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91A" w:rsidRDefault="00163934">
      <w:pPr>
        <w:pStyle w:val="Heading1"/>
      </w:pPr>
      <w:r>
        <w:t>Meeting Minutes - SRS Approval Meeting</w:t>
      </w:r>
    </w:p>
    <w:p w:rsidR="00C764C0" w:rsidRDefault="00163934">
      <w:r>
        <w:br/>
        <w:t>Project: CattleCare Pro</w:t>
      </w:r>
      <w:r>
        <w:br/>
        <w:t>Date: 28 December 2025</w:t>
      </w:r>
      <w:r>
        <w:br/>
        <w:t>Time: 8:50 PM – 9:20 PM</w:t>
      </w:r>
      <w:r>
        <w:br/>
        <w:t>Platform: Zoom Meeting</w:t>
      </w:r>
      <w:r>
        <w:br/>
      </w:r>
      <w:r>
        <w:br/>
        <w:t>Supervisor:</w:t>
      </w:r>
      <w:r>
        <w:br/>
        <w:t>Dr. Shafiq-ur-Rehman</w:t>
      </w:r>
      <w:r>
        <w:br/>
      </w:r>
      <w:r>
        <w:br/>
        <w:t>Participant:</w:t>
      </w:r>
      <w:r>
        <w:br/>
        <w:t>Muhammad Ahmad</w:t>
      </w:r>
    </w:p>
    <w:p w:rsidR="00C764C0" w:rsidRDefault="00C764C0">
      <w:r>
        <w:t>Muhammad Ali</w:t>
      </w:r>
    </w:p>
    <w:p w:rsidR="0081491A" w:rsidRDefault="00C764C0">
      <w:r>
        <w:t>Aliya Ashraf</w:t>
      </w:r>
      <w:r w:rsidR="00163934">
        <w:br/>
      </w:r>
      <w:r w:rsidR="00163934">
        <w:br/>
      </w:r>
      <w:r w:rsidR="00163934" w:rsidRPr="00C764C0">
        <w:rPr>
          <w:b/>
        </w:rPr>
        <w:t>Purpose:</w:t>
      </w:r>
      <w:r w:rsidR="00163934">
        <w:br/>
        <w:t>The purpose of this meeting was to review and approve the Software Requirements Specification (SRS) for the project CattleCare Pro.</w:t>
      </w:r>
      <w:r w:rsidR="00163934">
        <w:br/>
      </w:r>
      <w:r w:rsidR="00163934">
        <w:br/>
      </w:r>
      <w:r w:rsidR="00163934" w:rsidRPr="00C764C0">
        <w:rPr>
          <w:b/>
        </w:rPr>
        <w:t>Discussion Summary:</w:t>
      </w:r>
      <w:r w:rsidR="00163934">
        <w:br/>
        <w:t>The SRS document (Project Milestone 2) was reviewed by the supervisor. The supervisor evaluated the listed functional and non-functional requirements including GPS collars, cloud integration, Power BI analytics, notifications, and reports.</w:t>
      </w:r>
      <w:r w:rsidR="00163934">
        <w:br/>
      </w:r>
      <w:r w:rsidR="00163934">
        <w:br/>
      </w:r>
      <w:r w:rsidR="00163934" w:rsidRPr="00C764C0">
        <w:rPr>
          <w:b/>
        </w:rPr>
        <w:t>Decisions:</w:t>
      </w:r>
      <w:r w:rsidR="00163934">
        <w:br/>
        <w:t>- The Software Requirements Specification (SRS) was approved by the supervisor.</w:t>
      </w:r>
      <w:r w:rsidR="00163934">
        <w:br/>
        <w:t>- All listed requirements were accepted.</w:t>
      </w:r>
      <w:r w:rsidR="00163934">
        <w:br/>
      </w:r>
      <w:bookmarkStart w:id="0" w:name="_GoBack"/>
      <w:bookmarkEnd w:id="0"/>
      <w:r w:rsidR="00163934">
        <w:br/>
      </w:r>
    </w:p>
    <w:sectPr w:rsidR="00814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3934"/>
    <w:rsid w:val="0029639D"/>
    <w:rsid w:val="00326F90"/>
    <w:rsid w:val="0081491A"/>
    <w:rsid w:val="00AA1D8D"/>
    <w:rsid w:val="00B47730"/>
    <w:rsid w:val="00C764C0"/>
    <w:rsid w:val="00CB0664"/>
    <w:rsid w:val="00FB2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524BF"/>
  <w14:defaultImageDpi w14:val="300"/>
  <w15:docId w15:val="{1DFDC870-8695-4648-BA04-C33C67DEC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2A57C5-FB86-46AF-A41A-848E4437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3</cp:revision>
  <dcterms:created xsi:type="dcterms:W3CDTF">2025-12-28T17:46:00Z</dcterms:created>
  <dcterms:modified xsi:type="dcterms:W3CDTF">2025-12-28T18:14:00Z</dcterms:modified>
  <cp:category/>
</cp:coreProperties>
</file>