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C45" w:rsidRDefault="00F32BE6">
      <w:pPr>
        <w:spacing w:before="1200" w:after="200"/>
        <w:jc w:val="center"/>
      </w:pPr>
      <w:proofErr w:type="spellStart"/>
      <w:r>
        <w:rPr>
          <w:b/>
          <w:bCs/>
          <w:color w:val="111111"/>
          <w:sz w:val="80"/>
          <w:szCs w:val="80"/>
        </w:rPr>
        <w:t>NexPOS</w:t>
      </w:r>
      <w:proofErr w:type="spellEnd"/>
    </w:p>
    <w:p w:rsidR="004F5C45" w:rsidRDefault="00F32BE6">
      <w:pPr>
        <w:spacing w:after="160"/>
        <w:jc w:val="center"/>
      </w:pPr>
      <w:r>
        <w:rPr>
          <w:color w:val="555555"/>
          <w:sz w:val="30"/>
          <w:szCs w:val="30"/>
        </w:rPr>
        <w:t>Kafe &amp; Restoran Yönetim Sistemi</w:t>
      </w:r>
    </w:p>
    <w:p w:rsidR="004F5C45" w:rsidRDefault="00F32BE6">
      <w:pPr>
        <w:spacing w:after="800"/>
        <w:jc w:val="center"/>
      </w:pPr>
      <w:r>
        <w:rPr>
          <w:i/>
          <w:iCs/>
          <w:color w:val="888888"/>
          <w:sz w:val="24"/>
          <w:szCs w:val="24"/>
        </w:rPr>
        <w:t>Kullanım Kılavuzu</w:t>
      </w:r>
    </w:p>
    <w:p w:rsidR="004F5C45" w:rsidRDefault="00F32BE6">
      <w:pPr>
        <w:jc w:val="center"/>
      </w:pPr>
      <w:r>
        <w:rPr>
          <w:color w:val="AAAAAA"/>
          <w:sz w:val="18"/>
          <w:szCs w:val="18"/>
        </w:rPr>
        <w:t>Görsel Programlama II  ·  Ali Güngör &amp; Emirhan Yusuf Arslan  ·  Bartın Üniversitesi 2025–2026</w:t>
      </w:r>
    </w:p>
    <w:p w:rsidR="004F5C45" w:rsidRDefault="004F5C45">
      <w:pPr>
        <w:spacing w:before="60" w:after="60"/>
      </w:pPr>
    </w:p>
    <w:p w:rsidR="004F5C45" w:rsidRDefault="00F32BE6">
      <w:pPr>
        <w:pStyle w:val="Balk1"/>
        <w:pBdr>
          <w:bottom w:val="single" w:sz="3" w:space="4" w:color="333333"/>
        </w:pBdr>
      </w:pPr>
      <w:r>
        <w:t>1. Genel Bakış</w:t>
      </w:r>
    </w:p>
    <w:p w:rsidR="004F5C45" w:rsidRDefault="00F32BE6">
      <w:pPr>
        <w:spacing w:before="60" w:after="60"/>
      </w:pPr>
      <w:proofErr w:type="spellStart"/>
      <w:r>
        <w:rPr>
          <w:color w:val="333333"/>
        </w:rPr>
        <w:t>NexPOS</w:t>
      </w:r>
      <w:proofErr w:type="spellEnd"/>
      <w:r>
        <w:rPr>
          <w:color w:val="333333"/>
        </w:rPr>
        <w:t xml:space="preserve">, kafe ve restoran işletmeleri için geliştirilmiş masaüstü bir yönetim sistemidir. </w:t>
      </w:r>
      <w:proofErr w:type="spellStart"/>
      <w:r>
        <w:rPr>
          <w:color w:val="333333"/>
        </w:rPr>
        <w:t>Python</w:t>
      </w:r>
      <w:proofErr w:type="spellEnd"/>
      <w:r>
        <w:rPr>
          <w:color w:val="333333"/>
        </w:rPr>
        <w:t xml:space="preserve"> 3 ve PySide6 kullanılarak OOP mimarisiyle geliştirilmiş olup </w:t>
      </w:r>
      <w:proofErr w:type="spellStart"/>
      <w:r>
        <w:rPr>
          <w:color w:val="333333"/>
        </w:rPr>
        <w:t>SQLite</w:t>
      </w:r>
      <w:proofErr w:type="spellEnd"/>
      <w:r>
        <w:rPr>
          <w:color w:val="333333"/>
        </w:rPr>
        <w:t xml:space="preserve"> tabanlı yerel </w:t>
      </w:r>
      <w:proofErr w:type="spellStart"/>
      <w:r>
        <w:rPr>
          <w:color w:val="333333"/>
        </w:rPr>
        <w:t>veritabanı</w:t>
      </w:r>
      <w:proofErr w:type="spellEnd"/>
      <w:r>
        <w:rPr>
          <w:color w:val="333333"/>
        </w:rPr>
        <w:t xml:space="preserve"> üzerinde çalışır.</w:t>
      </w:r>
    </w:p>
    <w:p w:rsidR="004F5C45" w:rsidRDefault="004F5C45">
      <w:pPr>
        <w:spacing w:before="60" w:after="60"/>
      </w:pPr>
    </w:p>
    <w:p w:rsidR="004F5C45" w:rsidRDefault="00F32BE6">
      <w:pPr>
        <w:spacing w:before="60" w:after="60"/>
      </w:pPr>
      <w:r>
        <w:rPr>
          <w:b/>
          <w:bCs/>
          <w:color w:val="333333"/>
        </w:rPr>
        <w:t xml:space="preserve">İki ana </w:t>
      </w:r>
      <w:proofErr w:type="gramStart"/>
      <w:r>
        <w:rPr>
          <w:b/>
          <w:bCs/>
          <w:color w:val="333333"/>
        </w:rPr>
        <w:t>modülden</w:t>
      </w:r>
      <w:proofErr w:type="gramEnd"/>
      <w:r>
        <w:rPr>
          <w:b/>
          <w:bCs/>
          <w:color w:val="333333"/>
        </w:rPr>
        <w:t xml:space="preserve"> oluşur:</w:t>
      </w:r>
    </w:p>
    <w:p w:rsidR="004F5C45" w:rsidRDefault="00F32BE6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>Garson Paneli — masa se</w:t>
      </w:r>
      <w:r>
        <w:rPr>
          <w:color w:val="333333"/>
        </w:rPr>
        <w:t>çimi, sipariş yönetimi ve ödeme alma</w:t>
      </w:r>
    </w:p>
    <w:p w:rsidR="004F5C45" w:rsidRDefault="00F32BE6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>Yönetici Paneli — menü, personel, gider, zayi ve raporlama</w:t>
      </w:r>
    </w:p>
    <w:p w:rsidR="004F5C45" w:rsidRDefault="004F5C45">
      <w:pPr>
        <w:spacing w:before="60" w:after="60"/>
      </w:pPr>
    </w:p>
    <w:p w:rsidR="004F5C45" w:rsidRDefault="00F32BE6">
      <w:pPr>
        <w:pStyle w:val="Balk1"/>
        <w:pBdr>
          <w:bottom w:val="single" w:sz="3" w:space="4" w:color="333333"/>
        </w:pBdr>
      </w:pPr>
      <w:r>
        <w:t>2. Kurulum ve Başlatma</w:t>
      </w:r>
    </w:p>
    <w:p w:rsidR="004F5C45" w:rsidRDefault="00F32BE6">
      <w:pPr>
        <w:pStyle w:val="Balk2"/>
      </w:pPr>
      <w:r>
        <w:t>2.1 EXE ile Çalıştırma</w:t>
      </w:r>
    </w:p>
    <w:p w:rsidR="004F5C45" w:rsidRDefault="00F32BE6">
      <w:pPr>
        <w:spacing w:before="80" w:after="80"/>
      </w:pPr>
      <w:r>
        <w:rPr>
          <w:b/>
          <w:bCs/>
          <w:color w:val="111111"/>
        </w:rPr>
        <w:t xml:space="preserve">1.  </w:t>
      </w:r>
      <w:proofErr w:type="gramStart"/>
      <w:r>
        <w:rPr>
          <w:color w:val="333333"/>
        </w:rPr>
        <w:t>NexPOS.exe</w:t>
      </w:r>
      <w:proofErr w:type="gramEnd"/>
      <w:r>
        <w:rPr>
          <w:color w:val="333333"/>
        </w:rPr>
        <w:t xml:space="preserve"> dosyasına çift tıklayın.</w:t>
      </w:r>
    </w:p>
    <w:p w:rsidR="004F5C45" w:rsidRDefault="00F32BE6">
      <w:pPr>
        <w:spacing w:before="80" w:after="80"/>
      </w:pPr>
      <w:r>
        <w:rPr>
          <w:b/>
          <w:bCs/>
          <w:color w:val="111111"/>
        </w:rPr>
        <w:t xml:space="preserve">2.  </w:t>
      </w:r>
      <w:r>
        <w:rPr>
          <w:color w:val="333333"/>
        </w:rPr>
        <w:t xml:space="preserve">İlk açılışta </w:t>
      </w:r>
      <w:proofErr w:type="spellStart"/>
      <w:proofErr w:type="gramStart"/>
      <w:r>
        <w:rPr>
          <w:color w:val="333333"/>
        </w:rPr>
        <w:t>nexpos.db</w:t>
      </w:r>
      <w:proofErr w:type="spellEnd"/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veritabanı</w:t>
      </w:r>
      <w:proofErr w:type="spellEnd"/>
      <w:r>
        <w:rPr>
          <w:color w:val="333333"/>
        </w:rPr>
        <w:t xml:space="preserve"> otomatik oluşturulur.</w:t>
      </w:r>
    </w:p>
    <w:p w:rsidR="004F5C45" w:rsidRDefault="00F32BE6">
      <w:pPr>
        <w:spacing w:before="80" w:after="80"/>
      </w:pPr>
      <w:r>
        <w:rPr>
          <w:b/>
          <w:bCs/>
          <w:color w:val="111111"/>
        </w:rPr>
        <w:t xml:space="preserve">3.  </w:t>
      </w:r>
      <w:r>
        <w:rPr>
          <w:color w:val="333333"/>
        </w:rPr>
        <w:t>Demo veriler ve hesaplar otomatik yüklenir.</w:t>
      </w:r>
    </w:p>
    <w:p w:rsidR="004F5C45" w:rsidRDefault="004F5C4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F5C4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F5C45" w:rsidRDefault="00F32BE6">
            <w:r>
              <w:rPr>
                <w:b/>
                <w:bCs/>
                <w:color w:val="444444"/>
                <w:sz w:val="20"/>
                <w:szCs w:val="20"/>
              </w:rPr>
              <w:t xml:space="preserve">Not: 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İlk açılışta Windows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Defender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uyarısı çıkabilir. "Daha fazla bilgi" → "Yine de çalıştır" seçeneğine tıklayın.</w:t>
            </w:r>
          </w:p>
        </w:tc>
      </w:tr>
    </w:tbl>
    <w:p w:rsidR="004F5C45" w:rsidRDefault="004F5C45">
      <w:pPr>
        <w:spacing w:before="60" w:after="60"/>
      </w:pPr>
    </w:p>
    <w:p w:rsidR="004F5C45" w:rsidRDefault="00F32BE6">
      <w:pPr>
        <w:pStyle w:val="Balk2"/>
      </w:pPr>
      <w:r>
        <w:t xml:space="preserve">2.2 </w:t>
      </w:r>
      <w:proofErr w:type="spellStart"/>
      <w:r>
        <w:t>Python</w:t>
      </w:r>
      <w:proofErr w:type="spellEnd"/>
      <w:r>
        <w:t xml:space="preserve"> ile Çalıştırma</w:t>
      </w:r>
    </w:p>
    <w:p w:rsidR="004F5C45" w:rsidRDefault="00F32BE6">
      <w:pPr>
        <w:shd w:val="clear" w:color="auto" w:fill="F3F4F6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111111"/>
          <w:sz w:val="20"/>
          <w:szCs w:val="20"/>
        </w:rPr>
        <w:t>pip</w:t>
      </w:r>
      <w:proofErr w:type="spellEnd"/>
      <w:r>
        <w:rPr>
          <w:rFonts w:ascii="Courier New" w:eastAsia="Courier New" w:hAnsi="Courier New" w:cs="Courier New"/>
          <w:color w:val="111111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color w:val="111111"/>
          <w:sz w:val="20"/>
          <w:szCs w:val="20"/>
        </w:rPr>
        <w:t xml:space="preserve"> -r </w:t>
      </w:r>
      <w:proofErr w:type="gramStart"/>
      <w:r>
        <w:rPr>
          <w:rFonts w:ascii="Courier New" w:eastAsia="Courier New" w:hAnsi="Courier New" w:cs="Courier New"/>
          <w:color w:val="111111"/>
          <w:sz w:val="20"/>
          <w:szCs w:val="20"/>
        </w:rPr>
        <w:t>requirements.txt</w:t>
      </w:r>
      <w:proofErr w:type="gramEnd"/>
    </w:p>
    <w:p w:rsidR="004F5C45" w:rsidRDefault="00F32BE6">
      <w:pPr>
        <w:shd w:val="clear" w:color="auto" w:fill="F3F4F6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111111"/>
          <w:sz w:val="20"/>
          <w:szCs w:val="20"/>
        </w:rPr>
        <w:t>python</w:t>
      </w:r>
      <w:proofErr w:type="spellEnd"/>
      <w:r>
        <w:rPr>
          <w:rFonts w:ascii="Courier New" w:eastAsia="Courier New" w:hAnsi="Courier New" w:cs="Courier New"/>
          <w:color w:val="111111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11111"/>
          <w:sz w:val="20"/>
          <w:szCs w:val="20"/>
        </w:rPr>
        <w:t>main.py</w:t>
      </w:r>
      <w:proofErr w:type="gramEnd"/>
    </w:p>
    <w:p w:rsidR="004F5C45" w:rsidRDefault="004F5C45">
      <w:pPr>
        <w:spacing w:before="60" w:after="60"/>
      </w:pPr>
    </w:p>
    <w:p w:rsidR="004F5C45" w:rsidRDefault="00F32BE6">
      <w:pPr>
        <w:pStyle w:val="Balk1"/>
        <w:pBdr>
          <w:bottom w:val="single" w:sz="3" w:space="4" w:color="333333"/>
        </w:pBdr>
      </w:pPr>
      <w:r>
        <w:t>3. Giriş Ekranı</w:t>
      </w:r>
    </w:p>
    <w:p w:rsidR="004F5C45" w:rsidRDefault="00F32BE6">
      <w:pPr>
        <w:spacing w:before="60" w:after="60"/>
      </w:pPr>
      <w:r>
        <w:rPr>
          <w:color w:val="333333"/>
        </w:rPr>
        <w:lastRenderedPageBreak/>
        <w:t>E-posta veya telefon numarası ve şifre ile giriş yapılır. Sistem kullanıcı rolüne göre otomatik yönlendirir:</w:t>
      </w:r>
    </w:p>
    <w:p w:rsidR="004F5C45" w:rsidRDefault="00F32BE6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Yönetici → </w:t>
      </w:r>
      <w:proofErr w:type="spellStart"/>
      <w:r>
        <w:rPr>
          <w:color w:val="333333"/>
        </w:rPr>
        <w:t>Admin</w:t>
      </w:r>
      <w:proofErr w:type="spellEnd"/>
      <w:r>
        <w:rPr>
          <w:color w:val="333333"/>
        </w:rPr>
        <w:t xml:space="preserve"> Paneli</w:t>
      </w:r>
    </w:p>
    <w:p w:rsidR="004F5C45" w:rsidRDefault="00F32BE6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>Garson → Garson Paneli</w:t>
      </w:r>
    </w:p>
    <w:p w:rsidR="004F5C45" w:rsidRDefault="004F5C45">
      <w:pPr>
        <w:spacing w:before="60" w:after="60"/>
      </w:pPr>
    </w:p>
    <w:p w:rsidR="004F5C45" w:rsidRDefault="00F32BE6">
      <w:pPr>
        <w:spacing w:before="60" w:after="60"/>
      </w:pPr>
      <w:r>
        <w:rPr>
          <w:b/>
          <w:bCs/>
          <w:color w:val="333333"/>
        </w:rPr>
        <w:t>Demo Hesaplar:</w:t>
      </w:r>
    </w:p>
    <w:p w:rsidR="004F5C45" w:rsidRDefault="004F5C4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026"/>
      </w:tblGrid>
      <w:tr w:rsidR="004F5C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5C45" w:rsidRDefault="00F32BE6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5C45" w:rsidRDefault="00F32BE6">
            <w:r>
              <w:rPr>
                <w:b/>
                <w:bCs/>
                <w:color w:val="FFFFFF"/>
                <w:sz w:val="20"/>
                <w:szCs w:val="20"/>
              </w:rPr>
              <w:t>E-posta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5C45" w:rsidRDefault="00F32BE6">
            <w:r>
              <w:rPr>
                <w:b/>
                <w:bCs/>
                <w:color w:val="FFFFFF"/>
                <w:sz w:val="20"/>
                <w:szCs w:val="20"/>
              </w:rPr>
              <w:t>Şifre</w:t>
            </w:r>
          </w:p>
        </w:tc>
      </w:tr>
      <w:tr w:rsidR="004F5C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5C45" w:rsidRDefault="00F32BE6">
            <w:r>
              <w:rPr>
                <w:color w:val="333333"/>
                <w:sz w:val="20"/>
                <w:szCs w:val="20"/>
              </w:rPr>
              <w:t>Yönetici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5C45" w:rsidRDefault="00F32BE6">
            <w:r>
              <w:rPr>
                <w:color w:val="333333"/>
                <w:sz w:val="20"/>
                <w:szCs w:val="20"/>
              </w:rPr>
              <w:t>admin@nexpos.com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5C45" w:rsidRDefault="00F32BE6">
            <w:r>
              <w:rPr>
                <w:color w:val="333333"/>
                <w:sz w:val="20"/>
                <w:szCs w:val="20"/>
              </w:rPr>
              <w:t>admin123</w:t>
            </w:r>
          </w:p>
        </w:tc>
      </w:tr>
      <w:tr w:rsidR="004F5C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5C45" w:rsidRDefault="00F32BE6">
            <w:r>
              <w:rPr>
                <w:color w:val="333333"/>
                <w:sz w:val="20"/>
                <w:szCs w:val="20"/>
              </w:rPr>
              <w:t>Garson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5C45" w:rsidRDefault="00F32BE6">
            <w:proofErr w:type="gramStart"/>
            <w:r>
              <w:rPr>
                <w:color w:val="333333"/>
                <w:sz w:val="20"/>
                <w:szCs w:val="20"/>
              </w:rPr>
              <w:t>cem</w:t>
            </w:r>
            <w:proofErr w:type="gramEnd"/>
            <w:r>
              <w:rPr>
                <w:color w:val="333333"/>
                <w:sz w:val="20"/>
                <w:szCs w:val="20"/>
              </w:rPr>
              <w:t>@nexpos.com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5C45" w:rsidRDefault="00F32BE6">
            <w:r>
              <w:rPr>
                <w:color w:val="333333"/>
                <w:sz w:val="20"/>
                <w:szCs w:val="20"/>
              </w:rPr>
              <w:t>garson123</w:t>
            </w:r>
          </w:p>
        </w:tc>
      </w:tr>
      <w:tr w:rsidR="004F5C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5C45" w:rsidRDefault="00F32BE6">
            <w:r>
              <w:rPr>
                <w:color w:val="333333"/>
                <w:sz w:val="20"/>
                <w:szCs w:val="20"/>
              </w:rPr>
              <w:t>Garson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5C45" w:rsidRDefault="00F32BE6">
            <w:proofErr w:type="gramStart"/>
            <w:r>
              <w:rPr>
                <w:color w:val="333333"/>
                <w:sz w:val="20"/>
                <w:szCs w:val="20"/>
              </w:rPr>
              <w:t>elif</w:t>
            </w:r>
            <w:proofErr w:type="gramEnd"/>
            <w:r>
              <w:rPr>
                <w:color w:val="333333"/>
                <w:sz w:val="20"/>
                <w:szCs w:val="20"/>
              </w:rPr>
              <w:t>@nexpos.com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5C45" w:rsidRDefault="00F32BE6">
            <w:r>
              <w:rPr>
                <w:color w:val="333333"/>
                <w:sz w:val="20"/>
                <w:szCs w:val="20"/>
              </w:rPr>
              <w:t>garson123</w:t>
            </w:r>
          </w:p>
        </w:tc>
      </w:tr>
    </w:tbl>
    <w:p w:rsidR="004F5C45" w:rsidRDefault="004F5C45">
      <w:pPr>
        <w:spacing w:before="60" w:after="60"/>
      </w:pPr>
    </w:p>
    <w:p w:rsidR="004F5C45" w:rsidRDefault="00F32BE6">
      <w:pPr>
        <w:pStyle w:val="Balk1"/>
        <w:pBdr>
          <w:bottom w:val="single" w:sz="3" w:space="4" w:color="333333"/>
        </w:pBdr>
      </w:pPr>
      <w:r>
        <w:t>4. Garson Paneli</w:t>
      </w:r>
    </w:p>
    <w:p w:rsidR="004F5C45" w:rsidRDefault="00F32BE6">
      <w:pPr>
        <w:pStyle w:val="Balk2"/>
      </w:pPr>
      <w:r>
        <w:t>4.1 Masa Görünümü</w:t>
      </w:r>
    </w:p>
    <w:p w:rsidR="004F5C45" w:rsidRDefault="00F32BE6">
      <w:pPr>
        <w:spacing w:before="60" w:after="60"/>
      </w:pPr>
      <w:r>
        <w:rPr>
          <w:color w:val="333333"/>
        </w:rPr>
        <w:t>Bölgeler ekranında Salon, Teras ve Bahçe sekmeleri listelenir. Dolu masalar kırmızı, boş masalar beyaz renkte gösterilir. Masalar 30 saniyede bir otomatik güncellenir.</w:t>
      </w:r>
    </w:p>
    <w:p w:rsidR="004F5C45" w:rsidRDefault="004F5C45">
      <w:pPr>
        <w:spacing w:before="60" w:after="60"/>
      </w:pPr>
    </w:p>
    <w:p w:rsidR="004F5C45" w:rsidRDefault="00F32BE6">
      <w:pPr>
        <w:pStyle w:val="Balk2"/>
      </w:pPr>
      <w:r>
        <w:t>4.2 Sipariş Oluşturma</w:t>
      </w:r>
    </w:p>
    <w:p w:rsidR="004F5C45" w:rsidRDefault="00F32BE6">
      <w:pPr>
        <w:spacing w:before="80" w:after="80"/>
      </w:pPr>
      <w:r>
        <w:rPr>
          <w:b/>
          <w:bCs/>
          <w:color w:val="111111"/>
        </w:rPr>
        <w:t xml:space="preserve">1.  </w:t>
      </w:r>
      <w:r>
        <w:rPr>
          <w:color w:val="333333"/>
        </w:rPr>
        <w:t>Boş bir masaya tıklayın.</w:t>
      </w:r>
    </w:p>
    <w:p w:rsidR="004F5C45" w:rsidRDefault="00F32BE6">
      <w:pPr>
        <w:spacing w:before="80" w:after="80"/>
      </w:pPr>
      <w:r>
        <w:rPr>
          <w:b/>
          <w:bCs/>
          <w:color w:val="111111"/>
        </w:rPr>
        <w:t xml:space="preserve">2.  </w:t>
      </w:r>
      <w:r>
        <w:rPr>
          <w:color w:val="333333"/>
        </w:rPr>
        <w:t>Ürün arama kutusuna yazın veya kategori seçin, ardından "Sepete Ekle" butonuna tıklayın.</w:t>
      </w:r>
    </w:p>
    <w:p w:rsidR="004F5C45" w:rsidRDefault="00F32BE6">
      <w:pPr>
        <w:spacing w:before="80" w:after="80"/>
      </w:pPr>
      <w:r>
        <w:rPr>
          <w:b/>
          <w:bCs/>
          <w:color w:val="111111"/>
        </w:rPr>
        <w:t xml:space="preserve">3.  </w:t>
      </w:r>
      <w:r>
        <w:rPr>
          <w:color w:val="333333"/>
        </w:rPr>
        <w:t>İsterseniz sipariş notu ekleyin (</w:t>
      </w:r>
      <w:proofErr w:type="spellStart"/>
      <w:r>
        <w:rPr>
          <w:color w:val="333333"/>
        </w:rPr>
        <w:t>örn</w:t>
      </w:r>
      <w:proofErr w:type="spellEnd"/>
      <w:r>
        <w:rPr>
          <w:color w:val="333333"/>
        </w:rPr>
        <w:t xml:space="preserve">: az şekerli, </w:t>
      </w:r>
      <w:proofErr w:type="spellStart"/>
      <w:r>
        <w:rPr>
          <w:color w:val="333333"/>
        </w:rPr>
        <w:t>allerji</w:t>
      </w:r>
      <w:proofErr w:type="spellEnd"/>
      <w:r>
        <w:rPr>
          <w:color w:val="333333"/>
        </w:rPr>
        <w:t xml:space="preserve"> var).</w:t>
      </w:r>
    </w:p>
    <w:p w:rsidR="004F5C45" w:rsidRDefault="00F32BE6">
      <w:pPr>
        <w:spacing w:before="80" w:after="80"/>
      </w:pPr>
      <w:r>
        <w:rPr>
          <w:b/>
          <w:bCs/>
          <w:color w:val="111111"/>
        </w:rPr>
        <w:t xml:space="preserve">4.  </w:t>
      </w:r>
      <w:proofErr w:type="spellStart"/>
      <w:r>
        <w:rPr>
          <w:color w:val="333333"/>
        </w:rPr>
        <w:t>İskonto</w:t>
      </w:r>
      <w:proofErr w:type="spellEnd"/>
      <w:r>
        <w:rPr>
          <w:color w:val="333333"/>
        </w:rPr>
        <w:t xml:space="preserve"> uygulamak için yüzde değeri giri</w:t>
      </w:r>
      <w:r>
        <w:rPr>
          <w:color w:val="333333"/>
        </w:rPr>
        <w:t>n.</w:t>
      </w:r>
    </w:p>
    <w:p w:rsidR="004F5C45" w:rsidRDefault="00F32BE6">
      <w:pPr>
        <w:spacing w:before="80" w:after="80"/>
      </w:pPr>
      <w:r>
        <w:rPr>
          <w:b/>
          <w:bCs/>
          <w:color w:val="111111"/>
        </w:rPr>
        <w:t xml:space="preserve">5.  </w:t>
      </w:r>
      <w:r>
        <w:rPr>
          <w:color w:val="333333"/>
        </w:rPr>
        <w:t>"Siparişi Mutfağa Gönder" butonuna tıklayın.</w:t>
      </w:r>
    </w:p>
    <w:p w:rsidR="004F5C45" w:rsidRDefault="004F5C45">
      <w:pPr>
        <w:spacing w:before="60" w:after="60"/>
      </w:pPr>
    </w:p>
    <w:p w:rsidR="004F5C45" w:rsidRDefault="00F32BE6">
      <w:pPr>
        <w:pStyle w:val="Balk2"/>
      </w:pPr>
      <w:r>
        <w:t>4.3 Sipariş Panosu</w:t>
      </w:r>
    </w:p>
    <w:p w:rsidR="004F5C45" w:rsidRDefault="00F32BE6">
      <w:pPr>
        <w:spacing w:before="60" w:after="60"/>
      </w:pPr>
      <w:r>
        <w:rPr>
          <w:color w:val="333333"/>
        </w:rPr>
        <w:t>Üst menüden "Sipariş Panosu" sekmesine geçilir. Siparişler iki aşamada takip edilir:</w:t>
      </w:r>
    </w:p>
    <w:p w:rsidR="004F5C45" w:rsidRDefault="00F32BE6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>Mutfakta — "Hazırla" ile mutfağa alındı olarak işaretlenir</w:t>
      </w:r>
    </w:p>
    <w:p w:rsidR="004F5C45" w:rsidRDefault="00F32BE6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>Hazır — "Teslim Edildi" ile sipariş kapanır, masa otomatik boşa döner</w:t>
      </w:r>
    </w:p>
    <w:p w:rsidR="004F5C45" w:rsidRDefault="004F5C45">
      <w:pPr>
        <w:spacing w:before="60" w:after="60"/>
      </w:pPr>
    </w:p>
    <w:p w:rsidR="004F5C45" w:rsidRDefault="00F32BE6">
      <w:pPr>
        <w:pStyle w:val="Balk2"/>
      </w:pPr>
      <w:r>
        <w:t>4.4 Ödeme Alma</w:t>
      </w:r>
    </w:p>
    <w:p w:rsidR="004F5C45" w:rsidRDefault="00F32BE6">
      <w:pPr>
        <w:spacing w:before="60" w:after="60"/>
      </w:pPr>
      <w:r>
        <w:rPr>
          <w:color w:val="333333"/>
        </w:rPr>
        <w:t>Dolu masaya tıklandığında detay penceresi açılır. "Ödeme Al" butonu ile nakit veya kredi kartı ödeme alınır, masa kapanır.</w:t>
      </w:r>
    </w:p>
    <w:p w:rsidR="004F5C45" w:rsidRDefault="004F5C45">
      <w:pPr>
        <w:spacing w:before="60" w:after="60"/>
      </w:pPr>
    </w:p>
    <w:p w:rsidR="004F5C45" w:rsidRDefault="00F32BE6">
      <w:pPr>
        <w:pStyle w:val="Balk2"/>
      </w:pPr>
      <w:r>
        <w:t>4.5 Vardiya Özeti</w:t>
      </w:r>
    </w:p>
    <w:p w:rsidR="004F5C45" w:rsidRDefault="00F32BE6">
      <w:pPr>
        <w:spacing w:before="60" w:after="60"/>
      </w:pPr>
      <w:r>
        <w:rPr>
          <w:color w:val="333333"/>
        </w:rPr>
        <w:t>Üst menüdeki "Vardiyam" buto</w:t>
      </w:r>
      <w:r>
        <w:rPr>
          <w:color w:val="333333"/>
        </w:rPr>
        <w:t>nu ile o güne ait tamamlanan sipariş sayısı ve toplam ciro görüntülenir.</w:t>
      </w:r>
    </w:p>
    <w:p w:rsidR="004F5C45" w:rsidRDefault="004F5C45">
      <w:pPr>
        <w:spacing w:before="60" w:after="60"/>
      </w:pPr>
    </w:p>
    <w:p w:rsidR="004F5C45" w:rsidRDefault="00F32BE6">
      <w:pPr>
        <w:pStyle w:val="Balk1"/>
        <w:pBdr>
          <w:bottom w:val="single" w:sz="3" w:space="4" w:color="333333"/>
        </w:pBdr>
      </w:pPr>
      <w:r>
        <w:lastRenderedPageBreak/>
        <w:t>5. Yönetici Paneli</w:t>
      </w:r>
    </w:p>
    <w:p w:rsidR="004F5C45" w:rsidRDefault="00F32BE6">
      <w:pPr>
        <w:pStyle w:val="Balk2"/>
      </w:pPr>
      <w:r>
        <w:t>5.1 Dashboard</w:t>
      </w:r>
    </w:p>
    <w:p w:rsidR="004F5C45" w:rsidRDefault="00F32BE6">
      <w:pPr>
        <w:spacing w:before="60" w:after="60"/>
      </w:pPr>
      <w:r>
        <w:rPr>
          <w:color w:val="333333"/>
        </w:rPr>
        <w:t xml:space="preserve">Son 30 günlük satış, açık siparişler, gider ve masa doluluk oranı özetlenir. </w:t>
      </w:r>
      <w:bookmarkStart w:id="0" w:name="_GoBack"/>
      <w:bookmarkEnd w:id="0"/>
    </w:p>
    <w:p w:rsidR="004F5C45" w:rsidRDefault="00F32BE6">
      <w:pPr>
        <w:pStyle w:val="Balk2"/>
      </w:pPr>
      <w:r>
        <w:t>5.2 Masa ve Bölge Yönetimi</w:t>
      </w:r>
    </w:p>
    <w:p w:rsidR="004F5C45" w:rsidRDefault="00F32BE6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>Y</w:t>
      </w:r>
      <w:r>
        <w:rPr>
          <w:color w:val="333333"/>
        </w:rPr>
        <w:t>eni bölge ve masa eklenebilir, mevcut masalar düzenlenebilir</w:t>
      </w:r>
    </w:p>
    <w:p w:rsidR="004F5C45" w:rsidRDefault="00F32BE6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>Dolu masalar silinemez — sistem otomatik engeller</w:t>
      </w:r>
    </w:p>
    <w:p w:rsidR="004F5C45" w:rsidRDefault="004F5C45">
      <w:pPr>
        <w:spacing w:before="60" w:after="60"/>
      </w:pPr>
    </w:p>
    <w:p w:rsidR="004F5C45" w:rsidRDefault="00F32BE6">
      <w:pPr>
        <w:pStyle w:val="Balk2"/>
      </w:pPr>
      <w:r>
        <w:t>5.3 Menü ve Ürün Yönetimi</w:t>
      </w:r>
    </w:p>
    <w:p w:rsidR="004F5C45" w:rsidRDefault="00F32BE6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>Kategori ve ürün ekleme, düzenleme</w:t>
      </w:r>
    </w:p>
    <w:p w:rsidR="004F5C45" w:rsidRDefault="00F32BE6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Silinen ürünler </w:t>
      </w:r>
      <w:proofErr w:type="spellStart"/>
      <w:r>
        <w:rPr>
          <w:color w:val="333333"/>
        </w:rPr>
        <w:t>soft-delete</w:t>
      </w:r>
      <w:proofErr w:type="spellEnd"/>
      <w:r>
        <w:rPr>
          <w:color w:val="333333"/>
        </w:rPr>
        <w:t xml:space="preserve"> ile kaldırılır — geçmiş sipariş kayıtları korunur</w:t>
      </w:r>
    </w:p>
    <w:p w:rsidR="004F5C45" w:rsidRDefault="004F5C45">
      <w:pPr>
        <w:spacing w:before="60" w:after="60"/>
      </w:pPr>
    </w:p>
    <w:p w:rsidR="004F5C45" w:rsidRDefault="00F32BE6">
      <w:pPr>
        <w:pStyle w:val="Balk2"/>
      </w:pPr>
      <w:r>
        <w:t>5.4 Kullanıcı Yönetimi ve Yetki Matrisi</w:t>
      </w:r>
    </w:p>
    <w:p w:rsidR="004F5C45" w:rsidRDefault="00F32BE6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>Personel ekleme, rol atama, aktif/pasif durumu</w:t>
      </w:r>
    </w:p>
    <w:p w:rsidR="004F5C45" w:rsidRDefault="00F32BE6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Garson, Kurye, Kasa, Müdür ve Yönetici rolleri için işlem </w:t>
      </w:r>
      <w:proofErr w:type="gramStart"/>
      <w:r>
        <w:rPr>
          <w:color w:val="333333"/>
        </w:rPr>
        <w:t>bazlı</w:t>
      </w:r>
      <w:proofErr w:type="gramEnd"/>
      <w:r>
        <w:rPr>
          <w:color w:val="333333"/>
        </w:rPr>
        <w:t xml:space="preserve"> izin tanımlaması</w:t>
      </w:r>
    </w:p>
    <w:p w:rsidR="004F5C45" w:rsidRDefault="004F5C45">
      <w:pPr>
        <w:spacing w:before="60" w:after="60"/>
      </w:pPr>
    </w:p>
    <w:p w:rsidR="004F5C45" w:rsidRDefault="00F32BE6">
      <w:pPr>
        <w:pStyle w:val="Balk2"/>
      </w:pPr>
      <w:r>
        <w:t>5.5 Gider, Zayi ve Raporlar</w:t>
      </w:r>
    </w:p>
    <w:p w:rsidR="004F5C45" w:rsidRDefault="00F32BE6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>Tarih filtreli gider kaydı ve zayi takibi</w:t>
      </w:r>
    </w:p>
    <w:p w:rsidR="004F5C45" w:rsidRDefault="00F32BE6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>Satış istatistikl</w:t>
      </w:r>
      <w:r>
        <w:rPr>
          <w:color w:val="333333"/>
        </w:rPr>
        <w:t xml:space="preserve">eri, </w:t>
      </w:r>
      <w:proofErr w:type="spellStart"/>
      <w:r>
        <w:rPr>
          <w:color w:val="333333"/>
        </w:rPr>
        <w:t>iskonto</w:t>
      </w:r>
      <w:proofErr w:type="spellEnd"/>
      <w:r>
        <w:rPr>
          <w:color w:val="333333"/>
        </w:rPr>
        <w:t xml:space="preserve"> raporu, en popüler 5 ürün</w:t>
      </w:r>
    </w:p>
    <w:p w:rsidR="004F5C45" w:rsidRDefault="00F32BE6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>CSV olarak dışa aktarma</w:t>
      </w:r>
    </w:p>
    <w:p w:rsidR="004F5C45" w:rsidRDefault="004F5C45">
      <w:pPr>
        <w:spacing w:before="60" w:after="60"/>
      </w:pPr>
    </w:p>
    <w:p w:rsidR="004F5C45" w:rsidRDefault="008C0F25">
      <w:pPr>
        <w:pStyle w:val="Balk1"/>
        <w:pBdr>
          <w:bottom w:val="single" w:sz="3" w:space="4" w:color="333333"/>
        </w:pBdr>
      </w:pPr>
      <w:r>
        <w:t>6</w:t>
      </w:r>
      <w:r w:rsidR="00F32BE6">
        <w:t>. Önemli Notlar</w:t>
      </w:r>
    </w:p>
    <w:p w:rsidR="004F5C45" w:rsidRDefault="00F32BE6">
      <w:pPr>
        <w:pStyle w:val="ListeParagraf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333333"/>
        </w:rPr>
        <w:t>nexpos.db</w:t>
      </w:r>
      <w:proofErr w:type="spellEnd"/>
      <w:proofErr w:type="gramEnd"/>
      <w:r>
        <w:rPr>
          <w:color w:val="333333"/>
        </w:rPr>
        <w:t xml:space="preserve"> dosyası </w:t>
      </w:r>
      <w:proofErr w:type="spellStart"/>
      <w:r>
        <w:rPr>
          <w:color w:val="333333"/>
        </w:rPr>
        <w:t>exe</w:t>
      </w:r>
      <w:proofErr w:type="spellEnd"/>
      <w:r>
        <w:rPr>
          <w:color w:val="333333"/>
        </w:rPr>
        <w:t xml:space="preserve"> ile aynı klasörde bulunmalıdır.</w:t>
      </w:r>
    </w:p>
    <w:p w:rsidR="004F5C45" w:rsidRDefault="00F32BE6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>Beklenmedik kapanmalarda crash_</w:t>
      </w:r>
      <w:proofErr w:type="gramStart"/>
      <w:r>
        <w:rPr>
          <w:color w:val="333333"/>
        </w:rPr>
        <w:t>log.txt</w:t>
      </w:r>
      <w:proofErr w:type="gramEnd"/>
      <w:r>
        <w:rPr>
          <w:color w:val="333333"/>
        </w:rPr>
        <w:t xml:space="preserve"> dosyasına hata kaydedilir.</w:t>
      </w:r>
    </w:p>
    <w:p w:rsidR="004F5C45" w:rsidRDefault="00F32BE6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>Demo şifrelerin üretim ortamında değiştirilmesi önerilir.</w:t>
      </w:r>
    </w:p>
    <w:p w:rsidR="004F5C45" w:rsidRDefault="004F5C45">
      <w:pPr>
        <w:spacing w:before="60" w:after="60"/>
      </w:pPr>
    </w:p>
    <w:sectPr w:rsidR="004F5C4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2BE6" w:rsidRDefault="00F32BE6">
      <w:r>
        <w:separator/>
      </w:r>
    </w:p>
  </w:endnote>
  <w:endnote w:type="continuationSeparator" w:id="0">
    <w:p w:rsidR="00F32BE6" w:rsidRDefault="00F32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5C45" w:rsidRDefault="00F32BE6">
    <w:pPr>
      <w:pBdr>
        <w:top w:val="single" w:sz="2" w:space="6" w:color="DDDDDD"/>
      </w:pBdr>
    </w:pPr>
    <w:r>
      <w:rPr>
        <w:color w:val="AAAAAA"/>
        <w:sz w:val="16"/>
        <w:szCs w:val="16"/>
      </w:rPr>
      <w:t>Ali Güngör &amp; Emirhan Yusuf Arslan  ·  Bartın Üniversitesi 2025–2026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2BE6" w:rsidRDefault="00F32BE6">
      <w:r>
        <w:separator/>
      </w:r>
    </w:p>
  </w:footnote>
  <w:footnote w:type="continuationSeparator" w:id="0">
    <w:p w:rsidR="00F32BE6" w:rsidRDefault="00F32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5C45" w:rsidRDefault="00F32BE6">
    <w:pPr>
      <w:pBdr>
        <w:bottom w:val="single" w:sz="2" w:space="6" w:color="DDDDDD"/>
      </w:pBdr>
    </w:pPr>
    <w:proofErr w:type="spellStart"/>
    <w:r>
      <w:rPr>
        <w:color w:val="999999"/>
        <w:sz w:val="18"/>
        <w:szCs w:val="18"/>
      </w:rPr>
      <w:t>NexPOS</w:t>
    </w:r>
    <w:proofErr w:type="spellEnd"/>
    <w:r>
      <w:rPr>
        <w:color w:val="999999"/>
        <w:sz w:val="18"/>
        <w:szCs w:val="18"/>
      </w:rPr>
      <w:t xml:space="preserve"> — Kullanım Kılavuzu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336E01"/>
    <w:multiLevelType w:val="hybridMultilevel"/>
    <w:tmpl w:val="BD5866FC"/>
    <w:lvl w:ilvl="0" w:tplc="5E86D338">
      <w:start w:val="1"/>
      <w:numFmt w:val="bullet"/>
      <w:lvlText w:val="●"/>
      <w:lvlJc w:val="left"/>
      <w:pPr>
        <w:ind w:left="720" w:hanging="360"/>
      </w:pPr>
    </w:lvl>
    <w:lvl w:ilvl="1" w:tplc="9DECE8E6">
      <w:start w:val="1"/>
      <w:numFmt w:val="bullet"/>
      <w:lvlText w:val="○"/>
      <w:lvlJc w:val="left"/>
      <w:pPr>
        <w:ind w:left="1440" w:hanging="360"/>
      </w:pPr>
    </w:lvl>
    <w:lvl w:ilvl="2" w:tplc="3C40BE82">
      <w:start w:val="1"/>
      <w:numFmt w:val="bullet"/>
      <w:lvlText w:val="■"/>
      <w:lvlJc w:val="left"/>
      <w:pPr>
        <w:ind w:left="2160" w:hanging="360"/>
      </w:pPr>
    </w:lvl>
    <w:lvl w:ilvl="3" w:tplc="088408CA">
      <w:start w:val="1"/>
      <w:numFmt w:val="bullet"/>
      <w:lvlText w:val="●"/>
      <w:lvlJc w:val="left"/>
      <w:pPr>
        <w:ind w:left="2880" w:hanging="360"/>
      </w:pPr>
    </w:lvl>
    <w:lvl w:ilvl="4" w:tplc="832CCE8C">
      <w:start w:val="1"/>
      <w:numFmt w:val="bullet"/>
      <w:lvlText w:val="○"/>
      <w:lvlJc w:val="left"/>
      <w:pPr>
        <w:ind w:left="3600" w:hanging="360"/>
      </w:pPr>
    </w:lvl>
    <w:lvl w:ilvl="5" w:tplc="7860723E">
      <w:start w:val="1"/>
      <w:numFmt w:val="bullet"/>
      <w:lvlText w:val="■"/>
      <w:lvlJc w:val="left"/>
      <w:pPr>
        <w:ind w:left="4320" w:hanging="360"/>
      </w:pPr>
    </w:lvl>
    <w:lvl w:ilvl="6" w:tplc="10A61008">
      <w:start w:val="1"/>
      <w:numFmt w:val="bullet"/>
      <w:lvlText w:val="●"/>
      <w:lvlJc w:val="left"/>
      <w:pPr>
        <w:ind w:left="5040" w:hanging="360"/>
      </w:pPr>
    </w:lvl>
    <w:lvl w:ilvl="7" w:tplc="69821CD0">
      <w:start w:val="1"/>
      <w:numFmt w:val="bullet"/>
      <w:lvlText w:val="●"/>
      <w:lvlJc w:val="left"/>
      <w:pPr>
        <w:ind w:left="5760" w:hanging="360"/>
      </w:pPr>
    </w:lvl>
    <w:lvl w:ilvl="8" w:tplc="9AF636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8817BE"/>
    <w:multiLevelType w:val="hybridMultilevel"/>
    <w:tmpl w:val="16C028A0"/>
    <w:lvl w:ilvl="0" w:tplc="02FE153E">
      <w:start w:val="1"/>
      <w:numFmt w:val="bullet"/>
      <w:lvlText w:val="–"/>
      <w:lvlJc w:val="left"/>
      <w:pPr>
        <w:ind w:left="720" w:hanging="360"/>
      </w:pPr>
    </w:lvl>
    <w:lvl w:ilvl="1" w:tplc="3DE01472">
      <w:numFmt w:val="decimal"/>
      <w:lvlText w:val=""/>
      <w:lvlJc w:val="left"/>
    </w:lvl>
    <w:lvl w:ilvl="2" w:tplc="AE2A0DEE">
      <w:numFmt w:val="decimal"/>
      <w:lvlText w:val=""/>
      <w:lvlJc w:val="left"/>
    </w:lvl>
    <w:lvl w:ilvl="3" w:tplc="A4EEEABA">
      <w:numFmt w:val="decimal"/>
      <w:lvlText w:val=""/>
      <w:lvlJc w:val="left"/>
    </w:lvl>
    <w:lvl w:ilvl="4" w:tplc="64E29DA6">
      <w:numFmt w:val="decimal"/>
      <w:lvlText w:val=""/>
      <w:lvlJc w:val="left"/>
    </w:lvl>
    <w:lvl w:ilvl="5" w:tplc="9458992C">
      <w:numFmt w:val="decimal"/>
      <w:lvlText w:val=""/>
      <w:lvlJc w:val="left"/>
    </w:lvl>
    <w:lvl w:ilvl="6" w:tplc="B2EA4C38">
      <w:numFmt w:val="decimal"/>
      <w:lvlText w:val=""/>
      <w:lvlJc w:val="left"/>
    </w:lvl>
    <w:lvl w:ilvl="7" w:tplc="6D88957A">
      <w:numFmt w:val="decimal"/>
      <w:lvlText w:val=""/>
      <w:lvlJc w:val="left"/>
    </w:lvl>
    <w:lvl w:ilvl="8" w:tplc="1076DFA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C45"/>
    <w:rsid w:val="004F5C45"/>
    <w:rsid w:val="008C0F25"/>
    <w:rsid w:val="00F3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DDDD9"/>
  <w15:docId w15:val="{9FE09543-D4DA-43CB-BDA7-BFDB3759C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qFormat/>
    <w:pPr>
      <w:spacing w:before="360" w:after="120"/>
      <w:outlineLvl w:val="0"/>
    </w:pPr>
    <w:rPr>
      <w:b/>
      <w:bCs/>
      <w:color w:val="111111"/>
      <w:sz w:val="30"/>
      <w:szCs w:val="30"/>
    </w:rPr>
  </w:style>
  <w:style w:type="paragraph" w:styleId="Balk2">
    <w:name w:val="heading 2"/>
    <w:qFormat/>
    <w:pPr>
      <w:spacing w:before="240" w:after="80"/>
      <w:outlineLvl w:val="1"/>
    </w:pPr>
    <w:rPr>
      <w:b/>
      <w:bCs/>
      <w:color w:val="222222"/>
      <w:sz w:val="24"/>
      <w:szCs w:val="24"/>
    </w:rPr>
  </w:style>
  <w:style w:type="paragraph" w:styleId="Balk3">
    <w:name w:val="heading 3"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</cp:lastModifiedBy>
  <cp:revision>2</cp:revision>
  <dcterms:created xsi:type="dcterms:W3CDTF">2026-06-02T15:58:00Z</dcterms:created>
  <dcterms:modified xsi:type="dcterms:W3CDTF">2026-06-02T15:58:00Z</dcterms:modified>
</cp:coreProperties>
</file>