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1621"/>
            <w:gridSpan w:val="6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2"/>
              </w:rPr>
              <w:t>Спецификация металла по КМД</w:t>
            </w:r>
          </w:p>
        </w:tc>
      </w:tr>
      <w:tr>
        <w:tc>
          <w:tcPr>
            <w:tcW w:type="dxa" w:w="3118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Профиль</w:t>
            </w:r>
          </w:p>
        </w:tc>
        <w:tc>
          <w:tcPr>
            <w:tcW w:type="dxa" w:w="2835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Материал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Длина, п.м.</w:t>
            </w:r>
          </w:p>
        </w:tc>
        <w:tc>
          <w:tcPr>
            <w:tcW w:type="dxa" w:w="141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Кол. ед.</w:t>
              <w:br/>
              <w:t>позиций*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Кол. ед.</w:t>
              <w:br/>
              <w:t>заготовки*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Вес, кг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Цветной листовой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4.8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(0.04)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4.8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Цветной сортовой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1087.0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ПГСсигма200/20х65х2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(1.24)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ПГСсигма245/20х80х1.5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27.2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(2.44)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145.8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ПГСсигма245/20х80х2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 (7.07)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555.8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ПГСсигма245/20х80х3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(0.47)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ПП150х45х1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(0.15)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ПС150х45х1.5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(1.08)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Фд-5[-215х1.5]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(1.78)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61.6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Фд-6[-175х1.5]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(0.32)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Фд-7[-150х1.5]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Мп350 ГОСТ 14918-80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 (3.73)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138.0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Черный листовой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1112.8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4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(0.63)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148.4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5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(2.89)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850.0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6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(0.22)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8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(0.03)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11.9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Лист 12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(0.04)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26.3</w:t>
            </w:r>
          </w:p>
        </w:tc>
      </w:tr>
      <w:tr>
        <w:tc>
          <w:tcPr>
            <w:tcW w:type="dxa" w:w="10374"/>
            <w:gridSpan w:val="5"/>
            <w:vAlign w:val="center"/>
          </w:tcPr>
          <w:p>
            <w:pPr>
              <w:jc w:val="left"/>
            </w:pPr>
            <w:r/>
            <w:r>
              <w:rPr>
                <w:b/>
                <w:sz w:val="18"/>
              </w:rPr>
              <w:t>Черный сортовой профиль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18"/>
              </w:rPr>
              <w:t>27.2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Уголок100Х7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С245 ГОСТ 27772-88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(0.22)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27.2</w:t>
            </w:r>
          </w:p>
        </w:tc>
      </w:tr>
      <w:tr>
        <w:tc>
          <w:tcPr>
            <w:tcW w:type="dxa" w:w="10374"/>
            <w:gridSpan w:val="5"/>
            <w:vAlign w:val="center"/>
            <w:shd w:val="clear" w:color="auto" w:fill="D9D9D9"/>
          </w:tcPr>
          <w:p>
            <w:pPr>
              <w:jc w:val="left"/>
            </w:pPr>
            <w:r/>
            <w:r>
              <w:rPr>
                <w:b/>
                <w:sz w:val="18"/>
              </w:rPr>
              <w:t>ИТОГО, кг:</w:t>
            </w:r>
          </w:p>
        </w:tc>
        <w:tc>
          <w:tcPr>
            <w:tcW w:type="dxa" w:w="1247"/>
            <w:vAlign w:val="center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18"/>
              </w:rPr>
              <w:t>2231.8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