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فهمنا لنطاق العملبناءً على المعلومات المقدمة في طلب تقديم العروض (RFP)، فيما يلي الأهداف والغايات الرئيسية لمشروع طلب تقديم العروض:</w:t>
      </w:r>
    </w:p>
    <w:p>
      <w:pPr>
        <w:pStyle w:val="Heading1"/>
      </w:pPr>
      <w:r>
        <w:t>الأهداف والغايات الرئيسية</w:t>
      </w:r>
    </w:p>
    <w:p>
      <w:pPr>
        <w:pStyle w:val="Heading2"/>
      </w:pPr>
      <w:r>
        <w:t>١. تشغيل منافذ مقهى يمام</w:t>
      </w:r>
    </w:p>
    <w:p>
      <w:r>
        <w:t>الهدف الأساسي هو تشغيل منافذ مقهى يمام، والتي تعد جزءًا من الخدمات غير المالية لبنك التنمية الاجتماعية للأسر المنتجة. تشمل الأهداف الرئيسية:</w:t>
      </w:r>
    </w:p>
    <w:p>
      <w:r>
        <w:t>. تشغيل ٢٠٠ منفذ لمقهى يمام في مختلف مناطق المملكة العربية السعودية . توفير تشغيل احترافي يعكس واقعًا مختلفًا عن الصورة الذهنية لمنتجات الأسر المنتجة . ضمان الامتثال للدليل الإجرائي للأسر المنتجة . ربط المنافذ بالموردين لحلول التعبئة والتغليف والتسويق واستدامة المشروع</w:t>
      </w:r>
    </w:p>
    <w:p>
      <w:pPr>
        <w:pStyle w:val="Heading2"/>
      </w:pPr>
      <w:r>
        <w:t>٢. دعم الأسر المنتجة</w:t>
      </w:r>
    </w:p>
    <w:p>
      <w:r>
        <w:t>. زيادة المبيعات ومشاركة الأسر المنتجة في الاقتصاد المحلي . توسيع أنشطة الأسر المنتجة . تمكين الاكتفاء الذاتي للأسر المنتجة</w:t>
      </w:r>
    </w:p>
    <w:p>
      <w:pPr>
        <w:pStyle w:val="Heading2"/>
      </w:pPr>
      <w:r>
        <w:t>٣. تنفيذ المشروع</w:t>
      </w:r>
    </w:p>
    <w:p>
      <w:r>
        <w:t>يتضمن تنفيذ المشروع المراحل والأهداف الرئيسية التالية:</w:t>
      </w:r>
    </w:p>
    <w:tbl>
      <w:tblPr>
        <w:tblW w:type="auto" w:w="0"/>
        <w:tblLook w:firstColumn="1" w:firstRow="1" w:lastColumn="0" w:lastRow="0" w:noHBand="0" w:noVBand="1" w:val="04A0"/>
      </w:tblPr>
      <w:tblGrid>
        <w:gridCol w:w="2880"/>
        <w:gridCol w:w="2880"/>
        <w:gridCol w:w="2880"/>
      </w:tblGrid>
      <w:tr>
        <w:tc>
          <w:tcPr>
            <w:tcW w:type="dxa" w:w="0"/>
          </w:tcPr>
          <w:p>
            <w:r>
              <w:t>الأهداف</w:t>
            </w:r>
          </w:p>
        </w:tc>
        <w:tc>
          <w:tcPr>
            <w:tcW w:type="dxa" w:w="0"/>
          </w:tcPr>
          <w:p>
            <w:r>
              <w:t>المدة</w:t>
            </w:r>
          </w:p>
        </w:tc>
        <w:tc>
          <w:tcPr>
            <w:tcW w:type="dxa" w:w="0"/>
          </w:tcPr>
          <w:p>
            <w:r>
              <w:t>المرحلة</w:t>
            </w:r>
          </w:p>
        </w:tc>
      </w:tr>
      <w:tr>
        <w:tc>
          <w:tcPr>
            <w:tcW w:type="dxa" w:w="0"/>
          </w:tcPr>
          <w:p>
            <w:r>
              <w:t>جذب واختيار الأسر المنتجة</w:t>
            </w:r>
          </w:p>
        </w:tc>
        <w:tc>
          <w:tcPr>
            <w:tcW w:type="dxa" w:w="0"/>
          </w:tcPr>
          <w:p>
            <w:r>
              <w:t>شهران</w:t>
            </w:r>
          </w:p>
        </w:tc>
        <w:tc>
          <w:tcPr>
            <w:tcW w:type="dxa" w:w="0"/>
          </w:tcPr>
          <w:p>
            <w:r>
              <w:t>التوظيف</w:t>
            </w:r>
          </w:p>
        </w:tc>
      </w:tr>
      <w:tr>
        <w:tc>
          <w:tcPr>
            <w:tcW w:type="dxa" w:w="0"/>
          </w:tcPr>
          <w:p>
            <w:r>
              <w:t>تأهيل وتدريب الأسر المختارة</w:t>
            </w:r>
          </w:p>
        </w:tc>
        <w:tc>
          <w:tcPr>
            <w:tcW w:type="dxa" w:w="0"/>
          </w:tcPr>
          <w:p>
            <w:r>
              <w:t>شهران</w:t>
            </w:r>
          </w:p>
        </w:tc>
        <w:tc>
          <w:tcPr>
            <w:tcW w:type="dxa" w:w="0"/>
          </w:tcPr>
          <w:p>
            <w:r>
              <w:t>التدريب</w:t>
            </w:r>
          </w:p>
        </w:tc>
      </w:tr>
      <w:tr>
        <w:tc>
          <w:tcPr>
            <w:tcW w:type="dxa" w:w="0"/>
          </w:tcPr>
          <w:p>
            <w:r>
              <w:t>تشغيل منافذ مقهى يمام بفعالية</w:t>
            </w:r>
          </w:p>
        </w:tc>
        <w:tc>
          <w:tcPr>
            <w:tcW w:type="dxa" w:w="0"/>
          </w:tcPr>
          <w:p>
            <w:r>
              <w:t>٢٤ شهرًا</w:t>
            </w:r>
          </w:p>
        </w:tc>
        <w:tc>
          <w:tcPr>
            <w:tcW w:type="dxa" w:w="0"/>
          </w:tcPr>
          <w:p>
            <w:r>
              <w:t>التشغيل</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٤. التسليمات الرئيسية</w:t>
      </w:r>
    </w:p>
    <w:p>
      <w:pPr>
        <w:pStyle w:val="Heading2"/>
      </w:pPr>
    </w:p>
    <w:p>
      <w:r>
        <w:t>. خطة توظيف للأسر المنتجة . حزمة تدريب شاملة لعمليات مقهى يمام . خطة تشغيلية سنوية . تقارير تشغيلية شهرية . نظام إلكتروني لمراقبة الزيارات الميدانية . تقارير تقييم خدمة العملاء . حملات تسويقية وترويجية . خطة استدامة للأسر المنتجة</w:t>
      </w:r>
    </w:p>
    <w:p>
      <w:pPr>
        <w:pStyle w:val="Heading2"/>
      </w:pPr>
      <w:r>
        <w:t>٥. الأثر الاجتماعي</w:t>
      </w:r>
    </w:p>
    <w:p>
      <w:r>
        <w:t>. المساهمة في تحقيق أهداف رؤية السعودية ٢٠٣٠ المتعلقة بالأسر المنتجة والمنشآت الصغيرة والمتوسطة . خلق فرص دخل مستدامة للأسر المنتجة . تحسين جودة وتنافسية منتجات الأسر المنتجة في السوق</w:t>
      </w:r>
    </w:p>
    <w:p>
      <w:pPr>
        <w:pStyle w:val="Heading2"/>
      </w:pPr>
      <w:r>
        <w:t>٦. نطاق المشروع</w:t>
      </w:r>
    </w:p>
    <w:p>
      <w:r>
        <w:t>. تغطية مختلف مناطق المملكة العربية السعودية حيث توجد منافذ مقهى يمام . تنفيذ المشروع على مدى ٢٦ شهرًا (شهران للتوظيف والتدريب، و٢٤ شهرًا للتشغيل)</w:t>
      </w:r>
    </w:p>
    <w:p>
      <w:r>
        <w:t>من خلال تحقيق هذه الأهداف والغايات، يهدف المشروع إلى إنشاء نموذج مستدام لدعم الأسر المنتجة من خلال التشغيل الاحترافي لمنافذ مقهى يمام في جميع أنحاء المملكة العربية السعودية.بناءً على المعلومات المقدمة حول طلب تقديم العروض (RFP) وملف تعريف شركة أروقة، يمكنني مواءمة أهداف المشروع مع الأهداف الاستراتيجية للعميل على النحو التالي:</w:t>
      </w:r>
    </w:p>
    <w:p>
      <w:pPr>
        <w:pStyle w:val="Heading2"/>
      </w:pPr>
      <w:r>
        <w:t>مواءمة أهداف المشروع مع الأهداف الاستراتيجية للعميل</w:t>
      </w:r>
    </w:p>
    <w:tbl>
      <w:tblPr>
        <w:tblW w:type="auto" w:w="0"/>
        <w:tblLook w:firstColumn="1" w:firstRow="1" w:lastColumn="0" w:lastRow="0" w:noHBand="0" w:noVBand="1" w:val="04A0"/>
      </w:tblPr>
      <w:tblGrid>
        <w:gridCol w:w="2880"/>
        <w:gridCol w:w="2880"/>
        <w:gridCol w:w="2880"/>
      </w:tblGrid>
      <w:tr>
        <w:tc>
          <w:tcPr>
            <w:tcW w:type="dxa" w:w="0"/>
          </w:tcPr>
          <w:p>
            <w:r>
              <w:t>الأهداف الاستراتيجية للعميل</w:t>
            </w:r>
          </w:p>
        </w:tc>
        <w:tc>
          <w:tcPr>
            <w:tcW w:type="dxa" w:w="0"/>
          </w:tcPr>
          <w:p>
            <w:r>
              <w:t>أهداف المشروع</w:t>
            </w:r>
          </w:p>
        </w:tc>
        <w:tc>
          <w:tcPr>
            <w:tcW w:type="dxa" w:w="0"/>
          </w:tcPr>
          <w:p>
            <w:r>
              <w:t>المواءمة/المساهمة</w:t>
            </w:r>
          </w:p>
        </w:tc>
      </w:tr>
      <w:tr>
        <w:tc>
          <w:tcPr>
            <w:tcW w:type="dxa" w:w="0"/>
          </w:tcPr>
          <w:p>
            <w:r>
              <w:t>زيادة الناتج الاقتصادي للقطاع غير الربحي</w:t>
            </w:r>
          </w:p>
        </w:tc>
        <w:tc>
          <w:tcPr>
            <w:tcW w:type="dxa" w:w="0"/>
          </w:tcPr>
          <w:p>
            <w:r>
              <w:t>إنشاء شركات ريادة الأعمال الاجتماعية</w:t>
            </w:r>
          </w:p>
        </w:tc>
        <w:tc>
          <w:tcPr>
            <w:tcW w:type="dxa" w:w="0"/>
          </w:tcPr>
          <w:p>
            <w:r>
              <w:t>من خلال إنشاء شركات ريادة الأعمال الاجتماعية، يساهم المشروع مباشرة في زيادة النشاط الاقتصادي في القطاع غير الربحي، مما يتماشى مع هدف العميل لتعزيز ناتجه الاقتصادي.</w:t>
            </w:r>
          </w:p>
        </w:tc>
      </w:tr>
      <w:tr>
        <w:tc>
          <w:tcPr>
            <w:tcW w:type="dxa" w:w="0"/>
          </w:tcPr>
          <w:p>
            <w:r>
              <w:t>زيادة مساهمة المنشآت الصغيرة والمتوسطة في الناتج المحلي الإجمالي</w:t>
            </w:r>
          </w:p>
        </w:tc>
        <w:tc>
          <w:tcPr>
            <w:tcW w:type="dxa" w:w="0"/>
          </w:tcPr>
          <w:p>
            <w:r>
              <w:t>تعزيز قدرة شركات ريادة الأعمال الاجتماعية لتكون متنوعة ومستدامة</w:t>
            </w:r>
          </w:p>
        </w:tc>
        <w:tc>
          <w:tcPr>
            <w:tcW w:type="dxa" w:w="0"/>
          </w:tcPr>
          <w:p>
            <w:r>
              <w:t>يدعم هذا الهدف بشكل مباشر نمو واستدامة المنشآت الصغيرة والمتوسطة في القطاع الاجتماعي، مما يزيد من مساهمتها المحتملة في الناتج المحلي الإجمالي الكلي.</w:t>
            </w:r>
          </w:p>
        </w:tc>
      </w:tr>
      <w:tr>
        <w:tc>
          <w:tcPr>
            <w:tcW w:type="dxa" w:w="0"/>
          </w:tcPr>
          <w:p>
            <w:r>
              <w:t>تحقيق "اقتصاد مزدهر ومتكامل إقليميًا ودوليًا"</w:t>
            </w:r>
          </w:p>
        </w:tc>
        <w:tc>
          <w:tcPr>
            <w:tcW w:type="dxa" w:w="0"/>
          </w:tcPr>
          <w:p>
            <w:r>
              <w:t>رفع الوعي بمفهوم ريادة الأعمال الاجتماعية من خلال البحوث والدراسات والاستشارات</w:t>
            </w:r>
          </w:p>
        </w:tc>
        <w:tc>
          <w:tcPr>
            <w:tcW w:type="dxa" w:w="0"/>
          </w:tcPr>
          <w:p>
            <w:r>
              <w:t>من خلال تعزيز الوعي وفهم ريادة الأعمال الاجتماعية، يساعد المشروع في خلق اقتصاد أكثر تكاملاً وازدهارًا يمكنه المنافسة إقليميًا ودوليًا.</w:t>
            </w:r>
          </w:p>
        </w:tc>
      </w:tr>
      <w:tr>
        <w:tc>
          <w:tcPr>
            <w:tcW w:type="dxa" w:w="0"/>
          </w:tcPr>
          <w:p>
            <w:r>
              <w:t>صياغة أحد ركائز رؤية السعودية 2030: أمة مسؤولة اجتماعيًا</w:t>
            </w:r>
          </w:p>
        </w:tc>
        <w:tc>
          <w:tcPr>
            <w:tcW w:type="dxa" w:w="0"/>
          </w:tcPr>
          <w:p>
            <w:r>
              <w:t>المساهمة في الصناعة التنظيمية والتشريعية لتمكين نظام ريادة الأعمال الاجتماعية</w:t>
            </w:r>
          </w:p>
        </w:tc>
        <w:tc>
          <w:tcPr>
            <w:tcW w:type="dxa" w:w="0"/>
          </w:tcPr>
          <w:p>
            <w:r>
              <w:t>يساعد هذا الهدف في إنشاء الإطار التنظيمي اللازم لدعم أمة مسؤولة اجتماعيًا، مما يساهم مباشرة في ركيزة رؤية 2030.</w:t>
            </w:r>
          </w:p>
        </w:tc>
      </w:tr>
      <w:tr>
        <w:tc>
          <w:tcPr>
            <w:tcW w:type="dxa" w:w="0"/>
          </w:tcPr>
          <w:p>
            <w:r>
              <w:t>تمكين المؤسسات العاملة في قطاع ريادة الأعمال الاجتماعية</w:t>
            </w:r>
          </w:p>
        </w:tc>
        <w:tc>
          <w:tcPr>
            <w:tcW w:type="dxa" w:w="0"/>
          </w:tcPr>
          <w:p>
            <w:r>
              <w:t>تعزيز قدرة الجمعيات الخيرية على الاستثمار اجتماعيًا</w:t>
            </w:r>
          </w:p>
        </w:tc>
        <w:tc>
          <w:tcPr>
            <w:tcW w:type="dxa" w:w="0"/>
          </w:tcPr>
          <w:p>
            <w:r>
              <w:t>من خلال تعزيز قدرات الجمعيات الخيرية الاستثمارية، يمكّن المشروع المؤسسات الاجتماعية ويتماشى مع هدف العميل المتمثل في تمكين القطاع.</w:t>
            </w:r>
          </w:p>
        </w:tc>
      </w:tr>
      <w:tr>
        <w:tc>
          <w:tcPr>
            <w:tcW w:type="dxa" w:w="0"/>
          </w:tcPr>
          <w:p>
            <w:r>
              <w:t>جعل المملكة مركزًا لربط القارات الثلاث المحيطة</w:t>
            </w:r>
          </w:p>
        </w:tc>
        <w:tc>
          <w:tcPr>
            <w:tcW w:type="dxa" w:w="0"/>
          </w:tcPr>
          <w:p>
            <w:r>
              <w:t>إنشاء وتشغيل مؤسسات ريادة الأعمال الاجتماعية في الجمعيات الخاصة</w:t>
            </w:r>
          </w:p>
        </w:tc>
        <w:tc>
          <w:tcPr>
            <w:tcW w:type="dxa" w:w="0"/>
          </w:tcPr>
          <w:p>
            <w:r>
              <w:t>يساعد هذا الهدف في إنشاء نظام بيئي قوي للمؤسسات الاجتماعية، مما يضع المملكة العربية السعودية كمركز إقليمي لريادة الأعمال الاجتماعية.</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من خلال مواءمة هذه الأهداف مع الأهداف الاستراتيجية للعميل، يظهر المشروع مساهمة واضحة في الرؤية الأوسع لتطوير قطاع ريادة الأعمال الاجتماعية في المملكة العربية السعودية، بما يتماشى مع رؤية المملكة 2030 وأهداف بنك التنمية الاجتماعية.فيما يلي محاولتي للإجابة على الأسئلة بناءً على مواءمة أهداف المشروع مع رؤية السعودية 2030:</w:t>
      </w:r>
    </w:p>
    <w:p>
      <w:pPr>
        <w:pStyle w:val="Heading2"/>
      </w:pPr>
      <w:r>
        <w:t>كيف تتوافق أهداف المشروع مع رؤية السعودية 2030؟</w:t>
      </w:r>
    </w:p>
    <w:tbl>
      <w:tblPr>
        <w:tblW w:type="auto" w:w="0"/>
        <w:tblLook w:firstColumn="1" w:firstRow="1" w:lastColumn="0" w:lastRow="0" w:noHBand="0" w:noVBand="1" w:val="04A0"/>
      </w:tblPr>
      <w:tblGrid>
        <w:gridCol w:w="2880"/>
        <w:gridCol w:w="2880"/>
        <w:gridCol w:w="2880"/>
      </w:tblGrid>
      <w:tr>
        <w:tc>
          <w:tcPr>
            <w:tcW w:type="dxa" w:w="0"/>
          </w:tcPr>
          <w:p>
            <w:r>
              <w:t>أهداف رؤية السعودية 2030</w:t>
            </w:r>
          </w:p>
        </w:tc>
        <w:tc>
          <w:tcPr>
            <w:tcW w:type="dxa" w:w="0"/>
          </w:tcPr>
          <w:p>
            <w:r>
              <w:t>أهداف المشروع</w:t>
            </w:r>
          </w:p>
        </w:tc>
        <w:tc>
          <w:tcPr>
            <w:tcW w:type="dxa" w:w="0"/>
          </w:tcPr>
          <w:p>
            <w:r>
              <w:t>التوافق/المساهمة</w:t>
            </w:r>
          </w:p>
        </w:tc>
      </w:tr>
      <w:tr>
        <w:tc>
          <w:tcPr>
            <w:tcW w:type="dxa" w:w="0"/>
          </w:tcPr>
          <w:p>
            <w:r>
              <w:t>زيادة مساهمة المنشآت الصغيرة والمتوسطة في الناتج المحلي الإجمالي إلى 35%</w:t>
            </w:r>
          </w:p>
        </w:tc>
        <w:tc>
          <w:tcPr>
            <w:tcW w:type="dxa" w:w="0"/>
          </w:tcPr>
          <w:p>
            <w:r>
              <w:t>إنشاء 200 منفذ "مقهى يُمم" تديرها الأسر المنتجة</w:t>
            </w:r>
          </w:p>
        </w:tc>
        <w:tc>
          <w:tcPr>
            <w:tcW w:type="dxa" w:w="0"/>
          </w:tcPr>
          <w:p>
            <w:r>
              <w:t>تمكين الأسر المنتجة من إدارة أعمال صغيرة، مما يساهم مباشرة في نمو المنشآت الصغيرة والمتوسطة والناتج المحلي الإجمالي</w:t>
            </w:r>
          </w:p>
        </w:tc>
      </w:tr>
      <w:tr>
        <w:tc>
          <w:tcPr>
            <w:tcW w:type="dxa" w:w="0"/>
          </w:tcPr>
          <w:p>
            <w:r>
              <w:t>زيادة مشاركة المرأة في القوى العاملة إلى 30%</w:t>
            </w:r>
          </w:p>
        </w:tc>
        <w:tc>
          <w:tcPr>
            <w:tcW w:type="dxa" w:w="0"/>
          </w:tcPr>
          <w:p>
            <w:r>
              <w:t>تدريب وتوظيف النساء لتشغيل منافذ "مقهى يُمم"</w:t>
            </w:r>
          </w:p>
        </w:tc>
        <w:tc>
          <w:tcPr>
            <w:tcW w:type="dxa" w:w="0"/>
          </w:tcPr>
          <w:p>
            <w:r>
              <w:t>خلق فرص عمل مخصصة للنساء، مما يزيد من مشاركتهن في القوى العاملة</w:t>
            </w:r>
          </w:p>
        </w:tc>
      </w:tr>
      <w:tr>
        <w:tc>
          <w:tcPr>
            <w:tcW w:type="dxa" w:w="0"/>
          </w:tcPr>
          <w:p>
            <w:r>
              <w:t>خفض معدل البطالة إلى 7%</w:t>
            </w:r>
          </w:p>
        </w:tc>
        <w:tc>
          <w:tcPr>
            <w:tcW w:type="dxa" w:w="0"/>
          </w:tcPr>
          <w:p>
            <w:r>
              <w:t>خلق فرص دخل مستدامة لـ 200 أسرة منتجة</w:t>
            </w:r>
          </w:p>
        </w:tc>
        <w:tc>
          <w:tcPr>
            <w:tcW w:type="dxa" w:w="0"/>
          </w:tcPr>
          <w:p>
            <w:r>
              <w:t>توفير فرص عمل ودخل للأسر، مما يساعد في خفض معدل البطالة الإجمالي</w:t>
            </w:r>
          </w:p>
        </w:tc>
      </w:tr>
      <w:tr>
        <w:tc>
          <w:tcPr>
            <w:tcW w:type="dxa" w:w="0"/>
          </w:tcPr>
          <w:p>
            <w:r>
              <w:t>زيادة الإيرادات الحكومية غير النفطية</w:t>
            </w:r>
          </w:p>
        </w:tc>
        <w:tc>
          <w:tcPr>
            <w:tcW w:type="dxa" w:w="0"/>
          </w:tcPr>
          <w:p>
            <w:r>
              <w:t>توليد إيرادات من خلال عمليات "مقهى يُمم"</w:t>
            </w:r>
          </w:p>
        </w:tc>
        <w:tc>
          <w:tcPr>
            <w:tcW w:type="dxa" w:w="0"/>
          </w:tcPr>
          <w:p>
            <w:r>
              <w:t>إنشاء مصدر دخل جديد غير معتمد على النفط، مما ينوع الدخل الحكومي</w:t>
            </w:r>
          </w:p>
        </w:tc>
      </w:tr>
      <w:tr>
        <w:tc>
          <w:tcPr>
            <w:tcW w:type="dxa" w:w="0"/>
          </w:tcPr>
          <w:p>
            <w:r>
              <w:t>تطوير قطاع التجزئة</w:t>
            </w:r>
          </w:p>
        </w:tc>
        <w:tc>
          <w:tcPr>
            <w:tcW w:type="dxa" w:w="0"/>
          </w:tcPr>
          <w:p>
            <w:r>
              <w:t>إنشاء 200 منفذ مقهى جديد في جميع أنحاء المملكة العربية السعودية</w:t>
            </w:r>
          </w:p>
        </w:tc>
        <w:tc>
          <w:tcPr>
            <w:tcW w:type="dxa" w:w="0"/>
          </w:tcPr>
          <w:p>
            <w:r>
              <w:t>توسيع وتطوير قطاع تجزئة الخدمات الغذائية</w:t>
            </w:r>
          </w:p>
        </w:tc>
      </w:tr>
      <w:tr>
        <w:tc>
          <w:tcPr>
            <w:tcW w:type="dxa" w:w="0"/>
          </w:tcPr>
          <w:p>
            <w:r>
              <w:t>توطين 50% من الإنفاق على المعدات العسكرية</w:t>
            </w:r>
          </w:p>
        </w:tc>
        <w:tc>
          <w:tcPr>
            <w:tcW w:type="dxa" w:w="0"/>
          </w:tcPr>
          <w:p>
            <w:r>
              <w:t>توريد مستلزمات ومعدات المقهى محليًا حيثما أمكن</w:t>
            </w:r>
          </w:p>
        </w:tc>
        <w:tc>
          <w:tcPr>
            <w:tcW w:type="dxa" w:w="0"/>
          </w:tcPr>
          <w:p>
            <w:r>
              <w:t>المساهمة في جهود التوطين الأوسع عبر القطاعات</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كيف تتوافق أهداف المشروع مع برامج رؤية السعودية 2030؟</w:t>
      </w:r>
    </w:p>
    <w:p>
      <w:pPr>
        <w:pStyle w:val="Heading2"/>
      </w:pPr>
    </w:p>
    <w:tbl>
      <w:tblPr>
        <w:tblW w:type="auto" w:w="0"/>
        <w:tblLook w:firstColumn="1" w:firstRow="1" w:lastColumn="0" w:lastRow="0" w:noHBand="0" w:noVBand="1" w:val="04A0"/>
      </w:tblPr>
      <w:tblGrid>
        <w:gridCol w:w="2880"/>
        <w:gridCol w:w="2880"/>
        <w:gridCol w:w="2880"/>
      </w:tblGrid>
      <w:tr>
        <w:tc>
          <w:tcPr>
            <w:tcW w:type="dxa" w:w="0"/>
          </w:tcPr>
          <w:p>
            <w:r>
              <w:t>برنامج رؤية 2030</w:t>
            </w:r>
          </w:p>
        </w:tc>
        <w:tc>
          <w:tcPr>
            <w:tcW w:type="dxa" w:w="0"/>
          </w:tcPr>
          <w:p>
            <w:r>
              <w:t>أهداف المشروع</w:t>
            </w:r>
          </w:p>
        </w:tc>
        <w:tc>
          <w:tcPr>
            <w:tcW w:type="dxa" w:w="0"/>
          </w:tcPr>
          <w:p>
            <w:r>
              <w:t>التوافق/المساهمة</w:t>
            </w:r>
          </w:p>
        </w:tc>
      </w:tr>
      <w:tr>
        <w:tc>
          <w:tcPr>
            <w:tcW w:type="dxa" w:w="0"/>
          </w:tcPr>
          <w:p>
            <w:r>
              <w:t>برنامج التحول الوطني</w:t>
            </w:r>
          </w:p>
        </w:tc>
        <w:tc>
          <w:tcPr>
            <w:tcW w:type="dxa" w:w="0"/>
          </w:tcPr>
          <w:p>
            <w:r>
              <w:t>تدريب الأسر المنتجة على إدارة الأعمال وخدمات الطعام</w:t>
            </w:r>
          </w:p>
        </w:tc>
        <w:tc>
          <w:tcPr>
            <w:tcW w:type="dxa" w:w="0"/>
          </w:tcPr>
          <w:p>
            <w:r>
              <w:t>تطوير رأس المال البشري والمهارات الوظيفية بما يتماشى مع الاحتياجات الاقتصادية</w:t>
            </w:r>
          </w:p>
        </w:tc>
      </w:tr>
      <w:tr>
        <w:tc>
          <w:tcPr>
            <w:tcW w:type="dxa" w:w="0"/>
          </w:tcPr>
          <w:p>
            <w:r>
              <w:t>برنامج جودة الحياة</w:t>
            </w:r>
          </w:p>
        </w:tc>
        <w:tc>
          <w:tcPr>
            <w:tcW w:type="dxa" w:w="0"/>
          </w:tcPr>
          <w:p>
            <w:r>
              <w:t>إنشاء منافذ مقاهي في مختلف المدن والمناطق</w:t>
            </w:r>
          </w:p>
        </w:tc>
        <w:tc>
          <w:tcPr>
            <w:tcW w:type="dxa" w:w="0"/>
          </w:tcPr>
          <w:p>
            <w:r>
              <w:t>تحسين جودة الحياة من خلال توفير مساحات وخدمات اجتماعية جديدة</w:t>
            </w:r>
          </w:p>
        </w:tc>
      </w:tr>
      <w:tr>
        <w:tc>
          <w:tcPr>
            <w:tcW w:type="dxa" w:w="0"/>
          </w:tcPr>
          <w:p>
            <w:r>
              <w:t>برنامج تطوير القطاع المالي</w:t>
            </w:r>
          </w:p>
        </w:tc>
        <w:tc>
          <w:tcPr>
            <w:tcW w:type="dxa" w:w="0"/>
          </w:tcPr>
          <w:p>
            <w:r>
              <w:t>إنشاء نماذج أعمال مستدامة للأسر المنتجة</w:t>
            </w:r>
          </w:p>
        </w:tc>
        <w:tc>
          <w:tcPr>
            <w:tcW w:type="dxa" w:w="0"/>
          </w:tcPr>
          <w:p>
            <w:r>
              <w:t>زيادة الشمول المالي من خلال إدخال الأسر في الاقتصاد الرسمي</w:t>
            </w:r>
          </w:p>
        </w:tc>
      </w:tr>
      <w:tr>
        <w:tc>
          <w:tcPr>
            <w:tcW w:type="dxa" w:w="0"/>
          </w:tcPr>
          <w:p>
            <w:r>
              <w:t>برنامج تعزيز الشركات الوطنية</w:t>
            </w:r>
          </w:p>
        </w:tc>
        <w:tc>
          <w:tcPr>
            <w:tcW w:type="dxa" w:w="0"/>
          </w:tcPr>
          <w:p>
            <w:r>
              <w:t>دعم نمو العلامة التجارية المحلية "مقهى يُمم"</w:t>
            </w:r>
          </w:p>
        </w:tc>
        <w:tc>
          <w:tcPr>
            <w:tcW w:type="dxa" w:w="0"/>
          </w:tcPr>
          <w:p>
            <w:r>
              <w:t>تطوير علامة تجارية وطنية يمكن أن تتوسع إقليميًا/عالميًا</w:t>
            </w:r>
          </w:p>
        </w:tc>
      </w:tr>
      <w:tr>
        <w:tc>
          <w:tcPr>
            <w:tcW w:type="dxa" w:w="0"/>
          </w:tcPr>
          <w:p>
            <w:r>
              <w:t>برنامج التخصيص</w:t>
            </w:r>
          </w:p>
        </w:tc>
        <w:tc>
          <w:tcPr>
            <w:tcW w:type="dxa" w:w="0"/>
          </w:tcPr>
          <w:p>
            <w:r>
              <w:t>تحويل الأسر المدعومة من الحكومة إلى أصحاب أعمال في القطاع الخاص</w:t>
            </w:r>
          </w:p>
        </w:tc>
        <w:tc>
          <w:tcPr>
            <w:tcW w:type="dxa" w:w="0"/>
          </w:tcPr>
          <w:p>
            <w:r>
              <w:t>نقل النشاط الاقتصادي من القطاع العام إلى القطاع الخاص</w:t>
            </w:r>
          </w:p>
        </w:tc>
      </w:tr>
      <w:tr>
        <w:tc>
          <w:tcPr>
            <w:tcW w:type="dxa" w:w="0"/>
          </w:tcPr>
          <w:p>
            <w:r>
              <w:t>برنامج تطوير الصناعة الوطنية والخدمات اللوجستية</w:t>
            </w:r>
          </w:p>
        </w:tc>
        <w:tc>
          <w:tcPr>
            <w:tcW w:type="dxa" w:w="0"/>
          </w:tcPr>
          <w:p>
            <w:r>
              <w:t>تطوير سلاسل التوريد لمكونات ومعدات المقهى</w:t>
            </w:r>
          </w:p>
        </w:tc>
        <w:tc>
          <w:tcPr>
            <w:tcW w:type="dxa" w:w="0"/>
          </w:tcPr>
          <w:p>
            <w:r>
              <w:t>المساهمة في تطوير سلاسل التوريد لخدمات الطعام/الضيافة</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bl>
      <w:tblPr>
        <w:tblW w:type="auto" w:w="0"/>
        <w:tblLook w:firstColumn="1" w:firstRow="1" w:lastColumn="0" w:lastRow="0" w:noHBand="0" w:noVBand="1" w:val="04A0"/>
      </w:tblPr>
      <w:tblGrid>
        <w:gridCol w:w="2880"/>
        <w:gridCol w:w="2880"/>
        <w:gridCol w:w="2880"/>
      </w:tblGrid>
      <w:tr>
        <w:tc>
          <w:tcPr>
            <w:tcW w:type="dxa" w:w="0"/>
          </w:tcPr>
          <w:p>
            <w:r>
              <w:t>كيفية توافق/مساهمة أهداف المشروع</w:t>
            </w:r>
          </w:p>
        </w:tc>
        <w:tc>
          <w:tcPr>
            <w:tcW w:type="dxa" w:w="0"/>
          </w:tcPr>
          <w:p>
            <w:r>
              <w:t>أهداف المشروع ذات الصلة</w:t>
            </w:r>
          </w:p>
        </w:tc>
        <w:tc>
          <w:tcPr>
            <w:tcW w:type="dxa" w:w="0"/>
          </w:tcPr>
          <w:p>
            <w:r>
              <w:t>هدف التنمية المستدامة للأمم المتحدة</w:t>
            </w:r>
          </w:p>
        </w:tc>
      </w:tr>
      <w:tr>
        <w:tc>
          <w:tcPr>
            <w:tcW w:type="dxa" w:w="0"/>
          </w:tcPr>
          <w:p>
            <w:r>
              <w:t>- يخلق فرص اقتصادية للشباب من خلال ريادة الأعمال الاجتماعية</w:t>
              <w:br/>
              <w:t>- يوفر التدريب وتنمية المهارات لتمكين الفئات المحرومة</w:t>
            </w:r>
          </w:p>
        </w:tc>
        <w:tc>
          <w:tcPr>
            <w:tcW w:type="dxa" w:w="0"/>
          </w:tcPr>
          <w:p>
            <w:r>
              <w:t>- المساهمة في إيجاد حلول مستدامة للقضايا المجتمعية في منطقة مكة المكرمة</w:t>
              <w:br/>
              <w:t>- المساهمة في بناء قدرات الشباب الماهر</w:t>
            </w:r>
          </w:p>
        </w:tc>
        <w:tc>
          <w:tcPr>
            <w:tcW w:type="dxa" w:w="0"/>
          </w:tcPr>
          <w:p>
            <w:r>
              <w:t>الهدف 1: القضاء على الفقر</w:t>
            </w:r>
          </w:p>
        </w:tc>
      </w:tr>
      <w:tr>
        <w:tc>
          <w:tcPr>
            <w:tcW w:type="dxa" w:w="0"/>
          </w:tcPr>
          <w:p>
            <w:r>
              <w:t>- يقدم برامج تدريبية وورش عمل حول ريادة الأعمال الاجتماعية</w:t>
              <w:br/>
              <w:t>- يثقف الشباب حول القضايا الاجتماعية وكيفية معالجتها بطرق مبتكرة</w:t>
            </w:r>
          </w:p>
        </w:tc>
        <w:tc>
          <w:tcPr>
            <w:tcW w:type="dxa" w:w="0"/>
          </w:tcPr>
          <w:p>
            <w:r>
              <w:t>- المساهمة في بناء قدرات الشباب الماهر</w:t>
              <w:br/>
              <w:t>- رفع الوعي حول القضايا المجتمعية والحلول</w:t>
            </w:r>
          </w:p>
        </w:tc>
        <w:tc>
          <w:tcPr>
            <w:tcW w:type="dxa" w:w="0"/>
          </w:tcPr>
          <w:p>
            <w:r>
              <w:t>الهدف 4: التعليم الجيد</w:t>
            </w:r>
          </w:p>
        </w:tc>
      </w:tr>
      <w:tr>
        <w:tc>
          <w:tcPr>
            <w:tcW w:type="dxa" w:w="0"/>
          </w:tcPr>
          <w:p>
            <w:r>
              <w:t>- يضمن المشاركة المتساوية للرجال والنساء في البرامج</w:t>
              <w:br/>
              <w:t>- يمكّن المرأة من خلال فرص ريادة الأعمال</w:t>
            </w:r>
          </w:p>
        </w:tc>
        <w:tc>
          <w:tcPr>
            <w:tcW w:type="dxa" w:w="0"/>
          </w:tcPr>
          <w:p>
            <w:r>
              <w:t>- المساهمة في تفعيل دور الشباب من كلا الجنسين</w:t>
            </w:r>
          </w:p>
        </w:tc>
        <w:tc>
          <w:tcPr>
            <w:tcW w:type="dxa" w:w="0"/>
          </w:tcPr>
          <w:p>
            <w:r>
              <w:t>الهدف 5: المساواة بين الجنسين</w:t>
            </w:r>
          </w:p>
        </w:tc>
      </w:tr>
      <w:tr>
        <w:tc>
          <w:tcPr>
            <w:tcW w:type="dxa" w:w="0"/>
          </w:tcPr>
          <w:p>
            <w:r>
              <w:t>- يدعم إنشاء مؤسسات اجتماعية مستدامة</w:t>
              <w:br/>
              <w:t>- يوفر فرص عمل لائقة من خلال الأعمال الاجتماعية</w:t>
            </w:r>
          </w:p>
        </w:tc>
        <w:tc>
          <w:tcPr>
            <w:tcW w:type="dxa" w:w="0"/>
          </w:tcPr>
          <w:p>
            <w:r>
              <w:t>- المساهمة في وجود مؤسسات ريادة الأعمال الاجتماعية لخدمة المجتمع</w:t>
            </w:r>
          </w:p>
        </w:tc>
        <w:tc>
          <w:tcPr>
            <w:tcW w:type="dxa" w:w="0"/>
          </w:tcPr>
          <w:p>
            <w:r>
              <w:t>الهدف 8: العمل اللائق ونمو الاقتصاد</w:t>
            </w:r>
          </w:p>
        </w:tc>
      </w:tr>
      <w:tr>
        <w:tc>
          <w:tcPr>
            <w:tcW w:type="dxa" w:w="0"/>
          </w:tcPr>
          <w:p>
            <w:r>
              <w:t>- يعزز الابتكار الاجتماعي لمواجهة تحديات المجتمع</w:t>
              <w:br/>
              <w:t>- يدعم تطوير نماذج أعمال مستدامة</w:t>
            </w:r>
          </w:p>
        </w:tc>
        <w:tc>
          <w:tcPr>
            <w:tcW w:type="dxa" w:w="0"/>
          </w:tcPr>
          <w:p>
            <w:r>
              <w:t>- المساهمة في إيجاد حلول مستدامة للقضايا المجتمعية</w:t>
            </w:r>
          </w:p>
        </w:tc>
        <w:tc>
          <w:tcPr>
            <w:tcW w:type="dxa" w:w="0"/>
          </w:tcPr>
          <w:p>
            <w:r>
              <w:t>الهدف 9: الصناعة والابتكار والهياكل الأساسية</w:t>
            </w:r>
          </w:p>
        </w:tc>
      </w:tr>
      <w:tr>
        <w:tc>
          <w:tcPr>
            <w:tcW w:type="dxa" w:w="0"/>
          </w:tcPr>
          <w:p>
            <w:r>
              <w:t>- يركز على تنمية المجتمع المحلي في مكة المكرمة</w:t>
              <w:br/>
              <w:t>- يعزز الحلول الحضرية المستدامة من خلال ريادة الأعمال الاجتماعية</w:t>
            </w:r>
          </w:p>
        </w:tc>
        <w:tc>
          <w:tcPr>
            <w:tcW w:type="dxa" w:w="0"/>
          </w:tcPr>
          <w:p>
            <w:r>
              <w:t>- المساهمة في إيجاد حلول مستدامة للقضايا المجتمعية في منطقة مكة المكرمة</w:t>
            </w:r>
          </w:p>
        </w:tc>
        <w:tc>
          <w:tcPr>
            <w:tcW w:type="dxa" w:w="0"/>
          </w:tcPr>
          <w:p>
            <w:r>
              <w:t>الهدف 11: مدن ومجتمعات محلية مستدامة</w:t>
            </w:r>
          </w:p>
        </w:tc>
      </w:tr>
      <w:tr>
        <w:tc>
          <w:tcPr>
            <w:tcW w:type="dxa" w:w="0"/>
          </w:tcPr>
          <w:p>
            <w:r>
              <w:t>- يسهل الشراكات بين المؤسسات الاجتماعية والحكومة والمجتمعات</w:t>
              <w:br/>
              <w:t>- يعزز التعاون لتحقيق الأثر الاجتماعي</w:t>
            </w:r>
          </w:p>
        </w:tc>
        <w:tc>
          <w:tcPr>
            <w:tcW w:type="dxa" w:w="0"/>
          </w:tcPr>
          <w:p>
            <w:r>
              <w:t>- المساهمة في وجود مؤسسات ريادة الأعمال الاجتماعية لخدمة المجتمع</w:t>
            </w:r>
          </w:p>
        </w:tc>
        <w:tc>
          <w:tcPr>
            <w:tcW w:type="dxa" w:w="0"/>
          </w:tcPr>
          <w:p>
            <w:r>
              <w:t>الهدف 17: عقد الشراكات لتحقيق الأهداف</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يوضح هذا الجدول كيف تتوافق أهداف المشروع بشكل وثيق مع العديد من أهداف التنمية المستدامة الرئيسية للأمم المتحدة وتساهم فيها، خاصة في مجالات الحد من الفقر، والتعليم الجيد، والمساواة بين الجنسين، والنمو الاقتصادي، والابتكار، والمجتمعات المستدامة، والشراكات. يعمل تركيز المشروع على ريادة الأعمال الاجتماعية وتمكين الشباب كنهج شامل لمعالجة أهداف التنمية المستدامة المتعددة في وقت واحد.I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 فهمنا في مجال أو صناعة المشروعبناءً على المعلومات المقدمة في طلب تقديم العروض (RFP)، فإن فهمنا لمجال/صناعة المشروع هو كما يلي:</w:t>
      </w:r>
    </w:p>
    <w:p>
      <w:pPr>
        <w:pStyle w:val="Heading1"/>
      </w:pPr>
      <w:r>
        <w:t>ريادة الأعمال الاجتماعية وإدارة المقاهي</w:t>
      </w:r>
    </w:p>
    <w:p>
      <w:r>
        <w:t>يتعلق طلب تقديم العروض بتشغيل مواقع "مقهى يمام"، والتي تندرج تحت المجالات الأوسع التالية:</w:t>
      </w:r>
    </w:p>
    <w:p>
      <w:r>
        <w:t>· ريادة الأعمال الاجتماعية · خدمات الطعام/إدارة المقاهي · تمكين الأسر المنتجة</w:t>
      </w:r>
    </w:p>
    <w:p>
      <w:pPr>
        <w:pStyle w:val="Heading2"/>
      </w:pPr>
      <w:r>
        <w:t>الجوانب الرئيسية</w:t>
      </w:r>
    </w:p>
    <w:p>
      <w:r>
        <w:t xml:space="preserve">· </w:t>
      </w:r>
      <w:r>
        <w:rPr>
          <w:b/>
        </w:rPr>
        <w:t>اسم المشروع</w:t>
      </w:r>
      <w:r>
        <w:t xml:space="preserve">: تشغيل مقهى يمام · </w:t>
      </w:r>
      <w:r>
        <w:rPr>
          <w:b/>
        </w:rPr>
        <w:t>الجهة المصدرة</w:t>
      </w:r>
      <w:r>
        <w:t xml:space="preserve">: بنك التنمية الاجتماعية (SDB) · </w:t>
      </w:r>
      <w:r>
        <w:rPr>
          <w:b/>
        </w:rPr>
        <w:t>الهدف</w:t>
      </w:r>
      <w:r>
        <w:t xml:space="preserve">: تشغيل 200 موقع لمقهى يمام في جميع أنحاء المملكة العربية السعودية · </w:t>
      </w:r>
      <w:r>
        <w:rPr>
          <w:b/>
        </w:rPr>
        <w:t>الغرض الأساسي</w:t>
      </w:r>
      <w:r>
        <w:t>: تمكين الأسر المنتجة من خلال تمكينهم من تشغيل مواقع المقاهي</w:t>
      </w:r>
    </w:p>
    <w:p>
      <w:pPr>
        <w:pStyle w:val="Heading2"/>
      </w:pPr>
      <w:r>
        <w:t>أهداف المشروع</w:t>
      </w:r>
    </w:p>
    <w:p>
      <w:r>
        <w:t>تبدو الأهداف الرئيسية كما يلي:</w:t>
      </w:r>
    </w:p>
    <w:p>
      <w:pPr>
        <w:pStyle w:val="ListNumber"/>
      </w:pPr>
      <w:r>
        <w:t>دعم الأسر المنتجة اقتصادياً</w:t>
      </w:r>
    </w:p>
    <w:p>
      <w:pPr>
        <w:pStyle w:val="ListNumber"/>
      </w:pPr>
      <w:r>
        <w:t>زيادة مشاركة الأسر المنتجة في الاقتصاد المحلي</w:t>
      </w:r>
    </w:p>
    <w:p>
      <w:pPr>
        <w:pStyle w:val="ListNumber"/>
      </w:pPr>
      <w:r>
        <w:t>توسيع نطاق وتأثير العلامة التجارية لمقهى يمام</w:t>
      </w:r>
    </w:p>
    <w:p>
      <w:pPr>
        <w:pStyle w:val="ListNumber"/>
      </w:pPr>
      <w:r>
        <w:t>توفير إدارة وعمليات احترافية للمقاهي</w:t>
      </w:r>
    </w:p>
    <w:p>
      <w:pPr>
        <w:pStyle w:val="Heading2"/>
      </w:pPr>
      <w:r>
        <w:t>التوافق مع رؤية السعودية 2030</w:t>
      </w:r>
    </w:p>
    <w:p>
      <w:r>
        <w:t>يتوافق هذا المشروع مع أهداف رؤية السعودية 2030 المتعلقة بـ:</w:t>
      </w:r>
    </w:p>
    <w:p>
      <w:r>
        <w:t>· تمكين المواطنين اقتصادياً · دعم الشركات الصغيرة والمتوسطة وريادة الأعمال · زيادة مشاركة المرأة في القوى العاملة · تطوير الاقتصاد غير النفطي</w:t>
      </w:r>
    </w:p>
    <w:p>
      <w:pPr>
        <w:pStyle w:val="Heading2"/>
      </w:pPr>
      <w:r>
        <w:t>المتطلبات الرئيسية</w:t>
      </w:r>
    </w:p>
    <w:p>
      <w:r>
        <w:t>تشمل بعض المتطلبات الرئيسية المحددة ما يلي:</w:t>
      </w:r>
    </w:p>
    <w:p>
      <w:r>
        <w:t>· توظيف وتدريب الأسر المنتجة لتشغيل المقاهي · تقديم الدعم التشغيلي المستمر والإشراف · تنفيذ مراقبة الجودة والتوحيد القياسي عبر المواقع · دعم التسويق والعلامة التجارية · إدارة سلسلة التوريد لمنتجات/مستلزمات المقهى</w:t>
      </w:r>
    </w:p>
    <w:p>
      <w:r>
        <w:t>باختصار، يسعى طلب تقديم العروض هذا إلى إيجاد مشغل ذو خبرة لإدارة مبادرة ريادة أعمال اجتماعية في صناعة المقاهي/خدمات الطعام، مع التركيز على تمكين الأسر السعودية المنتجة مع الحفاظ على المعايير المهنية. يهدف المشروع إلى الجمع بين التأثير الاجتماعي وعمليات الأعمال المستدامة.بناءً على المعلومات المقدمة عن أروقة وخبرتها في ريادة الأعمال الاجتماعية والاستثمار المؤثر، فيما يلي بعض المزايا التنافسية الرئيسية التي تقدمها الشركة لهذا المشروع:</w:t>
      </w:r>
    </w:p>
    <w:p>
      <w:pPr>
        <w:pStyle w:val="Heading1"/>
      </w:pPr>
      <w:r>
        <w:t>المعرفة والخبرة في الصناعة</w:t>
      </w:r>
    </w:p>
    <w:p>
      <w:r>
        <w:t>تتمتع أروقة بخبرة عميقة في عدة مجالات ذات صلة توفر مزايا تنافسية لهذا المشروع:</w:t>
      </w:r>
    </w:p>
    <w:p>
      <w:pPr>
        <w:pStyle w:val="ListBullet"/>
      </w:pPr>
      <w:r>
        <w:rPr>
          <w:b/>
        </w:rPr>
        <w:t>ريادة الأعمال الاجتماعية</w:t>
      </w:r>
      <w:r>
        <w:t>: تتخصص أروقة في بناء وتعزيز قطاع ريادة الأعمال الاجتماعية في المملكة العربية السعودية.</w:t>
      </w:r>
    </w:p>
    <w:p>
      <w:pPr>
        <w:pStyle w:val="ListBullet"/>
      </w:pPr>
      <w:r>
        <w:rPr>
          <w:b/>
        </w:rPr>
        <w:t>الاستثمار المؤثر</w:t>
      </w:r>
      <w:r>
        <w:t>: تمتلك الشركة خبرة في ممارسات الاستثمار الاجتماعي المؤثر وقياس الأثر الاجتماعي.</w:t>
      </w:r>
    </w:p>
    <w:p>
      <w:pPr>
        <w:pStyle w:val="ListBullet"/>
      </w:pPr>
      <w:r>
        <w:rPr>
          <w:b/>
        </w:rPr>
        <w:t>تمكين الفئات المحرومة</w:t>
      </w:r>
      <w:r>
        <w:t>: لدى أروقة خبرة في العمل مع وتمكين الأسر الأقل حظاً والفئات المحرومة.</w:t>
      </w:r>
    </w:p>
    <w:p>
      <w:pPr>
        <w:pStyle w:val="ListBullet"/>
      </w:pPr>
      <w:r>
        <w:rPr>
          <w:b/>
        </w:rPr>
        <w:t>الابتكار الاجتماعي</w:t>
      </w:r>
      <w:r>
        <w:t>: تستخدم الشركة منهجيات وأدوات للابتكار الاجتماعي للتغلب على التحديات.</w:t>
      </w:r>
    </w:p>
    <w:p>
      <w:pPr>
        <w:pStyle w:val="Heading1"/>
      </w:pPr>
      <w:r>
        <w:t>الشراكات الاستراتيجية</w:t>
      </w:r>
    </w:p>
    <w:p>
      <w:r>
        <w:t>أقامت أروقة شراكات تعزز قدراتها:</w:t>
      </w:r>
    </w:p>
    <w:tbl>
      <w:tblPr>
        <w:tblW w:type="auto" w:w="0"/>
        <w:tblLook w:firstColumn="1" w:firstRow="1" w:lastColumn="0" w:lastRow="0" w:noHBand="0" w:noVBand="1" w:val="04A0"/>
      </w:tblPr>
      <w:tblGrid>
        <w:gridCol w:w="4320"/>
        <w:gridCol w:w="4320"/>
      </w:tblGrid>
      <w:tr>
        <w:tc>
          <w:tcPr>
            <w:tcW w:type="dxa" w:w="0"/>
          </w:tcPr>
          <w:p>
            <w:r>
              <w:t>نوع الشريك</w:t>
            </w:r>
          </w:p>
        </w:tc>
        <w:tc>
          <w:tcPr>
            <w:tcW w:type="dxa" w:w="0"/>
          </w:tcPr>
          <w:p>
            <w:r>
              <w:t>أمثلة</w:t>
            </w:r>
          </w:p>
        </w:tc>
      </w:tr>
      <w:tr>
        <w:tc>
          <w:tcPr>
            <w:tcW w:type="dxa" w:w="0"/>
          </w:tcPr>
          <w:p>
            <w:r>
              <w:t>شركاء عالميون</w:t>
            </w:r>
          </w:p>
        </w:tc>
        <w:tc>
          <w:tcPr>
            <w:tcW w:type="dxa" w:w="0"/>
          </w:tcPr>
          <w:p>
            <w:r>
              <w:t>معهد إيدن للاستراتيجية، معهد واتسون، نت إمباكت، الشبكة العالمية للاستثمار المؤثر</w:t>
            </w:r>
          </w:p>
        </w:tc>
      </w:tr>
      <w:tr>
        <w:tc>
          <w:tcPr>
            <w:tcW w:type="dxa" w:w="0"/>
          </w:tcPr>
          <w:p>
            <w:r>
              <w:t>شركاء محليون</w:t>
            </w:r>
          </w:p>
        </w:tc>
        <w:tc>
          <w:tcPr>
            <w:tcW w:type="dxa" w:w="0"/>
          </w:tcPr>
          <w:p>
            <w:r>
              <w:t>الوزارات الحكومية، الجامعات، الغرف التجارية، المؤسسات</w:t>
            </w:r>
          </w:p>
        </w:tc>
      </w:tr>
    </w:tbl>
    <w:p>
      <w:r>
        <w:t xml:space="preserve"> </w:t>
      </w:r>
    </w:p>
    <w:p>
      <w:r>
        <w:t xml:space="preserve"> </w:t>
      </w:r>
    </w:p>
    <w:p>
      <w:r>
        <w:t xml:space="preserve"> </w:t>
      </w:r>
    </w:p>
    <w:p>
      <w:r>
        <w:t xml:space="preserve"> </w:t>
      </w:r>
    </w:p>
    <w:p>
      <w:r>
        <w:t xml:space="preserve"> </w:t>
      </w:r>
    </w:p>
    <w:p>
      <w:r>
        <w:t xml:space="preserve"> توفر هذه الشراكات الوصول إلى أفضل الممارسات العالمية والشبكات والرؤى المحلية.</w:t>
      </w:r>
    </w:p>
    <w:p>
      <w:pPr>
        <w:pStyle w:val="Heading1"/>
      </w:pPr>
      <w:r>
        <w:t>سجل حافل بالمشاريع المؤثرة</w:t>
      </w:r>
    </w:p>
    <w:p>
      <w:r>
        <w:t>نفذت أروقة بنجاح العديد من المشاريع ذات الصلة، بما في ذلك:</w:t>
      </w:r>
    </w:p>
    <w:p>
      <w:pPr>
        <w:pStyle w:val="ListBullet"/>
      </w:pPr>
      <w:r>
        <w:t>برنامج شهادة اعتماد المؤسسات الاجتماعية</w:t>
      </w:r>
    </w:p>
    <w:p>
      <w:pPr>
        <w:pStyle w:val="ListBullet"/>
      </w:pPr>
      <w:r>
        <w:t>إنشاء مراكز ريادة الأعمال الاجتماعية</w:t>
      </w:r>
    </w:p>
    <w:p>
      <w:pPr>
        <w:pStyle w:val="ListBullet"/>
      </w:pPr>
      <w:r>
        <w:t>مشروع الاستثمار الاجتماعي في جمعيات الاستثمار</w:t>
      </w:r>
    </w:p>
    <w:p>
      <w:pPr>
        <w:pStyle w:val="ListBullet"/>
      </w:pPr>
      <w:r>
        <w:t>مشروع حاضنة ريادة الأعمال الاجتماعية (احتضان)</w:t>
      </w:r>
    </w:p>
    <w:p>
      <w:pPr>
        <w:pStyle w:val="ListBullet"/>
      </w:pPr>
      <w:r>
        <w:t>مشروع إدارة الجمعيات المجتمعية (آي كامب)</w:t>
      </w:r>
    </w:p>
    <w:p>
      <w:pPr>
        <w:pStyle w:val="Heading1"/>
      </w:pPr>
      <w:r>
        <w:t>التوافق مع رؤية السعودية 2030</w:t>
      </w:r>
    </w:p>
    <w:p>
      <w:r>
        <w:t>يتماشى عمل أروقة بشكل وثيق مع أهداف رؤية السعودية 2030 المتعلقة بـ:</w:t>
      </w:r>
    </w:p>
    <w:p>
      <w:pPr>
        <w:pStyle w:val="ListBullet"/>
      </w:pPr>
      <w:r>
        <w:t>تعزيز ريادة الأعمال الاجتماعية</w:t>
      </w:r>
    </w:p>
    <w:p>
      <w:pPr>
        <w:pStyle w:val="ListBullet"/>
      </w:pPr>
      <w:r>
        <w:t>زيادة الناتج الاقتصادي للقطاع غير الربحي</w:t>
      </w:r>
    </w:p>
    <w:p>
      <w:pPr>
        <w:pStyle w:val="ListBullet"/>
      </w:pPr>
      <w:r>
        <w:t>زيادة مساهمة المنشآت الصغيرة والمتوسطة في الناتج المحلي الإجمالي</w:t>
      </w:r>
    </w:p>
    <w:p>
      <w:pPr>
        <w:pStyle w:val="Heading1"/>
      </w:pPr>
      <w:r>
        <w:t>فريق ذو خبرة</w:t>
      </w:r>
    </w:p>
    <w:p>
      <w:r>
        <w:t>يجلب فريق أروقة خبرات متنوعة:</w:t>
      </w:r>
    </w:p>
    <w:p>
      <w:pPr>
        <w:pStyle w:val="ListBullet"/>
      </w:pPr>
      <w:r>
        <w:t>قيادة بخلفيات في الهندسة وإدارة المشاريع وريادة الأعمال الاجتماعية</w:t>
      </w:r>
    </w:p>
    <w:p>
      <w:pPr>
        <w:pStyle w:val="ListBullet"/>
      </w:pPr>
      <w:r>
        <w:t>مدربون ومستشارون معتمدون في المجالات ذات الصلة</w:t>
      </w:r>
    </w:p>
    <w:p>
      <w:pPr>
        <w:pStyle w:val="ListBullet"/>
      </w:pPr>
      <w:r>
        <w:t>خبرة في العمل مع الجهات الحكومية وفي المبادرات على المستوى الوطني</w:t>
      </w:r>
    </w:p>
    <w:p>
      <w:pPr>
        <w:pStyle w:val="Heading1"/>
      </w:pPr>
      <w:r>
        <w:t>منهجيات مبتكرة</w:t>
      </w:r>
    </w:p>
    <w:p>
      <w:pPr>
        <w:pStyle w:val="ListBullet"/>
      </w:pPr>
      <w:r>
        <w:t>نهج مختبر الابتكار الاجتماعي لتطوير الحلول</w:t>
      </w:r>
    </w:p>
    <w:p>
      <w:pPr>
        <w:pStyle w:val="ListBullet"/>
      </w:pPr>
      <w:r>
        <w:t>برامج بناء القدرات لرواد الأعمال الاجتماعيين والمنظمات</w:t>
      </w:r>
    </w:p>
    <w:p>
      <w:pPr>
        <w:pStyle w:val="ListBullet"/>
      </w:pPr>
      <w:r>
        <w:t>خبرة في إنشاء وتشغيل مختبرات الابتكار</w:t>
      </w:r>
    </w:p>
    <w:p>
      <w:r>
        <w:t>تضع هذه المزايا التنافسية أروقة في موقع جيد لتحقيق نتائج مؤثرة لهذا المشروع في مجال ريادة الأعمال الاجتماعية والاستثمار المؤثر، مستفيدة من معرفتها بالصناعة وشراكاتها وتوافقها مع الأهداف الوطنية.بناءً على المعلومات المقدمة عن أروقة وقطاع ريادة الأعمال الاجتماعية في المملكة العربية السعودية، فيما يلي نظرة عامة على الوضع الحالي للصناعة ذات الصلة بالمشروع:</w:t>
      </w:r>
    </w:p>
    <w:p>
      <w:pPr>
        <w:pStyle w:val="Heading1"/>
      </w:pPr>
      <w:r>
        <w:t>الوضع الحالي لريادة الأعمال الاجتماعية في المملكة العربية السعودية</w:t>
      </w:r>
    </w:p>
    <w:tbl>
      <w:tblPr>
        <w:tblW w:type="auto" w:w="0"/>
        <w:tblLook w:firstColumn="1" w:firstRow="1" w:lastColumn="0" w:lastRow="0" w:noHBand="0" w:noVBand="1" w:val="04A0"/>
      </w:tblPr>
      <w:tblGrid>
        <w:gridCol w:w="4320"/>
        <w:gridCol w:w="4320"/>
      </w:tblGrid>
      <w:tr>
        <w:tc>
          <w:tcPr>
            <w:tcW w:type="dxa" w:w="0"/>
          </w:tcPr>
          <w:p>
            <w:r>
              <w:t>التفاصيل</w:t>
            </w:r>
          </w:p>
        </w:tc>
        <w:tc>
          <w:tcPr>
            <w:tcW w:type="dxa" w:w="0"/>
          </w:tcPr>
          <w:p>
            <w:r>
              <w:t>الجانب</w:t>
            </w:r>
          </w:p>
        </w:tc>
      </w:tr>
      <w:tr>
        <w:tc>
          <w:tcPr>
            <w:tcW w:type="dxa" w:w="0"/>
          </w:tcPr>
          <w:p>
            <w:r>
              <w:t>- تهدف المملكة العربية السعودية إلى إنشاء ما يقرب من 17,000 مؤسسة ريادة أعمال اجتماعية بحلول عام 2030</w:t>
            </w:r>
          </w:p>
        </w:tc>
        <w:tc>
          <w:tcPr>
            <w:tcW w:type="dxa" w:w="0"/>
          </w:tcPr>
          <w:p>
            <w:r>
              <w:t>حجم السوق</w:t>
            </w:r>
          </w:p>
        </w:tc>
      </w:tr>
      <w:tr>
        <w:tc>
          <w:tcPr>
            <w:tcW w:type="dxa" w:w="0"/>
          </w:tcPr>
          <w:p>
            <w:r>
              <w:t xml:space="preserve">- الفئات المحرومة </w:t>
              <w:br/>
              <w:t xml:space="preserve">- الشباب </w:t>
              <w:br/>
              <w:t xml:space="preserve">- النساء </w:t>
              <w:br/>
              <w:t xml:space="preserve">- الأسر المنتجة </w:t>
              <w:br/>
              <w:t>- المستفيدون من الضمان الاجتماعي</w:t>
            </w:r>
          </w:p>
        </w:tc>
        <w:tc>
          <w:tcPr>
            <w:tcW w:type="dxa" w:w="0"/>
          </w:tcPr>
          <w:p>
            <w:r>
              <w:t>الشرائح المستهدفة</w:t>
            </w:r>
          </w:p>
        </w:tc>
      </w:tr>
      <w:tr>
        <w:tc>
          <w:tcPr>
            <w:tcW w:type="dxa" w:w="0"/>
          </w:tcPr>
          <w:p>
            <w:r>
              <w:t xml:space="preserve">- حجم سوق الاستثمار الاجتماعي العالمي: 502 مليار دولار (وفقًا لـ GIIN) </w:t>
              <w:br/>
              <w:t>- المملكة العربية السعودية في المراحل الأولى من تطوير سوق الاستثمار الاجتماعي</w:t>
            </w:r>
          </w:p>
        </w:tc>
        <w:tc>
          <w:tcPr>
            <w:tcW w:type="dxa" w:w="0"/>
          </w:tcPr>
          <w:p>
            <w:r>
              <w:t>الاستثمار ذو الأثر الاجتماعي</w:t>
            </w:r>
          </w:p>
        </w:tc>
      </w:tr>
      <w:tr>
        <w:tc>
          <w:tcPr>
            <w:tcW w:type="dxa" w:w="0"/>
          </w:tcPr>
          <w:p>
            <w:r>
              <w:t xml:space="preserve">- المساهمة الحالية في القوى العاملة في المملكة العربية السعودية: ضئيلة </w:t>
              <w:br/>
              <w:t>- الهدف: الوصول إلى متوسط الدول المماثلة (4.66% من القوى العاملة)</w:t>
            </w:r>
          </w:p>
        </w:tc>
        <w:tc>
          <w:tcPr>
            <w:tcW w:type="dxa" w:w="0"/>
          </w:tcPr>
          <w:p>
            <w:r>
              <w:t>تأثير التوظيف</w:t>
            </w:r>
          </w:p>
        </w:tc>
      </w:tr>
      <w:tr>
        <w:tc>
          <w:tcPr>
            <w:tcW w:type="dxa" w:w="0"/>
          </w:tcPr>
          <w:p>
            <w:r>
              <w:t xml:space="preserve">- المساهمة الحالية في الناتج المحلي الإجمالي في المملكة العربية السعودية: ضئيلة </w:t>
              <w:br/>
              <w:t>- الهدف: الوصول إلى متوسط الدول المماثلة (3.4% من الناتج المحلي الإجمالي)</w:t>
            </w:r>
          </w:p>
        </w:tc>
        <w:tc>
          <w:tcPr>
            <w:tcW w:type="dxa" w:w="0"/>
          </w:tcPr>
          <w:p>
            <w:r>
              <w:t>المساهمة في الناتج المحلي الإجمالي</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إحصائيات أخرى ذات صلة</w:t>
      </w:r>
    </w:p>
    <w:p>
      <w:pPr>
        <w:pStyle w:val="Heading1"/>
      </w:pPr>
    </w:p>
    <w:p>
      <w:r>
        <w:t>• عدد الباحثات عن عمل في المملكة العربية السعودية: 822,460 • معدل البطالة بين الإناث: 31.1% • إجمالي المبلغ المنفق على معاشات الضمان الاجتماعي سنويًا: 15,740,186,463 ريال سعودي • عدد الأسر التي تتلقى بدلات الضمان الاجتماعي: 944,172</w:t>
      </w:r>
    </w:p>
    <w:p>
      <w:pPr>
        <w:pStyle w:val="Heading1"/>
      </w:pPr>
      <w:r>
        <w:t>مجالات التركيز الرئيسية لريادة الأعمال الاجتماعية في المملكة العربية السعودية</w:t>
      </w:r>
    </w:p>
    <w:p>
      <w:pPr>
        <w:pStyle w:val="ListBullet"/>
      </w:pPr>
      <w:r>
        <w:t>تمكين المستفيدين من الضمان الاجتماعي</w:t>
      </w:r>
    </w:p>
    <w:p>
      <w:pPr>
        <w:pStyle w:val="ListBullet"/>
      </w:pPr>
      <w:r>
        <w:t>تحسين التعليم للأسر المحرومة</w:t>
      </w:r>
    </w:p>
    <w:p>
      <w:pPr>
        <w:pStyle w:val="ListBullet"/>
      </w:pPr>
      <w:r>
        <w:t>تعزيز الخدمات الصحية، خاصة للأشخاص ذوي الإعاقة</w:t>
      </w:r>
    </w:p>
    <w:p>
      <w:pPr>
        <w:pStyle w:val="ListBullet"/>
      </w:pPr>
      <w:r>
        <w:t>تطوير خدمات الصحة النفسية ورعاية الإدمان</w:t>
      </w:r>
    </w:p>
    <w:p>
      <w:pPr>
        <w:pStyle w:val="ListBullet"/>
      </w:pPr>
      <w:r>
        <w:t>دعم الأيتام والأطفال مجهولي النسب</w:t>
      </w:r>
    </w:p>
    <w:p>
      <w:pPr>
        <w:pStyle w:val="ListBullet"/>
      </w:pPr>
      <w:r>
        <w:t>إيجاد حلول مبتكرة للمتقاعدين</w:t>
      </w:r>
    </w:p>
    <w:p>
      <w:r>
        <w:t>تقدم هذه النظرة العامة لمحة عن الوضع الحالي وإمكانات النمو في قطاع ريادة الأعمال الاجتماعية في المملكة العربية السعودية، بما يتماشى مع أهداف رؤية 2030 للبلاد وأهداف مشاريع أروقة.# إحصائيات عالمية</w:t>
      </w:r>
    </w:p>
    <w:p>
      <w:pPr>
        <w:pStyle w:val="Heading2"/>
      </w:pPr>
      <w:r>
        <w:t>حجم قطاع ريادة الأعمال الاجتماعية</w:t>
      </w:r>
    </w:p>
    <w:p>
      <w:r>
        <w:t>• هناك أكثر من 3.2 مليون مؤسسة اجتماعية حول العالم[1] • تساهم المؤسسات الاجتماعية بحوالي 3% من الناتج المحلي الإجمالي العالمي[2]</w:t>
      </w:r>
    </w:p>
    <w:p>
      <w:pPr>
        <w:pStyle w:val="Heading2"/>
      </w:pPr>
      <w:r>
        <w:t>سوق الاستثمار المؤثر</w:t>
      </w:r>
    </w:p>
    <w:p>
      <w:r>
        <w:t>• قُدر حجم سوق الاستثمار المؤثر العالمي بـ 715 مليار دولار من الأصول المدارة في عام 2019[3] • من المتوقع أن يصل إلى 1 تريليون دولار بحلول عام 2030[4]</w:t>
      </w:r>
    </w:p>
    <w:p>
      <w:pPr>
        <w:pStyle w:val="Heading2"/>
      </w:pPr>
      <w:r>
        <w:t>التوظيف في المؤسسات الاجتماعية</w:t>
      </w:r>
    </w:p>
    <w:p>
      <w:r>
        <w:t>• توظف المؤسسات الاجتماعية 5-7% من القوى العاملة في دول مثل المملكة المتحدة والولايات المتحدة والاتحاد الأوروبي[5]</w:t>
      </w:r>
    </w:p>
    <w:p>
      <w:pPr>
        <w:pStyle w:val="Heading2"/>
      </w:pPr>
      <w:r>
        <w:t>المصادر:</w:t>
      </w:r>
    </w:p>
    <w:p>
      <w:r>
        <w:t>[1] https://www.britishcouncil.org/sites/default/files/seuk_british_council_social_enterprise_in_a_global_context_0.pdf [2] https://www.weforum.org/agenda/2022/09/social-enterprises-economy-sdgs/ [3] https://thegiin.org/assets/GIIN%20Annual%20Impact%20Investor%20Survey%202020.pdf [4] https://www.mckinsey.com/industries/private-equity-and-principal-investors/our-insights/a-closer-look-at-impact-investing [5] https://www.oecd.org/cfe/leed/social-entrepreneurship-oecd-ec.htm</w:t>
      </w:r>
    </w:p>
    <w:p>
      <w:pPr>
        <w:pStyle w:val="Heading1"/>
      </w:pPr>
      <w:r>
        <w:t>إحصائيات محلية للمملكة العربية السعودية</w:t>
      </w:r>
    </w:p>
    <w:p>
      <w:pPr>
        <w:pStyle w:val="Heading2"/>
      </w:pPr>
      <w:r>
        <w:t>الهدف للمؤسسات الاجتماعية</w:t>
      </w:r>
    </w:p>
    <w:p>
      <w:r>
        <w:t>• تهدف المملكة العربية السعودية إلى إنشاء ما يقارب 17,000 مؤسسة ريادة أعمال اجتماعية بحلول عام 2030[1]</w:t>
      </w:r>
    </w:p>
    <w:p>
      <w:pPr>
        <w:pStyle w:val="Heading2"/>
      </w:pPr>
      <w:r>
        <w:t>توزيع المؤسسات الاجتماعية المخطط لها</w:t>
      </w:r>
    </w:p>
    <w:tbl>
      <w:tblPr>
        <w:tblW w:type="auto" w:w="0"/>
        <w:tblLook w:firstColumn="1" w:firstRow="1" w:lastColumn="0" w:lastRow="0" w:noHBand="0" w:noVBand="1" w:val="04A0"/>
      </w:tblPr>
      <w:tblGrid>
        <w:gridCol w:w="4320"/>
        <w:gridCol w:w="4320"/>
      </w:tblGrid>
      <w:tr>
        <w:tc>
          <w:tcPr>
            <w:tcW w:type="dxa" w:w="0"/>
          </w:tcPr>
          <w:p>
            <w:r>
              <w:t>عدد المؤسسات الاجتماعية المخطط لها</w:t>
            </w:r>
          </w:p>
        </w:tc>
        <w:tc>
          <w:tcPr>
            <w:tcW w:type="dxa" w:w="0"/>
          </w:tcPr>
          <w:p>
            <w:r>
              <w:t>المنطقة</w:t>
            </w:r>
          </w:p>
        </w:tc>
      </w:tr>
      <w:tr>
        <w:tc>
          <w:tcPr>
            <w:tcW w:type="dxa" w:w="0"/>
          </w:tcPr>
          <w:p>
            <w:r>
              <w:t>5,589</w:t>
            </w:r>
          </w:p>
        </w:tc>
        <w:tc>
          <w:tcPr>
            <w:tcW w:type="dxa" w:w="0"/>
          </w:tcPr>
          <w:p>
            <w:r>
              <w:t>الرياض</w:t>
            </w:r>
          </w:p>
        </w:tc>
      </w:tr>
      <w:tr>
        <w:tc>
          <w:tcPr>
            <w:tcW w:type="dxa" w:w="0"/>
          </w:tcPr>
          <w:p>
            <w:r>
              <w:t>4,717</w:t>
            </w:r>
          </w:p>
        </w:tc>
        <w:tc>
          <w:tcPr>
            <w:tcW w:type="dxa" w:w="0"/>
          </w:tcPr>
          <w:p>
            <w:r>
              <w:t>مكة المكرمة</w:t>
            </w:r>
          </w:p>
        </w:tc>
      </w:tr>
      <w:tr>
        <w:tc>
          <w:tcPr>
            <w:tcW w:type="dxa" w:w="0"/>
          </w:tcPr>
          <w:p>
            <w:r>
              <w:t>3,103</w:t>
            </w:r>
          </w:p>
        </w:tc>
        <w:tc>
          <w:tcPr>
            <w:tcW w:type="dxa" w:w="0"/>
          </w:tcPr>
          <w:p>
            <w:r>
              <w:t>المنطقة الشرقية</w:t>
            </w:r>
          </w:p>
        </w:tc>
      </w:tr>
      <w:tr>
        <w:tc>
          <w:tcPr>
            <w:tcW w:type="dxa" w:w="0"/>
          </w:tcPr>
          <w:p>
            <w:r>
              <w:t>1,138</w:t>
            </w:r>
          </w:p>
        </w:tc>
        <w:tc>
          <w:tcPr>
            <w:tcW w:type="dxa" w:w="0"/>
          </w:tcPr>
          <w:p>
            <w:r>
              <w:t>المدينة المنورة</w:t>
            </w:r>
          </w:p>
        </w:tc>
      </w:tr>
      <w:tr>
        <w:tc>
          <w:tcPr>
            <w:tcW w:type="dxa" w:w="0"/>
          </w:tcPr>
          <w:p>
            <w:r>
              <w:t>~2,700 مجتمعة</w:t>
            </w:r>
          </w:p>
        </w:tc>
        <w:tc>
          <w:tcPr>
            <w:tcW w:type="dxa" w:w="0"/>
          </w:tcPr>
          <w:p>
            <w:r>
              <w:t>المناطق الأخرى</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الوضع الحالي</w:t>
      </w:r>
    </w:p>
    <w:p>
      <w:pPr>
        <w:pStyle w:val="Heading2"/>
      </w:pPr>
    </w:p>
    <w:p>
      <w:r>
        <w:t>• لا يزال قطاع ريادة الأعمال الاجتماعية في المملكة العربية السعودية في مراحله الأولى مقارنة بالمعايير العالمية • الأرقام الحالية الدقيقة غير متاحة للعموم، ولكن يُقدر أنها أقل بكثير من أهداف عام 2030</w:t>
      </w:r>
    </w:p>
    <w:p>
      <w:pPr>
        <w:pStyle w:val="Heading2"/>
      </w:pPr>
      <w:r>
        <w:t>الجهود المبذولة</w:t>
      </w:r>
    </w:p>
    <w:p>
      <w:r>
        <w:t>• إنشاء مركز ريادة الأعمال الاجتماعية[2] • إطلاق برامج اعتماد المؤسسات الاجتماعية[3] • شراكات بين الجهات الحكومية ومنظمات مثل أروقة لتعزيز ريادة الأعمال الاجتماعية[4]</w:t>
      </w:r>
    </w:p>
    <w:p>
      <w:pPr>
        <w:pStyle w:val="Heading2"/>
      </w:pPr>
      <w:r>
        <w:t>المصادر:</w:t>
      </w:r>
    </w:p>
    <w:p>
      <w:r>
        <w:t>[1] https://www.spa.gov.sa/viewfullstory.php?lang=en&amp;newsid=2115692 [2] https://www.monshaat.gov.sa/en/service/social-entrepreneurship-center [3] https://www.hrsd.gov.sa/en/news/ministry-human-resources-and-social-development-launches-social-enterprise-mark [4] https://www.arweqah.sa/en/our-projects</w:t>
      </w:r>
    </w:p>
    <w:p>
      <w:r>
        <w:t>توفر هذه المعلومات نظرة عامة على السياق العالمي وأهداف المملكة العربية السعودية المحددة وجهودها في قطاع ريادة الأعمال الاجتماعية. تظهر البيانات المحلية أهدافًا طموحة للنمو، على الرغم من أن الإحصاءات الحالية محدودة.بناءً على المعلومات المقدمة عن أروقة وطلب تقديم العروض، فيما يلي بعض أفضل الممارسات العالمية والإقليمية في مجال ريادة الأعمال الاجتماعية والاستثمار المؤثر:</w:t>
      </w:r>
    </w:p>
    <w:p>
      <w:pPr>
        <w:pStyle w:val="Heading2"/>
      </w:pPr>
      <w:r>
        <w:t>أفضل الممارسات العالمية</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0"/>
          </w:tcPr>
          <w:p>
            <w:r>
              <w:t>الإنجازات/التأثير</w:t>
            </w:r>
          </w:p>
        </w:tc>
        <w:tc>
          <w:tcPr>
            <w:tcW w:type="dxa" w:w="0"/>
          </w:tcPr>
          <w:p>
            <w:r>
              <w:t>البرامج/الخدمات</w:t>
            </w:r>
          </w:p>
        </w:tc>
        <w:tc>
          <w:tcPr>
            <w:tcW w:type="dxa" w:w="0"/>
          </w:tcPr>
          <w:p>
            <w:r>
              <w:t>الأهداف</w:t>
            </w:r>
          </w:p>
        </w:tc>
        <w:tc>
          <w:tcPr>
            <w:tcW w:type="dxa" w:w="0"/>
          </w:tcPr>
          <w:p>
            <w:r>
              <w:t>الوصف</w:t>
            </w:r>
          </w:p>
        </w:tc>
        <w:tc>
          <w:tcPr>
            <w:tcW w:type="dxa" w:w="0"/>
          </w:tcPr>
          <w:p>
            <w:r>
              <w:t>الدولة</w:t>
            </w:r>
          </w:p>
        </w:tc>
        <w:tc>
          <w:tcPr>
            <w:tcW w:type="dxa" w:w="0"/>
          </w:tcPr>
          <w:p>
            <w:r>
              <w:t>المنظمة</w:t>
            </w:r>
          </w:p>
        </w:tc>
        <w:tc>
          <w:tcPr>
            <w:tcW w:type="dxa" w:w="0"/>
          </w:tcPr>
          <w:p>
            <w:r>
              <w:t>اسم الممارسة</w:t>
            </w:r>
          </w:p>
        </w:tc>
      </w:tr>
      <w:tr>
        <w:tc>
          <w:tcPr>
            <w:tcW w:type="dxa" w:w="0"/>
          </w:tcPr>
          <w:p>
            <w:r>
              <w:t>- أكثر من 100,000 مؤسسة اجتماعية في المملكة المتحدة</w:t>
              <w:br/>
              <w:t>- مساهمة بقيمة 60 مليار جنيه إسترليني في الناتج المحلي الإجمالي للمملكة المتحدة</w:t>
              <w:br/>
              <w:t>- 42% من المؤسسات الاجتماعية تقودها نساء</w:t>
              <w:br/>
              <w:t>- 25% من المؤسسات الاجتماعية عمرها أقل من 3 سنوات</w:t>
            </w:r>
          </w:p>
        </w:tc>
        <w:tc>
          <w:tcPr>
            <w:tcW w:type="dxa" w:w="0"/>
          </w:tcPr>
          <w:p>
            <w:r>
              <w:t>- اعتماد المؤسسات الاجتماعية</w:t>
              <w:br/>
              <w:t>- الدعوة للسياسات</w:t>
              <w:br/>
              <w:t>- البحوث والتقارير</w:t>
              <w:br/>
              <w:t>- التدريب والفعاليات</w:t>
            </w:r>
          </w:p>
        </w:tc>
        <w:tc>
          <w:tcPr>
            <w:tcW w:type="dxa" w:w="0"/>
          </w:tcPr>
          <w:p>
            <w:r>
              <w:t>دعم وتنمية قطاع المؤسسات الاجتماعية</w:t>
            </w:r>
          </w:p>
        </w:tc>
        <w:tc>
          <w:tcPr>
            <w:tcW w:type="dxa" w:w="0"/>
          </w:tcPr>
          <w:p>
            <w:r>
              <w:t>الهيئة الوطنية للمؤسسات الاجتماعية في المملكة المتحدة</w:t>
            </w:r>
          </w:p>
        </w:tc>
        <w:tc>
          <w:tcPr>
            <w:tcW w:type="dxa" w:w="0"/>
          </w:tcPr>
          <w:p>
            <w:r>
              <w:t>المملكة المتحدة</w:t>
            </w:r>
          </w:p>
        </w:tc>
        <w:tc>
          <w:tcPr>
            <w:tcW w:type="dxa" w:w="0"/>
          </w:tcPr>
          <w:p>
            <w:r>
              <w:t>المؤسسة الاجتماعية في المملكة المتحدة (SEUK)</w:t>
            </w:r>
          </w:p>
        </w:tc>
        <w:tc>
          <w:tcPr>
            <w:tcW w:type="dxa" w:w="0"/>
          </w:tcPr>
          <w:p>
            <w:r>
              <w:t>المؤسسة الاجتماعية في المملكة المتحدة (SEUK)</w:t>
            </w:r>
          </w:p>
        </w:tc>
      </w:tr>
      <w:tr>
        <w:tc>
          <w:tcPr>
            <w:tcW w:type="dxa" w:w="0"/>
          </w:tcPr>
          <w:p>
            <w:r>
              <w:t>- حجم سوق الاستثمار المؤثر 502 مليار دولار</w:t>
              <w:br/>
              <w:t>- أكثر من 1,720 منظمة عضو في 60 دولة</w:t>
              <w:br/>
              <w:t>- نظام قياس التأثير IRIS+ يستخدمه أكثر من 15,000 منظمة</w:t>
            </w:r>
          </w:p>
        </w:tc>
        <w:tc>
          <w:tcPr>
            <w:tcW w:type="dxa" w:w="0"/>
          </w:tcPr>
          <w:p>
            <w:r>
              <w:t>- البحوث والتحليلات</w:t>
              <w:br/>
              <w:t>- التواصل والفعاليات</w:t>
              <w:br/>
              <w:t>- أدوات قياس التأثير</w:t>
            </w:r>
          </w:p>
        </w:tc>
        <w:tc>
          <w:tcPr>
            <w:tcW w:type="dxa" w:w="0"/>
          </w:tcPr>
          <w:p>
            <w:r>
              <w:t>زيادة نطاق وفعالية الاستثمار المؤثر</w:t>
            </w:r>
          </w:p>
        </w:tc>
        <w:tc>
          <w:tcPr>
            <w:tcW w:type="dxa" w:w="0"/>
          </w:tcPr>
          <w:p>
            <w:r>
              <w:t>شبكة عالمية للاستثمار المؤثر</w:t>
            </w:r>
          </w:p>
        </w:tc>
        <w:tc>
          <w:tcPr>
            <w:tcW w:type="dxa" w:w="0"/>
          </w:tcPr>
          <w:p>
            <w:r>
              <w:t>الولايات المتحدة</w:t>
            </w:r>
          </w:p>
        </w:tc>
        <w:tc>
          <w:tcPr>
            <w:tcW w:type="dxa" w:w="0"/>
          </w:tcPr>
          <w:p>
            <w:r>
              <w:t>الشبكة العالمية للاستثمار المؤثر (GIIN)</w:t>
            </w:r>
          </w:p>
        </w:tc>
        <w:tc>
          <w:tcPr>
            <w:tcW w:type="dxa" w:w="0"/>
          </w:tcPr>
          <w:p>
            <w:r>
              <w:t>الشبكة العالمية للاستثمار المؤثر (GIIN)</w:t>
            </w:r>
          </w:p>
        </w:tc>
      </w:tr>
      <w:tr>
        <w:tc>
          <w:tcPr>
            <w:tcW w:type="dxa" w:w="0"/>
          </w:tcPr>
          <w:p>
            <w:r>
              <w:t>- أكثر من 500 باحث من 60 دولة</w:t>
              <w:br/>
              <w:t>- المشاريع جمعت أكثر من 100 مليون دولار</w:t>
              <w:br/>
              <w:t>- 77% من الباحثين ما زالوا يعملون على مشاريعهم بعد 5 سنوات</w:t>
            </w:r>
          </w:p>
        </w:tc>
        <w:tc>
          <w:tcPr>
            <w:tcW w:type="dxa" w:w="0"/>
          </w:tcPr>
          <w:p>
            <w:r>
              <w:t>- برامج تسريع الأعمال</w:t>
              <w:br/>
              <w:t>- شراكات جامعية</w:t>
              <w:br/>
              <w:t>- التوجيه</w:t>
            </w:r>
          </w:p>
        </w:tc>
        <w:tc>
          <w:tcPr>
            <w:tcW w:type="dxa" w:w="0"/>
          </w:tcPr>
          <w:p>
            <w:r>
              <w:t>توفير الأدوات والشبكات للمبتكرين الشباب</w:t>
            </w:r>
          </w:p>
        </w:tc>
        <w:tc>
          <w:tcPr>
            <w:tcW w:type="dxa" w:w="0"/>
          </w:tcPr>
          <w:p>
            <w:r>
              <w:t>مسرع للجيل القادم من المبتكرين ورواد الأعمال</w:t>
            </w:r>
          </w:p>
        </w:tc>
        <w:tc>
          <w:tcPr>
            <w:tcW w:type="dxa" w:w="0"/>
          </w:tcPr>
          <w:p>
            <w:r>
              <w:t>الولايات المتحدة</w:t>
            </w:r>
          </w:p>
        </w:tc>
        <w:tc>
          <w:tcPr>
            <w:tcW w:type="dxa" w:w="0"/>
          </w:tcPr>
          <w:p>
            <w:r>
              <w:t>معهد واتسون</w:t>
            </w:r>
          </w:p>
        </w:tc>
        <w:tc>
          <w:tcPr>
            <w:tcW w:type="dxa" w:w="0"/>
          </w:tcPr>
          <w:p>
            <w:r>
              <w:t>معهد واتسون</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أفضل الممارسات الإقليمية</w:t>
      </w:r>
    </w:p>
    <w:p>
      <w:pPr>
        <w:pStyle w:val="Heading2"/>
      </w:pP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0"/>
          </w:tcPr>
          <w:p>
            <w:r>
              <w:t>الإنجازات/التأثير</w:t>
            </w:r>
          </w:p>
        </w:tc>
        <w:tc>
          <w:tcPr>
            <w:tcW w:type="dxa" w:w="0"/>
          </w:tcPr>
          <w:p>
            <w:r>
              <w:t>البرامج/الخدمات</w:t>
            </w:r>
          </w:p>
        </w:tc>
        <w:tc>
          <w:tcPr>
            <w:tcW w:type="dxa" w:w="0"/>
          </w:tcPr>
          <w:p>
            <w:r>
              <w:t>الأهداف</w:t>
            </w:r>
          </w:p>
        </w:tc>
        <w:tc>
          <w:tcPr>
            <w:tcW w:type="dxa" w:w="0"/>
          </w:tcPr>
          <w:p>
            <w:r>
              <w:t>الوصف</w:t>
            </w:r>
          </w:p>
        </w:tc>
        <w:tc>
          <w:tcPr>
            <w:tcW w:type="dxa" w:w="0"/>
          </w:tcPr>
          <w:p>
            <w:r>
              <w:t>الدولة</w:t>
            </w:r>
          </w:p>
        </w:tc>
        <w:tc>
          <w:tcPr>
            <w:tcW w:type="dxa" w:w="0"/>
          </w:tcPr>
          <w:p>
            <w:r>
              <w:t>المنظمة</w:t>
            </w:r>
          </w:p>
        </w:tc>
        <w:tc>
          <w:tcPr>
            <w:tcW w:type="dxa" w:w="0"/>
          </w:tcPr>
          <w:p>
            <w:r>
              <w:t>اسم الممارسة</w:t>
            </w:r>
          </w:p>
        </w:tc>
      </w:tr>
      <w:tr>
        <w:tc>
          <w:tcPr>
            <w:tcW w:type="dxa" w:w="0"/>
          </w:tcPr>
          <w:p>
            <w:r>
              <w:t>- من المتوقع أن تحصل أكثر من 50 جهة على الاعتماد قريبًا</w:t>
              <w:br/>
              <w:t>- التوافق مع أهداف رؤية السعودية 2030</w:t>
            </w:r>
          </w:p>
        </w:tc>
        <w:tc>
          <w:tcPr>
            <w:tcW w:type="dxa" w:w="0"/>
          </w:tcPr>
          <w:p>
            <w:r>
              <w:t>- عملية الاعتماد</w:t>
              <w:br/>
              <w:t>- بناء القدرات</w:t>
              <w:br/>
              <w:t>- الوصول إلى التمويل</w:t>
            </w:r>
          </w:p>
        </w:tc>
        <w:tc>
          <w:tcPr>
            <w:tcW w:type="dxa" w:w="0"/>
          </w:tcPr>
          <w:p>
            <w:r>
              <w:t>الاعتراف ودعم المؤسسات الاجتماعية</w:t>
            </w:r>
          </w:p>
        </w:tc>
        <w:tc>
          <w:tcPr>
            <w:tcW w:type="dxa" w:w="0"/>
          </w:tcPr>
          <w:p>
            <w:r>
              <w:t>أول اعتماد للمؤسسات الاجتماعية في السعودية</w:t>
            </w:r>
          </w:p>
        </w:tc>
        <w:tc>
          <w:tcPr>
            <w:tcW w:type="dxa" w:w="0"/>
          </w:tcPr>
          <w:p>
            <w:r>
              <w:t>السعودية</w:t>
            </w:r>
          </w:p>
        </w:tc>
        <w:tc>
          <w:tcPr>
            <w:tcW w:type="dxa" w:w="0"/>
          </w:tcPr>
          <w:p>
            <w:r>
              <w:t>وزارة الموارد البشرية والتنمية الاجتماعية + منشآت</w:t>
            </w:r>
          </w:p>
        </w:tc>
        <w:tc>
          <w:tcPr>
            <w:tcW w:type="dxa" w:w="0"/>
          </w:tcPr>
          <w:p>
            <w:r>
              <w:t>اعتماد ريادة الأعمال الاجتماعية</w:t>
            </w:r>
          </w:p>
        </w:tc>
      </w:tr>
      <w:tr>
        <w:tc>
          <w:tcPr>
            <w:tcW w:type="dxa" w:w="0"/>
          </w:tcPr>
          <w:p>
            <w:r>
              <w:t>- تطوير مبادرات متعددة لوزارة الإسكان</w:t>
              <w:br/>
              <w:t>- المشاركة مع مختلف أصحاب المصلحة</w:t>
            </w:r>
          </w:p>
        </w:tc>
        <w:tc>
          <w:tcPr>
            <w:tcW w:type="dxa" w:w="0"/>
          </w:tcPr>
          <w:p>
            <w:r>
              <w:t>- ورش عمل ابتكارية</w:t>
              <w:br/>
              <w:t>- استشارات الخبراء</w:t>
              <w:br/>
              <w:t>- تطوير النماذج الأولية</w:t>
            </w:r>
          </w:p>
        </w:tc>
        <w:tc>
          <w:tcPr>
            <w:tcW w:type="dxa" w:w="0"/>
          </w:tcPr>
          <w:p>
            <w:r>
              <w:t>تحفيز الابتكار الاجتماعي</w:t>
            </w:r>
          </w:p>
        </w:tc>
        <w:tc>
          <w:tcPr>
            <w:tcW w:type="dxa" w:w="0"/>
          </w:tcPr>
          <w:p>
            <w:r>
              <w:t>مختبر لتطوير حلول مبتكرة للتحديات الاجتماعية</w:t>
            </w:r>
          </w:p>
        </w:tc>
        <w:tc>
          <w:tcPr>
            <w:tcW w:type="dxa" w:w="0"/>
          </w:tcPr>
          <w:p>
            <w:r>
              <w:t>السعودية</w:t>
            </w:r>
          </w:p>
        </w:tc>
        <w:tc>
          <w:tcPr>
            <w:tcW w:type="dxa" w:w="0"/>
          </w:tcPr>
          <w:p>
            <w:r>
              <w:t>مؤسسة سليمان بن عبد العزيز الراجحي الخيرية + مؤسسة سالم بن محفوظ</w:t>
            </w:r>
          </w:p>
        </w:tc>
        <w:tc>
          <w:tcPr>
            <w:tcW w:type="dxa" w:w="0"/>
          </w:tcPr>
          <w:p>
            <w:r>
              <w:t>مختبر الابتكار الاجتماعي</w:t>
            </w:r>
          </w:p>
        </w:tc>
      </w:tr>
      <w:tr>
        <w:tc>
          <w:tcPr>
            <w:tcW w:type="dxa" w:w="0"/>
          </w:tcPr>
          <w:p>
            <w:r>
              <w:t>- يهدف إلى التأثير على آلاف المستفيدين</w:t>
              <w:br/>
              <w:t>- يساهم في أهداف الإسكان في رؤية السعودية 2030</w:t>
            </w:r>
          </w:p>
        </w:tc>
        <w:tc>
          <w:tcPr>
            <w:tcW w:type="dxa" w:w="0"/>
          </w:tcPr>
          <w:p>
            <w:r>
              <w:t>- تطوير السياسات</w:t>
              <w:br/>
              <w:t>- المبادرات الاستراتيجية</w:t>
              <w:br/>
              <w:t>- بناء القدرات</w:t>
            </w:r>
          </w:p>
        </w:tc>
        <w:tc>
          <w:tcPr>
            <w:tcW w:type="dxa" w:w="0"/>
          </w:tcPr>
          <w:p>
            <w:r>
              <w:t>تمكين المستفيدين من امتلاك المساكن وأن يصبحوا منتجين</w:t>
            </w:r>
          </w:p>
        </w:tc>
        <w:tc>
          <w:tcPr>
            <w:tcW w:type="dxa" w:w="0"/>
          </w:tcPr>
          <w:p>
            <w:r>
              <w:t>نظام لتمكين المستفيدين من الإسكان التنموي</w:t>
            </w:r>
          </w:p>
        </w:tc>
        <w:tc>
          <w:tcPr>
            <w:tcW w:type="dxa" w:w="0"/>
          </w:tcPr>
          <w:p>
            <w:r>
              <w:t>السعودية</w:t>
            </w:r>
          </w:p>
        </w:tc>
        <w:tc>
          <w:tcPr>
            <w:tcW w:type="dxa" w:w="0"/>
          </w:tcPr>
          <w:p>
            <w:r>
              <w:t>وزارة الإسكان</w:t>
            </w:r>
          </w:p>
        </w:tc>
        <w:tc>
          <w:tcPr>
            <w:tcW w:type="dxa" w:w="0"/>
          </w:tcPr>
          <w:p>
            <w:r>
              <w:t>تمكين المستفيدين من الإسكان التنموي</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تعرض هذه الممارسات الفضلى نماذج ناجحة لدعم ريادة الأعمال الاجتماعية والاستثمار المؤثر والابتكار الاجتماعي على المستويين العالمي وداخل المملكة العربية السعودية. وهي توضح إمكانية تحقيق تأثير اقتصادي واجتماعي كبير من خلال البرامج المنظمة وأنظمة الاعتماد والمبادرات التعاونية.بناءً على المعلومات المقدمة عن أروقة والمشهد الريادي الاجتماعي في المملكة العربية السعودية، فيما يلي ثلاث ممارسات محلية مثلى ذات صلة:</w:t>
      </w:r>
    </w:p>
    <w:p>
      <w:pPr>
        <w:pStyle w:val="Heading3"/>
      </w:pPr>
      <w:r>
        <w:t>١. شبكة الاستثمار العالمي للتأثير (GIIN) - الفرع السعودي</w:t>
      </w:r>
    </w:p>
    <w:p>
      <w:r>
        <w:rPr>
          <w:b/>
        </w:rPr>
        <w:t>نبذة</w:t>
      </w:r>
      <w:r>
        <w:t>: GIIN هي منظمة عالمية لها حضور محلي في المملكة العربية السعودية، مكرسة لزيادة نطاق وفعالية الاستثمار المؤثر.</w:t>
      </w:r>
    </w:p>
    <w:p>
      <w:r>
        <w:rPr>
          <w:b/>
        </w:rPr>
        <w:t>الأهداف</w:t>
      </w:r>
      <w:r>
        <w:t>: • تسريع تطوير صناعة استثمار مؤثرة متماسكة في المملكة العربية السعودية • بناء بنية تحتية حاسمة للاستثمار المؤثر • دعم الأنشطة والتعليم والبحث في هذا المجال</w:t>
      </w:r>
    </w:p>
    <w:p>
      <w:r>
        <w:rPr>
          <w:b/>
        </w:rPr>
        <w:t>البرامج والخدمات</w:t>
      </w:r>
      <w:r>
        <w:t>: • توفير الموارد وفرص التواصل للمستثمرين المؤثرين • إجراء البحوث حول اتجاهات وممارسات الاستثمار المؤثر • تقديم التدريب وبناء القدرات لرواد الأعمال الاجتماعيين</w:t>
      </w:r>
    </w:p>
    <w:p>
      <w:r>
        <w:rPr>
          <w:b/>
        </w:rPr>
        <w:t>الإنجازات والتأثير</w:t>
      </w:r>
      <w:r>
        <w:t>: • المساهمة في نمو الاستثمار المؤثر في المملكة العربية السعودية • المساعدة في وضع معايير قياس التأثير • تسهيل الروابط بين المستثمرين والمؤسسات الاجتماعية</w:t>
      </w:r>
    </w:p>
    <w:p>
      <w:r>
        <w:rPr>
          <w:b/>
        </w:rPr>
        <w:t>المرجع</w:t>
      </w:r>
      <w:r>
        <w:t>: موقع GIIN https://thegiin.org/</w:t>
      </w:r>
    </w:p>
    <w:p>
      <w:pPr>
        <w:pStyle w:val="Heading3"/>
      </w:pPr>
      <w:r>
        <w:t>٢. شراكة Social Enterprise UK (SEUK) مع أروقة</w:t>
      </w:r>
    </w:p>
    <w:p>
      <w:r>
        <w:rPr>
          <w:b/>
        </w:rPr>
        <w:t>نبذة</w:t>
      </w:r>
      <w:r>
        <w:t>: شراكة استراتيجية بين SEUK وأروقة لتنفيذ اعتماد المؤسسات الاجتماعية في المملكة العربية السعودية.</w:t>
      </w:r>
    </w:p>
    <w:p>
      <w:r>
        <w:rPr>
          <w:b/>
        </w:rPr>
        <w:t>الأهداف</w:t>
      </w:r>
      <w:r>
        <w:t>: • إنشاء نظام اعتماد موحد للمؤسسات الاجتماعية في المملكة العربية السعودية • تعزيز نمو وتقدير المؤسسات الاجتماعية في المملكة</w:t>
      </w:r>
    </w:p>
    <w:p>
      <w:r>
        <w:rPr>
          <w:b/>
        </w:rPr>
        <w:t>البرامج والخدمات</w:t>
      </w:r>
      <w:r>
        <w:t>: • اعتماد المؤسسات الاجتماعية • بناء القدرات لرواد الأعمال الاجتماعيين • الدعوة السياسية لقطاع المؤسسات الاجتماعية</w:t>
      </w:r>
    </w:p>
    <w:p>
      <w:r>
        <w:rPr>
          <w:b/>
        </w:rPr>
        <w:t>الإنجازات والتأثير</w:t>
      </w:r>
      <w:r>
        <w:t>: • تطوير أول نظام اعتماد للمؤسسات الاجتماعية في المملكة العربية السعودية • من المتوقع اعتماد أكثر من ٥٠ كيانًا كمؤسسات اجتماعية في المستقبل القريب</w:t>
      </w:r>
    </w:p>
    <w:p>
      <w:r>
        <w:rPr>
          <w:b/>
        </w:rPr>
        <w:t>المرجع</w:t>
      </w:r>
      <w:r>
        <w:t>: الملف التعريفي لشركة أروقة https://arweqah.sa/</w:t>
      </w:r>
    </w:p>
    <w:p>
      <w:pPr>
        <w:pStyle w:val="Heading3"/>
      </w:pPr>
      <w:r>
        <w:t>٣. مشروع غرس - المملكة العربية السعودية</w:t>
      </w:r>
    </w:p>
    <w:p>
      <w:r>
        <w:rPr>
          <w:b/>
        </w:rPr>
        <w:t>نبذة</w:t>
      </w:r>
      <w:r>
        <w:t>: مشروع ابتكار اجتماعي يهدف إلى تطوير حلول إبداعية للمشاكل الاجتماعية عبر مختلف المناطق والجامعات في المملكة العربية السعودية.</w:t>
      </w:r>
    </w:p>
    <w:p>
      <w:r>
        <w:rPr>
          <w:b/>
        </w:rPr>
        <w:t>الأهداف</w:t>
      </w:r>
      <w:r>
        <w:t>: • إبراز إبداع الطلاب في تطوير أفكار المشاريع التجريبية • دعم وتطوير المبادرات الاجتماعية المبتكرة • تدريب المشاركين ودعم الأفكار المميزة</w:t>
      </w:r>
    </w:p>
    <w:p>
      <w:r>
        <w:rPr>
          <w:b/>
        </w:rPr>
        <w:t>البرامج والخدمات</w:t>
      </w:r>
      <w:r>
        <w:t>: • مسابقات لأفكار المشاريع الاجتماعية المبتكرة • التدريب والتوجيه للمشاريع المختارة • دعم تنفيذ المشروع</w:t>
      </w:r>
    </w:p>
    <w:p>
      <w:r>
        <w:rPr>
          <w:b/>
        </w:rPr>
        <w:t>الإنجازات والتأثير</w:t>
      </w:r>
      <w:r>
        <w:t>: • تسجيل ٣,٩٩٠ شخصًا في البرنامج • أكثر من ٩٠٠ مشاركة في المسابقة • ٢١,٤٥٥ زائرًا لموقع المشروع • التعاون مع أكثر من ٣٠ جامعة • ٢٦ شراكة جامعية ناجحة</w:t>
      </w:r>
    </w:p>
    <w:p>
      <w:r>
        <w:rPr>
          <w:b/>
        </w:rPr>
        <w:t>المرجع</w:t>
      </w:r>
      <w:r>
        <w:t>: الملف التعريفي لشركة أروقة https://arweqah.sa/</w:t>
      </w:r>
    </w:p>
    <w:p>
      <w:r>
        <w:t>تُظهر هذه الممارسات المحلية المثلى النظام البيئي المتنامي لريادة الأعمال الاجتماعية والاستثمار المؤثر في المملكة العربية السعودية، مع التركيز على التوحيد والاعتماد وتعزيز الابتكار بين رواد الأعمال الشباب.I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 النموذج التشغيلي# تفاصيل المشروع</w:t>
      </w:r>
    </w:p>
    <w:tbl>
      <w:tblPr>
        <w:tblW w:type="auto" w:w="0"/>
        <w:tblLook w:firstColumn="1" w:firstRow="1" w:lastColumn="0" w:lastRow="0" w:noHBand="0" w:noVBand="1" w:val="04A0"/>
      </w:tblPr>
      <w:tblGrid>
        <w:gridCol w:w="4320"/>
        <w:gridCol w:w="4320"/>
      </w:tblGrid>
      <w:tr>
        <w:tc>
          <w:tcPr>
            <w:tcW w:type="dxa" w:w="0"/>
          </w:tcPr>
          <w:p>
            <w:r>
              <w:t>الوصف</w:t>
            </w:r>
          </w:p>
        </w:tc>
        <w:tc>
          <w:tcPr>
            <w:tcW w:type="dxa" w:w="0"/>
          </w:tcPr>
          <w:p>
            <w:r>
              <w:t>الجانب</w:t>
            </w:r>
          </w:p>
        </w:tc>
      </w:tr>
      <w:tr>
        <w:tc>
          <w:tcPr>
            <w:tcW w:type="dxa" w:w="0"/>
          </w:tcPr>
          <w:p>
            <w:r>
              <w:t>• مشروع حاضنة لريادة الأعمال الاجتماعية يسمى "احتضان"</w:t>
            </w:r>
          </w:p>
        </w:tc>
        <w:tc>
          <w:tcPr>
            <w:tcW w:type="dxa" w:w="0"/>
          </w:tcPr>
          <w:p>
            <w:r>
              <w:t>ملخص المشروع</w:t>
            </w:r>
          </w:p>
        </w:tc>
      </w:tr>
      <w:tr>
        <w:tc>
          <w:tcPr>
            <w:tcW w:type="dxa" w:w="0"/>
          </w:tcPr>
          <w:p>
            <w:r>
              <w:t xml:space="preserve">• تقديم أنواع مختلفة من الدعم لمبادرات ريادة الأعمال الاجتماعية الناشئة </w:t>
              <w:br/>
              <w:t>• إيصال المؤسسات الاجتماعية إلى المرحلة النهائية لتقديم الخدمات والمنتجات في السوق</w:t>
            </w:r>
          </w:p>
        </w:tc>
        <w:tc>
          <w:tcPr>
            <w:tcW w:type="dxa" w:w="0"/>
          </w:tcPr>
          <w:p>
            <w:r>
              <w:t>أهداف المشروع</w:t>
            </w:r>
          </w:p>
        </w:tc>
      </w:tr>
      <w:tr>
        <w:tc>
          <w:tcPr>
            <w:tcW w:type="dxa" w:w="0"/>
          </w:tcPr>
          <w:p>
            <w:r>
              <w:t>• رواد الأعمال الاجتماعيين والمؤسسات الاجتماعية الناشئة</w:t>
            </w:r>
          </w:p>
        </w:tc>
        <w:tc>
          <w:tcPr>
            <w:tcW w:type="dxa" w:w="0"/>
          </w:tcPr>
          <w:p>
            <w:r>
              <w:t>الفئة المستهدفة</w:t>
            </w:r>
          </w:p>
        </w:tc>
      </w:tr>
      <w:tr>
        <w:tc>
          <w:tcPr>
            <w:tcW w:type="dxa" w:w="0"/>
          </w:tcPr>
          <w:p>
            <w:r>
              <w:t>• لم يتم ذكره صراحة، ولكن من المحتمل أن يركز على المملكة العربية السعودية بناءً على معلومات الشركة</w:t>
            </w:r>
          </w:p>
        </w:tc>
        <w:tc>
          <w:tcPr>
            <w:tcW w:type="dxa" w:w="0"/>
          </w:tcPr>
          <w:p>
            <w:r>
              <w:t>النطاق الجغرافي</w:t>
            </w:r>
          </w:p>
        </w:tc>
      </w:tr>
      <w:tr>
        <w:tc>
          <w:tcPr>
            <w:tcW w:type="dxa" w:w="0"/>
          </w:tcPr>
          <w:p>
            <w:r>
              <w:t>• غير محدد في المعلومات المقدمة</w:t>
            </w:r>
          </w:p>
        </w:tc>
        <w:tc>
          <w:tcPr>
            <w:tcW w:type="dxa" w:w="0"/>
          </w:tcPr>
          <w:p>
            <w:r>
              <w:t>مدة المشروع</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يهدف المشروع إلى دعم ريادة الأعمال الاجتماعية من خلال:</w:t>
      </w:r>
    </w:p>
    <w:p>
      <w:r>
        <w:t>. الدعم اللوجستي . التوجيه والدعم الاستشاري . التمكين وبناء القدرات</w:t>
      </w:r>
    </w:p>
    <w:p>
      <w:r>
        <w:t>يبدو أن مشروع الحاضنة هذا مصمم لرعاية وتطوير المؤسسات الاجتماعية من المراحل المبكرة وصولاً إلى جاهزيتها للسوق، مع تقديم دعم متعدد الجوانب على طول الطريق.بناءً على المعلومات المقدمة عن أروقة ومشروع ريادة الأعمال الاجتماعية، إليك نموذج عمل تشغيلي موجز:</w:t>
      </w:r>
    </w:p>
    <w:p>
      <w:pPr>
        <w:pStyle w:val="Heading1"/>
      </w:pPr>
      <w:r>
        <w:t>نموذج العمل التشغيلي</w:t>
      </w:r>
    </w:p>
    <w:p>
      <w:pPr>
        <w:pStyle w:val="Heading2"/>
      </w:pPr>
      <w:r>
        <w:t>الوحدات/الأقسام الرئيسية</w:t>
      </w:r>
    </w:p>
    <w:p>
      <w:pPr>
        <w:pStyle w:val="ListNumber"/>
      </w:pPr>
      <w:r>
        <w:t>حاضنة المؤسسات الاجتماعية</w:t>
      </w:r>
    </w:p>
    <w:p>
      <w:pPr>
        <w:pStyle w:val="ListNumber"/>
      </w:pPr>
      <w:r>
        <w:t>التدريب وبناء القدرات</w:t>
      </w:r>
    </w:p>
    <w:p>
      <w:pPr>
        <w:pStyle w:val="ListNumber"/>
      </w:pPr>
      <w:r>
        <w:t>التسويق والشراكات</w:t>
      </w:r>
    </w:p>
    <w:p>
      <w:pPr>
        <w:pStyle w:val="ListNumber"/>
      </w:pPr>
      <w:r>
        <w:t>تقييم الأثر</w:t>
      </w:r>
    </w:p>
    <w:p>
      <w:pPr>
        <w:pStyle w:val="ListNumber"/>
      </w:pPr>
      <w:r>
        <w:t>المالية والإدارة</w:t>
      </w:r>
    </w:p>
    <w:p>
      <w:pPr>
        <w:pStyle w:val="Heading2"/>
      </w:pPr>
      <w:r>
        <w:t>مخطط النموذج التشغيلي</w:t>
      </w:r>
    </w:p>
    <w:p>
      <w:r>
        <w:rPr>
          <w:rFonts w:ascii="Mono" w:hAnsi="Mono"/>
        </w:rPr>
        <w:t xml:space="preserve">graph TD
    A[حاضنة المؤسسات الاجتماعية] --&gt; E[تقييم الأثر]
    B[التدريب وبناء القدرات] --&gt; E
    C[التسويق والشراكات] --&gt; E
    D[المالية والإدارة] --&gt; E
    E --&gt; F[الإدارة التنفيذية]
</w:t>
      </w:r>
    </w:p>
    <w:p>
      <w:pPr>
        <w:pStyle w:val="Heading2"/>
      </w:pPr>
      <w:r>
        <w:t>وصف الوحدات وأهميتها</w:t>
      </w:r>
    </w:p>
    <w:p>
      <w:pPr>
        <w:pStyle w:val="Heading3"/>
      </w:pPr>
      <w:r>
        <w:t>حاضنة المؤسسات الاجتماعية</w:t>
      </w:r>
    </w:p>
    <w:p>
      <w:r>
        <w:t>· تحدد وتدعم المؤسسات الاجتماعية الجديدة · حاسمة لتحقيق هدف 17,000 مؤسسة اجتماعية بحلول عام 2030</w:t>
      </w:r>
    </w:p>
    <w:p>
      <w:pPr>
        <w:pStyle w:val="Heading3"/>
      </w:pPr>
      <w:r>
        <w:t>التدريب وبناء القدرات</w:t>
      </w:r>
    </w:p>
    <w:p>
      <w:r>
        <w:t>· تطور مهارات رواد الأعمال الاجتماعية والموظفين · ضرورية لخلق قوى عاملة ماهرة في قطاع المؤسسات الاجتماعية</w:t>
      </w:r>
    </w:p>
    <w:p>
      <w:pPr>
        <w:pStyle w:val="Heading3"/>
      </w:pPr>
      <w:r>
        <w:t>التسويق والشراكات</w:t>
      </w:r>
    </w:p>
    <w:p>
      <w:r>
        <w:t>· تبني علاقات مع أصحاب المصلحة وتروج للمشاريع · حيوية لتأمين التمويل والدعم للمؤسسات الاجتماعية</w:t>
      </w:r>
    </w:p>
    <w:p>
      <w:pPr>
        <w:pStyle w:val="Heading3"/>
      </w:pPr>
      <w:r>
        <w:t>تقييم الأثر</w:t>
      </w:r>
    </w:p>
    <w:p>
      <w:r>
        <w:t>· تقيس وتبلغ عن النتائج الاجتماعية والاقتصادية · حيوية لإظهار فعالية المشروع وتوجيه التحسينات</w:t>
      </w:r>
    </w:p>
    <w:p>
      <w:pPr>
        <w:pStyle w:val="Heading3"/>
      </w:pPr>
      <w:r>
        <w:t>المالية والإدارة</w:t>
      </w:r>
    </w:p>
    <w:p>
      <w:r>
        <w:t>· تدير موارد المشروع وتضمن الامتثال · ضرورية للعمليات الفعالة والمساءلة</w:t>
      </w:r>
    </w:p>
    <w:p>
      <w:pPr>
        <w:pStyle w:val="Heading2"/>
      </w:pPr>
      <w:r>
        <w:t>التكامل والتعاون</w:t>
      </w:r>
    </w:p>
    <w:p>
      <w:r>
        <w:t>· اجتماعات منتظمة بين الأقسام · أدوات إدارة مشاريع مشتركة · أنظمة تقارير متكاملة · وضع أهداف تعاونية متوافقة مع أهداف رؤية 2030</w:t>
      </w:r>
    </w:p>
    <w:p>
      <w:r>
        <w:t>يضمن هذا النموذج نهجًا شاملاً لتطوير ودعم المؤسسات الاجتماعية، بما يتماشى مع أهداف المملكة العربية السعودية لريادة الأعمال الاجتماعية والتنويع الاقتصادي.I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 منهجية ومراحل المشروعبناءً على متطلبات المشروع والمعلومات المقدمة حول خبرة أروقة في ريادة الأعمال الاجتماعية والابتكار، أوصي باستخدام منهجية إدارة المشاريع الرشيقة (Agile) جنبًا إلى جنب مع مبادئ التفكير التصميمي لتنفيذ هذا المشروع. سيسمح هذا النهج بالتطوير التكراري، وتلقي التغذية الراجعة من أصحاب المصلحة، وحل المشكلات بطريقة مبتكرة طوال دورة حياة المشروع.</w:t>
      </w:r>
    </w:p>
    <w:p>
      <w:r>
        <w:t>فيما يلي تفصيل لمراحل المشروع المقترحة مع الأنشطة والمخرجات والأطر الزمنية المرتبطة بها:</w:t>
      </w:r>
    </w:p>
    <w:p>
      <w:pPr>
        <w:pStyle w:val="Heading3"/>
      </w:pPr>
      <w:r>
        <w:t>المرحلة 1: البدء والتخطيط</w:t>
      </w: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البدء والتخطيط</w:t>
            </w:r>
          </w:p>
        </w:tc>
        <w:tc>
          <w:tcPr>
            <w:tcW w:type="dxa" w:w="0"/>
          </w:tcPr>
          <w:p>
            <w:r>
              <w:t>وضع أسس المشروع وتطوير الخطط الأولية</w:t>
            </w:r>
          </w:p>
        </w:tc>
        <w:tc>
          <w:tcPr>
            <w:tcW w:type="dxa" w:w="0"/>
          </w:tcPr>
          <w:p>
            <w:r>
              <w:t>- تحديد نطاق المشروع وأهدافه</w:t>
              <w:br/>
              <w:t>- تحديد أصحاب المصلحة الرئيسيين</w:t>
              <w:br/>
              <w:t>- تطوير ميثاق المشروع</w:t>
              <w:br/>
              <w:t>- إنشاء خطة المشروع على مستوى عالٍ</w:t>
              <w:br/>
              <w:t>- تشكيل فريق المشروع</w:t>
            </w:r>
          </w:p>
        </w:tc>
        <w:tc>
          <w:tcPr>
            <w:tcW w:type="dxa" w:w="0"/>
          </w:tcPr>
          <w:p>
            <w:r>
              <w:t>- ميثاق المشروع</w:t>
              <w:br/>
              <w:t>- سجل أصحاب المصلحة</w:t>
              <w:br/>
              <w:t>- خطة المشروع على مستوى عالٍ</w:t>
              <w:br/>
              <w:t>- قائمة الفريق</w:t>
            </w:r>
          </w:p>
        </w:tc>
        <w:tc>
          <w:tcPr>
            <w:tcW w:type="dxa" w:w="0"/>
          </w:tcPr>
          <w:p>
            <w:r>
              <w:t>أسبوعان</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المرحلة 2: البحث والتحليل</w:t>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البحث والتحليل</w:t>
            </w:r>
          </w:p>
        </w:tc>
        <w:tc>
          <w:tcPr>
            <w:tcW w:type="dxa" w:w="0"/>
          </w:tcPr>
          <w:p>
            <w:r>
              <w:t>جمع رؤى حول الجمهور المستهدف واحتياجات السوق</w:t>
            </w:r>
          </w:p>
        </w:tc>
        <w:tc>
          <w:tcPr>
            <w:tcW w:type="dxa" w:w="0"/>
          </w:tcPr>
          <w:p>
            <w:r>
              <w:t>- إجراء بحث السوق</w:t>
              <w:br/>
              <w:t>- تحليل برامج ريادة الأعمال الاجتماعية الحالية</w:t>
              <w:br/>
              <w:t>- تحديد أفضل الممارسات</w:t>
              <w:br/>
              <w:t>- إجراء تقييم الاحتياجات</w:t>
            </w:r>
          </w:p>
        </w:tc>
        <w:tc>
          <w:tcPr>
            <w:tcW w:type="dxa" w:w="0"/>
          </w:tcPr>
          <w:p>
            <w:r>
              <w:t>- تقرير بحث السوق</w:t>
              <w:br/>
              <w:t>- تحليل المنافسين</w:t>
              <w:br/>
              <w:t>- تقرير تقييم الاحتياجات</w:t>
            </w:r>
          </w:p>
        </w:tc>
        <w:tc>
          <w:tcPr>
            <w:tcW w:type="dxa" w:w="0"/>
          </w:tcPr>
          <w:p>
            <w:r>
              <w:t>3 أسابيع</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المرحلة 3: التصميم والابتكار</w:t>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التصميم والابتكار</w:t>
            </w:r>
          </w:p>
        </w:tc>
        <w:tc>
          <w:tcPr>
            <w:tcW w:type="dxa" w:w="0"/>
          </w:tcPr>
          <w:p>
            <w:r>
              <w:t>تطوير حلول مبتكرة وهيكل البرنامج</w:t>
            </w:r>
          </w:p>
        </w:tc>
        <w:tc>
          <w:tcPr>
            <w:tcW w:type="dxa" w:w="0"/>
          </w:tcPr>
          <w:p>
            <w:r>
              <w:t>- إجراء ورش عمل التفكير التصميمي</w:t>
              <w:br/>
              <w:t>- إنشاء منهج البرنامج</w:t>
              <w:br/>
              <w:t>- تصميم خدمات الدعم</w:t>
              <w:br/>
              <w:t>- تطوير إطار التوجيه</w:t>
            </w:r>
          </w:p>
        </w:tc>
        <w:tc>
          <w:tcPr>
            <w:tcW w:type="dxa" w:w="0"/>
          </w:tcPr>
          <w:p>
            <w:r>
              <w:t>- منهج البرنامج</w:t>
              <w:br/>
              <w:t>- مخطط خدمات الدعم</w:t>
              <w:br/>
              <w:t>- إطار التوجيه</w:t>
              <w:br/>
              <w:t>- نتائج ورشة عمل الابتكار</w:t>
            </w:r>
          </w:p>
        </w:tc>
        <w:tc>
          <w:tcPr>
            <w:tcW w:type="dxa" w:w="0"/>
          </w:tcPr>
          <w:p>
            <w:r>
              <w:t>4 أسابيع</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المرحلة 4: التطوير والاختبار</w:t>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التطوير والاختبار</w:t>
            </w:r>
          </w:p>
        </w:tc>
        <w:tc>
          <w:tcPr>
            <w:tcW w:type="dxa" w:w="0"/>
          </w:tcPr>
          <w:p>
            <w:r>
              <w:t>بناء مكونات البرنامج واختبارها مع مجموعة تجريبية</w:t>
            </w:r>
          </w:p>
        </w:tc>
        <w:tc>
          <w:tcPr>
            <w:tcW w:type="dxa" w:w="0"/>
          </w:tcPr>
          <w:p>
            <w:r>
              <w:t>- تطوير المواد التدريبية</w:t>
              <w:br/>
              <w:t>- إنشاء المنصات الرقمية</w:t>
              <w:br/>
              <w:t>- إقامة الشراكات</w:t>
              <w:br/>
              <w:t>- إجراء البرنامج التجريبي</w:t>
              <w:br/>
              <w:t>- جمع التغذية الراجعة والتكرار</w:t>
            </w:r>
          </w:p>
        </w:tc>
        <w:tc>
          <w:tcPr>
            <w:tcW w:type="dxa" w:w="0"/>
          </w:tcPr>
          <w:p>
            <w:r>
              <w:t>- المواد التدريبية</w:t>
              <w:br/>
              <w:t>- نموذج أولي للمنصة الرقمية</w:t>
              <w:br/>
              <w:t>- اتفاقيات الشراكة</w:t>
              <w:br/>
              <w:t>- تقرير البرنامج التجريبي</w:t>
              <w:br/>
              <w:t>- خطة التكرار</w:t>
            </w:r>
          </w:p>
        </w:tc>
        <w:tc>
          <w:tcPr>
            <w:tcW w:type="dxa" w:w="0"/>
          </w:tcPr>
          <w:p>
            <w:r>
              <w:t>6 أسابيع</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المرحلة 5: التنفيذ</w:t>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التنفيذ</w:t>
            </w:r>
          </w:p>
        </w:tc>
        <w:tc>
          <w:tcPr>
            <w:tcW w:type="dxa" w:w="0"/>
          </w:tcPr>
          <w:p>
            <w:r>
              <w:t>إطلاق البرنامج على نطاق كامل</w:t>
            </w:r>
          </w:p>
        </w:tc>
        <w:tc>
          <w:tcPr>
            <w:tcW w:type="dxa" w:w="0"/>
          </w:tcPr>
          <w:p>
            <w:r>
              <w:t>- توظيف المشاركين</w:t>
              <w:br/>
              <w:t>- تقديم جلسات التدريب</w:t>
              <w:br/>
              <w:t>- توفير التوجيه والدعم</w:t>
              <w:br/>
              <w:t>- مراقبة التقدم</w:t>
              <w:br/>
              <w:t>- جمع البيانات</w:t>
            </w:r>
          </w:p>
        </w:tc>
        <w:tc>
          <w:tcPr>
            <w:tcW w:type="dxa" w:w="0"/>
          </w:tcPr>
          <w:p>
            <w:r>
              <w:t>- قائمة المشاركين</w:t>
              <w:br/>
              <w:t>- سجلات جلسات التدريب</w:t>
              <w:br/>
              <w:t>- سجلات مطابقة التوجيه</w:t>
              <w:br/>
              <w:t>- تقارير التقدم</w:t>
              <w:br/>
              <w:t>- أوراق جمع البيانات</w:t>
            </w:r>
          </w:p>
        </w:tc>
        <w:tc>
          <w:tcPr>
            <w:tcW w:type="dxa" w:w="0"/>
          </w:tcPr>
          <w:p>
            <w:r>
              <w:t>12 أسبوعًا</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المرحلة 6: التقييم والتحسين</w:t>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التقييم والتحسين</w:t>
            </w:r>
          </w:p>
        </w:tc>
        <w:tc>
          <w:tcPr>
            <w:tcW w:type="dxa" w:w="0"/>
          </w:tcPr>
          <w:p>
            <w:r>
              <w:t>تقييم تأثير البرنامج وتحديد التحسينات</w:t>
            </w:r>
          </w:p>
        </w:tc>
        <w:tc>
          <w:tcPr>
            <w:tcW w:type="dxa" w:w="0"/>
          </w:tcPr>
          <w:p>
            <w:r>
              <w:t>- تحليل بيانات البرنامج</w:t>
              <w:br/>
              <w:t>- إجراء استطلاعات للمشاركين</w:t>
              <w:br/>
              <w:t>- تقييم النتائج</w:t>
              <w:br/>
              <w:t>- تحديد مجالات التحسين</w:t>
              <w:br/>
              <w:t>- تطوير خطة التحسين</w:t>
            </w:r>
          </w:p>
        </w:tc>
        <w:tc>
          <w:tcPr>
            <w:tcW w:type="dxa" w:w="0"/>
          </w:tcPr>
          <w:p>
            <w:r>
              <w:t>- تقرير تقييم الأثر</w:t>
              <w:br/>
              <w:t>- نتائج الاستطلاع</w:t>
              <w:br/>
              <w:t>- تقييم النتائج</w:t>
              <w:br/>
              <w:t>- توصيات التحسين</w:t>
              <w:br/>
              <w:t>- خارطة الطريق المستقبلية</w:t>
            </w:r>
          </w:p>
        </w:tc>
        <w:tc>
          <w:tcPr>
            <w:tcW w:type="dxa" w:w="0"/>
          </w:tcPr>
          <w:p>
            <w:r>
              <w:t>3 أسابيع</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الأدوات التقنية للتنفيذ</w:t>
      </w:r>
    </w:p>
    <w:p>
      <w:pPr>
        <w:pStyle w:val="Heading2"/>
      </w:pPr>
    </w:p>
    <w:p>
      <w:r>
        <w:t>لتنفيذ كل مرحلة من مراحل المشروع بفعالية، يوصى باستخدام الأدوات والأطر التقنية التالية:</w:t>
      </w:r>
    </w:p>
    <w:p>
      <w:pPr>
        <w:pStyle w:val="Heading3"/>
      </w:pPr>
      <w:r>
        <w:t>المرحلة 1: البدء والتخطيط</w:t>
      </w:r>
    </w:p>
    <w:p>
      <w:pPr>
        <w:pStyle w:val="ListBullet"/>
      </w:pPr>
      <w:r>
        <w:t>برامج إدارة المشاريع (مثل Asana أو Trello أو Microsoft Project)</w:t>
      </w:r>
    </w:p>
    <w:p>
      <w:pPr>
        <w:pStyle w:val="ListBullet"/>
      </w:pPr>
      <w:r>
        <w:t>أدوات إنشاء المستندات التعاونية (مثل Google Docs أو Microsoft Office 365)</w:t>
      </w:r>
    </w:p>
    <w:p>
      <w:pPr>
        <w:pStyle w:val="ListBullet"/>
      </w:pPr>
      <w:r>
        <w:t>أدوات رسم خرائط أصحاب المصلحة (مثل Miro أو Lucidchart)</w:t>
      </w:r>
    </w:p>
    <w:p>
      <w:pPr>
        <w:pStyle w:val="Heading3"/>
      </w:pPr>
      <w:r>
        <w:t>المرحلة 2: البحث والتحليل</w:t>
      </w:r>
    </w:p>
    <w:p>
      <w:pPr>
        <w:pStyle w:val="ListBullet"/>
      </w:pPr>
      <w:r>
        <w:t>أدوات الاستطلاع (مثل SurveyMonkey أو Google Forms)</w:t>
      </w:r>
    </w:p>
    <w:p>
      <w:pPr>
        <w:pStyle w:val="ListBullet"/>
      </w:pPr>
      <w:r>
        <w:t>برامج تحليل البيانات (مثل SPSS أو R أو Excel)</w:t>
      </w:r>
    </w:p>
    <w:p>
      <w:pPr>
        <w:pStyle w:val="ListBullet"/>
      </w:pPr>
      <w:r>
        <w:t>منصات بحث السوق (مثل Statista أو IBISWorld)</w:t>
      </w:r>
    </w:p>
    <w:p>
      <w:pPr>
        <w:pStyle w:val="ListBullet"/>
      </w:pPr>
      <w:r>
        <w:t>أدوات الذكاء التنافسي (مثل Crayon أو Kompyte)</w:t>
      </w:r>
    </w:p>
    <w:p>
      <w:pPr>
        <w:pStyle w:val="Heading3"/>
      </w:pPr>
      <w:r>
        <w:t>المرحلة 3: التصميم والابتكار</w:t>
      </w:r>
    </w:p>
    <w:p>
      <w:pPr>
        <w:pStyle w:val="ListBullet"/>
      </w:pPr>
      <w:r>
        <w:t>أطر التفكير التصميمي (مثل مجموعة أدوات التصميم المتمحور حول الإنسان من IDEO)</w:t>
      </w:r>
    </w:p>
    <w:p>
      <w:pPr>
        <w:pStyle w:val="ListBullet"/>
      </w:pPr>
      <w:r>
        <w:t>منصات إدارة الابتكار (مثل IdeaScale أو Brightidea)</w:t>
      </w:r>
    </w:p>
    <w:p>
      <w:pPr>
        <w:pStyle w:val="ListBullet"/>
      </w:pPr>
      <w:r>
        <w:t>أدوات السبورة البيضاء التعاونية (مثل Miro أو MURAL)</w:t>
      </w:r>
    </w:p>
    <w:p>
      <w:pPr>
        <w:pStyle w:val="ListBullet"/>
      </w:pPr>
      <w:r>
        <w:t>برامج تطوير المناهج (مثل Articulate 360 أو Adobe Captivate)</w:t>
      </w:r>
    </w:p>
    <w:p>
      <w:pPr>
        <w:pStyle w:val="Heading3"/>
      </w:pPr>
      <w:r>
        <w:t>المرحلة 4: التطوير والاختبار</w:t>
      </w:r>
    </w:p>
    <w:p>
      <w:pPr>
        <w:pStyle w:val="ListBullet"/>
      </w:pPr>
      <w:r>
        <w:t>أنظمة إدارة التعلم (مثل Moodle أو Canvas)</w:t>
      </w:r>
    </w:p>
    <w:p>
      <w:pPr>
        <w:pStyle w:val="ListBullet"/>
      </w:pPr>
      <w:r>
        <w:t>أدوات النماذج الأولية (مثل InVision أو Figma)</w:t>
      </w:r>
    </w:p>
    <w:p>
      <w:pPr>
        <w:pStyle w:val="ListBullet"/>
      </w:pPr>
      <w:r>
        <w:t>منصات اختبار المستخدم (مثل UserTesting أو Hotjar)</w:t>
      </w:r>
    </w:p>
    <w:p>
      <w:pPr>
        <w:pStyle w:val="ListBullet"/>
      </w:pPr>
      <w:r>
        <w:t>أدوات جمع التغذية الراجعة (مثل SurveyMonkey أو Typeform)</w:t>
      </w:r>
    </w:p>
    <w:p>
      <w:pPr>
        <w:pStyle w:val="Heading3"/>
      </w:pPr>
      <w:r>
        <w:t>المرحلة 5: التنفيذ</w:t>
      </w:r>
    </w:p>
    <w:p>
      <w:pPr>
        <w:pStyle w:val="ListBullet"/>
      </w:pPr>
      <w:r>
        <w:t>برامج إدارة علاقات العملاء (CRM) (مثل Salesforce أو HubSpot)</w:t>
      </w:r>
    </w:p>
    <w:p>
      <w:pPr>
        <w:pStyle w:val="ListBullet"/>
      </w:pPr>
      <w:r>
        <w:t>أدوات تتبع المشروع (مثل Jira أو Basecamp)</w:t>
      </w:r>
    </w:p>
    <w:p>
      <w:pPr>
        <w:pStyle w:val="ListBullet"/>
      </w:pPr>
      <w:r>
        <w:t>منصات مؤتمرات الفيديو (مثل Zoom أو Google Meet)</w:t>
      </w:r>
    </w:p>
    <w:p>
      <w:pPr>
        <w:pStyle w:val="ListBullet"/>
      </w:pPr>
      <w:r>
        <w:t>أدوات تصور البيانات (مثل Tableau أو Power BI)</w:t>
      </w:r>
    </w:p>
    <w:p>
      <w:pPr>
        <w:pStyle w:val="Heading3"/>
      </w:pPr>
      <w:r>
        <w:t>المرحلة 6: التقييم والتحسين</w:t>
      </w:r>
    </w:p>
    <w:p>
      <w:pPr>
        <w:pStyle w:val="ListBullet"/>
      </w:pPr>
      <w:r>
        <w:t>أطر قياس الأثر الاجتماعي (مثل مقاييس IRIS+ أو العائد الاجتماعي على الاستثمار)</w:t>
      </w:r>
    </w:p>
    <w:p>
      <w:pPr>
        <w:pStyle w:val="ListBullet"/>
      </w:pPr>
      <w:r>
        <w:t>برامج تحليل البيانات والإحصاء (مثل SPSS أو R)</w:t>
      </w:r>
    </w:p>
    <w:p>
      <w:pPr>
        <w:pStyle w:val="ListBullet"/>
      </w:pPr>
      <w:r>
        <w:t>أدوات التصور (مثل Tableau أو Google Data Studio)</w:t>
      </w:r>
    </w:p>
    <w:p>
      <w:pPr>
        <w:pStyle w:val="ListBullet"/>
      </w:pPr>
      <w:r>
        <w:t>برامج نمذجة التحسين (مثل IBM CPLEX أو Gurobi)</w:t>
      </w:r>
    </w:p>
    <w:p>
      <w:r>
        <w:t>من خلال استخدام هذه الأدوات والأطر التقنية خلال مراحل المشروع، يمكن لأروقة ضمان التنفيذ الفعال، وتعزيز الابتكار، وتعظيم تأثير برنامج ريادة الأعمال الاجتماعية. سيساهم الجمع بين أفضل ممارسات إدارة المشاريع، ومنهجيات التفكير التصميمي، وصنع القرار القائم على البيانات في النجاح الشامل للمبادرة.# المرحلة 1: بدء المشروع والتخطيط</w:t>
      </w: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اجتماع بدء المشروع</w:t>
            </w:r>
          </w:p>
        </w:tc>
        <w:tc>
          <w:tcPr>
            <w:tcW w:type="dxa" w:w="0"/>
          </w:tcPr>
          <w:p>
            <w:r>
              <w:t>ميثاق المشروع</w:t>
            </w:r>
          </w:p>
        </w:tc>
        <w:tc>
          <w:tcPr>
            <w:tcW w:type="dxa" w:w="0"/>
          </w:tcPr>
          <w:p>
            <w:r>
              <w:t>بدء المشروع رسميًا ومواءمة أصحاب المصلحة</w:t>
            </w:r>
          </w:p>
        </w:tc>
        <w:tc>
          <w:tcPr>
            <w:tcW w:type="dxa" w:w="0"/>
          </w:tcPr>
          <w:p>
            <w:r>
              <w:t>1. جدولة اجتماع مع أصحاب المصلحة الرئيسيين</w:t>
              <w:br/>
              <w:t>2. تقديم نظرة عامة على المشروع</w:t>
              <w:br/>
              <w:t>3. مناقشة الأدوار والمسؤوليات</w:t>
              <w:br/>
              <w:t>4. معالجة الأسئلة/المخاوف الأولية</w:t>
              <w:br/>
              <w:t>5. الحصول على الموافقة الرسمية للمضي قدمًا</w:t>
            </w:r>
          </w:p>
        </w:tc>
        <w:tc>
          <w:tcPr>
            <w:tcW w:type="dxa" w:w="0"/>
          </w:tcPr>
          <w:p>
            <w:r>
              <w:t>- عرض تقديمي باور بوينت</w:t>
              <w:br/>
              <w:t>- مصفوفة تحليل أصحاب المصلحة</w:t>
            </w:r>
          </w:p>
        </w:tc>
      </w:tr>
      <w:tr>
        <w:tc>
          <w:tcPr>
            <w:tcW w:type="dxa" w:w="0"/>
          </w:tcPr>
          <w:p>
            <w:r>
              <w:t>تحديد النطاق</w:t>
            </w:r>
          </w:p>
        </w:tc>
        <w:tc>
          <w:tcPr>
            <w:tcW w:type="dxa" w:w="0"/>
          </w:tcPr>
          <w:p>
            <w:r>
              <w:t>بيان النطاق</w:t>
            </w:r>
          </w:p>
        </w:tc>
        <w:tc>
          <w:tcPr>
            <w:tcW w:type="dxa" w:w="0"/>
          </w:tcPr>
          <w:p>
            <w:r>
              <w:t>تحديد حدود وأهداف المشروع بوضوح</w:t>
            </w:r>
          </w:p>
        </w:tc>
        <w:tc>
          <w:tcPr>
            <w:tcW w:type="dxa" w:w="0"/>
          </w:tcPr>
          <w:p>
            <w:r>
              <w:t>1. مراجعة طلب تقديم العروض والعقد</w:t>
              <w:br/>
              <w:t>2. إجراء مقابلات مع أصحاب المصلحة</w:t>
              <w:br/>
              <w:t>3. صياغة بيان النطاق</w:t>
              <w:br/>
              <w:t>4. المراجعة مع راعي المشروع</w:t>
              <w:br/>
              <w:t>5. الانتهاء والحصول على الموافقة</w:t>
            </w:r>
          </w:p>
        </w:tc>
        <w:tc>
          <w:tcPr>
            <w:tcW w:type="dxa" w:w="0"/>
          </w:tcPr>
          <w:p>
            <w:r>
              <w:t>- نموذج بيان النطاق</w:t>
              <w:br/>
              <w:t>- إطار عمل الأهداف الذكية</w:t>
            </w:r>
          </w:p>
        </w:tc>
      </w:tr>
      <w:tr>
        <w:tc>
          <w:tcPr>
            <w:tcW w:type="dxa" w:w="0"/>
          </w:tcPr>
          <w:p>
            <w:r>
              <w:t>تطوير خطة المشروع</w:t>
            </w:r>
          </w:p>
        </w:tc>
        <w:tc>
          <w:tcPr>
            <w:tcW w:type="dxa" w:w="0"/>
          </w:tcPr>
          <w:p>
            <w:r>
              <w:t>خطة المشروع التفصيلية</w:t>
            </w:r>
          </w:p>
        </w:tc>
        <w:tc>
          <w:tcPr>
            <w:tcW w:type="dxa" w:w="0"/>
          </w:tcPr>
          <w:p>
            <w:r>
              <w:t>إنشاء خطة شاملة لتنفيذ المشروع</w:t>
            </w:r>
          </w:p>
        </w:tc>
        <w:tc>
          <w:tcPr>
            <w:tcW w:type="dxa" w:w="0"/>
          </w:tcPr>
          <w:p>
            <w:r>
              <w:t>1. تحديد الأنشطة والمعالم الرئيسية</w:t>
              <w:br/>
              <w:t>2. تقدير المدد والموارد</w:t>
              <w:br/>
              <w:t>3. تطوير جدول المشروع</w:t>
              <w:br/>
              <w:t>4. تحديد خطة الاتصال</w:t>
              <w:br/>
              <w:t>5. تحديد نهج إدارة المخاطر</w:t>
            </w:r>
          </w:p>
        </w:tc>
        <w:tc>
          <w:tcPr>
            <w:tcW w:type="dxa" w:w="0"/>
          </w:tcPr>
          <w:p>
            <w:r>
              <w:t>- مايكروسوفت بروجكت أو أداة مخطط جانت</w:t>
              <w:br/>
              <w:t>- هيكل تقسيم العمل (WBS)</w:t>
              <w:br/>
              <w:t>- مصفوفة RACI</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المرحلة 2: توظيف واختيار الأسر</w:t>
      </w:r>
    </w:p>
    <w:p>
      <w:pPr>
        <w:pStyle w:val="Heading1"/>
      </w:pP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تطوير معايير الاختيار</w:t>
            </w:r>
          </w:p>
        </w:tc>
        <w:tc>
          <w:tcPr>
            <w:tcW w:type="dxa" w:w="0"/>
          </w:tcPr>
          <w:p>
            <w:r>
              <w:t>وثيقة معايير الاختيار</w:t>
            </w:r>
          </w:p>
        </w:tc>
        <w:tc>
          <w:tcPr>
            <w:tcW w:type="dxa" w:w="0"/>
          </w:tcPr>
          <w:p>
            <w:r>
              <w:t>إنشاء مجموعة من المعايير لاختيار الأسر المناسبة</w:t>
            </w:r>
          </w:p>
        </w:tc>
        <w:tc>
          <w:tcPr>
            <w:tcW w:type="dxa" w:w="0"/>
          </w:tcPr>
          <w:p>
            <w:r>
              <w:t>1. البحث عن أفضل الممارسات</w:t>
              <w:br/>
              <w:t>2. التشاور مع أصحاب المصلحة</w:t>
              <w:br/>
              <w:t>3. صياغة المعايير</w:t>
              <w:br/>
              <w:t>4. المراجعة مع مسؤولي الوزارة</w:t>
              <w:br/>
              <w:t>5. الانتهاء وتوثيق</w:t>
            </w:r>
          </w:p>
        </w:tc>
        <w:tc>
          <w:tcPr>
            <w:tcW w:type="dxa" w:w="0"/>
          </w:tcPr>
          <w:p>
            <w:r>
              <w:t>- تحليل المقارنة المعيارية</w:t>
              <w:br/>
              <w:t>- مصفوفة القرار</w:t>
            </w:r>
          </w:p>
        </w:tc>
      </w:tr>
      <w:tr>
        <w:tc>
          <w:tcPr>
            <w:tcW w:type="dxa" w:w="0"/>
          </w:tcPr>
          <w:p>
            <w:r>
              <w:t>تصميم عملية التوظيف</w:t>
            </w:r>
          </w:p>
        </w:tc>
        <w:tc>
          <w:tcPr>
            <w:tcW w:type="dxa" w:w="0"/>
          </w:tcPr>
          <w:p>
            <w:r>
              <w:t>مخطط تدفق عملية التوظيف</w:t>
            </w:r>
          </w:p>
        </w:tc>
        <w:tc>
          <w:tcPr>
            <w:tcW w:type="dxa" w:w="0"/>
          </w:tcPr>
          <w:p>
            <w:r>
              <w:t>تحديد خطوات جذب وفحص المرشحين</w:t>
            </w:r>
          </w:p>
        </w:tc>
        <w:tc>
          <w:tcPr>
            <w:tcW w:type="dxa" w:w="0"/>
          </w:tcPr>
          <w:p>
            <w:r>
              <w:t>1. رسم مراحل التوظيف</w:t>
              <w:br/>
              <w:t>2. تحديد الأدوار والمسؤوليات</w:t>
              <w:br/>
              <w:t>3. إنشاء نماذج الطلبات</w:t>
              <w:br/>
              <w:t>4. تطوير بروتوكولات الفحص</w:t>
              <w:br/>
              <w:t>5. توثيق العملية</w:t>
            </w:r>
          </w:p>
        </w:tc>
        <w:tc>
          <w:tcPr>
            <w:tcW w:type="dxa" w:w="0"/>
          </w:tcPr>
          <w:p>
            <w:r>
              <w:t>- أدوات رسم خرائط العمليات</w:t>
              <w:br/>
              <w:t>- برنامج المخططات الانسيابية</w:t>
            </w:r>
          </w:p>
        </w:tc>
      </w:tr>
      <w:tr>
        <w:tc>
          <w:tcPr>
            <w:tcW w:type="dxa" w:w="0"/>
          </w:tcPr>
          <w:p>
            <w:r>
              <w:t>إجراء حملة التوعية</w:t>
            </w:r>
          </w:p>
        </w:tc>
        <w:tc>
          <w:tcPr>
            <w:tcW w:type="dxa" w:w="0"/>
          </w:tcPr>
          <w:p>
            <w:r>
              <w:t>قائمة المرشحين المحتملين</w:t>
            </w:r>
          </w:p>
        </w:tc>
        <w:tc>
          <w:tcPr>
            <w:tcW w:type="dxa" w:w="0"/>
          </w:tcPr>
          <w:p>
            <w:r>
              <w:t>جذب الأسر المحتملة للتقدم للبرنامج</w:t>
            </w:r>
          </w:p>
        </w:tc>
        <w:tc>
          <w:tcPr>
            <w:tcW w:type="dxa" w:w="0"/>
          </w:tcPr>
          <w:p>
            <w:r>
              <w:t>1. تطوير المواد التسويقية</w:t>
              <w:br/>
              <w:t>2. تحديد قنوات التوعية</w:t>
              <w:br/>
              <w:t>3. إطلاق حملة وسائل التواصل الاجتماعي</w:t>
              <w:br/>
              <w:t>4. إجراء جلسات إعلامية</w:t>
              <w:br/>
              <w:t>5. تتبع الاستجابات وإعداد التقارير</w:t>
            </w:r>
          </w:p>
        </w:tc>
        <w:tc>
          <w:tcPr>
            <w:tcW w:type="dxa" w:w="0"/>
          </w:tcPr>
          <w:p>
            <w:r>
              <w:t>- نموذج خطة التسويق</w:t>
              <w:br/>
              <w:t>- أدوات إدارة وسائل التواصل الاجتماعي</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المرحلة 3: التدريب وبناء القدرات</w:t>
      </w:r>
    </w:p>
    <w:p>
      <w:pPr>
        <w:pStyle w:val="Heading1"/>
      </w:pP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تطوير المنهج التدريبي</w:t>
            </w:r>
          </w:p>
        </w:tc>
        <w:tc>
          <w:tcPr>
            <w:tcW w:type="dxa" w:w="0"/>
          </w:tcPr>
          <w:p>
            <w:r>
              <w:t>دليل التدريب</w:t>
            </w:r>
          </w:p>
        </w:tc>
        <w:tc>
          <w:tcPr>
            <w:tcW w:type="dxa" w:w="0"/>
          </w:tcPr>
          <w:p>
            <w:r>
              <w:t>إنشاء مواد تدريبية شاملة للأسر المختارة</w:t>
            </w:r>
          </w:p>
        </w:tc>
        <w:tc>
          <w:tcPr>
            <w:tcW w:type="dxa" w:w="0"/>
          </w:tcPr>
          <w:p>
            <w:r>
              <w:t>1. تحديد المهارات والمعارف الرئيسية</w:t>
              <w:br/>
              <w:t>2. تصميم أهداف التعلم</w:t>
              <w:br/>
              <w:t>3. تطوير المحتوى والتمارين</w:t>
              <w:br/>
              <w:t>4. إنشاء أدوات التقييم</w:t>
              <w:br/>
              <w:t>5. مراجعة وتحسين المواد</w:t>
            </w:r>
          </w:p>
        </w:tc>
        <w:tc>
          <w:tcPr>
            <w:tcW w:type="dxa" w:w="0"/>
          </w:tcPr>
          <w:p>
            <w:r>
              <w:t>- أطر التصميم التعليمي</w:t>
              <w:br/>
              <w:t>- نظام إدارة التعلم (LMS)</w:t>
            </w:r>
          </w:p>
        </w:tc>
      </w:tr>
      <w:tr>
        <w:tc>
          <w:tcPr>
            <w:tcW w:type="dxa" w:w="0"/>
          </w:tcPr>
          <w:p>
            <w:r>
              <w:t>إجراء جلسات التدريب</w:t>
            </w:r>
          </w:p>
        </w:tc>
        <w:tc>
          <w:tcPr>
            <w:tcW w:type="dxa" w:w="0"/>
          </w:tcPr>
          <w:p>
            <w:r>
              <w:t>شهادات إتمام التدريب</w:t>
            </w:r>
          </w:p>
        </w:tc>
        <w:tc>
          <w:tcPr>
            <w:tcW w:type="dxa" w:w="0"/>
          </w:tcPr>
          <w:p>
            <w:r>
              <w:t>تقديم التدريب للأسر المختارة</w:t>
            </w:r>
          </w:p>
        </w:tc>
        <w:tc>
          <w:tcPr>
            <w:tcW w:type="dxa" w:w="0"/>
          </w:tcPr>
          <w:p>
            <w:r>
              <w:t>1. جدولة جلسات التدريب</w:t>
              <w:br/>
              <w:t>2. إعداد أماكن التدريب</w:t>
              <w:br/>
              <w:t>3. تقديم وحدات التدريب</w:t>
              <w:br/>
              <w:t>4. إجراء التقييمات</w:t>
              <w:br/>
              <w:t>5. جمع التعليقات والتكرار</w:t>
            </w:r>
          </w:p>
        </w:tc>
        <w:tc>
          <w:tcPr>
            <w:tcW w:type="dxa" w:w="0"/>
          </w:tcPr>
          <w:p>
            <w:r>
              <w:t>- منهجية تدريب المدربين</w:t>
              <w:br/>
              <w:t>- استطلاعات التغذية الراجعة</w:t>
            </w:r>
          </w:p>
        </w:tc>
      </w:tr>
      <w:tr>
        <w:tc>
          <w:tcPr>
            <w:tcW w:type="dxa" w:w="0"/>
          </w:tcPr>
          <w:p>
            <w:r>
              <w:t>تقديم الدعم المستمر</w:t>
            </w:r>
          </w:p>
        </w:tc>
        <w:tc>
          <w:tcPr>
            <w:tcW w:type="dxa" w:w="0"/>
          </w:tcPr>
          <w:p>
            <w:r>
              <w:t>مخطط برنامج الدعم</w:t>
            </w:r>
          </w:p>
        </w:tc>
        <w:tc>
          <w:tcPr>
            <w:tcW w:type="dxa" w:w="0"/>
          </w:tcPr>
          <w:p>
            <w:r>
              <w:t>إنشاء نظام للمساعدة المستمرة للأسر</w:t>
            </w:r>
          </w:p>
        </w:tc>
        <w:tc>
          <w:tcPr>
            <w:tcW w:type="dxa" w:w="0"/>
          </w:tcPr>
          <w:p>
            <w:r>
              <w:t>1. تحديد احتياجات الدعم الشائعة</w:t>
              <w:br/>
              <w:t>2. تصميم آليات الدعم</w:t>
              <w:br/>
              <w:t>3. إعداد مكتب المساعدة أو الخط الساخن</w:t>
              <w:br/>
              <w:t>4. إنشاء مكتبة الأسئلة الشائعة والموارد</w:t>
              <w:br/>
              <w:t>5. تدريب موظفي الدعم</w:t>
            </w:r>
          </w:p>
        </w:tc>
        <w:tc>
          <w:tcPr>
            <w:tcW w:type="dxa" w:w="0"/>
          </w:tcPr>
          <w:p>
            <w:r>
              <w:t>- برنامج قاعدة المعرفة</w:t>
              <w:br/>
              <w:t>- أفضل ممارسات خدمة العملاء</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المرحلة 4: إعداد وتشغيل المقهى</w:t>
      </w:r>
    </w:p>
    <w:p>
      <w:pPr>
        <w:pStyle w:val="Heading1"/>
      </w:pP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تصميم تخطيط المقهى</w:t>
            </w:r>
          </w:p>
        </w:tc>
        <w:tc>
          <w:tcPr>
            <w:tcW w:type="dxa" w:w="0"/>
          </w:tcPr>
          <w:p>
            <w:r>
              <w:t>مخططات أرضية المقهى</w:t>
            </w:r>
          </w:p>
        </w:tc>
        <w:tc>
          <w:tcPr>
            <w:tcW w:type="dxa" w:w="0"/>
          </w:tcPr>
          <w:p>
            <w:r>
              <w:t>إنشاء تخطيطات موحدة لمقاهي يمام</w:t>
            </w:r>
          </w:p>
        </w:tc>
        <w:tc>
          <w:tcPr>
            <w:tcW w:type="dxa" w:w="0"/>
          </w:tcPr>
          <w:p>
            <w:r>
              <w:t>1. البحث عن أفضل ممارسات تصميم المقاهي</w:t>
              <w:br/>
              <w:t>2. صياغة التخطيطات الأولية</w:t>
              <w:br/>
              <w:t>3. الحصول على تعليقات أصحاب المصلحة</w:t>
              <w:br/>
              <w:t>4. تحسين التصاميم</w:t>
              <w:br/>
              <w:t>5. إنشاء قوالب التخطيط النهائية</w:t>
            </w:r>
          </w:p>
        </w:tc>
        <w:tc>
          <w:tcPr>
            <w:tcW w:type="dxa" w:w="0"/>
          </w:tcPr>
          <w:p>
            <w:r>
              <w:t>- برنامج CAD</w:t>
              <w:br/>
              <w:t>- أدوات النمذجة ثلاثية الأبعاد</w:t>
            </w:r>
          </w:p>
        </w:tc>
      </w:tr>
      <w:tr>
        <w:tc>
          <w:tcPr>
            <w:tcW w:type="dxa" w:w="0"/>
          </w:tcPr>
          <w:p>
            <w:r>
              <w:t>شراء المعدات واللوازم</w:t>
            </w:r>
          </w:p>
        </w:tc>
        <w:tc>
          <w:tcPr>
            <w:tcW w:type="dxa" w:w="0"/>
          </w:tcPr>
          <w:p>
            <w:r>
              <w:t>قائمة الجرد</w:t>
            </w:r>
          </w:p>
        </w:tc>
        <w:tc>
          <w:tcPr>
            <w:tcW w:type="dxa" w:w="0"/>
          </w:tcPr>
          <w:p>
            <w:r>
              <w:t>مصدر وشراء معدات المقهى الضرورية</w:t>
            </w:r>
          </w:p>
        </w:tc>
        <w:tc>
          <w:tcPr>
            <w:tcW w:type="dxa" w:w="0"/>
          </w:tcPr>
          <w:p>
            <w:r>
              <w:t>1. إنشاء قائمة بالعناصر المطلوبة</w:t>
              <w:br/>
              <w:t>2. البحث عن الموردين</w:t>
              <w:br/>
              <w:t>3. طلب ومقارنة العروض</w:t>
              <w:br/>
              <w:t>4. تقديم الطلبات</w:t>
              <w:br/>
              <w:t>5. ترتيب التسليم والتركيب</w:t>
            </w:r>
          </w:p>
        </w:tc>
        <w:tc>
          <w:tcPr>
            <w:tcW w:type="dxa" w:w="0"/>
          </w:tcPr>
          <w:p>
            <w:r>
              <w:t>- برنامج إدارة المشتريات</w:t>
              <w:br/>
              <w:t>- مصفوفة تقييم الموردين</w:t>
            </w:r>
          </w:p>
        </w:tc>
      </w:tr>
      <w:tr>
        <w:tc>
          <w:tcPr>
            <w:tcW w:type="dxa" w:w="0"/>
          </w:tcPr>
          <w:p>
            <w:r>
              <w:t>تطوير إجراءات التشغيل</w:t>
            </w:r>
          </w:p>
        </w:tc>
        <w:tc>
          <w:tcPr>
            <w:tcW w:type="dxa" w:w="0"/>
          </w:tcPr>
          <w:p>
            <w:r>
              <w:t>دليل العمليات</w:t>
            </w:r>
          </w:p>
        </w:tc>
        <w:tc>
          <w:tcPr>
            <w:tcW w:type="dxa" w:w="0"/>
          </w:tcPr>
          <w:p>
            <w:r>
              <w:t>إنشاء إجراءات قياسية لتشغيل المقاهي</w:t>
            </w:r>
          </w:p>
        </w:tc>
        <w:tc>
          <w:tcPr>
            <w:tcW w:type="dxa" w:w="0"/>
          </w:tcPr>
          <w:p>
            <w:r>
              <w:t>1. رسم خرائط العمليات الرئيسية</w:t>
              <w:br/>
              <w:t>2. صياغة تعليمات خطوة بخطوة</w:t>
              <w:br/>
              <w:t>3. إنشاء قوائم التحقق والنماذج</w:t>
              <w:br/>
              <w:t>4. المراجعة مع المشغلين ذوي الخبرة</w:t>
              <w:br/>
              <w:t>5. الانتهاء وتوزيع الدليل</w:t>
            </w:r>
          </w:p>
        </w:tc>
        <w:tc>
          <w:tcPr>
            <w:tcW w:type="dxa" w:w="0"/>
          </w:tcPr>
          <w:p>
            <w:r>
              <w:t>- أدوات رسم خرائط العمليات</w:t>
              <w:br/>
              <w:t>- نماذج إجراءات التشغيل القياسية (SOP)</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المرحلة 5: التسويق والعلامة التجارية</w:t>
      </w:r>
    </w:p>
    <w:p>
      <w:pPr>
        <w:pStyle w:val="Heading1"/>
      </w:pP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تطوير هوية العلامة التجارية</w:t>
            </w:r>
          </w:p>
        </w:tc>
        <w:tc>
          <w:tcPr>
            <w:tcW w:type="dxa" w:w="0"/>
          </w:tcPr>
          <w:p>
            <w:r>
              <w:t>إرشادات العلامة التجارية</w:t>
            </w:r>
          </w:p>
        </w:tc>
        <w:tc>
          <w:tcPr>
            <w:tcW w:type="dxa" w:w="0"/>
          </w:tcPr>
          <w:p>
            <w:r>
              <w:t>إنشاء علامة تجارية متماسكة لمقاهي يمام</w:t>
            </w:r>
          </w:p>
        </w:tc>
        <w:tc>
          <w:tcPr>
            <w:tcW w:type="dxa" w:w="0"/>
          </w:tcPr>
          <w:p>
            <w:r>
              <w:t>1. إجراء ورشة عمل للعلامة التجارية</w:t>
              <w:br/>
              <w:t>2. تصميم الشعار والعناصر المرئية</w:t>
              <w:br/>
              <w:t>3. تطوير قصة العلامة التجارية والرسائل</w:t>
              <w:br/>
              <w:t>4. إنشاء دليل الأسلوب</w:t>
              <w:br/>
              <w:t>5. الحصول على موافقة أصحاب المصلحة</w:t>
            </w:r>
          </w:p>
        </w:tc>
        <w:tc>
          <w:tcPr>
            <w:tcW w:type="dxa" w:w="0"/>
          </w:tcPr>
          <w:p>
            <w:r>
              <w:t>- برنامج تصميم هوية العلامة التجارية</w:t>
              <w:br/>
              <w:t>- إطار عمل أنماط العلامة التجارية</w:t>
            </w:r>
          </w:p>
        </w:tc>
      </w:tr>
      <w:tr>
        <w:tc>
          <w:tcPr>
            <w:tcW w:type="dxa" w:w="0"/>
          </w:tcPr>
          <w:p>
            <w:r>
              <w:t>إنشاء استراتيجية التسويق</w:t>
            </w:r>
          </w:p>
        </w:tc>
        <w:tc>
          <w:tcPr>
            <w:tcW w:type="dxa" w:w="0"/>
          </w:tcPr>
          <w:p>
            <w:r>
              <w:t>خطة التسويق</w:t>
            </w:r>
          </w:p>
        </w:tc>
        <w:tc>
          <w:tcPr>
            <w:tcW w:type="dxa" w:w="0"/>
          </w:tcPr>
          <w:p>
            <w:r>
              <w:t>تطوير خطة لترويج مقاهي يمام</w:t>
            </w:r>
          </w:p>
        </w:tc>
        <w:tc>
          <w:tcPr>
            <w:tcW w:type="dxa" w:w="0"/>
          </w:tcPr>
          <w:p>
            <w:r>
              <w:t>1. إجراء بحث السوق</w:t>
              <w:br/>
              <w:t>2. تحديد الجمهور المستهدف</w:t>
              <w:br/>
              <w:t>3. تحديد أهداف التسويق</w:t>
              <w:br/>
              <w:t>4. اختيار قنوات التسويق</w:t>
              <w:br/>
              <w:t>5. إنشاء مفاهيم الحملة</w:t>
            </w:r>
          </w:p>
        </w:tc>
        <w:tc>
          <w:tcPr>
            <w:tcW w:type="dxa" w:w="0"/>
          </w:tcPr>
          <w:p>
            <w:r>
              <w:t>- تحليل SWOT</w:t>
              <w:br/>
              <w:t>- نماذج شخصية العملاء</w:t>
            </w:r>
          </w:p>
        </w:tc>
      </w:tr>
      <w:tr>
        <w:tc>
          <w:tcPr>
            <w:tcW w:type="dxa" w:w="0"/>
          </w:tcPr>
          <w:p>
            <w:r>
              <w:t>تنفيذ حملات التسويق</w:t>
            </w:r>
          </w:p>
        </w:tc>
        <w:tc>
          <w:tcPr>
            <w:tcW w:type="dxa" w:w="0"/>
          </w:tcPr>
          <w:p>
            <w:r>
              <w:t>تقارير الحملة</w:t>
            </w:r>
          </w:p>
        </w:tc>
        <w:tc>
          <w:tcPr>
            <w:tcW w:type="dxa" w:w="0"/>
          </w:tcPr>
          <w:p>
            <w:r>
              <w:t>تنفيذ أنشطة تسويقية لجذب العملاء</w:t>
            </w:r>
          </w:p>
        </w:tc>
        <w:tc>
          <w:tcPr>
            <w:tcW w:type="dxa" w:w="0"/>
          </w:tcPr>
          <w:p>
            <w:r>
              <w:t>1. تطوير المواد التسويقية</w:t>
              <w:br/>
              <w:t>2. إعداد حسابات وسائل التواصل الاجتماعي</w:t>
              <w:br/>
              <w:t>3. إطلاق حملات إعلانية</w:t>
              <w:br/>
              <w:t>4. إجراء أنشطة العلاقات العامة</w:t>
              <w:br/>
              <w:t>5. مراقبة النتائج وإعداد التقارير</w:t>
            </w:r>
          </w:p>
        </w:tc>
        <w:tc>
          <w:tcPr>
            <w:tcW w:type="dxa" w:w="0"/>
          </w:tcPr>
          <w:p>
            <w:r>
              <w:t>- أدوات إدارة وسائل التواصل الاجتماعي</w:t>
              <w:br/>
              <w:t>- برامج التحليلات وإعداد التقارير</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المرحلة 6: المراقبة والتقييم</w:t>
      </w:r>
    </w:p>
    <w:p>
      <w:pPr>
        <w:pStyle w:val="Heading1"/>
      </w:pPr>
    </w:p>
    <w:tbl>
      <w:tblPr>
        <w:tblW w:type="auto" w:w="0"/>
        <w:tblLook w:firstColumn="1" w:firstRow="1" w:lastColumn="0" w:lastRow="0" w:noHBand="0" w:noVBand="1" w:val="04A0"/>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تطوير مؤشرات الأداء الرئيسية</w:t>
            </w:r>
          </w:p>
        </w:tc>
        <w:tc>
          <w:tcPr>
            <w:tcW w:type="dxa" w:w="0"/>
          </w:tcPr>
          <w:p>
            <w:r>
              <w:t>لوحة مؤشرات الأداء الرئيسية</w:t>
            </w:r>
          </w:p>
        </w:tc>
        <w:tc>
          <w:tcPr>
            <w:tcW w:type="dxa" w:w="0"/>
          </w:tcPr>
          <w:p>
            <w:r>
              <w:t>إنشاء مقاييس لقياس نجاح المشروع</w:t>
            </w:r>
          </w:p>
        </w:tc>
        <w:tc>
          <w:tcPr>
            <w:tcW w:type="dxa" w:w="0"/>
          </w:tcPr>
          <w:p>
            <w:r>
              <w:t>1. تحديد مجالات الأداء الرئيسية</w:t>
              <w:br/>
              <w:t>2. تعريف المقاييس المحددة</w:t>
              <w:br/>
              <w:t>3. تحديد الأهداف والمعايير</w:t>
              <w:br/>
              <w:t>4. تصميم طرق جمع البيانات</w:t>
              <w:br/>
              <w:t>5. إنشاء لوحة تحكم للتقارير</w:t>
            </w:r>
          </w:p>
        </w:tc>
        <w:tc>
          <w:tcPr>
            <w:tcW w:type="dxa" w:w="0"/>
          </w:tcPr>
          <w:p>
            <w:r>
              <w:t>- إطار عمل بطاقة الأداء المتوازن</w:t>
              <w:br/>
              <w:t>- أدوات تصور البيانات</w:t>
            </w:r>
          </w:p>
        </w:tc>
      </w:tr>
      <w:tr>
        <w:tc>
          <w:tcPr>
            <w:tcW w:type="dxa" w:w="0"/>
          </w:tcPr>
          <w:p>
            <w:r>
              <w:t>تنفيذ نظام المراقبة</w:t>
            </w:r>
          </w:p>
        </w:tc>
        <w:tc>
          <w:tcPr>
            <w:tcW w:type="dxa" w:w="0"/>
          </w:tcPr>
          <w:p>
            <w:r>
              <w:t>تقارير الأداء الشهرية</w:t>
            </w:r>
          </w:p>
        </w:tc>
        <w:tc>
          <w:tcPr>
            <w:tcW w:type="dxa" w:w="0"/>
          </w:tcPr>
          <w:p>
            <w:r>
              <w:t>إنشاء مراقبة منتظمة لعمليات المقهى</w:t>
            </w:r>
          </w:p>
        </w:tc>
        <w:tc>
          <w:tcPr>
            <w:tcW w:type="dxa" w:w="0"/>
          </w:tcPr>
          <w:p>
            <w:r>
              <w:t>1. إعداد عمليات جمع البيانات</w:t>
              <w:br/>
              <w:t>2. تدريب الموظفين على متطلبات إعداد التقارير</w:t>
              <w:br/>
              <w:t>3. تطوير نماذج التقارير</w:t>
              <w:br/>
              <w:t>4. إنشاء دورات المراجعة</w:t>
              <w:br/>
              <w:t>5. إنشاء خطط عمل للتحسين</w:t>
            </w:r>
          </w:p>
        </w:tc>
        <w:tc>
          <w:tcPr>
            <w:tcW w:type="dxa" w:w="0"/>
          </w:tcPr>
          <w:p>
            <w:r>
              <w:t>- برنامج إدارة المشاريع</w:t>
              <w:br/>
              <w:t>- منهجيات التحسين المستمر</w:t>
            </w:r>
          </w:p>
        </w:tc>
      </w:tr>
      <w:tr>
        <w:tc>
          <w:tcPr>
            <w:tcW w:type="dxa" w:w="0"/>
          </w:tcPr>
          <w:p>
            <w:r>
              <w:t>إجراء تقييم الأثر</w:t>
            </w:r>
          </w:p>
        </w:tc>
        <w:tc>
          <w:tcPr>
            <w:tcW w:type="dxa" w:w="0"/>
          </w:tcPr>
          <w:p>
            <w:r>
              <w:t>تقرير الأثر</w:t>
            </w:r>
          </w:p>
        </w:tc>
        <w:tc>
          <w:tcPr>
            <w:tcW w:type="dxa" w:w="0"/>
          </w:tcPr>
          <w:p>
            <w:r>
              <w:t>تقييم الأثر الشامل لمشروع مقاهي يمام</w:t>
            </w:r>
          </w:p>
        </w:tc>
        <w:tc>
          <w:tcPr>
            <w:tcW w:type="dxa" w:w="0"/>
          </w:tcPr>
          <w:p>
            <w:r>
              <w:t>1. تصميم منهجية التقييم</w:t>
              <w:br/>
              <w:t>2. جمع البيانات الكمية والنوعية</w:t>
              <w:br/>
              <w:t>3. تحليل النتائج</w:t>
              <w:br/>
              <w:t>4. إعداد تقرير الأثر</w:t>
              <w:br/>
              <w:t>5. عرض النتائج على أصحاب المصلحة</w:t>
            </w:r>
          </w:p>
        </w:tc>
        <w:tc>
          <w:tcPr>
            <w:tcW w:type="dxa" w:w="0"/>
          </w:tcPr>
          <w:p>
            <w:r>
              <w:t>- أطر تقييم الأثر</w:t>
              <w:br/>
              <w:t>- برامج التحليل الإحصائي</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من خلال تقسيم كل مرحلة إلى مهام محددة ومواءمتها مع التسليمات، نضمن نهجًا شاملاً لتنفيذ مشروع مقاهي يمام. ستساعد أدوات الاستشارة المقترحة لكل مهمة في تبسيط العملية وضمان مخرجات عالية الجودة طوال دورة حياة المشروع.بناءً على معلومات طلب العرض المقدمة، فيما يلي تفصيل مفصل للمهام الرئيسية مع معلومات داعمة حول طرق التنفيذ:</w:t>
      </w:r>
    </w:p>
    <w:p>
      <w:pPr>
        <w:pStyle w:val="Heading1"/>
      </w:pPr>
      <w:r>
        <w:t>توظيف المشاركين واختيارهم</w:t>
      </w:r>
    </w:p>
    <w:tbl>
      <w:tblPr>
        <w:tblW w:type="auto" w:w="0"/>
        <w:tblLook w:firstColumn="1" w:firstRow="1" w:lastColumn="0" w:lastRow="0" w:noHBand="0" w:noVBand="1" w:val="04A0"/>
      </w:tblPr>
      <w:tblGrid>
        <w:gridCol w:w="4320"/>
        <w:gridCol w:w="4320"/>
      </w:tblGrid>
      <w:tr>
        <w:tc>
          <w:tcPr>
            <w:tcW w:type="dxa" w:w="0"/>
          </w:tcPr>
          <w:p>
            <w:r>
              <w:t>المهمة</w:t>
            </w:r>
          </w:p>
        </w:tc>
        <w:tc>
          <w:tcPr>
            <w:tcW w:type="dxa" w:w="0"/>
          </w:tcPr>
          <w:p>
            <w:r>
              <w:t>تفاصيل التنفيذ</w:t>
            </w:r>
          </w:p>
        </w:tc>
      </w:tr>
      <w:tr>
        <w:tc>
          <w:tcPr>
            <w:tcW w:type="dxa" w:w="0"/>
          </w:tcPr>
          <w:p>
            <w:r>
              <w:t>اقتراح طرق التوظيف</w:t>
            </w:r>
          </w:p>
        </w:tc>
        <w:tc>
          <w:tcPr>
            <w:tcW w:type="dxa" w:w="0"/>
          </w:tcPr>
          <w:p>
            <w:r>
              <w:t xml:space="preserve">- التعاون مع الجمعيات والمنظمات ذات الصلة </w:t>
              <w:br/>
              <w:t xml:space="preserve">- استخدام منصات التواصل الاجتماعي للتواصل </w:t>
              <w:br/>
              <w:t>- إجراء جلسات معلوماتية في المجتمعات المستهدفة</w:t>
            </w:r>
          </w:p>
        </w:tc>
      </w:tr>
      <w:tr>
        <w:tc>
          <w:tcPr>
            <w:tcW w:type="dxa" w:w="0"/>
          </w:tcPr>
          <w:p>
            <w:r>
              <w:t>تطوير معايير الاختيار</w:t>
            </w:r>
          </w:p>
        </w:tc>
        <w:tc>
          <w:tcPr>
            <w:tcW w:type="dxa" w:w="0"/>
          </w:tcPr>
          <w:p>
            <w:r>
              <w:t xml:space="preserve">- إنشاء نموذج تقييم بناءً على عوامل مثل الدافع والمهارات والتوفر </w:t>
              <w:br/>
              <w:t>- استخدام أدوات مثل تقييم العقلية الريادية</w:t>
            </w:r>
          </w:p>
        </w:tc>
      </w:tr>
      <w:tr>
        <w:tc>
          <w:tcPr>
            <w:tcW w:type="dxa" w:w="0"/>
          </w:tcPr>
          <w:p>
            <w:r>
              <w:t>إجراء المقابلات والاختبارات</w:t>
            </w:r>
          </w:p>
        </w:tc>
        <w:tc>
          <w:tcPr>
            <w:tcW w:type="dxa" w:w="0"/>
          </w:tcPr>
          <w:p>
            <w:r>
              <w:t xml:space="preserve">- مقابلات سلوكية منظمة </w:t>
              <w:br/>
              <w:t xml:space="preserve">- تقييمات المهارات ذات الصلة بإدارة المقهى </w:t>
              <w:br/>
              <w:t>- اختبارات الشخصية مثل DISC أو Myers-Briggs</w:t>
            </w:r>
          </w:p>
        </w:tc>
      </w:tr>
      <w:tr>
        <w:tc>
          <w:tcPr>
            <w:tcW w:type="dxa" w:w="0"/>
          </w:tcPr>
          <w:p>
            <w:r>
              <w:t>الحصول على الموافقات</w:t>
            </w:r>
          </w:p>
        </w:tc>
        <w:tc>
          <w:tcPr>
            <w:tcW w:type="dxa" w:w="0"/>
          </w:tcPr>
          <w:p>
            <w:r>
              <w:t xml:space="preserve">- تقديم ملفات المرشحين إلى بنك التنمية الاجتماعية للمراجعة </w:t>
              <w:br/>
              <w:t>- التأكد من حصول المرشحين على الشهادات الصحية اللازمة</w:t>
            </w:r>
          </w:p>
        </w:tc>
      </w:tr>
      <w:tr>
        <w:tc>
          <w:tcPr>
            <w:tcW w:type="dxa" w:w="0"/>
          </w:tcPr>
          <w:p>
            <w:r>
              <w:t>توقيع العقود</w:t>
            </w:r>
          </w:p>
        </w:tc>
        <w:tc>
          <w:tcPr>
            <w:tcW w:type="dxa" w:w="0"/>
          </w:tcPr>
          <w:p>
            <w:r>
              <w:t xml:space="preserve">- تطوير نماذج عقود واضحة توضح المسؤوليات </w:t>
              <w:br/>
              <w:t>- إجراء جلسات توقيع العقود مع توفر المشورة القانونية</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التدريب والتطوير</w:t>
      </w:r>
    </w:p>
    <w:p>
      <w:pPr>
        <w:pStyle w:val="Heading1"/>
      </w:pPr>
    </w:p>
    <w:tbl>
      <w:tblPr>
        <w:tblW w:type="auto" w:w="0"/>
        <w:tblLook w:firstColumn="1" w:firstRow="1" w:lastColumn="0" w:lastRow="0" w:noHBand="0" w:noVBand="1" w:val="04A0"/>
      </w:tblPr>
      <w:tblGrid>
        <w:gridCol w:w="4320"/>
        <w:gridCol w:w="4320"/>
      </w:tblGrid>
      <w:tr>
        <w:tc>
          <w:tcPr>
            <w:tcW w:type="dxa" w:w="0"/>
          </w:tcPr>
          <w:p>
            <w:r>
              <w:t>المهمة</w:t>
            </w:r>
          </w:p>
        </w:tc>
        <w:tc>
          <w:tcPr>
            <w:tcW w:type="dxa" w:w="0"/>
          </w:tcPr>
          <w:p>
            <w:r>
              <w:t>تفاصيل التنفيذ</w:t>
            </w:r>
          </w:p>
        </w:tc>
      </w:tr>
      <w:tr>
        <w:tc>
          <w:tcPr>
            <w:tcW w:type="dxa" w:w="0"/>
          </w:tcPr>
          <w:p>
            <w:r>
              <w:t>تصميم المنهج التدريبي</w:t>
            </w:r>
          </w:p>
        </w:tc>
        <w:tc>
          <w:tcPr>
            <w:tcW w:type="dxa" w:w="0"/>
          </w:tcPr>
          <w:p>
            <w:r>
              <w:t xml:space="preserve">- استخدام نموذج التصميم التعليمي ADDIE </w:t>
              <w:br/>
              <w:t xml:space="preserve">- دمج مبادئ تعلم الكبار </w:t>
              <w:br/>
              <w:t>- تطوير إطار الكفاءات المتوافق مع عمليات المقهى</w:t>
            </w:r>
          </w:p>
        </w:tc>
      </w:tr>
      <w:tr>
        <w:tc>
          <w:tcPr>
            <w:tcW w:type="dxa" w:w="0"/>
          </w:tcPr>
          <w:p>
            <w:r>
              <w:t>إنشاء المواد التدريبية</w:t>
            </w:r>
          </w:p>
        </w:tc>
        <w:tc>
          <w:tcPr>
            <w:tcW w:type="dxa" w:w="0"/>
          </w:tcPr>
          <w:p>
            <w:r>
              <w:t xml:space="preserve">- تطوير كتيبات تفاعلية ونشرات </w:t>
              <w:br/>
              <w:t xml:space="preserve">- إنتاج مقاطع فيديو تعليمية عن المهارات الرئيسية </w:t>
              <w:br/>
              <w:t>- تصميم تمارين عملية وسيناريوهات لعب الأدوار</w:t>
            </w:r>
          </w:p>
        </w:tc>
      </w:tr>
      <w:tr>
        <w:tc>
          <w:tcPr>
            <w:tcW w:type="dxa" w:w="0"/>
          </w:tcPr>
          <w:p>
            <w:r>
              <w:t>إجراء ورش العمل التدريبية</w:t>
            </w:r>
          </w:p>
        </w:tc>
        <w:tc>
          <w:tcPr>
            <w:tcW w:type="dxa" w:w="0"/>
          </w:tcPr>
          <w:p>
            <w:r>
              <w:t xml:space="preserve">- استخدام مزيج من المحاضرات والعروض التوضيحية والتدريب العملي </w:t>
              <w:br/>
              <w:t xml:space="preserve">- تطبيق نموذج التعلم 70-20-10 </w:t>
              <w:br/>
              <w:t>- استخدام أدوات مثل Kahoot! للاختبارات التفاعلية</w:t>
            </w:r>
          </w:p>
        </w:tc>
      </w:tr>
      <w:tr>
        <w:tc>
          <w:tcPr>
            <w:tcW w:type="dxa" w:w="0"/>
          </w:tcPr>
          <w:p>
            <w:r>
              <w:t>توفير التوجيه/التدريب</w:t>
            </w:r>
          </w:p>
        </w:tc>
        <w:tc>
          <w:tcPr>
            <w:tcW w:type="dxa" w:w="0"/>
          </w:tcPr>
          <w:p>
            <w:r>
              <w:t xml:space="preserve">- تعيين موجهين ذوي خبرة لكل مشارك </w:t>
              <w:br/>
              <w:t xml:space="preserve">- استخدام نموذج التدريب GROW للجلسات المنظمة </w:t>
              <w:br/>
              <w:t>- تنفيذ منصة توجيه رقمية للدعم المستمر</w:t>
            </w:r>
          </w:p>
        </w:tc>
      </w:tr>
      <w:tr>
        <w:tc>
          <w:tcPr>
            <w:tcW w:type="dxa" w:w="0"/>
          </w:tcPr>
          <w:p>
            <w:r>
              <w:t>تقييم فعالية التدريب</w:t>
            </w:r>
          </w:p>
        </w:tc>
        <w:tc>
          <w:tcPr>
            <w:tcW w:type="dxa" w:w="0"/>
          </w:tcPr>
          <w:p>
            <w:r>
              <w:t xml:space="preserve">- استخدام نموذج كيركباتريك للتقييم التدريبي ذو المستويات الأربعة </w:t>
              <w:br/>
              <w:t xml:space="preserve">- إجراء تقييمات ما قبل وبعد التدريب </w:t>
              <w:br/>
              <w:t>- جمع التعليقات باستخدام أدوات مثل SurveyMonkey</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عمليات وإدارة المقهى</w:t>
      </w:r>
    </w:p>
    <w:p>
      <w:pPr>
        <w:pStyle w:val="Heading1"/>
      </w:pPr>
    </w:p>
    <w:tbl>
      <w:tblPr>
        <w:tblW w:type="auto" w:w="0"/>
        <w:tblLook w:firstColumn="1" w:firstRow="1" w:lastColumn="0" w:lastRow="0" w:noHBand="0" w:noVBand="1" w:val="04A0"/>
      </w:tblPr>
      <w:tblGrid>
        <w:gridCol w:w="4320"/>
        <w:gridCol w:w="4320"/>
      </w:tblGrid>
      <w:tr>
        <w:tc>
          <w:tcPr>
            <w:tcW w:type="dxa" w:w="0"/>
          </w:tcPr>
          <w:p>
            <w:r>
              <w:t>المهمة</w:t>
            </w:r>
          </w:p>
        </w:tc>
        <w:tc>
          <w:tcPr>
            <w:tcW w:type="dxa" w:w="0"/>
          </w:tcPr>
          <w:p>
            <w:r>
              <w:t>تفاصيل التنفيذ</w:t>
            </w:r>
          </w:p>
        </w:tc>
      </w:tr>
      <w:tr>
        <w:tc>
          <w:tcPr>
            <w:tcW w:type="dxa" w:w="0"/>
          </w:tcPr>
          <w:p>
            <w:r>
              <w:t>تطوير إجراءات التشغيل</w:t>
            </w:r>
          </w:p>
        </w:tc>
        <w:tc>
          <w:tcPr>
            <w:tcW w:type="dxa" w:w="0"/>
          </w:tcPr>
          <w:p>
            <w:r>
              <w:t xml:space="preserve">- إنشاء إجراءات التشغيل القياسية (SOPs) المفصلة </w:t>
              <w:br/>
              <w:t xml:space="preserve">- استخدام تقنيات رسم خرائط العمليات مثل المخططات الانسيابية </w:t>
              <w:br/>
              <w:t>- تنفيذ دليل عمليات رقمي يمكن الوصول إليه عبر الجهاز اللوحي/الهاتف الذكي</w:t>
            </w:r>
          </w:p>
        </w:tc>
      </w:tr>
      <w:tr>
        <w:tc>
          <w:tcPr>
            <w:tcW w:type="dxa" w:w="0"/>
          </w:tcPr>
          <w:p>
            <w:r>
              <w:t>تنفيذ إدارة المخزون</w:t>
            </w:r>
          </w:p>
        </w:tc>
        <w:tc>
          <w:tcPr>
            <w:tcW w:type="dxa" w:w="0"/>
          </w:tcPr>
          <w:p>
            <w:r>
              <w:t xml:space="preserve">- إعداد نظام تتبع المخزون (مثل Square for Retail) </w:t>
              <w:br/>
              <w:t xml:space="preserve">- تحديد مستويات الحد الأدنى ونقاط إعادة الطلب </w:t>
              <w:br/>
              <w:t>- التدريب على طريقة الوارد أولاً صادر أولاً (FIFO) لإدارة المخزون</w:t>
            </w:r>
          </w:p>
        </w:tc>
      </w:tr>
      <w:tr>
        <w:tc>
          <w:tcPr>
            <w:tcW w:type="dxa" w:w="0"/>
          </w:tcPr>
          <w:p>
            <w:r>
              <w:t>إعداد أنظمة نقاط البيع والمحاسبة</w:t>
            </w:r>
          </w:p>
        </w:tc>
        <w:tc>
          <w:tcPr>
            <w:tcW w:type="dxa" w:w="0"/>
          </w:tcPr>
          <w:p>
            <w:r>
              <w:t xml:space="preserve">- تثبيت وتكوين نظام نقاط البيع (مثل Toast أو Square) </w:t>
              <w:br/>
              <w:t xml:space="preserve">- إعداد التكامل مع برنامج المحاسبة مثل QuickBooks </w:t>
              <w:br/>
              <w:t>- التدريب على إجراءات التسوية اليومية</w:t>
            </w:r>
          </w:p>
        </w:tc>
      </w:tr>
      <w:tr>
        <w:tc>
          <w:tcPr>
            <w:tcW w:type="dxa" w:w="0"/>
          </w:tcPr>
          <w:p>
            <w:r>
              <w:t>إجراء فحوصات مراقبة الجودة</w:t>
            </w:r>
          </w:p>
        </w:tc>
        <w:tc>
          <w:tcPr>
            <w:tcW w:type="dxa" w:w="0"/>
          </w:tcPr>
          <w:p>
            <w:r>
              <w:t xml:space="preserve">- تطوير قوائم التحقق من الجودة </w:t>
              <w:br/>
              <w:t xml:space="preserve">- تنفيذ برنامج المتسوق السري </w:t>
              <w:br/>
              <w:t>- استخدام أدوات مثل Jotform للتفتيش المتنقل</w:t>
            </w:r>
          </w:p>
        </w:tc>
      </w:tr>
      <w:tr>
        <w:tc>
          <w:tcPr>
            <w:tcW w:type="dxa" w:w="0"/>
          </w:tcPr>
          <w:p>
            <w:r>
              <w:t>مراقبة وتحسين الأداء</w:t>
            </w:r>
          </w:p>
        </w:tc>
        <w:tc>
          <w:tcPr>
            <w:tcW w:type="dxa" w:w="0"/>
          </w:tcPr>
          <w:p>
            <w:r>
              <w:t xml:space="preserve">- وضع مؤشرات الأداء الرئيسية لعمليات المقهى </w:t>
              <w:br/>
              <w:t xml:space="preserve">- استخدام نهج بطاقة الأداء المتوازن </w:t>
              <w:br/>
              <w:t>- تنفيذ منهجيات التحسين المستمر مثل كايزن</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التسويق والعلامة التجارية</w:t>
      </w:r>
    </w:p>
    <w:p>
      <w:pPr>
        <w:pStyle w:val="Heading1"/>
      </w:pPr>
    </w:p>
    <w:tbl>
      <w:tblPr>
        <w:tblW w:type="auto" w:w="0"/>
        <w:tblLook w:firstColumn="1" w:firstRow="1" w:lastColumn="0" w:lastRow="0" w:noHBand="0" w:noVBand="1" w:val="04A0"/>
      </w:tblPr>
      <w:tblGrid>
        <w:gridCol w:w="4320"/>
        <w:gridCol w:w="4320"/>
      </w:tblGrid>
      <w:tr>
        <w:tc>
          <w:tcPr>
            <w:tcW w:type="dxa" w:w="0"/>
          </w:tcPr>
          <w:p>
            <w:r>
              <w:t>المهمة</w:t>
            </w:r>
          </w:p>
        </w:tc>
        <w:tc>
          <w:tcPr>
            <w:tcW w:type="dxa" w:w="0"/>
          </w:tcPr>
          <w:p>
            <w:r>
              <w:t>تفاصيل التنفيذ</w:t>
            </w:r>
          </w:p>
        </w:tc>
      </w:tr>
      <w:tr>
        <w:tc>
          <w:tcPr>
            <w:tcW w:type="dxa" w:w="0"/>
          </w:tcPr>
          <w:p>
            <w:r>
              <w:t>تطوير هوية العلامة التجارية</w:t>
            </w:r>
          </w:p>
        </w:tc>
        <w:tc>
          <w:tcPr>
            <w:tcW w:type="dxa" w:w="0"/>
          </w:tcPr>
          <w:p>
            <w:r>
              <w:t xml:space="preserve">- إجراء ورشة عمل للعلامة التجارية باستخدام أدوات مثل Brand Deck </w:t>
              <w:br/>
              <w:t xml:space="preserve">- إنشاء دليل أسلوب العلامة التجارية </w:t>
              <w:br/>
              <w:t>- تصميم الشعار والأصول المرئية</w:t>
            </w:r>
          </w:p>
        </w:tc>
      </w:tr>
      <w:tr>
        <w:tc>
          <w:tcPr>
            <w:tcW w:type="dxa" w:w="0"/>
          </w:tcPr>
          <w:p>
            <w:r>
              <w:t>إنشاء استراتيجية التسويق</w:t>
            </w:r>
          </w:p>
        </w:tc>
        <w:tc>
          <w:tcPr>
            <w:tcW w:type="dxa" w:w="0"/>
          </w:tcPr>
          <w:p>
            <w:r>
              <w:t xml:space="preserve">- استخدام نموذج التخطيط SOSTAC </w:t>
              <w:br/>
              <w:t xml:space="preserve">- إجراء تحليلات SWOT و PESTLE </w:t>
              <w:br/>
              <w:t>- تطوير شخصيات العملاء</w:t>
            </w:r>
          </w:p>
        </w:tc>
      </w:tr>
      <w:tr>
        <w:tc>
          <w:tcPr>
            <w:tcW w:type="dxa" w:w="0"/>
          </w:tcPr>
          <w:p>
            <w:r>
              <w:t>تنفيذ التسويق عبر وسائل التواصل الاجتماعي</w:t>
            </w:r>
          </w:p>
        </w:tc>
        <w:tc>
          <w:tcPr>
            <w:tcW w:type="dxa" w:w="0"/>
          </w:tcPr>
          <w:p>
            <w:r>
              <w:t xml:space="preserve">- إنشاء ملفات تعريف على المنصات الرئيسية (Instagram، Facebook، Twitter) </w:t>
              <w:br/>
              <w:t xml:space="preserve">- استخدام أدوات مثل Hootsuite لجدولة المحتوى </w:t>
              <w:br/>
              <w:t>- تنفيذ شراكات مع المؤثرين</w:t>
            </w:r>
          </w:p>
        </w:tc>
      </w:tr>
      <w:tr>
        <w:tc>
          <w:tcPr>
            <w:tcW w:type="dxa" w:w="0"/>
          </w:tcPr>
          <w:p>
            <w:r>
              <w:t>تصميم المواد الترويجية</w:t>
            </w:r>
          </w:p>
        </w:tc>
        <w:tc>
          <w:tcPr>
            <w:tcW w:type="dxa" w:w="0"/>
          </w:tcPr>
          <w:p>
            <w:r>
              <w:t xml:space="preserve">- إنشاء قوالب للقوائم والنشرات والملصقات باستخدام Canva </w:t>
              <w:br/>
              <w:t xml:space="preserve">- تطوير حملات التسويق عبر البريد الإلكتروني باستخدام Mailchimp </w:t>
              <w:br/>
              <w:t>- تصميم التغليف والبضائع التي تحمل العلامة التجارية</w:t>
            </w:r>
          </w:p>
        </w:tc>
      </w:tr>
      <w:tr>
        <w:tc>
          <w:tcPr>
            <w:tcW w:type="dxa" w:w="0"/>
          </w:tcPr>
          <w:p>
            <w:r>
              <w:t>مراقبة وتحليل الجهود التسويقية</w:t>
            </w:r>
          </w:p>
        </w:tc>
        <w:tc>
          <w:tcPr>
            <w:tcW w:type="dxa" w:w="0"/>
          </w:tcPr>
          <w:p>
            <w:r>
              <w:t xml:space="preserve">- إعداد Google Analytics لتتبع الموقع الإلكتروني </w:t>
              <w:br/>
              <w:t xml:space="preserve">- استخدام أدوات تحليلات وسائل التواصل الاجتماعي </w:t>
              <w:br/>
              <w:t>- إجراء استطلاعات منتظمة للعملاء للحصول على التعليقات</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الاستدامة والنمو</w:t>
      </w:r>
    </w:p>
    <w:p>
      <w:pPr>
        <w:pStyle w:val="Heading1"/>
      </w:pPr>
    </w:p>
    <w:tbl>
      <w:tblPr>
        <w:tblW w:type="auto" w:w="0"/>
        <w:tblLook w:firstColumn="1" w:firstRow="1" w:lastColumn="0" w:lastRow="0" w:noHBand="0" w:noVBand="1" w:val="04A0"/>
      </w:tblPr>
      <w:tblGrid>
        <w:gridCol w:w="4320"/>
        <w:gridCol w:w="4320"/>
      </w:tblGrid>
      <w:tr>
        <w:tc>
          <w:tcPr>
            <w:tcW w:type="dxa" w:w="0"/>
          </w:tcPr>
          <w:p>
            <w:r>
              <w:t>المهمة</w:t>
            </w:r>
          </w:p>
        </w:tc>
        <w:tc>
          <w:tcPr>
            <w:tcW w:type="dxa" w:w="0"/>
          </w:tcPr>
          <w:p>
            <w:r>
              <w:t>تفاصيل التنفيذ</w:t>
            </w:r>
          </w:p>
        </w:tc>
      </w:tr>
      <w:tr>
        <w:tc>
          <w:tcPr>
            <w:tcW w:type="dxa" w:w="0"/>
          </w:tcPr>
          <w:p>
            <w:r>
              <w:t>تطوير خطة التمكين</w:t>
            </w:r>
          </w:p>
        </w:tc>
        <w:tc>
          <w:tcPr>
            <w:tcW w:type="dxa" w:w="0"/>
          </w:tcPr>
          <w:p>
            <w:r>
              <w:t xml:space="preserve">- استخدام إطار نظرية التغيير </w:t>
              <w:br/>
              <w:t xml:space="preserve">- تنفيذ تدريب على الثقافة المالية </w:t>
              <w:br/>
              <w:t>- توفير ورش عمل لتوسيع الأعمال</w:t>
            </w:r>
          </w:p>
        </w:tc>
      </w:tr>
      <w:tr>
        <w:tc>
          <w:tcPr>
            <w:tcW w:type="dxa" w:w="0"/>
          </w:tcPr>
          <w:p>
            <w:r>
              <w:t>وضع مقاييس الاستدامة</w:t>
            </w:r>
          </w:p>
        </w:tc>
        <w:tc>
          <w:tcPr>
            <w:tcW w:type="dxa" w:w="0"/>
          </w:tcPr>
          <w:p>
            <w:r>
              <w:t xml:space="preserve">- تطوير بطاقة أداء متوازنة مع مؤشرات الأداء الرئيسية المالية والتأثير الاجتماعي </w:t>
              <w:br/>
              <w:t xml:space="preserve">- استخدام مقاييس IRIS+ لقياس التأثير </w:t>
              <w:br/>
              <w:t>- تنفيذ تقارير منتظمة باستخدام لوحات المعلومات</w:t>
            </w:r>
          </w:p>
        </w:tc>
      </w:tr>
      <w:tr>
        <w:tc>
          <w:tcPr>
            <w:tcW w:type="dxa" w:w="0"/>
          </w:tcPr>
          <w:p>
            <w:r>
              <w:t>توفير خدمات الدعم المستمرة</w:t>
            </w:r>
          </w:p>
        </w:tc>
        <w:tc>
          <w:tcPr>
            <w:tcW w:type="dxa" w:w="0"/>
          </w:tcPr>
          <w:p>
            <w:r>
              <w:t xml:space="preserve">- إعداد نظام مكتب المساعدة للدعم الفني </w:t>
              <w:br/>
              <w:t xml:space="preserve">- إجراء مكالمات متابعة شهرية </w:t>
              <w:br/>
              <w:t>- تنظيم جلسات تعلم الأقران الفصلية</w:t>
            </w:r>
          </w:p>
        </w:tc>
      </w:tr>
      <w:tr>
        <w:tc>
          <w:tcPr>
            <w:tcW w:type="dxa" w:w="0"/>
          </w:tcPr>
          <w:p>
            <w:r>
              <w:t>تسهيل الوصول إلى التمويل</w:t>
            </w:r>
          </w:p>
        </w:tc>
        <w:tc>
          <w:tcPr>
            <w:tcW w:type="dxa" w:w="0"/>
          </w:tcPr>
          <w:p>
            <w:r>
              <w:t xml:space="preserve">- الشراكة مع مؤسسات التمويل الصغير </w:t>
              <w:br/>
              <w:t xml:space="preserve">- تقديم الدعم في تطوير خطط الأعمال </w:t>
              <w:br/>
              <w:t>- تقديم ورش عمل حول الوصول إلى برامج الدعم الحكومية</w:t>
            </w:r>
          </w:p>
        </w:tc>
      </w:tr>
      <w:tr>
        <w:tc>
          <w:tcPr>
            <w:tcW w:type="dxa" w:w="0"/>
          </w:tcPr>
          <w:p>
            <w:r>
              <w:t>التخطيط للتوسع والتكرار</w:t>
            </w:r>
          </w:p>
        </w:tc>
        <w:tc>
          <w:tcPr>
            <w:tcW w:type="dxa" w:w="0"/>
          </w:tcPr>
          <w:p>
            <w:r>
              <w:t xml:space="preserve">- استخدام أداة Scaling Scan لتقييم الجاهزية </w:t>
              <w:br/>
              <w:t xml:space="preserve">- تطوير وثائق نموذج الامتياز </w:t>
              <w:br/>
              <w:t>- إنشاء نظام إدارة المعرفة لأفضل الممارسات</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توفر هذه الجداول تفصيلاً منظماً للمهام الرئيسية مع أدوات وتقنيات ومنهجيات محددة للتنفيذ. يجمع النهج بين أفضل الممارسات في ريادة الأعمال الاجتماعية وإدارة الضيافة وبناء القدرات لضمان الدعم الشامل للمشاركين في مشروع مقهى يمام.I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 الجدول الزمني لتنفيذ المشروعبناءً على المعلومات المقدمة في طلب تقديم العروض، فيما يلي التفاصيل الرئيسية حول الجدول الزمني للمشروع والمعالم الرئيسية:</w:t>
      </w:r>
    </w:p>
    <w:p>
      <w:pPr>
        <w:pStyle w:val="Heading1"/>
      </w:pPr>
      <w:r>
        <w:t>التواريخ والمعالم الرئيسية</w:t>
      </w:r>
    </w:p>
    <w:p>
      <w:pPr>
        <w:pStyle w:val="ListBullet"/>
      </w:pPr>
      <w:r>
        <w:t>تاريخ بدء المشروع: بعد توقيع العقد</w:t>
      </w:r>
    </w:p>
    <w:p>
      <w:pPr>
        <w:pStyle w:val="ListBullet"/>
      </w:pPr>
      <w:r>
        <w:t>المدة الإجمالية للمشروع: 26 شهرًا</w:t>
      </w:r>
    </w:p>
    <w:p>
      <w:pPr>
        <w:pStyle w:val="ListBullet"/>
      </w:pPr>
      <w:r>
        <w:t>المراحل الرئيسية: . توظيف وتدريب العائلات: أول شهرين . التشغيل الفعلي للمنافذ: 24 شهرًا</w:t>
      </w:r>
    </w:p>
    <w:p>
      <w:pPr>
        <w:pStyle w:val="Heading1"/>
      </w:pPr>
      <w:r>
        <w:t>توزيع الوقت عبر المراحل</w:t>
      </w:r>
    </w:p>
    <w:p>
      <w:pPr>
        <w:pStyle w:val="ListBullet"/>
      </w:pPr>
      <w:r>
        <w:t>مرحلة التوظيف والتدريب: شهران (7.7% من المدة الإجمالية)</w:t>
      </w:r>
    </w:p>
    <w:p>
      <w:pPr>
        <w:pStyle w:val="ListBullet"/>
      </w:pPr>
      <w:r>
        <w:t>المرحلة التشغيلية: 24 شهرًا (92.3% من المدة الإجمالية)</w:t>
      </w:r>
    </w:p>
    <w:p>
      <w:pPr>
        <w:pStyle w:val="Heading1"/>
      </w:pPr>
      <w:r>
        <w:t>التبعيات الحرجة والتسلسل</w:t>
      </w:r>
    </w:p>
    <w:p>
      <w:r>
        <w:t>. يجب إكمال توظيف وتدريب العائلات قبل أن تبدأ المنافذ في العمليات . يجب إجراء إعداد المنافذ والعلامات التجارية بالتزامن مع توظيف/تدريب العائلات . يجب أن تبدأ أنشطة التسويق والترويج قبل افتتاح المنافذ . يجب أن يكون إعداد سلسلة التوريد والخدمات اللوجستية جاهزًا قبل بدء عمليات المنافذ</w:t>
      </w:r>
    </w:p>
    <w:p>
      <w:pPr>
        <w:pStyle w:val="Heading1"/>
      </w:pPr>
      <w:r>
        <w:t>مخطط جانت</w:t>
      </w:r>
    </w:p>
    <w:p>
      <w:r>
        <w:t>فيما يلي مخطط جانت عالي المستوى يوضح المراحل الرئيسية للمشروع:</w:t>
      </w:r>
    </w:p>
    <w:p>
      <w:r>
        <w:rPr>
          <w:rFonts w:ascii="Mono" w:hAnsi="Mono"/>
        </w:rPr>
        <w:t xml:space="preserve">gantt
    title الجدول الزمني لمشروع مقهى يمام
    dateFormat  YYYY-MM-DD
    section التوظيف والتدريب
    توظيف وتدريب العائلات :2023-01-01, 2m
    section إعداد المنافذ  
    العلامات التجارية وإعداد المنافذ   :2023-01-15, 1.5m
    section العمليات
    عمليات المنافذ     :2023-03-01, 24m
    section التسويق
    أنشطة التسويق      :2023-02-15, 25m
</w:t>
      </w:r>
    </w:p>
    <w:p>
      <w:pPr>
        <w:pStyle w:val="Heading1"/>
      </w:pPr>
      <w:r>
        <w:t>معايير إكمال المعالم الرئيسية</w:t>
      </w:r>
    </w:p>
    <w:p>
      <w:r>
        <w:t>لإعلان إكمال المعالم الرئيسية بنجاح، يجب استخدام المعايير التالية:</w:t>
      </w:r>
    </w:p>
    <w:p>
      <w:pPr>
        <w:pStyle w:val="ListNumber"/>
      </w:pPr>
      <w:r>
        <w:t>معلم توظيف وتدريب العائلات . تم توظيف وتدريب العدد المستهدف من العائلات (200) . اكتمال برامج التدريب التي تغطي جميع المهارات المطلوبة . إظهار العائلات للكفاءة في عمليات المقهى من خلال التقييمات</w:t>
      </w:r>
    </w:p>
    <w:p>
      <w:pPr>
        <w:pStyle w:val="ListNumber"/>
      </w:pPr>
      <w:r>
        <w:t>معلم إعداد المنافذ</w:t>
        <w:br/>
        <w:t xml:space="preserve"> . تأمين وإعداد 200 موقع للمنافذ . تركيب جميع المعدات اللازمة وتشغيلها . وضع العلامات التجارية واللافتات في جميع المواقع . اجتياز فحوصات الصحة والسلامة</w:t>
      </w:r>
    </w:p>
    <w:p>
      <w:pPr>
        <w:pStyle w:val="ListNumber"/>
      </w:pPr>
      <w:r>
        <w:t>معلم إطلاق العمليات . افتتاح جميع المنافذ الـ 200 وخدمة العملاء . تشغيل أنظمة نقاط البيع ودمجها . توصيل سلسلة التوريد للمخزون حسب الحاجة . جمع ردود فعل العملاء من الأيام الأولى للتشغيل</w:t>
      </w:r>
    </w:p>
    <w:p>
      <w:pPr>
        <w:pStyle w:val="ListNumber"/>
      </w:pPr>
      <w:r>
        <w:t>معلم الحملة التسويقية</w:t>
        <w:br/>
        <w:t xml:space="preserve"> . وصول مقاييس الوعي بالعلامة التجارية إلى المستويات المستهدفة . تحقيق أهداف المتابعة والتفاعل على وسائل التواصل الاجتماعي . تنفيذ الفعاليات الترويجية بنجاح عبر المناطق المستهدفة</w:t>
      </w:r>
    </w:p>
    <w:p>
      <w:pPr>
        <w:pStyle w:val="ListNumber"/>
      </w:pPr>
      <w:r>
        <w:t>معلم الأداء المالي (بعد 6 أشهر من الإطلاق) . تحقيق أو تجاوز أهداف الإيرادات لغالبية المنافذ . تحقيق أهداف الربحية . تلبية مستويات دخل الأسرة للتوقعات</w:t>
      </w:r>
    </w:p>
    <w:p>
      <w:r>
        <w:t>من خلال استخدام هذه المعايير المحددة، يمكن لفريق المشروع تقييم ما إذا كان قد تم تحقيق كل معلم رئيسي بنجاح بشكل موضوعي قبل الانتقال إلى المراحل اللاحقة. ستكون المراقبة والإبلاغ المنتظم عن هذه المعايير طوال المشروع ضرورية للبقاء على المسار الصحيح.# فريق المشروعبناءً على المعلومات المقدمة عن أروقة ومتطلبات مشروع ريادة الأعمال الاجتماعية، فيما يلي هيكل فريق المشروع المقترح وتحليل لكيفية مساهمة خبرة الفريق في نجاح المشروع:</w:t>
      </w:r>
    </w:p>
    <w:p>
      <w:pPr>
        <w:pStyle w:val="Heading1"/>
      </w:pPr>
      <w:r>
        <w:t>هيكل فريق المشروع المقترح</w:t>
      </w:r>
    </w:p>
    <w:p>
      <w:pPr>
        <w:pStyle w:val="Heading2"/>
      </w:pPr>
      <w:r>
        <w:t>فريق المشروع الأساسي</w:t>
      </w:r>
    </w:p>
    <w:tbl>
      <w:tblPr>
        <w:tblW w:type="auto" w:w="0"/>
        <w:tblLook w:firstColumn="1" w:firstRow="1" w:lastColumn="0" w:lastRow="0" w:noHBand="0" w:noVBand="1" w:val="04A0"/>
      </w:tblPr>
      <w:tblGrid>
        <w:gridCol w:w="2880"/>
        <w:gridCol w:w="2880"/>
        <w:gridCol w:w="2880"/>
      </w:tblGrid>
      <w:tr>
        <w:tc>
          <w:tcPr>
            <w:tcW w:type="dxa" w:w="0"/>
          </w:tcPr>
          <w:p>
            <w:r>
              <w:t>المسؤوليات الرئيسية</w:t>
            </w:r>
          </w:p>
        </w:tc>
        <w:tc>
          <w:tcPr>
            <w:tcW w:type="dxa" w:w="0"/>
          </w:tcPr>
          <w:p>
            <w:r>
              <w:t>عضو الفريق</w:t>
            </w:r>
          </w:p>
        </w:tc>
        <w:tc>
          <w:tcPr>
            <w:tcW w:type="dxa" w:w="0"/>
          </w:tcPr>
          <w:p>
            <w:r>
              <w:t>الدور</w:t>
            </w:r>
          </w:p>
        </w:tc>
      </w:tr>
      <w:tr>
        <w:tc>
          <w:tcPr>
            <w:tcW w:type="dxa" w:w="0"/>
          </w:tcPr>
          <w:p>
            <w:r>
              <w:t>القيادة العامة للمشروع وإدارة أصحاب المصلحة</w:t>
            </w:r>
          </w:p>
        </w:tc>
        <w:tc>
          <w:tcPr>
            <w:tcW w:type="dxa" w:w="0"/>
          </w:tcPr>
          <w:p>
            <w:r>
              <w:t>السيد مؤيد بغيص</w:t>
            </w:r>
          </w:p>
        </w:tc>
        <w:tc>
          <w:tcPr>
            <w:tcW w:type="dxa" w:w="0"/>
          </w:tcPr>
          <w:p>
            <w:r>
              <w:t>مدير المشروع</w:t>
            </w:r>
          </w:p>
        </w:tc>
      </w:tr>
      <w:tr>
        <w:tc>
          <w:tcPr>
            <w:tcW w:type="dxa" w:w="0"/>
          </w:tcPr>
          <w:p>
            <w:r>
              <w:t>الإدارة اليومية للمشروع وتنسيق الفريق</w:t>
            </w:r>
          </w:p>
        </w:tc>
        <w:tc>
          <w:tcPr>
            <w:tcW w:type="dxa" w:w="0"/>
          </w:tcPr>
          <w:p>
            <w:r>
              <w:t>السيد معتمد بغيص</w:t>
            </w:r>
          </w:p>
        </w:tc>
        <w:tc>
          <w:tcPr>
            <w:tcW w:type="dxa" w:w="0"/>
          </w:tcPr>
          <w:p>
            <w:r>
              <w:t>مدير المشروع</w:t>
            </w:r>
          </w:p>
        </w:tc>
      </w:tr>
      <w:tr>
        <w:tc>
          <w:tcPr>
            <w:tcW w:type="dxa" w:w="0"/>
          </w:tcPr>
          <w:p>
            <w:r>
              <w:t>التوجيه الاستراتيجي وخبرة الابتكار الاجتماعي</w:t>
            </w:r>
          </w:p>
        </w:tc>
        <w:tc>
          <w:tcPr>
            <w:tcW w:type="dxa" w:w="0"/>
          </w:tcPr>
          <w:p>
            <w:r>
              <w:t>السيد بدر أسامة</w:t>
            </w:r>
          </w:p>
        </w:tc>
        <w:tc>
          <w:tcPr>
            <w:tcW w:type="dxa" w:w="0"/>
          </w:tcPr>
          <w:p>
            <w:r>
              <w:t>كبير المستشارين</w:t>
            </w:r>
          </w:p>
        </w:tc>
      </w:tr>
      <w:tr>
        <w:tc>
          <w:tcPr>
            <w:tcW w:type="dxa" w:w="0"/>
          </w:tcPr>
          <w:p>
            <w:r>
              <w:t>التنفيذ التقني وتكامل الأنظمة</w:t>
            </w:r>
          </w:p>
        </w:tc>
        <w:tc>
          <w:tcPr>
            <w:tcW w:type="dxa" w:w="0"/>
          </w:tcPr>
          <w:p>
            <w:r>
              <w:t>السيد أحمد الزبيدي</w:t>
            </w:r>
          </w:p>
        </w:tc>
        <w:tc>
          <w:tcPr>
            <w:tcW w:type="dxa" w:w="0"/>
          </w:tcPr>
          <w:p>
            <w:r>
              <w:t>القائد التقني</w:t>
            </w:r>
          </w:p>
        </w:tc>
      </w:tr>
      <w:tr>
        <w:tc>
          <w:tcPr>
            <w:tcW w:type="dxa" w:w="0"/>
          </w:tcPr>
          <w:p>
            <w:r>
              <w:t>تطوير المؤسسات الاجتماعية والاعتماد</w:t>
            </w:r>
          </w:p>
        </w:tc>
        <w:tc>
          <w:tcPr>
            <w:tcW w:type="dxa" w:w="0"/>
          </w:tcPr>
          <w:p>
            <w:r>
              <w:t>السيد أحمد فطاني</w:t>
            </w:r>
          </w:p>
        </w:tc>
        <w:tc>
          <w:tcPr>
            <w:tcW w:type="dxa" w:w="0"/>
          </w:tcPr>
          <w:p>
            <w:r>
              <w:t>أخصائي المؤسسات الاجتماعية</w:t>
            </w:r>
          </w:p>
        </w:tc>
      </w:tr>
      <w:tr>
        <w:tc>
          <w:tcPr>
            <w:tcW w:type="dxa" w:w="0"/>
          </w:tcPr>
          <w:p>
            <w:r>
              <w:t>النمذجة المالية وقياس الأثر</w:t>
            </w:r>
          </w:p>
        </w:tc>
        <w:tc>
          <w:tcPr>
            <w:tcW w:type="dxa" w:w="0"/>
          </w:tcPr>
          <w:p>
            <w:r>
              <w:t>السيد أديب بخش</w:t>
            </w:r>
          </w:p>
        </w:tc>
        <w:tc>
          <w:tcPr>
            <w:tcW w:type="dxa" w:w="0"/>
          </w:tcPr>
          <w:p>
            <w:r>
              <w:t>المحلل المالي</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فريق الدعم</w:t>
      </w:r>
    </w:p>
    <w:p>
      <w:pPr>
        <w:pStyle w:val="Heading2"/>
      </w:pPr>
    </w:p>
    <w:p>
      <w:pPr>
        <w:pStyle w:val="ListBullet"/>
      </w:pPr>
      <w:r>
        <w:t>السيد محمد بازيم - مستشار مساعد (دعم المشروع)</w:t>
      </w:r>
    </w:p>
    <w:p>
      <w:pPr>
        <w:pStyle w:val="ListBullet"/>
      </w:pPr>
      <w:r>
        <w:t>السيدة علياء سعيد - مستشارة مساعدة (دعم التصميم)</w:t>
      </w:r>
    </w:p>
    <w:p>
      <w:pPr>
        <w:pStyle w:val="ListBullet"/>
      </w:pPr>
      <w:r>
        <w:t>السيد يوسف العليان - مستشار مساعد (ضمان الجودة)</w:t>
      </w:r>
    </w:p>
    <w:p>
      <w:pPr>
        <w:pStyle w:val="ListBullet"/>
      </w:pPr>
      <w:r>
        <w:t>السيد ياسر عبد العزيز - أخصائي تقني (الدعم التقني)</w:t>
      </w:r>
    </w:p>
    <w:p>
      <w:pPr>
        <w:pStyle w:val="ListBullet"/>
      </w:pPr>
      <w:r>
        <w:t>السيد عز الدين الأثوري - أخصائي وسائل التواصل الاجتماعي (الاتصالات)</w:t>
      </w:r>
    </w:p>
    <w:p>
      <w:pPr>
        <w:pStyle w:val="Heading1"/>
      </w:pPr>
      <w:r>
        <w:t>كيف يدعم هيكل الفريق التنفيذ الفعال</w:t>
      </w:r>
    </w:p>
    <w:p>
      <w:pPr>
        <w:pStyle w:val="ListBullet"/>
      </w:pPr>
      <w:r>
        <w:t>يوفر الفريق الأساسي قيادة مخصصة وخبرة في المجالات الرئيسية (إدارة المشاريع، الابتكار الاجتماعي، التنفيذ التقني، تطوير المؤسسات الاجتماعية، والتمويل)</w:t>
      </w:r>
    </w:p>
    <w:p>
      <w:pPr>
        <w:pStyle w:val="ListBullet"/>
      </w:pPr>
      <w:r>
        <w:t>يسمح فريق الدعم بتوفير موارد مرنة ومهارات متخصصة حسب الحاجة</w:t>
      </w:r>
    </w:p>
    <w:p>
      <w:pPr>
        <w:pStyle w:val="ListBullet"/>
      </w:pPr>
      <w:r>
        <w:t>الأدوار والمسؤوليات الواضحة تمكن من التنسيق الفعال واتخاذ القرارات</w:t>
      </w:r>
    </w:p>
    <w:p>
      <w:pPr>
        <w:pStyle w:val="Heading1"/>
      </w:pPr>
      <w:r>
        <w:t>خبرة الفريق ونجاح المشروع</w:t>
      </w:r>
    </w:p>
    <w:p>
      <w:pPr>
        <w:pStyle w:val="ListBullet"/>
      </w:pPr>
      <w:r>
        <w:t>يجلب السيد مؤيد بغيص خبرة واسعة في ريادة الأعمال الاجتماعية والاستثمار المؤثر، بما يتماشى مع التركيز الأساسي للمشروع</w:t>
      </w:r>
    </w:p>
    <w:p>
      <w:pPr>
        <w:pStyle w:val="ListBullet"/>
      </w:pPr>
      <w:r>
        <w:t>ستدفع خلفية السيد بدر أسامة في الابتكار الاجتماعي إلى حلول إبداعية للتحديات</w:t>
      </w:r>
    </w:p>
    <w:p>
      <w:pPr>
        <w:pStyle w:val="ListBullet"/>
      </w:pPr>
      <w:r>
        <w:t>تدعم خبرة السيد أحمد فطاني في اعتماد المؤسسات الاجتماعية بشكل مباشر أحد المخرجات الرئيسية للمشروع</w:t>
      </w:r>
    </w:p>
    <w:p>
      <w:pPr>
        <w:pStyle w:val="ListBullet"/>
      </w:pPr>
      <w:r>
        <w:t>تضمن البراعة المالية للسيد أديب بخش قياساً قوياً للأثر وتخطيطاً للاستدامة</w:t>
      </w:r>
    </w:p>
    <w:p>
      <w:pPr>
        <w:pStyle w:val="Heading1"/>
      </w:pPr>
      <w:r>
        <w:t>التعامل مع تحديات المشروع</w:t>
      </w:r>
    </w:p>
    <w:p>
      <w:pPr>
        <w:pStyle w:val="ListBullet"/>
      </w:pPr>
      <w:r>
        <w:t>تمتد الخبرة الجماعية للفريق عبر ريادة الأعمال الاجتماعية والشراكات الحكومية والتنفيذ التقني - مما يوفر مجموعة مهارات شاملة لمعالجة التحديات متعددة الأوجه</w:t>
      </w:r>
    </w:p>
    <w:p>
      <w:pPr>
        <w:pStyle w:val="ListBullet"/>
      </w:pPr>
      <w:r>
        <w:t>تضمن شهادة إدارة المشاريع (PMP) للسيد معتمد بغيص اتباع نهج منظم لإدارة المخاطر وحل المشكلات</w:t>
      </w:r>
    </w:p>
    <w:p>
      <w:pPr>
        <w:pStyle w:val="ListBullet"/>
      </w:pPr>
      <w:r>
        <w:t>تمكن الخلفيات المتنوعة لأعضاء الفريق (مثل الهندسة والعمارة وعلوم الكمبيوتر) من حل المشكلات بشكل إبداعي من وجهات نظر متعددة</w:t>
      </w:r>
    </w:p>
    <w:p>
      <w:pPr>
        <w:pStyle w:val="Heading1"/>
      </w:pPr>
      <w:r>
        <w:t>الاستفادة من تعاون الفريق</w:t>
      </w:r>
    </w:p>
    <w:p>
      <w:pPr>
        <w:pStyle w:val="ListBullet"/>
      </w:pPr>
      <w:r>
        <w:t>ستسهل الاجتماعات المنتظمة للفريق الأساسي بقيادة السيد معتمد بغيص تبادل المعرفة والجهود المنسقة</w:t>
      </w:r>
    </w:p>
    <w:p>
      <w:pPr>
        <w:pStyle w:val="ListBullet"/>
      </w:pPr>
      <w:r>
        <w:t>سيتم التأكيد على التعاون بين الوظائف (مثل الفرق التقنية وفرق المؤسسات الاجتماعية) لتطوير حلول متكاملة</w:t>
      </w:r>
    </w:p>
    <w:p>
      <w:pPr>
        <w:pStyle w:val="ListBullet"/>
      </w:pPr>
      <w:r>
        <w:t>يسمح هيكل فريق الدعم بتوفير موارد مرنة وتبادل المهارات مع تطور احتياجات المشروع</w:t>
      </w:r>
    </w:p>
    <w:p>
      <w:pPr>
        <w:pStyle w:val="Heading1"/>
      </w:pPr>
      <w:r>
        <w:t>التوافق مع توقعات العميل</w:t>
      </w:r>
    </w:p>
    <w:p>
      <w:pPr>
        <w:pStyle w:val="ListBullet"/>
      </w:pPr>
      <w:r>
        <w:t>تتوافق الخبرة العميقة للفريق في رؤية السعودية 2030 والتنمية الاجتماعية مع أولويات أصحاب المصلحة الحكوميين</w:t>
      </w:r>
    </w:p>
    <w:p>
      <w:pPr>
        <w:pStyle w:val="ListBullet"/>
      </w:pPr>
      <w:r>
        <w:t>تضمن خبرة السيد أحمد فطاني المباشرة في اعتماد المؤسسات الاجتماعية من خلال منشآت التوافق مع المتطلبات التنظيمية</w:t>
      </w:r>
    </w:p>
    <w:p>
      <w:pPr>
        <w:pStyle w:val="ListBullet"/>
      </w:pPr>
      <w:r>
        <w:t>يدعم إدراج المتخصصين في مجالات مثل إدارة المتطوعين (السيد طيب أبكر) والقيادة الشبابية (السيدة نجود السيد) الأثر الاجتماعي الشامل</w:t>
      </w:r>
    </w:p>
    <w:p>
      <w:r>
        <w:t>من خلال الاستفادة من هذا الفريق ذو الخبرة والمتعدد التخصصات، تكون أروقة في وضع جيد لتحقيق أهداف مشروع ريادة الأعمال الاجتماعية بنجاح مع التعامل مع التحديات وتجاوز توقعات العملاء.# لماذا أروقةبناءً على المعلومات المقدمة عن أروقة ومتطلبات طلب تقديم العروض، فيما يلي نقاط القوة والقدرات الرئيسية لأروقة ذات الصلة بهذا المشروع:</w:t>
      </w:r>
    </w:p>
    <w:p>
      <w:pPr>
        <w:pStyle w:val="Heading1"/>
      </w:pPr>
      <w:r>
        <w:t>نقاط القوة والقدرات الفريدة</w:t>
      </w:r>
    </w:p>
    <w:p>
      <w:pPr>
        <w:pStyle w:val="Heading2"/>
      </w:pPr>
      <w:r>
        <w:t>الخبرة في ريادة الأعمال الاجتماعية والابتكار</w:t>
      </w:r>
    </w:p>
    <w:p>
      <w:r>
        <w:t>. خبرة عميقة في ريادة الأعمال الاجتماعية والابتكار وتمكين الفئات المحرومة . التخصص في بناء قدرات رواد الأعمال الاجتماعيين والمؤسسات الاجتماعية . سجل حافل في تطوير مشاريع ومبادرات ريادة الأعمال الاجتماعية المتوافقة مع أهداف رؤية السعودية 2030</w:t>
      </w:r>
    </w:p>
    <w:p>
      <w:pPr>
        <w:pStyle w:val="Heading2"/>
      </w:pPr>
      <w:r>
        <w:t>شراكات وشبكات قوية</w:t>
      </w:r>
    </w:p>
    <w:p>
      <w:r>
        <w:t>. شراكات عالمية مع منظمات رائدة في مجال التأثير الاجتماعي: . معهد إيدن للاستراتيجيات . معهد واتسون . نت إمباكت . الشبكة العالمية للاستثمار المؤثر (GIIN) . شراكات محلية واسعة مع الجهات الحكومية السعودية والجامعات والمؤسسات</w:t>
      </w:r>
    </w:p>
    <w:p>
      <w:pPr>
        <w:pStyle w:val="Heading2"/>
      </w:pPr>
      <w:r>
        <w:t>سجل حافل في مشاريع مماثلة</w:t>
      </w:r>
    </w:p>
    <w:tbl>
      <w:tblPr>
        <w:tblW w:type="auto" w:w="0"/>
        <w:tblLook w:firstColumn="1" w:firstRow="1" w:lastColumn="0" w:lastRow="0" w:noHBand="0" w:noVBand="1" w:val="04A0"/>
      </w:tblPr>
      <w:tblGrid>
        <w:gridCol w:w="4320"/>
        <w:gridCol w:w="4320"/>
      </w:tblGrid>
      <w:tr>
        <w:tc>
          <w:tcPr>
            <w:tcW w:type="dxa" w:w="0"/>
          </w:tcPr>
          <w:p>
            <w:r>
              <w:t>الصلة</w:t>
            </w:r>
          </w:p>
        </w:tc>
        <w:tc>
          <w:tcPr>
            <w:tcW w:type="dxa" w:w="0"/>
          </w:tcPr>
          <w:p>
            <w:r>
              <w:t>المشروع</w:t>
            </w:r>
          </w:p>
        </w:tc>
      </w:tr>
      <w:tr>
        <w:tc>
          <w:tcPr>
            <w:tcW w:type="dxa" w:w="0"/>
          </w:tcPr>
          <w:p>
            <w:r>
              <w:t>خبرة في تطوير معايير واعتماد للمؤسسات الاجتماعية</w:t>
            </w:r>
          </w:p>
        </w:tc>
        <w:tc>
          <w:tcPr>
            <w:tcW w:type="dxa" w:w="0"/>
          </w:tcPr>
          <w:p>
            <w:r>
              <w:t>شهادة اعتماد المؤسسات الاجتماعية</w:t>
            </w:r>
          </w:p>
        </w:tc>
      </w:tr>
      <w:tr>
        <w:tc>
          <w:tcPr>
            <w:tcW w:type="dxa" w:w="0"/>
          </w:tcPr>
          <w:p>
            <w:r>
              <w:t>خبرة في التدريب وبناء القدرات لرواد الأعمال الاجتماعيين</w:t>
            </w:r>
          </w:p>
        </w:tc>
        <w:tc>
          <w:tcPr>
            <w:tcW w:type="dxa" w:w="0"/>
          </w:tcPr>
          <w:p>
            <w:r>
              <w:t>مركز ريادة الأعمال الاجتماعية</w:t>
            </w:r>
          </w:p>
        </w:tc>
      </w:tr>
      <w:tr>
        <w:tc>
          <w:tcPr>
            <w:tcW w:type="dxa" w:w="0"/>
          </w:tcPr>
          <w:p>
            <w:r>
              <w:t>معرفة في إنشاء نماذج أعمال مستدامة للتأثير الاجتماعي</w:t>
            </w:r>
          </w:p>
        </w:tc>
        <w:tc>
          <w:tcPr>
            <w:tcW w:type="dxa" w:w="0"/>
          </w:tcPr>
          <w:p>
            <w:r>
              <w:t>الاستثمار الاجتماعي في جمعيات الاستثمار</w:t>
            </w:r>
          </w:p>
        </w:tc>
      </w:tr>
      <w:tr>
        <w:tc>
          <w:tcPr>
            <w:tcW w:type="dxa" w:w="0"/>
          </w:tcPr>
          <w:p>
            <w:r>
              <w:t>خبرة في احتضان ودعم المؤسسات الاجتماعية في مراحلها الأولى</w:t>
            </w:r>
          </w:p>
        </w:tc>
        <w:tc>
          <w:tcPr>
            <w:tcW w:type="dxa" w:w="0"/>
          </w:tcPr>
          <w:p>
            <w:r>
              <w:t>حاضنة إهتدان لريادة الأعمال الاجتماعية</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فريق قوي بخبرات ذات صلة</w:t>
      </w:r>
    </w:p>
    <w:p>
      <w:pPr>
        <w:pStyle w:val="Heading2"/>
      </w:pPr>
    </w:p>
    <w:p>
      <w:r>
        <w:t>. فريق قيادي حاصل على درجات علمية متقدمة وشهادات في ريادة الأعمال الاجتماعية وإدارة المشاريع والابتكار . أعضاء فريق لديهم خبرة في العمل على المبادرات والاستراتيجيات الحكومية المتعلقة بالتأثير الاجتماعي . مدربون معتمدون في مجالات مثل الابتكار والابتكار الاجتماعي وتمكين الشباب</w:t>
      </w:r>
    </w:p>
    <w:p>
      <w:pPr>
        <w:pStyle w:val="Heading2"/>
      </w:pPr>
      <w:r>
        <w:t>التوافق مع رؤية السعودية 2030</w:t>
      </w:r>
    </w:p>
    <w:p>
      <w:r>
        <w:t>. فهم عميق لأهداف رؤية السعودية 2030 المتعلقة بريادة الأعمال الاجتماعية والتأثير . خبرة في العمل مع الجهات الحكومية الرئيسية مثل وزارة الموارد البشرية والتنمية الاجتماعية . سجل حافل في تطوير مشاريع تساهم في تحقيق أهداف رؤية 2030 لنمو ريادة الأعمال الاجتماعية</w:t>
      </w:r>
    </w:p>
    <w:p>
      <w:pPr>
        <w:pStyle w:val="Heading2"/>
      </w:pPr>
      <w:r>
        <w:t>قدرات الابتكار</w:t>
      </w:r>
    </w:p>
    <w:p>
      <w:r>
        <w:t>. خبرة في إدارة مختبرات وورش عمل الابتكار الاجتماعي . خبرة في تطبيق التفكير التصميمي وغيره من المنهجيات المبتكرة على التحديات الاجتماعية . القدرة على الاستفادة من التكنولوجيا والحلول الرقمية في مشاريع التأثير الاجتماعي</w:t>
      </w:r>
    </w:p>
    <w:p>
      <w:r>
        <w:t>من خلال الاستفادة من هذه النقاط القوية والقدرات الفريدة، تتمتع أروقة بموقع جيد لتنفيذ مشروع ريادة الأعمال الاجتماعية المحدد في طلب تقديم العروض بنجاح، بما يتماشى مع أهداف تطوير القطاع في المملكة العربية السعودية.# شراكاتنا العالمية والمحليةفيما يلي تفصيل لشراكات أروقة ذات الصلة بهذا المشروع، بالإضافة إلى شركاء آخرين غير مرتبطين مباشرة:</w:t>
      </w:r>
    </w:p>
    <w:p>
      <w:pPr>
        <w:pStyle w:val="Heading2"/>
      </w:pPr>
      <w:r>
        <w:t>الشراكات العالمية ذات الصلة</w:t>
      </w:r>
    </w:p>
    <w:p>
      <w:r>
        <w:t>• معهد إيدن للاستراتيجيات • معهد واتسون • نت إمباكت • الشبكة العالمية للاستثمار المؤثر (GIIN)</w:t>
      </w:r>
    </w:p>
    <w:p>
      <w:pPr>
        <w:pStyle w:val="Heading2"/>
      </w:pPr>
      <w:r>
        <w:t>الشراكات المحلية ذات الصلة</w:t>
      </w:r>
    </w:p>
    <w:p>
      <w:r>
        <w:t>• وزارة الموارد البشرية والتنمية الاجتماعية • بنك التنمية الاجتماعية • الهيئة العامة للمنشآت الصغيرة والمتوسطة (منشآت) • مؤسسة سالم بن محفوظ • وزارة الإسكان</w:t>
      </w:r>
    </w:p>
    <w:p>
      <w:pPr>
        <w:pStyle w:val="Heading2"/>
      </w:pPr>
      <w:r>
        <w:t>شركاء آخرون غير مرتبطين مباشرة بالمشروع</w:t>
      </w:r>
    </w:p>
    <w:p>
      <w:r>
        <w:t>• سدكو القابضة • وزارة التعليم • وزارة الشؤون البلدية والقروية والإسكان • غرفة مكة المكرمة • جامعة أم القرى • الاتحاد العالمي لأصدقاء الأمم المتحدة • كلية الأمير محمد بن سلمان • جامعة عفت • برنامج بادر لحاضنات التقنية</w:t>
      </w:r>
    </w:p>
    <w:p>
      <w:r>
        <w:t>توفر الشراكات العالمية خبرة في ريادة الأعمال الاجتماعية والابتكار والاستثمار المؤثر والتي يمكن أن تكون قيمة لهذا المشروع. تشمل الشراكات المحلية ذات الصلة الجهات الحكومية الرئيسية والمؤسسات المشاركة في التنمية الاجتماعية والإسكان ودعم المنشآت الصغيرة والمتوسطة في المملكة العربية السعودية. يمثل الشركاء الآخرون مزيجًا متنوعًا من المؤسسات التعليمية والغرف التجارية وبرامج التنمية التي قد تقدم دعمًا أو موارد ثانوية، على الرغم من أنها ليست محورية لمبادرة ريادة الأعمال الاجتماعية المحددة هذه.# عضويات أروقةبناءً على المعلومات المقدمة، فيما يلي العضويات والانتماءات المهنية التي تحتفظ بها أروقة:</w:t>
      </w:r>
    </w:p>
    <w:p>
      <w:pPr>
        <w:pStyle w:val="Heading1"/>
      </w:pPr>
      <w:r>
        <w:t>العضويات والانتماءات المهنية</w:t>
      </w:r>
    </w:p>
    <w:p>
      <w:pPr>
        <w:pStyle w:val="Heading2"/>
      </w:pPr>
      <w:r>
        <w:t>الشراكات العالمية</w:t>
      </w:r>
    </w:p>
    <w:p>
      <w:pPr>
        <w:pStyle w:val="ListBullet"/>
      </w:pPr>
      <w:r>
        <w:t>معهد إيدن للاستراتيجيات</w:t>
      </w:r>
    </w:p>
    <w:p>
      <w:pPr>
        <w:pStyle w:val="ListBullet"/>
      </w:pPr>
      <w:r>
        <w:t>معهد واتسون</w:t>
      </w:r>
    </w:p>
    <w:p>
      <w:pPr>
        <w:pStyle w:val="ListBullet"/>
      </w:pPr>
      <w:r>
        <w:t>نت إمباكت</w:t>
      </w:r>
    </w:p>
    <w:p>
      <w:pPr>
        <w:pStyle w:val="ListBullet"/>
      </w:pPr>
      <w:r>
        <w:t>الشبكة العالمية للاستثمار المؤثر (GIIN)</w:t>
      </w:r>
    </w:p>
    <w:p>
      <w:pPr>
        <w:pStyle w:val="Heading2"/>
      </w:pPr>
      <w:r>
        <w:t>الشراكات المحلية</w:t>
      </w:r>
    </w:p>
    <w:p>
      <w:r>
        <w:t>لدى أروقة شراكات مع العديد من المنظمات المحلية في المملكة العربية السعودية، بما في ذلك:</w:t>
      </w:r>
    </w:p>
    <w:p>
      <w:pPr>
        <w:pStyle w:val="ListBullet"/>
      </w:pPr>
      <w:r>
        <w:t>الوزارات الحكومية:</w:t>
      </w:r>
    </w:p>
    <w:p>
      <w:pPr>
        <w:pStyle w:val="ListBullet"/>
      </w:pPr>
      <w:r>
        <w:t>وزارة التعليم</w:t>
      </w:r>
    </w:p>
    <w:p>
      <w:pPr>
        <w:pStyle w:val="ListBullet"/>
      </w:pPr>
      <w:r>
        <w:t>وزارة الشؤون البلدية والقروية والإسكان</w:t>
      </w:r>
    </w:p>
    <w:p>
      <w:pPr>
        <w:pStyle w:val="ListBullet"/>
      </w:pPr>
      <w:r>
        <w:t>الغرف التجارية:</w:t>
      </w:r>
    </w:p>
    <w:p>
      <w:pPr>
        <w:pStyle w:val="ListBullet"/>
      </w:pPr>
      <w:r>
        <w:t>غرفة مكة المكرمة</w:t>
      </w:r>
    </w:p>
    <w:p>
      <w:pPr>
        <w:pStyle w:val="ListBullet"/>
      </w:pPr>
      <w:r>
        <w:t>الجامعات:</w:t>
      </w:r>
    </w:p>
    <w:p>
      <w:pPr>
        <w:pStyle w:val="ListBullet"/>
      </w:pPr>
      <w:r>
        <w:t>جامعة أم القرى</w:t>
      </w:r>
    </w:p>
    <w:p>
      <w:pPr>
        <w:pStyle w:val="ListBullet"/>
      </w:pPr>
      <w:r>
        <w:t>كلية الأمير محمد بن سلمان</w:t>
      </w:r>
    </w:p>
    <w:p>
      <w:pPr>
        <w:pStyle w:val="ListBullet"/>
      </w:pPr>
      <w:r>
        <w:t>جامعة عفت</w:t>
      </w:r>
    </w:p>
    <w:p>
      <w:pPr>
        <w:pStyle w:val="ListBullet"/>
      </w:pPr>
      <w:r>
        <w:t>المؤسسات والبرامج:</w:t>
      </w:r>
    </w:p>
    <w:p>
      <w:pPr>
        <w:pStyle w:val="ListBullet"/>
      </w:pPr>
      <w:r>
        <w:t>مؤسسة سالم بن محفوظ</w:t>
      </w:r>
    </w:p>
    <w:p>
      <w:pPr>
        <w:pStyle w:val="ListBullet"/>
      </w:pPr>
      <w:r>
        <w:t>سدكو القابضة</w:t>
      </w:r>
    </w:p>
    <w:p>
      <w:pPr>
        <w:pStyle w:val="ListBullet"/>
      </w:pPr>
      <w:r>
        <w:t>برنامج بادر لحاضنات التقنية</w:t>
      </w:r>
    </w:p>
    <w:p>
      <w:pPr>
        <w:pStyle w:val="ListBullet"/>
      </w:pPr>
      <w:r>
        <w:t>المنظمات الدولية:</w:t>
      </w:r>
    </w:p>
    <w:p>
      <w:pPr>
        <w:pStyle w:val="ListBullet"/>
      </w:pPr>
      <w:r>
        <w:t>الاتحاد العالمي لأصدقاء الأمم المتحدة</w:t>
      </w:r>
    </w:p>
    <w:p>
      <w:r>
        <w:t>تمثل هذه القائمة العضويات والانتماءات المهنية الرئيسية المذكورة في المعلومات المقدمة عن أروقة. يبدو أن الشركة لديها مزيج من الشراكات العالمية والمحلية تمتد عبر قطاعات مختلفة بما في ذلك التعليم والحكومة والأعمال والتنمية الاجتماعية.# خبرتنا ذات الصلة ومشاريعنا السابقةبناءً على المعلومات المقدمة عن أروقة، فيما يلي بعض الأمثلة على المشاريع المماثلة التي أنجزتها بنجاح:</w:t>
      </w:r>
    </w:p>
    <w:p>
      <w:pPr>
        <w:pStyle w:val="Heading2"/>
      </w:pPr>
      <w:r>
        <w:t>١. مشروع شهادة اعتماد المؤسسات الاجتماعية</w:t>
      </w:r>
    </w:p>
    <w:p>
      <w:pPr>
        <w:pStyle w:val="Heading3"/>
      </w:pPr>
      <w:r>
        <w:t>الوصف:</w:t>
      </w:r>
    </w:p>
    <w:p>
      <w:r>
        <w:t>ساهمت أروقة في صياغة تفاصيل أول شهادة اعتماد تعترف بالمؤسسات الاجتماعية في المملكة العربية السعودية، بالتعاون مع وزارة الموارد البشرية والتنمية الاجتماعية والهيئة العامة للمنشآت الصغيرة والمتوسطة (منشآت).</w:t>
      </w:r>
    </w:p>
    <w:p>
      <w:pPr>
        <w:pStyle w:val="Heading3"/>
      </w:pPr>
      <w:r>
        <w:t>التسليمات الرئيسية:</w:t>
      </w:r>
    </w:p>
    <w:p>
      <w:r>
        <w:t>· صياغة معايير الاعتماد · تطوير عملية الاعتماد · إنشاء نظام الشهادات</w:t>
      </w:r>
    </w:p>
    <w:p>
      <w:pPr>
        <w:pStyle w:val="Heading3"/>
      </w:pPr>
      <w:r>
        <w:t>العملاء:</w:t>
      </w:r>
    </w:p>
    <w:p>
      <w:r>
        <w:t>· وزارة الموارد البشرية والتنمية الاجتماعية · الهيئة العامة للمنشآت الصغيرة والمتوسطة (منشآت)</w:t>
      </w:r>
    </w:p>
    <w:p>
      <w:pPr>
        <w:pStyle w:val="Heading3"/>
      </w:pPr>
      <w:r>
        <w:t>المنطقة الجغرافية:</w:t>
      </w:r>
    </w:p>
    <w:p>
      <w:r>
        <w:t>المملكة العربية السعودية</w:t>
      </w:r>
    </w:p>
    <w:p>
      <w:pPr>
        <w:pStyle w:val="Heading2"/>
      </w:pPr>
      <w:r>
        <w:t>٢. مشروع إنشاء "مركز ريادة الأعمال الاجتماعية"</w:t>
      </w:r>
    </w:p>
    <w:p>
      <w:pPr>
        <w:pStyle w:val="Heading3"/>
      </w:pPr>
      <w:r>
        <w:t>الوصف:</w:t>
      </w:r>
    </w:p>
    <w:p>
      <w:r>
        <w:t>إنشاء كيان متخصص يقدم أنشطة لتعزيز مفاهيم وأدوات القيادة المجتمعية، وتحويل المبادرات المجتمعية إلى مؤسسات ريادة أعمال اجتماعية مستدامة.</w:t>
      </w:r>
    </w:p>
    <w:p>
      <w:pPr>
        <w:pStyle w:val="Heading3"/>
      </w:pPr>
      <w:r>
        <w:t>التسليمات الرئيسية:</w:t>
      </w:r>
    </w:p>
    <w:p>
      <w:r>
        <w:t>· إنشاء مركز ريادة الأعمال الاجتماعية · تطوير برامج تدريبية · إنشاء خدمات حضانة للمبادرات الاجتماعية</w:t>
      </w:r>
    </w:p>
    <w:p>
      <w:pPr>
        <w:pStyle w:val="Heading3"/>
      </w:pPr>
      <w:r>
        <w:t>العملاء:</w:t>
      </w:r>
    </w:p>
    <w:p>
      <w:r>
        <w:t>غير محدد في المعلومات المقدمة</w:t>
      </w:r>
    </w:p>
    <w:p>
      <w:pPr>
        <w:pStyle w:val="Heading3"/>
      </w:pPr>
      <w:r>
        <w:t>المنطقة الجغرافية:</w:t>
      </w:r>
    </w:p>
    <w:p>
      <w:r>
        <w:t>منطقة مكة المكرمة، المملكة العربية السعودية</w:t>
      </w:r>
    </w:p>
    <w:p>
      <w:pPr>
        <w:pStyle w:val="Heading2"/>
      </w:pPr>
      <w:r>
        <w:t>٣. مشروع الاستثمار الاجتماعي في جمعيات الاستثمار</w:t>
      </w:r>
    </w:p>
    <w:p>
      <w:pPr>
        <w:pStyle w:val="Heading3"/>
      </w:pPr>
      <w:r>
        <w:t>الوصف:</w:t>
      </w:r>
    </w:p>
    <w:p>
      <w:r>
        <w:t>ركز على بناء قدرات جمعيات الاستثمار من خلال تحديد فرص الاستثمار وإنشاء مؤسسات اجتماعية مستقلة تخدم مهمة الجمعية.</w:t>
      </w:r>
    </w:p>
    <w:p>
      <w:pPr>
        <w:pStyle w:val="Heading3"/>
      </w:pPr>
      <w:r>
        <w:t>التسليمات الرئيسية:</w:t>
      </w:r>
    </w:p>
    <w:p>
      <w:r>
        <w:t>· برامج بناء القدرات للجمعيات · إنشاء شركات ريادة أعمال اجتماعية للجمعيات الخيرية · تطوير نماذج الاستدامة المالية</w:t>
      </w:r>
    </w:p>
    <w:p>
      <w:pPr>
        <w:pStyle w:val="Heading3"/>
      </w:pPr>
      <w:r>
        <w:t>العملاء:</w:t>
      </w:r>
    </w:p>
    <w:p>
      <w:r>
        <w:t>جمعيات استثمار مختلفة، بما في ذلك: · جمعية "نفع" في جدة · جمعية "أسر منتجة بجازان" (أسرة) · "جمعية البر بالمدينة المنورة" (بر المدينة) · "جمعية تحفيظ القرآن الكريم" (LQS) في لية، الطائف</w:t>
      </w:r>
    </w:p>
    <w:p>
      <w:pPr>
        <w:pStyle w:val="Heading3"/>
      </w:pPr>
      <w:r>
        <w:t>المنطقة الجغرافية:</w:t>
      </w:r>
    </w:p>
    <w:p>
      <w:r>
        <w:t>مناطق مختلفة في المملكة العربية السعودية</w:t>
      </w:r>
    </w:p>
    <w:p>
      <w:pPr>
        <w:pStyle w:val="Heading2"/>
      </w:pPr>
      <w:r>
        <w:t>٤. برنامج التدريب المهني والحرفي (VCTP)</w:t>
      </w:r>
    </w:p>
    <w:p>
      <w:pPr>
        <w:pStyle w:val="Heading3"/>
      </w:pPr>
      <w:r>
        <w:t>الوصف:</w:t>
      </w:r>
    </w:p>
    <w:p>
      <w:r>
        <w:t>برنامج يهدف إلى تمكين الأسر التي تتلقى إعانات الضمان الاجتماعي والأشخاص ذوي الدخل المحدود من الحصول على فرص أوسع لحياة كريمة من خلال التدريب المهني والحرفي.</w:t>
      </w:r>
    </w:p>
    <w:p>
      <w:pPr>
        <w:pStyle w:val="Heading3"/>
      </w:pPr>
      <w:r>
        <w:t>التسليمات الرئيسية:</w:t>
      </w:r>
    </w:p>
    <w:p>
      <w:r>
        <w:t>· تدريب أكثر من ٩٠٠ متدربة · تطوير مجالات مهنية وحرفية مناسبة للسوق · تنفيذ برامج تدريبية في أكثر من ١٨ مدينة</w:t>
      </w:r>
    </w:p>
    <w:p>
      <w:pPr>
        <w:pStyle w:val="Heading3"/>
      </w:pPr>
      <w:r>
        <w:t>العملاء:</w:t>
      </w:r>
    </w:p>
    <w:p>
      <w:r>
        <w:t>· بنك التنمية الاجتماعية · مؤسسة سالم بن محفوظ</w:t>
      </w:r>
    </w:p>
    <w:p>
      <w:pPr>
        <w:pStyle w:val="Heading3"/>
      </w:pPr>
      <w:r>
        <w:t>المنطقة الجغرافية:</w:t>
      </w:r>
    </w:p>
    <w:p>
      <w:r>
        <w:t>أربع مناطق مختلفة في المملكة العربية السعودية، بما في ذلك: · منطقة تبوك · منطقة المدينة المنورة · منطقة مكة المكرمة · منطقة الباحة</w:t>
      </w:r>
    </w:p>
    <w:p>
      <w:pPr>
        <w:pStyle w:val="Heading2"/>
      </w:pPr>
      <w:r>
        <w:t>٥. مشروع بأيدينا</w:t>
      </w:r>
    </w:p>
    <w:p>
      <w:pPr>
        <w:pStyle w:val="Heading3"/>
      </w:pPr>
      <w:r>
        <w:t>الوصف:</w:t>
      </w:r>
    </w:p>
    <w:p>
      <w:r>
        <w:t>مشروع يهدف إلى خلق دخل مستدام للنساء والفتيات المستفيدات من "مبادرة الإسكان التنموي" من خلال صناعة وبيع الأقمشة والمنتجات النسيجية.</w:t>
      </w:r>
    </w:p>
    <w:p>
      <w:pPr>
        <w:pStyle w:val="Heading3"/>
      </w:pPr>
      <w:r>
        <w:t>التسليمات الرئيسية:</w:t>
      </w:r>
    </w:p>
    <w:p>
      <w:r>
        <w:t>· برامج تدريب وتمكين للنساء والفتيات · إنشاء قنوات إنتاج ومبيعات · تطوير استراتيجيات التسويق والعلامات التجارية</w:t>
      </w:r>
    </w:p>
    <w:p>
      <w:pPr>
        <w:pStyle w:val="Heading3"/>
      </w:pPr>
      <w:r>
        <w:t>العملاء:</w:t>
      </w:r>
    </w:p>
    <w:p>
      <w:r>
        <w:t>· وزارة الإسكان · بنك التنمية الاجتماعية · مؤسسة سالم بن محفوظ</w:t>
      </w:r>
    </w:p>
    <w:p>
      <w:pPr>
        <w:pStyle w:val="Heading3"/>
      </w:pPr>
      <w:r>
        <w:t>المنطقة الجغرافية:</w:t>
      </w:r>
    </w:p>
    <w:p>
      <w:r>
        <w:t>ست مناطق في المملكة العربية السعودية: · منطقة المدينة المنورة · المنطقة الشرقية · منطقة تبوك · منطقة مكة المكرمة · منطقة الرياض · منطقة حائل</w:t>
      </w:r>
    </w:p>
    <w:p>
      <w:r>
        <w:t>تظهر هذه المشاريع خبرة أروقة في ريادة الأعمال الاجتماعية وبناء القدرات والتنمية المستدامة عبر مناطق مختلفة في المملكة العربية السعودية.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Arabic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