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3B57" w:rsidRDefault="006A3B57" w:rsidP="006B495F">
      <w:pPr>
        <w:spacing w:line="391" w:lineRule="auto"/>
        <w:jc w:val="center"/>
        <w:rPr>
          <w:rFonts w:ascii="Arial Black" w:hAnsi="Arial Black" w:cstheme="majorBidi"/>
          <w:b/>
          <w:bCs/>
          <w:sz w:val="36"/>
        </w:rPr>
      </w:pPr>
    </w:p>
    <w:p w:rsidR="006A3B57" w:rsidRDefault="006A3B57" w:rsidP="006B495F">
      <w:pPr>
        <w:spacing w:line="391" w:lineRule="auto"/>
        <w:jc w:val="center"/>
        <w:rPr>
          <w:rFonts w:ascii="Arial Black" w:hAnsi="Arial Black" w:cstheme="majorBidi"/>
          <w:b/>
          <w:bCs/>
          <w:sz w:val="36"/>
        </w:rPr>
      </w:pPr>
    </w:p>
    <w:p w:rsidR="006B495F" w:rsidRDefault="006A3B57" w:rsidP="006B495F">
      <w:pPr>
        <w:spacing w:line="391" w:lineRule="auto"/>
        <w:jc w:val="center"/>
        <w:rPr>
          <w:rFonts w:ascii="Arial Black" w:hAnsi="Arial Black" w:cstheme="majorBidi"/>
          <w:b/>
          <w:bCs/>
          <w:sz w:val="36"/>
        </w:rPr>
      </w:pPr>
      <w:r w:rsidRPr="006A3B57">
        <w:rPr>
          <w:rFonts w:ascii="Arial Black" w:hAnsi="Arial Black" w:cstheme="majorBidi"/>
          <w:b/>
          <w:bCs/>
          <w:sz w:val="36"/>
        </w:rPr>
        <w:t>Technical Research Report</w:t>
      </w:r>
    </w:p>
    <w:p w:rsidR="006A3B57" w:rsidRDefault="006A3B57" w:rsidP="006B495F">
      <w:pPr>
        <w:spacing w:line="391" w:lineRule="auto"/>
        <w:jc w:val="center"/>
        <w:rPr>
          <w:rFonts w:ascii="Arial Black" w:hAnsi="Arial Black" w:cstheme="majorBidi"/>
          <w:b/>
          <w:bCs/>
          <w:sz w:val="36"/>
        </w:rPr>
      </w:pPr>
    </w:p>
    <w:p w:rsidR="006A3B57" w:rsidRPr="006A3B57" w:rsidRDefault="006A3B57" w:rsidP="006B495F">
      <w:pPr>
        <w:spacing w:line="391" w:lineRule="auto"/>
        <w:jc w:val="center"/>
        <w:rPr>
          <w:rFonts w:asciiTheme="majorBidi" w:hAnsiTheme="majorBidi" w:cstheme="majorBidi"/>
          <w:b/>
          <w:bCs/>
          <w:sz w:val="36"/>
        </w:rPr>
      </w:pPr>
      <w:r w:rsidRPr="006A3B57">
        <w:rPr>
          <w:rFonts w:asciiTheme="majorBidi" w:hAnsiTheme="majorBidi" w:cstheme="majorBidi"/>
          <w:b/>
          <w:bCs/>
          <w:sz w:val="36"/>
        </w:rPr>
        <w:t>Topic</w:t>
      </w:r>
    </w:p>
    <w:p w:rsidR="006B495F" w:rsidRDefault="006A3B57" w:rsidP="006B495F">
      <w:pPr>
        <w:spacing w:line="391" w:lineRule="auto"/>
        <w:jc w:val="center"/>
        <w:rPr>
          <w:rFonts w:asciiTheme="majorBidi" w:hAnsiTheme="majorBidi" w:cstheme="majorBidi"/>
          <w:b/>
          <w:bCs/>
          <w:sz w:val="36"/>
          <w:szCs w:val="36"/>
        </w:rPr>
      </w:pPr>
      <w:r w:rsidRPr="006A3B57">
        <w:rPr>
          <w:rFonts w:asciiTheme="majorBidi" w:hAnsiTheme="majorBidi" w:cstheme="majorBidi"/>
          <w:b/>
          <w:bCs/>
          <w:sz w:val="36"/>
          <w:szCs w:val="36"/>
        </w:rPr>
        <w:t>The Evolution of AI Agents and Modern AI</w:t>
      </w:r>
      <w:r w:rsidRPr="006A3B57">
        <w:rPr>
          <w:rFonts w:ascii="Arial Black" w:hAnsi="Arial Black"/>
          <w:b/>
          <w:bCs/>
          <w:sz w:val="36"/>
          <w:szCs w:val="36"/>
        </w:rPr>
        <w:t xml:space="preserve"> </w:t>
      </w:r>
      <w:r w:rsidRPr="006A3B57">
        <w:rPr>
          <w:rFonts w:asciiTheme="majorBidi" w:hAnsiTheme="majorBidi" w:cstheme="majorBidi"/>
          <w:b/>
          <w:bCs/>
          <w:sz w:val="36"/>
          <w:szCs w:val="36"/>
        </w:rPr>
        <w:t>Engineering</w:t>
      </w:r>
    </w:p>
    <w:p w:rsidR="006A3B57" w:rsidRDefault="006A3B57" w:rsidP="006B495F">
      <w:pPr>
        <w:spacing w:line="391" w:lineRule="auto"/>
        <w:jc w:val="center"/>
        <w:rPr>
          <w:rFonts w:asciiTheme="majorBidi" w:hAnsiTheme="majorBidi" w:cstheme="majorBidi"/>
          <w:b/>
          <w:bCs/>
          <w:sz w:val="36"/>
          <w:szCs w:val="36"/>
        </w:rPr>
      </w:pPr>
    </w:p>
    <w:p w:rsidR="006A3B57" w:rsidRPr="006A3B57" w:rsidRDefault="006A3B57" w:rsidP="006B495F">
      <w:pPr>
        <w:spacing w:line="391" w:lineRule="auto"/>
        <w:jc w:val="center"/>
        <w:rPr>
          <w:rFonts w:ascii="Arial Black" w:hAnsi="Arial Black"/>
          <w:b/>
          <w:bCs/>
          <w:sz w:val="36"/>
          <w:szCs w:val="36"/>
        </w:rPr>
      </w:pPr>
    </w:p>
    <w:p w:rsidR="006B495F" w:rsidRPr="001830F5" w:rsidRDefault="006A3B57" w:rsidP="006A3B57">
      <w:pPr>
        <w:spacing w:line="391" w:lineRule="auto"/>
        <w:rPr>
          <w:b/>
          <w:bCs/>
          <w:sz w:val="36"/>
        </w:rPr>
      </w:pPr>
      <w:r>
        <w:rPr>
          <w:b/>
          <w:bCs/>
          <w:sz w:val="36"/>
        </w:rPr>
        <w:t xml:space="preserve">                         Submitted by    </w:t>
      </w:r>
      <w:proofErr w:type="gramStart"/>
      <w:r>
        <w:rPr>
          <w:b/>
          <w:bCs/>
          <w:sz w:val="36"/>
        </w:rPr>
        <w:t xml:space="preserve">  :</w:t>
      </w:r>
      <w:proofErr w:type="gramEnd"/>
      <w:r>
        <w:rPr>
          <w:b/>
          <w:bCs/>
          <w:sz w:val="36"/>
        </w:rPr>
        <w:t xml:space="preserve">        </w:t>
      </w:r>
      <w:r w:rsidR="00507C23">
        <w:rPr>
          <w:b/>
          <w:bCs/>
          <w:sz w:val="36"/>
        </w:rPr>
        <w:t xml:space="preserve"> </w:t>
      </w:r>
      <w:r w:rsidR="006B495F" w:rsidRPr="006A3B57">
        <w:rPr>
          <w:sz w:val="36"/>
        </w:rPr>
        <w:t>Ali Haider</w:t>
      </w:r>
    </w:p>
    <w:p w:rsidR="006B495F" w:rsidRPr="001830F5" w:rsidRDefault="006B495F" w:rsidP="006A3B57">
      <w:pPr>
        <w:spacing w:line="391" w:lineRule="auto"/>
        <w:rPr>
          <w:b/>
          <w:bCs/>
          <w:sz w:val="36"/>
        </w:rPr>
      </w:pPr>
      <w:bookmarkStart w:id="0" w:name="_GoBack"/>
      <w:bookmarkEnd w:id="0"/>
    </w:p>
    <w:p w:rsidR="006B495F" w:rsidRPr="006A3B57" w:rsidRDefault="006A3B57" w:rsidP="006A3B57">
      <w:pPr>
        <w:spacing w:line="391" w:lineRule="auto"/>
        <w:jc w:val="center"/>
        <w:rPr>
          <w:sz w:val="36"/>
        </w:rPr>
      </w:pPr>
      <w:r>
        <w:rPr>
          <w:b/>
          <w:bCs/>
          <w:sz w:val="36"/>
        </w:rPr>
        <w:t xml:space="preserve">          Supervisor     </w:t>
      </w:r>
      <w:proofErr w:type="gramStart"/>
      <w:r>
        <w:rPr>
          <w:b/>
          <w:bCs/>
          <w:sz w:val="36"/>
        </w:rPr>
        <w:t xml:space="preserve">  :</w:t>
      </w:r>
      <w:proofErr w:type="gramEnd"/>
      <w:r w:rsidR="006B495F" w:rsidRPr="001830F5">
        <w:rPr>
          <w:b/>
          <w:bCs/>
          <w:sz w:val="36"/>
        </w:rPr>
        <w:t xml:space="preserve"> </w:t>
      </w:r>
      <w:r>
        <w:rPr>
          <w:b/>
          <w:bCs/>
          <w:sz w:val="36"/>
        </w:rPr>
        <w:t xml:space="preserve">    </w:t>
      </w:r>
      <w:r w:rsidR="00507C23">
        <w:rPr>
          <w:b/>
          <w:bCs/>
          <w:sz w:val="36"/>
        </w:rPr>
        <w:t xml:space="preserve"> </w:t>
      </w:r>
      <w:r>
        <w:rPr>
          <w:b/>
          <w:bCs/>
          <w:sz w:val="36"/>
        </w:rPr>
        <w:t xml:space="preserve">  </w:t>
      </w:r>
      <w:r w:rsidRPr="006A3B57">
        <w:rPr>
          <w:sz w:val="36"/>
        </w:rPr>
        <w:t>Dr. Gufran Rana</w:t>
      </w:r>
    </w:p>
    <w:p w:rsidR="006B495F" w:rsidRPr="001830F5" w:rsidRDefault="006B495F" w:rsidP="006B495F">
      <w:pPr>
        <w:spacing w:line="391" w:lineRule="auto"/>
        <w:jc w:val="center"/>
        <w:rPr>
          <w:b/>
          <w:bCs/>
          <w:sz w:val="36"/>
        </w:rPr>
      </w:pPr>
    </w:p>
    <w:p w:rsidR="006B495F" w:rsidRPr="001830F5" w:rsidRDefault="006B495F" w:rsidP="006B495F">
      <w:pPr>
        <w:spacing w:line="391" w:lineRule="auto"/>
        <w:jc w:val="center"/>
        <w:rPr>
          <w:b/>
          <w:bCs/>
          <w:sz w:val="36"/>
        </w:rPr>
      </w:pPr>
    </w:p>
    <w:p w:rsidR="00C245A3" w:rsidRPr="006B495F" w:rsidRDefault="00507C23" w:rsidP="006B495F">
      <w:pPr>
        <w:spacing w:after="300" w:line="276" w:lineRule="auto"/>
        <w:rPr>
          <w:b/>
          <w:bCs/>
          <w:sz w:val="32"/>
          <w:szCs w:val="32"/>
        </w:rPr>
      </w:pPr>
      <w:r w:rsidRPr="00151F35">
        <w:br w:type="page"/>
      </w:r>
      <w:r w:rsidRPr="006B495F">
        <w:rPr>
          <w:b/>
          <w:bCs/>
          <w:sz w:val="32"/>
          <w:szCs w:val="32"/>
        </w:rPr>
        <w:lastRenderedPageBreak/>
        <w:t>Abstract</w:t>
      </w:r>
    </w:p>
    <w:p w:rsidR="00C245A3" w:rsidRPr="00151F35" w:rsidRDefault="00507C23" w:rsidP="00151F35">
      <w:pPr>
        <w:spacing w:after="80" w:line="276" w:lineRule="auto"/>
        <w:jc w:val="both"/>
        <w:rPr>
          <w:rFonts w:asciiTheme="majorBidi" w:hAnsiTheme="majorBidi" w:cstheme="majorBidi"/>
          <w:sz w:val="24"/>
          <w:szCs w:val="24"/>
        </w:rPr>
      </w:pPr>
      <w:r w:rsidRPr="00151F35">
        <w:rPr>
          <w:rFonts w:asciiTheme="majorBidi" w:eastAsia="Calibri" w:hAnsiTheme="majorBidi" w:cstheme="majorBidi"/>
          <w:sz w:val="24"/>
          <w:szCs w:val="24"/>
        </w:rPr>
        <w:t>Artificial Intelligence has evolved rapidly from simple Large Language Model (LLM) applications that generate text responses to sophisticated autonomous AI agents capable of reasoning, planning, and interacting with external tools and environments. This re</w:t>
      </w:r>
      <w:r w:rsidRPr="00151F35">
        <w:rPr>
          <w:rFonts w:asciiTheme="majorBidi" w:eastAsia="Calibri" w:hAnsiTheme="majorBidi" w:cstheme="majorBidi"/>
          <w:sz w:val="24"/>
          <w:szCs w:val="24"/>
        </w:rPr>
        <w:t>port examines this evolution through seven core concepts: LLM applications, AI agents, tool calling, memory, planning, multi-agent systems, and the future of AI engineering. Real-world examples and architecture diagrams are included to illustrate how moder</w:t>
      </w:r>
      <w:r w:rsidRPr="00151F35">
        <w:rPr>
          <w:rFonts w:asciiTheme="majorBidi" w:eastAsia="Calibri" w:hAnsiTheme="majorBidi" w:cstheme="majorBidi"/>
          <w:sz w:val="24"/>
          <w:szCs w:val="24"/>
        </w:rPr>
        <w:t>n agentic systems are designed and deployed to solve complex, multi-step tasks.</w:t>
      </w:r>
    </w:p>
    <w:p w:rsidR="00C245A3" w:rsidRPr="00151F35" w:rsidRDefault="00507C23" w:rsidP="00151F35">
      <w:pPr>
        <w:pStyle w:val="Heading1"/>
        <w:spacing w:before="160" w:after="80" w:line="276" w:lineRule="auto"/>
        <w:rPr>
          <w:b/>
          <w:bCs/>
          <w:color w:val="auto"/>
        </w:rPr>
      </w:pPr>
      <w:r w:rsidRPr="00151F35">
        <w:rPr>
          <w:b/>
          <w:bCs/>
          <w:color w:val="auto"/>
        </w:rPr>
        <w:t>1. Introduction</w:t>
      </w:r>
    </w:p>
    <w:p w:rsidR="00C245A3" w:rsidRPr="00151F35" w:rsidRDefault="00507C23" w:rsidP="00151F35">
      <w:pPr>
        <w:spacing w:after="80" w:line="276" w:lineRule="auto"/>
        <w:jc w:val="both"/>
        <w:rPr>
          <w:rFonts w:asciiTheme="majorBidi" w:hAnsiTheme="majorBidi" w:cstheme="majorBidi"/>
          <w:sz w:val="22"/>
          <w:szCs w:val="22"/>
        </w:rPr>
      </w:pPr>
      <w:r w:rsidRPr="00151F35">
        <w:rPr>
          <w:rFonts w:asciiTheme="majorBidi" w:eastAsia="Calibri" w:hAnsiTheme="majorBidi" w:cstheme="majorBidi"/>
          <w:sz w:val="24"/>
          <w:szCs w:val="24"/>
        </w:rPr>
        <w:t>Traditional LLM applications are reactive: they generate a single response to a single prompt and cannot act independently. As real-world problems demanded mult</w:t>
      </w:r>
      <w:r w:rsidRPr="00151F35">
        <w:rPr>
          <w:rFonts w:asciiTheme="majorBidi" w:eastAsia="Calibri" w:hAnsiTheme="majorBidi" w:cstheme="majorBidi"/>
          <w:sz w:val="24"/>
          <w:szCs w:val="24"/>
        </w:rPr>
        <w:t>i-step reasoning and interaction with external systems, AI agents emerged — systems that plan, call tools, retain memory, and collaborate with other agents to achieve goals. This report explains the building blocks of this evolution and their role in moder</w:t>
      </w:r>
      <w:r w:rsidRPr="00151F35">
        <w:rPr>
          <w:rFonts w:asciiTheme="majorBidi" w:eastAsia="Calibri" w:hAnsiTheme="majorBidi" w:cstheme="majorBidi"/>
          <w:sz w:val="24"/>
          <w:szCs w:val="24"/>
        </w:rPr>
        <w:t>n AI engineering</w:t>
      </w:r>
      <w:r w:rsidRPr="00151F35">
        <w:rPr>
          <w:rFonts w:asciiTheme="majorBidi" w:eastAsia="Calibri" w:hAnsiTheme="majorBidi" w:cstheme="majorBidi"/>
          <w:sz w:val="22"/>
          <w:szCs w:val="22"/>
        </w:rPr>
        <w:t>.</w:t>
      </w:r>
    </w:p>
    <w:p w:rsidR="00C245A3" w:rsidRPr="00151F35" w:rsidRDefault="00507C23" w:rsidP="00151F35">
      <w:pPr>
        <w:pStyle w:val="Heading1"/>
        <w:spacing w:before="160" w:after="80" w:line="276" w:lineRule="auto"/>
        <w:rPr>
          <w:b/>
          <w:bCs/>
          <w:color w:val="auto"/>
        </w:rPr>
      </w:pPr>
      <w:r w:rsidRPr="00151F35">
        <w:rPr>
          <w:b/>
          <w:bCs/>
          <w:color w:val="auto"/>
        </w:rPr>
        <w:t>2. LLM Applications</w:t>
      </w:r>
    </w:p>
    <w:p w:rsidR="00C245A3" w:rsidRPr="00151F35" w:rsidRDefault="00507C23" w:rsidP="00151F35">
      <w:pPr>
        <w:spacing w:after="80" w:line="276" w:lineRule="auto"/>
        <w:jc w:val="both"/>
        <w:rPr>
          <w:rFonts w:asciiTheme="majorBidi" w:hAnsiTheme="majorBidi" w:cstheme="majorBidi"/>
          <w:sz w:val="24"/>
          <w:szCs w:val="24"/>
        </w:rPr>
      </w:pPr>
      <w:r w:rsidRPr="00151F35">
        <w:rPr>
          <w:rFonts w:asciiTheme="majorBidi" w:eastAsia="Calibri" w:hAnsiTheme="majorBidi" w:cstheme="majorBidi"/>
          <w:sz w:val="24"/>
          <w:szCs w:val="24"/>
        </w:rPr>
        <w:t>Large Language Models (LLMs) such as GPT, Claude, and Gemini form the foundation of modern AI systems. In their basic form, they follow a simple input-output pattern: a user provides a prompt and the model returns a si</w:t>
      </w:r>
      <w:r w:rsidRPr="00151F35">
        <w:rPr>
          <w:rFonts w:asciiTheme="majorBidi" w:eastAsia="Calibri" w:hAnsiTheme="majorBidi" w:cstheme="majorBidi"/>
          <w:sz w:val="24"/>
          <w:szCs w:val="24"/>
        </w:rPr>
        <w:t>ngle static response, with no memory, tool access, or autonomy.</w:t>
      </w:r>
    </w:p>
    <w:p w:rsidR="00C245A3" w:rsidRPr="00151F35" w:rsidRDefault="000E2899" w:rsidP="00151F35">
      <w:pPr>
        <w:pStyle w:val="ListParagraph"/>
        <w:numPr>
          <w:ilvl w:val="0"/>
          <w:numId w:val="2"/>
        </w:numPr>
        <w:spacing w:after="20" w:line="276" w:lineRule="auto"/>
        <w:rPr>
          <w:rFonts w:asciiTheme="majorBidi" w:hAnsiTheme="majorBidi" w:cstheme="majorBidi"/>
          <w:sz w:val="24"/>
          <w:szCs w:val="24"/>
        </w:rPr>
      </w:pPr>
      <w:r w:rsidRPr="000E2899">
        <w:rPr>
          <w:rFonts w:asciiTheme="majorBidi" w:eastAsia="Calibri" w:hAnsiTheme="majorBidi" w:cstheme="majorBidi"/>
          <w:b/>
          <w:bCs/>
          <w:sz w:val="24"/>
          <w:szCs w:val="24"/>
        </w:rPr>
        <w:t>Text generation</w:t>
      </w:r>
      <w:r>
        <w:rPr>
          <w:rFonts w:asciiTheme="majorBidi" w:eastAsia="Calibri" w:hAnsiTheme="majorBidi" w:cstheme="majorBidi"/>
          <w:sz w:val="24"/>
          <w:szCs w:val="24"/>
        </w:rPr>
        <w:t>:</w:t>
      </w:r>
      <w:r w:rsidR="00507C23" w:rsidRPr="00151F35">
        <w:rPr>
          <w:rFonts w:asciiTheme="majorBidi" w:eastAsia="Calibri" w:hAnsiTheme="majorBidi" w:cstheme="majorBidi"/>
          <w:sz w:val="24"/>
          <w:szCs w:val="24"/>
        </w:rPr>
        <w:t xml:space="preserve"> articles, emails, summaries</w:t>
      </w:r>
    </w:p>
    <w:p w:rsidR="00C245A3" w:rsidRPr="00151F35" w:rsidRDefault="000E2899" w:rsidP="00151F35">
      <w:pPr>
        <w:pStyle w:val="ListParagraph"/>
        <w:numPr>
          <w:ilvl w:val="0"/>
          <w:numId w:val="2"/>
        </w:numPr>
        <w:spacing w:after="20" w:line="276" w:lineRule="auto"/>
        <w:rPr>
          <w:rFonts w:asciiTheme="majorBidi" w:hAnsiTheme="majorBidi" w:cstheme="majorBidi"/>
          <w:sz w:val="24"/>
          <w:szCs w:val="24"/>
        </w:rPr>
      </w:pPr>
      <w:r w:rsidRPr="000E2899">
        <w:rPr>
          <w:rFonts w:asciiTheme="majorBidi" w:eastAsia="Calibri" w:hAnsiTheme="majorBidi" w:cstheme="majorBidi"/>
          <w:b/>
          <w:bCs/>
          <w:sz w:val="24"/>
          <w:szCs w:val="24"/>
        </w:rPr>
        <w:t xml:space="preserve">Question </w:t>
      </w:r>
      <w:proofErr w:type="gramStart"/>
      <w:r w:rsidRPr="000E2899">
        <w:rPr>
          <w:rFonts w:asciiTheme="majorBidi" w:eastAsia="Calibri" w:hAnsiTheme="majorBidi" w:cstheme="majorBidi"/>
          <w:b/>
          <w:bCs/>
          <w:sz w:val="24"/>
          <w:szCs w:val="24"/>
        </w:rPr>
        <w:t>answering</w:t>
      </w:r>
      <w:r>
        <w:rPr>
          <w:rFonts w:asciiTheme="majorBidi" w:eastAsia="Calibri" w:hAnsiTheme="majorBidi" w:cstheme="majorBidi"/>
          <w:sz w:val="24"/>
          <w:szCs w:val="24"/>
        </w:rPr>
        <w:t xml:space="preserve"> :</w:t>
      </w:r>
      <w:r w:rsidR="00507C23" w:rsidRPr="00151F35">
        <w:rPr>
          <w:rFonts w:asciiTheme="majorBidi" w:eastAsia="Calibri" w:hAnsiTheme="majorBidi" w:cstheme="majorBidi"/>
          <w:sz w:val="24"/>
          <w:szCs w:val="24"/>
        </w:rPr>
        <w:t>static</w:t>
      </w:r>
      <w:proofErr w:type="gramEnd"/>
      <w:r w:rsidR="00507C23" w:rsidRPr="00151F35">
        <w:rPr>
          <w:rFonts w:asciiTheme="majorBidi" w:eastAsia="Calibri" w:hAnsiTheme="majorBidi" w:cstheme="majorBidi"/>
          <w:sz w:val="24"/>
          <w:szCs w:val="24"/>
        </w:rPr>
        <w:t xml:space="preserve"> </w:t>
      </w:r>
      <w:proofErr w:type="spellStart"/>
      <w:r w:rsidR="00507C23" w:rsidRPr="00151F35">
        <w:rPr>
          <w:rFonts w:asciiTheme="majorBidi" w:eastAsia="Calibri" w:hAnsiTheme="majorBidi" w:cstheme="majorBidi"/>
          <w:sz w:val="24"/>
          <w:szCs w:val="24"/>
        </w:rPr>
        <w:t>chatbot</w:t>
      </w:r>
      <w:proofErr w:type="spellEnd"/>
      <w:r w:rsidR="00507C23" w:rsidRPr="00151F35">
        <w:rPr>
          <w:rFonts w:asciiTheme="majorBidi" w:eastAsia="Calibri" w:hAnsiTheme="majorBidi" w:cstheme="majorBidi"/>
          <w:sz w:val="24"/>
          <w:szCs w:val="24"/>
        </w:rPr>
        <w:t xml:space="preserve"> responses</w:t>
      </w:r>
    </w:p>
    <w:p w:rsidR="00C245A3" w:rsidRPr="000E2899" w:rsidRDefault="000E2899" w:rsidP="00151F35">
      <w:pPr>
        <w:pStyle w:val="ListParagraph"/>
        <w:numPr>
          <w:ilvl w:val="0"/>
          <w:numId w:val="2"/>
        </w:numPr>
        <w:spacing w:after="20" w:line="276" w:lineRule="auto"/>
        <w:rPr>
          <w:rFonts w:asciiTheme="majorBidi" w:hAnsiTheme="majorBidi" w:cstheme="majorBidi"/>
          <w:sz w:val="24"/>
          <w:szCs w:val="24"/>
        </w:rPr>
      </w:pPr>
      <w:r w:rsidRPr="000E2899">
        <w:rPr>
          <w:rFonts w:asciiTheme="majorBidi" w:eastAsia="Calibri" w:hAnsiTheme="majorBidi" w:cstheme="majorBidi"/>
          <w:b/>
          <w:bCs/>
          <w:sz w:val="24"/>
          <w:szCs w:val="24"/>
        </w:rPr>
        <w:t xml:space="preserve">Content </w:t>
      </w:r>
      <w:proofErr w:type="gramStart"/>
      <w:r w:rsidRPr="000E2899">
        <w:rPr>
          <w:rFonts w:asciiTheme="majorBidi" w:eastAsia="Calibri" w:hAnsiTheme="majorBidi" w:cstheme="majorBidi"/>
          <w:b/>
          <w:bCs/>
          <w:sz w:val="24"/>
          <w:szCs w:val="24"/>
        </w:rPr>
        <w:t xml:space="preserve">assistance </w:t>
      </w:r>
      <w:r>
        <w:rPr>
          <w:rFonts w:asciiTheme="majorBidi" w:eastAsia="Calibri" w:hAnsiTheme="majorBidi" w:cstheme="majorBidi"/>
          <w:sz w:val="24"/>
          <w:szCs w:val="24"/>
        </w:rPr>
        <w:t>:</w:t>
      </w:r>
      <w:r w:rsidR="00507C23" w:rsidRPr="00151F35">
        <w:rPr>
          <w:rFonts w:asciiTheme="majorBidi" w:eastAsia="Calibri" w:hAnsiTheme="majorBidi" w:cstheme="majorBidi"/>
          <w:sz w:val="24"/>
          <w:szCs w:val="24"/>
        </w:rPr>
        <w:t>code</w:t>
      </w:r>
      <w:proofErr w:type="gramEnd"/>
      <w:r w:rsidR="00507C23" w:rsidRPr="00151F35">
        <w:rPr>
          <w:rFonts w:asciiTheme="majorBidi" w:eastAsia="Calibri" w:hAnsiTheme="majorBidi" w:cstheme="majorBidi"/>
          <w:sz w:val="24"/>
          <w:szCs w:val="24"/>
        </w:rPr>
        <w:t xml:space="preserve"> generation, translation</w:t>
      </w:r>
    </w:p>
    <w:p w:rsidR="000E2899" w:rsidRPr="000E2899" w:rsidRDefault="000E2899" w:rsidP="000E2899">
      <w:pPr>
        <w:spacing w:after="20" w:line="276" w:lineRule="auto"/>
        <w:ind w:left="100"/>
        <w:rPr>
          <w:rFonts w:asciiTheme="majorBidi" w:hAnsiTheme="majorBidi" w:cstheme="majorBidi"/>
          <w:sz w:val="24"/>
          <w:szCs w:val="24"/>
        </w:rPr>
      </w:pPr>
    </w:p>
    <w:p w:rsidR="000E2899" w:rsidRPr="000E2899" w:rsidRDefault="000E2899" w:rsidP="000E2899">
      <w:pPr>
        <w:spacing w:after="20" w:line="276" w:lineRule="auto"/>
        <w:jc w:val="center"/>
        <w:rPr>
          <w:rFonts w:asciiTheme="majorBidi" w:hAnsiTheme="majorBidi" w:cstheme="majorBidi"/>
          <w:sz w:val="24"/>
          <w:szCs w:val="24"/>
        </w:rPr>
      </w:pPr>
      <w:r w:rsidRPr="000E2899">
        <w:rPr>
          <w:rFonts w:ascii="Consolas" w:eastAsia="Consolas" w:hAnsi="Consolas" w:cs="Consolas"/>
          <w:sz w:val="19"/>
          <w:szCs w:val="19"/>
        </w:rPr>
        <w:drawing>
          <wp:inline distT="0" distB="0" distL="0" distR="0" wp14:anchorId="4540B4A6" wp14:editId="033975ED">
            <wp:extent cx="1092994" cy="2160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098481" cy="2171668"/>
                    </a:xfrm>
                    <a:prstGeom prst="rect">
                      <a:avLst/>
                    </a:prstGeom>
                  </pic:spPr>
                </pic:pic>
              </a:graphicData>
            </a:graphic>
          </wp:inline>
        </w:drawing>
      </w:r>
    </w:p>
    <w:p w:rsidR="00072C59" w:rsidRPr="00072C59" w:rsidRDefault="00072C59" w:rsidP="00151F35">
      <w:pPr>
        <w:spacing w:after="60" w:line="276" w:lineRule="auto"/>
        <w:rPr>
          <w:rFonts w:asciiTheme="majorBidi" w:eastAsia="Calibri" w:hAnsiTheme="majorBidi" w:cstheme="majorBidi"/>
          <w:b/>
          <w:bCs/>
          <w:sz w:val="28"/>
          <w:szCs w:val="28"/>
        </w:rPr>
      </w:pPr>
      <w:r w:rsidRPr="00072C59">
        <w:rPr>
          <w:rFonts w:asciiTheme="majorBidi" w:eastAsia="Calibri" w:hAnsiTheme="majorBidi" w:cstheme="majorBidi"/>
          <w:b/>
          <w:bCs/>
          <w:sz w:val="28"/>
          <w:szCs w:val="28"/>
        </w:rPr>
        <w:t>Real-world example:</w:t>
      </w:r>
    </w:p>
    <w:p w:rsidR="00C245A3" w:rsidRPr="00072C59" w:rsidRDefault="00507C23" w:rsidP="00151F35">
      <w:pPr>
        <w:spacing w:after="60" w:line="276" w:lineRule="auto"/>
        <w:rPr>
          <w:rFonts w:asciiTheme="majorBidi" w:hAnsiTheme="majorBidi" w:cstheme="majorBidi"/>
          <w:sz w:val="24"/>
          <w:szCs w:val="24"/>
        </w:rPr>
      </w:pPr>
      <w:r w:rsidRPr="00072C59">
        <w:rPr>
          <w:rFonts w:asciiTheme="majorBidi" w:eastAsia="Calibri" w:hAnsiTheme="majorBidi" w:cstheme="majorBidi"/>
          <w:sz w:val="24"/>
          <w:szCs w:val="24"/>
        </w:rPr>
        <w:t xml:space="preserve">Early </w:t>
      </w:r>
      <w:proofErr w:type="spellStart"/>
      <w:r w:rsidRPr="00072C59">
        <w:rPr>
          <w:rFonts w:asciiTheme="majorBidi" w:eastAsia="Calibri" w:hAnsiTheme="majorBidi" w:cstheme="majorBidi"/>
          <w:sz w:val="24"/>
          <w:szCs w:val="24"/>
        </w:rPr>
        <w:t>ChatGPT</w:t>
      </w:r>
      <w:proofErr w:type="spellEnd"/>
      <w:r w:rsidRPr="00072C59">
        <w:rPr>
          <w:rFonts w:asciiTheme="majorBidi" w:eastAsia="Calibri" w:hAnsiTheme="majorBidi" w:cstheme="majorBidi"/>
          <w:sz w:val="24"/>
          <w:szCs w:val="24"/>
        </w:rPr>
        <w:t xml:space="preserve"> and simple FAQ </w:t>
      </w:r>
      <w:proofErr w:type="spellStart"/>
      <w:r w:rsidRPr="00072C59">
        <w:rPr>
          <w:rFonts w:asciiTheme="majorBidi" w:eastAsia="Calibri" w:hAnsiTheme="majorBidi" w:cstheme="majorBidi"/>
          <w:sz w:val="24"/>
          <w:szCs w:val="24"/>
        </w:rPr>
        <w:t>chatbots</w:t>
      </w:r>
      <w:proofErr w:type="spellEnd"/>
      <w:r w:rsidRPr="00072C59">
        <w:rPr>
          <w:rFonts w:asciiTheme="majorBidi" w:eastAsia="Calibri" w:hAnsiTheme="majorBidi" w:cstheme="majorBidi"/>
          <w:sz w:val="24"/>
          <w:szCs w:val="24"/>
        </w:rPr>
        <w:t xml:space="preserve"> — they answer a query but cannot plan multi-step tasks or use external tools.</w:t>
      </w:r>
    </w:p>
    <w:p w:rsidR="00C245A3" w:rsidRPr="00151F35" w:rsidRDefault="00507C23" w:rsidP="00151F35">
      <w:pPr>
        <w:pStyle w:val="Heading1"/>
        <w:spacing w:before="160" w:after="80" w:line="276" w:lineRule="auto"/>
        <w:rPr>
          <w:b/>
          <w:bCs/>
          <w:color w:val="auto"/>
        </w:rPr>
      </w:pPr>
      <w:r w:rsidRPr="00151F35">
        <w:rPr>
          <w:b/>
          <w:bCs/>
          <w:color w:val="auto"/>
        </w:rPr>
        <w:t>3. AI Agents</w:t>
      </w:r>
    </w:p>
    <w:p w:rsidR="00C245A3" w:rsidRPr="00151F35" w:rsidRDefault="00507C23" w:rsidP="00151F35">
      <w:pPr>
        <w:spacing w:after="80" w:line="276" w:lineRule="auto"/>
        <w:jc w:val="both"/>
        <w:rPr>
          <w:rFonts w:asciiTheme="majorBidi" w:hAnsiTheme="majorBidi" w:cstheme="majorBidi"/>
          <w:sz w:val="24"/>
          <w:szCs w:val="24"/>
        </w:rPr>
      </w:pPr>
      <w:r w:rsidRPr="00151F35">
        <w:rPr>
          <w:rFonts w:asciiTheme="majorBidi" w:eastAsia="Calibri" w:hAnsiTheme="majorBidi" w:cstheme="majorBidi"/>
          <w:sz w:val="24"/>
          <w:szCs w:val="24"/>
        </w:rPr>
        <w:lastRenderedPageBreak/>
        <w:t>An AI agent is built on top of an LLM and acts autonomously to achieve</w:t>
      </w:r>
      <w:r w:rsidRPr="00151F35">
        <w:rPr>
          <w:rFonts w:asciiTheme="majorBidi" w:eastAsia="Calibri" w:hAnsiTheme="majorBidi" w:cstheme="majorBidi"/>
          <w:sz w:val="24"/>
          <w:szCs w:val="24"/>
        </w:rPr>
        <w:t xml:space="preserve"> a goal instead of just answering one prompt. Agents follow a continuous perceive → decide → act → observe cycle, repeating until the task is complete.</w:t>
      </w:r>
    </w:p>
    <w:p w:rsidR="00C245A3" w:rsidRPr="00151F35" w:rsidRDefault="000E2899" w:rsidP="00151F35">
      <w:pPr>
        <w:pStyle w:val="ListParagraph"/>
        <w:numPr>
          <w:ilvl w:val="0"/>
          <w:numId w:val="2"/>
        </w:numPr>
        <w:spacing w:after="20" w:line="276" w:lineRule="auto"/>
        <w:rPr>
          <w:rFonts w:asciiTheme="majorBidi" w:hAnsiTheme="majorBidi" w:cstheme="majorBidi"/>
          <w:sz w:val="24"/>
          <w:szCs w:val="24"/>
        </w:rPr>
      </w:pPr>
      <w:r>
        <w:rPr>
          <w:rFonts w:asciiTheme="majorBidi" w:eastAsia="Calibri" w:hAnsiTheme="majorBidi" w:cstheme="majorBidi"/>
          <w:sz w:val="24"/>
          <w:szCs w:val="24"/>
        </w:rPr>
        <w:t xml:space="preserve">Autonomy </w:t>
      </w:r>
      <w:r w:rsidR="00507C23" w:rsidRPr="00151F35">
        <w:rPr>
          <w:rFonts w:asciiTheme="majorBidi" w:eastAsia="Calibri" w:hAnsiTheme="majorBidi" w:cstheme="majorBidi"/>
          <w:sz w:val="24"/>
          <w:szCs w:val="24"/>
        </w:rPr>
        <w:t>acts without step-by-step instructions</w:t>
      </w:r>
    </w:p>
    <w:p w:rsidR="00C245A3" w:rsidRPr="00151F35" w:rsidRDefault="00507C23" w:rsidP="00151F35">
      <w:pPr>
        <w:pStyle w:val="ListParagraph"/>
        <w:numPr>
          <w:ilvl w:val="0"/>
          <w:numId w:val="2"/>
        </w:numPr>
        <w:spacing w:after="20" w:line="276" w:lineRule="auto"/>
        <w:rPr>
          <w:rFonts w:asciiTheme="majorBidi" w:hAnsiTheme="majorBidi" w:cstheme="majorBidi"/>
          <w:sz w:val="24"/>
          <w:szCs w:val="24"/>
        </w:rPr>
      </w:pPr>
      <w:r w:rsidRPr="00151F35">
        <w:rPr>
          <w:rFonts w:asciiTheme="majorBidi" w:eastAsia="Calibri" w:hAnsiTheme="majorBidi" w:cstheme="majorBidi"/>
          <w:sz w:val="24"/>
          <w:szCs w:val="24"/>
        </w:rPr>
        <w:t xml:space="preserve">Goal-directed </w:t>
      </w:r>
      <w:proofErr w:type="spellStart"/>
      <w:r w:rsidRPr="00151F35">
        <w:rPr>
          <w:rFonts w:asciiTheme="majorBidi" w:eastAsia="Calibri" w:hAnsiTheme="majorBidi" w:cstheme="majorBidi"/>
          <w:sz w:val="24"/>
          <w:szCs w:val="24"/>
        </w:rPr>
        <w:t>behaviour</w:t>
      </w:r>
      <w:proofErr w:type="spellEnd"/>
      <w:r w:rsidRPr="00151F35">
        <w:rPr>
          <w:rFonts w:asciiTheme="majorBidi" w:eastAsia="Calibri" w:hAnsiTheme="majorBidi" w:cstheme="majorBidi"/>
          <w:sz w:val="24"/>
          <w:szCs w:val="24"/>
        </w:rPr>
        <w:t xml:space="preserve"> across multiple steps</w:t>
      </w:r>
    </w:p>
    <w:p w:rsidR="00C245A3" w:rsidRPr="000E2899" w:rsidRDefault="00507C23" w:rsidP="00151F35">
      <w:pPr>
        <w:pStyle w:val="ListParagraph"/>
        <w:numPr>
          <w:ilvl w:val="0"/>
          <w:numId w:val="2"/>
        </w:numPr>
        <w:spacing w:after="20" w:line="276" w:lineRule="auto"/>
        <w:rPr>
          <w:rFonts w:asciiTheme="majorBidi" w:hAnsiTheme="majorBidi" w:cstheme="majorBidi"/>
          <w:sz w:val="24"/>
          <w:szCs w:val="24"/>
        </w:rPr>
      </w:pPr>
      <w:r w:rsidRPr="00151F35">
        <w:rPr>
          <w:rFonts w:asciiTheme="majorBidi" w:eastAsia="Calibri" w:hAnsiTheme="majorBidi" w:cstheme="majorBidi"/>
          <w:sz w:val="24"/>
          <w:szCs w:val="24"/>
        </w:rPr>
        <w:t>Environment interaction via tools and data</w:t>
      </w:r>
    </w:p>
    <w:p w:rsidR="000E2899" w:rsidRPr="000E2899" w:rsidRDefault="000E2899" w:rsidP="000E2899">
      <w:pPr>
        <w:spacing w:after="20" w:line="276" w:lineRule="auto"/>
        <w:rPr>
          <w:rFonts w:asciiTheme="majorBidi" w:hAnsiTheme="majorBidi" w:cstheme="majorBidi"/>
          <w:sz w:val="24"/>
          <w:szCs w:val="24"/>
        </w:rPr>
      </w:pPr>
    </w:p>
    <w:tbl>
      <w:tblPr>
        <w:tblW w:w="5000" w:type="pct"/>
        <w:tblBorders>
          <w:top w:val="single" w:sz="6" w:space="0" w:color="5B9BD5"/>
          <w:left w:val="single" w:sz="6" w:space="0" w:color="5B9BD5"/>
          <w:bottom w:val="single" w:sz="6" w:space="0" w:color="5B9BD5"/>
          <w:right w:val="single" w:sz="6" w:space="0" w:color="5B9BD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4"/>
      </w:tblGrid>
      <w:tr w:rsidR="00151F35" w:rsidRPr="00151F35">
        <w:tblPrEx>
          <w:tblCellMar>
            <w:top w:w="0" w:type="dxa"/>
            <w:bottom w:w="0" w:type="dxa"/>
          </w:tblCellMar>
        </w:tblPrEx>
        <w:tc>
          <w:tcPr>
            <w:tcW w:w="0" w:type="auto"/>
            <w:shd w:val="clear" w:color="auto" w:fill="EAF1FB"/>
            <w:tcMar>
              <w:top w:w="100" w:type="dxa"/>
              <w:left w:w="150" w:type="dxa"/>
              <w:bottom w:w="100" w:type="dxa"/>
              <w:right w:w="150" w:type="dxa"/>
            </w:tcMar>
          </w:tcPr>
          <w:p w:rsidR="00C245A3" w:rsidRPr="00151F35" w:rsidRDefault="00507C23" w:rsidP="00151F35">
            <w:pPr>
              <w:spacing w:after="20" w:line="276" w:lineRule="auto"/>
              <w:jc w:val="center"/>
            </w:pPr>
            <w:r w:rsidRPr="00151F35">
              <w:rPr>
                <w:rFonts w:ascii="Consolas" w:eastAsia="Consolas" w:hAnsi="Consolas" w:cs="Consolas"/>
                <w:sz w:val="19"/>
                <w:szCs w:val="19"/>
              </w:rPr>
              <w:t>G</w:t>
            </w:r>
            <w:r w:rsidRPr="00151F35">
              <w:rPr>
                <w:rFonts w:ascii="Consolas" w:eastAsia="Consolas" w:hAnsi="Consolas" w:cs="Consolas"/>
                <w:sz w:val="19"/>
                <w:szCs w:val="19"/>
              </w:rPr>
              <w:t xml:space="preserve">oal → [ Perceive → Decide → Act → </w:t>
            </w:r>
            <w:proofErr w:type="gramStart"/>
            <w:r w:rsidRPr="00151F35">
              <w:rPr>
                <w:rFonts w:ascii="Consolas" w:eastAsia="Consolas" w:hAnsi="Consolas" w:cs="Consolas"/>
                <w:sz w:val="19"/>
                <w:szCs w:val="19"/>
              </w:rPr>
              <w:t>Observe ]</w:t>
            </w:r>
            <w:proofErr w:type="gramEnd"/>
          </w:p>
          <w:p w:rsidR="00C245A3" w:rsidRPr="00151F35" w:rsidRDefault="00507C23" w:rsidP="00151F35">
            <w:pPr>
              <w:spacing w:after="20" w:line="276" w:lineRule="auto"/>
              <w:jc w:val="center"/>
            </w:pPr>
            <w:r w:rsidRPr="00151F35">
              <w:rPr>
                <w:rFonts w:ascii="Consolas" w:eastAsia="Consolas" w:hAnsi="Consolas" w:cs="Consolas"/>
                <w:sz w:val="19"/>
                <w:szCs w:val="19"/>
              </w:rPr>
              <w:t>(loop repeats) → Task Complete</w:t>
            </w:r>
          </w:p>
        </w:tc>
      </w:tr>
    </w:tbl>
    <w:p w:rsidR="00C245A3" w:rsidRPr="00151F35" w:rsidRDefault="00C245A3" w:rsidP="000E2899">
      <w:pPr>
        <w:spacing w:before="40" w:after="120" w:line="276" w:lineRule="auto"/>
      </w:pPr>
    </w:p>
    <w:p w:rsidR="00072C59" w:rsidRPr="00072C59" w:rsidRDefault="00507C23" w:rsidP="00151F35">
      <w:pPr>
        <w:spacing w:after="60" w:line="276" w:lineRule="auto"/>
        <w:rPr>
          <w:rFonts w:asciiTheme="majorBidi" w:eastAsia="Calibri" w:hAnsiTheme="majorBidi" w:cstheme="majorBidi"/>
          <w:b/>
          <w:bCs/>
          <w:sz w:val="28"/>
          <w:szCs w:val="28"/>
        </w:rPr>
      </w:pPr>
      <w:r w:rsidRPr="00072C59">
        <w:rPr>
          <w:rFonts w:asciiTheme="majorBidi" w:eastAsia="Calibri" w:hAnsiTheme="majorBidi" w:cstheme="majorBidi"/>
          <w:b/>
          <w:bCs/>
          <w:sz w:val="28"/>
          <w:szCs w:val="28"/>
        </w:rPr>
        <w:t xml:space="preserve">Real-world example: </w:t>
      </w:r>
    </w:p>
    <w:p w:rsidR="00C245A3" w:rsidRPr="00072C59" w:rsidRDefault="00507C23" w:rsidP="00151F35">
      <w:pPr>
        <w:spacing w:after="60" w:line="276" w:lineRule="auto"/>
        <w:rPr>
          <w:sz w:val="24"/>
          <w:szCs w:val="24"/>
        </w:rPr>
      </w:pPr>
      <w:r w:rsidRPr="00072C59">
        <w:rPr>
          <w:rFonts w:ascii="Calibri" w:eastAsia="Calibri" w:hAnsi="Calibri" w:cs="Calibri"/>
          <w:sz w:val="24"/>
          <w:szCs w:val="24"/>
        </w:rPr>
        <w:t>Claude Code and GitHub Copilot Agent Mode read a codebase, plan changes, write code, and fix</w:t>
      </w:r>
      <w:r w:rsidRPr="00072C59">
        <w:rPr>
          <w:rFonts w:ascii="Calibri" w:eastAsia="Calibri" w:hAnsi="Calibri" w:cs="Calibri"/>
          <w:sz w:val="24"/>
          <w:szCs w:val="24"/>
        </w:rPr>
        <w:t xml:space="preserve"> errors with minimal human input.</w:t>
      </w:r>
    </w:p>
    <w:p w:rsidR="00C245A3" w:rsidRPr="00151F35" w:rsidRDefault="00507C23" w:rsidP="00151F35">
      <w:pPr>
        <w:pStyle w:val="Heading1"/>
        <w:spacing w:before="160" w:after="80" w:line="276" w:lineRule="auto"/>
        <w:rPr>
          <w:b/>
          <w:bCs/>
          <w:color w:val="auto"/>
        </w:rPr>
      </w:pPr>
      <w:r w:rsidRPr="00151F35">
        <w:rPr>
          <w:b/>
          <w:bCs/>
          <w:color w:val="auto"/>
        </w:rPr>
        <w:t>4. Tool Calling</w:t>
      </w:r>
    </w:p>
    <w:p w:rsidR="00C245A3" w:rsidRPr="00151F35" w:rsidRDefault="00507C23" w:rsidP="00151F35">
      <w:pPr>
        <w:spacing w:after="80" w:line="276" w:lineRule="auto"/>
        <w:jc w:val="both"/>
        <w:rPr>
          <w:rFonts w:asciiTheme="majorBidi" w:hAnsiTheme="majorBidi" w:cstheme="majorBidi"/>
          <w:sz w:val="24"/>
          <w:szCs w:val="24"/>
        </w:rPr>
      </w:pPr>
      <w:r w:rsidRPr="00151F35">
        <w:rPr>
          <w:rFonts w:asciiTheme="majorBidi" w:eastAsia="Calibri" w:hAnsiTheme="majorBidi" w:cstheme="majorBidi"/>
          <w:sz w:val="24"/>
          <w:szCs w:val="24"/>
        </w:rPr>
        <w:t>Tool calling (function calling) lets an agent i</w:t>
      </w:r>
      <w:r w:rsidR="000E2899">
        <w:rPr>
          <w:rFonts w:asciiTheme="majorBidi" w:eastAsia="Calibri" w:hAnsiTheme="majorBidi" w:cstheme="majorBidi"/>
          <w:sz w:val="24"/>
          <w:szCs w:val="24"/>
        </w:rPr>
        <w:t xml:space="preserve">nteract with external systems </w:t>
      </w:r>
      <w:r w:rsidRPr="00151F35">
        <w:rPr>
          <w:rFonts w:asciiTheme="majorBidi" w:eastAsia="Calibri" w:hAnsiTheme="majorBidi" w:cstheme="majorBidi"/>
          <w:sz w:val="24"/>
          <w:szCs w:val="24"/>
        </w:rPr>
        <w:t>APIs, databases, sear</w:t>
      </w:r>
      <w:r w:rsidR="000E2899">
        <w:rPr>
          <w:rFonts w:asciiTheme="majorBidi" w:eastAsia="Calibri" w:hAnsiTheme="majorBidi" w:cstheme="majorBidi"/>
          <w:sz w:val="24"/>
          <w:szCs w:val="24"/>
        </w:rPr>
        <w:t xml:space="preserve">ch engines, or code </w:t>
      </w:r>
      <w:proofErr w:type="gramStart"/>
      <w:r w:rsidR="000E2899">
        <w:rPr>
          <w:rFonts w:asciiTheme="majorBidi" w:eastAsia="Calibri" w:hAnsiTheme="majorBidi" w:cstheme="majorBidi"/>
          <w:sz w:val="24"/>
          <w:szCs w:val="24"/>
        </w:rPr>
        <w:t xml:space="preserve">execution  </w:t>
      </w:r>
      <w:r w:rsidRPr="00151F35">
        <w:rPr>
          <w:rFonts w:asciiTheme="majorBidi" w:eastAsia="Calibri" w:hAnsiTheme="majorBidi" w:cstheme="majorBidi"/>
          <w:sz w:val="24"/>
          <w:szCs w:val="24"/>
        </w:rPr>
        <w:t>instead</w:t>
      </w:r>
      <w:proofErr w:type="gramEnd"/>
      <w:r w:rsidRPr="00151F35">
        <w:rPr>
          <w:rFonts w:asciiTheme="majorBidi" w:eastAsia="Calibri" w:hAnsiTheme="majorBidi" w:cstheme="majorBidi"/>
          <w:sz w:val="24"/>
          <w:szCs w:val="24"/>
        </w:rPr>
        <w:t xml:space="preserve"> of only generating text. The agent selects a tool, sends a structured request, and feeds the result back into its re</w:t>
      </w:r>
      <w:r w:rsidRPr="00151F35">
        <w:rPr>
          <w:rFonts w:asciiTheme="majorBidi" w:eastAsia="Calibri" w:hAnsiTheme="majorBidi" w:cstheme="majorBidi"/>
          <w:sz w:val="24"/>
          <w:szCs w:val="24"/>
        </w:rPr>
        <w:t>asoning.</w:t>
      </w:r>
    </w:p>
    <w:p w:rsidR="00C245A3" w:rsidRPr="00151F35" w:rsidRDefault="005C780C" w:rsidP="00151F35">
      <w:pPr>
        <w:pStyle w:val="ListParagraph"/>
        <w:numPr>
          <w:ilvl w:val="0"/>
          <w:numId w:val="2"/>
        </w:numPr>
        <w:spacing w:after="20" w:line="276" w:lineRule="auto"/>
        <w:rPr>
          <w:rFonts w:asciiTheme="majorBidi" w:hAnsiTheme="majorBidi" w:cstheme="majorBidi"/>
          <w:sz w:val="24"/>
          <w:szCs w:val="24"/>
        </w:rPr>
      </w:pPr>
      <w:r>
        <w:rPr>
          <w:rFonts w:asciiTheme="majorBidi" w:eastAsia="Calibri" w:hAnsiTheme="majorBidi" w:cstheme="majorBidi"/>
          <w:sz w:val="24"/>
          <w:szCs w:val="24"/>
        </w:rPr>
        <w:t xml:space="preserve">Tool selection </w:t>
      </w:r>
      <w:r w:rsidR="00507C23" w:rsidRPr="00151F35">
        <w:rPr>
          <w:rFonts w:asciiTheme="majorBidi" w:eastAsia="Calibri" w:hAnsiTheme="majorBidi" w:cstheme="majorBidi"/>
          <w:sz w:val="24"/>
          <w:szCs w:val="24"/>
        </w:rPr>
        <w:t>choosing the right tool for the step</w:t>
      </w:r>
    </w:p>
    <w:p w:rsidR="00C245A3" w:rsidRPr="00151F35" w:rsidRDefault="00507C23" w:rsidP="00151F35">
      <w:pPr>
        <w:pStyle w:val="ListParagraph"/>
        <w:numPr>
          <w:ilvl w:val="0"/>
          <w:numId w:val="2"/>
        </w:numPr>
        <w:spacing w:after="20" w:line="276" w:lineRule="auto"/>
        <w:rPr>
          <w:rFonts w:asciiTheme="majorBidi" w:hAnsiTheme="majorBidi" w:cstheme="majorBidi"/>
          <w:sz w:val="24"/>
          <w:szCs w:val="24"/>
        </w:rPr>
      </w:pPr>
      <w:r w:rsidRPr="00151F35">
        <w:rPr>
          <w:rFonts w:asciiTheme="majorBidi" w:eastAsia="Calibri" w:hAnsiTheme="majorBidi" w:cstheme="majorBidi"/>
          <w:sz w:val="24"/>
          <w:szCs w:val="24"/>
        </w:rPr>
        <w:t>Stru</w:t>
      </w:r>
      <w:r w:rsidR="005C780C">
        <w:rPr>
          <w:rFonts w:asciiTheme="majorBidi" w:eastAsia="Calibri" w:hAnsiTheme="majorBidi" w:cstheme="majorBidi"/>
          <w:sz w:val="24"/>
          <w:szCs w:val="24"/>
        </w:rPr>
        <w:t xml:space="preserve">ctured input/output </w:t>
      </w:r>
    </w:p>
    <w:p w:rsidR="00C245A3" w:rsidRPr="00151F35" w:rsidRDefault="00507C23" w:rsidP="00151F35">
      <w:pPr>
        <w:pStyle w:val="ListParagraph"/>
        <w:numPr>
          <w:ilvl w:val="0"/>
          <w:numId w:val="2"/>
        </w:numPr>
        <w:spacing w:after="20" w:line="276" w:lineRule="auto"/>
        <w:rPr>
          <w:rFonts w:asciiTheme="majorBidi" w:hAnsiTheme="majorBidi" w:cstheme="majorBidi"/>
          <w:sz w:val="24"/>
          <w:szCs w:val="24"/>
        </w:rPr>
      </w:pPr>
      <w:r w:rsidRPr="00151F35">
        <w:rPr>
          <w:rFonts w:asciiTheme="majorBidi" w:eastAsia="Calibri" w:hAnsiTheme="majorBidi" w:cstheme="majorBidi"/>
          <w:sz w:val="24"/>
          <w:szCs w:val="24"/>
        </w:rPr>
        <w:t>Result integration back into reasoning</w:t>
      </w:r>
    </w:p>
    <w:p w:rsidR="000E2899" w:rsidRDefault="000E2899" w:rsidP="00151F35">
      <w:pPr>
        <w:spacing w:after="60" w:line="276" w:lineRule="auto"/>
        <w:rPr>
          <w:rFonts w:ascii="Calibri" w:eastAsia="Calibri" w:hAnsi="Calibri" w:cs="Calibri"/>
          <w:i/>
          <w:iCs/>
          <w:sz w:val="18"/>
          <w:szCs w:val="18"/>
        </w:rPr>
      </w:pPr>
    </w:p>
    <w:p w:rsidR="000E2899" w:rsidRDefault="000E2899" w:rsidP="000E2899">
      <w:pPr>
        <w:spacing w:after="60" w:line="276" w:lineRule="auto"/>
        <w:jc w:val="center"/>
        <w:rPr>
          <w:rFonts w:ascii="Calibri" w:eastAsia="Calibri" w:hAnsi="Calibri" w:cs="Calibri"/>
          <w:i/>
          <w:iCs/>
          <w:sz w:val="18"/>
          <w:szCs w:val="18"/>
        </w:rPr>
      </w:pPr>
      <w:r w:rsidRPr="000E2899">
        <w:rPr>
          <w:rFonts w:ascii="Calibri" w:eastAsia="Calibri" w:hAnsi="Calibri" w:cs="Calibri"/>
          <w:i/>
          <w:iCs/>
          <w:sz w:val="18"/>
          <w:szCs w:val="18"/>
        </w:rPr>
        <w:drawing>
          <wp:inline distT="0" distB="0" distL="0" distR="0" wp14:anchorId="10CDF7B0" wp14:editId="4EDF2DEE">
            <wp:extent cx="887892" cy="2150269"/>
            <wp:effectExtent l="0" t="0" r="762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93492" cy="2163831"/>
                    </a:xfrm>
                    <a:prstGeom prst="rect">
                      <a:avLst/>
                    </a:prstGeom>
                  </pic:spPr>
                </pic:pic>
              </a:graphicData>
            </a:graphic>
          </wp:inline>
        </w:drawing>
      </w:r>
    </w:p>
    <w:p w:rsidR="00072C59" w:rsidRPr="00072C59" w:rsidRDefault="00507C23" w:rsidP="00151F35">
      <w:pPr>
        <w:spacing w:after="60" w:line="276" w:lineRule="auto"/>
        <w:rPr>
          <w:rFonts w:asciiTheme="majorBidi" w:eastAsia="Calibri" w:hAnsiTheme="majorBidi" w:cstheme="majorBidi"/>
          <w:b/>
          <w:bCs/>
          <w:sz w:val="24"/>
          <w:szCs w:val="24"/>
        </w:rPr>
      </w:pPr>
      <w:r w:rsidRPr="00072C59">
        <w:rPr>
          <w:rFonts w:asciiTheme="majorBidi" w:eastAsia="Calibri" w:hAnsiTheme="majorBidi" w:cstheme="majorBidi"/>
          <w:b/>
          <w:bCs/>
          <w:sz w:val="24"/>
          <w:szCs w:val="24"/>
        </w:rPr>
        <w:t>Real-w</w:t>
      </w:r>
      <w:r w:rsidRPr="00072C59">
        <w:rPr>
          <w:rFonts w:asciiTheme="majorBidi" w:eastAsia="Calibri" w:hAnsiTheme="majorBidi" w:cstheme="majorBidi"/>
          <w:b/>
          <w:bCs/>
          <w:sz w:val="24"/>
          <w:szCs w:val="24"/>
        </w:rPr>
        <w:t>orld example:</w:t>
      </w:r>
    </w:p>
    <w:p w:rsidR="00C245A3" w:rsidRPr="00072C59" w:rsidRDefault="00507C23" w:rsidP="00151F35">
      <w:pPr>
        <w:spacing w:after="60" w:line="276" w:lineRule="auto"/>
        <w:rPr>
          <w:sz w:val="22"/>
          <w:szCs w:val="22"/>
        </w:rPr>
      </w:pPr>
      <w:r w:rsidRPr="00072C59">
        <w:rPr>
          <w:rFonts w:ascii="Calibri" w:eastAsia="Calibri" w:hAnsi="Calibri" w:cs="Calibri"/>
          <w:sz w:val="22"/>
          <w:szCs w:val="22"/>
        </w:rPr>
        <w:t>Claude and GPT-4 call a weather API for live data, or a code-execution tool to run and debug scripts.</w:t>
      </w:r>
    </w:p>
    <w:p w:rsidR="00C245A3" w:rsidRPr="00151F35" w:rsidRDefault="00507C23" w:rsidP="00151F35">
      <w:pPr>
        <w:pStyle w:val="Heading1"/>
        <w:spacing w:before="160" w:after="80" w:line="276" w:lineRule="auto"/>
        <w:rPr>
          <w:b/>
          <w:bCs/>
          <w:color w:val="auto"/>
        </w:rPr>
      </w:pPr>
      <w:r w:rsidRPr="00151F35">
        <w:rPr>
          <w:b/>
          <w:bCs/>
          <w:color w:val="auto"/>
        </w:rPr>
        <w:t>5. Memory</w:t>
      </w:r>
    </w:p>
    <w:p w:rsidR="00C245A3" w:rsidRPr="00151F35" w:rsidRDefault="00507C23" w:rsidP="00151F35">
      <w:pPr>
        <w:spacing w:after="80" w:line="276" w:lineRule="auto"/>
        <w:jc w:val="both"/>
        <w:rPr>
          <w:rFonts w:asciiTheme="majorBidi" w:hAnsiTheme="majorBidi" w:cstheme="majorBidi"/>
          <w:sz w:val="24"/>
          <w:szCs w:val="24"/>
        </w:rPr>
      </w:pPr>
      <w:r w:rsidRPr="00151F35">
        <w:rPr>
          <w:rFonts w:asciiTheme="majorBidi" w:eastAsia="Calibri" w:hAnsiTheme="majorBidi" w:cstheme="majorBidi"/>
          <w:sz w:val="24"/>
          <w:szCs w:val="24"/>
        </w:rPr>
        <w:t>Memory allows agents to retain and reuse information across steps or sessions. Short-term memory holds the current context window,</w:t>
      </w:r>
      <w:r w:rsidRPr="00151F35">
        <w:rPr>
          <w:rFonts w:asciiTheme="majorBidi" w:eastAsia="Calibri" w:hAnsiTheme="majorBidi" w:cstheme="majorBidi"/>
          <w:sz w:val="24"/>
          <w:szCs w:val="24"/>
        </w:rPr>
        <w:t xml:space="preserve"> while long-term memory stores information externally (e.g., in a vector database) for later retrieval via Retrieval-Augmented Generation (RAG).</w:t>
      </w:r>
    </w:p>
    <w:p w:rsidR="00C245A3" w:rsidRPr="00151F35" w:rsidRDefault="000E2899" w:rsidP="00151F35">
      <w:pPr>
        <w:pStyle w:val="ListParagraph"/>
        <w:numPr>
          <w:ilvl w:val="0"/>
          <w:numId w:val="2"/>
        </w:numPr>
        <w:spacing w:after="20" w:line="276" w:lineRule="auto"/>
        <w:rPr>
          <w:rFonts w:asciiTheme="majorBidi" w:hAnsiTheme="majorBidi" w:cstheme="majorBidi"/>
          <w:sz w:val="24"/>
          <w:szCs w:val="24"/>
        </w:rPr>
      </w:pPr>
      <w:r>
        <w:rPr>
          <w:rFonts w:asciiTheme="majorBidi" w:eastAsia="Calibri" w:hAnsiTheme="majorBidi" w:cstheme="majorBidi"/>
          <w:sz w:val="24"/>
          <w:szCs w:val="24"/>
        </w:rPr>
        <w:lastRenderedPageBreak/>
        <w:t xml:space="preserve">Short-term </w:t>
      </w:r>
      <w:proofErr w:type="gramStart"/>
      <w:r>
        <w:rPr>
          <w:rFonts w:asciiTheme="majorBidi" w:eastAsia="Calibri" w:hAnsiTheme="majorBidi" w:cstheme="majorBidi"/>
          <w:sz w:val="24"/>
          <w:szCs w:val="24"/>
        </w:rPr>
        <w:t>memory  :</w:t>
      </w:r>
      <w:proofErr w:type="gramEnd"/>
      <w:r>
        <w:rPr>
          <w:rFonts w:asciiTheme="majorBidi" w:eastAsia="Calibri" w:hAnsiTheme="majorBidi" w:cstheme="majorBidi"/>
          <w:sz w:val="24"/>
          <w:szCs w:val="24"/>
        </w:rPr>
        <w:t xml:space="preserve"> </w:t>
      </w:r>
      <w:r w:rsidR="00507C23" w:rsidRPr="00151F35">
        <w:rPr>
          <w:rFonts w:asciiTheme="majorBidi" w:eastAsia="Calibri" w:hAnsiTheme="majorBidi" w:cstheme="majorBidi"/>
          <w:sz w:val="24"/>
          <w:szCs w:val="24"/>
        </w:rPr>
        <w:t>current conversation/context</w:t>
      </w:r>
    </w:p>
    <w:p w:rsidR="00C245A3" w:rsidRPr="00151F35" w:rsidRDefault="000E2899" w:rsidP="00151F35">
      <w:pPr>
        <w:pStyle w:val="ListParagraph"/>
        <w:numPr>
          <w:ilvl w:val="0"/>
          <w:numId w:val="2"/>
        </w:numPr>
        <w:spacing w:after="20" w:line="276" w:lineRule="auto"/>
        <w:rPr>
          <w:rFonts w:asciiTheme="majorBidi" w:hAnsiTheme="majorBidi" w:cstheme="majorBidi"/>
          <w:sz w:val="24"/>
          <w:szCs w:val="24"/>
        </w:rPr>
      </w:pPr>
      <w:r>
        <w:rPr>
          <w:rFonts w:asciiTheme="majorBidi" w:eastAsia="Calibri" w:hAnsiTheme="majorBidi" w:cstheme="majorBidi"/>
          <w:sz w:val="24"/>
          <w:szCs w:val="24"/>
        </w:rPr>
        <w:t xml:space="preserve">Long-term </w:t>
      </w:r>
      <w:proofErr w:type="gramStart"/>
      <w:r>
        <w:rPr>
          <w:rFonts w:asciiTheme="majorBidi" w:eastAsia="Calibri" w:hAnsiTheme="majorBidi" w:cstheme="majorBidi"/>
          <w:sz w:val="24"/>
          <w:szCs w:val="24"/>
        </w:rPr>
        <w:t>memory  :</w:t>
      </w:r>
      <w:proofErr w:type="gramEnd"/>
      <w:r>
        <w:rPr>
          <w:rFonts w:asciiTheme="majorBidi" w:eastAsia="Calibri" w:hAnsiTheme="majorBidi" w:cstheme="majorBidi"/>
          <w:sz w:val="24"/>
          <w:szCs w:val="24"/>
        </w:rPr>
        <w:t xml:space="preserve"> </w:t>
      </w:r>
      <w:r w:rsidR="00507C23" w:rsidRPr="00151F35">
        <w:rPr>
          <w:rFonts w:asciiTheme="majorBidi" w:eastAsia="Calibri" w:hAnsiTheme="majorBidi" w:cstheme="majorBidi"/>
          <w:sz w:val="24"/>
          <w:szCs w:val="24"/>
        </w:rPr>
        <w:t>vector databases, RAG</w:t>
      </w:r>
    </w:p>
    <w:p w:rsidR="00C245A3" w:rsidRPr="00151F35" w:rsidRDefault="00507C23" w:rsidP="00151F35">
      <w:pPr>
        <w:pStyle w:val="ListParagraph"/>
        <w:numPr>
          <w:ilvl w:val="0"/>
          <w:numId w:val="2"/>
        </w:numPr>
        <w:spacing w:after="20" w:line="276" w:lineRule="auto"/>
        <w:rPr>
          <w:rFonts w:asciiTheme="majorBidi" w:hAnsiTheme="majorBidi" w:cstheme="majorBidi"/>
          <w:sz w:val="24"/>
          <w:szCs w:val="24"/>
        </w:rPr>
      </w:pPr>
      <w:r w:rsidRPr="00151F35">
        <w:rPr>
          <w:rFonts w:asciiTheme="majorBidi" w:eastAsia="Calibri" w:hAnsiTheme="majorBidi" w:cstheme="majorBidi"/>
          <w:sz w:val="24"/>
          <w:szCs w:val="24"/>
        </w:rPr>
        <w:t>Enables personalization and continuity</w:t>
      </w:r>
    </w:p>
    <w:tbl>
      <w:tblPr>
        <w:tblW w:w="5000" w:type="pct"/>
        <w:tblBorders>
          <w:top w:val="single" w:sz="6" w:space="0" w:color="5B9BD5"/>
          <w:left w:val="single" w:sz="6" w:space="0" w:color="5B9BD5"/>
          <w:bottom w:val="single" w:sz="6" w:space="0" w:color="5B9BD5"/>
          <w:right w:val="single" w:sz="6" w:space="0" w:color="5B9BD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4"/>
      </w:tblGrid>
      <w:tr w:rsidR="00151F35" w:rsidRPr="00151F35">
        <w:tblPrEx>
          <w:tblCellMar>
            <w:top w:w="0" w:type="dxa"/>
            <w:bottom w:w="0" w:type="dxa"/>
          </w:tblCellMar>
        </w:tblPrEx>
        <w:tc>
          <w:tcPr>
            <w:tcW w:w="0" w:type="auto"/>
            <w:shd w:val="clear" w:color="auto" w:fill="EAF1FB"/>
            <w:tcMar>
              <w:top w:w="100" w:type="dxa"/>
              <w:left w:w="150" w:type="dxa"/>
              <w:bottom w:w="100" w:type="dxa"/>
              <w:right w:w="150" w:type="dxa"/>
            </w:tcMar>
          </w:tcPr>
          <w:p w:rsidR="00C245A3" w:rsidRPr="00151F35" w:rsidRDefault="00507C23" w:rsidP="00151F35">
            <w:pPr>
              <w:spacing w:after="20" w:line="276" w:lineRule="auto"/>
              <w:jc w:val="center"/>
            </w:pPr>
            <w:r w:rsidRPr="00151F35">
              <w:rPr>
                <w:rFonts w:ascii="Consolas" w:eastAsia="Consolas" w:hAnsi="Consolas" w:cs="Consolas"/>
                <w:sz w:val="19"/>
                <w:szCs w:val="19"/>
              </w:rPr>
              <w:t>Agent ↔ Short-Term Memory (context)</w:t>
            </w:r>
          </w:p>
          <w:p w:rsidR="00C245A3" w:rsidRPr="00151F35" w:rsidRDefault="00507C23" w:rsidP="00151F35">
            <w:pPr>
              <w:spacing w:after="20" w:line="276" w:lineRule="auto"/>
              <w:jc w:val="center"/>
            </w:pPr>
            <w:r w:rsidRPr="00151F35">
              <w:rPr>
                <w:rFonts w:ascii="Consolas" w:eastAsia="Consolas" w:hAnsi="Consolas" w:cs="Consolas"/>
                <w:sz w:val="19"/>
                <w:szCs w:val="19"/>
              </w:rPr>
              <w:t>Agent ↔ Long-Term Memory (vector DB / RAG)</w:t>
            </w:r>
          </w:p>
        </w:tc>
      </w:tr>
    </w:tbl>
    <w:p w:rsidR="00C245A3" w:rsidRPr="00151F35" w:rsidRDefault="00C245A3" w:rsidP="000E2899">
      <w:pPr>
        <w:spacing w:before="40" w:after="120" w:line="276" w:lineRule="auto"/>
      </w:pPr>
    </w:p>
    <w:p w:rsidR="00072C59" w:rsidRPr="00072C59" w:rsidRDefault="00072C59" w:rsidP="00151F35">
      <w:pPr>
        <w:spacing w:after="60" w:line="276" w:lineRule="auto"/>
        <w:rPr>
          <w:rFonts w:asciiTheme="majorBidi" w:eastAsia="Calibri" w:hAnsiTheme="majorBidi" w:cstheme="majorBidi"/>
          <w:b/>
          <w:bCs/>
          <w:sz w:val="24"/>
          <w:szCs w:val="24"/>
        </w:rPr>
      </w:pPr>
      <w:r w:rsidRPr="00072C59">
        <w:rPr>
          <w:rFonts w:asciiTheme="majorBidi" w:eastAsia="Calibri" w:hAnsiTheme="majorBidi" w:cstheme="majorBidi"/>
          <w:b/>
          <w:bCs/>
          <w:sz w:val="24"/>
          <w:szCs w:val="24"/>
        </w:rPr>
        <w:t>Real-world example:</w:t>
      </w:r>
    </w:p>
    <w:p w:rsidR="00C245A3" w:rsidRPr="00072C59" w:rsidRDefault="00507C23" w:rsidP="00151F35">
      <w:pPr>
        <w:spacing w:after="60" w:line="276" w:lineRule="auto"/>
        <w:rPr>
          <w:sz w:val="24"/>
          <w:szCs w:val="24"/>
        </w:rPr>
      </w:pPr>
      <w:r w:rsidRPr="00072C59">
        <w:rPr>
          <w:rFonts w:ascii="Calibri" w:eastAsia="Calibri" w:hAnsi="Calibri" w:cs="Calibri"/>
          <w:sz w:val="24"/>
          <w:szCs w:val="24"/>
        </w:rPr>
        <w:t>Customer-support agents that recall a user's past tickets using a vector database to prov</w:t>
      </w:r>
      <w:r w:rsidRPr="00072C59">
        <w:rPr>
          <w:rFonts w:ascii="Calibri" w:eastAsia="Calibri" w:hAnsi="Calibri" w:cs="Calibri"/>
          <w:sz w:val="24"/>
          <w:szCs w:val="24"/>
        </w:rPr>
        <w:t>ide personalized responses.</w:t>
      </w:r>
    </w:p>
    <w:p w:rsidR="00C245A3" w:rsidRPr="00151F35" w:rsidRDefault="00507C23" w:rsidP="00151F35">
      <w:pPr>
        <w:pStyle w:val="Heading1"/>
        <w:spacing w:before="160" w:after="80" w:line="276" w:lineRule="auto"/>
        <w:rPr>
          <w:b/>
          <w:bCs/>
          <w:color w:val="auto"/>
        </w:rPr>
      </w:pPr>
      <w:r w:rsidRPr="00151F35">
        <w:rPr>
          <w:b/>
          <w:bCs/>
          <w:color w:val="auto"/>
        </w:rPr>
        <w:t>6. Planning</w:t>
      </w:r>
    </w:p>
    <w:p w:rsidR="00C245A3" w:rsidRPr="00151F35" w:rsidRDefault="00507C23" w:rsidP="00151F35">
      <w:pPr>
        <w:spacing w:after="80" w:line="276" w:lineRule="auto"/>
        <w:jc w:val="both"/>
        <w:rPr>
          <w:rFonts w:asciiTheme="majorBidi" w:hAnsiTheme="majorBidi" w:cstheme="majorBidi"/>
          <w:sz w:val="24"/>
          <w:szCs w:val="24"/>
        </w:rPr>
      </w:pPr>
      <w:r w:rsidRPr="00151F35">
        <w:rPr>
          <w:rFonts w:asciiTheme="majorBidi" w:eastAsia="Calibri" w:hAnsiTheme="majorBidi" w:cstheme="majorBidi"/>
          <w:sz w:val="24"/>
          <w:szCs w:val="24"/>
        </w:rPr>
        <w:t xml:space="preserve">Planning enables an agent to break a complex goal into smaller, ordered steps before or while acting. Techniques such as Chain-of-Thought and </w:t>
      </w:r>
      <w:proofErr w:type="spellStart"/>
      <w:r w:rsidRPr="00151F35">
        <w:rPr>
          <w:rFonts w:asciiTheme="majorBidi" w:eastAsia="Calibri" w:hAnsiTheme="majorBidi" w:cstheme="majorBidi"/>
          <w:sz w:val="24"/>
          <w:szCs w:val="24"/>
        </w:rPr>
        <w:t>ReAct</w:t>
      </w:r>
      <w:proofErr w:type="spellEnd"/>
      <w:r w:rsidRPr="00151F35">
        <w:rPr>
          <w:rFonts w:asciiTheme="majorBidi" w:eastAsia="Calibri" w:hAnsiTheme="majorBidi" w:cstheme="majorBidi"/>
          <w:sz w:val="24"/>
          <w:szCs w:val="24"/>
        </w:rPr>
        <w:t xml:space="preserve"> (Reason + Act) let agents reason about a task, take an action, obser</w:t>
      </w:r>
      <w:r w:rsidRPr="00151F35">
        <w:rPr>
          <w:rFonts w:asciiTheme="majorBidi" w:eastAsia="Calibri" w:hAnsiTheme="majorBidi" w:cstheme="majorBidi"/>
          <w:sz w:val="24"/>
          <w:szCs w:val="24"/>
        </w:rPr>
        <w:t>ve the outcome, and revise the plan.</w:t>
      </w:r>
    </w:p>
    <w:p w:rsidR="00C245A3" w:rsidRPr="00151F35" w:rsidRDefault="00507C23" w:rsidP="00151F35">
      <w:pPr>
        <w:pStyle w:val="ListParagraph"/>
        <w:numPr>
          <w:ilvl w:val="0"/>
          <w:numId w:val="2"/>
        </w:numPr>
        <w:spacing w:after="20" w:line="276" w:lineRule="auto"/>
        <w:rPr>
          <w:rFonts w:asciiTheme="majorBidi" w:hAnsiTheme="majorBidi" w:cstheme="majorBidi"/>
          <w:sz w:val="24"/>
          <w:szCs w:val="24"/>
        </w:rPr>
      </w:pPr>
      <w:r w:rsidRPr="00151F35">
        <w:rPr>
          <w:rFonts w:asciiTheme="majorBidi" w:eastAsia="Calibri" w:hAnsiTheme="majorBidi" w:cstheme="majorBidi"/>
          <w:sz w:val="24"/>
          <w:szCs w:val="24"/>
        </w:rPr>
        <w:t>Task decomposition into sub-goals</w:t>
      </w:r>
    </w:p>
    <w:p w:rsidR="00C245A3" w:rsidRPr="00151F35" w:rsidRDefault="000E2899" w:rsidP="00151F35">
      <w:pPr>
        <w:pStyle w:val="ListParagraph"/>
        <w:numPr>
          <w:ilvl w:val="0"/>
          <w:numId w:val="2"/>
        </w:numPr>
        <w:spacing w:after="20" w:line="276" w:lineRule="auto"/>
        <w:rPr>
          <w:rFonts w:asciiTheme="majorBidi" w:hAnsiTheme="majorBidi" w:cstheme="majorBidi"/>
          <w:sz w:val="24"/>
          <w:szCs w:val="24"/>
        </w:rPr>
      </w:pPr>
      <w:r>
        <w:rPr>
          <w:rFonts w:asciiTheme="majorBidi" w:eastAsia="Calibri" w:hAnsiTheme="majorBidi" w:cstheme="majorBidi"/>
          <w:sz w:val="24"/>
          <w:szCs w:val="24"/>
        </w:rPr>
        <w:t xml:space="preserve">Reasoning </w:t>
      </w:r>
      <w:proofErr w:type="gramStart"/>
      <w:r>
        <w:rPr>
          <w:rFonts w:asciiTheme="majorBidi" w:eastAsia="Calibri" w:hAnsiTheme="majorBidi" w:cstheme="majorBidi"/>
          <w:sz w:val="24"/>
          <w:szCs w:val="24"/>
        </w:rPr>
        <w:t>frameworks :</w:t>
      </w:r>
      <w:proofErr w:type="gramEnd"/>
      <w:r>
        <w:rPr>
          <w:rFonts w:asciiTheme="majorBidi" w:eastAsia="Calibri" w:hAnsiTheme="majorBidi" w:cstheme="majorBidi"/>
          <w:sz w:val="24"/>
          <w:szCs w:val="24"/>
        </w:rPr>
        <w:t xml:space="preserve"> </w:t>
      </w:r>
      <w:r w:rsidR="00507C23" w:rsidRPr="00151F35">
        <w:rPr>
          <w:rFonts w:asciiTheme="majorBidi" w:eastAsia="Calibri" w:hAnsiTheme="majorBidi" w:cstheme="majorBidi"/>
          <w:sz w:val="24"/>
          <w:szCs w:val="24"/>
        </w:rPr>
        <w:t xml:space="preserve"> Chain-of-Thought, </w:t>
      </w:r>
      <w:proofErr w:type="spellStart"/>
      <w:r w:rsidR="00507C23" w:rsidRPr="00151F35">
        <w:rPr>
          <w:rFonts w:asciiTheme="majorBidi" w:eastAsia="Calibri" w:hAnsiTheme="majorBidi" w:cstheme="majorBidi"/>
          <w:sz w:val="24"/>
          <w:szCs w:val="24"/>
        </w:rPr>
        <w:t>ReAct</w:t>
      </w:r>
      <w:proofErr w:type="spellEnd"/>
    </w:p>
    <w:p w:rsidR="00C245A3" w:rsidRPr="00151F35" w:rsidRDefault="00507C23" w:rsidP="00151F35">
      <w:pPr>
        <w:pStyle w:val="ListParagraph"/>
        <w:numPr>
          <w:ilvl w:val="0"/>
          <w:numId w:val="2"/>
        </w:numPr>
        <w:spacing w:after="20" w:line="276" w:lineRule="auto"/>
        <w:rPr>
          <w:rFonts w:asciiTheme="majorBidi" w:hAnsiTheme="majorBidi" w:cstheme="majorBidi"/>
          <w:sz w:val="24"/>
          <w:szCs w:val="24"/>
        </w:rPr>
      </w:pPr>
      <w:r w:rsidRPr="00151F35">
        <w:rPr>
          <w:rFonts w:asciiTheme="majorBidi" w:eastAsia="Calibri" w:hAnsiTheme="majorBidi" w:cstheme="majorBidi"/>
          <w:sz w:val="24"/>
          <w:szCs w:val="24"/>
        </w:rPr>
        <w:t>Self-reflection and plan revision</w:t>
      </w:r>
    </w:p>
    <w:tbl>
      <w:tblPr>
        <w:tblW w:w="5000" w:type="pct"/>
        <w:tblBorders>
          <w:top w:val="single" w:sz="6" w:space="0" w:color="5B9BD5"/>
          <w:left w:val="single" w:sz="6" w:space="0" w:color="5B9BD5"/>
          <w:bottom w:val="single" w:sz="6" w:space="0" w:color="5B9BD5"/>
          <w:right w:val="single" w:sz="6" w:space="0" w:color="5B9BD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4"/>
      </w:tblGrid>
      <w:tr w:rsidR="00151F35" w:rsidRPr="00151F35">
        <w:tblPrEx>
          <w:tblCellMar>
            <w:top w:w="0" w:type="dxa"/>
            <w:bottom w:w="0" w:type="dxa"/>
          </w:tblCellMar>
        </w:tblPrEx>
        <w:tc>
          <w:tcPr>
            <w:tcW w:w="0" w:type="auto"/>
            <w:shd w:val="clear" w:color="auto" w:fill="EAF1FB"/>
            <w:tcMar>
              <w:top w:w="100" w:type="dxa"/>
              <w:left w:w="150" w:type="dxa"/>
              <w:bottom w:w="100" w:type="dxa"/>
              <w:right w:w="150" w:type="dxa"/>
            </w:tcMar>
          </w:tcPr>
          <w:p w:rsidR="00C245A3" w:rsidRPr="00151F35" w:rsidRDefault="00507C23" w:rsidP="00151F35">
            <w:pPr>
              <w:spacing w:after="20" w:line="276" w:lineRule="auto"/>
              <w:jc w:val="center"/>
            </w:pPr>
            <w:r w:rsidRPr="00151F35">
              <w:rPr>
                <w:rFonts w:ascii="Consolas" w:eastAsia="Consolas" w:hAnsi="Consolas" w:cs="Consolas"/>
                <w:sz w:val="19"/>
                <w:szCs w:val="19"/>
              </w:rPr>
              <w:t>Task → Decompose → Reason → Act → Reflect</w:t>
            </w:r>
          </w:p>
          <w:p w:rsidR="00C245A3" w:rsidRPr="00151F35" w:rsidRDefault="00507C23" w:rsidP="00151F35">
            <w:pPr>
              <w:spacing w:after="20" w:line="276" w:lineRule="auto"/>
              <w:jc w:val="center"/>
            </w:pPr>
            <w:r w:rsidRPr="00151F35">
              <w:rPr>
                <w:rFonts w:ascii="Consolas" w:eastAsia="Consolas" w:hAnsi="Consolas" w:cs="Consolas"/>
                <w:sz w:val="19"/>
                <w:szCs w:val="19"/>
              </w:rPr>
              <w:t>→ Revise Plan (loop until goal met)</w:t>
            </w:r>
          </w:p>
        </w:tc>
      </w:tr>
    </w:tbl>
    <w:p w:rsidR="00C245A3" w:rsidRPr="00151F35" w:rsidRDefault="00C245A3" w:rsidP="00151F35">
      <w:pPr>
        <w:spacing w:before="40" w:after="120" w:line="276" w:lineRule="auto"/>
        <w:jc w:val="center"/>
      </w:pPr>
    </w:p>
    <w:p w:rsidR="00072C59" w:rsidRPr="00072C59" w:rsidRDefault="00507C23" w:rsidP="00072C59">
      <w:pPr>
        <w:spacing w:after="60" w:line="276" w:lineRule="auto"/>
        <w:rPr>
          <w:rFonts w:asciiTheme="majorBidi" w:eastAsia="Calibri" w:hAnsiTheme="majorBidi" w:cstheme="majorBidi"/>
          <w:b/>
          <w:bCs/>
          <w:sz w:val="28"/>
          <w:szCs w:val="28"/>
        </w:rPr>
      </w:pPr>
      <w:r w:rsidRPr="00072C59">
        <w:rPr>
          <w:rFonts w:asciiTheme="majorBidi" w:eastAsia="Calibri" w:hAnsiTheme="majorBidi" w:cstheme="majorBidi"/>
          <w:b/>
          <w:bCs/>
          <w:sz w:val="28"/>
          <w:szCs w:val="28"/>
        </w:rPr>
        <w:t>Real-world example:</w:t>
      </w:r>
    </w:p>
    <w:p w:rsidR="00C245A3" w:rsidRPr="00072C59" w:rsidRDefault="00507C23" w:rsidP="00072C59">
      <w:pPr>
        <w:spacing w:after="60" w:line="276" w:lineRule="auto"/>
        <w:rPr>
          <w:rFonts w:asciiTheme="majorBidi" w:eastAsia="Calibri" w:hAnsiTheme="majorBidi" w:cstheme="majorBidi"/>
          <w:b/>
          <w:bCs/>
          <w:sz w:val="24"/>
          <w:szCs w:val="24"/>
        </w:rPr>
      </w:pPr>
      <w:proofErr w:type="spellStart"/>
      <w:r w:rsidRPr="00072C59">
        <w:rPr>
          <w:rFonts w:asciiTheme="majorBidi" w:eastAsia="Calibri" w:hAnsiTheme="majorBidi" w:cstheme="majorBidi"/>
          <w:sz w:val="24"/>
          <w:szCs w:val="24"/>
        </w:rPr>
        <w:t>AutoGPT</w:t>
      </w:r>
      <w:proofErr w:type="spellEnd"/>
      <w:r w:rsidRPr="00072C59">
        <w:rPr>
          <w:rFonts w:asciiTheme="majorBidi" w:eastAsia="Calibri" w:hAnsiTheme="majorBidi" w:cstheme="majorBidi"/>
          <w:sz w:val="24"/>
          <w:szCs w:val="24"/>
        </w:rPr>
        <w:t>-style agents decompose a research goal into sub-tasks, execute each with tools, and adjust the plan based on results.</w:t>
      </w:r>
    </w:p>
    <w:p w:rsidR="00C245A3" w:rsidRPr="00151F35" w:rsidRDefault="00507C23" w:rsidP="00151F35">
      <w:pPr>
        <w:pStyle w:val="Heading1"/>
        <w:spacing w:before="160" w:after="80" w:line="276" w:lineRule="auto"/>
        <w:rPr>
          <w:b/>
          <w:bCs/>
          <w:color w:val="auto"/>
        </w:rPr>
      </w:pPr>
      <w:r w:rsidRPr="00151F35">
        <w:rPr>
          <w:b/>
          <w:bCs/>
          <w:color w:val="auto"/>
        </w:rPr>
        <w:t>7. Multi-Agent Systems</w:t>
      </w:r>
    </w:p>
    <w:p w:rsidR="00C245A3" w:rsidRPr="00151F35" w:rsidRDefault="00507C23" w:rsidP="00151F35">
      <w:pPr>
        <w:spacing w:after="80" w:line="276" w:lineRule="auto"/>
        <w:jc w:val="both"/>
        <w:rPr>
          <w:rFonts w:asciiTheme="majorBidi" w:hAnsiTheme="majorBidi" w:cstheme="majorBidi"/>
          <w:sz w:val="24"/>
          <w:szCs w:val="24"/>
        </w:rPr>
      </w:pPr>
      <w:r w:rsidRPr="00151F35">
        <w:rPr>
          <w:rFonts w:asciiTheme="majorBidi" w:eastAsia="Calibri" w:hAnsiTheme="majorBidi" w:cstheme="majorBidi"/>
          <w:sz w:val="24"/>
          <w:szCs w:val="24"/>
        </w:rPr>
        <w:t xml:space="preserve">Multi-agent systems use several specialized agents that collaborate, often coordinated </w:t>
      </w:r>
      <w:r w:rsidRPr="00151F35">
        <w:rPr>
          <w:rFonts w:asciiTheme="majorBidi" w:eastAsia="Calibri" w:hAnsiTheme="majorBidi" w:cstheme="majorBidi"/>
          <w:sz w:val="24"/>
          <w:szCs w:val="24"/>
        </w:rPr>
        <w:t>by an orchestrator agent, to solve tasks too complex for a single agent. Each agent may handle a distinct role such as research, coding, or review.</w:t>
      </w:r>
    </w:p>
    <w:p w:rsidR="00C245A3" w:rsidRPr="00151F35" w:rsidRDefault="000E2899" w:rsidP="00151F35">
      <w:pPr>
        <w:pStyle w:val="ListParagraph"/>
        <w:numPr>
          <w:ilvl w:val="0"/>
          <w:numId w:val="2"/>
        </w:numPr>
        <w:spacing w:after="20" w:line="276" w:lineRule="auto"/>
        <w:rPr>
          <w:rFonts w:asciiTheme="majorBidi" w:hAnsiTheme="majorBidi" w:cstheme="majorBidi"/>
          <w:sz w:val="24"/>
          <w:szCs w:val="24"/>
        </w:rPr>
      </w:pPr>
      <w:proofErr w:type="gramStart"/>
      <w:r>
        <w:rPr>
          <w:rFonts w:asciiTheme="majorBidi" w:eastAsia="Calibri" w:hAnsiTheme="majorBidi" w:cstheme="majorBidi"/>
          <w:sz w:val="24"/>
          <w:szCs w:val="24"/>
        </w:rPr>
        <w:t>Orchestrator  :</w:t>
      </w:r>
      <w:proofErr w:type="gramEnd"/>
      <w:r>
        <w:rPr>
          <w:rFonts w:asciiTheme="majorBidi" w:eastAsia="Calibri" w:hAnsiTheme="majorBidi" w:cstheme="majorBidi"/>
          <w:sz w:val="24"/>
          <w:szCs w:val="24"/>
        </w:rPr>
        <w:t xml:space="preserve"> </w:t>
      </w:r>
      <w:r w:rsidR="00507C23" w:rsidRPr="00151F35">
        <w:rPr>
          <w:rFonts w:asciiTheme="majorBidi" w:eastAsia="Calibri" w:hAnsiTheme="majorBidi" w:cstheme="majorBidi"/>
          <w:sz w:val="24"/>
          <w:szCs w:val="24"/>
        </w:rPr>
        <w:t>worker agent patterns</w:t>
      </w:r>
    </w:p>
    <w:p w:rsidR="00C245A3" w:rsidRPr="00151F35" w:rsidRDefault="00507C23" w:rsidP="00151F35">
      <w:pPr>
        <w:pStyle w:val="ListParagraph"/>
        <w:numPr>
          <w:ilvl w:val="0"/>
          <w:numId w:val="2"/>
        </w:numPr>
        <w:spacing w:after="20" w:line="276" w:lineRule="auto"/>
        <w:rPr>
          <w:rFonts w:asciiTheme="majorBidi" w:hAnsiTheme="majorBidi" w:cstheme="majorBidi"/>
          <w:sz w:val="24"/>
          <w:szCs w:val="24"/>
        </w:rPr>
      </w:pPr>
      <w:r w:rsidRPr="00151F35">
        <w:rPr>
          <w:rFonts w:asciiTheme="majorBidi" w:eastAsia="Calibri" w:hAnsiTheme="majorBidi" w:cstheme="majorBidi"/>
          <w:sz w:val="24"/>
          <w:szCs w:val="24"/>
        </w:rPr>
        <w:t>Role specialization (planner, coder, reviewer)</w:t>
      </w:r>
    </w:p>
    <w:p w:rsidR="00C245A3" w:rsidRPr="00151F35" w:rsidRDefault="00507C23" w:rsidP="00151F35">
      <w:pPr>
        <w:pStyle w:val="ListParagraph"/>
        <w:numPr>
          <w:ilvl w:val="0"/>
          <w:numId w:val="2"/>
        </w:numPr>
        <w:spacing w:after="20" w:line="276" w:lineRule="auto"/>
        <w:rPr>
          <w:rFonts w:asciiTheme="majorBidi" w:hAnsiTheme="majorBidi" w:cstheme="majorBidi"/>
          <w:sz w:val="24"/>
          <w:szCs w:val="24"/>
        </w:rPr>
      </w:pPr>
      <w:r w:rsidRPr="00151F35">
        <w:rPr>
          <w:rFonts w:asciiTheme="majorBidi" w:eastAsia="Calibri" w:hAnsiTheme="majorBidi" w:cstheme="majorBidi"/>
          <w:sz w:val="24"/>
          <w:szCs w:val="24"/>
        </w:rPr>
        <w:t>Inter-agent communicatio</w:t>
      </w:r>
      <w:r w:rsidRPr="00151F35">
        <w:rPr>
          <w:rFonts w:asciiTheme="majorBidi" w:eastAsia="Calibri" w:hAnsiTheme="majorBidi" w:cstheme="majorBidi"/>
          <w:sz w:val="24"/>
          <w:szCs w:val="24"/>
        </w:rPr>
        <w:t>n and debate</w:t>
      </w:r>
    </w:p>
    <w:tbl>
      <w:tblPr>
        <w:tblW w:w="5000" w:type="pct"/>
        <w:tblBorders>
          <w:top w:val="single" w:sz="6" w:space="0" w:color="5B9BD5"/>
          <w:left w:val="single" w:sz="6" w:space="0" w:color="5B9BD5"/>
          <w:bottom w:val="single" w:sz="6" w:space="0" w:color="5B9BD5"/>
          <w:right w:val="single" w:sz="6" w:space="0" w:color="5B9BD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4"/>
      </w:tblGrid>
      <w:tr w:rsidR="00151F35" w:rsidRPr="00151F35">
        <w:tblPrEx>
          <w:tblCellMar>
            <w:top w:w="0" w:type="dxa"/>
            <w:bottom w:w="0" w:type="dxa"/>
          </w:tblCellMar>
        </w:tblPrEx>
        <w:tc>
          <w:tcPr>
            <w:tcW w:w="0" w:type="auto"/>
            <w:shd w:val="clear" w:color="auto" w:fill="EAF1FB"/>
            <w:tcMar>
              <w:top w:w="100" w:type="dxa"/>
              <w:left w:w="150" w:type="dxa"/>
              <w:bottom w:w="100" w:type="dxa"/>
              <w:right w:w="150" w:type="dxa"/>
            </w:tcMar>
          </w:tcPr>
          <w:p w:rsidR="00C245A3" w:rsidRPr="00151F35" w:rsidRDefault="00507C23" w:rsidP="00151F35">
            <w:pPr>
              <w:spacing w:after="20" w:line="276" w:lineRule="auto"/>
              <w:jc w:val="center"/>
            </w:pPr>
            <w:r w:rsidRPr="00151F35">
              <w:rPr>
                <w:rFonts w:ascii="Consolas" w:eastAsia="Consolas" w:hAnsi="Consolas" w:cs="Consolas"/>
                <w:sz w:val="19"/>
                <w:szCs w:val="19"/>
              </w:rPr>
              <w:t>Orchestrator Agent</w:t>
            </w:r>
          </w:p>
          <w:p w:rsidR="00C245A3" w:rsidRPr="00151F35" w:rsidRDefault="00507C23" w:rsidP="00151F35">
            <w:pPr>
              <w:spacing w:after="20" w:line="276" w:lineRule="auto"/>
              <w:jc w:val="center"/>
            </w:pPr>
            <w:r w:rsidRPr="00151F35">
              <w:rPr>
                <w:rFonts w:ascii="Consolas" w:eastAsia="Consolas" w:hAnsi="Consolas" w:cs="Consolas"/>
                <w:sz w:val="19"/>
                <w:szCs w:val="19"/>
              </w:rPr>
              <w:t>↓        ↓        ↓</w:t>
            </w:r>
          </w:p>
          <w:p w:rsidR="00C245A3" w:rsidRPr="00151F35" w:rsidRDefault="00507C23" w:rsidP="00151F35">
            <w:pPr>
              <w:spacing w:after="20" w:line="276" w:lineRule="auto"/>
              <w:jc w:val="center"/>
            </w:pPr>
            <w:r w:rsidRPr="00151F35">
              <w:rPr>
                <w:rFonts w:ascii="Consolas" w:eastAsia="Consolas" w:hAnsi="Consolas" w:cs="Consolas"/>
                <w:sz w:val="19"/>
                <w:szCs w:val="19"/>
              </w:rPr>
              <w:t>Agent A   Agent B   Agent C</w:t>
            </w:r>
          </w:p>
          <w:p w:rsidR="00C245A3" w:rsidRPr="00151F35" w:rsidRDefault="00507C23" w:rsidP="00151F35">
            <w:pPr>
              <w:spacing w:after="20" w:line="276" w:lineRule="auto"/>
              <w:jc w:val="center"/>
            </w:pPr>
            <w:r w:rsidRPr="00151F35">
              <w:rPr>
                <w:rFonts w:ascii="Consolas" w:eastAsia="Consolas" w:hAnsi="Consolas" w:cs="Consolas"/>
                <w:sz w:val="19"/>
                <w:szCs w:val="19"/>
              </w:rPr>
              <w:t>→ Combined Output</w:t>
            </w:r>
          </w:p>
        </w:tc>
      </w:tr>
    </w:tbl>
    <w:p w:rsidR="00F1745B" w:rsidRDefault="00F1745B" w:rsidP="00151F35">
      <w:pPr>
        <w:spacing w:after="60" w:line="276" w:lineRule="auto"/>
        <w:rPr>
          <w:rFonts w:ascii="Calibri" w:eastAsia="Calibri" w:hAnsi="Calibri" w:cs="Calibri"/>
          <w:i/>
          <w:iCs/>
          <w:sz w:val="18"/>
          <w:szCs w:val="18"/>
        </w:rPr>
      </w:pPr>
    </w:p>
    <w:p w:rsidR="00F1745B" w:rsidRDefault="00507C23" w:rsidP="00151F35">
      <w:pPr>
        <w:spacing w:after="60" w:line="276" w:lineRule="auto"/>
        <w:rPr>
          <w:rFonts w:ascii="Calibri" w:eastAsia="Calibri" w:hAnsi="Calibri" w:cs="Calibri"/>
          <w:b/>
          <w:bCs/>
          <w:sz w:val="24"/>
          <w:szCs w:val="24"/>
        </w:rPr>
      </w:pPr>
      <w:r w:rsidRPr="00F1745B">
        <w:rPr>
          <w:rFonts w:ascii="Calibri" w:eastAsia="Calibri" w:hAnsi="Calibri" w:cs="Calibri"/>
          <w:b/>
          <w:bCs/>
          <w:sz w:val="24"/>
          <w:szCs w:val="24"/>
        </w:rPr>
        <w:t xml:space="preserve">Real-world example: </w:t>
      </w:r>
    </w:p>
    <w:p w:rsidR="00C245A3" w:rsidRPr="00F1745B" w:rsidRDefault="00507C23" w:rsidP="00151F35">
      <w:pPr>
        <w:spacing w:after="60" w:line="276" w:lineRule="auto"/>
        <w:rPr>
          <w:sz w:val="24"/>
          <w:szCs w:val="24"/>
        </w:rPr>
      </w:pPr>
      <w:r w:rsidRPr="00F1745B">
        <w:rPr>
          <w:rFonts w:ascii="Calibri" w:eastAsia="Calibri" w:hAnsi="Calibri" w:cs="Calibri"/>
          <w:sz w:val="24"/>
          <w:szCs w:val="24"/>
        </w:rPr>
        <w:t xml:space="preserve">Microsoft </w:t>
      </w:r>
      <w:proofErr w:type="spellStart"/>
      <w:r w:rsidRPr="00F1745B">
        <w:rPr>
          <w:rFonts w:ascii="Calibri" w:eastAsia="Calibri" w:hAnsi="Calibri" w:cs="Calibri"/>
          <w:sz w:val="24"/>
          <w:szCs w:val="24"/>
        </w:rPr>
        <w:t>AutoGen</w:t>
      </w:r>
      <w:proofErr w:type="spellEnd"/>
      <w:r w:rsidRPr="00F1745B">
        <w:rPr>
          <w:rFonts w:ascii="Calibri" w:eastAsia="Calibri" w:hAnsi="Calibri" w:cs="Calibri"/>
          <w:sz w:val="24"/>
          <w:szCs w:val="24"/>
        </w:rPr>
        <w:t xml:space="preserve"> and </w:t>
      </w:r>
      <w:proofErr w:type="spellStart"/>
      <w:r w:rsidRPr="00F1745B">
        <w:rPr>
          <w:rFonts w:ascii="Calibri" w:eastAsia="Calibri" w:hAnsi="Calibri" w:cs="Calibri"/>
          <w:sz w:val="24"/>
          <w:szCs w:val="24"/>
        </w:rPr>
        <w:t>CrewAI</w:t>
      </w:r>
      <w:proofErr w:type="spellEnd"/>
      <w:r w:rsidRPr="00F1745B">
        <w:rPr>
          <w:rFonts w:ascii="Calibri" w:eastAsia="Calibri" w:hAnsi="Calibri" w:cs="Calibri"/>
          <w:sz w:val="24"/>
          <w:szCs w:val="24"/>
        </w:rPr>
        <w:t xml:space="preserve"> coordinate multiple agents — e.g., a researcher agent and a writer agent — to jointly produce a report.</w:t>
      </w:r>
    </w:p>
    <w:p w:rsidR="00C245A3" w:rsidRPr="00151F35" w:rsidRDefault="00507C23" w:rsidP="00151F35">
      <w:pPr>
        <w:pStyle w:val="Heading1"/>
        <w:spacing w:before="160" w:after="80" w:line="276" w:lineRule="auto"/>
        <w:rPr>
          <w:b/>
          <w:bCs/>
          <w:color w:val="auto"/>
        </w:rPr>
      </w:pPr>
      <w:r w:rsidRPr="00151F35">
        <w:rPr>
          <w:b/>
          <w:bCs/>
          <w:color w:val="auto"/>
        </w:rPr>
        <w:lastRenderedPageBreak/>
        <w:t>8. Future of AI Engineering</w:t>
      </w:r>
    </w:p>
    <w:p w:rsidR="00C245A3" w:rsidRPr="00151F35" w:rsidRDefault="00507C23" w:rsidP="00151F35">
      <w:pPr>
        <w:spacing w:after="80" w:line="276" w:lineRule="auto"/>
        <w:jc w:val="both"/>
        <w:rPr>
          <w:rFonts w:asciiTheme="majorBidi" w:hAnsiTheme="majorBidi" w:cstheme="majorBidi"/>
          <w:sz w:val="24"/>
          <w:szCs w:val="24"/>
        </w:rPr>
      </w:pPr>
      <w:r w:rsidRPr="00151F35">
        <w:rPr>
          <w:rFonts w:asciiTheme="majorBidi" w:eastAsia="Calibri" w:hAnsiTheme="majorBidi" w:cstheme="majorBidi"/>
          <w:sz w:val="24"/>
          <w:szCs w:val="24"/>
        </w:rPr>
        <w:t>AI engineering is moving toward standardized agent frameworks, interoperable tool protocols (e.</w:t>
      </w:r>
      <w:r w:rsidRPr="00151F35">
        <w:rPr>
          <w:rFonts w:asciiTheme="majorBidi" w:eastAsia="Calibri" w:hAnsiTheme="majorBidi" w:cstheme="majorBidi"/>
          <w:sz w:val="24"/>
          <w:szCs w:val="24"/>
        </w:rPr>
        <w:t>g., Model Context Protocol), and more reliable long-term memory and evaluation methods. Future systems are expected to be more autonomous, safer, and capable of large-scale multi-agent collaboration across industries.</w:t>
      </w:r>
    </w:p>
    <w:p w:rsidR="00C245A3" w:rsidRPr="00151F35" w:rsidRDefault="00507C23" w:rsidP="00151F35">
      <w:pPr>
        <w:pStyle w:val="ListParagraph"/>
        <w:numPr>
          <w:ilvl w:val="0"/>
          <w:numId w:val="2"/>
        </w:numPr>
        <w:spacing w:after="20" w:line="276" w:lineRule="auto"/>
        <w:rPr>
          <w:rFonts w:asciiTheme="majorBidi" w:hAnsiTheme="majorBidi" w:cstheme="majorBidi"/>
          <w:sz w:val="24"/>
          <w:szCs w:val="24"/>
        </w:rPr>
      </w:pPr>
      <w:r w:rsidRPr="00151F35">
        <w:rPr>
          <w:rFonts w:asciiTheme="majorBidi" w:eastAsia="Calibri" w:hAnsiTheme="majorBidi" w:cstheme="majorBidi"/>
          <w:sz w:val="24"/>
          <w:szCs w:val="24"/>
        </w:rPr>
        <w:t>Standardized protocols for tool and ag</w:t>
      </w:r>
      <w:r w:rsidRPr="00151F35">
        <w:rPr>
          <w:rFonts w:asciiTheme="majorBidi" w:eastAsia="Calibri" w:hAnsiTheme="majorBidi" w:cstheme="majorBidi"/>
          <w:sz w:val="24"/>
          <w:szCs w:val="24"/>
        </w:rPr>
        <w:t>ent interoperability</w:t>
      </w:r>
    </w:p>
    <w:p w:rsidR="00C245A3" w:rsidRPr="00151F35" w:rsidRDefault="00507C23" w:rsidP="00151F35">
      <w:pPr>
        <w:pStyle w:val="ListParagraph"/>
        <w:numPr>
          <w:ilvl w:val="0"/>
          <w:numId w:val="2"/>
        </w:numPr>
        <w:spacing w:after="20" w:line="276" w:lineRule="auto"/>
        <w:rPr>
          <w:rFonts w:asciiTheme="majorBidi" w:hAnsiTheme="majorBidi" w:cstheme="majorBidi"/>
          <w:sz w:val="24"/>
          <w:szCs w:val="24"/>
        </w:rPr>
      </w:pPr>
      <w:r w:rsidRPr="00151F35">
        <w:rPr>
          <w:rFonts w:asciiTheme="majorBidi" w:eastAsia="Calibri" w:hAnsiTheme="majorBidi" w:cstheme="majorBidi"/>
          <w:sz w:val="24"/>
          <w:szCs w:val="24"/>
        </w:rPr>
        <w:t>Improved reliability, safety, and evaluation of agents</w:t>
      </w:r>
    </w:p>
    <w:p w:rsidR="00C245A3" w:rsidRPr="00F1745B" w:rsidRDefault="00507C23" w:rsidP="00151F35">
      <w:pPr>
        <w:pStyle w:val="ListParagraph"/>
        <w:numPr>
          <w:ilvl w:val="0"/>
          <w:numId w:val="2"/>
        </w:numPr>
        <w:spacing w:after="20" w:line="276" w:lineRule="auto"/>
        <w:rPr>
          <w:rFonts w:asciiTheme="majorBidi" w:hAnsiTheme="majorBidi" w:cstheme="majorBidi"/>
          <w:sz w:val="24"/>
          <w:szCs w:val="24"/>
        </w:rPr>
      </w:pPr>
      <w:r w:rsidRPr="00151F35">
        <w:rPr>
          <w:rFonts w:asciiTheme="majorBidi" w:eastAsia="Calibri" w:hAnsiTheme="majorBidi" w:cstheme="majorBidi"/>
          <w:sz w:val="24"/>
          <w:szCs w:val="24"/>
        </w:rPr>
        <w:t>Wider adoption in software engineering, research, and enterprise workflows</w:t>
      </w:r>
    </w:p>
    <w:p w:rsidR="00F1745B" w:rsidRPr="00F1745B" w:rsidRDefault="00F1745B" w:rsidP="00F1745B">
      <w:pPr>
        <w:spacing w:after="20" w:line="276" w:lineRule="auto"/>
        <w:rPr>
          <w:rFonts w:asciiTheme="majorBidi" w:hAnsiTheme="majorBidi" w:cstheme="majorBidi"/>
          <w:sz w:val="24"/>
          <w:szCs w:val="24"/>
        </w:rPr>
      </w:pPr>
    </w:p>
    <w:tbl>
      <w:tblPr>
        <w:tblW w:w="5000" w:type="pct"/>
        <w:tblBorders>
          <w:top w:val="single" w:sz="6" w:space="0" w:color="5B9BD5"/>
          <w:left w:val="single" w:sz="6" w:space="0" w:color="5B9BD5"/>
          <w:bottom w:val="single" w:sz="6" w:space="0" w:color="5B9BD5"/>
          <w:right w:val="single" w:sz="6" w:space="0" w:color="5B9BD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4"/>
      </w:tblGrid>
      <w:tr w:rsidR="00151F35" w:rsidRPr="00151F35">
        <w:tblPrEx>
          <w:tblCellMar>
            <w:top w:w="0" w:type="dxa"/>
            <w:bottom w:w="0" w:type="dxa"/>
          </w:tblCellMar>
        </w:tblPrEx>
        <w:tc>
          <w:tcPr>
            <w:tcW w:w="0" w:type="auto"/>
            <w:shd w:val="clear" w:color="auto" w:fill="EAF1FB"/>
            <w:tcMar>
              <w:top w:w="100" w:type="dxa"/>
              <w:left w:w="150" w:type="dxa"/>
              <w:bottom w:w="100" w:type="dxa"/>
              <w:right w:w="150" w:type="dxa"/>
            </w:tcMar>
          </w:tcPr>
          <w:p w:rsidR="00C245A3" w:rsidRPr="00151F35" w:rsidRDefault="00507C23" w:rsidP="00151F35">
            <w:pPr>
              <w:spacing w:after="20" w:line="276" w:lineRule="auto"/>
              <w:jc w:val="center"/>
            </w:pPr>
            <w:r w:rsidRPr="00151F35">
              <w:rPr>
                <w:rFonts w:ascii="Consolas" w:eastAsia="Consolas" w:hAnsi="Consolas" w:cs="Consolas"/>
                <w:sz w:val="19"/>
                <w:szCs w:val="19"/>
              </w:rPr>
              <w:t>L</w:t>
            </w:r>
            <w:r w:rsidRPr="00151F35">
              <w:rPr>
                <w:rFonts w:ascii="Consolas" w:eastAsia="Consolas" w:hAnsi="Consolas" w:cs="Consolas"/>
                <w:sz w:val="19"/>
                <w:szCs w:val="19"/>
              </w:rPr>
              <w:t>LM Core → Standard Tool Protocols (MCP)</w:t>
            </w:r>
          </w:p>
          <w:p w:rsidR="00C245A3" w:rsidRPr="00151F35" w:rsidRDefault="00507C23" w:rsidP="00151F35">
            <w:pPr>
              <w:spacing w:after="20" w:line="276" w:lineRule="auto"/>
              <w:jc w:val="center"/>
            </w:pPr>
            <w:r w:rsidRPr="00151F35">
              <w:rPr>
                <w:rFonts w:ascii="Consolas" w:eastAsia="Consolas" w:hAnsi="Consolas" w:cs="Consolas"/>
                <w:sz w:val="19"/>
                <w:szCs w:val="19"/>
              </w:rPr>
              <w:t>→ Interoperable Multi-Agent Ecosystems</w:t>
            </w:r>
          </w:p>
        </w:tc>
      </w:tr>
    </w:tbl>
    <w:p w:rsidR="00072C59" w:rsidRPr="00151F35" w:rsidRDefault="00072C59" w:rsidP="00151F35">
      <w:pPr>
        <w:spacing w:before="40" w:after="120" w:line="276" w:lineRule="auto"/>
        <w:jc w:val="center"/>
      </w:pPr>
    </w:p>
    <w:p w:rsidR="00072C59" w:rsidRPr="00072C59" w:rsidRDefault="00507C23" w:rsidP="00151F35">
      <w:pPr>
        <w:spacing w:after="60" w:line="276" w:lineRule="auto"/>
        <w:rPr>
          <w:rFonts w:asciiTheme="majorBidi" w:eastAsia="Calibri" w:hAnsiTheme="majorBidi" w:cstheme="majorBidi"/>
          <w:b/>
          <w:bCs/>
          <w:sz w:val="24"/>
          <w:szCs w:val="24"/>
        </w:rPr>
      </w:pPr>
      <w:r w:rsidRPr="00072C59">
        <w:rPr>
          <w:rFonts w:asciiTheme="majorBidi" w:eastAsia="Calibri" w:hAnsiTheme="majorBidi" w:cstheme="majorBidi"/>
          <w:b/>
          <w:bCs/>
          <w:sz w:val="24"/>
          <w:szCs w:val="24"/>
        </w:rPr>
        <w:t>Real-world example:</w:t>
      </w:r>
    </w:p>
    <w:p w:rsidR="00C245A3" w:rsidRPr="00151F35" w:rsidRDefault="00507C23" w:rsidP="00151F35">
      <w:pPr>
        <w:spacing w:after="60" w:line="276" w:lineRule="auto"/>
      </w:pPr>
      <w:proofErr w:type="spellStart"/>
      <w:r w:rsidRPr="00072C59">
        <w:rPr>
          <w:rFonts w:asciiTheme="majorBidi" w:eastAsia="Calibri" w:hAnsiTheme="majorBidi" w:cstheme="majorBidi"/>
          <w:sz w:val="24"/>
          <w:szCs w:val="24"/>
        </w:rPr>
        <w:t>Anthropic's</w:t>
      </w:r>
      <w:proofErr w:type="spellEnd"/>
      <w:r w:rsidRPr="00072C59">
        <w:rPr>
          <w:rFonts w:asciiTheme="majorBidi" w:eastAsia="Calibri" w:hAnsiTheme="majorBidi" w:cstheme="majorBidi"/>
          <w:sz w:val="24"/>
          <w:szCs w:val="24"/>
        </w:rPr>
        <w:t xml:space="preserve"> Model Context Protocol (MCP) is emerging as a standard for connecting agents to external tools and data sources</w:t>
      </w:r>
      <w:r w:rsidRPr="00151F35">
        <w:rPr>
          <w:rFonts w:ascii="Calibri" w:eastAsia="Calibri" w:hAnsi="Calibri" w:cs="Calibri"/>
          <w:i/>
          <w:iCs/>
          <w:sz w:val="21"/>
          <w:szCs w:val="21"/>
        </w:rPr>
        <w:t>.</w:t>
      </w:r>
    </w:p>
    <w:p w:rsidR="00C245A3" w:rsidRPr="00151F35" w:rsidRDefault="00507C23" w:rsidP="00151F35">
      <w:pPr>
        <w:pStyle w:val="Heading1"/>
        <w:spacing w:before="160" w:after="80" w:line="276" w:lineRule="auto"/>
        <w:rPr>
          <w:b/>
          <w:bCs/>
          <w:color w:val="auto"/>
        </w:rPr>
      </w:pPr>
      <w:r w:rsidRPr="00151F35">
        <w:rPr>
          <w:b/>
          <w:bCs/>
          <w:color w:val="auto"/>
        </w:rPr>
        <w:t>9. Conclusion</w:t>
      </w:r>
    </w:p>
    <w:p w:rsidR="00C245A3" w:rsidRPr="00151F35" w:rsidRDefault="00507C23" w:rsidP="00151F35">
      <w:pPr>
        <w:spacing w:after="80" w:line="276" w:lineRule="auto"/>
        <w:jc w:val="both"/>
        <w:rPr>
          <w:rFonts w:asciiTheme="majorBidi" w:hAnsiTheme="majorBidi" w:cstheme="majorBidi"/>
          <w:sz w:val="24"/>
          <w:szCs w:val="24"/>
        </w:rPr>
      </w:pPr>
      <w:r w:rsidRPr="00151F35">
        <w:rPr>
          <w:rFonts w:asciiTheme="majorBidi" w:eastAsia="Calibri" w:hAnsiTheme="majorBidi" w:cstheme="majorBidi"/>
          <w:sz w:val="24"/>
          <w:szCs w:val="24"/>
        </w:rPr>
        <w:t>AI engineering has progressed from simple, reactive LLM applications to autonomous agents capable of tool use, memory, and planning, and further to collaborative multi-agent systems. This evolution reflects a broader shift toward building AI systems that c</w:t>
      </w:r>
      <w:r w:rsidRPr="00151F35">
        <w:rPr>
          <w:rFonts w:asciiTheme="majorBidi" w:eastAsia="Calibri" w:hAnsiTheme="majorBidi" w:cstheme="majorBidi"/>
          <w:sz w:val="24"/>
          <w:szCs w:val="24"/>
        </w:rPr>
        <w:t>an reason, act, and work together to solve complex real-world problems, marking a defining direction for the future of AI engineering.</w:t>
      </w:r>
    </w:p>
    <w:p w:rsidR="00C245A3" w:rsidRPr="00151F35" w:rsidRDefault="00507C23" w:rsidP="00151F35">
      <w:pPr>
        <w:pStyle w:val="Heading1"/>
        <w:spacing w:before="160" w:after="80" w:line="276" w:lineRule="auto"/>
        <w:rPr>
          <w:b/>
          <w:bCs/>
          <w:color w:val="auto"/>
        </w:rPr>
      </w:pPr>
      <w:r w:rsidRPr="00151F35">
        <w:rPr>
          <w:b/>
          <w:bCs/>
          <w:color w:val="auto"/>
        </w:rPr>
        <w:t>References</w:t>
      </w:r>
    </w:p>
    <w:p w:rsidR="005C780C" w:rsidRDefault="00077600" w:rsidP="00151F35">
      <w:pPr>
        <w:spacing w:after="40" w:line="276" w:lineRule="auto"/>
      </w:pPr>
      <w:proofErr w:type="spellStart"/>
      <w:r>
        <w:rPr>
          <w:rStyle w:val="Strong"/>
        </w:rPr>
        <w:t>OpenAI</w:t>
      </w:r>
      <w:proofErr w:type="spellEnd"/>
      <w:r w:rsidR="00072C59">
        <w:t xml:space="preserve"> Function Calling docs  </w:t>
      </w:r>
      <w:hyperlink r:id="rId7" w:history="1">
        <w:r w:rsidR="005C780C" w:rsidRPr="005C780C">
          <w:rPr>
            <w:rStyle w:val="Hyperlink"/>
          </w:rPr>
          <w:t>https://developers.openai.com/api/docs/guides/function-ca</w:t>
        </w:r>
        <w:r w:rsidR="005C780C" w:rsidRPr="005C780C">
          <w:rPr>
            <w:rStyle w:val="Hyperlink"/>
          </w:rPr>
          <w:t>l</w:t>
        </w:r>
        <w:r w:rsidR="005C780C" w:rsidRPr="005C780C">
          <w:rPr>
            <w:rStyle w:val="Hyperlink"/>
          </w:rPr>
          <w:t>ling</w:t>
        </w:r>
      </w:hyperlink>
    </w:p>
    <w:p w:rsidR="005C780C" w:rsidRDefault="005C780C" w:rsidP="00151F35">
      <w:pPr>
        <w:spacing w:after="40" w:line="276" w:lineRule="auto"/>
      </w:pPr>
      <w:r>
        <w:rPr>
          <w:rStyle w:val="Strong"/>
        </w:rPr>
        <w:t>Yao et al. (2022)</w:t>
      </w:r>
      <w:proofErr w:type="spellStart"/>
      <w:r>
        <w:t>ReAct</w:t>
      </w:r>
      <w:proofErr w:type="spellEnd"/>
      <w:r>
        <w:t xml:space="preserve"> paper</w:t>
      </w:r>
      <w:r>
        <w:t xml:space="preserve"> </w:t>
      </w:r>
      <w:r w:rsidR="00077600">
        <w:t xml:space="preserve">– </w:t>
      </w:r>
      <w:hyperlink r:id="rId8" w:history="1">
        <w:r w:rsidR="00072C59" w:rsidRPr="00072C59">
          <w:rPr>
            <w:rStyle w:val="Hyperlink"/>
          </w:rPr>
          <w:t>https://arxiv.org/abs/2210.03629</w:t>
        </w:r>
      </w:hyperlink>
    </w:p>
    <w:p w:rsidR="00077600" w:rsidRDefault="00072C59" w:rsidP="00151F35">
      <w:pPr>
        <w:spacing w:after="40" w:line="276" w:lineRule="auto"/>
      </w:pPr>
      <w:proofErr w:type="spellStart"/>
      <w:r>
        <w:rPr>
          <w:rStyle w:val="Strong"/>
        </w:rPr>
        <w:t>LangChain</w:t>
      </w:r>
      <w:proofErr w:type="spellEnd"/>
      <w:r>
        <w:t xml:space="preserve">  Agents docs  </w:t>
      </w:r>
      <w:hyperlink r:id="rId9" w:history="1">
        <w:r w:rsidR="00077600" w:rsidRPr="00077600">
          <w:rPr>
            <w:rStyle w:val="Hyperlink"/>
          </w:rPr>
          <w:t>https://docs.langchain.com/oss/python/langchain/agents</w:t>
        </w:r>
      </w:hyperlink>
    </w:p>
    <w:p w:rsidR="00077600" w:rsidRDefault="00072C59" w:rsidP="00151F35">
      <w:pPr>
        <w:spacing w:after="40" w:line="276" w:lineRule="auto"/>
      </w:pPr>
      <w:r>
        <w:rPr>
          <w:rStyle w:val="Strong"/>
        </w:rPr>
        <w:t>Anthropic</w:t>
      </w:r>
      <w:r>
        <w:t xml:space="preserve"> </w:t>
      </w:r>
      <w:r w:rsidRPr="00072C59">
        <w:rPr>
          <w:b/>
          <w:bCs/>
        </w:rPr>
        <w:t>(2024)</w:t>
      </w:r>
      <w:r>
        <w:t xml:space="preserve"> Building Effective AI Agents </w:t>
      </w:r>
      <w:hyperlink r:id="rId10" w:history="1">
        <w:r w:rsidR="00077600" w:rsidRPr="00077600">
          <w:rPr>
            <w:rStyle w:val="Hyperlink"/>
          </w:rPr>
          <w:t>https://www.anthropic.com/engineering/building-effective-agents</w:t>
        </w:r>
      </w:hyperlink>
    </w:p>
    <w:p w:rsidR="00077600" w:rsidRPr="00151F35" w:rsidRDefault="00072C59" w:rsidP="00151F35">
      <w:pPr>
        <w:spacing w:after="40" w:line="276" w:lineRule="auto"/>
      </w:pPr>
      <w:r>
        <w:rPr>
          <w:rStyle w:val="Strong"/>
        </w:rPr>
        <w:t>Wu et al. (2023)</w:t>
      </w:r>
      <w:r>
        <w:t xml:space="preserve"> </w:t>
      </w:r>
      <w:proofErr w:type="spellStart"/>
      <w:r>
        <w:t>AutoGen</w:t>
      </w:r>
      <w:proofErr w:type="spellEnd"/>
      <w:r>
        <w:t xml:space="preserve"> paper  </w:t>
      </w:r>
      <w:hyperlink r:id="rId11" w:history="1">
        <w:r w:rsidR="00077600" w:rsidRPr="00077600">
          <w:rPr>
            <w:rStyle w:val="Hyperlink"/>
          </w:rPr>
          <w:t>https://arxiv.org/abs/2308.08155</w:t>
        </w:r>
      </w:hyperlink>
    </w:p>
    <w:sectPr w:rsidR="00077600" w:rsidRPr="00151F3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726F95"/>
    <w:multiLevelType w:val="hybridMultilevel"/>
    <w:tmpl w:val="0B62F36C"/>
    <w:lvl w:ilvl="0" w:tplc="0E82D13C">
      <w:start w:val="1"/>
      <w:numFmt w:val="bullet"/>
      <w:lvlText w:val="●"/>
      <w:lvlJc w:val="left"/>
      <w:pPr>
        <w:ind w:left="720" w:hanging="360"/>
      </w:pPr>
    </w:lvl>
    <w:lvl w:ilvl="1" w:tplc="A01E3034">
      <w:start w:val="1"/>
      <w:numFmt w:val="bullet"/>
      <w:lvlText w:val="○"/>
      <w:lvlJc w:val="left"/>
      <w:pPr>
        <w:ind w:left="1440" w:hanging="360"/>
      </w:pPr>
    </w:lvl>
    <w:lvl w:ilvl="2" w:tplc="C3B8FE7E">
      <w:start w:val="1"/>
      <w:numFmt w:val="bullet"/>
      <w:lvlText w:val="■"/>
      <w:lvlJc w:val="left"/>
      <w:pPr>
        <w:ind w:left="2160" w:hanging="360"/>
      </w:pPr>
    </w:lvl>
    <w:lvl w:ilvl="3" w:tplc="C15679DC">
      <w:start w:val="1"/>
      <w:numFmt w:val="bullet"/>
      <w:lvlText w:val="●"/>
      <w:lvlJc w:val="left"/>
      <w:pPr>
        <w:ind w:left="2880" w:hanging="360"/>
      </w:pPr>
    </w:lvl>
    <w:lvl w:ilvl="4" w:tplc="4F0014FC">
      <w:start w:val="1"/>
      <w:numFmt w:val="bullet"/>
      <w:lvlText w:val="○"/>
      <w:lvlJc w:val="left"/>
      <w:pPr>
        <w:ind w:left="3600" w:hanging="360"/>
      </w:pPr>
    </w:lvl>
    <w:lvl w:ilvl="5" w:tplc="6D70010C">
      <w:start w:val="1"/>
      <w:numFmt w:val="bullet"/>
      <w:lvlText w:val="■"/>
      <w:lvlJc w:val="left"/>
      <w:pPr>
        <w:ind w:left="4320" w:hanging="360"/>
      </w:pPr>
    </w:lvl>
    <w:lvl w:ilvl="6" w:tplc="95AA486C">
      <w:start w:val="1"/>
      <w:numFmt w:val="bullet"/>
      <w:lvlText w:val="●"/>
      <w:lvlJc w:val="left"/>
      <w:pPr>
        <w:ind w:left="5040" w:hanging="360"/>
      </w:pPr>
    </w:lvl>
    <w:lvl w:ilvl="7" w:tplc="E1285C3E">
      <w:start w:val="1"/>
      <w:numFmt w:val="bullet"/>
      <w:lvlText w:val="●"/>
      <w:lvlJc w:val="left"/>
      <w:pPr>
        <w:ind w:left="5760" w:hanging="360"/>
      </w:pPr>
    </w:lvl>
    <w:lvl w:ilvl="8" w:tplc="26FE4D5A">
      <w:start w:val="1"/>
      <w:numFmt w:val="bullet"/>
      <w:lvlText w:val="●"/>
      <w:lvlJc w:val="left"/>
      <w:pPr>
        <w:ind w:left="6480" w:hanging="360"/>
      </w:pPr>
    </w:lvl>
  </w:abstractNum>
  <w:abstractNum w:abstractNumId="1" w15:restartNumberingAfterBreak="0">
    <w:nsid w:val="793079BA"/>
    <w:multiLevelType w:val="hybridMultilevel"/>
    <w:tmpl w:val="60F61352"/>
    <w:lvl w:ilvl="0" w:tplc="8AF8EEFE">
      <w:start w:val="1"/>
      <w:numFmt w:val="bullet"/>
      <w:lvlText w:val="•"/>
      <w:lvlJc w:val="left"/>
      <w:pPr>
        <w:ind w:left="360" w:hanging="260"/>
      </w:pPr>
    </w:lvl>
    <w:lvl w:ilvl="1" w:tplc="3A7E6864">
      <w:numFmt w:val="decimal"/>
      <w:lvlText w:val=""/>
      <w:lvlJc w:val="left"/>
    </w:lvl>
    <w:lvl w:ilvl="2" w:tplc="6128B5B4">
      <w:numFmt w:val="decimal"/>
      <w:lvlText w:val=""/>
      <w:lvlJc w:val="left"/>
    </w:lvl>
    <w:lvl w:ilvl="3" w:tplc="6AC8FE98">
      <w:numFmt w:val="decimal"/>
      <w:lvlText w:val=""/>
      <w:lvlJc w:val="left"/>
    </w:lvl>
    <w:lvl w:ilvl="4" w:tplc="A1D8563E">
      <w:numFmt w:val="decimal"/>
      <w:lvlText w:val=""/>
      <w:lvlJc w:val="left"/>
    </w:lvl>
    <w:lvl w:ilvl="5" w:tplc="DB7CCA84">
      <w:numFmt w:val="decimal"/>
      <w:lvlText w:val=""/>
      <w:lvlJc w:val="left"/>
    </w:lvl>
    <w:lvl w:ilvl="6" w:tplc="A3D22672">
      <w:numFmt w:val="decimal"/>
      <w:lvlText w:val=""/>
      <w:lvlJc w:val="left"/>
    </w:lvl>
    <w:lvl w:ilvl="7" w:tplc="6F20B0B4">
      <w:numFmt w:val="decimal"/>
      <w:lvlText w:val=""/>
      <w:lvlJc w:val="left"/>
    </w:lvl>
    <w:lvl w:ilvl="8" w:tplc="72E2DBB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5A3"/>
    <w:rsid w:val="00072C59"/>
    <w:rsid w:val="00077600"/>
    <w:rsid w:val="000E2899"/>
    <w:rsid w:val="00151F35"/>
    <w:rsid w:val="00507C23"/>
    <w:rsid w:val="005C780C"/>
    <w:rsid w:val="006A3B57"/>
    <w:rsid w:val="006B495F"/>
    <w:rsid w:val="00C245A3"/>
    <w:rsid w:val="00F174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03EE9"/>
  <w15:docId w15:val="{F14A4BAA-A64B-41B9-B302-11126435D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5C780C"/>
    <w:rPr>
      <w:color w:val="954F72" w:themeColor="followedHyperlink"/>
      <w:u w:val="single"/>
    </w:rPr>
  </w:style>
  <w:style w:type="character" w:styleId="Strong">
    <w:name w:val="Strong"/>
    <w:basedOn w:val="DefaultParagraphFont"/>
    <w:uiPriority w:val="22"/>
    <w:qFormat/>
    <w:rsid w:val="005C78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11572">
      <w:bodyDiv w:val="1"/>
      <w:marLeft w:val="0"/>
      <w:marRight w:val="0"/>
      <w:marTop w:val="0"/>
      <w:marBottom w:val="0"/>
      <w:divBdr>
        <w:top w:val="none" w:sz="0" w:space="0" w:color="auto"/>
        <w:left w:val="none" w:sz="0" w:space="0" w:color="auto"/>
        <w:bottom w:val="none" w:sz="0" w:space="0" w:color="auto"/>
        <w:right w:val="none" w:sz="0" w:space="0" w:color="auto"/>
      </w:divBdr>
    </w:div>
    <w:div w:id="1403210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210.0362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elopers.openai.com/api/docs/guides/function-call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org/abs/2308.08155" TargetMode="External"/><Relationship Id="rId5" Type="http://schemas.openxmlformats.org/officeDocument/2006/relationships/image" Target="media/image1.png"/><Relationship Id="rId10" Type="http://schemas.openxmlformats.org/officeDocument/2006/relationships/hyperlink" Target="https://www.anthropic.com/engineering/building-effective-agents" TargetMode="External"/><Relationship Id="rId4" Type="http://schemas.openxmlformats.org/officeDocument/2006/relationships/webSettings" Target="webSettings.xml"/><Relationship Id="rId9" Type="http://schemas.openxmlformats.org/officeDocument/2006/relationships/hyperlink" Target="https://docs.langchain.com/oss/python/langchain/ag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5</Pages>
  <Words>1005</Words>
  <Characters>5733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4</cp:revision>
  <dcterms:created xsi:type="dcterms:W3CDTF">2026-07-02T18:42:00Z</dcterms:created>
  <dcterms:modified xsi:type="dcterms:W3CDTF">2026-07-02T20:06:00Z</dcterms:modified>
</cp:coreProperties>
</file>