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Proje Amacı</w:t>
      </w:r>
    </w:p>
    <w:p>
      <w:pPr>
        <w:pStyle w:val="Heading1"/>
        <w:spacing w:after="200" w:before="400"/>
      </w:pPr>
      <w:r>
        <w:t xml:space="preserve">Proje Amacı</w:t>
      </w:r>
    </w:p>
    <w:p>
      <w:pPr>
        <w:spacing w:after="100" w:before="100"/>
      </w:pPr>
      <w:r>
        <w:rPr>
          <w:sz w:val="24"/>
          <w:szCs w:val="24"/>
        </w:rPr>
        <w:t xml:space="preserve">Bu proje; WordPress WooCommerce ile Logo ERP arasında çalışan, tamamen web tabanlı, çok kullanıcılı, lisanslanabilir, profesyonel bir entegrasyon platformudur.</w:t>
      </w:r>
    </w:p>
    <w:p>
      <w:pPr>
        <w:spacing w:after="100" w:before="100"/>
      </w:pPr>
      <w:r>
        <w:rPr>
          <w:sz w:val="24"/>
          <w:szCs w:val="24"/>
        </w:rPr>
        <w:t xml:space="preserve">Bu yazılım ilerleyen süreçte SaaS olarak da kullanılabilecek şekilde geliştirilecektir.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Yazılım Özellikleri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Enterprise seviyesinde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Modüler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Ölçeklenebilir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Güvenli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Performanslı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Bakımı kolay</w:t>
      </w:r>
    </w:p>
    <w:p>
      <w:pPr>
        <w:spacing w:before="200"/>
      </w:pPr>
    </w:p>
    <w:p>
      <w:pPr>
        <w:spacing w:after="100" w:before="100"/>
      </w:pPr>
      <w:r>
        <w:rPr>
          <w:sz w:val="24"/>
          <w:szCs w:val="24"/>
        </w:rPr>
        <w:t xml:space="preserve">Kodlar gelecekte yüzlerce firma tarafından kullanılabilecek şekilde tasarlanmalıdır. Hiçbir geliştirme küçük ölçekli düşünülmemelidir.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2026-07-22T12:44:37.852Z</dcterms:created>
  <dcterms:modified xsi:type="dcterms:W3CDTF">2026-07-22T12:44:37.852Z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