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Güvenlik Gereksinimleri</w:t>
      </w:r>
    </w:p>
    <w:p>
      <w:pPr>
        <w:pStyle w:val="Heading1"/>
        <w:spacing w:after="200" w:before="400"/>
      </w:pPr>
      <w:r>
        <w:t xml:space="preserve">Güvenlik Gereksinimleri</w:t>
      </w:r>
    </w:p>
    <w:p>
      <w:pPr>
        <w:spacing w:after="100" w:before="100"/>
      </w:pPr>
      <w:r>
        <w:rPr>
          <w:sz w:val="24"/>
          <w:szCs w:val="24"/>
        </w:rPr>
        <w:t xml:space="preserve">Her geliştirme aşağıdaki güvenlik standartlarına uygun olacaktır:</w:t>
      </w:r>
    </w:p>
    <w:p>
      <w:pPr>
        <w:pStyle w:val="Heading2"/>
        <w:spacing w:after="150" w:before="300"/>
      </w:pPr>
      <w:r>
        <w:t xml:space="preserve">Güvenlik Standartları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OWASP Top 10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JWT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Refresh Token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Role Based Authorization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Policy Based Authorization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Rate Limiting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CSRF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XSS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SQL Injection koruması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Encryption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Hashing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Secure Cookie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HTTPS Only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Secret Management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Environment Variable</w:t>
      </w:r>
    </w:p>
    <w:p>
      <w:pPr>
        <w:spacing w:before="200"/>
      </w:pPr>
    </w:p>
    <w:p>
      <w:pPr>
        <w:spacing w:after="100" w:before="100"/>
      </w:pPr>
      <w:r>
        <w:rPr>
          <w:sz w:val="24"/>
          <w:szCs w:val="24"/>
        </w:rPr>
        <w:t xml:space="preserve">Hiçbir kritik bilgi source code içerisinde tutulmayacaktır.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2026-07-22T12:44:38.259Z</dcterms:created>
  <dcterms:modified xsi:type="dcterms:W3CDTF">2026-07-22T12:44:38.259Z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