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D8BE90" w14:textId="77777777" w:rsidR="00BE7884" w:rsidRDefault="00BE7884" w:rsidP="000B3F26">
      <w:pPr>
        <w:spacing w:after="0" w:line="480" w:lineRule="auto"/>
        <w:rPr>
          <w:rFonts w:asciiTheme="majorHAnsi" w:eastAsiaTheme="majorEastAsia" w:hAnsiTheme="majorHAnsi" w:cstheme="majorBidi"/>
          <w:color w:val="17365D" w:themeColor="text2" w:themeShade="BF"/>
          <w:spacing w:val="5"/>
          <w:kern w:val="28"/>
          <w:sz w:val="52"/>
          <w:szCs w:val="52"/>
        </w:rPr>
      </w:pPr>
    </w:p>
    <w:p w14:paraId="407CE818" w14:textId="77777777" w:rsidR="00B50462" w:rsidRDefault="00B50462" w:rsidP="000B3F26">
      <w:pPr>
        <w:spacing w:after="0" w:line="480" w:lineRule="auto"/>
        <w:rPr>
          <w:rFonts w:asciiTheme="majorHAnsi" w:eastAsiaTheme="majorEastAsia" w:hAnsiTheme="majorHAnsi" w:cstheme="majorBidi"/>
          <w:color w:val="17365D" w:themeColor="text2" w:themeShade="BF"/>
          <w:spacing w:val="5"/>
          <w:kern w:val="28"/>
          <w:sz w:val="52"/>
          <w:szCs w:val="52"/>
        </w:rPr>
      </w:pPr>
    </w:p>
    <w:p w14:paraId="12E0C799" w14:textId="77777777" w:rsidR="00B50462" w:rsidRDefault="00B50462" w:rsidP="000B3F26">
      <w:pPr>
        <w:spacing w:after="0" w:line="480" w:lineRule="auto"/>
        <w:rPr>
          <w:rFonts w:asciiTheme="majorHAnsi" w:eastAsiaTheme="majorEastAsia" w:hAnsiTheme="majorHAnsi" w:cstheme="majorBidi"/>
          <w:color w:val="17365D" w:themeColor="text2" w:themeShade="BF"/>
          <w:spacing w:val="5"/>
          <w:kern w:val="28"/>
          <w:sz w:val="52"/>
          <w:szCs w:val="52"/>
        </w:rPr>
      </w:pPr>
    </w:p>
    <w:p w14:paraId="5455FB1E" w14:textId="77777777" w:rsidR="00B50462" w:rsidRPr="000B3F26" w:rsidRDefault="00B50462" w:rsidP="000B3F26">
      <w:pPr>
        <w:spacing w:after="0" w:line="480" w:lineRule="auto"/>
        <w:rPr>
          <w:rFonts w:ascii="Arial" w:hAnsi="Arial" w:cs="Arial"/>
          <w:b/>
          <w:sz w:val="24"/>
          <w:szCs w:val="24"/>
          <w:u w:val="single"/>
        </w:rPr>
      </w:pPr>
    </w:p>
    <w:p w14:paraId="363372A4" w14:textId="150B18C7" w:rsidR="00FB1528" w:rsidRDefault="00A60A6F" w:rsidP="00FB1528">
      <w:pPr>
        <w:spacing w:after="0" w:line="480" w:lineRule="auto"/>
        <w:jc w:val="center"/>
        <w:rPr>
          <w:rFonts w:ascii="Arial" w:hAnsi="Arial" w:cs="Arial"/>
          <w:b/>
          <w:sz w:val="28"/>
          <w:szCs w:val="28"/>
          <w:lang w:val="en-GB"/>
        </w:rPr>
      </w:pPr>
      <w:r w:rsidRPr="00FB1528">
        <w:rPr>
          <w:rFonts w:ascii="Arial" w:hAnsi="Arial" w:cs="Arial"/>
          <w:b/>
          <w:sz w:val="28"/>
          <w:szCs w:val="28"/>
          <w:lang w:val="en-GB"/>
        </w:rPr>
        <w:t xml:space="preserve">VEGF </w:t>
      </w:r>
      <w:r w:rsidR="00B50462" w:rsidRPr="00FB1528">
        <w:rPr>
          <w:rFonts w:ascii="Arial" w:hAnsi="Arial" w:cs="Arial"/>
          <w:b/>
          <w:sz w:val="28"/>
          <w:szCs w:val="28"/>
          <w:lang w:val="en-GB"/>
        </w:rPr>
        <w:t>S</w:t>
      </w:r>
      <w:r w:rsidR="00F400CA" w:rsidRPr="00FB1528">
        <w:rPr>
          <w:rFonts w:ascii="Arial" w:hAnsi="Arial" w:cs="Arial"/>
          <w:b/>
          <w:sz w:val="28"/>
          <w:szCs w:val="28"/>
          <w:lang w:val="en-GB"/>
        </w:rPr>
        <w:t xml:space="preserve">ignals </w:t>
      </w:r>
      <w:r w:rsidR="004E20B4">
        <w:rPr>
          <w:rFonts w:ascii="Arial" w:hAnsi="Arial" w:cs="Arial"/>
          <w:b/>
          <w:sz w:val="28"/>
          <w:szCs w:val="28"/>
          <w:lang w:val="en-GB"/>
        </w:rPr>
        <w:t xml:space="preserve">Induce Trailblazer </w:t>
      </w:r>
      <w:r w:rsidR="00CB47C4">
        <w:rPr>
          <w:rFonts w:ascii="Arial" w:hAnsi="Arial" w:cs="Arial"/>
          <w:b/>
          <w:sz w:val="28"/>
          <w:szCs w:val="28"/>
          <w:lang w:val="en-GB"/>
        </w:rPr>
        <w:t>Cell I</w:t>
      </w:r>
      <w:r w:rsidR="000477C2">
        <w:rPr>
          <w:rFonts w:ascii="Arial" w:hAnsi="Arial" w:cs="Arial"/>
          <w:b/>
          <w:sz w:val="28"/>
          <w:szCs w:val="28"/>
          <w:lang w:val="en-GB"/>
        </w:rPr>
        <w:t>dentity</w:t>
      </w:r>
      <w:r w:rsidR="00580297">
        <w:rPr>
          <w:rFonts w:ascii="Arial" w:hAnsi="Arial" w:cs="Arial"/>
          <w:b/>
          <w:sz w:val="28"/>
          <w:szCs w:val="28"/>
          <w:lang w:val="en-GB"/>
        </w:rPr>
        <w:t xml:space="preserve"> that</w:t>
      </w:r>
      <w:r w:rsidR="00F400CA" w:rsidRPr="00FB1528">
        <w:rPr>
          <w:rFonts w:ascii="Arial" w:hAnsi="Arial" w:cs="Arial"/>
          <w:b/>
          <w:sz w:val="28"/>
          <w:szCs w:val="28"/>
          <w:lang w:val="en-GB"/>
        </w:rPr>
        <w:t xml:space="preserve"> </w:t>
      </w:r>
    </w:p>
    <w:p w14:paraId="3A72A598" w14:textId="4D897754" w:rsidR="00A734A8" w:rsidRDefault="00B50462" w:rsidP="00FB1528">
      <w:pPr>
        <w:spacing w:after="0" w:line="480" w:lineRule="auto"/>
        <w:jc w:val="center"/>
        <w:rPr>
          <w:rFonts w:ascii="Arial" w:hAnsi="Arial" w:cs="Arial"/>
          <w:b/>
          <w:sz w:val="28"/>
          <w:szCs w:val="28"/>
          <w:lang w:val="en-GB"/>
        </w:rPr>
      </w:pPr>
      <w:r w:rsidRPr="00FB1528">
        <w:rPr>
          <w:rFonts w:ascii="Arial" w:hAnsi="Arial" w:cs="Arial"/>
          <w:b/>
          <w:sz w:val="28"/>
          <w:szCs w:val="28"/>
          <w:lang w:val="en-GB"/>
        </w:rPr>
        <w:t>D</w:t>
      </w:r>
      <w:r w:rsidR="00F400CA" w:rsidRPr="00FB1528">
        <w:rPr>
          <w:rFonts w:ascii="Arial" w:hAnsi="Arial" w:cs="Arial"/>
          <w:b/>
          <w:sz w:val="28"/>
          <w:szCs w:val="28"/>
          <w:lang w:val="en-GB"/>
        </w:rPr>
        <w:t>rive</w:t>
      </w:r>
      <w:r w:rsidR="000477C2">
        <w:rPr>
          <w:rFonts w:ascii="Arial" w:hAnsi="Arial" w:cs="Arial"/>
          <w:b/>
          <w:sz w:val="28"/>
          <w:szCs w:val="28"/>
          <w:lang w:val="en-GB"/>
        </w:rPr>
        <w:t>s</w:t>
      </w:r>
      <w:r w:rsidRPr="00FB1528">
        <w:rPr>
          <w:rFonts w:ascii="Arial" w:hAnsi="Arial" w:cs="Arial"/>
          <w:b/>
          <w:sz w:val="28"/>
          <w:szCs w:val="28"/>
          <w:lang w:val="en-GB"/>
        </w:rPr>
        <w:t xml:space="preserve"> Neural Crest M</w:t>
      </w:r>
      <w:r w:rsidR="00A734A8" w:rsidRPr="00FB1528">
        <w:rPr>
          <w:rFonts w:ascii="Arial" w:hAnsi="Arial" w:cs="Arial"/>
          <w:b/>
          <w:sz w:val="28"/>
          <w:szCs w:val="28"/>
          <w:lang w:val="en-GB"/>
        </w:rPr>
        <w:t>igration</w:t>
      </w:r>
    </w:p>
    <w:p w14:paraId="238EBE9E" w14:textId="77777777" w:rsidR="00FB1528" w:rsidRPr="00B50462" w:rsidRDefault="00FB1528" w:rsidP="00FB1528">
      <w:pPr>
        <w:spacing w:after="0" w:line="480" w:lineRule="auto"/>
        <w:jc w:val="center"/>
        <w:rPr>
          <w:rFonts w:ascii="Arial" w:hAnsi="Arial" w:cs="Arial"/>
          <w:b/>
          <w:sz w:val="24"/>
          <w:szCs w:val="24"/>
          <w:lang w:val="en-GB"/>
        </w:rPr>
      </w:pPr>
    </w:p>
    <w:p w14:paraId="0BCC2B9E" w14:textId="7A26A876" w:rsidR="00FB1528" w:rsidRPr="00F91DC8" w:rsidRDefault="00FB1528" w:rsidP="00FB1528">
      <w:pPr>
        <w:spacing w:line="480" w:lineRule="auto"/>
        <w:jc w:val="both"/>
        <w:rPr>
          <w:rFonts w:ascii="Arial" w:hAnsi="Arial" w:cs="Arial"/>
          <w:b/>
          <w:sz w:val="24"/>
          <w:szCs w:val="24"/>
        </w:rPr>
      </w:pPr>
      <w:r w:rsidRPr="00F91DC8">
        <w:rPr>
          <w:rFonts w:ascii="Arial" w:hAnsi="Arial" w:cs="Arial"/>
          <w:b/>
          <w:sz w:val="24"/>
          <w:szCs w:val="24"/>
        </w:rPr>
        <w:t>by Rebecca McLennan</w:t>
      </w:r>
      <w:r w:rsidRPr="00F91DC8">
        <w:rPr>
          <w:rFonts w:ascii="Arial" w:hAnsi="Arial" w:cs="Arial"/>
          <w:b/>
          <w:sz w:val="24"/>
          <w:szCs w:val="24"/>
          <w:vertAlign w:val="superscript"/>
        </w:rPr>
        <w:t>1*</w:t>
      </w:r>
      <w:r>
        <w:rPr>
          <w:rFonts w:ascii="Arial" w:hAnsi="Arial" w:cs="Arial"/>
          <w:b/>
          <w:sz w:val="24"/>
          <w:szCs w:val="24"/>
        </w:rPr>
        <w:t xml:space="preserve">, Linus </w:t>
      </w:r>
      <w:r w:rsidR="00F636A9">
        <w:rPr>
          <w:rFonts w:ascii="Arial" w:hAnsi="Arial" w:cs="Arial"/>
          <w:b/>
          <w:sz w:val="24"/>
          <w:szCs w:val="24"/>
        </w:rPr>
        <w:t xml:space="preserve">J. </w:t>
      </w:r>
      <w:r>
        <w:rPr>
          <w:rFonts w:ascii="Arial" w:hAnsi="Arial" w:cs="Arial"/>
          <w:b/>
          <w:sz w:val="24"/>
          <w:szCs w:val="24"/>
        </w:rPr>
        <w:t>Schumacher</w:t>
      </w:r>
      <w:r w:rsidRPr="00F91DC8">
        <w:rPr>
          <w:rFonts w:ascii="Arial" w:hAnsi="Arial" w:cs="Arial"/>
          <w:b/>
          <w:sz w:val="24"/>
          <w:szCs w:val="24"/>
          <w:vertAlign w:val="superscript"/>
        </w:rPr>
        <w:t>2*</w:t>
      </w:r>
      <w:r>
        <w:rPr>
          <w:rFonts w:ascii="Arial" w:hAnsi="Arial" w:cs="Arial"/>
          <w:b/>
          <w:sz w:val="24"/>
          <w:szCs w:val="24"/>
        </w:rPr>
        <w:t>, Jason A. Morrison</w:t>
      </w:r>
      <w:r w:rsidRPr="00F91DC8">
        <w:rPr>
          <w:rFonts w:ascii="Arial" w:hAnsi="Arial" w:cs="Arial"/>
          <w:b/>
          <w:sz w:val="24"/>
          <w:szCs w:val="24"/>
          <w:vertAlign w:val="superscript"/>
        </w:rPr>
        <w:t>1</w:t>
      </w:r>
      <w:r>
        <w:rPr>
          <w:rFonts w:ascii="Arial" w:hAnsi="Arial" w:cs="Arial"/>
          <w:b/>
          <w:sz w:val="24"/>
          <w:szCs w:val="24"/>
        </w:rPr>
        <w:t>, Jessica M. Teddy</w:t>
      </w:r>
      <w:r w:rsidRPr="00F91DC8">
        <w:rPr>
          <w:rFonts w:ascii="Arial" w:hAnsi="Arial" w:cs="Arial"/>
          <w:b/>
          <w:sz w:val="24"/>
          <w:szCs w:val="24"/>
          <w:vertAlign w:val="superscript"/>
        </w:rPr>
        <w:t>1</w:t>
      </w:r>
      <w:r w:rsidRPr="00F91DC8">
        <w:rPr>
          <w:rFonts w:ascii="Arial" w:hAnsi="Arial" w:cs="Arial"/>
          <w:b/>
          <w:sz w:val="24"/>
          <w:szCs w:val="24"/>
        </w:rPr>
        <w:t xml:space="preserve">, </w:t>
      </w:r>
      <w:r>
        <w:rPr>
          <w:rFonts w:ascii="Arial" w:hAnsi="Arial" w:cs="Arial"/>
          <w:b/>
          <w:sz w:val="24"/>
          <w:szCs w:val="24"/>
        </w:rPr>
        <w:t xml:space="preserve">Dennis </w:t>
      </w:r>
      <w:r w:rsidR="00F636A9">
        <w:rPr>
          <w:rFonts w:ascii="Arial" w:hAnsi="Arial" w:cs="Arial"/>
          <w:b/>
          <w:sz w:val="24"/>
          <w:szCs w:val="24"/>
        </w:rPr>
        <w:t xml:space="preserve">A. </w:t>
      </w:r>
      <w:r>
        <w:rPr>
          <w:rFonts w:ascii="Arial" w:hAnsi="Arial" w:cs="Arial"/>
          <w:b/>
          <w:sz w:val="24"/>
          <w:szCs w:val="24"/>
        </w:rPr>
        <w:t>Ridenour</w:t>
      </w:r>
      <w:r w:rsidRPr="00E502CF">
        <w:rPr>
          <w:rFonts w:ascii="Arial" w:hAnsi="Arial" w:cs="Arial"/>
          <w:b/>
          <w:sz w:val="24"/>
          <w:szCs w:val="24"/>
          <w:vertAlign w:val="superscript"/>
        </w:rPr>
        <w:t>1</w:t>
      </w:r>
      <w:r>
        <w:rPr>
          <w:rFonts w:ascii="Arial" w:hAnsi="Arial" w:cs="Arial"/>
          <w:b/>
          <w:sz w:val="24"/>
          <w:szCs w:val="24"/>
        </w:rPr>
        <w:t xml:space="preserve">, Andrew </w:t>
      </w:r>
      <w:r w:rsidR="00F636A9">
        <w:rPr>
          <w:rFonts w:ascii="Arial" w:hAnsi="Arial" w:cs="Arial"/>
          <w:b/>
          <w:sz w:val="24"/>
          <w:szCs w:val="24"/>
        </w:rPr>
        <w:t xml:space="preserve">C. </w:t>
      </w:r>
      <w:r>
        <w:rPr>
          <w:rFonts w:ascii="Arial" w:hAnsi="Arial" w:cs="Arial"/>
          <w:b/>
          <w:sz w:val="24"/>
          <w:szCs w:val="24"/>
        </w:rPr>
        <w:t>Box</w:t>
      </w:r>
      <w:r w:rsidRPr="00E502CF">
        <w:rPr>
          <w:rFonts w:ascii="Arial" w:hAnsi="Arial" w:cs="Arial"/>
          <w:b/>
          <w:sz w:val="24"/>
          <w:szCs w:val="24"/>
          <w:vertAlign w:val="superscript"/>
        </w:rPr>
        <w:t>1</w:t>
      </w:r>
      <w:r>
        <w:rPr>
          <w:rFonts w:ascii="Arial" w:hAnsi="Arial" w:cs="Arial"/>
          <w:b/>
          <w:sz w:val="24"/>
          <w:szCs w:val="24"/>
        </w:rPr>
        <w:t xml:space="preserve">, Craig </w:t>
      </w:r>
      <w:r w:rsidR="00F636A9">
        <w:rPr>
          <w:rFonts w:ascii="Arial" w:hAnsi="Arial" w:cs="Arial"/>
          <w:b/>
          <w:sz w:val="24"/>
          <w:szCs w:val="24"/>
        </w:rPr>
        <w:t xml:space="preserve">L. </w:t>
      </w:r>
      <w:r>
        <w:rPr>
          <w:rFonts w:ascii="Arial" w:hAnsi="Arial" w:cs="Arial"/>
          <w:b/>
          <w:sz w:val="24"/>
          <w:szCs w:val="24"/>
        </w:rPr>
        <w:t>Semerad</w:t>
      </w:r>
      <w:r w:rsidRPr="00E502CF">
        <w:rPr>
          <w:rFonts w:ascii="Arial" w:hAnsi="Arial" w:cs="Arial"/>
          <w:b/>
          <w:sz w:val="24"/>
          <w:szCs w:val="24"/>
          <w:vertAlign w:val="superscript"/>
        </w:rPr>
        <w:t>1</w:t>
      </w:r>
      <w:r>
        <w:rPr>
          <w:rFonts w:ascii="Arial" w:hAnsi="Arial" w:cs="Arial"/>
          <w:b/>
          <w:sz w:val="24"/>
          <w:szCs w:val="24"/>
        </w:rPr>
        <w:t>, Hua Li</w:t>
      </w:r>
      <w:r w:rsidRPr="00E502CF">
        <w:rPr>
          <w:rFonts w:ascii="Arial" w:hAnsi="Arial" w:cs="Arial"/>
          <w:b/>
          <w:sz w:val="24"/>
          <w:szCs w:val="24"/>
          <w:vertAlign w:val="superscript"/>
        </w:rPr>
        <w:t>1</w:t>
      </w:r>
      <w:r>
        <w:rPr>
          <w:rFonts w:ascii="Arial" w:hAnsi="Arial" w:cs="Arial"/>
          <w:b/>
          <w:sz w:val="24"/>
          <w:szCs w:val="24"/>
        </w:rPr>
        <w:t>, William McDowell</w:t>
      </w:r>
      <w:r w:rsidRPr="00E502CF">
        <w:rPr>
          <w:rFonts w:ascii="Arial" w:hAnsi="Arial" w:cs="Arial"/>
          <w:b/>
          <w:sz w:val="24"/>
          <w:szCs w:val="24"/>
          <w:vertAlign w:val="superscript"/>
        </w:rPr>
        <w:t>1</w:t>
      </w:r>
      <w:r w:rsidRPr="00F91DC8">
        <w:rPr>
          <w:rFonts w:ascii="Arial" w:hAnsi="Arial" w:cs="Arial"/>
          <w:b/>
          <w:sz w:val="24"/>
          <w:szCs w:val="24"/>
        </w:rPr>
        <w:t xml:space="preserve">, </w:t>
      </w:r>
      <w:r>
        <w:rPr>
          <w:rFonts w:ascii="Arial" w:hAnsi="Arial" w:cs="Arial"/>
          <w:b/>
          <w:sz w:val="24"/>
          <w:szCs w:val="24"/>
        </w:rPr>
        <w:t>David Kay</w:t>
      </w:r>
      <w:r w:rsidRPr="00E502CF">
        <w:rPr>
          <w:rFonts w:ascii="Arial" w:hAnsi="Arial" w:cs="Arial"/>
          <w:b/>
          <w:sz w:val="24"/>
          <w:szCs w:val="24"/>
          <w:vertAlign w:val="superscript"/>
        </w:rPr>
        <w:t>2</w:t>
      </w:r>
      <w:r>
        <w:rPr>
          <w:rFonts w:ascii="Arial" w:hAnsi="Arial" w:cs="Arial"/>
          <w:b/>
          <w:sz w:val="24"/>
          <w:szCs w:val="24"/>
        </w:rPr>
        <w:t xml:space="preserve">, </w:t>
      </w:r>
      <w:r w:rsidRPr="00F91DC8">
        <w:rPr>
          <w:rFonts w:ascii="Arial" w:hAnsi="Arial" w:cs="Arial"/>
          <w:b/>
          <w:sz w:val="24"/>
          <w:szCs w:val="24"/>
        </w:rPr>
        <w:t>Philip K. Maini</w:t>
      </w:r>
      <w:r>
        <w:rPr>
          <w:rFonts w:ascii="Arial" w:hAnsi="Arial" w:cs="Arial"/>
          <w:b/>
          <w:sz w:val="24"/>
          <w:szCs w:val="24"/>
          <w:vertAlign w:val="superscript"/>
        </w:rPr>
        <w:t>2</w:t>
      </w:r>
      <w:r w:rsidRPr="00F91DC8">
        <w:rPr>
          <w:rFonts w:ascii="Arial" w:hAnsi="Arial" w:cs="Arial"/>
          <w:b/>
          <w:sz w:val="24"/>
          <w:szCs w:val="24"/>
        </w:rPr>
        <w:t xml:space="preserve">, </w:t>
      </w:r>
      <w:r>
        <w:rPr>
          <w:rFonts w:ascii="Arial" w:hAnsi="Arial" w:cs="Arial"/>
          <w:b/>
          <w:sz w:val="24"/>
          <w:szCs w:val="24"/>
        </w:rPr>
        <w:t>Ruth E. Baker</w:t>
      </w:r>
      <w:r w:rsidRPr="00E502CF">
        <w:rPr>
          <w:rFonts w:ascii="Arial" w:hAnsi="Arial" w:cs="Arial"/>
          <w:b/>
          <w:sz w:val="24"/>
          <w:szCs w:val="24"/>
          <w:vertAlign w:val="superscript"/>
        </w:rPr>
        <w:t>2</w:t>
      </w:r>
      <w:r>
        <w:rPr>
          <w:rFonts w:ascii="Arial" w:hAnsi="Arial" w:cs="Arial"/>
          <w:b/>
          <w:sz w:val="24"/>
          <w:szCs w:val="24"/>
        </w:rPr>
        <w:t xml:space="preserve">, </w:t>
      </w:r>
      <w:r w:rsidRPr="00F91DC8">
        <w:rPr>
          <w:rFonts w:ascii="Arial" w:hAnsi="Arial" w:cs="Arial"/>
          <w:b/>
          <w:sz w:val="24"/>
          <w:szCs w:val="24"/>
        </w:rPr>
        <w:t>and Paul M. Kulesa</w:t>
      </w:r>
      <w:r>
        <w:rPr>
          <w:rFonts w:ascii="Arial" w:hAnsi="Arial" w:cs="Arial"/>
          <w:b/>
          <w:sz w:val="24"/>
          <w:szCs w:val="24"/>
          <w:vertAlign w:val="superscript"/>
        </w:rPr>
        <w:t>1,3**</w:t>
      </w:r>
      <w:r w:rsidRPr="00F91DC8">
        <w:rPr>
          <w:rFonts w:ascii="Arial" w:hAnsi="Arial" w:cs="Arial"/>
          <w:b/>
          <w:sz w:val="24"/>
          <w:szCs w:val="24"/>
        </w:rPr>
        <w:t xml:space="preserve"> </w:t>
      </w:r>
    </w:p>
    <w:p w14:paraId="32B1FEAD" w14:textId="77777777" w:rsidR="00FB1528" w:rsidRPr="00F91DC8" w:rsidRDefault="00FB1528" w:rsidP="00FB1528">
      <w:pPr>
        <w:numPr>
          <w:ilvl w:val="0"/>
          <w:numId w:val="13"/>
        </w:numPr>
        <w:spacing w:after="0" w:line="480" w:lineRule="auto"/>
        <w:jc w:val="both"/>
        <w:rPr>
          <w:rFonts w:ascii="Arial" w:hAnsi="Arial" w:cs="Arial"/>
          <w:b/>
          <w:sz w:val="24"/>
          <w:szCs w:val="24"/>
        </w:rPr>
      </w:pPr>
      <w:r w:rsidRPr="00F91DC8">
        <w:rPr>
          <w:rFonts w:ascii="Arial" w:hAnsi="Arial" w:cs="Arial"/>
          <w:b/>
          <w:sz w:val="24"/>
          <w:szCs w:val="24"/>
        </w:rPr>
        <w:t>Stowers Institute for Medical Research, 1000 E. 50</w:t>
      </w:r>
      <w:r w:rsidRPr="00F91DC8">
        <w:rPr>
          <w:rFonts w:ascii="Arial" w:hAnsi="Arial" w:cs="Arial"/>
          <w:b/>
          <w:sz w:val="24"/>
          <w:szCs w:val="24"/>
          <w:vertAlign w:val="superscript"/>
        </w:rPr>
        <w:t>th</w:t>
      </w:r>
      <w:r w:rsidRPr="00F91DC8">
        <w:rPr>
          <w:rFonts w:ascii="Arial" w:hAnsi="Arial" w:cs="Arial"/>
          <w:b/>
          <w:sz w:val="24"/>
          <w:szCs w:val="24"/>
        </w:rPr>
        <w:t xml:space="preserve"> St, Kansas City, MO, 64110, USA</w:t>
      </w:r>
    </w:p>
    <w:p w14:paraId="7184081D" w14:textId="0A7C6754" w:rsidR="00FB1528" w:rsidRPr="00F91DC8" w:rsidRDefault="00FB1528" w:rsidP="00FB1528">
      <w:pPr>
        <w:numPr>
          <w:ilvl w:val="0"/>
          <w:numId w:val="13"/>
        </w:numPr>
        <w:spacing w:after="0" w:line="480" w:lineRule="auto"/>
        <w:jc w:val="both"/>
        <w:rPr>
          <w:rFonts w:ascii="Arial" w:hAnsi="Arial" w:cs="Arial"/>
          <w:b/>
          <w:sz w:val="24"/>
          <w:szCs w:val="24"/>
        </w:rPr>
      </w:pPr>
      <w:r w:rsidRPr="00F91DC8">
        <w:rPr>
          <w:rFonts w:ascii="Arial" w:hAnsi="Arial" w:cs="Arial"/>
          <w:b/>
          <w:sz w:val="24"/>
          <w:szCs w:val="24"/>
        </w:rPr>
        <w:t>University</w:t>
      </w:r>
      <w:r w:rsidR="000477C2">
        <w:rPr>
          <w:rFonts w:ascii="Arial" w:hAnsi="Arial" w:cs="Arial"/>
          <w:b/>
          <w:sz w:val="24"/>
          <w:szCs w:val="24"/>
        </w:rPr>
        <w:t xml:space="preserve"> of Oxford</w:t>
      </w:r>
      <w:r w:rsidRPr="00F91DC8">
        <w:rPr>
          <w:rFonts w:ascii="Arial" w:hAnsi="Arial" w:cs="Arial"/>
          <w:b/>
          <w:sz w:val="24"/>
          <w:szCs w:val="24"/>
        </w:rPr>
        <w:t xml:space="preserve">, </w:t>
      </w:r>
      <w:r w:rsidR="000477C2">
        <w:rPr>
          <w:rFonts w:ascii="Arial" w:hAnsi="Arial" w:cs="Arial"/>
          <w:b/>
          <w:sz w:val="24"/>
          <w:szCs w:val="24"/>
        </w:rPr>
        <w:t xml:space="preserve">Wolfson </w:t>
      </w:r>
      <w:r w:rsidRPr="00F91DC8">
        <w:rPr>
          <w:rFonts w:ascii="Arial" w:hAnsi="Arial" w:cs="Arial"/>
          <w:b/>
          <w:sz w:val="24"/>
          <w:szCs w:val="24"/>
        </w:rPr>
        <w:t>Centre for Mathematical Biology, Mathema</w:t>
      </w:r>
      <w:r w:rsidR="000477C2">
        <w:rPr>
          <w:rFonts w:ascii="Arial" w:hAnsi="Arial" w:cs="Arial"/>
          <w:b/>
          <w:sz w:val="24"/>
          <w:szCs w:val="24"/>
        </w:rPr>
        <w:t xml:space="preserve">tical Institute, </w:t>
      </w:r>
      <w:r w:rsidR="00FE7799">
        <w:rPr>
          <w:rFonts w:ascii="Arial" w:hAnsi="Arial" w:cs="Arial"/>
          <w:b/>
          <w:sz w:val="24"/>
          <w:szCs w:val="24"/>
        </w:rPr>
        <w:t xml:space="preserve">Andrew Wiles Building, </w:t>
      </w:r>
      <w:r w:rsidR="000477C2">
        <w:rPr>
          <w:rFonts w:ascii="Arial" w:hAnsi="Arial" w:cs="Arial"/>
          <w:b/>
          <w:sz w:val="24"/>
          <w:szCs w:val="24"/>
        </w:rPr>
        <w:t>Radcliffe Observatory Quarter</w:t>
      </w:r>
      <w:r w:rsidRPr="00F91DC8">
        <w:rPr>
          <w:rFonts w:ascii="Arial" w:hAnsi="Arial" w:cs="Arial"/>
          <w:b/>
          <w:sz w:val="24"/>
          <w:szCs w:val="24"/>
        </w:rPr>
        <w:t xml:space="preserve">, </w:t>
      </w:r>
      <w:r w:rsidR="000477C2">
        <w:rPr>
          <w:rFonts w:ascii="Arial" w:hAnsi="Arial" w:cs="Arial"/>
          <w:b/>
          <w:sz w:val="24"/>
          <w:szCs w:val="24"/>
        </w:rPr>
        <w:t>Woodstock Road, Oxford, OX2 6GG</w:t>
      </w:r>
      <w:r w:rsidRPr="00F91DC8">
        <w:rPr>
          <w:rFonts w:ascii="Arial" w:hAnsi="Arial" w:cs="Arial"/>
          <w:b/>
          <w:sz w:val="24"/>
          <w:szCs w:val="24"/>
        </w:rPr>
        <w:t>, UK</w:t>
      </w:r>
    </w:p>
    <w:p w14:paraId="7138357F" w14:textId="77777777" w:rsidR="00FB1528" w:rsidRPr="00F91DC8" w:rsidRDefault="00FB1528" w:rsidP="00FB1528">
      <w:pPr>
        <w:numPr>
          <w:ilvl w:val="0"/>
          <w:numId w:val="13"/>
        </w:numPr>
        <w:spacing w:after="0" w:line="480" w:lineRule="auto"/>
        <w:jc w:val="both"/>
        <w:rPr>
          <w:rFonts w:ascii="Arial" w:hAnsi="Arial" w:cs="Arial"/>
          <w:b/>
          <w:sz w:val="24"/>
          <w:szCs w:val="24"/>
        </w:rPr>
      </w:pPr>
      <w:r w:rsidRPr="00F91DC8">
        <w:rPr>
          <w:rFonts w:ascii="Arial" w:hAnsi="Arial" w:cs="Arial"/>
          <w:b/>
          <w:sz w:val="24"/>
          <w:szCs w:val="24"/>
        </w:rPr>
        <w:t xml:space="preserve">Department of Anatomy and Cell Biology, University of Kansas School of Medicine, Kansas City, KS, </w:t>
      </w:r>
      <w:r>
        <w:rPr>
          <w:rFonts w:ascii="Arial" w:hAnsi="Arial" w:cs="Arial"/>
          <w:b/>
          <w:sz w:val="24"/>
          <w:szCs w:val="24"/>
        </w:rPr>
        <w:t>66160</w:t>
      </w:r>
      <w:r w:rsidRPr="00F91DC8">
        <w:rPr>
          <w:rFonts w:ascii="Arial" w:hAnsi="Arial" w:cs="Arial"/>
          <w:b/>
          <w:sz w:val="24"/>
          <w:szCs w:val="24"/>
        </w:rPr>
        <w:t>, USA</w:t>
      </w:r>
    </w:p>
    <w:p w14:paraId="61D11B8A" w14:textId="77777777" w:rsidR="00677C99" w:rsidRDefault="00FB1528" w:rsidP="00A24419">
      <w:pPr>
        <w:spacing w:line="480" w:lineRule="auto"/>
        <w:ind w:left="360"/>
        <w:jc w:val="both"/>
        <w:rPr>
          <w:rFonts w:ascii="Arial" w:hAnsi="Arial" w:cs="Arial"/>
          <w:b/>
          <w:sz w:val="24"/>
          <w:szCs w:val="24"/>
        </w:rPr>
      </w:pPr>
      <w:r w:rsidRPr="00F91DC8">
        <w:rPr>
          <w:rFonts w:ascii="Arial" w:hAnsi="Arial" w:cs="Arial"/>
          <w:b/>
          <w:sz w:val="24"/>
          <w:szCs w:val="24"/>
        </w:rPr>
        <w:t>*both authors contributed equally to this work</w:t>
      </w:r>
    </w:p>
    <w:p w14:paraId="31776B6C" w14:textId="4D17EB51" w:rsidR="00B72504" w:rsidRPr="00A24419" w:rsidRDefault="00FB1528" w:rsidP="00A24419">
      <w:pPr>
        <w:spacing w:line="480" w:lineRule="auto"/>
        <w:ind w:left="360"/>
        <w:jc w:val="both"/>
        <w:rPr>
          <w:rFonts w:ascii="Arial" w:hAnsi="Arial" w:cs="Arial"/>
          <w:b/>
          <w:sz w:val="24"/>
          <w:szCs w:val="24"/>
        </w:rPr>
      </w:pPr>
      <w:r>
        <w:rPr>
          <w:rFonts w:ascii="Arial" w:hAnsi="Arial" w:cs="Arial"/>
          <w:b/>
          <w:sz w:val="24"/>
          <w:szCs w:val="24"/>
        </w:rPr>
        <w:t>**corresponding author</w:t>
      </w:r>
      <w:r w:rsidR="00677C99">
        <w:rPr>
          <w:rFonts w:ascii="Arial" w:hAnsi="Arial" w:cs="Arial"/>
          <w:b/>
          <w:sz w:val="24"/>
          <w:szCs w:val="24"/>
        </w:rPr>
        <w:t>:  pmk@stowers.org</w:t>
      </w:r>
      <w:r w:rsidR="00B72504" w:rsidRPr="000B3F26">
        <w:rPr>
          <w:rFonts w:ascii="Arial" w:hAnsi="Arial" w:cs="Arial"/>
          <w:b/>
          <w:sz w:val="24"/>
          <w:szCs w:val="24"/>
          <w:u w:val="single"/>
        </w:rPr>
        <w:br w:type="page"/>
      </w:r>
    </w:p>
    <w:p w14:paraId="4D60E85F" w14:textId="47727F16" w:rsidR="00856567" w:rsidRPr="00B50462" w:rsidRDefault="00534813" w:rsidP="000B3F26">
      <w:pPr>
        <w:spacing w:after="0" w:line="480" w:lineRule="auto"/>
        <w:rPr>
          <w:rFonts w:ascii="Arial" w:hAnsi="Arial" w:cs="Arial"/>
          <w:b/>
          <w:sz w:val="24"/>
          <w:szCs w:val="24"/>
        </w:rPr>
      </w:pPr>
      <w:r>
        <w:rPr>
          <w:rFonts w:ascii="Arial" w:hAnsi="Arial" w:cs="Arial"/>
          <w:b/>
          <w:sz w:val="24"/>
          <w:szCs w:val="24"/>
        </w:rPr>
        <w:lastRenderedPageBreak/>
        <w:t>Abstract</w:t>
      </w:r>
    </w:p>
    <w:p w14:paraId="3DC45F2A" w14:textId="67E5B03D" w:rsidR="00FF10A6" w:rsidRDefault="00A734A8" w:rsidP="00B50462">
      <w:pPr>
        <w:spacing w:after="0" w:line="480" w:lineRule="auto"/>
        <w:rPr>
          <w:rFonts w:ascii="Arial" w:hAnsi="Arial" w:cs="Arial"/>
          <w:sz w:val="24"/>
          <w:szCs w:val="24"/>
        </w:rPr>
      </w:pPr>
      <w:r>
        <w:rPr>
          <w:rFonts w:ascii="Arial" w:hAnsi="Arial" w:cs="Arial"/>
          <w:sz w:val="24"/>
          <w:szCs w:val="24"/>
        </w:rPr>
        <w:t xml:space="preserve">Embryonic </w:t>
      </w:r>
      <w:r w:rsidR="000F68A3" w:rsidRPr="000B3F26">
        <w:rPr>
          <w:rFonts w:ascii="Arial" w:hAnsi="Arial" w:cs="Arial"/>
          <w:sz w:val="24"/>
          <w:szCs w:val="24"/>
        </w:rPr>
        <w:t>n</w:t>
      </w:r>
      <w:r w:rsidR="009C67B0" w:rsidRPr="000B3F26">
        <w:rPr>
          <w:rFonts w:ascii="Arial" w:hAnsi="Arial" w:cs="Arial"/>
          <w:sz w:val="24"/>
          <w:szCs w:val="24"/>
        </w:rPr>
        <w:t>eural crest</w:t>
      </w:r>
      <w:r w:rsidR="00607F27" w:rsidRPr="000B3F26">
        <w:rPr>
          <w:rFonts w:ascii="Arial" w:hAnsi="Arial" w:cs="Arial"/>
          <w:sz w:val="24"/>
          <w:szCs w:val="24"/>
        </w:rPr>
        <w:t xml:space="preserve"> </w:t>
      </w:r>
      <w:r>
        <w:rPr>
          <w:rFonts w:ascii="Arial" w:hAnsi="Arial" w:cs="Arial"/>
          <w:sz w:val="24"/>
          <w:szCs w:val="24"/>
        </w:rPr>
        <w:t>cel</w:t>
      </w:r>
      <w:r w:rsidR="00806D2D">
        <w:rPr>
          <w:rFonts w:ascii="Arial" w:hAnsi="Arial" w:cs="Arial"/>
          <w:sz w:val="24"/>
          <w:szCs w:val="24"/>
        </w:rPr>
        <w:t xml:space="preserve">ls travel in discrete </w:t>
      </w:r>
      <w:r>
        <w:rPr>
          <w:rFonts w:ascii="Arial" w:hAnsi="Arial" w:cs="Arial"/>
          <w:sz w:val="24"/>
          <w:szCs w:val="24"/>
        </w:rPr>
        <w:t xml:space="preserve">streams </w:t>
      </w:r>
      <w:r w:rsidR="00806D2D">
        <w:rPr>
          <w:rFonts w:ascii="Arial" w:hAnsi="Arial" w:cs="Arial"/>
          <w:sz w:val="24"/>
          <w:szCs w:val="24"/>
        </w:rPr>
        <w:t xml:space="preserve">to precise locations </w:t>
      </w:r>
      <w:r>
        <w:rPr>
          <w:rFonts w:ascii="Arial" w:hAnsi="Arial" w:cs="Arial"/>
          <w:sz w:val="24"/>
          <w:szCs w:val="24"/>
        </w:rPr>
        <w:t>throughout the head and body</w:t>
      </w:r>
      <w:r w:rsidR="00B12784">
        <w:rPr>
          <w:rFonts w:ascii="Arial" w:hAnsi="Arial" w:cs="Arial"/>
          <w:sz w:val="24"/>
          <w:szCs w:val="24"/>
        </w:rPr>
        <w:t xml:space="preserve">. </w:t>
      </w:r>
      <w:r w:rsidR="00737ECD">
        <w:rPr>
          <w:rFonts w:ascii="Arial" w:hAnsi="Arial" w:cs="Arial"/>
          <w:sz w:val="24"/>
          <w:szCs w:val="24"/>
        </w:rPr>
        <w:t>W</w:t>
      </w:r>
      <w:r w:rsidR="00B12784">
        <w:rPr>
          <w:rFonts w:ascii="Arial" w:hAnsi="Arial" w:cs="Arial"/>
          <w:sz w:val="24"/>
          <w:szCs w:val="24"/>
        </w:rPr>
        <w:t xml:space="preserve">e </w:t>
      </w:r>
      <w:r w:rsidR="00737ECD">
        <w:rPr>
          <w:rFonts w:ascii="Arial" w:hAnsi="Arial" w:cs="Arial"/>
          <w:sz w:val="24"/>
          <w:szCs w:val="24"/>
        </w:rPr>
        <w:t xml:space="preserve">previously </w:t>
      </w:r>
      <w:r w:rsidR="00E25A81">
        <w:rPr>
          <w:rFonts w:ascii="Arial" w:hAnsi="Arial" w:cs="Arial"/>
          <w:sz w:val="24"/>
          <w:szCs w:val="24"/>
        </w:rPr>
        <w:t>showed</w:t>
      </w:r>
      <w:r w:rsidR="00B12784">
        <w:rPr>
          <w:rFonts w:ascii="Arial" w:hAnsi="Arial" w:cs="Arial"/>
          <w:sz w:val="24"/>
          <w:szCs w:val="24"/>
        </w:rPr>
        <w:t xml:space="preserve"> that cranial neural crest cells respond chemotactically to vascular endothelial growth factor </w:t>
      </w:r>
      <w:r w:rsidR="00A36C5D">
        <w:rPr>
          <w:rFonts w:ascii="Arial" w:hAnsi="Arial" w:cs="Arial"/>
          <w:sz w:val="24"/>
          <w:szCs w:val="24"/>
        </w:rPr>
        <w:t xml:space="preserve">(VEGF) and </w:t>
      </w:r>
      <w:r w:rsidR="000477C2">
        <w:rPr>
          <w:rFonts w:ascii="Arial" w:hAnsi="Arial" w:cs="Arial"/>
          <w:sz w:val="24"/>
          <w:szCs w:val="24"/>
        </w:rPr>
        <w:t xml:space="preserve">that </w:t>
      </w:r>
      <w:r w:rsidR="00E25A81">
        <w:rPr>
          <w:rFonts w:ascii="Arial" w:hAnsi="Arial" w:cs="Arial"/>
          <w:sz w:val="24"/>
          <w:szCs w:val="24"/>
        </w:rPr>
        <w:t xml:space="preserve">cells </w:t>
      </w:r>
      <w:r w:rsidR="003A1EDE">
        <w:rPr>
          <w:rFonts w:ascii="Arial" w:hAnsi="Arial" w:cs="Arial"/>
          <w:sz w:val="24"/>
          <w:szCs w:val="24"/>
        </w:rPr>
        <w:t xml:space="preserve">within the migratory front </w:t>
      </w:r>
      <w:r w:rsidR="00E25A81">
        <w:rPr>
          <w:rFonts w:ascii="Arial" w:hAnsi="Arial" w:cs="Arial"/>
          <w:sz w:val="24"/>
          <w:szCs w:val="24"/>
        </w:rPr>
        <w:t xml:space="preserve">have distinct </w:t>
      </w:r>
      <w:r w:rsidR="00A842B9">
        <w:rPr>
          <w:rFonts w:ascii="Arial" w:hAnsi="Arial" w:cs="Arial"/>
          <w:sz w:val="24"/>
          <w:szCs w:val="24"/>
        </w:rPr>
        <w:t xml:space="preserve">behaviors and gene expression. </w:t>
      </w:r>
      <w:r w:rsidR="00E25A81">
        <w:rPr>
          <w:rFonts w:ascii="Arial" w:hAnsi="Arial" w:cs="Arial"/>
          <w:sz w:val="24"/>
          <w:szCs w:val="24"/>
        </w:rPr>
        <w:t xml:space="preserve">We </w:t>
      </w:r>
      <w:r w:rsidR="00737ECD">
        <w:rPr>
          <w:rFonts w:ascii="Arial" w:hAnsi="Arial" w:cs="Arial"/>
          <w:sz w:val="24"/>
          <w:szCs w:val="24"/>
        </w:rPr>
        <w:t xml:space="preserve">proposed a cell-induced gradient model in which </w:t>
      </w:r>
      <w:r w:rsidR="009565EE">
        <w:rPr>
          <w:rFonts w:ascii="Arial" w:hAnsi="Arial" w:cs="Arial"/>
          <w:sz w:val="24"/>
          <w:szCs w:val="24"/>
        </w:rPr>
        <w:t xml:space="preserve">lead neural crest cells </w:t>
      </w:r>
      <w:r w:rsidR="00737ECD">
        <w:rPr>
          <w:rFonts w:ascii="Arial" w:hAnsi="Arial" w:cs="Arial"/>
          <w:sz w:val="24"/>
          <w:szCs w:val="24"/>
        </w:rPr>
        <w:t>read out direction</w:t>
      </w:r>
      <w:r w:rsidR="000477C2">
        <w:rPr>
          <w:rFonts w:ascii="Arial" w:hAnsi="Arial" w:cs="Arial"/>
          <w:sz w:val="24"/>
          <w:szCs w:val="24"/>
        </w:rPr>
        <w:t>al</w:t>
      </w:r>
      <w:r w:rsidR="00737ECD">
        <w:rPr>
          <w:rFonts w:ascii="Arial" w:hAnsi="Arial" w:cs="Arial"/>
          <w:sz w:val="24"/>
          <w:szCs w:val="24"/>
        </w:rPr>
        <w:t xml:space="preserve"> information</w:t>
      </w:r>
      <w:r w:rsidR="00E25A81">
        <w:rPr>
          <w:rFonts w:ascii="Arial" w:hAnsi="Arial" w:cs="Arial"/>
          <w:sz w:val="24"/>
          <w:szCs w:val="24"/>
        </w:rPr>
        <w:t xml:space="preserve"> </w:t>
      </w:r>
      <w:r w:rsidR="009565EE">
        <w:rPr>
          <w:rFonts w:ascii="Arial" w:hAnsi="Arial" w:cs="Arial"/>
          <w:sz w:val="24"/>
          <w:szCs w:val="24"/>
        </w:rPr>
        <w:t xml:space="preserve">from a chemoattractant profile </w:t>
      </w:r>
      <w:r w:rsidR="00A36C5D">
        <w:rPr>
          <w:rFonts w:ascii="Arial" w:hAnsi="Arial" w:cs="Arial"/>
          <w:sz w:val="24"/>
          <w:szCs w:val="24"/>
        </w:rPr>
        <w:t xml:space="preserve">and instruct trailers to follow. </w:t>
      </w:r>
      <w:r w:rsidR="00617648">
        <w:rPr>
          <w:rFonts w:ascii="Arial" w:hAnsi="Arial" w:cs="Arial"/>
          <w:sz w:val="24"/>
          <w:szCs w:val="24"/>
        </w:rPr>
        <w:t>In this study, w</w:t>
      </w:r>
      <w:r w:rsidR="001C3C25">
        <w:rPr>
          <w:rFonts w:ascii="Arial" w:hAnsi="Arial" w:cs="Arial"/>
          <w:sz w:val="24"/>
          <w:szCs w:val="24"/>
        </w:rPr>
        <w:t>e show that</w:t>
      </w:r>
      <w:r w:rsidR="00A36C5D">
        <w:rPr>
          <w:rFonts w:ascii="Arial" w:hAnsi="Arial" w:cs="Arial"/>
          <w:sz w:val="24"/>
          <w:szCs w:val="24"/>
        </w:rPr>
        <w:t xml:space="preserve"> </w:t>
      </w:r>
      <w:r w:rsidR="00806D2D">
        <w:rPr>
          <w:rFonts w:ascii="Arial" w:hAnsi="Arial" w:cs="Arial"/>
          <w:sz w:val="24"/>
          <w:szCs w:val="24"/>
        </w:rPr>
        <w:t xml:space="preserve">migrating </w:t>
      </w:r>
      <w:r w:rsidR="00617648">
        <w:rPr>
          <w:rFonts w:ascii="Arial" w:hAnsi="Arial" w:cs="Arial"/>
          <w:sz w:val="24"/>
          <w:szCs w:val="24"/>
        </w:rPr>
        <w:t xml:space="preserve">chick </w:t>
      </w:r>
      <w:r w:rsidR="003A1EDE">
        <w:rPr>
          <w:rFonts w:ascii="Arial" w:hAnsi="Arial" w:cs="Arial"/>
          <w:sz w:val="24"/>
          <w:szCs w:val="24"/>
        </w:rPr>
        <w:t>neural crest cells</w:t>
      </w:r>
      <w:r w:rsidR="00806D2D">
        <w:rPr>
          <w:rFonts w:ascii="Arial" w:hAnsi="Arial" w:cs="Arial"/>
          <w:sz w:val="24"/>
          <w:szCs w:val="24"/>
        </w:rPr>
        <w:t xml:space="preserve"> d</w:t>
      </w:r>
      <w:r w:rsidR="001C3C25">
        <w:rPr>
          <w:rFonts w:ascii="Arial" w:hAnsi="Arial" w:cs="Arial"/>
          <w:sz w:val="24"/>
          <w:szCs w:val="24"/>
        </w:rPr>
        <w:t>o not display</w:t>
      </w:r>
      <w:r w:rsidR="00A36C5D">
        <w:rPr>
          <w:rFonts w:ascii="Arial" w:hAnsi="Arial" w:cs="Arial"/>
          <w:sz w:val="24"/>
          <w:szCs w:val="24"/>
        </w:rPr>
        <w:t xml:space="preserve"> </w:t>
      </w:r>
      <w:r w:rsidR="00BF63E1">
        <w:rPr>
          <w:rFonts w:ascii="Arial" w:hAnsi="Arial" w:cs="Arial"/>
          <w:sz w:val="24"/>
          <w:szCs w:val="24"/>
        </w:rPr>
        <w:t>distinct lead and trailer gene expression profiles</w:t>
      </w:r>
      <w:r w:rsidR="003A1EDE">
        <w:rPr>
          <w:rFonts w:ascii="Arial" w:hAnsi="Arial" w:cs="Arial"/>
          <w:sz w:val="24"/>
          <w:szCs w:val="24"/>
        </w:rPr>
        <w:t xml:space="preserve"> in culture</w:t>
      </w:r>
      <w:r w:rsidR="00BF63E1">
        <w:rPr>
          <w:rFonts w:ascii="Arial" w:hAnsi="Arial" w:cs="Arial"/>
          <w:sz w:val="24"/>
          <w:szCs w:val="24"/>
        </w:rPr>
        <w:t xml:space="preserve">.  </w:t>
      </w:r>
      <w:r w:rsidR="00617648">
        <w:rPr>
          <w:rFonts w:ascii="Arial" w:hAnsi="Arial" w:cs="Arial"/>
          <w:sz w:val="24"/>
          <w:szCs w:val="24"/>
        </w:rPr>
        <w:t>However, e</w:t>
      </w:r>
      <w:r w:rsidR="00BF63E1">
        <w:rPr>
          <w:rFonts w:ascii="Arial" w:hAnsi="Arial" w:cs="Arial"/>
          <w:sz w:val="24"/>
          <w:szCs w:val="24"/>
        </w:rPr>
        <w:t xml:space="preserve">xposure </w:t>
      </w:r>
      <w:r w:rsidR="00B12784">
        <w:rPr>
          <w:rFonts w:ascii="Arial" w:hAnsi="Arial" w:cs="Arial"/>
          <w:sz w:val="24"/>
          <w:szCs w:val="24"/>
        </w:rPr>
        <w:t>to</w:t>
      </w:r>
      <w:r w:rsidR="00BF63E1">
        <w:rPr>
          <w:rFonts w:ascii="Arial" w:hAnsi="Arial" w:cs="Arial"/>
          <w:sz w:val="24"/>
          <w:szCs w:val="24"/>
        </w:rPr>
        <w:t xml:space="preserve"> VEGF</w:t>
      </w:r>
      <w:r w:rsidR="003479D6">
        <w:rPr>
          <w:rFonts w:ascii="Arial" w:hAnsi="Arial" w:cs="Arial"/>
          <w:sz w:val="24"/>
          <w:szCs w:val="24"/>
        </w:rPr>
        <w:t xml:space="preserve"> </w:t>
      </w:r>
      <w:r w:rsidR="00B12784">
        <w:rPr>
          <w:rFonts w:ascii="Arial" w:hAnsi="Arial" w:cs="Arial"/>
          <w:sz w:val="24"/>
          <w:szCs w:val="24"/>
        </w:rPr>
        <w:t>in vitro</w:t>
      </w:r>
      <w:r w:rsidR="000477C2">
        <w:rPr>
          <w:rFonts w:ascii="Arial" w:hAnsi="Arial" w:cs="Arial"/>
          <w:sz w:val="24"/>
          <w:szCs w:val="24"/>
        </w:rPr>
        <w:t xml:space="preserve"> results</w:t>
      </w:r>
      <w:r w:rsidR="00BF63E1">
        <w:rPr>
          <w:rFonts w:ascii="Arial" w:hAnsi="Arial" w:cs="Arial"/>
          <w:sz w:val="24"/>
          <w:szCs w:val="24"/>
        </w:rPr>
        <w:t xml:space="preserve"> in the </w:t>
      </w:r>
      <w:r w:rsidR="00617648">
        <w:rPr>
          <w:rFonts w:ascii="Arial" w:hAnsi="Arial" w:cs="Arial"/>
          <w:sz w:val="24"/>
          <w:szCs w:val="24"/>
        </w:rPr>
        <w:t>upregulation</w:t>
      </w:r>
      <w:r w:rsidR="001C3C25">
        <w:rPr>
          <w:rFonts w:ascii="Arial" w:hAnsi="Arial" w:cs="Arial"/>
          <w:sz w:val="24"/>
          <w:szCs w:val="24"/>
        </w:rPr>
        <w:t xml:space="preserve"> of </w:t>
      </w:r>
      <w:r w:rsidR="00BF63E1">
        <w:rPr>
          <w:rFonts w:ascii="Arial" w:hAnsi="Arial" w:cs="Arial"/>
          <w:sz w:val="24"/>
          <w:szCs w:val="24"/>
        </w:rPr>
        <w:t>a small subset of genes as</w:t>
      </w:r>
      <w:r w:rsidR="003479D6">
        <w:rPr>
          <w:rFonts w:ascii="Arial" w:hAnsi="Arial" w:cs="Arial"/>
          <w:sz w:val="24"/>
          <w:szCs w:val="24"/>
        </w:rPr>
        <w:t>sociated with an in vivo lea</w:t>
      </w:r>
      <w:r w:rsidR="00617648">
        <w:rPr>
          <w:rFonts w:ascii="Arial" w:hAnsi="Arial" w:cs="Arial"/>
          <w:sz w:val="24"/>
          <w:szCs w:val="24"/>
        </w:rPr>
        <w:t>d cell</w:t>
      </w:r>
      <w:r w:rsidR="003479D6">
        <w:rPr>
          <w:rFonts w:ascii="Arial" w:hAnsi="Arial" w:cs="Arial"/>
          <w:sz w:val="24"/>
          <w:szCs w:val="24"/>
        </w:rPr>
        <w:t xml:space="preserve"> signature</w:t>
      </w:r>
      <w:r w:rsidR="00BF63E1">
        <w:rPr>
          <w:rFonts w:ascii="Arial" w:hAnsi="Arial" w:cs="Arial"/>
          <w:sz w:val="24"/>
          <w:szCs w:val="24"/>
        </w:rPr>
        <w:t>.</w:t>
      </w:r>
      <w:r w:rsidR="002A71DE">
        <w:rPr>
          <w:rFonts w:ascii="Arial" w:hAnsi="Arial" w:cs="Arial"/>
          <w:sz w:val="24"/>
          <w:szCs w:val="24"/>
        </w:rPr>
        <w:t xml:space="preserve"> </w:t>
      </w:r>
      <w:r w:rsidR="00617648">
        <w:rPr>
          <w:rFonts w:ascii="Arial" w:hAnsi="Arial" w:cs="Arial"/>
          <w:sz w:val="24"/>
          <w:szCs w:val="24"/>
        </w:rPr>
        <w:t xml:space="preserve">Timed addition and removal of VEGF </w:t>
      </w:r>
      <w:r w:rsidR="00094A38">
        <w:rPr>
          <w:rFonts w:ascii="Arial" w:hAnsi="Arial" w:cs="Arial"/>
          <w:sz w:val="24"/>
          <w:szCs w:val="24"/>
        </w:rPr>
        <w:t>in culture reveals</w:t>
      </w:r>
      <w:r w:rsidR="004A1BFC">
        <w:rPr>
          <w:rFonts w:ascii="Arial" w:hAnsi="Arial" w:cs="Arial"/>
          <w:sz w:val="24"/>
          <w:szCs w:val="24"/>
        </w:rPr>
        <w:t xml:space="preserve"> the </w:t>
      </w:r>
      <w:r w:rsidR="00094A38">
        <w:rPr>
          <w:rFonts w:ascii="Arial" w:hAnsi="Arial" w:cs="Arial"/>
          <w:sz w:val="24"/>
          <w:szCs w:val="24"/>
        </w:rPr>
        <w:t xml:space="preserve">changes in </w:t>
      </w:r>
      <w:r w:rsidR="004A1BFC">
        <w:rPr>
          <w:rFonts w:ascii="Arial" w:hAnsi="Arial" w:cs="Arial"/>
          <w:sz w:val="24"/>
          <w:szCs w:val="24"/>
        </w:rPr>
        <w:t>neural crest</w:t>
      </w:r>
      <w:r w:rsidR="00094A38">
        <w:rPr>
          <w:rFonts w:ascii="Arial" w:hAnsi="Arial" w:cs="Arial"/>
          <w:sz w:val="24"/>
          <w:szCs w:val="24"/>
        </w:rPr>
        <w:t xml:space="preserve"> cell gene expression a</w:t>
      </w:r>
      <w:r w:rsidR="004A1BFC">
        <w:rPr>
          <w:rFonts w:ascii="Arial" w:hAnsi="Arial" w:cs="Arial"/>
          <w:sz w:val="24"/>
          <w:szCs w:val="24"/>
        </w:rPr>
        <w:t>re rapid</w:t>
      </w:r>
      <w:r w:rsidR="0008516E">
        <w:rPr>
          <w:rFonts w:ascii="Arial" w:hAnsi="Arial" w:cs="Arial"/>
          <w:sz w:val="24"/>
          <w:szCs w:val="24"/>
        </w:rPr>
        <w:t xml:space="preserve">. </w:t>
      </w:r>
      <w:r w:rsidR="000477C2">
        <w:rPr>
          <w:rFonts w:ascii="Arial" w:hAnsi="Arial" w:cs="Arial"/>
          <w:sz w:val="24"/>
          <w:szCs w:val="24"/>
        </w:rPr>
        <w:t>A computational m</w:t>
      </w:r>
      <w:r w:rsidR="0008516E">
        <w:rPr>
          <w:rFonts w:ascii="Arial" w:hAnsi="Arial" w:cs="Arial"/>
          <w:sz w:val="24"/>
          <w:szCs w:val="24"/>
        </w:rPr>
        <w:t>odel</w:t>
      </w:r>
      <w:r w:rsidR="00AB6BE0">
        <w:rPr>
          <w:rFonts w:ascii="Arial" w:hAnsi="Arial" w:cs="Arial"/>
          <w:sz w:val="24"/>
          <w:szCs w:val="24"/>
        </w:rPr>
        <w:t xml:space="preserve"> incorporating an </w:t>
      </w:r>
      <w:r w:rsidR="000477C2">
        <w:rPr>
          <w:rFonts w:ascii="Arial" w:hAnsi="Arial" w:cs="Arial"/>
          <w:sz w:val="24"/>
          <w:szCs w:val="24"/>
        </w:rPr>
        <w:t>integrate-and-</w:t>
      </w:r>
      <w:r w:rsidR="004A1BFC">
        <w:rPr>
          <w:rFonts w:ascii="Arial" w:hAnsi="Arial" w:cs="Arial"/>
          <w:sz w:val="24"/>
          <w:szCs w:val="24"/>
        </w:rPr>
        <w:t>switch</w:t>
      </w:r>
      <w:r w:rsidR="0008516E">
        <w:rPr>
          <w:rFonts w:ascii="Arial" w:hAnsi="Arial" w:cs="Arial"/>
          <w:sz w:val="24"/>
          <w:szCs w:val="24"/>
        </w:rPr>
        <w:t xml:space="preserve"> </w:t>
      </w:r>
      <w:r w:rsidR="004A1BFC">
        <w:rPr>
          <w:rFonts w:ascii="Arial" w:hAnsi="Arial" w:cs="Arial"/>
          <w:sz w:val="24"/>
          <w:szCs w:val="24"/>
        </w:rPr>
        <w:t>mechanism</w:t>
      </w:r>
      <w:r w:rsidR="0008516E">
        <w:rPr>
          <w:rFonts w:ascii="Arial" w:hAnsi="Arial" w:cs="Arial"/>
          <w:sz w:val="24"/>
          <w:szCs w:val="24"/>
        </w:rPr>
        <w:t xml:space="preserve"> </w:t>
      </w:r>
      <w:r w:rsidR="000477C2">
        <w:rPr>
          <w:rFonts w:ascii="Arial" w:hAnsi="Arial" w:cs="Arial"/>
          <w:sz w:val="24"/>
          <w:szCs w:val="24"/>
        </w:rPr>
        <w:t xml:space="preserve">between cellular phenotypes </w:t>
      </w:r>
      <w:r w:rsidR="0008516E">
        <w:rPr>
          <w:rFonts w:ascii="Arial" w:hAnsi="Arial" w:cs="Arial"/>
          <w:sz w:val="24"/>
          <w:szCs w:val="24"/>
        </w:rPr>
        <w:t>predi</w:t>
      </w:r>
      <w:r w:rsidR="00094A38">
        <w:rPr>
          <w:rFonts w:ascii="Arial" w:hAnsi="Arial" w:cs="Arial"/>
          <w:sz w:val="24"/>
          <w:szCs w:val="24"/>
        </w:rPr>
        <w:t>cts</w:t>
      </w:r>
      <w:r w:rsidR="0008516E">
        <w:rPr>
          <w:rFonts w:ascii="Arial" w:hAnsi="Arial" w:cs="Arial"/>
          <w:sz w:val="24"/>
          <w:szCs w:val="24"/>
        </w:rPr>
        <w:t xml:space="preserve"> migration efficiency is influenced by </w:t>
      </w:r>
      <w:r w:rsidR="00094A38">
        <w:rPr>
          <w:rFonts w:ascii="Arial" w:hAnsi="Arial" w:cs="Arial"/>
          <w:sz w:val="24"/>
          <w:szCs w:val="24"/>
        </w:rPr>
        <w:t xml:space="preserve">the timescale of cell </w:t>
      </w:r>
      <w:r w:rsidR="0008516E">
        <w:rPr>
          <w:rFonts w:ascii="Arial" w:hAnsi="Arial" w:cs="Arial"/>
          <w:sz w:val="24"/>
          <w:szCs w:val="24"/>
        </w:rPr>
        <w:t>behavior switching</w:t>
      </w:r>
      <w:r w:rsidR="000477C2">
        <w:rPr>
          <w:rFonts w:ascii="Arial" w:hAnsi="Arial" w:cs="Arial"/>
          <w:sz w:val="24"/>
          <w:szCs w:val="24"/>
        </w:rPr>
        <w:t xml:space="preserve">. </w:t>
      </w:r>
      <w:r w:rsidR="00094A38">
        <w:rPr>
          <w:rFonts w:ascii="Arial" w:hAnsi="Arial" w:cs="Arial"/>
          <w:sz w:val="24"/>
          <w:szCs w:val="24"/>
        </w:rPr>
        <w:t>To test the model hypothesis that neural crest cellular phenotypes respond to changes in the VEGF chemoattractant profile, we presented</w:t>
      </w:r>
      <w:r w:rsidR="000477C2">
        <w:rPr>
          <w:rFonts w:ascii="Arial" w:hAnsi="Arial" w:cs="Arial"/>
          <w:sz w:val="24"/>
          <w:szCs w:val="24"/>
        </w:rPr>
        <w:t xml:space="preserve"> ectopic sources of VEGF to </w:t>
      </w:r>
      <w:r w:rsidR="002A71DE">
        <w:rPr>
          <w:rFonts w:ascii="Arial" w:hAnsi="Arial" w:cs="Arial"/>
          <w:sz w:val="24"/>
          <w:szCs w:val="24"/>
        </w:rPr>
        <w:t>the trail</w:t>
      </w:r>
      <w:r w:rsidR="00A36C5D">
        <w:rPr>
          <w:rFonts w:ascii="Arial" w:hAnsi="Arial" w:cs="Arial"/>
          <w:sz w:val="24"/>
          <w:szCs w:val="24"/>
        </w:rPr>
        <w:t>er</w:t>
      </w:r>
      <w:r w:rsidR="002A71DE">
        <w:rPr>
          <w:rFonts w:ascii="Arial" w:hAnsi="Arial" w:cs="Arial"/>
          <w:sz w:val="24"/>
          <w:szCs w:val="24"/>
        </w:rPr>
        <w:t xml:space="preserve"> </w:t>
      </w:r>
      <w:r w:rsidR="001E3881">
        <w:rPr>
          <w:rFonts w:ascii="Arial" w:hAnsi="Arial" w:cs="Arial"/>
          <w:sz w:val="24"/>
          <w:szCs w:val="24"/>
        </w:rPr>
        <w:t xml:space="preserve">neural crest cell </w:t>
      </w:r>
      <w:r w:rsidR="00A36C5D">
        <w:rPr>
          <w:rFonts w:ascii="Arial" w:hAnsi="Arial" w:cs="Arial"/>
          <w:sz w:val="24"/>
          <w:szCs w:val="24"/>
        </w:rPr>
        <w:t xml:space="preserve">subpopulation </w:t>
      </w:r>
      <w:r w:rsidR="00094A38">
        <w:rPr>
          <w:rFonts w:ascii="Arial" w:hAnsi="Arial" w:cs="Arial"/>
          <w:sz w:val="24"/>
          <w:szCs w:val="24"/>
        </w:rPr>
        <w:t>and show</w:t>
      </w:r>
      <w:r w:rsidR="004A1BFC">
        <w:rPr>
          <w:rFonts w:ascii="Arial" w:hAnsi="Arial" w:cs="Arial"/>
          <w:sz w:val="24"/>
          <w:szCs w:val="24"/>
        </w:rPr>
        <w:t xml:space="preserve"> </w:t>
      </w:r>
      <w:r w:rsidR="002A71DE">
        <w:rPr>
          <w:rFonts w:ascii="Arial" w:hAnsi="Arial" w:cs="Arial"/>
          <w:sz w:val="24"/>
          <w:szCs w:val="24"/>
        </w:rPr>
        <w:t xml:space="preserve">diverted cell trajectories and </w:t>
      </w:r>
      <w:r w:rsidR="009565EE">
        <w:rPr>
          <w:rFonts w:ascii="Arial" w:hAnsi="Arial" w:cs="Arial"/>
          <w:sz w:val="24"/>
          <w:szCs w:val="24"/>
        </w:rPr>
        <w:t xml:space="preserve">stream </w:t>
      </w:r>
      <w:r w:rsidR="002A71DE">
        <w:rPr>
          <w:rFonts w:ascii="Arial" w:hAnsi="Arial" w:cs="Arial"/>
          <w:sz w:val="24"/>
          <w:szCs w:val="24"/>
        </w:rPr>
        <w:t>a</w:t>
      </w:r>
      <w:r w:rsidR="00A36C5D">
        <w:rPr>
          <w:rFonts w:ascii="Arial" w:hAnsi="Arial" w:cs="Arial"/>
          <w:sz w:val="24"/>
          <w:szCs w:val="24"/>
        </w:rPr>
        <w:t xml:space="preserve">lterations </w:t>
      </w:r>
      <w:r w:rsidR="002A71DE">
        <w:rPr>
          <w:rFonts w:ascii="Arial" w:hAnsi="Arial" w:cs="Arial"/>
          <w:sz w:val="24"/>
          <w:szCs w:val="24"/>
        </w:rPr>
        <w:t xml:space="preserve">consistent with model predictions. </w:t>
      </w:r>
      <w:r w:rsidR="009565EE">
        <w:rPr>
          <w:rFonts w:ascii="Arial" w:hAnsi="Arial" w:cs="Arial"/>
          <w:sz w:val="24"/>
          <w:szCs w:val="24"/>
        </w:rPr>
        <w:t>Gene p</w:t>
      </w:r>
      <w:r w:rsidR="002A71DE">
        <w:rPr>
          <w:rFonts w:ascii="Arial" w:hAnsi="Arial" w:cs="Arial"/>
          <w:sz w:val="24"/>
          <w:szCs w:val="24"/>
        </w:rPr>
        <w:t xml:space="preserve">rofiling </w:t>
      </w:r>
      <w:r w:rsidR="00094A38">
        <w:rPr>
          <w:rFonts w:ascii="Arial" w:hAnsi="Arial" w:cs="Arial"/>
          <w:sz w:val="24"/>
          <w:szCs w:val="24"/>
        </w:rPr>
        <w:t xml:space="preserve">of trailer cells that diverted and encountered VEGF </w:t>
      </w:r>
      <w:r w:rsidR="001E3881">
        <w:rPr>
          <w:rFonts w:ascii="Arial" w:hAnsi="Arial" w:cs="Arial"/>
          <w:sz w:val="24"/>
          <w:szCs w:val="24"/>
        </w:rPr>
        <w:t xml:space="preserve">revealed </w:t>
      </w:r>
      <w:r w:rsidR="002A71DE">
        <w:rPr>
          <w:rFonts w:ascii="Arial" w:hAnsi="Arial" w:cs="Arial"/>
          <w:sz w:val="24"/>
          <w:szCs w:val="24"/>
        </w:rPr>
        <w:t xml:space="preserve">upregulation of a subset of </w:t>
      </w:r>
      <w:r w:rsidR="001E3881">
        <w:rPr>
          <w:rFonts w:ascii="Arial" w:hAnsi="Arial" w:cs="Arial"/>
          <w:sz w:val="24"/>
          <w:szCs w:val="24"/>
        </w:rPr>
        <w:t>‘</w:t>
      </w:r>
      <w:r w:rsidR="002A71DE">
        <w:rPr>
          <w:rFonts w:ascii="Arial" w:hAnsi="Arial" w:cs="Arial"/>
          <w:sz w:val="24"/>
          <w:szCs w:val="24"/>
        </w:rPr>
        <w:t>lead</w:t>
      </w:r>
      <w:r w:rsidR="001E3881">
        <w:rPr>
          <w:rFonts w:ascii="Arial" w:hAnsi="Arial" w:cs="Arial"/>
          <w:sz w:val="24"/>
          <w:szCs w:val="24"/>
        </w:rPr>
        <w:t>’</w:t>
      </w:r>
      <w:r w:rsidR="002A71DE">
        <w:rPr>
          <w:rFonts w:ascii="Arial" w:hAnsi="Arial" w:cs="Arial"/>
          <w:sz w:val="24"/>
          <w:szCs w:val="24"/>
        </w:rPr>
        <w:t xml:space="preserve"> genes</w:t>
      </w:r>
      <w:r w:rsidR="00094A38">
        <w:rPr>
          <w:rFonts w:ascii="Arial" w:hAnsi="Arial" w:cs="Arial"/>
          <w:sz w:val="24"/>
          <w:szCs w:val="24"/>
        </w:rPr>
        <w:t xml:space="preserve">. </w:t>
      </w:r>
      <w:r w:rsidR="002A71DE">
        <w:rPr>
          <w:rFonts w:ascii="Arial" w:hAnsi="Arial" w:cs="Arial"/>
          <w:sz w:val="24"/>
          <w:szCs w:val="24"/>
        </w:rPr>
        <w:t>Injec</w:t>
      </w:r>
      <w:r w:rsidR="00EC597C">
        <w:rPr>
          <w:rFonts w:ascii="Arial" w:hAnsi="Arial" w:cs="Arial"/>
          <w:sz w:val="24"/>
          <w:szCs w:val="24"/>
        </w:rPr>
        <w:t>tion of Np1-Fc into the trailer</w:t>
      </w:r>
      <w:r w:rsidR="002A71DE">
        <w:rPr>
          <w:rFonts w:ascii="Arial" w:hAnsi="Arial" w:cs="Arial"/>
          <w:sz w:val="24"/>
          <w:szCs w:val="24"/>
        </w:rPr>
        <w:t xml:space="preserve"> subpopulation or electroporation of VEGF morpholino </w:t>
      </w:r>
      <w:r w:rsidR="00737ECD">
        <w:rPr>
          <w:rFonts w:ascii="Arial" w:hAnsi="Arial" w:cs="Arial"/>
          <w:sz w:val="24"/>
          <w:szCs w:val="24"/>
        </w:rPr>
        <w:t xml:space="preserve">to reduce VEGF signaling </w:t>
      </w:r>
      <w:r w:rsidR="009565EE">
        <w:rPr>
          <w:rFonts w:ascii="Arial" w:hAnsi="Arial" w:cs="Arial"/>
          <w:sz w:val="24"/>
          <w:szCs w:val="24"/>
        </w:rPr>
        <w:t xml:space="preserve">failed to alter </w:t>
      </w:r>
      <w:r w:rsidR="00E234AC">
        <w:rPr>
          <w:rFonts w:ascii="Arial" w:hAnsi="Arial" w:cs="Arial"/>
          <w:sz w:val="24"/>
          <w:szCs w:val="24"/>
        </w:rPr>
        <w:t>trail</w:t>
      </w:r>
      <w:r w:rsidR="001C3C25">
        <w:rPr>
          <w:rFonts w:ascii="Arial" w:hAnsi="Arial" w:cs="Arial"/>
          <w:sz w:val="24"/>
          <w:szCs w:val="24"/>
        </w:rPr>
        <w:t>er</w:t>
      </w:r>
      <w:r w:rsidR="00E234AC">
        <w:rPr>
          <w:rFonts w:ascii="Arial" w:hAnsi="Arial" w:cs="Arial"/>
          <w:sz w:val="24"/>
          <w:szCs w:val="24"/>
        </w:rPr>
        <w:t xml:space="preserve"> neural crest </w:t>
      </w:r>
      <w:r w:rsidR="009565EE">
        <w:rPr>
          <w:rFonts w:ascii="Arial" w:hAnsi="Arial" w:cs="Arial"/>
          <w:sz w:val="24"/>
          <w:szCs w:val="24"/>
        </w:rPr>
        <w:t>cell trajectories, suggesting trailers</w:t>
      </w:r>
      <w:r w:rsidR="002A71DE">
        <w:rPr>
          <w:rFonts w:ascii="Arial" w:hAnsi="Arial" w:cs="Arial"/>
          <w:sz w:val="24"/>
          <w:szCs w:val="24"/>
        </w:rPr>
        <w:t xml:space="preserve"> do not require VEGF to maintain coordinated migration</w:t>
      </w:r>
      <w:r w:rsidR="009565EE">
        <w:rPr>
          <w:rFonts w:ascii="Arial" w:hAnsi="Arial" w:cs="Arial"/>
          <w:sz w:val="24"/>
          <w:szCs w:val="24"/>
        </w:rPr>
        <w:t xml:space="preserve">. </w:t>
      </w:r>
      <w:r w:rsidR="002A71DE">
        <w:rPr>
          <w:rFonts w:ascii="Arial" w:hAnsi="Arial" w:cs="Arial"/>
          <w:sz w:val="24"/>
          <w:szCs w:val="24"/>
        </w:rPr>
        <w:t xml:space="preserve">These results indicate that </w:t>
      </w:r>
      <w:r w:rsidR="00FF10A6">
        <w:rPr>
          <w:rFonts w:ascii="Arial" w:hAnsi="Arial" w:cs="Arial"/>
          <w:sz w:val="24"/>
          <w:szCs w:val="24"/>
        </w:rPr>
        <w:t xml:space="preserve">VEGF </w:t>
      </w:r>
      <w:r w:rsidR="00E234AC">
        <w:rPr>
          <w:rFonts w:ascii="Arial" w:hAnsi="Arial" w:cs="Arial"/>
          <w:sz w:val="24"/>
          <w:szCs w:val="24"/>
        </w:rPr>
        <w:t xml:space="preserve">is one of the </w:t>
      </w:r>
      <w:r w:rsidR="00FF10A6">
        <w:rPr>
          <w:rFonts w:ascii="Arial" w:hAnsi="Arial" w:cs="Arial"/>
          <w:sz w:val="24"/>
          <w:szCs w:val="24"/>
        </w:rPr>
        <w:t>signals t</w:t>
      </w:r>
      <w:r w:rsidR="00E234AC">
        <w:rPr>
          <w:rFonts w:ascii="Arial" w:hAnsi="Arial" w:cs="Arial"/>
          <w:sz w:val="24"/>
          <w:szCs w:val="24"/>
        </w:rPr>
        <w:t>hat</w:t>
      </w:r>
      <w:r w:rsidR="00FF10A6">
        <w:rPr>
          <w:rFonts w:ascii="Arial" w:hAnsi="Arial" w:cs="Arial"/>
          <w:sz w:val="24"/>
          <w:szCs w:val="24"/>
        </w:rPr>
        <w:t xml:space="preserve"> establish</w:t>
      </w:r>
      <w:r w:rsidR="00E234AC">
        <w:rPr>
          <w:rFonts w:ascii="Arial" w:hAnsi="Arial" w:cs="Arial"/>
          <w:sz w:val="24"/>
          <w:szCs w:val="24"/>
        </w:rPr>
        <w:t>es</w:t>
      </w:r>
      <w:r w:rsidR="00FF10A6">
        <w:rPr>
          <w:rFonts w:ascii="Arial" w:hAnsi="Arial" w:cs="Arial"/>
          <w:sz w:val="24"/>
          <w:szCs w:val="24"/>
        </w:rPr>
        <w:t xml:space="preserve"> lead </w:t>
      </w:r>
      <w:r w:rsidR="00737ECD">
        <w:rPr>
          <w:rFonts w:ascii="Arial" w:hAnsi="Arial" w:cs="Arial"/>
          <w:sz w:val="24"/>
          <w:szCs w:val="24"/>
        </w:rPr>
        <w:t>cell identity</w:t>
      </w:r>
      <w:r w:rsidR="00E234AC">
        <w:rPr>
          <w:rFonts w:ascii="Arial" w:hAnsi="Arial" w:cs="Arial"/>
          <w:sz w:val="24"/>
          <w:szCs w:val="24"/>
        </w:rPr>
        <w:t xml:space="preserve"> </w:t>
      </w:r>
      <w:r w:rsidR="001C3C25">
        <w:rPr>
          <w:rFonts w:ascii="Arial" w:hAnsi="Arial" w:cs="Arial"/>
          <w:sz w:val="24"/>
          <w:szCs w:val="24"/>
        </w:rPr>
        <w:t xml:space="preserve">and its chemoattractant profile is critical to neural crest cell migration. </w:t>
      </w:r>
      <w:r w:rsidR="00FF10A6">
        <w:rPr>
          <w:rFonts w:ascii="Arial" w:hAnsi="Arial" w:cs="Arial"/>
          <w:sz w:val="24"/>
          <w:szCs w:val="24"/>
        </w:rPr>
        <w:t xml:space="preserve"> </w:t>
      </w:r>
    </w:p>
    <w:p w14:paraId="4A5B51C0" w14:textId="5A47099A" w:rsidR="00F25456" w:rsidRPr="000B3F26" w:rsidRDefault="00534813" w:rsidP="000B3F26">
      <w:pPr>
        <w:spacing w:after="0" w:line="480" w:lineRule="auto"/>
        <w:rPr>
          <w:rFonts w:ascii="Arial" w:hAnsi="Arial" w:cs="Arial"/>
          <w:b/>
          <w:sz w:val="24"/>
          <w:szCs w:val="24"/>
          <w:u w:val="single"/>
        </w:rPr>
      </w:pPr>
      <w:r>
        <w:rPr>
          <w:rFonts w:ascii="Arial" w:hAnsi="Arial" w:cs="Arial"/>
          <w:b/>
          <w:sz w:val="24"/>
          <w:szCs w:val="24"/>
        </w:rPr>
        <w:lastRenderedPageBreak/>
        <w:t>Introduction</w:t>
      </w:r>
      <w:r w:rsidR="00856567" w:rsidRPr="000B3F26">
        <w:rPr>
          <w:rFonts w:ascii="Arial" w:hAnsi="Arial" w:cs="Arial"/>
          <w:b/>
          <w:sz w:val="24"/>
          <w:szCs w:val="24"/>
          <w:u w:val="single"/>
        </w:rPr>
        <w:t xml:space="preserve"> </w:t>
      </w:r>
    </w:p>
    <w:p w14:paraId="41E5C828" w14:textId="0AB28A39" w:rsidR="005278CB" w:rsidRPr="00B50462" w:rsidRDefault="005278CB" w:rsidP="00B50462">
      <w:pPr>
        <w:spacing w:after="0" w:line="480" w:lineRule="auto"/>
        <w:rPr>
          <w:rFonts w:ascii="Arial" w:eastAsia="Calibri" w:hAnsi="Arial"/>
          <w:sz w:val="24"/>
          <w:szCs w:val="24"/>
        </w:rPr>
      </w:pPr>
      <w:r w:rsidRPr="00B50462">
        <w:rPr>
          <w:rFonts w:ascii="Arial" w:eastAsia="Calibri" w:hAnsi="Arial"/>
          <w:sz w:val="24"/>
          <w:szCs w:val="24"/>
        </w:rPr>
        <w:t xml:space="preserve">One of the most striking examples of </w:t>
      </w:r>
      <w:r w:rsidR="003938A4">
        <w:rPr>
          <w:rFonts w:ascii="Arial" w:eastAsia="Calibri" w:hAnsi="Arial"/>
          <w:sz w:val="24"/>
          <w:szCs w:val="24"/>
        </w:rPr>
        <w:t xml:space="preserve">embryonic </w:t>
      </w:r>
      <w:r w:rsidRPr="00B50462">
        <w:rPr>
          <w:rFonts w:ascii="Arial" w:eastAsia="Calibri" w:hAnsi="Arial"/>
          <w:sz w:val="24"/>
          <w:szCs w:val="24"/>
        </w:rPr>
        <w:t xml:space="preserve">cell migration </w:t>
      </w:r>
      <w:r w:rsidR="003938A4">
        <w:rPr>
          <w:rFonts w:ascii="Arial" w:eastAsia="Calibri" w:hAnsi="Arial"/>
          <w:sz w:val="24"/>
          <w:szCs w:val="24"/>
        </w:rPr>
        <w:t>is the multipotent,</w:t>
      </w:r>
      <w:r w:rsidR="001E3881">
        <w:rPr>
          <w:rFonts w:ascii="Arial" w:eastAsia="Calibri" w:hAnsi="Arial"/>
          <w:sz w:val="24"/>
          <w:szCs w:val="24"/>
        </w:rPr>
        <w:t xml:space="preserve"> highly invasive neural crest. </w:t>
      </w:r>
      <w:r w:rsidR="00EF5BD4">
        <w:rPr>
          <w:rFonts w:ascii="Arial" w:eastAsia="Calibri" w:hAnsi="Arial"/>
          <w:sz w:val="24"/>
          <w:szCs w:val="24"/>
        </w:rPr>
        <w:t>Neural crest cells exit</w:t>
      </w:r>
      <w:r w:rsidR="001F6C0D">
        <w:rPr>
          <w:rFonts w:ascii="Arial" w:eastAsia="Calibri" w:hAnsi="Arial"/>
          <w:sz w:val="24"/>
          <w:szCs w:val="24"/>
        </w:rPr>
        <w:t xml:space="preserve"> </w:t>
      </w:r>
      <w:r w:rsidRPr="00B50462">
        <w:rPr>
          <w:rFonts w:ascii="Arial" w:eastAsia="Calibri" w:hAnsi="Arial"/>
          <w:sz w:val="24"/>
          <w:szCs w:val="24"/>
        </w:rPr>
        <w:t>the dorsal neura</w:t>
      </w:r>
      <w:r w:rsidR="003A1EDE">
        <w:rPr>
          <w:rFonts w:ascii="Arial" w:eastAsia="Calibri" w:hAnsi="Arial"/>
          <w:sz w:val="24"/>
          <w:szCs w:val="24"/>
        </w:rPr>
        <w:t>l tube in a rostral-to-caudal</w:t>
      </w:r>
      <w:r w:rsidR="001F6C0D" w:rsidRPr="001F6C0D">
        <w:rPr>
          <w:rFonts w:ascii="Arial" w:eastAsia="Calibri" w:hAnsi="Arial"/>
          <w:sz w:val="24"/>
          <w:szCs w:val="24"/>
        </w:rPr>
        <w:t xml:space="preserve"> order and </w:t>
      </w:r>
      <w:r w:rsidR="00DC4794">
        <w:rPr>
          <w:rFonts w:ascii="Arial" w:eastAsia="Calibri" w:hAnsi="Arial"/>
          <w:sz w:val="24"/>
          <w:szCs w:val="24"/>
        </w:rPr>
        <w:t>are sculpted</w:t>
      </w:r>
      <w:r w:rsidR="001F6C0D">
        <w:rPr>
          <w:rFonts w:ascii="Arial" w:eastAsia="Calibri" w:hAnsi="Arial"/>
          <w:sz w:val="24"/>
          <w:szCs w:val="24"/>
        </w:rPr>
        <w:t xml:space="preserve"> into </w:t>
      </w:r>
      <w:r w:rsidR="001E3881">
        <w:rPr>
          <w:rFonts w:ascii="Arial" w:eastAsia="Calibri" w:hAnsi="Arial"/>
          <w:sz w:val="24"/>
          <w:szCs w:val="24"/>
        </w:rPr>
        <w:t xml:space="preserve">discrete streams that travel </w:t>
      </w:r>
      <w:r w:rsidRPr="00B50462">
        <w:rPr>
          <w:rFonts w:ascii="Arial" w:eastAsia="Calibri" w:hAnsi="Arial"/>
          <w:sz w:val="24"/>
          <w:szCs w:val="24"/>
        </w:rPr>
        <w:t xml:space="preserve">throughout the landscape of the developing </w:t>
      </w:r>
      <w:r w:rsidR="00BA7341">
        <w:rPr>
          <w:rFonts w:ascii="Arial" w:eastAsia="Calibri" w:hAnsi="Arial"/>
          <w:sz w:val="24"/>
          <w:szCs w:val="24"/>
        </w:rPr>
        <w:t xml:space="preserve">vertebrate </w:t>
      </w:r>
      <w:r w:rsidRPr="00B50462">
        <w:rPr>
          <w:rFonts w:ascii="Arial" w:eastAsia="Calibri" w:hAnsi="Arial"/>
          <w:sz w:val="24"/>
          <w:szCs w:val="24"/>
        </w:rPr>
        <w:t>embryo</w:t>
      </w:r>
      <w:r w:rsidR="003341CA">
        <w:rPr>
          <w:rFonts w:ascii="Arial" w:eastAsia="Calibri" w:hAnsi="Arial"/>
          <w:sz w:val="24"/>
          <w:szCs w:val="24"/>
        </w:rPr>
        <w:t xml:space="preserve"> (</w:t>
      </w:r>
      <w:r w:rsidR="0023113C">
        <w:rPr>
          <w:rFonts w:ascii="Arial" w:eastAsia="Calibri" w:hAnsi="Arial"/>
          <w:sz w:val="24"/>
          <w:szCs w:val="24"/>
        </w:rPr>
        <w:t>Theveneau and Mayor, 2012</w:t>
      </w:r>
      <w:r w:rsidR="00703DFF">
        <w:rPr>
          <w:rFonts w:ascii="Arial" w:eastAsia="Calibri" w:hAnsi="Arial"/>
          <w:sz w:val="24"/>
          <w:szCs w:val="24"/>
        </w:rPr>
        <w:t xml:space="preserve">; </w:t>
      </w:r>
      <w:r w:rsidR="003341CA">
        <w:rPr>
          <w:rFonts w:ascii="Arial" w:eastAsia="Calibri" w:hAnsi="Arial"/>
          <w:sz w:val="24"/>
          <w:szCs w:val="24"/>
        </w:rPr>
        <w:t>Kulesa and McLennan, 2015)</w:t>
      </w:r>
      <w:r w:rsidR="001F6C0D">
        <w:rPr>
          <w:rFonts w:ascii="Arial" w:eastAsia="Calibri" w:hAnsi="Arial"/>
          <w:sz w:val="24"/>
          <w:szCs w:val="24"/>
        </w:rPr>
        <w:t xml:space="preserve">. </w:t>
      </w:r>
      <w:r w:rsidR="001E3881">
        <w:rPr>
          <w:rFonts w:ascii="Arial" w:eastAsia="Calibri" w:hAnsi="Arial"/>
          <w:sz w:val="24"/>
          <w:szCs w:val="24"/>
        </w:rPr>
        <w:t xml:space="preserve">Neural crest migration distributes cells </w:t>
      </w:r>
      <w:r w:rsidR="00D0409B">
        <w:rPr>
          <w:rFonts w:ascii="Arial" w:eastAsia="Calibri" w:hAnsi="Arial"/>
          <w:sz w:val="24"/>
          <w:szCs w:val="24"/>
        </w:rPr>
        <w:t>to n</w:t>
      </w:r>
      <w:r w:rsidR="001F6C0D">
        <w:rPr>
          <w:rFonts w:ascii="Arial" w:eastAsia="Calibri" w:hAnsi="Arial"/>
          <w:sz w:val="24"/>
          <w:szCs w:val="24"/>
        </w:rPr>
        <w:t>early every major organ</w:t>
      </w:r>
      <w:r w:rsidR="00DC4794">
        <w:rPr>
          <w:rFonts w:ascii="Arial" w:eastAsia="Calibri" w:hAnsi="Arial"/>
          <w:sz w:val="24"/>
          <w:szCs w:val="24"/>
        </w:rPr>
        <w:t xml:space="preserve">. As </w:t>
      </w:r>
      <w:r w:rsidR="001F6C0D">
        <w:rPr>
          <w:rFonts w:ascii="Arial" w:eastAsia="Calibri" w:hAnsi="Arial"/>
          <w:sz w:val="24"/>
          <w:szCs w:val="24"/>
        </w:rPr>
        <w:t>such</w:t>
      </w:r>
      <w:r w:rsidR="00DC4794">
        <w:rPr>
          <w:rFonts w:ascii="Arial" w:eastAsia="Calibri" w:hAnsi="Arial"/>
          <w:sz w:val="24"/>
          <w:szCs w:val="24"/>
        </w:rPr>
        <w:t xml:space="preserve">, </w:t>
      </w:r>
      <w:r w:rsidR="001F6C0D">
        <w:rPr>
          <w:rFonts w:ascii="Arial" w:eastAsia="Calibri" w:hAnsi="Arial"/>
          <w:sz w:val="24"/>
          <w:szCs w:val="24"/>
        </w:rPr>
        <w:t xml:space="preserve">a </w:t>
      </w:r>
      <w:r w:rsidR="00DC4794">
        <w:rPr>
          <w:rFonts w:ascii="Arial" w:eastAsia="Calibri" w:hAnsi="Arial"/>
          <w:sz w:val="24"/>
          <w:szCs w:val="24"/>
        </w:rPr>
        <w:t xml:space="preserve">large </w:t>
      </w:r>
      <w:r w:rsidR="001F6C0D">
        <w:rPr>
          <w:rFonts w:ascii="Arial" w:eastAsia="Calibri" w:hAnsi="Arial"/>
          <w:sz w:val="24"/>
          <w:szCs w:val="24"/>
        </w:rPr>
        <w:t xml:space="preserve">class of </w:t>
      </w:r>
      <w:r w:rsidR="001E3881">
        <w:rPr>
          <w:rFonts w:ascii="Arial" w:eastAsia="Calibri" w:hAnsi="Arial"/>
          <w:sz w:val="24"/>
          <w:szCs w:val="24"/>
        </w:rPr>
        <w:t>neural-</w:t>
      </w:r>
      <w:r w:rsidR="00DC4794">
        <w:rPr>
          <w:rFonts w:ascii="Arial" w:eastAsia="Calibri" w:hAnsi="Arial"/>
          <w:sz w:val="24"/>
          <w:szCs w:val="24"/>
        </w:rPr>
        <w:t xml:space="preserve">crest-related </w:t>
      </w:r>
      <w:r w:rsidR="001F6C0D">
        <w:rPr>
          <w:rFonts w:ascii="Arial" w:eastAsia="Calibri" w:hAnsi="Arial"/>
          <w:sz w:val="24"/>
          <w:szCs w:val="24"/>
        </w:rPr>
        <w:t>congenital birth defects has been termed neurocristopathies</w:t>
      </w:r>
      <w:r w:rsidR="00BA7341">
        <w:rPr>
          <w:rFonts w:ascii="Arial" w:eastAsia="Calibri" w:hAnsi="Arial"/>
          <w:sz w:val="24"/>
          <w:szCs w:val="24"/>
        </w:rPr>
        <w:t xml:space="preserve"> (</w:t>
      </w:r>
      <w:r w:rsidR="00703DFF">
        <w:rPr>
          <w:rFonts w:ascii="Arial" w:eastAsia="Calibri" w:hAnsi="Arial"/>
          <w:sz w:val="24"/>
          <w:szCs w:val="24"/>
        </w:rPr>
        <w:t>Cordero et al., 2011; McKeown et al., 2013; Butler-Tjaden and Trainor, 2013</w:t>
      </w:r>
      <w:r w:rsidR="003A1EDE">
        <w:rPr>
          <w:rFonts w:ascii="Arial" w:eastAsia="Calibri" w:hAnsi="Arial"/>
          <w:sz w:val="24"/>
          <w:szCs w:val="24"/>
        </w:rPr>
        <w:t>; Kulesa et al., 2013</w:t>
      </w:r>
      <w:r w:rsidR="00703DFF">
        <w:rPr>
          <w:rFonts w:ascii="Arial" w:eastAsia="Calibri" w:hAnsi="Arial"/>
          <w:sz w:val="24"/>
          <w:szCs w:val="24"/>
        </w:rPr>
        <w:t>)</w:t>
      </w:r>
      <w:r w:rsidR="001F6C0D">
        <w:rPr>
          <w:rFonts w:ascii="Arial" w:eastAsia="Calibri" w:hAnsi="Arial"/>
          <w:sz w:val="24"/>
          <w:szCs w:val="24"/>
        </w:rPr>
        <w:t xml:space="preserve">. </w:t>
      </w:r>
      <w:r w:rsidR="00703DFF">
        <w:rPr>
          <w:rFonts w:ascii="Arial" w:eastAsia="Calibri" w:hAnsi="Arial"/>
          <w:sz w:val="24"/>
          <w:szCs w:val="24"/>
        </w:rPr>
        <w:t>Neurocristopathies may</w:t>
      </w:r>
      <w:r w:rsidR="00D0409B">
        <w:rPr>
          <w:rFonts w:ascii="Arial" w:eastAsia="Calibri" w:hAnsi="Arial"/>
          <w:sz w:val="24"/>
          <w:szCs w:val="24"/>
        </w:rPr>
        <w:t xml:space="preserve"> </w:t>
      </w:r>
      <w:r w:rsidR="00D0409B" w:rsidRPr="002B6214">
        <w:rPr>
          <w:rFonts w:ascii="Arial" w:eastAsia="Calibri" w:hAnsi="Arial"/>
          <w:sz w:val="24"/>
          <w:szCs w:val="24"/>
        </w:rPr>
        <w:t>severely affec</w:t>
      </w:r>
      <w:r w:rsidR="001E3881">
        <w:rPr>
          <w:rFonts w:ascii="Arial" w:eastAsia="Calibri" w:hAnsi="Arial"/>
          <w:sz w:val="24"/>
          <w:szCs w:val="24"/>
        </w:rPr>
        <w:t xml:space="preserve">t craniofacial, cardiovascular </w:t>
      </w:r>
      <w:r w:rsidR="00D0409B" w:rsidRPr="002B6214">
        <w:rPr>
          <w:rFonts w:ascii="Arial" w:eastAsia="Calibri" w:hAnsi="Arial"/>
          <w:sz w:val="24"/>
          <w:szCs w:val="24"/>
        </w:rPr>
        <w:t>and autonomic nervous system function</w:t>
      </w:r>
      <w:r w:rsidR="00D0409B">
        <w:rPr>
          <w:rFonts w:ascii="Arial" w:eastAsia="Calibri" w:hAnsi="Arial"/>
          <w:sz w:val="24"/>
          <w:szCs w:val="24"/>
        </w:rPr>
        <w:t>.</w:t>
      </w:r>
      <w:r w:rsidR="001E3881">
        <w:rPr>
          <w:rFonts w:ascii="Arial" w:eastAsia="Calibri" w:hAnsi="Arial"/>
          <w:sz w:val="24"/>
          <w:szCs w:val="24"/>
        </w:rPr>
        <w:t xml:space="preserve"> In addition, neural-</w:t>
      </w:r>
      <w:r w:rsidR="009565EE">
        <w:rPr>
          <w:rFonts w:ascii="Arial" w:eastAsia="Calibri" w:hAnsi="Arial"/>
          <w:sz w:val="24"/>
          <w:szCs w:val="24"/>
        </w:rPr>
        <w:t>crest-derive</w:t>
      </w:r>
      <w:r w:rsidR="001E3881">
        <w:rPr>
          <w:rFonts w:ascii="Arial" w:eastAsia="Calibri" w:hAnsi="Arial"/>
          <w:sz w:val="24"/>
          <w:szCs w:val="24"/>
        </w:rPr>
        <w:t>d melanoma and neuroblastoma can</w:t>
      </w:r>
      <w:r w:rsidR="009565EE">
        <w:rPr>
          <w:rFonts w:ascii="Arial" w:eastAsia="Calibri" w:hAnsi="Arial"/>
          <w:sz w:val="24"/>
          <w:szCs w:val="24"/>
        </w:rPr>
        <w:t xml:space="preserve"> be ve</w:t>
      </w:r>
      <w:r w:rsidR="003A1EDE">
        <w:rPr>
          <w:rFonts w:ascii="Arial" w:eastAsia="Calibri" w:hAnsi="Arial"/>
          <w:sz w:val="24"/>
          <w:szCs w:val="24"/>
        </w:rPr>
        <w:t>ry aggressive ca</w:t>
      </w:r>
      <w:r w:rsidR="009565EE">
        <w:rPr>
          <w:rFonts w:ascii="Arial" w:eastAsia="Calibri" w:hAnsi="Arial"/>
          <w:sz w:val="24"/>
          <w:szCs w:val="24"/>
        </w:rPr>
        <w:t>ncers (Kulesa et al., 2013; Maguire et al., 2015)</w:t>
      </w:r>
      <w:r w:rsidR="005F12B7">
        <w:rPr>
          <w:rFonts w:ascii="Arial" w:eastAsia="Calibri" w:hAnsi="Arial"/>
          <w:sz w:val="24"/>
          <w:szCs w:val="24"/>
        </w:rPr>
        <w:t>.</w:t>
      </w:r>
      <w:r w:rsidR="00D0409B">
        <w:rPr>
          <w:rFonts w:ascii="Arial" w:eastAsia="Calibri" w:hAnsi="Arial"/>
          <w:sz w:val="24"/>
          <w:szCs w:val="24"/>
        </w:rPr>
        <w:t xml:space="preserve"> </w:t>
      </w:r>
      <w:r w:rsidR="001F6C0D">
        <w:rPr>
          <w:rFonts w:ascii="Arial" w:eastAsia="Calibri" w:hAnsi="Arial"/>
          <w:sz w:val="24"/>
          <w:szCs w:val="24"/>
        </w:rPr>
        <w:t xml:space="preserve">Thus, </w:t>
      </w:r>
      <w:r w:rsidR="003A1EDE">
        <w:rPr>
          <w:rFonts w:ascii="Arial" w:eastAsia="Calibri" w:hAnsi="Arial"/>
          <w:sz w:val="24"/>
          <w:szCs w:val="24"/>
        </w:rPr>
        <w:t xml:space="preserve">the </w:t>
      </w:r>
      <w:r w:rsidR="00D774A9">
        <w:rPr>
          <w:rFonts w:ascii="Arial" w:eastAsia="Calibri" w:hAnsi="Arial"/>
          <w:sz w:val="24"/>
          <w:szCs w:val="24"/>
        </w:rPr>
        <w:t xml:space="preserve">invasive ability and significant contribution to organogenesis </w:t>
      </w:r>
      <w:r w:rsidR="0086396B">
        <w:rPr>
          <w:rFonts w:ascii="Arial" w:eastAsia="Calibri" w:hAnsi="Arial"/>
          <w:sz w:val="24"/>
          <w:szCs w:val="24"/>
        </w:rPr>
        <w:t>of the neural crest make this cell population</w:t>
      </w:r>
      <w:r w:rsidR="00DC4794">
        <w:rPr>
          <w:rFonts w:ascii="Arial" w:eastAsia="Calibri" w:hAnsi="Arial"/>
          <w:sz w:val="24"/>
          <w:szCs w:val="24"/>
        </w:rPr>
        <w:t xml:space="preserve"> an important model </w:t>
      </w:r>
      <w:r w:rsidR="00FE7799">
        <w:rPr>
          <w:rFonts w:ascii="Arial" w:eastAsia="Calibri" w:hAnsi="Arial"/>
          <w:sz w:val="24"/>
          <w:szCs w:val="24"/>
        </w:rPr>
        <w:t>of study in</w:t>
      </w:r>
      <w:r w:rsidR="001E3881">
        <w:rPr>
          <w:rFonts w:ascii="Arial" w:eastAsia="Calibri" w:hAnsi="Arial"/>
          <w:sz w:val="24"/>
          <w:szCs w:val="24"/>
        </w:rPr>
        <w:t xml:space="preserve"> </w:t>
      </w:r>
      <w:r w:rsidR="00DC4794">
        <w:rPr>
          <w:rFonts w:ascii="Arial" w:eastAsia="Calibri" w:hAnsi="Arial"/>
          <w:sz w:val="24"/>
          <w:szCs w:val="24"/>
        </w:rPr>
        <w:t xml:space="preserve">development and cancer. </w:t>
      </w:r>
    </w:p>
    <w:p w14:paraId="2F322E23" w14:textId="77777777" w:rsidR="00FC06E2" w:rsidRDefault="00FC06E2" w:rsidP="00B50462">
      <w:pPr>
        <w:spacing w:after="0" w:line="480" w:lineRule="auto"/>
        <w:rPr>
          <w:rFonts w:ascii="Arial" w:hAnsi="Arial" w:cs="Arial"/>
          <w:sz w:val="24"/>
          <w:szCs w:val="24"/>
        </w:rPr>
      </w:pPr>
    </w:p>
    <w:p w14:paraId="15EFB1C7" w14:textId="6CB4E86C" w:rsidR="005278CB" w:rsidRPr="00B50462" w:rsidRDefault="00DC4794" w:rsidP="00B50462">
      <w:pPr>
        <w:spacing w:after="0" w:line="480" w:lineRule="auto"/>
        <w:rPr>
          <w:rFonts w:ascii="Arial" w:hAnsi="Arial"/>
          <w:color w:val="000000"/>
          <w:sz w:val="24"/>
          <w:szCs w:val="24"/>
        </w:rPr>
      </w:pPr>
      <w:r>
        <w:rPr>
          <w:rFonts w:ascii="Arial" w:hAnsi="Arial" w:cs="Arial"/>
          <w:sz w:val="24"/>
          <w:szCs w:val="24"/>
        </w:rPr>
        <w:t xml:space="preserve">Advances in </w:t>
      </w:r>
      <w:r w:rsidR="00C62227">
        <w:rPr>
          <w:rFonts w:ascii="Arial" w:hAnsi="Arial" w:cs="Arial"/>
          <w:sz w:val="24"/>
          <w:szCs w:val="24"/>
        </w:rPr>
        <w:t xml:space="preserve">time-lapse imaging in a number of embryo model systems </w:t>
      </w:r>
      <w:r w:rsidR="003A1EDE">
        <w:rPr>
          <w:rFonts w:ascii="Arial" w:hAnsi="Arial" w:cs="Arial"/>
          <w:sz w:val="24"/>
          <w:szCs w:val="24"/>
        </w:rPr>
        <w:t>have revealed the complexity of</w:t>
      </w:r>
      <w:r>
        <w:rPr>
          <w:rFonts w:ascii="Arial" w:hAnsi="Arial" w:cs="Arial"/>
          <w:sz w:val="24"/>
          <w:szCs w:val="24"/>
        </w:rPr>
        <w:t xml:space="preserve"> </w:t>
      </w:r>
      <w:r w:rsidR="00C62227">
        <w:rPr>
          <w:rFonts w:ascii="Arial" w:hAnsi="Arial" w:cs="Arial"/>
          <w:sz w:val="24"/>
          <w:szCs w:val="24"/>
        </w:rPr>
        <w:t xml:space="preserve">neural crest </w:t>
      </w:r>
      <w:r>
        <w:rPr>
          <w:rFonts w:ascii="Arial" w:hAnsi="Arial" w:cs="Arial"/>
          <w:sz w:val="24"/>
          <w:szCs w:val="24"/>
        </w:rPr>
        <w:t>migratory pattern</w:t>
      </w:r>
      <w:r w:rsidR="003A1EDE">
        <w:rPr>
          <w:rFonts w:ascii="Arial" w:hAnsi="Arial" w:cs="Arial"/>
          <w:sz w:val="24"/>
          <w:szCs w:val="24"/>
        </w:rPr>
        <w:t>s</w:t>
      </w:r>
      <w:r w:rsidR="008B725F">
        <w:rPr>
          <w:rFonts w:ascii="Arial" w:hAnsi="Arial" w:cs="Arial"/>
          <w:sz w:val="24"/>
          <w:szCs w:val="24"/>
        </w:rPr>
        <w:t xml:space="preserve"> (</w:t>
      </w:r>
      <w:r w:rsidR="00D055BD">
        <w:rPr>
          <w:rFonts w:ascii="Arial" w:hAnsi="Arial" w:cs="Arial"/>
          <w:sz w:val="24"/>
          <w:szCs w:val="24"/>
        </w:rPr>
        <w:t xml:space="preserve">Blasky et al., 2014; Clay and Halloran, 2014; McGurk et al., 2014; Moosmann et al., 2014; </w:t>
      </w:r>
      <w:r w:rsidR="008B725F">
        <w:rPr>
          <w:rFonts w:ascii="Arial" w:hAnsi="Arial" w:cs="Arial"/>
          <w:sz w:val="24"/>
          <w:szCs w:val="24"/>
        </w:rPr>
        <w:t>Kulesa et al., 2013</w:t>
      </w:r>
      <w:r w:rsidR="00D055BD">
        <w:rPr>
          <w:rFonts w:ascii="Arial" w:hAnsi="Arial" w:cs="Arial"/>
          <w:sz w:val="24"/>
          <w:szCs w:val="24"/>
        </w:rPr>
        <w:t>; Nishiyama et al., 2012)</w:t>
      </w:r>
      <w:r>
        <w:rPr>
          <w:rFonts w:ascii="Arial" w:hAnsi="Arial" w:cs="Arial"/>
          <w:sz w:val="24"/>
          <w:szCs w:val="24"/>
        </w:rPr>
        <w:t xml:space="preserve">. Neural crest </w:t>
      </w:r>
      <w:r w:rsidR="002777AD">
        <w:rPr>
          <w:rFonts w:ascii="Arial" w:hAnsi="Arial" w:cs="Arial"/>
          <w:sz w:val="24"/>
          <w:szCs w:val="24"/>
        </w:rPr>
        <w:t xml:space="preserve">cells </w:t>
      </w:r>
      <w:r w:rsidR="00EF40FF">
        <w:rPr>
          <w:rFonts w:ascii="Arial" w:hAnsi="Arial" w:cs="Arial"/>
          <w:sz w:val="24"/>
          <w:szCs w:val="24"/>
        </w:rPr>
        <w:t xml:space="preserve">may </w:t>
      </w:r>
      <w:r w:rsidR="002777AD">
        <w:rPr>
          <w:rFonts w:ascii="Arial" w:hAnsi="Arial" w:cs="Arial"/>
          <w:sz w:val="24"/>
          <w:szCs w:val="24"/>
        </w:rPr>
        <w:t>move</w:t>
      </w:r>
      <w:r>
        <w:rPr>
          <w:rFonts w:ascii="Arial" w:hAnsi="Arial" w:cs="Arial"/>
          <w:sz w:val="24"/>
          <w:szCs w:val="24"/>
        </w:rPr>
        <w:t xml:space="preserve"> </w:t>
      </w:r>
      <w:r w:rsidR="00EF40FF">
        <w:rPr>
          <w:rFonts w:ascii="Arial" w:hAnsi="Arial" w:cs="Arial"/>
          <w:sz w:val="24"/>
          <w:szCs w:val="24"/>
        </w:rPr>
        <w:t>collective</w:t>
      </w:r>
      <w:r w:rsidR="002777AD">
        <w:rPr>
          <w:rFonts w:ascii="Arial" w:hAnsi="Arial" w:cs="Arial"/>
          <w:sz w:val="24"/>
          <w:szCs w:val="24"/>
        </w:rPr>
        <w:t xml:space="preserve">ly </w:t>
      </w:r>
      <w:r w:rsidR="00EF40FF">
        <w:rPr>
          <w:rFonts w:ascii="Arial" w:hAnsi="Arial" w:cs="Arial"/>
          <w:sz w:val="24"/>
          <w:szCs w:val="24"/>
        </w:rPr>
        <w:t xml:space="preserve">in sheets </w:t>
      </w:r>
      <w:r w:rsidR="002777AD">
        <w:rPr>
          <w:rFonts w:ascii="Arial" w:hAnsi="Arial" w:cs="Arial"/>
          <w:sz w:val="24"/>
          <w:szCs w:val="24"/>
        </w:rPr>
        <w:t>and</w:t>
      </w:r>
      <w:r>
        <w:rPr>
          <w:rFonts w:ascii="Arial" w:hAnsi="Arial" w:cs="Arial"/>
          <w:sz w:val="24"/>
          <w:szCs w:val="24"/>
        </w:rPr>
        <w:t xml:space="preserve"> chains, </w:t>
      </w:r>
      <w:r w:rsidR="002777AD">
        <w:rPr>
          <w:rFonts w:ascii="Arial" w:hAnsi="Arial" w:cs="Arial"/>
          <w:sz w:val="24"/>
          <w:szCs w:val="24"/>
        </w:rPr>
        <w:t>or</w:t>
      </w:r>
      <w:r w:rsidR="00B82817">
        <w:rPr>
          <w:rFonts w:ascii="Arial" w:hAnsi="Arial" w:cs="Arial"/>
          <w:sz w:val="24"/>
          <w:szCs w:val="24"/>
        </w:rPr>
        <w:t xml:space="preserve"> </w:t>
      </w:r>
      <w:r>
        <w:rPr>
          <w:rFonts w:ascii="Arial" w:hAnsi="Arial" w:cs="Arial"/>
          <w:sz w:val="24"/>
          <w:szCs w:val="24"/>
        </w:rPr>
        <w:t xml:space="preserve">as </w:t>
      </w:r>
      <w:r w:rsidR="002777AD">
        <w:rPr>
          <w:rFonts w:ascii="Arial" w:hAnsi="Arial" w:cs="Arial"/>
          <w:sz w:val="24"/>
          <w:szCs w:val="24"/>
        </w:rPr>
        <w:t>individuals in multicellular streams</w:t>
      </w:r>
      <w:r w:rsidR="005F12B7">
        <w:rPr>
          <w:rFonts w:ascii="Arial" w:hAnsi="Arial" w:cs="Arial"/>
          <w:sz w:val="24"/>
          <w:szCs w:val="24"/>
        </w:rPr>
        <w:t xml:space="preserve"> (McLennan and Kulesa, 2015)</w:t>
      </w:r>
      <w:r w:rsidR="00D0409B">
        <w:rPr>
          <w:rFonts w:ascii="Arial" w:hAnsi="Arial" w:cs="Arial"/>
          <w:sz w:val="24"/>
          <w:szCs w:val="24"/>
        </w:rPr>
        <w:t xml:space="preserve">. </w:t>
      </w:r>
      <w:r w:rsidR="003A1EDE">
        <w:rPr>
          <w:rFonts w:ascii="Arial" w:hAnsi="Arial" w:cs="Arial"/>
          <w:sz w:val="24"/>
          <w:szCs w:val="24"/>
        </w:rPr>
        <w:t xml:space="preserve">Regardless of the </w:t>
      </w:r>
      <w:r w:rsidR="00D774A9">
        <w:rPr>
          <w:rFonts w:ascii="Arial" w:hAnsi="Arial" w:cs="Arial"/>
          <w:sz w:val="24"/>
          <w:szCs w:val="24"/>
        </w:rPr>
        <w:t>type</w:t>
      </w:r>
      <w:r w:rsidR="003A1EDE">
        <w:rPr>
          <w:rFonts w:ascii="Arial" w:hAnsi="Arial" w:cs="Arial"/>
          <w:sz w:val="24"/>
          <w:szCs w:val="24"/>
        </w:rPr>
        <w:t xml:space="preserve"> of migration</w:t>
      </w:r>
      <w:r w:rsidR="00D774A9">
        <w:rPr>
          <w:rFonts w:ascii="Arial" w:hAnsi="Arial" w:cs="Arial"/>
          <w:sz w:val="24"/>
          <w:szCs w:val="24"/>
        </w:rPr>
        <w:t xml:space="preserve">, neural crest </w:t>
      </w:r>
      <w:r w:rsidR="002777AD">
        <w:rPr>
          <w:rFonts w:ascii="Arial" w:hAnsi="Arial" w:cs="Arial"/>
          <w:sz w:val="24"/>
          <w:szCs w:val="24"/>
        </w:rPr>
        <w:t xml:space="preserve">cells follow stereotypical migratory pathways </w:t>
      </w:r>
      <w:r w:rsidR="00290CE5">
        <w:rPr>
          <w:rFonts w:ascii="Arial" w:hAnsi="Arial" w:cs="Arial"/>
          <w:sz w:val="24"/>
          <w:szCs w:val="24"/>
        </w:rPr>
        <w:t>during prolonged movements to the periphery (persistence). Individual cell trajectories tend to be directed</w:t>
      </w:r>
      <w:r w:rsidR="00A53C36">
        <w:rPr>
          <w:rFonts w:ascii="Arial" w:hAnsi="Arial" w:cs="Arial"/>
          <w:sz w:val="24"/>
          <w:szCs w:val="24"/>
        </w:rPr>
        <w:t xml:space="preserve"> (linearity) within streams that maintain a discrete integrity (cohesion)</w:t>
      </w:r>
      <w:r w:rsidR="002777AD">
        <w:rPr>
          <w:rFonts w:ascii="Arial" w:hAnsi="Arial" w:cs="Arial"/>
          <w:sz w:val="24"/>
          <w:szCs w:val="24"/>
        </w:rPr>
        <w:t xml:space="preserve">. </w:t>
      </w:r>
      <w:r w:rsidR="00B82817">
        <w:rPr>
          <w:rFonts w:ascii="Arial" w:hAnsi="Arial"/>
          <w:color w:val="000000"/>
          <w:sz w:val="24"/>
          <w:szCs w:val="24"/>
        </w:rPr>
        <w:t xml:space="preserve">Thus, </w:t>
      </w:r>
      <w:r w:rsidR="00B82817">
        <w:rPr>
          <w:rFonts w:ascii="Arial" w:hAnsi="Arial"/>
          <w:color w:val="000000"/>
          <w:sz w:val="24"/>
          <w:szCs w:val="24"/>
        </w:rPr>
        <w:lastRenderedPageBreak/>
        <w:t>de</w:t>
      </w:r>
      <w:r w:rsidR="003A1EDE">
        <w:rPr>
          <w:rFonts w:ascii="Arial" w:hAnsi="Arial"/>
          <w:color w:val="000000"/>
          <w:sz w:val="24"/>
          <w:szCs w:val="24"/>
        </w:rPr>
        <w:t>spite the wide variety of</w:t>
      </w:r>
      <w:r w:rsidR="00B82817">
        <w:rPr>
          <w:rFonts w:ascii="Arial" w:hAnsi="Arial"/>
          <w:color w:val="000000"/>
          <w:sz w:val="24"/>
          <w:szCs w:val="24"/>
        </w:rPr>
        <w:t xml:space="preserve"> </w:t>
      </w:r>
      <w:r w:rsidR="00B27679">
        <w:rPr>
          <w:rFonts w:ascii="Arial" w:hAnsi="Arial"/>
          <w:color w:val="000000"/>
          <w:sz w:val="24"/>
          <w:szCs w:val="24"/>
        </w:rPr>
        <w:t xml:space="preserve">neural </w:t>
      </w:r>
      <w:r w:rsidR="00B82817">
        <w:rPr>
          <w:rFonts w:ascii="Arial" w:hAnsi="Arial"/>
          <w:color w:val="000000"/>
          <w:sz w:val="24"/>
          <w:szCs w:val="24"/>
        </w:rPr>
        <w:t>crest cellular phen</w:t>
      </w:r>
      <w:r w:rsidR="003A1EDE">
        <w:rPr>
          <w:rFonts w:ascii="Arial" w:hAnsi="Arial"/>
          <w:color w:val="000000"/>
          <w:sz w:val="24"/>
          <w:szCs w:val="24"/>
        </w:rPr>
        <w:t xml:space="preserve">omena, </w:t>
      </w:r>
      <w:r w:rsidR="00A53C36">
        <w:rPr>
          <w:rFonts w:ascii="Arial" w:hAnsi="Arial"/>
          <w:color w:val="000000"/>
          <w:sz w:val="24"/>
          <w:szCs w:val="24"/>
        </w:rPr>
        <w:t xml:space="preserve">there are common features of neural crest cell migratory patterns that include </w:t>
      </w:r>
      <w:r w:rsidR="00B82817">
        <w:rPr>
          <w:rFonts w:ascii="Arial" w:hAnsi="Arial"/>
          <w:color w:val="000000"/>
          <w:sz w:val="24"/>
          <w:szCs w:val="24"/>
        </w:rPr>
        <w:t>persistence, linearity and coh</w:t>
      </w:r>
      <w:r w:rsidR="003A1EDE">
        <w:rPr>
          <w:rFonts w:ascii="Arial" w:hAnsi="Arial"/>
          <w:color w:val="000000"/>
          <w:sz w:val="24"/>
          <w:szCs w:val="24"/>
        </w:rPr>
        <w:t>esion</w:t>
      </w:r>
      <w:r w:rsidR="00B82817">
        <w:rPr>
          <w:rFonts w:ascii="Arial" w:hAnsi="Arial"/>
          <w:color w:val="000000"/>
          <w:sz w:val="24"/>
          <w:szCs w:val="24"/>
        </w:rPr>
        <w:t xml:space="preserve">. </w:t>
      </w:r>
    </w:p>
    <w:p w14:paraId="2202E837" w14:textId="2783DAA3" w:rsidR="005278CB" w:rsidRPr="00B50462" w:rsidRDefault="005278CB" w:rsidP="00B50462">
      <w:pPr>
        <w:spacing w:after="0" w:line="480" w:lineRule="auto"/>
        <w:rPr>
          <w:rFonts w:ascii="Arial" w:hAnsi="Arial" w:cs="Arial"/>
          <w:sz w:val="24"/>
          <w:szCs w:val="24"/>
        </w:rPr>
      </w:pPr>
      <w:r w:rsidRPr="00B50462">
        <w:rPr>
          <w:rFonts w:ascii="Arial" w:hAnsi="Arial" w:cs="Arial"/>
          <w:sz w:val="24"/>
          <w:szCs w:val="24"/>
        </w:rPr>
        <w:t xml:space="preserve"> </w:t>
      </w:r>
    </w:p>
    <w:p w14:paraId="5C36791F" w14:textId="62EA2B95" w:rsidR="00143D6E" w:rsidRPr="00534813" w:rsidRDefault="003A1EDE" w:rsidP="00B50462">
      <w:pPr>
        <w:spacing w:line="480" w:lineRule="auto"/>
        <w:rPr>
          <w:rFonts w:ascii="Arial" w:hAnsi="Arial" w:cs="Arial"/>
          <w:color w:val="000000"/>
          <w:sz w:val="24"/>
          <w:szCs w:val="24"/>
        </w:rPr>
      </w:pPr>
      <w:r>
        <w:rPr>
          <w:rFonts w:ascii="Arial" w:hAnsi="Arial" w:cs="Arial"/>
          <w:color w:val="000000"/>
          <w:sz w:val="24"/>
          <w:szCs w:val="24"/>
        </w:rPr>
        <w:t xml:space="preserve">To more rapidly test </w:t>
      </w:r>
      <w:r w:rsidR="005F12B7">
        <w:rPr>
          <w:rFonts w:ascii="Arial" w:hAnsi="Arial" w:cs="Arial"/>
          <w:color w:val="000000"/>
          <w:sz w:val="24"/>
          <w:szCs w:val="24"/>
        </w:rPr>
        <w:t xml:space="preserve">hypothetical mechanisms </w:t>
      </w:r>
      <w:r w:rsidR="00143D6E" w:rsidRPr="00B50462">
        <w:rPr>
          <w:rFonts w:ascii="Arial" w:hAnsi="Arial" w:cs="Arial"/>
          <w:color w:val="000000"/>
          <w:sz w:val="24"/>
          <w:szCs w:val="24"/>
        </w:rPr>
        <w:t xml:space="preserve">of </w:t>
      </w:r>
      <w:r>
        <w:rPr>
          <w:rFonts w:ascii="Arial" w:hAnsi="Arial" w:cs="Arial"/>
          <w:color w:val="000000"/>
          <w:sz w:val="24"/>
          <w:szCs w:val="24"/>
        </w:rPr>
        <w:t>neural crest cell</w:t>
      </w:r>
      <w:r w:rsidR="004013EC" w:rsidRPr="00900C9D">
        <w:rPr>
          <w:rFonts w:ascii="Arial" w:hAnsi="Arial" w:cs="Arial"/>
          <w:color w:val="000000"/>
          <w:sz w:val="24"/>
          <w:szCs w:val="24"/>
        </w:rPr>
        <w:t xml:space="preserve"> </w:t>
      </w:r>
      <w:r>
        <w:rPr>
          <w:rFonts w:ascii="Arial" w:hAnsi="Arial" w:cs="Arial"/>
          <w:color w:val="000000"/>
          <w:sz w:val="24"/>
          <w:szCs w:val="24"/>
        </w:rPr>
        <w:t>persistence,</w:t>
      </w:r>
      <w:r w:rsidR="00143D6E" w:rsidRPr="00B50462">
        <w:rPr>
          <w:rFonts w:ascii="Arial" w:hAnsi="Arial" w:cs="Arial"/>
          <w:color w:val="000000"/>
          <w:sz w:val="24"/>
          <w:szCs w:val="24"/>
        </w:rPr>
        <w:t xml:space="preserve"> linearity</w:t>
      </w:r>
      <w:r>
        <w:rPr>
          <w:rFonts w:ascii="Arial" w:hAnsi="Arial" w:cs="Arial"/>
          <w:color w:val="000000"/>
          <w:sz w:val="24"/>
          <w:szCs w:val="24"/>
        </w:rPr>
        <w:t>, and stream cohesion, computational models have been formulated from empirical data</w:t>
      </w:r>
      <w:r w:rsidR="00143D6E" w:rsidRPr="00900C9D">
        <w:rPr>
          <w:rFonts w:ascii="Arial" w:hAnsi="Arial" w:cs="Arial"/>
          <w:color w:val="000000"/>
          <w:sz w:val="24"/>
          <w:szCs w:val="24"/>
        </w:rPr>
        <w:t xml:space="preserve">. </w:t>
      </w:r>
      <w:r w:rsidR="005F12B7" w:rsidRPr="00534813">
        <w:rPr>
          <w:rFonts w:ascii="Arial" w:hAnsi="Arial" w:cs="Arial"/>
          <w:color w:val="000000"/>
          <w:sz w:val="24"/>
          <w:szCs w:val="24"/>
        </w:rPr>
        <w:t>T</w:t>
      </w:r>
      <w:r>
        <w:rPr>
          <w:rFonts w:ascii="Arial" w:hAnsi="Arial" w:cs="Arial"/>
          <w:color w:val="000000"/>
          <w:sz w:val="24"/>
          <w:szCs w:val="24"/>
        </w:rPr>
        <w:t>hese</w:t>
      </w:r>
      <w:r w:rsidR="00143D6E" w:rsidRPr="00534813">
        <w:rPr>
          <w:rFonts w:ascii="Arial" w:hAnsi="Arial" w:cs="Arial"/>
          <w:color w:val="000000"/>
          <w:sz w:val="24"/>
          <w:szCs w:val="24"/>
        </w:rPr>
        <w:t xml:space="preserve"> models </w:t>
      </w:r>
      <w:r>
        <w:rPr>
          <w:rFonts w:ascii="Arial" w:hAnsi="Arial" w:cs="Arial"/>
          <w:color w:val="000000"/>
          <w:sz w:val="24"/>
          <w:szCs w:val="24"/>
        </w:rPr>
        <w:t>include</w:t>
      </w:r>
      <w:r w:rsidR="004013EC" w:rsidRPr="00534813">
        <w:rPr>
          <w:rFonts w:ascii="Arial" w:hAnsi="Arial" w:cs="Arial"/>
          <w:color w:val="000000"/>
          <w:sz w:val="24"/>
          <w:szCs w:val="24"/>
        </w:rPr>
        <w:t>:  (1) frontal expansion (</w:t>
      </w:r>
      <w:r w:rsidR="00580D97" w:rsidRPr="00534813">
        <w:rPr>
          <w:rFonts w:ascii="Arial" w:hAnsi="Arial" w:cs="Arial"/>
          <w:color w:val="000000"/>
          <w:sz w:val="24"/>
          <w:szCs w:val="24"/>
        </w:rPr>
        <w:t>Newgreen et al., 2013</w:t>
      </w:r>
      <w:r w:rsidR="00143D6E" w:rsidRPr="00534813">
        <w:rPr>
          <w:rFonts w:ascii="Arial" w:hAnsi="Arial" w:cs="Arial"/>
          <w:color w:val="000000"/>
          <w:sz w:val="24"/>
          <w:szCs w:val="24"/>
        </w:rPr>
        <w:t>); (2) co-attraction/contact in</w:t>
      </w:r>
      <w:r w:rsidR="004013EC" w:rsidRPr="00534813">
        <w:rPr>
          <w:rFonts w:ascii="Arial" w:hAnsi="Arial" w:cs="Arial"/>
          <w:color w:val="000000"/>
          <w:sz w:val="24"/>
          <w:szCs w:val="24"/>
        </w:rPr>
        <w:t>hibition of locomotion (CIL) (</w:t>
      </w:r>
      <w:r w:rsidR="00580D97" w:rsidRPr="00534813">
        <w:rPr>
          <w:rFonts w:ascii="Arial" w:hAnsi="Arial" w:cs="Arial"/>
          <w:color w:val="000000"/>
          <w:sz w:val="24"/>
          <w:szCs w:val="24"/>
        </w:rPr>
        <w:t>Carmona-Fontaine et al., 2011</w:t>
      </w:r>
      <w:r w:rsidR="009E2C8C">
        <w:rPr>
          <w:rFonts w:ascii="Arial" w:hAnsi="Arial" w:cs="Arial"/>
          <w:color w:val="000000"/>
          <w:sz w:val="24"/>
          <w:szCs w:val="24"/>
        </w:rPr>
        <w:t xml:space="preserve">) </w:t>
      </w:r>
      <w:r w:rsidR="00A53C36">
        <w:rPr>
          <w:rFonts w:ascii="Arial" w:hAnsi="Arial" w:cs="Arial"/>
          <w:color w:val="000000"/>
          <w:sz w:val="24"/>
          <w:szCs w:val="24"/>
        </w:rPr>
        <w:t>and</w:t>
      </w:r>
      <w:r w:rsidR="009E2C8C">
        <w:rPr>
          <w:rFonts w:ascii="Arial" w:hAnsi="Arial" w:cs="Arial"/>
          <w:color w:val="000000"/>
          <w:sz w:val="24"/>
          <w:szCs w:val="24"/>
        </w:rPr>
        <w:t>;</w:t>
      </w:r>
      <w:r w:rsidR="00A53C36">
        <w:rPr>
          <w:rFonts w:ascii="Arial" w:hAnsi="Arial" w:cs="Arial"/>
          <w:color w:val="000000"/>
          <w:sz w:val="24"/>
          <w:szCs w:val="24"/>
        </w:rPr>
        <w:t xml:space="preserve"> </w:t>
      </w:r>
      <w:r w:rsidR="009E2C8C">
        <w:rPr>
          <w:rFonts w:ascii="Arial" w:hAnsi="Arial" w:cs="Arial"/>
          <w:color w:val="000000"/>
          <w:sz w:val="24"/>
          <w:szCs w:val="24"/>
        </w:rPr>
        <w:t xml:space="preserve">(3) </w:t>
      </w:r>
      <w:r w:rsidR="00143D6E" w:rsidRPr="00534813">
        <w:rPr>
          <w:rFonts w:ascii="Arial" w:hAnsi="Arial" w:cs="Arial"/>
          <w:color w:val="000000"/>
          <w:sz w:val="24"/>
          <w:szCs w:val="24"/>
        </w:rPr>
        <w:t>cell-induced gradient (</w:t>
      </w:r>
      <w:r w:rsidR="00580D97" w:rsidRPr="00534813">
        <w:rPr>
          <w:rFonts w:ascii="Arial" w:hAnsi="Arial" w:cs="Arial"/>
          <w:color w:val="000000"/>
          <w:sz w:val="24"/>
          <w:szCs w:val="24"/>
        </w:rPr>
        <w:t>McLennan et al., 2012</w:t>
      </w:r>
      <w:r w:rsidR="00143D6E" w:rsidRPr="00534813">
        <w:rPr>
          <w:rFonts w:ascii="Arial" w:hAnsi="Arial" w:cs="Arial"/>
          <w:color w:val="000000"/>
          <w:sz w:val="24"/>
          <w:szCs w:val="24"/>
        </w:rPr>
        <w:t xml:space="preserve">). </w:t>
      </w:r>
      <w:r w:rsidR="00580D97" w:rsidRPr="00534813">
        <w:rPr>
          <w:rFonts w:ascii="Arial" w:hAnsi="Arial" w:cs="Arial"/>
          <w:color w:val="000000"/>
          <w:sz w:val="24"/>
          <w:szCs w:val="24"/>
        </w:rPr>
        <w:t xml:space="preserve"> </w:t>
      </w:r>
      <w:r w:rsidR="005F12B7" w:rsidRPr="00534813">
        <w:rPr>
          <w:rFonts w:ascii="Arial" w:hAnsi="Arial" w:cs="Arial"/>
          <w:color w:val="000000"/>
          <w:sz w:val="24"/>
          <w:szCs w:val="24"/>
        </w:rPr>
        <w:t>The f</w:t>
      </w:r>
      <w:r w:rsidR="00580D97" w:rsidRPr="00534813">
        <w:rPr>
          <w:rFonts w:ascii="Arial" w:hAnsi="Arial" w:cs="Arial"/>
          <w:color w:val="000000"/>
          <w:sz w:val="24"/>
          <w:szCs w:val="24"/>
        </w:rPr>
        <w:t>rontal</w:t>
      </w:r>
      <w:r w:rsidR="00580D97" w:rsidRPr="00580D97">
        <w:rPr>
          <w:rFonts w:ascii="Arial" w:hAnsi="Arial" w:cs="Arial"/>
          <w:color w:val="000000"/>
          <w:sz w:val="24"/>
          <w:szCs w:val="24"/>
        </w:rPr>
        <w:t xml:space="preserve"> expansio</w:t>
      </w:r>
      <w:r w:rsidR="00580D97">
        <w:rPr>
          <w:rFonts w:ascii="Arial" w:hAnsi="Arial" w:cs="Arial"/>
          <w:color w:val="000000"/>
          <w:sz w:val="24"/>
          <w:szCs w:val="24"/>
        </w:rPr>
        <w:t>n</w:t>
      </w:r>
      <w:r w:rsidR="005F12B7">
        <w:rPr>
          <w:rFonts w:ascii="Arial" w:hAnsi="Arial" w:cs="Arial"/>
          <w:color w:val="000000"/>
          <w:sz w:val="24"/>
          <w:szCs w:val="24"/>
        </w:rPr>
        <w:t xml:space="preserve"> model</w:t>
      </w:r>
      <w:r w:rsidR="008F4283" w:rsidRPr="00B50462">
        <w:rPr>
          <w:rFonts w:ascii="Arial" w:hAnsi="Arial" w:cs="Arial"/>
          <w:color w:val="000000"/>
          <w:sz w:val="24"/>
          <w:szCs w:val="24"/>
        </w:rPr>
        <w:t xml:space="preserve"> </w:t>
      </w:r>
      <w:r w:rsidR="005F12B7" w:rsidRPr="005F12B7">
        <w:rPr>
          <w:rFonts w:ascii="Arial" w:hAnsi="Arial" w:cs="Arial"/>
          <w:color w:val="000000"/>
          <w:sz w:val="24"/>
          <w:szCs w:val="24"/>
        </w:rPr>
        <w:t>is based on</w:t>
      </w:r>
      <w:r w:rsidR="008F4283" w:rsidRPr="00B50462">
        <w:rPr>
          <w:rFonts w:ascii="Arial" w:hAnsi="Arial" w:cs="Arial"/>
          <w:color w:val="000000"/>
          <w:sz w:val="24"/>
          <w:szCs w:val="24"/>
        </w:rPr>
        <w:t xml:space="preserve"> </w:t>
      </w:r>
      <w:r w:rsidR="005F12B7">
        <w:rPr>
          <w:rFonts w:ascii="Arial" w:hAnsi="Arial" w:cs="Arial"/>
          <w:color w:val="000000"/>
          <w:sz w:val="24"/>
          <w:szCs w:val="24"/>
        </w:rPr>
        <w:t xml:space="preserve">enteric neural crest cell </w:t>
      </w:r>
      <w:r>
        <w:rPr>
          <w:rFonts w:ascii="Arial" w:hAnsi="Arial" w:cs="Arial"/>
          <w:color w:val="000000"/>
          <w:sz w:val="24"/>
          <w:szCs w:val="24"/>
        </w:rPr>
        <w:t>dispersion</w:t>
      </w:r>
      <w:r w:rsidR="005F12B7">
        <w:rPr>
          <w:rFonts w:ascii="Arial" w:hAnsi="Arial" w:cs="Arial"/>
          <w:color w:val="000000"/>
          <w:sz w:val="24"/>
          <w:szCs w:val="24"/>
        </w:rPr>
        <w:t xml:space="preserve"> </w:t>
      </w:r>
      <w:r w:rsidR="008F4283" w:rsidRPr="00B50462">
        <w:rPr>
          <w:rFonts w:ascii="Arial" w:hAnsi="Arial" w:cs="Arial"/>
          <w:color w:val="000000"/>
          <w:sz w:val="24"/>
          <w:szCs w:val="24"/>
        </w:rPr>
        <w:t xml:space="preserve">and proliferation </w:t>
      </w:r>
      <w:r w:rsidR="005F12B7">
        <w:rPr>
          <w:rFonts w:ascii="Arial" w:hAnsi="Arial" w:cs="Arial"/>
          <w:color w:val="000000"/>
          <w:sz w:val="24"/>
          <w:szCs w:val="24"/>
        </w:rPr>
        <w:t xml:space="preserve">within </w:t>
      </w:r>
      <w:r w:rsidR="008F4283" w:rsidRPr="00B50462">
        <w:rPr>
          <w:rFonts w:ascii="Arial" w:hAnsi="Arial" w:cs="Arial"/>
          <w:color w:val="000000"/>
          <w:sz w:val="24"/>
          <w:szCs w:val="24"/>
        </w:rPr>
        <w:t xml:space="preserve">open spaces of the developing gut </w:t>
      </w:r>
      <w:r w:rsidR="00580D97" w:rsidRPr="00580D97">
        <w:rPr>
          <w:rFonts w:ascii="Arial" w:hAnsi="Arial" w:cs="Arial"/>
          <w:color w:val="000000"/>
          <w:sz w:val="24"/>
          <w:szCs w:val="24"/>
        </w:rPr>
        <w:t>(Young et al., 2004</w:t>
      </w:r>
      <w:r>
        <w:rPr>
          <w:rFonts w:ascii="Arial" w:hAnsi="Arial" w:cs="Arial"/>
          <w:color w:val="000000"/>
          <w:sz w:val="24"/>
          <w:szCs w:val="24"/>
        </w:rPr>
        <w:t xml:space="preserve">; </w:t>
      </w:r>
      <w:r w:rsidR="009E2C8C">
        <w:rPr>
          <w:rFonts w:ascii="Arial" w:hAnsi="Arial" w:cs="Arial"/>
          <w:color w:val="000000"/>
          <w:sz w:val="24"/>
          <w:szCs w:val="24"/>
        </w:rPr>
        <w:t>Simpson et al., 2007). T</w:t>
      </w:r>
      <w:r w:rsidR="003C0EA3">
        <w:rPr>
          <w:rFonts w:ascii="Arial" w:hAnsi="Arial" w:cs="Arial"/>
          <w:color w:val="000000"/>
          <w:sz w:val="24"/>
          <w:szCs w:val="24"/>
        </w:rPr>
        <w:t>ime-lapse imaging</w:t>
      </w:r>
      <w:r>
        <w:rPr>
          <w:rFonts w:ascii="Arial" w:hAnsi="Arial" w:cs="Arial"/>
          <w:color w:val="000000"/>
          <w:sz w:val="24"/>
          <w:szCs w:val="24"/>
        </w:rPr>
        <w:t xml:space="preserve"> of mouse enteric neural crest cells</w:t>
      </w:r>
      <w:r w:rsidR="003C0EA3">
        <w:rPr>
          <w:rFonts w:ascii="Arial" w:hAnsi="Arial" w:cs="Arial"/>
          <w:color w:val="000000"/>
          <w:sz w:val="24"/>
          <w:szCs w:val="24"/>
        </w:rPr>
        <w:t xml:space="preserve"> has revealed that advancing cells </w:t>
      </w:r>
      <w:r w:rsidR="00B27679">
        <w:rPr>
          <w:rFonts w:ascii="Arial" w:hAnsi="Arial" w:cs="Arial"/>
          <w:color w:val="000000"/>
          <w:sz w:val="24"/>
          <w:szCs w:val="24"/>
        </w:rPr>
        <w:t>move with low directionality</w:t>
      </w:r>
      <w:r>
        <w:rPr>
          <w:rFonts w:ascii="Arial" w:hAnsi="Arial" w:cs="Arial"/>
          <w:color w:val="000000"/>
          <w:sz w:val="24"/>
          <w:szCs w:val="24"/>
        </w:rPr>
        <w:t xml:space="preserve"> </w:t>
      </w:r>
      <w:r w:rsidR="003C0EA3">
        <w:rPr>
          <w:rFonts w:ascii="Arial" w:hAnsi="Arial" w:cs="Arial"/>
          <w:color w:val="000000"/>
          <w:sz w:val="24"/>
          <w:szCs w:val="24"/>
        </w:rPr>
        <w:t>a</w:t>
      </w:r>
      <w:r w:rsidR="00EC597C">
        <w:rPr>
          <w:rFonts w:ascii="Arial" w:hAnsi="Arial" w:cs="Arial"/>
          <w:color w:val="000000"/>
          <w:sz w:val="24"/>
          <w:szCs w:val="24"/>
        </w:rPr>
        <w:t xml:space="preserve">nd are leap-frogged by trailer </w:t>
      </w:r>
      <w:r w:rsidR="003C0EA3">
        <w:rPr>
          <w:rFonts w:ascii="Arial" w:hAnsi="Arial" w:cs="Arial"/>
          <w:color w:val="000000"/>
          <w:sz w:val="24"/>
          <w:szCs w:val="24"/>
        </w:rPr>
        <w:t xml:space="preserve">cells in a repeating pattern </w:t>
      </w:r>
      <w:r w:rsidR="00580D97" w:rsidRPr="00580D97">
        <w:rPr>
          <w:rFonts w:ascii="Arial" w:hAnsi="Arial" w:cs="Arial"/>
          <w:color w:val="000000"/>
          <w:sz w:val="24"/>
          <w:szCs w:val="24"/>
        </w:rPr>
        <w:t>(Young et al., 2014</w:t>
      </w:r>
      <w:r w:rsidR="008F4283" w:rsidRPr="00B50462">
        <w:rPr>
          <w:rFonts w:ascii="Arial" w:hAnsi="Arial" w:cs="Arial"/>
          <w:color w:val="000000"/>
          <w:sz w:val="24"/>
          <w:szCs w:val="24"/>
        </w:rPr>
        <w:t xml:space="preserve">). </w:t>
      </w:r>
      <w:r w:rsidR="003C0EA3">
        <w:rPr>
          <w:rFonts w:ascii="Arial" w:hAnsi="Arial" w:cs="Arial"/>
          <w:color w:val="000000"/>
          <w:sz w:val="24"/>
          <w:szCs w:val="24"/>
        </w:rPr>
        <w:t xml:space="preserve">In contrast, </w:t>
      </w:r>
      <w:r w:rsidR="008F4283" w:rsidRPr="00B50462">
        <w:rPr>
          <w:rFonts w:ascii="Arial" w:hAnsi="Arial" w:cs="Arial"/>
          <w:color w:val="000000"/>
          <w:sz w:val="24"/>
          <w:szCs w:val="24"/>
        </w:rPr>
        <w:t xml:space="preserve">the co-attraction and contact inhibition of locomotion </w:t>
      </w:r>
      <w:r w:rsidR="00580D97" w:rsidRPr="00580D97">
        <w:rPr>
          <w:rFonts w:ascii="Arial" w:hAnsi="Arial" w:cs="Arial"/>
          <w:color w:val="000000"/>
          <w:sz w:val="24"/>
          <w:szCs w:val="24"/>
        </w:rPr>
        <w:t xml:space="preserve">(CIL) model </w:t>
      </w:r>
      <w:r w:rsidR="003C0EA3">
        <w:rPr>
          <w:rFonts w:ascii="Arial" w:hAnsi="Arial" w:cs="Arial"/>
          <w:color w:val="000000"/>
          <w:sz w:val="24"/>
          <w:szCs w:val="24"/>
        </w:rPr>
        <w:t>proposes that secretion of a local chemoattractant by migrating neural crest cells prevents widespread dispersal and makes CIL more efficient to generate cell polarity and directed movement</w:t>
      </w:r>
      <w:r w:rsidR="008F4283" w:rsidRPr="00B50462">
        <w:rPr>
          <w:rFonts w:ascii="Arial" w:hAnsi="Arial" w:cs="Arial"/>
          <w:color w:val="000000"/>
          <w:sz w:val="24"/>
          <w:szCs w:val="24"/>
        </w:rPr>
        <w:t xml:space="preserve"> </w:t>
      </w:r>
      <w:r w:rsidR="00580D97" w:rsidRPr="00580D97">
        <w:rPr>
          <w:rFonts w:ascii="Arial" w:hAnsi="Arial" w:cs="Arial"/>
          <w:color w:val="000000"/>
          <w:sz w:val="24"/>
          <w:szCs w:val="24"/>
        </w:rPr>
        <w:t>(Carmona-Fontain</w:t>
      </w:r>
      <w:r w:rsidR="003C0EA3">
        <w:rPr>
          <w:rFonts w:ascii="Arial" w:hAnsi="Arial" w:cs="Arial"/>
          <w:color w:val="000000"/>
          <w:sz w:val="24"/>
          <w:szCs w:val="24"/>
        </w:rPr>
        <w:t>e</w:t>
      </w:r>
      <w:r w:rsidR="00580D97" w:rsidRPr="00580D97">
        <w:rPr>
          <w:rFonts w:ascii="Arial" w:hAnsi="Arial" w:cs="Arial"/>
          <w:color w:val="000000"/>
          <w:sz w:val="24"/>
          <w:szCs w:val="24"/>
        </w:rPr>
        <w:t xml:space="preserve"> et al., 2011; Woods et al., 2014</w:t>
      </w:r>
      <w:r w:rsidR="008F4283" w:rsidRPr="00B50462">
        <w:rPr>
          <w:rFonts w:ascii="Arial" w:hAnsi="Arial" w:cs="Arial"/>
          <w:color w:val="000000"/>
          <w:sz w:val="24"/>
          <w:szCs w:val="24"/>
        </w:rPr>
        <w:t xml:space="preserve">).  </w:t>
      </w:r>
      <w:r w:rsidR="003C0EA3" w:rsidRPr="003C0EA3">
        <w:rPr>
          <w:rFonts w:ascii="Arial" w:hAnsi="Arial" w:cs="Arial"/>
          <w:color w:val="000000"/>
          <w:sz w:val="24"/>
          <w:szCs w:val="24"/>
        </w:rPr>
        <w:t>Lastly, we propose</w:t>
      </w:r>
      <w:r w:rsidR="003C0EA3">
        <w:rPr>
          <w:rFonts w:ascii="Arial" w:hAnsi="Arial" w:cs="Arial"/>
          <w:color w:val="000000"/>
          <w:sz w:val="24"/>
          <w:szCs w:val="24"/>
        </w:rPr>
        <w:t>d a</w:t>
      </w:r>
      <w:r w:rsidR="00900C9D" w:rsidRPr="00B50462">
        <w:rPr>
          <w:rFonts w:ascii="Arial" w:hAnsi="Arial" w:cs="Arial"/>
          <w:color w:val="000000"/>
          <w:sz w:val="24"/>
          <w:szCs w:val="24"/>
        </w:rPr>
        <w:t xml:space="preserve"> cell-induced gradient model </w:t>
      </w:r>
      <w:r w:rsidR="003C0EA3">
        <w:rPr>
          <w:rFonts w:ascii="Arial" w:hAnsi="Arial" w:cs="Arial"/>
          <w:color w:val="000000"/>
          <w:sz w:val="24"/>
          <w:szCs w:val="24"/>
        </w:rPr>
        <w:t xml:space="preserve">in which </w:t>
      </w:r>
      <w:r w:rsidR="00900C9D" w:rsidRPr="00B50462">
        <w:rPr>
          <w:rFonts w:ascii="Arial" w:hAnsi="Arial" w:cs="Arial"/>
          <w:color w:val="000000"/>
          <w:sz w:val="24"/>
          <w:szCs w:val="24"/>
        </w:rPr>
        <w:t>lead neural cr</w:t>
      </w:r>
      <w:r w:rsidR="00900C9D" w:rsidRPr="00900C9D">
        <w:rPr>
          <w:rFonts w:ascii="Arial" w:hAnsi="Arial" w:cs="Arial"/>
          <w:color w:val="000000"/>
          <w:sz w:val="24"/>
          <w:szCs w:val="24"/>
        </w:rPr>
        <w:t xml:space="preserve">est cells respond to a </w:t>
      </w:r>
      <w:r w:rsidR="003C0EA3">
        <w:rPr>
          <w:rFonts w:ascii="Arial" w:hAnsi="Arial" w:cs="Arial"/>
          <w:color w:val="000000"/>
          <w:sz w:val="24"/>
          <w:szCs w:val="24"/>
        </w:rPr>
        <w:t xml:space="preserve">chemotactic </w:t>
      </w:r>
      <w:r w:rsidR="00900C9D" w:rsidRPr="00900C9D">
        <w:rPr>
          <w:rFonts w:ascii="Arial" w:hAnsi="Arial" w:cs="Arial"/>
          <w:color w:val="000000"/>
          <w:sz w:val="24"/>
          <w:szCs w:val="24"/>
        </w:rPr>
        <w:t>guidance signal</w:t>
      </w:r>
      <w:r>
        <w:rPr>
          <w:rFonts w:ascii="Arial" w:hAnsi="Arial" w:cs="Arial"/>
          <w:color w:val="000000"/>
          <w:sz w:val="24"/>
          <w:szCs w:val="24"/>
        </w:rPr>
        <w:t xml:space="preserve"> </w:t>
      </w:r>
      <w:r w:rsidR="00580D97">
        <w:rPr>
          <w:rFonts w:ascii="Arial" w:hAnsi="Arial" w:cs="Arial"/>
          <w:color w:val="000000"/>
          <w:sz w:val="24"/>
          <w:szCs w:val="24"/>
        </w:rPr>
        <w:t>and instruct trailer cells to follow (McLennan et al., 2012</w:t>
      </w:r>
      <w:r w:rsidR="00B27679">
        <w:rPr>
          <w:rFonts w:ascii="Arial" w:hAnsi="Arial" w:cs="Arial"/>
          <w:color w:val="000000"/>
          <w:sz w:val="24"/>
          <w:szCs w:val="24"/>
        </w:rPr>
        <w:t>; McLennan</w:t>
      </w:r>
      <w:r w:rsidR="0023113C">
        <w:rPr>
          <w:rFonts w:ascii="Arial" w:hAnsi="Arial" w:cs="Arial"/>
          <w:color w:val="000000"/>
          <w:sz w:val="24"/>
          <w:szCs w:val="24"/>
        </w:rPr>
        <w:t>, Schumacher</w:t>
      </w:r>
      <w:r w:rsidR="00B27679">
        <w:rPr>
          <w:rFonts w:ascii="Arial" w:hAnsi="Arial" w:cs="Arial"/>
          <w:color w:val="000000"/>
          <w:sz w:val="24"/>
          <w:szCs w:val="24"/>
        </w:rPr>
        <w:t xml:space="preserve"> et al., 2015</w:t>
      </w:r>
      <w:r w:rsidR="00580D97">
        <w:rPr>
          <w:rFonts w:ascii="Arial" w:hAnsi="Arial" w:cs="Arial"/>
          <w:color w:val="000000"/>
          <w:sz w:val="24"/>
          <w:szCs w:val="24"/>
        </w:rPr>
        <w:t>)</w:t>
      </w:r>
      <w:r w:rsidR="00900C9D" w:rsidRPr="00B50462">
        <w:rPr>
          <w:rFonts w:ascii="Arial" w:hAnsi="Arial" w:cs="Arial"/>
          <w:color w:val="000000"/>
          <w:sz w:val="24"/>
          <w:szCs w:val="24"/>
        </w:rPr>
        <w:t>.</w:t>
      </w:r>
      <w:r w:rsidR="003C0EA3" w:rsidRPr="003C0EA3">
        <w:rPr>
          <w:rFonts w:ascii="Arial" w:hAnsi="Arial" w:cs="Arial"/>
          <w:color w:val="000000"/>
          <w:sz w:val="24"/>
          <w:szCs w:val="24"/>
        </w:rPr>
        <w:t xml:space="preserve"> </w:t>
      </w:r>
      <w:r w:rsidR="005F007E" w:rsidRPr="00B50462">
        <w:rPr>
          <w:rFonts w:ascii="Arial" w:hAnsi="Arial" w:cs="Arial"/>
          <w:sz w:val="24"/>
          <w:szCs w:val="24"/>
        </w:rPr>
        <w:t xml:space="preserve">Together, </w:t>
      </w:r>
      <w:r w:rsidR="005F007E" w:rsidRPr="00534813">
        <w:rPr>
          <w:rFonts w:ascii="Arial" w:hAnsi="Arial" w:cs="Arial"/>
          <w:sz w:val="24"/>
          <w:szCs w:val="24"/>
        </w:rPr>
        <w:t>t</w:t>
      </w:r>
      <w:r w:rsidR="00143D6E" w:rsidRPr="00534813">
        <w:rPr>
          <w:rFonts w:ascii="Arial" w:hAnsi="Arial" w:cs="Arial"/>
          <w:color w:val="000000"/>
          <w:sz w:val="24"/>
          <w:szCs w:val="24"/>
        </w:rPr>
        <w:t xml:space="preserve">hese models </w:t>
      </w:r>
      <w:r>
        <w:rPr>
          <w:rFonts w:ascii="Arial" w:hAnsi="Arial" w:cs="Arial"/>
          <w:color w:val="000000"/>
          <w:sz w:val="24"/>
          <w:szCs w:val="24"/>
        </w:rPr>
        <w:t xml:space="preserve">that </w:t>
      </w:r>
      <w:r w:rsidR="00143D6E" w:rsidRPr="00534813">
        <w:rPr>
          <w:rFonts w:ascii="Arial" w:hAnsi="Arial" w:cs="Arial"/>
          <w:color w:val="000000"/>
          <w:sz w:val="24"/>
          <w:szCs w:val="24"/>
        </w:rPr>
        <w:t xml:space="preserve">reflect </w:t>
      </w:r>
      <w:r w:rsidR="005F007E" w:rsidRPr="00534813">
        <w:rPr>
          <w:rFonts w:ascii="Arial" w:hAnsi="Arial" w:cs="Arial"/>
          <w:color w:val="000000"/>
          <w:sz w:val="24"/>
          <w:szCs w:val="24"/>
        </w:rPr>
        <w:t xml:space="preserve">the diverse </w:t>
      </w:r>
      <w:r w:rsidR="00143D6E" w:rsidRPr="00534813">
        <w:rPr>
          <w:rFonts w:ascii="Arial" w:hAnsi="Arial" w:cs="Arial"/>
          <w:color w:val="000000"/>
          <w:sz w:val="24"/>
          <w:szCs w:val="24"/>
        </w:rPr>
        <w:t xml:space="preserve">characteristics of neural crest </w:t>
      </w:r>
      <w:r>
        <w:rPr>
          <w:rFonts w:ascii="Arial" w:hAnsi="Arial" w:cs="Arial"/>
          <w:color w:val="000000"/>
          <w:sz w:val="24"/>
          <w:szCs w:val="24"/>
        </w:rPr>
        <w:t xml:space="preserve">cell migratory patterns </w:t>
      </w:r>
      <w:r w:rsidR="005F007E" w:rsidRPr="00534813">
        <w:rPr>
          <w:rFonts w:ascii="Arial" w:hAnsi="Arial" w:cs="Arial"/>
          <w:color w:val="000000"/>
          <w:sz w:val="24"/>
          <w:szCs w:val="24"/>
        </w:rPr>
        <w:t xml:space="preserve">throughout the embryo </w:t>
      </w:r>
      <w:r>
        <w:rPr>
          <w:rFonts w:ascii="Arial" w:hAnsi="Arial" w:cs="Arial"/>
          <w:color w:val="000000"/>
          <w:sz w:val="24"/>
          <w:szCs w:val="24"/>
        </w:rPr>
        <w:t xml:space="preserve">are helping to shed light on underlying mechanisms. </w:t>
      </w:r>
    </w:p>
    <w:p w14:paraId="26453DA9" w14:textId="77777777" w:rsidR="005F007E" w:rsidRPr="00B50462" w:rsidRDefault="005F007E" w:rsidP="00B50462">
      <w:pPr>
        <w:spacing w:line="480" w:lineRule="auto"/>
        <w:rPr>
          <w:rFonts w:ascii="Arial" w:hAnsi="Arial" w:cs="Arial"/>
          <w:color w:val="000000"/>
          <w:sz w:val="24"/>
          <w:szCs w:val="24"/>
          <w:u w:val="single"/>
        </w:rPr>
      </w:pPr>
    </w:p>
    <w:p w14:paraId="68E5311D" w14:textId="095058DF" w:rsidR="005278CB" w:rsidRPr="00B50462" w:rsidRDefault="00E668BF" w:rsidP="00B50462">
      <w:pPr>
        <w:spacing w:line="480" w:lineRule="auto"/>
        <w:rPr>
          <w:rFonts w:ascii="Arial" w:hAnsi="Arial"/>
          <w:color w:val="000000"/>
          <w:sz w:val="24"/>
          <w:szCs w:val="24"/>
        </w:rPr>
      </w:pPr>
      <w:r>
        <w:rPr>
          <w:rFonts w:ascii="Arial" w:hAnsi="Arial"/>
          <w:color w:val="000000"/>
          <w:sz w:val="24"/>
          <w:szCs w:val="24"/>
        </w:rPr>
        <w:lastRenderedPageBreak/>
        <w:t xml:space="preserve">The </w:t>
      </w:r>
      <w:r w:rsidR="003A1EDE">
        <w:rPr>
          <w:rFonts w:ascii="Arial" w:hAnsi="Arial"/>
          <w:color w:val="000000"/>
          <w:sz w:val="24"/>
          <w:szCs w:val="24"/>
        </w:rPr>
        <w:t>discoveries</w:t>
      </w:r>
      <w:r>
        <w:rPr>
          <w:rFonts w:ascii="Arial" w:hAnsi="Arial"/>
          <w:color w:val="000000"/>
          <w:sz w:val="24"/>
          <w:szCs w:val="24"/>
        </w:rPr>
        <w:t xml:space="preserve"> that</w:t>
      </w:r>
      <w:r w:rsidR="006E15B0">
        <w:rPr>
          <w:rFonts w:ascii="Arial" w:hAnsi="Arial"/>
          <w:color w:val="000000"/>
          <w:sz w:val="24"/>
          <w:szCs w:val="24"/>
        </w:rPr>
        <w:t xml:space="preserve"> </w:t>
      </w:r>
      <w:r w:rsidR="005278CB" w:rsidRPr="00B50462">
        <w:rPr>
          <w:rFonts w:ascii="Arial" w:hAnsi="Arial"/>
          <w:color w:val="000000"/>
          <w:sz w:val="24"/>
          <w:szCs w:val="24"/>
        </w:rPr>
        <w:t>c</w:t>
      </w:r>
      <w:r w:rsidR="003A1EDE">
        <w:rPr>
          <w:rFonts w:ascii="Arial" w:hAnsi="Arial"/>
          <w:color w:val="000000"/>
          <w:sz w:val="24"/>
          <w:szCs w:val="24"/>
        </w:rPr>
        <w:t>hemotactic factors are present</w:t>
      </w:r>
      <w:r w:rsidR="005278CB" w:rsidRPr="00B50462">
        <w:rPr>
          <w:rFonts w:ascii="Arial" w:hAnsi="Arial"/>
          <w:color w:val="000000"/>
          <w:sz w:val="24"/>
          <w:szCs w:val="24"/>
        </w:rPr>
        <w:t xml:space="preserve"> within the embryonic mic</w:t>
      </w:r>
      <w:r w:rsidR="008F4283" w:rsidRPr="008F4283">
        <w:rPr>
          <w:rFonts w:ascii="Arial" w:hAnsi="Arial"/>
          <w:color w:val="000000"/>
          <w:sz w:val="24"/>
          <w:szCs w:val="24"/>
        </w:rPr>
        <w:t xml:space="preserve">roenvironment </w:t>
      </w:r>
      <w:r w:rsidR="006E15B0">
        <w:rPr>
          <w:rFonts w:ascii="Arial" w:hAnsi="Arial"/>
          <w:color w:val="000000"/>
          <w:sz w:val="24"/>
          <w:szCs w:val="24"/>
        </w:rPr>
        <w:t xml:space="preserve">changed the </w:t>
      </w:r>
      <w:r>
        <w:rPr>
          <w:rFonts w:ascii="Arial" w:hAnsi="Arial"/>
          <w:color w:val="000000"/>
          <w:sz w:val="24"/>
          <w:szCs w:val="24"/>
        </w:rPr>
        <w:t xml:space="preserve">neural crest </w:t>
      </w:r>
      <w:r w:rsidR="006E15B0">
        <w:rPr>
          <w:rFonts w:ascii="Arial" w:hAnsi="Arial"/>
          <w:color w:val="000000"/>
          <w:sz w:val="24"/>
          <w:szCs w:val="24"/>
        </w:rPr>
        <w:t xml:space="preserve">cell migration paradigm. </w:t>
      </w:r>
      <w:r w:rsidR="005278CB" w:rsidRPr="00B50462">
        <w:rPr>
          <w:rFonts w:ascii="Arial" w:hAnsi="Arial"/>
          <w:color w:val="000000"/>
          <w:sz w:val="24"/>
          <w:szCs w:val="24"/>
        </w:rPr>
        <w:t>These chemotactic factors include glial cell der</w:t>
      </w:r>
      <w:r w:rsidR="003A1EDE">
        <w:rPr>
          <w:rFonts w:ascii="Arial" w:hAnsi="Arial"/>
          <w:color w:val="000000"/>
          <w:sz w:val="24"/>
          <w:szCs w:val="24"/>
        </w:rPr>
        <w:t>ived neurotrophic factor (GDNF)</w:t>
      </w:r>
      <w:r w:rsidR="003938A4" w:rsidRPr="003938A4">
        <w:rPr>
          <w:rFonts w:ascii="Arial" w:hAnsi="Arial"/>
          <w:color w:val="000000"/>
          <w:sz w:val="24"/>
          <w:szCs w:val="24"/>
        </w:rPr>
        <w:t xml:space="preserve"> (</w:t>
      </w:r>
      <w:r w:rsidR="006E15B0">
        <w:rPr>
          <w:rFonts w:ascii="Arial" w:hAnsi="Arial"/>
          <w:color w:val="000000"/>
          <w:sz w:val="24"/>
          <w:szCs w:val="24"/>
        </w:rPr>
        <w:t>Lake and Heuckeroth, 2013</w:t>
      </w:r>
      <w:r w:rsidR="005278CB" w:rsidRPr="00B50462">
        <w:rPr>
          <w:rFonts w:ascii="Arial" w:hAnsi="Arial"/>
          <w:color w:val="000000"/>
          <w:sz w:val="24"/>
          <w:szCs w:val="24"/>
        </w:rPr>
        <w:t>), platelet derived growth factor (PDG</w:t>
      </w:r>
      <w:r w:rsidR="006E15B0">
        <w:rPr>
          <w:rFonts w:ascii="Arial" w:hAnsi="Arial"/>
          <w:color w:val="000000"/>
          <w:sz w:val="24"/>
          <w:szCs w:val="24"/>
        </w:rPr>
        <w:t>F) (Eberhart et al., 2008; He and Soriano, 2013</w:t>
      </w:r>
      <w:r w:rsidR="00627BF2" w:rsidRPr="00627BF2">
        <w:rPr>
          <w:rFonts w:ascii="Arial" w:hAnsi="Arial"/>
          <w:color w:val="000000"/>
          <w:sz w:val="24"/>
          <w:szCs w:val="24"/>
        </w:rPr>
        <w:t>)</w:t>
      </w:r>
      <w:r w:rsidR="005278CB" w:rsidRPr="00B50462">
        <w:rPr>
          <w:rFonts w:ascii="Arial" w:hAnsi="Arial"/>
          <w:color w:val="000000"/>
          <w:sz w:val="24"/>
          <w:szCs w:val="24"/>
        </w:rPr>
        <w:t>, fib</w:t>
      </w:r>
      <w:r w:rsidR="003938A4" w:rsidRPr="003938A4">
        <w:rPr>
          <w:rFonts w:ascii="Arial" w:hAnsi="Arial"/>
          <w:color w:val="000000"/>
          <w:sz w:val="24"/>
          <w:szCs w:val="24"/>
        </w:rPr>
        <w:t>roblast growth factors (FGFs) (</w:t>
      </w:r>
      <w:r w:rsidR="0023113C">
        <w:rPr>
          <w:rFonts w:ascii="Arial" w:hAnsi="Arial"/>
          <w:color w:val="000000"/>
          <w:sz w:val="24"/>
          <w:szCs w:val="24"/>
        </w:rPr>
        <w:t>Sato et al., 2011</w:t>
      </w:r>
      <w:r w:rsidR="005278CB" w:rsidRPr="00B50462">
        <w:rPr>
          <w:rFonts w:ascii="Arial" w:hAnsi="Arial"/>
          <w:color w:val="000000"/>
          <w:sz w:val="24"/>
          <w:szCs w:val="24"/>
        </w:rPr>
        <w:t>) and vascular endothelial deriv</w:t>
      </w:r>
      <w:r w:rsidR="003938A4" w:rsidRPr="003938A4">
        <w:rPr>
          <w:rFonts w:ascii="Arial" w:hAnsi="Arial"/>
          <w:color w:val="000000"/>
          <w:sz w:val="24"/>
          <w:szCs w:val="24"/>
        </w:rPr>
        <w:t>ed growth factor (VEGF) (</w:t>
      </w:r>
      <w:r w:rsidR="006E15B0">
        <w:rPr>
          <w:rFonts w:ascii="Arial" w:hAnsi="Arial"/>
          <w:color w:val="000000"/>
          <w:sz w:val="24"/>
          <w:szCs w:val="24"/>
        </w:rPr>
        <w:t>McLennan et al., 2010</w:t>
      </w:r>
      <w:r w:rsidR="005278CB" w:rsidRPr="00B50462">
        <w:rPr>
          <w:rFonts w:ascii="Arial" w:hAnsi="Arial"/>
          <w:color w:val="000000"/>
          <w:sz w:val="24"/>
          <w:szCs w:val="24"/>
        </w:rPr>
        <w:t xml:space="preserve">), </w:t>
      </w:r>
      <w:r w:rsidR="00B70D57">
        <w:rPr>
          <w:rFonts w:ascii="Arial" w:hAnsi="Arial"/>
          <w:color w:val="000000"/>
          <w:sz w:val="24"/>
          <w:szCs w:val="24"/>
        </w:rPr>
        <w:t xml:space="preserve">complement fragment c3a (Carmona-Fontaine et al., 2011), </w:t>
      </w:r>
      <w:r w:rsidR="005278CB" w:rsidRPr="00B50462">
        <w:rPr>
          <w:rFonts w:ascii="Arial" w:hAnsi="Arial"/>
          <w:color w:val="000000"/>
          <w:sz w:val="24"/>
          <w:szCs w:val="24"/>
        </w:rPr>
        <w:t>and stromal c</w:t>
      </w:r>
      <w:r w:rsidR="003938A4" w:rsidRPr="003938A4">
        <w:rPr>
          <w:rFonts w:ascii="Arial" w:hAnsi="Arial"/>
          <w:color w:val="000000"/>
          <w:sz w:val="24"/>
          <w:szCs w:val="24"/>
        </w:rPr>
        <w:t>ell-derived factor 1 (SDF1) (</w:t>
      </w:r>
      <w:r w:rsidR="006E15B0">
        <w:rPr>
          <w:rFonts w:ascii="Arial" w:hAnsi="Arial"/>
          <w:color w:val="000000"/>
          <w:sz w:val="24"/>
          <w:szCs w:val="24"/>
        </w:rPr>
        <w:t>Kasemeier-Kulesa et al., 2010; Saito et al., 2012</w:t>
      </w:r>
      <w:r w:rsidR="00B70D57">
        <w:rPr>
          <w:rFonts w:ascii="Arial" w:hAnsi="Arial"/>
          <w:color w:val="000000"/>
          <w:sz w:val="24"/>
          <w:szCs w:val="24"/>
        </w:rPr>
        <w:t>; Theveneau et al., 2013</w:t>
      </w:r>
      <w:r w:rsidRPr="00E668BF">
        <w:rPr>
          <w:rFonts w:ascii="Arial" w:hAnsi="Arial"/>
          <w:color w:val="000000"/>
          <w:sz w:val="24"/>
          <w:szCs w:val="24"/>
        </w:rPr>
        <w:t>)</w:t>
      </w:r>
      <w:r w:rsidR="005278CB" w:rsidRPr="00B50462">
        <w:rPr>
          <w:rFonts w:ascii="Arial" w:hAnsi="Arial"/>
          <w:color w:val="000000"/>
          <w:sz w:val="24"/>
          <w:szCs w:val="24"/>
        </w:rPr>
        <w:t xml:space="preserve">. </w:t>
      </w:r>
      <w:r>
        <w:rPr>
          <w:rFonts w:ascii="Arial" w:hAnsi="Arial"/>
          <w:color w:val="000000"/>
          <w:sz w:val="24"/>
          <w:szCs w:val="24"/>
        </w:rPr>
        <w:t xml:space="preserve">This evidence has led to questions about </w:t>
      </w:r>
      <w:r w:rsidR="00627BF2">
        <w:rPr>
          <w:rFonts w:ascii="Arial" w:hAnsi="Arial"/>
          <w:color w:val="000000"/>
          <w:sz w:val="24"/>
          <w:szCs w:val="24"/>
        </w:rPr>
        <w:t xml:space="preserve">how </w:t>
      </w:r>
      <w:r>
        <w:rPr>
          <w:rFonts w:ascii="Arial" w:hAnsi="Arial"/>
          <w:color w:val="000000"/>
          <w:sz w:val="24"/>
          <w:szCs w:val="24"/>
        </w:rPr>
        <w:t xml:space="preserve">neural crest </w:t>
      </w:r>
      <w:r w:rsidR="00627BF2" w:rsidRPr="00627BF2">
        <w:rPr>
          <w:rFonts w:ascii="Arial" w:hAnsi="Arial" w:cs="Arial"/>
          <w:sz w:val="24"/>
          <w:szCs w:val="24"/>
        </w:rPr>
        <w:t xml:space="preserve">cells interpret </w:t>
      </w:r>
      <w:r w:rsidR="00B70D57">
        <w:rPr>
          <w:rFonts w:ascii="Arial" w:hAnsi="Arial" w:cs="Arial"/>
          <w:sz w:val="24"/>
          <w:szCs w:val="24"/>
        </w:rPr>
        <w:t xml:space="preserve">chemical signals </w:t>
      </w:r>
      <w:r w:rsidR="00B27679">
        <w:rPr>
          <w:rFonts w:ascii="Arial" w:hAnsi="Arial" w:cs="Arial"/>
          <w:sz w:val="24"/>
          <w:szCs w:val="24"/>
        </w:rPr>
        <w:t xml:space="preserve">both </w:t>
      </w:r>
      <w:r w:rsidR="003A1EDE">
        <w:rPr>
          <w:rFonts w:ascii="Arial" w:hAnsi="Arial" w:cs="Arial"/>
          <w:sz w:val="24"/>
          <w:szCs w:val="24"/>
        </w:rPr>
        <w:t>in the</w:t>
      </w:r>
      <w:r w:rsidR="00B27679">
        <w:rPr>
          <w:rFonts w:ascii="Arial" w:hAnsi="Arial" w:cs="Arial"/>
          <w:sz w:val="24"/>
          <w:szCs w:val="24"/>
        </w:rPr>
        <w:t>ir</w:t>
      </w:r>
      <w:r w:rsidR="003A1EDE">
        <w:rPr>
          <w:rFonts w:ascii="Arial" w:hAnsi="Arial" w:cs="Arial"/>
          <w:sz w:val="24"/>
          <w:szCs w:val="24"/>
        </w:rPr>
        <w:t xml:space="preserve"> microenvironment and from</w:t>
      </w:r>
      <w:r w:rsidR="00B27679">
        <w:rPr>
          <w:rFonts w:ascii="Arial" w:hAnsi="Arial" w:cs="Arial"/>
          <w:sz w:val="24"/>
          <w:szCs w:val="24"/>
        </w:rPr>
        <w:t>/to</w:t>
      </w:r>
      <w:r w:rsidR="003A1EDE">
        <w:rPr>
          <w:rFonts w:ascii="Arial" w:hAnsi="Arial" w:cs="Arial"/>
          <w:sz w:val="24"/>
          <w:szCs w:val="24"/>
        </w:rPr>
        <w:t xml:space="preserve"> each other </w:t>
      </w:r>
      <w:r>
        <w:rPr>
          <w:rFonts w:ascii="Arial" w:hAnsi="Arial" w:cs="Arial"/>
          <w:sz w:val="24"/>
          <w:szCs w:val="24"/>
        </w:rPr>
        <w:t>t</w:t>
      </w:r>
      <w:r w:rsidR="003A1EDE">
        <w:rPr>
          <w:rFonts w:ascii="Arial" w:hAnsi="Arial" w:cs="Arial"/>
          <w:sz w:val="24"/>
          <w:szCs w:val="24"/>
        </w:rPr>
        <w:t>o move in a directed manner and</w:t>
      </w:r>
      <w:r w:rsidR="00B70D57">
        <w:rPr>
          <w:rFonts w:ascii="Arial" w:hAnsi="Arial" w:cs="Arial"/>
          <w:sz w:val="24"/>
          <w:szCs w:val="24"/>
        </w:rPr>
        <w:t xml:space="preserve"> migrate </w:t>
      </w:r>
      <w:r w:rsidR="00627BF2" w:rsidRPr="00627BF2">
        <w:rPr>
          <w:rFonts w:ascii="Arial" w:hAnsi="Arial" w:cs="Arial"/>
          <w:sz w:val="24"/>
          <w:szCs w:val="24"/>
        </w:rPr>
        <w:t>as a coordinated population</w:t>
      </w:r>
      <w:r w:rsidR="005278CB" w:rsidRPr="00B50462">
        <w:rPr>
          <w:rFonts w:ascii="Arial" w:hAnsi="Arial" w:cs="Arial"/>
          <w:sz w:val="24"/>
          <w:szCs w:val="24"/>
        </w:rPr>
        <w:t>.</w:t>
      </w:r>
    </w:p>
    <w:p w14:paraId="39F2B5B8" w14:textId="77777777" w:rsidR="00FC06E2" w:rsidRDefault="00FC06E2" w:rsidP="00B50462">
      <w:pPr>
        <w:spacing w:after="0" w:line="480" w:lineRule="auto"/>
        <w:rPr>
          <w:rFonts w:ascii="Arial" w:hAnsi="Arial" w:cs="Arial"/>
          <w:sz w:val="24"/>
          <w:szCs w:val="24"/>
        </w:rPr>
      </w:pPr>
    </w:p>
    <w:p w14:paraId="0B4FBB69" w14:textId="4C96DC54" w:rsidR="00727531" w:rsidRDefault="00F25456" w:rsidP="00B50462">
      <w:pPr>
        <w:spacing w:after="0" w:line="480" w:lineRule="auto"/>
        <w:rPr>
          <w:rFonts w:ascii="Arial" w:hAnsi="Arial" w:cs="Arial"/>
          <w:sz w:val="24"/>
          <w:szCs w:val="24"/>
        </w:rPr>
      </w:pPr>
      <w:r>
        <w:rPr>
          <w:rFonts w:ascii="Arial" w:hAnsi="Arial" w:cs="Arial"/>
          <w:sz w:val="24"/>
          <w:szCs w:val="24"/>
        </w:rPr>
        <w:t xml:space="preserve">We previously showed that </w:t>
      </w:r>
      <w:r w:rsidR="009C67B0" w:rsidRPr="000B3F26">
        <w:rPr>
          <w:rFonts w:ascii="Arial" w:hAnsi="Arial" w:cs="Arial"/>
          <w:sz w:val="24"/>
          <w:szCs w:val="24"/>
        </w:rPr>
        <w:t>VEGF</w:t>
      </w:r>
      <w:r w:rsidR="007171BB" w:rsidRPr="000B3F26">
        <w:rPr>
          <w:rFonts w:ascii="Arial" w:hAnsi="Arial" w:cs="Arial"/>
          <w:sz w:val="24"/>
          <w:szCs w:val="24"/>
        </w:rPr>
        <w:t xml:space="preserve"> act</w:t>
      </w:r>
      <w:r>
        <w:rPr>
          <w:rFonts w:ascii="Arial" w:hAnsi="Arial" w:cs="Arial"/>
          <w:sz w:val="24"/>
          <w:szCs w:val="24"/>
        </w:rPr>
        <w:t>s</w:t>
      </w:r>
      <w:r w:rsidR="007171BB" w:rsidRPr="000B3F26">
        <w:rPr>
          <w:rFonts w:ascii="Arial" w:hAnsi="Arial" w:cs="Arial"/>
          <w:sz w:val="24"/>
          <w:szCs w:val="24"/>
        </w:rPr>
        <w:t xml:space="preserve"> as a chemoattractant for neuropilin-1 expressing cran</w:t>
      </w:r>
      <w:r w:rsidR="007E058C" w:rsidRPr="000B3F26">
        <w:rPr>
          <w:rFonts w:ascii="Arial" w:hAnsi="Arial" w:cs="Arial"/>
          <w:sz w:val="24"/>
          <w:szCs w:val="24"/>
        </w:rPr>
        <w:t>ial neural crest cells</w:t>
      </w:r>
      <w:r w:rsidR="00396854">
        <w:rPr>
          <w:rFonts w:ascii="Arial" w:hAnsi="Arial" w:cs="Arial"/>
          <w:sz w:val="24"/>
          <w:szCs w:val="24"/>
        </w:rPr>
        <w:t xml:space="preserve"> in chick</w:t>
      </w:r>
      <w:r w:rsidR="007E058C" w:rsidRPr="000B3F26">
        <w:rPr>
          <w:rFonts w:ascii="Arial" w:hAnsi="Arial" w:cs="Arial"/>
          <w:sz w:val="24"/>
          <w:szCs w:val="24"/>
        </w:rPr>
        <w:t xml:space="preserve"> </w:t>
      </w:r>
      <w:r w:rsidR="007E058C" w:rsidRPr="000B3F26">
        <w:rPr>
          <w:rFonts w:ascii="Arial" w:hAnsi="Arial" w:cs="Arial"/>
          <w:sz w:val="24"/>
          <w:szCs w:val="24"/>
        </w:rPr>
        <w:fldChar w:fldCharType="begin"/>
      </w:r>
      <w:r w:rsidR="007E058C" w:rsidRPr="000B3F26">
        <w:rPr>
          <w:rFonts w:ascii="Arial" w:hAnsi="Arial" w:cs="Arial"/>
          <w:sz w:val="24"/>
          <w:szCs w:val="24"/>
        </w:rPr>
        <w:instrText xml:space="preserve"> ADDIN EN.CITE &lt;EndNote&gt;&lt;Cite&gt;&lt;Author&gt;McLennan&lt;/Author&gt;&lt;Year&gt;2010&lt;/Year&gt;&lt;RecNum&gt;1&lt;/RecNum&gt;&lt;DisplayText&gt;(McLennan et al., 2010)&lt;/DisplayText&gt;&lt;record&gt;&lt;rec-number&gt;1&lt;/rec-number&gt;&lt;foreign-keys&gt;&lt;key app="EN" db-id="f5sx9sptb9rd9pervw5vppwf29tfsx5r2zp0"&gt;1&lt;/key&gt;&lt;/foreign-keys&gt;&lt;ref-type name="Journal Article"&gt;17&lt;/ref-type&gt;&lt;contributors&gt;&lt;authors&gt;&lt;author&gt;McLennan, R.&lt;/author&gt;&lt;author&gt;Teddy, J. M.&lt;/author&gt;&lt;author&gt;Kasemeier-Kulesa, J. C.&lt;/author&gt;&lt;author&gt;Romine, M. H.&lt;/author&gt;&lt;author&gt;Kulesa, P. M.&lt;/author&gt;&lt;/authors&gt;&lt;/contributors&gt;&lt;auth-address&gt;Stowers Institute for Medical Research, 1000 E. 50th St., Kansas City, MO 64110, USA.&lt;/auth-address&gt;&lt;titles&gt;&lt;title&gt;Vascular endothelial growth factor (VEGF) regulates cranial neural crest migration in vivo&lt;/title&gt;&lt;secondary-title&gt;Dev Biol&lt;/secondary-title&gt;&lt;/titles&gt;&lt;periodical&gt;&lt;full-title&gt;Dev Biol&lt;/full-title&gt;&lt;/periodical&gt;&lt;pages&gt;114-25&lt;/pages&gt;&lt;volume&gt;339&lt;/volume&gt;&lt;number&gt;1&lt;/number&gt;&lt;edition&gt;2009/12/29&lt;/edition&gt;&lt;keywords&gt;&lt;keyword&gt;Animals&lt;/keyword&gt;&lt;keyword&gt;*Cell Movement&lt;/keyword&gt;&lt;keyword&gt;Cell Proliferation&lt;/keyword&gt;&lt;keyword&gt;Chick Embryo&lt;/keyword&gt;&lt;keyword&gt;Immunohistochemistry&lt;/keyword&gt;&lt;keyword&gt;In Situ Hybridization&lt;/keyword&gt;&lt;keyword&gt;Microscopy, Confocal&lt;/keyword&gt;&lt;keyword&gt;Neural Crest/*cytology&lt;/keyword&gt;&lt;keyword&gt;Reverse Transcriptase Polymerase Chain Reaction&lt;/keyword&gt;&lt;keyword&gt;Signal Transduction&lt;/keyword&gt;&lt;keyword&gt;Vascular Endothelial Growth Factor A/metabolism/*physiology&lt;/keyword&gt;&lt;/keywords&gt;&lt;dates&gt;&lt;year&gt;2010&lt;/year&gt;&lt;pub-dates&gt;&lt;date&gt;Mar 1&lt;/date&gt;&lt;/pub-dates&gt;&lt;/dates&gt;&lt;isbn&gt;1095-564X (Electronic)&amp;#xD;0012-1606 (Linking)&lt;/isbn&gt;&lt;accession-num&gt;20036652&lt;/accession-num&gt;&lt;urls&gt;&lt;related-urls&gt;&lt;url&gt;http://www.ncbi.nlm.nih.gov/pubmed/20036652&lt;/url&gt;&lt;/related-urls&gt;&lt;/urls&gt;&lt;custom2&gt;3498053&lt;/custom2&gt;&lt;electronic-resource-num&gt;10.1016/j.ydbio.2009.12.022&amp;#xD;S0012-1606(09)01428-6 [pii]&lt;/electronic-resource-num&gt;&lt;language&gt;eng&lt;/language&gt;&lt;/record&gt;&lt;/Cite&gt;&lt;/EndNote&gt;</w:instrText>
      </w:r>
      <w:r w:rsidR="007E058C" w:rsidRPr="000B3F26">
        <w:rPr>
          <w:rFonts w:ascii="Arial" w:hAnsi="Arial" w:cs="Arial"/>
          <w:sz w:val="24"/>
          <w:szCs w:val="24"/>
        </w:rPr>
        <w:fldChar w:fldCharType="separate"/>
      </w:r>
      <w:r w:rsidR="007E058C" w:rsidRPr="000B3F26">
        <w:rPr>
          <w:rFonts w:ascii="Arial" w:hAnsi="Arial" w:cs="Arial"/>
          <w:noProof/>
          <w:sz w:val="24"/>
          <w:szCs w:val="24"/>
        </w:rPr>
        <w:t>(</w:t>
      </w:r>
      <w:hyperlink w:anchor="_ENREF_7" w:tooltip="McLennan, 2010 #1" w:history="1">
        <w:r w:rsidR="00781B8F" w:rsidRPr="000B3F26">
          <w:rPr>
            <w:rFonts w:ascii="Arial" w:hAnsi="Arial" w:cs="Arial"/>
            <w:noProof/>
            <w:sz w:val="24"/>
            <w:szCs w:val="24"/>
          </w:rPr>
          <w:t>McLennan et al., 2010</w:t>
        </w:r>
      </w:hyperlink>
      <w:r w:rsidR="007E058C" w:rsidRPr="000B3F26">
        <w:rPr>
          <w:rFonts w:ascii="Arial" w:hAnsi="Arial" w:cs="Arial"/>
          <w:noProof/>
          <w:sz w:val="24"/>
          <w:szCs w:val="24"/>
        </w:rPr>
        <w:t>)</w:t>
      </w:r>
      <w:r w:rsidR="007E058C" w:rsidRPr="000B3F26">
        <w:rPr>
          <w:rFonts w:ascii="Arial" w:hAnsi="Arial" w:cs="Arial"/>
          <w:sz w:val="24"/>
          <w:szCs w:val="24"/>
        </w:rPr>
        <w:fldChar w:fldCharType="end"/>
      </w:r>
      <w:r w:rsidR="003A1EDE">
        <w:rPr>
          <w:rFonts w:ascii="Arial" w:hAnsi="Arial" w:cs="Arial"/>
          <w:sz w:val="24"/>
          <w:szCs w:val="24"/>
        </w:rPr>
        <w:t>. L</w:t>
      </w:r>
      <w:r w:rsidR="00737577">
        <w:rPr>
          <w:rFonts w:ascii="Arial" w:hAnsi="Arial" w:cs="Arial"/>
          <w:sz w:val="24"/>
          <w:szCs w:val="24"/>
        </w:rPr>
        <w:t xml:space="preserve">oss of neuropilin-1 function caused </w:t>
      </w:r>
      <w:r w:rsidR="003A1EDE">
        <w:rPr>
          <w:rFonts w:ascii="Arial" w:hAnsi="Arial" w:cs="Arial"/>
          <w:sz w:val="24"/>
          <w:szCs w:val="24"/>
        </w:rPr>
        <w:t xml:space="preserve">neural crest </w:t>
      </w:r>
      <w:r w:rsidR="00737577">
        <w:rPr>
          <w:rFonts w:ascii="Arial" w:hAnsi="Arial" w:cs="Arial"/>
          <w:sz w:val="24"/>
          <w:szCs w:val="24"/>
        </w:rPr>
        <w:t>cells to stop</w:t>
      </w:r>
      <w:r w:rsidR="000F740F">
        <w:rPr>
          <w:rFonts w:ascii="Arial" w:hAnsi="Arial" w:cs="Arial"/>
          <w:sz w:val="24"/>
          <w:szCs w:val="24"/>
        </w:rPr>
        <w:t xml:space="preserve"> prior to entering the </w:t>
      </w:r>
      <w:r w:rsidR="00737577">
        <w:rPr>
          <w:rFonts w:ascii="Arial" w:hAnsi="Arial" w:cs="Arial"/>
          <w:sz w:val="24"/>
          <w:szCs w:val="24"/>
        </w:rPr>
        <w:t xml:space="preserve">second branchial arch (McLennan and Kulesa, 2007). </w:t>
      </w:r>
      <w:r w:rsidR="00396854">
        <w:rPr>
          <w:rFonts w:ascii="Arial" w:hAnsi="Arial" w:cs="Arial"/>
          <w:sz w:val="24"/>
          <w:szCs w:val="24"/>
        </w:rPr>
        <w:t xml:space="preserve">Computational modeling then predicted the presence of lead </w:t>
      </w:r>
      <w:r w:rsidR="000F740F">
        <w:rPr>
          <w:rFonts w:ascii="Arial" w:hAnsi="Arial" w:cs="Arial"/>
          <w:sz w:val="24"/>
          <w:szCs w:val="24"/>
        </w:rPr>
        <w:t>a</w:t>
      </w:r>
      <w:r w:rsidR="00EC597C">
        <w:rPr>
          <w:rFonts w:ascii="Arial" w:hAnsi="Arial" w:cs="Arial"/>
          <w:sz w:val="24"/>
          <w:szCs w:val="24"/>
        </w:rPr>
        <w:t>nd trailer</w:t>
      </w:r>
      <w:r w:rsidR="000F740F">
        <w:rPr>
          <w:rFonts w:ascii="Arial" w:hAnsi="Arial" w:cs="Arial"/>
          <w:sz w:val="24"/>
          <w:szCs w:val="24"/>
        </w:rPr>
        <w:t xml:space="preserve"> neural crest cells in the presence of a VEGF chemoattractant profile shaped by tissue growth and cell consumption, which we termed a cell-induce</w:t>
      </w:r>
      <w:r w:rsidR="00B27679">
        <w:rPr>
          <w:rFonts w:ascii="Arial" w:hAnsi="Arial" w:cs="Arial"/>
          <w:sz w:val="24"/>
          <w:szCs w:val="24"/>
        </w:rPr>
        <w:t>d gradient model</w:t>
      </w:r>
      <w:r w:rsidR="000F740F">
        <w:rPr>
          <w:rFonts w:ascii="Arial" w:hAnsi="Arial" w:cs="Arial"/>
          <w:sz w:val="24"/>
          <w:szCs w:val="24"/>
        </w:rPr>
        <w:t xml:space="preserve"> </w:t>
      </w:r>
      <w:r w:rsidR="00396854">
        <w:rPr>
          <w:rFonts w:ascii="Arial" w:hAnsi="Arial" w:cs="Arial"/>
          <w:sz w:val="24"/>
          <w:szCs w:val="24"/>
        </w:rPr>
        <w:t xml:space="preserve">(McLennan et al., 2012). Gene profiling identified distinct expression patterns between lead and trailer neural crest cells </w:t>
      </w:r>
      <w:r w:rsidR="009E187E">
        <w:rPr>
          <w:rFonts w:ascii="Arial" w:hAnsi="Arial" w:cs="Arial"/>
          <w:sz w:val="24"/>
          <w:szCs w:val="24"/>
        </w:rPr>
        <w:t xml:space="preserve">(McLennan et al., 2012) </w:t>
      </w:r>
      <w:r w:rsidR="005F007E">
        <w:rPr>
          <w:rFonts w:ascii="Arial" w:hAnsi="Arial" w:cs="Arial"/>
          <w:sz w:val="24"/>
          <w:szCs w:val="24"/>
        </w:rPr>
        <w:t>that c</w:t>
      </w:r>
      <w:r w:rsidR="009E187E">
        <w:rPr>
          <w:rFonts w:ascii="Arial" w:hAnsi="Arial" w:cs="Arial"/>
          <w:sz w:val="24"/>
          <w:szCs w:val="24"/>
        </w:rPr>
        <w:t>orrelate</w:t>
      </w:r>
      <w:r w:rsidR="000F740F">
        <w:rPr>
          <w:rFonts w:ascii="Arial" w:hAnsi="Arial" w:cs="Arial"/>
          <w:sz w:val="24"/>
          <w:szCs w:val="24"/>
        </w:rPr>
        <w:t>d</w:t>
      </w:r>
      <w:r w:rsidR="009E187E">
        <w:rPr>
          <w:rFonts w:ascii="Arial" w:hAnsi="Arial" w:cs="Arial"/>
          <w:sz w:val="24"/>
          <w:szCs w:val="24"/>
        </w:rPr>
        <w:t xml:space="preserve"> with </w:t>
      </w:r>
      <w:r w:rsidR="000F740F">
        <w:rPr>
          <w:rFonts w:ascii="Arial" w:hAnsi="Arial" w:cs="Arial"/>
          <w:sz w:val="24"/>
          <w:szCs w:val="24"/>
        </w:rPr>
        <w:t xml:space="preserve">unique </w:t>
      </w:r>
      <w:r w:rsidR="005F007E">
        <w:rPr>
          <w:rFonts w:ascii="Arial" w:hAnsi="Arial" w:cs="Arial"/>
          <w:sz w:val="24"/>
          <w:szCs w:val="24"/>
        </w:rPr>
        <w:t xml:space="preserve">cell behaviors observed within </w:t>
      </w:r>
      <w:r w:rsidR="003A1EDE">
        <w:rPr>
          <w:rFonts w:ascii="Arial" w:hAnsi="Arial" w:cs="Arial"/>
          <w:sz w:val="24"/>
          <w:szCs w:val="24"/>
        </w:rPr>
        <w:t xml:space="preserve">each of </w:t>
      </w:r>
      <w:r w:rsidR="005F007E">
        <w:rPr>
          <w:rFonts w:ascii="Arial" w:hAnsi="Arial" w:cs="Arial"/>
          <w:sz w:val="24"/>
          <w:szCs w:val="24"/>
        </w:rPr>
        <w:t xml:space="preserve">these two subpopulations (Teddy and Kulesa, 2004). </w:t>
      </w:r>
      <w:r w:rsidR="009E2C8C">
        <w:rPr>
          <w:rFonts w:ascii="Arial" w:hAnsi="Arial" w:cs="Arial"/>
          <w:sz w:val="24"/>
          <w:szCs w:val="24"/>
        </w:rPr>
        <w:t>T</w:t>
      </w:r>
      <w:r w:rsidR="000F740F">
        <w:rPr>
          <w:rFonts w:ascii="Arial" w:hAnsi="Arial" w:cs="Arial"/>
          <w:sz w:val="24"/>
          <w:szCs w:val="24"/>
        </w:rPr>
        <w:t xml:space="preserve">issue transplantations that placed trailer neural crest cells in advance of the leaders </w:t>
      </w:r>
      <w:r w:rsidR="00F55BD7">
        <w:rPr>
          <w:rFonts w:ascii="Arial" w:hAnsi="Arial" w:cs="Arial"/>
          <w:sz w:val="24"/>
          <w:szCs w:val="24"/>
        </w:rPr>
        <w:t>showed trailers</w:t>
      </w:r>
      <w:r w:rsidR="000F740F">
        <w:rPr>
          <w:rFonts w:ascii="Arial" w:hAnsi="Arial" w:cs="Arial"/>
          <w:sz w:val="24"/>
          <w:szCs w:val="24"/>
        </w:rPr>
        <w:t xml:space="preserve"> adopted invasive behaviors and gene expression based on the</w:t>
      </w:r>
      <w:r w:rsidR="00F55BD7">
        <w:rPr>
          <w:rFonts w:ascii="Arial" w:hAnsi="Arial" w:cs="Arial"/>
          <w:sz w:val="24"/>
          <w:szCs w:val="24"/>
        </w:rPr>
        <w:t>ir</w:t>
      </w:r>
      <w:r w:rsidR="000F740F">
        <w:rPr>
          <w:rFonts w:ascii="Arial" w:hAnsi="Arial" w:cs="Arial"/>
          <w:sz w:val="24"/>
          <w:szCs w:val="24"/>
        </w:rPr>
        <w:t xml:space="preserve"> </w:t>
      </w:r>
      <w:r w:rsidR="00F55BD7">
        <w:rPr>
          <w:rFonts w:ascii="Arial" w:hAnsi="Arial" w:cs="Arial"/>
          <w:sz w:val="24"/>
          <w:szCs w:val="24"/>
        </w:rPr>
        <w:lastRenderedPageBreak/>
        <w:t>new stream position</w:t>
      </w:r>
      <w:r w:rsidR="00E86DDD">
        <w:rPr>
          <w:rFonts w:ascii="Arial" w:hAnsi="Arial" w:cs="Arial"/>
          <w:sz w:val="24"/>
          <w:szCs w:val="24"/>
        </w:rPr>
        <w:t xml:space="preserve"> (McLennan et al., 2012)</w:t>
      </w:r>
      <w:r w:rsidR="00F55BD7">
        <w:rPr>
          <w:rFonts w:ascii="Arial" w:hAnsi="Arial" w:cs="Arial"/>
          <w:sz w:val="24"/>
          <w:szCs w:val="24"/>
        </w:rPr>
        <w:t xml:space="preserve">. </w:t>
      </w:r>
      <w:r w:rsidR="00B70D57">
        <w:rPr>
          <w:rFonts w:ascii="Arial" w:hAnsi="Arial" w:cs="Arial"/>
          <w:sz w:val="24"/>
          <w:szCs w:val="24"/>
        </w:rPr>
        <w:t>Further single</w:t>
      </w:r>
      <w:r w:rsidR="00B27679">
        <w:rPr>
          <w:rFonts w:ascii="Arial" w:hAnsi="Arial" w:cs="Arial"/>
          <w:sz w:val="24"/>
          <w:szCs w:val="24"/>
        </w:rPr>
        <w:t>-</w:t>
      </w:r>
      <w:r w:rsidR="00B70D57">
        <w:rPr>
          <w:rFonts w:ascii="Arial" w:hAnsi="Arial" w:cs="Arial"/>
          <w:sz w:val="24"/>
          <w:szCs w:val="24"/>
        </w:rPr>
        <w:t xml:space="preserve"> cell profiling has </w:t>
      </w:r>
      <w:r w:rsidR="000F740F">
        <w:rPr>
          <w:rFonts w:ascii="Arial" w:hAnsi="Arial" w:cs="Arial"/>
          <w:sz w:val="24"/>
          <w:szCs w:val="24"/>
        </w:rPr>
        <w:t xml:space="preserve">now </w:t>
      </w:r>
      <w:r w:rsidR="00B70D57">
        <w:rPr>
          <w:rFonts w:ascii="Arial" w:hAnsi="Arial" w:cs="Arial"/>
          <w:sz w:val="24"/>
          <w:szCs w:val="24"/>
        </w:rPr>
        <w:t xml:space="preserve">identified a stable and consistent molecular signature </w:t>
      </w:r>
      <w:r w:rsidR="000F740F">
        <w:rPr>
          <w:rFonts w:ascii="Arial" w:hAnsi="Arial" w:cs="Arial"/>
          <w:sz w:val="24"/>
          <w:szCs w:val="24"/>
        </w:rPr>
        <w:t xml:space="preserve">unique to a subset of lead </w:t>
      </w:r>
      <w:r w:rsidR="00B70D57">
        <w:rPr>
          <w:rFonts w:ascii="Arial" w:hAnsi="Arial" w:cs="Arial"/>
          <w:sz w:val="24"/>
          <w:szCs w:val="24"/>
        </w:rPr>
        <w:t xml:space="preserve">cells </w:t>
      </w:r>
      <w:r w:rsidR="000F740F">
        <w:rPr>
          <w:rFonts w:ascii="Arial" w:hAnsi="Arial" w:cs="Arial"/>
          <w:sz w:val="24"/>
          <w:szCs w:val="24"/>
        </w:rPr>
        <w:t>narrowly confined to</w:t>
      </w:r>
      <w:r w:rsidR="00B70D57">
        <w:rPr>
          <w:rFonts w:ascii="Arial" w:hAnsi="Arial" w:cs="Arial"/>
          <w:sz w:val="24"/>
          <w:szCs w:val="24"/>
        </w:rPr>
        <w:t xml:space="preserve"> the advancing migratory front, which we call trailblazers (McLennan</w:t>
      </w:r>
      <w:r w:rsidR="0023113C">
        <w:rPr>
          <w:rFonts w:ascii="Arial" w:hAnsi="Arial" w:cs="Arial"/>
          <w:sz w:val="24"/>
          <w:szCs w:val="24"/>
        </w:rPr>
        <w:t>, Schumacher</w:t>
      </w:r>
      <w:r w:rsidR="00B70D57">
        <w:rPr>
          <w:rFonts w:ascii="Arial" w:hAnsi="Arial" w:cs="Arial"/>
          <w:sz w:val="24"/>
          <w:szCs w:val="24"/>
        </w:rPr>
        <w:t xml:space="preserve"> et al., 2015). </w:t>
      </w:r>
      <w:r w:rsidR="009E187E">
        <w:rPr>
          <w:rFonts w:ascii="Arial" w:hAnsi="Arial" w:cs="Arial"/>
          <w:sz w:val="24"/>
          <w:szCs w:val="24"/>
        </w:rPr>
        <w:t xml:space="preserve"> </w:t>
      </w:r>
      <w:r w:rsidR="00145567">
        <w:rPr>
          <w:rFonts w:ascii="Arial" w:hAnsi="Arial" w:cs="Arial"/>
          <w:sz w:val="24"/>
          <w:szCs w:val="24"/>
        </w:rPr>
        <w:t>W</w:t>
      </w:r>
      <w:r w:rsidR="001B03A2" w:rsidRPr="000B3F26">
        <w:rPr>
          <w:rFonts w:ascii="Arial" w:hAnsi="Arial" w:cs="Arial"/>
          <w:sz w:val="24"/>
          <w:szCs w:val="24"/>
        </w:rPr>
        <w:t xml:space="preserve">hether </w:t>
      </w:r>
      <w:r w:rsidR="008F4283">
        <w:rPr>
          <w:rFonts w:ascii="Arial" w:hAnsi="Arial" w:cs="Arial"/>
          <w:sz w:val="24"/>
          <w:szCs w:val="24"/>
        </w:rPr>
        <w:t xml:space="preserve">VEGF </w:t>
      </w:r>
      <w:r w:rsidR="000F740F">
        <w:rPr>
          <w:rFonts w:ascii="Arial" w:hAnsi="Arial" w:cs="Arial"/>
          <w:sz w:val="24"/>
          <w:szCs w:val="24"/>
        </w:rPr>
        <w:t xml:space="preserve">is one of the microenvironmental signals that </w:t>
      </w:r>
      <w:r w:rsidR="00727531">
        <w:rPr>
          <w:rFonts w:ascii="Arial" w:hAnsi="Arial" w:cs="Arial"/>
          <w:sz w:val="24"/>
          <w:szCs w:val="24"/>
        </w:rPr>
        <w:t>establish</w:t>
      </w:r>
      <w:r w:rsidR="008F4283">
        <w:rPr>
          <w:rFonts w:ascii="Arial" w:hAnsi="Arial" w:cs="Arial"/>
          <w:sz w:val="24"/>
          <w:szCs w:val="24"/>
        </w:rPr>
        <w:t>es</w:t>
      </w:r>
      <w:r w:rsidR="00727531">
        <w:rPr>
          <w:rFonts w:ascii="Arial" w:hAnsi="Arial" w:cs="Arial"/>
          <w:sz w:val="24"/>
          <w:szCs w:val="24"/>
        </w:rPr>
        <w:t xml:space="preserve"> lead</w:t>
      </w:r>
      <w:r w:rsidR="000F740F">
        <w:rPr>
          <w:rFonts w:ascii="Arial" w:hAnsi="Arial" w:cs="Arial"/>
          <w:sz w:val="24"/>
          <w:szCs w:val="24"/>
        </w:rPr>
        <w:t xml:space="preserve"> and trailer neural crest cell</w:t>
      </w:r>
      <w:r w:rsidR="00B27679">
        <w:rPr>
          <w:rFonts w:ascii="Arial" w:hAnsi="Arial" w:cs="Arial"/>
          <w:sz w:val="24"/>
          <w:szCs w:val="24"/>
        </w:rPr>
        <w:t xml:space="preserve"> identities, </w:t>
      </w:r>
      <w:r w:rsidR="00F55BD7">
        <w:rPr>
          <w:rFonts w:ascii="Arial" w:hAnsi="Arial" w:cs="Arial"/>
          <w:sz w:val="24"/>
          <w:szCs w:val="24"/>
        </w:rPr>
        <w:t>and how cells interpret the VEGF chemoattractant profile to move in a directed manner</w:t>
      </w:r>
      <w:r w:rsidR="00B27679">
        <w:rPr>
          <w:rFonts w:ascii="Arial" w:hAnsi="Arial" w:cs="Arial"/>
          <w:sz w:val="24"/>
          <w:szCs w:val="24"/>
        </w:rPr>
        <w:t>,</w:t>
      </w:r>
      <w:r w:rsidR="00F55BD7">
        <w:rPr>
          <w:rFonts w:ascii="Arial" w:hAnsi="Arial" w:cs="Arial"/>
          <w:sz w:val="24"/>
          <w:szCs w:val="24"/>
        </w:rPr>
        <w:t xml:space="preserve"> </w:t>
      </w:r>
      <w:r w:rsidR="00145567">
        <w:rPr>
          <w:rFonts w:ascii="Arial" w:hAnsi="Arial" w:cs="Arial"/>
          <w:sz w:val="24"/>
          <w:szCs w:val="24"/>
        </w:rPr>
        <w:t>remains unknown</w:t>
      </w:r>
      <w:r w:rsidR="00727531">
        <w:rPr>
          <w:rFonts w:ascii="Arial" w:hAnsi="Arial" w:cs="Arial"/>
          <w:sz w:val="24"/>
          <w:szCs w:val="24"/>
        </w:rPr>
        <w:t>.</w:t>
      </w:r>
    </w:p>
    <w:p w14:paraId="662A146D" w14:textId="77777777" w:rsidR="008F4283" w:rsidRDefault="008F4283" w:rsidP="00B50462">
      <w:pPr>
        <w:spacing w:after="0" w:line="480" w:lineRule="auto"/>
        <w:rPr>
          <w:rFonts w:ascii="Arial" w:hAnsi="Arial" w:cs="Arial"/>
          <w:sz w:val="24"/>
          <w:szCs w:val="24"/>
        </w:rPr>
      </w:pPr>
    </w:p>
    <w:p w14:paraId="5F1639BB" w14:textId="2F892E3C" w:rsidR="006E491A" w:rsidRDefault="001B03A2" w:rsidP="00B50462">
      <w:pPr>
        <w:spacing w:after="0" w:line="480" w:lineRule="auto"/>
        <w:rPr>
          <w:rFonts w:ascii="Arial" w:hAnsi="Arial" w:cs="Arial"/>
          <w:sz w:val="24"/>
          <w:szCs w:val="24"/>
        </w:rPr>
      </w:pPr>
      <w:r w:rsidRPr="000B3F26">
        <w:rPr>
          <w:rFonts w:ascii="Arial" w:hAnsi="Arial" w:cs="Arial"/>
          <w:sz w:val="24"/>
          <w:szCs w:val="24"/>
        </w:rPr>
        <w:t>Here, we</w:t>
      </w:r>
      <w:r w:rsidR="00D86D68" w:rsidRPr="000B3F26">
        <w:rPr>
          <w:rFonts w:ascii="Arial" w:hAnsi="Arial" w:cs="Arial"/>
          <w:sz w:val="24"/>
          <w:szCs w:val="24"/>
        </w:rPr>
        <w:t xml:space="preserve"> </w:t>
      </w:r>
      <w:r w:rsidR="006E15B0">
        <w:rPr>
          <w:rFonts w:ascii="Arial" w:hAnsi="Arial" w:cs="Arial"/>
          <w:sz w:val="24"/>
          <w:szCs w:val="24"/>
        </w:rPr>
        <w:t>study the</w:t>
      </w:r>
      <w:r w:rsidR="00F55BD7">
        <w:rPr>
          <w:rFonts w:ascii="Arial" w:hAnsi="Arial" w:cs="Arial"/>
          <w:sz w:val="24"/>
          <w:szCs w:val="24"/>
        </w:rPr>
        <w:t>se questions using the chick embryo model system and agent-based computational modeling.</w:t>
      </w:r>
      <w:r w:rsidR="00E133DC">
        <w:rPr>
          <w:rFonts w:ascii="Arial" w:hAnsi="Arial" w:cs="Arial"/>
          <w:sz w:val="24"/>
          <w:szCs w:val="24"/>
        </w:rPr>
        <w:t xml:space="preserve"> We first compare</w:t>
      </w:r>
      <w:r w:rsidR="006E15B0">
        <w:rPr>
          <w:rFonts w:ascii="Arial" w:hAnsi="Arial" w:cs="Arial"/>
          <w:sz w:val="24"/>
          <w:szCs w:val="24"/>
        </w:rPr>
        <w:t xml:space="preserve"> the </w:t>
      </w:r>
      <w:r w:rsidR="00E86DDD">
        <w:rPr>
          <w:rFonts w:ascii="Arial" w:hAnsi="Arial" w:cs="Arial"/>
          <w:sz w:val="24"/>
          <w:szCs w:val="24"/>
        </w:rPr>
        <w:t>gene expression</w:t>
      </w:r>
      <w:r w:rsidR="00AB6BE0">
        <w:rPr>
          <w:rFonts w:ascii="Arial" w:hAnsi="Arial" w:cs="Arial"/>
          <w:sz w:val="24"/>
          <w:szCs w:val="24"/>
        </w:rPr>
        <w:t xml:space="preserve"> profiles of migrating neural crest cells exiting from neural tube explant cultures</w:t>
      </w:r>
      <w:r w:rsidR="00E133DC">
        <w:rPr>
          <w:rFonts w:ascii="Arial" w:hAnsi="Arial" w:cs="Arial"/>
          <w:sz w:val="24"/>
          <w:szCs w:val="24"/>
        </w:rPr>
        <w:t xml:space="preserve"> to in vivo data</w:t>
      </w:r>
      <w:r w:rsidR="00E86DDD">
        <w:rPr>
          <w:rFonts w:ascii="Arial" w:hAnsi="Arial" w:cs="Arial"/>
          <w:sz w:val="24"/>
          <w:szCs w:val="24"/>
        </w:rPr>
        <w:t>. We</w:t>
      </w:r>
      <w:r w:rsidR="00AB6BE0">
        <w:rPr>
          <w:rFonts w:ascii="Arial" w:hAnsi="Arial" w:cs="Arial"/>
          <w:sz w:val="24"/>
          <w:szCs w:val="24"/>
        </w:rPr>
        <w:t xml:space="preserve"> examine the </w:t>
      </w:r>
      <w:r w:rsidR="00A634AD" w:rsidRPr="000B3F26">
        <w:rPr>
          <w:rFonts w:ascii="Arial" w:hAnsi="Arial" w:cs="Arial"/>
          <w:sz w:val="24"/>
          <w:szCs w:val="24"/>
        </w:rPr>
        <w:t>response</w:t>
      </w:r>
      <w:r w:rsidR="00727531">
        <w:rPr>
          <w:rFonts w:ascii="Arial" w:hAnsi="Arial" w:cs="Arial"/>
          <w:sz w:val="24"/>
          <w:szCs w:val="24"/>
        </w:rPr>
        <w:t xml:space="preserve"> of neural crest gene expression to timed addition and removal of</w:t>
      </w:r>
      <w:r w:rsidR="00A634AD" w:rsidRPr="000B3F26">
        <w:rPr>
          <w:rFonts w:ascii="Arial" w:hAnsi="Arial" w:cs="Arial"/>
          <w:sz w:val="24"/>
          <w:szCs w:val="24"/>
        </w:rPr>
        <w:t xml:space="preserve"> VEGF</w:t>
      </w:r>
      <w:r w:rsidR="00401662">
        <w:rPr>
          <w:rFonts w:ascii="Arial" w:hAnsi="Arial" w:cs="Arial"/>
          <w:sz w:val="24"/>
          <w:szCs w:val="24"/>
        </w:rPr>
        <w:t xml:space="preserve"> in</w:t>
      </w:r>
      <w:r w:rsidR="00E86DDD">
        <w:rPr>
          <w:rFonts w:ascii="Arial" w:hAnsi="Arial" w:cs="Arial"/>
          <w:sz w:val="24"/>
          <w:szCs w:val="24"/>
        </w:rPr>
        <w:t xml:space="preserve"> this assay</w:t>
      </w:r>
      <w:r w:rsidR="00A634AD" w:rsidRPr="000B3F26">
        <w:rPr>
          <w:rFonts w:ascii="Arial" w:hAnsi="Arial" w:cs="Arial"/>
          <w:sz w:val="24"/>
          <w:szCs w:val="24"/>
        </w:rPr>
        <w:t xml:space="preserve">. </w:t>
      </w:r>
      <w:r w:rsidR="00B27679">
        <w:rPr>
          <w:rFonts w:ascii="Arial" w:hAnsi="Arial" w:cs="Arial"/>
          <w:sz w:val="24"/>
          <w:szCs w:val="24"/>
        </w:rPr>
        <w:t>Based on these</w:t>
      </w:r>
      <w:r w:rsidR="00401662">
        <w:rPr>
          <w:rFonts w:ascii="Arial" w:hAnsi="Arial" w:cs="Arial"/>
          <w:sz w:val="24"/>
          <w:szCs w:val="24"/>
        </w:rPr>
        <w:t xml:space="preserve"> data, w</w:t>
      </w:r>
      <w:r w:rsidR="00A634AD" w:rsidRPr="000B3F26">
        <w:rPr>
          <w:rFonts w:ascii="Arial" w:hAnsi="Arial" w:cs="Arial"/>
          <w:sz w:val="24"/>
          <w:szCs w:val="24"/>
        </w:rPr>
        <w:t xml:space="preserve">e </w:t>
      </w:r>
      <w:r w:rsidR="000613C7">
        <w:rPr>
          <w:rFonts w:ascii="Arial" w:hAnsi="Arial" w:cs="Arial"/>
          <w:sz w:val="24"/>
          <w:szCs w:val="24"/>
        </w:rPr>
        <w:t>implement</w:t>
      </w:r>
      <w:r w:rsidR="00B27679">
        <w:rPr>
          <w:rFonts w:ascii="Arial" w:hAnsi="Arial" w:cs="Arial"/>
          <w:sz w:val="24"/>
          <w:szCs w:val="24"/>
        </w:rPr>
        <w:t xml:space="preserve"> an integrate-and-</w:t>
      </w:r>
      <w:r w:rsidR="000613C7">
        <w:rPr>
          <w:rFonts w:ascii="Arial" w:hAnsi="Arial" w:cs="Arial"/>
          <w:sz w:val="24"/>
          <w:szCs w:val="24"/>
        </w:rPr>
        <w:t>switch mechanism into our computational model and</w:t>
      </w:r>
      <w:r w:rsidR="00B27679">
        <w:rPr>
          <w:rFonts w:ascii="Arial" w:hAnsi="Arial" w:cs="Arial"/>
          <w:sz w:val="24"/>
          <w:szCs w:val="24"/>
        </w:rPr>
        <w:t xml:space="preserve"> </w:t>
      </w:r>
      <w:r w:rsidR="00E86DDD">
        <w:rPr>
          <w:rFonts w:ascii="Arial" w:hAnsi="Arial" w:cs="Arial"/>
          <w:sz w:val="24"/>
          <w:szCs w:val="24"/>
        </w:rPr>
        <w:t xml:space="preserve">test </w:t>
      </w:r>
      <w:r w:rsidR="00E133DC">
        <w:rPr>
          <w:rFonts w:ascii="Arial" w:hAnsi="Arial" w:cs="Arial"/>
          <w:sz w:val="24"/>
          <w:szCs w:val="24"/>
        </w:rPr>
        <w:t>cell migration efficiency as a function of switching times</w:t>
      </w:r>
      <w:r w:rsidR="00FB6710" w:rsidRPr="000B3F26">
        <w:rPr>
          <w:rFonts w:ascii="Arial" w:hAnsi="Arial" w:cs="Arial"/>
          <w:sz w:val="24"/>
          <w:szCs w:val="24"/>
        </w:rPr>
        <w:t>.</w:t>
      </w:r>
      <w:r w:rsidR="00A634AD" w:rsidRPr="000B3F26">
        <w:rPr>
          <w:rFonts w:ascii="Arial" w:hAnsi="Arial" w:cs="Arial"/>
          <w:sz w:val="24"/>
          <w:szCs w:val="24"/>
        </w:rPr>
        <w:t xml:space="preserve"> </w:t>
      </w:r>
      <w:r w:rsidR="00E133DC">
        <w:rPr>
          <w:rFonts w:ascii="Arial" w:hAnsi="Arial" w:cs="Arial"/>
          <w:sz w:val="24"/>
          <w:szCs w:val="24"/>
        </w:rPr>
        <w:t>To test the neural crest migratory response to alterations in the in vivo VEGF chemoattractant profile, we place</w:t>
      </w:r>
      <w:r w:rsidR="00401662">
        <w:rPr>
          <w:rFonts w:ascii="Arial" w:hAnsi="Arial" w:cs="Arial"/>
          <w:sz w:val="24"/>
          <w:szCs w:val="24"/>
        </w:rPr>
        <w:t xml:space="preserve"> </w:t>
      </w:r>
      <w:r w:rsidR="00A634AD" w:rsidRPr="000B3F26">
        <w:rPr>
          <w:rFonts w:ascii="Arial" w:hAnsi="Arial" w:cs="Arial"/>
          <w:sz w:val="24"/>
          <w:szCs w:val="24"/>
        </w:rPr>
        <w:t>ectopic sources of VEGF either adjacent</w:t>
      </w:r>
      <w:r w:rsidR="00EC597C">
        <w:rPr>
          <w:rFonts w:ascii="Arial" w:hAnsi="Arial" w:cs="Arial"/>
          <w:sz w:val="24"/>
          <w:szCs w:val="24"/>
        </w:rPr>
        <w:t xml:space="preserve"> or within the trailer</w:t>
      </w:r>
      <w:r w:rsidR="00A634AD" w:rsidRPr="000B3F26">
        <w:rPr>
          <w:rFonts w:ascii="Arial" w:hAnsi="Arial" w:cs="Arial"/>
          <w:sz w:val="24"/>
          <w:szCs w:val="24"/>
        </w:rPr>
        <w:t xml:space="preserve"> portion of the stream</w:t>
      </w:r>
      <w:r w:rsidR="00E133DC">
        <w:rPr>
          <w:rFonts w:ascii="Arial" w:hAnsi="Arial" w:cs="Arial"/>
          <w:sz w:val="24"/>
          <w:szCs w:val="24"/>
        </w:rPr>
        <w:t xml:space="preserve"> and monitor alterations to cell trajectories, stream integrity, and gene expression</w:t>
      </w:r>
      <w:r w:rsidR="00A634AD" w:rsidRPr="000B3F26">
        <w:rPr>
          <w:rFonts w:ascii="Arial" w:hAnsi="Arial" w:cs="Arial"/>
          <w:sz w:val="24"/>
          <w:szCs w:val="24"/>
        </w:rPr>
        <w:t xml:space="preserve">. </w:t>
      </w:r>
      <w:r w:rsidR="00145567">
        <w:rPr>
          <w:rFonts w:ascii="Arial" w:hAnsi="Arial" w:cs="Arial"/>
          <w:sz w:val="24"/>
          <w:szCs w:val="24"/>
        </w:rPr>
        <w:t xml:space="preserve">We </w:t>
      </w:r>
      <w:r w:rsidR="00A634AD" w:rsidRPr="000B3F26">
        <w:rPr>
          <w:rFonts w:ascii="Arial" w:hAnsi="Arial" w:cs="Arial"/>
          <w:sz w:val="24"/>
          <w:szCs w:val="24"/>
        </w:rPr>
        <w:t>test whether trail</w:t>
      </w:r>
      <w:r w:rsidR="00145567">
        <w:rPr>
          <w:rFonts w:ascii="Arial" w:hAnsi="Arial" w:cs="Arial"/>
          <w:sz w:val="24"/>
          <w:szCs w:val="24"/>
        </w:rPr>
        <w:t>er</w:t>
      </w:r>
      <w:r w:rsidR="00A634AD" w:rsidRPr="000B3F26">
        <w:rPr>
          <w:rFonts w:ascii="Arial" w:hAnsi="Arial" w:cs="Arial"/>
          <w:sz w:val="24"/>
          <w:szCs w:val="24"/>
        </w:rPr>
        <w:t xml:space="preserve"> neural cre</w:t>
      </w:r>
      <w:r w:rsidR="00004633" w:rsidRPr="000B3F26">
        <w:rPr>
          <w:rFonts w:ascii="Arial" w:hAnsi="Arial" w:cs="Arial"/>
          <w:sz w:val="24"/>
          <w:szCs w:val="24"/>
        </w:rPr>
        <w:t xml:space="preserve">st cells require VEGF for </w:t>
      </w:r>
      <w:r w:rsidR="00145567">
        <w:rPr>
          <w:rFonts w:ascii="Arial" w:hAnsi="Arial" w:cs="Arial"/>
          <w:sz w:val="24"/>
          <w:szCs w:val="24"/>
        </w:rPr>
        <w:t>guidance by morpholino knockdown of VEGF production i</w:t>
      </w:r>
      <w:r w:rsidR="009E2C8C">
        <w:rPr>
          <w:rFonts w:ascii="Arial" w:hAnsi="Arial" w:cs="Arial"/>
          <w:sz w:val="24"/>
          <w:szCs w:val="24"/>
        </w:rPr>
        <w:t xml:space="preserve">n the ectoderm or by binding </w:t>
      </w:r>
      <w:r w:rsidR="00145567">
        <w:rPr>
          <w:rFonts w:ascii="Arial" w:hAnsi="Arial" w:cs="Arial"/>
          <w:sz w:val="24"/>
          <w:szCs w:val="24"/>
        </w:rPr>
        <w:t xml:space="preserve">endogenous VEGF protein within the migratory pathway. </w:t>
      </w:r>
      <w:r w:rsidR="00A634AD" w:rsidRPr="000B3F26">
        <w:rPr>
          <w:rFonts w:ascii="Arial" w:hAnsi="Arial" w:cs="Arial"/>
          <w:sz w:val="24"/>
          <w:szCs w:val="24"/>
        </w:rPr>
        <w:t xml:space="preserve">Finally, we examine </w:t>
      </w:r>
      <w:r w:rsidR="006E491A">
        <w:rPr>
          <w:rFonts w:ascii="Arial" w:hAnsi="Arial" w:cs="Arial"/>
          <w:sz w:val="24"/>
          <w:szCs w:val="24"/>
        </w:rPr>
        <w:t xml:space="preserve">changes in lead neural crest cell gene expression in response to reduction in VEGF signaling either by binding up of endogenous VEGF or knockdown of the neuropilin1 receptor by siRNA. </w:t>
      </w:r>
    </w:p>
    <w:p w14:paraId="38DB5791" w14:textId="57DF4E89" w:rsidR="00856567" w:rsidRPr="00534813" w:rsidRDefault="00534813" w:rsidP="000B3F26">
      <w:pPr>
        <w:spacing w:after="0" w:line="480" w:lineRule="auto"/>
        <w:rPr>
          <w:rFonts w:ascii="Arial" w:hAnsi="Arial" w:cs="Arial"/>
          <w:b/>
          <w:sz w:val="24"/>
          <w:szCs w:val="24"/>
        </w:rPr>
      </w:pPr>
      <w:r>
        <w:rPr>
          <w:rFonts w:ascii="Arial" w:hAnsi="Arial" w:cs="Arial"/>
          <w:b/>
          <w:sz w:val="24"/>
          <w:szCs w:val="24"/>
        </w:rPr>
        <w:lastRenderedPageBreak/>
        <w:t>Materials and Methods</w:t>
      </w:r>
    </w:p>
    <w:p w14:paraId="51BB1FDB" w14:textId="5B756A01" w:rsidR="001B44C1" w:rsidRPr="000B3F26" w:rsidRDefault="001B44C1" w:rsidP="000B3F26">
      <w:pPr>
        <w:spacing w:after="0" w:line="480" w:lineRule="auto"/>
        <w:rPr>
          <w:rFonts w:ascii="Arial" w:hAnsi="Arial" w:cs="Arial"/>
          <w:b/>
          <w:sz w:val="24"/>
          <w:szCs w:val="24"/>
        </w:rPr>
      </w:pPr>
      <w:r w:rsidRPr="000B3F26">
        <w:rPr>
          <w:rFonts w:ascii="Arial" w:hAnsi="Arial" w:cs="Arial"/>
          <w:b/>
          <w:sz w:val="24"/>
          <w:szCs w:val="24"/>
        </w:rPr>
        <w:t>Embryos</w:t>
      </w:r>
      <w:r w:rsidR="006F367C">
        <w:rPr>
          <w:rFonts w:ascii="Arial" w:hAnsi="Arial" w:cs="Arial"/>
          <w:b/>
          <w:sz w:val="24"/>
          <w:szCs w:val="24"/>
        </w:rPr>
        <w:t xml:space="preserve">, </w:t>
      </w:r>
      <w:r w:rsidRPr="000B3F26">
        <w:rPr>
          <w:rFonts w:ascii="Arial" w:hAnsi="Arial" w:cs="Arial"/>
          <w:b/>
          <w:sz w:val="24"/>
          <w:szCs w:val="24"/>
        </w:rPr>
        <w:t xml:space="preserve">in ovo cell labeling and </w:t>
      </w:r>
      <w:r w:rsidR="006F367C">
        <w:rPr>
          <w:rFonts w:ascii="Arial" w:hAnsi="Arial" w:cs="Arial"/>
          <w:b/>
          <w:sz w:val="24"/>
          <w:szCs w:val="24"/>
        </w:rPr>
        <w:t>tissue transplantation</w:t>
      </w:r>
    </w:p>
    <w:p w14:paraId="17E983F2" w14:textId="63F92165" w:rsidR="008F27F5" w:rsidRDefault="001B44C1" w:rsidP="00B50462">
      <w:pPr>
        <w:spacing w:after="0" w:line="480" w:lineRule="auto"/>
        <w:rPr>
          <w:rFonts w:ascii="Arial" w:hAnsi="Arial" w:cs="Arial"/>
          <w:sz w:val="24"/>
          <w:szCs w:val="24"/>
        </w:rPr>
      </w:pPr>
      <w:r w:rsidRPr="000B3F26">
        <w:rPr>
          <w:rFonts w:ascii="Arial" w:hAnsi="Arial" w:cs="Arial"/>
          <w:sz w:val="24"/>
          <w:szCs w:val="24"/>
        </w:rPr>
        <w:t>Fertilized white leghorn chicken eggs (supplied by Centurion Poultry Inc., Lexington, GA) were incubated at 38C in a humidified incubator until the de</w:t>
      </w:r>
      <w:r w:rsidR="0019388F" w:rsidRPr="000B3F26">
        <w:rPr>
          <w:rFonts w:ascii="Arial" w:hAnsi="Arial" w:cs="Arial"/>
          <w:sz w:val="24"/>
          <w:szCs w:val="24"/>
        </w:rPr>
        <w:t xml:space="preserve">sired HH </w:t>
      </w:r>
      <w:r w:rsidR="0019388F" w:rsidRPr="000B3F26">
        <w:rPr>
          <w:rFonts w:ascii="Arial" w:hAnsi="Arial" w:cs="Arial"/>
          <w:sz w:val="24"/>
          <w:szCs w:val="24"/>
        </w:rPr>
        <w:fldChar w:fldCharType="begin"/>
      </w:r>
      <w:r w:rsidR="0019388F" w:rsidRPr="000B3F26">
        <w:rPr>
          <w:rFonts w:ascii="Arial" w:hAnsi="Arial" w:cs="Arial"/>
          <w:sz w:val="24"/>
          <w:szCs w:val="24"/>
        </w:rPr>
        <w:instrText xml:space="preserve"> ADDIN EN.CITE &lt;EndNote&gt;&lt;Cite&gt;&lt;Author&gt;Hamburger&lt;/Author&gt;&lt;Year&gt;1951&lt;/Year&gt;&lt;RecNum&gt;33&lt;/RecNum&gt;&lt;DisplayText&gt;(Hamburger and Hamilton, 1951)&lt;/DisplayText&gt;&lt;record&gt;&lt;rec-number&gt;33&lt;/rec-number&gt;&lt;foreign-keys&gt;&lt;key app="EN" db-id="f5sx9sptb9rd9pervw5vppwf29tfsx5r2zp0"&gt;33&lt;/key&gt;&lt;/foreign-keys&gt;&lt;ref-type name="Journal Article"&gt;17&lt;/ref-type&gt;&lt;contributors&gt;&lt;authors&gt;&lt;author&gt;Hamburger, V.&lt;/author&gt;&lt;author&gt;Hamilton, H. L.&lt;/author&gt;&lt;/authors&gt;&lt;/contributors&gt;&lt;titles&gt;&lt;title&gt;A series of normal stages in the development of the chick embryo&lt;/title&gt;&lt;secondary-title&gt;J Morphol&lt;/secondary-title&gt;&lt;/titles&gt;&lt;periodical&gt;&lt;full-title&gt;J Morphol&lt;/full-title&gt;&lt;/periodical&gt;&lt;pages&gt;49-92&lt;/pages&gt;&lt;volume&gt;88&lt;/volume&gt;&lt;number&gt;1&lt;/number&gt;&lt;edition&gt;1951/01/01&lt;/edition&gt;&lt;keywords&gt;&lt;keyword&gt;*Embryo, Mammalian&lt;/keyword&gt;&lt;keyword&gt;*Embryo, Nonmammalian&lt;/keyword&gt;&lt;/keywords&gt;&lt;dates&gt;&lt;year&gt;1951&lt;/year&gt;&lt;pub-dates&gt;&lt;date&gt;Jan&lt;/date&gt;&lt;/pub-dates&gt;&lt;/dates&gt;&lt;isbn&gt;0362-2525 (Print)&amp;#xD;0022-2887 (Linking)&lt;/isbn&gt;&lt;accession-num&gt;24539719&lt;/accession-num&gt;&lt;urls&gt;&lt;related-urls&gt;&lt;url&gt;http://www.ncbi.nlm.nih.gov/pubmed/24539719&lt;/url&gt;&lt;/related-urls&gt;&lt;/urls&gt;&lt;language&gt;eng&lt;/language&gt;&lt;/record&gt;&lt;/Cite&gt;&lt;/EndNote&gt;</w:instrText>
      </w:r>
      <w:r w:rsidR="0019388F" w:rsidRPr="000B3F26">
        <w:rPr>
          <w:rFonts w:ascii="Arial" w:hAnsi="Arial" w:cs="Arial"/>
          <w:sz w:val="24"/>
          <w:szCs w:val="24"/>
        </w:rPr>
        <w:fldChar w:fldCharType="separate"/>
      </w:r>
      <w:r w:rsidR="0019388F" w:rsidRPr="000B3F26">
        <w:rPr>
          <w:rFonts w:ascii="Arial" w:hAnsi="Arial" w:cs="Arial"/>
          <w:noProof/>
          <w:sz w:val="24"/>
          <w:szCs w:val="24"/>
        </w:rPr>
        <w:t>(</w:t>
      </w:r>
      <w:hyperlink w:anchor="_ENREF_3" w:tooltip="Hamburger, 1951 #33" w:history="1">
        <w:r w:rsidR="00781B8F" w:rsidRPr="000B3F26">
          <w:rPr>
            <w:rFonts w:ascii="Arial" w:hAnsi="Arial" w:cs="Arial"/>
            <w:noProof/>
            <w:sz w:val="24"/>
            <w:szCs w:val="24"/>
          </w:rPr>
          <w:t>Hamburger and Hamilton, 1951</w:t>
        </w:r>
      </w:hyperlink>
      <w:r w:rsidR="0019388F" w:rsidRPr="000B3F26">
        <w:rPr>
          <w:rFonts w:ascii="Arial" w:hAnsi="Arial" w:cs="Arial"/>
          <w:noProof/>
          <w:sz w:val="24"/>
          <w:szCs w:val="24"/>
        </w:rPr>
        <w:t>)</w:t>
      </w:r>
      <w:r w:rsidR="0019388F" w:rsidRPr="000B3F26">
        <w:rPr>
          <w:rFonts w:ascii="Arial" w:hAnsi="Arial" w:cs="Arial"/>
          <w:sz w:val="24"/>
          <w:szCs w:val="24"/>
        </w:rPr>
        <w:fldChar w:fldCharType="end"/>
      </w:r>
      <w:r w:rsidRPr="000B3F26">
        <w:rPr>
          <w:rFonts w:ascii="Arial" w:hAnsi="Arial" w:cs="Arial"/>
          <w:sz w:val="24"/>
          <w:szCs w:val="24"/>
        </w:rPr>
        <w:t xml:space="preserve"> stage of development. </w:t>
      </w:r>
    </w:p>
    <w:p w14:paraId="088BC0CD" w14:textId="77777777" w:rsidR="00C03189" w:rsidRDefault="00C03189" w:rsidP="00B50462">
      <w:pPr>
        <w:spacing w:after="0" w:line="480" w:lineRule="auto"/>
        <w:rPr>
          <w:rFonts w:ascii="Arial" w:hAnsi="Arial" w:cs="Arial"/>
          <w:color w:val="000000"/>
          <w:sz w:val="24"/>
          <w:szCs w:val="24"/>
        </w:rPr>
      </w:pPr>
    </w:p>
    <w:p w14:paraId="12C1E7A8" w14:textId="36CBDB3D" w:rsidR="00FF7441" w:rsidRPr="000B3F26" w:rsidRDefault="0019388F" w:rsidP="00B50462">
      <w:pPr>
        <w:spacing w:after="0" w:line="480" w:lineRule="auto"/>
        <w:rPr>
          <w:rFonts w:ascii="Arial" w:hAnsi="Arial" w:cs="Arial"/>
          <w:sz w:val="24"/>
          <w:szCs w:val="24"/>
        </w:rPr>
      </w:pPr>
      <w:r w:rsidRPr="000B3F26">
        <w:rPr>
          <w:rFonts w:ascii="Arial" w:hAnsi="Arial" w:cs="Arial"/>
          <w:color w:val="000000"/>
          <w:sz w:val="24"/>
          <w:szCs w:val="24"/>
        </w:rPr>
        <w:t xml:space="preserve">For VEGF transplant experiments, premigratory neural crest were labeled </w:t>
      </w:r>
      <w:r w:rsidR="001B44C1" w:rsidRPr="000B3F26">
        <w:rPr>
          <w:rFonts w:ascii="Arial" w:hAnsi="Arial" w:cs="Arial"/>
          <w:sz w:val="24"/>
          <w:szCs w:val="24"/>
        </w:rPr>
        <w:t xml:space="preserve">by injecting Vybrant DiO (V22889, Invitrogen, Carlsbad, CA) into the lumen of the neural tube.  </w:t>
      </w:r>
      <w:r w:rsidR="008F27F5">
        <w:rPr>
          <w:rFonts w:ascii="Arial" w:hAnsi="Arial" w:cs="Arial"/>
          <w:sz w:val="24"/>
          <w:szCs w:val="24"/>
        </w:rPr>
        <w:t xml:space="preserve">Embryos were then re-incubated for 12hrs to allow neural crest cells to exit </w:t>
      </w:r>
      <w:r w:rsidR="006F367C">
        <w:rPr>
          <w:rFonts w:ascii="Arial" w:hAnsi="Arial" w:cs="Arial"/>
          <w:sz w:val="24"/>
          <w:szCs w:val="24"/>
        </w:rPr>
        <w:t xml:space="preserve">the neural tube </w:t>
      </w:r>
      <w:r w:rsidR="008F27F5">
        <w:rPr>
          <w:rFonts w:ascii="Arial" w:hAnsi="Arial" w:cs="Arial"/>
          <w:sz w:val="24"/>
          <w:szCs w:val="24"/>
        </w:rPr>
        <w:t>and form a discrete migratory stream. C</w:t>
      </w:r>
      <w:r w:rsidR="00FF7441" w:rsidRPr="000B3F26">
        <w:rPr>
          <w:rFonts w:ascii="Arial" w:hAnsi="Arial" w:cs="Arial"/>
          <w:sz w:val="24"/>
          <w:szCs w:val="24"/>
        </w:rPr>
        <w:t xml:space="preserve">lumps of DiI-labeled endothelial cells (control (CRL-2279, ATCC, Manassas, VA)) or VEGF-expressing cells (CRL-2460, ATCC) </w:t>
      </w:r>
      <w:r w:rsidR="00C62E0D">
        <w:rPr>
          <w:rFonts w:ascii="Arial" w:hAnsi="Arial" w:cs="Arial"/>
          <w:sz w:val="24"/>
          <w:szCs w:val="24"/>
        </w:rPr>
        <w:t xml:space="preserve">grown as hanging drop cultures </w:t>
      </w:r>
      <w:r w:rsidR="00FF7441" w:rsidRPr="000B3F26">
        <w:rPr>
          <w:rFonts w:ascii="Arial" w:hAnsi="Arial" w:cs="Arial"/>
          <w:sz w:val="24"/>
          <w:szCs w:val="24"/>
        </w:rPr>
        <w:t xml:space="preserve">were </w:t>
      </w:r>
      <w:r w:rsidR="008F27F5">
        <w:rPr>
          <w:rFonts w:ascii="Arial" w:hAnsi="Arial" w:cs="Arial"/>
          <w:sz w:val="24"/>
          <w:szCs w:val="24"/>
        </w:rPr>
        <w:t xml:space="preserve">then </w:t>
      </w:r>
      <w:r w:rsidR="00FF7441" w:rsidRPr="000B3F26">
        <w:rPr>
          <w:rFonts w:ascii="Arial" w:hAnsi="Arial" w:cs="Arial"/>
          <w:sz w:val="24"/>
          <w:szCs w:val="24"/>
        </w:rPr>
        <w:t xml:space="preserve">transplanted either </w:t>
      </w:r>
      <w:r w:rsidR="008F27F5">
        <w:rPr>
          <w:rFonts w:ascii="Arial" w:hAnsi="Arial" w:cs="Arial"/>
          <w:sz w:val="24"/>
          <w:szCs w:val="24"/>
        </w:rPr>
        <w:t>within</w:t>
      </w:r>
      <w:r w:rsidR="009E2C8C">
        <w:rPr>
          <w:rFonts w:ascii="Arial" w:hAnsi="Arial" w:cs="Arial"/>
          <w:sz w:val="24"/>
          <w:szCs w:val="24"/>
        </w:rPr>
        <w:t xml:space="preserve"> or adjacent to </w:t>
      </w:r>
      <w:r w:rsidR="00FF7441" w:rsidRPr="000B3F26">
        <w:rPr>
          <w:rFonts w:ascii="Arial" w:hAnsi="Arial" w:cs="Arial"/>
          <w:sz w:val="24"/>
          <w:szCs w:val="24"/>
        </w:rPr>
        <w:t>the trail</w:t>
      </w:r>
      <w:r w:rsidR="00EC597C">
        <w:rPr>
          <w:rFonts w:ascii="Arial" w:hAnsi="Arial" w:cs="Arial"/>
          <w:sz w:val="24"/>
          <w:szCs w:val="24"/>
        </w:rPr>
        <w:t xml:space="preserve">er </w:t>
      </w:r>
      <w:r w:rsidR="008F27F5">
        <w:rPr>
          <w:rFonts w:ascii="Arial" w:hAnsi="Arial" w:cs="Arial"/>
          <w:sz w:val="24"/>
          <w:szCs w:val="24"/>
        </w:rPr>
        <w:t>subpopulation</w:t>
      </w:r>
      <w:r w:rsidR="00FF7441" w:rsidRPr="000B3F26">
        <w:rPr>
          <w:rFonts w:ascii="Arial" w:hAnsi="Arial" w:cs="Arial"/>
          <w:sz w:val="24"/>
          <w:szCs w:val="24"/>
        </w:rPr>
        <w:t xml:space="preserve"> of the migrating neural crest stream. </w:t>
      </w:r>
      <w:r w:rsidR="008F27F5">
        <w:rPr>
          <w:rFonts w:ascii="Arial" w:hAnsi="Arial" w:cs="Arial"/>
          <w:sz w:val="24"/>
          <w:szCs w:val="24"/>
        </w:rPr>
        <w:t>Manipulated</w:t>
      </w:r>
      <w:r w:rsidR="00FF7441" w:rsidRPr="000B3F26">
        <w:rPr>
          <w:rFonts w:ascii="Arial" w:hAnsi="Arial" w:cs="Arial"/>
          <w:sz w:val="24"/>
          <w:szCs w:val="24"/>
        </w:rPr>
        <w:t xml:space="preserve"> embryos were either re-incubated for 1</w:t>
      </w:r>
      <w:r w:rsidR="008F27F5">
        <w:rPr>
          <w:rFonts w:ascii="Arial" w:hAnsi="Arial" w:cs="Arial"/>
          <w:sz w:val="24"/>
          <w:szCs w:val="24"/>
        </w:rPr>
        <w:t xml:space="preserve"> </w:t>
      </w:r>
      <w:r w:rsidR="00FF7441" w:rsidRPr="000B3F26">
        <w:rPr>
          <w:rFonts w:ascii="Arial" w:hAnsi="Arial" w:cs="Arial"/>
          <w:sz w:val="24"/>
          <w:szCs w:val="24"/>
        </w:rPr>
        <w:t xml:space="preserve">hr and then mounted on glass bottom dishes (P35G-1.5-20-C, MatTek Corporation, Ashland, MA) for </w:t>
      </w:r>
      <w:r w:rsidR="006150B5" w:rsidRPr="000B3F26">
        <w:rPr>
          <w:rFonts w:ascii="Arial" w:hAnsi="Arial" w:cs="Arial"/>
          <w:sz w:val="24"/>
          <w:szCs w:val="24"/>
        </w:rPr>
        <w:t>time-lapse</w:t>
      </w:r>
      <w:r w:rsidR="00FF7441" w:rsidRPr="000B3F26">
        <w:rPr>
          <w:rFonts w:ascii="Arial" w:hAnsi="Arial" w:cs="Arial"/>
          <w:sz w:val="24"/>
          <w:szCs w:val="24"/>
        </w:rPr>
        <w:t xml:space="preserve"> imaging as previously described </w:t>
      </w:r>
      <w:r w:rsidR="00FF7441" w:rsidRPr="000B3F26">
        <w:rPr>
          <w:rFonts w:ascii="Arial" w:hAnsi="Arial" w:cs="Arial"/>
          <w:sz w:val="24"/>
          <w:szCs w:val="24"/>
        </w:rPr>
        <w:fldChar w:fldCharType="begin">
          <w:fldData xml:space="preserve">PEVuZE5vdGU+PENpdGU+PEF1dGhvcj5DaGFwbWFuPC9BdXRob3I+PFllYXI+MjAwMTwvWWVhcj48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</w:fldData>
        </w:fldChar>
      </w:r>
      <w:r w:rsidR="00C64F64" w:rsidRPr="000B3F26">
        <w:rPr>
          <w:rFonts w:ascii="Arial" w:hAnsi="Arial" w:cs="Arial"/>
          <w:sz w:val="24"/>
          <w:szCs w:val="24"/>
        </w:rPr>
        <w:instrText xml:space="preserve"> ADDIN EN.CITE </w:instrText>
      </w:r>
      <w:r w:rsidR="00C64F64" w:rsidRPr="000B3F26">
        <w:rPr>
          <w:rFonts w:ascii="Arial" w:hAnsi="Arial" w:cs="Arial"/>
          <w:sz w:val="24"/>
          <w:szCs w:val="24"/>
        </w:rPr>
        <w:fldChar w:fldCharType="begin">
          <w:fldData xml:space="preserve">PEVuZE5vdGU+PENpdGU+PEF1dGhvcj5DaGFwbWFuPC9BdXRob3I+PFllYXI+MjAwMTwvWWVhcj48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</w:fldData>
        </w:fldChar>
      </w:r>
      <w:r w:rsidR="00C64F64" w:rsidRPr="000B3F26">
        <w:rPr>
          <w:rFonts w:ascii="Arial" w:hAnsi="Arial" w:cs="Arial"/>
          <w:sz w:val="24"/>
          <w:szCs w:val="24"/>
        </w:rPr>
        <w:instrText xml:space="preserve"> ADDIN EN.CITE.DATA </w:instrText>
      </w:r>
      <w:r w:rsidR="00C64F64" w:rsidRPr="000B3F26">
        <w:rPr>
          <w:rFonts w:ascii="Arial" w:hAnsi="Arial" w:cs="Arial"/>
          <w:sz w:val="24"/>
          <w:szCs w:val="24"/>
        </w:rPr>
      </w:r>
      <w:r w:rsidR="00C64F64" w:rsidRPr="000B3F26">
        <w:rPr>
          <w:rFonts w:ascii="Arial" w:hAnsi="Arial" w:cs="Arial"/>
          <w:sz w:val="24"/>
          <w:szCs w:val="24"/>
        </w:rPr>
        <w:fldChar w:fldCharType="end"/>
      </w:r>
      <w:r w:rsidR="00FF7441" w:rsidRPr="000B3F26">
        <w:rPr>
          <w:rFonts w:ascii="Arial" w:hAnsi="Arial" w:cs="Arial"/>
          <w:sz w:val="24"/>
          <w:szCs w:val="24"/>
        </w:rPr>
      </w:r>
      <w:r w:rsidR="00FF7441" w:rsidRPr="000B3F26">
        <w:rPr>
          <w:rFonts w:ascii="Arial" w:hAnsi="Arial" w:cs="Arial"/>
          <w:sz w:val="24"/>
          <w:szCs w:val="24"/>
        </w:rPr>
        <w:fldChar w:fldCharType="separate"/>
      </w:r>
      <w:r w:rsidR="00C64F64" w:rsidRPr="000B3F26">
        <w:rPr>
          <w:rFonts w:ascii="Arial" w:hAnsi="Arial" w:cs="Arial"/>
          <w:noProof/>
          <w:sz w:val="24"/>
          <w:szCs w:val="24"/>
        </w:rPr>
        <w:t>(</w:t>
      </w:r>
      <w:hyperlink w:anchor="_ENREF_2" w:tooltip="Chapman, 2001 #34" w:history="1">
        <w:r w:rsidR="00781B8F" w:rsidRPr="000B3F26">
          <w:rPr>
            <w:rFonts w:ascii="Arial" w:hAnsi="Arial" w:cs="Arial"/>
            <w:noProof/>
            <w:sz w:val="24"/>
            <w:szCs w:val="24"/>
          </w:rPr>
          <w:t>Chapman et al., 2001</w:t>
        </w:r>
      </w:hyperlink>
      <w:r w:rsidR="00C64F64" w:rsidRPr="000B3F26">
        <w:rPr>
          <w:rFonts w:ascii="Arial" w:hAnsi="Arial" w:cs="Arial"/>
          <w:noProof/>
          <w:sz w:val="24"/>
          <w:szCs w:val="24"/>
        </w:rPr>
        <w:t xml:space="preserve">; </w:t>
      </w:r>
      <w:hyperlink w:anchor="_ENREF_4" w:tooltip="McKinney, 2013 #36" w:history="1">
        <w:r w:rsidR="00781B8F" w:rsidRPr="000B3F26">
          <w:rPr>
            <w:rFonts w:ascii="Arial" w:hAnsi="Arial" w:cs="Arial"/>
            <w:noProof/>
            <w:sz w:val="24"/>
            <w:szCs w:val="24"/>
          </w:rPr>
          <w:t>McKinney et al., 2013</w:t>
        </w:r>
      </w:hyperlink>
      <w:r w:rsidR="00C64F64" w:rsidRPr="000B3F26">
        <w:rPr>
          <w:rFonts w:ascii="Arial" w:hAnsi="Arial" w:cs="Arial"/>
          <w:noProof/>
          <w:sz w:val="24"/>
          <w:szCs w:val="24"/>
        </w:rPr>
        <w:t>)</w:t>
      </w:r>
      <w:r w:rsidR="00FF7441" w:rsidRPr="000B3F26">
        <w:rPr>
          <w:rFonts w:ascii="Arial" w:hAnsi="Arial" w:cs="Arial"/>
          <w:sz w:val="24"/>
          <w:szCs w:val="24"/>
        </w:rPr>
        <w:fldChar w:fldCharType="end"/>
      </w:r>
      <w:r w:rsidR="00C64F64" w:rsidRPr="000B3F26">
        <w:rPr>
          <w:rFonts w:ascii="Arial" w:hAnsi="Arial" w:cs="Arial"/>
          <w:sz w:val="24"/>
          <w:szCs w:val="24"/>
        </w:rPr>
        <w:t xml:space="preserve"> or for 12</w:t>
      </w:r>
      <w:r w:rsidR="008F27F5">
        <w:rPr>
          <w:rFonts w:ascii="Arial" w:hAnsi="Arial" w:cs="Arial"/>
          <w:sz w:val="24"/>
          <w:szCs w:val="24"/>
        </w:rPr>
        <w:t xml:space="preserve"> </w:t>
      </w:r>
      <w:r w:rsidR="00C64F64" w:rsidRPr="000B3F26">
        <w:rPr>
          <w:rFonts w:ascii="Arial" w:hAnsi="Arial" w:cs="Arial"/>
          <w:sz w:val="24"/>
          <w:szCs w:val="24"/>
        </w:rPr>
        <w:t xml:space="preserve">hrs before being harvested for static imaging </w:t>
      </w:r>
      <w:r w:rsidR="00D1452D">
        <w:rPr>
          <w:rFonts w:ascii="Arial" w:hAnsi="Arial" w:cs="Arial"/>
          <w:sz w:val="24"/>
          <w:szCs w:val="24"/>
        </w:rPr>
        <w:t>and</w:t>
      </w:r>
      <w:r w:rsidR="00C64F64" w:rsidRPr="000B3F26">
        <w:rPr>
          <w:rFonts w:ascii="Arial" w:hAnsi="Arial" w:cs="Arial"/>
          <w:sz w:val="24"/>
          <w:szCs w:val="24"/>
        </w:rPr>
        <w:t xml:space="preserve"> cell isolation</w:t>
      </w:r>
      <w:r w:rsidR="00D1452D">
        <w:rPr>
          <w:rFonts w:ascii="Arial" w:hAnsi="Arial" w:cs="Arial"/>
          <w:sz w:val="24"/>
          <w:szCs w:val="24"/>
        </w:rPr>
        <w:t xml:space="preserve"> for gene expression profiling</w:t>
      </w:r>
      <w:r w:rsidR="00C64F64" w:rsidRPr="000B3F26">
        <w:rPr>
          <w:rFonts w:ascii="Arial" w:hAnsi="Arial" w:cs="Arial"/>
          <w:sz w:val="24"/>
          <w:szCs w:val="24"/>
        </w:rPr>
        <w:t xml:space="preserve"> as previously described </w:t>
      </w:r>
      <w:r w:rsidR="00C64F64" w:rsidRPr="000B3F26">
        <w:rPr>
          <w:rFonts w:ascii="Arial" w:hAnsi="Arial" w:cs="Arial"/>
          <w:sz w:val="24"/>
          <w:szCs w:val="24"/>
        </w:rPr>
        <w:fldChar w:fldCharType="begin"/>
      </w:r>
      <w:r w:rsidR="00C64F64" w:rsidRPr="000B3F26">
        <w:rPr>
          <w:rFonts w:ascii="Arial" w:hAnsi="Arial" w:cs="Arial"/>
          <w:sz w:val="24"/>
          <w:szCs w:val="24"/>
        </w:rPr>
        <w:instrText xml:space="preserve"> ADDIN EN.CITE &lt;EndNote&gt;&lt;Cite&gt;&lt;Author&gt;McLennan&lt;/Author&gt;&lt;Year&gt;2012&lt;/Year&gt;&lt;RecNum&gt;4&lt;/RecNum&gt;&lt;DisplayText&gt;(McLennan et al., 2012)&lt;/DisplayText&gt;&lt;record&gt;&lt;rec-number&gt;4&lt;/rec-number&gt;&lt;foreign-keys&gt;&lt;key app="EN" db-id="f5sx9sptb9rd9pervw5vppwf29tfsx5r2zp0"&gt;4&lt;/key&gt;&lt;/foreign-keys&gt;&lt;ref-type name="Journal Article"&gt;17&lt;/ref-type&gt;&lt;contributors&gt;&lt;authors&gt;&lt;author&gt;McLennan, R.&lt;/author&gt;&lt;author&gt;Dyson, L.&lt;/author&gt;&lt;author&gt;Prather, K. W.&lt;/author&gt;&lt;author&gt;Morrison, J. A.&lt;/author&gt;&lt;author&gt;Baker, R. E.&lt;/author&gt;&lt;author&gt;Maini, P. K.&lt;/author&gt;&lt;author&gt;Kulesa, P. M.&lt;/author&gt;&lt;/authors&gt;&lt;/contributors&gt;&lt;auth-address&gt;Stowers Institute for Medical Research, 1000 East 50th St, Kansas City, MO 64110, USA.&lt;/auth-address&gt;&lt;titles&gt;&lt;title&gt;Multiscale mechanisms of cell migration during development: theory and experiment&lt;/title&gt;&lt;secondary-title&gt;Development&lt;/secondary-title&gt;&lt;/titles&gt;&lt;periodical&gt;&lt;full-title&gt;Development&lt;/full-title&gt;&lt;/periodical&gt;&lt;pages&gt;2935-44&lt;/pages&gt;&lt;volume&gt;139&lt;/volume&gt;&lt;number&gt;16&lt;/number&gt;&lt;edition&gt;2012/07/06&lt;/edition&gt;&lt;keywords&gt;&lt;keyword&gt;Animals&lt;/keyword&gt;&lt;keyword&gt;Cell Movement/genetics/*physiology&lt;/keyword&gt;&lt;keyword&gt;Chemotaxis/physiology&lt;/keyword&gt;&lt;keyword&gt;Chick Embryo&lt;/keyword&gt;&lt;keyword&gt;Embryonic Development/genetics/*physiology&lt;/keyword&gt;&lt;keyword&gt;Gene Expression Profiling&lt;/keyword&gt;&lt;keyword&gt;Gene Expression Regulation, Developmental&lt;/keyword&gt;&lt;keyword&gt;*Models, Biological&lt;/keyword&gt;&lt;keyword&gt;Models, Neurological&lt;/keyword&gt;&lt;keyword&gt;Neural Crest/cytology/embryology/metabolism&lt;/keyword&gt;&lt;keyword&gt;Neural Stem Cells/cytology/physiology&lt;/keyword&gt;&lt;/keywords&gt;&lt;dates&gt;&lt;year&gt;2012&lt;/year&gt;&lt;pub-dates&gt;&lt;date&gt;Aug&lt;/date&gt;&lt;/pub-dates&gt;&lt;/dates&gt;&lt;isbn&gt;1477-9129 (Electronic)&amp;#xD;0950-1991 (Linking)&lt;/isbn&gt;&lt;accession-num&gt;22764050&lt;/accession-num&gt;&lt;urls&gt;&lt;related-urls&gt;&lt;url&gt;http://www.ncbi.nlm.nih.gov/pubmed/22764050&lt;/url&gt;&lt;/related-urls&gt;&lt;/urls&gt;&lt;custom2&gt;3403103&lt;/custom2&gt;&lt;electronic-resource-num&gt;10.1242/dev.081471&amp;#xD;dev.081471 [pii]&lt;/electronic-resource-num&gt;&lt;language&gt;eng&lt;/language&gt;&lt;/record&gt;&lt;/Cite&gt;&lt;/EndNote&gt;</w:instrText>
      </w:r>
      <w:r w:rsidR="00C64F64" w:rsidRPr="000B3F26">
        <w:rPr>
          <w:rFonts w:ascii="Arial" w:hAnsi="Arial" w:cs="Arial"/>
          <w:sz w:val="24"/>
          <w:szCs w:val="24"/>
        </w:rPr>
        <w:fldChar w:fldCharType="separate"/>
      </w:r>
      <w:r w:rsidR="00C64F64" w:rsidRPr="000B3F26">
        <w:rPr>
          <w:rFonts w:ascii="Arial" w:hAnsi="Arial" w:cs="Arial"/>
          <w:noProof/>
          <w:sz w:val="24"/>
          <w:szCs w:val="24"/>
        </w:rPr>
        <w:t>(</w:t>
      </w:r>
      <w:hyperlink w:anchor="_ENREF_5" w:tooltip="McLennan, 2012 #4" w:history="1">
        <w:r w:rsidR="00781B8F" w:rsidRPr="000B3F26">
          <w:rPr>
            <w:rFonts w:ascii="Arial" w:hAnsi="Arial" w:cs="Arial"/>
            <w:noProof/>
            <w:sz w:val="24"/>
            <w:szCs w:val="24"/>
          </w:rPr>
          <w:t>McLennan et al., 2012</w:t>
        </w:r>
      </w:hyperlink>
      <w:r w:rsidR="00C64F64" w:rsidRPr="000B3F26">
        <w:rPr>
          <w:rFonts w:ascii="Arial" w:hAnsi="Arial" w:cs="Arial"/>
          <w:noProof/>
          <w:sz w:val="24"/>
          <w:szCs w:val="24"/>
        </w:rPr>
        <w:t>)</w:t>
      </w:r>
      <w:r w:rsidR="00C64F64" w:rsidRPr="000B3F26">
        <w:rPr>
          <w:rFonts w:ascii="Arial" w:hAnsi="Arial" w:cs="Arial"/>
          <w:sz w:val="24"/>
          <w:szCs w:val="24"/>
        </w:rPr>
        <w:fldChar w:fldCharType="end"/>
      </w:r>
      <w:r w:rsidR="00C64F64" w:rsidRPr="000B3F26">
        <w:rPr>
          <w:rFonts w:ascii="Arial" w:hAnsi="Arial" w:cs="Arial"/>
          <w:sz w:val="24"/>
          <w:szCs w:val="24"/>
        </w:rPr>
        <w:t>.</w:t>
      </w:r>
      <w:r w:rsidR="00FF7441" w:rsidRPr="000B3F26">
        <w:rPr>
          <w:rFonts w:ascii="Arial" w:hAnsi="Arial" w:cs="Arial"/>
          <w:sz w:val="24"/>
          <w:szCs w:val="24"/>
        </w:rPr>
        <w:t xml:space="preserve">  </w:t>
      </w:r>
      <w:r w:rsidR="00CE0FAF" w:rsidRPr="000B3F26">
        <w:rPr>
          <w:rFonts w:ascii="Arial" w:hAnsi="Arial" w:cs="Arial"/>
          <w:sz w:val="24"/>
          <w:szCs w:val="24"/>
        </w:rPr>
        <w:t>For VEGF signaling knockdown experiments, n</w:t>
      </w:r>
      <w:r w:rsidR="00FF7441" w:rsidRPr="000B3F26">
        <w:rPr>
          <w:rFonts w:ascii="Arial" w:hAnsi="Arial" w:cs="Arial"/>
          <w:sz w:val="24"/>
          <w:szCs w:val="24"/>
        </w:rPr>
        <w:t>europilin-1-Fc</w:t>
      </w:r>
      <w:r w:rsidR="00FF7441" w:rsidRPr="000B3F26">
        <w:rPr>
          <w:rFonts w:ascii="Arial" w:hAnsi="Arial" w:cs="Arial"/>
          <w:color w:val="000000"/>
          <w:sz w:val="24"/>
          <w:szCs w:val="24"/>
        </w:rPr>
        <w:t xml:space="preserve"> (566-NNS, R &amp; D Systems, </w:t>
      </w:r>
      <w:r w:rsidR="006150B5" w:rsidRPr="000B3F26">
        <w:rPr>
          <w:rFonts w:ascii="Arial" w:hAnsi="Arial" w:cs="Arial"/>
          <w:color w:val="000000"/>
          <w:sz w:val="24"/>
          <w:szCs w:val="24"/>
        </w:rPr>
        <w:t>Inc.</w:t>
      </w:r>
      <w:r w:rsidR="00FF7441" w:rsidRPr="000B3F26">
        <w:rPr>
          <w:rFonts w:ascii="Arial" w:hAnsi="Arial" w:cs="Arial"/>
          <w:color w:val="000000"/>
          <w:sz w:val="24"/>
          <w:szCs w:val="24"/>
        </w:rPr>
        <w:t xml:space="preserve">) targeted injections and neuropilin-1 siRNA electroporations were performed as previously described </w:t>
      </w:r>
      <w:r w:rsidR="00FF7441" w:rsidRPr="000B3F26">
        <w:rPr>
          <w:rFonts w:ascii="Arial" w:hAnsi="Arial" w:cs="Arial"/>
          <w:color w:val="000000"/>
          <w:sz w:val="24"/>
          <w:szCs w:val="24"/>
        </w:rPr>
        <w:fldChar w:fldCharType="begin">
          <w:fldData xml:space="preserve">PEVuZE5vdGU+PENpdGU+PEF1dGhvcj5NY0xlbm5hbjwvQXV0aG9yPjxZZWFyPjIwMDc8L1llYXI+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</w:fldData>
        </w:fldChar>
      </w:r>
      <w:r w:rsidR="00FF7441" w:rsidRPr="000B3F26">
        <w:rPr>
          <w:rFonts w:ascii="Arial" w:hAnsi="Arial" w:cs="Arial"/>
          <w:color w:val="000000"/>
          <w:sz w:val="24"/>
          <w:szCs w:val="24"/>
        </w:rPr>
        <w:instrText xml:space="preserve"> ADDIN EN.CITE </w:instrText>
      </w:r>
      <w:r w:rsidR="00FF7441" w:rsidRPr="000B3F26">
        <w:rPr>
          <w:rFonts w:ascii="Arial" w:hAnsi="Arial" w:cs="Arial"/>
          <w:color w:val="000000"/>
          <w:sz w:val="24"/>
          <w:szCs w:val="24"/>
        </w:rPr>
        <w:fldChar w:fldCharType="begin">
          <w:fldData xml:space="preserve">PEVuZE5vdGU+PENpdGU+PEF1dGhvcj5NY0xlbm5hbjwvQXV0aG9yPjxZZWFyPjIwMDc8L1llYXI+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</w:fldData>
        </w:fldChar>
      </w:r>
      <w:r w:rsidR="00FF7441" w:rsidRPr="000B3F26">
        <w:rPr>
          <w:rFonts w:ascii="Arial" w:hAnsi="Arial" w:cs="Arial"/>
          <w:color w:val="000000"/>
          <w:sz w:val="24"/>
          <w:szCs w:val="24"/>
        </w:rPr>
        <w:instrText xml:space="preserve"> ADDIN EN.CITE.DATA </w:instrText>
      </w:r>
      <w:r w:rsidR="00FF7441" w:rsidRPr="000B3F26">
        <w:rPr>
          <w:rFonts w:ascii="Arial" w:hAnsi="Arial" w:cs="Arial"/>
          <w:color w:val="000000"/>
          <w:sz w:val="24"/>
          <w:szCs w:val="24"/>
        </w:rPr>
      </w:r>
      <w:r w:rsidR="00FF7441" w:rsidRPr="000B3F26">
        <w:rPr>
          <w:rFonts w:ascii="Arial" w:hAnsi="Arial" w:cs="Arial"/>
          <w:color w:val="000000"/>
          <w:sz w:val="24"/>
          <w:szCs w:val="24"/>
        </w:rPr>
        <w:fldChar w:fldCharType="end"/>
      </w:r>
      <w:r w:rsidR="00FF7441" w:rsidRPr="000B3F26">
        <w:rPr>
          <w:rFonts w:ascii="Arial" w:hAnsi="Arial" w:cs="Arial"/>
          <w:color w:val="000000"/>
          <w:sz w:val="24"/>
          <w:szCs w:val="24"/>
        </w:rPr>
      </w:r>
      <w:r w:rsidR="00FF7441" w:rsidRPr="000B3F26">
        <w:rPr>
          <w:rFonts w:ascii="Arial" w:hAnsi="Arial" w:cs="Arial"/>
          <w:color w:val="000000"/>
          <w:sz w:val="24"/>
          <w:szCs w:val="24"/>
        </w:rPr>
        <w:fldChar w:fldCharType="separate"/>
      </w:r>
      <w:r w:rsidR="00FF7441" w:rsidRPr="000B3F26">
        <w:rPr>
          <w:rFonts w:ascii="Arial" w:hAnsi="Arial" w:cs="Arial"/>
          <w:noProof/>
          <w:color w:val="000000"/>
          <w:sz w:val="24"/>
          <w:szCs w:val="24"/>
        </w:rPr>
        <w:t>(</w:t>
      </w:r>
      <w:hyperlink w:anchor="_ENREF_1" w:tooltip="Bron, 2004 #31" w:history="1">
        <w:r w:rsidR="00781B8F" w:rsidRPr="000B3F26">
          <w:rPr>
            <w:rFonts w:ascii="Arial" w:hAnsi="Arial" w:cs="Arial"/>
            <w:noProof/>
            <w:color w:val="000000"/>
            <w:sz w:val="24"/>
            <w:szCs w:val="24"/>
          </w:rPr>
          <w:t>Bron et al., 2004</w:t>
        </w:r>
      </w:hyperlink>
      <w:r w:rsidR="00FF7441" w:rsidRPr="000B3F26">
        <w:rPr>
          <w:rFonts w:ascii="Arial" w:hAnsi="Arial" w:cs="Arial"/>
          <w:noProof/>
          <w:color w:val="000000"/>
          <w:sz w:val="24"/>
          <w:szCs w:val="24"/>
        </w:rPr>
        <w:t xml:space="preserve">; </w:t>
      </w:r>
      <w:hyperlink w:anchor="_ENREF_6" w:tooltip="McLennan, 2007 #2" w:history="1">
        <w:r w:rsidR="00781B8F" w:rsidRPr="000B3F26">
          <w:rPr>
            <w:rFonts w:ascii="Arial" w:hAnsi="Arial" w:cs="Arial"/>
            <w:noProof/>
            <w:color w:val="000000"/>
            <w:sz w:val="24"/>
            <w:szCs w:val="24"/>
          </w:rPr>
          <w:t>McLennan and Kulesa, 2007</w:t>
        </w:r>
      </w:hyperlink>
      <w:r w:rsidR="00FF7441" w:rsidRPr="000B3F26">
        <w:rPr>
          <w:rFonts w:ascii="Arial" w:hAnsi="Arial" w:cs="Arial"/>
          <w:noProof/>
          <w:color w:val="000000"/>
          <w:sz w:val="24"/>
          <w:szCs w:val="24"/>
        </w:rPr>
        <w:t>)</w:t>
      </w:r>
      <w:r w:rsidR="00FF7441" w:rsidRPr="000B3F26">
        <w:rPr>
          <w:rFonts w:ascii="Arial" w:hAnsi="Arial" w:cs="Arial"/>
          <w:color w:val="000000"/>
          <w:sz w:val="24"/>
          <w:szCs w:val="24"/>
        </w:rPr>
        <w:fldChar w:fldCharType="end"/>
      </w:r>
      <w:r w:rsidR="00FF7441" w:rsidRPr="000B3F26">
        <w:rPr>
          <w:rFonts w:ascii="Arial" w:hAnsi="Arial" w:cs="Arial"/>
          <w:color w:val="000000"/>
          <w:sz w:val="24"/>
          <w:szCs w:val="24"/>
        </w:rPr>
        <w:t xml:space="preserve">.  </w:t>
      </w:r>
      <w:r w:rsidR="00CE0FAF" w:rsidRPr="000B3F26">
        <w:rPr>
          <w:rFonts w:ascii="Arial" w:hAnsi="Arial" w:cs="Arial"/>
          <w:color w:val="000000"/>
          <w:sz w:val="24"/>
          <w:szCs w:val="24"/>
        </w:rPr>
        <w:t xml:space="preserve">Control GFP (pMES) or fluorescently tagged VEGF morpholino (GeneTools, Philomath, OR) was targeted to the ectoderm </w:t>
      </w:r>
      <w:r w:rsidR="00D1452D">
        <w:rPr>
          <w:rFonts w:ascii="Arial" w:hAnsi="Arial" w:cs="Arial"/>
          <w:color w:val="000000"/>
          <w:sz w:val="24"/>
          <w:szCs w:val="24"/>
        </w:rPr>
        <w:t xml:space="preserve">directly </w:t>
      </w:r>
      <w:r w:rsidR="00EC597C">
        <w:rPr>
          <w:rFonts w:ascii="Arial" w:hAnsi="Arial" w:cs="Arial"/>
          <w:color w:val="000000"/>
          <w:sz w:val="24"/>
          <w:szCs w:val="24"/>
        </w:rPr>
        <w:t xml:space="preserve">overlying the trailer </w:t>
      </w:r>
      <w:r w:rsidR="00D1452D">
        <w:rPr>
          <w:rFonts w:ascii="Arial" w:hAnsi="Arial" w:cs="Arial"/>
          <w:color w:val="000000"/>
          <w:sz w:val="24"/>
          <w:szCs w:val="24"/>
        </w:rPr>
        <w:t xml:space="preserve">neural crest cell subpopulation </w:t>
      </w:r>
      <w:r w:rsidR="00CE0FAF" w:rsidRPr="000B3F26">
        <w:rPr>
          <w:rFonts w:ascii="Arial" w:hAnsi="Arial" w:cs="Arial"/>
          <w:color w:val="000000"/>
          <w:sz w:val="24"/>
          <w:szCs w:val="24"/>
        </w:rPr>
        <w:t xml:space="preserve">by injecting a small amount of construct or morpholino </w:t>
      </w:r>
      <w:r w:rsidR="00CE0FAF" w:rsidRPr="000B3F26">
        <w:rPr>
          <w:rFonts w:ascii="Arial" w:hAnsi="Arial" w:cs="Arial"/>
          <w:color w:val="000000"/>
          <w:sz w:val="24"/>
          <w:szCs w:val="24"/>
        </w:rPr>
        <w:lastRenderedPageBreak/>
        <w:t xml:space="preserve">immediately above the cranial ectoderm on one side of the embryo at HH St 9-11, and then electroporated with platinum electrodes placed </w:t>
      </w:r>
      <w:r w:rsidR="00C62E0D">
        <w:rPr>
          <w:rFonts w:ascii="Arial" w:hAnsi="Arial" w:cs="Arial"/>
          <w:color w:val="000000"/>
          <w:sz w:val="24"/>
          <w:szCs w:val="24"/>
        </w:rPr>
        <w:t xml:space="preserve">on </w:t>
      </w:r>
      <w:r w:rsidR="00CE0FAF" w:rsidRPr="000B3F26">
        <w:rPr>
          <w:rFonts w:ascii="Arial" w:hAnsi="Arial" w:cs="Arial"/>
          <w:color w:val="000000"/>
          <w:sz w:val="24"/>
          <w:szCs w:val="24"/>
        </w:rPr>
        <w:t xml:space="preserve">either side of the embryo.  After 24 hrs re-incubation, embryos were fixed, cryostat sectioned and HNK-1 immunohistochemistry was performed as previously described </w:t>
      </w:r>
      <w:r w:rsidR="00CE0FAF" w:rsidRPr="000B3F26">
        <w:rPr>
          <w:rFonts w:ascii="Arial" w:hAnsi="Arial" w:cs="Arial"/>
          <w:color w:val="000000"/>
          <w:sz w:val="24"/>
          <w:szCs w:val="24"/>
        </w:rPr>
        <w:fldChar w:fldCharType="begin"/>
      </w:r>
      <w:r w:rsidR="00CE0FAF" w:rsidRPr="000B3F26">
        <w:rPr>
          <w:rFonts w:ascii="Arial" w:hAnsi="Arial" w:cs="Arial"/>
          <w:color w:val="000000"/>
          <w:sz w:val="24"/>
          <w:szCs w:val="24"/>
        </w:rPr>
        <w:instrText xml:space="preserve"> ADDIN EN.CITE &lt;EndNote&gt;&lt;Cite&gt;&lt;Author&gt;McLennan&lt;/Author&gt;&lt;Year&gt;2010&lt;/Year&gt;&lt;RecNum&gt;1&lt;/RecNum&gt;&lt;DisplayText&gt;(McLennan et al., 2010)&lt;/DisplayText&gt;&lt;record&gt;&lt;rec-number&gt;1&lt;/rec-number&gt;&lt;foreign-keys&gt;&lt;key app="EN" db-id="f5sx9sptb9rd9pervw5vppwf29tfsx5r2zp0"&gt;1&lt;/key&gt;&lt;/foreign-keys&gt;&lt;ref-type name="Journal Article"&gt;17&lt;/ref-type&gt;&lt;contributors&gt;&lt;authors&gt;&lt;author&gt;McLennan, R.&lt;/author&gt;&lt;author&gt;Teddy, J. M.&lt;/author&gt;&lt;author&gt;Kasemeier-Kulesa, J. C.&lt;/author&gt;&lt;author&gt;Romine, M. H.&lt;/author&gt;&lt;author&gt;Kulesa, P. M.&lt;/author&gt;&lt;/authors&gt;&lt;/contributors&gt;&lt;auth-address&gt;Stowers Institute for Medical Research, 1000 E. 50th St., Kansas City, MO 64110, USA.&lt;/auth-address&gt;&lt;titles&gt;&lt;title&gt;Vascular endothelial growth factor (VEGF) regulates cranial neural crest migration in vivo&lt;/title&gt;&lt;secondary-title&gt;Dev Biol&lt;/secondary-title&gt;&lt;/titles&gt;&lt;periodical&gt;&lt;full-title&gt;Dev Biol&lt;/full-title&gt;&lt;/periodical&gt;&lt;pages&gt;114-25&lt;/pages&gt;&lt;volume&gt;339&lt;/volume&gt;&lt;number&gt;1&lt;/number&gt;&lt;edition&gt;2009/12/29&lt;/edition&gt;&lt;keywords&gt;&lt;keyword&gt;Animals&lt;/keyword&gt;&lt;keyword&gt;*Cell Movement&lt;/keyword&gt;&lt;keyword&gt;Cell Proliferation&lt;/keyword&gt;&lt;keyword&gt;Chick Embryo&lt;/keyword&gt;&lt;keyword&gt;Immunohistochemistry&lt;/keyword&gt;&lt;keyword&gt;In Situ Hybridization&lt;/keyword&gt;&lt;keyword&gt;Microscopy, Confocal&lt;/keyword&gt;&lt;keyword&gt;Neural Crest/*cytology&lt;/keyword&gt;&lt;keyword&gt;Reverse Transcriptase Polymerase Chain Reaction&lt;/keyword&gt;&lt;keyword&gt;Signal Transduction&lt;/keyword&gt;&lt;keyword&gt;Vascular Endothelial Growth Factor A/metabolism/*physiology&lt;/keyword&gt;&lt;/keywords&gt;&lt;dates&gt;&lt;year&gt;2010&lt;/year&gt;&lt;pub-dates&gt;&lt;date&gt;Mar 1&lt;/date&gt;&lt;/pub-dates&gt;&lt;/dates&gt;&lt;isbn&gt;1095-564X (Electronic)&amp;#xD;0012-1606 (Linking)&lt;/isbn&gt;&lt;accession-num&gt;20036652&lt;/accession-num&gt;&lt;urls&gt;&lt;related-urls&gt;&lt;url&gt;http://www.ncbi.nlm.nih.gov/pubmed/20036652&lt;/url&gt;&lt;/related-urls&gt;&lt;/urls&gt;&lt;custom2&gt;3498053&lt;/custom2&gt;&lt;electronic-resource-num&gt;10.1016/j.ydbio.2009.12.022&amp;#xD;S0012-1606(09)01428-6 [pii]&lt;/electronic-resource-num&gt;&lt;language&gt;eng&lt;/language&gt;&lt;/record&gt;&lt;/Cite&gt;&lt;/EndNote&gt;</w:instrText>
      </w:r>
      <w:r w:rsidR="00CE0FAF" w:rsidRPr="000B3F26">
        <w:rPr>
          <w:rFonts w:ascii="Arial" w:hAnsi="Arial" w:cs="Arial"/>
          <w:color w:val="000000"/>
          <w:sz w:val="24"/>
          <w:szCs w:val="24"/>
        </w:rPr>
        <w:fldChar w:fldCharType="separate"/>
      </w:r>
      <w:r w:rsidR="00CE0FAF" w:rsidRPr="000B3F26">
        <w:rPr>
          <w:rFonts w:ascii="Arial" w:hAnsi="Arial" w:cs="Arial"/>
          <w:noProof/>
          <w:color w:val="000000"/>
          <w:sz w:val="24"/>
          <w:szCs w:val="24"/>
        </w:rPr>
        <w:t>(</w:t>
      </w:r>
      <w:hyperlink w:anchor="_ENREF_7" w:tooltip="McLennan, 2010 #1" w:history="1">
        <w:r w:rsidR="00781B8F" w:rsidRPr="000B3F26">
          <w:rPr>
            <w:rFonts w:ascii="Arial" w:hAnsi="Arial" w:cs="Arial"/>
            <w:noProof/>
            <w:color w:val="000000"/>
            <w:sz w:val="24"/>
            <w:szCs w:val="24"/>
          </w:rPr>
          <w:t>McLennan et al., 2010</w:t>
        </w:r>
      </w:hyperlink>
      <w:r w:rsidR="00CE0FAF" w:rsidRPr="000B3F26">
        <w:rPr>
          <w:rFonts w:ascii="Arial" w:hAnsi="Arial" w:cs="Arial"/>
          <w:noProof/>
          <w:color w:val="000000"/>
          <w:sz w:val="24"/>
          <w:szCs w:val="24"/>
        </w:rPr>
        <w:t>)</w:t>
      </w:r>
      <w:r w:rsidR="00CE0FAF" w:rsidRPr="000B3F26">
        <w:rPr>
          <w:rFonts w:ascii="Arial" w:hAnsi="Arial" w:cs="Arial"/>
          <w:color w:val="000000"/>
          <w:sz w:val="24"/>
          <w:szCs w:val="24"/>
        </w:rPr>
        <w:fldChar w:fldCharType="end"/>
      </w:r>
      <w:r w:rsidR="00CE0FAF" w:rsidRPr="000B3F26">
        <w:rPr>
          <w:rFonts w:ascii="Arial" w:hAnsi="Arial" w:cs="Arial"/>
          <w:color w:val="000000"/>
          <w:sz w:val="24"/>
          <w:szCs w:val="24"/>
        </w:rPr>
        <w:t xml:space="preserve">. </w:t>
      </w:r>
    </w:p>
    <w:p w14:paraId="33E0DC5E" w14:textId="77777777" w:rsidR="00C64F64" w:rsidRPr="000B3F26" w:rsidRDefault="00C64F64" w:rsidP="000B3F26">
      <w:pPr>
        <w:spacing w:after="0" w:line="480" w:lineRule="auto"/>
        <w:rPr>
          <w:rFonts w:ascii="Arial" w:hAnsi="Arial" w:cs="Arial"/>
          <w:sz w:val="24"/>
          <w:szCs w:val="24"/>
        </w:rPr>
      </w:pPr>
    </w:p>
    <w:p w14:paraId="5472CECD" w14:textId="77777777" w:rsidR="00E40008" w:rsidRPr="000B3F26" w:rsidRDefault="00FF7441" w:rsidP="000B3F26">
      <w:pPr>
        <w:spacing w:after="0" w:line="480" w:lineRule="auto"/>
        <w:rPr>
          <w:rFonts w:ascii="Arial" w:hAnsi="Arial" w:cs="Arial"/>
          <w:b/>
          <w:sz w:val="24"/>
          <w:szCs w:val="24"/>
        </w:rPr>
      </w:pPr>
      <w:r w:rsidRPr="000B3F26">
        <w:rPr>
          <w:rFonts w:ascii="Arial" w:hAnsi="Arial" w:cs="Arial"/>
          <w:b/>
          <w:sz w:val="24"/>
          <w:szCs w:val="24"/>
        </w:rPr>
        <w:t>In vit</w:t>
      </w:r>
      <w:r w:rsidR="00E40008" w:rsidRPr="000B3F26">
        <w:rPr>
          <w:rFonts w:ascii="Arial" w:hAnsi="Arial" w:cs="Arial"/>
          <w:b/>
          <w:sz w:val="24"/>
          <w:szCs w:val="24"/>
        </w:rPr>
        <w:t>ro assays</w:t>
      </w:r>
    </w:p>
    <w:p w14:paraId="53746158" w14:textId="5BE6D414" w:rsidR="00E40008" w:rsidRPr="000B3F26" w:rsidRDefault="00D1452D" w:rsidP="00B50462">
      <w:pPr>
        <w:spacing w:after="0" w:line="480" w:lineRule="auto"/>
        <w:rPr>
          <w:rFonts w:ascii="Arial" w:hAnsi="Arial" w:cs="Arial"/>
          <w:color w:val="0070C0"/>
          <w:sz w:val="24"/>
          <w:szCs w:val="24"/>
        </w:rPr>
      </w:pPr>
      <w:r>
        <w:rPr>
          <w:rFonts w:ascii="Arial" w:hAnsi="Arial" w:cs="Arial"/>
          <w:sz w:val="24"/>
          <w:szCs w:val="24"/>
        </w:rPr>
        <w:t>Cranial n</w:t>
      </w:r>
      <w:r w:rsidR="00E40008" w:rsidRPr="000B3F26">
        <w:rPr>
          <w:rFonts w:ascii="Arial" w:hAnsi="Arial" w:cs="Arial"/>
          <w:sz w:val="24"/>
          <w:szCs w:val="24"/>
        </w:rPr>
        <w:t xml:space="preserve">eural tubes </w:t>
      </w:r>
      <w:r w:rsidR="006F367C">
        <w:rPr>
          <w:rFonts w:ascii="Arial" w:hAnsi="Arial" w:cs="Arial"/>
          <w:sz w:val="24"/>
          <w:szCs w:val="24"/>
        </w:rPr>
        <w:t>(r2-r6</w:t>
      </w:r>
      <w:r>
        <w:rPr>
          <w:rFonts w:ascii="Arial" w:hAnsi="Arial" w:cs="Arial"/>
          <w:sz w:val="24"/>
          <w:szCs w:val="24"/>
        </w:rPr>
        <w:t xml:space="preserve">) </w:t>
      </w:r>
      <w:r w:rsidR="00E40008" w:rsidRPr="000B3F26">
        <w:rPr>
          <w:rFonts w:ascii="Arial" w:hAnsi="Arial" w:cs="Arial"/>
          <w:sz w:val="24"/>
          <w:szCs w:val="24"/>
        </w:rPr>
        <w:t xml:space="preserve">containing premigratory neural </w:t>
      </w:r>
      <w:r w:rsidR="0019388F" w:rsidRPr="000B3F26">
        <w:rPr>
          <w:rFonts w:ascii="Arial" w:hAnsi="Arial" w:cs="Arial"/>
          <w:sz w:val="24"/>
          <w:szCs w:val="24"/>
        </w:rPr>
        <w:t>crest cells</w:t>
      </w:r>
      <w:r w:rsidR="00E40008" w:rsidRPr="000B3F26">
        <w:rPr>
          <w:rFonts w:ascii="Arial" w:hAnsi="Arial" w:cs="Arial"/>
          <w:sz w:val="24"/>
          <w:szCs w:val="24"/>
        </w:rPr>
        <w:t xml:space="preserve"> were cultured </w:t>
      </w:r>
      <w:r>
        <w:rPr>
          <w:rFonts w:ascii="Arial" w:hAnsi="Arial" w:cs="Arial"/>
          <w:sz w:val="24"/>
          <w:szCs w:val="24"/>
        </w:rPr>
        <w:t xml:space="preserve">in vitro </w:t>
      </w:r>
      <w:r w:rsidR="00E40008" w:rsidRPr="000B3F26">
        <w:rPr>
          <w:rFonts w:ascii="Arial" w:hAnsi="Arial" w:cs="Arial"/>
          <w:sz w:val="24"/>
          <w:szCs w:val="24"/>
        </w:rPr>
        <w:t xml:space="preserve">as previously described </w:t>
      </w:r>
      <w:r w:rsidR="00E40008" w:rsidRPr="000B3F26">
        <w:rPr>
          <w:rFonts w:ascii="Arial" w:hAnsi="Arial" w:cs="Arial"/>
          <w:sz w:val="24"/>
          <w:szCs w:val="24"/>
        </w:rPr>
        <w:fldChar w:fldCharType="begin"/>
      </w:r>
      <w:r w:rsidR="00E40008" w:rsidRPr="000B3F26">
        <w:rPr>
          <w:rFonts w:ascii="Arial" w:hAnsi="Arial" w:cs="Arial"/>
          <w:sz w:val="24"/>
          <w:szCs w:val="24"/>
        </w:rPr>
        <w:instrText xml:space="preserve"> ADDIN EN.CITE &lt;EndNote&gt;&lt;Cite&gt;&lt;Author&gt;McLennan&lt;/Author&gt;&lt;Year&gt;2010&lt;/Year&gt;&lt;RecNum&gt;1&lt;/RecNum&gt;&lt;DisplayText&gt;(McLennan et al., 2010)&lt;/DisplayText&gt;&lt;record&gt;&lt;rec-number&gt;1&lt;/rec-number&gt;&lt;foreign-keys&gt;&lt;key app="EN" db-id="f5sx9sptb9rd9pervw5vppwf29tfsx5r2zp0"&gt;1&lt;/key&gt;&lt;/foreign-keys&gt;&lt;ref-type name="Journal Article"&gt;17&lt;/ref-type&gt;&lt;contributors&gt;&lt;authors&gt;&lt;author&gt;McLennan, R.&lt;/author&gt;&lt;author&gt;Teddy, J. M.&lt;/author&gt;&lt;author&gt;Kasemeier-Kulesa, J. C.&lt;/author&gt;&lt;author&gt;Romine, M. H.&lt;/author&gt;&lt;author&gt;Kulesa, P. M.&lt;/author&gt;&lt;/authors&gt;&lt;/contributors&gt;&lt;auth-address&gt;Stowers Institute for Medical Research, 1000 E. 50th St., Kansas City, MO 64110, USA.&lt;/auth-address&gt;&lt;titles&gt;&lt;title&gt;Vascular endothelial growth factor (VEGF) regulates cranial neural crest migration in vivo&lt;/title&gt;&lt;secondary-title&gt;Dev Biol&lt;/secondary-title&gt;&lt;/titles&gt;&lt;periodical&gt;&lt;full-title&gt;Dev Biol&lt;/full-title&gt;&lt;/periodical&gt;&lt;pages&gt;114-25&lt;/pages&gt;&lt;volume&gt;339&lt;/volume&gt;&lt;number&gt;1&lt;/number&gt;&lt;edition&gt;2009/12/29&lt;/edition&gt;&lt;keywords&gt;&lt;keyword&gt;Animals&lt;/keyword&gt;&lt;keyword&gt;*Cell Movement&lt;/keyword&gt;&lt;keyword&gt;Cell Proliferation&lt;/keyword&gt;&lt;keyword&gt;Chick Embryo&lt;/keyword&gt;&lt;keyword&gt;Immunohistochemistry&lt;/keyword&gt;&lt;keyword&gt;In Situ Hybridization&lt;/keyword&gt;&lt;keyword&gt;Microscopy, Confocal&lt;/keyword&gt;&lt;keyword&gt;Neural Crest/*cytology&lt;/keyword&gt;&lt;keyword&gt;Reverse Transcriptase Polymerase Chain Reaction&lt;/keyword&gt;&lt;keyword&gt;Signal Transduction&lt;/keyword&gt;&lt;keyword&gt;Vascular Endothelial Growth Factor A/metabolism/*physiology&lt;/keyword&gt;&lt;/keywords&gt;&lt;dates&gt;&lt;year&gt;2010&lt;/year&gt;&lt;pub-dates&gt;&lt;date&gt;Mar 1&lt;/date&gt;&lt;/pub-dates&gt;&lt;/dates&gt;&lt;isbn&gt;1095-564X (Electronic)&amp;#xD;0012-1606 (Linking)&lt;/isbn&gt;&lt;accession-num&gt;20036652&lt;/accession-num&gt;&lt;urls&gt;&lt;related-urls&gt;&lt;url&gt;http://www.ncbi.nlm.nih.gov/pubmed/20036652&lt;/url&gt;&lt;/related-urls&gt;&lt;/urls&gt;&lt;custom2&gt;3498053&lt;/custom2&gt;&lt;electronic-resource-num&gt;10.1016/j.ydbio.2009.12.022&amp;#xD;S0012-1606(09)01428-6 [pii]&lt;/electronic-resource-num&gt;&lt;language&gt;eng&lt;/language&gt;&lt;/record&gt;&lt;/Cite&gt;&lt;/EndNote&gt;</w:instrText>
      </w:r>
      <w:r w:rsidR="00E40008" w:rsidRPr="000B3F26">
        <w:rPr>
          <w:rFonts w:ascii="Arial" w:hAnsi="Arial" w:cs="Arial"/>
          <w:sz w:val="24"/>
          <w:szCs w:val="24"/>
        </w:rPr>
        <w:fldChar w:fldCharType="separate"/>
      </w:r>
      <w:r w:rsidR="00E40008" w:rsidRPr="000B3F26">
        <w:rPr>
          <w:rFonts w:ascii="Arial" w:hAnsi="Arial" w:cs="Arial"/>
          <w:noProof/>
          <w:sz w:val="24"/>
          <w:szCs w:val="24"/>
        </w:rPr>
        <w:t>(</w:t>
      </w:r>
      <w:hyperlink w:anchor="_ENREF_7" w:tooltip="McLennan, 2010 #1" w:history="1">
        <w:r w:rsidR="00781B8F" w:rsidRPr="000B3F26">
          <w:rPr>
            <w:rFonts w:ascii="Arial" w:hAnsi="Arial" w:cs="Arial"/>
            <w:noProof/>
            <w:sz w:val="24"/>
            <w:szCs w:val="24"/>
          </w:rPr>
          <w:t>McLennan et al., 2010</w:t>
        </w:r>
      </w:hyperlink>
      <w:r w:rsidR="00E40008" w:rsidRPr="000B3F26">
        <w:rPr>
          <w:rFonts w:ascii="Arial" w:hAnsi="Arial" w:cs="Arial"/>
          <w:noProof/>
          <w:sz w:val="24"/>
          <w:szCs w:val="24"/>
        </w:rPr>
        <w:t>)</w:t>
      </w:r>
      <w:r w:rsidR="00E40008" w:rsidRPr="000B3F26">
        <w:rPr>
          <w:rFonts w:ascii="Arial" w:hAnsi="Arial" w:cs="Arial"/>
          <w:sz w:val="24"/>
          <w:szCs w:val="24"/>
        </w:rPr>
        <w:fldChar w:fldCharType="end"/>
      </w:r>
      <w:r w:rsidR="00E40008" w:rsidRPr="000B3F26">
        <w:rPr>
          <w:rFonts w:ascii="Arial" w:hAnsi="Arial" w:cs="Arial"/>
          <w:sz w:val="24"/>
          <w:szCs w:val="24"/>
        </w:rPr>
        <w:t xml:space="preserve">.  </w:t>
      </w:r>
      <w:r w:rsidR="00FF101A" w:rsidRPr="000B3F26">
        <w:rPr>
          <w:rFonts w:ascii="Arial" w:hAnsi="Arial" w:cs="Arial"/>
          <w:sz w:val="24"/>
          <w:szCs w:val="24"/>
        </w:rPr>
        <w:t>For the lead/trail</w:t>
      </w:r>
      <w:r w:rsidR="006F367C">
        <w:rPr>
          <w:rFonts w:ascii="Arial" w:hAnsi="Arial" w:cs="Arial"/>
          <w:sz w:val="24"/>
          <w:szCs w:val="24"/>
        </w:rPr>
        <w:t>er</w:t>
      </w:r>
      <w:r w:rsidR="00FF101A" w:rsidRPr="000B3F26">
        <w:rPr>
          <w:rFonts w:ascii="Arial" w:hAnsi="Arial" w:cs="Arial"/>
          <w:sz w:val="24"/>
          <w:szCs w:val="24"/>
        </w:rPr>
        <w:t xml:space="preserve"> </w:t>
      </w:r>
      <w:r w:rsidR="006F367C">
        <w:rPr>
          <w:rFonts w:ascii="Arial" w:hAnsi="Arial" w:cs="Arial"/>
          <w:sz w:val="24"/>
          <w:szCs w:val="24"/>
        </w:rPr>
        <w:t xml:space="preserve">molecular </w:t>
      </w:r>
      <w:r w:rsidR="00FF101A" w:rsidRPr="000B3F26">
        <w:rPr>
          <w:rFonts w:ascii="Arial" w:hAnsi="Arial" w:cs="Arial"/>
          <w:sz w:val="24"/>
          <w:szCs w:val="24"/>
        </w:rPr>
        <w:t xml:space="preserve">analysis, </w:t>
      </w:r>
      <w:r w:rsidR="00E40008" w:rsidRPr="000B3F26">
        <w:rPr>
          <w:rFonts w:ascii="Arial" w:hAnsi="Arial" w:cs="Arial"/>
          <w:sz w:val="24"/>
          <w:szCs w:val="24"/>
        </w:rPr>
        <w:t xml:space="preserve">neural tubes were plated on nuclease-free 1.0 PEN Membrane Slides (415190-9081-000, Zeiss, Jena, Germany) so that neural crest cells would migrate onto the slides and be easily and selectively isolated.  After 24 hrs of incubation to allow for neural crest migration, slides were </w:t>
      </w:r>
      <w:r w:rsidR="00737394">
        <w:rPr>
          <w:rFonts w:ascii="Arial" w:hAnsi="Arial" w:cs="Arial"/>
          <w:sz w:val="24"/>
          <w:szCs w:val="24"/>
        </w:rPr>
        <w:t>dehydrated</w:t>
      </w:r>
      <w:r w:rsidR="00E40008" w:rsidRPr="000B3F26">
        <w:rPr>
          <w:rFonts w:ascii="Arial" w:hAnsi="Arial" w:cs="Arial"/>
          <w:sz w:val="24"/>
          <w:szCs w:val="24"/>
        </w:rPr>
        <w:t xml:space="preserve"> with </w:t>
      </w:r>
      <w:r w:rsidR="00737394">
        <w:rPr>
          <w:rFonts w:ascii="Arial" w:hAnsi="Arial" w:cs="Arial"/>
          <w:sz w:val="24"/>
          <w:szCs w:val="24"/>
        </w:rPr>
        <w:t xml:space="preserve">100% </w:t>
      </w:r>
      <w:r w:rsidR="00E40008" w:rsidRPr="000B3F26">
        <w:rPr>
          <w:rFonts w:ascii="Arial" w:hAnsi="Arial" w:cs="Arial"/>
          <w:sz w:val="24"/>
          <w:szCs w:val="24"/>
        </w:rPr>
        <w:t>ethanol</w:t>
      </w:r>
      <w:r w:rsidR="00737394">
        <w:rPr>
          <w:rFonts w:ascii="Arial" w:hAnsi="Arial" w:cs="Arial"/>
          <w:sz w:val="24"/>
          <w:szCs w:val="24"/>
        </w:rPr>
        <w:t xml:space="preserve"> for 5 minutes</w:t>
      </w:r>
      <w:r w:rsidR="00E40008" w:rsidRPr="000B3F26">
        <w:rPr>
          <w:rFonts w:ascii="Arial" w:hAnsi="Arial" w:cs="Arial"/>
          <w:sz w:val="24"/>
          <w:szCs w:val="24"/>
        </w:rPr>
        <w:t xml:space="preserve">.  Using a PALM Microbeam (Zeiss), neural </w:t>
      </w:r>
      <w:r w:rsidR="008A21BE" w:rsidRPr="000B3F26">
        <w:rPr>
          <w:rFonts w:ascii="Arial" w:hAnsi="Arial" w:cs="Arial"/>
          <w:sz w:val="24"/>
          <w:szCs w:val="24"/>
        </w:rPr>
        <w:t xml:space="preserve">crest cells adjacent to the neural tube (trailers) and at the edge of the </w:t>
      </w:r>
      <w:r>
        <w:rPr>
          <w:rFonts w:ascii="Arial" w:hAnsi="Arial" w:cs="Arial"/>
          <w:sz w:val="24"/>
          <w:szCs w:val="24"/>
        </w:rPr>
        <w:t>invasive front</w:t>
      </w:r>
      <w:r w:rsidR="008A21BE" w:rsidRPr="000B3F26">
        <w:rPr>
          <w:rFonts w:ascii="Arial" w:hAnsi="Arial" w:cs="Arial"/>
          <w:sz w:val="24"/>
          <w:szCs w:val="24"/>
        </w:rPr>
        <w:t xml:space="preserve"> (leaders) were catapulted without contact into an </w:t>
      </w:r>
      <w:r>
        <w:rPr>
          <w:rFonts w:ascii="Arial" w:hAnsi="Arial" w:cs="Arial"/>
          <w:sz w:val="24"/>
          <w:szCs w:val="24"/>
        </w:rPr>
        <w:t>a</w:t>
      </w:r>
      <w:r w:rsidR="008A21BE" w:rsidRPr="000B3F26">
        <w:rPr>
          <w:rFonts w:ascii="Arial" w:hAnsi="Arial" w:cs="Arial"/>
          <w:sz w:val="24"/>
          <w:szCs w:val="24"/>
        </w:rPr>
        <w:t xml:space="preserve">dhesive </w:t>
      </w:r>
      <w:r>
        <w:rPr>
          <w:rFonts w:ascii="Arial" w:hAnsi="Arial" w:cs="Arial"/>
          <w:sz w:val="24"/>
          <w:szCs w:val="24"/>
        </w:rPr>
        <w:t>c</w:t>
      </w:r>
      <w:r w:rsidR="008A21BE" w:rsidRPr="000B3F26">
        <w:rPr>
          <w:rFonts w:ascii="Arial" w:hAnsi="Arial" w:cs="Arial"/>
          <w:sz w:val="24"/>
          <w:szCs w:val="24"/>
        </w:rPr>
        <w:t>ap (415190-9181-000, Zeis</w:t>
      </w:r>
      <w:r w:rsidR="00C62E0D">
        <w:rPr>
          <w:rFonts w:ascii="Arial" w:hAnsi="Arial" w:cs="Arial"/>
          <w:sz w:val="24"/>
          <w:szCs w:val="24"/>
        </w:rPr>
        <w:t xml:space="preserve">s), lysed and used for </w:t>
      </w:r>
      <w:r w:rsidR="000872B4" w:rsidRPr="000B3F26">
        <w:rPr>
          <w:rFonts w:ascii="Arial" w:hAnsi="Arial" w:cs="Arial"/>
          <w:sz w:val="24"/>
          <w:szCs w:val="24"/>
        </w:rPr>
        <w:t>RT-</w:t>
      </w:r>
      <w:r w:rsidR="008A21BE" w:rsidRPr="000B3F26">
        <w:rPr>
          <w:rFonts w:ascii="Arial" w:hAnsi="Arial" w:cs="Arial"/>
          <w:sz w:val="24"/>
          <w:szCs w:val="24"/>
        </w:rPr>
        <w:t>qPCR on an ABI 7900HT Fast Real-Time PCR system (ABI</w:t>
      </w:r>
      <w:r>
        <w:rPr>
          <w:rFonts w:ascii="Arial" w:hAnsi="Arial" w:cs="Arial"/>
          <w:sz w:val="24"/>
          <w:szCs w:val="24"/>
        </w:rPr>
        <w:t xml:space="preserve">, </w:t>
      </w:r>
      <w:r w:rsidR="003439F2">
        <w:rPr>
          <w:rFonts w:ascii="Arial" w:hAnsi="Arial" w:cs="Arial"/>
          <w:sz w:val="24"/>
          <w:szCs w:val="24"/>
        </w:rPr>
        <w:t xml:space="preserve">Oyster Bay, </w:t>
      </w:r>
      <w:r>
        <w:rPr>
          <w:rFonts w:ascii="Arial" w:hAnsi="Arial" w:cs="Arial"/>
          <w:sz w:val="24"/>
          <w:szCs w:val="24"/>
        </w:rPr>
        <w:t>N</w:t>
      </w:r>
      <w:r w:rsidR="003439F2">
        <w:rPr>
          <w:rFonts w:ascii="Arial" w:hAnsi="Arial" w:cs="Arial"/>
          <w:sz w:val="24"/>
          <w:szCs w:val="24"/>
        </w:rPr>
        <w:t>Y</w:t>
      </w:r>
      <w:r w:rsidR="008A21BE" w:rsidRPr="000B3F26">
        <w:rPr>
          <w:rFonts w:ascii="Arial" w:hAnsi="Arial" w:cs="Arial"/>
          <w:sz w:val="24"/>
          <w:szCs w:val="24"/>
        </w:rPr>
        <w:t>).</w:t>
      </w:r>
      <w:r w:rsidR="00FF101A" w:rsidRPr="000B3F26">
        <w:rPr>
          <w:rFonts w:ascii="Arial" w:hAnsi="Arial" w:cs="Arial"/>
          <w:sz w:val="24"/>
          <w:szCs w:val="24"/>
        </w:rPr>
        <w:t xml:space="preserve">  For the time</w:t>
      </w:r>
      <w:r>
        <w:rPr>
          <w:rFonts w:ascii="Arial" w:hAnsi="Arial" w:cs="Arial"/>
          <w:sz w:val="24"/>
          <w:szCs w:val="24"/>
        </w:rPr>
        <w:t>-</w:t>
      </w:r>
      <w:r w:rsidR="00FF101A" w:rsidRPr="000B3F26">
        <w:rPr>
          <w:rFonts w:ascii="Arial" w:hAnsi="Arial" w:cs="Arial"/>
          <w:sz w:val="24"/>
          <w:szCs w:val="24"/>
        </w:rPr>
        <w:t>course exposure to VEGF, neural tubes were plated on glass bottom dishes, one neural tube per dish</w:t>
      </w:r>
      <w:r w:rsidR="00C62E0D">
        <w:rPr>
          <w:rFonts w:ascii="Arial" w:hAnsi="Arial" w:cs="Arial"/>
          <w:sz w:val="24"/>
          <w:szCs w:val="24"/>
        </w:rPr>
        <w:t xml:space="preserve"> (3 dishes/replicates per condition/time point)</w:t>
      </w:r>
      <w:r w:rsidR="00FF101A" w:rsidRPr="000B3F26">
        <w:rPr>
          <w:rFonts w:ascii="Arial" w:hAnsi="Arial" w:cs="Arial"/>
          <w:sz w:val="24"/>
          <w:szCs w:val="24"/>
        </w:rPr>
        <w:t xml:space="preserve">.  After overnight incubation, </w:t>
      </w:r>
      <w:r w:rsidR="00737394">
        <w:rPr>
          <w:rFonts w:ascii="Arial" w:hAnsi="Arial" w:cs="Arial"/>
          <w:sz w:val="24"/>
          <w:szCs w:val="24"/>
        </w:rPr>
        <w:t xml:space="preserve">with </w:t>
      </w:r>
      <w:r w:rsidR="00737394" w:rsidRPr="000B3F26">
        <w:rPr>
          <w:rFonts w:ascii="Arial" w:hAnsi="Arial" w:cs="Arial"/>
          <w:sz w:val="24"/>
          <w:szCs w:val="24"/>
        </w:rPr>
        <w:t>Ham’s F-12 Nutrient Mix Media (11765054, Invitrogen</w:t>
      </w:r>
      <w:r w:rsidR="00737394">
        <w:rPr>
          <w:rFonts w:ascii="Arial" w:hAnsi="Arial" w:cs="Arial"/>
          <w:sz w:val="24"/>
          <w:szCs w:val="24"/>
        </w:rPr>
        <w:t>, Grand Island, NY</w:t>
      </w:r>
      <w:r w:rsidR="00737394" w:rsidRPr="000B3F26">
        <w:rPr>
          <w:rFonts w:ascii="Arial" w:hAnsi="Arial" w:cs="Arial"/>
          <w:sz w:val="24"/>
          <w:szCs w:val="24"/>
        </w:rPr>
        <w:t>)</w:t>
      </w:r>
      <w:r w:rsidR="00737394">
        <w:rPr>
          <w:rFonts w:ascii="Arial" w:hAnsi="Arial" w:cs="Arial"/>
          <w:sz w:val="24"/>
          <w:szCs w:val="24"/>
        </w:rPr>
        <w:t>, neural tubes were removed</w:t>
      </w:r>
      <w:r w:rsidR="00FF101A" w:rsidRPr="000B3F26">
        <w:rPr>
          <w:rFonts w:ascii="Arial" w:hAnsi="Arial" w:cs="Arial"/>
          <w:sz w:val="24"/>
          <w:szCs w:val="24"/>
        </w:rPr>
        <w:t xml:space="preserve"> leaving only neural crest cells.  </w:t>
      </w:r>
      <w:r w:rsidR="00737394" w:rsidRPr="000B3F26">
        <w:rPr>
          <w:rFonts w:ascii="Arial" w:hAnsi="Arial" w:cs="Arial"/>
          <w:sz w:val="24"/>
          <w:szCs w:val="24"/>
        </w:rPr>
        <w:t xml:space="preserve">Ham’s F-12 Nutrient Mix Media </w:t>
      </w:r>
      <w:r w:rsidR="00737394">
        <w:rPr>
          <w:rFonts w:ascii="Arial" w:hAnsi="Arial" w:cs="Arial"/>
          <w:sz w:val="24"/>
          <w:szCs w:val="24"/>
        </w:rPr>
        <w:t xml:space="preserve">containing VEGF </w:t>
      </w:r>
      <w:r w:rsidR="00FF101A" w:rsidRPr="000B3F26">
        <w:rPr>
          <w:rFonts w:ascii="Arial" w:hAnsi="Arial" w:cs="Arial"/>
          <w:sz w:val="24"/>
          <w:szCs w:val="24"/>
        </w:rPr>
        <w:t>then</w:t>
      </w:r>
      <w:r w:rsidR="00737394">
        <w:rPr>
          <w:rFonts w:ascii="Arial" w:hAnsi="Arial" w:cs="Arial"/>
          <w:sz w:val="24"/>
          <w:szCs w:val="24"/>
        </w:rPr>
        <w:t xml:space="preserve"> replaced the plain media for 2 hours, and then the media was replaced with plain media (Fig. 3A)</w:t>
      </w:r>
      <w:r>
        <w:rPr>
          <w:rFonts w:ascii="Arial" w:hAnsi="Arial" w:cs="Arial"/>
          <w:sz w:val="24"/>
          <w:szCs w:val="24"/>
        </w:rPr>
        <w:t>. This media was</w:t>
      </w:r>
      <w:r w:rsidR="00FF101A" w:rsidRPr="000B3F26">
        <w:rPr>
          <w:rFonts w:ascii="Arial" w:hAnsi="Arial" w:cs="Arial"/>
          <w:sz w:val="24"/>
          <w:szCs w:val="24"/>
        </w:rPr>
        <w:t xml:space="preserve"> then replaced with media cont</w:t>
      </w:r>
      <w:r w:rsidR="00B43859">
        <w:rPr>
          <w:rFonts w:ascii="Arial" w:hAnsi="Arial" w:cs="Arial"/>
          <w:sz w:val="24"/>
          <w:szCs w:val="24"/>
        </w:rPr>
        <w:t>aining VEGF at different times</w:t>
      </w:r>
      <w:r w:rsidR="00FF101A" w:rsidRPr="000B3F26">
        <w:rPr>
          <w:rFonts w:ascii="Arial" w:hAnsi="Arial" w:cs="Arial"/>
          <w:sz w:val="24"/>
          <w:szCs w:val="24"/>
        </w:rPr>
        <w:t xml:space="preserve"> (Fig. </w:t>
      </w:r>
      <w:r w:rsidR="002670B5" w:rsidRPr="000B3F26">
        <w:rPr>
          <w:rFonts w:ascii="Arial" w:hAnsi="Arial" w:cs="Arial"/>
          <w:sz w:val="24"/>
          <w:szCs w:val="24"/>
        </w:rPr>
        <w:t>3A</w:t>
      </w:r>
      <w:r w:rsidR="00FF101A" w:rsidRPr="000B3F26">
        <w:rPr>
          <w:rFonts w:ascii="Arial" w:hAnsi="Arial" w:cs="Arial"/>
          <w:sz w:val="24"/>
          <w:szCs w:val="24"/>
        </w:rPr>
        <w:t xml:space="preserve">).  Neural crest cells were lysed directly on </w:t>
      </w:r>
      <w:r w:rsidR="00FF101A" w:rsidRPr="000B3F26">
        <w:rPr>
          <w:rFonts w:ascii="Arial" w:hAnsi="Arial" w:cs="Arial"/>
          <w:sz w:val="24"/>
          <w:szCs w:val="24"/>
        </w:rPr>
        <w:lastRenderedPageBreak/>
        <w:t>the glass bottom dishes at different time</w:t>
      </w:r>
      <w:r w:rsidR="000872B4" w:rsidRPr="000B3F26">
        <w:rPr>
          <w:rFonts w:ascii="Arial" w:hAnsi="Arial" w:cs="Arial"/>
          <w:sz w:val="24"/>
          <w:szCs w:val="24"/>
        </w:rPr>
        <w:t xml:space="preserve"> </w:t>
      </w:r>
      <w:r w:rsidR="00FF101A" w:rsidRPr="000B3F26">
        <w:rPr>
          <w:rFonts w:ascii="Arial" w:hAnsi="Arial" w:cs="Arial"/>
          <w:sz w:val="24"/>
          <w:szCs w:val="24"/>
        </w:rPr>
        <w:t xml:space="preserve">points by </w:t>
      </w:r>
      <w:r w:rsidR="000872B4" w:rsidRPr="000B3F26">
        <w:rPr>
          <w:rFonts w:ascii="Arial" w:hAnsi="Arial" w:cs="Arial"/>
          <w:sz w:val="24"/>
          <w:szCs w:val="24"/>
        </w:rPr>
        <w:t>replacing media with 10ul of Cells-to-Ct lysis solution containing 1:100 DNAse I</w:t>
      </w:r>
      <w:r w:rsidR="00BE17F0" w:rsidRPr="000B3F26">
        <w:rPr>
          <w:rFonts w:ascii="Arial" w:hAnsi="Arial" w:cs="Arial"/>
          <w:sz w:val="24"/>
          <w:szCs w:val="24"/>
        </w:rPr>
        <w:t xml:space="preserve"> (4387299, Life Technologies</w:t>
      </w:r>
      <w:r w:rsidR="003439F2">
        <w:rPr>
          <w:rFonts w:ascii="Arial" w:hAnsi="Arial" w:cs="Arial"/>
          <w:sz w:val="24"/>
          <w:szCs w:val="24"/>
        </w:rPr>
        <w:t>-Invitrogen</w:t>
      </w:r>
      <w:r w:rsidR="00BE17F0" w:rsidRPr="000B3F26">
        <w:rPr>
          <w:rFonts w:ascii="Arial" w:hAnsi="Arial" w:cs="Arial"/>
          <w:sz w:val="24"/>
          <w:szCs w:val="24"/>
        </w:rPr>
        <w:t>)</w:t>
      </w:r>
      <w:r w:rsidR="000872B4" w:rsidRPr="000B3F26">
        <w:rPr>
          <w:rFonts w:ascii="Arial" w:hAnsi="Arial" w:cs="Arial"/>
          <w:sz w:val="24"/>
          <w:szCs w:val="24"/>
        </w:rPr>
        <w:t>.</w:t>
      </w:r>
      <w:r w:rsidR="006150B5" w:rsidRPr="000B3F26">
        <w:rPr>
          <w:rFonts w:ascii="Arial" w:hAnsi="Arial" w:cs="Arial"/>
          <w:sz w:val="24"/>
          <w:szCs w:val="24"/>
        </w:rPr>
        <w:t xml:space="preserve"> </w:t>
      </w:r>
      <w:r w:rsidR="000872B4" w:rsidRPr="000B3F26">
        <w:rPr>
          <w:rFonts w:ascii="Arial" w:hAnsi="Arial" w:cs="Arial"/>
          <w:sz w:val="24"/>
          <w:szCs w:val="24"/>
        </w:rPr>
        <w:t xml:space="preserve"> </w:t>
      </w:r>
      <w:r w:rsidR="00AE2D7B" w:rsidRPr="000B3F26">
        <w:rPr>
          <w:rFonts w:ascii="Arial" w:hAnsi="Arial" w:cs="Arial"/>
          <w:sz w:val="24"/>
          <w:szCs w:val="24"/>
        </w:rPr>
        <w:t>The lysis reaction was</w:t>
      </w:r>
      <w:r w:rsidR="006150B5" w:rsidRPr="000B3F26">
        <w:rPr>
          <w:rFonts w:ascii="Arial" w:hAnsi="Arial" w:cs="Arial"/>
          <w:sz w:val="24"/>
          <w:szCs w:val="24"/>
        </w:rPr>
        <w:t xml:space="preserve"> halted, after 15 minutes at room temperature,</w:t>
      </w:r>
      <w:r w:rsidR="00AE2D7B" w:rsidRPr="000B3F26">
        <w:rPr>
          <w:rFonts w:ascii="Arial" w:hAnsi="Arial" w:cs="Arial"/>
          <w:sz w:val="24"/>
          <w:szCs w:val="24"/>
        </w:rPr>
        <w:t xml:space="preserve"> with </w:t>
      </w:r>
      <w:r w:rsidR="00BE17F0" w:rsidRPr="000B3F26">
        <w:rPr>
          <w:rFonts w:ascii="Arial" w:hAnsi="Arial" w:cs="Arial"/>
          <w:sz w:val="24"/>
          <w:szCs w:val="24"/>
        </w:rPr>
        <w:t>1ul of</w:t>
      </w:r>
      <w:r w:rsidR="00AE2D7B" w:rsidRPr="000B3F26">
        <w:rPr>
          <w:rFonts w:ascii="Arial" w:hAnsi="Arial" w:cs="Arial"/>
          <w:sz w:val="24"/>
          <w:szCs w:val="24"/>
        </w:rPr>
        <w:t xml:space="preserve"> Stop solution and samples were immediately placed on dry ice and stored at -80C.</w:t>
      </w:r>
    </w:p>
    <w:p w14:paraId="32C742C3" w14:textId="77777777" w:rsidR="008A21BE" w:rsidRPr="000B3F26" w:rsidRDefault="008A21BE" w:rsidP="000B3F26">
      <w:pPr>
        <w:spacing w:after="0" w:line="480" w:lineRule="auto"/>
        <w:rPr>
          <w:rFonts w:ascii="Arial" w:hAnsi="Arial" w:cs="Arial"/>
          <w:sz w:val="24"/>
          <w:szCs w:val="24"/>
        </w:rPr>
      </w:pPr>
    </w:p>
    <w:p w14:paraId="21590BDB" w14:textId="77777777" w:rsidR="008A21BE" w:rsidRPr="000B3F26" w:rsidRDefault="008A21BE" w:rsidP="000B3F26">
      <w:pPr>
        <w:spacing w:after="0" w:line="480" w:lineRule="auto"/>
        <w:rPr>
          <w:rFonts w:ascii="Arial" w:hAnsi="Arial" w:cs="Arial"/>
          <w:b/>
          <w:sz w:val="24"/>
          <w:szCs w:val="24"/>
        </w:rPr>
      </w:pPr>
      <w:r w:rsidRPr="000B3F26">
        <w:rPr>
          <w:rFonts w:ascii="Arial" w:hAnsi="Arial" w:cs="Arial"/>
          <w:b/>
          <w:sz w:val="24"/>
          <w:szCs w:val="24"/>
        </w:rPr>
        <w:t xml:space="preserve">Molecular profiling </w:t>
      </w:r>
    </w:p>
    <w:p w14:paraId="266F6B95" w14:textId="71200316" w:rsidR="00D652CF" w:rsidRPr="000B3F26" w:rsidRDefault="00D652CF" w:rsidP="00B50462">
      <w:pPr>
        <w:spacing w:after="0" w:line="480" w:lineRule="auto"/>
        <w:rPr>
          <w:rFonts w:ascii="Arial" w:hAnsi="Arial" w:cs="Arial"/>
          <w:sz w:val="24"/>
          <w:szCs w:val="24"/>
        </w:rPr>
      </w:pPr>
      <w:r w:rsidRPr="000B3F26">
        <w:rPr>
          <w:rFonts w:ascii="Arial" w:hAnsi="Arial" w:cs="Arial"/>
          <w:sz w:val="24"/>
          <w:szCs w:val="24"/>
        </w:rPr>
        <w:t>cDNA was synthesized directly from sample lysates (438814, Life Technologies) in reactions that included 1ul of RNAse inhibitor (N261b, Promega</w:t>
      </w:r>
      <w:r w:rsidR="003439F2">
        <w:rPr>
          <w:rFonts w:ascii="Arial" w:hAnsi="Arial" w:cs="Arial"/>
          <w:sz w:val="24"/>
          <w:szCs w:val="24"/>
        </w:rPr>
        <w:t>, Madison, WI</w:t>
      </w:r>
      <w:r w:rsidRPr="000B3F26">
        <w:rPr>
          <w:rFonts w:ascii="Arial" w:hAnsi="Arial" w:cs="Arial"/>
          <w:sz w:val="24"/>
          <w:szCs w:val="24"/>
        </w:rPr>
        <w:t>). Gene-specific targets were pre-amplified from a portion of the cDNA in 20ul preamp reactions using 14 thermal cycles according to a miniaturized version of Life Technologies’ Cells-to-Ct preamp kit (4387299, Life Technologies). Pre-amplified products were diluted with 1X TE before being analyzed by microfluidic RT-qPCR on Fluidigm’s Biomark HD platform. Non-logarithmic curves were manually remov</w:t>
      </w:r>
      <w:r w:rsidR="009E2C8C">
        <w:rPr>
          <w:rFonts w:ascii="Arial" w:hAnsi="Arial" w:cs="Arial"/>
          <w:sz w:val="24"/>
          <w:szCs w:val="24"/>
        </w:rPr>
        <w:t>ed in Biomark software. Data were</w:t>
      </w:r>
      <w:r w:rsidRPr="000B3F26">
        <w:rPr>
          <w:rFonts w:ascii="Arial" w:hAnsi="Arial" w:cs="Arial"/>
          <w:sz w:val="24"/>
          <w:szCs w:val="24"/>
        </w:rPr>
        <w:t xml:space="preserve"> normalized using three refere</w:t>
      </w:r>
      <w:r w:rsidR="00B43859">
        <w:rPr>
          <w:rFonts w:ascii="Arial" w:hAnsi="Arial" w:cs="Arial"/>
          <w:sz w:val="24"/>
          <w:szCs w:val="24"/>
        </w:rPr>
        <w:t>nce genes chosen from at least six</w:t>
      </w:r>
      <w:r w:rsidRPr="000B3F26">
        <w:rPr>
          <w:rFonts w:ascii="Arial" w:hAnsi="Arial" w:cs="Arial"/>
          <w:sz w:val="24"/>
          <w:szCs w:val="24"/>
        </w:rPr>
        <w:t xml:space="preserve"> candidates and analyzed with Biogazelle’s qBASE </w:t>
      </w:r>
      <w:r w:rsidRPr="00737394">
        <w:rPr>
          <w:rFonts w:ascii="Arial" w:hAnsi="Arial" w:cs="Arial"/>
          <w:sz w:val="24"/>
          <w:szCs w:val="24"/>
        </w:rPr>
        <w:t xml:space="preserve">software. To combat the variability inherent within our model system, we set statistical significance at p&lt;0.1, choosing to include rather than exclude potential genes of interest. In lieu of multiple testing correction to eliminate </w:t>
      </w:r>
      <w:r w:rsidR="000613C7">
        <w:rPr>
          <w:rFonts w:ascii="Arial" w:hAnsi="Arial" w:cs="Arial"/>
          <w:sz w:val="24"/>
          <w:szCs w:val="24"/>
        </w:rPr>
        <w:t xml:space="preserve">potential </w:t>
      </w:r>
      <w:r w:rsidRPr="00737394">
        <w:rPr>
          <w:rFonts w:ascii="Arial" w:hAnsi="Arial" w:cs="Arial"/>
          <w:sz w:val="24"/>
          <w:szCs w:val="24"/>
        </w:rPr>
        <w:t xml:space="preserve">false positives, we focused on genes that were implicated </w:t>
      </w:r>
      <w:r w:rsidR="000613C7">
        <w:rPr>
          <w:rFonts w:ascii="Arial" w:hAnsi="Arial" w:cs="Arial"/>
          <w:sz w:val="24"/>
          <w:szCs w:val="24"/>
        </w:rPr>
        <w:t xml:space="preserve">consistently </w:t>
      </w:r>
      <w:r w:rsidRPr="00737394">
        <w:rPr>
          <w:rFonts w:ascii="Arial" w:hAnsi="Arial" w:cs="Arial"/>
          <w:sz w:val="24"/>
          <w:szCs w:val="24"/>
        </w:rPr>
        <w:t xml:space="preserve">in multiple analyses. Partek’s </w:t>
      </w:r>
      <w:r w:rsidRPr="000B3F26">
        <w:rPr>
          <w:rFonts w:ascii="Arial" w:hAnsi="Arial" w:cs="Arial"/>
          <w:sz w:val="24"/>
          <w:szCs w:val="24"/>
        </w:rPr>
        <w:t xml:space="preserve">Genomics Suite was employed for generating clusters, dissimilarity matrices and intensity plots.  </w:t>
      </w:r>
    </w:p>
    <w:p w14:paraId="38B1BBC5" w14:textId="77777777" w:rsidR="006F367C" w:rsidRDefault="006F367C" w:rsidP="000B3F26">
      <w:pPr>
        <w:spacing w:after="0" w:line="480" w:lineRule="auto"/>
        <w:rPr>
          <w:rFonts w:ascii="Arial" w:hAnsi="Arial" w:cs="Arial"/>
          <w:sz w:val="24"/>
          <w:szCs w:val="24"/>
        </w:rPr>
      </w:pPr>
    </w:p>
    <w:p w14:paraId="4A0DB713" w14:textId="77777777" w:rsidR="00BA7D6E" w:rsidRDefault="00BA7D6E" w:rsidP="000B3F26">
      <w:pPr>
        <w:spacing w:after="0" w:line="480" w:lineRule="auto"/>
        <w:rPr>
          <w:rFonts w:ascii="Arial" w:hAnsi="Arial" w:cs="Arial"/>
          <w:sz w:val="24"/>
          <w:szCs w:val="24"/>
        </w:rPr>
      </w:pPr>
    </w:p>
    <w:p w14:paraId="1487B7AE" w14:textId="77777777" w:rsidR="004A7F43" w:rsidRDefault="004A7F43" w:rsidP="000B3F26">
      <w:pPr>
        <w:spacing w:after="0" w:line="480" w:lineRule="auto"/>
        <w:rPr>
          <w:rFonts w:ascii="Arial" w:hAnsi="Arial" w:cs="Arial"/>
          <w:sz w:val="24"/>
          <w:szCs w:val="24"/>
        </w:rPr>
      </w:pPr>
    </w:p>
    <w:p w14:paraId="05F4F8EC" w14:textId="79407411" w:rsidR="00FF101A" w:rsidRPr="000B3F26" w:rsidRDefault="00FF101A" w:rsidP="000B3F26">
      <w:pPr>
        <w:spacing w:after="0" w:line="480" w:lineRule="auto"/>
        <w:rPr>
          <w:rFonts w:ascii="Arial" w:hAnsi="Arial" w:cs="Arial"/>
          <w:b/>
          <w:sz w:val="24"/>
          <w:szCs w:val="24"/>
        </w:rPr>
      </w:pPr>
      <w:r w:rsidRPr="000B3F26">
        <w:rPr>
          <w:rFonts w:ascii="Arial" w:hAnsi="Arial" w:cs="Arial"/>
          <w:b/>
          <w:sz w:val="24"/>
          <w:szCs w:val="24"/>
        </w:rPr>
        <w:t xml:space="preserve">Fluorescent </w:t>
      </w:r>
      <w:r w:rsidR="003439F2">
        <w:rPr>
          <w:rFonts w:ascii="Arial" w:hAnsi="Arial" w:cs="Arial"/>
          <w:b/>
          <w:sz w:val="24"/>
          <w:szCs w:val="24"/>
        </w:rPr>
        <w:t xml:space="preserve">in-situ </w:t>
      </w:r>
      <w:r w:rsidRPr="000B3F26">
        <w:rPr>
          <w:rFonts w:ascii="Arial" w:hAnsi="Arial" w:cs="Arial"/>
          <w:b/>
          <w:sz w:val="24"/>
          <w:szCs w:val="24"/>
        </w:rPr>
        <w:t xml:space="preserve">hybridization chain reaction </w:t>
      </w:r>
      <w:r w:rsidR="003439F2">
        <w:rPr>
          <w:rFonts w:ascii="Arial" w:hAnsi="Arial" w:cs="Arial"/>
          <w:b/>
          <w:sz w:val="24"/>
          <w:szCs w:val="24"/>
        </w:rPr>
        <w:t>(HCR)</w:t>
      </w:r>
      <w:r w:rsidR="006F367C">
        <w:rPr>
          <w:rFonts w:ascii="Arial" w:hAnsi="Arial" w:cs="Arial"/>
          <w:b/>
          <w:sz w:val="24"/>
          <w:szCs w:val="24"/>
        </w:rPr>
        <w:t xml:space="preserve"> mRNA expression analysis</w:t>
      </w:r>
      <w:r w:rsidR="003439F2">
        <w:rPr>
          <w:rFonts w:ascii="Arial" w:hAnsi="Arial" w:cs="Arial"/>
          <w:b/>
          <w:sz w:val="24"/>
          <w:szCs w:val="24"/>
        </w:rPr>
        <w:t xml:space="preserve"> </w:t>
      </w:r>
    </w:p>
    <w:p w14:paraId="21FE2970" w14:textId="0AE0DB17" w:rsidR="000B3059" w:rsidRPr="000B3F26" w:rsidRDefault="00FF101A" w:rsidP="00B50462">
      <w:pPr>
        <w:spacing w:after="0" w:line="480" w:lineRule="auto"/>
        <w:rPr>
          <w:rFonts w:ascii="Arial" w:hAnsi="Arial" w:cs="Arial"/>
          <w:sz w:val="24"/>
          <w:szCs w:val="24"/>
        </w:rPr>
      </w:pPr>
      <w:r w:rsidRPr="000B3F26">
        <w:rPr>
          <w:rFonts w:ascii="Arial" w:hAnsi="Arial" w:cs="Arial"/>
          <w:sz w:val="24"/>
          <w:szCs w:val="24"/>
        </w:rPr>
        <w:lastRenderedPageBreak/>
        <w:t xml:space="preserve">Neural tubes were isolated and plated, 5-6 neural tubes per glass bottom dish and incubated overnight </w:t>
      </w:r>
      <w:r w:rsidR="009E2C8C">
        <w:rPr>
          <w:rFonts w:ascii="Arial" w:hAnsi="Arial" w:cs="Arial"/>
          <w:sz w:val="24"/>
          <w:szCs w:val="24"/>
        </w:rPr>
        <w:t xml:space="preserve">as </w:t>
      </w:r>
      <w:r w:rsidR="003439F2">
        <w:rPr>
          <w:rFonts w:ascii="Arial" w:hAnsi="Arial" w:cs="Arial"/>
          <w:sz w:val="24"/>
          <w:szCs w:val="24"/>
        </w:rPr>
        <w:t>described above</w:t>
      </w:r>
      <w:r w:rsidRPr="000B3F26">
        <w:rPr>
          <w:rFonts w:ascii="Arial" w:hAnsi="Arial" w:cs="Arial"/>
          <w:sz w:val="24"/>
          <w:szCs w:val="24"/>
        </w:rPr>
        <w:t xml:space="preserve">.  </w:t>
      </w:r>
      <w:r w:rsidR="00AE56C6" w:rsidRPr="000B3F26">
        <w:rPr>
          <w:rFonts w:ascii="Arial" w:hAnsi="Arial" w:cs="Arial"/>
          <w:sz w:val="24"/>
          <w:szCs w:val="24"/>
        </w:rPr>
        <w:t xml:space="preserve">Cultures were fixed in 4% paraformaldehyde at room temperature for 1 hr and dehydrated stepwise with an ethanol/PBS-T gradient.  Cultures were left overnight in ethanol and then rehydrated stepwise into PBS-T.  FoxD3, Hand2 and Bambi mRNA transcripts were visualized </w:t>
      </w:r>
      <w:r w:rsidR="008B7B15">
        <w:rPr>
          <w:rFonts w:ascii="Arial" w:hAnsi="Arial" w:cs="Arial"/>
          <w:sz w:val="24"/>
          <w:szCs w:val="24"/>
        </w:rPr>
        <w:t xml:space="preserve">simultaneously in neural crest cells in culture dishes placed on the confocal microscope stage and images collected </w:t>
      </w:r>
      <w:r w:rsidR="00C53EFF">
        <w:rPr>
          <w:rFonts w:ascii="Arial" w:hAnsi="Arial" w:cs="Arial"/>
          <w:sz w:val="24"/>
          <w:szCs w:val="24"/>
        </w:rPr>
        <w:t xml:space="preserve">using the same imaging settings for all cultures </w:t>
      </w:r>
      <w:r w:rsidR="008B7B15">
        <w:rPr>
          <w:rFonts w:ascii="Arial" w:hAnsi="Arial" w:cs="Arial"/>
          <w:sz w:val="24"/>
          <w:szCs w:val="24"/>
        </w:rPr>
        <w:t xml:space="preserve">(LSM 710, Zeiss). HCR </w:t>
      </w:r>
      <w:r w:rsidR="00AE56C6" w:rsidRPr="000B3F26">
        <w:rPr>
          <w:rFonts w:ascii="Arial" w:hAnsi="Arial" w:cs="Arial"/>
          <w:sz w:val="24"/>
          <w:szCs w:val="24"/>
        </w:rPr>
        <w:t>probe</w:t>
      </w:r>
      <w:r w:rsidR="00C53EFF">
        <w:rPr>
          <w:rFonts w:ascii="Arial" w:hAnsi="Arial" w:cs="Arial"/>
          <w:sz w:val="24"/>
          <w:szCs w:val="24"/>
        </w:rPr>
        <w:t>s</w:t>
      </w:r>
      <w:r w:rsidR="00AE56C6" w:rsidRPr="000B3F26">
        <w:rPr>
          <w:rFonts w:ascii="Arial" w:hAnsi="Arial" w:cs="Arial"/>
          <w:sz w:val="24"/>
          <w:szCs w:val="24"/>
        </w:rPr>
        <w:t xml:space="preserve"> </w:t>
      </w:r>
      <w:r w:rsidR="00C53EFF">
        <w:rPr>
          <w:rFonts w:ascii="Arial" w:hAnsi="Arial" w:cs="Arial"/>
          <w:sz w:val="24"/>
          <w:szCs w:val="24"/>
        </w:rPr>
        <w:t xml:space="preserve">were used at a </w:t>
      </w:r>
      <w:r w:rsidR="00AE56C6" w:rsidRPr="000B3F26">
        <w:rPr>
          <w:rFonts w:ascii="Arial" w:hAnsi="Arial" w:cs="Arial"/>
          <w:sz w:val="24"/>
          <w:szCs w:val="24"/>
        </w:rPr>
        <w:t>concentration</w:t>
      </w:r>
      <w:r w:rsidR="00C53EFF">
        <w:rPr>
          <w:rFonts w:ascii="Arial" w:hAnsi="Arial" w:cs="Arial"/>
          <w:sz w:val="24"/>
          <w:szCs w:val="24"/>
        </w:rPr>
        <w:t xml:space="preserve"> of </w:t>
      </w:r>
      <w:r w:rsidR="00AE56C6" w:rsidRPr="000B3F26">
        <w:rPr>
          <w:rFonts w:ascii="Arial" w:hAnsi="Arial" w:cs="Arial"/>
          <w:sz w:val="24"/>
          <w:szCs w:val="24"/>
        </w:rPr>
        <w:t xml:space="preserve">2 nM and hairpins at a concentration of 30 nM.  </w:t>
      </w:r>
    </w:p>
    <w:p w14:paraId="2E886DE7" w14:textId="77777777" w:rsidR="00AE56C6" w:rsidRPr="000B3F26" w:rsidRDefault="00AE56C6" w:rsidP="000B3F26">
      <w:pPr>
        <w:spacing w:after="0" w:line="480" w:lineRule="auto"/>
        <w:rPr>
          <w:rFonts w:ascii="Arial" w:hAnsi="Arial" w:cs="Arial"/>
          <w:sz w:val="24"/>
          <w:szCs w:val="24"/>
        </w:rPr>
      </w:pPr>
    </w:p>
    <w:p w14:paraId="42ED03F2" w14:textId="6BF9ABAA" w:rsidR="000B3059" w:rsidRPr="000B3F26" w:rsidRDefault="000B3059" w:rsidP="000B3F26">
      <w:pPr>
        <w:spacing w:after="0" w:line="480" w:lineRule="auto"/>
        <w:rPr>
          <w:rFonts w:ascii="Arial" w:hAnsi="Arial" w:cs="Arial"/>
          <w:b/>
          <w:sz w:val="24"/>
          <w:szCs w:val="24"/>
        </w:rPr>
      </w:pPr>
      <w:r w:rsidRPr="000B3F26">
        <w:rPr>
          <w:rFonts w:ascii="Arial" w:hAnsi="Arial" w:cs="Arial"/>
          <w:b/>
          <w:sz w:val="24"/>
          <w:szCs w:val="24"/>
        </w:rPr>
        <w:t xml:space="preserve">Analysis of </w:t>
      </w:r>
      <w:r w:rsidR="008B7B15">
        <w:rPr>
          <w:rFonts w:ascii="Arial" w:hAnsi="Arial" w:cs="Arial"/>
          <w:b/>
          <w:sz w:val="24"/>
          <w:szCs w:val="24"/>
        </w:rPr>
        <w:t xml:space="preserve">HCR fluorescence and neural crest </w:t>
      </w:r>
      <w:r w:rsidRPr="000B3F26">
        <w:rPr>
          <w:rFonts w:ascii="Arial" w:hAnsi="Arial" w:cs="Arial"/>
          <w:b/>
          <w:sz w:val="24"/>
          <w:szCs w:val="24"/>
        </w:rPr>
        <w:t>cell behaviors</w:t>
      </w:r>
    </w:p>
    <w:p w14:paraId="19BD2A44" w14:textId="4DEBE640" w:rsidR="00AE56C6" w:rsidRPr="000B3F26" w:rsidRDefault="00C53EFF" w:rsidP="00B50462">
      <w:pPr>
        <w:spacing w:after="0" w:line="480" w:lineRule="auto"/>
        <w:rPr>
          <w:rFonts w:ascii="Arial" w:hAnsi="Arial" w:cs="Arial"/>
          <w:sz w:val="24"/>
          <w:szCs w:val="24"/>
        </w:rPr>
      </w:pPr>
      <w:r>
        <w:rPr>
          <w:rFonts w:ascii="Arial" w:hAnsi="Arial" w:cs="Arial"/>
          <w:sz w:val="24"/>
          <w:szCs w:val="24"/>
        </w:rPr>
        <w:t>We c</w:t>
      </w:r>
      <w:r w:rsidR="00914EC8">
        <w:rPr>
          <w:rFonts w:ascii="Arial" w:hAnsi="Arial" w:cs="Arial"/>
          <w:sz w:val="24"/>
          <w:szCs w:val="24"/>
        </w:rPr>
        <w:t>alculated the intensity</w:t>
      </w:r>
      <w:r>
        <w:rPr>
          <w:rFonts w:ascii="Arial" w:hAnsi="Arial" w:cs="Arial"/>
          <w:sz w:val="24"/>
          <w:szCs w:val="24"/>
        </w:rPr>
        <w:t xml:space="preserve"> of HCR fluorescence in neural tube explant cultures as a measure of gene expression signal. For this analysis, regions of interest were identified either </w:t>
      </w:r>
      <w:r w:rsidR="006C6B39">
        <w:rPr>
          <w:rFonts w:ascii="Arial" w:hAnsi="Arial" w:cs="Arial"/>
          <w:sz w:val="24"/>
          <w:szCs w:val="24"/>
        </w:rPr>
        <w:t>trailer</w:t>
      </w:r>
      <w:r>
        <w:rPr>
          <w:rFonts w:ascii="Arial" w:hAnsi="Arial" w:cs="Arial"/>
          <w:sz w:val="24"/>
          <w:szCs w:val="24"/>
        </w:rPr>
        <w:t xml:space="preserve"> or </w:t>
      </w:r>
      <w:r w:rsidR="006C6B39">
        <w:rPr>
          <w:rFonts w:ascii="Arial" w:hAnsi="Arial" w:cs="Arial"/>
          <w:sz w:val="24"/>
          <w:szCs w:val="24"/>
        </w:rPr>
        <w:t>lead</w:t>
      </w:r>
      <w:r>
        <w:rPr>
          <w:rFonts w:ascii="Arial" w:hAnsi="Arial" w:cs="Arial"/>
          <w:sz w:val="24"/>
          <w:szCs w:val="24"/>
        </w:rPr>
        <w:t xml:space="preserve"> from each explanted neural tube (Fig. 1F). Within the regions of interest, we used the ‘Surfaces’ function of Imaris (Bitplane USA) to identify cells using the FoxD3 channel and then measured the mean intensity of all fluorescent channels within each surface.  The box plots in Fig. 1F were generated by combining the mean intensities from all of the </w:t>
      </w:r>
      <w:r w:rsidR="006C6B39">
        <w:rPr>
          <w:rFonts w:ascii="Arial" w:hAnsi="Arial" w:cs="Arial"/>
          <w:sz w:val="24"/>
          <w:szCs w:val="24"/>
        </w:rPr>
        <w:t>trailer</w:t>
      </w:r>
      <w:r>
        <w:rPr>
          <w:rFonts w:ascii="Arial" w:hAnsi="Arial" w:cs="Arial"/>
          <w:sz w:val="24"/>
          <w:szCs w:val="24"/>
        </w:rPr>
        <w:t xml:space="preserve"> or </w:t>
      </w:r>
      <w:r w:rsidR="006C6B39">
        <w:rPr>
          <w:rFonts w:ascii="Arial" w:hAnsi="Arial" w:cs="Arial"/>
          <w:sz w:val="24"/>
          <w:szCs w:val="24"/>
        </w:rPr>
        <w:t>lead</w:t>
      </w:r>
      <w:r>
        <w:rPr>
          <w:rFonts w:ascii="Arial" w:hAnsi="Arial" w:cs="Arial"/>
          <w:sz w:val="24"/>
          <w:szCs w:val="24"/>
        </w:rPr>
        <w:t xml:space="preserve"> regions of interest.  Plus signs indicate outliers, while the box plots and whiskers indicate the quartiles and range, respectively, of each data set</w:t>
      </w:r>
      <w:r w:rsidR="00B43859">
        <w:rPr>
          <w:rFonts w:ascii="Arial" w:hAnsi="Arial" w:cs="Arial"/>
          <w:sz w:val="24"/>
          <w:szCs w:val="24"/>
        </w:rPr>
        <w:t>.</w:t>
      </w:r>
      <w:r>
        <w:rPr>
          <w:rFonts w:ascii="Arial" w:hAnsi="Arial" w:cs="Arial"/>
          <w:sz w:val="24"/>
          <w:szCs w:val="24"/>
        </w:rPr>
        <w:t xml:space="preserve">   </w:t>
      </w:r>
    </w:p>
    <w:p w14:paraId="76F3B495" w14:textId="77777777" w:rsidR="00534813" w:rsidRDefault="00534813" w:rsidP="000B3F26">
      <w:pPr>
        <w:spacing w:after="0" w:line="480" w:lineRule="auto"/>
        <w:rPr>
          <w:rFonts w:ascii="Arial" w:hAnsi="Arial" w:cs="Arial"/>
          <w:color w:val="FF0000"/>
          <w:sz w:val="24"/>
          <w:szCs w:val="24"/>
        </w:rPr>
      </w:pPr>
    </w:p>
    <w:p w14:paraId="0B35225B" w14:textId="77777777" w:rsidR="00BA7D6E" w:rsidRDefault="00BA7D6E" w:rsidP="000B3F26">
      <w:pPr>
        <w:spacing w:after="0" w:line="480" w:lineRule="auto"/>
        <w:rPr>
          <w:rFonts w:ascii="Arial" w:hAnsi="Arial" w:cs="Arial"/>
          <w:color w:val="FF0000"/>
          <w:sz w:val="24"/>
          <w:szCs w:val="24"/>
        </w:rPr>
      </w:pPr>
    </w:p>
    <w:p w14:paraId="1073B75B" w14:textId="77777777" w:rsidR="00BA7D6E" w:rsidRPr="000B3F26" w:rsidRDefault="00BA7D6E" w:rsidP="000B3F26">
      <w:pPr>
        <w:spacing w:after="0" w:line="480" w:lineRule="auto"/>
        <w:rPr>
          <w:rFonts w:ascii="Arial" w:hAnsi="Arial" w:cs="Arial"/>
          <w:color w:val="FF0000"/>
          <w:sz w:val="24"/>
          <w:szCs w:val="24"/>
        </w:rPr>
      </w:pPr>
    </w:p>
    <w:p w14:paraId="0DD28CB8" w14:textId="77777777" w:rsidR="00732478" w:rsidRPr="000B3F26" w:rsidRDefault="001A73E8" w:rsidP="000B3F26">
      <w:pPr>
        <w:spacing w:after="0" w:line="480" w:lineRule="auto"/>
        <w:rPr>
          <w:rFonts w:ascii="Arial" w:hAnsi="Arial" w:cs="Arial"/>
          <w:b/>
          <w:color w:val="000000" w:themeColor="text1"/>
          <w:sz w:val="24"/>
          <w:szCs w:val="24"/>
        </w:rPr>
      </w:pPr>
      <w:r w:rsidRPr="000B3F26">
        <w:rPr>
          <w:rFonts w:ascii="Arial" w:hAnsi="Arial" w:cs="Arial"/>
          <w:b/>
          <w:color w:val="000000" w:themeColor="text1"/>
          <w:sz w:val="24"/>
          <w:szCs w:val="24"/>
        </w:rPr>
        <w:t>Computational Modeling</w:t>
      </w:r>
    </w:p>
    <w:p w14:paraId="616D2EFB" w14:textId="65C23945" w:rsidR="009739EE" w:rsidRPr="000B3F26" w:rsidRDefault="009739EE" w:rsidP="000B3F26">
      <w:pPr>
        <w:spacing w:after="0" w:line="480" w:lineRule="auto"/>
        <w:rPr>
          <w:rFonts w:ascii="Arial" w:hAnsi="Arial" w:cs="Arial"/>
          <w:color w:val="000000" w:themeColor="text1"/>
          <w:sz w:val="24"/>
          <w:szCs w:val="24"/>
        </w:rPr>
      </w:pPr>
      <w:r w:rsidRPr="000B3F26">
        <w:rPr>
          <w:rFonts w:ascii="Arial" w:hAnsi="Arial" w:cs="Arial"/>
          <w:color w:val="000000" w:themeColor="text1"/>
          <w:sz w:val="24"/>
          <w:szCs w:val="24"/>
        </w:rPr>
        <w:t xml:space="preserve">To verify that our experimental observations are consistent with our hypotheses, we </w:t>
      </w:r>
      <w:r w:rsidR="00C1180F" w:rsidRPr="000B3F26">
        <w:rPr>
          <w:rFonts w:ascii="Arial" w:hAnsi="Arial" w:cs="Arial"/>
          <w:color w:val="000000" w:themeColor="text1"/>
          <w:sz w:val="24"/>
          <w:szCs w:val="24"/>
        </w:rPr>
        <w:t>employ</w:t>
      </w:r>
      <w:r w:rsidRPr="000B3F26">
        <w:rPr>
          <w:rFonts w:ascii="Arial" w:hAnsi="Arial" w:cs="Arial"/>
          <w:color w:val="000000" w:themeColor="text1"/>
          <w:sz w:val="24"/>
          <w:szCs w:val="24"/>
        </w:rPr>
        <w:t xml:space="preserve"> the hybrid computational model fir</w:t>
      </w:r>
      <w:r w:rsidR="0023113C">
        <w:rPr>
          <w:rFonts w:ascii="Arial" w:hAnsi="Arial" w:cs="Arial"/>
          <w:color w:val="000000" w:themeColor="text1"/>
          <w:sz w:val="24"/>
          <w:szCs w:val="24"/>
        </w:rPr>
        <w:t xml:space="preserve">st described in McLennan </w:t>
      </w:r>
      <w:r w:rsidRPr="000B3F26">
        <w:rPr>
          <w:rFonts w:ascii="Arial" w:hAnsi="Arial" w:cs="Arial"/>
          <w:color w:val="000000" w:themeColor="text1"/>
          <w:sz w:val="24"/>
          <w:szCs w:val="24"/>
        </w:rPr>
        <w:t xml:space="preserve">et al. (2012), with </w:t>
      </w:r>
      <w:r w:rsidRPr="000B3F26">
        <w:rPr>
          <w:rFonts w:ascii="Arial" w:hAnsi="Arial" w:cs="Arial"/>
          <w:color w:val="000000" w:themeColor="text1"/>
          <w:sz w:val="24"/>
          <w:szCs w:val="24"/>
        </w:rPr>
        <w:lastRenderedPageBreak/>
        <w:t>agent-based representation of cells and a chemoattractant described by a continuous reaction-diffusion equation. Previously, we introduced modifications and improvements to the model</w:t>
      </w:r>
      <w:r w:rsidR="00B43859">
        <w:rPr>
          <w:rFonts w:ascii="Arial" w:hAnsi="Arial" w:cs="Arial"/>
          <w:color w:val="000000" w:themeColor="text1"/>
          <w:sz w:val="24"/>
          <w:szCs w:val="24"/>
        </w:rPr>
        <w:t xml:space="preserve"> (McLennan</w:t>
      </w:r>
      <w:r w:rsidR="0023113C">
        <w:rPr>
          <w:rFonts w:ascii="Arial" w:hAnsi="Arial" w:cs="Arial"/>
          <w:color w:val="000000" w:themeColor="text1"/>
          <w:sz w:val="24"/>
          <w:szCs w:val="24"/>
        </w:rPr>
        <w:t>, Schumacher</w:t>
      </w:r>
      <w:r w:rsidR="00B43859">
        <w:rPr>
          <w:rFonts w:ascii="Arial" w:hAnsi="Arial" w:cs="Arial"/>
          <w:color w:val="000000" w:themeColor="text1"/>
          <w:sz w:val="24"/>
          <w:szCs w:val="24"/>
        </w:rPr>
        <w:t xml:space="preserve"> et al., 2015)</w:t>
      </w:r>
      <w:r w:rsidRPr="000B3F26">
        <w:rPr>
          <w:rFonts w:ascii="Arial" w:hAnsi="Arial" w:cs="Arial"/>
          <w:color w:val="000000" w:themeColor="text1"/>
          <w:sz w:val="24"/>
          <w:szCs w:val="24"/>
        </w:rPr>
        <w:t xml:space="preserve">, which we further build upon in this </w:t>
      </w:r>
      <w:r w:rsidR="00C1180F" w:rsidRPr="000B3F26">
        <w:rPr>
          <w:rFonts w:ascii="Arial" w:hAnsi="Arial" w:cs="Arial"/>
          <w:color w:val="000000" w:themeColor="text1"/>
          <w:sz w:val="24"/>
          <w:szCs w:val="24"/>
        </w:rPr>
        <w:t>work</w:t>
      </w:r>
      <w:r w:rsidRPr="000B3F26">
        <w:rPr>
          <w:rFonts w:ascii="Arial" w:hAnsi="Arial" w:cs="Arial"/>
          <w:color w:val="000000" w:themeColor="text1"/>
          <w:sz w:val="24"/>
          <w:szCs w:val="24"/>
        </w:rPr>
        <w:t xml:space="preserve">. </w:t>
      </w:r>
      <w:r w:rsidR="00D628EA" w:rsidRPr="000B3F26">
        <w:rPr>
          <w:rFonts w:ascii="Arial" w:hAnsi="Arial" w:cs="Arial"/>
          <w:color w:val="000000" w:themeColor="text1"/>
          <w:sz w:val="24"/>
          <w:szCs w:val="24"/>
        </w:rPr>
        <w:t xml:space="preserve">For the integrate-and-switch mechanism, we introduced a variable </w:t>
      </w:r>
      <w:r w:rsidR="000613C7">
        <w:rPr>
          <w:rFonts w:ascii="Arial" w:hAnsi="Arial" w:cs="Arial"/>
          <w:color w:val="000000" w:themeColor="text1"/>
          <w:sz w:val="24"/>
          <w:szCs w:val="24"/>
        </w:rPr>
        <w:t>that records</w:t>
      </w:r>
      <w:r w:rsidR="00D628EA" w:rsidRPr="000B3F26">
        <w:rPr>
          <w:rFonts w:ascii="Arial" w:hAnsi="Arial" w:cs="Arial"/>
          <w:color w:val="000000" w:themeColor="text1"/>
          <w:sz w:val="24"/>
          <w:szCs w:val="24"/>
        </w:rPr>
        <w:t xml:space="preserve"> how much signal each cell had sensed. This variable increases </w:t>
      </w:r>
      <w:r w:rsidR="00C767AD" w:rsidRPr="000B3F26">
        <w:rPr>
          <w:rFonts w:ascii="Arial" w:hAnsi="Arial" w:cs="Arial"/>
          <w:color w:val="000000" w:themeColor="text1"/>
          <w:sz w:val="24"/>
          <w:szCs w:val="24"/>
        </w:rPr>
        <w:t>at a fixed rate</w:t>
      </w:r>
      <w:r w:rsidR="00D628EA" w:rsidRPr="000B3F26">
        <w:rPr>
          <w:rFonts w:ascii="Arial" w:hAnsi="Arial" w:cs="Arial"/>
          <w:color w:val="000000" w:themeColor="text1"/>
          <w:sz w:val="24"/>
          <w:szCs w:val="24"/>
        </w:rPr>
        <w:t xml:space="preserve"> when a chemoattractant gradient above the sensing accuracy threshold is sensed, and decreases otherwise, at rates inversely proportional to the parameters leader-to-</w:t>
      </w:r>
      <w:r w:rsidR="00F400CA">
        <w:rPr>
          <w:rFonts w:ascii="Arial" w:hAnsi="Arial" w:cs="Arial"/>
          <w:color w:val="000000" w:themeColor="text1"/>
          <w:sz w:val="24"/>
          <w:szCs w:val="24"/>
        </w:rPr>
        <w:t>trailer</w:t>
      </w:r>
      <w:r w:rsidR="00D628EA" w:rsidRPr="000B3F26">
        <w:rPr>
          <w:rFonts w:ascii="Arial" w:hAnsi="Arial" w:cs="Arial"/>
          <w:color w:val="000000" w:themeColor="text1"/>
          <w:sz w:val="24"/>
          <w:szCs w:val="24"/>
        </w:rPr>
        <w:t xml:space="preserve"> swi</w:t>
      </w:r>
      <w:r w:rsidR="008648CE" w:rsidRPr="000B3F26">
        <w:rPr>
          <w:rFonts w:ascii="Arial" w:hAnsi="Arial" w:cs="Arial"/>
          <w:color w:val="000000" w:themeColor="text1"/>
          <w:sz w:val="24"/>
          <w:szCs w:val="24"/>
        </w:rPr>
        <w:t>t</w:t>
      </w:r>
      <w:r w:rsidR="00D628EA" w:rsidRPr="000B3F26">
        <w:rPr>
          <w:rFonts w:ascii="Arial" w:hAnsi="Arial" w:cs="Arial"/>
          <w:color w:val="000000" w:themeColor="text1"/>
          <w:sz w:val="24"/>
          <w:szCs w:val="24"/>
        </w:rPr>
        <w:t>ching time, t</w:t>
      </w:r>
      <w:r w:rsidR="00D628EA" w:rsidRPr="000B3F26">
        <w:rPr>
          <w:rFonts w:ascii="Arial" w:hAnsi="Arial" w:cs="Arial"/>
          <w:color w:val="000000" w:themeColor="text1"/>
          <w:sz w:val="24"/>
          <w:szCs w:val="24"/>
          <w:vertAlign w:val="subscript"/>
        </w:rPr>
        <w:t>L</w:t>
      </w:r>
      <w:r w:rsidR="004A7F43">
        <w:rPr>
          <w:rFonts w:ascii="Arial" w:hAnsi="Arial" w:cs="Arial"/>
          <w:color w:val="000000" w:themeColor="text1"/>
          <w:sz w:val="24"/>
          <w:szCs w:val="24"/>
          <w:vertAlign w:val="subscript"/>
        </w:rPr>
        <w:t>T</w:t>
      </w:r>
      <w:r w:rsidR="00D628EA" w:rsidRPr="000B3F26">
        <w:rPr>
          <w:rFonts w:ascii="Arial" w:hAnsi="Arial" w:cs="Arial"/>
          <w:color w:val="000000" w:themeColor="text1"/>
          <w:sz w:val="24"/>
          <w:szCs w:val="24"/>
        </w:rPr>
        <w:t xml:space="preserve">, and </w:t>
      </w:r>
      <w:r w:rsidR="00F400CA">
        <w:rPr>
          <w:rFonts w:ascii="Arial" w:hAnsi="Arial" w:cs="Arial"/>
          <w:color w:val="000000" w:themeColor="text1"/>
          <w:sz w:val="24"/>
          <w:szCs w:val="24"/>
        </w:rPr>
        <w:t>trailer</w:t>
      </w:r>
      <w:r w:rsidR="00D628EA" w:rsidRPr="000B3F26">
        <w:rPr>
          <w:rFonts w:ascii="Arial" w:hAnsi="Arial" w:cs="Arial"/>
          <w:color w:val="000000" w:themeColor="text1"/>
          <w:sz w:val="24"/>
          <w:szCs w:val="24"/>
        </w:rPr>
        <w:t>-to-leader switching time, t</w:t>
      </w:r>
      <w:r w:rsidR="004A7F43">
        <w:rPr>
          <w:rFonts w:ascii="Arial" w:hAnsi="Arial" w:cs="Arial"/>
          <w:color w:val="000000" w:themeColor="text1"/>
          <w:sz w:val="24"/>
          <w:szCs w:val="24"/>
          <w:vertAlign w:val="subscript"/>
        </w:rPr>
        <w:t>T</w:t>
      </w:r>
      <w:r w:rsidR="00D628EA" w:rsidRPr="000B3F26">
        <w:rPr>
          <w:rFonts w:ascii="Arial" w:hAnsi="Arial" w:cs="Arial"/>
          <w:color w:val="000000" w:themeColor="text1"/>
          <w:sz w:val="24"/>
          <w:szCs w:val="24"/>
          <w:vertAlign w:val="subscript"/>
        </w:rPr>
        <w:t>L</w:t>
      </w:r>
      <w:r w:rsidR="00D628EA" w:rsidRPr="000B3F26">
        <w:rPr>
          <w:rFonts w:ascii="Arial" w:hAnsi="Arial" w:cs="Arial"/>
          <w:color w:val="000000" w:themeColor="text1"/>
          <w:sz w:val="24"/>
          <w:szCs w:val="24"/>
        </w:rPr>
        <w:t>, respectively. Pseudocode and a table of parameters used can be found in the supplementary materials</w:t>
      </w:r>
      <w:r w:rsidR="004E20B4">
        <w:rPr>
          <w:rFonts w:ascii="Arial" w:hAnsi="Arial" w:cs="Arial"/>
          <w:color w:val="000000" w:themeColor="text1"/>
          <w:sz w:val="24"/>
          <w:szCs w:val="24"/>
        </w:rPr>
        <w:t xml:space="preserve"> (Supplementary Model Information)</w:t>
      </w:r>
      <w:r w:rsidR="00D628EA" w:rsidRPr="000B3F26">
        <w:rPr>
          <w:rFonts w:ascii="Arial" w:hAnsi="Arial" w:cs="Arial"/>
          <w:color w:val="000000" w:themeColor="text1"/>
          <w:sz w:val="24"/>
          <w:szCs w:val="24"/>
        </w:rPr>
        <w:t>.</w:t>
      </w:r>
    </w:p>
    <w:p w14:paraId="40A32EB4" w14:textId="77777777" w:rsidR="00C03189" w:rsidRDefault="00C03189" w:rsidP="00B50462">
      <w:pPr>
        <w:spacing w:after="0" w:line="480" w:lineRule="auto"/>
        <w:rPr>
          <w:rFonts w:ascii="Arial" w:hAnsi="Arial" w:cs="Arial"/>
          <w:color w:val="000000" w:themeColor="text1"/>
          <w:sz w:val="24"/>
          <w:szCs w:val="24"/>
        </w:rPr>
      </w:pPr>
    </w:p>
    <w:p w14:paraId="4F15E978" w14:textId="5F969CC5" w:rsidR="00B72504" w:rsidRPr="00334AE5" w:rsidRDefault="001F012C" w:rsidP="000B3F26">
      <w:pPr>
        <w:spacing w:after="0" w:line="480" w:lineRule="auto"/>
        <w:rPr>
          <w:rFonts w:ascii="Arial" w:hAnsi="Arial" w:cs="Arial"/>
          <w:i/>
          <w:color w:val="000000" w:themeColor="text1"/>
          <w:sz w:val="24"/>
          <w:szCs w:val="24"/>
        </w:rPr>
      </w:pPr>
      <w:r w:rsidRPr="000B3F26">
        <w:rPr>
          <w:rFonts w:ascii="Arial" w:hAnsi="Arial" w:cs="Arial"/>
          <w:color w:val="000000" w:themeColor="text1"/>
          <w:sz w:val="24"/>
          <w:szCs w:val="24"/>
        </w:rPr>
        <w:t xml:space="preserve">To represent transplants of ectopic VEGF, we altered the chemoattractant distribution in our model </w:t>
      </w:r>
      <w:r w:rsidR="004A7F43">
        <w:rPr>
          <w:rFonts w:ascii="Arial" w:hAnsi="Arial" w:cs="Arial"/>
          <w:color w:val="000000" w:themeColor="text1"/>
          <w:sz w:val="24"/>
          <w:szCs w:val="24"/>
        </w:rPr>
        <w:t>simulations. From t=</w:t>
      </w:r>
      <w:r w:rsidR="006E72B6">
        <w:rPr>
          <w:rFonts w:ascii="Arial" w:hAnsi="Arial" w:cs="Arial"/>
          <w:color w:val="000000" w:themeColor="text1"/>
          <w:sz w:val="24"/>
          <w:szCs w:val="24"/>
        </w:rPr>
        <w:t>12 hrs (6 h</w:t>
      </w:r>
      <w:r w:rsidRPr="000B3F26">
        <w:rPr>
          <w:rFonts w:ascii="Arial" w:hAnsi="Arial" w:cs="Arial"/>
          <w:color w:val="000000" w:themeColor="text1"/>
          <w:sz w:val="24"/>
          <w:szCs w:val="24"/>
        </w:rPr>
        <w:t xml:space="preserve">rs after the start of migration), </w:t>
      </w:r>
      <w:r w:rsidR="008648CE" w:rsidRPr="000B3F26">
        <w:rPr>
          <w:rFonts w:ascii="Arial" w:hAnsi="Arial" w:cs="Arial"/>
          <w:color w:val="000000" w:themeColor="text1"/>
          <w:sz w:val="24"/>
          <w:szCs w:val="24"/>
        </w:rPr>
        <w:t xml:space="preserve">the </w:t>
      </w:r>
      <w:r w:rsidRPr="000B3F26">
        <w:rPr>
          <w:rFonts w:ascii="Arial" w:hAnsi="Arial" w:cs="Arial"/>
          <w:color w:val="000000" w:themeColor="text1"/>
          <w:sz w:val="24"/>
          <w:szCs w:val="24"/>
        </w:rPr>
        <w:t>background chemoattractant production was increased in a subregion of the migratory domain. To represent placement of a VEGF source outside of the domain (adjacent to the str</w:t>
      </w:r>
      <w:r w:rsidR="00750B56" w:rsidRPr="000B3F26">
        <w:rPr>
          <w:rFonts w:ascii="Arial" w:hAnsi="Arial" w:cs="Arial"/>
          <w:color w:val="000000" w:themeColor="text1"/>
          <w:sz w:val="24"/>
          <w:szCs w:val="24"/>
        </w:rPr>
        <w:t>e</w:t>
      </w:r>
      <w:r w:rsidRPr="000B3F26">
        <w:rPr>
          <w:rFonts w:ascii="Arial" w:hAnsi="Arial" w:cs="Arial"/>
          <w:color w:val="000000" w:themeColor="text1"/>
          <w:sz w:val="24"/>
          <w:szCs w:val="24"/>
        </w:rPr>
        <w:t>am), the chemoattrac</w:t>
      </w:r>
      <w:r w:rsidR="00750B56" w:rsidRPr="000B3F26">
        <w:rPr>
          <w:rFonts w:ascii="Arial" w:hAnsi="Arial" w:cs="Arial"/>
          <w:color w:val="000000" w:themeColor="text1"/>
          <w:sz w:val="24"/>
          <w:szCs w:val="24"/>
        </w:rPr>
        <w:t>ta</w:t>
      </w:r>
      <w:r w:rsidRPr="000B3F26">
        <w:rPr>
          <w:rFonts w:ascii="Arial" w:hAnsi="Arial" w:cs="Arial"/>
          <w:color w:val="000000" w:themeColor="text1"/>
          <w:sz w:val="24"/>
          <w:szCs w:val="24"/>
        </w:rPr>
        <w:t>nt production was increased in a thin strip of 1/20</w:t>
      </w:r>
      <w:r w:rsidR="006E72B6">
        <w:rPr>
          <w:rFonts w:ascii="Arial" w:hAnsi="Arial" w:cs="Arial"/>
          <w:color w:val="000000" w:themeColor="text1"/>
          <w:sz w:val="24"/>
          <w:szCs w:val="24"/>
        </w:rPr>
        <w:t>th</w:t>
      </w:r>
      <w:r w:rsidRPr="000B3F26">
        <w:rPr>
          <w:rFonts w:ascii="Arial" w:hAnsi="Arial" w:cs="Arial"/>
          <w:color w:val="000000" w:themeColor="text1"/>
          <w:sz w:val="24"/>
          <w:szCs w:val="24"/>
        </w:rPr>
        <w:t xml:space="preserve"> the width of the domain, and </w:t>
      </w:r>
      <w:r w:rsidR="00750B56" w:rsidRPr="000B3F26">
        <w:rPr>
          <w:rFonts w:ascii="Arial" w:hAnsi="Arial" w:cs="Arial"/>
          <w:color w:val="000000" w:themeColor="text1"/>
          <w:sz w:val="24"/>
          <w:szCs w:val="24"/>
        </w:rPr>
        <w:t>for placement within the stream, a region of half the domain-width was chosen. In both cases, the length of the transplant was 1/</w:t>
      </w:r>
      <w:r w:rsidR="006E72B6">
        <w:rPr>
          <w:rFonts w:ascii="Arial" w:hAnsi="Arial" w:cs="Arial"/>
          <w:color w:val="000000" w:themeColor="text1"/>
          <w:sz w:val="24"/>
          <w:szCs w:val="24"/>
        </w:rPr>
        <w:t xml:space="preserve">8th </w:t>
      </w:r>
      <w:r w:rsidR="00750B56" w:rsidRPr="000B3F26">
        <w:rPr>
          <w:rFonts w:ascii="Arial" w:hAnsi="Arial" w:cs="Arial"/>
          <w:color w:val="000000" w:themeColor="text1"/>
          <w:sz w:val="24"/>
          <w:szCs w:val="24"/>
        </w:rPr>
        <w:t xml:space="preserve">of the domain length, and </w:t>
      </w:r>
      <w:r w:rsidR="000613C7">
        <w:rPr>
          <w:rFonts w:ascii="Arial" w:hAnsi="Arial" w:cs="Arial"/>
          <w:color w:val="000000" w:themeColor="text1"/>
          <w:sz w:val="24"/>
          <w:szCs w:val="24"/>
        </w:rPr>
        <w:t xml:space="preserve">the absolute length </w:t>
      </w:r>
      <w:r w:rsidR="00750B56" w:rsidRPr="000B3F26">
        <w:rPr>
          <w:rFonts w:ascii="Arial" w:hAnsi="Arial" w:cs="Arial"/>
          <w:color w:val="000000" w:themeColor="text1"/>
          <w:sz w:val="24"/>
          <w:szCs w:val="24"/>
        </w:rPr>
        <w:t>increased with domain growth.</w:t>
      </w:r>
      <w:r w:rsidR="00B72504" w:rsidRPr="000B3F26">
        <w:rPr>
          <w:rFonts w:ascii="Arial" w:hAnsi="Arial" w:cs="Arial"/>
          <w:b/>
          <w:sz w:val="24"/>
          <w:szCs w:val="24"/>
          <w:u w:val="single"/>
        </w:rPr>
        <w:br w:type="page"/>
      </w:r>
    </w:p>
    <w:p w14:paraId="16AA7F02" w14:textId="77777777" w:rsidR="00856567" w:rsidRPr="00534813" w:rsidRDefault="00856567" w:rsidP="000B3F26">
      <w:pPr>
        <w:spacing w:after="0" w:line="480" w:lineRule="auto"/>
        <w:rPr>
          <w:rFonts w:ascii="Arial" w:hAnsi="Arial" w:cs="Arial"/>
          <w:b/>
          <w:sz w:val="24"/>
          <w:szCs w:val="24"/>
        </w:rPr>
      </w:pPr>
      <w:r w:rsidRPr="00534813">
        <w:rPr>
          <w:rFonts w:ascii="Arial" w:hAnsi="Arial" w:cs="Arial"/>
          <w:b/>
          <w:sz w:val="24"/>
          <w:szCs w:val="24"/>
        </w:rPr>
        <w:lastRenderedPageBreak/>
        <w:t>Results</w:t>
      </w:r>
    </w:p>
    <w:p w14:paraId="25D71E1C" w14:textId="28835711" w:rsidR="00D658CC" w:rsidRPr="000B3F26" w:rsidRDefault="00D658CC" w:rsidP="000B3F26">
      <w:pPr>
        <w:spacing w:after="0" w:line="480" w:lineRule="auto"/>
        <w:rPr>
          <w:rFonts w:ascii="Arial" w:hAnsi="Arial" w:cs="Arial"/>
          <w:b/>
          <w:color w:val="FF0000"/>
          <w:sz w:val="24"/>
          <w:szCs w:val="24"/>
        </w:rPr>
      </w:pPr>
      <w:r w:rsidRPr="000B3F26">
        <w:rPr>
          <w:rFonts w:ascii="Arial" w:hAnsi="Arial" w:cs="Arial"/>
          <w:b/>
          <w:sz w:val="24"/>
          <w:szCs w:val="24"/>
        </w:rPr>
        <w:t>Lead and trail</w:t>
      </w:r>
      <w:r w:rsidR="00C03189">
        <w:rPr>
          <w:rFonts w:ascii="Arial" w:hAnsi="Arial" w:cs="Arial"/>
          <w:b/>
          <w:sz w:val="24"/>
          <w:szCs w:val="24"/>
        </w:rPr>
        <w:t>er</w:t>
      </w:r>
      <w:r w:rsidRPr="000B3F26">
        <w:rPr>
          <w:rFonts w:ascii="Arial" w:hAnsi="Arial" w:cs="Arial"/>
          <w:b/>
          <w:sz w:val="24"/>
          <w:szCs w:val="24"/>
        </w:rPr>
        <w:t xml:space="preserve"> molecular profiles </w:t>
      </w:r>
      <w:r w:rsidR="00C847C5" w:rsidRPr="000B3F26">
        <w:rPr>
          <w:rFonts w:ascii="Arial" w:hAnsi="Arial" w:cs="Arial"/>
          <w:b/>
          <w:sz w:val="24"/>
          <w:szCs w:val="24"/>
        </w:rPr>
        <w:t xml:space="preserve">vary according to the </w:t>
      </w:r>
      <w:r w:rsidRPr="000B3F26">
        <w:rPr>
          <w:rFonts w:ascii="Arial" w:hAnsi="Arial" w:cs="Arial"/>
          <w:b/>
          <w:sz w:val="24"/>
          <w:szCs w:val="24"/>
        </w:rPr>
        <w:t>embryonic microenvironment</w:t>
      </w:r>
      <w:r w:rsidR="00C83716">
        <w:rPr>
          <w:rFonts w:ascii="Arial" w:hAnsi="Arial" w:cs="Arial"/>
          <w:b/>
          <w:sz w:val="24"/>
          <w:szCs w:val="24"/>
        </w:rPr>
        <w:t xml:space="preserve"> and do not exist in vitro</w:t>
      </w:r>
    </w:p>
    <w:p w14:paraId="48AADC5B" w14:textId="1378B054" w:rsidR="004D7256" w:rsidRPr="000B3F26" w:rsidRDefault="001A6C3A" w:rsidP="000B3F26">
      <w:pPr>
        <w:spacing w:after="0" w:line="480" w:lineRule="auto"/>
        <w:rPr>
          <w:rFonts w:ascii="Arial" w:hAnsi="Arial" w:cs="Arial"/>
          <w:sz w:val="24"/>
          <w:szCs w:val="24"/>
        </w:rPr>
      </w:pPr>
      <w:r w:rsidRPr="000B3F26">
        <w:rPr>
          <w:rFonts w:ascii="Arial" w:hAnsi="Arial" w:cs="Arial"/>
          <w:sz w:val="24"/>
          <w:szCs w:val="24"/>
        </w:rPr>
        <w:t>Using morphometric analysis and molecular profiling, we have previously shown that neu</w:t>
      </w:r>
      <w:r w:rsidR="00781B8F">
        <w:rPr>
          <w:rFonts w:ascii="Arial" w:hAnsi="Arial" w:cs="Arial"/>
          <w:sz w:val="24"/>
          <w:szCs w:val="24"/>
        </w:rPr>
        <w:t xml:space="preserve">ral crest cells </w:t>
      </w:r>
      <w:r w:rsidR="00D27740" w:rsidRPr="000B3F26">
        <w:rPr>
          <w:rFonts w:ascii="Arial" w:hAnsi="Arial" w:cs="Arial"/>
          <w:sz w:val="24"/>
          <w:szCs w:val="24"/>
        </w:rPr>
        <w:t>display different phenotypes</w:t>
      </w:r>
      <w:r w:rsidR="00914EC8">
        <w:rPr>
          <w:rFonts w:ascii="Arial" w:hAnsi="Arial" w:cs="Arial"/>
          <w:sz w:val="24"/>
          <w:szCs w:val="24"/>
        </w:rPr>
        <w:t xml:space="preserve"> and gene expression profiles</w:t>
      </w:r>
      <w:r w:rsidR="00781B8F">
        <w:rPr>
          <w:rFonts w:ascii="Arial" w:hAnsi="Arial" w:cs="Arial"/>
          <w:sz w:val="24"/>
          <w:szCs w:val="24"/>
        </w:rPr>
        <w:t xml:space="preserve"> that depend on position within a migratory stream</w:t>
      </w:r>
      <w:r w:rsidR="00D27740" w:rsidRPr="000B3F26">
        <w:rPr>
          <w:rFonts w:ascii="Arial" w:hAnsi="Arial" w:cs="Arial"/>
          <w:sz w:val="24"/>
          <w:szCs w:val="24"/>
        </w:rPr>
        <w:t>:</w:t>
      </w:r>
      <w:r w:rsidRPr="000B3F26">
        <w:rPr>
          <w:rFonts w:ascii="Arial" w:hAnsi="Arial" w:cs="Arial"/>
          <w:sz w:val="24"/>
          <w:szCs w:val="24"/>
        </w:rPr>
        <w:t xml:space="preserve"> </w:t>
      </w:r>
      <w:r w:rsidR="00D27740" w:rsidRPr="000B3F26">
        <w:rPr>
          <w:rFonts w:ascii="Arial" w:hAnsi="Arial" w:cs="Arial"/>
          <w:sz w:val="24"/>
          <w:szCs w:val="24"/>
        </w:rPr>
        <w:t xml:space="preserve">in particular, </w:t>
      </w:r>
      <w:r w:rsidRPr="000B3F26">
        <w:rPr>
          <w:rFonts w:ascii="Arial" w:hAnsi="Arial" w:cs="Arial"/>
          <w:sz w:val="24"/>
          <w:szCs w:val="24"/>
        </w:rPr>
        <w:t>a stream is composed of at least two subpopulations, leaders and trailers</w:t>
      </w:r>
      <w:r w:rsidR="00781B8F">
        <w:rPr>
          <w:rFonts w:ascii="Arial" w:hAnsi="Arial" w:cs="Arial"/>
          <w:sz w:val="24"/>
          <w:szCs w:val="24"/>
        </w:rPr>
        <w:t xml:space="preserve"> (McLennan et al, 2012, 2015; Teddy and Kulesa, 2004)</w:t>
      </w:r>
      <w:r w:rsidRPr="000B3F26">
        <w:rPr>
          <w:rFonts w:ascii="Arial" w:hAnsi="Arial" w:cs="Arial"/>
          <w:sz w:val="24"/>
          <w:szCs w:val="24"/>
        </w:rPr>
        <w:t xml:space="preserve">. </w:t>
      </w:r>
      <w:r w:rsidR="0064455A" w:rsidRPr="000B3F26">
        <w:rPr>
          <w:rFonts w:ascii="Arial" w:hAnsi="Arial" w:cs="Arial"/>
          <w:sz w:val="24"/>
          <w:szCs w:val="24"/>
        </w:rPr>
        <w:t>Here</w:t>
      </w:r>
      <w:r w:rsidR="00630180" w:rsidRPr="000B3F26">
        <w:rPr>
          <w:rFonts w:ascii="Arial" w:hAnsi="Arial" w:cs="Arial"/>
          <w:sz w:val="24"/>
          <w:szCs w:val="24"/>
        </w:rPr>
        <w:t>,</w:t>
      </w:r>
      <w:r w:rsidR="0064455A" w:rsidRPr="000B3F26">
        <w:rPr>
          <w:rFonts w:ascii="Arial" w:hAnsi="Arial" w:cs="Arial"/>
          <w:sz w:val="24"/>
          <w:szCs w:val="24"/>
        </w:rPr>
        <w:t xml:space="preserve"> </w:t>
      </w:r>
      <w:r w:rsidR="00D27740" w:rsidRPr="000B3F26">
        <w:rPr>
          <w:rFonts w:ascii="Arial" w:hAnsi="Arial" w:cs="Arial"/>
          <w:sz w:val="24"/>
          <w:szCs w:val="24"/>
        </w:rPr>
        <w:t>we conducted experiments where, as far as possible, the influence of the microenvironment was removed</w:t>
      </w:r>
      <w:r w:rsidR="00B13E2C" w:rsidRPr="000B3F26">
        <w:rPr>
          <w:rFonts w:ascii="Arial" w:hAnsi="Arial" w:cs="Arial"/>
          <w:sz w:val="24"/>
          <w:szCs w:val="24"/>
        </w:rPr>
        <w:t xml:space="preserve"> to address whether these subpopulations are predetermined or regulated by the surrounding embryonic microenvironment</w:t>
      </w:r>
      <w:r w:rsidR="00D27740" w:rsidRPr="000B3F26">
        <w:rPr>
          <w:rFonts w:ascii="Arial" w:hAnsi="Arial" w:cs="Arial"/>
          <w:sz w:val="24"/>
          <w:szCs w:val="24"/>
        </w:rPr>
        <w:t>.</w:t>
      </w:r>
      <w:r w:rsidR="00B13E2C" w:rsidRPr="000B3F26">
        <w:rPr>
          <w:rFonts w:ascii="Arial" w:hAnsi="Arial" w:cs="Arial"/>
          <w:sz w:val="24"/>
          <w:szCs w:val="24"/>
        </w:rPr>
        <w:t xml:space="preserve"> W</w:t>
      </w:r>
      <w:r w:rsidR="00474F1F" w:rsidRPr="000B3F26">
        <w:rPr>
          <w:rFonts w:ascii="Arial" w:hAnsi="Arial" w:cs="Arial"/>
          <w:sz w:val="24"/>
          <w:szCs w:val="24"/>
        </w:rPr>
        <w:t xml:space="preserve">e </w:t>
      </w:r>
      <w:r w:rsidR="00B73CBD">
        <w:rPr>
          <w:rFonts w:ascii="Arial" w:hAnsi="Arial" w:cs="Arial"/>
          <w:sz w:val="24"/>
          <w:szCs w:val="24"/>
        </w:rPr>
        <w:t>excised</w:t>
      </w:r>
      <w:r w:rsidR="00474F1F" w:rsidRPr="000B3F26">
        <w:rPr>
          <w:rFonts w:ascii="Arial" w:hAnsi="Arial" w:cs="Arial"/>
          <w:sz w:val="24"/>
          <w:szCs w:val="24"/>
        </w:rPr>
        <w:t xml:space="preserve"> neural tubes containing premigratory neural crest cells, allowed the neural crest cells to migrate out from the neural tube</w:t>
      </w:r>
      <w:r w:rsidR="0064455A" w:rsidRPr="000B3F26">
        <w:rPr>
          <w:rFonts w:ascii="Arial" w:hAnsi="Arial" w:cs="Arial"/>
          <w:sz w:val="24"/>
          <w:szCs w:val="24"/>
        </w:rPr>
        <w:t>s in vitro</w:t>
      </w:r>
      <w:r w:rsidR="00474F1F" w:rsidRPr="000B3F26">
        <w:rPr>
          <w:rFonts w:ascii="Arial" w:hAnsi="Arial" w:cs="Arial"/>
          <w:sz w:val="24"/>
          <w:szCs w:val="24"/>
        </w:rPr>
        <w:t xml:space="preserve"> and </w:t>
      </w:r>
      <w:r w:rsidR="00B73CBD">
        <w:rPr>
          <w:rFonts w:ascii="Arial" w:hAnsi="Arial" w:cs="Arial"/>
          <w:sz w:val="24"/>
          <w:szCs w:val="24"/>
        </w:rPr>
        <w:t xml:space="preserve">isolated cells from the invasive front </w:t>
      </w:r>
      <w:r w:rsidR="00505D9A">
        <w:rPr>
          <w:rFonts w:ascii="Arial" w:hAnsi="Arial" w:cs="Arial"/>
          <w:sz w:val="24"/>
          <w:szCs w:val="24"/>
        </w:rPr>
        <w:t>(</w:t>
      </w:r>
      <w:r w:rsidR="006C6B39">
        <w:rPr>
          <w:rFonts w:ascii="Arial" w:hAnsi="Arial" w:cs="Arial"/>
          <w:sz w:val="24"/>
          <w:szCs w:val="24"/>
        </w:rPr>
        <w:t>lead</w:t>
      </w:r>
      <w:r w:rsidR="00505D9A">
        <w:rPr>
          <w:rFonts w:ascii="Arial" w:hAnsi="Arial" w:cs="Arial"/>
          <w:sz w:val="24"/>
          <w:szCs w:val="24"/>
        </w:rPr>
        <w:t xml:space="preserve">) </w:t>
      </w:r>
      <w:r w:rsidR="00B73CBD">
        <w:rPr>
          <w:rFonts w:ascii="Arial" w:hAnsi="Arial" w:cs="Arial"/>
          <w:sz w:val="24"/>
          <w:szCs w:val="24"/>
        </w:rPr>
        <w:t xml:space="preserve">and near the neural tube </w:t>
      </w:r>
      <w:r w:rsidR="00505D9A">
        <w:rPr>
          <w:rFonts w:ascii="Arial" w:hAnsi="Arial" w:cs="Arial"/>
          <w:sz w:val="24"/>
          <w:szCs w:val="24"/>
        </w:rPr>
        <w:t>(</w:t>
      </w:r>
      <w:r w:rsidR="006C6B39">
        <w:rPr>
          <w:rFonts w:ascii="Arial" w:hAnsi="Arial" w:cs="Arial"/>
          <w:sz w:val="24"/>
          <w:szCs w:val="24"/>
        </w:rPr>
        <w:t>trailer</w:t>
      </w:r>
      <w:r w:rsidR="00505D9A">
        <w:rPr>
          <w:rFonts w:ascii="Arial" w:hAnsi="Arial" w:cs="Arial"/>
          <w:sz w:val="24"/>
          <w:szCs w:val="24"/>
        </w:rPr>
        <w:t>) t</w:t>
      </w:r>
      <w:r w:rsidR="00B73CBD">
        <w:rPr>
          <w:rFonts w:ascii="Arial" w:hAnsi="Arial" w:cs="Arial"/>
          <w:sz w:val="24"/>
          <w:szCs w:val="24"/>
        </w:rPr>
        <w:t xml:space="preserve">o </w:t>
      </w:r>
      <w:r w:rsidR="00474F1F" w:rsidRPr="000B3F26">
        <w:rPr>
          <w:rFonts w:ascii="Arial" w:hAnsi="Arial" w:cs="Arial"/>
          <w:sz w:val="24"/>
          <w:szCs w:val="24"/>
        </w:rPr>
        <w:t xml:space="preserve">perform molecular profiling </w:t>
      </w:r>
      <w:r w:rsidR="00923C15" w:rsidRPr="000B3F26">
        <w:rPr>
          <w:rFonts w:ascii="Arial" w:hAnsi="Arial" w:cs="Arial"/>
          <w:sz w:val="24"/>
          <w:szCs w:val="24"/>
        </w:rPr>
        <w:t>(Fig. 1A</w:t>
      </w:r>
      <w:r w:rsidR="006E72B6">
        <w:rPr>
          <w:rFonts w:ascii="Arial" w:hAnsi="Arial" w:cs="Arial"/>
          <w:sz w:val="24"/>
          <w:szCs w:val="24"/>
        </w:rPr>
        <w:t>; Table 1</w:t>
      </w:r>
      <w:r w:rsidR="00923C15" w:rsidRPr="000B3F26">
        <w:rPr>
          <w:rFonts w:ascii="Arial" w:hAnsi="Arial" w:cs="Arial"/>
          <w:sz w:val="24"/>
          <w:szCs w:val="24"/>
        </w:rPr>
        <w:t>)</w:t>
      </w:r>
      <w:r w:rsidR="007839E7" w:rsidRPr="000B3F26">
        <w:rPr>
          <w:rFonts w:ascii="Arial" w:hAnsi="Arial" w:cs="Arial"/>
          <w:sz w:val="24"/>
          <w:szCs w:val="24"/>
        </w:rPr>
        <w:t>.</w:t>
      </w:r>
      <w:r w:rsidR="00B13E2C" w:rsidRPr="000B3F26">
        <w:rPr>
          <w:rFonts w:ascii="Arial" w:hAnsi="Arial" w:cs="Arial"/>
          <w:sz w:val="24"/>
          <w:szCs w:val="24"/>
        </w:rPr>
        <w:t xml:space="preserve"> </w:t>
      </w:r>
      <w:r w:rsidR="00926C47" w:rsidRPr="000B3F26">
        <w:rPr>
          <w:rFonts w:ascii="Arial" w:hAnsi="Arial" w:cs="Arial"/>
          <w:sz w:val="24"/>
          <w:szCs w:val="24"/>
        </w:rPr>
        <w:t>Euclidean c</w:t>
      </w:r>
      <w:r w:rsidR="0064455A" w:rsidRPr="000B3F26">
        <w:rPr>
          <w:rFonts w:ascii="Arial" w:hAnsi="Arial" w:cs="Arial"/>
          <w:sz w:val="24"/>
          <w:szCs w:val="24"/>
        </w:rPr>
        <w:t>lustering showed</w:t>
      </w:r>
      <w:r w:rsidR="00EC597C">
        <w:rPr>
          <w:rFonts w:ascii="Arial" w:hAnsi="Arial" w:cs="Arial"/>
          <w:sz w:val="24"/>
          <w:szCs w:val="24"/>
        </w:rPr>
        <w:t xml:space="preserve"> that lead and trailer </w:t>
      </w:r>
      <w:r w:rsidR="009F3D0A" w:rsidRPr="000B3F26">
        <w:rPr>
          <w:rFonts w:ascii="Arial" w:hAnsi="Arial" w:cs="Arial"/>
          <w:sz w:val="24"/>
          <w:szCs w:val="24"/>
        </w:rPr>
        <w:t>molecular profiles</w:t>
      </w:r>
      <w:r w:rsidR="006B3F05" w:rsidRPr="000B3F26">
        <w:rPr>
          <w:rFonts w:ascii="Arial" w:hAnsi="Arial" w:cs="Arial"/>
          <w:sz w:val="24"/>
          <w:szCs w:val="24"/>
        </w:rPr>
        <w:t xml:space="preserve"> seen in vivo</w:t>
      </w:r>
      <w:r w:rsidR="0064455A" w:rsidRPr="000B3F26">
        <w:rPr>
          <w:rFonts w:ascii="Arial" w:hAnsi="Arial" w:cs="Arial"/>
          <w:sz w:val="24"/>
          <w:szCs w:val="24"/>
        </w:rPr>
        <w:t xml:space="preserve"> </w:t>
      </w:r>
      <w:r w:rsidR="00DE5BA7" w:rsidRPr="000B3F26">
        <w:rPr>
          <w:rFonts w:ascii="Arial" w:hAnsi="Arial" w:cs="Arial"/>
          <w:sz w:val="24"/>
          <w:szCs w:val="24"/>
        </w:rPr>
        <w:t xml:space="preserve">are drastically different to those seen in </w:t>
      </w:r>
      <w:r w:rsidR="00923C15" w:rsidRPr="000B3F26">
        <w:rPr>
          <w:rFonts w:ascii="Arial" w:hAnsi="Arial" w:cs="Arial"/>
          <w:sz w:val="24"/>
          <w:szCs w:val="24"/>
        </w:rPr>
        <w:t>vitro (Fig. 1B</w:t>
      </w:r>
      <w:r w:rsidR="009F3D0A" w:rsidRPr="000B3F26">
        <w:rPr>
          <w:rFonts w:ascii="Arial" w:hAnsi="Arial" w:cs="Arial"/>
          <w:sz w:val="24"/>
          <w:szCs w:val="24"/>
        </w:rPr>
        <w:t>)</w:t>
      </w:r>
      <w:r w:rsidR="0086396B">
        <w:rPr>
          <w:rFonts w:ascii="Arial" w:hAnsi="Arial" w:cs="Arial"/>
          <w:sz w:val="24"/>
          <w:szCs w:val="24"/>
        </w:rPr>
        <w:t xml:space="preserve">. </w:t>
      </w:r>
      <w:r w:rsidR="00630180" w:rsidRPr="000B3F26">
        <w:rPr>
          <w:rFonts w:ascii="Arial" w:hAnsi="Arial" w:cs="Arial"/>
          <w:sz w:val="24"/>
          <w:szCs w:val="24"/>
        </w:rPr>
        <w:t xml:space="preserve">A </w:t>
      </w:r>
      <w:r w:rsidR="00505D9A">
        <w:rPr>
          <w:rFonts w:ascii="Arial" w:hAnsi="Arial" w:cs="Arial"/>
          <w:sz w:val="24"/>
          <w:szCs w:val="24"/>
        </w:rPr>
        <w:t>E</w:t>
      </w:r>
      <w:r w:rsidR="00785B56" w:rsidRPr="000B3F26">
        <w:rPr>
          <w:rFonts w:ascii="Arial" w:hAnsi="Arial" w:cs="Arial"/>
          <w:sz w:val="24"/>
          <w:szCs w:val="24"/>
        </w:rPr>
        <w:t>uclidean dissimilarity matrix</w:t>
      </w:r>
      <w:r w:rsidR="0064455A" w:rsidRPr="000B3F26">
        <w:rPr>
          <w:rFonts w:ascii="Arial" w:hAnsi="Arial" w:cs="Arial"/>
          <w:sz w:val="24"/>
          <w:szCs w:val="24"/>
        </w:rPr>
        <w:t xml:space="preserve"> intensity plot </w:t>
      </w:r>
      <w:r w:rsidR="00B73CBD">
        <w:rPr>
          <w:rFonts w:ascii="Arial" w:hAnsi="Arial" w:cs="Arial"/>
          <w:sz w:val="24"/>
          <w:szCs w:val="24"/>
        </w:rPr>
        <w:t>shows</w:t>
      </w:r>
      <w:r w:rsidR="00B13E2C" w:rsidRPr="000B3F26">
        <w:rPr>
          <w:rFonts w:ascii="Arial" w:hAnsi="Arial" w:cs="Arial"/>
          <w:sz w:val="24"/>
          <w:szCs w:val="24"/>
        </w:rPr>
        <w:t xml:space="preserve"> </w:t>
      </w:r>
      <w:r w:rsidR="00785B56" w:rsidRPr="000B3F26">
        <w:rPr>
          <w:rFonts w:ascii="Arial" w:hAnsi="Arial" w:cs="Arial"/>
          <w:sz w:val="24"/>
          <w:szCs w:val="24"/>
        </w:rPr>
        <w:t xml:space="preserve">that </w:t>
      </w:r>
      <w:r w:rsidR="00B92069" w:rsidRPr="000B3F26">
        <w:rPr>
          <w:rFonts w:ascii="Arial" w:hAnsi="Arial" w:cs="Arial"/>
          <w:sz w:val="24"/>
          <w:szCs w:val="24"/>
        </w:rPr>
        <w:t xml:space="preserve">in vitro trail and in </w:t>
      </w:r>
      <w:r w:rsidR="00392FA2" w:rsidRPr="000B3F26">
        <w:rPr>
          <w:rFonts w:ascii="Arial" w:hAnsi="Arial" w:cs="Arial"/>
          <w:sz w:val="24"/>
          <w:szCs w:val="24"/>
        </w:rPr>
        <w:t>vitro lead</w:t>
      </w:r>
      <w:r w:rsidR="0064455A" w:rsidRPr="000B3F26">
        <w:rPr>
          <w:rFonts w:ascii="Arial" w:hAnsi="Arial" w:cs="Arial"/>
          <w:sz w:val="24"/>
          <w:szCs w:val="24"/>
        </w:rPr>
        <w:t xml:space="preserve"> we</w:t>
      </w:r>
      <w:r w:rsidR="00B92069" w:rsidRPr="000B3F26">
        <w:rPr>
          <w:rFonts w:ascii="Arial" w:hAnsi="Arial" w:cs="Arial"/>
          <w:sz w:val="24"/>
          <w:szCs w:val="24"/>
        </w:rPr>
        <w:t xml:space="preserve">re the most similar </w:t>
      </w:r>
      <w:r w:rsidR="00334AE5">
        <w:rPr>
          <w:rFonts w:ascii="Arial" w:hAnsi="Arial" w:cs="Arial"/>
          <w:sz w:val="24"/>
          <w:szCs w:val="24"/>
        </w:rPr>
        <w:t>to each other,</w:t>
      </w:r>
      <w:r w:rsidR="00B92069" w:rsidRPr="000B3F26">
        <w:rPr>
          <w:rFonts w:ascii="Arial" w:hAnsi="Arial" w:cs="Arial"/>
          <w:sz w:val="24"/>
          <w:szCs w:val="24"/>
        </w:rPr>
        <w:t xml:space="preserve"> while </w:t>
      </w:r>
      <w:r w:rsidR="006B3F05" w:rsidRPr="000B3F26">
        <w:rPr>
          <w:rFonts w:ascii="Arial" w:hAnsi="Arial" w:cs="Arial"/>
          <w:sz w:val="24"/>
          <w:szCs w:val="24"/>
        </w:rPr>
        <w:t>in vitro lead</w:t>
      </w:r>
      <w:r w:rsidR="0064455A" w:rsidRPr="000B3F26">
        <w:rPr>
          <w:rFonts w:ascii="Arial" w:hAnsi="Arial" w:cs="Arial"/>
          <w:sz w:val="24"/>
          <w:szCs w:val="24"/>
        </w:rPr>
        <w:t xml:space="preserve"> and in vivo lead we</w:t>
      </w:r>
      <w:r w:rsidR="00392FA2" w:rsidRPr="000B3F26">
        <w:rPr>
          <w:rFonts w:ascii="Arial" w:hAnsi="Arial" w:cs="Arial"/>
          <w:sz w:val="24"/>
          <w:szCs w:val="24"/>
        </w:rPr>
        <w:t>re the lea</w:t>
      </w:r>
      <w:r w:rsidR="006B3F05" w:rsidRPr="000B3F26">
        <w:rPr>
          <w:rFonts w:ascii="Arial" w:hAnsi="Arial" w:cs="Arial"/>
          <w:sz w:val="24"/>
          <w:szCs w:val="24"/>
        </w:rPr>
        <w:t>st similar to</w:t>
      </w:r>
      <w:r w:rsidR="00334AE5">
        <w:rPr>
          <w:rFonts w:ascii="Arial" w:hAnsi="Arial" w:cs="Arial"/>
          <w:sz w:val="24"/>
          <w:szCs w:val="24"/>
        </w:rPr>
        <w:t xml:space="preserve"> one another</w:t>
      </w:r>
      <w:r w:rsidR="00923C15" w:rsidRPr="000B3F26">
        <w:rPr>
          <w:rFonts w:ascii="Arial" w:hAnsi="Arial" w:cs="Arial"/>
          <w:sz w:val="24"/>
          <w:szCs w:val="24"/>
        </w:rPr>
        <w:t xml:space="preserve"> (Fig. 1C</w:t>
      </w:r>
      <w:r w:rsidR="00392FA2" w:rsidRPr="000B3F26">
        <w:rPr>
          <w:rFonts w:ascii="Arial" w:hAnsi="Arial" w:cs="Arial"/>
          <w:sz w:val="24"/>
          <w:szCs w:val="24"/>
        </w:rPr>
        <w:t xml:space="preserve">). </w:t>
      </w:r>
    </w:p>
    <w:p w14:paraId="626B42BF" w14:textId="77777777" w:rsidR="00C03189" w:rsidRDefault="00C03189" w:rsidP="000B3F26">
      <w:pPr>
        <w:spacing w:after="0" w:line="480" w:lineRule="auto"/>
        <w:rPr>
          <w:rFonts w:ascii="Arial" w:hAnsi="Arial" w:cs="Arial"/>
          <w:sz w:val="24"/>
          <w:szCs w:val="24"/>
        </w:rPr>
      </w:pPr>
    </w:p>
    <w:p w14:paraId="5DD47423" w14:textId="5ABA49C1" w:rsidR="00392FA2" w:rsidRPr="000B3F26" w:rsidRDefault="0064455A" w:rsidP="000B3F26">
      <w:pPr>
        <w:spacing w:after="0" w:line="480" w:lineRule="auto"/>
        <w:rPr>
          <w:rFonts w:ascii="Arial" w:hAnsi="Arial" w:cs="Arial"/>
          <w:sz w:val="24"/>
          <w:szCs w:val="24"/>
        </w:rPr>
      </w:pPr>
      <w:r w:rsidRPr="00AC25D4">
        <w:rPr>
          <w:rFonts w:ascii="Arial" w:hAnsi="Arial" w:cs="Arial"/>
          <w:sz w:val="24"/>
          <w:szCs w:val="24"/>
        </w:rPr>
        <w:t>When the molecular profiles we</w:t>
      </w:r>
      <w:r w:rsidR="00392FA2" w:rsidRPr="00AC25D4">
        <w:rPr>
          <w:rFonts w:ascii="Arial" w:hAnsi="Arial" w:cs="Arial"/>
          <w:sz w:val="24"/>
          <w:szCs w:val="24"/>
        </w:rPr>
        <w:t>re compared at the i</w:t>
      </w:r>
      <w:r w:rsidRPr="00AC25D4">
        <w:rPr>
          <w:rFonts w:ascii="Arial" w:hAnsi="Arial" w:cs="Arial"/>
          <w:sz w:val="24"/>
          <w:szCs w:val="24"/>
        </w:rPr>
        <w:t xml:space="preserve">ndividual gene level, </w:t>
      </w:r>
      <w:r w:rsidR="003515C9" w:rsidRPr="00AC25D4">
        <w:rPr>
          <w:rFonts w:ascii="Arial" w:hAnsi="Arial" w:cs="Arial"/>
          <w:sz w:val="24"/>
          <w:szCs w:val="24"/>
        </w:rPr>
        <w:t xml:space="preserve">for each in vivo and in vitro, </w:t>
      </w:r>
      <w:r w:rsidRPr="00AC25D4">
        <w:rPr>
          <w:rFonts w:ascii="Arial" w:hAnsi="Arial" w:cs="Arial"/>
          <w:sz w:val="24"/>
          <w:szCs w:val="24"/>
        </w:rPr>
        <w:t>there were 11</w:t>
      </w:r>
      <w:r w:rsidR="00B73CBD" w:rsidRPr="00AC25D4">
        <w:rPr>
          <w:rFonts w:ascii="Arial" w:hAnsi="Arial" w:cs="Arial"/>
          <w:sz w:val="24"/>
          <w:szCs w:val="24"/>
        </w:rPr>
        <w:t>/</w:t>
      </w:r>
      <w:r w:rsidR="001F5817" w:rsidRPr="00AC25D4">
        <w:rPr>
          <w:rFonts w:ascii="Arial" w:hAnsi="Arial" w:cs="Arial"/>
          <w:sz w:val="24"/>
          <w:szCs w:val="24"/>
        </w:rPr>
        <w:t>58</w:t>
      </w:r>
      <w:r w:rsidRPr="00AC25D4">
        <w:rPr>
          <w:rFonts w:ascii="Arial" w:hAnsi="Arial" w:cs="Arial"/>
          <w:sz w:val="24"/>
          <w:szCs w:val="24"/>
        </w:rPr>
        <w:t xml:space="preserve"> genes that we</w:t>
      </w:r>
      <w:r w:rsidR="00392FA2" w:rsidRPr="00AC25D4">
        <w:rPr>
          <w:rFonts w:ascii="Arial" w:hAnsi="Arial" w:cs="Arial"/>
          <w:sz w:val="24"/>
          <w:szCs w:val="24"/>
        </w:rPr>
        <w:t>re upregulated in the le</w:t>
      </w:r>
      <w:r w:rsidR="003515C9" w:rsidRPr="00AC25D4">
        <w:rPr>
          <w:rFonts w:ascii="Arial" w:hAnsi="Arial" w:cs="Arial"/>
          <w:sz w:val="24"/>
          <w:szCs w:val="24"/>
        </w:rPr>
        <w:t>ad</w:t>
      </w:r>
      <w:r w:rsidR="00392FA2" w:rsidRPr="00AC25D4">
        <w:rPr>
          <w:rFonts w:ascii="Arial" w:hAnsi="Arial" w:cs="Arial"/>
          <w:sz w:val="24"/>
          <w:szCs w:val="24"/>
        </w:rPr>
        <w:t>, b</w:t>
      </w:r>
      <w:r w:rsidRPr="00AC25D4">
        <w:rPr>
          <w:rFonts w:ascii="Arial" w:hAnsi="Arial" w:cs="Arial"/>
          <w:sz w:val="24"/>
          <w:szCs w:val="24"/>
        </w:rPr>
        <w:t xml:space="preserve">ut only </w:t>
      </w:r>
      <w:r w:rsidR="00DB18A9" w:rsidRPr="00AC25D4">
        <w:rPr>
          <w:rFonts w:ascii="Arial" w:hAnsi="Arial" w:cs="Arial"/>
          <w:sz w:val="24"/>
          <w:szCs w:val="24"/>
        </w:rPr>
        <w:t>one</w:t>
      </w:r>
      <w:r w:rsidRPr="00AC25D4">
        <w:rPr>
          <w:rFonts w:ascii="Arial" w:hAnsi="Arial" w:cs="Arial"/>
          <w:sz w:val="24"/>
          <w:szCs w:val="24"/>
        </w:rPr>
        <w:t xml:space="preserve"> gene</w:t>
      </w:r>
      <w:r w:rsidR="003515C9" w:rsidRPr="00AC25D4">
        <w:rPr>
          <w:rFonts w:ascii="Arial" w:hAnsi="Arial" w:cs="Arial"/>
          <w:sz w:val="24"/>
          <w:szCs w:val="24"/>
        </w:rPr>
        <w:t xml:space="preserve"> that was common, RUNX2</w:t>
      </w:r>
      <w:r w:rsidR="007839E7" w:rsidRPr="00AC25D4">
        <w:rPr>
          <w:rFonts w:ascii="Arial" w:hAnsi="Arial" w:cs="Arial"/>
          <w:sz w:val="24"/>
          <w:szCs w:val="24"/>
        </w:rPr>
        <w:t xml:space="preserve"> (Fig. 1</w:t>
      </w:r>
      <w:r w:rsidR="00923C15" w:rsidRPr="00AC25D4">
        <w:rPr>
          <w:rFonts w:ascii="Arial" w:hAnsi="Arial" w:cs="Arial"/>
          <w:sz w:val="24"/>
          <w:szCs w:val="24"/>
        </w:rPr>
        <w:t>D</w:t>
      </w:r>
      <w:r w:rsidR="007839E7" w:rsidRPr="00AC25D4">
        <w:rPr>
          <w:rFonts w:ascii="Arial" w:hAnsi="Arial" w:cs="Arial"/>
          <w:sz w:val="24"/>
          <w:szCs w:val="24"/>
        </w:rPr>
        <w:t>)</w:t>
      </w:r>
      <w:r w:rsidRPr="00AC25D4">
        <w:rPr>
          <w:rFonts w:ascii="Arial" w:hAnsi="Arial" w:cs="Arial"/>
          <w:sz w:val="24"/>
          <w:szCs w:val="24"/>
        </w:rPr>
        <w:t>.  There</w:t>
      </w:r>
      <w:r w:rsidRPr="000B3F26">
        <w:rPr>
          <w:rFonts w:ascii="Arial" w:hAnsi="Arial" w:cs="Arial"/>
          <w:sz w:val="24"/>
          <w:szCs w:val="24"/>
        </w:rPr>
        <w:t xml:space="preserve"> were</w:t>
      </w:r>
      <w:r w:rsidR="00392FA2" w:rsidRPr="000B3F26">
        <w:rPr>
          <w:rFonts w:ascii="Arial" w:hAnsi="Arial" w:cs="Arial"/>
          <w:sz w:val="24"/>
          <w:szCs w:val="24"/>
        </w:rPr>
        <w:t xml:space="preserve"> </w:t>
      </w:r>
      <w:r w:rsidR="001F5817">
        <w:rPr>
          <w:rFonts w:ascii="Arial" w:hAnsi="Arial" w:cs="Arial"/>
          <w:sz w:val="24"/>
          <w:szCs w:val="24"/>
        </w:rPr>
        <w:t>9/58</w:t>
      </w:r>
      <w:r w:rsidR="00392FA2" w:rsidRPr="000B3F26">
        <w:rPr>
          <w:rFonts w:ascii="Arial" w:hAnsi="Arial" w:cs="Arial"/>
          <w:sz w:val="24"/>
          <w:szCs w:val="24"/>
        </w:rPr>
        <w:t xml:space="preserve"> genes upregulated in the trail in vivo and </w:t>
      </w:r>
      <w:r w:rsidR="001F5817">
        <w:rPr>
          <w:rFonts w:ascii="Arial" w:hAnsi="Arial" w:cs="Arial"/>
          <w:sz w:val="24"/>
          <w:szCs w:val="24"/>
        </w:rPr>
        <w:t>5/58</w:t>
      </w:r>
      <w:r w:rsidR="00392FA2" w:rsidRPr="000B3F26">
        <w:rPr>
          <w:rFonts w:ascii="Arial" w:hAnsi="Arial" w:cs="Arial"/>
          <w:sz w:val="24"/>
          <w:szCs w:val="24"/>
        </w:rPr>
        <w:t xml:space="preserve"> genes upregulated in the trail in vitro b</w:t>
      </w:r>
      <w:r w:rsidRPr="000B3F26">
        <w:rPr>
          <w:rFonts w:ascii="Arial" w:hAnsi="Arial" w:cs="Arial"/>
          <w:sz w:val="24"/>
          <w:szCs w:val="24"/>
        </w:rPr>
        <w:t xml:space="preserve">ut only </w:t>
      </w:r>
      <w:r w:rsidR="00DB18A9" w:rsidRPr="000B3F26">
        <w:rPr>
          <w:rFonts w:ascii="Arial" w:hAnsi="Arial" w:cs="Arial"/>
          <w:sz w:val="24"/>
          <w:szCs w:val="24"/>
        </w:rPr>
        <w:t>one</w:t>
      </w:r>
      <w:r w:rsidRPr="000B3F26">
        <w:rPr>
          <w:rFonts w:ascii="Arial" w:hAnsi="Arial" w:cs="Arial"/>
          <w:sz w:val="24"/>
          <w:szCs w:val="24"/>
        </w:rPr>
        <w:t xml:space="preserve"> gene, FOXD3, </w:t>
      </w:r>
      <w:r w:rsidR="005566F9" w:rsidRPr="000B3F26">
        <w:rPr>
          <w:rFonts w:ascii="Arial" w:hAnsi="Arial" w:cs="Arial"/>
          <w:sz w:val="24"/>
          <w:szCs w:val="24"/>
        </w:rPr>
        <w:lastRenderedPageBreak/>
        <w:t xml:space="preserve">that </w:t>
      </w:r>
      <w:r w:rsidRPr="000B3F26">
        <w:rPr>
          <w:rFonts w:ascii="Arial" w:hAnsi="Arial" w:cs="Arial"/>
          <w:sz w:val="24"/>
          <w:szCs w:val="24"/>
        </w:rPr>
        <w:t>was</w:t>
      </w:r>
      <w:r w:rsidR="00392FA2" w:rsidRPr="000B3F26">
        <w:rPr>
          <w:rFonts w:ascii="Arial" w:hAnsi="Arial" w:cs="Arial"/>
          <w:sz w:val="24"/>
          <w:szCs w:val="24"/>
        </w:rPr>
        <w:t xml:space="preserve"> </w:t>
      </w:r>
      <w:r w:rsidR="00737394">
        <w:rPr>
          <w:rFonts w:ascii="Arial" w:hAnsi="Arial" w:cs="Arial"/>
          <w:sz w:val="24"/>
          <w:szCs w:val="24"/>
        </w:rPr>
        <w:t>expressed at high levels</w:t>
      </w:r>
      <w:r w:rsidR="00392FA2" w:rsidRPr="000B3F26">
        <w:rPr>
          <w:rFonts w:ascii="Arial" w:hAnsi="Arial" w:cs="Arial"/>
          <w:sz w:val="24"/>
          <w:szCs w:val="24"/>
        </w:rPr>
        <w:t xml:space="preserve"> in both</w:t>
      </w:r>
      <w:r w:rsidR="007839E7" w:rsidRPr="000B3F26">
        <w:rPr>
          <w:rFonts w:ascii="Arial" w:hAnsi="Arial" w:cs="Arial"/>
          <w:sz w:val="24"/>
          <w:szCs w:val="24"/>
        </w:rPr>
        <w:t xml:space="preserve"> (Fig. 1</w:t>
      </w:r>
      <w:r w:rsidR="00923C15" w:rsidRPr="000B3F26">
        <w:rPr>
          <w:rFonts w:ascii="Arial" w:hAnsi="Arial" w:cs="Arial"/>
          <w:sz w:val="24"/>
          <w:szCs w:val="24"/>
        </w:rPr>
        <w:t>E</w:t>
      </w:r>
      <w:r w:rsidR="007839E7" w:rsidRPr="000B3F26">
        <w:rPr>
          <w:rFonts w:ascii="Arial" w:hAnsi="Arial" w:cs="Arial"/>
          <w:sz w:val="24"/>
          <w:szCs w:val="24"/>
        </w:rPr>
        <w:t>)</w:t>
      </w:r>
      <w:r w:rsidR="00392FA2" w:rsidRPr="000B3F26">
        <w:rPr>
          <w:rFonts w:ascii="Arial" w:hAnsi="Arial" w:cs="Arial"/>
          <w:sz w:val="24"/>
          <w:szCs w:val="24"/>
        </w:rPr>
        <w:t xml:space="preserve">. </w:t>
      </w:r>
      <w:r w:rsidRPr="000B3F26">
        <w:rPr>
          <w:rFonts w:ascii="Arial" w:hAnsi="Arial" w:cs="Arial"/>
          <w:sz w:val="24"/>
          <w:szCs w:val="24"/>
        </w:rPr>
        <w:t>Th</w:t>
      </w:r>
      <w:r w:rsidR="00505D9A">
        <w:rPr>
          <w:rFonts w:ascii="Arial" w:hAnsi="Arial" w:cs="Arial"/>
          <w:sz w:val="24"/>
          <w:szCs w:val="24"/>
        </w:rPr>
        <w:t>us</w:t>
      </w:r>
      <w:r w:rsidR="005566F9" w:rsidRPr="000B3F26">
        <w:rPr>
          <w:rFonts w:ascii="Arial" w:hAnsi="Arial" w:cs="Arial"/>
          <w:sz w:val="24"/>
          <w:szCs w:val="24"/>
        </w:rPr>
        <w:t>,</w:t>
      </w:r>
      <w:r w:rsidRPr="000B3F26">
        <w:rPr>
          <w:rFonts w:ascii="Arial" w:hAnsi="Arial" w:cs="Arial"/>
          <w:sz w:val="24"/>
          <w:szCs w:val="24"/>
        </w:rPr>
        <w:t xml:space="preserve"> even</w:t>
      </w:r>
      <w:r w:rsidR="00737394">
        <w:rPr>
          <w:rFonts w:ascii="Arial" w:hAnsi="Arial" w:cs="Arial"/>
          <w:sz w:val="24"/>
          <w:szCs w:val="24"/>
        </w:rPr>
        <w:t xml:space="preserve"> </w:t>
      </w:r>
      <w:r w:rsidRPr="000B3F26">
        <w:rPr>
          <w:rFonts w:ascii="Arial" w:hAnsi="Arial" w:cs="Arial"/>
          <w:sz w:val="24"/>
          <w:szCs w:val="24"/>
        </w:rPr>
        <w:t>though there were</w:t>
      </w:r>
      <w:r w:rsidR="00392FA2" w:rsidRPr="000B3F26">
        <w:rPr>
          <w:rFonts w:ascii="Arial" w:hAnsi="Arial" w:cs="Arial"/>
          <w:sz w:val="24"/>
          <w:szCs w:val="24"/>
        </w:rPr>
        <w:t xml:space="preserve"> </w:t>
      </w:r>
      <w:r w:rsidR="00505D9A">
        <w:rPr>
          <w:rFonts w:ascii="Arial" w:hAnsi="Arial" w:cs="Arial"/>
          <w:sz w:val="24"/>
          <w:szCs w:val="24"/>
        </w:rPr>
        <w:t>gene expression</w:t>
      </w:r>
      <w:r w:rsidR="00392FA2" w:rsidRPr="000B3F26">
        <w:rPr>
          <w:rFonts w:ascii="Arial" w:hAnsi="Arial" w:cs="Arial"/>
          <w:sz w:val="24"/>
          <w:szCs w:val="24"/>
        </w:rPr>
        <w:t xml:space="preserve"> profile differences </w:t>
      </w:r>
      <w:r w:rsidR="00505D9A">
        <w:rPr>
          <w:rFonts w:ascii="Arial" w:hAnsi="Arial" w:cs="Arial"/>
          <w:sz w:val="24"/>
          <w:szCs w:val="24"/>
        </w:rPr>
        <w:t>in vitro between</w:t>
      </w:r>
      <w:r w:rsidR="00392FA2" w:rsidRPr="000B3F26">
        <w:rPr>
          <w:rFonts w:ascii="Arial" w:hAnsi="Arial" w:cs="Arial"/>
          <w:sz w:val="24"/>
          <w:szCs w:val="24"/>
        </w:rPr>
        <w:t xml:space="preserve"> </w:t>
      </w:r>
      <w:r w:rsidR="00505D9A">
        <w:rPr>
          <w:rFonts w:ascii="Arial" w:hAnsi="Arial" w:cs="Arial"/>
          <w:sz w:val="24"/>
          <w:szCs w:val="24"/>
        </w:rPr>
        <w:t xml:space="preserve">cells at the invasive front compared to cells near the explanted neural tube, these profiles did not reflect the </w:t>
      </w:r>
      <w:r w:rsidR="00392FA2" w:rsidRPr="000B3F26">
        <w:rPr>
          <w:rFonts w:ascii="Arial" w:hAnsi="Arial" w:cs="Arial"/>
          <w:sz w:val="24"/>
          <w:szCs w:val="24"/>
        </w:rPr>
        <w:t>l</w:t>
      </w:r>
      <w:r w:rsidRPr="000B3F26">
        <w:rPr>
          <w:rFonts w:ascii="Arial" w:hAnsi="Arial" w:cs="Arial"/>
          <w:sz w:val="24"/>
          <w:szCs w:val="24"/>
        </w:rPr>
        <w:t>ead and trail</w:t>
      </w:r>
      <w:r w:rsidR="00EC597C">
        <w:rPr>
          <w:rFonts w:ascii="Arial" w:hAnsi="Arial" w:cs="Arial"/>
          <w:sz w:val="24"/>
          <w:szCs w:val="24"/>
        </w:rPr>
        <w:t xml:space="preserve">er </w:t>
      </w:r>
      <w:r w:rsidR="00004633" w:rsidRPr="000B3F26">
        <w:rPr>
          <w:rFonts w:ascii="Arial" w:hAnsi="Arial" w:cs="Arial"/>
          <w:sz w:val="24"/>
          <w:szCs w:val="24"/>
        </w:rPr>
        <w:t>neural crest cell</w:t>
      </w:r>
      <w:r w:rsidR="00505D9A">
        <w:rPr>
          <w:rFonts w:ascii="Arial" w:hAnsi="Arial" w:cs="Arial"/>
          <w:sz w:val="24"/>
          <w:szCs w:val="24"/>
        </w:rPr>
        <w:t xml:space="preserve"> gene expression profiles we determined in vivo (McLennan et al., 2012)</w:t>
      </w:r>
      <w:r w:rsidR="009E2C8C">
        <w:rPr>
          <w:rFonts w:ascii="Arial" w:hAnsi="Arial" w:cs="Arial"/>
          <w:sz w:val="24"/>
          <w:szCs w:val="24"/>
        </w:rPr>
        <w:t>.</w:t>
      </w:r>
      <w:r w:rsidR="005566F9" w:rsidRPr="000B3F26">
        <w:rPr>
          <w:rFonts w:ascii="Arial" w:hAnsi="Arial" w:cs="Arial"/>
          <w:sz w:val="24"/>
          <w:szCs w:val="24"/>
        </w:rPr>
        <w:t xml:space="preserve"> </w:t>
      </w:r>
    </w:p>
    <w:p w14:paraId="47EC7DB7" w14:textId="77777777" w:rsidR="00C03189" w:rsidRDefault="00C03189" w:rsidP="000B3F26">
      <w:pPr>
        <w:spacing w:after="0" w:line="480" w:lineRule="auto"/>
        <w:rPr>
          <w:rFonts w:ascii="Arial" w:hAnsi="Arial" w:cs="Arial"/>
          <w:sz w:val="24"/>
          <w:szCs w:val="24"/>
        </w:rPr>
      </w:pPr>
    </w:p>
    <w:p w14:paraId="3A783DD4" w14:textId="08C40398" w:rsidR="00392FA2" w:rsidRPr="000B3F26" w:rsidRDefault="00392FA2" w:rsidP="000B3F26">
      <w:pPr>
        <w:spacing w:after="0" w:line="480" w:lineRule="auto"/>
        <w:rPr>
          <w:rFonts w:ascii="Arial" w:hAnsi="Arial" w:cs="Arial"/>
          <w:sz w:val="24"/>
          <w:szCs w:val="24"/>
        </w:rPr>
      </w:pPr>
      <w:r w:rsidRPr="000B3F26">
        <w:rPr>
          <w:rFonts w:ascii="Arial" w:hAnsi="Arial" w:cs="Arial"/>
          <w:sz w:val="24"/>
          <w:szCs w:val="24"/>
        </w:rPr>
        <w:t xml:space="preserve">To confirm </w:t>
      </w:r>
      <w:r w:rsidR="00505D9A">
        <w:rPr>
          <w:rFonts w:ascii="Arial" w:hAnsi="Arial" w:cs="Arial"/>
          <w:sz w:val="24"/>
          <w:szCs w:val="24"/>
        </w:rPr>
        <w:t>our in vitro profiling results by expression analysis</w:t>
      </w:r>
      <w:r w:rsidRPr="000B3F26">
        <w:rPr>
          <w:rFonts w:ascii="Arial" w:hAnsi="Arial" w:cs="Arial"/>
          <w:sz w:val="24"/>
          <w:szCs w:val="24"/>
        </w:rPr>
        <w:t xml:space="preserve">, we used fluorescent </w:t>
      </w:r>
      <w:r w:rsidR="00505D9A">
        <w:rPr>
          <w:rFonts w:ascii="Arial" w:hAnsi="Arial" w:cs="Arial"/>
          <w:sz w:val="24"/>
          <w:szCs w:val="24"/>
        </w:rPr>
        <w:t xml:space="preserve">in-situ </w:t>
      </w:r>
      <w:r w:rsidRPr="000B3F26">
        <w:rPr>
          <w:rFonts w:ascii="Arial" w:hAnsi="Arial" w:cs="Arial"/>
          <w:sz w:val="24"/>
          <w:szCs w:val="24"/>
        </w:rPr>
        <w:t xml:space="preserve">hybridization chain reaction (HCR) </w:t>
      </w:r>
      <w:r w:rsidR="00505D9A">
        <w:rPr>
          <w:rFonts w:ascii="Arial" w:hAnsi="Arial" w:cs="Arial"/>
          <w:sz w:val="24"/>
          <w:szCs w:val="24"/>
        </w:rPr>
        <w:t xml:space="preserve">methodology to simultaneously observe HAND2, BAMBI, and FOXD3 in migrating neural crest cells (Fig. 1F). </w:t>
      </w:r>
      <w:r w:rsidR="00AE56C6" w:rsidRPr="000B3F26">
        <w:rPr>
          <w:rFonts w:ascii="Arial" w:hAnsi="Arial" w:cs="Arial"/>
          <w:sz w:val="24"/>
          <w:szCs w:val="24"/>
        </w:rPr>
        <w:t>We found that</w:t>
      </w:r>
      <w:r w:rsidR="00505D9A">
        <w:rPr>
          <w:rFonts w:ascii="Arial" w:hAnsi="Arial" w:cs="Arial"/>
          <w:sz w:val="24"/>
          <w:szCs w:val="24"/>
        </w:rPr>
        <w:t xml:space="preserve"> </w:t>
      </w:r>
      <w:r w:rsidR="00AE56C6" w:rsidRPr="000B3F26">
        <w:rPr>
          <w:rFonts w:ascii="Arial" w:hAnsi="Arial" w:cs="Arial"/>
          <w:sz w:val="24"/>
          <w:szCs w:val="24"/>
        </w:rPr>
        <w:t>F</w:t>
      </w:r>
      <w:r w:rsidR="00A62CAB" w:rsidRPr="000B3F26">
        <w:rPr>
          <w:rFonts w:ascii="Arial" w:hAnsi="Arial" w:cs="Arial"/>
          <w:sz w:val="24"/>
          <w:szCs w:val="24"/>
        </w:rPr>
        <w:t>OX</w:t>
      </w:r>
      <w:r w:rsidR="0064455A" w:rsidRPr="000B3F26">
        <w:rPr>
          <w:rFonts w:ascii="Arial" w:hAnsi="Arial" w:cs="Arial"/>
          <w:sz w:val="24"/>
          <w:szCs w:val="24"/>
        </w:rPr>
        <w:t>D3 wa</w:t>
      </w:r>
      <w:r w:rsidR="00AE56C6" w:rsidRPr="000B3F26">
        <w:rPr>
          <w:rFonts w:ascii="Arial" w:hAnsi="Arial" w:cs="Arial"/>
          <w:sz w:val="24"/>
          <w:szCs w:val="24"/>
        </w:rPr>
        <w:t xml:space="preserve">s </w:t>
      </w:r>
      <w:r w:rsidR="00505D9A">
        <w:rPr>
          <w:rFonts w:ascii="Arial" w:hAnsi="Arial" w:cs="Arial"/>
          <w:sz w:val="24"/>
          <w:szCs w:val="24"/>
        </w:rPr>
        <w:t xml:space="preserve">strongly </w:t>
      </w:r>
      <w:r w:rsidR="00AE56C6" w:rsidRPr="000B3F26">
        <w:rPr>
          <w:rFonts w:ascii="Arial" w:hAnsi="Arial" w:cs="Arial"/>
          <w:sz w:val="24"/>
          <w:szCs w:val="24"/>
        </w:rPr>
        <w:t xml:space="preserve">expressed </w:t>
      </w:r>
      <w:r w:rsidR="0064455A" w:rsidRPr="000B3F26">
        <w:rPr>
          <w:rFonts w:ascii="Arial" w:hAnsi="Arial" w:cs="Arial"/>
          <w:sz w:val="24"/>
          <w:szCs w:val="24"/>
        </w:rPr>
        <w:t>in</w:t>
      </w:r>
      <w:r w:rsidR="00AE56C6" w:rsidRPr="000B3F26">
        <w:rPr>
          <w:rFonts w:ascii="Arial" w:hAnsi="Arial" w:cs="Arial"/>
          <w:sz w:val="24"/>
          <w:szCs w:val="24"/>
        </w:rPr>
        <w:t xml:space="preserve"> </w:t>
      </w:r>
      <w:r w:rsidR="00505D9A">
        <w:rPr>
          <w:rFonts w:ascii="Arial" w:hAnsi="Arial" w:cs="Arial"/>
          <w:sz w:val="24"/>
          <w:szCs w:val="24"/>
        </w:rPr>
        <w:t xml:space="preserve">migrating </w:t>
      </w:r>
      <w:r w:rsidR="00AE56C6" w:rsidRPr="000B3F26">
        <w:rPr>
          <w:rFonts w:ascii="Arial" w:hAnsi="Arial" w:cs="Arial"/>
          <w:sz w:val="24"/>
          <w:szCs w:val="24"/>
        </w:rPr>
        <w:t xml:space="preserve">cells </w:t>
      </w:r>
      <w:r w:rsidR="00505D9A">
        <w:rPr>
          <w:rFonts w:ascii="Arial" w:hAnsi="Arial" w:cs="Arial"/>
          <w:sz w:val="24"/>
          <w:szCs w:val="24"/>
        </w:rPr>
        <w:t>near</w:t>
      </w:r>
      <w:r w:rsidR="00210FB9" w:rsidRPr="000B3F26">
        <w:rPr>
          <w:rFonts w:ascii="Arial" w:hAnsi="Arial" w:cs="Arial"/>
          <w:sz w:val="24"/>
          <w:szCs w:val="24"/>
        </w:rPr>
        <w:t xml:space="preserve"> the </w:t>
      </w:r>
      <w:r w:rsidR="00505D9A">
        <w:rPr>
          <w:rFonts w:ascii="Arial" w:hAnsi="Arial" w:cs="Arial"/>
          <w:sz w:val="24"/>
          <w:szCs w:val="24"/>
        </w:rPr>
        <w:t xml:space="preserve">explanted </w:t>
      </w:r>
      <w:r w:rsidR="00210FB9" w:rsidRPr="000B3F26">
        <w:rPr>
          <w:rFonts w:ascii="Arial" w:hAnsi="Arial" w:cs="Arial"/>
          <w:sz w:val="24"/>
          <w:szCs w:val="24"/>
        </w:rPr>
        <w:t>neural tube</w:t>
      </w:r>
      <w:r w:rsidR="009646A8">
        <w:rPr>
          <w:rFonts w:ascii="Arial" w:hAnsi="Arial" w:cs="Arial"/>
          <w:sz w:val="24"/>
          <w:szCs w:val="24"/>
        </w:rPr>
        <w:t>s</w:t>
      </w:r>
      <w:r w:rsidR="00AE56C6" w:rsidRPr="000B3F26">
        <w:rPr>
          <w:rFonts w:ascii="Arial" w:hAnsi="Arial" w:cs="Arial"/>
          <w:sz w:val="24"/>
          <w:szCs w:val="24"/>
        </w:rPr>
        <w:t xml:space="preserve"> (Fig. 1</w:t>
      </w:r>
      <w:r w:rsidR="0086396B">
        <w:rPr>
          <w:rFonts w:ascii="Arial" w:hAnsi="Arial" w:cs="Arial"/>
          <w:sz w:val="24"/>
          <w:szCs w:val="24"/>
        </w:rPr>
        <w:t>G</w:t>
      </w:r>
      <w:r w:rsidR="00210FB9" w:rsidRPr="000B3F26">
        <w:rPr>
          <w:rFonts w:ascii="Arial" w:hAnsi="Arial" w:cs="Arial"/>
          <w:sz w:val="24"/>
          <w:szCs w:val="24"/>
        </w:rPr>
        <w:t>, red</w:t>
      </w:r>
      <w:r w:rsidR="00AE56C6" w:rsidRPr="000B3F26">
        <w:rPr>
          <w:rFonts w:ascii="Arial" w:hAnsi="Arial" w:cs="Arial"/>
          <w:sz w:val="24"/>
          <w:szCs w:val="24"/>
        </w:rPr>
        <w:t>)</w:t>
      </w:r>
      <w:r w:rsidR="00210FB9" w:rsidRPr="000B3F26">
        <w:rPr>
          <w:rFonts w:ascii="Arial" w:hAnsi="Arial" w:cs="Arial"/>
          <w:sz w:val="24"/>
          <w:szCs w:val="24"/>
        </w:rPr>
        <w:t>.</w:t>
      </w:r>
      <w:r w:rsidR="00AE56C6" w:rsidRPr="000B3F26">
        <w:rPr>
          <w:rFonts w:ascii="Arial" w:hAnsi="Arial" w:cs="Arial"/>
          <w:sz w:val="24"/>
          <w:szCs w:val="24"/>
        </w:rPr>
        <w:t xml:space="preserve">  </w:t>
      </w:r>
      <w:r w:rsidR="00505D9A">
        <w:rPr>
          <w:rFonts w:ascii="Arial" w:hAnsi="Arial" w:cs="Arial"/>
          <w:sz w:val="24"/>
          <w:szCs w:val="24"/>
        </w:rPr>
        <w:t>In contrast, e</w:t>
      </w:r>
      <w:r w:rsidR="005566F9" w:rsidRPr="000B3F26">
        <w:rPr>
          <w:rFonts w:ascii="Arial" w:hAnsi="Arial" w:cs="Arial"/>
          <w:sz w:val="24"/>
          <w:szCs w:val="24"/>
        </w:rPr>
        <w:t xml:space="preserve">xpression of </w:t>
      </w:r>
      <w:r w:rsidR="00AE56C6" w:rsidRPr="000B3F26">
        <w:rPr>
          <w:rFonts w:ascii="Arial" w:hAnsi="Arial" w:cs="Arial"/>
          <w:sz w:val="24"/>
          <w:szCs w:val="24"/>
        </w:rPr>
        <w:t>H</w:t>
      </w:r>
      <w:r w:rsidR="00A62CAB" w:rsidRPr="000B3F26">
        <w:rPr>
          <w:rFonts w:ascii="Arial" w:hAnsi="Arial" w:cs="Arial"/>
          <w:sz w:val="24"/>
          <w:szCs w:val="24"/>
        </w:rPr>
        <w:t>AND2 and BAMBI</w:t>
      </w:r>
      <w:r w:rsidR="009646A8">
        <w:rPr>
          <w:rFonts w:ascii="Arial" w:hAnsi="Arial" w:cs="Arial"/>
          <w:sz w:val="24"/>
          <w:szCs w:val="24"/>
        </w:rPr>
        <w:t xml:space="preserve"> was</w:t>
      </w:r>
      <w:r w:rsidR="00AE56C6" w:rsidRPr="000B3F26">
        <w:rPr>
          <w:rFonts w:ascii="Arial" w:hAnsi="Arial" w:cs="Arial"/>
          <w:sz w:val="24"/>
          <w:szCs w:val="24"/>
        </w:rPr>
        <w:t xml:space="preserve"> </w:t>
      </w:r>
      <w:r w:rsidR="009646A8">
        <w:rPr>
          <w:rFonts w:ascii="Arial" w:hAnsi="Arial" w:cs="Arial"/>
          <w:sz w:val="24"/>
          <w:szCs w:val="24"/>
        </w:rPr>
        <w:t xml:space="preserve">very low throughout the entire migrating neural crest cells in vitro </w:t>
      </w:r>
      <w:r w:rsidR="00523D18" w:rsidRPr="00AC25D4">
        <w:rPr>
          <w:rFonts w:ascii="Arial" w:hAnsi="Arial" w:cs="Arial"/>
          <w:sz w:val="24"/>
          <w:szCs w:val="24"/>
        </w:rPr>
        <w:t xml:space="preserve">compared to in vivo </w:t>
      </w:r>
      <w:r w:rsidR="00AE56C6" w:rsidRPr="00AC25D4">
        <w:rPr>
          <w:rFonts w:ascii="Arial" w:hAnsi="Arial" w:cs="Arial"/>
          <w:sz w:val="24"/>
          <w:szCs w:val="24"/>
        </w:rPr>
        <w:t>(Fig. 1</w:t>
      </w:r>
      <w:r w:rsidR="0086396B" w:rsidRPr="00AC25D4">
        <w:rPr>
          <w:rFonts w:ascii="Arial" w:hAnsi="Arial" w:cs="Arial"/>
          <w:sz w:val="24"/>
          <w:szCs w:val="24"/>
        </w:rPr>
        <w:t>G</w:t>
      </w:r>
      <w:r w:rsidR="00570872" w:rsidRPr="00AC25D4">
        <w:rPr>
          <w:rFonts w:ascii="Arial" w:hAnsi="Arial" w:cs="Arial"/>
          <w:sz w:val="24"/>
          <w:szCs w:val="24"/>
        </w:rPr>
        <w:t>, blue and green boxplots</w:t>
      </w:r>
      <w:r w:rsidR="00AE56C6" w:rsidRPr="00AC25D4">
        <w:rPr>
          <w:rFonts w:ascii="Arial" w:hAnsi="Arial" w:cs="Arial"/>
          <w:sz w:val="24"/>
          <w:szCs w:val="24"/>
        </w:rPr>
        <w:t>).</w:t>
      </w:r>
      <w:r w:rsidR="00210FB9" w:rsidRPr="000B3F26">
        <w:rPr>
          <w:rFonts w:ascii="Arial" w:hAnsi="Arial" w:cs="Arial"/>
          <w:sz w:val="24"/>
          <w:szCs w:val="24"/>
        </w:rPr>
        <w:t xml:space="preserve">  Therefore, </w:t>
      </w:r>
      <w:r w:rsidR="009646A8">
        <w:rPr>
          <w:rFonts w:ascii="Arial" w:hAnsi="Arial" w:cs="Arial"/>
          <w:sz w:val="24"/>
          <w:szCs w:val="24"/>
        </w:rPr>
        <w:t xml:space="preserve">gene </w:t>
      </w:r>
      <w:r w:rsidR="00210FB9" w:rsidRPr="000B3F26">
        <w:rPr>
          <w:rFonts w:ascii="Arial" w:hAnsi="Arial" w:cs="Arial"/>
          <w:sz w:val="24"/>
          <w:szCs w:val="24"/>
        </w:rPr>
        <w:t>expression analys</w:t>
      </w:r>
      <w:r w:rsidR="009646A8">
        <w:rPr>
          <w:rFonts w:ascii="Arial" w:hAnsi="Arial" w:cs="Arial"/>
          <w:sz w:val="24"/>
          <w:szCs w:val="24"/>
        </w:rPr>
        <w:t>e</w:t>
      </w:r>
      <w:r w:rsidR="00210FB9" w:rsidRPr="000B3F26">
        <w:rPr>
          <w:rFonts w:ascii="Arial" w:hAnsi="Arial" w:cs="Arial"/>
          <w:sz w:val="24"/>
          <w:szCs w:val="24"/>
        </w:rPr>
        <w:t>s</w:t>
      </w:r>
      <w:r w:rsidR="009646A8">
        <w:rPr>
          <w:rFonts w:ascii="Arial" w:hAnsi="Arial" w:cs="Arial"/>
          <w:sz w:val="24"/>
          <w:szCs w:val="24"/>
        </w:rPr>
        <w:t xml:space="preserve"> by HCR agreed with our in vitro RT-qPCR profiling results and confirmed </w:t>
      </w:r>
      <w:r w:rsidR="00781B8F">
        <w:rPr>
          <w:rFonts w:ascii="Arial" w:hAnsi="Arial" w:cs="Arial"/>
          <w:sz w:val="24"/>
          <w:szCs w:val="24"/>
        </w:rPr>
        <w:t>that the in vivo lead/trailer</w:t>
      </w:r>
      <w:r w:rsidR="009646A8">
        <w:rPr>
          <w:rFonts w:ascii="Arial" w:hAnsi="Arial" w:cs="Arial"/>
          <w:sz w:val="24"/>
          <w:szCs w:val="24"/>
        </w:rPr>
        <w:t xml:space="preserve"> molecular signatures </w:t>
      </w:r>
      <w:r w:rsidR="00781B8F">
        <w:rPr>
          <w:rFonts w:ascii="Arial" w:hAnsi="Arial" w:cs="Arial"/>
          <w:sz w:val="24"/>
          <w:szCs w:val="24"/>
        </w:rPr>
        <w:t xml:space="preserve">do not exist </w:t>
      </w:r>
      <w:r w:rsidR="009646A8">
        <w:rPr>
          <w:rFonts w:ascii="Arial" w:hAnsi="Arial" w:cs="Arial"/>
          <w:sz w:val="24"/>
          <w:szCs w:val="24"/>
        </w:rPr>
        <w:t xml:space="preserve">in vitro. </w:t>
      </w:r>
      <w:r w:rsidR="00210FB9" w:rsidRPr="000B3F26">
        <w:rPr>
          <w:rFonts w:ascii="Arial" w:hAnsi="Arial" w:cs="Arial"/>
          <w:sz w:val="24"/>
          <w:szCs w:val="24"/>
        </w:rPr>
        <w:t xml:space="preserve"> </w:t>
      </w:r>
    </w:p>
    <w:p w14:paraId="569FB7A3" w14:textId="77777777" w:rsidR="00C03189" w:rsidRDefault="00C03189" w:rsidP="000B3F26">
      <w:pPr>
        <w:spacing w:after="0" w:line="480" w:lineRule="auto"/>
        <w:rPr>
          <w:rFonts w:ascii="Arial" w:hAnsi="Arial" w:cs="Arial"/>
          <w:sz w:val="24"/>
          <w:szCs w:val="24"/>
        </w:rPr>
      </w:pPr>
    </w:p>
    <w:p w14:paraId="31E8C30F" w14:textId="65742703" w:rsidR="007C0616" w:rsidRPr="00AC25D4" w:rsidRDefault="007C0616" w:rsidP="000B3F26">
      <w:pPr>
        <w:spacing w:after="0" w:line="480" w:lineRule="auto"/>
        <w:rPr>
          <w:rFonts w:ascii="Arial" w:hAnsi="Arial" w:cs="Arial"/>
          <w:sz w:val="24"/>
          <w:szCs w:val="24"/>
        </w:rPr>
      </w:pPr>
      <w:r w:rsidRPr="00AC25D4">
        <w:rPr>
          <w:rFonts w:ascii="Arial" w:hAnsi="Arial" w:cs="Arial"/>
          <w:sz w:val="24"/>
          <w:szCs w:val="24"/>
        </w:rPr>
        <w:t xml:space="preserve">To investigate whether </w:t>
      </w:r>
      <w:r w:rsidR="0025440A" w:rsidRPr="00AC25D4">
        <w:rPr>
          <w:rFonts w:ascii="Arial" w:hAnsi="Arial" w:cs="Arial"/>
          <w:sz w:val="24"/>
          <w:szCs w:val="24"/>
        </w:rPr>
        <w:t xml:space="preserve">VEGF </w:t>
      </w:r>
      <w:r w:rsidR="0064455A" w:rsidRPr="00AC25D4">
        <w:rPr>
          <w:rFonts w:ascii="Arial" w:hAnsi="Arial" w:cs="Arial"/>
          <w:sz w:val="24"/>
          <w:szCs w:val="24"/>
        </w:rPr>
        <w:t>could</w:t>
      </w:r>
      <w:r w:rsidRPr="00AC25D4">
        <w:rPr>
          <w:rFonts w:ascii="Arial" w:hAnsi="Arial" w:cs="Arial"/>
          <w:sz w:val="24"/>
          <w:szCs w:val="24"/>
        </w:rPr>
        <w:t xml:space="preserve"> influence the </w:t>
      </w:r>
      <w:r w:rsidR="009646A8" w:rsidRPr="00AC25D4">
        <w:rPr>
          <w:rFonts w:ascii="Arial" w:hAnsi="Arial" w:cs="Arial"/>
          <w:sz w:val="24"/>
          <w:szCs w:val="24"/>
        </w:rPr>
        <w:t xml:space="preserve">gene expression </w:t>
      </w:r>
      <w:r w:rsidRPr="00AC25D4">
        <w:rPr>
          <w:rFonts w:ascii="Arial" w:hAnsi="Arial" w:cs="Arial"/>
          <w:sz w:val="24"/>
          <w:szCs w:val="24"/>
        </w:rPr>
        <w:t xml:space="preserve">profile of </w:t>
      </w:r>
      <w:r w:rsidR="009646A8" w:rsidRPr="00AC25D4">
        <w:rPr>
          <w:rFonts w:ascii="Arial" w:hAnsi="Arial" w:cs="Arial"/>
          <w:sz w:val="24"/>
          <w:szCs w:val="24"/>
        </w:rPr>
        <w:t xml:space="preserve">migrating </w:t>
      </w:r>
      <w:r w:rsidRPr="00AC25D4">
        <w:rPr>
          <w:rFonts w:ascii="Arial" w:hAnsi="Arial" w:cs="Arial"/>
          <w:sz w:val="24"/>
          <w:szCs w:val="24"/>
        </w:rPr>
        <w:t>neural crest cells</w:t>
      </w:r>
      <w:r w:rsidR="0025440A" w:rsidRPr="00AC25D4">
        <w:rPr>
          <w:rFonts w:ascii="Arial" w:hAnsi="Arial" w:cs="Arial"/>
          <w:sz w:val="24"/>
          <w:szCs w:val="24"/>
        </w:rPr>
        <w:t xml:space="preserve"> in culture</w:t>
      </w:r>
      <w:r w:rsidRPr="00AC25D4">
        <w:rPr>
          <w:rFonts w:ascii="Arial" w:hAnsi="Arial" w:cs="Arial"/>
          <w:sz w:val="24"/>
          <w:szCs w:val="24"/>
        </w:rPr>
        <w:t xml:space="preserve">, we </w:t>
      </w:r>
      <w:r w:rsidR="0025440A" w:rsidRPr="00AC25D4">
        <w:rPr>
          <w:rFonts w:ascii="Arial" w:hAnsi="Arial" w:cs="Arial"/>
          <w:sz w:val="24"/>
          <w:szCs w:val="24"/>
        </w:rPr>
        <w:t>harvested and profiled lead and trailer cells after neural tube cultures were exposed to VEGF for 24</w:t>
      </w:r>
      <w:r w:rsidR="00F034CC" w:rsidRPr="00AC25D4">
        <w:rPr>
          <w:rFonts w:ascii="Arial" w:hAnsi="Arial" w:cs="Arial"/>
          <w:sz w:val="24"/>
          <w:szCs w:val="24"/>
        </w:rPr>
        <w:t xml:space="preserve"> </w:t>
      </w:r>
      <w:r w:rsidR="0025440A" w:rsidRPr="00AC25D4">
        <w:rPr>
          <w:rFonts w:ascii="Arial" w:hAnsi="Arial" w:cs="Arial"/>
          <w:sz w:val="24"/>
          <w:szCs w:val="24"/>
        </w:rPr>
        <w:t xml:space="preserve">hrs </w:t>
      </w:r>
      <w:r w:rsidR="0086396B" w:rsidRPr="00AC25D4">
        <w:rPr>
          <w:rFonts w:ascii="Arial" w:hAnsi="Arial" w:cs="Arial"/>
          <w:sz w:val="24"/>
          <w:szCs w:val="24"/>
        </w:rPr>
        <w:t>(</w:t>
      </w:r>
      <w:r w:rsidR="0086396B">
        <w:rPr>
          <w:rFonts w:ascii="Arial" w:hAnsi="Arial" w:cs="Arial"/>
          <w:sz w:val="24"/>
          <w:szCs w:val="24"/>
        </w:rPr>
        <w:t>Fig. 2A)</w:t>
      </w:r>
      <w:r w:rsidR="00030F44" w:rsidRPr="000B3F26">
        <w:rPr>
          <w:rFonts w:ascii="Arial" w:hAnsi="Arial" w:cs="Arial"/>
          <w:sz w:val="24"/>
          <w:szCs w:val="24"/>
        </w:rPr>
        <w:t xml:space="preserve">.  </w:t>
      </w:r>
      <w:r w:rsidR="00926C47" w:rsidRPr="000B3F26">
        <w:rPr>
          <w:rFonts w:ascii="Arial" w:hAnsi="Arial" w:cs="Arial"/>
          <w:sz w:val="24"/>
          <w:szCs w:val="24"/>
        </w:rPr>
        <w:t>Euclidean c</w:t>
      </w:r>
      <w:r w:rsidRPr="000B3F26">
        <w:rPr>
          <w:rFonts w:ascii="Arial" w:hAnsi="Arial" w:cs="Arial"/>
          <w:sz w:val="24"/>
          <w:szCs w:val="24"/>
        </w:rPr>
        <w:t xml:space="preserve">lustering </w:t>
      </w:r>
      <w:r w:rsidR="006B3F05" w:rsidRPr="000B3F26">
        <w:rPr>
          <w:rFonts w:ascii="Arial" w:hAnsi="Arial" w:cs="Arial"/>
          <w:sz w:val="24"/>
          <w:szCs w:val="24"/>
        </w:rPr>
        <w:t>and dissimilarity matrix intensity plot</w:t>
      </w:r>
      <w:r w:rsidR="00030F44" w:rsidRPr="000B3F26">
        <w:rPr>
          <w:rFonts w:ascii="Arial" w:hAnsi="Arial" w:cs="Arial"/>
          <w:sz w:val="24"/>
          <w:szCs w:val="24"/>
        </w:rPr>
        <w:t>s</w:t>
      </w:r>
      <w:r w:rsidR="006B3F05" w:rsidRPr="000B3F26">
        <w:rPr>
          <w:rFonts w:ascii="Arial" w:hAnsi="Arial" w:cs="Arial"/>
          <w:sz w:val="24"/>
          <w:szCs w:val="24"/>
        </w:rPr>
        <w:t xml:space="preserve"> show</w:t>
      </w:r>
      <w:r w:rsidR="0064455A" w:rsidRPr="000B3F26">
        <w:rPr>
          <w:rFonts w:ascii="Arial" w:hAnsi="Arial" w:cs="Arial"/>
          <w:sz w:val="24"/>
          <w:szCs w:val="24"/>
        </w:rPr>
        <w:t>ed</w:t>
      </w:r>
      <w:r w:rsidRPr="000B3F26">
        <w:rPr>
          <w:rFonts w:ascii="Arial" w:hAnsi="Arial" w:cs="Arial"/>
          <w:sz w:val="24"/>
          <w:szCs w:val="24"/>
        </w:rPr>
        <w:t xml:space="preserve"> that</w:t>
      </w:r>
      <w:r w:rsidR="009646A8">
        <w:rPr>
          <w:rFonts w:ascii="Arial" w:hAnsi="Arial" w:cs="Arial"/>
          <w:sz w:val="24"/>
          <w:szCs w:val="24"/>
        </w:rPr>
        <w:t xml:space="preserve"> </w:t>
      </w:r>
      <w:r w:rsidRPr="000B3F26">
        <w:rPr>
          <w:rFonts w:ascii="Arial" w:hAnsi="Arial" w:cs="Arial"/>
          <w:sz w:val="24"/>
          <w:szCs w:val="24"/>
        </w:rPr>
        <w:t>upon exposure to VEGF</w:t>
      </w:r>
      <w:r w:rsidR="0025440A">
        <w:rPr>
          <w:rFonts w:ascii="Arial" w:hAnsi="Arial" w:cs="Arial"/>
          <w:sz w:val="24"/>
          <w:szCs w:val="24"/>
        </w:rPr>
        <w:t>,</w:t>
      </w:r>
      <w:r w:rsidR="009646A8">
        <w:rPr>
          <w:rFonts w:ascii="Arial" w:hAnsi="Arial" w:cs="Arial"/>
          <w:sz w:val="24"/>
          <w:szCs w:val="24"/>
        </w:rPr>
        <w:t xml:space="preserve"> </w:t>
      </w:r>
      <w:r w:rsidRPr="000B3F26">
        <w:rPr>
          <w:rFonts w:ascii="Arial" w:hAnsi="Arial" w:cs="Arial"/>
          <w:sz w:val="24"/>
          <w:szCs w:val="24"/>
        </w:rPr>
        <w:t xml:space="preserve">lead and </w:t>
      </w:r>
      <w:r w:rsidR="00EC597C">
        <w:rPr>
          <w:rFonts w:ascii="Arial" w:hAnsi="Arial" w:cs="Arial"/>
          <w:sz w:val="24"/>
          <w:szCs w:val="24"/>
        </w:rPr>
        <w:t>trailer</w:t>
      </w:r>
      <w:r w:rsidRPr="000B3F26">
        <w:rPr>
          <w:rFonts w:ascii="Arial" w:hAnsi="Arial" w:cs="Arial"/>
          <w:sz w:val="24"/>
          <w:szCs w:val="24"/>
        </w:rPr>
        <w:t xml:space="preserve"> </w:t>
      </w:r>
      <w:r w:rsidR="009646A8">
        <w:rPr>
          <w:rFonts w:ascii="Arial" w:hAnsi="Arial" w:cs="Arial"/>
          <w:sz w:val="24"/>
          <w:szCs w:val="24"/>
        </w:rPr>
        <w:t>gene</w:t>
      </w:r>
      <w:r w:rsidRPr="000B3F26">
        <w:rPr>
          <w:rFonts w:ascii="Arial" w:hAnsi="Arial" w:cs="Arial"/>
          <w:sz w:val="24"/>
          <w:szCs w:val="24"/>
        </w:rPr>
        <w:t xml:space="preserve"> profiles </w:t>
      </w:r>
      <w:r w:rsidR="0086396B">
        <w:rPr>
          <w:rFonts w:ascii="Arial" w:hAnsi="Arial" w:cs="Arial"/>
          <w:sz w:val="24"/>
          <w:szCs w:val="24"/>
        </w:rPr>
        <w:t xml:space="preserve">in vitro </w:t>
      </w:r>
      <w:r w:rsidR="006B3F05" w:rsidRPr="000B3F26">
        <w:rPr>
          <w:rFonts w:ascii="Arial" w:hAnsi="Arial" w:cs="Arial"/>
          <w:sz w:val="24"/>
          <w:szCs w:val="24"/>
        </w:rPr>
        <w:t xml:space="preserve">were still very different to the lead and trail molecular </w:t>
      </w:r>
      <w:r w:rsidR="009646A8">
        <w:rPr>
          <w:rFonts w:ascii="Arial" w:hAnsi="Arial" w:cs="Arial"/>
          <w:sz w:val="24"/>
          <w:szCs w:val="24"/>
        </w:rPr>
        <w:t>signatures measured</w:t>
      </w:r>
      <w:r w:rsidR="006B3F05" w:rsidRPr="000B3F26">
        <w:rPr>
          <w:rFonts w:ascii="Arial" w:hAnsi="Arial" w:cs="Arial"/>
          <w:sz w:val="24"/>
          <w:szCs w:val="24"/>
        </w:rPr>
        <w:t xml:space="preserve"> in vivo</w:t>
      </w:r>
      <w:r w:rsidR="00030F44" w:rsidRPr="000B3F26">
        <w:rPr>
          <w:rFonts w:ascii="Arial" w:hAnsi="Arial" w:cs="Arial"/>
          <w:sz w:val="24"/>
          <w:szCs w:val="24"/>
        </w:rPr>
        <w:t xml:space="preserve"> (Fig. 2</w:t>
      </w:r>
      <w:r w:rsidR="0086396B">
        <w:rPr>
          <w:rFonts w:ascii="Arial" w:hAnsi="Arial" w:cs="Arial"/>
          <w:sz w:val="24"/>
          <w:szCs w:val="24"/>
        </w:rPr>
        <w:t>B</w:t>
      </w:r>
      <w:r w:rsidR="006B3F05" w:rsidRPr="000B3F26">
        <w:rPr>
          <w:rFonts w:ascii="Arial" w:hAnsi="Arial" w:cs="Arial"/>
          <w:sz w:val="24"/>
          <w:szCs w:val="24"/>
        </w:rPr>
        <w:t xml:space="preserve">, </w:t>
      </w:r>
      <w:r w:rsidR="0086396B">
        <w:rPr>
          <w:rFonts w:ascii="Arial" w:hAnsi="Arial" w:cs="Arial"/>
          <w:sz w:val="24"/>
          <w:szCs w:val="24"/>
        </w:rPr>
        <w:t>C</w:t>
      </w:r>
      <w:r w:rsidRPr="000B3F26">
        <w:rPr>
          <w:rFonts w:ascii="Arial" w:hAnsi="Arial" w:cs="Arial"/>
          <w:sz w:val="24"/>
          <w:szCs w:val="24"/>
        </w:rPr>
        <w:t xml:space="preserve">).  </w:t>
      </w:r>
      <w:r w:rsidR="00ED7E96" w:rsidRPr="000B3F26">
        <w:rPr>
          <w:rFonts w:ascii="Arial" w:hAnsi="Arial" w:cs="Arial"/>
          <w:sz w:val="24"/>
          <w:szCs w:val="24"/>
        </w:rPr>
        <w:t xml:space="preserve">Exposure to VEGF in lead neural crest cells in vitro </w:t>
      </w:r>
      <w:r w:rsidR="007C40D3" w:rsidRPr="00AC25D4">
        <w:rPr>
          <w:rFonts w:ascii="Arial" w:hAnsi="Arial" w:cs="Arial"/>
          <w:sz w:val="24"/>
          <w:szCs w:val="24"/>
        </w:rPr>
        <w:t>resulted</w:t>
      </w:r>
      <w:r w:rsidR="00B43859" w:rsidRPr="00AC25D4">
        <w:rPr>
          <w:rFonts w:ascii="Arial" w:hAnsi="Arial" w:cs="Arial"/>
          <w:sz w:val="24"/>
          <w:szCs w:val="24"/>
        </w:rPr>
        <w:t xml:space="preserve"> </w:t>
      </w:r>
      <w:r w:rsidR="007C40D3" w:rsidRPr="00AC25D4">
        <w:rPr>
          <w:rFonts w:ascii="Arial" w:hAnsi="Arial" w:cs="Arial"/>
          <w:sz w:val="24"/>
          <w:szCs w:val="24"/>
        </w:rPr>
        <w:t xml:space="preserve">in </w:t>
      </w:r>
      <w:r w:rsidR="00B43859" w:rsidRPr="00AC25D4">
        <w:rPr>
          <w:rFonts w:ascii="Arial" w:hAnsi="Arial" w:cs="Arial"/>
          <w:sz w:val="24"/>
          <w:szCs w:val="24"/>
        </w:rPr>
        <w:t xml:space="preserve">significant expression </w:t>
      </w:r>
      <w:r w:rsidR="007C40D3" w:rsidRPr="00AC25D4">
        <w:rPr>
          <w:rFonts w:ascii="Arial" w:hAnsi="Arial" w:cs="Arial"/>
          <w:sz w:val="24"/>
          <w:szCs w:val="24"/>
        </w:rPr>
        <w:t xml:space="preserve">changes </w:t>
      </w:r>
      <w:r w:rsidR="00B43859" w:rsidRPr="00AC25D4">
        <w:rPr>
          <w:rFonts w:ascii="Arial" w:hAnsi="Arial" w:cs="Arial"/>
          <w:sz w:val="24"/>
          <w:szCs w:val="24"/>
        </w:rPr>
        <w:t>of 14 genes</w:t>
      </w:r>
      <w:r w:rsidR="00B43859">
        <w:rPr>
          <w:rFonts w:ascii="Arial" w:hAnsi="Arial" w:cs="Arial"/>
          <w:sz w:val="24"/>
          <w:szCs w:val="24"/>
        </w:rPr>
        <w:t xml:space="preserve"> examined </w:t>
      </w:r>
      <w:r w:rsidR="00030F44" w:rsidRPr="000B3F26">
        <w:rPr>
          <w:rFonts w:ascii="Arial" w:hAnsi="Arial" w:cs="Arial"/>
          <w:sz w:val="24"/>
          <w:szCs w:val="24"/>
        </w:rPr>
        <w:t>(Fig. 2</w:t>
      </w:r>
      <w:r w:rsidR="0086396B">
        <w:rPr>
          <w:rFonts w:ascii="Arial" w:hAnsi="Arial" w:cs="Arial"/>
          <w:sz w:val="24"/>
          <w:szCs w:val="24"/>
        </w:rPr>
        <w:t>D</w:t>
      </w:r>
      <w:r w:rsidR="00ED7E96" w:rsidRPr="000B3F26">
        <w:rPr>
          <w:rFonts w:ascii="Arial" w:hAnsi="Arial" w:cs="Arial"/>
          <w:sz w:val="24"/>
          <w:szCs w:val="24"/>
        </w:rPr>
        <w:t xml:space="preserve">).  Of these </w:t>
      </w:r>
      <w:r w:rsidR="00ED7E96" w:rsidRPr="000B3F26">
        <w:rPr>
          <w:rFonts w:ascii="Arial" w:hAnsi="Arial" w:cs="Arial"/>
          <w:sz w:val="24"/>
          <w:szCs w:val="24"/>
        </w:rPr>
        <w:lastRenderedPageBreak/>
        <w:t>14</w:t>
      </w:r>
      <w:r w:rsidR="002A5DD4">
        <w:rPr>
          <w:rFonts w:ascii="Arial" w:hAnsi="Arial" w:cs="Arial"/>
          <w:sz w:val="24"/>
          <w:szCs w:val="24"/>
        </w:rPr>
        <w:t>,</w:t>
      </w:r>
      <w:r w:rsidR="00144BC8">
        <w:rPr>
          <w:rFonts w:ascii="Arial" w:hAnsi="Arial" w:cs="Arial"/>
          <w:sz w:val="24"/>
          <w:szCs w:val="24"/>
        </w:rPr>
        <w:t xml:space="preserve"> 9</w:t>
      </w:r>
      <w:r w:rsidR="0025440A">
        <w:rPr>
          <w:rFonts w:ascii="Arial" w:hAnsi="Arial" w:cs="Arial"/>
          <w:sz w:val="24"/>
          <w:szCs w:val="24"/>
        </w:rPr>
        <w:t>/14 were up- and 5/14 were down</w:t>
      </w:r>
      <w:r w:rsidR="00144BC8">
        <w:rPr>
          <w:rFonts w:ascii="Arial" w:hAnsi="Arial" w:cs="Arial"/>
          <w:sz w:val="24"/>
          <w:szCs w:val="24"/>
        </w:rPr>
        <w:t>regulated</w:t>
      </w:r>
      <w:r w:rsidR="007C40D3">
        <w:rPr>
          <w:rFonts w:ascii="Arial" w:hAnsi="Arial" w:cs="Arial"/>
          <w:sz w:val="24"/>
          <w:szCs w:val="24"/>
        </w:rPr>
        <w:t xml:space="preserve">, compared to </w:t>
      </w:r>
      <w:r w:rsidR="00811B92" w:rsidRPr="00AC25D4">
        <w:rPr>
          <w:rFonts w:ascii="Arial" w:hAnsi="Arial" w:cs="Arial"/>
          <w:sz w:val="24"/>
          <w:szCs w:val="24"/>
        </w:rPr>
        <w:t>in vitro</w:t>
      </w:r>
      <w:r w:rsidR="007C40D3" w:rsidRPr="00AC25D4">
        <w:rPr>
          <w:rFonts w:ascii="Arial" w:hAnsi="Arial" w:cs="Arial"/>
          <w:sz w:val="24"/>
          <w:szCs w:val="24"/>
        </w:rPr>
        <w:t xml:space="preserve"> lead</w:t>
      </w:r>
      <w:r w:rsidR="000613C7" w:rsidRPr="00AC25D4">
        <w:rPr>
          <w:rFonts w:ascii="Arial" w:hAnsi="Arial" w:cs="Arial"/>
          <w:sz w:val="24"/>
          <w:szCs w:val="24"/>
        </w:rPr>
        <w:t xml:space="preserve"> </w:t>
      </w:r>
      <w:r w:rsidR="00ED7E96" w:rsidRPr="00AC25D4">
        <w:rPr>
          <w:rFonts w:ascii="Arial" w:hAnsi="Arial" w:cs="Arial"/>
          <w:sz w:val="24"/>
          <w:szCs w:val="24"/>
        </w:rPr>
        <w:t>neural crest cells</w:t>
      </w:r>
      <w:r w:rsidR="00811B92" w:rsidRPr="00AC25D4">
        <w:rPr>
          <w:rFonts w:ascii="Arial" w:hAnsi="Arial" w:cs="Arial"/>
          <w:sz w:val="24"/>
          <w:szCs w:val="24"/>
        </w:rPr>
        <w:t xml:space="preserve"> not exposed to VEGF</w:t>
      </w:r>
      <w:r w:rsidR="00ED7E96" w:rsidRPr="00AC25D4">
        <w:rPr>
          <w:rFonts w:ascii="Arial" w:hAnsi="Arial" w:cs="Arial"/>
          <w:sz w:val="24"/>
          <w:szCs w:val="24"/>
        </w:rPr>
        <w:t xml:space="preserve"> </w:t>
      </w:r>
      <w:r w:rsidR="00030F44" w:rsidRPr="00AC25D4">
        <w:rPr>
          <w:rFonts w:ascii="Arial" w:hAnsi="Arial" w:cs="Arial"/>
          <w:sz w:val="24"/>
          <w:szCs w:val="24"/>
        </w:rPr>
        <w:t>(Fig. 2</w:t>
      </w:r>
      <w:r w:rsidR="00680123" w:rsidRPr="00AC25D4">
        <w:rPr>
          <w:rFonts w:ascii="Arial" w:hAnsi="Arial" w:cs="Arial"/>
          <w:sz w:val="24"/>
          <w:szCs w:val="24"/>
        </w:rPr>
        <w:t>D</w:t>
      </w:r>
      <w:r w:rsidR="00030F44" w:rsidRPr="00AC25D4">
        <w:rPr>
          <w:rFonts w:ascii="Arial" w:hAnsi="Arial" w:cs="Arial"/>
          <w:sz w:val="24"/>
          <w:szCs w:val="24"/>
        </w:rPr>
        <w:t>)</w:t>
      </w:r>
      <w:r w:rsidR="00ED7E96" w:rsidRPr="00AC25D4">
        <w:rPr>
          <w:rFonts w:ascii="Arial" w:hAnsi="Arial" w:cs="Arial"/>
          <w:sz w:val="24"/>
          <w:szCs w:val="24"/>
        </w:rPr>
        <w:t>.  Three</w:t>
      </w:r>
      <w:r w:rsidR="00ED7E96" w:rsidRPr="000B3F26">
        <w:rPr>
          <w:rFonts w:ascii="Arial" w:hAnsi="Arial" w:cs="Arial"/>
          <w:sz w:val="24"/>
          <w:szCs w:val="24"/>
        </w:rPr>
        <w:t xml:space="preserve"> of the genes that were upregulated are genes typically associated with the most invasive </w:t>
      </w:r>
      <w:r w:rsidR="007C38E4">
        <w:rPr>
          <w:rFonts w:ascii="Arial" w:hAnsi="Arial" w:cs="Arial"/>
          <w:sz w:val="24"/>
          <w:szCs w:val="24"/>
        </w:rPr>
        <w:t xml:space="preserve">in vivo </w:t>
      </w:r>
      <w:r w:rsidR="00ED7E96" w:rsidRPr="000B3F26">
        <w:rPr>
          <w:rFonts w:ascii="Arial" w:hAnsi="Arial" w:cs="Arial"/>
          <w:sz w:val="24"/>
          <w:szCs w:val="24"/>
        </w:rPr>
        <w:t>lead neural crest cells</w:t>
      </w:r>
      <w:r w:rsidR="00781B8F">
        <w:rPr>
          <w:rFonts w:ascii="Arial" w:hAnsi="Arial" w:cs="Arial"/>
          <w:sz w:val="24"/>
          <w:szCs w:val="24"/>
        </w:rPr>
        <w:t xml:space="preserve"> narrowly confined to the migratory front (termed ‘trailblazers’ in McLennan</w:t>
      </w:r>
      <w:r w:rsidR="0023113C">
        <w:rPr>
          <w:rFonts w:ascii="Arial" w:hAnsi="Arial" w:cs="Arial"/>
          <w:sz w:val="24"/>
          <w:szCs w:val="24"/>
        </w:rPr>
        <w:t>, Schumacher</w:t>
      </w:r>
      <w:r w:rsidR="00781B8F">
        <w:rPr>
          <w:rFonts w:ascii="Arial" w:hAnsi="Arial" w:cs="Arial"/>
          <w:sz w:val="24"/>
          <w:szCs w:val="24"/>
        </w:rPr>
        <w:t xml:space="preserve"> et al., 2015)</w:t>
      </w:r>
      <w:r w:rsidR="007C38E4">
        <w:rPr>
          <w:rFonts w:ascii="Arial" w:hAnsi="Arial" w:cs="Arial"/>
          <w:sz w:val="24"/>
          <w:szCs w:val="24"/>
        </w:rPr>
        <w:t>;</w:t>
      </w:r>
      <w:r w:rsidR="00ED7E96" w:rsidRPr="000B3F26">
        <w:rPr>
          <w:rFonts w:ascii="Arial" w:hAnsi="Arial" w:cs="Arial"/>
          <w:sz w:val="24"/>
          <w:szCs w:val="24"/>
        </w:rPr>
        <w:t xml:space="preserve"> NEDD9, </w:t>
      </w:r>
      <w:r w:rsidR="00030F44" w:rsidRPr="000B3F26">
        <w:rPr>
          <w:rFonts w:ascii="Arial" w:hAnsi="Arial" w:cs="Arial"/>
          <w:sz w:val="24"/>
          <w:szCs w:val="24"/>
        </w:rPr>
        <w:t>BAMBI and NOTCH1 (Fig. 2</w:t>
      </w:r>
      <w:r w:rsidR="00680123">
        <w:rPr>
          <w:rFonts w:ascii="Arial" w:hAnsi="Arial" w:cs="Arial"/>
          <w:sz w:val="24"/>
          <w:szCs w:val="24"/>
        </w:rPr>
        <w:t>D</w:t>
      </w:r>
      <w:r w:rsidR="00030F44" w:rsidRPr="000B3F26">
        <w:rPr>
          <w:rFonts w:ascii="Arial" w:hAnsi="Arial" w:cs="Arial"/>
          <w:sz w:val="24"/>
          <w:szCs w:val="24"/>
        </w:rPr>
        <w:t>, purple</w:t>
      </w:r>
      <w:r w:rsidR="00ED7E96" w:rsidRPr="000B3F26">
        <w:rPr>
          <w:rFonts w:ascii="Arial" w:hAnsi="Arial" w:cs="Arial"/>
          <w:sz w:val="24"/>
          <w:szCs w:val="24"/>
        </w:rPr>
        <w:t xml:space="preserve">).  </w:t>
      </w:r>
      <w:r w:rsidR="00811B92" w:rsidRPr="00AC25D4">
        <w:rPr>
          <w:rFonts w:ascii="Arial" w:hAnsi="Arial" w:cs="Arial"/>
          <w:sz w:val="24"/>
          <w:szCs w:val="24"/>
        </w:rPr>
        <w:t>These results are consistent with the idea that the neural crest microenvironment impacts the lead and trailer neural crest cell identity.</w:t>
      </w:r>
      <w:r w:rsidR="000613C7" w:rsidRPr="00AC25D4">
        <w:rPr>
          <w:rFonts w:ascii="Arial" w:hAnsi="Arial" w:cs="Arial"/>
          <w:sz w:val="24"/>
          <w:szCs w:val="24"/>
        </w:rPr>
        <w:t xml:space="preserve"> </w:t>
      </w:r>
    </w:p>
    <w:p w14:paraId="498FF682" w14:textId="77777777" w:rsidR="00CF0AD4" w:rsidRPr="000B3F26" w:rsidRDefault="00CF0AD4" w:rsidP="000B3F26">
      <w:pPr>
        <w:spacing w:after="0" w:line="480" w:lineRule="auto"/>
        <w:rPr>
          <w:rFonts w:ascii="Arial" w:hAnsi="Arial" w:cs="Arial"/>
          <w:sz w:val="24"/>
          <w:szCs w:val="24"/>
        </w:rPr>
      </w:pPr>
    </w:p>
    <w:p w14:paraId="32F0ADD2" w14:textId="2EDBAF37" w:rsidR="00D658CC" w:rsidRPr="000B3F26" w:rsidRDefault="00EF3454" w:rsidP="000B3F26">
      <w:pPr>
        <w:spacing w:after="0" w:line="480" w:lineRule="auto"/>
        <w:rPr>
          <w:rFonts w:ascii="Arial" w:hAnsi="Arial" w:cs="Arial"/>
          <w:b/>
          <w:sz w:val="24"/>
          <w:szCs w:val="24"/>
        </w:rPr>
      </w:pPr>
      <w:r w:rsidRPr="000B3F26">
        <w:rPr>
          <w:rFonts w:ascii="Arial" w:hAnsi="Arial" w:cs="Arial"/>
          <w:b/>
          <w:sz w:val="24"/>
          <w:szCs w:val="24"/>
        </w:rPr>
        <w:t>Neural crest genes</w:t>
      </w:r>
      <w:r w:rsidR="00923BBE">
        <w:rPr>
          <w:rFonts w:ascii="Arial" w:hAnsi="Arial" w:cs="Arial"/>
          <w:b/>
          <w:sz w:val="24"/>
          <w:szCs w:val="24"/>
        </w:rPr>
        <w:t xml:space="preserve"> are rapidly induced in vitro</w:t>
      </w:r>
      <w:r w:rsidRPr="000B3F26">
        <w:rPr>
          <w:rFonts w:ascii="Arial" w:hAnsi="Arial" w:cs="Arial"/>
          <w:b/>
          <w:sz w:val="24"/>
          <w:szCs w:val="24"/>
        </w:rPr>
        <w:t xml:space="preserve"> </w:t>
      </w:r>
      <w:r w:rsidR="00923BBE">
        <w:rPr>
          <w:rFonts w:ascii="Arial" w:hAnsi="Arial" w:cs="Arial"/>
          <w:b/>
          <w:sz w:val="24"/>
          <w:szCs w:val="24"/>
        </w:rPr>
        <w:t xml:space="preserve">in </w:t>
      </w:r>
      <w:r w:rsidRPr="000B3F26">
        <w:rPr>
          <w:rFonts w:ascii="Arial" w:hAnsi="Arial" w:cs="Arial"/>
          <w:b/>
          <w:sz w:val="24"/>
          <w:szCs w:val="24"/>
        </w:rPr>
        <w:t>respon</w:t>
      </w:r>
      <w:r w:rsidR="00923BBE">
        <w:rPr>
          <w:rFonts w:ascii="Arial" w:hAnsi="Arial" w:cs="Arial"/>
          <w:b/>
          <w:sz w:val="24"/>
          <w:szCs w:val="24"/>
        </w:rPr>
        <w:t>se</w:t>
      </w:r>
      <w:r w:rsidRPr="000B3F26">
        <w:rPr>
          <w:rFonts w:ascii="Arial" w:hAnsi="Arial" w:cs="Arial"/>
          <w:b/>
          <w:sz w:val="24"/>
          <w:szCs w:val="24"/>
        </w:rPr>
        <w:t xml:space="preserve"> to changes in VEGF</w:t>
      </w:r>
    </w:p>
    <w:p w14:paraId="0B26FA18" w14:textId="4881D772" w:rsidR="002370EC" w:rsidRDefault="0025440A" w:rsidP="00B50462">
      <w:pPr>
        <w:spacing w:after="0" w:line="480" w:lineRule="auto"/>
        <w:rPr>
          <w:rFonts w:ascii="Arial" w:hAnsi="Arial" w:cs="Arial"/>
          <w:sz w:val="24"/>
          <w:szCs w:val="24"/>
        </w:rPr>
      </w:pPr>
      <w:r w:rsidRPr="00AC25D4">
        <w:rPr>
          <w:rFonts w:ascii="Arial" w:hAnsi="Arial" w:cs="Arial"/>
          <w:sz w:val="24"/>
          <w:szCs w:val="24"/>
        </w:rPr>
        <w:t xml:space="preserve">We previously showed in vivo that trailer neural crest cells transplanted into the </w:t>
      </w:r>
      <w:r w:rsidR="00C31066" w:rsidRPr="00AC25D4">
        <w:rPr>
          <w:rFonts w:ascii="Arial" w:hAnsi="Arial" w:cs="Arial"/>
          <w:sz w:val="24"/>
          <w:szCs w:val="24"/>
        </w:rPr>
        <w:t xml:space="preserve">migratory front </w:t>
      </w:r>
      <w:r w:rsidRPr="00AC25D4">
        <w:rPr>
          <w:rFonts w:ascii="Arial" w:hAnsi="Arial" w:cs="Arial"/>
          <w:sz w:val="24"/>
          <w:szCs w:val="24"/>
        </w:rPr>
        <w:t>altered their gene expression profile to correspond with the new stream position</w:t>
      </w:r>
      <w:r w:rsidR="00C31066" w:rsidRPr="00AC25D4">
        <w:rPr>
          <w:rFonts w:ascii="Arial" w:hAnsi="Arial" w:cs="Arial"/>
          <w:sz w:val="24"/>
          <w:szCs w:val="24"/>
        </w:rPr>
        <w:t>, when examined 12 hrs after transplantation</w:t>
      </w:r>
      <w:r w:rsidRPr="00AC25D4">
        <w:rPr>
          <w:rFonts w:ascii="Arial" w:hAnsi="Arial" w:cs="Arial"/>
          <w:sz w:val="24"/>
          <w:szCs w:val="24"/>
        </w:rPr>
        <w:t xml:space="preserve"> </w:t>
      </w:r>
      <w:r w:rsidR="00923BBE" w:rsidRPr="00AC25D4">
        <w:rPr>
          <w:rFonts w:ascii="Arial" w:hAnsi="Arial" w:cs="Arial"/>
          <w:sz w:val="24"/>
          <w:szCs w:val="24"/>
        </w:rPr>
        <w:t>(McLenn</w:t>
      </w:r>
      <w:r w:rsidR="0023113C" w:rsidRPr="00AC25D4">
        <w:rPr>
          <w:rFonts w:ascii="Arial" w:hAnsi="Arial" w:cs="Arial"/>
          <w:sz w:val="24"/>
          <w:szCs w:val="24"/>
        </w:rPr>
        <w:t xml:space="preserve">an </w:t>
      </w:r>
      <w:r w:rsidR="00923BBE" w:rsidRPr="00AC25D4">
        <w:rPr>
          <w:rFonts w:ascii="Arial" w:hAnsi="Arial" w:cs="Arial"/>
          <w:sz w:val="24"/>
          <w:szCs w:val="24"/>
        </w:rPr>
        <w:t>et al., 2012)</w:t>
      </w:r>
      <w:r w:rsidR="009E2C8C" w:rsidRPr="00AC25D4">
        <w:rPr>
          <w:rFonts w:ascii="Arial" w:hAnsi="Arial" w:cs="Arial"/>
          <w:sz w:val="24"/>
          <w:szCs w:val="24"/>
        </w:rPr>
        <w:t xml:space="preserve">. </w:t>
      </w:r>
      <w:r w:rsidR="00C31066" w:rsidRPr="00AC25D4">
        <w:rPr>
          <w:rFonts w:ascii="Arial" w:hAnsi="Arial" w:cs="Arial"/>
          <w:sz w:val="24"/>
          <w:szCs w:val="24"/>
        </w:rPr>
        <w:t>Given these data, we refined our c</w:t>
      </w:r>
      <w:r w:rsidR="00923BBE" w:rsidRPr="00AC25D4">
        <w:rPr>
          <w:rFonts w:ascii="Arial" w:hAnsi="Arial" w:cs="Arial"/>
          <w:sz w:val="24"/>
          <w:szCs w:val="24"/>
        </w:rPr>
        <w:t>om</w:t>
      </w:r>
      <w:r w:rsidR="002370EC" w:rsidRPr="00AC25D4">
        <w:rPr>
          <w:rFonts w:ascii="Arial" w:hAnsi="Arial" w:cs="Arial"/>
          <w:sz w:val="24"/>
          <w:szCs w:val="24"/>
        </w:rPr>
        <w:t xml:space="preserve">putational model to reflect a lead-to-trailer cell behavioral switch (see Supplementary </w:t>
      </w:r>
      <w:r w:rsidR="006E72B6" w:rsidRPr="00AC25D4">
        <w:rPr>
          <w:rFonts w:ascii="Arial" w:hAnsi="Arial" w:cs="Arial"/>
          <w:sz w:val="24"/>
          <w:szCs w:val="24"/>
        </w:rPr>
        <w:t>Model I</w:t>
      </w:r>
      <w:r w:rsidR="002370EC" w:rsidRPr="00AC25D4">
        <w:rPr>
          <w:rFonts w:ascii="Arial" w:hAnsi="Arial" w:cs="Arial"/>
          <w:sz w:val="24"/>
          <w:szCs w:val="24"/>
        </w:rPr>
        <w:t>nformation).</w:t>
      </w:r>
      <w:r w:rsidR="002370EC">
        <w:rPr>
          <w:rFonts w:ascii="Arial" w:hAnsi="Arial" w:cs="Arial"/>
          <w:sz w:val="24"/>
          <w:szCs w:val="24"/>
        </w:rPr>
        <w:t xml:space="preserve"> However, it </w:t>
      </w:r>
      <w:r w:rsidR="00923BBE">
        <w:rPr>
          <w:rFonts w:ascii="Arial" w:hAnsi="Arial" w:cs="Arial"/>
          <w:sz w:val="24"/>
          <w:szCs w:val="24"/>
        </w:rPr>
        <w:t xml:space="preserve">has remained unclear </w:t>
      </w:r>
      <w:r w:rsidR="002370EC">
        <w:rPr>
          <w:rFonts w:ascii="Arial" w:hAnsi="Arial" w:cs="Arial"/>
          <w:sz w:val="24"/>
          <w:szCs w:val="24"/>
        </w:rPr>
        <w:t xml:space="preserve">just </w:t>
      </w:r>
      <w:r w:rsidR="00923BBE">
        <w:rPr>
          <w:rFonts w:ascii="Arial" w:hAnsi="Arial" w:cs="Arial"/>
          <w:sz w:val="24"/>
          <w:szCs w:val="24"/>
        </w:rPr>
        <w:t>how r</w:t>
      </w:r>
      <w:r w:rsidR="002370EC">
        <w:rPr>
          <w:rFonts w:ascii="Arial" w:hAnsi="Arial" w:cs="Arial"/>
          <w:sz w:val="24"/>
          <w:szCs w:val="24"/>
        </w:rPr>
        <w:t xml:space="preserve">apidly neural crest cells </w:t>
      </w:r>
      <w:r w:rsidR="00923BBE">
        <w:rPr>
          <w:rFonts w:ascii="Arial" w:hAnsi="Arial" w:cs="Arial"/>
          <w:sz w:val="24"/>
          <w:szCs w:val="24"/>
        </w:rPr>
        <w:t xml:space="preserve">alter their </w:t>
      </w:r>
      <w:r w:rsidR="002370EC">
        <w:rPr>
          <w:rFonts w:ascii="Arial" w:hAnsi="Arial" w:cs="Arial"/>
          <w:sz w:val="24"/>
          <w:szCs w:val="24"/>
        </w:rPr>
        <w:t xml:space="preserve">gene </w:t>
      </w:r>
      <w:r w:rsidR="00923BBE">
        <w:rPr>
          <w:rFonts w:ascii="Arial" w:hAnsi="Arial" w:cs="Arial"/>
          <w:sz w:val="24"/>
          <w:szCs w:val="24"/>
        </w:rPr>
        <w:t xml:space="preserve">expression </w:t>
      </w:r>
      <w:r w:rsidR="002370EC">
        <w:rPr>
          <w:rFonts w:ascii="Arial" w:hAnsi="Arial" w:cs="Arial"/>
          <w:sz w:val="24"/>
          <w:szCs w:val="24"/>
        </w:rPr>
        <w:t>in response to changes in the VEGF chemoattractant profile</w:t>
      </w:r>
      <w:r w:rsidR="00923BBE">
        <w:rPr>
          <w:rFonts w:ascii="Arial" w:hAnsi="Arial" w:cs="Arial"/>
          <w:sz w:val="24"/>
          <w:szCs w:val="24"/>
        </w:rPr>
        <w:t xml:space="preserve">. </w:t>
      </w:r>
    </w:p>
    <w:p w14:paraId="689F7F67" w14:textId="77777777" w:rsidR="002370EC" w:rsidRDefault="002370EC" w:rsidP="00B50462">
      <w:pPr>
        <w:spacing w:after="0" w:line="480" w:lineRule="auto"/>
        <w:rPr>
          <w:rFonts w:ascii="Arial" w:hAnsi="Arial" w:cs="Arial"/>
          <w:sz w:val="24"/>
          <w:szCs w:val="24"/>
        </w:rPr>
      </w:pPr>
    </w:p>
    <w:p w14:paraId="7C698D3F" w14:textId="2161449B" w:rsidR="00E81C75" w:rsidRDefault="002370EC" w:rsidP="00B50462">
      <w:pPr>
        <w:spacing w:after="0" w:line="480" w:lineRule="auto"/>
        <w:rPr>
          <w:rFonts w:ascii="Arial" w:hAnsi="Arial" w:cs="Arial"/>
          <w:sz w:val="24"/>
          <w:szCs w:val="24"/>
        </w:rPr>
      </w:pPr>
      <w:r>
        <w:rPr>
          <w:rFonts w:ascii="Arial" w:hAnsi="Arial" w:cs="Arial"/>
          <w:sz w:val="24"/>
          <w:szCs w:val="24"/>
        </w:rPr>
        <w:t xml:space="preserve">To examine this question, </w:t>
      </w:r>
      <w:r w:rsidR="00923BBE">
        <w:rPr>
          <w:rFonts w:ascii="Arial" w:hAnsi="Arial" w:cs="Arial"/>
          <w:sz w:val="24"/>
          <w:szCs w:val="24"/>
        </w:rPr>
        <w:t>we performed a series of timed experiments</w:t>
      </w:r>
      <w:r>
        <w:rPr>
          <w:rFonts w:ascii="Arial" w:hAnsi="Arial" w:cs="Arial"/>
          <w:sz w:val="24"/>
          <w:szCs w:val="24"/>
        </w:rPr>
        <w:t xml:space="preserve"> in which </w:t>
      </w:r>
      <w:r w:rsidR="00923BBE">
        <w:rPr>
          <w:rFonts w:ascii="Arial" w:hAnsi="Arial" w:cs="Arial"/>
          <w:sz w:val="24"/>
          <w:szCs w:val="24"/>
        </w:rPr>
        <w:t xml:space="preserve">neural tube cultures were </w:t>
      </w:r>
      <w:r>
        <w:rPr>
          <w:rFonts w:ascii="Arial" w:hAnsi="Arial" w:cs="Arial"/>
          <w:sz w:val="24"/>
          <w:szCs w:val="24"/>
        </w:rPr>
        <w:t xml:space="preserve">grown for 24 hrs, </w:t>
      </w:r>
      <w:r w:rsidR="00F034CC">
        <w:rPr>
          <w:rFonts w:ascii="Arial" w:hAnsi="Arial" w:cs="Arial"/>
          <w:sz w:val="24"/>
          <w:szCs w:val="24"/>
        </w:rPr>
        <w:t xml:space="preserve">then </w:t>
      </w:r>
      <w:r w:rsidR="00923BBE">
        <w:rPr>
          <w:rFonts w:ascii="Arial" w:hAnsi="Arial" w:cs="Arial"/>
          <w:sz w:val="24"/>
          <w:szCs w:val="24"/>
        </w:rPr>
        <w:t>exposed to VEGF for 2 hrs</w:t>
      </w:r>
      <w:r w:rsidR="00F034CC">
        <w:rPr>
          <w:rFonts w:ascii="Arial" w:hAnsi="Arial" w:cs="Arial"/>
          <w:sz w:val="24"/>
          <w:szCs w:val="24"/>
        </w:rPr>
        <w:t xml:space="preserve"> (Fig. 3A). </w:t>
      </w:r>
      <w:r w:rsidR="00923BBE">
        <w:rPr>
          <w:rFonts w:ascii="Arial" w:hAnsi="Arial" w:cs="Arial"/>
          <w:sz w:val="24"/>
          <w:szCs w:val="24"/>
        </w:rPr>
        <w:t xml:space="preserve">VEGF was </w:t>
      </w:r>
      <w:r w:rsidR="00F034CC">
        <w:rPr>
          <w:rFonts w:ascii="Arial" w:hAnsi="Arial" w:cs="Arial"/>
          <w:sz w:val="24"/>
          <w:szCs w:val="24"/>
        </w:rPr>
        <w:t xml:space="preserve">then </w:t>
      </w:r>
      <w:r w:rsidR="00923BBE">
        <w:rPr>
          <w:rFonts w:ascii="Arial" w:hAnsi="Arial" w:cs="Arial"/>
          <w:sz w:val="24"/>
          <w:szCs w:val="24"/>
        </w:rPr>
        <w:t xml:space="preserve">removed </w:t>
      </w:r>
      <w:r w:rsidR="00653C27">
        <w:rPr>
          <w:rFonts w:ascii="Arial" w:hAnsi="Arial" w:cs="Arial"/>
          <w:sz w:val="24"/>
          <w:szCs w:val="24"/>
        </w:rPr>
        <w:t>and after</w:t>
      </w:r>
      <w:r w:rsidR="00923BBE">
        <w:rPr>
          <w:rFonts w:ascii="Arial" w:hAnsi="Arial" w:cs="Arial"/>
          <w:sz w:val="24"/>
          <w:szCs w:val="24"/>
        </w:rPr>
        <w:t xml:space="preserve"> 90</w:t>
      </w:r>
      <w:r w:rsidR="00653C27">
        <w:rPr>
          <w:rFonts w:ascii="Arial" w:hAnsi="Arial" w:cs="Arial"/>
          <w:sz w:val="24"/>
          <w:szCs w:val="24"/>
        </w:rPr>
        <w:t xml:space="preserve"> min was re-applied</w:t>
      </w:r>
      <w:r w:rsidR="00923BBE">
        <w:rPr>
          <w:rFonts w:ascii="Arial" w:hAnsi="Arial" w:cs="Arial"/>
          <w:sz w:val="24"/>
          <w:szCs w:val="24"/>
        </w:rPr>
        <w:t xml:space="preserve"> (Fig. 3</w:t>
      </w:r>
      <w:r w:rsidR="00680123">
        <w:rPr>
          <w:rFonts w:ascii="Arial" w:hAnsi="Arial" w:cs="Arial"/>
          <w:sz w:val="24"/>
          <w:szCs w:val="24"/>
        </w:rPr>
        <w:t>A</w:t>
      </w:r>
      <w:r w:rsidR="00923BBE">
        <w:rPr>
          <w:rFonts w:ascii="Arial" w:hAnsi="Arial" w:cs="Arial"/>
          <w:sz w:val="24"/>
          <w:szCs w:val="24"/>
        </w:rPr>
        <w:t xml:space="preserve">). </w:t>
      </w:r>
      <w:r w:rsidRPr="00AC25D4">
        <w:rPr>
          <w:rFonts w:ascii="Arial" w:hAnsi="Arial" w:cs="Arial"/>
          <w:sz w:val="24"/>
          <w:szCs w:val="24"/>
        </w:rPr>
        <w:t xml:space="preserve">We anticipated gene expression changes would occur within </w:t>
      </w:r>
      <w:r w:rsidR="00653C27" w:rsidRPr="00AC25D4">
        <w:rPr>
          <w:rFonts w:ascii="Arial" w:hAnsi="Arial" w:cs="Arial"/>
          <w:sz w:val="24"/>
          <w:szCs w:val="24"/>
        </w:rPr>
        <w:t xml:space="preserve">90 min of changes to the presence/absence of VEGF in culture </w:t>
      </w:r>
      <w:r w:rsidRPr="00AC25D4">
        <w:rPr>
          <w:rFonts w:ascii="Arial" w:hAnsi="Arial" w:cs="Arial"/>
          <w:sz w:val="24"/>
          <w:szCs w:val="24"/>
        </w:rPr>
        <w:t xml:space="preserve">since we </w:t>
      </w:r>
      <w:r w:rsidR="00261515" w:rsidRPr="00AC25D4">
        <w:rPr>
          <w:rFonts w:ascii="Arial" w:hAnsi="Arial" w:cs="Arial"/>
          <w:sz w:val="24"/>
          <w:szCs w:val="24"/>
        </w:rPr>
        <w:t xml:space="preserve">observed in vivo </w:t>
      </w:r>
      <w:r w:rsidRPr="00AC25D4">
        <w:rPr>
          <w:rFonts w:ascii="Arial" w:hAnsi="Arial" w:cs="Arial"/>
          <w:sz w:val="24"/>
          <w:szCs w:val="24"/>
        </w:rPr>
        <w:t>that trailer neural crest cells diverted trajectories w</w:t>
      </w:r>
      <w:r w:rsidR="00261515" w:rsidRPr="00AC25D4">
        <w:rPr>
          <w:rFonts w:ascii="Arial" w:hAnsi="Arial" w:cs="Arial"/>
          <w:sz w:val="24"/>
          <w:szCs w:val="24"/>
        </w:rPr>
        <w:t xml:space="preserve">ithin 1 hr after exposure to </w:t>
      </w:r>
      <w:r w:rsidRPr="00AC25D4">
        <w:rPr>
          <w:rFonts w:ascii="Arial" w:hAnsi="Arial" w:cs="Arial"/>
          <w:sz w:val="24"/>
          <w:szCs w:val="24"/>
        </w:rPr>
        <w:t>ectopic VEGF source</w:t>
      </w:r>
      <w:r w:rsidR="00261515" w:rsidRPr="00AC25D4">
        <w:rPr>
          <w:rFonts w:ascii="Arial" w:hAnsi="Arial" w:cs="Arial"/>
          <w:sz w:val="24"/>
          <w:szCs w:val="24"/>
        </w:rPr>
        <w:t>s</w:t>
      </w:r>
      <w:r w:rsidRPr="00AC25D4">
        <w:rPr>
          <w:rFonts w:ascii="Arial" w:hAnsi="Arial" w:cs="Arial"/>
          <w:sz w:val="24"/>
          <w:szCs w:val="24"/>
        </w:rPr>
        <w:t xml:space="preserve"> (Fig. 6)</w:t>
      </w:r>
      <w:r w:rsidR="00261515" w:rsidRPr="00AC25D4">
        <w:rPr>
          <w:rFonts w:ascii="Arial" w:hAnsi="Arial" w:cs="Arial"/>
          <w:sz w:val="24"/>
          <w:szCs w:val="24"/>
        </w:rPr>
        <w:t>.</w:t>
      </w:r>
      <w:r w:rsidR="00261515">
        <w:rPr>
          <w:rFonts w:ascii="Arial" w:hAnsi="Arial" w:cs="Arial"/>
          <w:sz w:val="24"/>
          <w:szCs w:val="24"/>
        </w:rPr>
        <w:t xml:space="preserve"> </w:t>
      </w:r>
      <w:r w:rsidR="000A1FC7" w:rsidRPr="000B3F26">
        <w:rPr>
          <w:rFonts w:ascii="Arial" w:hAnsi="Arial" w:cs="Arial"/>
          <w:sz w:val="24"/>
          <w:szCs w:val="24"/>
        </w:rPr>
        <w:t xml:space="preserve">Samples of </w:t>
      </w:r>
      <w:r w:rsidR="00F034CC">
        <w:rPr>
          <w:rFonts w:ascii="Arial" w:hAnsi="Arial" w:cs="Arial"/>
          <w:sz w:val="24"/>
          <w:szCs w:val="24"/>
        </w:rPr>
        <w:lastRenderedPageBreak/>
        <w:t xml:space="preserve">migrating </w:t>
      </w:r>
      <w:r w:rsidR="000A1FC7" w:rsidRPr="000B3F26">
        <w:rPr>
          <w:rFonts w:ascii="Arial" w:hAnsi="Arial" w:cs="Arial"/>
          <w:sz w:val="24"/>
          <w:szCs w:val="24"/>
        </w:rPr>
        <w:t xml:space="preserve">neural crest cells for RNA isolation and profiling </w:t>
      </w:r>
      <w:r w:rsidR="002F07CF" w:rsidRPr="000B3F26">
        <w:rPr>
          <w:rFonts w:ascii="Arial" w:hAnsi="Arial" w:cs="Arial"/>
          <w:sz w:val="24"/>
          <w:szCs w:val="24"/>
        </w:rPr>
        <w:t>were taken</w:t>
      </w:r>
      <w:r w:rsidR="000613C7">
        <w:rPr>
          <w:rFonts w:ascii="Arial" w:hAnsi="Arial" w:cs="Arial"/>
          <w:sz w:val="24"/>
          <w:szCs w:val="24"/>
        </w:rPr>
        <w:t xml:space="preserve"> at a set of n</w:t>
      </w:r>
      <w:r w:rsidR="00261515">
        <w:rPr>
          <w:rFonts w:ascii="Arial" w:hAnsi="Arial" w:cs="Arial"/>
          <w:sz w:val="24"/>
          <w:szCs w:val="24"/>
        </w:rPr>
        <w:t xml:space="preserve">on-linearly spaced time points </w:t>
      </w:r>
      <w:r w:rsidR="000613C7">
        <w:rPr>
          <w:rFonts w:ascii="Arial" w:hAnsi="Arial" w:cs="Arial"/>
          <w:sz w:val="24"/>
          <w:szCs w:val="24"/>
        </w:rPr>
        <w:t>to cover the possible sc</w:t>
      </w:r>
      <w:r w:rsidR="00261515">
        <w:rPr>
          <w:rFonts w:ascii="Arial" w:hAnsi="Arial" w:cs="Arial"/>
          <w:sz w:val="24"/>
          <w:szCs w:val="24"/>
        </w:rPr>
        <w:t>ales of a few minutes to over 1 h</w:t>
      </w:r>
      <w:r w:rsidR="000613C7">
        <w:rPr>
          <w:rFonts w:ascii="Arial" w:hAnsi="Arial" w:cs="Arial"/>
          <w:sz w:val="24"/>
          <w:szCs w:val="24"/>
        </w:rPr>
        <w:t>r</w:t>
      </w:r>
      <w:r w:rsidR="002F07CF" w:rsidRPr="000B3F26">
        <w:rPr>
          <w:rFonts w:ascii="Arial" w:hAnsi="Arial" w:cs="Arial"/>
          <w:sz w:val="24"/>
          <w:szCs w:val="24"/>
        </w:rPr>
        <w:t xml:space="preserve"> </w:t>
      </w:r>
      <w:r w:rsidR="00EC77B2" w:rsidRPr="000B3F26">
        <w:rPr>
          <w:rFonts w:ascii="Arial" w:hAnsi="Arial" w:cs="Arial"/>
          <w:sz w:val="24"/>
          <w:szCs w:val="24"/>
        </w:rPr>
        <w:t xml:space="preserve">(Fig. </w:t>
      </w:r>
      <w:r w:rsidR="00030F44" w:rsidRPr="000B3F26">
        <w:rPr>
          <w:rFonts w:ascii="Arial" w:hAnsi="Arial" w:cs="Arial"/>
          <w:sz w:val="24"/>
          <w:szCs w:val="24"/>
        </w:rPr>
        <w:t>3</w:t>
      </w:r>
      <w:r w:rsidR="00EC77B2" w:rsidRPr="000B3F26">
        <w:rPr>
          <w:rFonts w:ascii="Arial" w:hAnsi="Arial" w:cs="Arial"/>
          <w:sz w:val="24"/>
          <w:szCs w:val="24"/>
        </w:rPr>
        <w:t xml:space="preserve">A).  </w:t>
      </w:r>
    </w:p>
    <w:p w14:paraId="15077C4E" w14:textId="77777777" w:rsidR="00E81C75" w:rsidRDefault="00E81C75" w:rsidP="00B50462">
      <w:pPr>
        <w:spacing w:after="0" w:line="480" w:lineRule="auto"/>
        <w:rPr>
          <w:rFonts w:ascii="Arial" w:hAnsi="Arial" w:cs="Arial"/>
          <w:sz w:val="24"/>
          <w:szCs w:val="24"/>
        </w:rPr>
      </w:pPr>
    </w:p>
    <w:p w14:paraId="56492DE6" w14:textId="0035FE7F" w:rsidR="00923C15" w:rsidRDefault="00EC77B2" w:rsidP="00B50462">
      <w:pPr>
        <w:spacing w:after="0" w:line="480" w:lineRule="auto"/>
        <w:rPr>
          <w:rFonts w:ascii="Arial" w:hAnsi="Arial" w:cs="Arial"/>
          <w:sz w:val="24"/>
          <w:szCs w:val="24"/>
        </w:rPr>
      </w:pPr>
      <w:r w:rsidRPr="000B3F26">
        <w:rPr>
          <w:rFonts w:ascii="Arial" w:hAnsi="Arial" w:cs="Arial"/>
          <w:sz w:val="24"/>
          <w:szCs w:val="24"/>
        </w:rPr>
        <w:t xml:space="preserve">When the </w:t>
      </w:r>
      <w:r w:rsidR="00410A6A" w:rsidRPr="000B3F26">
        <w:rPr>
          <w:rFonts w:ascii="Arial" w:hAnsi="Arial" w:cs="Arial"/>
          <w:sz w:val="24"/>
          <w:szCs w:val="24"/>
        </w:rPr>
        <w:t xml:space="preserve">temporal </w:t>
      </w:r>
      <w:r w:rsidRPr="000B3F26">
        <w:rPr>
          <w:rFonts w:ascii="Arial" w:hAnsi="Arial" w:cs="Arial"/>
          <w:sz w:val="24"/>
          <w:szCs w:val="24"/>
        </w:rPr>
        <w:t>expression of all genes was examined</w:t>
      </w:r>
      <w:r w:rsidR="00261515">
        <w:rPr>
          <w:rFonts w:ascii="Arial" w:hAnsi="Arial" w:cs="Arial"/>
          <w:sz w:val="24"/>
          <w:szCs w:val="24"/>
        </w:rPr>
        <w:t xml:space="preserve"> (</w:t>
      </w:r>
      <w:r w:rsidR="006E72B6">
        <w:rPr>
          <w:rFonts w:ascii="Arial" w:hAnsi="Arial" w:cs="Arial"/>
          <w:sz w:val="24"/>
          <w:szCs w:val="24"/>
        </w:rPr>
        <w:t xml:space="preserve">Table 2, </w:t>
      </w:r>
      <w:r w:rsidR="00261515">
        <w:rPr>
          <w:rFonts w:ascii="Arial" w:hAnsi="Arial" w:cs="Arial"/>
          <w:sz w:val="24"/>
          <w:szCs w:val="24"/>
        </w:rPr>
        <w:t>96 total genes analyzed)</w:t>
      </w:r>
      <w:r w:rsidRPr="000B3F26">
        <w:rPr>
          <w:rFonts w:ascii="Arial" w:hAnsi="Arial" w:cs="Arial"/>
          <w:sz w:val="24"/>
          <w:szCs w:val="24"/>
        </w:rPr>
        <w:t xml:space="preserve">, </w:t>
      </w:r>
      <w:r w:rsidR="00923BBE">
        <w:rPr>
          <w:rFonts w:ascii="Arial" w:hAnsi="Arial" w:cs="Arial"/>
          <w:sz w:val="24"/>
          <w:szCs w:val="24"/>
        </w:rPr>
        <w:t xml:space="preserve">we found that </w:t>
      </w:r>
      <w:r w:rsidR="00261515">
        <w:rPr>
          <w:rFonts w:ascii="Arial" w:hAnsi="Arial" w:cs="Arial"/>
          <w:sz w:val="24"/>
          <w:szCs w:val="24"/>
        </w:rPr>
        <w:t>17/</w:t>
      </w:r>
      <w:r w:rsidR="00E51F61">
        <w:rPr>
          <w:rFonts w:ascii="Arial" w:hAnsi="Arial" w:cs="Arial"/>
          <w:sz w:val="24"/>
          <w:szCs w:val="24"/>
        </w:rPr>
        <w:t xml:space="preserve">96 </w:t>
      </w:r>
      <w:r w:rsidR="00261515">
        <w:rPr>
          <w:rFonts w:ascii="Arial" w:hAnsi="Arial" w:cs="Arial"/>
          <w:sz w:val="24"/>
          <w:szCs w:val="24"/>
        </w:rPr>
        <w:t xml:space="preserve">(18%) </w:t>
      </w:r>
      <w:r w:rsidR="00E51F61">
        <w:rPr>
          <w:rFonts w:ascii="Arial" w:hAnsi="Arial" w:cs="Arial"/>
          <w:sz w:val="24"/>
          <w:szCs w:val="24"/>
        </w:rPr>
        <w:t xml:space="preserve">showed </w:t>
      </w:r>
      <w:r w:rsidR="00E02E6C" w:rsidRPr="000B3F26">
        <w:rPr>
          <w:rFonts w:ascii="Arial" w:hAnsi="Arial" w:cs="Arial"/>
          <w:sz w:val="24"/>
          <w:szCs w:val="24"/>
        </w:rPr>
        <w:t xml:space="preserve">a </w:t>
      </w:r>
      <w:r w:rsidR="00923BBE">
        <w:rPr>
          <w:rFonts w:ascii="Arial" w:hAnsi="Arial" w:cs="Arial"/>
          <w:sz w:val="24"/>
          <w:szCs w:val="24"/>
        </w:rPr>
        <w:t xml:space="preserve">consistent </w:t>
      </w:r>
      <w:r w:rsidR="00E02E6C" w:rsidRPr="000B3F26">
        <w:rPr>
          <w:rFonts w:ascii="Arial" w:hAnsi="Arial" w:cs="Arial"/>
          <w:sz w:val="24"/>
          <w:szCs w:val="24"/>
        </w:rPr>
        <w:t>change in</w:t>
      </w:r>
      <w:r w:rsidRPr="000B3F26">
        <w:rPr>
          <w:rFonts w:ascii="Arial" w:hAnsi="Arial" w:cs="Arial"/>
          <w:sz w:val="24"/>
          <w:szCs w:val="24"/>
        </w:rPr>
        <w:t xml:space="preserve"> expression within the first </w:t>
      </w:r>
      <w:r w:rsidR="00923BBE">
        <w:rPr>
          <w:rFonts w:ascii="Arial" w:hAnsi="Arial" w:cs="Arial"/>
          <w:sz w:val="24"/>
          <w:szCs w:val="24"/>
        </w:rPr>
        <w:t>4</w:t>
      </w:r>
      <w:r w:rsidRPr="000B3F26">
        <w:rPr>
          <w:rFonts w:ascii="Arial" w:hAnsi="Arial" w:cs="Arial"/>
          <w:sz w:val="24"/>
          <w:szCs w:val="24"/>
        </w:rPr>
        <w:t xml:space="preserve"> minutes </w:t>
      </w:r>
      <w:r w:rsidR="00F034CC">
        <w:rPr>
          <w:rFonts w:ascii="Arial" w:hAnsi="Arial" w:cs="Arial"/>
          <w:sz w:val="24"/>
          <w:szCs w:val="24"/>
        </w:rPr>
        <w:t xml:space="preserve">after </w:t>
      </w:r>
      <w:r w:rsidR="00261515">
        <w:rPr>
          <w:rFonts w:ascii="Arial" w:hAnsi="Arial" w:cs="Arial"/>
          <w:sz w:val="24"/>
          <w:szCs w:val="24"/>
        </w:rPr>
        <w:t>VEGF removal</w:t>
      </w:r>
      <w:r w:rsidR="00E7767F" w:rsidRPr="000B3F26">
        <w:rPr>
          <w:rFonts w:ascii="Arial" w:hAnsi="Arial" w:cs="Arial"/>
          <w:sz w:val="24"/>
          <w:szCs w:val="24"/>
        </w:rPr>
        <w:t xml:space="preserve"> </w:t>
      </w:r>
      <w:r w:rsidRPr="000B3F26">
        <w:rPr>
          <w:rFonts w:ascii="Arial" w:hAnsi="Arial" w:cs="Arial"/>
          <w:sz w:val="24"/>
          <w:szCs w:val="24"/>
        </w:rPr>
        <w:t xml:space="preserve">(Fig. </w:t>
      </w:r>
      <w:r w:rsidR="00030F44" w:rsidRPr="000B3F26">
        <w:rPr>
          <w:rFonts w:ascii="Arial" w:hAnsi="Arial" w:cs="Arial"/>
          <w:sz w:val="24"/>
          <w:szCs w:val="24"/>
        </w:rPr>
        <w:t>3</w:t>
      </w:r>
      <w:r w:rsidR="00F00190" w:rsidRPr="000B3F26">
        <w:rPr>
          <w:rFonts w:ascii="Arial" w:hAnsi="Arial" w:cs="Arial"/>
          <w:sz w:val="24"/>
          <w:szCs w:val="24"/>
        </w:rPr>
        <w:t>B</w:t>
      </w:r>
      <w:r w:rsidR="00E112D0">
        <w:rPr>
          <w:rFonts w:ascii="Arial" w:hAnsi="Arial" w:cs="Arial"/>
          <w:sz w:val="24"/>
          <w:szCs w:val="24"/>
        </w:rPr>
        <w:t>). However, the response times of those same 17 genes varied greatly (within a 1 hr window) when VEGF was re-applied (Fig</w:t>
      </w:r>
      <w:r w:rsidR="00107DBC">
        <w:rPr>
          <w:rFonts w:ascii="Arial" w:hAnsi="Arial" w:cs="Arial"/>
          <w:sz w:val="24"/>
          <w:szCs w:val="24"/>
        </w:rPr>
        <w:t>. 3B).</w:t>
      </w:r>
      <w:r w:rsidR="00E81C75">
        <w:rPr>
          <w:rFonts w:ascii="Arial" w:hAnsi="Arial" w:cs="Arial"/>
          <w:sz w:val="24"/>
          <w:szCs w:val="24"/>
        </w:rPr>
        <w:t xml:space="preserve">  </w:t>
      </w:r>
      <w:r w:rsidR="0005202F">
        <w:rPr>
          <w:rFonts w:ascii="Arial" w:hAnsi="Arial" w:cs="Arial"/>
          <w:sz w:val="24"/>
          <w:szCs w:val="24"/>
        </w:rPr>
        <w:t xml:space="preserve">We did observe a distinct set of 9/96 (~10%) genes respond rapidly within 4 min after readdition of VEGF (Fig. 3B). Initially, these same 9 genes </w:t>
      </w:r>
      <w:r w:rsidR="00E81C75">
        <w:rPr>
          <w:rFonts w:ascii="Arial" w:hAnsi="Arial" w:cs="Arial"/>
          <w:sz w:val="24"/>
          <w:szCs w:val="24"/>
        </w:rPr>
        <w:t xml:space="preserve">showed consistent changes in expression </w:t>
      </w:r>
      <w:r w:rsidR="0005202F">
        <w:rPr>
          <w:rFonts w:ascii="Arial" w:hAnsi="Arial" w:cs="Arial"/>
          <w:sz w:val="24"/>
          <w:szCs w:val="24"/>
        </w:rPr>
        <w:t>over</w:t>
      </w:r>
      <w:r w:rsidR="008033C0">
        <w:rPr>
          <w:rFonts w:ascii="Arial" w:hAnsi="Arial" w:cs="Arial"/>
          <w:sz w:val="24"/>
          <w:szCs w:val="24"/>
        </w:rPr>
        <w:t xml:space="preserve"> </w:t>
      </w:r>
      <w:r w:rsidR="0005202F">
        <w:rPr>
          <w:rFonts w:ascii="Arial" w:hAnsi="Arial" w:cs="Arial"/>
          <w:sz w:val="24"/>
          <w:szCs w:val="24"/>
        </w:rPr>
        <w:t xml:space="preserve">a </w:t>
      </w:r>
      <w:r w:rsidR="008033C0">
        <w:rPr>
          <w:rFonts w:ascii="Arial" w:hAnsi="Arial" w:cs="Arial"/>
          <w:sz w:val="24"/>
          <w:szCs w:val="24"/>
        </w:rPr>
        <w:t xml:space="preserve">1 hr </w:t>
      </w:r>
      <w:r w:rsidR="0005202F">
        <w:rPr>
          <w:rFonts w:ascii="Arial" w:hAnsi="Arial" w:cs="Arial"/>
          <w:sz w:val="24"/>
          <w:szCs w:val="24"/>
        </w:rPr>
        <w:t xml:space="preserve">period </w:t>
      </w:r>
      <w:r w:rsidR="008033C0">
        <w:rPr>
          <w:rFonts w:ascii="Arial" w:hAnsi="Arial" w:cs="Arial"/>
          <w:sz w:val="24"/>
          <w:szCs w:val="24"/>
        </w:rPr>
        <w:t>after VEGF removal (Fig. 3B). Th</w:t>
      </w:r>
      <w:r w:rsidR="0005202F">
        <w:rPr>
          <w:rFonts w:ascii="Arial" w:hAnsi="Arial" w:cs="Arial"/>
          <w:sz w:val="24"/>
          <w:szCs w:val="24"/>
        </w:rPr>
        <w:t xml:space="preserve">us, with </w:t>
      </w:r>
      <w:r w:rsidR="00694BA4">
        <w:rPr>
          <w:rFonts w:ascii="Arial" w:hAnsi="Arial" w:cs="Arial"/>
          <w:sz w:val="24"/>
          <w:szCs w:val="24"/>
        </w:rPr>
        <w:t xml:space="preserve">either removal or readdition of VEGF to neural tube cultures, we observed very rapid changes in neural crest </w:t>
      </w:r>
      <w:r w:rsidR="009261AC">
        <w:rPr>
          <w:rFonts w:ascii="Arial" w:hAnsi="Arial" w:cs="Arial"/>
          <w:sz w:val="24"/>
          <w:szCs w:val="24"/>
        </w:rPr>
        <w:t xml:space="preserve">gene expression profiles. </w:t>
      </w:r>
    </w:p>
    <w:p w14:paraId="4854C01B" w14:textId="77777777" w:rsidR="00C03189" w:rsidRDefault="00C03189" w:rsidP="00B50462">
      <w:pPr>
        <w:spacing w:after="0" w:line="480" w:lineRule="auto"/>
        <w:rPr>
          <w:rFonts w:ascii="Arial" w:hAnsi="Arial" w:cs="Arial"/>
          <w:sz w:val="24"/>
          <w:szCs w:val="24"/>
        </w:rPr>
      </w:pPr>
    </w:p>
    <w:p w14:paraId="5072BDE0" w14:textId="2C95DFD7" w:rsidR="004D7256" w:rsidRPr="000B3F26" w:rsidRDefault="009261AC" w:rsidP="00B50462">
      <w:pPr>
        <w:spacing w:after="0" w:line="480" w:lineRule="auto"/>
        <w:rPr>
          <w:rFonts w:ascii="Arial" w:hAnsi="Arial" w:cs="Arial"/>
          <w:sz w:val="24"/>
          <w:szCs w:val="24"/>
        </w:rPr>
      </w:pPr>
      <w:r>
        <w:rPr>
          <w:rFonts w:ascii="Arial" w:hAnsi="Arial" w:cs="Arial"/>
          <w:sz w:val="24"/>
          <w:szCs w:val="24"/>
        </w:rPr>
        <w:t xml:space="preserve">We also found that after initial exposure to VEGF for two hours, 18 genes were significantly downregulated (Fig. 3C). Of these 18 genes, 14 genes had reoccurring responses to removal and/or readdition of VEGF (Fig. 3C). That is, 6/14 genes </w:t>
      </w:r>
      <w:r w:rsidR="00923C15" w:rsidRPr="000B3F26">
        <w:rPr>
          <w:rFonts w:ascii="Arial" w:hAnsi="Arial" w:cs="Arial"/>
          <w:sz w:val="24"/>
          <w:szCs w:val="24"/>
        </w:rPr>
        <w:t>were significantly downregulated u</w:t>
      </w:r>
      <w:r>
        <w:rPr>
          <w:rFonts w:ascii="Arial" w:hAnsi="Arial" w:cs="Arial"/>
          <w:sz w:val="24"/>
          <w:szCs w:val="24"/>
        </w:rPr>
        <w:t xml:space="preserve">pon exposure to VEGF, </w:t>
      </w:r>
      <w:r w:rsidR="00923C15" w:rsidRPr="000B3F26">
        <w:rPr>
          <w:rFonts w:ascii="Arial" w:hAnsi="Arial" w:cs="Arial"/>
          <w:sz w:val="24"/>
          <w:szCs w:val="24"/>
        </w:rPr>
        <w:t>upregulated after remov</w:t>
      </w:r>
      <w:r w:rsidR="00FE0E56">
        <w:rPr>
          <w:rFonts w:ascii="Arial" w:hAnsi="Arial" w:cs="Arial"/>
          <w:sz w:val="24"/>
          <w:szCs w:val="24"/>
        </w:rPr>
        <w:t xml:space="preserve">al of VEGF, and </w:t>
      </w:r>
      <w:r w:rsidR="00920B4F">
        <w:rPr>
          <w:rFonts w:ascii="Arial" w:hAnsi="Arial" w:cs="Arial"/>
          <w:sz w:val="24"/>
          <w:szCs w:val="24"/>
        </w:rPr>
        <w:t xml:space="preserve">displayed </w:t>
      </w:r>
      <w:r w:rsidR="00923C15" w:rsidRPr="000B3F26">
        <w:rPr>
          <w:rFonts w:ascii="Arial" w:hAnsi="Arial" w:cs="Arial"/>
          <w:sz w:val="24"/>
          <w:szCs w:val="24"/>
        </w:rPr>
        <w:t>no significant change upon t</w:t>
      </w:r>
      <w:r w:rsidR="00FE0E56">
        <w:rPr>
          <w:rFonts w:ascii="Arial" w:hAnsi="Arial" w:cs="Arial"/>
          <w:sz w:val="24"/>
          <w:szCs w:val="24"/>
        </w:rPr>
        <w:t xml:space="preserve">he </w:t>
      </w:r>
      <w:r w:rsidR="001F2E9E">
        <w:rPr>
          <w:rFonts w:ascii="Arial" w:hAnsi="Arial" w:cs="Arial"/>
          <w:sz w:val="24"/>
          <w:szCs w:val="24"/>
        </w:rPr>
        <w:t>readdition</w:t>
      </w:r>
      <w:r w:rsidR="00FE0E56">
        <w:rPr>
          <w:rFonts w:ascii="Arial" w:hAnsi="Arial" w:cs="Arial"/>
          <w:sz w:val="24"/>
          <w:szCs w:val="24"/>
        </w:rPr>
        <w:t xml:space="preserve"> of VEGF (Fig. 3C</w:t>
      </w:r>
      <w:r w:rsidR="00923C15" w:rsidRPr="000B3F26">
        <w:rPr>
          <w:rFonts w:ascii="Arial" w:hAnsi="Arial" w:cs="Arial"/>
          <w:sz w:val="24"/>
          <w:szCs w:val="24"/>
        </w:rPr>
        <w:t xml:space="preserve">, green).  </w:t>
      </w:r>
      <w:r w:rsidR="00FE0E56">
        <w:rPr>
          <w:rFonts w:ascii="Arial" w:hAnsi="Arial" w:cs="Arial"/>
          <w:sz w:val="24"/>
          <w:szCs w:val="24"/>
        </w:rPr>
        <w:t xml:space="preserve">2/14 </w:t>
      </w:r>
      <w:r w:rsidR="00923C15" w:rsidRPr="000B3F26">
        <w:rPr>
          <w:rFonts w:ascii="Arial" w:hAnsi="Arial" w:cs="Arial"/>
          <w:sz w:val="24"/>
          <w:szCs w:val="24"/>
        </w:rPr>
        <w:t>genes were significantly downregu</w:t>
      </w:r>
      <w:r w:rsidR="00FE0E56">
        <w:rPr>
          <w:rFonts w:ascii="Arial" w:hAnsi="Arial" w:cs="Arial"/>
          <w:sz w:val="24"/>
          <w:szCs w:val="24"/>
        </w:rPr>
        <w:t xml:space="preserve">lated upon exposure to VEGF, showed </w:t>
      </w:r>
      <w:r w:rsidR="00923C15" w:rsidRPr="000B3F26">
        <w:rPr>
          <w:rFonts w:ascii="Arial" w:hAnsi="Arial" w:cs="Arial"/>
          <w:sz w:val="24"/>
          <w:szCs w:val="24"/>
        </w:rPr>
        <w:t>no significant change after removal of VEGF</w:t>
      </w:r>
      <w:r w:rsidR="00FE0E56">
        <w:rPr>
          <w:rFonts w:ascii="Arial" w:hAnsi="Arial" w:cs="Arial"/>
          <w:sz w:val="24"/>
          <w:szCs w:val="24"/>
        </w:rPr>
        <w:t>, then were</w:t>
      </w:r>
      <w:r w:rsidR="00923C15" w:rsidRPr="000B3F26">
        <w:rPr>
          <w:rFonts w:ascii="Arial" w:hAnsi="Arial" w:cs="Arial"/>
          <w:sz w:val="24"/>
          <w:szCs w:val="24"/>
        </w:rPr>
        <w:t xml:space="preserve"> signi</w:t>
      </w:r>
      <w:r w:rsidR="00FE0E56">
        <w:rPr>
          <w:rFonts w:ascii="Arial" w:hAnsi="Arial" w:cs="Arial"/>
          <w:sz w:val="24"/>
          <w:szCs w:val="24"/>
        </w:rPr>
        <w:t>ficantly downregulated after readdition of VEGF (Fig. 3C</w:t>
      </w:r>
      <w:r w:rsidR="00923C15" w:rsidRPr="000B3F26">
        <w:rPr>
          <w:rFonts w:ascii="Arial" w:hAnsi="Arial" w:cs="Arial"/>
          <w:sz w:val="24"/>
          <w:szCs w:val="24"/>
        </w:rPr>
        <w:t>, orange</w:t>
      </w:r>
      <w:r w:rsidR="00680123">
        <w:rPr>
          <w:rFonts w:ascii="Arial" w:hAnsi="Arial" w:cs="Arial"/>
          <w:sz w:val="24"/>
          <w:szCs w:val="24"/>
        </w:rPr>
        <w:t xml:space="preserve">). </w:t>
      </w:r>
      <w:r w:rsidR="00FE0E56">
        <w:rPr>
          <w:rFonts w:ascii="Arial" w:hAnsi="Arial" w:cs="Arial"/>
          <w:sz w:val="24"/>
          <w:szCs w:val="24"/>
        </w:rPr>
        <w:t>Lastly</w:t>
      </w:r>
      <w:r w:rsidR="00923C15" w:rsidRPr="000B3F26">
        <w:rPr>
          <w:rFonts w:ascii="Arial" w:hAnsi="Arial" w:cs="Arial"/>
          <w:sz w:val="24"/>
          <w:szCs w:val="24"/>
        </w:rPr>
        <w:t xml:space="preserve">, </w:t>
      </w:r>
      <w:r w:rsidR="00FE0E56">
        <w:rPr>
          <w:rFonts w:ascii="Arial" w:hAnsi="Arial" w:cs="Arial"/>
          <w:sz w:val="24"/>
          <w:szCs w:val="24"/>
        </w:rPr>
        <w:t xml:space="preserve">a distinct set of 6/14 </w:t>
      </w:r>
      <w:r w:rsidR="00923C15" w:rsidRPr="000B3F26">
        <w:rPr>
          <w:rFonts w:ascii="Arial" w:hAnsi="Arial" w:cs="Arial"/>
          <w:sz w:val="24"/>
          <w:szCs w:val="24"/>
        </w:rPr>
        <w:t>genes were significantly downregulated</w:t>
      </w:r>
      <w:r w:rsidR="00FE0E56">
        <w:rPr>
          <w:rFonts w:ascii="Arial" w:hAnsi="Arial" w:cs="Arial"/>
          <w:sz w:val="24"/>
          <w:szCs w:val="24"/>
        </w:rPr>
        <w:t xml:space="preserve"> upon exposure to VEGF, </w:t>
      </w:r>
      <w:r w:rsidR="00923C15" w:rsidRPr="000B3F26">
        <w:rPr>
          <w:rFonts w:ascii="Arial" w:hAnsi="Arial" w:cs="Arial"/>
          <w:sz w:val="24"/>
          <w:szCs w:val="24"/>
        </w:rPr>
        <w:t xml:space="preserve">upregulated after removal of </w:t>
      </w:r>
      <w:r w:rsidR="00923C15" w:rsidRPr="000B3F26">
        <w:rPr>
          <w:rFonts w:ascii="Arial" w:hAnsi="Arial" w:cs="Arial"/>
          <w:sz w:val="24"/>
          <w:szCs w:val="24"/>
        </w:rPr>
        <w:lastRenderedPageBreak/>
        <w:t>VEGF</w:t>
      </w:r>
      <w:r w:rsidR="00FE0E56">
        <w:rPr>
          <w:rFonts w:ascii="Arial" w:hAnsi="Arial" w:cs="Arial"/>
          <w:sz w:val="24"/>
          <w:szCs w:val="24"/>
        </w:rPr>
        <w:t>,</w:t>
      </w:r>
      <w:r w:rsidR="00923C15" w:rsidRPr="000B3F26">
        <w:rPr>
          <w:rFonts w:ascii="Arial" w:hAnsi="Arial" w:cs="Arial"/>
          <w:sz w:val="24"/>
          <w:szCs w:val="24"/>
        </w:rPr>
        <w:t xml:space="preserve"> and then significantly down</w:t>
      </w:r>
      <w:r w:rsidR="00FE0E56">
        <w:rPr>
          <w:rFonts w:ascii="Arial" w:hAnsi="Arial" w:cs="Arial"/>
          <w:sz w:val="24"/>
          <w:szCs w:val="24"/>
        </w:rPr>
        <w:t>regulated upon the readdition</w:t>
      </w:r>
      <w:r w:rsidR="00923C15" w:rsidRPr="000B3F26">
        <w:rPr>
          <w:rFonts w:ascii="Arial" w:hAnsi="Arial" w:cs="Arial"/>
          <w:sz w:val="24"/>
          <w:szCs w:val="24"/>
        </w:rPr>
        <w:t xml:space="preserve"> of VEGF (Fig. </w:t>
      </w:r>
      <w:r w:rsidR="00030F44" w:rsidRPr="000B3F26">
        <w:rPr>
          <w:rFonts w:ascii="Arial" w:hAnsi="Arial" w:cs="Arial"/>
          <w:sz w:val="24"/>
          <w:szCs w:val="24"/>
        </w:rPr>
        <w:t>3</w:t>
      </w:r>
      <w:r w:rsidR="00FE0E56">
        <w:rPr>
          <w:rFonts w:ascii="Arial" w:hAnsi="Arial" w:cs="Arial"/>
          <w:sz w:val="24"/>
          <w:szCs w:val="24"/>
        </w:rPr>
        <w:t>C</w:t>
      </w:r>
      <w:r w:rsidR="00920B4F">
        <w:rPr>
          <w:rFonts w:ascii="Arial" w:hAnsi="Arial" w:cs="Arial"/>
          <w:sz w:val="24"/>
          <w:szCs w:val="24"/>
        </w:rPr>
        <w:t>, purple). Th</w:t>
      </w:r>
      <w:r w:rsidR="00FE0E56">
        <w:rPr>
          <w:rFonts w:ascii="Arial" w:hAnsi="Arial" w:cs="Arial"/>
          <w:sz w:val="24"/>
          <w:szCs w:val="24"/>
        </w:rPr>
        <w:t>us, there was a set of neural crest genes that showed consistent reoccurring responses to in vitro removal and/or readdition of VEGF.</w:t>
      </w:r>
    </w:p>
    <w:p w14:paraId="0EF07EB6" w14:textId="77777777" w:rsidR="00C03189" w:rsidRPr="000B3F26" w:rsidRDefault="00C03189" w:rsidP="000B3F26">
      <w:pPr>
        <w:spacing w:after="0" w:line="480" w:lineRule="auto"/>
        <w:rPr>
          <w:rFonts w:ascii="Arial" w:hAnsi="Arial" w:cs="Arial"/>
          <w:sz w:val="24"/>
          <w:szCs w:val="24"/>
        </w:rPr>
      </w:pPr>
    </w:p>
    <w:p w14:paraId="418772BF" w14:textId="7FA15E95" w:rsidR="00D658CC" w:rsidRPr="000B3F26" w:rsidRDefault="00294B39" w:rsidP="000B3F26">
      <w:pPr>
        <w:spacing w:after="0" w:line="480" w:lineRule="auto"/>
        <w:rPr>
          <w:rFonts w:ascii="Arial" w:hAnsi="Arial" w:cs="Arial"/>
          <w:b/>
          <w:sz w:val="24"/>
          <w:szCs w:val="24"/>
        </w:rPr>
      </w:pPr>
      <w:r>
        <w:rPr>
          <w:rFonts w:ascii="Arial" w:hAnsi="Arial" w:cs="Arial"/>
          <w:b/>
          <w:sz w:val="24"/>
          <w:szCs w:val="24"/>
        </w:rPr>
        <w:t>Computational m</w:t>
      </w:r>
      <w:r w:rsidR="00740ACB" w:rsidRPr="000B3F26">
        <w:rPr>
          <w:rFonts w:ascii="Arial" w:hAnsi="Arial" w:cs="Arial"/>
          <w:b/>
          <w:sz w:val="24"/>
          <w:szCs w:val="24"/>
        </w:rPr>
        <w:t xml:space="preserve">odel migration efficiency depends on </w:t>
      </w:r>
      <w:r w:rsidR="00C85070" w:rsidRPr="000B3F26">
        <w:rPr>
          <w:rFonts w:ascii="Arial" w:hAnsi="Arial" w:cs="Arial"/>
          <w:b/>
          <w:sz w:val="24"/>
          <w:szCs w:val="24"/>
        </w:rPr>
        <w:t>behavior-</w:t>
      </w:r>
      <w:r w:rsidR="00D658CC" w:rsidRPr="000B3F26">
        <w:rPr>
          <w:rFonts w:ascii="Arial" w:hAnsi="Arial" w:cs="Arial"/>
          <w:b/>
          <w:sz w:val="24"/>
          <w:szCs w:val="24"/>
        </w:rPr>
        <w:t>switching times</w:t>
      </w:r>
      <w:r w:rsidR="00C85070" w:rsidRPr="000B3F26">
        <w:rPr>
          <w:rFonts w:ascii="Arial" w:hAnsi="Arial" w:cs="Arial"/>
          <w:b/>
          <w:sz w:val="24"/>
          <w:szCs w:val="24"/>
        </w:rPr>
        <w:t>cales</w:t>
      </w:r>
    </w:p>
    <w:p w14:paraId="713ABDE4" w14:textId="255A4A60" w:rsidR="000B3F26" w:rsidRPr="000B3F26" w:rsidRDefault="00C85070" w:rsidP="00B50462">
      <w:pPr>
        <w:spacing w:after="0" w:line="480" w:lineRule="auto"/>
        <w:rPr>
          <w:rFonts w:ascii="Arial" w:eastAsia="Times New Roman" w:hAnsi="Arial" w:cs="Arial"/>
          <w:sz w:val="24"/>
          <w:szCs w:val="24"/>
        </w:rPr>
      </w:pPr>
      <w:r w:rsidRPr="000B3F26">
        <w:rPr>
          <w:rFonts w:ascii="Arial" w:hAnsi="Arial" w:cs="Arial"/>
          <w:sz w:val="24"/>
          <w:szCs w:val="24"/>
        </w:rPr>
        <w:t xml:space="preserve">To explore the sensitivity of our </w:t>
      </w:r>
      <w:r w:rsidR="00294B39">
        <w:rPr>
          <w:rFonts w:ascii="Arial" w:hAnsi="Arial" w:cs="Arial"/>
          <w:sz w:val="24"/>
          <w:szCs w:val="24"/>
        </w:rPr>
        <w:t xml:space="preserve">computational </w:t>
      </w:r>
      <w:r w:rsidRPr="000B3F26">
        <w:rPr>
          <w:rFonts w:ascii="Arial" w:hAnsi="Arial" w:cs="Arial"/>
          <w:sz w:val="24"/>
          <w:szCs w:val="24"/>
        </w:rPr>
        <w:t xml:space="preserve">model to the rates of switching between leader and </w:t>
      </w:r>
      <w:r w:rsidR="00F400CA">
        <w:rPr>
          <w:rFonts w:ascii="Arial" w:hAnsi="Arial" w:cs="Arial"/>
          <w:sz w:val="24"/>
          <w:szCs w:val="24"/>
        </w:rPr>
        <w:t>trailer</w:t>
      </w:r>
      <w:r w:rsidRPr="000B3F26">
        <w:rPr>
          <w:rFonts w:ascii="Arial" w:hAnsi="Arial" w:cs="Arial"/>
          <w:sz w:val="24"/>
          <w:szCs w:val="24"/>
        </w:rPr>
        <w:t xml:space="preserve"> behavior, as implemented in the integrate-and-switch mechanism (Fig. </w:t>
      </w:r>
      <w:r w:rsidR="00680123">
        <w:rPr>
          <w:rFonts w:ascii="Arial" w:hAnsi="Arial" w:cs="Arial"/>
          <w:sz w:val="24"/>
          <w:szCs w:val="24"/>
        </w:rPr>
        <w:t>4A</w:t>
      </w:r>
      <w:r w:rsidRPr="000B3F26">
        <w:rPr>
          <w:rFonts w:ascii="Arial" w:hAnsi="Arial" w:cs="Arial"/>
          <w:sz w:val="24"/>
          <w:szCs w:val="24"/>
        </w:rPr>
        <w:t>), we calculated the average number of cells</w:t>
      </w:r>
      <w:r w:rsidR="00D928B2" w:rsidRPr="000B3F26">
        <w:rPr>
          <w:rFonts w:ascii="Arial" w:hAnsi="Arial" w:cs="Arial"/>
          <w:sz w:val="24"/>
          <w:szCs w:val="24"/>
        </w:rPr>
        <w:t xml:space="preserve"> in the domain</w:t>
      </w:r>
      <w:r w:rsidR="00E51F61">
        <w:rPr>
          <w:rFonts w:ascii="Arial" w:hAnsi="Arial" w:cs="Arial"/>
          <w:sz w:val="24"/>
          <w:szCs w:val="24"/>
        </w:rPr>
        <w:t xml:space="preserve"> at t=</w:t>
      </w:r>
      <w:r w:rsidR="00920B4F">
        <w:rPr>
          <w:rFonts w:ascii="Arial" w:hAnsi="Arial" w:cs="Arial"/>
          <w:sz w:val="24"/>
          <w:szCs w:val="24"/>
        </w:rPr>
        <w:t>24 hours</w:t>
      </w:r>
      <w:r w:rsidR="00680123">
        <w:rPr>
          <w:rFonts w:ascii="Arial" w:hAnsi="Arial" w:cs="Arial"/>
          <w:sz w:val="24"/>
          <w:szCs w:val="24"/>
        </w:rPr>
        <w:t>,</w:t>
      </w:r>
      <w:r w:rsidRPr="000B3F26">
        <w:rPr>
          <w:rFonts w:ascii="Arial" w:hAnsi="Arial" w:cs="Arial"/>
          <w:sz w:val="24"/>
          <w:szCs w:val="24"/>
        </w:rPr>
        <w:t xml:space="preserve"> </w:t>
      </w:r>
      <w:r w:rsidR="00E51F61">
        <w:rPr>
          <w:rFonts w:ascii="Arial" w:hAnsi="Arial" w:cs="Arial"/>
          <w:sz w:val="24"/>
          <w:szCs w:val="24"/>
        </w:rPr>
        <w:t>relative to the non-switching case (McLennan</w:t>
      </w:r>
      <w:r w:rsidR="0023113C">
        <w:rPr>
          <w:rFonts w:ascii="Arial" w:hAnsi="Arial" w:cs="Arial"/>
          <w:sz w:val="24"/>
          <w:szCs w:val="24"/>
        </w:rPr>
        <w:t>, Schumacher</w:t>
      </w:r>
      <w:r w:rsidR="00E51F61">
        <w:rPr>
          <w:rFonts w:ascii="Arial" w:hAnsi="Arial" w:cs="Arial"/>
          <w:sz w:val="24"/>
          <w:szCs w:val="24"/>
        </w:rPr>
        <w:t xml:space="preserve"> et al., 2015), </w:t>
      </w:r>
      <w:r w:rsidRPr="000B3F26">
        <w:rPr>
          <w:rFonts w:ascii="Arial" w:hAnsi="Arial" w:cs="Arial"/>
          <w:sz w:val="24"/>
          <w:szCs w:val="24"/>
        </w:rPr>
        <w:t xml:space="preserve">for different combinations of lead-to-follow and follow-to-lead switching times (Fig. </w:t>
      </w:r>
      <w:r w:rsidR="00680123">
        <w:rPr>
          <w:rFonts w:ascii="Arial" w:hAnsi="Arial" w:cs="Arial"/>
          <w:sz w:val="24"/>
          <w:szCs w:val="24"/>
        </w:rPr>
        <w:t>4B</w:t>
      </w:r>
      <w:r w:rsidRPr="000B3F26">
        <w:rPr>
          <w:rFonts w:ascii="Arial" w:hAnsi="Arial" w:cs="Arial"/>
          <w:sz w:val="24"/>
          <w:szCs w:val="24"/>
        </w:rPr>
        <w:t>)</w:t>
      </w:r>
      <w:r w:rsidR="00920B4F">
        <w:rPr>
          <w:rFonts w:ascii="Arial" w:hAnsi="Arial" w:cs="Arial"/>
          <w:sz w:val="24"/>
          <w:szCs w:val="24"/>
        </w:rPr>
        <w:t xml:space="preserve">. </w:t>
      </w:r>
      <w:r w:rsidR="000B3F26" w:rsidRPr="000B3F26">
        <w:rPr>
          <w:rFonts w:ascii="Arial" w:eastAsia="Times New Roman" w:hAnsi="Arial" w:cs="Arial"/>
          <w:sz w:val="24"/>
          <w:szCs w:val="24"/>
        </w:rPr>
        <w:t xml:space="preserve">Migration efficiency was higher when switching times were similar to each other (Fig. </w:t>
      </w:r>
      <w:r w:rsidR="00680123">
        <w:rPr>
          <w:rFonts w:ascii="Arial" w:eastAsia="Times New Roman" w:hAnsi="Arial" w:cs="Arial"/>
          <w:sz w:val="24"/>
          <w:szCs w:val="24"/>
        </w:rPr>
        <w:t>4C</w:t>
      </w:r>
      <w:r w:rsidR="000B3F26" w:rsidRPr="000B3F26">
        <w:rPr>
          <w:rFonts w:ascii="Arial" w:eastAsia="Times New Roman" w:hAnsi="Arial" w:cs="Arial"/>
          <w:sz w:val="24"/>
          <w:szCs w:val="24"/>
        </w:rPr>
        <w:t xml:space="preserve">). Outcome variability, measured as the coefficient of variation of cell number, was also lower for matched switching times (Fig. </w:t>
      </w:r>
      <w:r w:rsidR="00680123">
        <w:rPr>
          <w:rFonts w:ascii="Arial" w:eastAsia="Times New Roman" w:hAnsi="Arial" w:cs="Arial"/>
          <w:sz w:val="24"/>
          <w:szCs w:val="24"/>
        </w:rPr>
        <w:t>4C</w:t>
      </w:r>
      <w:r w:rsidR="000B3F26" w:rsidRPr="000B3F26">
        <w:rPr>
          <w:rFonts w:ascii="Arial" w:eastAsia="Times New Roman" w:hAnsi="Arial" w:cs="Arial"/>
          <w:sz w:val="24"/>
          <w:szCs w:val="24"/>
        </w:rPr>
        <w:t xml:space="preserve">). Migration was least efficient for slow follow-to-lead switching times (Fig. </w:t>
      </w:r>
      <w:r w:rsidR="00680123">
        <w:rPr>
          <w:rFonts w:ascii="Arial" w:eastAsia="Times New Roman" w:hAnsi="Arial" w:cs="Arial"/>
          <w:sz w:val="24"/>
          <w:szCs w:val="24"/>
        </w:rPr>
        <w:t>4B</w:t>
      </w:r>
      <w:r w:rsidR="000B3F26" w:rsidRPr="000B3F26">
        <w:rPr>
          <w:rFonts w:ascii="Arial" w:eastAsia="Times New Roman" w:hAnsi="Arial" w:cs="Arial"/>
          <w:sz w:val="24"/>
          <w:szCs w:val="24"/>
        </w:rPr>
        <w:t>). Together with the in vitro gene expression analysis, which shows fast response to VEGF remov</w:t>
      </w:r>
      <w:r w:rsidR="00AC4CEB">
        <w:rPr>
          <w:rFonts w:ascii="Arial" w:eastAsia="Times New Roman" w:hAnsi="Arial" w:cs="Arial"/>
          <w:sz w:val="24"/>
          <w:szCs w:val="24"/>
        </w:rPr>
        <w:t>al in particular (Fig. 3B</w:t>
      </w:r>
      <w:r w:rsidR="000B3F26" w:rsidRPr="000B3F26">
        <w:rPr>
          <w:rFonts w:ascii="Arial" w:eastAsia="Times New Roman" w:hAnsi="Arial" w:cs="Arial"/>
          <w:sz w:val="24"/>
          <w:szCs w:val="24"/>
        </w:rPr>
        <w:t>) and thus suggests fast lead-to-follow switching, this constrains our model to behavior-switching timescales on the order of a few minutes.</w:t>
      </w:r>
    </w:p>
    <w:p w14:paraId="22FACA19" w14:textId="77777777" w:rsidR="000B3059" w:rsidRPr="000B3F26" w:rsidRDefault="000B3059" w:rsidP="000B3F26">
      <w:pPr>
        <w:spacing w:after="0" w:line="480" w:lineRule="auto"/>
        <w:rPr>
          <w:rFonts w:ascii="Arial" w:hAnsi="Arial" w:cs="Arial"/>
          <w:sz w:val="24"/>
          <w:szCs w:val="24"/>
        </w:rPr>
      </w:pPr>
    </w:p>
    <w:p w14:paraId="0A27D430" w14:textId="72880948" w:rsidR="00B72504" w:rsidRPr="000B3F26" w:rsidRDefault="00E86DDD" w:rsidP="000B3F26">
      <w:pPr>
        <w:spacing w:after="0" w:line="480" w:lineRule="auto"/>
        <w:rPr>
          <w:rFonts w:ascii="Arial" w:hAnsi="Arial" w:cs="Arial"/>
          <w:b/>
          <w:sz w:val="24"/>
          <w:szCs w:val="24"/>
        </w:rPr>
      </w:pPr>
      <w:r>
        <w:rPr>
          <w:rFonts w:ascii="Arial" w:hAnsi="Arial" w:cs="Arial"/>
          <w:b/>
          <w:sz w:val="24"/>
          <w:szCs w:val="24"/>
        </w:rPr>
        <w:t>Trailer</w:t>
      </w:r>
      <w:r w:rsidR="00031805" w:rsidRPr="000B3F26">
        <w:rPr>
          <w:rFonts w:ascii="Arial" w:hAnsi="Arial" w:cs="Arial"/>
          <w:b/>
          <w:sz w:val="24"/>
          <w:szCs w:val="24"/>
        </w:rPr>
        <w:t xml:space="preserve"> neural crest cells respond to </w:t>
      </w:r>
      <w:r w:rsidR="00D035D1">
        <w:rPr>
          <w:rFonts w:ascii="Arial" w:hAnsi="Arial" w:cs="Arial"/>
          <w:b/>
          <w:sz w:val="24"/>
          <w:szCs w:val="24"/>
        </w:rPr>
        <w:t xml:space="preserve">ectopic </w:t>
      </w:r>
      <w:r w:rsidR="00031805" w:rsidRPr="000B3F26">
        <w:rPr>
          <w:rFonts w:ascii="Arial" w:hAnsi="Arial" w:cs="Arial"/>
          <w:b/>
          <w:sz w:val="24"/>
          <w:szCs w:val="24"/>
        </w:rPr>
        <w:t xml:space="preserve">VEGF </w:t>
      </w:r>
    </w:p>
    <w:p w14:paraId="3503E445" w14:textId="07AE8CA5" w:rsidR="004D7256" w:rsidRPr="000B3F26" w:rsidRDefault="003D304D" w:rsidP="000B3F26">
      <w:pPr>
        <w:spacing w:after="0" w:line="480" w:lineRule="auto"/>
        <w:rPr>
          <w:rFonts w:ascii="Arial" w:hAnsi="Arial" w:cs="Arial"/>
          <w:sz w:val="24"/>
          <w:szCs w:val="24"/>
        </w:rPr>
      </w:pPr>
      <w:r w:rsidRPr="000B3F26">
        <w:rPr>
          <w:rFonts w:ascii="Arial" w:hAnsi="Arial" w:cs="Arial"/>
          <w:sz w:val="24"/>
          <w:szCs w:val="24"/>
        </w:rPr>
        <w:t>We ha</w:t>
      </w:r>
      <w:r w:rsidR="00D928B2" w:rsidRPr="000B3F26">
        <w:rPr>
          <w:rFonts w:ascii="Arial" w:hAnsi="Arial" w:cs="Arial"/>
          <w:sz w:val="24"/>
          <w:szCs w:val="24"/>
        </w:rPr>
        <w:t>ve</w:t>
      </w:r>
      <w:r w:rsidRPr="000B3F26">
        <w:rPr>
          <w:rFonts w:ascii="Arial" w:hAnsi="Arial" w:cs="Arial"/>
          <w:sz w:val="24"/>
          <w:szCs w:val="24"/>
        </w:rPr>
        <w:t xml:space="preserve"> previously shown that lead neural crest cells can respond </w:t>
      </w:r>
      <w:r w:rsidR="00914EC8">
        <w:rPr>
          <w:rFonts w:ascii="Arial" w:hAnsi="Arial" w:cs="Arial"/>
          <w:sz w:val="24"/>
          <w:szCs w:val="24"/>
        </w:rPr>
        <w:t xml:space="preserve">to </w:t>
      </w:r>
      <w:r w:rsidRPr="000B3F26">
        <w:rPr>
          <w:rFonts w:ascii="Arial" w:hAnsi="Arial" w:cs="Arial"/>
          <w:sz w:val="24"/>
          <w:szCs w:val="24"/>
        </w:rPr>
        <w:t xml:space="preserve">and </w:t>
      </w:r>
      <w:r w:rsidR="00D035D1">
        <w:rPr>
          <w:rFonts w:ascii="Arial" w:hAnsi="Arial" w:cs="Arial"/>
          <w:sz w:val="24"/>
          <w:szCs w:val="24"/>
        </w:rPr>
        <w:t xml:space="preserve">divert cell </w:t>
      </w:r>
      <w:r w:rsidR="006B0826">
        <w:rPr>
          <w:rFonts w:ascii="Arial" w:hAnsi="Arial" w:cs="Arial"/>
          <w:sz w:val="24"/>
          <w:szCs w:val="24"/>
        </w:rPr>
        <w:t>trajectories</w:t>
      </w:r>
      <w:r w:rsidRPr="000B3F26">
        <w:rPr>
          <w:rFonts w:ascii="Arial" w:hAnsi="Arial" w:cs="Arial"/>
          <w:sz w:val="24"/>
          <w:szCs w:val="24"/>
        </w:rPr>
        <w:t xml:space="preserve"> to</w:t>
      </w:r>
      <w:r w:rsidR="006B0826">
        <w:rPr>
          <w:rFonts w:ascii="Arial" w:hAnsi="Arial" w:cs="Arial"/>
          <w:sz w:val="24"/>
          <w:szCs w:val="24"/>
        </w:rPr>
        <w:t>wards</w:t>
      </w:r>
      <w:r w:rsidRPr="000B3F26">
        <w:rPr>
          <w:rFonts w:ascii="Arial" w:hAnsi="Arial" w:cs="Arial"/>
          <w:sz w:val="24"/>
          <w:szCs w:val="24"/>
        </w:rPr>
        <w:t xml:space="preserve"> ectopic sources of VEGF</w:t>
      </w:r>
      <w:r w:rsidR="006B0826">
        <w:rPr>
          <w:rFonts w:ascii="Arial" w:hAnsi="Arial" w:cs="Arial"/>
          <w:sz w:val="24"/>
          <w:szCs w:val="24"/>
        </w:rPr>
        <w:t xml:space="preserve"> placed adjacent to the migratory stream within typical cranial neural crest exclusion zones</w:t>
      </w:r>
      <w:r w:rsidR="007626CB" w:rsidRPr="000B3F26">
        <w:rPr>
          <w:rFonts w:ascii="Arial" w:hAnsi="Arial" w:cs="Arial"/>
          <w:sz w:val="24"/>
          <w:szCs w:val="24"/>
        </w:rPr>
        <w:t xml:space="preserve"> </w:t>
      </w:r>
      <w:r w:rsidR="007626CB" w:rsidRPr="000B3F26">
        <w:rPr>
          <w:rFonts w:ascii="Arial" w:hAnsi="Arial" w:cs="Arial"/>
          <w:sz w:val="24"/>
          <w:szCs w:val="24"/>
        </w:rPr>
        <w:fldChar w:fldCharType="begin"/>
      </w:r>
      <w:r w:rsidR="00FF7441" w:rsidRPr="000B3F26">
        <w:rPr>
          <w:rFonts w:ascii="Arial" w:hAnsi="Arial" w:cs="Arial"/>
          <w:sz w:val="24"/>
          <w:szCs w:val="24"/>
        </w:rPr>
        <w:instrText xml:space="preserve"> ADDIN EN.CITE &lt;EndNote&gt;&lt;Cite&gt;&lt;Author&gt;McLennan&lt;/Author&gt;&lt;Year&gt;2010&lt;/Year&gt;&lt;RecNum&gt;1&lt;/RecNum&gt;&lt;DisplayText&gt;(McLennan et al., 2010)&lt;/DisplayText&gt;&lt;record&gt;&lt;rec-number&gt;1&lt;/rec-number&gt;&lt;foreign-keys&gt;&lt;key app="EN" db-id="f5sx9sptb9rd9pervw5vppwf29tfsx5r2zp0"&gt;1&lt;/key&gt;&lt;/foreign-keys&gt;&lt;ref-type name="Journal Article"&gt;17&lt;/ref-type&gt;&lt;contributors&gt;&lt;authors&gt;&lt;author&gt;McLennan, R.&lt;/author&gt;&lt;author&gt;Teddy, J. M.&lt;/author&gt;&lt;author&gt;Kasemeier-Kulesa, J. C.&lt;/author&gt;&lt;author&gt;Romine, M. H.&lt;/author&gt;&lt;author&gt;Kulesa, P. M.&lt;/author&gt;&lt;/authors&gt;&lt;/contributors&gt;&lt;auth-address&gt;Stowers Institute for Medical Research, 1000 E. 50th St., Kansas City, MO 64110, USA.&lt;/auth-address&gt;&lt;titles&gt;&lt;title&gt;Vascular endothelial growth factor (VEGF) regulates cranial neural crest migration in vivo&lt;/title&gt;&lt;secondary-title&gt;Dev Biol&lt;/secondary-title&gt;&lt;/titles&gt;&lt;periodical&gt;&lt;full-title&gt;Dev Biol&lt;/full-title&gt;&lt;/periodical&gt;&lt;pages&gt;114-25&lt;/pages&gt;&lt;volume&gt;339&lt;/volume&gt;&lt;number&gt;1&lt;/number&gt;&lt;edition&gt;2009/12/29&lt;/edition&gt;&lt;keywords&gt;&lt;keyword&gt;Animals&lt;/keyword&gt;&lt;keyword&gt;*Cell Movement&lt;/keyword&gt;&lt;keyword&gt;Cell Proliferation&lt;/keyword&gt;&lt;keyword&gt;Chick Embryo&lt;/keyword&gt;&lt;keyword&gt;Immunohistochemistry&lt;/keyword&gt;&lt;keyword&gt;In Situ Hybridization&lt;/keyword&gt;&lt;keyword&gt;Microscopy, Confocal&lt;/keyword&gt;&lt;keyword&gt;Neural Crest/*cytology&lt;/keyword&gt;&lt;keyword&gt;Reverse Transcriptase Polymerase Chain Reaction&lt;/keyword&gt;&lt;keyword&gt;Signal Transduction&lt;/keyword&gt;&lt;keyword&gt;Vascular Endothelial Growth Factor A/metabolism/*physiology&lt;/keyword&gt;&lt;/keywords&gt;&lt;dates&gt;&lt;year&gt;2010&lt;/year&gt;&lt;pub-dates&gt;&lt;date&gt;Mar 1&lt;/date&gt;&lt;/pub-dates&gt;&lt;/dates&gt;&lt;isbn&gt;1095-564X (Electronic)&amp;#xD;0012-1606 (Linking)&lt;/isbn&gt;&lt;accession-num&gt;20036652&lt;/accession-num&gt;&lt;urls&gt;&lt;related-urls&gt;&lt;url&gt;http://www.ncbi.nlm.nih.gov/pubmed/20036652&lt;/url&gt;&lt;/related-urls&gt;&lt;/urls&gt;&lt;custom2&gt;3498053&lt;/custom2&gt;&lt;electronic-resource-num&gt;10.1016/j.ydbio.2009.12.022&amp;#xD;S0012-1606(09)01428-6 [pii]&lt;/electronic-resource-num&gt;&lt;language&gt;eng&lt;/language&gt;&lt;/record&gt;&lt;/Cite&gt;&lt;/EndNote&gt;</w:instrText>
      </w:r>
      <w:r w:rsidR="007626CB" w:rsidRPr="000B3F26">
        <w:rPr>
          <w:rFonts w:ascii="Arial" w:hAnsi="Arial" w:cs="Arial"/>
          <w:sz w:val="24"/>
          <w:szCs w:val="24"/>
        </w:rPr>
        <w:fldChar w:fldCharType="separate"/>
      </w:r>
      <w:r w:rsidR="00FF7441" w:rsidRPr="000B3F26">
        <w:rPr>
          <w:rFonts w:ascii="Arial" w:hAnsi="Arial" w:cs="Arial"/>
          <w:noProof/>
          <w:sz w:val="24"/>
          <w:szCs w:val="24"/>
        </w:rPr>
        <w:t>(</w:t>
      </w:r>
      <w:hyperlink w:anchor="_ENREF_7" w:tooltip="McLennan, 2010 #1" w:history="1">
        <w:r w:rsidR="00781B8F" w:rsidRPr="000B3F26">
          <w:rPr>
            <w:rFonts w:ascii="Arial" w:hAnsi="Arial" w:cs="Arial"/>
            <w:noProof/>
            <w:sz w:val="24"/>
            <w:szCs w:val="24"/>
          </w:rPr>
          <w:t>McLennan et al., 2010</w:t>
        </w:r>
      </w:hyperlink>
      <w:r w:rsidR="00FF7441" w:rsidRPr="000B3F26">
        <w:rPr>
          <w:rFonts w:ascii="Arial" w:hAnsi="Arial" w:cs="Arial"/>
          <w:noProof/>
          <w:sz w:val="24"/>
          <w:szCs w:val="24"/>
        </w:rPr>
        <w:t>)</w:t>
      </w:r>
      <w:r w:rsidR="007626CB" w:rsidRPr="000B3F26">
        <w:rPr>
          <w:rFonts w:ascii="Arial" w:hAnsi="Arial" w:cs="Arial"/>
          <w:sz w:val="24"/>
          <w:szCs w:val="24"/>
        </w:rPr>
        <w:fldChar w:fldCharType="end"/>
      </w:r>
      <w:r w:rsidR="00785B56" w:rsidRPr="000B3F26">
        <w:rPr>
          <w:rFonts w:ascii="Arial" w:hAnsi="Arial" w:cs="Arial"/>
          <w:sz w:val="24"/>
          <w:szCs w:val="24"/>
        </w:rPr>
        <w:t xml:space="preserve">. </w:t>
      </w:r>
      <w:r w:rsidR="006B0826">
        <w:rPr>
          <w:rFonts w:ascii="Arial" w:hAnsi="Arial" w:cs="Arial"/>
          <w:sz w:val="24"/>
          <w:szCs w:val="24"/>
        </w:rPr>
        <w:t xml:space="preserve">Our model </w:t>
      </w:r>
      <w:r w:rsidR="006B0826">
        <w:rPr>
          <w:rFonts w:ascii="Arial" w:hAnsi="Arial" w:cs="Arial"/>
          <w:sz w:val="24"/>
          <w:szCs w:val="24"/>
        </w:rPr>
        <w:lastRenderedPageBreak/>
        <w:t>si</w:t>
      </w:r>
      <w:r w:rsidR="00EC597C">
        <w:rPr>
          <w:rFonts w:ascii="Arial" w:hAnsi="Arial" w:cs="Arial"/>
          <w:sz w:val="24"/>
          <w:szCs w:val="24"/>
        </w:rPr>
        <w:t xml:space="preserve">mulations predict that trailer </w:t>
      </w:r>
      <w:r w:rsidR="006B0826">
        <w:rPr>
          <w:rFonts w:ascii="Arial" w:hAnsi="Arial" w:cs="Arial"/>
          <w:sz w:val="24"/>
          <w:szCs w:val="24"/>
        </w:rPr>
        <w:t>cells receive guidance instructions from leaders, rather than</w:t>
      </w:r>
      <w:r w:rsidR="0023113C">
        <w:rPr>
          <w:rFonts w:ascii="Arial" w:hAnsi="Arial" w:cs="Arial"/>
          <w:sz w:val="24"/>
          <w:szCs w:val="24"/>
        </w:rPr>
        <w:t xml:space="preserve"> VEGF signals (McLennan </w:t>
      </w:r>
      <w:r w:rsidR="006B0826">
        <w:rPr>
          <w:rFonts w:ascii="Arial" w:hAnsi="Arial" w:cs="Arial"/>
          <w:sz w:val="24"/>
          <w:szCs w:val="24"/>
        </w:rPr>
        <w:t>et al., 2012). Thus, it has r</w:t>
      </w:r>
      <w:r w:rsidR="00EC597C">
        <w:rPr>
          <w:rFonts w:ascii="Arial" w:hAnsi="Arial" w:cs="Arial"/>
          <w:sz w:val="24"/>
          <w:szCs w:val="24"/>
        </w:rPr>
        <w:t>emained unclear whether trailer</w:t>
      </w:r>
      <w:r w:rsidR="006B0826">
        <w:rPr>
          <w:rFonts w:ascii="Arial" w:hAnsi="Arial" w:cs="Arial"/>
          <w:sz w:val="24"/>
          <w:szCs w:val="24"/>
        </w:rPr>
        <w:t xml:space="preserve"> cells would respond or ignore an ectopic source of VEGF placed within or adjacent to the migratory stream.  </w:t>
      </w:r>
      <w:r w:rsidR="00D928B2" w:rsidRPr="000B3F26">
        <w:rPr>
          <w:rFonts w:ascii="Arial" w:hAnsi="Arial" w:cs="Arial"/>
          <w:sz w:val="24"/>
          <w:szCs w:val="24"/>
        </w:rPr>
        <w:t>To a</w:t>
      </w:r>
      <w:r w:rsidR="006B0826">
        <w:rPr>
          <w:rFonts w:ascii="Arial" w:hAnsi="Arial" w:cs="Arial"/>
          <w:sz w:val="24"/>
          <w:szCs w:val="24"/>
        </w:rPr>
        <w:t>ddress</w:t>
      </w:r>
      <w:r w:rsidR="00D928B2" w:rsidRPr="000B3F26">
        <w:rPr>
          <w:rFonts w:ascii="Arial" w:hAnsi="Arial" w:cs="Arial"/>
          <w:sz w:val="24"/>
          <w:szCs w:val="24"/>
        </w:rPr>
        <w:t xml:space="preserve"> this</w:t>
      </w:r>
      <w:r w:rsidR="006B0826">
        <w:rPr>
          <w:rFonts w:ascii="Arial" w:hAnsi="Arial" w:cs="Arial"/>
          <w:sz w:val="24"/>
          <w:szCs w:val="24"/>
        </w:rPr>
        <w:t>,</w:t>
      </w:r>
      <w:r w:rsidR="00785B56" w:rsidRPr="000B3F26">
        <w:rPr>
          <w:rFonts w:ascii="Arial" w:hAnsi="Arial" w:cs="Arial"/>
          <w:sz w:val="24"/>
          <w:szCs w:val="24"/>
        </w:rPr>
        <w:t xml:space="preserve"> we waited until lead neural crest cells had migrated from the neural tube</w:t>
      </w:r>
      <w:r w:rsidR="006B0826">
        <w:rPr>
          <w:rFonts w:ascii="Arial" w:hAnsi="Arial" w:cs="Arial"/>
          <w:sz w:val="24"/>
          <w:szCs w:val="24"/>
        </w:rPr>
        <w:t xml:space="preserve"> and </w:t>
      </w:r>
      <w:r w:rsidR="00785B56" w:rsidRPr="000B3F26">
        <w:rPr>
          <w:rFonts w:ascii="Arial" w:hAnsi="Arial" w:cs="Arial"/>
          <w:sz w:val="24"/>
          <w:szCs w:val="24"/>
        </w:rPr>
        <w:t>placed ectopic sources of VEGF either ad</w:t>
      </w:r>
      <w:r w:rsidR="00EC597C">
        <w:rPr>
          <w:rFonts w:ascii="Arial" w:hAnsi="Arial" w:cs="Arial"/>
          <w:sz w:val="24"/>
          <w:szCs w:val="24"/>
        </w:rPr>
        <w:t>jacent to or within the trailer</w:t>
      </w:r>
      <w:r w:rsidR="00785B56" w:rsidRPr="000B3F26">
        <w:rPr>
          <w:rFonts w:ascii="Arial" w:hAnsi="Arial" w:cs="Arial"/>
          <w:sz w:val="24"/>
          <w:szCs w:val="24"/>
        </w:rPr>
        <w:t xml:space="preserve"> </w:t>
      </w:r>
      <w:r w:rsidR="006B0826">
        <w:rPr>
          <w:rFonts w:ascii="Arial" w:hAnsi="Arial" w:cs="Arial"/>
          <w:sz w:val="24"/>
          <w:szCs w:val="24"/>
        </w:rPr>
        <w:t>subpopulation</w:t>
      </w:r>
      <w:r w:rsidR="00785B56" w:rsidRPr="000B3F26">
        <w:rPr>
          <w:rFonts w:ascii="Arial" w:hAnsi="Arial" w:cs="Arial"/>
          <w:sz w:val="24"/>
          <w:szCs w:val="24"/>
        </w:rPr>
        <w:t xml:space="preserve"> of the stream</w:t>
      </w:r>
      <w:r w:rsidR="00D928B2" w:rsidRPr="000B3F26">
        <w:rPr>
          <w:rFonts w:ascii="Arial" w:hAnsi="Arial" w:cs="Arial"/>
          <w:sz w:val="24"/>
          <w:szCs w:val="24"/>
        </w:rPr>
        <w:t xml:space="preserve"> </w:t>
      </w:r>
      <w:r w:rsidR="00914EC8">
        <w:rPr>
          <w:rFonts w:ascii="Arial" w:hAnsi="Arial" w:cs="Arial"/>
          <w:sz w:val="24"/>
          <w:szCs w:val="24"/>
        </w:rPr>
        <w:t>(Fig. 5</w:t>
      </w:r>
      <w:r w:rsidR="006B0826">
        <w:rPr>
          <w:rFonts w:ascii="Arial" w:hAnsi="Arial" w:cs="Arial"/>
          <w:sz w:val="24"/>
          <w:szCs w:val="24"/>
        </w:rPr>
        <w:t xml:space="preserve">). </w:t>
      </w:r>
    </w:p>
    <w:p w14:paraId="3B39D0AD" w14:textId="77777777" w:rsidR="00C03189" w:rsidRDefault="00C03189" w:rsidP="000B3F26">
      <w:pPr>
        <w:spacing w:after="0" w:line="480" w:lineRule="auto"/>
        <w:rPr>
          <w:rFonts w:ascii="Arial" w:hAnsi="Arial" w:cs="Arial"/>
          <w:sz w:val="24"/>
          <w:szCs w:val="24"/>
        </w:rPr>
      </w:pPr>
    </w:p>
    <w:p w14:paraId="7158F2B2" w14:textId="3A9CAC27" w:rsidR="00B31504" w:rsidRPr="000B3F26" w:rsidRDefault="00531545" w:rsidP="000B3F26">
      <w:pPr>
        <w:spacing w:after="0" w:line="480" w:lineRule="auto"/>
        <w:rPr>
          <w:rFonts w:ascii="Arial" w:hAnsi="Arial" w:cs="Arial"/>
          <w:sz w:val="24"/>
          <w:szCs w:val="24"/>
        </w:rPr>
      </w:pPr>
      <w:r w:rsidRPr="000B3F26">
        <w:rPr>
          <w:rFonts w:ascii="Arial" w:hAnsi="Arial" w:cs="Arial"/>
          <w:sz w:val="24"/>
          <w:szCs w:val="24"/>
        </w:rPr>
        <w:t xml:space="preserve">When </w:t>
      </w:r>
      <w:r w:rsidR="006B0826">
        <w:rPr>
          <w:rFonts w:ascii="Arial" w:hAnsi="Arial" w:cs="Arial"/>
          <w:sz w:val="24"/>
          <w:szCs w:val="24"/>
        </w:rPr>
        <w:t xml:space="preserve">an </w:t>
      </w:r>
      <w:r w:rsidRPr="000B3F26">
        <w:rPr>
          <w:rFonts w:ascii="Arial" w:hAnsi="Arial" w:cs="Arial"/>
          <w:sz w:val="24"/>
          <w:szCs w:val="24"/>
        </w:rPr>
        <w:t>ectopic VEGF source w</w:t>
      </w:r>
      <w:r w:rsidR="006B0826">
        <w:rPr>
          <w:rFonts w:ascii="Arial" w:hAnsi="Arial" w:cs="Arial"/>
          <w:sz w:val="24"/>
          <w:szCs w:val="24"/>
        </w:rPr>
        <w:t>as</w:t>
      </w:r>
      <w:r w:rsidRPr="000B3F26">
        <w:rPr>
          <w:rFonts w:ascii="Arial" w:hAnsi="Arial" w:cs="Arial"/>
          <w:sz w:val="24"/>
          <w:szCs w:val="24"/>
        </w:rPr>
        <w:t xml:space="preserve"> </w:t>
      </w:r>
      <w:r w:rsidR="00EC597C">
        <w:rPr>
          <w:rFonts w:ascii="Arial" w:hAnsi="Arial" w:cs="Arial"/>
          <w:sz w:val="24"/>
          <w:szCs w:val="24"/>
        </w:rPr>
        <w:t xml:space="preserve">placed adjacent to the trailer </w:t>
      </w:r>
      <w:r w:rsidR="006B0826">
        <w:rPr>
          <w:rFonts w:ascii="Arial" w:hAnsi="Arial" w:cs="Arial"/>
          <w:sz w:val="24"/>
          <w:szCs w:val="24"/>
        </w:rPr>
        <w:t>subpopulation</w:t>
      </w:r>
      <w:r w:rsidRPr="000B3F26">
        <w:rPr>
          <w:rFonts w:ascii="Arial" w:hAnsi="Arial" w:cs="Arial"/>
          <w:sz w:val="24"/>
          <w:szCs w:val="24"/>
        </w:rPr>
        <w:t xml:space="preserve"> of the </w:t>
      </w:r>
      <w:r w:rsidR="006B0826">
        <w:rPr>
          <w:rFonts w:ascii="Arial" w:hAnsi="Arial" w:cs="Arial"/>
          <w:sz w:val="24"/>
          <w:szCs w:val="24"/>
        </w:rPr>
        <w:t xml:space="preserve">neural crest migratory </w:t>
      </w:r>
      <w:r w:rsidRPr="000B3F26">
        <w:rPr>
          <w:rFonts w:ascii="Arial" w:hAnsi="Arial" w:cs="Arial"/>
          <w:sz w:val="24"/>
          <w:szCs w:val="24"/>
        </w:rPr>
        <w:t>stream, neural crest cells reroute</w:t>
      </w:r>
      <w:r w:rsidR="006B0826">
        <w:rPr>
          <w:rFonts w:ascii="Arial" w:hAnsi="Arial" w:cs="Arial"/>
          <w:sz w:val="24"/>
          <w:szCs w:val="24"/>
        </w:rPr>
        <w:t>d</w:t>
      </w:r>
      <w:r w:rsidRPr="000B3F26">
        <w:rPr>
          <w:rFonts w:ascii="Arial" w:hAnsi="Arial" w:cs="Arial"/>
          <w:sz w:val="24"/>
          <w:szCs w:val="24"/>
        </w:rPr>
        <w:t xml:space="preserve"> </w:t>
      </w:r>
      <w:r w:rsidR="00031067" w:rsidRPr="000B3F26">
        <w:rPr>
          <w:rFonts w:ascii="Arial" w:hAnsi="Arial" w:cs="Arial"/>
          <w:sz w:val="24"/>
          <w:szCs w:val="24"/>
        </w:rPr>
        <w:t>towards the</w:t>
      </w:r>
      <w:r w:rsidR="000C7353" w:rsidRPr="000B3F26">
        <w:rPr>
          <w:rFonts w:ascii="Arial" w:hAnsi="Arial" w:cs="Arial"/>
          <w:sz w:val="24"/>
          <w:szCs w:val="24"/>
        </w:rPr>
        <w:t xml:space="preserve"> VEGF</w:t>
      </w:r>
      <w:r w:rsidR="00D275D3" w:rsidRPr="000B3F26">
        <w:rPr>
          <w:rFonts w:ascii="Arial" w:hAnsi="Arial" w:cs="Arial"/>
          <w:sz w:val="24"/>
          <w:szCs w:val="24"/>
        </w:rPr>
        <w:t xml:space="preserve"> </w:t>
      </w:r>
      <w:r w:rsidR="00010917" w:rsidRPr="000B3F26">
        <w:rPr>
          <w:rFonts w:ascii="Arial" w:hAnsi="Arial" w:cs="Arial"/>
          <w:sz w:val="24"/>
          <w:szCs w:val="24"/>
        </w:rPr>
        <w:t>source</w:t>
      </w:r>
      <w:r w:rsidR="00BF4744" w:rsidRPr="000B3F26">
        <w:rPr>
          <w:rFonts w:ascii="Arial" w:hAnsi="Arial" w:cs="Arial"/>
          <w:sz w:val="24"/>
          <w:szCs w:val="24"/>
        </w:rPr>
        <w:t xml:space="preserve"> (Fig. </w:t>
      </w:r>
      <w:r w:rsidR="00680123">
        <w:rPr>
          <w:rFonts w:ascii="Arial" w:hAnsi="Arial" w:cs="Arial"/>
          <w:sz w:val="24"/>
          <w:szCs w:val="24"/>
        </w:rPr>
        <w:t>5</w:t>
      </w:r>
      <w:r w:rsidR="00BF4744" w:rsidRPr="000B3F26">
        <w:rPr>
          <w:rFonts w:ascii="Arial" w:hAnsi="Arial" w:cs="Arial"/>
          <w:sz w:val="24"/>
          <w:szCs w:val="24"/>
        </w:rPr>
        <w:t xml:space="preserve">B compared to </w:t>
      </w:r>
      <w:r w:rsidR="00D134B1">
        <w:rPr>
          <w:rFonts w:ascii="Arial" w:hAnsi="Arial" w:cs="Arial"/>
          <w:sz w:val="24"/>
          <w:szCs w:val="24"/>
        </w:rPr>
        <w:t xml:space="preserve">Fig. </w:t>
      </w:r>
      <w:r w:rsidR="00680123">
        <w:rPr>
          <w:rFonts w:ascii="Arial" w:hAnsi="Arial" w:cs="Arial"/>
          <w:sz w:val="24"/>
          <w:szCs w:val="24"/>
        </w:rPr>
        <w:t>5</w:t>
      </w:r>
      <w:r w:rsidR="00BF4744" w:rsidRPr="000B3F26">
        <w:rPr>
          <w:rFonts w:ascii="Arial" w:hAnsi="Arial" w:cs="Arial"/>
          <w:sz w:val="24"/>
          <w:szCs w:val="24"/>
        </w:rPr>
        <w:t>A</w:t>
      </w:r>
      <w:r w:rsidR="000257FE">
        <w:rPr>
          <w:rFonts w:ascii="Arial" w:hAnsi="Arial" w:cs="Arial"/>
          <w:sz w:val="24"/>
          <w:szCs w:val="24"/>
        </w:rPr>
        <w:t>, Movie 1</w:t>
      </w:r>
      <w:r w:rsidR="00BF4744" w:rsidRPr="000B3F26">
        <w:rPr>
          <w:rFonts w:ascii="Arial" w:hAnsi="Arial" w:cs="Arial"/>
          <w:sz w:val="24"/>
          <w:szCs w:val="24"/>
        </w:rPr>
        <w:t>)</w:t>
      </w:r>
      <w:r w:rsidR="000C7353" w:rsidRPr="000B3F26">
        <w:rPr>
          <w:rFonts w:ascii="Arial" w:hAnsi="Arial" w:cs="Arial"/>
          <w:sz w:val="24"/>
          <w:szCs w:val="24"/>
        </w:rPr>
        <w:t xml:space="preserve">. </w:t>
      </w:r>
      <w:r w:rsidR="00EC597C">
        <w:rPr>
          <w:rFonts w:ascii="Arial" w:hAnsi="Arial" w:cs="Arial"/>
          <w:sz w:val="24"/>
          <w:szCs w:val="24"/>
        </w:rPr>
        <w:t>Neither lead nor trailer</w:t>
      </w:r>
      <w:r w:rsidR="007839E7" w:rsidRPr="000B3F26">
        <w:rPr>
          <w:rFonts w:ascii="Arial" w:hAnsi="Arial" w:cs="Arial"/>
          <w:sz w:val="24"/>
          <w:szCs w:val="24"/>
        </w:rPr>
        <w:t xml:space="preserve"> n</w:t>
      </w:r>
      <w:r w:rsidR="000C7353" w:rsidRPr="000B3F26">
        <w:rPr>
          <w:rFonts w:ascii="Arial" w:hAnsi="Arial" w:cs="Arial"/>
          <w:sz w:val="24"/>
          <w:szCs w:val="24"/>
        </w:rPr>
        <w:t>eural crest cells we</w:t>
      </w:r>
      <w:r w:rsidR="008D1ADE" w:rsidRPr="000B3F26">
        <w:rPr>
          <w:rFonts w:ascii="Arial" w:hAnsi="Arial" w:cs="Arial"/>
          <w:sz w:val="24"/>
          <w:szCs w:val="24"/>
        </w:rPr>
        <w:t>re attracted to control cells transplanted into the same region (</w:t>
      </w:r>
      <w:r w:rsidR="00A634AD" w:rsidRPr="000B3F26">
        <w:rPr>
          <w:rFonts w:ascii="Arial" w:hAnsi="Arial" w:cs="Arial"/>
          <w:sz w:val="24"/>
          <w:szCs w:val="24"/>
        </w:rPr>
        <w:t>data not shown</w:t>
      </w:r>
      <w:r w:rsidR="007839E7" w:rsidRPr="000B3F26">
        <w:rPr>
          <w:rFonts w:ascii="Arial" w:hAnsi="Arial" w:cs="Arial"/>
          <w:sz w:val="24"/>
          <w:szCs w:val="24"/>
        </w:rPr>
        <w:t>; McLennan et al, 2010</w:t>
      </w:r>
      <w:r w:rsidR="008D1ADE" w:rsidRPr="000B3F26">
        <w:rPr>
          <w:rFonts w:ascii="Arial" w:hAnsi="Arial" w:cs="Arial"/>
          <w:sz w:val="24"/>
          <w:szCs w:val="24"/>
        </w:rPr>
        <w:t>).  Static images suggest</w:t>
      </w:r>
      <w:r w:rsidR="000C7353" w:rsidRPr="000B3F26">
        <w:rPr>
          <w:rFonts w:ascii="Arial" w:hAnsi="Arial" w:cs="Arial"/>
          <w:sz w:val="24"/>
          <w:szCs w:val="24"/>
        </w:rPr>
        <w:t>ed</w:t>
      </w:r>
      <w:r w:rsidR="008D1ADE" w:rsidRPr="000B3F26">
        <w:rPr>
          <w:rFonts w:ascii="Arial" w:hAnsi="Arial" w:cs="Arial"/>
          <w:sz w:val="24"/>
          <w:szCs w:val="24"/>
        </w:rPr>
        <w:t xml:space="preserve"> that neural crest cells </w:t>
      </w:r>
      <w:r w:rsidR="006B0826">
        <w:rPr>
          <w:rFonts w:ascii="Arial" w:hAnsi="Arial" w:cs="Arial"/>
          <w:sz w:val="24"/>
          <w:szCs w:val="24"/>
        </w:rPr>
        <w:t>originating</w:t>
      </w:r>
      <w:r w:rsidR="008D1ADE" w:rsidRPr="000B3F26">
        <w:rPr>
          <w:rFonts w:ascii="Arial" w:hAnsi="Arial" w:cs="Arial"/>
          <w:sz w:val="24"/>
          <w:szCs w:val="24"/>
        </w:rPr>
        <w:t xml:space="preserve"> from</w:t>
      </w:r>
      <w:r w:rsidR="006B0826">
        <w:rPr>
          <w:rFonts w:ascii="Arial" w:hAnsi="Arial" w:cs="Arial"/>
          <w:sz w:val="24"/>
          <w:szCs w:val="24"/>
        </w:rPr>
        <w:t xml:space="preserve"> r3 and r4 diverted cell trajectories to move towards the </w:t>
      </w:r>
      <w:r w:rsidR="008D1ADE" w:rsidRPr="000B3F26">
        <w:rPr>
          <w:rFonts w:ascii="Arial" w:hAnsi="Arial" w:cs="Arial"/>
          <w:sz w:val="24"/>
          <w:szCs w:val="24"/>
        </w:rPr>
        <w:t>ectopic VEGF</w:t>
      </w:r>
      <w:r w:rsidR="00D134B1">
        <w:rPr>
          <w:rFonts w:ascii="Arial" w:hAnsi="Arial" w:cs="Arial"/>
          <w:sz w:val="24"/>
          <w:szCs w:val="24"/>
        </w:rPr>
        <w:t xml:space="preserve"> </w:t>
      </w:r>
      <w:r w:rsidR="00010917" w:rsidRPr="000B3F26">
        <w:rPr>
          <w:rFonts w:ascii="Arial" w:hAnsi="Arial" w:cs="Arial"/>
          <w:sz w:val="24"/>
          <w:szCs w:val="24"/>
        </w:rPr>
        <w:t>source</w:t>
      </w:r>
      <w:r w:rsidR="008D1ADE" w:rsidRPr="000B3F26">
        <w:rPr>
          <w:rFonts w:ascii="Arial" w:hAnsi="Arial" w:cs="Arial"/>
          <w:sz w:val="24"/>
          <w:szCs w:val="24"/>
        </w:rPr>
        <w:t xml:space="preserve"> (Fig. </w:t>
      </w:r>
      <w:r w:rsidR="00680123">
        <w:rPr>
          <w:rFonts w:ascii="Arial" w:hAnsi="Arial" w:cs="Arial"/>
          <w:sz w:val="24"/>
          <w:szCs w:val="24"/>
        </w:rPr>
        <w:t>5</w:t>
      </w:r>
      <w:r w:rsidR="008D1ADE" w:rsidRPr="000B3F26">
        <w:rPr>
          <w:rFonts w:ascii="Arial" w:hAnsi="Arial" w:cs="Arial"/>
          <w:sz w:val="24"/>
          <w:szCs w:val="24"/>
        </w:rPr>
        <w:t xml:space="preserve">B). </w:t>
      </w:r>
      <w:r w:rsidR="00B31504" w:rsidRPr="000B3F26">
        <w:rPr>
          <w:rFonts w:ascii="Arial" w:hAnsi="Arial" w:cs="Arial"/>
          <w:sz w:val="24"/>
          <w:szCs w:val="24"/>
        </w:rPr>
        <w:t>Time</w:t>
      </w:r>
      <w:r w:rsidR="006150B5" w:rsidRPr="000B3F26">
        <w:rPr>
          <w:rFonts w:ascii="Arial" w:hAnsi="Arial" w:cs="Arial"/>
          <w:sz w:val="24"/>
          <w:szCs w:val="24"/>
        </w:rPr>
        <w:t>-</w:t>
      </w:r>
      <w:r w:rsidR="00B31504" w:rsidRPr="000B3F26">
        <w:rPr>
          <w:rFonts w:ascii="Arial" w:hAnsi="Arial" w:cs="Arial"/>
          <w:sz w:val="24"/>
          <w:szCs w:val="24"/>
        </w:rPr>
        <w:t>lapse</w:t>
      </w:r>
      <w:r w:rsidR="006B0826">
        <w:rPr>
          <w:rFonts w:ascii="Arial" w:hAnsi="Arial" w:cs="Arial"/>
          <w:sz w:val="24"/>
          <w:szCs w:val="24"/>
        </w:rPr>
        <w:t xml:space="preserve"> imaging confirmed this and</w:t>
      </w:r>
      <w:r w:rsidR="00B31504" w:rsidRPr="000B3F26">
        <w:rPr>
          <w:rFonts w:ascii="Arial" w:hAnsi="Arial" w:cs="Arial"/>
          <w:sz w:val="24"/>
          <w:szCs w:val="24"/>
        </w:rPr>
        <w:t xml:space="preserve"> reveal</w:t>
      </w:r>
      <w:r w:rsidR="000C7353" w:rsidRPr="000B3F26">
        <w:rPr>
          <w:rFonts w:ascii="Arial" w:hAnsi="Arial" w:cs="Arial"/>
          <w:sz w:val="24"/>
          <w:szCs w:val="24"/>
        </w:rPr>
        <w:t>ed</w:t>
      </w:r>
      <w:r w:rsidR="00294B39">
        <w:rPr>
          <w:rFonts w:ascii="Arial" w:hAnsi="Arial" w:cs="Arial"/>
          <w:sz w:val="24"/>
          <w:szCs w:val="24"/>
        </w:rPr>
        <w:t xml:space="preserve"> </w:t>
      </w:r>
      <w:r w:rsidR="00EC597C">
        <w:rPr>
          <w:rFonts w:ascii="Arial" w:hAnsi="Arial" w:cs="Arial"/>
          <w:sz w:val="24"/>
          <w:szCs w:val="24"/>
        </w:rPr>
        <w:t xml:space="preserve">r4 trailer </w:t>
      </w:r>
      <w:r w:rsidR="006B0826">
        <w:rPr>
          <w:rFonts w:ascii="Arial" w:hAnsi="Arial" w:cs="Arial"/>
          <w:sz w:val="24"/>
          <w:szCs w:val="24"/>
        </w:rPr>
        <w:t>neural crest cells in close proximity to the ectopic VEGF source</w:t>
      </w:r>
      <w:r w:rsidR="00D134B1">
        <w:rPr>
          <w:rFonts w:ascii="Arial" w:hAnsi="Arial" w:cs="Arial"/>
          <w:sz w:val="24"/>
          <w:szCs w:val="24"/>
        </w:rPr>
        <w:t xml:space="preserve"> diverted trajectories </w:t>
      </w:r>
      <w:r w:rsidR="00864331" w:rsidRPr="000B3F26">
        <w:rPr>
          <w:rFonts w:ascii="Arial" w:hAnsi="Arial" w:cs="Arial"/>
          <w:sz w:val="24"/>
          <w:szCs w:val="24"/>
        </w:rPr>
        <w:t xml:space="preserve">(Fig. </w:t>
      </w:r>
      <w:r w:rsidR="002E6668">
        <w:rPr>
          <w:rFonts w:ascii="Arial" w:hAnsi="Arial" w:cs="Arial"/>
          <w:sz w:val="24"/>
          <w:szCs w:val="24"/>
        </w:rPr>
        <w:t>6A, 6B, 6E</w:t>
      </w:r>
      <w:r w:rsidR="00864331" w:rsidRPr="000B3F26">
        <w:rPr>
          <w:rFonts w:ascii="Arial" w:hAnsi="Arial" w:cs="Arial"/>
          <w:sz w:val="24"/>
          <w:szCs w:val="24"/>
        </w:rPr>
        <w:t>)</w:t>
      </w:r>
      <w:r w:rsidR="00B31504" w:rsidRPr="000B3F26">
        <w:rPr>
          <w:rFonts w:ascii="Arial" w:hAnsi="Arial" w:cs="Arial"/>
          <w:sz w:val="24"/>
          <w:szCs w:val="24"/>
        </w:rPr>
        <w:t xml:space="preserve">. </w:t>
      </w:r>
    </w:p>
    <w:p w14:paraId="34075E68" w14:textId="77777777" w:rsidR="00C03189" w:rsidRDefault="00C03189" w:rsidP="00B50462">
      <w:pPr>
        <w:spacing w:after="0" w:line="480" w:lineRule="auto"/>
        <w:rPr>
          <w:rFonts w:ascii="Arial" w:hAnsi="Arial" w:cs="Arial"/>
          <w:sz w:val="24"/>
          <w:szCs w:val="24"/>
        </w:rPr>
      </w:pPr>
    </w:p>
    <w:p w14:paraId="7C638960" w14:textId="06B21D36" w:rsidR="00B31504" w:rsidRPr="003515C9" w:rsidRDefault="00CB19D6" w:rsidP="00B50462">
      <w:pPr>
        <w:spacing w:after="0" w:line="480" w:lineRule="auto"/>
        <w:rPr>
          <w:rFonts w:ascii="Arial" w:hAnsi="Arial" w:cs="Arial"/>
          <w:sz w:val="24"/>
          <w:szCs w:val="24"/>
        </w:rPr>
      </w:pPr>
      <w:r>
        <w:rPr>
          <w:rFonts w:ascii="Arial" w:hAnsi="Arial" w:cs="Arial"/>
          <w:sz w:val="24"/>
          <w:szCs w:val="24"/>
        </w:rPr>
        <w:t>From</w:t>
      </w:r>
      <w:r w:rsidR="00010917" w:rsidRPr="000B3F26">
        <w:rPr>
          <w:rFonts w:ascii="Arial" w:hAnsi="Arial" w:cs="Arial"/>
          <w:sz w:val="24"/>
          <w:szCs w:val="24"/>
        </w:rPr>
        <w:t xml:space="preserve"> </w:t>
      </w:r>
      <w:r w:rsidR="00B31504" w:rsidRPr="000B3F26">
        <w:rPr>
          <w:rFonts w:ascii="Arial" w:hAnsi="Arial" w:cs="Arial"/>
          <w:sz w:val="24"/>
          <w:szCs w:val="24"/>
        </w:rPr>
        <w:t>both time</w:t>
      </w:r>
      <w:r w:rsidR="006150B5" w:rsidRPr="000B3F26">
        <w:rPr>
          <w:rFonts w:ascii="Arial" w:hAnsi="Arial" w:cs="Arial"/>
          <w:sz w:val="24"/>
          <w:szCs w:val="24"/>
        </w:rPr>
        <w:t>-</w:t>
      </w:r>
      <w:r w:rsidR="00E86DDD">
        <w:rPr>
          <w:rFonts w:ascii="Arial" w:hAnsi="Arial" w:cs="Arial"/>
          <w:sz w:val="24"/>
          <w:szCs w:val="24"/>
        </w:rPr>
        <w:t>lapse imaging</w:t>
      </w:r>
      <w:r w:rsidR="00030F44" w:rsidRPr="000B3F26">
        <w:rPr>
          <w:rFonts w:ascii="Arial" w:hAnsi="Arial" w:cs="Arial"/>
          <w:sz w:val="24"/>
          <w:szCs w:val="24"/>
        </w:rPr>
        <w:t xml:space="preserve"> and static analys</w:t>
      </w:r>
      <w:r w:rsidR="00010917" w:rsidRPr="000B3F26">
        <w:rPr>
          <w:rFonts w:ascii="Arial" w:hAnsi="Arial" w:cs="Arial"/>
          <w:sz w:val="24"/>
          <w:szCs w:val="24"/>
        </w:rPr>
        <w:t>e</w:t>
      </w:r>
      <w:r w:rsidR="00030F44" w:rsidRPr="000B3F26">
        <w:rPr>
          <w:rFonts w:ascii="Arial" w:hAnsi="Arial" w:cs="Arial"/>
          <w:sz w:val="24"/>
          <w:szCs w:val="24"/>
        </w:rPr>
        <w:t>s</w:t>
      </w:r>
      <w:r>
        <w:rPr>
          <w:rFonts w:ascii="Arial" w:hAnsi="Arial" w:cs="Arial"/>
          <w:sz w:val="24"/>
          <w:szCs w:val="24"/>
        </w:rPr>
        <w:t xml:space="preserve"> we measured</w:t>
      </w:r>
      <w:r w:rsidR="00EC597C">
        <w:rPr>
          <w:rFonts w:ascii="Arial" w:hAnsi="Arial" w:cs="Arial"/>
          <w:sz w:val="24"/>
          <w:szCs w:val="24"/>
        </w:rPr>
        <w:t xml:space="preserve"> </w:t>
      </w:r>
      <w:r>
        <w:rPr>
          <w:rFonts w:ascii="Arial" w:hAnsi="Arial" w:cs="Arial"/>
          <w:sz w:val="24"/>
          <w:szCs w:val="24"/>
        </w:rPr>
        <w:t xml:space="preserve">on average </w:t>
      </w:r>
      <w:r w:rsidR="00EC597C">
        <w:rPr>
          <w:rFonts w:ascii="Arial" w:hAnsi="Arial" w:cs="Arial"/>
          <w:sz w:val="24"/>
          <w:szCs w:val="24"/>
        </w:rPr>
        <w:t>a small number of trailer</w:t>
      </w:r>
      <w:r w:rsidR="00B31504" w:rsidRPr="000B3F26">
        <w:rPr>
          <w:rFonts w:ascii="Arial" w:hAnsi="Arial" w:cs="Arial"/>
          <w:sz w:val="24"/>
          <w:szCs w:val="24"/>
        </w:rPr>
        <w:t xml:space="preserve"> neural crest cells </w:t>
      </w:r>
      <w:r w:rsidR="00864331" w:rsidRPr="000B3F26">
        <w:rPr>
          <w:rFonts w:ascii="Arial" w:hAnsi="Arial" w:cs="Arial"/>
          <w:sz w:val="24"/>
          <w:szCs w:val="24"/>
        </w:rPr>
        <w:t>leave</w:t>
      </w:r>
      <w:r w:rsidR="00B31504" w:rsidRPr="000B3F26">
        <w:rPr>
          <w:rFonts w:ascii="Arial" w:hAnsi="Arial" w:cs="Arial"/>
          <w:sz w:val="24"/>
          <w:szCs w:val="24"/>
        </w:rPr>
        <w:t xml:space="preserve"> the migratory stream</w:t>
      </w:r>
      <w:r w:rsidR="00030F44" w:rsidRPr="000B3F26">
        <w:rPr>
          <w:rFonts w:ascii="Arial" w:hAnsi="Arial" w:cs="Arial"/>
          <w:sz w:val="24"/>
          <w:szCs w:val="24"/>
        </w:rPr>
        <w:t xml:space="preserve"> in response to </w:t>
      </w:r>
      <w:r>
        <w:rPr>
          <w:rFonts w:ascii="Arial" w:hAnsi="Arial" w:cs="Arial"/>
          <w:sz w:val="24"/>
          <w:szCs w:val="24"/>
        </w:rPr>
        <w:t xml:space="preserve">an ectopic source of </w:t>
      </w:r>
      <w:r w:rsidR="00030F44" w:rsidRPr="000B3F26">
        <w:rPr>
          <w:rFonts w:ascii="Arial" w:hAnsi="Arial" w:cs="Arial"/>
          <w:sz w:val="24"/>
          <w:szCs w:val="24"/>
        </w:rPr>
        <w:t>VEGF</w:t>
      </w:r>
      <w:r>
        <w:rPr>
          <w:rFonts w:ascii="Arial" w:hAnsi="Arial" w:cs="Arial"/>
          <w:sz w:val="24"/>
          <w:szCs w:val="24"/>
        </w:rPr>
        <w:t xml:space="preserve"> placed adjacent to the trailer portion of the stream</w:t>
      </w:r>
      <w:r w:rsidR="00030F44" w:rsidRPr="000B3F26">
        <w:rPr>
          <w:rFonts w:ascii="Arial" w:hAnsi="Arial" w:cs="Arial"/>
          <w:sz w:val="24"/>
          <w:szCs w:val="24"/>
        </w:rPr>
        <w:t xml:space="preserve"> (Fig. </w:t>
      </w:r>
      <w:r w:rsidR="00680123">
        <w:rPr>
          <w:rFonts w:ascii="Arial" w:hAnsi="Arial" w:cs="Arial"/>
          <w:sz w:val="24"/>
          <w:szCs w:val="24"/>
        </w:rPr>
        <w:t>5G</w:t>
      </w:r>
      <w:r w:rsidR="00030F44" w:rsidRPr="000B3F26">
        <w:rPr>
          <w:rFonts w:ascii="Arial" w:hAnsi="Arial" w:cs="Arial"/>
          <w:sz w:val="24"/>
          <w:szCs w:val="24"/>
        </w:rPr>
        <w:t>)</w:t>
      </w:r>
      <w:r w:rsidR="00B31504" w:rsidRPr="000B3F26">
        <w:rPr>
          <w:rFonts w:ascii="Arial" w:hAnsi="Arial" w:cs="Arial"/>
          <w:sz w:val="24"/>
          <w:szCs w:val="24"/>
        </w:rPr>
        <w:t>.</w:t>
      </w:r>
      <w:r w:rsidR="00864331" w:rsidRPr="000B3F26">
        <w:rPr>
          <w:rFonts w:ascii="Arial" w:hAnsi="Arial" w:cs="Arial"/>
          <w:sz w:val="24"/>
          <w:szCs w:val="24"/>
        </w:rPr>
        <w:t xml:space="preserve"> </w:t>
      </w:r>
      <w:r w:rsidR="003515C9">
        <w:rPr>
          <w:rFonts w:ascii="Arial" w:hAnsi="Arial" w:cs="Arial"/>
          <w:sz w:val="24"/>
          <w:szCs w:val="24"/>
        </w:rPr>
        <w:t>However, many t</w:t>
      </w:r>
      <w:r>
        <w:rPr>
          <w:rFonts w:ascii="Arial" w:hAnsi="Arial" w:cs="Arial"/>
          <w:sz w:val="24"/>
          <w:szCs w:val="24"/>
        </w:rPr>
        <w:t>railer n</w:t>
      </w:r>
      <w:r w:rsidR="00B31504" w:rsidRPr="000B3F26">
        <w:rPr>
          <w:rFonts w:ascii="Arial" w:hAnsi="Arial" w:cs="Arial"/>
          <w:sz w:val="24"/>
          <w:szCs w:val="24"/>
        </w:rPr>
        <w:t>eural crest cells</w:t>
      </w:r>
      <w:r w:rsidR="00030F44" w:rsidRPr="000B3F26">
        <w:rPr>
          <w:rFonts w:ascii="Arial" w:hAnsi="Arial" w:cs="Arial"/>
          <w:sz w:val="24"/>
          <w:szCs w:val="24"/>
        </w:rPr>
        <w:t xml:space="preserve"> that remain</w:t>
      </w:r>
      <w:r w:rsidR="003515C9">
        <w:rPr>
          <w:rFonts w:ascii="Arial" w:hAnsi="Arial" w:cs="Arial"/>
          <w:sz w:val="24"/>
          <w:szCs w:val="24"/>
        </w:rPr>
        <w:t xml:space="preserve"> confined to the stream tended to</w:t>
      </w:r>
      <w:r w:rsidR="00B31504" w:rsidRPr="000B3F26">
        <w:rPr>
          <w:rFonts w:ascii="Arial" w:hAnsi="Arial" w:cs="Arial"/>
          <w:sz w:val="24"/>
          <w:szCs w:val="24"/>
        </w:rPr>
        <w:t xml:space="preserve"> cluster near the ectopic VEGF</w:t>
      </w:r>
      <w:r w:rsidR="00010917" w:rsidRPr="000B3F26">
        <w:rPr>
          <w:rFonts w:ascii="Arial" w:hAnsi="Arial" w:cs="Arial"/>
          <w:sz w:val="24"/>
          <w:szCs w:val="24"/>
        </w:rPr>
        <w:t>-source</w:t>
      </w:r>
      <w:r w:rsidR="00030F44" w:rsidRPr="000B3F26">
        <w:rPr>
          <w:rFonts w:ascii="Arial" w:hAnsi="Arial" w:cs="Arial"/>
          <w:sz w:val="24"/>
          <w:szCs w:val="24"/>
        </w:rPr>
        <w:t xml:space="preserve"> (Fig. </w:t>
      </w:r>
      <w:r w:rsidR="00680123">
        <w:rPr>
          <w:rFonts w:ascii="Arial" w:hAnsi="Arial" w:cs="Arial"/>
          <w:sz w:val="24"/>
          <w:szCs w:val="24"/>
        </w:rPr>
        <w:t>6</w:t>
      </w:r>
      <w:r w:rsidR="00DC610C" w:rsidRPr="000B3F26">
        <w:rPr>
          <w:rFonts w:ascii="Arial" w:hAnsi="Arial" w:cs="Arial"/>
          <w:sz w:val="24"/>
          <w:szCs w:val="24"/>
        </w:rPr>
        <w:t>B</w:t>
      </w:r>
      <w:r w:rsidR="00864331" w:rsidRPr="000B3F26">
        <w:rPr>
          <w:rFonts w:ascii="Arial" w:hAnsi="Arial" w:cs="Arial"/>
          <w:sz w:val="24"/>
          <w:szCs w:val="24"/>
        </w:rPr>
        <w:t>)</w:t>
      </w:r>
      <w:r w:rsidR="008D1543" w:rsidRPr="000B3F26">
        <w:rPr>
          <w:rFonts w:ascii="Arial" w:hAnsi="Arial" w:cs="Arial"/>
          <w:sz w:val="24"/>
          <w:szCs w:val="24"/>
        </w:rPr>
        <w:t xml:space="preserve">. </w:t>
      </w:r>
      <w:r>
        <w:rPr>
          <w:rFonts w:ascii="Arial" w:hAnsi="Arial" w:cs="Arial"/>
          <w:sz w:val="24"/>
          <w:szCs w:val="24"/>
        </w:rPr>
        <w:t>This resulted in a change in stream shape such that t</w:t>
      </w:r>
      <w:r w:rsidR="008D1543" w:rsidRPr="000B3F26">
        <w:rPr>
          <w:rFonts w:ascii="Arial" w:hAnsi="Arial" w:cs="Arial"/>
          <w:sz w:val="24"/>
          <w:szCs w:val="24"/>
        </w:rPr>
        <w:t xml:space="preserve">he width of the stream was significantly increased </w:t>
      </w:r>
      <w:r w:rsidR="00197C4C" w:rsidRPr="000B3F26">
        <w:rPr>
          <w:rFonts w:ascii="Arial" w:hAnsi="Arial" w:cs="Arial"/>
          <w:sz w:val="24"/>
          <w:szCs w:val="24"/>
        </w:rPr>
        <w:t xml:space="preserve">(Fig. </w:t>
      </w:r>
      <w:r w:rsidR="00680123">
        <w:rPr>
          <w:rFonts w:ascii="Arial" w:hAnsi="Arial" w:cs="Arial"/>
          <w:sz w:val="24"/>
          <w:szCs w:val="24"/>
        </w:rPr>
        <w:t>5H</w:t>
      </w:r>
      <w:r w:rsidR="008D1543" w:rsidRPr="000B3F26">
        <w:rPr>
          <w:rFonts w:ascii="Arial" w:hAnsi="Arial" w:cs="Arial"/>
          <w:sz w:val="24"/>
          <w:szCs w:val="24"/>
        </w:rPr>
        <w:t xml:space="preserve">). </w:t>
      </w:r>
      <w:proofErr w:type="gramStart"/>
      <w:r w:rsidR="00251BC9" w:rsidRPr="00AC25D4">
        <w:rPr>
          <w:rFonts w:ascii="Arial" w:hAnsi="Arial" w:cs="Arial"/>
          <w:sz w:val="24"/>
          <w:szCs w:val="24"/>
        </w:rPr>
        <w:t>High resolution</w:t>
      </w:r>
      <w:proofErr w:type="gramEnd"/>
      <w:r w:rsidR="00251BC9" w:rsidRPr="00AC25D4">
        <w:rPr>
          <w:rFonts w:ascii="Arial" w:hAnsi="Arial" w:cs="Arial"/>
          <w:sz w:val="24"/>
          <w:szCs w:val="24"/>
        </w:rPr>
        <w:t xml:space="preserve"> time-</w:t>
      </w:r>
      <w:r w:rsidR="003515C9" w:rsidRPr="00AC25D4">
        <w:rPr>
          <w:rFonts w:ascii="Arial" w:hAnsi="Arial" w:cs="Arial"/>
          <w:sz w:val="24"/>
          <w:szCs w:val="24"/>
        </w:rPr>
        <w:t>lapse images</w:t>
      </w:r>
      <w:r w:rsidR="00123499" w:rsidRPr="00AC25D4">
        <w:rPr>
          <w:rFonts w:ascii="Arial" w:hAnsi="Arial" w:cs="Arial"/>
          <w:sz w:val="24"/>
          <w:szCs w:val="24"/>
        </w:rPr>
        <w:t xml:space="preserve"> of neural crest cells prelabeled with a membrane marker showed that trailer </w:t>
      </w:r>
      <w:r w:rsidR="00123499" w:rsidRPr="00AC25D4">
        <w:rPr>
          <w:rFonts w:ascii="Arial" w:hAnsi="Arial" w:cs="Arial"/>
          <w:sz w:val="24"/>
          <w:szCs w:val="24"/>
        </w:rPr>
        <w:lastRenderedPageBreak/>
        <w:t>neural crest cells extended multiple filopodial protrusions towards the ectopic VEGF (</w:t>
      </w:r>
      <w:r w:rsidR="000257FE">
        <w:rPr>
          <w:rFonts w:ascii="Arial" w:hAnsi="Arial" w:cs="Arial"/>
          <w:sz w:val="24"/>
          <w:szCs w:val="24"/>
        </w:rPr>
        <w:t>Fig. 6G, Movie 2</w:t>
      </w:r>
      <w:r w:rsidR="00123499" w:rsidRPr="00AC25D4">
        <w:rPr>
          <w:rFonts w:ascii="Arial" w:hAnsi="Arial" w:cs="Arial"/>
          <w:sz w:val="24"/>
          <w:szCs w:val="24"/>
        </w:rPr>
        <w:t xml:space="preserve">). </w:t>
      </w:r>
      <w:r w:rsidR="003515C9" w:rsidRPr="00AC25D4">
        <w:rPr>
          <w:rFonts w:ascii="Arial" w:hAnsi="Arial" w:cs="Arial"/>
          <w:sz w:val="24"/>
          <w:szCs w:val="24"/>
        </w:rPr>
        <w:t>The cells that extended protrusions either broke contact with the VEGF source or moved closer to the source</w:t>
      </w:r>
      <w:r w:rsidR="0084262D" w:rsidRPr="00AC25D4">
        <w:rPr>
          <w:rFonts w:ascii="Arial" w:hAnsi="Arial" w:cs="Arial"/>
          <w:sz w:val="24"/>
          <w:szCs w:val="24"/>
        </w:rPr>
        <w:t xml:space="preserve"> (</w:t>
      </w:r>
      <w:r w:rsidR="003515C9" w:rsidRPr="00AC25D4">
        <w:rPr>
          <w:rFonts w:ascii="Arial" w:hAnsi="Arial" w:cs="Arial"/>
          <w:sz w:val="24"/>
          <w:szCs w:val="24"/>
        </w:rPr>
        <w:t>Movie</w:t>
      </w:r>
      <w:r w:rsidR="000257FE">
        <w:rPr>
          <w:rFonts w:ascii="Arial" w:hAnsi="Arial" w:cs="Arial"/>
          <w:sz w:val="24"/>
          <w:szCs w:val="24"/>
        </w:rPr>
        <w:t xml:space="preserve"> 2</w:t>
      </w:r>
      <w:r w:rsidR="003515C9" w:rsidRPr="00AC25D4">
        <w:rPr>
          <w:rFonts w:ascii="Arial" w:hAnsi="Arial" w:cs="Arial"/>
          <w:sz w:val="24"/>
          <w:szCs w:val="24"/>
        </w:rPr>
        <w:t xml:space="preserve">).  </w:t>
      </w:r>
      <w:r w:rsidR="00A379A0" w:rsidRPr="00AC25D4">
        <w:rPr>
          <w:rFonts w:ascii="Arial" w:hAnsi="Arial" w:cs="Arial"/>
          <w:sz w:val="24"/>
          <w:szCs w:val="24"/>
        </w:rPr>
        <w:t>Le</w:t>
      </w:r>
      <w:r w:rsidR="00A379A0">
        <w:rPr>
          <w:rFonts w:ascii="Arial" w:hAnsi="Arial" w:cs="Arial"/>
          <w:sz w:val="24"/>
          <w:szCs w:val="24"/>
        </w:rPr>
        <w:t>ad neural crest cells appeared unaffected and continued</w:t>
      </w:r>
      <w:r w:rsidR="006150B5" w:rsidRPr="000B3F26">
        <w:rPr>
          <w:rFonts w:ascii="Arial" w:hAnsi="Arial" w:cs="Arial"/>
          <w:sz w:val="24"/>
          <w:szCs w:val="24"/>
        </w:rPr>
        <w:t xml:space="preserve"> </w:t>
      </w:r>
      <w:r w:rsidR="00A379A0">
        <w:rPr>
          <w:rFonts w:ascii="Arial" w:hAnsi="Arial" w:cs="Arial"/>
          <w:sz w:val="24"/>
          <w:szCs w:val="24"/>
        </w:rPr>
        <w:t>to migrate</w:t>
      </w:r>
      <w:r w:rsidR="006150B5" w:rsidRPr="000B3F26">
        <w:rPr>
          <w:rFonts w:ascii="Arial" w:hAnsi="Arial" w:cs="Arial"/>
          <w:sz w:val="24"/>
          <w:szCs w:val="24"/>
        </w:rPr>
        <w:t xml:space="preserve"> the entire length of the migratory </w:t>
      </w:r>
      <w:r w:rsidR="00D243BE" w:rsidRPr="000B3F26">
        <w:rPr>
          <w:rFonts w:ascii="Arial" w:hAnsi="Arial" w:cs="Arial"/>
          <w:sz w:val="24"/>
          <w:szCs w:val="24"/>
        </w:rPr>
        <w:t>route</w:t>
      </w:r>
      <w:r w:rsidR="00197C4C" w:rsidRPr="000B3F26">
        <w:rPr>
          <w:rFonts w:ascii="Arial" w:hAnsi="Arial" w:cs="Arial"/>
          <w:sz w:val="24"/>
          <w:szCs w:val="24"/>
        </w:rPr>
        <w:t xml:space="preserve"> (Fig. </w:t>
      </w:r>
      <w:r w:rsidR="00680123">
        <w:rPr>
          <w:rFonts w:ascii="Arial" w:hAnsi="Arial" w:cs="Arial"/>
          <w:sz w:val="24"/>
          <w:szCs w:val="24"/>
        </w:rPr>
        <w:t>5B</w:t>
      </w:r>
      <w:r w:rsidR="000257FE">
        <w:rPr>
          <w:rFonts w:ascii="Arial" w:hAnsi="Arial" w:cs="Arial"/>
          <w:sz w:val="24"/>
          <w:szCs w:val="24"/>
        </w:rPr>
        <w:t>; Movie 2</w:t>
      </w:r>
      <w:r w:rsidR="008D1543" w:rsidRPr="000B3F26">
        <w:rPr>
          <w:rFonts w:ascii="Arial" w:hAnsi="Arial" w:cs="Arial"/>
          <w:sz w:val="24"/>
          <w:szCs w:val="24"/>
        </w:rPr>
        <w:t xml:space="preserve">). </w:t>
      </w:r>
    </w:p>
    <w:p w14:paraId="19BD824B" w14:textId="77777777" w:rsidR="00C03189" w:rsidRDefault="00C03189" w:rsidP="000B3F26">
      <w:pPr>
        <w:spacing w:after="0" w:line="480" w:lineRule="auto"/>
        <w:rPr>
          <w:rFonts w:ascii="Arial" w:hAnsi="Arial" w:cs="Arial"/>
          <w:sz w:val="24"/>
          <w:szCs w:val="24"/>
        </w:rPr>
      </w:pPr>
    </w:p>
    <w:p w14:paraId="119A2BAD" w14:textId="2A6DD392" w:rsidR="00B31504" w:rsidRPr="000B3F26" w:rsidRDefault="00EC597C" w:rsidP="00B50462">
      <w:pPr>
        <w:spacing w:after="0" w:line="480" w:lineRule="auto"/>
        <w:rPr>
          <w:rFonts w:ascii="Arial" w:hAnsi="Arial" w:cs="Arial"/>
          <w:sz w:val="24"/>
          <w:szCs w:val="24"/>
        </w:rPr>
      </w:pPr>
      <w:r>
        <w:rPr>
          <w:rFonts w:ascii="Arial" w:hAnsi="Arial" w:cs="Arial"/>
          <w:sz w:val="24"/>
          <w:szCs w:val="24"/>
        </w:rPr>
        <w:t xml:space="preserve">To determine whether trailer </w:t>
      </w:r>
      <w:r w:rsidR="00BE0673">
        <w:rPr>
          <w:rFonts w:ascii="Arial" w:hAnsi="Arial" w:cs="Arial"/>
          <w:sz w:val="24"/>
          <w:szCs w:val="24"/>
        </w:rPr>
        <w:t xml:space="preserve">neural crest cells would respond to changes in VEGF signals after receiving </w:t>
      </w:r>
      <w:r w:rsidR="00E51F61">
        <w:rPr>
          <w:rFonts w:ascii="Arial" w:hAnsi="Arial" w:cs="Arial"/>
          <w:sz w:val="24"/>
          <w:szCs w:val="24"/>
        </w:rPr>
        <w:t xml:space="preserve">hypothetical </w:t>
      </w:r>
      <w:r w:rsidR="00BE0673">
        <w:rPr>
          <w:rFonts w:ascii="Arial" w:hAnsi="Arial" w:cs="Arial"/>
          <w:sz w:val="24"/>
          <w:szCs w:val="24"/>
        </w:rPr>
        <w:t>instructions from leaders, we placed an ectopic</w:t>
      </w:r>
      <w:r>
        <w:rPr>
          <w:rFonts w:ascii="Arial" w:hAnsi="Arial" w:cs="Arial"/>
          <w:sz w:val="24"/>
          <w:szCs w:val="24"/>
        </w:rPr>
        <w:t xml:space="preserve"> VEGF source within the trailer</w:t>
      </w:r>
      <w:r w:rsidR="00BE0673">
        <w:rPr>
          <w:rFonts w:ascii="Arial" w:hAnsi="Arial" w:cs="Arial"/>
          <w:sz w:val="24"/>
          <w:szCs w:val="24"/>
        </w:rPr>
        <w:t xml:space="preserve"> subpopulation of cells (Fig. </w:t>
      </w:r>
      <w:r w:rsidR="00680123">
        <w:rPr>
          <w:rFonts w:ascii="Arial" w:hAnsi="Arial" w:cs="Arial"/>
          <w:sz w:val="24"/>
          <w:szCs w:val="24"/>
        </w:rPr>
        <w:t>6C, 5C compared to 5A</w:t>
      </w:r>
      <w:r w:rsidR="000257FE">
        <w:rPr>
          <w:rFonts w:ascii="Arial" w:hAnsi="Arial" w:cs="Arial"/>
          <w:sz w:val="24"/>
          <w:szCs w:val="24"/>
        </w:rPr>
        <w:t>; Movie 3</w:t>
      </w:r>
      <w:r w:rsidR="00BE0673">
        <w:rPr>
          <w:rFonts w:ascii="Arial" w:hAnsi="Arial" w:cs="Arial"/>
          <w:sz w:val="24"/>
          <w:szCs w:val="24"/>
        </w:rPr>
        <w:t xml:space="preserve">). We found </w:t>
      </w:r>
      <w:r w:rsidR="00D134B1">
        <w:rPr>
          <w:rFonts w:ascii="Arial" w:hAnsi="Arial" w:cs="Arial"/>
          <w:sz w:val="24"/>
          <w:szCs w:val="24"/>
        </w:rPr>
        <w:t xml:space="preserve">that </w:t>
      </w:r>
      <w:r>
        <w:rPr>
          <w:rFonts w:ascii="Arial" w:hAnsi="Arial" w:cs="Arial"/>
          <w:sz w:val="24"/>
          <w:szCs w:val="24"/>
        </w:rPr>
        <w:t xml:space="preserve">the trailer </w:t>
      </w:r>
      <w:r w:rsidR="00BE0673">
        <w:rPr>
          <w:rFonts w:ascii="Arial" w:hAnsi="Arial" w:cs="Arial"/>
          <w:sz w:val="24"/>
          <w:szCs w:val="24"/>
        </w:rPr>
        <w:t xml:space="preserve">neural crest cells clustered around the ectopic VEGF source on both the </w:t>
      </w:r>
      <w:r w:rsidR="006C6B39">
        <w:rPr>
          <w:rFonts w:ascii="Arial" w:hAnsi="Arial" w:cs="Arial"/>
          <w:sz w:val="24"/>
          <w:szCs w:val="24"/>
        </w:rPr>
        <w:t>trailer</w:t>
      </w:r>
      <w:r w:rsidR="00BE0673">
        <w:rPr>
          <w:rFonts w:ascii="Arial" w:hAnsi="Arial" w:cs="Arial"/>
          <w:sz w:val="24"/>
          <w:szCs w:val="24"/>
        </w:rPr>
        <w:t xml:space="preserve"> and </w:t>
      </w:r>
      <w:r w:rsidR="006C6B39">
        <w:rPr>
          <w:rFonts w:ascii="Arial" w:hAnsi="Arial" w:cs="Arial"/>
          <w:sz w:val="24"/>
          <w:szCs w:val="24"/>
        </w:rPr>
        <w:t>lead</w:t>
      </w:r>
      <w:r w:rsidR="00BE0673">
        <w:rPr>
          <w:rFonts w:ascii="Arial" w:hAnsi="Arial" w:cs="Arial"/>
          <w:sz w:val="24"/>
          <w:szCs w:val="24"/>
        </w:rPr>
        <w:t xml:space="preserve"> sides of the source (Fig. </w:t>
      </w:r>
      <w:r w:rsidR="002E6668">
        <w:rPr>
          <w:rFonts w:ascii="Arial" w:hAnsi="Arial" w:cs="Arial"/>
          <w:sz w:val="24"/>
          <w:szCs w:val="24"/>
        </w:rPr>
        <w:t>5C, 6D, 6F</w:t>
      </w:r>
      <w:r w:rsidR="000257FE">
        <w:rPr>
          <w:rFonts w:ascii="Arial" w:hAnsi="Arial" w:cs="Arial"/>
          <w:sz w:val="24"/>
          <w:szCs w:val="24"/>
        </w:rPr>
        <w:t>; Movie 3</w:t>
      </w:r>
      <w:r w:rsidR="00D134B1">
        <w:rPr>
          <w:rFonts w:ascii="Arial" w:hAnsi="Arial" w:cs="Arial"/>
          <w:sz w:val="24"/>
          <w:szCs w:val="24"/>
        </w:rPr>
        <w:t xml:space="preserve">).  We also found the inclusion of an ectopic VEGF source within the trailer subpopulation </w:t>
      </w:r>
      <w:r w:rsidR="00BE0673">
        <w:rPr>
          <w:rFonts w:ascii="Arial" w:hAnsi="Arial" w:cs="Arial"/>
          <w:sz w:val="24"/>
          <w:szCs w:val="24"/>
        </w:rPr>
        <w:t xml:space="preserve">increased the width of the </w:t>
      </w:r>
      <w:r w:rsidR="00D134B1">
        <w:rPr>
          <w:rFonts w:ascii="Arial" w:hAnsi="Arial" w:cs="Arial"/>
          <w:sz w:val="24"/>
          <w:szCs w:val="24"/>
        </w:rPr>
        <w:t>neural crest migratory stream near the transplant site</w:t>
      </w:r>
      <w:r w:rsidR="00781B8F">
        <w:rPr>
          <w:rFonts w:ascii="Arial" w:hAnsi="Arial" w:cs="Arial"/>
          <w:sz w:val="24"/>
          <w:szCs w:val="24"/>
        </w:rPr>
        <w:t xml:space="preserve"> (Fig. 5H)</w:t>
      </w:r>
      <w:r w:rsidR="00D134B1">
        <w:rPr>
          <w:rFonts w:ascii="Arial" w:hAnsi="Arial" w:cs="Arial"/>
          <w:sz w:val="24"/>
          <w:szCs w:val="24"/>
        </w:rPr>
        <w:t>. T</w:t>
      </w:r>
      <w:r w:rsidR="00BE0673">
        <w:rPr>
          <w:rFonts w:ascii="Arial" w:hAnsi="Arial" w:cs="Arial"/>
          <w:sz w:val="24"/>
          <w:szCs w:val="24"/>
        </w:rPr>
        <w:t xml:space="preserve">his was not due to cells </w:t>
      </w:r>
      <w:r w:rsidR="00D134B1">
        <w:rPr>
          <w:rFonts w:ascii="Arial" w:hAnsi="Arial" w:cs="Arial"/>
          <w:sz w:val="24"/>
          <w:szCs w:val="24"/>
        </w:rPr>
        <w:t>treating</w:t>
      </w:r>
      <w:r w:rsidR="00BE0673">
        <w:rPr>
          <w:rFonts w:ascii="Arial" w:hAnsi="Arial" w:cs="Arial"/>
          <w:sz w:val="24"/>
          <w:szCs w:val="24"/>
        </w:rPr>
        <w:t xml:space="preserve"> the tissue transplant as a barrier, since some migrating neural crest cells could be observed to be within the transplant</w:t>
      </w:r>
      <w:r w:rsidR="00680123">
        <w:rPr>
          <w:rFonts w:ascii="Arial" w:hAnsi="Arial" w:cs="Arial"/>
          <w:sz w:val="24"/>
          <w:szCs w:val="24"/>
        </w:rPr>
        <w:t xml:space="preserve"> (</w:t>
      </w:r>
      <w:r w:rsidR="002E6668">
        <w:rPr>
          <w:rFonts w:ascii="Arial" w:hAnsi="Arial" w:cs="Arial"/>
          <w:sz w:val="24"/>
          <w:szCs w:val="24"/>
        </w:rPr>
        <w:t>Fig. 5D, Fig. 6D,F</w:t>
      </w:r>
      <w:r w:rsidR="00680123">
        <w:rPr>
          <w:rFonts w:ascii="Arial" w:hAnsi="Arial" w:cs="Arial"/>
          <w:sz w:val="24"/>
          <w:szCs w:val="24"/>
        </w:rPr>
        <w:t>)</w:t>
      </w:r>
      <w:r w:rsidR="00BE0673">
        <w:rPr>
          <w:rFonts w:ascii="Arial" w:hAnsi="Arial" w:cs="Arial"/>
          <w:sz w:val="24"/>
          <w:szCs w:val="24"/>
        </w:rPr>
        <w:t xml:space="preserve">. </w:t>
      </w:r>
      <w:r w:rsidR="008D1543" w:rsidRPr="000B3F26">
        <w:rPr>
          <w:rFonts w:ascii="Arial" w:hAnsi="Arial" w:cs="Arial"/>
          <w:sz w:val="24"/>
          <w:szCs w:val="24"/>
        </w:rPr>
        <w:t>Furthermore, lead neural crest cells were still able to migrate</w:t>
      </w:r>
      <w:r w:rsidR="0091504A" w:rsidRPr="000B3F26">
        <w:rPr>
          <w:rFonts w:ascii="Arial" w:hAnsi="Arial" w:cs="Arial"/>
          <w:sz w:val="24"/>
          <w:szCs w:val="24"/>
        </w:rPr>
        <w:t xml:space="preserve"> normally</w:t>
      </w:r>
      <w:r w:rsidR="008D1543" w:rsidRPr="000B3F26">
        <w:rPr>
          <w:rFonts w:ascii="Arial" w:hAnsi="Arial" w:cs="Arial"/>
          <w:sz w:val="24"/>
          <w:szCs w:val="24"/>
        </w:rPr>
        <w:t xml:space="preserve"> the entire length</w:t>
      </w:r>
      <w:r w:rsidR="00197C4C" w:rsidRPr="000B3F26">
        <w:rPr>
          <w:rFonts w:ascii="Arial" w:hAnsi="Arial" w:cs="Arial"/>
          <w:sz w:val="24"/>
          <w:szCs w:val="24"/>
        </w:rPr>
        <w:t xml:space="preserve"> of the migratory route (Fig. </w:t>
      </w:r>
      <w:r w:rsidR="00E6460B">
        <w:rPr>
          <w:rFonts w:ascii="Arial" w:hAnsi="Arial" w:cs="Arial"/>
          <w:sz w:val="24"/>
          <w:szCs w:val="24"/>
        </w:rPr>
        <w:t>5C</w:t>
      </w:r>
      <w:r w:rsidR="008D1543" w:rsidRPr="000B3F26">
        <w:rPr>
          <w:rFonts w:ascii="Arial" w:hAnsi="Arial" w:cs="Arial"/>
          <w:sz w:val="24"/>
          <w:szCs w:val="24"/>
        </w:rPr>
        <w:t xml:space="preserve">). </w:t>
      </w:r>
      <w:r w:rsidR="00864331" w:rsidRPr="000B3F26">
        <w:rPr>
          <w:rFonts w:ascii="Arial" w:hAnsi="Arial" w:cs="Arial"/>
          <w:sz w:val="24"/>
          <w:szCs w:val="24"/>
        </w:rPr>
        <w:t>The</w:t>
      </w:r>
      <w:r>
        <w:rPr>
          <w:rFonts w:ascii="Arial" w:hAnsi="Arial" w:cs="Arial"/>
          <w:sz w:val="24"/>
          <w:szCs w:val="24"/>
        </w:rPr>
        <w:t xml:space="preserve">se results reveal that trailer </w:t>
      </w:r>
      <w:r w:rsidR="00864331" w:rsidRPr="000B3F26">
        <w:rPr>
          <w:rFonts w:ascii="Arial" w:hAnsi="Arial" w:cs="Arial"/>
          <w:sz w:val="24"/>
          <w:szCs w:val="24"/>
        </w:rPr>
        <w:t>neural crest cells can respond to VEGF, but prefer</w:t>
      </w:r>
      <w:r w:rsidR="00294B39">
        <w:rPr>
          <w:rFonts w:ascii="Arial" w:hAnsi="Arial" w:cs="Arial"/>
          <w:sz w:val="24"/>
          <w:szCs w:val="24"/>
        </w:rPr>
        <w:t xml:space="preserve"> to remain within their </w:t>
      </w:r>
      <w:r w:rsidR="00864331" w:rsidRPr="000B3F26">
        <w:rPr>
          <w:rFonts w:ascii="Arial" w:hAnsi="Arial" w:cs="Arial"/>
          <w:sz w:val="24"/>
          <w:szCs w:val="24"/>
        </w:rPr>
        <w:t xml:space="preserve">zone of the migratory stream if possible.  </w:t>
      </w:r>
    </w:p>
    <w:p w14:paraId="29522D31" w14:textId="77777777" w:rsidR="00D652CF" w:rsidRDefault="00D652CF" w:rsidP="000B3F26">
      <w:pPr>
        <w:spacing w:after="0" w:line="480" w:lineRule="auto"/>
        <w:rPr>
          <w:rFonts w:ascii="Arial" w:hAnsi="Arial" w:cs="Arial"/>
          <w:sz w:val="24"/>
          <w:szCs w:val="24"/>
        </w:rPr>
      </w:pPr>
    </w:p>
    <w:p w14:paraId="2A87B1DE" w14:textId="77777777" w:rsidR="006E72B6" w:rsidRDefault="006E72B6" w:rsidP="000B3F26">
      <w:pPr>
        <w:spacing w:after="0" w:line="480" w:lineRule="auto"/>
        <w:rPr>
          <w:rFonts w:ascii="Arial" w:hAnsi="Arial" w:cs="Arial"/>
          <w:sz w:val="24"/>
          <w:szCs w:val="24"/>
        </w:rPr>
      </w:pPr>
    </w:p>
    <w:p w14:paraId="32BF486C" w14:textId="77777777" w:rsidR="006E72B6" w:rsidRPr="000B3F26" w:rsidRDefault="006E72B6" w:rsidP="000B3F26">
      <w:pPr>
        <w:spacing w:after="0" w:line="480" w:lineRule="auto"/>
        <w:rPr>
          <w:rFonts w:ascii="Arial" w:hAnsi="Arial" w:cs="Arial"/>
          <w:sz w:val="24"/>
          <w:szCs w:val="24"/>
        </w:rPr>
      </w:pPr>
    </w:p>
    <w:p w14:paraId="628A52CE" w14:textId="56639D59" w:rsidR="0005176D" w:rsidRPr="000B3F26" w:rsidRDefault="00D134B1" w:rsidP="000B3F26">
      <w:pPr>
        <w:spacing w:after="0" w:line="480" w:lineRule="auto"/>
        <w:rPr>
          <w:rFonts w:ascii="Arial" w:hAnsi="Arial" w:cs="Arial"/>
          <w:b/>
          <w:sz w:val="24"/>
          <w:szCs w:val="24"/>
        </w:rPr>
      </w:pPr>
      <w:r>
        <w:rPr>
          <w:rFonts w:ascii="Arial" w:hAnsi="Arial" w:cs="Arial"/>
          <w:b/>
          <w:sz w:val="24"/>
          <w:szCs w:val="24"/>
        </w:rPr>
        <w:lastRenderedPageBreak/>
        <w:t xml:space="preserve">Altering the chemoattractant </w:t>
      </w:r>
      <w:r w:rsidR="0005176D" w:rsidRPr="000B3F26">
        <w:rPr>
          <w:rFonts w:ascii="Arial" w:hAnsi="Arial" w:cs="Arial"/>
          <w:b/>
          <w:sz w:val="24"/>
          <w:szCs w:val="24"/>
        </w:rPr>
        <w:t>distribution in model simulation</w:t>
      </w:r>
      <w:r w:rsidR="006A5B6A" w:rsidRPr="000B3F26">
        <w:rPr>
          <w:rFonts w:ascii="Arial" w:hAnsi="Arial" w:cs="Arial"/>
          <w:b/>
          <w:sz w:val="24"/>
          <w:szCs w:val="24"/>
        </w:rPr>
        <w:t>s</w:t>
      </w:r>
      <w:r w:rsidR="0005176D" w:rsidRPr="000B3F26">
        <w:rPr>
          <w:rFonts w:ascii="Arial" w:hAnsi="Arial" w:cs="Arial"/>
          <w:b/>
          <w:sz w:val="24"/>
          <w:szCs w:val="24"/>
        </w:rPr>
        <w:t xml:space="preserve"> causes break-up of the migratory stream</w:t>
      </w:r>
    </w:p>
    <w:p w14:paraId="2291179E" w14:textId="72924044" w:rsidR="00864331" w:rsidRPr="000B3F26" w:rsidRDefault="001F012C" w:rsidP="000B3F26">
      <w:pPr>
        <w:spacing w:after="0" w:line="480" w:lineRule="auto"/>
        <w:rPr>
          <w:rFonts w:ascii="Arial" w:hAnsi="Arial" w:cs="Arial"/>
          <w:sz w:val="24"/>
          <w:szCs w:val="24"/>
        </w:rPr>
      </w:pPr>
      <w:r w:rsidRPr="000B3F26">
        <w:rPr>
          <w:rFonts w:ascii="Arial" w:hAnsi="Arial" w:cs="Arial"/>
          <w:sz w:val="24"/>
          <w:szCs w:val="24"/>
        </w:rPr>
        <w:t xml:space="preserve">To test whether the observed effects of transplanting ectopic VEGF </w:t>
      </w:r>
      <w:r w:rsidR="00750B56" w:rsidRPr="000B3F26">
        <w:rPr>
          <w:rFonts w:ascii="Arial" w:hAnsi="Arial" w:cs="Arial"/>
          <w:sz w:val="24"/>
          <w:szCs w:val="24"/>
        </w:rPr>
        <w:t>could</w:t>
      </w:r>
      <w:r w:rsidRPr="000B3F26">
        <w:rPr>
          <w:rFonts w:ascii="Arial" w:hAnsi="Arial" w:cs="Arial"/>
          <w:sz w:val="24"/>
          <w:szCs w:val="24"/>
        </w:rPr>
        <w:t xml:space="preserve"> be explained by our model with the integrate-and-switch mechanism, we </w:t>
      </w:r>
      <w:r w:rsidR="00BE0673">
        <w:rPr>
          <w:rFonts w:ascii="Arial" w:hAnsi="Arial" w:cs="Arial"/>
          <w:sz w:val="24"/>
          <w:szCs w:val="24"/>
        </w:rPr>
        <w:t xml:space="preserve">computationally </w:t>
      </w:r>
      <w:r w:rsidRPr="000B3F26">
        <w:rPr>
          <w:rFonts w:ascii="Arial" w:hAnsi="Arial" w:cs="Arial"/>
          <w:sz w:val="24"/>
          <w:szCs w:val="24"/>
        </w:rPr>
        <w:t xml:space="preserve">represented the </w:t>
      </w:r>
      <w:r w:rsidR="00945C6C">
        <w:rPr>
          <w:rFonts w:ascii="Arial" w:hAnsi="Arial" w:cs="Arial"/>
          <w:sz w:val="24"/>
          <w:szCs w:val="24"/>
        </w:rPr>
        <w:t xml:space="preserve">tissue </w:t>
      </w:r>
      <w:r w:rsidRPr="000B3F26">
        <w:rPr>
          <w:rFonts w:ascii="Arial" w:hAnsi="Arial" w:cs="Arial"/>
          <w:sz w:val="24"/>
          <w:szCs w:val="24"/>
        </w:rPr>
        <w:t>transplant</w:t>
      </w:r>
      <w:r w:rsidR="00945C6C">
        <w:rPr>
          <w:rFonts w:ascii="Arial" w:hAnsi="Arial" w:cs="Arial"/>
          <w:sz w:val="24"/>
          <w:szCs w:val="24"/>
        </w:rPr>
        <w:t>ation experiments</w:t>
      </w:r>
      <w:r w:rsidR="00750B56" w:rsidRPr="000B3F26">
        <w:rPr>
          <w:rFonts w:ascii="Arial" w:hAnsi="Arial" w:cs="Arial"/>
          <w:sz w:val="24"/>
          <w:szCs w:val="24"/>
        </w:rPr>
        <w:t xml:space="preserve"> (Fig. </w:t>
      </w:r>
      <w:r w:rsidR="00E6460B">
        <w:rPr>
          <w:rFonts w:ascii="Arial" w:hAnsi="Arial" w:cs="Arial"/>
          <w:sz w:val="24"/>
          <w:szCs w:val="24"/>
        </w:rPr>
        <w:t>5D-F</w:t>
      </w:r>
      <w:r w:rsidR="00750B56" w:rsidRPr="000B3F26">
        <w:rPr>
          <w:rFonts w:ascii="Arial" w:hAnsi="Arial" w:cs="Arial"/>
          <w:sz w:val="24"/>
          <w:szCs w:val="24"/>
        </w:rPr>
        <w:t>). In the region of increased chemoattractant production</w:t>
      </w:r>
      <w:r w:rsidR="00945C6C">
        <w:rPr>
          <w:rFonts w:ascii="Arial" w:hAnsi="Arial" w:cs="Arial"/>
          <w:sz w:val="24"/>
          <w:szCs w:val="24"/>
        </w:rPr>
        <w:t xml:space="preserve">, model </w:t>
      </w:r>
      <w:r w:rsidR="00EC597C">
        <w:rPr>
          <w:rFonts w:ascii="Arial" w:hAnsi="Arial" w:cs="Arial"/>
          <w:sz w:val="24"/>
          <w:szCs w:val="24"/>
        </w:rPr>
        <w:t xml:space="preserve">simulations showed that trailer </w:t>
      </w:r>
      <w:r w:rsidR="00750B56" w:rsidRPr="000B3F26">
        <w:rPr>
          <w:rFonts w:ascii="Arial" w:hAnsi="Arial" w:cs="Arial"/>
          <w:sz w:val="24"/>
          <w:szCs w:val="24"/>
        </w:rPr>
        <w:t xml:space="preserve">cells increasingly switched to </w:t>
      </w:r>
      <w:r w:rsidR="002F7306" w:rsidRPr="000B3F26">
        <w:rPr>
          <w:rFonts w:ascii="Arial" w:hAnsi="Arial" w:cs="Arial"/>
          <w:sz w:val="24"/>
          <w:szCs w:val="24"/>
        </w:rPr>
        <w:t xml:space="preserve">become </w:t>
      </w:r>
      <w:r w:rsidR="00750B56" w:rsidRPr="000B3F26">
        <w:rPr>
          <w:rFonts w:ascii="Arial" w:hAnsi="Arial" w:cs="Arial"/>
          <w:sz w:val="24"/>
          <w:szCs w:val="24"/>
        </w:rPr>
        <w:t>leader cells compared to the control simulation</w:t>
      </w:r>
      <w:r w:rsidR="00945C6C">
        <w:rPr>
          <w:rFonts w:ascii="Arial" w:hAnsi="Arial" w:cs="Arial"/>
          <w:sz w:val="24"/>
          <w:szCs w:val="24"/>
        </w:rPr>
        <w:t>s</w:t>
      </w:r>
      <w:r w:rsidR="00750B56" w:rsidRPr="000B3F26">
        <w:rPr>
          <w:rFonts w:ascii="Arial" w:hAnsi="Arial" w:cs="Arial"/>
          <w:sz w:val="24"/>
          <w:szCs w:val="24"/>
        </w:rPr>
        <w:t xml:space="preserve"> (Fig. </w:t>
      </w:r>
      <w:r w:rsidR="00E6460B">
        <w:rPr>
          <w:rFonts w:ascii="Arial" w:hAnsi="Arial" w:cs="Arial"/>
          <w:sz w:val="24"/>
          <w:szCs w:val="24"/>
        </w:rPr>
        <w:t>5E,F</w:t>
      </w:r>
      <w:r w:rsidR="000257FE">
        <w:rPr>
          <w:rFonts w:ascii="Arial" w:hAnsi="Arial" w:cs="Arial"/>
          <w:sz w:val="24"/>
          <w:szCs w:val="24"/>
        </w:rPr>
        <w:t>; Movies, 4,5</w:t>
      </w:r>
      <w:r w:rsidR="00750B56" w:rsidRPr="000B3F26">
        <w:rPr>
          <w:rFonts w:ascii="Arial" w:hAnsi="Arial" w:cs="Arial"/>
          <w:sz w:val="24"/>
          <w:szCs w:val="24"/>
        </w:rPr>
        <w:t>). This clustering of cells around the transplants</w:t>
      </w:r>
      <w:r w:rsidR="00945C6C">
        <w:rPr>
          <w:rFonts w:ascii="Arial" w:hAnsi="Arial" w:cs="Arial"/>
          <w:sz w:val="24"/>
          <w:szCs w:val="24"/>
        </w:rPr>
        <w:t xml:space="preserve"> resulted in a </w:t>
      </w:r>
      <w:r w:rsidR="00750B56" w:rsidRPr="000B3F26">
        <w:rPr>
          <w:rFonts w:ascii="Arial" w:hAnsi="Arial" w:cs="Arial"/>
          <w:sz w:val="24"/>
          <w:szCs w:val="24"/>
        </w:rPr>
        <w:t xml:space="preserve">break-up of the stream into a </w:t>
      </w:r>
      <w:r w:rsidR="006C6B39">
        <w:rPr>
          <w:rFonts w:ascii="Arial" w:hAnsi="Arial" w:cs="Arial"/>
          <w:sz w:val="24"/>
          <w:szCs w:val="24"/>
        </w:rPr>
        <w:t>lead</w:t>
      </w:r>
      <w:r w:rsidR="00750B56" w:rsidRPr="000B3F26">
        <w:rPr>
          <w:rFonts w:ascii="Arial" w:hAnsi="Arial" w:cs="Arial"/>
          <w:sz w:val="24"/>
          <w:szCs w:val="24"/>
        </w:rPr>
        <w:t xml:space="preserve">-moving </w:t>
      </w:r>
      <w:r w:rsidR="00945C6C">
        <w:rPr>
          <w:rFonts w:ascii="Arial" w:hAnsi="Arial" w:cs="Arial"/>
          <w:sz w:val="24"/>
          <w:szCs w:val="24"/>
        </w:rPr>
        <w:t>subpopulation</w:t>
      </w:r>
      <w:r w:rsidR="00D134B1">
        <w:rPr>
          <w:rFonts w:ascii="Arial" w:hAnsi="Arial" w:cs="Arial"/>
          <w:sz w:val="24"/>
          <w:szCs w:val="24"/>
        </w:rPr>
        <w:t xml:space="preserve"> that</w:t>
      </w:r>
      <w:r w:rsidR="00750B56" w:rsidRPr="000B3F26">
        <w:rPr>
          <w:rFonts w:ascii="Arial" w:hAnsi="Arial" w:cs="Arial"/>
          <w:sz w:val="24"/>
          <w:szCs w:val="24"/>
        </w:rPr>
        <w:t xml:space="preserve"> </w:t>
      </w:r>
      <w:r w:rsidR="00D134B1">
        <w:rPr>
          <w:rFonts w:ascii="Arial" w:hAnsi="Arial" w:cs="Arial"/>
          <w:sz w:val="24"/>
          <w:szCs w:val="24"/>
        </w:rPr>
        <w:t>interacted</w:t>
      </w:r>
      <w:r w:rsidR="00945C6C">
        <w:rPr>
          <w:rFonts w:ascii="Arial" w:hAnsi="Arial" w:cs="Arial"/>
          <w:sz w:val="24"/>
          <w:szCs w:val="24"/>
        </w:rPr>
        <w:t xml:space="preserve"> with </w:t>
      </w:r>
      <w:r w:rsidR="00750B56" w:rsidRPr="000B3F26">
        <w:rPr>
          <w:rFonts w:ascii="Arial" w:hAnsi="Arial" w:cs="Arial"/>
          <w:sz w:val="24"/>
          <w:szCs w:val="24"/>
        </w:rPr>
        <w:t xml:space="preserve">the ectopic chemoattractant (Fig. </w:t>
      </w:r>
      <w:r w:rsidR="00E6460B">
        <w:rPr>
          <w:rFonts w:ascii="Arial" w:hAnsi="Arial" w:cs="Arial"/>
          <w:sz w:val="24"/>
          <w:szCs w:val="24"/>
        </w:rPr>
        <w:t>5E,F</w:t>
      </w:r>
      <w:proofErr w:type="gramStart"/>
      <w:r w:rsidR="00E6460B">
        <w:rPr>
          <w:rFonts w:ascii="Arial" w:hAnsi="Arial" w:cs="Arial"/>
          <w:sz w:val="24"/>
          <w:szCs w:val="24"/>
        </w:rPr>
        <w:t>,I</w:t>
      </w:r>
      <w:proofErr w:type="gramEnd"/>
      <w:r w:rsidR="000257FE">
        <w:rPr>
          <w:rFonts w:ascii="Arial" w:hAnsi="Arial" w:cs="Arial"/>
          <w:sz w:val="24"/>
          <w:szCs w:val="24"/>
        </w:rPr>
        <w:t>; Movies 4,5</w:t>
      </w:r>
      <w:r w:rsidR="00750B56" w:rsidRPr="000B3F26">
        <w:rPr>
          <w:rFonts w:ascii="Arial" w:hAnsi="Arial" w:cs="Arial"/>
          <w:sz w:val="24"/>
          <w:szCs w:val="24"/>
        </w:rPr>
        <w:t xml:space="preserve">). Thus, the effects of perturbing the VEGF distribution in vivo are consistent with our cell-induced gradient </w:t>
      </w:r>
      <w:r w:rsidR="00D134B1">
        <w:rPr>
          <w:rFonts w:ascii="Arial" w:hAnsi="Arial" w:cs="Arial"/>
          <w:sz w:val="24"/>
          <w:szCs w:val="24"/>
        </w:rPr>
        <w:t xml:space="preserve">model </w:t>
      </w:r>
      <w:r w:rsidR="00750B56" w:rsidRPr="000B3F26">
        <w:rPr>
          <w:rFonts w:ascii="Arial" w:hAnsi="Arial" w:cs="Arial"/>
          <w:sz w:val="24"/>
          <w:szCs w:val="24"/>
        </w:rPr>
        <w:t>with VEGF-induced cell behavior switching.</w:t>
      </w:r>
    </w:p>
    <w:p w14:paraId="51AFEDFB" w14:textId="77777777" w:rsidR="00C83716" w:rsidRPr="000B3F26" w:rsidRDefault="00C83716" w:rsidP="000B3F26">
      <w:pPr>
        <w:spacing w:after="0" w:line="480" w:lineRule="auto"/>
        <w:rPr>
          <w:rFonts w:ascii="Arial" w:hAnsi="Arial" w:cs="Arial"/>
          <w:sz w:val="24"/>
          <w:szCs w:val="24"/>
        </w:rPr>
      </w:pPr>
    </w:p>
    <w:p w14:paraId="3343C504" w14:textId="69D1AE59" w:rsidR="00031805" w:rsidRPr="000B3F26" w:rsidRDefault="00031805" w:rsidP="000B3F26">
      <w:pPr>
        <w:spacing w:after="0" w:line="480" w:lineRule="auto"/>
        <w:rPr>
          <w:rFonts w:ascii="Arial" w:hAnsi="Arial" w:cs="Arial"/>
          <w:b/>
          <w:sz w:val="24"/>
          <w:szCs w:val="24"/>
        </w:rPr>
      </w:pPr>
      <w:r w:rsidRPr="000B3F26">
        <w:rPr>
          <w:rFonts w:ascii="Arial" w:hAnsi="Arial" w:cs="Arial"/>
          <w:b/>
          <w:sz w:val="24"/>
          <w:szCs w:val="24"/>
        </w:rPr>
        <w:t>Trai</w:t>
      </w:r>
      <w:r w:rsidR="00E86DDD">
        <w:rPr>
          <w:rFonts w:ascii="Arial" w:hAnsi="Arial" w:cs="Arial"/>
          <w:b/>
          <w:sz w:val="24"/>
          <w:szCs w:val="24"/>
        </w:rPr>
        <w:t>ler</w:t>
      </w:r>
      <w:r w:rsidR="003221E5" w:rsidRPr="000B3F26">
        <w:rPr>
          <w:rFonts w:ascii="Arial" w:hAnsi="Arial" w:cs="Arial"/>
          <w:b/>
          <w:sz w:val="24"/>
          <w:szCs w:val="24"/>
        </w:rPr>
        <w:t xml:space="preserve"> neural crest cells near ectopic</w:t>
      </w:r>
      <w:r w:rsidR="00FB5EAE" w:rsidRPr="000B3F26">
        <w:rPr>
          <w:rFonts w:ascii="Arial" w:hAnsi="Arial" w:cs="Arial"/>
          <w:b/>
          <w:sz w:val="24"/>
          <w:szCs w:val="24"/>
        </w:rPr>
        <w:t xml:space="preserve"> sources of VEGF upregulate</w:t>
      </w:r>
      <w:r w:rsidR="003221E5" w:rsidRPr="000B3F26">
        <w:rPr>
          <w:rFonts w:ascii="Arial" w:hAnsi="Arial" w:cs="Arial"/>
          <w:b/>
          <w:sz w:val="24"/>
          <w:szCs w:val="24"/>
        </w:rPr>
        <w:t xml:space="preserve"> genes  associate</w:t>
      </w:r>
      <w:r w:rsidR="009F03A5" w:rsidRPr="000B3F26">
        <w:rPr>
          <w:rFonts w:ascii="Arial" w:hAnsi="Arial" w:cs="Arial"/>
          <w:b/>
          <w:sz w:val="24"/>
          <w:szCs w:val="24"/>
        </w:rPr>
        <w:t>d</w:t>
      </w:r>
      <w:r w:rsidR="00781B8F">
        <w:rPr>
          <w:rFonts w:ascii="Arial" w:hAnsi="Arial" w:cs="Arial"/>
          <w:b/>
          <w:sz w:val="24"/>
          <w:szCs w:val="24"/>
        </w:rPr>
        <w:t xml:space="preserve"> with trailblazers</w:t>
      </w:r>
    </w:p>
    <w:p w14:paraId="49EA0245" w14:textId="4BCEB181" w:rsidR="0070387D" w:rsidRPr="000B3F26" w:rsidRDefault="00616652" w:rsidP="000B3F26">
      <w:pPr>
        <w:spacing w:after="0" w:line="480" w:lineRule="auto"/>
        <w:rPr>
          <w:rFonts w:ascii="Arial" w:hAnsi="Arial" w:cs="Arial"/>
          <w:sz w:val="24"/>
          <w:szCs w:val="24"/>
        </w:rPr>
      </w:pPr>
      <w:r w:rsidRPr="000B3F26">
        <w:rPr>
          <w:rFonts w:ascii="Arial" w:hAnsi="Arial" w:cs="Arial"/>
          <w:sz w:val="24"/>
          <w:szCs w:val="24"/>
        </w:rPr>
        <w:t>To</w:t>
      </w:r>
      <w:r w:rsidR="00EC597C">
        <w:rPr>
          <w:rFonts w:ascii="Arial" w:hAnsi="Arial" w:cs="Arial"/>
          <w:sz w:val="24"/>
          <w:szCs w:val="24"/>
        </w:rPr>
        <w:t xml:space="preserve"> determine whether the trailer </w:t>
      </w:r>
      <w:r w:rsidRPr="000B3F26">
        <w:rPr>
          <w:rFonts w:ascii="Arial" w:hAnsi="Arial" w:cs="Arial"/>
          <w:sz w:val="24"/>
          <w:szCs w:val="24"/>
        </w:rPr>
        <w:t>neural crest cells that respond</w:t>
      </w:r>
      <w:r w:rsidR="00E53D39">
        <w:rPr>
          <w:rFonts w:ascii="Arial" w:hAnsi="Arial" w:cs="Arial"/>
          <w:sz w:val="24"/>
          <w:szCs w:val="24"/>
        </w:rPr>
        <w:t>ed</w:t>
      </w:r>
      <w:r w:rsidRPr="000B3F26">
        <w:rPr>
          <w:rFonts w:ascii="Arial" w:hAnsi="Arial" w:cs="Arial"/>
          <w:sz w:val="24"/>
          <w:szCs w:val="24"/>
        </w:rPr>
        <w:t xml:space="preserve"> to </w:t>
      </w:r>
      <w:r w:rsidR="00E53D39">
        <w:rPr>
          <w:rFonts w:ascii="Arial" w:hAnsi="Arial" w:cs="Arial"/>
          <w:sz w:val="24"/>
          <w:szCs w:val="24"/>
        </w:rPr>
        <w:t xml:space="preserve">ectopic sources of </w:t>
      </w:r>
      <w:r w:rsidRPr="000B3F26">
        <w:rPr>
          <w:rFonts w:ascii="Arial" w:hAnsi="Arial" w:cs="Arial"/>
          <w:sz w:val="24"/>
          <w:szCs w:val="24"/>
        </w:rPr>
        <w:t xml:space="preserve">VEGF changed their </w:t>
      </w:r>
      <w:r w:rsidR="00E53D39">
        <w:rPr>
          <w:rFonts w:ascii="Arial" w:hAnsi="Arial" w:cs="Arial"/>
          <w:sz w:val="24"/>
          <w:szCs w:val="24"/>
        </w:rPr>
        <w:t>gene expression</w:t>
      </w:r>
      <w:r w:rsidRPr="000B3F26">
        <w:rPr>
          <w:rFonts w:ascii="Arial" w:hAnsi="Arial" w:cs="Arial"/>
          <w:sz w:val="24"/>
          <w:szCs w:val="24"/>
        </w:rPr>
        <w:t xml:space="preserve">, we </w:t>
      </w:r>
      <w:r w:rsidR="00A92FA4">
        <w:rPr>
          <w:rFonts w:ascii="Arial" w:hAnsi="Arial" w:cs="Arial"/>
          <w:sz w:val="24"/>
          <w:szCs w:val="24"/>
        </w:rPr>
        <w:t xml:space="preserve">extracted cells by </w:t>
      </w:r>
      <w:r w:rsidR="00A92FA4" w:rsidRPr="00AC25D4">
        <w:rPr>
          <w:rFonts w:ascii="Arial" w:hAnsi="Arial" w:cs="Arial"/>
          <w:sz w:val="24"/>
          <w:szCs w:val="24"/>
        </w:rPr>
        <w:t xml:space="preserve">laser capture microdissection (LCM) and performed RT-qPCR analysis on the pooled cells </w:t>
      </w:r>
      <w:r w:rsidR="002A5DD4" w:rsidRPr="00AC25D4">
        <w:rPr>
          <w:rFonts w:ascii="Arial" w:hAnsi="Arial" w:cs="Arial"/>
          <w:sz w:val="24"/>
          <w:szCs w:val="24"/>
        </w:rPr>
        <w:t>(</w:t>
      </w:r>
      <w:r w:rsidR="00E53D39" w:rsidRPr="00AC25D4">
        <w:rPr>
          <w:rFonts w:ascii="Arial" w:hAnsi="Arial" w:cs="Arial"/>
          <w:sz w:val="24"/>
          <w:szCs w:val="24"/>
        </w:rPr>
        <w:t>Fig.</w:t>
      </w:r>
      <w:r w:rsidR="00E53D39">
        <w:rPr>
          <w:rFonts w:ascii="Arial" w:hAnsi="Arial" w:cs="Arial"/>
          <w:sz w:val="24"/>
          <w:szCs w:val="24"/>
        </w:rPr>
        <w:t xml:space="preserve"> </w:t>
      </w:r>
      <w:r w:rsidR="00E6460B">
        <w:rPr>
          <w:rFonts w:ascii="Arial" w:hAnsi="Arial" w:cs="Arial"/>
          <w:sz w:val="24"/>
          <w:szCs w:val="24"/>
        </w:rPr>
        <w:t>7</w:t>
      </w:r>
      <w:r w:rsidR="00E53D39">
        <w:rPr>
          <w:rFonts w:ascii="Arial" w:hAnsi="Arial" w:cs="Arial"/>
          <w:sz w:val="24"/>
          <w:szCs w:val="24"/>
        </w:rPr>
        <w:t>A).</w:t>
      </w:r>
      <w:r w:rsidRPr="000B3F26">
        <w:rPr>
          <w:rFonts w:ascii="Arial" w:hAnsi="Arial" w:cs="Arial"/>
          <w:sz w:val="24"/>
          <w:szCs w:val="24"/>
        </w:rPr>
        <w:t xml:space="preserve"> </w:t>
      </w:r>
      <w:r w:rsidR="00926C47" w:rsidRPr="000B3F26">
        <w:rPr>
          <w:rFonts w:ascii="Arial" w:hAnsi="Arial" w:cs="Arial"/>
          <w:sz w:val="24"/>
          <w:szCs w:val="24"/>
        </w:rPr>
        <w:t>Euclidean c</w:t>
      </w:r>
      <w:r w:rsidR="000C7353" w:rsidRPr="000B3F26">
        <w:rPr>
          <w:rFonts w:ascii="Arial" w:hAnsi="Arial" w:cs="Arial"/>
          <w:sz w:val="24"/>
          <w:szCs w:val="24"/>
        </w:rPr>
        <w:t>lustering reveal</w:t>
      </w:r>
      <w:r w:rsidR="00294B39">
        <w:rPr>
          <w:rFonts w:ascii="Arial" w:hAnsi="Arial" w:cs="Arial"/>
          <w:sz w:val="24"/>
          <w:szCs w:val="24"/>
        </w:rPr>
        <w:t>ed</w:t>
      </w:r>
      <w:r w:rsidR="0070387D" w:rsidRPr="000B3F26">
        <w:rPr>
          <w:rFonts w:ascii="Arial" w:hAnsi="Arial" w:cs="Arial"/>
          <w:sz w:val="24"/>
          <w:szCs w:val="24"/>
        </w:rPr>
        <w:t xml:space="preserve"> that neural crest cells </w:t>
      </w:r>
      <w:r w:rsidR="00E53D39">
        <w:rPr>
          <w:rFonts w:ascii="Arial" w:hAnsi="Arial" w:cs="Arial"/>
          <w:sz w:val="24"/>
          <w:szCs w:val="24"/>
        </w:rPr>
        <w:t xml:space="preserve">in contact with an </w:t>
      </w:r>
      <w:r w:rsidR="0070387D" w:rsidRPr="000B3F26">
        <w:rPr>
          <w:rFonts w:ascii="Arial" w:hAnsi="Arial" w:cs="Arial"/>
          <w:sz w:val="24"/>
          <w:szCs w:val="24"/>
        </w:rPr>
        <w:t>ectopic source of</w:t>
      </w:r>
      <w:r w:rsidR="00D134B1">
        <w:rPr>
          <w:rFonts w:ascii="Arial" w:hAnsi="Arial" w:cs="Arial"/>
          <w:sz w:val="24"/>
          <w:szCs w:val="24"/>
        </w:rPr>
        <w:t xml:space="preserve"> VEGF placed within the trailer</w:t>
      </w:r>
      <w:r w:rsidR="0070387D" w:rsidRPr="000B3F26">
        <w:rPr>
          <w:rFonts w:ascii="Arial" w:hAnsi="Arial" w:cs="Arial"/>
          <w:sz w:val="24"/>
          <w:szCs w:val="24"/>
        </w:rPr>
        <w:t xml:space="preserve"> </w:t>
      </w:r>
      <w:r w:rsidR="00E53D39">
        <w:rPr>
          <w:rFonts w:ascii="Arial" w:hAnsi="Arial" w:cs="Arial"/>
          <w:sz w:val="24"/>
          <w:szCs w:val="24"/>
        </w:rPr>
        <w:t xml:space="preserve">subregion </w:t>
      </w:r>
      <w:r w:rsidR="000C7353" w:rsidRPr="000B3F26">
        <w:rPr>
          <w:rFonts w:ascii="Arial" w:hAnsi="Arial" w:cs="Arial"/>
          <w:sz w:val="24"/>
          <w:szCs w:val="24"/>
        </w:rPr>
        <w:t>of the migratory stream we</w:t>
      </w:r>
      <w:r w:rsidR="0070387D" w:rsidRPr="000B3F26">
        <w:rPr>
          <w:rFonts w:ascii="Arial" w:hAnsi="Arial" w:cs="Arial"/>
          <w:sz w:val="24"/>
          <w:szCs w:val="24"/>
        </w:rPr>
        <w:t>re m</w:t>
      </w:r>
      <w:r w:rsidR="00EC597C">
        <w:rPr>
          <w:rFonts w:ascii="Arial" w:hAnsi="Arial" w:cs="Arial"/>
          <w:sz w:val="24"/>
          <w:szCs w:val="24"/>
        </w:rPr>
        <w:t>ost similar to wildtype trailer</w:t>
      </w:r>
      <w:r w:rsidR="0070387D" w:rsidRPr="000B3F26">
        <w:rPr>
          <w:rFonts w:ascii="Arial" w:hAnsi="Arial" w:cs="Arial"/>
          <w:sz w:val="24"/>
          <w:szCs w:val="24"/>
        </w:rPr>
        <w:t xml:space="preserve"> neural crest cells</w:t>
      </w:r>
      <w:r w:rsidR="003D3B3F" w:rsidRPr="000B3F26">
        <w:rPr>
          <w:rFonts w:ascii="Arial" w:hAnsi="Arial" w:cs="Arial"/>
          <w:sz w:val="24"/>
          <w:szCs w:val="24"/>
        </w:rPr>
        <w:t xml:space="preserve"> (Fig. </w:t>
      </w:r>
      <w:r w:rsidR="00E6460B">
        <w:rPr>
          <w:rFonts w:ascii="Arial" w:hAnsi="Arial" w:cs="Arial"/>
          <w:sz w:val="24"/>
          <w:szCs w:val="24"/>
        </w:rPr>
        <w:t>7</w:t>
      </w:r>
      <w:r w:rsidR="00FD38BA" w:rsidRPr="000B3F26">
        <w:rPr>
          <w:rFonts w:ascii="Arial" w:hAnsi="Arial" w:cs="Arial"/>
          <w:sz w:val="24"/>
          <w:szCs w:val="24"/>
        </w:rPr>
        <w:t>B</w:t>
      </w:r>
      <w:r w:rsidR="00030F44" w:rsidRPr="000B3F26">
        <w:rPr>
          <w:rFonts w:ascii="Arial" w:hAnsi="Arial" w:cs="Arial"/>
          <w:sz w:val="24"/>
          <w:szCs w:val="24"/>
        </w:rPr>
        <w:t>,C</w:t>
      </w:r>
      <w:r w:rsidR="00D07F71">
        <w:rPr>
          <w:rFonts w:ascii="Arial" w:hAnsi="Arial" w:cs="Arial"/>
          <w:sz w:val="24"/>
          <w:szCs w:val="24"/>
        </w:rPr>
        <w:t>)</w:t>
      </w:r>
      <w:r w:rsidR="007839E7" w:rsidRPr="000B3F26">
        <w:rPr>
          <w:rFonts w:ascii="Arial" w:hAnsi="Arial" w:cs="Arial"/>
          <w:sz w:val="24"/>
          <w:szCs w:val="24"/>
        </w:rPr>
        <w:t xml:space="preserve">. </w:t>
      </w:r>
      <w:r w:rsidR="00E6460B">
        <w:rPr>
          <w:rFonts w:ascii="Arial" w:hAnsi="Arial" w:cs="Arial"/>
          <w:sz w:val="24"/>
          <w:szCs w:val="24"/>
        </w:rPr>
        <w:t>We found there was a significant upr</w:t>
      </w:r>
      <w:r w:rsidR="00D134B1">
        <w:rPr>
          <w:rFonts w:ascii="Arial" w:hAnsi="Arial" w:cs="Arial"/>
          <w:sz w:val="24"/>
          <w:szCs w:val="24"/>
        </w:rPr>
        <w:t>egulation in the expression of nine</w:t>
      </w:r>
      <w:r w:rsidR="00E6460B">
        <w:rPr>
          <w:rFonts w:ascii="Arial" w:hAnsi="Arial" w:cs="Arial"/>
          <w:sz w:val="24"/>
          <w:szCs w:val="24"/>
        </w:rPr>
        <w:t xml:space="preserve"> genes in response to the presence of VEGF (Fig. 7D). T</w:t>
      </w:r>
      <w:r w:rsidR="00D134B1">
        <w:rPr>
          <w:rFonts w:ascii="Arial" w:hAnsi="Arial" w:cs="Arial"/>
          <w:sz w:val="24"/>
          <w:szCs w:val="24"/>
        </w:rPr>
        <w:t>his included the expression of four</w:t>
      </w:r>
      <w:r w:rsidR="00E6460B">
        <w:rPr>
          <w:rFonts w:ascii="Arial" w:hAnsi="Arial" w:cs="Arial"/>
          <w:sz w:val="24"/>
          <w:szCs w:val="24"/>
        </w:rPr>
        <w:t xml:space="preserve"> genes (CCR9, CXCR1, PKP2, </w:t>
      </w:r>
      <w:r w:rsidR="00D134B1">
        <w:rPr>
          <w:rFonts w:ascii="Arial" w:hAnsi="Arial" w:cs="Arial"/>
          <w:sz w:val="24"/>
          <w:szCs w:val="24"/>
        </w:rPr>
        <w:t xml:space="preserve">and BAMBI) </w:t>
      </w:r>
      <w:r w:rsidR="00D134B1">
        <w:rPr>
          <w:rFonts w:ascii="Arial" w:hAnsi="Arial" w:cs="Arial"/>
          <w:sz w:val="24"/>
          <w:szCs w:val="24"/>
        </w:rPr>
        <w:lastRenderedPageBreak/>
        <w:t>(Fig</w:t>
      </w:r>
      <w:r w:rsidR="00D07F71">
        <w:rPr>
          <w:rFonts w:ascii="Arial" w:hAnsi="Arial" w:cs="Arial"/>
          <w:sz w:val="24"/>
          <w:szCs w:val="24"/>
        </w:rPr>
        <w:t xml:space="preserve">. 7D), which </w:t>
      </w:r>
      <w:r w:rsidR="00E6460B">
        <w:rPr>
          <w:rFonts w:ascii="Arial" w:hAnsi="Arial" w:cs="Arial"/>
          <w:sz w:val="24"/>
          <w:szCs w:val="24"/>
        </w:rPr>
        <w:t>we previously determined to be upregulated i</w:t>
      </w:r>
      <w:r w:rsidR="00781B8F">
        <w:rPr>
          <w:rFonts w:ascii="Arial" w:hAnsi="Arial" w:cs="Arial"/>
          <w:sz w:val="24"/>
          <w:szCs w:val="24"/>
        </w:rPr>
        <w:t xml:space="preserve">n </w:t>
      </w:r>
      <w:r w:rsidR="00E6460B">
        <w:rPr>
          <w:rFonts w:ascii="Arial" w:hAnsi="Arial" w:cs="Arial"/>
          <w:sz w:val="24"/>
          <w:szCs w:val="24"/>
        </w:rPr>
        <w:t xml:space="preserve">trailblazers (McLennan, Schumacher et al., 2015). </w:t>
      </w:r>
      <w:r w:rsidR="00B039D3">
        <w:rPr>
          <w:rFonts w:ascii="Arial" w:hAnsi="Arial" w:cs="Arial"/>
          <w:sz w:val="24"/>
          <w:szCs w:val="24"/>
        </w:rPr>
        <w:t>Together, this suggested that neural crest cells that encountered an ectopic VEGF so</w:t>
      </w:r>
      <w:r w:rsidR="00EC597C">
        <w:rPr>
          <w:rFonts w:ascii="Arial" w:hAnsi="Arial" w:cs="Arial"/>
          <w:sz w:val="24"/>
          <w:szCs w:val="24"/>
        </w:rPr>
        <w:t xml:space="preserve">urce placed within the trailer </w:t>
      </w:r>
      <w:r w:rsidR="00B039D3">
        <w:rPr>
          <w:rFonts w:ascii="Arial" w:hAnsi="Arial" w:cs="Arial"/>
          <w:sz w:val="24"/>
          <w:szCs w:val="24"/>
        </w:rPr>
        <w:t>subpopulation upregulat</w:t>
      </w:r>
      <w:r w:rsidR="00D134B1">
        <w:rPr>
          <w:rFonts w:ascii="Arial" w:hAnsi="Arial" w:cs="Arial"/>
          <w:sz w:val="24"/>
          <w:szCs w:val="24"/>
        </w:rPr>
        <w:t xml:space="preserve">ed a subset of lead cell genes </w:t>
      </w:r>
      <w:r w:rsidR="00B039D3">
        <w:rPr>
          <w:rFonts w:ascii="Arial" w:hAnsi="Arial" w:cs="Arial"/>
          <w:sz w:val="24"/>
          <w:szCs w:val="24"/>
        </w:rPr>
        <w:t>but</w:t>
      </w:r>
      <w:r w:rsidR="00D134B1">
        <w:rPr>
          <w:rFonts w:ascii="Arial" w:hAnsi="Arial" w:cs="Arial"/>
          <w:sz w:val="24"/>
          <w:szCs w:val="24"/>
        </w:rPr>
        <w:t>,</w:t>
      </w:r>
      <w:r w:rsidR="00B039D3">
        <w:rPr>
          <w:rFonts w:ascii="Arial" w:hAnsi="Arial" w:cs="Arial"/>
          <w:sz w:val="24"/>
          <w:szCs w:val="24"/>
        </w:rPr>
        <w:t xml:space="preserve"> for the most part</w:t>
      </w:r>
      <w:r w:rsidR="00D134B1">
        <w:rPr>
          <w:rFonts w:ascii="Arial" w:hAnsi="Arial" w:cs="Arial"/>
          <w:sz w:val="24"/>
          <w:szCs w:val="24"/>
        </w:rPr>
        <w:t>,</w:t>
      </w:r>
      <w:r w:rsidR="00EC597C">
        <w:rPr>
          <w:rFonts w:ascii="Arial" w:hAnsi="Arial" w:cs="Arial"/>
          <w:sz w:val="24"/>
          <w:szCs w:val="24"/>
        </w:rPr>
        <w:t xml:space="preserve"> retained similarity to trailer</w:t>
      </w:r>
      <w:r w:rsidR="00B039D3">
        <w:rPr>
          <w:rFonts w:ascii="Arial" w:hAnsi="Arial" w:cs="Arial"/>
          <w:sz w:val="24"/>
          <w:szCs w:val="24"/>
        </w:rPr>
        <w:t xml:space="preserve"> cells.</w:t>
      </w:r>
    </w:p>
    <w:p w14:paraId="1CCFB1ED" w14:textId="77777777" w:rsidR="00C03189" w:rsidRDefault="00C03189" w:rsidP="000B3F26">
      <w:pPr>
        <w:spacing w:after="0" w:line="480" w:lineRule="auto"/>
        <w:rPr>
          <w:rFonts w:ascii="Arial" w:hAnsi="Arial" w:cs="Arial"/>
          <w:sz w:val="24"/>
          <w:szCs w:val="24"/>
        </w:rPr>
      </w:pPr>
    </w:p>
    <w:p w14:paraId="2D451FB7" w14:textId="2CBC3CDC" w:rsidR="009E6023" w:rsidRPr="000B3F26" w:rsidRDefault="00FD38BA" w:rsidP="000B3F26">
      <w:pPr>
        <w:spacing w:after="0" w:line="480" w:lineRule="auto"/>
        <w:rPr>
          <w:rFonts w:ascii="Arial" w:hAnsi="Arial" w:cs="Arial"/>
          <w:sz w:val="24"/>
          <w:szCs w:val="24"/>
        </w:rPr>
      </w:pPr>
      <w:r w:rsidRPr="000B3F26">
        <w:rPr>
          <w:rFonts w:ascii="Arial" w:hAnsi="Arial" w:cs="Arial"/>
          <w:sz w:val="24"/>
          <w:szCs w:val="24"/>
        </w:rPr>
        <w:t xml:space="preserve">When </w:t>
      </w:r>
      <w:r w:rsidR="00992132" w:rsidRPr="000B3F26">
        <w:rPr>
          <w:rFonts w:ascii="Arial" w:hAnsi="Arial" w:cs="Arial"/>
          <w:sz w:val="24"/>
          <w:szCs w:val="24"/>
        </w:rPr>
        <w:t xml:space="preserve">neural crest cells </w:t>
      </w:r>
      <w:r w:rsidR="00B039D3">
        <w:rPr>
          <w:rFonts w:ascii="Arial" w:hAnsi="Arial" w:cs="Arial"/>
          <w:sz w:val="24"/>
          <w:szCs w:val="24"/>
        </w:rPr>
        <w:t>diverted</w:t>
      </w:r>
      <w:r w:rsidR="00992132" w:rsidRPr="000B3F26">
        <w:rPr>
          <w:rFonts w:ascii="Arial" w:hAnsi="Arial" w:cs="Arial"/>
          <w:sz w:val="24"/>
          <w:szCs w:val="24"/>
        </w:rPr>
        <w:t xml:space="preserve"> away from the typical migratory </w:t>
      </w:r>
      <w:r w:rsidR="00B039D3">
        <w:rPr>
          <w:rFonts w:ascii="Arial" w:hAnsi="Arial" w:cs="Arial"/>
          <w:sz w:val="24"/>
          <w:szCs w:val="24"/>
        </w:rPr>
        <w:t xml:space="preserve">pathway to encounter an </w:t>
      </w:r>
      <w:r w:rsidR="00992132" w:rsidRPr="000B3F26">
        <w:rPr>
          <w:rFonts w:ascii="Arial" w:hAnsi="Arial" w:cs="Arial"/>
          <w:sz w:val="24"/>
          <w:szCs w:val="24"/>
        </w:rPr>
        <w:t xml:space="preserve">ectopic VEGF source placed adjacent to the stream, </w:t>
      </w:r>
      <w:r w:rsidR="00DB5E54">
        <w:rPr>
          <w:rFonts w:ascii="Arial" w:hAnsi="Arial" w:cs="Arial"/>
          <w:sz w:val="24"/>
          <w:szCs w:val="24"/>
        </w:rPr>
        <w:t xml:space="preserve">we found </w:t>
      </w:r>
      <w:r w:rsidR="00992132" w:rsidRPr="000B3F26">
        <w:rPr>
          <w:rFonts w:ascii="Arial" w:hAnsi="Arial" w:cs="Arial"/>
          <w:sz w:val="24"/>
          <w:szCs w:val="24"/>
        </w:rPr>
        <w:t xml:space="preserve">their </w:t>
      </w:r>
      <w:r w:rsidR="00DB5E54">
        <w:rPr>
          <w:rFonts w:ascii="Arial" w:hAnsi="Arial" w:cs="Arial"/>
          <w:sz w:val="24"/>
          <w:szCs w:val="24"/>
        </w:rPr>
        <w:t>gene expression</w:t>
      </w:r>
      <w:r w:rsidR="00992132" w:rsidRPr="000B3F26">
        <w:rPr>
          <w:rFonts w:ascii="Arial" w:hAnsi="Arial" w:cs="Arial"/>
          <w:sz w:val="24"/>
          <w:szCs w:val="24"/>
        </w:rPr>
        <w:t xml:space="preserve"> profile change</w:t>
      </w:r>
      <w:r w:rsidR="00DB5E54">
        <w:rPr>
          <w:rFonts w:ascii="Arial" w:hAnsi="Arial" w:cs="Arial"/>
          <w:sz w:val="24"/>
          <w:szCs w:val="24"/>
        </w:rPr>
        <w:t xml:space="preserve">s (Fig. </w:t>
      </w:r>
      <w:r w:rsidR="00E6460B">
        <w:rPr>
          <w:rFonts w:ascii="Arial" w:hAnsi="Arial" w:cs="Arial"/>
          <w:sz w:val="24"/>
          <w:szCs w:val="24"/>
        </w:rPr>
        <w:t>7</w:t>
      </w:r>
      <w:r w:rsidR="00DB5E54">
        <w:rPr>
          <w:rFonts w:ascii="Arial" w:hAnsi="Arial" w:cs="Arial"/>
          <w:sz w:val="24"/>
          <w:szCs w:val="24"/>
        </w:rPr>
        <w:t xml:space="preserve">B,C). </w:t>
      </w:r>
      <w:r w:rsidR="00992132" w:rsidRPr="000B3F26">
        <w:rPr>
          <w:rFonts w:ascii="Arial" w:hAnsi="Arial" w:cs="Arial"/>
          <w:sz w:val="24"/>
          <w:szCs w:val="24"/>
        </w:rPr>
        <w:t xml:space="preserve"> </w:t>
      </w:r>
      <w:r w:rsidR="003221E5" w:rsidRPr="000B3F26">
        <w:rPr>
          <w:rFonts w:ascii="Arial" w:hAnsi="Arial" w:cs="Arial"/>
          <w:sz w:val="24"/>
          <w:szCs w:val="24"/>
        </w:rPr>
        <w:t>T</w:t>
      </w:r>
      <w:r w:rsidR="001D6DF8" w:rsidRPr="000B3F26">
        <w:rPr>
          <w:rFonts w:ascii="Arial" w:hAnsi="Arial" w:cs="Arial"/>
          <w:sz w:val="24"/>
          <w:szCs w:val="24"/>
        </w:rPr>
        <w:t>here were 22 genes that were significantly upregulated in the neural crest cells responding to VEGF</w:t>
      </w:r>
      <w:r w:rsidR="003A2F38" w:rsidRPr="000B3F26">
        <w:rPr>
          <w:rFonts w:ascii="Arial" w:hAnsi="Arial" w:cs="Arial"/>
          <w:sz w:val="24"/>
          <w:szCs w:val="24"/>
        </w:rPr>
        <w:t xml:space="preserve"> (Fig. </w:t>
      </w:r>
      <w:r w:rsidR="00E6460B">
        <w:rPr>
          <w:rFonts w:ascii="Arial" w:hAnsi="Arial" w:cs="Arial"/>
          <w:sz w:val="24"/>
          <w:szCs w:val="24"/>
        </w:rPr>
        <w:t>7E</w:t>
      </w:r>
      <w:r w:rsidR="003A2F38" w:rsidRPr="000B3F26">
        <w:rPr>
          <w:rFonts w:ascii="Arial" w:hAnsi="Arial" w:cs="Arial"/>
          <w:sz w:val="24"/>
          <w:szCs w:val="24"/>
        </w:rPr>
        <w:t>)</w:t>
      </w:r>
      <w:r w:rsidR="001D6DF8" w:rsidRPr="000B3F26">
        <w:rPr>
          <w:rFonts w:ascii="Arial" w:hAnsi="Arial" w:cs="Arial"/>
          <w:sz w:val="24"/>
          <w:szCs w:val="24"/>
        </w:rPr>
        <w:t xml:space="preserve">. This list </w:t>
      </w:r>
      <w:r w:rsidR="00C35568" w:rsidRPr="000B3F26">
        <w:rPr>
          <w:rFonts w:ascii="Arial" w:hAnsi="Arial" w:cs="Arial"/>
          <w:sz w:val="24"/>
          <w:szCs w:val="24"/>
        </w:rPr>
        <w:t>includes</w:t>
      </w:r>
      <w:r w:rsidR="001D6DF8" w:rsidRPr="000B3F26">
        <w:rPr>
          <w:rFonts w:ascii="Arial" w:hAnsi="Arial" w:cs="Arial"/>
          <w:sz w:val="24"/>
          <w:szCs w:val="24"/>
        </w:rPr>
        <w:t xml:space="preserve"> </w:t>
      </w:r>
      <w:r w:rsidR="00D134B1">
        <w:rPr>
          <w:rFonts w:ascii="Arial" w:hAnsi="Arial" w:cs="Arial"/>
          <w:sz w:val="24"/>
          <w:szCs w:val="24"/>
        </w:rPr>
        <w:t>eight</w:t>
      </w:r>
      <w:r w:rsidR="003A2F38" w:rsidRPr="000B3F26">
        <w:rPr>
          <w:rFonts w:ascii="Arial" w:hAnsi="Arial" w:cs="Arial"/>
          <w:sz w:val="24"/>
          <w:szCs w:val="24"/>
        </w:rPr>
        <w:t xml:space="preserve"> </w:t>
      </w:r>
      <w:r w:rsidR="001D6DF8" w:rsidRPr="000B3F26">
        <w:rPr>
          <w:rFonts w:ascii="Arial" w:hAnsi="Arial" w:cs="Arial"/>
          <w:sz w:val="24"/>
          <w:szCs w:val="24"/>
        </w:rPr>
        <w:t xml:space="preserve">genes </w:t>
      </w:r>
      <w:r w:rsidR="003A2F38" w:rsidRPr="000B3F26">
        <w:rPr>
          <w:rFonts w:ascii="Arial" w:hAnsi="Arial" w:cs="Arial"/>
          <w:sz w:val="24"/>
          <w:szCs w:val="24"/>
        </w:rPr>
        <w:t>(CCR9, CXCR1, PKP2, BAMBI, CXCR7, NOTCH1, EPHB1 and CTNNB1) that are in the molecular</w:t>
      </w:r>
      <w:r w:rsidR="00781B8F">
        <w:rPr>
          <w:rFonts w:ascii="Arial" w:hAnsi="Arial" w:cs="Arial"/>
          <w:sz w:val="24"/>
          <w:szCs w:val="24"/>
        </w:rPr>
        <w:t xml:space="preserve"> signature of the trailblazers</w:t>
      </w:r>
      <w:r w:rsidR="003A2F38" w:rsidRPr="000B3F26">
        <w:rPr>
          <w:rFonts w:ascii="Arial" w:hAnsi="Arial" w:cs="Arial"/>
          <w:sz w:val="24"/>
          <w:szCs w:val="24"/>
        </w:rPr>
        <w:t xml:space="preserve"> (</w:t>
      </w:r>
      <w:r w:rsidR="009B5FB4" w:rsidRPr="000B3F26">
        <w:rPr>
          <w:rFonts w:ascii="Arial" w:hAnsi="Arial" w:cs="Arial"/>
          <w:sz w:val="24"/>
          <w:szCs w:val="24"/>
        </w:rPr>
        <w:t>Fig.</w:t>
      </w:r>
      <w:r w:rsidR="00A7181F" w:rsidRPr="000B3F26">
        <w:rPr>
          <w:rFonts w:ascii="Arial" w:hAnsi="Arial" w:cs="Arial"/>
          <w:sz w:val="24"/>
          <w:szCs w:val="24"/>
        </w:rPr>
        <w:t xml:space="preserve"> </w:t>
      </w:r>
      <w:r w:rsidR="00E6460B">
        <w:rPr>
          <w:rFonts w:ascii="Arial" w:hAnsi="Arial" w:cs="Arial"/>
          <w:sz w:val="24"/>
          <w:szCs w:val="24"/>
        </w:rPr>
        <w:t>7E</w:t>
      </w:r>
      <w:r w:rsidR="00A7181F" w:rsidRPr="000B3F26">
        <w:rPr>
          <w:rFonts w:ascii="Arial" w:hAnsi="Arial" w:cs="Arial"/>
          <w:sz w:val="24"/>
          <w:szCs w:val="24"/>
        </w:rPr>
        <w:t>, purple</w:t>
      </w:r>
      <w:r w:rsidR="003A2F38" w:rsidRPr="000B3F26">
        <w:rPr>
          <w:rFonts w:ascii="Arial" w:hAnsi="Arial" w:cs="Arial"/>
          <w:sz w:val="24"/>
          <w:szCs w:val="24"/>
        </w:rPr>
        <w:t>).</w:t>
      </w:r>
      <w:r w:rsidR="007B760F" w:rsidRPr="000B3F26">
        <w:rPr>
          <w:rFonts w:ascii="Arial" w:hAnsi="Arial" w:cs="Arial"/>
          <w:sz w:val="24"/>
          <w:szCs w:val="24"/>
        </w:rPr>
        <w:t xml:space="preserve"> </w:t>
      </w:r>
      <w:r w:rsidR="00DB5E54">
        <w:rPr>
          <w:rFonts w:ascii="Arial" w:hAnsi="Arial" w:cs="Arial"/>
          <w:sz w:val="24"/>
          <w:szCs w:val="24"/>
        </w:rPr>
        <w:t>Thus, neural crest cells that diverted away from the discrete stream to interact with an ectopic VEGF source had a higher number of lead genes induced an</w:t>
      </w:r>
      <w:r w:rsidR="00D134B1">
        <w:rPr>
          <w:rFonts w:ascii="Arial" w:hAnsi="Arial" w:cs="Arial"/>
          <w:sz w:val="24"/>
          <w:szCs w:val="24"/>
        </w:rPr>
        <w:t>d four</w:t>
      </w:r>
      <w:r w:rsidR="00DB5E54">
        <w:rPr>
          <w:rFonts w:ascii="Arial" w:hAnsi="Arial" w:cs="Arial"/>
          <w:sz w:val="24"/>
          <w:szCs w:val="24"/>
        </w:rPr>
        <w:t xml:space="preserve"> of these genes were sh</w:t>
      </w:r>
      <w:r w:rsidR="00D134B1">
        <w:rPr>
          <w:rFonts w:ascii="Arial" w:hAnsi="Arial" w:cs="Arial"/>
          <w:sz w:val="24"/>
          <w:szCs w:val="24"/>
        </w:rPr>
        <w:t>ared with cells that encounter VEGF within the</w:t>
      </w:r>
      <w:r w:rsidR="00DB5E54">
        <w:rPr>
          <w:rFonts w:ascii="Arial" w:hAnsi="Arial" w:cs="Arial"/>
          <w:sz w:val="24"/>
          <w:szCs w:val="24"/>
        </w:rPr>
        <w:t xml:space="preserve"> stream. </w:t>
      </w:r>
    </w:p>
    <w:p w14:paraId="7959F3F6" w14:textId="77777777" w:rsidR="000B3059" w:rsidRPr="000B3F26" w:rsidRDefault="000B3059" w:rsidP="000B3F26">
      <w:pPr>
        <w:spacing w:after="0" w:line="480" w:lineRule="auto"/>
        <w:rPr>
          <w:rFonts w:ascii="Arial" w:hAnsi="Arial" w:cs="Arial"/>
          <w:sz w:val="24"/>
          <w:szCs w:val="24"/>
        </w:rPr>
      </w:pPr>
    </w:p>
    <w:p w14:paraId="0AF11F67" w14:textId="2234F064" w:rsidR="00D658CC" w:rsidRPr="000B3F26" w:rsidRDefault="00D658CC" w:rsidP="000B3F26">
      <w:pPr>
        <w:spacing w:after="0" w:line="480" w:lineRule="auto"/>
        <w:rPr>
          <w:rFonts w:ascii="Arial" w:hAnsi="Arial" w:cs="Arial"/>
          <w:b/>
          <w:sz w:val="24"/>
          <w:szCs w:val="24"/>
        </w:rPr>
      </w:pPr>
      <w:r w:rsidRPr="000B3F26">
        <w:rPr>
          <w:rFonts w:ascii="Arial" w:hAnsi="Arial" w:cs="Arial"/>
          <w:b/>
          <w:sz w:val="24"/>
          <w:szCs w:val="24"/>
        </w:rPr>
        <w:t>Tr</w:t>
      </w:r>
      <w:r w:rsidR="00E86DDD">
        <w:rPr>
          <w:rFonts w:ascii="Arial" w:hAnsi="Arial" w:cs="Arial"/>
          <w:b/>
          <w:sz w:val="24"/>
          <w:szCs w:val="24"/>
        </w:rPr>
        <w:t>ailer</w:t>
      </w:r>
      <w:r w:rsidR="00FB5EAE" w:rsidRPr="000B3F26">
        <w:rPr>
          <w:rFonts w:ascii="Arial" w:hAnsi="Arial" w:cs="Arial"/>
          <w:b/>
          <w:sz w:val="24"/>
          <w:szCs w:val="24"/>
        </w:rPr>
        <w:t xml:space="preserve"> neural crest migration is</w:t>
      </w:r>
      <w:r w:rsidRPr="000B3F26">
        <w:rPr>
          <w:rFonts w:ascii="Arial" w:hAnsi="Arial" w:cs="Arial"/>
          <w:b/>
          <w:sz w:val="24"/>
          <w:szCs w:val="24"/>
        </w:rPr>
        <w:t xml:space="preserve"> unaffected by a reduction in VEGF</w:t>
      </w:r>
      <w:r w:rsidR="00D134B1">
        <w:rPr>
          <w:rFonts w:ascii="Arial" w:hAnsi="Arial" w:cs="Arial"/>
          <w:b/>
          <w:sz w:val="24"/>
          <w:szCs w:val="24"/>
        </w:rPr>
        <w:t xml:space="preserve"> signaling</w:t>
      </w:r>
    </w:p>
    <w:p w14:paraId="5F4E6FC8" w14:textId="02DD10CC" w:rsidR="004D7256" w:rsidRPr="000B3F26" w:rsidRDefault="00DB5E54" w:rsidP="000B3F26">
      <w:pPr>
        <w:spacing w:after="0" w:line="480" w:lineRule="auto"/>
        <w:rPr>
          <w:rFonts w:ascii="Arial" w:hAnsi="Arial" w:cs="Arial"/>
          <w:sz w:val="24"/>
          <w:szCs w:val="24"/>
        </w:rPr>
      </w:pPr>
      <w:r>
        <w:rPr>
          <w:rFonts w:ascii="Arial" w:hAnsi="Arial" w:cs="Arial"/>
          <w:sz w:val="24"/>
          <w:szCs w:val="24"/>
        </w:rPr>
        <w:t xml:space="preserve">Our </w:t>
      </w:r>
      <w:r w:rsidR="00233ABF" w:rsidRPr="000B3F26">
        <w:rPr>
          <w:rFonts w:ascii="Arial" w:hAnsi="Arial" w:cs="Arial"/>
          <w:sz w:val="24"/>
          <w:szCs w:val="24"/>
        </w:rPr>
        <w:t>hypothesis</w:t>
      </w:r>
      <w:r w:rsidR="00C14185" w:rsidRPr="000B3F26">
        <w:rPr>
          <w:rFonts w:ascii="Arial" w:hAnsi="Arial" w:cs="Arial"/>
          <w:sz w:val="24"/>
          <w:szCs w:val="24"/>
        </w:rPr>
        <w:t xml:space="preserve"> </w:t>
      </w:r>
      <w:r>
        <w:rPr>
          <w:rFonts w:ascii="Arial" w:hAnsi="Arial" w:cs="Arial"/>
          <w:sz w:val="24"/>
          <w:szCs w:val="24"/>
        </w:rPr>
        <w:t xml:space="preserve">states </w:t>
      </w:r>
      <w:r w:rsidR="00C14185" w:rsidRPr="000B3F26">
        <w:rPr>
          <w:rFonts w:ascii="Arial" w:hAnsi="Arial" w:cs="Arial"/>
          <w:sz w:val="24"/>
          <w:szCs w:val="24"/>
        </w:rPr>
        <w:t>that t</w:t>
      </w:r>
      <w:r w:rsidR="00EC597C">
        <w:rPr>
          <w:rFonts w:ascii="Arial" w:hAnsi="Arial" w:cs="Arial"/>
          <w:sz w:val="24"/>
          <w:szCs w:val="24"/>
        </w:rPr>
        <w:t xml:space="preserve">railer </w:t>
      </w:r>
      <w:r w:rsidR="00C14185" w:rsidRPr="000B3F26">
        <w:rPr>
          <w:rFonts w:ascii="Arial" w:hAnsi="Arial" w:cs="Arial"/>
          <w:sz w:val="24"/>
          <w:szCs w:val="24"/>
        </w:rPr>
        <w:t>neural crest cells do not require VEGF signaling for guidance</w:t>
      </w:r>
      <w:r w:rsidR="00054890" w:rsidRPr="000B3F26">
        <w:rPr>
          <w:rFonts w:ascii="Arial" w:hAnsi="Arial" w:cs="Arial"/>
          <w:sz w:val="24"/>
          <w:szCs w:val="24"/>
        </w:rPr>
        <w:t>, b</w:t>
      </w:r>
      <w:r w:rsidR="00C14185" w:rsidRPr="000B3F26">
        <w:rPr>
          <w:rFonts w:ascii="Arial" w:hAnsi="Arial" w:cs="Arial"/>
          <w:sz w:val="24"/>
          <w:szCs w:val="24"/>
        </w:rPr>
        <w:t xml:space="preserve">ut </w:t>
      </w:r>
      <w:r w:rsidR="00D134B1">
        <w:rPr>
          <w:rFonts w:ascii="Arial" w:hAnsi="Arial" w:cs="Arial"/>
          <w:sz w:val="24"/>
          <w:szCs w:val="24"/>
        </w:rPr>
        <w:t xml:space="preserve">instead </w:t>
      </w:r>
      <w:r>
        <w:rPr>
          <w:rFonts w:ascii="Arial" w:hAnsi="Arial" w:cs="Arial"/>
          <w:sz w:val="24"/>
          <w:szCs w:val="24"/>
        </w:rPr>
        <w:t xml:space="preserve">receive guidance instructions from lead cells. To test this, we </w:t>
      </w:r>
      <w:r w:rsidR="00C14185" w:rsidRPr="000B3F26">
        <w:rPr>
          <w:rFonts w:ascii="Arial" w:hAnsi="Arial" w:cs="Arial"/>
          <w:sz w:val="24"/>
          <w:szCs w:val="24"/>
        </w:rPr>
        <w:t xml:space="preserve">knocked down VEGF </w:t>
      </w:r>
      <w:r>
        <w:rPr>
          <w:rFonts w:ascii="Arial" w:hAnsi="Arial" w:cs="Arial"/>
          <w:sz w:val="24"/>
          <w:szCs w:val="24"/>
        </w:rPr>
        <w:t>function in the</w:t>
      </w:r>
      <w:r w:rsidR="00C14185" w:rsidRPr="000B3F26">
        <w:rPr>
          <w:rFonts w:ascii="Arial" w:hAnsi="Arial" w:cs="Arial"/>
          <w:sz w:val="24"/>
          <w:szCs w:val="24"/>
        </w:rPr>
        <w:t xml:space="preserve"> ectoderm </w:t>
      </w:r>
      <w:r>
        <w:rPr>
          <w:rFonts w:ascii="Arial" w:hAnsi="Arial" w:cs="Arial"/>
          <w:sz w:val="24"/>
          <w:szCs w:val="24"/>
        </w:rPr>
        <w:t xml:space="preserve">directly </w:t>
      </w:r>
      <w:r w:rsidR="00C14185" w:rsidRPr="000B3F26">
        <w:rPr>
          <w:rFonts w:ascii="Arial" w:hAnsi="Arial" w:cs="Arial"/>
          <w:sz w:val="24"/>
          <w:szCs w:val="24"/>
        </w:rPr>
        <w:t xml:space="preserve">overlying </w:t>
      </w:r>
      <w:r>
        <w:rPr>
          <w:rFonts w:ascii="Arial" w:hAnsi="Arial" w:cs="Arial"/>
          <w:sz w:val="24"/>
          <w:szCs w:val="24"/>
        </w:rPr>
        <w:t xml:space="preserve">only </w:t>
      </w:r>
      <w:r w:rsidR="00EC597C">
        <w:rPr>
          <w:rFonts w:ascii="Arial" w:hAnsi="Arial" w:cs="Arial"/>
          <w:sz w:val="24"/>
          <w:szCs w:val="24"/>
        </w:rPr>
        <w:t>the trailer</w:t>
      </w:r>
      <w:r w:rsidR="00C14185" w:rsidRPr="000B3F26">
        <w:rPr>
          <w:rFonts w:ascii="Arial" w:hAnsi="Arial" w:cs="Arial"/>
          <w:sz w:val="24"/>
          <w:szCs w:val="24"/>
        </w:rPr>
        <w:t xml:space="preserve"> portion of the </w:t>
      </w:r>
      <w:r>
        <w:rPr>
          <w:rFonts w:ascii="Arial" w:hAnsi="Arial" w:cs="Arial"/>
          <w:sz w:val="24"/>
          <w:szCs w:val="24"/>
        </w:rPr>
        <w:t xml:space="preserve">neural crest migratory </w:t>
      </w:r>
      <w:r w:rsidR="00C14185" w:rsidRPr="000B3F26">
        <w:rPr>
          <w:rFonts w:ascii="Arial" w:hAnsi="Arial" w:cs="Arial"/>
          <w:sz w:val="24"/>
          <w:szCs w:val="24"/>
        </w:rPr>
        <w:t>stream</w:t>
      </w:r>
      <w:r w:rsidR="00C64F64" w:rsidRPr="000B3F26">
        <w:rPr>
          <w:rFonts w:ascii="Arial" w:hAnsi="Arial" w:cs="Arial"/>
          <w:sz w:val="24"/>
          <w:szCs w:val="24"/>
        </w:rPr>
        <w:t xml:space="preserve"> using </w:t>
      </w:r>
      <w:r>
        <w:rPr>
          <w:rFonts w:ascii="Arial" w:hAnsi="Arial" w:cs="Arial"/>
          <w:sz w:val="24"/>
          <w:szCs w:val="24"/>
        </w:rPr>
        <w:t xml:space="preserve">targeted </w:t>
      </w:r>
      <w:r w:rsidR="00C64F64" w:rsidRPr="000B3F26">
        <w:rPr>
          <w:rFonts w:ascii="Arial" w:hAnsi="Arial" w:cs="Arial"/>
          <w:sz w:val="24"/>
          <w:szCs w:val="24"/>
        </w:rPr>
        <w:t>VEGF morpholino</w:t>
      </w:r>
      <w:r w:rsidR="003221E5" w:rsidRPr="000B3F26">
        <w:rPr>
          <w:rFonts w:ascii="Arial" w:hAnsi="Arial" w:cs="Arial"/>
          <w:sz w:val="24"/>
          <w:szCs w:val="24"/>
        </w:rPr>
        <w:t xml:space="preserve"> (</w:t>
      </w:r>
      <w:r w:rsidR="00884EF2" w:rsidRPr="000B3F26">
        <w:rPr>
          <w:rFonts w:ascii="Arial" w:hAnsi="Arial" w:cs="Arial"/>
          <w:sz w:val="24"/>
          <w:szCs w:val="24"/>
        </w:rPr>
        <w:t xml:space="preserve">Fig. </w:t>
      </w:r>
      <w:r w:rsidR="00E6460B">
        <w:rPr>
          <w:rFonts w:ascii="Arial" w:hAnsi="Arial" w:cs="Arial"/>
          <w:sz w:val="24"/>
          <w:szCs w:val="24"/>
        </w:rPr>
        <w:t>8</w:t>
      </w:r>
      <w:r w:rsidR="00C14185" w:rsidRPr="000B3F26">
        <w:rPr>
          <w:rFonts w:ascii="Arial" w:hAnsi="Arial" w:cs="Arial"/>
          <w:sz w:val="24"/>
          <w:szCs w:val="24"/>
        </w:rPr>
        <w:t>A)</w:t>
      </w:r>
      <w:r>
        <w:rPr>
          <w:rFonts w:ascii="Arial" w:hAnsi="Arial" w:cs="Arial"/>
          <w:sz w:val="24"/>
          <w:szCs w:val="24"/>
        </w:rPr>
        <w:t xml:space="preserve">. </w:t>
      </w:r>
      <w:r w:rsidR="00C14185" w:rsidRPr="000B3F26">
        <w:rPr>
          <w:rFonts w:ascii="Arial" w:hAnsi="Arial" w:cs="Arial"/>
          <w:sz w:val="24"/>
          <w:szCs w:val="24"/>
        </w:rPr>
        <w:t xml:space="preserve"> </w:t>
      </w:r>
      <w:r>
        <w:rPr>
          <w:rFonts w:ascii="Arial" w:hAnsi="Arial" w:cs="Arial"/>
          <w:sz w:val="24"/>
          <w:szCs w:val="24"/>
        </w:rPr>
        <w:t>K</w:t>
      </w:r>
      <w:r w:rsidR="00C14185" w:rsidRPr="000B3F26">
        <w:rPr>
          <w:rFonts w:ascii="Arial" w:hAnsi="Arial" w:cs="Arial"/>
          <w:sz w:val="24"/>
          <w:szCs w:val="24"/>
        </w:rPr>
        <w:t>nock</w:t>
      </w:r>
      <w:r>
        <w:rPr>
          <w:rFonts w:ascii="Arial" w:hAnsi="Arial" w:cs="Arial"/>
          <w:sz w:val="24"/>
          <w:szCs w:val="24"/>
        </w:rPr>
        <w:t>ing</w:t>
      </w:r>
      <w:r w:rsidR="00C14185" w:rsidRPr="000B3F26">
        <w:rPr>
          <w:rFonts w:ascii="Arial" w:hAnsi="Arial" w:cs="Arial"/>
          <w:sz w:val="24"/>
          <w:szCs w:val="24"/>
        </w:rPr>
        <w:t xml:space="preserve"> down VEGF in the </w:t>
      </w:r>
      <w:r>
        <w:rPr>
          <w:rFonts w:ascii="Arial" w:hAnsi="Arial" w:cs="Arial"/>
          <w:sz w:val="24"/>
          <w:szCs w:val="24"/>
        </w:rPr>
        <w:t xml:space="preserve">surface </w:t>
      </w:r>
      <w:r w:rsidR="00C14185" w:rsidRPr="000B3F26">
        <w:rPr>
          <w:rFonts w:ascii="Arial" w:hAnsi="Arial" w:cs="Arial"/>
          <w:sz w:val="24"/>
          <w:szCs w:val="24"/>
        </w:rPr>
        <w:t xml:space="preserve">ectoderm had </w:t>
      </w:r>
      <w:r>
        <w:rPr>
          <w:rFonts w:ascii="Arial" w:hAnsi="Arial" w:cs="Arial"/>
          <w:sz w:val="24"/>
          <w:szCs w:val="24"/>
        </w:rPr>
        <w:t>no</w:t>
      </w:r>
      <w:r w:rsidR="00C14185" w:rsidRPr="000B3F26">
        <w:rPr>
          <w:rFonts w:ascii="Arial" w:hAnsi="Arial" w:cs="Arial"/>
          <w:sz w:val="24"/>
          <w:szCs w:val="24"/>
        </w:rPr>
        <w:t xml:space="preserve"> </w:t>
      </w:r>
      <w:r w:rsidR="00737394">
        <w:rPr>
          <w:rFonts w:ascii="Arial" w:hAnsi="Arial" w:cs="Arial"/>
          <w:sz w:val="24"/>
          <w:szCs w:val="24"/>
        </w:rPr>
        <w:t>e</w:t>
      </w:r>
      <w:r w:rsidR="00737394" w:rsidRPr="000B3F26">
        <w:rPr>
          <w:rFonts w:ascii="Arial" w:hAnsi="Arial" w:cs="Arial"/>
          <w:sz w:val="24"/>
          <w:szCs w:val="24"/>
        </w:rPr>
        <w:t>ffect</w:t>
      </w:r>
      <w:r w:rsidR="00C14185" w:rsidRPr="000B3F26">
        <w:rPr>
          <w:rFonts w:ascii="Arial" w:hAnsi="Arial" w:cs="Arial"/>
          <w:sz w:val="24"/>
          <w:szCs w:val="24"/>
        </w:rPr>
        <w:t xml:space="preserve"> on the </w:t>
      </w:r>
      <w:r>
        <w:rPr>
          <w:rFonts w:ascii="Arial" w:hAnsi="Arial" w:cs="Arial"/>
          <w:sz w:val="24"/>
          <w:szCs w:val="24"/>
        </w:rPr>
        <w:t>width</w:t>
      </w:r>
      <w:r w:rsidR="00C14185" w:rsidRPr="000B3F26">
        <w:rPr>
          <w:rFonts w:ascii="Arial" w:hAnsi="Arial" w:cs="Arial"/>
          <w:sz w:val="24"/>
          <w:szCs w:val="24"/>
        </w:rPr>
        <w:t xml:space="preserve"> of the tra</w:t>
      </w:r>
      <w:r w:rsidR="00EC597C">
        <w:rPr>
          <w:rFonts w:ascii="Arial" w:hAnsi="Arial" w:cs="Arial"/>
          <w:sz w:val="24"/>
          <w:szCs w:val="24"/>
        </w:rPr>
        <w:t>iler</w:t>
      </w:r>
      <w:r w:rsidR="003221E5" w:rsidRPr="000B3F26">
        <w:rPr>
          <w:rFonts w:ascii="Arial" w:hAnsi="Arial" w:cs="Arial"/>
          <w:sz w:val="24"/>
          <w:szCs w:val="24"/>
        </w:rPr>
        <w:t xml:space="preserve"> neural crest cell</w:t>
      </w:r>
      <w:r>
        <w:rPr>
          <w:rFonts w:ascii="Arial" w:hAnsi="Arial" w:cs="Arial"/>
          <w:sz w:val="24"/>
          <w:szCs w:val="24"/>
        </w:rPr>
        <w:t xml:space="preserve"> subpopulation when we compared the stream width to control embryos</w:t>
      </w:r>
      <w:r w:rsidR="003221E5" w:rsidRPr="000B3F26">
        <w:rPr>
          <w:rFonts w:ascii="Arial" w:hAnsi="Arial" w:cs="Arial"/>
          <w:sz w:val="24"/>
          <w:szCs w:val="24"/>
        </w:rPr>
        <w:t xml:space="preserve"> </w:t>
      </w:r>
      <w:r w:rsidR="003221E5" w:rsidRPr="000B3F26">
        <w:rPr>
          <w:rFonts w:ascii="Arial" w:hAnsi="Arial" w:cs="Arial"/>
          <w:sz w:val="24"/>
          <w:szCs w:val="24"/>
        </w:rPr>
        <w:lastRenderedPageBreak/>
        <w:t>(</w:t>
      </w:r>
      <w:r w:rsidR="00884EF2" w:rsidRPr="000B3F26">
        <w:rPr>
          <w:rFonts w:ascii="Arial" w:hAnsi="Arial" w:cs="Arial"/>
          <w:sz w:val="24"/>
          <w:szCs w:val="24"/>
        </w:rPr>
        <w:t xml:space="preserve">Fig. </w:t>
      </w:r>
      <w:r w:rsidR="00E6460B">
        <w:rPr>
          <w:rFonts w:ascii="Arial" w:hAnsi="Arial" w:cs="Arial"/>
          <w:sz w:val="24"/>
          <w:szCs w:val="24"/>
        </w:rPr>
        <w:t>8A</w:t>
      </w:r>
      <w:r w:rsidR="00C14185" w:rsidRPr="000B3F26">
        <w:rPr>
          <w:rFonts w:ascii="Arial" w:hAnsi="Arial" w:cs="Arial"/>
          <w:sz w:val="24"/>
          <w:szCs w:val="24"/>
        </w:rPr>
        <w:t xml:space="preserve">). </w:t>
      </w:r>
      <w:r w:rsidR="00FF082D">
        <w:rPr>
          <w:rFonts w:ascii="Arial" w:hAnsi="Arial" w:cs="Arial"/>
          <w:sz w:val="24"/>
          <w:szCs w:val="24"/>
        </w:rPr>
        <w:t>In addition</w:t>
      </w:r>
      <w:r>
        <w:rPr>
          <w:rFonts w:ascii="Arial" w:hAnsi="Arial" w:cs="Arial"/>
          <w:sz w:val="24"/>
          <w:szCs w:val="24"/>
        </w:rPr>
        <w:t>, when we bound up solu</w:t>
      </w:r>
      <w:r w:rsidR="00EC597C">
        <w:rPr>
          <w:rFonts w:ascii="Arial" w:hAnsi="Arial" w:cs="Arial"/>
          <w:sz w:val="24"/>
          <w:szCs w:val="24"/>
        </w:rPr>
        <w:t>ble VEGF protein in the trailer</w:t>
      </w:r>
      <w:r>
        <w:rPr>
          <w:rFonts w:ascii="Arial" w:hAnsi="Arial" w:cs="Arial"/>
          <w:sz w:val="24"/>
          <w:szCs w:val="24"/>
        </w:rPr>
        <w:t xml:space="preserve"> mesoderm by injecting Np1-Fc into </w:t>
      </w:r>
      <w:r w:rsidR="00CD074F">
        <w:rPr>
          <w:rFonts w:ascii="Arial" w:hAnsi="Arial" w:cs="Arial"/>
          <w:sz w:val="24"/>
          <w:szCs w:val="24"/>
        </w:rPr>
        <w:t xml:space="preserve">the tissue, we found no </w:t>
      </w:r>
      <w:r w:rsidR="00737394">
        <w:rPr>
          <w:rFonts w:ascii="Arial" w:hAnsi="Arial" w:cs="Arial"/>
          <w:sz w:val="24"/>
          <w:szCs w:val="24"/>
        </w:rPr>
        <w:t>effect</w:t>
      </w:r>
      <w:r w:rsidR="00EC597C">
        <w:rPr>
          <w:rFonts w:ascii="Arial" w:hAnsi="Arial" w:cs="Arial"/>
          <w:sz w:val="24"/>
          <w:szCs w:val="24"/>
        </w:rPr>
        <w:t xml:space="preserve"> to the trailer </w:t>
      </w:r>
      <w:r w:rsidR="00CD074F">
        <w:rPr>
          <w:rFonts w:ascii="Arial" w:hAnsi="Arial" w:cs="Arial"/>
          <w:sz w:val="24"/>
          <w:szCs w:val="24"/>
        </w:rPr>
        <w:t xml:space="preserve">neural crest subpopulation (Fig. </w:t>
      </w:r>
      <w:r w:rsidR="00E6460B">
        <w:rPr>
          <w:rFonts w:ascii="Arial" w:hAnsi="Arial" w:cs="Arial"/>
          <w:sz w:val="24"/>
          <w:szCs w:val="24"/>
        </w:rPr>
        <w:t>8B</w:t>
      </w:r>
      <w:r w:rsidR="00CD074F">
        <w:rPr>
          <w:rFonts w:ascii="Arial" w:hAnsi="Arial" w:cs="Arial"/>
          <w:sz w:val="24"/>
          <w:szCs w:val="24"/>
        </w:rPr>
        <w:t xml:space="preserve">). </w:t>
      </w:r>
      <w:r w:rsidR="00C14185" w:rsidRPr="000B3F26">
        <w:rPr>
          <w:rFonts w:ascii="Arial" w:hAnsi="Arial" w:cs="Arial"/>
          <w:sz w:val="24"/>
          <w:szCs w:val="24"/>
        </w:rPr>
        <w:t>These results</w:t>
      </w:r>
      <w:r w:rsidR="00116268" w:rsidRPr="000B3F26">
        <w:rPr>
          <w:rFonts w:ascii="Arial" w:hAnsi="Arial" w:cs="Arial"/>
          <w:sz w:val="24"/>
          <w:szCs w:val="24"/>
        </w:rPr>
        <w:t xml:space="preserve"> indicate</w:t>
      </w:r>
      <w:r w:rsidR="00CD074F">
        <w:rPr>
          <w:rFonts w:ascii="Arial" w:hAnsi="Arial" w:cs="Arial"/>
          <w:sz w:val="24"/>
          <w:szCs w:val="24"/>
        </w:rPr>
        <w:t>d</w:t>
      </w:r>
      <w:r w:rsidR="00116268" w:rsidRPr="000B3F26">
        <w:rPr>
          <w:rFonts w:ascii="Arial" w:hAnsi="Arial" w:cs="Arial"/>
          <w:sz w:val="24"/>
          <w:szCs w:val="24"/>
        </w:rPr>
        <w:t xml:space="preserve"> that VEGF is not required for</w:t>
      </w:r>
      <w:r w:rsidR="00EC597C">
        <w:rPr>
          <w:rFonts w:ascii="Arial" w:hAnsi="Arial" w:cs="Arial"/>
          <w:sz w:val="24"/>
          <w:szCs w:val="24"/>
        </w:rPr>
        <w:t xml:space="preserve"> proper migration of the trailer</w:t>
      </w:r>
      <w:r w:rsidR="00116268" w:rsidRPr="000B3F26">
        <w:rPr>
          <w:rFonts w:ascii="Arial" w:hAnsi="Arial" w:cs="Arial"/>
          <w:sz w:val="24"/>
          <w:szCs w:val="24"/>
        </w:rPr>
        <w:t xml:space="preserve"> cell population.</w:t>
      </w:r>
    </w:p>
    <w:p w14:paraId="5F2342CA" w14:textId="77777777" w:rsidR="00116268" w:rsidRPr="000B3F26" w:rsidRDefault="00116268" w:rsidP="000B3F26">
      <w:pPr>
        <w:spacing w:after="0" w:line="480" w:lineRule="auto"/>
        <w:rPr>
          <w:rFonts w:ascii="Arial" w:hAnsi="Arial" w:cs="Arial"/>
          <w:sz w:val="24"/>
          <w:szCs w:val="24"/>
        </w:rPr>
      </w:pPr>
    </w:p>
    <w:p w14:paraId="66C6383D" w14:textId="77777777" w:rsidR="004D7256" w:rsidRPr="000B3F26" w:rsidRDefault="00031805" w:rsidP="000B3F26">
      <w:pPr>
        <w:spacing w:after="0" w:line="480" w:lineRule="auto"/>
        <w:rPr>
          <w:rFonts w:ascii="Arial" w:hAnsi="Arial" w:cs="Arial"/>
          <w:b/>
          <w:sz w:val="24"/>
          <w:szCs w:val="24"/>
        </w:rPr>
      </w:pPr>
      <w:r w:rsidRPr="000B3F26">
        <w:rPr>
          <w:rFonts w:ascii="Arial" w:hAnsi="Arial" w:cs="Arial"/>
          <w:b/>
          <w:sz w:val="24"/>
          <w:szCs w:val="24"/>
        </w:rPr>
        <w:t xml:space="preserve">Lead molecular profiles are </w:t>
      </w:r>
      <w:r w:rsidR="00DE2592" w:rsidRPr="000B3F26">
        <w:rPr>
          <w:rFonts w:ascii="Arial" w:hAnsi="Arial" w:cs="Arial"/>
          <w:b/>
          <w:sz w:val="24"/>
          <w:szCs w:val="24"/>
        </w:rPr>
        <w:t>altered</w:t>
      </w:r>
      <w:r w:rsidRPr="000B3F26">
        <w:rPr>
          <w:rFonts w:ascii="Arial" w:hAnsi="Arial" w:cs="Arial"/>
          <w:b/>
          <w:sz w:val="24"/>
          <w:szCs w:val="24"/>
        </w:rPr>
        <w:t xml:space="preserve"> after reduction in VEGF signaling</w:t>
      </w:r>
    </w:p>
    <w:p w14:paraId="5D687BD6" w14:textId="52995C44" w:rsidR="000B3059" w:rsidRPr="000B3F26" w:rsidRDefault="00CD074F" w:rsidP="000B3F26">
      <w:pPr>
        <w:spacing w:after="0" w:line="480" w:lineRule="auto"/>
        <w:rPr>
          <w:rFonts w:ascii="Arial" w:hAnsi="Arial" w:cs="Arial"/>
          <w:sz w:val="24"/>
          <w:szCs w:val="24"/>
        </w:rPr>
      </w:pPr>
      <w:r w:rsidRPr="000B3F26">
        <w:rPr>
          <w:rFonts w:ascii="Arial" w:hAnsi="Arial" w:cs="Arial"/>
          <w:sz w:val="24"/>
          <w:szCs w:val="24"/>
        </w:rPr>
        <w:t>We have previously shown that Np1 siRNA transfec</w:t>
      </w:r>
      <w:r w:rsidR="00D5315B">
        <w:rPr>
          <w:rFonts w:ascii="Arial" w:hAnsi="Arial" w:cs="Arial"/>
          <w:sz w:val="24"/>
          <w:szCs w:val="24"/>
        </w:rPr>
        <w:t xml:space="preserve">ted chick neural crest cells lose cell polarity and stop at the entrance to the second </w:t>
      </w:r>
      <w:proofErr w:type="spellStart"/>
      <w:r w:rsidR="00D5315B">
        <w:rPr>
          <w:rFonts w:ascii="Arial" w:hAnsi="Arial" w:cs="Arial"/>
          <w:sz w:val="24"/>
          <w:szCs w:val="24"/>
        </w:rPr>
        <w:t>branchial</w:t>
      </w:r>
      <w:proofErr w:type="spellEnd"/>
      <w:r w:rsidR="00D5315B">
        <w:rPr>
          <w:rFonts w:ascii="Arial" w:hAnsi="Arial" w:cs="Arial"/>
          <w:sz w:val="24"/>
          <w:szCs w:val="24"/>
        </w:rPr>
        <w:t xml:space="preserve"> arch</w:t>
      </w:r>
      <w:r w:rsidRPr="000B3F26">
        <w:rPr>
          <w:rFonts w:ascii="Arial" w:hAnsi="Arial" w:cs="Arial"/>
          <w:sz w:val="24"/>
          <w:szCs w:val="24"/>
        </w:rPr>
        <w:t xml:space="preserve"> </w:t>
      </w:r>
      <w:r w:rsidRPr="000B3F26">
        <w:rPr>
          <w:rFonts w:ascii="Arial" w:hAnsi="Arial" w:cs="Arial"/>
          <w:sz w:val="24"/>
          <w:szCs w:val="24"/>
        </w:rPr>
        <w:fldChar w:fldCharType="begin"/>
      </w:r>
      <w:r w:rsidR="00781B8F">
        <w:rPr>
          <w:rFonts w:ascii="Arial" w:hAnsi="Arial" w:cs="Arial"/>
          <w:sz w:val="24"/>
          <w:szCs w:val="24"/>
        </w:rPr>
        <w:instrText xml:space="preserve"> ADDIN EN.CITE &lt;EndNote&gt;&lt;Cite&gt;&lt;Author&gt;McLennan&lt;/Author&gt;&lt;Year&gt;2007&lt;/Year&gt;&lt;RecNum&gt;2&lt;/RecNum&gt;&lt;DisplayText&gt;(McLennan and Kulesa, 2007)&lt;/DisplayText&gt;&lt;record&gt;&lt;rec-number&gt;2&lt;/rec-number&gt;&lt;foreign-keys&gt;&lt;key app="EN" db-id="f5sx9sptb9rd9pervw5vppwf29tfsx5r2zp0"&gt;2&lt;/key&gt;&lt;/foreign-keys&gt;&lt;ref-type name="Journal Article"&gt;17&lt;/ref-type&gt;&lt;contributors&gt;&lt;authors&gt;&lt;author&gt;McLennan, R.&lt;/author&gt;&lt;author&gt;Kulesa, P. M.&lt;/author&gt;&lt;/authors&gt;&lt;/contributors&gt;&lt;auth-address&gt;Stowers Institute for Medical Research, Kansas City, MO 64110, USA.&lt;/auth-address&gt;&lt;titles&gt;&lt;title&gt;In vivo analysis reveals a critical role for neuropilin-1 in cranial neural crest cell migration in chick&lt;/title&gt;&lt;secondary-title&gt;Dev Biol&lt;/secondary-title&gt;&lt;/titles&gt;&lt;periodical&gt;&lt;full-title&gt;Dev Biol&lt;/full-title&gt;&lt;/periodical&gt;&lt;pages&gt;227-39&lt;/pages&gt;&lt;volume&gt;301&lt;/volume&gt;&lt;number&gt;1&lt;/number&gt;&lt;edition&gt;2006/09/09&lt;/edition&gt;&lt;keywords&gt;&lt;keyword&gt;Animals&lt;/keyword&gt;&lt;keyword&gt;Cell Death&lt;/keyword&gt;&lt;keyword&gt;Cell Movement/*physiology&lt;/keyword&gt;&lt;keyword&gt;Chick Embryo&lt;/keyword&gt;&lt;keyword&gt;Neural Crest/*cytology&lt;/keyword&gt;&lt;keyword&gt;Neuropilin-1/*physiology&lt;/keyword&gt;&lt;keyword&gt;RNA, Small Interfering&lt;/keyword&gt;&lt;keyword&gt;Reverse Transcriptase Polymerase Chain Reaction&lt;/keyword&gt;&lt;/keywords&gt;&lt;dates&gt;&lt;year&gt;2007&lt;/year&gt;&lt;pub-dates&gt;&lt;date&gt;Jan 1&lt;/date&gt;&lt;/pub-dates&gt;&lt;/dates&gt;&lt;isbn&gt;0012-1606 (Print)&amp;#xD;0012-1606 (Linking)&lt;/isbn&gt;&lt;accession-num&gt;16959234&lt;/accession-num&gt;&lt;urls&gt;&lt;related-urls&gt;&lt;url&gt;http://www.ncbi.nlm.nih.gov/pubmed/16959234&lt;/url&gt;&lt;/related-urls&gt;&lt;/urls&gt;&lt;electronic-resource-num&gt;S0012-1606(06)01089-X [pii]&amp;#xD;10.1016/j.ydbio.2006.08.019&lt;/electronic-resource-num&gt;&lt;language&gt;eng&lt;/language&gt;&lt;/record&gt;&lt;/Cite&gt;&lt;/EndNote&gt;</w:instrText>
      </w:r>
      <w:r w:rsidRPr="000B3F26">
        <w:rPr>
          <w:rFonts w:ascii="Arial" w:hAnsi="Arial" w:cs="Arial"/>
          <w:sz w:val="24"/>
          <w:szCs w:val="24"/>
        </w:rPr>
        <w:fldChar w:fldCharType="separate"/>
      </w:r>
      <w:r w:rsidR="00781B8F">
        <w:rPr>
          <w:rFonts w:ascii="Arial" w:hAnsi="Arial" w:cs="Arial"/>
          <w:noProof/>
          <w:sz w:val="24"/>
          <w:szCs w:val="24"/>
        </w:rPr>
        <w:t>(</w:t>
      </w:r>
      <w:hyperlink w:anchor="_ENREF_6" w:tooltip="McLennan, 2007 #2" w:history="1">
        <w:r w:rsidR="00781B8F">
          <w:rPr>
            <w:rFonts w:ascii="Arial" w:hAnsi="Arial" w:cs="Arial"/>
            <w:noProof/>
            <w:sz w:val="24"/>
            <w:szCs w:val="24"/>
          </w:rPr>
          <w:t>McLennan and Kulesa, 2007</w:t>
        </w:r>
      </w:hyperlink>
      <w:r w:rsidR="00781B8F">
        <w:rPr>
          <w:rFonts w:ascii="Arial" w:hAnsi="Arial" w:cs="Arial"/>
          <w:noProof/>
          <w:sz w:val="24"/>
          <w:szCs w:val="24"/>
        </w:rPr>
        <w:t>)</w:t>
      </w:r>
      <w:r w:rsidRPr="000B3F26">
        <w:rPr>
          <w:rFonts w:ascii="Arial" w:hAnsi="Arial" w:cs="Arial"/>
          <w:sz w:val="24"/>
          <w:szCs w:val="24"/>
        </w:rPr>
        <w:fldChar w:fldCharType="end"/>
      </w:r>
      <w:r w:rsidRPr="000B3F26">
        <w:rPr>
          <w:rFonts w:ascii="Arial" w:hAnsi="Arial" w:cs="Arial"/>
          <w:sz w:val="24"/>
          <w:szCs w:val="24"/>
        </w:rPr>
        <w:t xml:space="preserve">. </w:t>
      </w:r>
      <w:r>
        <w:rPr>
          <w:rFonts w:ascii="Arial" w:hAnsi="Arial" w:cs="Arial"/>
          <w:sz w:val="24"/>
          <w:szCs w:val="24"/>
        </w:rPr>
        <w:t>T</w:t>
      </w:r>
      <w:r w:rsidRPr="000B3F26">
        <w:rPr>
          <w:rFonts w:ascii="Arial" w:hAnsi="Arial" w:cs="Arial"/>
          <w:sz w:val="24"/>
          <w:szCs w:val="24"/>
        </w:rPr>
        <w:t>o determine whether a reduction in cellular VEGF si</w:t>
      </w:r>
      <w:r w:rsidR="00D5315B">
        <w:rPr>
          <w:rFonts w:ascii="Arial" w:hAnsi="Arial" w:cs="Arial"/>
          <w:sz w:val="24"/>
          <w:szCs w:val="24"/>
        </w:rPr>
        <w:t>gnaling significantly influences</w:t>
      </w:r>
      <w:r w:rsidRPr="000B3F26">
        <w:rPr>
          <w:rFonts w:ascii="Arial" w:hAnsi="Arial" w:cs="Arial"/>
          <w:sz w:val="24"/>
          <w:szCs w:val="24"/>
        </w:rPr>
        <w:t xml:space="preserve"> the molecular profile of lead neural crest cells</w:t>
      </w:r>
      <w:r>
        <w:rPr>
          <w:rFonts w:ascii="Arial" w:hAnsi="Arial" w:cs="Arial"/>
          <w:sz w:val="24"/>
          <w:szCs w:val="24"/>
        </w:rPr>
        <w:t>,</w:t>
      </w:r>
      <w:r w:rsidRPr="000B3F26">
        <w:rPr>
          <w:rFonts w:ascii="Arial" w:hAnsi="Arial" w:cs="Arial"/>
          <w:sz w:val="24"/>
          <w:szCs w:val="24"/>
        </w:rPr>
        <w:t xml:space="preserve"> </w:t>
      </w:r>
      <w:r>
        <w:rPr>
          <w:rFonts w:ascii="Arial" w:hAnsi="Arial" w:cs="Arial"/>
          <w:sz w:val="24"/>
          <w:szCs w:val="24"/>
        </w:rPr>
        <w:t>w</w:t>
      </w:r>
      <w:r w:rsidR="00DD0366" w:rsidRPr="000B3F26">
        <w:rPr>
          <w:rFonts w:ascii="Arial" w:hAnsi="Arial" w:cs="Arial"/>
          <w:sz w:val="24"/>
          <w:szCs w:val="24"/>
        </w:rPr>
        <w:t>e electroporated neu</w:t>
      </w:r>
      <w:r w:rsidR="005D03BA" w:rsidRPr="000B3F26">
        <w:rPr>
          <w:rFonts w:ascii="Arial" w:hAnsi="Arial" w:cs="Arial"/>
          <w:sz w:val="24"/>
          <w:szCs w:val="24"/>
        </w:rPr>
        <w:t>ral crest cells with Np</w:t>
      </w:r>
      <w:r w:rsidR="00DD0366" w:rsidRPr="000B3F26">
        <w:rPr>
          <w:rFonts w:ascii="Arial" w:hAnsi="Arial" w:cs="Arial"/>
          <w:sz w:val="24"/>
          <w:szCs w:val="24"/>
        </w:rPr>
        <w:t>1 siRNA</w:t>
      </w:r>
      <w:r w:rsidR="00737394">
        <w:rPr>
          <w:rFonts w:ascii="Arial" w:hAnsi="Arial" w:cs="Arial"/>
          <w:sz w:val="24"/>
          <w:szCs w:val="24"/>
        </w:rPr>
        <w:t xml:space="preserve"> and isolated these cells for </w:t>
      </w:r>
      <w:r w:rsidR="00914EC8">
        <w:rPr>
          <w:rFonts w:ascii="Arial" w:hAnsi="Arial" w:cs="Arial"/>
          <w:sz w:val="24"/>
          <w:szCs w:val="24"/>
        </w:rPr>
        <w:t>RT-</w:t>
      </w:r>
      <w:r w:rsidR="00737394">
        <w:rPr>
          <w:rFonts w:ascii="Arial" w:hAnsi="Arial" w:cs="Arial"/>
          <w:sz w:val="24"/>
          <w:szCs w:val="24"/>
        </w:rPr>
        <w:t>qPCR</w:t>
      </w:r>
      <w:r>
        <w:rPr>
          <w:rFonts w:ascii="Arial" w:hAnsi="Arial" w:cs="Arial"/>
          <w:sz w:val="24"/>
          <w:szCs w:val="24"/>
        </w:rPr>
        <w:t>.</w:t>
      </w:r>
      <w:r w:rsidR="00DD0366" w:rsidRPr="000B3F26">
        <w:rPr>
          <w:rFonts w:ascii="Arial" w:hAnsi="Arial" w:cs="Arial"/>
          <w:sz w:val="24"/>
          <w:szCs w:val="24"/>
        </w:rPr>
        <w:t xml:space="preserve"> </w:t>
      </w:r>
      <w:r>
        <w:rPr>
          <w:rFonts w:ascii="Arial" w:hAnsi="Arial" w:cs="Arial"/>
          <w:sz w:val="24"/>
          <w:szCs w:val="24"/>
        </w:rPr>
        <w:t>We compared the m</w:t>
      </w:r>
      <w:r w:rsidR="00DD0366" w:rsidRPr="000B3F26">
        <w:rPr>
          <w:rFonts w:ascii="Arial" w:hAnsi="Arial" w:cs="Arial"/>
          <w:sz w:val="24"/>
          <w:szCs w:val="24"/>
        </w:rPr>
        <w:t>olecula</w:t>
      </w:r>
      <w:r w:rsidR="00EC597C">
        <w:rPr>
          <w:rFonts w:ascii="Arial" w:hAnsi="Arial" w:cs="Arial"/>
          <w:sz w:val="24"/>
          <w:szCs w:val="24"/>
        </w:rPr>
        <w:t xml:space="preserve">r profiles of lead and trailer </w:t>
      </w:r>
      <w:r w:rsidR="00DD0366" w:rsidRPr="000B3F26">
        <w:rPr>
          <w:rFonts w:ascii="Arial" w:hAnsi="Arial" w:cs="Arial"/>
          <w:sz w:val="24"/>
          <w:szCs w:val="24"/>
        </w:rPr>
        <w:t>neural crest cells</w:t>
      </w:r>
      <w:r w:rsidR="005D03BA" w:rsidRPr="000B3F26">
        <w:rPr>
          <w:rFonts w:ascii="Arial" w:hAnsi="Arial" w:cs="Arial"/>
          <w:sz w:val="24"/>
          <w:szCs w:val="24"/>
        </w:rPr>
        <w:t xml:space="preserve"> transfected with Np</w:t>
      </w:r>
      <w:r w:rsidR="00DD0366" w:rsidRPr="000B3F26">
        <w:rPr>
          <w:rFonts w:ascii="Arial" w:hAnsi="Arial" w:cs="Arial"/>
          <w:sz w:val="24"/>
          <w:szCs w:val="24"/>
        </w:rPr>
        <w:t xml:space="preserve">1 siRNA to lead, middle and </w:t>
      </w:r>
      <w:r w:rsidR="00EC597C">
        <w:rPr>
          <w:rFonts w:ascii="Arial" w:hAnsi="Arial" w:cs="Arial"/>
          <w:sz w:val="24"/>
          <w:szCs w:val="24"/>
        </w:rPr>
        <w:t xml:space="preserve">trailer </w:t>
      </w:r>
      <w:r w:rsidR="00DD0366" w:rsidRPr="000B3F26">
        <w:rPr>
          <w:rFonts w:ascii="Arial" w:hAnsi="Arial" w:cs="Arial"/>
          <w:sz w:val="24"/>
          <w:szCs w:val="24"/>
        </w:rPr>
        <w:t xml:space="preserve">neural crest cells transfected with control EGFP. </w:t>
      </w:r>
      <w:r>
        <w:rPr>
          <w:rFonts w:ascii="Arial" w:hAnsi="Arial" w:cs="Arial"/>
          <w:sz w:val="24"/>
          <w:szCs w:val="24"/>
        </w:rPr>
        <w:t>We</w:t>
      </w:r>
      <w:r w:rsidR="00D5315B">
        <w:rPr>
          <w:rFonts w:ascii="Arial" w:hAnsi="Arial" w:cs="Arial"/>
          <w:sz w:val="24"/>
          <w:szCs w:val="24"/>
        </w:rPr>
        <w:t xml:space="preserve"> found</w:t>
      </w:r>
      <w:r>
        <w:rPr>
          <w:rFonts w:ascii="Arial" w:hAnsi="Arial" w:cs="Arial"/>
          <w:sz w:val="24"/>
          <w:szCs w:val="24"/>
        </w:rPr>
        <w:t xml:space="preserve"> that l</w:t>
      </w:r>
      <w:r w:rsidR="00DD0366" w:rsidRPr="000B3F26">
        <w:rPr>
          <w:rFonts w:ascii="Arial" w:hAnsi="Arial" w:cs="Arial"/>
          <w:sz w:val="24"/>
          <w:szCs w:val="24"/>
        </w:rPr>
        <w:t xml:space="preserve">ead </w:t>
      </w:r>
      <w:r w:rsidR="005D03BA" w:rsidRPr="000B3F26">
        <w:rPr>
          <w:rFonts w:ascii="Arial" w:hAnsi="Arial" w:cs="Arial"/>
          <w:sz w:val="24"/>
          <w:szCs w:val="24"/>
        </w:rPr>
        <w:t>Np</w:t>
      </w:r>
      <w:r w:rsidR="00DD0366" w:rsidRPr="000B3F26">
        <w:rPr>
          <w:rFonts w:ascii="Arial" w:hAnsi="Arial" w:cs="Arial"/>
          <w:sz w:val="24"/>
          <w:szCs w:val="24"/>
        </w:rPr>
        <w:t>1 siRNA neural crest</w:t>
      </w:r>
      <w:r w:rsidR="00A30F8C" w:rsidRPr="000B3F26">
        <w:rPr>
          <w:rFonts w:ascii="Arial" w:hAnsi="Arial" w:cs="Arial"/>
          <w:sz w:val="24"/>
          <w:szCs w:val="24"/>
        </w:rPr>
        <w:t xml:space="preserve"> cells were most similar </w:t>
      </w:r>
      <w:r>
        <w:rPr>
          <w:rFonts w:ascii="Arial" w:hAnsi="Arial" w:cs="Arial"/>
          <w:sz w:val="24"/>
          <w:szCs w:val="24"/>
        </w:rPr>
        <w:t xml:space="preserve">in gene expression profile </w:t>
      </w:r>
      <w:r w:rsidR="00A30F8C" w:rsidRPr="000B3F26">
        <w:rPr>
          <w:rFonts w:ascii="Arial" w:hAnsi="Arial" w:cs="Arial"/>
          <w:sz w:val="24"/>
          <w:szCs w:val="24"/>
        </w:rPr>
        <w:t xml:space="preserve">to </w:t>
      </w:r>
      <w:r w:rsidR="00DD0366" w:rsidRPr="000B3F26">
        <w:rPr>
          <w:rFonts w:ascii="Arial" w:hAnsi="Arial" w:cs="Arial"/>
          <w:sz w:val="24"/>
          <w:szCs w:val="24"/>
        </w:rPr>
        <w:t>neural crest cells</w:t>
      </w:r>
      <w:r w:rsidR="00A30F8C" w:rsidRPr="000B3F26">
        <w:rPr>
          <w:rFonts w:ascii="Arial" w:hAnsi="Arial" w:cs="Arial"/>
          <w:sz w:val="24"/>
          <w:szCs w:val="24"/>
        </w:rPr>
        <w:t xml:space="preserve"> </w:t>
      </w:r>
      <w:r>
        <w:rPr>
          <w:rFonts w:ascii="Arial" w:hAnsi="Arial" w:cs="Arial"/>
          <w:sz w:val="24"/>
          <w:szCs w:val="24"/>
        </w:rPr>
        <w:t>positioned mid-stream</w:t>
      </w:r>
      <w:r w:rsidR="00D5315B">
        <w:rPr>
          <w:rFonts w:ascii="Arial" w:hAnsi="Arial" w:cs="Arial"/>
          <w:sz w:val="24"/>
          <w:szCs w:val="24"/>
        </w:rPr>
        <w:t>, rather than leaders</w:t>
      </w:r>
      <w:r>
        <w:rPr>
          <w:rFonts w:ascii="Arial" w:hAnsi="Arial" w:cs="Arial"/>
          <w:sz w:val="24"/>
          <w:szCs w:val="24"/>
        </w:rPr>
        <w:t xml:space="preserve"> </w:t>
      </w:r>
      <w:r w:rsidR="003936FC" w:rsidRPr="000B3F26">
        <w:rPr>
          <w:rFonts w:ascii="Arial" w:hAnsi="Arial" w:cs="Arial"/>
          <w:sz w:val="24"/>
          <w:szCs w:val="24"/>
        </w:rPr>
        <w:t>(</w:t>
      </w:r>
      <w:r w:rsidR="00884EF2" w:rsidRPr="000B3F26">
        <w:rPr>
          <w:rFonts w:ascii="Arial" w:hAnsi="Arial" w:cs="Arial"/>
          <w:sz w:val="24"/>
          <w:szCs w:val="24"/>
        </w:rPr>
        <w:t xml:space="preserve">Fig. </w:t>
      </w:r>
      <w:r w:rsidR="00E6460B">
        <w:rPr>
          <w:rFonts w:ascii="Arial" w:hAnsi="Arial" w:cs="Arial"/>
          <w:sz w:val="24"/>
          <w:szCs w:val="24"/>
        </w:rPr>
        <w:t>9</w:t>
      </w:r>
      <w:r w:rsidR="003936FC" w:rsidRPr="000B3F26">
        <w:rPr>
          <w:rFonts w:ascii="Arial" w:hAnsi="Arial" w:cs="Arial"/>
          <w:sz w:val="24"/>
          <w:szCs w:val="24"/>
        </w:rPr>
        <w:t>A</w:t>
      </w:r>
      <w:r w:rsidR="00A30F8C" w:rsidRPr="000B3F26">
        <w:rPr>
          <w:rFonts w:ascii="Arial" w:hAnsi="Arial" w:cs="Arial"/>
          <w:sz w:val="24"/>
          <w:szCs w:val="24"/>
        </w:rPr>
        <w:t>,C</w:t>
      </w:r>
      <w:r w:rsidR="00626CB5" w:rsidRPr="000B3F26">
        <w:rPr>
          <w:rFonts w:ascii="Arial" w:hAnsi="Arial" w:cs="Arial"/>
          <w:sz w:val="24"/>
          <w:szCs w:val="24"/>
        </w:rPr>
        <w:t>)</w:t>
      </w:r>
      <w:r w:rsidR="00EC597C">
        <w:rPr>
          <w:rFonts w:ascii="Arial" w:hAnsi="Arial" w:cs="Arial"/>
          <w:sz w:val="24"/>
          <w:szCs w:val="24"/>
        </w:rPr>
        <w:t>.  Trailer</w:t>
      </w:r>
      <w:r w:rsidR="00DD0366" w:rsidRPr="000B3F26">
        <w:rPr>
          <w:rFonts w:ascii="Arial" w:hAnsi="Arial" w:cs="Arial"/>
          <w:sz w:val="24"/>
          <w:szCs w:val="24"/>
        </w:rPr>
        <w:t xml:space="preserve"> </w:t>
      </w:r>
      <w:r w:rsidR="005D03BA" w:rsidRPr="000B3F26">
        <w:rPr>
          <w:rFonts w:ascii="Arial" w:hAnsi="Arial" w:cs="Arial"/>
          <w:sz w:val="24"/>
          <w:szCs w:val="24"/>
        </w:rPr>
        <w:t>Np</w:t>
      </w:r>
      <w:r w:rsidR="00626CB5" w:rsidRPr="000B3F26">
        <w:rPr>
          <w:rFonts w:ascii="Arial" w:hAnsi="Arial" w:cs="Arial"/>
          <w:sz w:val="24"/>
          <w:szCs w:val="24"/>
        </w:rPr>
        <w:t>1 siRNA neural crest cell</w:t>
      </w:r>
      <w:r w:rsidR="00EC597C">
        <w:rPr>
          <w:rFonts w:ascii="Arial" w:hAnsi="Arial" w:cs="Arial"/>
          <w:sz w:val="24"/>
          <w:szCs w:val="24"/>
        </w:rPr>
        <w:t xml:space="preserve">s were most similar to trailer </w:t>
      </w:r>
      <w:r w:rsidR="00626CB5" w:rsidRPr="000B3F26">
        <w:rPr>
          <w:rFonts w:ascii="Arial" w:hAnsi="Arial" w:cs="Arial"/>
          <w:sz w:val="24"/>
          <w:szCs w:val="24"/>
        </w:rPr>
        <w:t>con</w:t>
      </w:r>
      <w:r w:rsidR="00FF082D">
        <w:rPr>
          <w:rFonts w:ascii="Arial" w:hAnsi="Arial" w:cs="Arial"/>
          <w:sz w:val="24"/>
          <w:szCs w:val="24"/>
        </w:rPr>
        <w:t xml:space="preserve">trol neural crest cells </w:t>
      </w:r>
      <w:r w:rsidR="003936FC" w:rsidRPr="000B3F26">
        <w:rPr>
          <w:rFonts w:ascii="Arial" w:hAnsi="Arial" w:cs="Arial"/>
          <w:sz w:val="24"/>
          <w:szCs w:val="24"/>
        </w:rPr>
        <w:t>(</w:t>
      </w:r>
      <w:r w:rsidR="00884EF2" w:rsidRPr="000B3F26">
        <w:rPr>
          <w:rFonts w:ascii="Arial" w:hAnsi="Arial" w:cs="Arial"/>
          <w:sz w:val="24"/>
          <w:szCs w:val="24"/>
        </w:rPr>
        <w:t xml:space="preserve">Fig. </w:t>
      </w:r>
      <w:r w:rsidR="00E6460B">
        <w:rPr>
          <w:rFonts w:ascii="Arial" w:hAnsi="Arial" w:cs="Arial"/>
          <w:sz w:val="24"/>
          <w:szCs w:val="24"/>
        </w:rPr>
        <w:t>9</w:t>
      </w:r>
      <w:r w:rsidR="003936FC" w:rsidRPr="000B3F26">
        <w:rPr>
          <w:rFonts w:ascii="Arial" w:hAnsi="Arial" w:cs="Arial"/>
          <w:sz w:val="24"/>
          <w:szCs w:val="24"/>
        </w:rPr>
        <w:t>A</w:t>
      </w:r>
      <w:r w:rsidR="00A30F8C" w:rsidRPr="000B3F26">
        <w:rPr>
          <w:rFonts w:ascii="Arial" w:hAnsi="Arial" w:cs="Arial"/>
          <w:sz w:val="24"/>
          <w:szCs w:val="24"/>
        </w:rPr>
        <w:t>,C</w:t>
      </w:r>
      <w:r w:rsidR="00626CB5" w:rsidRPr="000B3F26">
        <w:rPr>
          <w:rFonts w:ascii="Arial" w:hAnsi="Arial" w:cs="Arial"/>
          <w:sz w:val="24"/>
          <w:szCs w:val="24"/>
        </w:rPr>
        <w:t xml:space="preserve">).  </w:t>
      </w:r>
      <w:r w:rsidR="00DD0366" w:rsidRPr="000B3F26">
        <w:rPr>
          <w:rFonts w:ascii="Arial" w:hAnsi="Arial" w:cs="Arial"/>
          <w:sz w:val="24"/>
          <w:szCs w:val="24"/>
        </w:rPr>
        <w:t xml:space="preserve"> </w:t>
      </w:r>
    </w:p>
    <w:p w14:paraId="66E98B64" w14:textId="77777777" w:rsidR="00C03189" w:rsidRDefault="00C03189" w:rsidP="000B3F26">
      <w:pPr>
        <w:spacing w:after="0" w:line="480" w:lineRule="auto"/>
        <w:rPr>
          <w:rFonts w:ascii="Arial" w:hAnsi="Arial" w:cs="Arial"/>
          <w:sz w:val="24"/>
          <w:szCs w:val="24"/>
        </w:rPr>
      </w:pPr>
    </w:p>
    <w:p w14:paraId="0C63AE5E" w14:textId="61644953" w:rsidR="005D03BA" w:rsidRPr="000B3F26" w:rsidRDefault="00626CB5" w:rsidP="000B3F26">
      <w:pPr>
        <w:spacing w:after="0" w:line="480" w:lineRule="auto"/>
        <w:rPr>
          <w:rFonts w:ascii="Arial" w:hAnsi="Arial" w:cs="Arial"/>
          <w:sz w:val="24"/>
          <w:szCs w:val="24"/>
        </w:rPr>
      </w:pPr>
      <w:r w:rsidRPr="000B3F26">
        <w:rPr>
          <w:rFonts w:ascii="Arial" w:hAnsi="Arial" w:cs="Arial"/>
          <w:sz w:val="24"/>
          <w:szCs w:val="24"/>
        </w:rPr>
        <w:t>W</w:t>
      </w:r>
      <w:r w:rsidR="00CD074F">
        <w:rPr>
          <w:rFonts w:ascii="Arial" w:hAnsi="Arial" w:cs="Arial"/>
          <w:sz w:val="24"/>
          <w:szCs w:val="24"/>
        </w:rPr>
        <w:t>h</w:t>
      </w:r>
      <w:r w:rsidRPr="000B3F26">
        <w:rPr>
          <w:rFonts w:ascii="Arial" w:hAnsi="Arial" w:cs="Arial"/>
          <w:sz w:val="24"/>
          <w:szCs w:val="24"/>
        </w:rPr>
        <w:t>e</w:t>
      </w:r>
      <w:r w:rsidR="00CD074F">
        <w:rPr>
          <w:rFonts w:ascii="Arial" w:hAnsi="Arial" w:cs="Arial"/>
          <w:sz w:val="24"/>
          <w:szCs w:val="24"/>
        </w:rPr>
        <w:t>n we</w:t>
      </w:r>
      <w:r w:rsidRPr="000B3F26">
        <w:rPr>
          <w:rFonts w:ascii="Arial" w:hAnsi="Arial" w:cs="Arial"/>
          <w:sz w:val="24"/>
          <w:szCs w:val="24"/>
        </w:rPr>
        <w:t xml:space="preserve"> knocked down </w:t>
      </w:r>
      <w:r w:rsidR="000561D8" w:rsidRPr="000B3F26">
        <w:rPr>
          <w:rFonts w:ascii="Arial" w:hAnsi="Arial" w:cs="Arial"/>
          <w:sz w:val="24"/>
          <w:szCs w:val="24"/>
        </w:rPr>
        <w:t xml:space="preserve">available VEGF </w:t>
      </w:r>
      <w:r w:rsidRPr="000B3F26">
        <w:rPr>
          <w:rFonts w:ascii="Arial" w:hAnsi="Arial" w:cs="Arial"/>
          <w:sz w:val="24"/>
          <w:szCs w:val="24"/>
        </w:rPr>
        <w:t>by binding up endogenous VEGF with Np1-Fc injections into and around the mi</w:t>
      </w:r>
      <w:r w:rsidR="000561D8" w:rsidRPr="000B3F26">
        <w:rPr>
          <w:rFonts w:ascii="Arial" w:hAnsi="Arial" w:cs="Arial"/>
          <w:sz w:val="24"/>
          <w:szCs w:val="24"/>
        </w:rPr>
        <w:t>gratory stream</w:t>
      </w:r>
      <w:r w:rsidR="00CD074F">
        <w:rPr>
          <w:rFonts w:ascii="Arial" w:hAnsi="Arial" w:cs="Arial"/>
          <w:sz w:val="24"/>
          <w:szCs w:val="24"/>
        </w:rPr>
        <w:t>, we found that</w:t>
      </w:r>
      <w:r w:rsidR="008A54F0">
        <w:rPr>
          <w:rFonts w:ascii="Arial" w:hAnsi="Arial" w:cs="Arial"/>
          <w:sz w:val="24"/>
          <w:szCs w:val="24"/>
        </w:rPr>
        <w:t xml:space="preserve"> lead Np1-Fc neural crest cell </w:t>
      </w:r>
      <w:r w:rsidR="008A54F0" w:rsidRPr="00AC25D4">
        <w:rPr>
          <w:rFonts w:ascii="Arial" w:hAnsi="Arial" w:cs="Arial"/>
          <w:sz w:val="24"/>
          <w:szCs w:val="24"/>
        </w:rPr>
        <w:t>molecular profiles</w:t>
      </w:r>
      <w:r w:rsidR="005D03BA" w:rsidRPr="00AC25D4">
        <w:rPr>
          <w:rFonts w:ascii="Arial" w:hAnsi="Arial" w:cs="Arial"/>
          <w:sz w:val="24"/>
          <w:szCs w:val="24"/>
        </w:rPr>
        <w:t xml:space="preserve"> were most similar to </w:t>
      </w:r>
      <w:r w:rsidR="00A30F8C" w:rsidRPr="00AC25D4">
        <w:rPr>
          <w:rFonts w:ascii="Arial" w:hAnsi="Arial" w:cs="Arial"/>
          <w:sz w:val="24"/>
          <w:szCs w:val="24"/>
        </w:rPr>
        <w:t>lead</w:t>
      </w:r>
      <w:r w:rsidR="005D03BA" w:rsidRPr="00AC25D4">
        <w:rPr>
          <w:rFonts w:ascii="Arial" w:hAnsi="Arial" w:cs="Arial"/>
          <w:sz w:val="24"/>
          <w:szCs w:val="24"/>
        </w:rPr>
        <w:t xml:space="preserve"> con</w:t>
      </w:r>
      <w:r w:rsidR="00FF082D" w:rsidRPr="00AC25D4">
        <w:rPr>
          <w:rFonts w:ascii="Arial" w:hAnsi="Arial" w:cs="Arial"/>
          <w:sz w:val="24"/>
          <w:szCs w:val="24"/>
        </w:rPr>
        <w:t xml:space="preserve">trol neural crest cells </w:t>
      </w:r>
      <w:r w:rsidR="003936FC" w:rsidRPr="00AC25D4">
        <w:rPr>
          <w:rFonts w:ascii="Arial" w:hAnsi="Arial" w:cs="Arial"/>
          <w:sz w:val="24"/>
          <w:szCs w:val="24"/>
        </w:rPr>
        <w:t>(</w:t>
      </w:r>
      <w:r w:rsidR="00884EF2" w:rsidRPr="00AC25D4">
        <w:rPr>
          <w:rFonts w:ascii="Arial" w:hAnsi="Arial" w:cs="Arial"/>
          <w:sz w:val="24"/>
          <w:szCs w:val="24"/>
        </w:rPr>
        <w:t xml:space="preserve">Fig. </w:t>
      </w:r>
      <w:r w:rsidR="00E6460B" w:rsidRPr="00AC25D4">
        <w:rPr>
          <w:rFonts w:ascii="Arial" w:hAnsi="Arial" w:cs="Arial"/>
          <w:sz w:val="24"/>
          <w:szCs w:val="24"/>
        </w:rPr>
        <w:t>9</w:t>
      </w:r>
      <w:r w:rsidR="003936FC" w:rsidRPr="00AC25D4">
        <w:rPr>
          <w:rFonts w:ascii="Arial" w:hAnsi="Arial" w:cs="Arial"/>
          <w:sz w:val="24"/>
          <w:szCs w:val="24"/>
        </w:rPr>
        <w:t>B</w:t>
      </w:r>
      <w:r w:rsidR="00A30F8C" w:rsidRPr="00AC25D4">
        <w:rPr>
          <w:rFonts w:ascii="Arial" w:hAnsi="Arial" w:cs="Arial"/>
          <w:sz w:val="24"/>
          <w:szCs w:val="24"/>
        </w:rPr>
        <w:t>,D</w:t>
      </w:r>
      <w:r w:rsidR="00EC597C" w:rsidRPr="00AC25D4">
        <w:rPr>
          <w:rFonts w:ascii="Arial" w:hAnsi="Arial" w:cs="Arial"/>
          <w:sz w:val="24"/>
          <w:szCs w:val="24"/>
        </w:rPr>
        <w:t xml:space="preserve">). </w:t>
      </w:r>
      <w:r w:rsidR="000F7745" w:rsidRPr="00AC25D4">
        <w:rPr>
          <w:rFonts w:ascii="Arial" w:hAnsi="Arial" w:cs="Arial"/>
          <w:sz w:val="24"/>
          <w:szCs w:val="24"/>
        </w:rPr>
        <w:t>To explain this</w:t>
      </w:r>
      <w:r w:rsidR="00C942C3" w:rsidRPr="00AC25D4">
        <w:rPr>
          <w:rFonts w:ascii="Arial" w:hAnsi="Arial" w:cs="Arial"/>
          <w:sz w:val="24"/>
          <w:szCs w:val="24"/>
        </w:rPr>
        <w:t>, it is entirely possible that the microinjection of Np1-Fc into the microenvironment could be diffusely distributed as to be less effective than the Np-1 siRNA in altering cell identity</w:t>
      </w:r>
      <w:r w:rsidR="000F7745" w:rsidRPr="00AC25D4">
        <w:rPr>
          <w:rFonts w:ascii="Arial" w:hAnsi="Arial" w:cs="Arial"/>
          <w:sz w:val="24"/>
          <w:szCs w:val="24"/>
        </w:rPr>
        <w:t xml:space="preserve"> (compare Fig. 9C vs 9D)</w:t>
      </w:r>
      <w:r w:rsidR="00C942C3" w:rsidRPr="00AC25D4">
        <w:rPr>
          <w:rFonts w:ascii="Arial" w:hAnsi="Arial" w:cs="Arial"/>
          <w:sz w:val="24"/>
          <w:szCs w:val="24"/>
        </w:rPr>
        <w:t xml:space="preserve">. </w:t>
      </w:r>
      <w:r w:rsidR="00D5315B" w:rsidRPr="00524792">
        <w:rPr>
          <w:rFonts w:ascii="Arial" w:hAnsi="Arial" w:cs="Arial"/>
          <w:sz w:val="24"/>
          <w:szCs w:val="24"/>
          <w:u w:val="single"/>
        </w:rPr>
        <w:t>T</w:t>
      </w:r>
      <w:r w:rsidR="00EC597C" w:rsidRPr="00524792">
        <w:rPr>
          <w:rFonts w:ascii="Arial" w:hAnsi="Arial" w:cs="Arial"/>
          <w:sz w:val="24"/>
          <w:szCs w:val="24"/>
          <w:u w:val="single"/>
        </w:rPr>
        <w:t>railer</w:t>
      </w:r>
      <w:r w:rsidR="005D03BA" w:rsidRPr="00524792">
        <w:rPr>
          <w:rFonts w:ascii="Arial" w:hAnsi="Arial" w:cs="Arial"/>
          <w:sz w:val="24"/>
          <w:szCs w:val="24"/>
          <w:u w:val="single"/>
        </w:rPr>
        <w:t xml:space="preserve"> Np1-Fc </w:t>
      </w:r>
      <w:r w:rsidR="005D03BA" w:rsidRPr="00524792">
        <w:rPr>
          <w:rFonts w:ascii="Arial" w:hAnsi="Arial" w:cs="Arial"/>
          <w:sz w:val="24"/>
          <w:szCs w:val="24"/>
          <w:u w:val="single"/>
        </w:rPr>
        <w:lastRenderedPageBreak/>
        <w:t>neural crest cell</w:t>
      </w:r>
      <w:r w:rsidR="008A54F0" w:rsidRPr="00524792">
        <w:rPr>
          <w:rFonts w:ascii="Arial" w:hAnsi="Arial" w:cs="Arial"/>
          <w:sz w:val="24"/>
          <w:szCs w:val="24"/>
          <w:u w:val="single"/>
        </w:rPr>
        <w:t xml:space="preserve"> molecular profiles</w:t>
      </w:r>
      <w:r w:rsidR="00EC597C" w:rsidRPr="00524792">
        <w:rPr>
          <w:rFonts w:ascii="Arial" w:hAnsi="Arial" w:cs="Arial"/>
          <w:sz w:val="24"/>
          <w:szCs w:val="24"/>
          <w:u w:val="single"/>
        </w:rPr>
        <w:t xml:space="preserve"> were most similar to trailer </w:t>
      </w:r>
      <w:r w:rsidR="005D03BA" w:rsidRPr="00524792">
        <w:rPr>
          <w:rFonts w:ascii="Arial" w:hAnsi="Arial" w:cs="Arial"/>
          <w:sz w:val="24"/>
          <w:szCs w:val="24"/>
          <w:u w:val="single"/>
        </w:rPr>
        <w:t>con</w:t>
      </w:r>
      <w:r w:rsidR="00FF082D" w:rsidRPr="00524792">
        <w:rPr>
          <w:rFonts w:ascii="Arial" w:hAnsi="Arial" w:cs="Arial"/>
          <w:sz w:val="24"/>
          <w:szCs w:val="24"/>
          <w:u w:val="single"/>
        </w:rPr>
        <w:t xml:space="preserve">trol neural crest cells </w:t>
      </w:r>
      <w:r w:rsidR="00524792" w:rsidRPr="00524792">
        <w:rPr>
          <w:rFonts w:ascii="Arial" w:hAnsi="Arial" w:cs="Arial"/>
          <w:sz w:val="24"/>
          <w:szCs w:val="24"/>
          <w:u w:val="single"/>
        </w:rPr>
        <w:t xml:space="preserve">in agreement with the Np1 </w:t>
      </w:r>
      <w:proofErr w:type="spellStart"/>
      <w:r w:rsidR="00524792" w:rsidRPr="00524792">
        <w:rPr>
          <w:rFonts w:ascii="Arial" w:hAnsi="Arial" w:cs="Arial"/>
          <w:sz w:val="24"/>
          <w:szCs w:val="24"/>
          <w:u w:val="single"/>
        </w:rPr>
        <w:t>siRNA</w:t>
      </w:r>
      <w:proofErr w:type="spellEnd"/>
      <w:r w:rsidR="00524792" w:rsidRPr="00524792">
        <w:rPr>
          <w:rFonts w:ascii="Arial" w:hAnsi="Arial" w:cs="Arial"/>
          <w:sz w:val="24"/>
          <w:szCs w:val="24"/>
          <w:u w:val="single"/>
        </w:rPr>
        <w:t xml:space="preserve"> data </w:t>
      </w:r>
      <w:r w:rsidR="003936FC" w:rsidRPr="00524792">
        <w:rPr>
          <w:rFonts w:ascii="Arial" w:hAnsi="Arial" w:cs="Arial"/>
          <w:sz w:val="24"/>
          <w:szCs w:val="24"/>
          <w:u w:val="single"/>
        </w:rPr>
        <w:t>(</w:t>
      </w:r>
      <w:r w:rsidR="00884EF2" w:rsidRPr="00524792">
        <w:rPr>
          <w:rFonts w:ascii="Arial" w:hAnsi="Arial" w:cs="Arial"/>
          <w:sz w:val="24"/>
          <w:szCs w:val="24"/>
          <w:u w:val="single"/>
        </w:rPr>
        <w:t xml:space="preserve">Fig. </w:t>
      </w:r>
      <w:r w:rsidR="00E6460B" w:rsidRPr="00524792">
        <w:rPr>
          <w:rFonts w:ascii="Arial" w:hAnsi="Arial" w:cs="Arial"/>
          <w:sz w:val="24"/>
          <w:szCs w:val="24"/>
          <w:u w:val="single"/>
        </w:rPr>
        <w:t>9</w:t>
      </w:r>
      <w:r w:rsidR="003936FC" w:rsidRPr="00524792">
        <w:rPr>
          <w:rFonts w:ascii="Arial" w:hAnsi="Arial" w:cs="Arial"/>
          <w:sz w:val="24"/>
          <w:szCs w:val="24"/>
          <w:u w:val="single"/>
        </w:rPr>
        <w:t>B</w:t>
      </w:r>
      <w:r w:rsidR="00A30F8C" w:rsidRPr="00524792">
        <w:rPr>
          <w:rFonts w:ascii="Arial" w:hAnsi="Arial" w:cs="Arial"/>
          <w:sz w:val="24"/>
          <w:szCs w:val="24"/>
          <w:u w:val="single"/>
        </w:rPr>
        <w:t>,D</w:t>
      </w:r>
      <w:r w:rsidR="005D03BA" w:rsidRPr="00524792">
        <w:rPr>
          <w:rFonts w:ascii="Arial" w:hAnsi="Arial" w:cs="Arial"/>
          <w:sz w:val="24"/>
          <w:szCs w:val="24"/>
          <w:u w:val="single"/>
        </w:rPr>
        <w:t>)</w:t>
      </w:r>
      <w:r w:rsidR="00524792" w:rsidRPr="00524792">
        <w:rPr>
          <w:rFonts w:ascii="Arial" w:hAnsi="Arial" w:cs="Arial"/>
          <w:sz w:val="24"/>
          <w:szCs w:val="24"/>
          <w:u w:val="single"/>
        </w:rPr>
        <w:t>, but may also be attributable to less efficient VEGF inhibition</w:t>
      </w:r>
      <w:r w:rsidR="005D03BA" w:rsidRPr="000B3F26">
        <w:rPr>
          <w:rFonts w:ascii="Arial" w:hAnsi="Arial" w:cs="Arial"/>
          <w:sz w:val="24"/>
          <w:szCs w:val="24"/>
        </w:rPr>
        <w:t xml:space="preserve">.  </w:t>
      </w:r>
    </w:p>
    <w:p w14:paraId="2895614F" w14:textId="77777777" w:rsidR="00C03189" w:rsidRDefault="00C03189" w:rsidP="0083493A">
      <w:pPr>
        <w:spacing w:after="0" w:line="480" w:lineRule="auto"/>
        <w:rPr>
          <w:rFonts w:ascii="Arial" w:hAnsi="Arial" w:cs="Arial"/>
          <w:sz w:val="24"/>
          <w:szCs w:val="24"/>
        </w:rPr>
      </w:pPr>
    </w:p>
    <w:p w14:paraId="0AD27C40" w14:textId="41FD185A" w:rsidR="00030F44" w:rsidRDefault="00CD074F" w:rsidP="0083493A">
      <w:pPr>
        <w:spacing w:after="0" w:line="480" w:lineRule="auto"/>
        <w:rPr>
          <w:rFonts w:ascii="Arial" w:hAnsi="Arial" w:cs="Arial"/>
          <w:sz w:val="24"/>
          <w:szCs w:val="24"/>
        </w:rPr>
      </w:pPr>
      <w:r>
        <w:rPr>
          <w:rFonts w:ascii="Arial" w:hAnsi="Arial" w:cs="Arial"/>
          <w:sz w:val="24"/>
          <w:szCs w:val="24"/>
        </w:rPr>
        <w:t xml:space="preserve">Comparison of </w:t>
      </w:r>
      <w:r w:rsidR="005D03BA" w:rsidRPr="000B3F26">
        <w:rPr>
          <w:rFonts w:ascii="Arial" w:hAnsi="Arial" w:cs="Arial"/>
          <w:sz w:val="24"/>
          <w:szCs w:val="24"/>
        </w:rPr>
        <w:t>specific genes that were up</w:t>
      </w:r>
      <w:r>
        <w:rPr>
          <w:rFonts w:ascii="Arial" w:hAnsi="Arial" w:cs="Arial"/>
          <w:sz w:val="24"/>
          <w:szCs w:val="24"/>
        </w:rPr>
        <w:t>-</w:t>
      </w:r>
      <w:r w:rsidR="005D03BA" w:rsidRPr="000B3F26">
        <w:rPr>
          <w:rFonts w:ascii="Arial" w:hAnsi="Arial" w:cs="Arial"/>
          <w:sz w:val="24"/>
          <w:szCs w:val="24"/>
        </w:rPr>
        <w:t xml:space="preserve"> or down</w:t>
      </w:r>
      <w:r>
        <w:rPr>
          <w:rFonts w:ascii="Arial" w:hAnsi="Arial" w:cs="Arial"/>
          <w:sz w:val="24"/>
          <w:szCs w:val="24"/>
        </w:rPr>
        <w:t>-</w:t>
      </w:r>
      <w:r w:rsidR="005D03BA" w:rsidRPr="000B3F26">
        <w:rPr>
          <w:rFonts w:ascii="Arial" w:hAnsi="Arial" w:cs="Arial"/>
          <w:sz w:val="24"/>
          <w:szCs w:val="24"/>
        </w:rPr>
        <w:t>regulated in lead neural crest cells after VEGF signaling reduction</w:t>
      </w:r>
      <w:r>
        <w:rPr>
          <w:rFonts w:ascii="Arial" w:hAnsi="Arial" w:cs="Arial"/>
          <w:sz w:val="24"/>
          <w:szCs w:val="24"/>
        </w:rPr>
        <w:t xml:space="preserve"> revealed that</w:t>
      </w:r>
      <w:r w:rsidR="005D03BA" w:rsidRPr="000B3F26">
        <w:rPr>
          <w:rFonts w:ascii="Arial" w:hAnsi="Arial" w:cs="Arial"/>
          <w:sz w:val="24"/>
          <w:szCs w:val="24"/>
        </w:rPr>
        <w:t xml:space="preserve"> lead Np-1 siRNA neural crest cells </w:t>
      </w:r>
      <w:r w:rsidR="001C2174">
        <w:rPr>
          <w:rFonts w:ascii="Arial" w:hAnsi="Arial" w:cs="Arial"/>
          <w:sz w:val="24"/>
          <w:szCs w:val="24"/>
        </w:rPr>
        <w:t xml:space="preserve">down-regulated </w:t>
      </w:r>
      <w:r w:rsidR="00FF082D">
        <w:rPr>
          <w:rFonts w:ascii="Arial" w:hAnsi="Arial" w:cs="Arial"/>
          <w:sz w:val="24"/>
          <w:szCs w:val="24"/>
        </w:rPr>
        <w:t>two</w:t>
      </w:r>
      <w:r w:rsidR="001C2174">
        <w:rPr>
          <w:rFonts w:ascii="Arial" w:hAnsi="Arial" w:cs="Arial"/>
          <w:sz w:val="24"/>
          <w:szCs w:val="24"/>
        </w:rPr>
        <w:t xml:space="preserve"> genes; one of which i</w:t>
      </w:r>
      <w:r>
        <w:rPr>
          <w:rFonts w:ascii="Arial" w:hAnsi="Arial" w:cs="Arial"/>
          <w:sz w:val="24"/>
          <w:szCs w:val="24"/>
        </w:rPr>
        <w:t>s associated w</w:t>
      </w:r>
      <w:r w:rsidR="001C2174">
        <w:rPr>
          <w:rFonts w:ascii="Arial" w:hAnsi="Arial" w:cs="Arial"/>
          <w:sz w:val="24"/>
          <w:szCs w:val="24"/>
        </w:rPr>
        <w:t>ith typical</w:t>
      </w:r>
      <w:r w:rsidR="00761F4E">
        <w:rPr>
          <w:rFonts w:ascii="Arial" w:hAnsi="Arial" w:cs="Arial"/>
          <w:sz w:val="24"/>
          <w:szCs w:val="24"/>
        </w:rPr>
        <w:t xml:space="preserve"> invasive trailblazers</w:t>
      </w:r>
      <w:r>
        <w:rPr>
          <w:rFonts w:ascii="Arial" w:hAnsi="Arial" w:cs="Arial"/>
          <w:sz w:val="24"/>
          <w:szCs w:val="24"/>
        </w:rPr>
        <w:t xml:space="preserve"> (Fig. </w:t>
      </w:r>
      <w:r w:rsidR="00E6460B">
        <w:rPr>
          <w:rFonts w:ascii="Arial" w:hAnsi="Arial" w:cs="Arial"/>
          <w:sz w:val="24"/>
          <w:szCs w:val="24"/>
        </w:rPr>
        <w:t>9</w:t>
      </w:r>
      <w:r>
        <w:rPr>
          <w:rFonts w:ascii="Arial" w:hAnsi="Arial" w:cs="Arial"/>
          <w:sz w:val="24"/>
          <w:szCs w:val="24"/>
        </w:rPr>
        <w:t>E). The</w:t>
      </w:r>
      <w:r w:rsidR="00FF082D">
        <w:rPr>
          <w:rFonts w:ascii="Arial" w:hAnsi="Arial" w:cs="Arial"/>
          <w:sz w:val="24"/>
          <w:szCs w:val="24"/>
        </w:rPr>
        <w:t>re were 11 up-regulated genes, four</w:t>
      </w:r>
      <w:r w:rsidR="001C2174">
        <w:rPr>
          <w:rFonts w:ascii="Arial" w:hAnsi="Arial" w:cs="Arial"/>
          <w:sz w:val="24"/>
          <w:szCs w:val="24"/>
        </w:rPr>
        <w:t xml:space="preserve"> of which are</w:t>
      </w:r>
      <w:r>
        <w:rPr>
          <w:rFonts w:ascii="Arial" w:hAnsi="Arial" w:cs="Arial"/>
          <w:sz w:val="24"/>
          <w:szCs w:val="24"/>
        </w:rPr>
        <w:t xml:space="preserve"> associated w</w:t>
      </w:r>
      <w:r w:rsidR="00761F4E">
        <w:rPr>
          <w:rFonts w:ascii="Arial" w:hAnsi="Arial" w:cs="Arial"/>
          <w:sz w:val="24"/>
          <w:szCs w:val="24"/>
        </w:rPr>
        <w:t>ith the trailblazers</w:t>
      </w:r>
      <w:r>
        <w:rPr>
          <w:rFonts w:ascii="Arial" w:hAnsi="Arial" w:cs="Arial"/>
          <w:sz w:val="24"/>
          <w:szCs w:val="24"/>
        </w:rPr>
        <w:t xml:space="preserve"> (Fig. </w:t>
      </w:r>
      <w:r w:rsidR="00E6460B">
        <w:rPr>
          <w:rFonts w:ascii="Arial" w:hAnsi="Arial" w:cs="Arial"/>
          <w:sz w:val="24"/>
          <w:szCs w:val="24"/>
        </w:rPr>
        <w:t>9</w:t>
      </w:r>
      <w:r>
        <w:rPr>
          <w:rFonts w:ascii="Arial" w:hAnsi="Arial" w:cs="Arial"/>
          <w:sz w:val="24"/>
          <w:szCs w:val="24"/>
        </w:rPr>
        <w:t>E)</w:t>
      </w:r>
      <w:r w:rsidR="00FA14E8">
        <w:rPr>
          <w:rFonts w:ascii="Arial" w:hAnsi="Arial" w:cs="Arial"/>
          <w:sz w:val="24"/>
          <w:szCs w:val="24"/>
        </w:rPr>
        <w:t xml:space="preserve">, </w:t>
      </w:r>
      <w:r w:rsidR="00FA14E8" w:rsidRPr="00FA14E8">
        <w:rPr>
          <w:rFonts w:ascii="Arial" w:hAnsi="Arial" w:cs="Arial"/>
          <w:sz w:val="24"/>
          <w:szCs w:val="24"/>
          <w:u w:val="single"/>
        </w:rPr>
        <w:t>suggesting cells may respond to other signals for guidance</w:t>
      </w:r>
      <w:r>
        <w:rPr>
          <w:rFonts w:ascii="Arial" w:hAnsi="Arial" w:cs="Arial"/>
          <w:sz w:val="24"/>
          <w:szCs w:val="24"/>
        </w:rPr>
        <w:t>. In comparison</w:t>
      </w:r>
      <w:r w:rsidR="00C96C11">
        <w:rPr>
          <w:rFonts w:ascii="Arial" w:hAnsi="Arial" w:cs="Arial"/>
          <w:sz w:val="24"/>
          <w:szCs w:val="24"/>
        </w:rPr>
        <w:t>, Np1-</w:t>
      </w:r>
      <w:r w:rsidR="00FF082D">
        <w:rPr>
          <w:rFonts w:ascii="Arial" w:hAnsi="Arial" w:cs="Arial"/>
          <w:sz w:val="24"/>
          <w:szCs w:val="24"/>
        </w:rPr>
        <w:t>Fc injections resulted in only one up-regulated gene and eight</w:t>
      </w:r>
      <w:r w:rsidR="00C96C11">
        <w:rPr>
          <w:rFonts w:ascii="Arial" w:hAnsi="Arial" w:cs="Arial"/>
          <w:sz w:val="24"/>
          <w:szCs w:val="24"/>
        </w:rPr>
        <w:t xml:space="preserve"> down-regulate</w:t>
      </w:r>
      <w:r w:rsidR="00FF082D">
        <w:rPr>
          <w:rFonts w:ascii="Arial" w:hAnsi="Arial" w:cs="Arial"/>
          <w:sz w:val="24"/>
          <w:szCs w:val="24"/>
        </w:rPr>
        <w:t>d genes in lead cells, four</w:t>
      </w:r>
      <w:r w:rsidR="00C96C11">
        <w:rPr>
          <w:rFonts w:ascii="Arial" w:hAnsi="Arial" w:cs="Arial"/>
          <w:sz w:val="24"/>
          <w:szCs w:val="24"/>
        </w:rPr>
        <w:t xml:space="preserve"> of which are associated with the trailblazer signature (Fig. </w:t>
      </w:r>
      <w:r w:rsidR="00E6460B">
        <w:rPr>
          <w:rFonts w:ascii="Arial" w:hAnsi="Arial" w:cs="Arial"/>
          <w:sz w:val="24"/>
          <w:szCs w:val="24"/>
        </w:rPr>
        <w:t>9</w:t>
      </w:r>
      <w:r w:rsidR="00D07F71">
        <w:rPr>
          <w:rFonts w:ascii="Arial" w:hAnsi="Arial" w:cs="Arial"/>
          <w:sz w:val="24"/>
          <w:szCs w:val="24"/>
        </w:rPr>
        <w:t xml:space="preserve">E). </w:t>
      </w:r>
      <w:r w:rsidR="00D07F71" w:rsidRPr="00524792">
        <w:rPr>
          <w:rFonts w:ascii="Arial" w:hAnsi="Arial" w:cs="Arial"/>
          <w:sz w:val="24"/>
          <w:szCs w:val="24"/>
          <w:u w:val="single"/>
        </w:rPr>
        <w:t>Together, the</w:t>
      </w:r>
      <w:r w:rsidR="00C96C11" w:rsidRPr="00524792">
        <w:rPr>
          <w:rFonts w:ascii="Arial" w:hAnsi="Arial" w:cs="Arial"/>
          <w:sz w:val="24"/>
          <w:szCs w:val="24"/>
          <w:u w:val="single"/>
        </w:rPr>
        <w:t>s</w:t>
      </w:r>
      <w:r w:rsidR="00D07F71" w:rsidRPr="00524792">
        <w:rPr>
          <w:rFonts w:ascii="Arial" w:hAnsi="Arial" w:cs="Arial"/>
          <w:sz w:val="24"/>
          <w:szCs w:val="24"/>
          <w:u w:val="single"/>
        </w:rPr>
        <w:t>e</w:t>
      </w:r>
      <w:r w:rsidR="00C96C11" w:rsidRPr="00524792">
        <w:rPr>
          <w:rFonts w:ascii="Arial" w:hAnsi="Arial" w:cs="Arial"/>
          <w:sz w:val="24"/>
          <w:szCs w:val="24"/>
          <w:u w:val="single"/>
        </w:rPr>
        <w:t xml:space="preserve"> data sho</w:t>
      </w:r>
      <w:r w:rsidR="00D07F71" w:rsidRPr="00524792">
        <w:rPr>
          <w:rFonts w:ascii="Arial" w:hAnsi="Arial" w:cs="Arial"/>
          <w:sz w:val="24"/>
          <w:szCs w:val="24"/>
          <w:u w:val="single"/>
        </w:rPr>
        <w:t>w</w:t>
      </w:r>
      <w:r w:rsidR="00C96C11" w:rsidRPr="00524792">
        <w:rPr>
          <w:rFonts w:ascii="Arial" w:hAnsi="Arial" w:cs="Arial"/>
          <w:sz w:val="24"/>
          <w:szCs w:val="24"/>
          <w:u w:val="single"/>
        </w:rPr>
        <w:t xml:space="preserve"> that knockdown of VEGF signaling</w:t>
      </w:r>
      <w:r w:rsidR="001C2174" w:rsidRPr="00524792">
        <w:rPr>
          <w:rFonts w:ascii="Arial" w:hAnsi="Arial" w:cs="Arial"/>
          <w:sz w:val="24"/>
          <w:szCs w:val="24"/>
          <w:u w:val="single"/>
        </w:rPr>
        <w:t xml:space="preserve"> by two distinct methods alters</w:t>
      </w:r>
      <w:r w:rsidR="00C96C11" w:rsidRPr="00524792">
        <w:rPr>
          <w:rFonts w:ascii="Arial" w:hAnsi="Arial" w:cs="Arial"/>
          <w:sz w:val="24"/>
          <w:szCs w:val="24"/>
          <w:u w:val="single"/>
        </w:rPr>
        <w:t xml:space="preserve"> the expression profile in lead neural crest cells</w:t>
      </w:r>
      <w:r w:rsidR="001C2174" w:rsidRPr="00524792">
        <w:rPr>
          <w:rFonts w:ascii="Arial" w:hAnsi="Arial" w:cs="Arial"/>
          <w:sz w:val="24"/>
          <w:szCs w:val="24"/>
          <w:u w:val="single"/>
        </w:rPr>
        <w:t xml:space="preserve"> and support our previous speculation that loss of neural crest cell polarity and motility (McLennan and </w:t>
      </w:r>
      <w:proofErr w:type="spellStart"/>
      <w:r w:rsidR="001C2174" w:rsidRPr="00524792">
        <w:rPr>
          <w:rFonts w:ascii="Arial" w:hAnsi="Arial" w:cs="Arial"/>
          <w:sz w:val="24"/>
          <w:szCs w:val="24"/>
          <w:u w:val="single"/>
        </w:rPr>
        <w:t>Kulesa</w:t>
      </w:r>
      <w:proofErr w:type="spellEnd"/>
      <w:r w:rsidR="001C2174" w:rsidRPr="00524792">
        <w:rPr>
          <w:rFonts w:ascii="Arial" w:hAnsi="Arial" w:cs="Arial"/>
          <w:sz w:val="24"/>
          <w:szCs w:val="24"/>
          <w:u w:val="single"/>
        </w:rPr>
        <w:t>, 2010) affects gene expression.</w:t>
      </w:r>
      <w:r w:rsidR="00C96C11">
        <w:rPr>
          <w:rFonts w:ascii="Arial" w:hAnsi="Arial" w:cs="Arial"/>
          <w:sz w:val="24"/>
          <w:szCs w:val="24"/>
        </w:rPr>
        <w:t xml:space="preserve"> </w:t>
      </w:r>
    </w:p>
    <w:p w14:paraId="26A834E3" w14:textId="77777777" w:rsidR="00294B39" w:rsidRPr="000B3F26" w:rsidRDefault="00294B39" w:rsidP="0083493A">
      <w:pPr>
        <w:spacing w:after="0" w:line="480" w:lineRule="auto"/>
        <w:rPr>
          <w:rFonts w:ascii="Arial" w:hAnsi="Arial" w:cs="Arial"/>
          <w:b/>
          <w:sz w:val="24"/>
          <w:szCs w:val="24"/>
          <w:u w:val="single"/>
        </w:rPr>
      </w:pPr>
    </w:p>
    <w:p w14:paraId="6A6C8D05" w14:textId="6579DFC6" w:rsidR="00CD24DC" w:rsidRDefault="00534813" w:rsidP="003D2ABF">
      <w:pPr>
        <w:rPr>
          <w:rFonts w:ascii="Arial" w:hAnsi="Arial" w:cs="Arial"/>
          <w:b/>
          <w:sz w:val="24"/>
          <w:szCs w:val="24"/>
        </w:rPr>
      </w:pPr>
      <w:r>
        <w:rPr>
          <w:rFonts w:ascii="Arial" w:hAnsi="Arial" w:cs="Arial"/>
          <w:b/>
          <w:sz w:val="24"/>
          <w:szCs w:val="24"/>
        </w:rPr>
        <w:t>Discussion</w:t>
      </w:r>
    </w:p>
    <w:p w14:paraId="0D808157" w14:textId="055D2202" w:rsidR="002C5597" w:rsidRDefault="00AF5DAE" w:rsidP="00C10634">
      <w:pPr>
        <w:widowControl w:val="0"/>
        <w:autoSpaceDE w:val="0"/>
        <w:autoSpaceDN w:val="0"/>
        <w:adjustRightInd w:val="0"/>
        <w:spacing w:after="0" w:line="480" w:lineRule="auto"/>
        <w:rPr>
          <w:rFonts w:ascii="Arial" w:hAnsi="Arial" w:cs="Arial"/>
          <w:sz w:val="24"/>
          <w:szCs w:val="24"/>
        </w:rPr>
      </w:pPr>
      <w:r>
        <w:rPr>
          <w:rFonts w:ascii="Arial" w:hAnsi="Arial" w:cs="Arial"/>
          <w:sz w:val="24"/>
          <w:szCs w:val="24"/>
        </w:rPr>
        <w:t>We used the chick embryo system</w:t>
      </w:r>
      <w:r w:rsidR="00DE78CF">
        <w:rPr>
          <w:rFonts w:ascii="Arial" w:hAnsi="Arial" w:cs="Arial"/>
          <w:sz w:val="24"/>
          <w:szCs w:val="24"/>
        </w:rPr>
        <w:t xml:space="preserve"> and </w:t>
      </w:r>
      <w:r w:rsidR="00427ADA">
        <w:rPr>
          <w:rFonts w:ascii="Arial" w:hAnsi="Arial" w:cs="Arial"/>
          <w:sz w:val="24"/>
          <w:szCs w:val="24"/>
        </w:rPr>
        <w:t xml:space="preserve">computational modeling to study </w:t>
      </w:r>
      <w:r>
        <w:rPr>
          <w:rFonts w:ascii="Arial" w:hAnsi="Arial" w:cs="Arial"/>
          <w:sz w:val="24"/>
          <w:szCs w:val="24"/>
        </w:rPr>
        <w:t xml:space="preserve">the </w:t>
      </w:r>
      <w:r w:rsidR="00373CFA">
        <w:rPr>
          <w:rFonts w:ascii="Arial" w:hAnsi="Arial" w:cs="Arial"/>
          <w:sz w:val="24"/>
          <w:szCs w:val="24"/>
        </w:rPr>
        <w:t xml:space="preserve">importance of VEGF during </w:t>
      </w:r>
      <w:r>
        <w:rPr>
          <w:rFonts w:ascii="Arial" w:hAnsi="Arial" w:cs="Arial"/>
          <w:sz w:val="24"/>
          <w:szCs w:val="24"/>
        </w:rPr>
        <w:t>neural crest cell migration</w:t>
      </w:r>
      <w:r w:rsidR="00373CFA">
        <w:rPr>
          <w:rFonts w:ascii="Arial" w:hAnsi="Arial" w:cs="Arial"/>
          <w:sz w:val="24"/>
          <w:szCs w:val="24"/>
        </w:rPr>
        <w:t xml:space="preserve"> in the head</w:t>
      </w:r>
      <w:r w:rsidR="00DE78CF">
        <w:rPr>
          <w:rFonts w:ascii="Arial" w:hAnsi="Arial" w:cs="Arial"/>
          <w:sz w:val="24"/>
          <w:szCs w:val="24"/>
        </w:rPr>
        <w:t xml:space="preserve">. </w:t>
      </w:r>
      <w:r w:rsidR="00D0409B">
        <w:rPr>
          <w:rFonts w:ascii="Arial" w:hAnsi="Arial" w:cs="Arial"/>
          <w:sz w:val="24"/>
          <w:szCs w:val="24"/>
        </w:rPr>
        <w:t>W</w:t>
      </w:r>
      <w:r w:rsidR="00113F7C">
        <w:rPr>
          <w:rFonts w:ascii="Arial" w:hAnsi="Arial" w:cs="Arial"/>
          <w:sz w:val="24"/>
          <w:szCs w:val="24"/>
        </w:rPr>
        <w:t xml:space="preserve">e </w:t>
      </w:r>
      <w:r w:rsidR="002C5597">
        <w:rPr>
          <w:rFonts w:ascii="Arial" w:hAnsi="Arial" w:cs="Arial"/>
          <w:sz w:val="24"/>
          <w:szCs w:val="24"/>
        </w:rPr>
        <w:t xml:space="preserve">demonstrated </w:t>
      </w:r>
      <w:r w:rsidR="00864BAE">
        <w:rPr>
          <w:rFonts w:ascii="Arial" w:hAnsi="Arial" w:cs="Arial"/>
          <w:sz w:val="24"/>
          <w:szCs w:val="24"/>
        </w:rPr>
        <w:t>that distinct gene expression profiles</w:t>
      </w:r>
      <w:r w:rsidR="00113F7C">
        <w:rPr>
          <w:rFonts w:ascii="Arial" w:hAnsi="Arial" w:cs="Arial"/>
          <w:sz w:val="24"/>
          <w:szCs w:val="24"/>
        </w:rPr>
        <w:t xml:space="preserve"> of lead and</w:t>
      </w:r>
      <w:r w:rsidR="00E653D7">
        <w:rPr>
          <w:rFonts w:ascii="Arial" w:hAnsi="Arial" w:cs="Arial"/>
          <w:sz w:val="24"/>
          <w:szCs w:val="24"/>
        </w:rPr>
        <w:t xml:space="preserve"> trailer neural crest cells do</w:t>
      </w:r>
      <w:r w:rsidR="00113F7C">
        <w:rPr>
          <w:rFonts w:ascii="Arial" w:hAnsi="Arial" w:cs="Arial"/>
          <w:sz w:val="24"/>
          <w:szCs w:val="24"/>
        </w:rPr>
        <w:t xml:space="preserve"> not exist in vitro</w:t>
      </w:r>
      <w:r w:rsidR="002C5597">
        <w:rPr>
          <w:rFonts w:ascii="Arial" w:hAnsi="Arial" w:cs="Arial"/>
          <w:sz w:val="24"/>
          <w:szCs w:val="24"/>
        </w:rPr>
        <w:t>. However,</w:t>
      </w:r>
      <w:r w:rsidR="00113F7C">
        <w:rPr>
          <w:rFonts w:ascii="Arial" w:hAnsi="Arial" w:cs="Arial"/>
          <w:sz w:val="24"/>
          <w:szCs w:val="24"/>
        </w:rPr>
        <w:t xml:space="preserve"> </w:t>
      </w:r>
      <w:r w:rsidR="002A3917">
        <w:rPr>
          <w:rFonts w:ascii="Arial" w:hAnsi="Arial" w:cs="Arial"/>
          <w:sz w:val="24"/>
          <w:szCs w:val="24"/>
        </w:rPr>
        <w:t>exposure</w:t>
      </w:r>
      <w:r w:rsidR="00113F7C">
        <w:rPr>
          <w:rFonts w:ascii="Arial" w:hAnsi="Arial" w:cs="Arial"/>
          <w:sz w:val="24"/>
          <w:szCs w:val="24"/>
        </w:rPr>
        <w:t xml:space="preserve"> </w:t>
      </w:r>
      <w:r w:rsidR="002A3917">
        <w:rPr>
          <w:rFonts w:ascii="Arial" w:hAnsi="Arial" w:cs="Arial"/>
          <w:sz w:val="24"/>
          <w:szCs w:val="24"/>
        </w:rPr>
        <w:t xml:space="preserve">to </w:t>
      </w:r>
      <w:r w:rsidR="00113F7C">
        <w:rPr>
          <w:rFonts w:ascii="Arial" w:hAnsi="Arial" w:cs="Arial"/>
          <w:sz w:val="24"/>
          <w:szCs w:val="24"/>
        </w:rPr>
        <w:t xml:space="preserve">VEGF </w:t>
      </w:r>
      <w:r w:rsidR="002C5597">
        <w:rPr>
          <w:rFonts w:ascii="Arial" w:hAnsi="Arial" w:cs="Arial"/>
          <w:sz w:val="24"/>
          <w:szCs w:val="24"/>
        </w:rPr>
        <w:t xml:space="preserve">in culture </w:t>
      </w:r>
      <w:r w:rsidR="002A3917">
        <w:rPr>
          <w:rFonts w:ascii="Arial" w:hAnsi="Arial" w:cs="Arial"/>
          <w:sz w:val="24"/>
          <w:szCs w:val="24"/>
        </w:rPr>
        <w:t>caused an upregulation of a small subset</w:t>
      </w:r>
      <w:r w:rsidR="00113F7C">
        <w:rPr>
          <w:rFonts w:ascii="Arial" w:hAnsi="Arial" w:cs="Arial"/>
          <w:sz w:val="24"/>
          <w:szCs w:val="24"/>
        </w:rPr>
        <w:t xml:space="preserve"> of </w:t>
      </w:r>
      <w:r w:rsidR="00761F4E">
        <w:rPr>
          <w:rFonts w:ascii="Arial" w:hAnsi="Arial" w:cs="Arial"/>
          <w:sz w:val="24"/>
          <w:szCs w:val="24"/>
        </w:rPr>
        <w:t xml:space="preserve">trailblazer </w:t>
      </w:r>
      <w:r w:rsidR="002C5597">
        <w:rPr>
          <w:rFonts w:ascii="Arial" w:hAnsi="Arial" w:cs="Arial"/>
          <w:sz w:val="24"/>
          <w:szCs w:val="24"/>
        </w:rPr>
        <w:t>genes</w:t>
      </w:r>
      <w:r w:rsidR="00B8519D">
        <w:rPr>
          <w:rFonts w:ascii="Arial" w:hAnsi="Arial" w:cs="Arial"/>
          <w:sz w:val="24"/>
          <w:szCs w:val="24"/>
        </w:rPr>
        <w:t xml:space="preserve">. </w:t>
      </w:r>
      <w:r w:rsidR="00795148">
        <w:rPr>
          <w:rFonts w:ascii="Arial" w:hAnsi="Arial" w:cs="Arial"/>
          <w:sz w:val="24"/>
          <w:szCs w:val="24"/>
        </w:rPr>
        <w:t>Further, t</w:t>
      </w:r>
      <w:r w:rsidR="00C10634" w:rsidRPr="00D27A37">
        <w:rPr>
          <w:rFonts w:ascii="Arial" w:hAnsi="Arial" w:cs="Arial"/>
          <w:sz w:val="24"/>
          <w:szCs w:val="24"/>
        </w:rPr>
        <w:t xml:space="preserve">imed </w:t>
      </w:r>
      <w:r w:rsidR="00113F7C">
        <w:rPr>
          <w:rFonts w:ascii="Arial" w:hAnsi="Arial" w:cs="Arial"/>
          <w:sz w:val="24"/>
          <w:szCs w:val="24"/>
        </w:rPr>
        <w:t xml:space="preserve">addition and removal </w:t>
      </w:r>
      <w:r w:rsidR="00B8519D">
        <w:rPr>
          <w:rFonts w:ascii="Arial" w:hAnsi="Arial" w:cs="Arial"/>
          <w:sz w:val="24"/>
          <w:szCs w:val="24"/>
        </w:rPr>
        <w:t xml:space="preserve">of VEGF in culture showed </w:t>
      </w:r>
      <w:r w:rsidR="00113F7C">
        <w:rPr>
          <w:rFonts w:ascii="Arial" w:hAnsi="Arial" w:cs="Arial"/>
          <w:sz w:val="24"/>
          <w:szCs w:val="24"/>
        </w:rPr>
        <w:t>neural crest gene expression</w:t>
      </w:r>
      <w:r w:rsidR="002C5597">
        <w:rPr>
          <w:rFonts w:ascii="Arial" w:hAnsi="Arial" w:cs="Arial"/>
          <w:sz w:val="24"/>
          <w:szCs w:val="24"/>
        </w:rPr>
        <w:t xml:space="preserve"> profiles change</w:t>
      </w:r>
      <w:r w:rsidR="002A3917">
        <w:rPr>
          <w:rFonts w:ascii="Arial" w:hAnsi="Arial" w:cs="Arial"/>
          <w:sz w:val="24"/>
          <w:szCs w:val="24"/>
        </w:rPr>
        <w:t xml:space="preserve"> within minutes</w:t>
      </w:r>
      <w:r w:rsidR="00795148">
        <w:rPr>
          <w:rFonts w:ascii="Arial" w:hAnsi="Arial" w:cs="Arial"/>
          <w:sz w:val="24"/>
          <w:szCs w:val="24"/>
        </w:rPr>
        <w:t xml:space="preserve"> and </w:t>
      </w:r>
      <w:r w:rsidR="002C5597">
        <w:rPr>
          <w:rFonts w:ascii="Arial" w:hAnsi="Arial" w:cs="Arial"/>
          <w:sz w:val="24"/>
          <w:szCs w:val="24"/>
        </w:rPr>
        <w:t xml:space="preserve">provided the basis for incorporation of an </w:t>
      </w:r>
      <w:r w:rsidR="00C10634" w:rsidRPr="00D27A37">
        <w:rPr>
          <w:rFonts w:ascii="Arial" w:hAnsi="Arial" w:cs="Arial"/>
          <w:sz w:val="24"/>
          <w:szCs w:val="24"/>
        </w:rPr>
        <w:t>integrat</w:t>
      </w:r>
      <w:r w:rsidR="002A3917">
        <w:rPr>
          <w:rFonts w:ascii="Arial" w:hAnsi="Arial" w:cs="Arial"/>
          <w:sz w:val="24"/>
          <w:szCs w:val="24"/>
        </w:rPr>
        <w:t>e</w:t>
      </w:r>
      <w:r w:rsidR="00FF082D">
        <w:rPr>
          <w:rFonts w:ascii="Arial" w:hAnsi="Arial" w:cs="Arial"/>
          <w:sz w:val="24"/>
          <w:szCs w:val="24"/>
        </w:rPr>
        <w:t>-and-</w:t>
      </w:r>
      <w:r w:rsidR="00C10634" w:rsidRPr="00D27A37">
        <w:rPr>
          <w:rFonts w:ascii="Arial" w:hAnsi="Arial" w:cs="Arial"/>
          <w:sz w:val="24"/>
          <w:szCs w:val="24"/>
        </w:rPr>
        <w:t>switch mechanism</w:t>
      </w:r>
      <w:r w:rsidR="002A3917">
        <w:rPr>
          <w:rFonts w:ascii="Arial" w:hAnsi="Arial" w:cs="Arial"/>
          <w:sz w:val="24"/>
          <w:szCs w:val="24"/>
        </w:rPr>
        <w:t xml:space="preserve"> </w:t>
      </w:r>
      <w:r w:rsidR="00795148">
        <w:rPr>
          <w:rFonts w:ascii="Arial" w:hAnsi="Arial" w:cs="Arial"/>
          <w:sz w:val="24"/>
          <w:szCs w:val="24"/>
        </w:rPr>
        <w:t xml:space="preserve">into our computational model.  Model simulations </w:t>
      </w:r>
      <w:r w:rsidR="00FF082D">
        <w:rPr>
          <w:rFonts w:ascii="Arial" w:hAnsi="Arial" w:cs="Arial"/>
          <w:sz w:val="24"/>
          <w:szCs w:val="24"/>
        </w:rPr>
        <w:t>predict that</w:t>
      </w:r>
      <w:r w:rsidR="002C5597">
        <w:rPr>
          <w:rFonts w:ascii="Arial" w:hAnsi="Arial" w:cs="Arial"/>
          <w:sz w:val="24"/>
          <w:szCs w:val="24"/>
        </w:rPr>
        <w:t xml:space="preserve"> </w:t>
      </w:r>
      <w:r w:rsidR="002A3917">
        <w:rPr>
          <w:rFonts w:ascii="Arial" w:hAnsi="Arial" w:cs="Arial"/>
          <w:sz w:val="24"/>
          <w:szCs w:val="24"/>
        </w:rPr>
        <w:t xml:space="preserve">migration efficiency is influenced by </w:t>
      </w:r>
      <w:r w:rsidR="002C5597">
        <w:rPr>
          <w:rFonts w:ascii="Arial" w:hAnsi="Arial" w:cs="Arial"/>
          <w:sz w:val="24"/>
          <w:szCs w:val="24"/>
        </w:rPr>
        <w:t xml:space="preserve">lead-to-trailer </w:t>
      </w:r>
      <w:r w:rsidR="00FF082D">
        <w:rPr>
          <w:rFonts w:ascii="Arial" w:hAnsi="Arial" w:cs="Arial"/>
          <w:sz w:val="24"/>
          <w:szCs w:val="24"/>
        </w:rPr>
        <w:t>behavior-</w:t>
      </w:r>
      <w:r w:rsidR="002A3917">
        <w:rPr>
          <w:rFonts w:ascii="Arial" w:hAnsi="Arial" w:cs="Arial"/>
          <w:sz w:val="24"/>
          <w:szCs w:val="24"/>
        </w:rPr>
        <w:t xml:space="preserve">switching timescales. </w:t>
      </w:r>
      <w:r w:rsidR="00680B43">
        <w:rPr>
          <w:rFonts w:ascii="Arial" w:hAnsi="Arial" w:cs="Arial"/>
          <w:sz w:val="24"/>
          <w:szCs w:val="24"/>
        </w:rPr>
        <w:t xml:space="preserve">We also showed that </w:t>
      </w:r>
      <w:r w:rsidR="00455090">
        <w:rPr>
          <w:rFonts w:ascii="Arial" w:hAnsi="Arial" w:cs="Arial"/>
          <w:sz w:val="24"/>
          <w:szCs w:val="24"/>
        </w:rPr>
        <w:t xml:space="preserve">presentation of ectopic VEGF </w:t>
      </w:r>
      <w:r w:rsidR="00455090">
        <w:rPr>
          <w:rFonts w:ascii="Arial" w:hAnsi="Arial" w:cs="Arial"/>
          <w:sz w:val="24"/>
          <w:szCs w:val="24"/>
        </w:rPr>
        <w:lastRenderedPageBreak/>
        <w:t xml:space="preserve">sources to trailer cells altered cell trajectories and gene expression, consistent with in silico predictions, but loss of VEGF signals </w:t>
      </w:r>
      <w:r w:rsidR="00EC597C">
        <w:rPr>
          <w:rFonts w:ascii="Arial" w:hAnsi="Arial" w:cs="Arial"/>
          <w:sz w:val="24"/>
          <w:szCs w:val="24"/>
        </w:rPr>
        <w:t xml:space="preserve">in the trailer </w:t>
      </w:r>
      <w:r w:rsidR="00E51F61">
        <w:rPr>
          <w:rFonts w:ascii="Arial" w:hAnsi="Arial" w:cs="Arial"/>
          <w:sz w:val="24"/>
          <w:szCs w:val="24"/>
        </w:rPr>
        <w:t xml:space="preserve">region </w:t>
      </w:r>
      <w:r w:rsidR="00455090">
        <w:rPr>
          <w:rFonts w:ascii="Arial" w:hAnsi="Arial" w:cs="Arial"/>
          <w:sz w:val="24"/>
          <w:szCs w:val="24"/>
        </w:rPr>
        <w:t xml:space="preserve">did not. </w:t>
      </w:r>
      <w:r w:rsidR="00A21CBC" w:rsidRPr="00287817">
        <w:rPr>
          <w:rFonts w:ascii="Arial" w:hAnsi="Arial" w:cs="Arial"/>
          <w:sz w:val="24"/>
          <w:szCs w:val="24"/>
          <w:u w:val="single"/>
        </w:rPr>
        <w:t xml:space="preserve">We conclude that </w:t>
      </w:r>
      <w:r w:rsidR="009C755F" w:rsidRPr="00287817">
        <w:rPr>
          <w:rFonts w:ascii="Arial" w:hAnsi="Arial" w:cs="Arial"/>
          <w:sz w:val="24"/>
          <w:szCs w:val="24"/>
          <w:u w:val="single"/>
        </w:rPr>
        <w:t>microen</w:t>
      </w:r>
      <w:r w:rsidR="00795148" w:rsidRPr="00287817">
        <w:rPr>
          <w:rFonts w:ascii="Arial" w:hAnsi="Arial" w:cs="Arial"/>
          <w:sz w:val="24"/>
          <w:szCs w:val="24"/>
          <w:u w:val="single"/>
        </w:rPr>
        <w:t>vironmental signals</w:t>
      </w:r>
      <w:r w:rsidR="00A21CBC" w:rsidRPr="00287817">
        <w:rPr>
          <w:rFonts w:ascii="Arial" w:hAnsi="Arial" w:cs="Arial"/>
          <w:sz w:val="24"/>
          <w:szCs w:val="24"/>
          <w:u w:val="single"/>
        </w:rPr>
        <w:t>, including VEGF,</w:t>
      </w:r>
      <w:r w:rsidR="00795148" w:rsidRPr="00287817">
        <w:rPr>
          <w:rFonts w:ascii="Arial" w:hAnsi="Arial" w:cs="Arial"/>
          <w:sz w:val="24"/>
          <w:szCs w:val="24"/>
          <w:u w:val="single"/>
        </w:rPr>
        <w:t xml:space="preserve"> </w:t>
      </w:r>
      <w:r w:rsidR="00287817" w:rsidRPr="00287817">
        <w:rPr>
          <w:rFonts w:ascii="Arial" w:hAnsi="Arial" w:cs="Arial"/>
          <w:sz w:val="24"/>
          <w:szCs w:val="24"/>
          <w:u w:val="single"/>
        </w:rPr>
        <w:t xml:space="preserve">impact the lead </w:t>
      </w:r>
      <w:r w:rsidR="00A21CBC" w:rsidRPr="00287817">
        <w:rPr>
          <w:rFonts w:ascii="Arial" w:hAnsi="Arial" w:cs="Arial"/>
          <w:sz w:val="24"/>
          <w:szCs w:val="24"/>
          <w:u w:val="single"/>
        </w:rPr>
        <w:t>neural crest cell identity</w:t>
      </w:r>
      <w:r w:rsidR="00A21CBC">
        <w:rPr>
          <w:rFonts w:ascii="Arial" w:hAnsi="Arial" w:cs="Arial"/>
          <w:sz w:val="24"/>
          <w:szCs w:val="24"/>
        </w:rPr>
        <w:t xml:space="preserve">.  </w:t>
      </w:r>
    </w:p>
    <w:p w14:paraId="62935073" w14:textId="77777777" w:rsidR="009C755F" w:rsidRDefault="009C755F" w:rsidP="00C10634">
      <w:pPr>
        <w:widowControl w:val="0"/>
        <w:autoSpaceDE w:val="0"/>
        <w:autoSpaceDN w:val="0"/>
        <w:adjustRightInd w:val="0"/>
        <w:spacing w:after="0" w:line="480" w:lineRule="auto"/>
        <w:rPr>
          <w:rFonts w:ascii="Arial" w:hAnsi="Arial" w:cs="Arial"/>
          <w:sz w:val="24"/>
          <w:szCs w:val="24"/>
        </w:rPr>
      </w:pPr>
    </w:p>
    <w:p w14:paraId="226B2B96" w14:textId="6F4A289B" w:rsidR="00C10634" w:rsidRPr="0039230C" w:rsidRDefault="00534486" w:rsidP="00C10634">
      <w:pPr>
        <w:widowControl w:val="0"/>
        <w:autoSpaceDE w:val="0"/>
        <w:autoSpaceDN w:val="0"/>
        <w:adjustRightInd w:val="0"/>
        <w:spacing w:after="0" w:line="480" w:lineRule="auto"/>
        <w:rPr>
          <w:rFonts w:ascii="Arial" w:hAnsi="Arial" w:cs="Arial"/>
          <w:sz w:val="24"/>
          <w:szCs w:val="24"/>
          <w:u w:val="single"/>
        </w:rPr>
      </w:pPr>
      <w:r>
        <w:rPr>
          <w:rFonts w:ascii="Arial" w:hAnsi="Arial" w:cs="Arial"/>
          <w:sz w:val="24"/>
          <w:szCs w:val="24"/>
        </w:rPr>
        <w:t>Signals with</w:t>
      </w:r>
      <w:r w:rsidR="009C755F">
        <w:rPr>
          <w:rFonts w:ascii="Arial" w:hAnsi="Arial" w:cs="Arial"/>
          <w:sz w:val="24"/>
          <w:szCs w:val="24"/>
        </w:rPr>
        <w:t>in the in vivo microenvironment</w:t>
      </w:r>
      <w:r w:rsidR="00D07F71">
        <w:rPr>
          <w:rFonts w:ascii="Arial" w:hAnsi="Arial" w:cs="Arial"/>
          <w:sz w:val="24"/>
          <w:szCs w:val="24"/>
        </w:rPr>
        <w:t>,</w:t>
      </w:r>
      <w:r w:rsidR="009C755F">
        <w:rPr>
          <w:rFonts w:ascii="Arial" w:hAnsi="Arial" w:cs="Arial"/>
          <w:sz w:val="24"/>
          <w:szCs w:val="24"/>
        </w:rPr>
        <w:t xml:space="preserve"> rather than </w:t>
      </w:r>
      <w:r w:rsidR="00D07F71">
        <w:rPr>
          <w:rFonts w:ascii="Arial" w:hAnsi="Arial" w:cs="Arial"/>
          <w:sz w:val="24"/>
          <w:szCs w:val="24"/>
        </w:rPr>
        <w:t xml:space="preserve">from </w:t>
      </w:r>
      <w:r w:rsidR="009C755F">
        <w:rPr>
          <w:rFonts w:ascii="Arial" w:hAnsi="Arial" w:cs="Arial"/>
          <w:sz w:val="24"/>
          <w:szCs w:val="24"/>
        </w:rPr>
        <w:t>the neural tube</w:t>
      </w:r>
      <w:r w:rsidR="00D07F71">
        <w:rPr>
          <w:rFonts w:ascii="Arial" w:hAnsi="Arial" w:cs="Arial"/>
          <w:sz w:val="24"/>
          <w:szCs w:val="24"/>
        </w:rPr>
        <w:t>,</w:t>
      </w:r>
      <w:r w:rsidR="009C755F">
        <w:rPr>
          <w:rFonts w:ascii="Arial" w:hAnsi="Arial" w:cs="Arial"/>
          <w:sz w:val="24"/>
          <w:szCs w:val="24"/>
        </w:rPr>
        <w:t xml:space="preserve"> establish</w:t>
      </w:r>
      <w:r>
        <w:rPr>
          <w:rFonts w:ascii="Arial" w:hAnsi="Arial" w:cs="Arial"/>
          <w:sz w:val="24"/>
          <w:szCs w:val="24"/>
        </w:rPr>
        <w:t xml:space="preserve"> distinct lead and trailer neural crest cell molecular signatures</w:t>
      </w:r>
      <w:r w:rsidR="009C755F">
        <w:rPr>
          <w:rFonts w:ascii="Arial" w:hAnsi="Arial" w:cs="Arial"/>
          <w:sz w:val="24"/>
          <w:szCs w:val="24"/>
        </w:rPr>
        <w:t xml:space="preserve"> in the head</w:t>
      </w:r>
      <w:r>
        <w:rPr>
          <w:rFonts w:ascii="Arial" w:hAnsi="Arial" w:cs="Arial"/>
          <w:sz w:val="24"/>
          <w:szCs w:val="24"/>
        </w:rPr>
        <w:t xml:space="preserve">. By analyzing gene expression in </w:t>
      </w:r>
      <w:r w:rsidR="009C755F">
        <w:rPr>
          <w:rFonts w:ascii="Arial" w:hAnsi="Arial" w:cs="Arial"/>
          <w:sz w:val="24"/>
          <w:szCs w:val="24"/>
        </w:rPr>
        <w:t xml:space="preserve">cranial </w:t>
      </w:r>
      <w:r>
        <w:rPr>
          <w:rFonts w:ascii="Arial" w:hAnsi="Arial" w:cs="Arial"/>
          <w:sz w:val="24"/>
          <w:szCs w:val="24"/>
        </w:rPr>
        <w:t>neural crest cells that emigrated from neural tube explant cultures</w:t>
      </w:r>
      <w:r w:rsidR="00E51B5F">
        <w:rPr>
          <w:rFonts w:ascii="Arial" w:hAnsi="Arial" w:cs="Arial"/>
          <w:sz w:val="24"/>
          <w:szCs w:val="24"/>
        </w:rPr>
        <w:t xml:space="preserve"> (Fig. 1</w:t>
      </w:r>
      <w:r w:rsidR="006E72B6">
        <w:rPr>
          <w:rFonts w:ascii="Arial" w:hAnsi="Arial" w:cs="Arial"/>
          <w:sz w:val="24"/>
          <w:szCs w:val="24"/>
        </w:rPr>
        <w:t>, Table 1</w:t>
      </w:r>
      <w:r w:rsidR="00E51B5F">
        <w:rPr>
          <w:rFonts w:ascii="Arial" w:hAnsi="Arial" w:cs="Arial"/>
          <w:sz w:val="24"/>
          <w:szCs w:val="24"/>
        </w:rPr>
        <w:t>)</w:t>
      </w:r>
      <w:r>
        <w:rPr>
          <w:rFonts w:ascii="Arial" w:hAnsi="Arial" w:cs="Arial"/>
          <w:sz w:val="24"/>
          <w:szCs w:val="24"/>
        </w:rPr>
        <w:t xml:space="preserve">, we found no evidence of </w:t>
      </w:r>
      <w:r w:rsidR="009C755F">
        <w:rPr>
          <w:rFonts w:ascii="Arial" w:hAnsi="Arial" w:cs="Arial"/>
          <w:sz w:val="24"/>
          <w:szCs w:val="24"/>
        </w:rPr>
        <w:t xml:space="preserve">either </w:t>
      </w:r>
      <w:r w:rsidR="002A3917">
        <w:rPr>
          <w:rFonts w:ascii="Arial" w:hAnsi="Arial" w:cs="Arial"/>
          <w:sz w:val="24"/>
          <w:szCs w:val="24"/>
        </w:rPr>
        <w:t xml:space="preserve">a trailblazer </w:t>
      </w:r>
      <w:r w:rsidR="009C755F">
        <w:rPr>
          <w:rFonts w:ascii="Arial" w:hAnsi="Arial" w:cs="Arial"/>
          <w:sz w:val="24"/>
          <w:szCs w:val="24"/>
        </w:rPr>
        <w:t>(McLennan</w:t>
      </w:r>
      <w:r w:rsidR="0023113C">
        <w:rPr>
          <w:rFonts w:ascii="Arial" w:hAnsi="Arial" w:cs="Arial"/>
          <w:sz w:val="24"/>
          <w:szCs w:val="24"/>
        </w:rPr>
        <w:t>, Schumacher</w:t>
      </w:r>
      <w:r w:rsidR="009C755F">
        <w:rPr>
          <w:rFonts w:ascii="Arial" w:hAnsi="Arial" w:cs="Arial"/>
          <w:sz w:val="24"/>
          <w:szCs w:val="24"/>
        </w:rPr>
        <w:t xml:space="preserve"> et al., 2015) </w:t>
      </w:r>
      <w:r w:rsidR="002A3917">
        <w:rPr>
          <w:rFonts w:ascii="Arial" w:hAnsi="Arial" w:cs="Arial"/>
          <w:sz w:val="24"/>
          <w:szCs w:val="24"/>
        </w:rPr>
        <w:t>or lead cell signature</w:t>
      </w:r>
      <w:r w:rsidR="00F5605D">
        <w:rPr>
          <w:rFonts w:ascii="Arial" w:hAnsi="Arial" w:cs="Arial"/>
          <w:sz w:val="24"/>
          <w:szCs w:val="24"/>
        </w:rPr>
        <w:t xml:space="preserve"> (McLennan et al., 2012)</w:t>
      </w:r>
      <w:r w:rsidR="00CD24DC">
        <w:rPr>
          <w:rFonts w:ascii="Arial" w:hAnsi="Arial" w:cs="Arial"/>
          <w:sz w:val="24"/>
          <w:szCs w:val="24"/>
        </w:rPr>
        <w:t xml:space="preserve">. </w:t>
      </w:r>
      <w:r w:rsidR="002A3917">
        <w:rPr>
          <w:rFonts w:ascii="Arial" w:hAnsi="Arial" w:cs="Arial"/>
          <w:sz w:val="24"/>
          <w:szCs w:val="24"/>
        </w:rPr>
        <w:t xml:space="preserve">Rather, </w:t>
      </w:r>
      <w:r>
        <w:rPr>
          <w:rFonts w:ascii="Arial" w:hAnsi="Arial" w:cs="Arial"/>
          <w:sz w:val="24"/>
          <w:szCs w:val="24"/>
        </w:rPr>
        <w:t xml:space="preserve">neural crest cell gene </w:t>
      </w:r>
      <w:r w:rsidR="00864BAE">
        <w:rPr>
          <w:rFonts w:ascii="Arial" w:hAnsi="Arial" w:cs="Arial"/>
          <w:sz w:val="24"/>
          <w:szCs w:val="24"/>
        </w:rPr>
        <w:t xml:space="preserve">expression profiles were </w:t>
      </w:r>
      <w:r w:rsidR="009C755F">
        <w:rPr>
          <w:rFonts w:ascii="Arial" w:hAnsi="Arial" w:cs="Arial"/>
          <w:sz w:val="24"/>
          <w:szCs w:val="24"/>
        </w:rPr>
        <w:t xml:space="preserve">independent of the distance migrated </w:t>
      </w:r>
      <w:r w:rsidR="00795148">
        <w:rPr>
          <w:rFonts w:ascii="Arial" w:hAnsi="Arial" w:cs="Arial"/>
          <w:sz w:val="24"/>
          <w:szCs w:val="24"/>
        </w:rPr>
        <w:t>in the culture dish</w:t>
      </w:r>
      <w:r>
        <w:rPr>
          <w:rFonts w:ascii="Arial" w:hAnsi="Arial" w:cs="Arial"/>
          <w:sz w:val="24"/>
          <w:szCs w:val="24"/>
        </w:rPr>
        <w:t xml:space="preserve"> (Fig. 1). </w:t>
      </w:r>
      <w:r w:rsidR="005604C1">
        <w:rPr>
          <w:rFonts w:ascii="Arial" w:hAnsi="Arial" w:cs="Arial"/>
          <w:sz w:val="24"/>
          <w:szCs w:val="24"/>
        </w:rPr>
        <w:t xml:space="preserve">mRNA expression </w:t>
      </w:r>
      <w:r w:rsidR="00795148">
        <w:rPr>
          <w:rFonts w:ascii="Arial" w:hAnsi="Arial" w:cs="Arial"/>
          <w:sz w:val="24"/>
          <w:szCs w:val="24"/>
        </w:rPr>
        <w:t>analysis</w:t>
      </w:r>
      <w:r w:rsidR="005604C1">
        <w:rPr>
          <w:rFonts w:ascii="Arial" w:hAnsi="Arial" w:cs="Arial"/>
          <w:sz w:val="24"/>
          <w:szCs w:val="24"/>
        </w:rPr>
        <w:t xml:space="preserve"> </w:t>
      </w:r>
      <w:r w:rsidR="009C755F">
        <w:rPr>
          <w:rFonts w:ascii="Arial" w:hAnsi="Arial" w:cs="Arial"/>
          <w:sz w:val="24"/>
          <w:szCs w:val="24"/>
        </w:rPr>
        <w:t>followed by</w:t>
      </w:r>
      <w:r w:rsidR="00E51B5F">
        <w:rPr>
          <w:rFonts w:ascii="Arial" w:hAnsi="Arial" w:cs="Arial"/>
          <w:sz w:val="24"/>
          <w:szCs w:val="24"/>
        </w:rPr>
        <w:t xml:space="preserve"> q</w:t>
      </w:r>
      <w:r w:rsidR="009C755F">
        <w:rPr>
          <w:rFonts w:ascii="Arial" w:hAnsi="Arial" w:cs="Arial"/>
          <w:sz w:val="24"/>
          <w:szCs w:val="24"/>
        </w:rPr>
        <w:t>uantitation of</w:t>
      </w:r>
      <w:r w:rsidR="005604C1">
        <w:rPr>
          <w:rFonts w:ascii="Arial" w:hAnsi="Arial" w:cs="Arial"/>
          <w:sz w:val="24"/>
          <w:szCs w:val="24"/>
        </w:rPr>
        <w:t xml:space="preserve"> fluorescence </w:t>
      </w:r>
      <w:r w:rsidR="009C755F">
        <w:rPr>
          <w:rFonts w:ascii="Arial" w:hAnsi="Arial" w:cs="Arial"/>
          <w:sz w:val="24"/>
          <w:szCs w:val="24"/>
        </w:rPr>
        <w:t xml:space="preserve">signals in </w:t>
      </w:r>
      <w:r w:rsidR="00795148">
        <w:rPr>
          <w:rFonts w:ascii="Arial" w:hAnsi="Arial" w:cs="Arial"/>
          <w:sz w:val="24"/>
          <w:szCs w:val="24"/>
        </w:rPr>
        <w:t xml:space="preserve">individual </w:t>
      </w:r>
      <w:r w:rsidR="009C755F">
        <w:rPr>
          <w:rFonts w:ascii="Arial" w:hAnsi="Arial" w:cs="Arial"/>
          <w:sz w:val="24"/>
          <w:szCs w:val="24"/>
        </w:rPr>
        <w:t xml:space="preserve">migrating neural crest cells </w:t>
      </w:r>
      <w:r w:rsidR="005604C1">
        <w:rPr>
          <w:rFonts w:ascii="Arial" w:hAnsi="Arial" w:cs="Arial"/>
          <w:sz w:val="24"/>
          <w:szCs w:val="24"/>
        </w:rPr>
        <w:t>confirmed the lack of</w:t>
      </w:r>
      <w:r w:rsidR="00E51B5F">
        <w:rPr>
          <w:rFonts w:ascii="Arial" w:hAnsi="Arial" w:cs="Arial"/>
          <w:sz w:val="24"/>
          <w:szCs w:val="24"/>
        </w:rPr>
        <w:t xml:space="preserve"> expression of key genes previous</w:t>
      </w:r>
      <w:r w:rsidR="009C755F">
        <w:rPr>
          <w:rFonts w:ascii="Arial" w:hAnsi="Arial" w:cs="Arial"/>
          <w:sz w:val="24"/>
          <w:szCs w:val="24"/>
        </w:rPr>
        <w:t>ly</w:t>
      </w:r>
      <w:r w:rsidR="00E51B5F">
        <w:rPr>
          <w:rFonts w:ascii="Arial" w:hAnsi="Arial" w:cs="Arial"/>
          <w:sz w:val="24"/>
          <w:szCs w:val="24"/>
        </w:rPr>
        <w:t xml:space="preserve"> correlated with in vivo lead</w:t>
      </w:r>
      <w:r w:rsidR="009C755F">
        <w:rPr>
          <w:rFonts w:ascii="Arial" w:hAnsi="Arial" w:cs="Arial"/>
          <w:sz w:val="24"/>
          <w:szCs w:val="24"/>
        </w:rPr>
        <w:t>ers</w:t>
      </w:r>
      <w:r w:rsidR="00E51B5F">
        <w:rPr>
          <w:rFonts w:ascii="Arial" w:hAnsi="Arial" w:cs="Arial"/>
          <w:sz w:val="24"/>
          <w:szCs w:val="24"/>
        </w:rPr>
        <w:t xml:space="preserve"> (Fig. 1F,G). </w:t>
      </w:r>
      <w:r w:rsidR="00795148">
        <w:rPr>
          <w:rFonts w:ascii="Arial" w:hAnsi="Arial" w:cs="Arial"/>
          <w:sz w:val="24"/>
          <w:szCs w:val="24"/>
        </w:rPr>
        <w:t xml:space="preserve">The only exception to this was </w:t>
      </w:r>
      <w:r w:rsidR="00F5605D">
        <w:rPr>
          <w:rFonts w:ascii="Arial" w:hAnsi="Arial" w:cs="Arial"/>
          <w:sz w:val="24"/>
          <w:szCs w:val="24"/>
        </w:rPr>
        <w:t xml:space="preserve">Runx2 </w:t>
      </w:r>
      <w:r w:rsidR="00795148">
        <w:rPr>
          <w:rFonts w:ascii="Arial" w:hAnsi="Arial" w:cs="Arial"/>
          <w:sz w:val="24"/>
          <w:szCs w:val="24"/>
        </w:rPr>
        <w:t xml:space="preserve">(upregulated in leaders) and </w:t>
      </w:r>
      <w:r w:rsidR="00F5605D">
        <w:rPr>
          <w:rFonts w:ascii="Arial" w:hAnsi="Arial" w:cs="Arial"/>
          <w:sz w:val="24"/>
          <w:szCs w:val="24"/>
        </w:rPr>
        <w:t xml:space="preserve">FoxD3 </w:t>
      </w:r>
      <w:r w:rsidR="00795148">
        <w:rPr>
          <w:rFonts w:ascii="Arial" w:hAnsi="Arial" w:cs="Arial"/>
          <w:sz w:val="24"/>
          <w:szCs w:val="24"/>
        </w:rPr>
        <w:t xml:space="preserve">(upregulated in trailers), suggesting </w:t>
      </w:r>
      <w:r w:rsidR="00FF082D">
        <w:rPr>
          <w:rFonts w:ascii="Arial" w:hAnsi="Arial" w:cs="Arial"/>
          <w:sz w:val="24"/>
          <w:szCs w:val="24"/>
        </w:rPr>
        <w:t xml:space="preserve">that </w:t>
      </w:r>
      <w:r w:rsidR="00795148">
        <w:rPr>
          <w:rFonts w:ascii="Arial" w:hAnsi="Arial" w:cs="Arial"/>
          <w:sz w:val="24"/>
          <w:szCs w:val="24"/>
        </w:rPr>
        <w:t xml:space="preserve">the expression of these two genes </w:t>
      </w:r>
      <w:r w:rsidR="00677C99">
        <w:rPr>
          <w:rFonts w:ascii="Arial" w:hAnsi="Arial" w:cs="Arial"/>
          <w:sz w:val="24"/>
          <w:szCs w:val="24"/>
        </w:rPr>
        <w:t>may be endowed by signals from</w:t>
      </w:r>
      <w:r w:rsidR="00795148">
        <w:rPr>
          <w:rFonts w:ascii="Arial" w:hAnsi="Arial" w:cs="Arial"/>
          <w:sz w:val="24"/>
          <w:szCs w:val="24"/>
        </w:rPr>
        <w:t xml:space="preserve"> the neural tube</w:t>
      </w:r>
      <w:r w:rsidR="00F5605D">
        <w:rPr>
          <w:rFonts w:ascii="Arial" w:hAnsi="Arial" w:cs="Arial"/>
          <w:sz w:val="24"/>
          <w:szCs w:val="24"/>
        </w:rPr>
        <w:t xml:space="preserve"> (Fig. 1B-D</w:t>
      </w:r>
      <w:r w:rsidR="00F5605D" w:rsidRPr="00AC25D4">
        <w:rPr>
          <w:rFonts w:ascii="Arial" w:hAnsi="Arial" w:cs="Arial"/>
          <w:sz w:val="24"/>
          <w:szCs w:val="24"/>
        </w:rPr>
        <w:t xml:space="preserve">). </w:t>
      </w:r>
      <w:r w:rsidR="002409C8" w:rsidRPr="00AC25D4">
        <w:rPr>
          <w:rFonts w:ascii="Arial" w:hAnsi="Arial" w:cs="Arial"/>
          <w:sz w:val="24"/>
          <w:szCs w:val="24"/>
        </w:rPr>
        <w:t xml:space="preserve">If lead/trailer cell phenotypes are not required in vitro, how does directional cell migration away from the neural tube explant occur?  </w:t>
      </w:r>
      <w:r w:rsidR="00D66863" w:rsidRPr="00AC25D4">
        <w:rPr>
          <w:rFonts w:ascii="Arial" w:hAnsi="Arial" w:cs="Arial"/>
          <w:sz w:val="24"/>
          <w:szCs w:val="24"/>
        </w:rPr>
        <w:t xml:space="preserve">Previous in vitro experiments have shown that neural crest cells </w:t>
      </w:r>
      <w:r w:rsidR="0039230C" w:rsidRPr="00AC25D4">
        <w:rPr>
          <w:rFonts w:ascii="Arial" w:hAnsi="Arial" w:cs="Arial"/>
          <w:sz w:val="24"/>
          <w:szCs w:val="24"/>
        </w:rPr>
        <w:t>migrate twice as fast towards explanted ba2 tissue and with twice the directionality than towards control PBS-soaked beads (McLennan et al., 2010). Thus, it can be argued that neural crest cell migration away from neural tube explants is much more diffusive than directional.</w:t>
      </w:r>
    </w:p>
    <w:p w14:paraId="5629846D" w14:textId="77777777" w:rsidR="00A964DD" w:rsidRDefault="00A964DD" w:rsidP="00B50462">
      <w:pPr>
        <w:spacing w:after="0" w:line="480" w:lineRule="auto"/>
        <w:rPr>
          <w:rFonts w:ascii="Arial" w:hAnsi="Arial" w:cs="Arial"/>
          <w:sz w:val="24"/>
          <w:szCs w:val="24"/>
        </w:rPr>
      </w:pPr>
    </w:p>
    <w:p w14:paraId="59BF9052" w14:textId="5053D38E" w:rsidR="0006112A" w:rsidRDefault="00E51B5F" w:rsidP="00B50462">
      <w:pPr>
        <w:spacing w:after="0" w:line="480" w:lineRule="auto"/>
        <w:rPr>
          <w:rFonts w:ascii="Arial" w:hAnsi="Arial" w:cs="Arial"/>
          <w:sz w:val="24"/>
          <w:szCs w:val="24"/>
        </w:rPr>
      </w:pPr>
      <w:r>
        <w:rPr>
          <w:rFonts w:ascii="Arial" w:hAnsi="Arial" w:cs="Arial"/>
          <w:sz w:val="24"/>
          <w:szCs w:val="24"/>
        </w:rPr>
        <w:lastRenderedPageBreak/>
        <w:t xml:space="preserve">Exposure of VEGF to neural tube explant cultures </w:t>
      </w:r>
      <w:r w:rsidR="00FF082D">
        <w:rPr>
          <w:rFonts w:ascii="Arial" w:hAnsi="Arial" w:cs="Arial"/>
          <w:sz w:val="24"/>
          <w:szCs w:val="24"/>
        </w:rPr>
        <w:t>partially re</w:t>
      </w:r>
      <w:r w:rsidR="00795148">
        <w:rPr>
          <w:rFonts w:ascii="Arial" w:hAnsi="Arial" w:cs="Arial"/>
          <w:sz w:val="24"/>
          <w:szCs w:val="24"/>
        </w:rPr>
        <w:t>covered the</w:t>
      </w:r>
      <w:r w:rsidR="001E53CA">
        <w:rPr>
          <w:rFonts w:ascii="Arial" w:hAnsi="Arial" w:cs="Arial"/>
          <w:sz w:val="24"/>
          <w:szCs w:val="24"/>
        </w:rPr>
        <w:t xml:space="preserve"> expression of </w:t>
      </w:r>
      <w:r>
        <w:rPr>
          <w:rFonts w:ascii="Arial" w:hAnsi="Arial" w:cs="Arial"/>
          <w:sz w:val="24"/>
          <w:szCs w:val="24"/>
        </w:rPr>
        <w:t>genes associated with in vivo lead neural crest cells</w:t>
      </w:r>
      <w:r w:rsidR="00A84AB0">
        <w:rPr>
          <w:rFonts w:ascii="Arial" w:hAnsi="Arial" w:cs="Arial"/>
          <w:sz w:val="24"/>
          <w:szCs w:val="24"/>
        </w:rPr>
        <w:t xml:space="preserve">, including </w:t>
      </w:r>
      <w:r w:rsidR="005604C1">
        <w:rPr>
          <w:rFonts w:ascii="Arial" w:hAnsi="Arial" w:cs="Arial"/>
          <w:sz w:val="24"/>
          <w:szCs w:val="24"/>
        </w:rPr>
        <w:t>three</w:t>
      </w:r>
      <w:r w:rsidR="00A84AB0">
        <w:rPr>
          <w:rFonts w:ascii="Arial" w:hAnsi="Arial" w:cs="Arial"/>
          <w:sz w:val="24"/>
          <w:szCs w:val="24"/>
        </w:rPr>
        <w:t xml:space="preserve"> trailblazer genes</w:t>
      </w:r>
      <w:r w:rsidR="001E53CA">
        <w:rPr>
          <w:rFonts w:ascii="Arial" w:hAnsi="Arial" w:cs="Arial"/>
          <w:sz w:val="24"/>
          <w:szCs w:val="24"/>
        </w:rPr>
        <w:t xml:space="preserve"> (</w:t>
      </w:r>
      <w:r w:rsidR="005604C1">
        <w:rPr>
          <w:rFonts w:ascii="Arial" w:hAnsi="Arial" w:cs="Arial"/>
          <w:sz w:val="24"/>
          <w:szCs w:val="24"/>
        </w:rPr>
        <w:t xml:space="preserve">Fig. 2; </w:t>
      </w:r>
      <w:r w:rsidR="0084611F">
        <w:rPr>
          <w:rFonts w:ascii="Arial" w:hAnsi="Arial" w:cs="Arial"/>
          <w:sz w:val="24"/>
          <w:szCs w:val="24"/>
        </w:rPr>
        <w:t>Bambi, Notch1, and Nedd9</w:t>
      </w:r>
      <w:r w:rsidR="00FF082D">
        <w:rPr>
          <w:rFonts w:ascii="Arial" w:hAnsi="Arial" w:cs="Arial"/>
          <w:sz w:val="24"/>
          <w:szCs w:val="24"/>
        </w:rPr>
        <w:t>; McLennan</w:t>
      </w:r>
      <w:r w:rsidR="0023113C">
        <w:rPr>
          <w:rFonts w:ascii="Arial" w:hAnsi="Arial" w:cs="Arial"/>
          <w:sz w:val="24"/>
          <w:szCs w:val="24"/>
        </w:rPr>
        <w:t>, Schumacher</w:t>
      </w:r>
      <w:r w:rsidR="00FF082D">
        <w:rPr>
          <w:rFonts w:ascii="Arial" w:hAnsi="Arial" w:cs="Arial"/>
          <w:sz w:val="24"/>
          <w:szCs w:val="24"/>
        </w:rPr>
        <w:t xml:space="preserve"> et al., 2015</w:t>
      </w:r>
      <w:r w:rsidR="001E53CA">
        <w:rPr>
          <w:rFonts w:ascii="Arial" w:hAnsi="Arial" w:cs="Arial"/>
          <w:sz w:val="24"/>
          <w:szCs w:val="24"/>
        </w:rPr>
        <w:t>).</w:t>
      </w:r>
      <w:r w:rsidR="0084611F">
        <w:rPr>
          <w:rFonts w:ascii="Arial" w:hAnsi="Arial" w:cs="Arial"/>
          <w:sz w:val="24"/>
          <w:szCs w:val="24"/>
        </w:rPr>
        <w:t xml:space="preserve"> </w:t>
      </w:r>
      <w:r w:rsidR="005604C1">
        <w:rPr>
          <w:rFonts w:ascii="Arial" w:hAnsi="Arial" w:cs="Arial"/>
          <w:sz w:val="24"/>
          <w:szCs w:val="24"/>
        </w:rPr>
        <w:t xml:space="preserve">This suggested that VEGF may be one of the </w:t>
      </w:r>
      <w:r w:rsidR="009C755F">
        <w:rPr>
          <w:rFonts w:ascii="Arial" w:hAnsi="Arial" w:cs="Arial"/>
          <w:sz w:val="24"/>
          <w:szCs w:val="24"/>
        </w:rPr>
        <w:t xml:space="preserve">in vivo </w:t>
      </w:r>
      <w:r w:rsidR="005604C1">
        <w:rPr>
          <w:rFonts w:ascii="Arial" w:hAnsi="Arial" w:cs="Arial"/>
          <w:sz w:val="24"/>
          <w:szCs w:val="24"/>
        </w:rPr>
        <w:t xml:space="preserve">microenvironmental signals that establish a </w:t>
      </w:r>
      <w:r w:rsidR="009C755F">
        <w:rPr>
          <w:rFonts w:ascii="Arial" w:hAnsi="Arial" w:cs="Arial"/>
          <w:sz w:val="24"/>
          <w:szCs w:val="24"/>
        </w:rPr>
        <w:t xml:space="preserve">distinct </w:t>
      </w:r>
      <w:r w:rsidR="00E74040">
        <w:rPr>
          <w:rFonts w:ascii="Arial" w:hAnsi="Arial" w:cs="Arial"/>
          <w:sz w:val="24"/>
          <w:szCs w:val="24"/>
        </w:rPr>
        <w:t>trailblazer</w:t>
      </w:r>
      <w:r w:rsidR="005604C1">
        <w:rPr>
          <w:rFonts w:ascii="Arial" w:hAnsi="Arial" w:cs="Arial"/>
          <w:sz w:val="24"/>
          <w:szCs w:val="24"/>
        </w:rPr>
        <w:t xml:space="preserve"> </w:t>
      </w:r>
      <w:r w:rsidR="00795148">
        <w:rPr>
          <w:rFonts w:ascii="Arial" w:hAnsi="Arial" w:cs="Arial"/>
          <w:sz w:val="24"/>
          <w:szCs w:val="24"/>
        </w:rPr>
        <w:t>neural crest cell</w:t>
      </w:r>
      <w:r w:rsidR="005604C1">
        <w:rPr>
          <w:rFonts w:ascii="Arial" w:hAnsi="Arial" w:cs="Arial"/>
          <w:sz w:val="24"/>
          <w:szCs w:val="24"/>
        </w:rPr>
        <w:t xml:space="preserve"> molecular signature. Of these trailblazer genes, e</w:t>
      </w:r>
      <w:r w:rsidR="00DD682E">
        <w:rPr>
          <w:rFonts w:ascii="Arial" w:hAnsi="Arial" w:cs="Arial"/>
          <w:sz w:val="24"/>
          <w:szCs w:val="24"/>
        </w:rPr>
        <w:t xml:space="preserve">levated expression of </w:t>
      </w:r>
      <w:r w:rsidR="0084611F">
        <w:rPr>
          <w:rFonts w:ascii="Arial" w:hAnsi="Arial" w:cs="Arial"/>
          <w:sz w:val="24"/>
          <w:szCs w:val="24"/>
        </w:rPr>
        <w:t xml:space="preserve">Nedd9 </w:t>
      </w:r>
      <w:r w:rsidR="0006112A">
        <w:rPr>
          <w:rFonts w:ascii="Arial" w:hAnsi="Arial" w:cs="Arial"/>
          <w:sz w:val="24"/>
          <w:szCs w:val="24"/>
        </w:rPr>
        <w:t xml:space="preserve">has been </w:t>
      </w:r>
      <w:r w:rsidR="00DD682E">
        <w:rPr>
          <w:rFonts w:ascii="Arial" w:hAnsi="Arial" w:cs="Arial"/>
          <w:sz w:val="24"/>
          <w:szCs w:val="24"/>
        </w:rPr>
        <w:t xml:space="preserve">associated with metastatic activity in </w:t>
      </w:r>
      <w:r w:rsidR="0006112A">
        <w:rPr>
          <w:rFonts w:ascii="Arial" w:hAnsi="Arial" w:cs="Arial"/>
          <w:sz w:val="24"/>
          <w:szCs w:val="24"/>
        </w:rPr>
        <w:t xml:space="preserve">several aggressive cancers </w:t>
      </w:r>
      <w:r w:rsidR="00E74040">
        <w:rPr>
          <w:rFonts w:ascii="Arial" w:hAnsi="Arial" w:cs="Arial"/>
          <w:sz w:val="24"/>
          <w:szCs w:val="24"/>
        </w:rPr>
        <w:t>(Li et al., 2014</w:t>
      </w:r>
      <w:r w:rsidR="00DD682E">
        <w:rPr>
          <w:rFonts w:ascii="Arial" w:hAnsi="Arial" w:cs="Arial"/>
          <w:sz w:val="24"/>
          <w:szCs w:val="24"/>
        </w:rPr>
        <w:t>;</w:t>
      </w:r>
      <w:r w:rsidR="00E74040">
        <w:rPr>
          <w:rFonts w:ascii="Arial" w:hAnsi="Arial" w:cs="Arial"/>
          <w:sz w:val="24"/>
          <w:szCs w:val="24"/>
        </w:rPr>
        <w:t xml:space="preserve"> Zhang et al., 2014; Wang et al., 2014</w:t>
      </w:r>
      <w:r w:rsidR="00DD682E">
        <w:rPr>
          <w:rFonts w:ascii="Arial" w:hAnsi="Arial" w:cs="Arial"/>
          <w:sz w:val="24"/>
          <w:szCs w:val="24"/>
        </w:rPr>
        <w:t>)</w:t>
      </w:r>
      <w:r w:rsidR="00204FB5">
        <w:rPr>
          <w:rFonts w:ascii="Arial" w:hAnsi="Arial" w:cs="Arial"/>
          <w:sz w:val="24"/>
          <w:szCs w:val="24"/>
        </w:rPr>
        <w:t>.</w:t>
      </w:r>
      <w:r w:rsidR="00DD682E">
        <w:rPr>
          <w:rFonts w:ascii="Arial" w:hAnsi="Arial" w:cs="Arial"/>
          <w:sz w:val="24"/>
          <w:szCs w:val="24"/>
        </w:rPr>
        <w:t xml:space="preserve"> </w:t>
      </w:r>
      <w:r w:rsidR="001E53CA">
        <w:rPr>
          <w:rFonts w:ascii="Arial" w:hAnsi="Arial" w:cs="Arial"/>
          <w:sz w:val="24"/>
          <w:szCs w:val="24"/>
        </w:rPr>
        <w:t xml:space="preserve">Nedd9 </w:t>
      </w:r>
      <w:r w:rsidR="00795148">
        <w:rPr>
          <w:rFonts w:ascii="Arial" w:hAnsi="Arial" w:cs="Arial"/>
          <w:sz w:val="24"/>
          <w:szCs w:val="24"/>
        </w:rPr>
        <w:t xml:space="preserve">has been shown to be </w:t>
      </w:r>
      <w:r w:rsidR="001E53CA">
        <w:rPr>
          <w:rFonts w:ascii="Arial" w:hAnsi="Arial" w:cs="Arial"/>
          <w:sz w:val="24"/>
          <w:szCs w:val="24"/>
        </w:rPr>
        <w:t xml:space="preserve">critical to </w:t>
      </w:r>
      <w:r w:rsidR="00204FB5">
        <w:rPr>
          <w:rFonts w:ascii="Arial" w:hAnsi="Arial" w:cs="Arial"/>
          <w:sz w:val="24"/>
          <w:szCs w:val="24"/>
        </w:rPr>
        <w:t xml:space="preserve">cancer cell </w:t>
      </w:r>
      <w:r w:rsidR="001E53CA">
        <w:rPr>
          <w:rFonts w:ascii="Arial" w:hAnsi="Arial" w:cs="Arial"/>
          <w:sz w:val="24"/>
          <w:szCs w:val="24"/>
        </w:rPr>
        <w:t xml:space="preserve">invasion </w:t>
      </w:r>
      <w:r w:rsidR="00E74040">
        <w:rPr>
          <w:rFonts w:ascii="Arial" w:hAnsi="Arial" w:cs="Arial"/>
          <w:sz w:val="24"/>
          <w:szCs w:val="24"/>
        </w:rPr>
        <w:t>due to its ability to stimulate cells to</w:t>
      </w:r>
      <w:r w:rsidR="001E53CA">
        <w:rPr>
          <w:rFonts w:ascii="Arial" w:hAnsi="Arial" w:cs="Arial"/>
          <w:sz w:val="24"/>
          <w:szCs w:val="24"/>
        </w:rPr>
        <w:t xml:space="preserve"> </w:t>
      </w:r>
      <w:r w:rsidR="00C15C58">
        <w:rPr>
          <w:rFonts w:ascii="Arial" w:hAnsi="Arial" w:cs="Arial"/>
          <w:sz w:val="24"/>
          <w:szCs w:val="24"/>
        </w:rPr>
        <w:t xml:space="preserve">undergo an epithelial-to-mesenchymal transition, </w:t>
      </w:r>
      <w:r w:rsidR="001E53CA">
        <w:rPr>
          <w:rFonts w:ascii="Arial" w:hAnsi="Arial" w:cs="Arial"/>
          <w:sz w:val="24"/>
          <w:szCs w:val="24"/>
        </w:rPr>
        <w:t>attach</w:t>
      </w:r>
      <w:r w:rsidR="00C15C58">
        <w:rPr>
          <w:rFonts w:ascii="Arial" w:hAnsi="Arial" w:cs="Arial"/>
          <w:sz w:val="24"/>
          <w:szCs w:val="24"/>
        </w:rPr>
        <w:t>ment</w:t>
      </w:r>
      <w:r w:rsidR="001E53CA">
        <w:rPr>
          <w:rFonts w:ascii="Arial" w:hAnsi="Arial" w:cs="Arial"/>
          <w:sz w:val="24"/>
          <w:szCs w:val="24"/>
        </w:rPr>
        <w:t xml:space="preserve"> to the extracellular matrix and </w:t>
      </w:r>
      <w:r w:rsidR="00C15C58">
        <w:rPr>
          <w:rFonts w:ascii="Arial" w:hAnsi="Arial" w:cs="Arial"/>
          <w:sz w:val="24"/>
          <w:szCs w:val="24"/>
        </w:rPr>
        <w:t>migratory speed</w:t>
      </w:r>
      <w:r w:rsidR="00795148">
        <w:rPr>
          <w:rFonts w:ascii="Arial" w:hAnsi="Arial" w:cs="Arial"/>
          <w:sz w:val="24"/>
          <w:szCs w:val="24"/>
        </w:rPr>
        <w:t>, when analyzed in vitro</w:t>
      </w:r>
      <w:r w:rsidR="00C15C58">
        <w:rPr>
          <w:rFonts w:ascii="Arial" w:hAnsi="Arial" w:cs="Arial"/>
          <w:sz w:val="24"/>
          <w:szCs w:val="24"/>
        </w:rPr>
        <w:t xml:space="preserve"> </w:t>
      </w:r>
      <w:r w:rsidR="00204FB5">
        <w:rPr>
          <w:rFonts w:ascii="Arial" w:hAnsi="Arial" w:cs="Arial"/>
          <w:sz w:val="24"/>
          <w:szCs w:val="24"/>
        </w:rPr>
        <w:t>(Zho</w:t>
      </w:r>
      <w:r w:rsidR="00E74040">
        <w:rPr>
          <w:rFonts w:ascii="Arial" w:hAnsi="Arial" w:cs="Arial"/>
          <w:sz w:val="24"/>
          <w:szCs w:val="24"/>
        </w:rPr>
        <w:t>ng et al., 2014; Jin et al., 2014; Sima et al., 2013</w:t>
      </w:r>
      <w:r w:rsidR="00204FB5">
        <w:rPr>
          <w:rFonts w:ascii="Arial" w:hAnsi="Arial" w:cs="Arial"/>
          <w:sz w:val="24"/>
          <w:szCs w:val="24"/>
        </w:rPr>
        <w:t>).</w:t>
      </w:r>
      <w:r w:rsidR="00C15C58">
        <w:rPr>
          <w:rFonts w:ascii="Arial" w:hAnsi="Arial" w:cs="Arial"/>
          <w:sz w:val="24"/>
          <w:szCs w:val="24"/>
        </w:rPr>
        <w:t xml:space="preserve"> </w:t>
      </w:r>
      <w:r w:rsidR="00795148">
        <w:rPr>
          <w:rFonts w:ascii="Arial" w:hAnsi="Arial" w:cs="Arial"/>
          <w:sz w:val="24"/>
          <w:szCs w:val="24"/>
        </w:rPr>
        <w:t xml:space="preserve">Further studies of VEGF and </w:t>
      </w:r>
      <w:r w:rsidR="009C755F">
        <w:rPr>
          <w:rFonts w:ascii="Arial" w:hAnsi="Arial" w:cs="Arial"/>
          <w:sz w:val="24"/>
          <w:szCs w:val="24"/>
        </w:rPr>
        <w:t>the trailblazer genes, including Nedd9</w:t>
      </w:r>
      <w:r w:rsidR="00E74040">
        <w:rPr>
          <w:rFonts w:ascii="Arial" w:hAnsi="Arial" w:cs="Arial"/>
          <w:sz w:val="24"/>
          <w:szCs w:val="24"/>
        </w:rPr>
        <w:t>,</w:t>
      </w:r>
      <w:r w:rsidR="009C755F">
        <w:rPr>
          <w:rFonts w:ascii="Arial" w:hAnsi="Arial" w:cs="Arial"/>
          <w:sz w:val="24"/>
          <w:szCs w:val="24"/>
        </w:rPr>
        <w:t xml:space="preserve"> may reveal the</w:t>
      </w:r>
      <w:r w:rsidR="00795148">
        <w:rPr>
          <w:rFonts w:ascii="Arial" w:hAnsi="Arial" w:cs="Arial"/>
          <w:sz w:val="24"/>
          <w:szCs w:val="24"/>
        </w:rPr>
        <w:t xml:space="preserve"> interplay between VEGF stimulation and the </w:t>
      </w:r>
      <w:r w:rsidR="009C755F">
        <w:rPr>
          <w:rFonts w:ascii="Arial" w:hAnsi="Arial" w:cs="Arial"/>
          <w:sz w:val="24"/>
          <w:szCs w:val="24"/>
        </w:rPr>
        <w:t>functional role of thes</w:t>
      </w:r>
      <w:r w:rsidR="00795148">
        <w:rPr>
          <w:rFonts w:ascii="Arial" w:hAnsi="Arial" w:cs="Arial"/>
          <w:sz w:val="24"/>
          <w:szCs w:val="24"/>
        </w:rPr>
        <w:t>e genes in neural crest migration</w:t>
      </w:r>
      <w:r w:rsidR="009C755F">
        <w:rPr>
          <w:rFonts w:ascii="Arial" w:hAnsi="Arial" w:cs="Arial"/>
          <w:sz w:val="24"/>
          <w:szCs w:val="24"/>
        </w:rPr>
        <w:t xml:space="preserve">.  </w:t>
      </w:r>
    </w:p>
    <w:p w14:paraId="4B225A64" w14:textId="77777777" w:rsidR="001441D0" w:rsidRDefault="001441D0" w:rsidP="00B50462">
      <w:pPr>
        <w:spacing w:after="0" w:line="480" w:lineRule="auto"/>
        <w:rPr>
          <w:rFonts w:ascii="Arial" w:hAnsi="Arial" w:cs="Arial"/>
          <w:sz w:val="24"/>
          <w:szCs w:val="24"/>
        </w:rPr>
      </w:pPr>
    </w:p>
    <w:p w14:paraId="55D6D0C4" w14:textId="4C685E39" w:rsidR="00AF1010" w:rsidRDefault="0006112A" w:rsidP="00B50462">
      <w:pPr>
        <w:spacing w:after="0" w:line="480" w:lineRule="auto"/>
        <w:rPr>
          <w:rFonts w:ascii="Arial" w:hAnsi="Arial" w:cs="Arial"/>
          <w:sz w:val="24"/>
          <w:szCs w:val="24"/>
        </w:rPr>
      </w:pPr>
      <w:r>
        <w:rPr>
          <w:rFonts w:ascii="Arial" w:hAnsi="Arial" w:cs="Arial"/>
          <w:sz w:val="24"/>
          <w:szCs w:val="24"/>
        </w:rPr>
        <w:t>Our computational model</w:t>
      </w:r>
      <w:r w:rsidR="00F465A7">
        <w:rPr>
          <w:rFonts w:ascii="Arial" w:hAnsi="Arial" w:cs="Arial"/>
          <w:sz w:val="24"/>
          <w:szCs w:val="24"/>
        </w:rPr>
        <w:t xml:space="preserve"> </w:t>
      </w:r>
      <w:r w:rsidR="005604C1">
        <w:rPr>
          <w:rFonts w:ascii="Arial" w:hAnsi="Arial" w:cs="Arial"/>
          <w:sz w:val="24"/>
          <w:szCs w:val="24"/>
        </w:rPr>
        <w:t>included</w:t>
      </w:r>
      <w:r>
        <w:rPr>
          <w:rFonts w:ascii="Arial" w:hAnsi="Arial" w:cs="Arial"/>
          <w:sz w:val="24"/>
          <w:szCs w:val="24"/>
        </w:rPr>
        <w:t xml:space="preserve"> a phenotypic switch f</w:t>
      </w:r>
      <w:r w:rsidR="001441D0">
        <w:rPr>
          <w:rFonts w:ascii="Arial" w:hAnsi="Arial" w:cs="Arial"/>
          <w:sz w:val="24"/>
          <w:szCs w:val="24"/>
        </w:rPr>
        <w:t xml:space="preserve">rom lead </w:t>
      </w:r>
      <w:r>
        <w:rPr>
          <w:rFonts w:ascii="Arial" w:hAnsi="Arial" w:cs="Arial"/>
          <w:sz w:val="24"/>
          <w:szCs w:val="24"/>
        </w:rPr>
        <w:t>to trailer</w:t>
      </w:r>
      <w:r w:rsidR="00F465A7">
        <w:rPr>
          <w:rFonts w:ascii="Arial" w:hAnsi="Arial" w:cs="Arial"/>
          <w:sz w:val="24"/>
          <w:szCs w:val="24"/>
        </w:rPr>
        <w:t xml:space="preserve"> cell</w:t>
      </w:r>
      <w:r w:rsidR="00E74040">
        <w:rPr>
          <w:rFonts w:ascii="Arial" w:hAnsi="Arial" w:cs="Arial"/>
          <w:sz w:val="24"/>
          <w:szCs w:val="24"/>
        </w:rPr>
        <w:t xml:space="preserve"> phenotype</w:t>
      </w:r>
      <w:r w:rsidR="00CF62A3">
        <w:rPr>
          <w:rFonts w:ascii="Arial" w:hAnsi="Arial" w:cs="Arial"/>
          <w:sz w:val="24"/>
          <w:szCs w:val="24"/>
        </w:rPr>
        <w:t>,</w:t>
      </w:r>
      <w:r>
        <w:rPr>
          <w:rFonts w:ascii="Arial" w:hAnsi="Arial" w:cs="Arial"/>
          <w:sz w:val="24"/>
          <w:szCs w:val="24"/>
        </w:rPr>
        <w:t xml:space="preserve"> </w:t>
      </w:r>
      <w:r w:rsidR="00CF62A3">
        <w:rPr>
          <w:rFonts w:ascii="Arial" w:hAnsi="Arial" w:cs="Arial"/>
          <w:sz w:val="24"/>
          <w:szCs w:val="24"/>
        </w:rPr>
        <w:t xml:space="preserve">the simulations of which predicted cell migration efficiency is influenced by switching timescales. </w:t>
      </w:r>
      <w:r w:rsidR="001441D0">
        <w:rPr>
          <w:rFonts w:ascii="Arial" w:hAnsi="Arial" w:cs="Arial"/>
          <w:sz w:val="24"/>
          <w:szCs w:val="24"/>
        </w:rPr>
        <w:t xml:space="preserve">By analyzing gene expression dynamics </w:t>
      </w:r>
      <w:r w:rsidR="00F465A7">
        <w:rPr>
          <w:rFonts w:ascii="Arial" w:hAnsi="Arial" w:cs="Arial"/>
          <w:sz w:val="24"/>
          <w:szCs w:val="24"/>
        </w:rPr>
        <w:t xml:space="preserve">after timed addition and removal of VEGF </w:t>
      </w:r>
      <w:r w:rsidR="004F391F">
        <w:rPr>
          <w:rFonts w:ascii="Arial" w:hAnsi="Arial" w:cs="Arial"/>
          <w:sz w:val="24"/>
          <w:szCs w:val="24"/>
        </w:rPr>
        <w:t xml:space="preserve">in vitro, we observed </w:t>
      </w:r>
      <w:r w:rsidR="00200034">
        <w:rPr>
          <w:rFonts w:ascii="Arial" w:hAnsi="Arial" w:cs="Arial"/>
          <w:sz w:val="24"/>
          <w:szCs w:val="24"/>
        </w:rPr>
        <w:t>a rapid and</w:t>
      </w:r>
      <w:r w:rsidR="00C10634" w:rsidRPr="00D27A37">
        <w:rPr>
          <w:rFonts w:ascii="Arial" w:hAnsi="Arial" w:cs="Arial"/>
          <w:sz w:val="24"/>
          <w:szCs w:val="24"/>
        </w:rPr>
        <w:t xml:space="preserve"> significant change in </w:t>
      </w:r>
      <w:r w:rsidR="00200034">
        <w:rPr>
          <w:rFonts w:ascii="Arial" w:hAnsi="Arial" w:cs="Arial"/>
          <w:sz w:val="24"/>
          <w:szCs w:val="24"/>
        </w:rPr>
        <w:t xml:space="preserve">neural crest cell </w:t>
      </w:r>
      <w:r w:rsidR="00E74040">
        <w:rPr>
          <w:rFonts w:ascii="Arial" w:hAnsi="Arial" w:cs="Arial"/>
          <w:sz w:val="24"/>
          <w:szCs w:val="24"/>
        </w:rPr>
        <w:t>gene expression within four</w:t>
      </w:r>
      <w:r w:rsidR="00C10634" w:rsidRPr="00D27A37">
        <w:rPr>
          <w:rFonts w:ascii="Arial" w:hAnsi="Arial" w:cs="Arial"/>
          <w:sz w:val="24"/>
          <w:szCs w:val="24"/>
        </w:rPr>
        <w:t xml:space="preserve"> minutes </w:t>
      </w:r>
      <w:r w:rsidR="001441D0">
        <w:rPr>
          <w:rFonts w:ascii="Arial" w:hAnsi="Arial" w:cs="Arial"/>
          <w:sz w:val="24"/>
          <w:szCs w:val="24"/>
        </w:rPr>
        <w:t>(Fig</w:t>
      </w:r>
      <w:r w:rsidR="00CF62A3">
        <w:rPr>
          <w:rFonts w:ascii="Arial" w:hAnsi="Arial" w:cs="Arial"/>
          <w:sz w:val="24"/>
          <w:szCs w:val="24"/>
        </w:rPr>
        <w:t>s</w:t>
      </w:r>
      <w:r w:rsidR="001441D0">
        <w:rPr>
          <w:rFonts w:ascii="Arial" w:hAnsi="Arial" w:cs="Arial"/>
          <w:sz w:val="24"/>
          <w:szCs w:val="24"/>
        </w:rPr>
        <w:t>. 3</w:t>
      </w:r>
      <w:r w:rsidR="004F391F">
        <w:rPr>
          <w:rFonts w:ascii="Arial" w:hAnsi="Arial" w:cs="Arial"/>
          <w:sz w:val="24"/>
          <w:szCs w:val="24"/>
        </w:rPr>
        <w:t>,4</w:t>
      </w:r>
      <w:r w:rsidR="006E72B6">
        <w:rPr>
          <w:rFonts w:ascii="Arial" w:hAnsi="Arial" w:cs="Arial"/>
          <w:sz w:val="24"/>
          <w:szCs w:val="24"/>
        </w:rPr>
        <w:t>; Table 2</w:t>
      </w:r>
      <w:r w:rsidR="001441D0">
        <w:rPr>
          <w:rFonts w:ascii="Arial" w:hAnsi="Arial" w:cs="Arial"/>
          <w:sz w:val="24"/>
          <w:szCs w:val="24"/>
        </w:rPr>
        <w:t>)</w:t>
      </w:r>
      <w:r w:rsidR="00C10634" w:rsidRPr="00D27A37">
        <w:rPr>
          <w:rFonts w:ascii="Arial" w:hAnsi="Arial" w:cs="Arial"/>
          <w:sz w:val="24"/>
          <w:szCs w:val="24"/>
        </w:rPr>
        <w:t xml:space="preserve">.  </w:t>
      </w:r>
      <w:r w:rsidR="00E74040">
        <w:rPr>
          <w:rFonts w:ascii="Arial" w:hAnsi="Arial" w:cs="Arial"/>
          <w:sz w:val="24"/>
          <w:szCs w:val="24"/>
        </w:rPr>
        <w:t>From the</w:t>
      </w:r>
      <w:r w:rsidR="004F391F">
        <w:rPr>
          <w:rFonts w:ascii="Arial" w:hAnsi="Arial" w:cs="Arial"/>
          <w:sz w:val="24"/>
          <w:szCs w:val="24"/>
        </w:rPr>
        <w:t>s</w:t>
      </w:r>
      <w:r w:rsidR="00E74040">
        <w:rPr>
          <w:rFonts w:ascii="Arial" w:hAnsi="Arial" w:cs="Arial"/>
          <w:sz w:val="24"/>
          <w:szCs w:val="24"/>
        </w:rPr>
        <w:t>e</w:t>
      </w:r>
      <w:r w:rsidR="00E51F61">
        <w:rPr>
          <w:rFonts w:ascii="Arial" w:hAnsi="Arial" w:cs="Arial"/>
          <w:sz w:val="24"/>
          <w:szCs w:val="24"/>
        </w:rPr>
        <w:t xml:space="preserve"> data, we parametrized our newly extended model so that lead cells become trailers after they fail to read out an appropriate level of VEGF ov</w:t>
      </w:r>
      <w:r w:rsidR="00594036">
        <w:rPr>
          <w:rFonts w:ascii="Arial" w:hAnsi="Arial" w:cs="Arial"/>
          <w:sz w:val="24"/>
          <w:szCs w:val="24"/>
        </w:rPr>
        <w:t xml:space="preserve">er a short number of time steps. </w:t>
      </w:r>
    </w:p>
    <w:p w14:paraId="6A008915" w14:textId="77777777" w:rsidR="00AF1010" w:rsidRDefault="00AF1010" w:rsidP="00B50462">
      <w:pPr>
        <w:spacing w:after="0" w:line="480" w:lineRule="auto"/>
        <w:rPr>
          <w:rFonts w:ascii="Arial" w:hAnsi="Arial" w:cs="Arial"/>
          <w:sz w:val="24"/>
          <w:szCs w:val="24"/>
        </w:rPr>
      </w:pPr>
    </w:p>
    <w:p w14:paraId="1AF704CA" w14:textId="2D13C1DA" w:rsidR="00C10634" w:rsidRPr="00D27A37" w:rsidRDefault="00594036" w:rsidP="00B50462">
      <w:pPr>
        <w:spacing w:after="0" w:line="480" w:lineRule="auto"/>
        <w:rPr>
          <w:rFonts w:ascii="Arial" w:eastAsia="Times New Roman" w:hAnsi="Arial" w:cs="Arial"/>
          <w:color w:val="000000"/>
          <w:sz w:val="24"/>
          <w:szCs w:val="24"/>
        </w:rPr>
      </w:pPr>
      <w:r>
        <w:rPr>
          <w:rFonts w:ascii="Arial" w:hAnsi="Arial" w:cs="Arial"/>
          <w:sz w:val="24"/>
          <w:szCs w:val="24"/>
        </w:rPr>
        <w:lastRenderedPageBreak/>
        <w:t>Simulations of our pr</w:t>
      </w:r>
      <w:r w:rsidR="0023113C">
        <w:rPr>
          <w:rFonts w:ascii="Arial" w:hAnsi="Arial" w:cs="Arial"/>
          <w:sz w:val="24"/>
          <w:szCs w:val="24"/>
        </w:rPr>
        <w:t xml:space="preserve">evious model (McLennan </w:t>
      </w:r>
      <w:r>
        <w:rPr>
          <w:rFonts w:ascii="Arial" w:hAnsi="Arial" w:cs="Arial"/>
          <w:sz w:val="24"/>
          <w:szCs w:val="24"/>
        </w:rPr>
        <w:t>et al., 2012) compared to the new integrate-and-switch mechanism identified two model features that made migration more robust to intrinsic variability, such as</w:t>
      </w:r>
      <w:r w:rsidR="00C10634" w:rsidRPr="00D27A37">
        <w:rPr>
          <w:rFonts w:ascii="Arial" w:eastAsia="Times New Roman" w:hAnsi="Arial" w:cs="Arial"/>
          <w:color w:val="000000"/>
          <w:sz w:val="24"/>
          <w:szCs w:val="24"/>
        </w:rPr>
        <w:t xml:space="preserve">: (1) a non-zero timescale of switching between leader and </w:t>
      </w:r>
      <w:r w:rsidR="00200034">
        <w:rPr>
          <w:rFonts w:ascii="Arial" w:eastAsia="Times New Roman" w:hAnsi="Arial" w:cs="Arial"/>
          <w:color w:val="000000"/>
          <w:sz w:val="24"/>
          <w:szCs w:val="24"/>
        </w:rPr>
        <w:t>trail</w:t>
      </w:r>
      <w:r w:rsidR="00E74040">
        <w:rPr>
          <w:rFonts w:ascii="Arial" w:eastAsia="Times New Roman" w:hAnsi="Arial" w:cs="Arial"/>
          <w:color w:val="000000"/>
          <w:sz w:val="24"/>
          <w:szCs w:val="24"/>
        </w:rPr>
        <w:t>er cell states;</w:t>
      </w:r>
      <w:r w:rsidR="00C10634" w:rsidRPr="00D27A37">
        <w:rPr>
          <w:rFonts w:ascii="Arial" w:eastAsia="Times New Roman" w:hAnsi="Arial" w:cs="Arial"/>
          <w:color w:val="000000"/>
          <w:sz w:val="24"/>
          <w:szCs w:val="24"/>
        </w:rPr>
        <w:t xml:space="preserve"> and (2) hysteresis, or a memory, which decays with time, of the signal sensed (the directional cue). </w:t>
      </w:r>
      <w:r w:rsidR="00CF62A3">
        <w:rPr>
          <w:rFonts w:ascii="Arial" w:eastAsia="Times New Roman" w:hAnsi="Arial" w:cs="Arial"/>
          <w:color w:val="000000"/>
          <w:sz w:val="24"/>
          <w:szCs w:val="24"/>
        </w:rPr>
        <w:t>Thus, t</w:t>
      </w:r>
      <w:r w:rsidR="00C10634" w:rsidRPr="00D27A37">
        <w:rPr>
          <w:rFonts w:ascii="Arial" w:eastAsia="Times New Roman" w:hAnsi="Arial" w:cs="Arial"/>
          <w:color w:val="000000"/>
          <w:sz w:val="24"/>
          <w:szCs w:val="24"/>
        </w:rPr>
        <w:t>he integrate-and-switch m</w:t>
      </w:r>
      <w:r w:rsidR="00F73E57">
        <w:rPr>
          <w:rFonts w:ascii="Arial" w:eastAsia="Times New Roman" w:hAnsi="Arial" w:cs="Arial"/>
          <w:color w:val="000000"/>
          <w:sz w:val="24"/>
          <w:szCs w:val="24"/>
        </w:rPr>
        <w:t>echanism</w:t>
      </w:r>
      <w:r w:rsidR="00C10634" w:rsidRPr="00D27A37">
        <w:rPr>
          <w:rFonts w:ascii="Arial" w:eastAsia="Times New Roman" w:hAnsi="Arial" w:cs="Arial"/>
          <w:color w:val="000000"/>
          <w:sz w:val="24"/>
          <w:szCs w:val="24"/>
        </w:rPr>
        <w:t>, as presented here, provide</w:t>
      </w:r>
      <w:r w:rsidR="00000B88">
        <w:rPr>
          <w:rFonts w:ascii="Arial" w:eastAsia="Times New Roman" w:hAnsi="Arial" w:cs="Arial"/>
          <w:color w:val="000000"/>
          <w:sz w:val="24"/>
          <w:szCs w:val="24"/>
        </w:rPr>
        <w:t>d</w:t>
      </w:r>
      <w:r w:rsidR="00C10634" w:rsidRPr="00D27A37">
        <w:rPr>
          <w:rFonts w:ascii="Arial" w:eastAsia="Times New Roman" w:hAnsi="Arial" w:cs="Arial"/>
          <w:color w:val="000000"/>
          <w:sz w:val="24"/>
          <w:szCs w:val="24"/>
        </w:rPr>
        <w:t xml:space="preserve"> the simplest extension </w:t>
      </w:r>
      <w:r w:rsidR="00F73E57">
        <w:rPr>
          <w:rFonts w:ascii="Arial" w:eastAsia="Times New Roman" w:hAnsi="Arial" w:cs="Arial"/>
          <w:color w:val="000000"/>
          <w:sz w:val="24"/>
          <w:szCs w:val="24"/>
        </w:rPr>
        <w:t>to</w:t>
      </w:r>
      <w:r w:rsidR="00C10634" w:rsidRPr="00D27A37">
        <w:rPr>
          <w:rFonts w:ascii="Arial" w:eastAsia="Times New Roman" w:hAnsi="Arial" w:cs="Arial"/>
          <w:color w:val="000000"/>
          <w:sz w:val="24"/>
          <w:szCs w:val="24"/>
        </w:rPr>
        <w:t xml:space="preserve"> our existing model that capture</w:t>
      </w:r>
      <w:r w:rsidR="00000B88">
        <w:rPr>
          <w:rFonts w:ascii="Arial" w:eastAsia="Times New Roman" w:hAnsi="Arial" w:cs="Arial"/>
          <w:color w:val="000000"/>
          <w:sz w:val="24"/>
          <w:szCs w:val="24"/>
        </w:rPr>
        <w:t>d</w:t>
      </w:r>
      <w:r w:rsidR="00C10634" w:rsidRPr="00D27A37">
        <w:rPr>
          <w:rFonts w:ascii="Arial" w:eastAsia="Times New Roman" w:hAnsi="Arial" w:cs="Arial"/>
          <w:color w:val="000000"/>
          <w:sz w:val="24"/>
          <w:szCs w:val="24"/>
        </w:rPr>
        <w:t xml:space="preserve"> the plasticity of neural crest cell behavioral identity and d</w:t>
      </w:r>
      <w:r w:rsidR="00000B88">
        <w:rPr>
          <w:rFonts w:ascii="Arial" w:eastAsia="Times New Roman" w:hAnsi="Arial" w:cs="Arial"/>
          <w:color w:val="000000"/>
          <w:sz w:val="24"/>
          <w:szCs w:val="24"/>
        </w:rPr>
        <w:t>id</w:t>
      </w:r>
      <w:r w:rsidR="00C10634" w:rsidRPr="00D27A37">
        <w:rPr>
          <w:rFonts w:ascii="Arial" w:eastAsia="Times New Roman" w:hAnsi="Arial" w:cs="Arial"/>
          <w:color w:val="000000"/>
          <w:sz w:val="24"/>
          <w:szCs w:val="24"/>
        </w:rPr>
        <w:t xml:space="preserve"> </w:t>
      </w:r>
      <w:r w:rsidR="00F73E57">
        <w:rPr>
          <w:rFonts w:ascii="Arial" w:eastAsia="Times New Roman" w:hAnsi="Arial" w:cs="Arial"/>
          <w:color w:val="000000"/>
          <w:sz w:val="24"/>
          <w:szCs w:val="24"/>
        </w:rPr>
        <w:t>so</w:t>
      </w:r>
      <w:r w:rsidR="00CF62A3">
        <w:rPr>
          <w:rFonts w:ascii="Arial" w:eastAsia="Times New Roman" w:hAnsi="Arial" w:cs="Arial"/>
          <w:color w:val="000000"/>
          <w:sz w:val="24"/>
          <w:szCs w:val="24"/>
        </w:rPr>
        <w:t xml:space="preserve"> robustly. </w:t>
      </w:r>
      <w:r w:rsidR="00C10634" w:rsidRPr="00D27A37">
        <w:rPr>
          <w:rFonts w:ascii="Arial" w:eastAsia="Times New Roman" w:hAnsi="Arial" w:cs="Arial"/>
          <w:color w:val="000000"/>
          <w:sz w:val="24"/>
          <w:szCs w:val="24"/>
        </w:rPr>
        <w:t xml:space="preserve">It is important to note that the integrate-and-switch mechanism in fact makes our model of neural crest cell migration less complex, in the sense that the size of the lead subpopulation does not need to be </w:t>
      </w:r>
      <w:r w:rsidR="00000B88">
        <w:rPr>
          <w:rFonts w:ascii="Arial" w:eastAsia="Times New Roman" w:hAnsi="Arial" w:cs="Arial"/>
          <w:color w:val="000000"/>
          <w:sz w:val="24"/>
          <w:szCs w:val="24"/>
        </w:rPr>
        <w:t>pre-</w:t>
      </w:r>
      <w:r w:rsidR="00C10634" w:rsidRPr="00D27A37">
        <w:rPr>
          <w:rFonts w:ascii="Arial" w:eastAsia="Times New Roman" w:hAnsi="Arial" w:cs="Arial"/>
          <w:color w:val="000000"/>
          <w:sz w:val="24"/>
          <w:szCs w:val="24"/>
        </w:rPr>
        <w:t>specified, but emerges from the interactions of the cells with the chemoattractant distribution.</w:t>
      </w:r>
    </w:p>
    <w:p w14:paraId="77DBA551" w14:textId="77777777" w:rsidR="00A964DD" w:rsidRDefault="00A964DD" w:rsidP="00B50462">
      <w:pPr>
        <w:spacing w:after="0" w:line="480" w:lineRule="auto"/>
        <w:rPr>
          <w:rFonts w:ascii="Arial" w:hAnsi="Arial" w:cs="Arial"/>
          <w:sz w:val="24"/>
          <w:szCs w:val="24"/>
        </w:rPr>
      </w:pPr>
    </w:p>
    <w:p w14:paraId="7A8AF850" w14:textId="471374F1" w:rsidR="007477B2" w:rsidRDefault="002F0596" w:rsidP="00B50462">
      <w:pPr>
        <w:spacing w:after="0" w:line="480" w:lineRule="auto"/>
        <w:rPr>
          <w:rFonts w:ascii="Arial" w:hAnsi="Arial" w:cs="Arial"/>
          <w:sz w:val="24"/>
          <w:szCs w:val="24"/>
        </w:rPr>
      </w:pPr>
      <w:r>
        <w:rPr>
          <w:rFonts w:ascii="Arial" w:hAnsi="Arial" w:cs="Arial"/>
          <w:sz w:val="24"/>
          <w:szCs w:val="24"/>
        </w:rPr>
        <w:t>Trailer neural cres</w:t>
      </w:r>
      <w:r w:rsidR="00000B88">
        <w:rPr>
          <w:rFonts w:ascii="Arial" w:hAnsi="Arial" w:cs="Arial"/>
          <w:sz w:val="24"/>
          <w:szCs w:val="24"/>
        </w:rPr>
        <w:t>t cells altered</w:t>
      </w:r>
      <w:r>
        <w:rPr>
          <w:rFonts w:ascii="Arial" w:hAnsi="Arial" w:cs="Arial"/>
          <w:sz w:val="24"/>
          <w:szCs w:val="24"/>
        </w:rPr>
        <w:t xml:space="preserve"> trajectories and gene expression in response to an ectopic source of VEGF</w:t>
      </w:r>
      <w:r w:rsidR="00E74040">
        <w:rPr>
          <w:rFonts w:ascii="Arial" w:hAnsi="Arial" w:cs="Arial"/>
          <w:sz w:val="24"/>
          <w:szCs w:val="24"/>
        </w:rPr>
        <w:t>, suggesting the</w:t>
      </w:r>
      <w:r w:rsidR="00864BAE">
        <w:rPr>
          <w:rFonts w:ascii="Arial" w:hAnsi="Arial" w:cs="Arial"/>
          <w:sz w:val="24"/>
          <w:szCs w:val="24"/>
        </w:rPr>
        <w:t xml:space="preserve"> trailer phenotype and gene expression profile</w:t>
      </w:r>
      <w:r w:rsidR="002E2972">
        <w:rPr>
          <w:rFonts w:ascii="Arial" w:hAnsi="Arial" w:cs="Arial"/>
          <w:sz w:val="24"/>
          <w:szCs w:val="24"/>
        </w:rPr>
        <w:t xml:space="preserve"> is not hard-wired</w:t>
      </w:r>
      <w:r w:rsidR="000257FE">
        <w:rPr>
          <w:rFonts w:ascii="Arial" w:hAnsi="Arial" w:cs="Arial"/>
          <w:sz w:val="24"/>
          <w:szCs w:val="24"/>
        </w:rPr>
        <w:t xml:space="preserve"> (Movies 1-3</w:t>
      </w:r>
      <w:r w:rsidR="003D2ABF">
        <w:rPr>
          <w:rFonts w:ascii="Arial" w:hAnsi="Arial" w:cs="Arial"/>
          <w:sz w:val="24"/>
          <w:szCs w:val="24"/>
        </w:rPr>
        <w:t>)</w:t>
      </w:r>
      <w:r w:rsidR="00C10634" w:rsidRPr="00D27A37">
        <w:rPr>
          <w:rFonts w:ascii="Arial" w:hAnsi="Arial" w:cs="Arial"/>
          <w:sz w:val="24"/>
          <w:szCs w:val="24"/>
        </w:rPr>
        <w:t>. When ectopic VEGF was placed adjacent to the trail</w:t>
      </w:r>
      <w:r w:rsidR="00F73E57">
        <w:rPr>
          <w:rFonts w:ascii="Arial" w:hAnsi="Arial" w:cs="Arial"/>
          <w:sz w:val="24"/>
          <w:szCs w:val="24"/>
        </w:rPr>
        <w:t>er</w:t>
      </w:r>
      <w:r w:rsidR="00C10634" w:rsidRPr="00D27A37">
        <w:rPr>
          <w:rFonts w:ascii="Arial" w:hAnsi="Arial" w:cs="Arial"/>
          <w:sz w:val="24"/>
          <w:szCs w:val="24"/>
        </w:rPr>
        <w:t xml:space="preserve"> </w:t>
      </w:r>
      <w:r w:rsidR="00F73E57">
        <w:rPr>
          <w:rFonts w:ascii="Arial" w:hAnsi="Arial" w:cs="Arial"/>
          <w:sz w:val="24"/>
          <w:szCs w:val="24"/>
        </w:rPr>
        <w:t>subpopulation</w:t>
      </w:r>
      <w:r w:rsidR="00C10634" w:rsidRPr="00D27A37">
        <w:rPr>
          <w:rFonts w:ascii="Arial" w:hAnsi="Arial" w:cs="Arial"/>
          <w:sz w:val="24"/>
          <w:szCs w:val="24"/>
        </w:rPr>
        <w:t xml:space="preserve"> </w:t>
      </w:r>
      <w:r w:rsidR="002E2972">
        <w:rPr>
          <w:rFonts w:ascii="Arial" w:hAnsi="Arial" w:cs="Arial"/>
          <w:sz w:val="24"/>
          <w:szCs w:val="24"/>
        </w:rPr>
        <w:t>(in the region</w:t>
      </w:r>
      <w:r w:rsidR="00C10634" w:rsidRPr="00D27A37">
        <w:rPr>
          <w:rFonts w:ascii="Arial" w:hAnsi="Arial" w:cs="Arial"/>
          <w:sz w:val="24"/>
          <w:szCs w:val="24"/>
        </w:rPr>
        <w:t xml:space="preserve"> adjacent to r3), </w:t>
      </w:r>
      <w:r>
        <w:rPr>
          <w:rFonts w:ascii="Arial" w:hAnsi="Arial" w:cs="Arial"/>
          <w:sz w:val="24"/>
          <w:szCs w:val="24"/>
        </w:rPr>
        <w:t>s</w:t>
      </w:r>
      <w:r w:rsidR="00C10634" w:rsidRPr="00D27A37">
        <w:rPr>
          <w:rFonts w:ascii="Arial" w:hAnsi="Arial" w:cs="Arial"/>
          <w:sz w:val="24"/>
          <w:szCs w:val="24"/>
        </w:rPr>
        <w:t>ome trail</w:t>
      </w:r>
      <w:r w:rsidR="00F73E57">
        <w:rPr>
          <w:rFonts w:ascii="Arial" w:hAnsi="Arial" w:cs="Arial"/>
          <w:sz w:val="24"/>
          <w:szCs w:val="24"/>
        </w:rPr>
        <w:t>er</w:t>
      </w:r>
      <w:r w:rsidR="002E2972">
        <w:rPr>
          <w:rFonts w:ascii="Arial" w:hAnsi="Arial" w:cs="Arial"/>
          <w:sz w:val="24"/>
          <w:szCs w:val="24"/>
        </w:rPr>
        <w:t xml:space="preserve"> neural crest cells diverted</w:t>
      </w:r>
      <w:r w:rsidR="00C10634" w:rsidRPr="00D27A37">
        <w:rPr>
          <w:rFonts w:ascii="Arial" w:hAnsi="Arial" w:cs="Arial"/>
          <w:sz w:val="24"/>
          <w:szCs w:val="24"/>
        </w:rPr>
        <w:t xml:space="preserve"> </w:t>
      </w:r>
      <w:r w:rsidR="002E2972">
        <w:rPr>
          <w:rFonts w:ascii="Arial" w:hAnsi="Arial" w:cs="Arial"/>
          <w:sz w:val="24"/>
          <w:szCs w:val="24"/>
        </w:rPr>
        <w:t xml:space="preserve">away from the stream </w:t>
      </w:r>
      <w:r w:rsidR="00000B88">
        <w:rPr>
          <w:rFonts w:ascii="Arial" w:hAnsi="Arial" w:cs="Arial"/>
          <w:sz w:val="24"/>
          <w:szCs w:val="24"/>
        </w:rPr>
        <w:t>towards the ectopic</w:t>
      </w:r>
      <w:r w:rsidR="00C10634" w:rsidRPr="00D27A37">
        <w:rPr>
          <w:rFonts w:ascii="Arial" w:hAnsi="Arial" w:cs="Arial"/>
          <w:sz w:val="24"/>
          <w:szCs w:val="24"/>
        </w:rPr>
        <w:t xml:space="preserve"> VEGF </w:t>
      </w:r>
      <w:r w:rsidR="002E2972">
        <w:rPr>
          <w:rFonts w:ascii="Arial" w:hAnsi="Arial" w:cs="Arial"/>
          <w:sz w:val="24"/>
          <w:szCs w:val="24"/>
        </w:rPr>
        <w:t xml:space="preserve">source </w:t>
      </w:r>
      <w:r w:rsidR="00C10634" w:rsidRPr="00D27A37">
        <w:rPr>
          <w:rFonts w:ascii="Arial" w:hAnsi="Arial" w:cs="Arial"/>
          <w:sz w:val="24"/>
          <w:szCs w:val="24"/>
        </w:rPr>
        <w:t xml:space="preserve">(Fig. </w:t>
      </w:r>
      <w:r w:rsidR="00000B88">
        <w:rPr>
          <w:rFonts w:ascii="Arial" w:hAnsi="Arial" w:cs="Arial"/>
          <w:sz w:val="24"/>
          <w:szCs w:val="24"/>
        </w:rPr>
        <w:t>6</w:t>
      </w:r>
      <w:r w:rsidR="00C10634" w:rsidRPr="00D27A37">
        <w:rPr>
          <w:rFonts w:ascii="Arial" w:hAnsi="Arial" w:cs="Arial"/>
          <w:sz w:val="24"/>
          <w:szCs w:val="24"/>
        </w:rPr>
        <w:t xml:space="preserve">).  </w:t>
      </w:r>
      <w:r w:rsidR="002E2972">
        <w:rPr>
          <w:rFonts w:ascii="Arial" w:hAnsi="Arial" w:cs="Arial"/>
          <w:sz w:val="24"/>
          <w:szCs w:val="24"/>
        </w:rPr>
        <w:t>Diverted t</w:t>
      </w:r>
      <w:r>
        <w:rPr>
          <w:rFonts w:ascii="Arial" w:hAnsi="Arial" w:cs="Arial"/>
          <w:sz w:val="24"/>
          <w:szCs w:val="24"/>
        </w:rPr>
        <w:t xml:space="preserve">railer </w:t>
      </w:r>
      <w:r w:rsidR="00C10634" w:rsidRPr="00D27A37">
        <w:rPr>
          <w:rFonts w:ascii="Arial" w:hAnsi="Arial" w:cs="Arial"/>
          <w:sz w:val="24"/>
          <w:szCs w:val="24"/>
        </w:rPr>
        <w:t xml:space="preserve">cells that </w:t>
      </w:r>
      <w:r w:rsidR="00000B88">
        <w:rPr>
          <w:rFonts w:ascii="Arial" w:hAnsi="Arial" w:cs="Arial"/>
          <w:sz w:val="24"/>
          <w:szCs w:val="24"/>
        </w:rPr>
        <w:t xml:space="preserve">encountered </w:t>
      </w:r>
      <w:r w:rsidR="00C10634" w:rsidRPr="00D27A37">
        <w:rPr>
          <w:rFonts w:ascii="Arial" w:hAnsi="Arial" w:cs="Arial"/>
          <w:sz w:val="24"/>
          <w:szCs w:val="24"/>
        </w:rPr>
        <w:t xml:space="preserve">the ectopic VEGF </w:t>
      </w:r>
      <w:r w:rsidR="00000B88">
        <w:rPr>
          <w:rFonts w:ascii="Arial" w:hAnsi="Arial" w:cs="Arial"/>
          <w:sz w:val="24"/>
          <w:szCs w:val="24"/>
        </w:rPr>
        <w:t xml:space="preserve">source </w:t>
      </w:r>
      <w:r w:rsidR="00C10634" w:rsidRPr="00D27A37">
        <w:rPr>
          <w:rFonts w:ascii="Arial" w:hAnsi="Arial" w:cs="Arial"/>
          <w:sz w:val="24"/>
          <w:szCs w:val="24"/>
        </w:rPr>
        <w:t xml:space="preserve">had significant changes in </w:t>
      </w:r>
      <w:r w:rsidR="002E2972">
        <w:rPr>
          <w:rFonts w:ascii="Arial" w:hAnsi="Arial" w:cs="Arial"/>
          <w:sz w:val="24"/>
          <w:szCs w:val="24"/>
        </w:rPr>
        <w:t>gene expression</w:t>
      </w:r>
      <w:r w:rsidR="00F73E57">
        <w:rPr>
          <w:rFonts w:ascii="Arial" w:hAnsi="Arial" w:cs="Arial"/>
          <w:sz w:val="24"/>
          <w:szCs w:val="24"/>
        </w:rPr>
        <w:t>, includin</w:t>
      </w:r>
      <w:r w:rsidR="00D07F71">
        <w:rPr>
          <w:rFonts w:ascii="Arial" w:hAnsi="Arial" w:cs="Arial"/>
          <w:sz w:val="24"/>
          <w:szCs w:val="24"/>
        </w:rPr>
        <w:t>g upregulation of 22 genes, 8 of which</w:t>
      </w:r>
      <w:r w:rsidR="00F73E57">
        <w:rPr>
          <w:rFonts w:ascii="Arial" w:hAnsi="Arial" w:cs="Arial"/>
          <w:sz w:val="24"/>
          <w:szCs w:val="24"/>
        </w:rPr>
        <w:t xml:space="preserve"> were trailblazer signature genes</w:t>
      </w:r>
      <w:r>
        <w:rPr>
          <w:rFonts w:ascii="Arial" w:hAnsi="Arial" w:cs="Arial"/>
          <w:sz w:val="24"/>
          <w:szCs w:val="24"/>
        </w:rPr>
        <w:t xml:space="preserve"> </w:t>
      </w:r>
      <w:r w:rsidR="00C10634" w:rsidRPr="00D27A37">
        <w:rPr>
          <w:rFonts w:ascii="Arial" w:hAnsi="Arial" w:cs="Arial"/>
          <w:sz w:val="24"/>
          <w:szCs w:val="24"/>
        </w:rPr>
        <w:t xml:space="preserve">(Fig. </w:t>
      </w:r>
      <w:r w:rsidR="00000B88">
        <w:rPr>
          <w:rFonts w:ascii="Arial" w:hAnsi="Arial" w:cs="Arial"/>
          <w:sz w:val="24"/>
          <w:szCs w:val="24"/>
        </w:rPr>
        <w:t>7</w:t>
      </w:r>
      <w:r w:rsidR="00C10634" w:rsidRPr="00D27A37">
        <w:rPr>
          <w:rFonts w:ascii="Arial" w:hAnsi="Arial" w:cs="Arial"/>
          <w:sz w:val="24"/>
          <w:szCs w:val="24"/>
        </w:rPr>
        <w:t>).</w:t>
      </w:r>
      <w:r>
        <w:rPr>
          <w:rFonts w:ascii="Arial" w:hAnsi="Arial" w:cs="Arial"/>
          <w:sz w:val="24"/>
          <w:szCs w:val="24"/>
        </w:rPr>
        <w:t xml:space="preserve"> </w:t>
      </w:r>
    </w:p>
    <w:p w14:paraId="01523F01" w14:textId="77777777" w:rsidR="007477B2" w:rsidRDefault="007477B2" w:rsidP="00B50462">
      <w:pPr>
        <w:spacing w:after="0" w:line="480" w:lineRule="auto"/>
        <w:rPr>
          <w:rFonts w:ascii="Arial" w:hAnsi="Arial" w:cs="Arial"/>
          <w:sz w:val="24"/>
          <w:szCs w:val="24"/>
        </w:rPr>
      </w:pPr>
    </w:p>
    <w:p w14:paraId="18A9DB80" w14:textId="7D71F4F5" w:rsidR="00C10634" w:rsidRDefault="002E2972" w:rsidP="00B50462">
      <w:pPr>
        <w:spacing w:after="0" w:line="480" w:lineRule="auto"/>
        <w:rPr>
          <w:rFonts w:ascii="Arial" w:hAnsi="Arial" w:cs="Arial"/>
          <w:sz w:val="24"/>
          <w:szCs w:val="24"/>
        </w:rPr>
      </w:pPr>
      <w:r>
        <w:rPr>
          <w:rFonts w:ascii="Arial" w:hAnsi="Arial" w:cs="Arial"/>
          <w:sz w:val="24"/>
          <w:szCs w:val="24"/>
        </w:rPr>
        <w:t>Similarly, ectopic VEGF</w:t>
      </w:r>
      <w:r w:rsidR="00C10634" w:rsidRPr="00D27A37">
        <w:rPr>
          <w:rFonts w:ascii="Arial" w:hAnsi="Arial" w:cs="Arial"/>
          <w:sz w:val="24"/>
          <w:szCs w:val="24"/>
        </w:rPr>
        <w:t xml:space="preserve"> placed within the trail</w:t>
      </w:r>
      <w:r w:rsidR="00F73E57">
        <w:rPr>
          <w:rFonts w:ascii="Arial" w:hAnsi="Arial" w:cs="Arial"/>
          <w:sz w:val="24"/>
          <w:szCs w:val="24"/>
        </w:rPr>
        <w:t>er</w:t>
      </w:r>
      <w:r w:rsidR="00C10634" w:rsidRPr="00D27A37">
        <w:rPr>
          <w:rFonts w:ascii="Arial" w:hAnsi="Arial" w:cs="Arial"/>
          <w:sz w:val="24"/>
          <w:szCs w:val="24"/>
        </w:rPr>
        <w:t xml:space="preserve"> </w:t>
      </w:r>
      <w:r w:rsidR="00F73E57">
        <w:rPr>
          <w:rFonts w:ascii="Arial" w:hAnsi="Arial" w:cs="Arial"/>
          <w:sz w:val="24"/>
          <w:szCs w:val="24"/>
        </w:rPr>
        <w:t>subpop</w:t>
      </w:r>
      <w:r>
        <w:rPr>
          <w:rFonts w:ascii="Arial" w:hAnsi="Arial" w:cs="Arial"/>
          <w:sz w:val="24"/>
          <w:szCs w:val="24"/>
        </w:rPr>
        <w:t xml:space="preserve">ulation caused newly exiting cells to </w:t>
      </w:r>
      <w:r w:rsidR="00576541">
        <w:rPr>
          <w:rFonts w:ascii="Arial" w:hAnsi="Arial" w:cs="Arial"/>
          <w:sz w:val="24"/>
          <w:szCs w:val="24"/>
        </w:rPr>
        <w:t xml:space="preserve">stop and interact with </w:t>
      </w:r>
      <w:r w:rsidR="00E74040">
        <w:rPr>
          <w:rFonts w:ascii="Arial" w:hAnsi="Arial" w:cs="Arial"/>
          <w:sz w:val="24"/>
          <w:szCs w:val="24"/>
        </w:rPr>
        <w:t xml:space="preserve">the VEGF source </w:t>
      </w:r>
      <w:r>
        <w:rPr>
          <w:rFonts w:ascii="Arial" w:hAnsi="Arial" w:cs="Arial"/>
          <w:sz w:val="24"/>
          <w:szCs w:val="24"/>
        </w:rPr>
        <w:t xml:space="preserve">and </w:t>
      </w:r>
      <w:r w:rsidR="006C6B39">
        <w:rPr>
          <w:rFonts w:ascii="Arial" w:hAnsi="Arial" w:cs="Arial"/>
          <w:sz w:val="24"/>
          <w:szCs w:val="24"/>
        </w:rPr>
        <w:t>lead</w:t>
      </w:r>
      <w:r>
        <w:rPr>
          <w:rFonts w:ascii="Arial" w:hAnsi="Arial" w:cs="Arial"/>
          <w:sz w:val="24"/>
          <w:szCs w:val="24"/>
        </w:rPr>
        <w:t xml:space="preserve"> cells to reverse</w:t>
      </w:r>
      <w:r w:rsidR="002F0596">
        <w:rPr>
          <w:rFonts w:ascii="Arial" w:hAnsi="Arial" w:cs="Arial"/>
          <w:sz w:val="24"/>
          <w:szCs w:val="24"/>
        </w:rPr>
        <w:t xml:space="preserve"> direction </w:t>
      </w:r>
      <w:r>
        <w:rPr>
          <w:rFonts w:ascii="Arial" w:hAnsi="Arial" w:cs="Arial"/>
          <w:sz w:val="24"/>
          <w:szCs w:val="24"/>
        </w:rPr>
        <w:t xml:space="preserve">to </w:t>
      </w:r>
      <w:r>
        <w:rPr>
          <w:rFonts w:ascii="Arial" w:hAnsi="Arial" w:cs="Arial"/>
          <w:sz w:val="24"/>
          <w:szCs w:val="24"/>
        </w:rPr>
        <w:lastRenderedPageBreak/>
        <w:t>move back to the VEGF source</w:t>
      </w:r>
      <w:r w:rsidR="002F0596">
        <w:rPr>
          <w:rFonts w:ascii="Arial" w:hAnsi="Arial" w:cs="Arial"/>
          <w:sz w:val="24"/>
          <w:szCs w:val="24"/>
        </w:rPr>
        <w:t xml:space="preserve"> </w:t>
      </w:r>
      <w:r w:rsidR="00C10634" w:rsidRPr="00D27A37">
        <w:rPr>
          <w:rFonts w:ascii="Arial" w:hAnsi="Arial" w:cs="Arial"/>
          <w:sz w:val="24"/>
          <w:szCs w:val="24"/>
        </w:rPr>
        <w:t xml:space="preserve">(Fig. </w:t>
      </w:r>
      <w:r>
        <w:rPr>
          <w:rFonts w:ascii="Arial" w:hAnsi="Arial" w:cs="Arial"/>
          <w:sz w:val="24"/>
          <w:szCs w:val="24"/>
        </w:rPr>
        <w:t>6</w:t>
      </w:r>
      <w:r w:rsidR="000257FE">
        <w:rPr>
          <w:rFonts w:ascii="Arial" w:hAnsi="Arial" w:cs="Arial"/>
          <w:sz w:val="24"/>
          <w:szCs w:val="24"/>
        </w:rPr>
        <w:t>C, D, F; Movie 3</w:t>
      </w:r>
      <w:r w:rsidR="00C10634" w:rsidRPr="00D27A37">
        <w:rPr>
          <w:rFonts w:ascii="Arial" w:hAnsi="Arial" w:cs="Arial"/>
          <w:sz w:val="24"/>
          <w:szCs w:val="24"/>
        </w:rPr>
        <w:t xml:space="preserve">). </w:t>
      </w:r>
      <w:r w:rsidR="002F0596">
        <w:rPr>
          <w:rFonts w:ascii="Arial" w:hAnsi="Arial" w:cs="Arial"/>
          <w:sz w:val="24"/>
          <w:szCs w:val="24"/>
        </w:rPr>
        <w:t xml:space="preserve">Neural crest cells that encountered ectopic VEGF </w:t>
      </w:r>
      <w:r w:rsidR="00C10634" w:rsidRPr="00D27A37">
        <w:rPr>
          <w:rFonts w:ascii="Arial" w:hAnsi="Arial" w:cs="Arial"/>
          <w:sz w:val="24"/>
          <w:szCs w:val="24"/>
        </w:rPr>
        <w:t>upregulate</w:t>
      </w:r>
      <w:r w:rsidR="002F0596">
        <w:rPr>
          <w:rFonts w:ascii="Arial" w:hAnsi="Arial" w:cs="Arial"/>
          <w:sz w:val="24"/>
          <w:szCs w:val="24"/>
        </w:rPr>
        <w:t>d</w:t>
      </w:r>
      <w:r w:rsidR="00E74040">
        <w:rPr>
          <w:rFonts w:ascii="Arial" w:hAnsi="Arial" w:cs="Arial"/>
          <w:sz w:val="24"/>
          <w:szCs w:val="24"/>
        </w:rPr>
        <w:t xml:space="preserve"> nine</w:t>
      </w:r>
      <w:r>
        <w:rPr>
          <w:rFonts w:ascii="Arial" w:hAnsi="Arial" w:cs="Arial"/>
          <w:sz w:val="24"/>
          <w:szCs w:val="24"/>
        </w:rPr>
        <w:t xml:space="preserve"> </w:t>
      </w:r>
      <w:r w:rsidR="002F0596">
        <w:rPr>
          <w:rFonts w:ascii="Arial" w:hAnsi="Arial" w:cs="Arial"/>
          <w:sz w:val="24"/>
          <w:szCs w:val="24"/>
        </w:rPr>
        <w:t>genes</w:t>
      </w:r>
      <w:r w:rsidR="00C10634" w:rsidRPr="00D27A37">
        <w:rPr>
          <w:rFonts w:ascii="Arial" w:hAnsi="Arial" w:cs="Arial"/>
          <w:sz w:val="24"/>
          <w:szCs w:val="24"/>
        </w:rPr>
        <w:t xml:space="preserve"> typically associated with the invasive front</w:t>
      </w:r>
      <w:r w:rsidR="00761F4E">
        <w:rPr>
          <w:rFonts w:ascii="Arial" w:hAnsi="Arial" w:cs="Arial"/>
          <w:sz w:val="24"/>
          <w:szCs w:val="24"/>
        </w:rPr>
        <w:t xml:space="preserve"> </w:t>
      </w:r>
      <w:r w:rsidR="00C10634" w:rsidRPr="00D27A37">
        <w:rPr>
          <w:rFonts w:ascii="Arial" w:hAnsi="Arial" w:cs="Arial"/>
          <w:sz w:val="24"/>
          <w:szCs w:val="24"/>
        </w:rPr>
        <w:t xml:space="preserve">(Fig. </w:t>
      </w:r>
      <w:r>
        <w:rPr>
          <w:rFonts w:ascii="Arial" w:hAnsi="Arial" w:cs="Arial"/>
          <w:sz w:val="24"/>
          <w:szCs w:val="24"/>
        </w:rPr>
        <w:t xml:space="preserve">7). Four </w:t>
      </w:r>
      <w:r w:rsidR="000A0435">
        <w:rPr>
          <w:rFonts w:ascii="Arial" w:hAnsi="Arial" w:cs="Arial"/>
          <w:sz w:val="24"/>
          <w:szCs w:val="24"/>
        </w:rPr>
        <w:t xml:space="preserve">trailblazer signature genes were </w:t>
      </w:r>
      <w:r>
        <w:rPr>
          <w:rFonts w:ascii="Arial" w:hAnsi="Arial" w:cs="Arial"/>
          <w:sz w:val="24"/>
          <w:szCs w:val="24"/>
        </w:rPr>
        <w:t xml:space="preserve">commonly </w:t>
      </w:r>
      <w:r w:rsidR="000A0435">
        <w:rPr>
          <w:rFonts w:ascii="Arial" w:hAnsi="Arial" w:cs="Arial"/>
          <w:sz w:val="24"/>
          <w:szCs w:val="24"/>
        </w:rPr>
        <w:t>upregulated (Bambi, Ccr9, Cxcr1, Pkp2)</w:t>
      </w:r>
      <w:r>
        <w:rPr>
          <w:rFonts w:ascii="Arial" w:hAnsi="Arial" w:cs="Arial"/>
          <w:sz w:val="24"/>
          <w:szCs w:val="24"/>
        </w:rPr>
        <w:t xml:space="preserve"> in the ectopic</w:t>
      </w:r>
      <w:r w:rsidR="00576541">
        <w:rPr>
          <w:rFonts w:ascii="Arial" w:hAnsi="Arial" w:cs="Arial"/>
          <w:sz w:val="24"/>
          <w:szCs w:val="24"/>
        </w:rPr>
        <w:t xml:space="preserve"> VEGF source transplantations. The c</w:t>
      </w:r>
      <w:r>
        <w:rPr>
          <w:rFonts w:ascii="Arial" w:hAnsi="Arial" w:cs="Arial"/>
          <w:sz w:val="24"/>
          <w:szCs w:val="24"/>
        </w:rPr>
        <w:t>hemokine receptors</w:t>
      </w:r>
      <w:r w:rsidR="00576541">
        <w:rPr>
          <w:rFonts w:ascii="Arial" w:hAnsi="Arial" w:cs="Arial"/>
          <w:sz w:val="24"/>
          <w:szCs w:val="24"/>
        </w:rPr>
        <w:t xml:space="preserve"> </w:t>
      </w:r>
      <w:r>
        <w:rPr>
          <w:rFonts w:ascii="Arial" w:hAnsi="Arial" w:cs="Arial"/>
          <w:sz w:val="24"/>
          <w:szCs w:val="24"/>
        </w:rPr>
        <w:t>Ccr9 and Cxcr1</w:t>
      </w:r>
      <w:r w:rsidR="00D06ABC">
        <w:rPr>
          <w:rFonts w:ascii="Arial" w:hAnsi="Arial" w:cs="Arial"/>
          <w:sz w:val="24"/>
          <w:szCs w:val="24"/>
        </w:rPr>
        <w:t xml:space="preserve"> </w:t>
      </w:r>
      <w:r>
        <w:rPr>
          <w:rFonts w:ascii="Arial" w:hAnsi="Arial" w:cs="Arial"/>
          <w:sz w:val="24"/>
          <w:szCs w:val="24"/>
        </w:rPr>
        <w:t xml:space="preserve">have been </w:t>
      </w:r>
      <w:r w:rsidR="00D06ABC">
        <w:rPr>
          <w:rFonts w:ascii="Arial" w:hAnsi="Arial" w:cs="Arial"/>
          <w:sz w:val="24"/>
          <w:szCs w:val="24"/>
        </w:rPr>
        <w:t>implicated in a</w:t>
      </w:r>
      <w:r w:rsidR="007477B2">
        <w:rPr>
          <w:rFonts w:ascii="Arial" w:hAnsi="Arial" w:cs="Arial"/>
          <w:sz w:val="24"/>
          <w:szCs w:val="24"/>
        </w:rPr>
        <w:t xml:space="preserve">ggressive cancers (Johnson-Holiday et al., 2011; Heinrich et al., 2013; Amersi et al., 2008), suggesting correlation with an invasive cell type. VEGF directly stimulated the expression of Cxcr1 and Ccr9 in trailer cells in response to ectopic VEGF (Fig. 7), </w:t>
      </w:r>
      <w:r w:rsidR="000A0435">
        <w:rPr>
          <w:rFonts w:ascii="Arial" w:hAnsi="Arial" w:cs="Arial"/>
          <w:sz w:val="24"/>
          <w:szCs w:val="24"/>
        </w:rPr>
        <w:t xml:space="preserve">but not in the presence of VEGF in vitro (Fig. 2). </w:t>
      </w:r>
      <w:r w:rsidR="00B7393B">
        <w:rPr>
          <w:rFonts w:ascii="Arial" w:hAnsi="Arial" w:cs="Arial"/>
          <w:sz w:val="24"/>
          <w:szCs w:val="24"/>
        </w:rPr>
        <w:t>Whether the upregulation of Cxcr1 in trailer neural crest cells in response to ectopic VEGF also suggests the pr</w:t>
      </w:r>
      <w:r w:rsidR="00761F4E">
        <w:rPr>
          <w:rFonts w:ascii="Arial" w:hAnsi="Arial" w:cs="Arial"/>
          <w:sz w:val="24"/>
          <w:szCs w:val="24"/>
        </w:rPr>
        <w:t>esence of the ligand IL8 is un</w:t>
      </w:r>
      <w:r w:rsidR="00B7393B">
        <w:rPr>
          <w:rFonts w:ascii="Arial" w:hAnsi="Arial" w:cs="Arial"/>
          <w:sz w:val="24"/>
          <w:szCs w:val="24"/>
        </w:rPr>
        <w:t xml:space="preserve">known. The Cxcr1/Il8 axis has been implicated in a number of invasive cell migration events including mesenchymal </w:t>
      </w:r>
      <w:r w:rsidR="007477B2">
        <w:rPr>
          <w:rFonts w:ascii="Arial" w:hAnsi="Arial" w:cs="Arial"/>
          <w:sz w:val="24"/>
          <w:szCs w:val="24"/>
        </w:rPr>
        <w:t xml:space="preserve">stem cell migration to gliomas (Chen et al., 2014) </w:t>
      </w:r>
      <w:r w:rsidR="00B7393B">
        <w:rPr>
          <w:rFonts w:ascii="Arial" w:hAnsi="Arial" w:cs="Arial"/>
          <w:sz w:val="24"/>
          <w:szCs w:val="24"/>
        </w:rPr>
        <w:t>an</w:t>
      </w:r>
      <w:r w:rsidR="007477B2">
        <w:rPr>
          <w:rFonts w:ascii="Arial" w:hAnsi="Arial" w:cs="Arial"/>
          <w:sz w:val="24"/>
          <w:szCs w:val="24"/>
        </w:rPr>
        <w:t>d in neutrophil chemotaxis (Oehlers et al., 2010</w:t>
      </w:r>
      <w:r w:rsidR="00B7393B">
        <w:rPr>
          <w:rFonts w:ascii="Arial" w:hAnsi="Arial" w:cs="Arial"/>
          <w:sz w:val="24"/>
          <w:szCs w:val="24"/>
        </w:rPr>
        <w:t xml:space="preserve">). </w:t>
      </w:r>
    </w:p>
    <w:p w14:paraId="0CB00265" w14:textId="77777777" w:rsidR="00A964DD" w:rsidRDefault="00A964DD" w:rsidP="00B50462">
      <w:pPr>
        <w:spacing w:after="0" w:line="480" w:lineRule="auto"/>
        <w:rPr>
          <w:rFonts w:ascii="Arial" w:hAnsi="Arial" w:cs="Arial"/>
          <w:sz w:val="24"/>
          <w:szCs w:val="24"/>
        </w:rPr>
      </w:pPr>
    </w:p>
    <w:p w14:paraId="46338F95" w14:textId="4F8D0522" w:rsidR="00C10634" w:rsidRPr="00D27A37" w:rsidRDefault="00FA7BB1" w:rsidP="00B50462">
      <w:pPr>
        <w:spacing w:after="0" w:line="480" w:lineRule="auto"/>
        <w:rPr>
          <w:rFonts w:ascii="Arial" w:hAnsi="Arial" w:cs="Arial"/>
          <w:sz w:val="24"/>
          <w:szCs w:val="24"/>
        </w:rPr>
      </w:pPr>
      <w:r>
        <w:rPr>
          <w:rFonts w:ascii="Arial" w:hAnsi="Arial" w:cs="Arial"/>
          <w:sz w:val="24"/>
          <w:szCs w:val="24"/>
        </w:rPr>
        <w:t>M</w:t>
      </w:r>
      <w:r w:rsidR="00C10634">
        <w:rPr>
          <w:rFonts w:ascii="Arial" w:hAnsi="Arial" w:cs="Arial"/>
          <w:sz w:val="24"/>
          <w:szCs w:val="24"/>
        </w:rPr>
        <w:t xml:space="preserve">odel </w:t>
      </w:r>
      <w:r>
        <w:rPr>
          <w:rFonts w:ascii="Arial" w:hAnsi="Arial" w:cs="Arial"/>
          <w:sz w:val="24"/>
          <w:szCs w:val="24"/>
        </w:rPr>
        <w:t xml:space="preserve">simulations predicted that neural crest cells </w:t>
      </w:r>
      <w:r w:rsidR="00D06ABC">
        <w:rPr>
          <w:rFonts w:ascii="Arial" w:hAnsi="Arial" w:cs="Arial"/>
          <w:sz w:val="24"/>
          <w:szCs w:val="24"/>
        </w:rPr>
        <w:t>that diverted towards</w:t>
      </w:r>
      <w:r>
        <w:rPr>
          <w:rFonts w:ascii="Arial" w:hAnsi="Arial" w:cs="Arial"/>
          <w:sz w:val="24"/>
          <w:szCs w:val="24"/>
        </w:rPr>
        <w:t xml:space="preserve"> ectopic VEGF sources switched </w:t>
      </w:r>
      <w:r w:rsidR="00E74040">
        <w:rPr>
          <w:rFonts w:ascii="Arial" w:hAnsi="Arial" w:cs="Arial"/>
          <w:sz w:val="24"/>
          <w:szCs w:val="24"/>
        </w:rPr>
        <w:t>from trailer to leader</w:t>
      </w:r>
      <w:r w:rsidR="007477B2">
        <w:rPr>
          <w:rFonts w:ascii="Arial" w:hAnsi="Arial" w:cs="Arial"/>
          <w:sz w:val="24"/>
          <w:szCs w:val="24"/>
        </w:rPr>
        <w:t xml:space="preserve">, resulting in </w:t>
      </w:r>
      <w:r>
        <w:rPr>
          <w:rFonts w:ascii="Arial" w:hAnsi="Arial" w:cs="Arial"/>
          <w:sz w:val="24"/>
          <w:szCs w:val="24"/>
        </w:rPr>
        <w:t>alterations to stream morphology that agreed with experimental results</w:t>
      </w:r>
      <w:r w:rsidR="00D06ABC">
        <w:rPr>
          <w:rFonts w:ascii="Arial" w:hAnsi="Arial" w:cs="Arial"/>
          <w:sz w:val="24"/>
          <w:szCs w:val="24"/>
        </w:rPr>
        <w:t xml:space="preserve"> (Fig.</w:t>
      </w:r>
      <w:r w:rsidR="00C32331">
        <w:rPr>
          <w:rFonts w:ascii="Arial" w:hAnsi="Arial" w:cs="Arial"/>
          <w:sz w:val="24"/>
          <w:szCs w:val="24"/>
        </w:rPr>
        <w:t xml:space="preserve"> 5</w:t>
      </w:r>
      <w:r w:rsidR="000257FE">
        <w:rPr>
          <w:rFonts w:ascii="Arial" w:hAnsi="Arial" w:cs="Arial"/>
          <w:sz w:val="24"/>
          <w:szCs w:val="24"/>
        </w:rPr>
        <w:t>; Movies 4,5</w:t>
      </w:r>
      <w:r w:rsidR="00C32331">
        <w:rPr>
          <w:rFonts w:ascii="Arial" w:hAnsi="Arial" w:cs="Arial"/>
          <w:sz w:val="24"/>
          <w:szCs w:val="24"/>
        </w:rPr>
        <w:t>).</w:t>
      </w:r>
      <w:r>
        <w:rPr>
          <w:rFonts w:ascii="Arial" w:hAnsi="Arial" w:cs="Arial"/>
          <w:sz w:val="24"/>
          <w:szCs w:val="24"/>
        </w:rPr>
        <w:t xml:space="preserve">  </w:t>
      </w:r>
      <w:r w:rsidR="00C10634" w:rsidRPr="00D27A37">
        <w:rPr>
          <w:rFonts w:ascii="Arial" w:hAnsi="Arial" w:cs="Arial"/>
          <w:sz w:val="24"/>
          <w:szCs w:val="24"/>
        </w:rPr>
        <w:t>When VEGF was knocked down in either the e</w:t>
      </w:r>
      <w:r w:rsidR="00EC597C">
        <w:rPr>
          <w:rFonts w:ascii="Arial" w:hAnsi="Arial" w:cs="Arial"/>
          <w:sz w:val="24"/>
          <w:szCs w:val="24"/>
        </w:rPr>
        <w:t xml:space="preserve">ctoderm overlaying the trailer </w:t>
      </w:r>
      <w:r w:rsidR="00C10634" w:rsidRPr="00D27A37">
        <w:rPr>
          <w:rFonts w:ascii="Arial" w:hAnsi="Arial" w:cs="Arial"/>
          <w:sz w:val="24"/>
          <w:szCs w:val="24"/>
        </w:rPr>
        <w:t xml:space="preserve">portion of the stream (reduce VEGF production) or the mesoderm (bind up existing VEGF protein), there was no effect </w:t>
      </w:r>
      <w:r>
        <w:rPr>
          <w:rFonts w:ascii="Arial" w:hAnsi="Arial" w:cs="Arial"/>
          <w:sz w:val="24"/>
          <w:szCs w:val="24"/>
        </w:rPr>
        <w:t>on trailer neural crest cell migration</w:t>
      </w:r>
      <w:r w:rsidR="007477B2">
        <w:rPr>
          <w:rFonts w:ascii="Arial" w:hAnsi="Arial" w:cs="Arial"/>
          <w:sz w:val="24"/>
          <w:szCs w:val="24"/>
        </w:rPr>
        <w:t xml:space="preserve"> </w:t>
      </w:r>
      <w:r w:rsidR="002501EA">
        <w:rPr>
          <w:rFonts w:ascii="Arial" w:hAnsi="Arial" w:cs="Arial"/>
          <w:sz w:val="24"/>
          <w:szCs w:val="24"/>
        </w:rPr>
        <w:t xml:space="preserve">(Fig. 8). </w:t>
      </w:r>
      <w:r>
        <w:rPr>
          <w:rFonts w:ascii="Arial" w:hAnsi="Arial" w:cs="Arial"/>
          <w:sz w:val="24"/>
          <w:szCs w:val="24"/>
        </w:rPr>
        <w:t>This suggested that VEGF signals are not required for guidance of trailer neural crest cells</w:t>
      </w:r>
      <w:r w:rsidR="00594036">
        <w:rPr>
          <w:rFonts w:ascii="Arial" w:hAnsi="Arial" w:cs="Arial"/>
          <w:sz w:val="24"/>
          <w:szCs w:val="24"/>
        </w:rPr>
        <w:t xml:space="preserve">, which instead may rely on cell contact or unknown microenvironmental signals for guidance. </w:t>
      </w:r>
    </w:p>
    <w:p w14:paraId="379128A8" w14:textId="77777777" w:rsidR="00A964DD" w:rsidRDefault="00A964DD" w:rsidP="00C10634">
      <w:pPr>
        <w:spacing w:after="0" w:line="480" w:lineRule="auto"/>
        <w:rPr>
          <w:rFonts w:ascii="Arial" w:hAnsi="Arial" w:cs="Arial"/>
          <w:sz w:val="24"/>
          <w:szCs w:val="24"/>
        </w:rPr>
      </w:pPr>
    </w:p>
    <w:p w14:paraId="3E31BC57" w14:textId="43E225F4" w:rsidR="00534813" w:rsidRPr="00534813" w:rsidRDefault="00C32331" w:rsidP="00201023">
      <w:pPr>
        <w:spacing w:after="0" w:line="480" w:lineRule="auto"/>
        <w:rPr>
          <w:rFonts w:ascii="Arial" w:hAnsi="Arial" w:cs="Arial"/>
          <w:sz w:val="24"/>
          <w:szCs w:val="24"/>
        </w:rPr>
      </w:pPr>
      <w:r w:rsidRPr="00C32331">
        <w:rPr>
          <w:rFonts w:ascii="Arial" w:hAnsi="Arial" w:cs="Arial"/>
          <w:sz w:val="24"/>
          <w:szCs w:val="24"/>
        </w:rPr>
        <w:lastRenderedPageBreak/>
        <w:t>In summary</w:t>
      </w:r>
      <w:r>
        <w:rPr>
          <w:rFonts w:ascii="Arial" w:hAnsi="Arial" w:cs="Arial"/>
          <w:sz w:val="24"/>
          <w:szCs w:val="24"/>
        </w:rPr>
        <w:t xml:space="preserve">, our findings </w:t>
      </w:r>
      <w:r w:rsidR="0056461B">
        <w:rPr>
          <w:rFonts w:ascii="Arial" w:hAnsi="Arial" w:cs="Arial"/>
          <w:sz w:val="24"/>
          <w:szCs w:val="24"/>
        </w:rPr>
        <w:t>identify the importance of</w:t>
      </w:r>
      <w:r>
        <w:rPr>
          <w:rFonts w:ascii="Arial" w:hAnsi="Arial" w:cs="Arial"/>
          <w:sz w:val="24"/>
          <w:szCs w:val="24"/>
        </w:rPr>
        <w:t xml:space="preserve"> VEGF as one of the</w:t>
      </w:r>
      <w:r w:rsidR="00CF659E">
        <w:rPr>
          <w:rFonts w:ascii="Arial" w:hAnsi="Arial" w:cs="Arial"/>
          <w:sz w:val="24"/>
          <w:szCs w:val="24"/>
        </w:rPr>
        <w:t xml:space="preserve"> in vivo</w:t>
      </w:r>
      <w:r>
        <w:rPr>
          <w:rFonts w:ascii="Arial" w:hAnsi="Arial" w:cs="Arial"/>
          <w:sz w:val="24"/>
          <w:szCs w:val="24"/>
        </w:rPr>
        <w:t xml:space="preserve"> microenvironmental signals that establish a distinct subpopulation of lead neural crest cells. VEGF </w:t>
      </w:r>
      <w:r w:rsidR="004C4C96">
        <w:rPr>
          <w:rFonts w:ascii="Arial" w:hAnsi="Arial" w:cs="Arial"/>
          <w:sz w:val="24"/>
          <w:szCs w:val="24"/>
        </w:rPr>
        <w:t>signals do not provide guidance cues to trailer neural crest cells</w:t>
      </w:r>
      <w:r w:rsidR="002501EA">
        <w:rPr>
          <w:rFonts w:ascii="Arial" w:hAnsi="Arial" w:cs="Arial"/>
          <w:sz w:val="24"/>
          <w:szCs w:val="24"/>
        </w:rPr>
        <w:t>, but convert</w:t>
      </w:r>
      <w:r w:rsidR="00A9270E">
        <w:rPr>
          <w:rFonts w:ascii="Arial" w:hAnsi="Arial" w:cs="Arial"/>
          <w:sz w:val="24"/>
          <w:szCs w:val="24"/>
        </w:rPr>
        <w:t xml:space="preserve"> </w:t>
      </w:r>
      <w:r w:rsidR="002501EA">
        <w:rPr>
          <w:rFonts w:ascii="Arial" w:hAnsi="Arial" w:cs="Arial"/>
          <w:sz w:val="24"/>
          <w:szCs w:val="24"/>
        </w:rPr>
        <w:t xml:space="preserve">trailers to lead cells that </w:t>
      </w:r>
      <w:r w:rsidR="00A9270E">
        <w:rPr>
          <w:rFonts w:ascii="Arial" w:hAnsi="Arial" w:cs="Arial"/>
          <w:sz w:val="24"/>
          <w:szCs w:val="24"/>
        </w:rPr>
        <w:t>alter cell trajectories and gene expression when</w:t>
      </w:r>
      <w:r w:rsidR="002501EA">
        <w:rPr>
          <w:rFonts w:ascii="Arial" w:hAnsi="Arial" w:cs="Arial"/>
          <w:sz w:val="24"/>
          <w:szCs w:val="24"/>
        </w:rPr>
        <w:t xml:space="preserve"> a VEGF source is</w:t>
      </w:r>
      <w:r w:rsidR="00A9270E">
        <w:rPr>
          <w:rFonts w:ascii="Arial" w:hAnsi="Arial" w:cs="Arial"/>
          <w:sz w:val="24"/>
          <w:szCs w:val="24"/>
        </w:rPr>
        <w:t xml:space="preserve"> introduced ectopically</w:t>
      </w:r>
      <w:r w:rsidR="00677C99">
        <w:rPr>
          <w:rFonts w:ascii="Arial" w:hAnsi="Arial" w:cs="Arial"/>
          <w:sz w:val="24"/>
          <w:szCs w:val="24"/>
        </w:rPr>
        <w:t xml:space="preserve"> within this subpopulation</w:t>
      </w:r>
      <w:r>
        <w:rPr>
          <w:rFonts w:ascii="Arial" w:hAnsi="Arial" w:cs="Arial"/>
          <w:sz w:val="24"/>
          <w:szCs w:val="24"/>
        </w:rPr>
        <w:t xml:space="preserve">. </w:t>
      </w:r>
      <w:r w:rsidR="00E74040">
        <w:rPr>
          <w:rFonts w:ascii="Arial" w:hAnsi="Arial" w:cs="Arial"/>
          <w:sz w:val="24"/>
          <w:szCs w:val="24"/>
        </w:rPr>
        <w:t>The</w:t>
      </w:r>
      <w:r w:rsidR="00CF659E">
        <w:rPr>
          <w:rFonts w:ascii="Arial" w:hAnsi="Arial" w:cs="Arial"/>
          <w:sz w:val="24"/>
          <w:szCs w:val="24"/>
        </w:rPr>
        <w:t>s</w:t>
      </w:r>
      <w:r w:rsidR="00E74040">
        <w:rPr>
          <w:rFonts w:ascii="Arial" w:hAnsi="Arial" w:cs="Arial"/>
          <w:sz w:val="24"/>
          <w:szCs w:val="24"/>
        </w:rPr>
        <w:t>e</w:t>
      </w:r>
      <w:r w:rsidR="00CF659E">
        <w:rPr>
          <w:rFonts w:ascii="Arial" w:hAnsi="Arial" w:cs="Arial"/>
          <w:sz w:val="24"/>
          <w:szCs w:val="24"/>
        </w:rPr>
        <w:t xml:space="preserve"> </w:t>
      </w:r>
      <w:r w:rsidR="002501EA">
        <w:rPr>
          <w:rFonts w:ascii="Arial" w:hAnsi="Arial" w:cs="Arial"/>
          <w:sz w:val="24"/>
          <w:szCs w:val="24"/>
        </w:rPr>
        <w:t xml:space="preserve">data </w:t>
      </w:r>
      <w:r w:rsidR="00576541">
        <w:rPr>
          <w:rFonts w:ascii="Arial" w:hAnsi="Arial" w:cs="Arial"/>
          <w:sz w:val="24"/>
          <w:szCs w:val="24"/>
        </w:rPr>
        <w:t>support</w:t>
      </w:r>
      <w:r w:rsidR="00CF659E">
        <w:rPr>
          <w:rFonts w:ascii="Arial" w:hAnsi="Arial" w:cs="Arial"/>
          <w:sz w:val="24"/>
          <w:szCs w:val="24"/>
        </w:rPr>
        <w:t xml:space="preserve"> our </w:t>
      </w:r>
      <w:r w:rsidR="00E74040">
        <w:rPr>
          <w:rFonts w:ascii="Arial" w:hAnsi="Arial" w:cs="Arial"/>
          <w:sz w:val="24"/>
          <w:szCs w:val="24"/>
        </w:rPr>
        <w:t>cell-induced gradient model in which</w:t>
      </w:r>
      <w:r w:rsidR="00CF659E">
        <w:rPr>
          <w:rFonts w:ascii="Arial" w:hAnsi="Arial" w:cs="Arial"/>
          <w:sz w:val="24"/>
          <w:szCs w:val="24"/>
        </w:rPr>
        <w:t xml:space="preserve"> </w:t>
      </w:r>
      <w:r w:rsidR="004C4C96">
        <w:rPr>
          <w:rFonts w:ascii="Arial" w:hAnsi="Arial" w:cs="Arial"/>
          <w:sz w:val="24"/>
          <w:szCs w:val="24"/>
        </w:rPr>
        <w:t>microenvironmental signals define and direct lead neural crest cells that instruct trailers to follow. I</w:t>
      </w:r>
      <w:r w:rsidR="00E74040">
        <w:rPr>
          <w:rFonts w:ascii="Arial" w:hAnsi="Arial" w:cs="Arial"/>
          <w:sz w:val="24"/>
          <w:szCs w:val="24"/>
        </w:rPr>
        <w:t>nclusion of an integrate-and-</w:t>
      </w:r>
      <w:r>
        <w:rPr>
          <w:rFonts w:ascii="Arial" w:hAnsi="Arial" w:cs="Arial"/>
          <w:sz w:val="24"/>
          <w:szCs w:val="24"/>
        </w:rPr>
        <w:t>switch mechanism in silico</w:t>
      </w:r>
      <w:r w:rsidR="004C4C96">
        <w:rPr>
          <w:rFonts w:ascii="Arial" w:hAnsi="Arial" w:cs="Arial"/>
          <w:sz w:val="24"/>
          <w:szCs w:val="24"/>
        </w:rPr>
        <w:t xml:space="preserve">, through which </w:t>
      </w:r>
      <w:r w:rsidR="00A9270E">
        <w:rPr>
          <w:rFonts w:ascii="Arial" w:hAnsi="Arial" w:cs="Arial"/>
          <w:sz w:val="24"/>
          <w:szCs w:val="24"/>
        </w:rPr>
        <w:t xml:space="preserve">lead neural crest </w:t>
      </w:r>
      <w:r w:rsidR="004C4C96">
        <w:rPr>
          <w:rFonts w:ascii="Arial" w:hAnsi="Arial" w:cs="Arial"/>
          <w:sz w:val="24"/>
          <w:szCs w:val="24"/>
        </w:rPr>
        <w:t>cells become trailers and vice-versa</w:t>
      </w:r>
      <w:r w:rsidR="00E74040">
        <w:rPr>
          <w:rFonts w:ascii="Arial" w:hAnsi="Arial" w:cs="Arial"/>
          <w:sz w:val="24"/>
          <w:szCs w:val="24"/>
        </w:rPr>
        <w:t>,</w:t>
      </w:r>
      <w:r>
        <w:rPr>
          <w:rFonts w:ascii="Arial" w:hAnsi="Arial" w:cs="Arial"/>
          <w:sz w:val="24"/>
          <w:szCs w:val="24"/>
        </w:rPr>
        <w:t xml:space="preserve"> </w:t>
      </w:r>
      <w:r w:rsidR="00A9270E">
        <w:rPr>
          <w:rFonts w:ascii="Arial" w:hAnsi="Arial" w:cs="Arial"/>
          <w:sz w:val="24"/>
          <w:szCs w:val="24"/>
        </w:rPr>
        <w:t>has a distinct</w:t>
      </w:r>
      <w:r w:rsidR="00AC4CEB">
        <w:rPr>
          <w:rFonts w:ascii="Arial" w:hAnsi="Arial" w:cs="Arial"/>
          <w:sz w:val="24"/>
          <w:szCs w:val="24"/>
        </w:rPr>
        <w:t>, rapid</w:t>
      </w:r>
      <w:r w:rsidR="00A9270E">
        <w:rPr>
          <w:rFonts w:ascii="Arial" w:hAnsi="Arial" w:cs="Arial"/>
          <w:sz w:val="24"/>
          <w:szCs w:val="24"/>
        </w:rPr>
        <w:t xml:space="preserve"> timescale of switching to promote </w:t>
      </w:r>
      <w:r w:rsidR="00F131D8">
        <w:rPr>
          <w:rFonts w:ascii="Arial" w:hAnsi="Arial" w:cs="Arial"/>
          <w:sz w:val="24"/>
          <w:szCs w:val="24"/>
        </w:rPr>
        <w:t xml:space="preserve">model migration efficiency. </w:t>
      </w:r>
      <w:r w:rsidR="004C4C96">
        <w:rPr>
          <w:rFonts w:ascii="Arial" w:hAnsi="Arial" w:cs="Arial"/>
          <w:sz w:val="24"/>
          <w:szCs w:val="24"/>
        </w:rPr>
        <w:t xml:space="preserve">Together, these steps appear essential </w:t>
      </w:r>
      <w:r w:rsidR="00F131D8">
        <w:rPr>
          <w:rFonts w:ascii="Arial" w:hAnsi="Arial" w:cs="Arial"/>
          <w:sz w:val="24"/>
          <w:szCs w:val="24"/>
        </w:rPr>
        <w:t xml:space="preserve">to promote neural crest cell </w:t>
      </w:r>
      <w:r w:rsidR="00A9270E">
        <w:rPr>
          <w:rFonts w:ascii="Arial" w:hAnsi="Arial" w:cs="Arial"/>
          <w:sz w:val="24"/>
          <w:szCs w:val="24"/>
        </w:rPr>
        <w:t>persistence and stream cohesion</w:t>
      </w:r>
      <w:r w:rsidR="00F131D8">
        <w:rPr>
          <w:rFonts w:ascii="Arial" w:hAnsi="Arial" w:cs="Arial"/>
          <w:sz w:val="24"/>
          <w:szCs w:val="24"/>
        </w:rPr>
        <w:t xml:space="preserve">. </w:t>
      </w:r>
      <w:r w:rsidR="003C011C">
        <w:rPr>
          <w:rFonts w:ascii="Arial" w:hAnsi="Arial" w:cs="Arial"/>
          <w:sz w:val="24"/>
          <w:szCs w:val="24"/>
        </w:rPr>
        <w:t xml:space="preserve">Further </w:t>
      </w:r>
      <w:r w:rsidR="00AC4CEB">
        <w:rPr>
          <w:rFonts w:ascii="Arial" w:hAnsi="Arial" w:cs="Arial"/>
          <w:sz w:val="24"/>
          <w:szCs w:val="24"/>
        </w:rPr>
        <w:t>detailed analyse</w:t>
      </w:r>
      <w:r w:rsidR="003C011C">
        <w:rPr>
          <w:rFonts w:ascii="Arial" w:hAnsi="Arial" w:cs="Arial"/>
          <w:sz w:val="24"/>
          <w:szCs w:val="24"/>
        </w:rPr>
        <w:t xml:space="preserve">s </w:t>
      </w:r>
      <w:r w:rsidR="002F5C53">
        <w:rPr>
          <w:rFonts w:ascii="Arial" w:hAnsi="Arial" w:cs="Arial"/>
          <w:sz w:val="24"/>
          <w:szCs w:val="24"/>
        </w:rPr>
        <w:t xml:space="preserve">of the cell behaviors and gene expression changes in </w:t>
      </w:r>
      <w:r w:rsidR="00AF1010">
        <w:rPr>
          <w:rFonts w:ascii="Arial" w:hAnsi="Arial" w:cs="Arial"/>
          <w:sz w:val="24"/>
          <w:szCs w:val="24"/>
        </w:rPr>
        <w:t xml:space="preserve">migrating </w:t>
      </w:r>
      <w:r w:rsidR="002F5C53">
        <w:rPr>
          <w:rFonts w:ascii="Arial" w:hAnsi="Arial" w:cs="Arial"/>
          <w:sz w:val="24"/>
          <w:szCs w:val="24"/>
        </w:rPr>
        <w:t xml:space="preserve">neural crest cells may help to </w:t>
      </w:r>
      <w:r w:rsidR="00AF1010">
        <w:rPr>
          <w:rFonts w:ascii="Arial" w:hAnsi="Arial" w:cs="Arial"/>
          <w:sz w:val="24"/>
          <w:szCs w:val="24"/>
        </w:rPr>
        <w:t>elucidate</w:t>
      </w:r>
      <w:r w:rsidR="002F5C53">
        <w:rPr>
          <w:rFonts w:ascii="Arial" w:hAnsi="Arial" w:cs="Arial"/>
          <w:sz w:val="24"/>
          <w:szCs w:val="24"/>
        </w:rPr>
        <w:t xml:space="preserve"> </w:t>
      </w:r>
      <w:r w:rsidR="004D481F">
        <w:rPr>
          <w:rFonts w:ascii="Arial" w:hAnsi="Arial" w:cs="Arial"/>
          <w:sz w:val="24"/>
          <w:szCs w:val="24"/>
        </w:rPr>
        <w:t xml:space="preserve">the mechanistic underpinnings </w:t>
      </w:r>
      <w:r w:rsidR="002F5C53">
        <w:rPr>
          <w:rFonts w:ascii="Arial" w:hAnsi="Arial" w:cs="Arial"/>
          <w:sz w:val="24"/>
          <w:szCs w:val="24"/>
        </w:rPr>
        <w:t xml:space="preserve">by which lead </w:t>
      </w:r>
      <w:r w:rsidR="002F5C53" w:rsidRPr="00534813">
        <w:rPr>
          <w:rFonts w:ascii="Arial" w:hAnsi="Arial" w:cs="Arial"/>
          <w:sz w:val="24"/>
          <w:szCs w:val="24"/>
        </w:rPr>
        <w:t>cells instruct trailers to follow</w:t>
      </w:r>
      <w:r w:rsidR="00AF1010">
        <w:rPr>
          <w:rFonts w:ascii="Arial" w:hAnsi="Arial" w:cs="Arial"/>
          <w:sz w:val="24"/>
          <w:szCs w:val="24"/>
        </w:rPr>
        <w:t xml:space="preserve"> and the lead-to-trailer cell conversion</w:t>
      </w:r>
      <w:r w:rsidR="004D481F" w:rsidRPr="00534813">
        <w:rPr>
          <w:rFonts w:ascii="Arial" w:hAnsi="Arial" w:cs="Arial"/>
          <w:sz w:val="24"/>
          <w:szCs w:val="24"/>
        </w:rPr>
        <w:t>.</w:t>
      </w:r>
    </w:p>
    <w:p w14:paraId="1ADC67ED" w14:textId="77777777" w:rsidR="00534813" w:rsidRDefault="00534813" w:rsidP="00201023">
      <w:pPr>
        <w:spacing w:after="0" w:line="480" w:lineRule="auto"/>
        <w:rPr>
          <w:rFonts w:ascii="Arial" w:hAnsi="Arial" w:cs="Arial"/>
          <w:sz w:val="24"/>
          <w:szCs w:val="24"/>
        </w:rPr>
      </w:pPr>
    </w:p>
    <w:p w14:paraId="2523A351" w14:textId="77777777" w:rsidR="00334AE5" w:rsidRDefault="00334AE5">
      <w:pPr>
        <w:rPr>
          <w:rFonts w:ascii="Arial" w:eastAsia="Arial Unicode MS" w:hAnsi="Arial" w:cs="Arial"/>
          <w:b/>
          <w:color w:val="000000"/>
          <w:sz w:val="24"/>
          <w:szCs w:val="24"/>
          <w:u w:color="000000"/>
          <w:bdr w:val="nil"/>
        </w:rPr>
      </w:pPr>
      <w:r>
        <w:rPr>
          <w:rFonts w:ascii="Arial" w:hAnsi="Arial" w:cs="Arial"/>
          <w:b/>
        </w:rPr>
        <w:br w:type="page"/>
      </w:r>
    </w:p>
    <w:p w14:paraId="304DA6DC" w14:textId="2E484249" w:rsidR="00C83716" w:rsidRPr="00594036" w:rsidRDefault="00534813" w:rsidP="002501EA">
      <w:pPr>
        <w:pStyle w:val="Body"/>
        <w:spacing w:line="480" w:lineRule="auto"/>
        <w:rPr>
          <w:rFonts w:ascii="Arial" w:eastAsia="Arial" w:hAnsi="Arial" w:cs="Arial"/>
        </w:rPr>
      </w:pPr>
      <w:r w:rsidRPr="00367285">
        <w:rPr>
          <w:rFonts w:ascii="Arial" w:hAnsi="Arial" w:cs="Arial"/>
          <w:b/>
        </w:rPr>
        <w:lastRenderedPageBreak/>
        <w:t xml:space="preserve">Acknowledgements: </w:t>
      </w:r>
      <w:r w:rsidR="002501EA" w:rsidRPr="00BA3EA9">
        <w:rPr>
          <w:rFonts w:ascii="Arial" w:hAnsi="Arial" w:cs="Arial"/>
        </w:rPr>
        <w:t>PM</w:t>
      </w:r>
      <w:r w:rsidR="00E74040">
        <w:rPr>
          <w:rFonts w:ascii="Arial" w:hAnsi="Arial" w:cs="Arial"/>
        </w:rPr>
        <w:t xml:space="preserve">K would like to acknowledge </w:t>
      </w:r>
      <w:r w:rsidR="002501EA" w:rsidRPr="00BA3EA9">
        <w:rPr>
          <w:rFonts w:ascii="Arial" w:hAnsi="Arial" w:cs="Arial"/>
        </w:rPr>
        <w:t>kind and generous funding from the Stowers Institute for Medical Research. We also thank members of the BioInformatics, Histology and Molecular Biology core facilities at the Stowers Institute for Medical Research. Fluidigm Biomark HD dynamic arrays were analyzed at the Children’s Hospital Boston IDDRC Molecular Genetics facility.</w:t>
      </w:r>
      <w:r w:rsidR="00594036">
        <w:rPr>
          <w:rFonts w:ascii="Arial" w:hAnsi="Arial" w:cs="Arial"/>
        </w:rPr>
        <w:t xml:space="preserve"> </w:t>
      </w:r>
      <w:r w:rsidR="00594036" w:rsidRPr="00594036">
        <w:rPr>
          <w:rFonts w:ascii="Arial" w:hAnsi="Arial" w:cs="Arial"/>
        </w:rPr>
        <w:t>LJS would like to acknowledge the UK Engineering and Physical Sciences Research Council for funding through a studentship at the Life Science Interface programme of the University of Oxford's Doctoral Training Centre and thank Michael Bentley, Fred Hoffmann, Victoria Hore, Allon Klein and Ben MacArthur for discussions.</w:t>
      </w:r>
    </w:p>
    <w:p w14:paraId="217DAE7D" w14:textId="77777777" w:rsidR="00F72AA3" w:rsidRDefault="00F72AA3" w:rsidP="00201023">
      <w:pPr>
        <w:spacing w:after="0" w:line="480" w:lineRule="auto"/>
        <w:rPr>
          <w:rFonts w:ascii="Arial" w:hAnsi="Arial" w:cs="Arial"/>
          <w:b/>
          <w:u w:val="single"/>
        </w:rPr>
      </w:pPr>
    </w:p>
    <w:p w14:paraId="3C393B54" w14:textId="77777777" w:rsidR="00334AE5" w:rsidRDefault="00334AE5">
      <w:pPr>
        <w:rPr>
          <w:rFonts w:ascii="Arial" w:hAnsi="Arial" w:cs="Arial"/>
          <w:b/>
          <w:noProof/>
          <w:sz w:val="24"/>
          <w:szCs w:val="24"/>
        </w:rPr>
      </w:pPr>
      <w:r>
        <w:rPr>
          <w:rFonts w:ascii="Arial" w:hAnsi="Arial" w:cs="Arial"/>
          <w:b/>
          <w:noProof/>
          <w:sz w:val="24"/>
          <w:szCs w:val="24"/>
        </w:rPr>
        <w:br w:type="page"/>
      </w:r>
    </w:p>
    <w:p w14:paraId="10BBB413" w14:textId="633D2820" w:rsidR="00FB5A95" w:rsidRPr="00F72AA3" w:rsidRDefault="00FB5A95" w:rsidP="00FB5A95">
      <w:pPr>
        <w:spacing w:line="240" w:lineRule="auto"/>
        <w:rPr>
          <w:rFonts w:ascii="Arial" w:hAnsi="Arial" w:cs="Arial"/>
          <w:b/>
          <w:noProof/>
          <w:sz w:val="24"/>
          <w:szCs w:val="24"/>
        </w:rPr>
      </w:pPr>
      <w:r w:rsidRPr="00F72AA3">
        <w:rPr>
          <w:rFonts w:ascii="Arial" w:hAnsi="Arial" w:cs="Arial"/>
          <w:b/>
          <w:noProof/>
          <w:sz w:val="24"/>
          <w:szCs w:val="24"/>
        </w:rPr>
        <w:lastRenderedPageBreak/>
        <w:t>Figure Legends</w:t>
      </w:r>
    </w:p>
    <w:p w14:paraId="0BF7F2B4" w14:textId="5C016DBD" w:rsidR="00FB5A95" w:rsidRPr="000B3F26" w:rsidRDefault="00FB5A95" w:rsidP="00FB5A95">
      <w:pPr>
        <w:spacing w:after="0" w:line="360" w:lineRule="auto"/>
        <w:rPr>
          <w:rFonts w:ascii="Arial" w:hAnsi="Arial" w:cs="Arial"/>
          <w:sz w:val="24"/>
          <w:szCs w:val="24"/>
        </w:rPr>
      </w:pPr>
      <w:r w:rsidRPr="000B3F26">
        <w:rPr>
          <w:rFonts w:ascii="Arial" w:hAnsi="Arial" w:cs="Arial"/>
          <w:b/>
          <w:sz w:val="24"/>
          <w:szCs w:val="24"/>
        </w:rPr>
        <w:t>Figure 1: Neural crest cells do not maintain lead and trailing molecular profiles in vitro.</w:t>
      </w:r>
      <w:r w:rsidRPr="000B3F26">
        <w:rPr>
          <w:rFonts w:ascii="Arial" w:hAnsi="Arial" w:cs="Arial"/>
          <w:sz w:val="24"/>
          <w:szCs w:val="24"/>
        </w:rPr>
        <w:t xml:space="preserve">  (A) Schematic of in vitro and in vivo neural crest isolation</w:t>
      </w:r>
      <w:r>
        <w:rPr>
          <w:rFonts w:ascii="Arial" w:hAnsi="Arial" w:cs="Arial"/>
          <w:sz w:val="24"/>
          <w:szCs w:val="24"/>
        </w:rPr>
        <w:t xml:space="preserve"> from </w:t>
      </w:r>
      <w:r w:rsidR="006C6B39">
        <w:rPr>
          <w:rFonts w:ascii="Arial" w:hAnsi="Arial" w:cs="Arial"/>
          <w:sz w:val="24"/>
          <w:szCs w:val="24"/>
        </w:rPr>
        <w:t>trailer</w:t>
      </w:r>
      <w:r>
        <w:rPr>
          <w:rFonts w:ascii="Arial" w:hAnsi="Arial" w:cs="Arial"/>
          <w:sz w:val="24"/>
          <w:szCs w:val="24"/>
        </w:rPr>
        <w:t xml:space="preserve"> and </w:t>
      </w:r>
      <w:r w:rsidR="006C6B39">
        <w:rPr>
          <w:rFonts w:ascii="Arial" w:hAnsi="Arial" w:cs="Arial"/>
          <w:sz w:val="24"/>
          <w:szCs w:val="24"/>
        </w:rPr>
        <w:t>lead</w:t>
      </w:r>
      <w:r>
        <w:rPr>
          <w:rFonts w:ascii="Arial" w:hAnsi="Arial" w:cs="Arial"/>
          <w:sz w:val="24"/>
          <w:szCs w:val="24"/>
        </w:rPr>
        <w:t xml:space="preserve"> regions</w:t>
      </w:r>
      <w:r w:rsidRPr="000B3F26">
        <w:rPr>
          <w:rFonts w:ascii="Arial" w:hAnsi="Arial" w:cs="Arial"/>
          <w:sz w:val="24"/>
          <w:szCs w:val="24"/>
        </w:rPr>
        <w:t xml:space="preserve">.  </w:t>
      </w:r>
      <w:r w:rsidR="00581CA0">
        <w:rPr>
          <w:rFonts w:ascii="Arial" w:hAnsi="Arial" w:cs="Arial"/>
          <w:sz w:val="24"/>
          <w:szCs w:val="24"/>
        </w:rPr>
        <w:t xml:space="preserve">(B-C) Euclidean clustering and </w:t>
      </w:r>
      <w:r w:rsidRPr="000B3F26">
        <w:rPr>
          <w:rFonts w:ascii="Arial" w:hAnsi="Arial" w:cs="Arial"/>
          <w:sz w:val="24"/>
          <w:szCs w:val="24"/>
        </w:rPr>
        <w:t>dissimilarity matrix plot</w:t>
      </w:r>
      <w:r>
        <w:rPr>
          <w:rFonts w:ascii="Arial" w:hAnsi="Arial" w:cs="Arial"/>
          <w:sz w:val="24"/>
          <w:szCs w:val="24"/>
        </w:rPr>
        <w:t xml:space="preserve"> of </w:t>
      </w:r>
      <w:r w:rsidR="006C6B39">
        <w:rPr>
          <w:rFonts w:ascii="Arial" w:hAnsi="Arial" w:cs="Arial"/>
          <w:sz w:val="24"/>
          <w:szCs w:val="24"/>
        </w:rPr>
        <w:t>trailer</w:t>
      </w:r>
      <w:r>
        <w:rPr>
          <w:rFonts w:ascii="Arial" w:hAnsi="Arial" w:cs="Arial"/>
          <w:sz w:val="24"/>
          <w:szCs w:val="24"/>
        </w:rPr>
        <w:t xml:space="preserve"> and </w:t>
      </w:r>
      <w:r w:rsidR="006C6B39">
        <w:rPr>
          <w:rFonts w:ascii="Arial" w:hAnsi="Arial" w:cs="Arial"/>
          <w:sz w:val="24"/>
          <w:szCs w:val="24"/>
        </w:rPr>
        <w:t>lead</w:t>
      </w:r>
      <w:r w:rsidRPr="000B3F26">
        <w:rPr>
          <w:rFonts w:ascii="Arial" w:hAnsi="Arial" w:cs="Arial"/>
          <w:sz w:val="24"/>
          <w:szCs w:val="24"/>
        </w:rPr>
        <w:t xml:space="preserve"> molecular profiles isolated from in vitro and in vivo samples.  (D) Venn diagram of genes s</w:t>
      </w:r>
      <w:r>
        <w:rPr>
          <w:rFonts w:ascii="Arial" w:hAnsi="Arial" w:cs="Arial"/>
          <w:sz w:val="24"/>
          <w:szCs w:val="24"/>
        </w:rPr>
        <w:t xml:space="preserve">ignificantly upregulated in </w:t>
      </w:r>
      <w:r w:rsidR="006C6B39">
        <w:rPr>
          <w:rFonts w:ascii="Arial" w:hAnsi="Arial" w:cs="Arial"/>
          <w:sz w:val="24"/>
          <w:szCs w:val="24"/>
        </w:rPr>
        <w:t>lead</w:t>
      </w:r>
      <w:r w:rsidRPr="000B3F26">
        <w:rPr>
          <w:rFonts w:ascii="Arial" w:hAnsi="Arial" w:cs="Arial"/>
          <w:sz w:val="24"/>
          <w:szCs w:val="24"/>
        </w:rPr>
        <w:t xml:space="preserve"> neural crest cells.  (E) Venn diagram of genes significantly upregulated in </w:t>
      </w:r>
      <w:r w:rsidR="006C6B39">
        <w:rPr>
          <w:rFonts w:ascii="Arial" w:hAnsi="Arial" w:cs="Arial"/>
          <w:sz w:val="24"/>
          <w:szCs w:val="24"/>
        </w:rPr>
        <w:t>trailer</w:t>
      </w:r>
      <w:r w:rsidRPr="000B3F26">
        <w:rPr>
          <w:rFonts w:ascii="Arial" w:hAnsi="Arial" w:cs="Arial"/>
          <w:sz w:val="24"/>
          <w:szCs w:val="24"/>
        </w:rPr>
        <w:t xml:space="preserve"> neural crest cells.  (F) HCR of neural crest cells grown in vitro, probed for FOXD3, HAND2 and BAMBI.</w:t>
      </w:r>
      <w:r>
        <w:rPr>
          <w:rFonts w:ascii="Arial" w:hAnsi="Arial" w:cs="Arial"/>
          <w:sz w:val="24"/>
          <w:szCs w:val="24"/>
        </w:rPr>
        <w:t xml:space="preserve"> </w:t>
      </w:r>
      <w:r w:rsidR="00570872" w:rsidRPr="00AC25D4">
        <w:rPr>
          <w:rFonts w:ascii="Arial" w:hAnsi="Arial" w:cs="Arial"/>
          <w:sz w:val="24"/>
          <w:szCs w:val="24"/>
        </w:rPr>
        <w:t>(F’) Inset of the subregion outlined in (F); the gain in BAMBI and HAND2 images has been increased post-processing to visualize the cells</w:t>
      </w:r>
      <w:r w:rsidR="00523D18" w:rsidRPr="00AC25D4">
        <w:rPr>
          <w:rFonts w:ascii="Arial" w:hAnsi="Arial" w:cs="Arial"/>
          <w:sz w:val="24"/>
          <w:szCs w:val="24"/>
        </w:rPr>
        <w:t xml:space="preserve"> since the fluorescence signal is low</w:t>
      </w:r>
      <w:r w:rsidR="00570872" w:rsidRPr="00AC25D4">
        <w:rPr>
          <w:rFonts w:ascii="Arial" w:hAnsi="Arial" w:cs="Arial"/>
          <w:sz w:val="24"/>
          <w:szCs w:val="24"/>
        </w:rPr>
        <w:t>.</w:t>
      </w:r>
      <w:r w:rsidR="00570872">
        <w:rPr>
          <w:rFonts w:ascii="Arial" w:hAnsi="Arial" w:cs="Arial"/>
          <w:sz w:val="24"/>
          <w:szCs w:val="24"/>
        </w:rPr>
        <w:t xml:space="preserve"> </w:t>
      </w:r>
      <w:r>
        <w:rPr>
          <w:rFonts w:ascii="Arial" w:hAnsi="Arial" w:cs="Arial"/>
          <w:sz w:val="24"/>
          <w:szCs w:val="24"/>
        </w:rPr>
        <w:t>(G) Mean fluorescence</w:t>
      </w:r>
      <w:r w:rsidR="00581CA0">
        <w:rPr>
          <w:rFonts w:ascii="Arial" w:hAnsi="Arial" w:cs="Arial"/>
          <w:sz w:val="24"/>
          <w:szCs w:val="24"/>
        </w:rPr>
        <w:t xml:space="preserve"> intensity of the HCR probes.  n</w:t>
      </w:r>
      <w:r>
        <w:rPr>
          <w:rFonts w:ascii="Arial" w:hAnsi="Arial" w:cs="Arial"/>
          <w:sz w:val="24"/>
          <w:szCs w:val="24"/>
        </w:rPr>
        <w:t>t, neural tube, r4, rhomobomere 4, 24h, 24 hours, LCM, laser capture microdissection, RTqPCR, reverse transcription quantitative polymerase chain reaction, FL, fluorescence.</w:t>
      </w:r>
      <w:r w:rsidRPr="000B3F26">
        <w:rPr>
          <w:rFonts w:ascii="Arial" w:hAnsi="Arial" w:cs="Arial"/>
          <w:sz w:val="24"/>
          <w:szCs w:val="24"/>
        </w:rPr>
        <w:t xml:space="preserve">  </w:t>
      </w:r>
    </w:p>
    <w:p w14:paraId="4226A6E7" w14:textId="77777777" w:rsidR="00FB5A95" w:rsidRPr="000B3F26" w:rsidRDefault="00FB5A95" w:rsidP="00FB5A95">
      <w:pPr>
        <w:spacing w:after="0" w:line="480" w:lineRule="auto"/>
        <w:jc w:val="center"/>
        <w:rPr>
          <w:rFonts w:ascii="Arial" w:hAnsi="Arial" w:cs="Arial"/>
          <w:b/>
          <w:sz w:val="24"/>
          <w:szCs w:val="24"/>
        </w:rPr>
      </w:pPr>
    </w:p>
    <w:p w14:paraId="5FDDB8A5" w14:textId="1BDE9261" w:rsidR="00FB5A95" w:rsidRDefault="00FB5A95" w:rsidP="00FB5A95">
      <w:pPr>
        <w:spacing w:after="0" w:line="360" w:lineRule="auto"/>
        <w:rPr>
          <w:rFonts w:ascii="Arial" w:hAnsi="Arial" w:cs="Arial"/>
          <w:sz w:val="24"/>
          <w:szCs w:val="24"/>
        </w:rPr>
      </w:pPr>
      <w:r w:rsidRPr="000B3F26">
        <w:rPr>
          <w:rFonts w:ascii="Arial" w:hAnsi="Arial" w:cs="Arial"/>
          <w:b/>
          <w:sz w:val="24"/>
          <w:szCs w:val="24"/>
        </w:rPr>
        <w:t xml:space="preserve">Figure 2: Neural crest cells upregulate genes typically associated with the migratory invasive front when exposed to VEGF.  </w:t>
      </w:r>
      <w:r>
        <w:rPr>
          <w:rFonts w:ascii="Arial" w:hAnsi="Arial" w:cs="Arial"/>
          <w:sz w:val="24"/>
          <w:szCs w:val="24"/>
        </w:rPr>
        <w:t>(A) Schematic of experimental design. (B, C</w:t>
      </w:r>
      <w:r w:rsidR="00581CA0">
        <w:rPr>
          <w:rFonts w:ascii="Arial" w:hAnsi="Arial" w:cs="Arial"/>
          <w:sz w:val="24"/>
          <w:szCs w:val="24"/>
        </w:rPr>
        <w:t>) Euclidean clustering and E</w:t>
      </w:r>
      <w:r w:rsidRPr="000B3F26">
        <w:rPr>
          <w:rFonts w:ascii="Arial" w:hAnsi="Arial" w:cs="Arial"/>
          <w:sz w:val="24"/>
          <w:szCs w:val="24"/>
        </w:rPr>
        <w:t xml:space="preserve">uclidean dissimilarity matrix plot of </w:t>
      </w:r>
      <w:r w:rsidR="006C6B39">
        <w:rPr>
          <w:rFonts w:ascii="Arial" w:hAnsi="Arial" w:cs="Arial"/>
          <w:sz w:val="24"/>
          <w:szCs w:val="24"/>
        </w:rPr>
        <w:t>lead</w:t>
      </w:r>
      <w:r>
        <w:rPr>
          <w:rFonts w:ascii="Arial" w:hAnsi="Arial" w:cs="Arial"/>
          <w:sz w:val="24"/>
          <w:szCs w:val="24"/>
        </w:rPr>
        <w:t xml:space="preserve"> and </w:t>
      </w:r>
      <w:r w:rsidR="006C6B39">
        <w:rPr>
          <w:rFonts w:ascii="Arial" w:hAnsi="Arial" w:cs="Arial"/>
          <w:sz w:val="24"/>
          <w:szCs w:val="24"/>
        </w:rPr>
        <w:t>trailer</w:t>
      </w:r>
      <w:r w:rsidRPr="000B3F26">
        <w:rPr>
          <w:rFonts w:ascii="Arial" w:hAnsi="Arial" w:cs="Arial"/>
          <w:sz w:val="24"/>
          <w:szCs w:val="24"/>
        </w:rPr>
        <w:t xml:space="preserve"> molecular profiles isolated from in vitro </w:t>
      </w:r>
      <w:r w:rsidR="009C3857">
        <w:rPr>
          <w:rFonts w:ascii="Arial" w:hAnsi="Arial" w:cs="Arial"/>
          <w:sz w:val="24"/>
          <w:szCs w:val="24"/>
        </w:rPr>
        <w:t xml:space="preserve">samples </w:t>
      </w:r>
      <w:r w:rsidRPr="000B3F26">
        <w:rPr>
          <w:rFonts w:ascii="Arial" w:hAnsi="Arial" w:cs="Arial"/>
          <w:sz w:val="24"/>
          <w:szCs w:val="24"/>
        </w:rPr>
        <w:t xml:space="preserve">after addition of VEGF and </w:t>
      </w:r>
      <w:r w:rsidR="009C3857">
        <w:rPr>
          <w:rFonts w:ascii="Arial" w:hAnsi="Arial" w:cs="Arial"/>
          <w:sz w:val="24"/>
          <w:szCs w:val="24"/>
        </w:rPr>
        <w:t xml:space="preserve">compared to </w:t>
      </w:r>
      <w:r w:rsidRPr="000B3F26">
        <w:rPr>
          <w:rFonts w:ascii="Arial" w:hAnsi="Arial" w:cs="Arial"/>
          <w:sz w:val="24"/>
          <w:szCs w:val="24"/>
        </w:rPr>
        <w:t>in vivo samples.</w:t>
      </w:r>
      <w:r>
        <w:rPr>
          <w:rFonts w:ascii="Arial" w:hAnsi="Arial" w:cs="Arial"/>
          <w:sz w:val="24"/>
          <w:szCs w:val="24"/>
        </w:rPr>
        <w:t xml:space="preserve"> (D</w:t>
      </w:r>
      <w:r w:rsidRPr="000B3F26">
        <w:rPr>
          <w:rFonts w:ascii="Arial" w:hAnsi="Arial" w:cs="Arial"/>
          <w:sz w:val="24"/>
          <w:szCs w:val="24"/>
        </w:rPr>
        <w:t>) Genes significantly upregulated and downregulated</w:t>
      </w:r>
      <w:r>
        <w:rPr>
          <w:rFonts w:ascii="Arial" w:hAnsi="Arial" w:cs="Arial"/>
          <w:sz w:val="24"/>
          <w:szCs w:val="24"/>
        </w:rPr>
        <w:t xml:space="preserve"> in </w:t>
      </w:r>
      <w:r w:rsidR="006C6B39">
        <w:rPr>
          <w:rFonts w:ascii="Arial" w:hAnsi="Arial" w:cs="Arial"/>
          <w:sz w:val="24"/>
          <w:szCs w:val="24"/>
        </w:rPr>
        <w:t>lead</w:t>
      </w:r>
      <w:r w:rsidRPr="000B3F26">
        <w:rPr>
          <w:rFonts w:ascii="Arial" w:hAnsi="Arial" w:cs="Arial"/>
          <w:sz w:val="24"/>
          <w:szCs w:val="24"/>
        </w:rPr>
        <w:t xml:space="preserve"> in vitro neural crest cells upon ex</w:t>
      </w:r>
      <w:r w:rsidR="00811B92">
        <w:rPr>
          <w:rFonts w:ascii="Arial" w:hAnsi="Arial" w:cs="Arial"/>
          <w:sz w:val="24"/>
          <w:szCs w:val="24"/>
        </w:rPr>
        <w:t xml:space="preserve">posure to VEGF compared to </w:t>
      </w:r>
      <w:r w:rsidR="006C6B39">
        <w:rPr>
          <w:rFonts w:ascii="Arial" w:hAnsi="Arial" w:cs="Arial"/>
          <w:sz w:val="24"/>
          <w:szCs w:val="24"/>
        </w:rPr>
        <w:t>lead</w:t>
      </w:r>
      <w:r w:rsidR="00811B92">
        <w:rPr>
          <w:rFonts w:ascii="Arial" w:hAnsi="Arial" w:cs="Arial"/>
          <w:sz w:val="24"/>
          <w:szCs w:val="24"/>
        </w:rPr>
        <w:t xml:space="preserve"> </w:t>
      </w:r>
      <w:r w:rsidRPr="000B3F26">
        <w:rPr>
          <w:rFonts w:ascii="Arial" w:hAnsi="Arial" w:cs="Arial"/>
          <w:sz w:val="24"/>
          <w:szCs w:val="24"/>
        </w:rPr>
        <w:t xml:space="preserve">neural crest cells in </w:t>
      </w:r>
      <w:r w:rsidR="00811B92">
        <w:rPr>
          <w:rFonts w:ascii="Arial" w:hAnsi="Arial" w:cs="Arial"/>
          <w:sz w:val="24"/>
          <w:szCs w:val="24"/>
        </w:rPr>
        <w:t>vitro not exposed to VEGF</w:t>
      </w:r>
      <w:r w:rsidRPr="000B3F26">
        <w:rPr>
          <w:rFonts w:ascii="Arial" w:hAnsi="Arial" w:cs="Arial"/>
          <w:sz w:val="24"/>
          <w:szCs w:val="24"/>
        </w:rPr>
        <w:t>.  Purple high</w:t>
      </w:r>
      <w:r w:rsidR="00581CA0">
        <w:rPr>
          <w:rFonts w:ascii="Arial" w:hAnsi="Arial" w:cs="Arial"/>
          <w:sz w:val="24"/>
          <w:szCs w:val="24"/>
        </w:rPr>
        <w:t xml:space="preserve">light indicates genes </w:t>
      </w:r>
      <w:r w:rsidRPr="000B3F26">
        <w:rPr>
          <w:rFonts w:ascii="Arial" w:hAnsi="Arial" w:cs="Arial"/>
          <w:sz w:val="24"/>
          <w:szCs w:val="24"/>
        </w:rPr>
        <w:t xml:space="preserve">associated with the </w:t>
      </w:r>
      <w:r>
        <w:rPr>
          <w:rFonts w:ascii="Arial" w:hAnsi="Arial" w:cs="Arial"/>
          <w:sz w:val="24"/>
          <w:szCs w:val="24"/>
        </w:rPr>
        <w:t>neural crest cell trailblazers</w:t>
      </w:r>
      <w:r w:rsidRPr="000B3F26">
        <w:rPr>
          <w:rFonts w:ascii="Arial" w:hAnsi="Arial" w:cs="Arial"/>
          <w:sz w:val="24"/>
          <w:szCs w:val="24"/>
        </w:rPr>
        <w:t>.</w:t>
      </w:r>
      <w:r w:rsidR="00581CA0">
        <w:rPr>
          <w:rFonts w:ascii="Arial" w:hAnsi="Arial" w:cs="Arial"/>
          <w:sz w:val="24"/>
          <w:szCs w:val="24"/>
        </w:rPr>
        <w:t xml:space="preserve"> n</w:t>
      </w:r>
      <w:r>
        <w:rPr>
          <w:rFonts w:ascii="Arial" w:hAnsi="Arial" w:cs="Arial"/>
          <w:sz w:val="24"/>
          <w:szCs w:val="24"/>
        </w:rPr>
        <w:t>t, neural tube, r4, rhombomere 4, 24h, 24 hours, LCM, laser capture microdissection, RTqPCR, reverse transcription quantitative polymerase chain reaction.</w:t>
      </w:r>
    </w:p>
    <w:p w14:paraId="5647DE1C" w14:textId="77777777" w:rsidR="00036257" w:rsidRPr="000B3F26" w:rsidRDefault="00036257" w:rsidP="00FB5A95">
      <w:pPr>
        <w:spacing w:after="0" w:line="360" w:lineRule="auto"/>
        <w:rPr>
          <w:rFonts w:ascii="Arial" w:hAnsi="Arial" w:cs="Arial"/>
          <w:sz w:val="24"/>
          <w:szCs w:val="24"/>
        </w:rPr>
      </w:pPr>
    </w:p>
    <w:p w14:paraId="4E4D324C" w14:textId="4DC003A9" w:rsidR="00036257" w:rsidRPr="00BA7D6E" w:rsidRDefault="00036257" w:rsidP="00036257">
      <w:pPr>
        <w:widowControl w:val="0"/>
        <w:autoSpaceDE w:val="0"/>
        <w:autoSpaceDN w:val="0"/>
        <w:adjustRightInd w:val="0"/>
        <w:spacing w:after="0" w:line="360" w:lineRule="auto"/>
        <w:rPr>
          <w:rFonts w:ascii="Helvetica" w:hAnsi="Helvetica" w:cs="Helvetica"/>
          <w:sz w:val="24"/>
          <w:szCs w:val="24"/>
          <w:u w:val="single"/>
        </w:rPr>
      </w:pPr>
      <w:r w:rsidRPr="00036257">
        <w:rPr>
          <w:rFonts w:ascii="Arial" w:hAnsi="Arial" w:cs="Arial"/>
          <w:b/>
          <w:bCs/>
          <w:color w:val="191919"/>
          <w:sz w:val="24"/>
          <w:szCs w:val="24"/>
        </w:rPr>
        <w:t xml:space="preserve">Figure 3: Response of neural crest cell molecular profiles to removal and </w:t>
      </w:r>
      <w:r w:rsidR="001F2E9E">
        <w:rPr>
          <w:rFonts w:ascii="Arial" w:hAnsi="Arial" w:cs="Arial"/>
          <w:b/>
          <w:bCs/>
          <w:color w:val="191919"/>
          <w:sz w:val="24"/>
          <w:szCs w:val="24"/>
        </w:rPr>
        <w:t>readdition</w:t>
      </w:r>
      <w:r w:rsidRPr="00036257">
        <w:rPr>
          <w:rFonts w:ascii="Arial" w:hAnsi="Arial" w:cs="Arial"/>
          <w:b/>
          <w:bCs/>
          <w:color w:val="191919"/>
          <w:sz w:val="24"/>
          <w:szCs w:val="24"/>
        </w:rPr>
        <w:t xml:space="preserve"> of VEGF.</w:t>
      </w:r>
      <w:r>
        <w:rPr>
          <w:rFonts w:ascii="Arial" w:hAnsi="Arial" w:cs="Arial"/>
          <w:b/>
          <w:bCs/>
          <w:color w:val="191919"/>
          <w:sz w:val="24"/>
          <w:szCs w:val="24"/>
        </w:rPr>
        <w:t xml:space="preserve"> </w:t>
      </w:r>
      <w:r w:rsidRPr="00036257">
        <w:rPr>
          <w:rFonts w:ascii="Arial" w:hAnsi="Arial" w:cs="Arial"/>
          <w:color w:val="191919"/>
          <w:sz w:val="24"/>
          <w:szCs w:val="24"/>
        </w:rPr>
        <w:t>(A) Experimental time-course schematic. (B) Summary of first r</w:t>
      </w:r>
      <w:r>
        <w:rPr>
          <w:rFonts w:ascii="Arial" w:hAnsi="Arial" w:cs="Arial"/>
          <w:color w:val="191919"/>
          <w:sz w:val="24"/>
          <w:szCs w:val="24"/>
        </w:rPr>
        <w:t>esponse times of genes that had</w:t>
      </w:r>
      <w:r w:rsidRPr="00036257">
        <w:rPr>
          <w:rFonts w:ascii="Arial" w:hAnsi="Arial" w:cs="Arial"/>
          <w:color w:val="191919"/>
          <w:sz w:val="24"/>
          <w:szCs w:val="24"/>
        </w:rPr>
        <w:t xml:space="preserve"> a significant response (at any time point) after removal (x-axis) as well as </w:t>
      </w:r>
      <w:r w:rsidR="001F2E9E">
        <w:rPr>
          <w:rFonts w:ascii="Arial" w:hAnsi="Arial" w:cs="Arial"/>
          <w:color w:val="191919"/>
          <w:sz w:val="24"/>
          <w:szCs w:val="24"/>
        </w:rPr>
        <w:t>readdition</w:t>
      </w:r>
      <w:r w:rsidRPr="00036257">
        <w:rPr>
          <w:rFonts w:ascii="Arial" w:hAnsi="Arial" w:cs="Arial"/>
          <w:color w:val="191919"/>
          <w:sz w:val="24"/>
          <w:szCs w:val="24"/>
        </w:rPr>
        <w:t xml:space="preserve"> (y-axis) of VEGF (n=25 genes). (C) </w:t>
      </w:r>
      <w:r>
        <w:rPr>
          <w:rFonts w:ascii="Arial" w:hAnsi="Arial" w:cs="Arial"/>
          <w:color w:val="191919"/>
          <w:sz w:val="24"/>
          <w:szCs w:val="24"/>
        </w:rPr>
        <w:t>Summary of rapid gene expression changes</w:t>
      </w:r>
      <w:r w:rsidRPr="00036257">
        <w:rPr>
          <w:rFonts w:ascii="Arial" w:hAnsi="Arial" w:cs="Arial"/>
          <w:color w:val="191919"/>
          <w:sz w:val="24"/>
          <w:szCs w:val="24"/>
        </w:rPr>
        <w:t xml:space="preserve"> </w:t>
      </w:r>
      <w:r>
        <w:rPr>
          <w:rFonts w:ascii="Arial" w:hAnsi="Arial" w:cs="Arial"/>
          <w:color w:val="191919"/>
          <w:sz w:val="24"/>
          <w:szCs w:val="24"/>
        </w:rPr>
        <w:t xml:space="preserve">within the first 4 min of exposure, removal, and/or </w:t>
      </w:r>
      <w:r w:rsidR="001F2E9E">
        <w:rPr>
          <w:rFonts w:ascii="Arial" w:hAnsi="Arial" w:cs="Arial"/>
          <w:color w:val="191919"/>
          <w:sz w:val="24"/>
          <w:szCs w:val="24"/>
        </w:rPr>
        <w:t>readdition</w:t>
      </w:r>
      <w:r>
        <w:rPr>
          <w:rFonts w:ascii="Arial" w:hAnsi="Arial" w:cs="Arial"/>
          <w:color w:val="191919"/>
          <w:sz w:val="24"/>
          <w:szCs w:val="24"/>
        </w:rPr>
        <w:t xml:space="preserve"> of VEGF in culture.  All genes listed were significantly </w:t>
      </w:r>
      <w:r w:rsidRPr="00036257">
        <w:rPr>
          <w:rFonts w:ascii="Arial" w:hAnsi="Arial" w:cs="Arial"/>
          <w:color w:val="191919"/>
          <w:sz w:val="24"/>
          <w:szCs w:val="24"/>
        </w:rPr>
        <w:t xml:space="preserve">downregulated </w:t>
      </w:r>
      <w:r>
        <w:rPr>
          <w:rFonts w:ascii="Arial" w:hAnsi="Arial" w:cs="Arial"/>
          <w:color w:val="191919"/>
          <w:sz w:val="24"/>
          <w:szCs w:val="24"/>
        </w:rPr>
        <w:t xml:space="preserve">within </w:t>
      </w:r>
      <w:r>
        <w:rPr>
          <w:rFonts w:ascii="Arial" w:hAnsi="Arial" w:cs="Arial"/>
          <w:color w:val="191919"/>
          <w:sz w:val="24"/>
          <w:szCs w:val="24"/>
        </w:rPr>
        <w:lastRenderedPageBreak/>
        <w:t>the first 4 min upon exposure to VEGF.</w:t>
      </w:r>
      <w:r w:rsidRPr="00036257">
        <w:rPr>
          <w:rFonts w:ascii="Arial" w:hAnsi="Arial" w:cs="Arial"/>
          <w:b/>
          <w:bCs/>
          <w:color w:val="191919"/>
          <w:sz w:val="24"/>
          <w:szCs w:val="24"/>
        </w:rPr>
        <w:t> </w:t>
      </w:r>
      <w:r>
        <w:rPr>
          <w:rFonts w:ascii="Arial" w:hAnsi="Arial" w:cs="Arial"/>
          <w:color w:val="191919"/>
          <w:sz w:val="24"/>
          <w:szCs w:val="24"/>
        </w:rPr>
        <w:t>Genes shown in green</w:t>
      </w:r>
      <w:r w:rsidRPr="00036257">
        <w:rPr>
          <w:rFonts w:ascii="Arial" w:hAnsi="Arial" w:cs="Arial"/>
          <w:color w:val="191919"/>
          <w:sz w:val="24"/>
          <w:szCs w:val="24"/>
        </w:rPr>
        <w:t xml:space="preserve"> were upregu</w:t>
      </w:r>
      <w:r>
        <w:rPr>
          <w:rFonts w:ascii="Arial" w:hAnsi="Arial" w:cs="Arial"/>
          <w:color w:val="191919"/>
          <w:sz w:val="24"/>
          <w:szCs w:val="24"/>
        </w:rPr>
        <w:t>lated within the first 4 min</w:t>
      </w:r>
      <w:r w:rsidRPr="00036257">
        <w:rPr>
          <w:rFonts w:ascii="Arial" w:hAnsi="Arial" w:cs="Arial"/>
          <w:color w:val="191919"/>
          <w:sz w:val="24"/>
          <w:szCs w:val="24"/>
        </w:rPr>
        <w:t xml:space="preserve"> after removal of VEGF, but displayed no significant c</w:t>
      </w:r>
      <w:r>
        <w:rPr>
          <w:rFonts w:ascii="Arial" w:hAnsi="Arial" w:cs="Arial"/>
          <w:color w:val="191919"/>
          <w:sz w:val="24"/>
          <w:szCs w:val="24"/>
        </w:rPr>
        <w:t>hange within the first 4 min</w:t>
      </w:r>
      <w:r w:rsidRPr="00036257">
        <w:rPr>
          <w:rFonts w:ascii="Arial" w:hAnsi="Arial" w:cs="Arial"/>
          <w:color w:val="191919"/>
          <w:sz w:val="24"/>
          <w:szCs w:val="24"/>
        </w:rPr>
        <w:t xml:space="preserve"> upon the </w:t>
      </w:r>
      <w:r w:rsidR="001F2E9E">
        <w:rPr>
          <w:rFonts w:ascii="Arial" w:hAnsi="Arial" w:cs="Arial"/>
          <w:color w:val="191919"/>
          <w:sz w:val="24"/>
          <w:szCs w:val="24"/>
        </w:rPr>
        <w:t>readdition</w:t>
      </w:r>
      <w:r w:rsidRPr="00036257">
        <w:rPr>
          <w:rFonts w:ascii="Arial" w:hAnsi="Arial" w:cs="Arial"/>
          <w:color w:val="191919"/>
          <w:sz w:val="24"/>
          <w:szCs w:val="24"/>
        </w:rPr>
        <w:t xml:space="preserve"> of VEGF.  </w:t>
      </w:r>
      <w:r>
        <w:rPr>
          <w:rFonts w:ascii="Arial" w:hAnsi="Arial" w:cs="Arial"/>
          <w:color w:val="191919"/>
          <w:sz w:val="24"/>
          <w:szCs w:val="24"/>
        </w:rPr>
        <w:t xml:space="preserve">Genes shown in orange </w:t>
      </w:r>
      <w:r w:rsidRPr="00036257">
        <w:rPr>
          <w:rFonts w:ascii="Arial" w:hAnsi="Arial" w:cs="Arial"/>
          <w:color w:val="191919"/>
          <w:sz w:val="24"/>
          <w:szCs w:val="24"/>
        </w:rPr>
        <w:t>displayed no significant c</w:t>
      </w:r>
      <w:r>
        <w:rPr>
          <w:rFonts w:ascii="Arial" w:hAnsi="Arial" w:cs="Arial"/>
          <w:color w:val="191919"/>
          <w:sz w:val="24"/>
          <w:szCs w:val="24"/>
        </w:rPr>
        <w:t>hange within the first 4 min</w:t>
      </w:r>
      <w:r w:rsidRPr="00036257">
        <w:rPr>
          <w:rFonts w:ascii="Arial" w:hAnsi="Arial" w:cs="Arial"/>
          <w:color w:val="191919"/>
          <w:sz w:val="24"/>
          <w:szCs w:val="24"/>
        </w:rPr>
        <w:t xml:space="preserve"> after removal of VEGF, and were significantly downregu</w:t>
      </w:r>
      <w:r>
        <w:rPr>
          <w:rFonts w:ascii="Arial" w:hAnsi="Arial" w:cs="Arial"/>
          <w:color w:val="191919"/>
          <w:sz w:val="24"/>
          <w:szCs w:val="24"/>
        </w:rPr>
        <w:t>lated within the first 4 min</w:t>
      </w:r>
      <w:r w:rsidRPr="00036257">
        <w:rPr>
          <w:rFonts w:ascii="Arial" w:hAnsi="Arial" w:cs="Arial"/>
          <w:color w:val="191919"/>
          <w:sz w:val="24"/>
          <w:szCs w:val="24"/>
        </w:rPr>
        <w:t xml:space="preserve"> upon the </w:t>
      </w:r>
      <w:r w:rsidR="001F2E9E">
        <w:rPr>
          <w:rFonts w:ascii="Arial" w:hAnsi="Arial" w:cs="Arial"/>
          <w:color w:val="191919"/>
          <w:sz w:val="24"/>
          <w:szCs w:val="24"/>
        </w:rPr>
        <w:t>readdition</w:t>
      </w:r>
      <w:r w:rsidRPr="00036257">
        <w:rPr>
          <w:rFonts w:ascii="Arial" w:hAnsi="Arial" w:cs="Arial"/>
          <w:color w:val="191919"/>
          <w:sz w:val="24"/>
          <w:szCs w:val="24"/>
        </w:rPr>
        <w:t xml:space="preserve"> of VEGF.  </w:t>
      </w:r>
      <w:r>
        <w:rPr>
          <w:rFonts w:ascii="Arial" w:hAnsi="Arial" w:cs="Arial"/>
          <w:color w:val="191919"/>
          <w:sz w:val="24"/>
          <w:szCs w:val="24"/>
        </w:rPr>
        <w:t xml:space="preserve">Genes shown in </w:t>
      </w:r>
      <w:bookmarkStart w:id="0" w:name="_GoBack"/>
      <w:r>
        <w:rPr>
          <w:rFonts w:ascii="Arial" w:hAnsi="Arial" w:cs="Arial"/>
          <w:color w:val="191919"/>
          <w:sz w:val="24"/>
          <w:szCs w:val="24"/>
        </w:rPr>
        <w:t>purple</w:t>
      </w:r>
      <w:r w:rsidRPr="00036257">
        <w:rPr>
          <w:rFonts w:ascii="Arial" w:hAnsi="Arial" w:cs="Arial"/>
          <w:color w:val="191919"/>
          <w:sz w:val="24"/>
          <w:szCs w:val="24"/>
        </w:rPr>
        <w:t xml:space="preserve"> (italic) were upregu</w:t>
      </w:r>
      <w:r>
        <w:rPr>
          <w:rFonts w:ascii="Arial" w:hAnsi="Arial" w:cs="Arial"/>
          <w:color w:val="191919"/>
          <w:sz w:val="24"/>
          <w:szCs w:val="24"/>
        </w:rPr>
        <w:t>lated within the first 4 min</w:t>
      </w:r>
      <w:r w:rsidRPr="00036257">
        <w:rPr>
          <w:rFonts w:ascii="Arial" w:hAnsi="Arial" w:cs="Arial"/>
          <w:color w:val="191919"/>
          <w:sz w:val="24"/>
          <w:szCs w:val="24"/>
        </w:rPr>
        <w:t xml:space="preserve"> after removal of VEGF, and then </w:t>
      </w:r>
      <w:bookmarkEnd w:id="0"/>
      <w:r w:rsidRPr="00036257">
        <w:rPr>
          <w:rFonts w:ascii="Arial" w:hAnsi="Arial" w:cs="Arial"/>
          <w:color w:val="191919"/>
          <w:sz w:val="24"/>
          <w:szCs w:val="24"/>
        </w:rPr>
        <w:t>significantly downregu</w:t>
      </w:r>
      <w:r>
        <w:rPr>
          <w:rFonts w:ascii="Arial" w:hAnsi="Arial" w:cs="Arial"/>
          <w:color w:val="191919"/>
          <w:sz w:val="24"/>
          <w:szCs w:val="24"/>
        </w:rPr>
        <w:t>lated within the first 4 min</w:t>
      </w:r>
      <w:r w:rsidRPr="00036257">
        <w:rPr>
          <w:rFonts w:ascii="Arial" w:hAnsi="Arial" w:cs="Arial"/>
          <w:color w:val="191919"/>
          <w:sz w:val="24"/>
          <w:szCs w:val="24"/>
        </w:rPr>
        <w:t xml:space="preserve"> upon the </w:t>
      </w:r>
      <w:r w:rsidR="001F2E9E">
        <w:rPr>
          <w:rFonts w:ascii="Arial" w:hAnsi="Arial" w:cs="Arial"/>
          <w:color w:val="191919"/>
          <w:sz w:val="24"/>
          <w:szCs w:val="24"/>
        </w:rPr>
        <w:t>readdition</w:t>
      </w:r>
      <w:r w:rsidRPr="00036257">
        <w:rPr>
          <w:rFonts w:ascii="Arial" w:hAnsi="Arial" w:cs="Arial"/>
          <w:color w:val="191919"/>
          <w:sz w:val="24"/>
          <w:szCs w:val="24"/>
        </w:rPr>
        <w:t xml:space="preserve"> of VEGF. </w:t>
      </w:r>
      <w:r w:rsidR="00287817" w:rsidRPr="00BA7D6E">
        <w:rPr>
          <w:rFonts w:ascii="Arial" w:hAnsi="Arial" w:cs="Arial"/>
          <w:sz w:val="24"/>
          <w:szCs w:val="24"/>
          <w:u w:val="single"/>
        </w:rPr>
        <w:t xml:space="preserve">All genes listed were initially all </w:t>
      </w:r>
      <w:proofErr w:type="spellStart"/>
      <w:r w:rsidR="00287817" w:rsidRPr="00BA7D6E">
        <w:rPr>
          <w:rFonts w:ascii="Arial" w:hAnsi="Arial" w:cs="Arial"/>
          <w:sz w:val="24"/>
          <w:szCs w:val="24"/>
          <w:u w:val="single"/>
        </w:rPr>
        <w:t>downregulated</w:t>
      </w:r>
      <w:proofErr w:type="spellEnd"/>
      <w:r w:rsidR="00287817" w:rsidRPr="00BA7D6E">
        <w:rPr>
          <w:rFonts w:ascii="Arial" w:hAnsi="Arial" w:cs="Arial"/>
          <w:sz w:val="24"/>
          <w:szCs w:val="24"/>
          <w:u w:val="single"/>
        </w:rPr>
        <w:t xml:space="preserve"> upon exposure to VEGF.  No genes were </w:t>
      </w:r>
      <w:proofErr w:type="spellStart"/>
      <w:r w:rsidR="00287817" w:rsidRPr="00BA7D6E">
        <w:rPr>
          <w:rFonts w:ascii="Arial" w:hAnsi="Arial" w:cs="Arial"/>
          <w:sz w:val="24"/>
          <w:szCs w:val="24"/>
          <w:u w:val="single"/>
        </w:rPr>
        <w:t>upregulated</w:t>
      </w:r>
      <w:proofErr w:type="spellEnd"/>
      <w:r w:rsidR="00287817" w:rsidRPr="00BA7D6E">
        <w:rPr>
          <w:rFonts w:ascii="Arial" w:hAnsi="Arial" w:cs="Arial"/>
          <w:sz w:val="24"/>
          <w:szCs w:val="24"/>
          <w:u w:val="single"/>
        </w:rPr>
        <w:t xml:space="preserve"> in this diagram upon initial exposure to VEGF.  The </w:t>
      </w:r>
      <w:proofErr w:type="spellStart"/>
      <w:r w:rsidR="00287817" w:rsidRPr="00BA7D6E">
        <w:rPr>
          <w:rFonts w:ascii="Arial" w:hAnsi="Arial" w:cs="Arial"/>
          <w:sz w:val="24"/>
          <w:szCs w:val="24"/>
          <w:u w:val="single"/>
        </w:rPr>
        <w:t>colour</w:t>
      </w:r>
      <w:proofErr w:type="spellEnd"/>
      <w:r w:rsidR="00287817" w:rsidRPr="00BA7D6E">
        <w:rPr>
          <w:rFonts w:ascii="Arial" w:hAnsi="Arial" w:cs="Arial"/>
          <w:sz w:val="24"/>
          <w:szCs w:val="24"/>
          <w:u w:val="single"/>
        </w:rPr>
        <w:t xml:space="preserve"> coding is then indicating responses during the removal or </w:t>
      </w:r>
      <w:proofErr w:type="spellStart"/>
      <w:r w:rsidR="00287817" w:rsidRPr="00BA7D6E">
        <w:rPr>
          <w:rFonts w:ascii="Arial" w:hAnsi="Arial" w:cs="Arial"/>
          <w:sz w:val="24"/>
          <w:szCs w:val="24"/>
          <w:u w:val="single"/>
        </w:rPr>
        <w:t>readdition</w:t>
      </w:r>
      <w:proofErr w:type="spellEnd"/>
      <w:r w:rsidR="00287817" w:rsidRPr="00BA7D6E">
        <w:rPr>
          <w:rFonts w:ascii="Arial" w:hAnsi="Arial" w:cs="Arial"/>
          <w:sz w:val="24"/>
          <w:szCs w:val="24"/>
          <w:u w:val="single"/>
        </w:rPr>
        <w:t xml:space="preserve">. </w:t>
      </w:r>
      <w:proofErr w:type="gramStart"/>
      <w:r w:rsidRPr="00BA7D6E">
        <w:rPr>
          <w:rFonts w:ascii="Arial" w:hAnsi="Arial" w:cs="Arial"/>
          <w:sz w:val="24"/>
          <w:szCs w:val="24"/>
        </w:rPr>
        <w:t>r4</w:t>
      </w:r>
      <w:proofErr w:type="gramEnd"/>
      <w:r w:rsidRPr="00BA7D6E">
        <w:rPr>
          <w:rFonts w:ascii="Arial" w:hAnsi="Arial" w:cs="Arial"/>
          <w:sz w:val="24"/>
          <w:szCs w:val="24"/>
        </w:rPr>
        <w:t>, rhombomere 4, nt, neural tube.</w:t>
      </w:r>
    </w:p>
    <w:p w14:paraId="4DBCD4E8" w14:textId="50FEB3E3" w:rsidR="00FB5A95" w:rsidRPr="00036257" w:rsidRDefault="00036257" w:rsidP="00036257">
      <w:pPr>
        <w:spacing w:after="0" w:line="360" w:lineRule="auto"/>
        <w:jc w:val="center"/>
        <w:rPr>
          <w:rFonts w:ascii="Arial" w:hAnsi="Arial" w:cs="Arial"/>
          <w:b/>
          <w:sz w:val="24"/>
          <w:szCs w:val="24"/>
        </w:rPr>
      </w:pPr>
      <w:r>
        <w:rPr>
          <w:rFonts w:ascii="Arial" w:hAnsi="Arial" w:cs="Arial"/>
          <w:color w:val="191919"/>
          <w:sz w:val="30"/>
          <w:szCs w:val="30"/>
        </w:rPr>
        <w:t> </w:t>
      </w:r>
    </w:p>
    <w:p w14:paraId="60409681" w14:textId="4510027E" w:rsidR="00FB5A95" w:rsidRPr="009E4ED9" w:rsidRDefault="00FB5A95" w:rsidP="00FB5A95">
      <w:pPr>
        <w:spacing w:line="360" w:lineRule="auto"/>
        <w:rPr>
          <w:rFonts w:eastAsia="Times New Roman"/>
        </w:rPr>
      </w:pPr>
      <w:r w:rsidRPr="00D3063D">
        <w:rPr>
          <w:rFonts w:ascii="Arial" w:eastAsia="Times New Roman" w:hAnsi="Arial" w:cs="Arial"/>
          <w:b/>
          <w:sz w:val="24"/>
          <w:szCs w:val="24"/>
        </w:rPr>
        <w:t>Figure 4: Model migration efficiency is influenced by behavior-switching timescales.</w:t>
      </w:r>
      <w:r>
        <w:rPr>
          <w:rFonts w:ascii="Arial" w:eastAsia="Times New Roman" w:hAnsi="Arial" w:cs="Arial"/>
          <w:sz w:val="24"/>
          <w:szCs w:val="24"/>
        </w:rPr>
        <w:t xml:space="preserve"> (A</w:t>
      </w:r>
      <w:r w:rsidRPr="00EE0FDE">
        <w:rPr>
          <w:rFonts w:ascii="Arial" w:eastAsia="Times New Roman" w:hAnsi="Arial" w:cs="Arial"/>
          <w:sz w:val="24"/>
          <w:szCs w:val="24"/>
        </w:rPr>
        <w:t>) Schematic of integrate-and-switch model for leader-</w:t>
      </w:r>
      <w:r>
        <w:rPr>
          <w:rFonts w:ascii="Arial" w:eastAsia="Times New Roman" w:hAnsi="Arial" w:cs="Arial"/>
          <w:sz w:val="24"/>
          <w:szCs w:val="24"/>
        </w:rPr>
        <w:t>trailer transitions. (B</w:t>
      </w:r>
      <w:r w:rsidRPr="000B3F26">
        <w:rPr>
          <w:rFonts w:ascii="Arial" w:eastAsia="Times New Roman" w:hAnsi="Arial" w:cs="Arial"/>
          <w:sz w:val="24"/>
          <w:szCs w:val="24"/>
        </w:rPr>
        <w:t xml:space="preserve">) Effect of switching times on model migration efficiency (defined as the </w:t>
      </w:r>
      <w:r w:rsidR="00581CA0">
        <w:rPr>
          <w:rFonts w:ascii="Arial" w:eastAsia="Times New Roman" w:hAnsi="Arial" w:cs="Arial"/>
          <w:sz w:val="24"/>
          <w:szCs w:val="24"/>
        </w:rPr>
        <w:t>average number of cells after t=</w:t>
      </w:r>
      <w:r w:rsidRPr="000B3F26">
        <w:rPr>
          <w:rFonts w:ascii="Arial" w:eastAsia="Times New Roman" w:hAnsi="Arial" w:cs="Arial"/>
          <w:sz w:val="24"/>
          <w:szCs w:val="24"/>
        </w:rPr>
        <w:t>24 hours (n=20 simulations), relative to the maximum for the non-switching case (as in</w:t>
      </w:r>
      <w:r>
        <w:rPr>
          <w:rFonts w:ascii="Arial" w:eastAsia="Times New Roman" w:hAnsi="Arial" w:cs="Arial"/>
          <w:sz w:val="24"/>
          <w:szCs w:val="24"/>
        </w:rPr>
        <w:t xml:space="preserve"> McLennan, Schumacher et al., 2015)</w:t>
      </w:r>
      <w:r w:rsidRPr="000B3F26">
        <w:rPr>
          <w:rFonts w:ascii="Arial" w:eastAsia="Times New Roman" w:hAnsi="Arial" w:cs="Arial"/>
          <w:sz w:val="24"/>
          <w:szCs w:val="24"/>
        </w:rPr>
        <w:t>. Point spacing indicates parameter combinations</w:t>
      </w:r>
      <w:r w:rsidR="00581CA0">
        <w:rPr>
          <w:rFonts w:ascii="Arial" w:eastAsia="Times New Roman" w:hAnsi="Arial" w:cs="Arial"/>
          <w:sz w:val="24"/>
          <w:szCs w:val="24"/>
        </w:rPr>
        <w:t> sampled. White contours show &gt;20</w:t>
      </w:r>
      <w:r w:rsidRPr="000B3F26">
        <w:rPr>
          <w:rFonts w:ascii="Arial" w:eastAsia="Times New Roman" w:hAnsi="Arial" w:cs="Arial"/>
          <w:sz w:val="24"/>
          <w:szCs w:val="24"/>
        </w:rPr>
        <w:t>% coefficient of v</w:t>
      </w:r>
      <w:r w:rsidR="00581CA0">
        <w:rPr>
          <w:rFonts w:ascii="Arial" w:eastAsia="Times New Roman" w:hAnsi="Arial" w:cs="Arial"/>
          <w:sz w:val="24"/>
          <w:szCs w:val="24"/>
        </w:rPr>
        <w:t>ariation, grey contours &gt;3</w:t>
      </w:r>
      <w:r>
        <w:rPr>
          <w:rFonts w:ascii="Arial" w:eastAsia="Times New Roman" w:hAnsi="Arial" w:cs="Arial"/>
          <w:sz w:val="24"/>
          <w:szCs w:val="24"/>
        </w:rPr>
        <w:t>0%. (C</w:t>
      </w:r>
      <w:r w:rsidRPr="000B3F26">
        <w:rPr>
          <w:rFonts w:ascii="Arial" w:eastAsia="Times New Roman" w:hAnsi="Arial" w:cs="Arial"/>
          <w:sz w:val="24"/>
          <w:szCs w:val="24"/>
        </w:rPr>
        <w:t>) Migration efficiency (solid lines) and coefficient of variation (dashed lines) as a function of the ratio of switching times.</w:t>
      </w:r>
      <w:r w:rsidR="004230F6">
        <w:rPr>
          <w:rFonts w:ascii="Arial" w:eastAsia="Times New Roman" w:hAnsi="Arial" w:cs="Arial"/>
          <w:sz w:val="24"/>
          <w:szCs w:val="24"/>
        </w:rPr>
        <w:t xml:space="preserve"> </w:t>
      </w:r>
    </w:p>
    <w:p w14:paraId="28DAC4FB" w14:textId="77777777" w:rsidR="00FB5A95" w:rsidRPr="000B3F26" w:rsidRDefault="00FB5A95" w:rsidP="00FB5A95">
      <w:pPr>
        <w:spacing w:after="0" w:line="480" w:lineRule="auto"/>
        <w:jc w:val="center"/>
        <w:rPr>
          <w:rFonts w:ascii="Arial" w:hAnsi="Arial" w:cs="Arial"/>
          <w:b/>
          <w:color w:val="000000" w:themeColor="text1"/>
          <w:sz w:val="24"/>
          <w:szCs w:val="24"/>
        </w:rPr>
      </w:pPr>
    </w:p>
    <w:p w14:paraId="6C492C6F" w14:textId="38810E48" w:rsidR="00190B0A" w:rsidRPr="009E4ED9" w:rsidRDefault="00FB5A95" w:rsidP="00190B0A">
      <w:pPr>
        <w:spacing w:line="360" w:lineRule="auto"/>
        <w:rPr>
          <w:rFonts w:eastAsia="Times New Roman"/>
        </w:rPr>
      </w:pPr>
      <w:r>
        <w:rPr>
          <w:rFonts w:ascii="Arial" w:hAnsi="Arial" w:cs="Arial"/>
          <w:b/>
          <w:color w:val="000000" w:themeColor="text1"/>
          <w:sz w:val="24"/>
          <w:szCs w:val="24"/>
        </w:rPr>
        <w:t>Figure 5</w:t>
      </w:r>
      <w:r w:rsidRPr="000B3F26">
        <w:rPr>
          <w:rFonts w:ascii="Arial" w:hAnsi="Arial" w:cs="Arial"/>
          <w:b/>
          <w:color w:val="000000" w:themeColor="text1"/>
          <w:sz w:val="24"/>
          <w:szCs w:val="24"/>
        </w:rPr>
        <w:t xml:space="preserve">: Trailing neural crest cells respond to VEGF in vivo.  </w:t>
      </w:r>
      <w:r w:rsidRPr="000B3F26">
        <w:rPr>
          <w:rFonts w:ascii="Arial" w:hAnsi="Arial" w:cs="Arial"/>
          <w:color w:val="000000" w:themeColor="text1"/>
          <w:sz w:val="24"/>
          <w:szCs w:val="24"/>
        </w:rPr>
        <w:t>(A) Cranial neural crest stream labeled with DiO (green) (n=</w:t>
      </w:r>
      <w:r>
        <w:rPr>
          <w:rFonts w:ascii="Arial" w:hAnsi="Arial" w:cs="Arial"/>
          <w:color w:val="000000" w:themeColor="text1"/>
          <w:sz w:val="24"/>
          <w:szCs w:val="24"/>
        </w:rPr>
        <w:t>18</w:t>
      </w:r>
      <w:r w:rsidRPr="000B3F26">
        <w:rPr>
          <w:rFonts w:ascii="Arial" w:hAnsi="Arial" w:cs="Arial"/>
          <w:color w:val="000000" w:themeColor="text1"/>
          <w:sz w:val="24"/>
          <w:szCs w:val="24"/>
        </w:rPr>
        <w:t xml:space="preserve"> embryos).  (B) VEGF-expressing cells (red) were transplanted adjacent to trailing portion of the cranial </w:t>
      </w:r>
      <w:r>
        <w:rPr>
          <w:rFonts w:ascii="Arial" w:hAnsi="Arial" w:cs="Arial"/>
          <w:color w:val="000000" w:themeColor="text1"/>
          <w:sz w:val="24"/>
          <w:szCs w:val="24"/>
        </w:rPr>
        <w:t>neural crest stream (green) (n=12</w:t>
      </w:r>
      <w:r w:rsidRPr="000B3F26">
        <w:rPr>
          <w:rFonts w:ascii="Arial" w:hAnsi="Arial" w:cs="Arial"/>
          <w:color w:val="000000" w:themeColor="text1"/>
          <w:sz w:val="24"/>
          <w:szCs w:val="24"/>
        </w:rPr>
        <w:t xml:space="preserve"> embryos). (C) Ectopic VEGF cell transplant (red) placed within the trailing portion of the cranial neural crest str</w:t>
      </w:r>
      <w:r>
        <w:rPr>
          <w:rFonts w:ascii="Arial" w:hAnsi="Arial" w:cs="Arial"/>
          <w:color w:val="000000" w:themeColor="text1"/>
          <w:sz w:val="24"/>
          <w:szCs w:val="24"/>
        </w:rPr>
        <w:t>eam (green) (n=11</w:t>
      </w:r>
      <w:r w:rsidRPr="000B3F26">
        <w:rPr>
          <w:rFonts w:ascii="Arial" w:hAnsi="Arial" w:cs="Arial"/>
          <w:color w:val="000000" w:themeColor="text1"/>
          <w:sz w:val="24"/>
          <w:szCs w:val="24"/>
        </w:rPr>
        <w:t xml:space="preserve"> embryos).  </w:t>
      </w:r>
      <w:r>
        <w:rPr>
          <w:rFonts w:ascii="Arial" w:hAnsi="Arial" w:cs="Arial"/>
          <w:color w:val="000000" w:themeColor="text1"/>
          <w:sz w:val="24"/>
          <w:szCs w:val="24"/>
        </w:rPr>
        <w:t>(D</w:t>
      </w:r>
      <w:r w:rsidRPr="000B3F26">
        <w:rPr>
          <w:rFonts w:ascii="Arial" w:hAnsi="Arial" w:cs="Arial"/>
          <w:color w:val="000000" w:themeColor="text1"/>
          <w:sz w:val="24"/>
          <w:szCs w:val="24"/>
        </w:rPr>
        <w:t>) Representat</w:t>
      </w:r>
      <w:r>
        <w:rPr>
          <w:rFonts w:ascii="Arial" w:hAnsi="Arial" w:cs="Arial"/>
          <w:color w:val="000000" w:themeColor="text1"/>
          <w:sz w:val="24"/>
          <w:szCs w:val="24"/>
        </w:rPr>
        <w:t>ive control model simulation. (E</w:t>
      </w:r>
      <w:r w:rsidRPr="000B3F26">
        <w:rPr>
          <w:rFonts w:ascii="Arial" w:hAnsi="Arial" w:cs="Arial"/>
          <w:color w:val="000000" w:themeColor="text1"/>
          <w:sz w:val="24"/>
          <w:szCs w:val="24"/>
        </w:rPr>
        <w:t>) Representative model simulation with increased chemoattractant production at bottom left edge of do</w:t>
      </w:r>
      <w:r>
        <w:rPr>
          <w:rFonts w:ascii="Arial" w:hAnsi="Arial" w:cs="Arial"/>
          <w:color w:val="000000" w:themeColor="text1"/>
          <w:sz w:val="24"/>
          <w:szCs w:val="24"/>
        </w:rPr>
        <w:t>main from t=12 hours onwards. (F</w:t>
      </w:r>
      <w:r w:rsidRPr="000B3F26">
        <w:rPr>
          <w:rFonts w:ascii="Arial" w:hAnsi="Arial" w:cs="Arial"/>
          <w:color w:val="000000" w:themeColor="text1"/>
          <w:sz w:val="24"/>
          <w:szCs w:val="24"/>
        </w:rPr>
        <w:t xml:space="preserve">) Representative model simulation with increased chemoattractant production at bottom left area from t=12 hours onwards. </w:t>
      </w:r>
      <w:r>
        <w:rPr>
          <w:rFonts w:ascii="Arial" w:hAnsi="Arial" w:cs="Arial"/>
          <w:color w:val="000000" w:themeColor="text1"/>
          <w:sz w:val="24"/>
          <w:szCs w:val="24"/>
        </w:rPr>
        <w:t>(G</w:t>
      </w:r>
      <w:r w:rsidRPr="000B3F26">
        <w:rPr>
          <w:rFonts w:ascii="Arial" w:hAnsi="Arial" w:cs="Arial"/>
          <w:color w:val="000000" w:themeColor="text1"/>
          <w:sz w:val="24"/>
          <w:szCs w:val="24"/>
        </w:rPr>
        <w:t>) Average number of neural crest cells found in area adjacent to r3. (</w:t>
      </w:r>
      <w:r>
        <w:rPr>
          <w:rFonts w:ascii="Arial" w:hAnsi="Arial" w:cs="Arial"/>
          <w:color w:val="000000" w:themeColor="text1"/>
          <w:sz w:val="24"/>
          <w:szCs w:val="24"/>
        </w:rPr>
        <w:t>H</w:t>
      </w:r>
      <w:r w:rsidRPr="000B3F26">
        <w:rPr>
          <w:rFonts w:ascii="Arial" w:hAnsi="Arial" w:cs="Arial"/>
          <w:color w:val="000000" w:themeColor="text1"/>
          <w:sz w:val="24"/>
          <w:szCs w:val="24"/>
        </w:rPr>
        <w:t xml:space="preserve">) Width of the stream at the transplant.  </w:t>
      </w:r>
      <w:r w:rsidR="00BA7D6E" w:rsidRPr="00BA7D6E">
        <w:rPr>
          <w:rFonts w:ascii="Arial" w:hAnsi="Arial" w:cs="Arial"/>
          <w:color w:val="000000" w:themeColor="text1"/>
          <w:sz w:val="24"/>
          <w:szCs w:val="24"/>
          <w:u w:val="single"/>
        </w:rPr>
        <w:t xml:space="preserve">Ctrl – control </w:t>
      </w:r>
      <w:r w:rsidR="00BA7D6E">
        <w:rPr>
          <w:rFonts w:ascii="Arial" w:hAnsi="Arial" w:cs="Arial"/>
          <w:color w:val="000000" w:themeColor="text1"/>
          <w:sz w:val="24"/>
          <w:szCs w:val="24"/>
          <w:u w:val="single"/>
        </w:rPr>
        <w:t xml:space="preserve">non-VEGF expressing </w:t>
      </w:r>
      <w:r w:rsidR="00BA7D6E" w:rsidRPr="00BA7D6E">
        <w:rPr>
          <w:rFonts w:ascii="Arial" w:hAnsi="Arial" w:cs="Arial"/>
          <w:color w:val="000000" w:themeColor="text1"/>
          <w:sz w:val="24"/>
          <w:szCs w:val="24"/>
          <w:u w:val="single"/>
        </w:rPr>
        <w:t xml:space="preserve">cell transplantation within stream, Ctrl* - control </w:t>
      </w:r>
      <w:r w:rsidR="00BA7D6E">
        <w:rPr>
          <w:rFonts w:ascii="Arial" w:hAnsi="Arial" w:cs="Arial"/>
          <w:color w:val="000000" w:themeColor="text1"/>
          <w:sz w:val="24"/>
          <w:szCs w:val="24"/>
          <w:u w:val="single"/>
        </w:rPr>
        <w:t xml:space="preserve">non-VEGF expressing </w:t>
      </w:r>
      <w:r w:rsidR="00BA7D6E" w:rsidRPr="00BA7D6E">
        <w:rPr>
          <w:rFonts w:ascii="Arial" w:hAnsi="Arial" w:cs="Arial"/>
          <w:color w:val="000000" w:themeColor="text1"/>
          <w:sz w:val="24"/>
          <w:szCs w:val="24"/>
          <w:u w:val="single"/>
        </w:rPr>
        <w:t>cell transplantation adjacent to stream</w:t>
      </w:r>
      <w:r w:rsidR="00BA7D6E">
        <w:rPr>
          <w:rFonts w:ascii="Arial" w:hAnsi="Arial" w:cs="Arial"/>
          <w:color w:val="000000" w:themeColor="text1"/>
          <w:sz w:val="24"/>
          <w:szCs w:val="24"/>
        </w:rPr>
        <w:t xml:space="preserve">. </w:t>
      </w:r>
      <w:r>
        <w:rPr>
          <w:rFonts w:ascii="Arial" w:hAnsi="Arial" w:cs="Arial"/>
          <w:color w:val="000000" w:themeColor="text1"/>
          <w:sz w:val="24"/>
          <w:szCs w:val="24"/>
        </w:rPr>
        <w:t>(I</w:t>
      </w:r>
      <w:r w:rsidRPr="000B3F26">
        <w:rPr>
          <w:rFonts w:ascii="Arial" w:hAnsi="Arial" w:cs="Arial"/>
          <w:color w:val="000000" w:themeColor="text1"/>
          <w:sz w:val="24"/>
          <w:szCs w:val="24"/>
        </w:rPr>
        <w:t>) Migration profiles of control and perturbed simulations, averaged over n=20 simulations.</w:t>
      </w:r>
      <w:r w:rsidR="00190B0A">
        <w:rPr>
          <w:rFonts w:ascii="Arial" w:hAnsi="Arial" w:cs="Arial"/>
          <w:color w:val="000000" w:themeColor="text1"/>
          <w:sz w:val="24"/>
          <w:szCs w:val="24"/>
        </w:rPr>
        <w:t xml:space="preserve">  Solid lines=leaders, Dotted lines=trailers. </w:t>
      </w:r>
      <w:r w:rsidR="00190B0A">
        <w:rPr>
          <w:rFonts w:ascii="Arial" w:eastAsia="Times New Roman" w:hAnsi="Arial" w:cs="Arial"/>
          <w:sz w:val="24"/>
          <w:szCs w:val="24"/>
        </w:rPr>
        <w:t>Blue=Ctrl, Gold=VEGF within, Green=VEGF adjacent.</w:t>
      </w:r>
    </w:p>
    <w:p w14:paraId="6BC39D29" w14:textId="32CC8CFA" w:rsidR="00FB5A95" w:rsidRPr="009E4ED9" w:rsidRDefault="00FB5A95" w:rsidP="00FB5A95">
      <w:pPr>
        <w:spacing w:after="0" w:line="360" w:lineRule="auto"/>
        <w:rPr>
          <w:rFonts w:ascii="Arial" w:hAnsi="Arial" w:cs="Arial"/>
          <w:color w:val="000000" w:themeColor="text1"/>
          <w:sz w:val="24"/>
          <w:szCs w:val="24"/>
        </w:rPr>
      </w:pPr>
    </w:p>
    <w:p w14:paraId="6E50BCE2" w14:textId="2CB145FC" w:rsidR="00FB5A95" w:rsidRPr="004A0D88" w:rsidRDefault="00FB5A95" w:rsidP="00FB5A95">
      <w:pPr>
        <w:spacing w:after="0" w:line="360" w:lineRule="auto"/>
        <w:rPr>
          <w:rFonts w:ascii="Arial" w:hAnsi="Arial" w:cs="Arial"/>
          <w:sz w:val="24"/>
          <w:szCs w:val="24"/>
        </w:rPr>
      </w:pPr>
      <w:r w:rsidRPr="000B3F26">
        <w:rPr>
          <w:rFonts w:ascii="Arial" w:hAnsi="Arial" w:cs="Arial"/>
          <w:b/>
          <w:sz w:val="24"/>
          <w:szCs w:val="24"/>
        </w:rPr>
        <w:t>Fi</w:t>
      </w:r>
      <w:r>
        <w:rPr>
          <w:rFonts w:ascii="Arial" w:hAnsi="Arial" w:cs="Arial"/>
          <w:b/>
          <w:sz w:val="24"/>
          <w:szCs w:val="24"/>
        </w:rPr>
        <w:t>gure 6</w:t>
      </w:r>
      <w:r w:rsidRPr="000B3F26">
        <w:rPr>
          <w:rFonts w:ascii="Arial" w:hAnsi="Arial" w:cs="Arial"/>
          <w:b/>
          <w:sz w:val="24"/>
          <w:szCs w:val="24"/>
        </w:rPr>
        <w:t xml:space="preserve">: Trailing neural crest cells reroute towards VEGF in vivo.  </w:t>
      </w:r>
      <w:r w:rsidRPr="000B3F26">
        <w:rPr>
          <w:rFonts w:ascii="Arial" w:hAnsi="Arial" w:cs="Arial"/>
          <w:sz w:val="24"/>
          <w:szCs w:val="24"/>
        </w:rPr>
        <w:t>(A</w:t>
      </w:r>
      <w:r>
        <w:rPr>
          <w:rFonts w:ascii="Arial" w:hAnsi="Arial" w:cs="Arial"/>
          <w:sz w:val="24"/>
          <w:szCs w:val="24"/>
        </w:rPr>
        <w:t>, C</w:t>
      </w:r>
      <w:r w:rsidRPr="000B3F26">
        <w:rPr>
          <w:rFonts w:ascii="Arial" w:hAnsi="Arial" w:cs="Arial"/>
          <w:sz w:val="24"/>
          <w:szCs w:val="24"/>
        </w:rPr>
        <w:t xml:space="preserve">) </w:t>
      </w:r>
      <w:r>
        <w:rPr>
          <w:rFonts w:ascii="Arial" w:hAnsi="Arial" w:cs="Arial"/>
          <w:sz w:val="24"/>
          <w:szCs w:val="24"/>
        </w:rPr>
        <w:t xml:space="preserve">Schematic representations showing placement of the VEGF-expressing cells.  (B) </w:t>
      </w:r>
      <w:r w:rsidRPr="000B3F26">
        <w:rPr>
          <w:rFonts w:ascii="Arial" w:hAnsi="Arial" w:cs="Arial"/>
          <w:sz w:val="24"/>
          <w:szCs w:val="24"/>
        </w:rPr>
        <w:t>Selected images from a typical time-lapse imaging session showing neural cre</w:t>
      </w:r>
      <w:r>
        <w:rPr>
          <w:rFonts w:ascii="Arial" w:hAnsi="Arial" w:cs="Arial"/>
          <w:sz w:val="24"/>
          <w:szCs w:val="24"/>
        </w:rPr>
        <w:t>st cells responding to VEGF-expressing cells (red) transplanted adjacent to the trailing stream (green)</w:t>
      </w:r>
      <w:r w:rsidRPr="000B3F26">
        <w:rPr>
          <w:rFonts w:ascii="Arial" w:hAnsi="Arial" w:cs="Arial"/>
          <w:sz w:val="24"/>
          <w:szCs w:val="24"/>
        </w:rPr>
        <w:t>.</w:t>
      </w:r>
      <w:r>
        <w:rPr>
          <w:rFonts w:ascii="Arial" w:hAnsi="Arial" w:cs="Arial"/>
          <w:sz w:val="24"/>
          <w:szCs w:val="24"/>
        </w:rPr>
        <w:t>(D</w:t>
      </w:r>
      <w:r w:rsidRPr="000B3F26">
        <w:rPr>
          <w:rFonts w:ascii="Arial" w:hAnsi="Arial" w:cs="Arial"/>
          <w:sz w:val="24"/>
          <w:szCs w:val="24"/>
        </w:rPr>
        <w:t>) Selected images from a typical time-lapse imaging session showing neural cre</w:t>
      </w:r>
      <w:r>
        <w:rPr>
          <w:rFonts w:ascii="Arial" w:hAnsi="Arial" w:cs="Arial"/>
          <w:sz w:val="24"/>
          <w:szCs w:val="24"/>
        </w:rPr>
        <w:t>st cells responding to VEGF-expressing cells (red) transplanted within the trailing stream (green)</w:t>
      </w:r>
      <w:r w:rsidRPr="000B3F26">
        <w:rPr>
          <w:rFonts w:ascii="Arial" w:hAnsi="Arial" w:cs="Arial"/>
          <w:sz w:val="24"/>
          <w:szCs w:val="24"/>
        </w:rPr>
        <w:t xml:space="preserve">. </w:t>
      </w:r>
      <w:r>
        <w:rPr>
          <w:rFonts w:ascii="Arial" w:hAnsi="Arial" w:cs="Arial"/>
          <w:sz w:val="24"/>
          <w:szCs w:val="24"/>
        </w:rPr>
        <w:t>(E)</w:t>
      </w:r>
      <w:r w:rsidRPr="000B3F26">
        <w:rPr>
          <w:rFonts w:ascii="Arial" w:hAnsi="Arial" w:cs="Arial"/>
          <w:sz w:val="24"/>
          <w:szCs w:val="24"/>
        </w:rPr>
        <w:t xml:space="preserve"> Examples of neural crest cell tracks in response to VEGF</w:t>
      </w:r>
      <w:r>
        <w:rPr>
          <w:rFonts w:ascii="Arial" w:hAnsi="Arial" w:cs="Arial"/>
          <w:sz w:val="24"/>
          <w:szCs w:val="24"/>
        </w:rPr>
        <w:t xml:space="preserve"> from time</w:t>
      </w:r>
      <w:r w:rsidR="00251BC9">
        <w:rPr>
          <w:rFonts w:ascii="Arial" w:hAnsi="Arial" w:cs="Arial"/>
          <w:sz w:val="24"/>
          <w:szCs w:val="24"/>
        </w:rPr>
        <w:t>-</w:t>
      </w:r>
      <w:r>
        <w:rPr>
          <w:rFonts w:ascii="Arial" w:hAnsi="Arial" w:cs="Arial"/>
          <w:sz w:val="24"/>
          <w:szCs w:val="24"/>
        </w:rPr>
        <w:t>lapse shown in B</w:t>
      </w:r>
      <w:r w:rsidRPr="000B3F26">
        <w:rPr>
          <w:rFonts w:ascii="Arial" w:hAnsi="Arial" w:cs="Arial"/>
          <w:sz w:val="24"/>
          <w:szCs w:val="24"/>
        </w:rPr>
        <w:t xml:space="preserve">.  </w:t>
      </w:r>
      <w:r>
        <w:rPr>
          <w:rFonts w:ascii="Arial" w:hAnsi="Arial" w:cs="Arial"/>
          <w:sz w:val="24"/>
          <w:szCs w:val="24"/>
        </w:rPr>
        <w:t xml:space="preserve">(F) </w:t>
      </w:r>
      <w:r w:rsidRPr="000B3F26">
        <w:rPr>
          <w:rFonts w:ascii="Arial" w:hAnsi="Arial" w:cs="Arial"/>
          <w:sz w:val="24"/>
          <w:szCs w:val="24"/>
        </w:rPr>
        <w:t>Examples of neural crest cell tracks in response to VEGF</w:t>
      </w:r>
      <w:r>
        <w:rPr>
          <w:rFonts w:ascii="Arial" w:hAnsi="Arial" w:cs="Arial"/>
          <w:sz w:val="24"/>
          <w:szCs w:val="24"/>
        </w:rPr>
        <w:t xml:space="preserve"> from time</w:t>
      </w:r>
      <w:r w:rsidR="00251BC9">
        <w:rPr>
          <w:rFonts w:ascii="Arial" w:hAnsi="Arial" w:cs="Arial"/>
          <w:sz w:val="24"/>
          <w:szCs w:val="24"/>
        </w:rPr>
        <w:t>-</w:t>
      </w:r>
      <w:r>
        <w:rPr>
          <w:rFonts w:ascii="Arial" w:hAnsi="Arial" w:cs="Arial"/>
          <w:sz w:val="24"/>
          <w:szCs w:val="24"/>
        </w:rPr>
        <w:t xml:space="preserve">lapse shown in </w:t>
      </w:r>
      <w:r w:rsidR="00581CA0">
        <w:rPr>
          <w:rFonts w:ascii="Arial" w:hAnsi="Arial" w:cs="Arial"/>
          <w:sz w:val="24"/>
          <w:szCs w:val="24"/>
        </w:rPr>
        <w:t>(</w:t>
      </w:r>
      <w:r>
        <w:rPr>
          <w:rFonts w:ascii="Arial" w:hAnsi="Arial" w:cs="Arial"/>
          <w:sz w:val="24"/>
          <w:szCs w:val="24"/>
        </w:rPr>
        <w:t>D</w:t>
      </w:r>
      <w:r w:rsidR="00581CA0">
        <w:rPr>
          <w:rFonts w:ascii="Arial" w:hAnsi="Arial" w:cs="Arial"/>
          <w:sz w:val="24"/>
          <w:szCs w:val="24"/>
        </w:rPr>
        <w:t>)</w:t>
      </w:r>
      <w:r>
        <w:rPr>
          <w:rFonts w:ascii="Arial" w:hAnsi="Arial" w:cs="Arial"/>
          <w:sz w:val="24"/>
          <w:szCs w:val="24"/>
        </w:rPr>
        <w:t xml:space="preserve">. </w:t>
      </w:r>
      <w:r w:rsidR="004A4DAC">
        <w:rPr>
          <w:rFonts w:ascii="Arial" w:hAnsi="Arial" w:cs="Arial"/>
          <w:sz w:val="24"/>
          <w:szCs w:val="24"/>
        </w:rPr>
        <w:t xml:space="preserve">(G) </w:t>
      </w:r>
      <w:r w:rsidR="004A4DAC" w:rsidRPr="00AC25D4">
        <w:rPr>
          <w:rFonts w:ascii="Arial" w:hAnsi="Arial" w:cs="Arial"/>
          <w:sz w:val="24"/>
          <w:szCs w:val="24"/>
        </w:rPr>
        <w:t xml:space="preserve">High-resolution image sequence from a typical time-lapse session showing the filopodial dynamics of neural </w:t>
      </w:r>
      <w:r w:rsidR="00BE596A" w:rsidRPr="00AC25D4">
        <w:rPr>
          <w:rFonts w:ascii="Arial" w:hAnsi="Arial" w:cs="Arial"/>
          <w:sz w:val="24"/>
          <w:szCs w:val="24"/>
        </w:rPr>
        <w:t>crest cells interacting with an</w:t>
      </w:r>
      <w:r w:rsidR="004A4DAC" w:rsidRPr="00AC25D4">
        <w:rPr>
          <w:rFonts w:ascii="Arial" w:hAnsi="Arial" w:cs="Arial"/>
          <w:sz w:val="24"/>
          <w:szCs w:val="24"/>
        </w:rPr>
        <w:t xml:space="preserve"> ectopic VEGF sources placed adjacent to the migratory stream.  </w:t>
      </w:r>
      <w:r w:rsidRPr="00AC25D4">
        <w:rPr>
          <w:rFonts w:ascii="Arial" w:hAnsi="Arial" w:cs="Arial"/>
          <w:sz w:val="24"/>
          <w:szCs w:val="24"/>
        </w:rPr>
        <w:t>r4, rho</w:t>
      </w:r>
      <w:r>
        <w:rPr>
          <w:rFonts w:ascii="Arial" w:hAnsi="Arial" w:cs="Arial"/>
          <w:sz w:val="24"/>
          <w:szCs w:val="24"/>
        </w:rPr>
        <w:t>mbomere 4.</w:t>
      </w:r>
    </w:p>
    <w:p w14:paraId="2A6B2D14" w14:textId="77777777" w:rsidR="00FB5A95" w:rsidRPr="000B3F26" w:rsidRDefault="00FB5A95" w:rsidP="00FB5A95">
      <w:pPr>
        <w:spacing w:after="0" w:line="480" w:lineRule="auto"/>
        <w:jc w:val="center"/>
        <w:rPr>
          <w:rFonts w:ascii="Arial" w:hAnsi="Arial" w:cs="Arial"/>
          <w:b/>
          <w:sz w:val="24"/>
          <w:szCs w:val="24"/>
        </w:rPr>
      </w:pPr>
    </w:p>
    <w:p w14:paraId="6CAD1F38" w14:textId="44DCA207" w:rsidR="00FB5A95" w:rsidRPr="00C83123" w:rsidRDefault="00FB5A95" w:rsidP="00FB5A95">
      <w:pPr>
        <w:spacing w:after="0" w:line="360" w:lineRule="auto"/>
        <w:rPr>
          <w:rFonts w:ascii="Arial" w:hAnsi="Arial" w:cs="Arial"/>
          <w:sz w:val="24"/>
          <w:szCs w:val="24"/>
        </w:rPr>
      </w:pPr>
      <w:r>
        <w:rPr>
          <w:rFonts w:ascii="Arial" w:hAnsi="Arial" w:cs="Arial"/>
          <w:b/>
          <w:sz w:val="24"/>
          <w:szCs w:val="24"/>
        </w:rPr>
        <w:t>Figure 7</w:t>
      </w:r>
      <w:r w:rsidRPr="000B3F26">
        <w:rPr>
          <w:rFonts w:ascii="Arial" w:hAnsi="Arial" w:cs="Arial"/>
          <w:b/>
          <w:sz w:val="24"/>
          <w:szCs w:val="24"/>
        </w:rPr>
        <w:t xml:space="preserve">: Trailing neural crest upregulate </w:t>
      </w:r>
      <w:r>
        <w:rPr>
          <w:rFonts w:ascii="Arial" w:hAnsi="Arial" w:cs="Arial"/>
          <w:b/>
          <w:sz w:val="24"/>
          <w:szCs w:val="24"/>
        </w:rPr>
        <w:t xml:space="preserve">trailblazer </w:t>
      </w:r>
      <w:r w:rsidRPr="000B3F26">
        <w:rPr>
          <w:rFonts w:ascii="Arial" w:hAnsi="Arial" w:cs="Arial"/>
          <w:b/>
          <w:sz w:val="24"/>
          <w:szCs w:val="24"/>
        </w:rPr>
        <w:t xml:space="preserve">genes in response to </w:t>
      </w:r>
      <w:r w:rsidR="0005278F">
        <w:rPr>
          <w:rFonts w:ascii="Arial" w:hAnsi="Arial" w:cs="Arial"/>
          <w:b/>
          <w:sz w:val="24"/>
          <w:szCs w:val="24"/>
        </w:rPr>
        <w:t xml:space="preserve">ectopic </w:t>
      </w:r>
      <w:r w:rsidRPr="000B3F26">
        <w:rPr>
          <w:rFonts w:ascii="Arial" w:hAnsi="Arial" w:cs="Arial"/>
          <w:b/>
          <w:sz w:val="24"/>
          <w:szCs w:val="24"/>
        </w:rPr>
        <w:t>VEGF</w:t>
      </w:r>
      <w:r w:rsidR="0005278F">
        <w:rPr>
          <w:rFonts w:ascii="Arial" w:hAnsi="Arial" w:cs="Arial"/>
          <w:b/>
          <w:sz w:val="24"/>
          <w:szCs w:val="24"/>
        </w:rPr>
        <w:t xml:space="preserve"> in vivo</w:t>
      </w:r>
      <w:r w:rsidRPr="000B3F26">
        <w:rPr>
          <w:rFonts w:ascii="Arial" w:hAnsi="Arial" w:cs="Arial"/>
          <w:b/>
          <w:sz w:val="24"/>
          <w:szCs w:val="24"/>
        </w:rPr>
        <w:t xml:space="preserve">.  </w:t>
      </w:r>
      <w:r w:rsidRPr="000B3F26">
        <w:rPr>
          <w:rFonts w:ascii="Arial" w:hAnsi="Arial" w:cs="Arial"/>
          <w:sz w:val="24"/>
          <w:szCs w:val="24"/>
        </w:rPr>
        <w:t xml:space="preserve">(A) Schematic representation of the experiment.  (B-C) Euclidean clustering and Euclidean dissimilarity matrix </w:t>
      </w:r>
      <w:r w:rsidR="00581CA0">
        <w:rPr>
          <w:rFonts w:ascii="Arial" w:hAnsi="Arial" w:cs="Arial"/>
          <w:sz w:val="24"/>
          <w:szCs w:val="24"/>
        </w:rPr>
        <w:t xml:space="preserve">intensity </w:t>
      </w:r>
      <w:r w:rsidRPr="000B3F26">
        <w:rPr>
          <w:rFonts w:ascii="Arial" w:hAnsi="Arial" w:cs="Arial"/>
          <w:sz w:val="24"/>
          <w:szCs w:val="24"/>
        </w:rPr>
        <w:t>plot of neural crest cells responding to VEGF.  (D</w:t>
      </w:r>
      <w:r>
        <w:rPr>
          <w:rFonts w:ascii="Arial" w:hAnsi="Arial" w:cs="Arial"/>
          <w:sz w:val="24"/>
          <w:szCs w:val="24"/>
        </w:rPr>
        <w:t>, E</w:t>
      </w:r>
      <w:r w:rsidRPr="000B3F26">
        <w:rPr>
          <w:rFonts w:ascii="Arial" w:hAnsi="Arial" w:cs="Arial"/>
          <w:sz w:val="24"/>
          <w:szCs w:val="24"/>
        </w:rPr>
        <w:t>)  Genes significantly upregulated in response to VEGF</w:t>
      </w:r>
      <w:r>
        <w:rPr>
          <w:rFonts w:ascii="Arial" w:hAnsi="Arial" w:cs="Arial"/>
          <w:sz w:val="24"/>
          <w:szCs w:val="24"/>
        </w:rPr>
        <w:t xml:space="preserve"> placed within (D) and adjacent (E)</w:t>
      </w:r>
      <w:r w:rsidRPr="000B3F26">
        <w:rPr>
          <w:rFonts w:ascii="Arial" w:hAnsi="Arial" w:cs="Arial"/>
          <w:sz w:val="24"/>
          <w:szCs w:val="24"/>
        </w:rPr>
        <w:t xml:space="preserve">.  Purple highlight indicates genes typically associated with the </w:t>
      </w:r>
      <w:r>
        <w:rPr>
          <w:rFonts w:ascii="Arial" w:hAnsi="Arial" w:cs="Arial"/>
          <w:sz w:val="24"/>
          <w:szCs w:val="24"/>
        </w:rPr>
        <w:t>neural crest cell trailblazers</w:t>
      </w:r>
      <w:r w:rsidRPr="000B3F26">
        <w:rPr>
          <w:rFonts w:ascii="Arial" w:hAnsi="Arial" w:cs="Arial"/>
          <w:sz w:val="24"/>
          <w:szCs w:val="24"/>
        </w:rPr>
        <w:t>.</w:t>
      </w:r>
    </w:p>
    <w:p w14:paraId="4893A812" w14:textId="77777777" w:rsidR="00FB5A95" w:rsidRPr="000B3F26" w:rsidRDefault="00FB5A95" w:rsidP="00FB5A95">
      <w:pPr>
        <w:spacing w:after="0" w:line="480" w:lineRule="auto"/>
        <w:rPr>
          <w:rFonts w:ascii="Arial" w:hAnsi="Arial" w:cs="Arial"/>
          <w:b/>
          <w:sz w:val="24"/>
          <w:szCs w:val="24"/>
        </w:rPr>
      </w:pPr>
    </w:p>
    <w:p w14:paraId="63A396C6" w14:textId="3C864761" w:rsidR="00FB5A95" w:rsidRPr="000B3F26" w:rsidRDefault="00FB5A95" w:rsidP="00FB5A95">
      <w:pPr>
        <w:spacing w:after="0" w:line="360" w:lineRule="auto"/>
        <w:rPr>
          <w:rFonts w:ascii="Arial" w:hAnsi="Arial" w:cs="Arial"/>
          <w:sz w:val="24"/>
          <w:szCs w:val="24"/>
        </w:rPr>
      </w:pPr>
      <w:r w:rsidRPr="000B3F26">
        <w:rPr>
          <w:rFonts w:ascii="Arial" w:hAnsi="Arial" w:cs="Arial"/>
          <w:b/>
          <w:sz w:val="24"/>
          <w:szCs w:val="24"/>
        </w:rPr>
        <w:t xml:space="preserve">Figure </w:t>
      </w:r>
      <w:r>
        <w:rPr>
          <w:rFonts w:ascii="Arial" w:hAnsi="Arial" w:cs="Arial"/>
          <w:b/>
          <w:sz w:val="24"/>
          <w:szCs w:val="24"/>
        </w:rPr>
        <w:t>8</w:t>
      </w:r>
      <w:r w:rsidRPr="000B3F26">
        <w:rPr>
          <w:rFonts w:ascii="Arial" w:hAnsi="Arial" w:cs="Arial"/>
          <w:b/>
          <w:sz w:val="24"/>
          <w:szCs w:val="24"/>
        </w:rPr>
        <w:t xml:space="preserve">: Trailing neural crest cell migration is not dependent on VEGF.  </w:t>
      </w:r>
      <w:r w:rsidRPr="000B3F26">
        <w:rPr>
          <w:rFonts w:ascii="Arial" w:hAnsi="Arial" w:cs="Arial"/>
          <w:sz w:val="24"/>
          <w:szCs w:val="24"/>
        </w:rPr>
        <w:t xml:space="preserve">(A) </w:t>
      </w:r>
      <w:r>
        <w:rPr>
          <w:rFonts w:ascii="Arial" w:hAnsi="Arial" w:cs="Arial"/>
          <w:sz w:val="24"/>
          <w:szCs w:val="24"/>
        </w:rPr>
        <w:t>Schematic representation of experimental design of transfecting ectoderm with VEGF morpholino, t</w:t>
      </w:r>
      <w:r w:rsidRPr="000B3F26">
        <w:rPr>
          <w:rFonts w:ascii="Arial" w:hAnsi="Arial" w:cs="Arial"/>
          <w:sz w:val="24"/>
          <w:szCs w:val="24"/>
        </w:rPr>
        <w:t>ransverse section of the trailing neural crest migratory stream (green) with VEGF morpholino electroporated into the overlaying ectoderm (red)</w:t>
      </w:r>
      <w:r>
        <w:rPr>
          <w:rFonts w:ascii="Arial" w:hAnsi="Arial" w:cs="Arial"/>
          <w:sz w:val="24"/>
          <w:szCs w:val="24"/>
        </w:rPr>
        <w:t>, w</w:t>
      </w:r>
      <w:r w:rsidRPr="000B3F26">
        <w:rPr>
          <w:rFonts w:ascii="Arial" w:hAnsi="Arial" w:cs="Arial"/>
          <w:sz w:val="24"/>
          <w:szCs w:val="24"/>
        </w:rPr>
        <w:t>idth of the trailing portion of the migratory stream a</w:t>
      </w:r>
      <w:r>
        <w:rPr>
          <w:rFonts w:ascii="Arial" w:hAnsi="Arial" w:cs="Arial"/>
          <w:sz w:val="24"/>
          <w:szCs w:val="24"/>
        </w:rPr>
        <w:t>fter ectoderm transfections.  (B</w:t>
      </w:r>
      <w:r w:rsidRPr="000B3F26">
        <w:rPr>
          <w:rFonts w:ascii="Arial" w:hAnsi="Arial" w:cs="Arial"/>
          <w:sz w:val="24"/>
          <w:szCs w:val="24"/>
        </w:rPr>
        <w:t xml:space="preserve">) </w:t>
      </w:r>
      <w:r>
        <w:rPr>
          <w:rFonts w:ascii="Arial" w:hAnsi="Arial" w:cs="Arial"/>
          <w:sz w:val="24"/>
          <w:szCs w:val="24"/>
        </w:rPr>
        <w:t>Schematic representation of experimental design of injecting Np1-Fc into the trailing mesenchyme, t</w:t>
      </w:r>
      <w:r w:rsidRPr="000B3F26">
        <w:rPr>
          <w:rFonts w:ascii="Arial" w:hAnsi="Arial" w:cs="Arial"/>
          <w:sz w:val="24"/>
          <w:szCs w:val="24"/>
        </w:rPr>
        <w:t>ransverse section of the trailing neural crest migratory stream (green) after Np1-Fc injection</w:t>
      </w:r>
      <w:r>
        <w:rPr>
          <w:rFonts w:ascii="Arial" w:hAnsi="Arial" w:cs="Arial"/>
          <w:sz w:val="24"/>
          <w:szCs w:val="24"/>
        </w:rPr>
        <w:t>, w</w:t>
      </w:r>
      <w:r w:rsidRPr="000B3F26">
        <w:rPr>
          <w:rFonts w:ascii="Arial" w:hAnsi="Arial" w:cs="Arial"/>
          <w:sz w:val="24"/>
          <w:szCs w:val="24"/>
        </w:rPr>
        <w:t>idth of the trailing portion of the migratory stream after Np1-Fc injections.</w:t>
      </w:r>
      <w:r w:rsidR="00581CA0">
        <w:rPr>
          <w:rFonts w:ascii="Arial" w:hAnsi="Arial" w:cs="Arial"/>
          <w:sz w:val="24"/>
          <w:szCs w:val="24"/>
        </w:rPr>
        <w:t xml:space="preserve"> r</w:t>
      </w:r>
      <w:r>
        <w:rPr>
          <w:rFonts w:ascii="Arial" w:hAnsi="Arial" w:cs="Arial"/>
          <w:sz w:val="24"/>
          <w:szCs w:val="24"/>
        </w:rPr>
        <w:t>4, rhombomere 4, MO, morpholino.</w:t>
      </w:r>
    </w:p>
    <w:p w14:paraId="15DC1AC6" w14:textId="77777777" w:rsidR="00FB5A95" w:rsidRPr="000B3F26" w:rsidRDefault="00FB5A95" w:rsidP="00FB5A95">
      <w:pPr>
        <w:spacing w:after="0" w:line="480" w:lineRule="auto"/>
        <w:rPr>
          <w:rFonts w:ascii="Arial" w:hAnsi="Arial" w:cs="Arial"/>
          <w:b/>
          <w:sz w:val="24"/>
          <w:szCs w:val="24"/>
        </w:rPr>
      </w:pPr>
    </w:p>
    <w:p w14:paraId="37FBE689" w14:textId="0EE0E315" w:rsidR="00FB5A95" w:rsidRDefault="00FB5A95" w:rsidP="00FB5A95">
      <w:pPr>
        <w:spacing w:after="0" w:line="360" w:lineRule="auto"/>
        <w:rPr>
          <w:rFonts w:ascii="Arial" w:hAnsi="Arial" w:cs="Arial"/>
          <w:sz w:val="24"/>
          <w:szCs w:val="24"/>
        </w:rPr>
      </w:pPr>
      <w:r w:rsidRPr="000B3F26">
        <w:rPr>
          <w:rFonts w:ascii="Arial" w:hAnsi="Arial" w:cs="Arial"/>
          <w:b/>
          <w:sz w:val="24"/>
          <w:szCs w:val="24"/>
        </w:rPr>
        <w:lastRenderedPageBreak/>
        <w:t xml:space="preserve">Figure </w:t>
      </w:r>
      <w:r>
        <w:rPr>
          <w:rFonts w:ascii="Arial" w:hAnsi="Arial" w:cs="Arial"/>
          <w:b/>
          <w:sz w:val="24"/>
          <w:szCs w:val="24"/>
        </w:rPr>
        <w:t>9</w:t>
      </w:r>
      <w:r w:rsidRPr="000B3F26">
        <w:rPr>
          <w:rFonts w:ascii="Arial" w:hAnsi="Arial" w:cs="Arial"/>
          <w:b/>
          <w:sz w:val="24"/>
          <w:szCs w:val="24"/>
        </w:rPr>
        <w:t xml:space="preserve">: Lead neural crest cells change their molecular profiles in response to perturbed VEGF signaling.  </w:t>
      </w:r>
      <w:r w:rsidRPr="000B3F26">
        <w:rPr>
          <w:rFonts w:ascii="Arial" w:hAnsi="Arial" w:cs="Arial"/>
          <w:sz w:val="24"/>
          <w:szCs w:val="24"/>
        </w:rPr>
        <w:t>(A, C) Euclidean clustering and Euclidean dissimilarity matrix plot of neural crest cells transfected with Np1 siRNA. (B, D) Euclidean clustering and Euclidean dissimilarity matrix plot of neural crest cell</w:t>
      </w:r>
      <w:r>
        <w:rPr>
          <w:rFonts w:ascii="Arial" w:hAnsi="Arial" w:cs="Arial"/>
          <w:sz w:val="24"/>
          <w:szCs w:val="24"/>
        </w:rPr>
        <w:t>s after Np1-Fc injections.  (E)</w:t>
      </w:r>
      <w:r w:rsidR="00581CA0">
        <w:rPr>
          <w:rFonts w:ascii="Arial" w:hAnsi="Arial" w:cs="Arial"/>
          <w:sz w:val="24"/>
          <w:szCs w:val="24"/>
        </w:rPr>
        <w:t xml:space="preserve"> </w:t>
      </w:r>
      <w:r w:rsidRPr="000B3F26">
        <w:rPr>
          <w:rFonts w:ascii="Arial" w:hAnsi="Arial" w:cs="Arial"/>
          <w:sz w:val="24"/>
          <w:szCs w:val="24"/>
        </w:rPr>
        <w:t xml:space="preserve">Genes significantly altered after VEGF signaling perturbations.  Purple highlight indicates genes typically associated with the </w:t>
      </w:r>
      <w:r>
        <w:rPr>
          <w:rFonts w:ascii="Arial" w:hAnsi="Arial" w:cs="Arial"/>
          <w:sz w:val="24"/>
          <w:szCs w:val="24"/>
        </w:rPr>
        <w:t>neural crest cell trailblazers.</w:t>
      </w:r>
    </w:p>
    <w:p w14:paraId="707F5CD6" w14:textId="77777777" w:rsidR="002143F8" w:rsidRDefault="002143F8" w:rsidP="004A4DAC">
      <w:pPr>
        <w:spacing w:after="0" w:line="480" w:lineRule="auto"/>
        <w:rPr>
          <w:rFonts w:ascii="Arial" w:hAnsi="Arial" w:cs="Arial"/>
          <w:b/>
          <w:sz w:val="24"/>
          <w:szCs w:val="24"/>
        </w:rPr>
      </w:pPr>
    </w:p>
    <w:p w14:paraId="17AA5C3B" w14:textId="3B52876D" w:rsidR="004A4DAC" w:rsidRPr="000257FE" w:rsidRDefault="0023113C" w:rsidP="003D2ABF">
      <w:pPr>
        <w:spacing w:after="0" w:line="480" w:lineRule="auto"/>
        <w:rPr>
          <w:rFonts w:ascii="Arial" w:hAnsi="Arial" w:cs="Arial"/>
          <w:b/>
          <w:sz w:val="24"/>
          <w:szCs w:val="24"/>
        </w:rPr>
      </w:pPr>
      <w:r w:rsidRPr="002006D8">
        <w:rPr>
          <w:rFonts w:ascii="Arial" w:hAnsi="Arial" w:cs="Arial"/>
          <w:b/>
          <w:sz w:val="24"/>
          <w:szCs w:val="24"/>
        </w:rPr>
        <w:t>Movie legends</w:t>
      </w:r>
    </w:p>
    <w:p w14:paraId="01905491" w14:textId="72E1E5E2" w:rsidR="003D2ABF" w:rsidRDefault="000257FE" w:rsidP="003D2ABF">
      <w:pPr>
        <w:spacing w:after="0" w:line="480" w:lineRule="auto"/>
        <w:rPr>
          <w:rFonts w:ascii="Arial" w:hAnsi="Arial" w:cs="Arial"/>
          <w:sz w:val="24"/>
          <w:szCs w:val="24"/>
        </w:rPr>
      </w:pPr>
      <w:r>
        <w:rPr>
          <w:rFonts w:ascii="Arial" w:hAnsi="Arial" w:cs="Arial"/>
          <w:b/>
          <w:sz w:val="24"/>
          <w:szCs w:val="24"/>
        </w:rPr>
        <w:lastRenderedPageBreak/>
        <w:t>Movie 1</w:t>
      </w:r>
      <w:r w:rsidR="003D2ABF" w:rsidRPr="002006D8">
        <w:rPr>
          <w:rFonts w:ascii="Arial" w:hAnsi="Arial" w:cs="Arial"/>
          <w:b/>
          <w:sz w:val="24"/>
          <w:szCs w:val="24"/>
        </w:rPr>
        <w:t xml:space="preserve">:  </w:t>
      </w:r>
      <w:r w:rsidR="004A4DAC">
        <w:rPr>
          <w:rFonts w:ascii="Arial" w:hAnsi="Arial" w:cs="Arial"/>
          <w:sz w:val="24"/>
          <w:szCs w:val="24"/>
        </w:rPr>
        <w:t xml:space="preserve">Typical time-lapse imaging sequence (8hrs; 5min interval between frames) of local neural crest cell (green) interactions in response to an ectopic VEGF source (red) placed adjacent to the trailer subpopulation of the cranial neural crest cell migratory stream. The asterisk marks locations of neural crest cell (green) trajectory diversions and the double asterisk marks the lead cell population that maintains directed movement towards the branchial arch.   Rhombomere </w:t>
      </w:r>
      <w:r w:rsidR="00FD6812">
        <w:rPr>
          <w:rFonts w:ascii="Arial" w:hAnsi="Arial" w:cs="Arial"/>
          <w:sz w:val="24"/>
          <w:szCs w:val="24"/>
        </w:rPr>
        <w:t xml:space="preserve">4 </w:t>
      </w:r>
      <w:r w:rsidR="004A4DAC">
        <w:rPr>
          <w:rFonts w:ascii="Arial" w:hAnsi="Arial" w:cs="Arial"/>
          <w:sz w:val="24"/>
          <w:szCs w:val="24"/>
        </w:rPr>
        <w:t>(r4) is marked for the appropriate axial level.</w:t>
      </w:r>
    </w:p>
    <w:p w14:paraId="72801ED8" w14:textId="77777777" w:rsidR="004A4DAC" w:rsidRDefault="004A4DAC" w:rsidP="003D2ABF">
      <w:pPr>
        <w:spacing w:after="0" w:line="480" w:lineRule="auto"/>
        <w:rPr>
          <w:rFonts w:ascii="Arial" w:hAnsi="Arial" w:cs="Arial"/>
          <w:sz w:val="24"/>
          <w:szCs w:val="24"/>
        </w:rPr>
      </w:pPr>
    </w:p>
    <w:p w14:paraId="55101D60" w14:textId="77777777" w:rsidR="000257FE" w:rsidRDefault="000257FE" w:rsidP="000257FE">
      <w:pPr>
        <w:spacing w:after="0" w:line="480" w:lineRule="auto"/>
        <w:rPr>
          <w:rFonts w:ascii="Arial" w:hAnsi="Arial" w:cs="Arial"/>
          <w:sz w:val="24"/>
          <w:szCs w:val="24"/>
        </w:rPr>
      </w:pPr>
      <w:r>
        <w:rPr>
          <w:rFonts w:ascii="Arial" w:hAnsi="Arial" w:cs="Arial"/>
          <w:b/>
          <w:sz w:val="24"/>
          <w:szCs w:val="24"/>
        </w:rPr>
        <w:t>Movie 2</w:t>
      </w:r>
      <w:r w:rsidRPr="002006D8">
        <w:rPr>
          <w:rFonts w:ascii="Arial" w:hAnsi="Arial" w:cs="Arial"/>
          <w:b/>
          <w:sz w:val="24"/>
          <w:szCs w:val="24"/>
        </w:rPr>
        <w:t xml:space="preserve">:  </w:t>
      </w:r>
      <w:r>
        <w:rPr>
          <w:rFonts w:ascii="Arial" w:hAnsi="Arial" w:cs="Arial"/>
          <w:sz w:val="24"/>
          <w:szCs w:val="24"/>
        </w:rPr>
        <w:t xml:space="preserve">Typical time-lapse imaging sequence (4hrs; 5min interval between frames) of local neural crest cell (green) interactions and </w:t>
      </w:r>
      <w:proofErr w:type="spellStart"/>
      <w:r>
        <w:rPr>
          <w:rFonts w:ascii="Arial" w:hAnsi="Arial" w:cs="Arial"/>
          <w:sz w:val="24"/>
          <w:szCs w:val="24"/>
        </w:rPr>
        <w:t>filopodial</w:t>
      </w:r>
      <w:proofErr w:type="spellEnd"/>
      <w:r>
        <w:rPr>
          <w:rFonts w:ascii="Arial" w:hAnsi="Arial" w:cs="Arial"/>
          <w:sz w:val="24"/>
          <w:szCs w:val="24"/>
        </w:rPr>
        <w:t xml:space="preserve"> dynamics in response to an ectopic VEGF source (red) placed adjacent to the trailer subpopulation of the cranial neural crest cell migratory stream. The asterisk marks the location of the interaction.</w:t>
      </w:r>
    </w:p>
    <w:p w14:paraId="5C055EBB" w14:textId="77777777" w:rsidR="000257FE" w:rsidRDefault="000257FE" w:rsidP="003D2ABF">
      <w:pPr>
        <w:spacing w:after="0" w:line="480" w:lineRule="auto"/>
        <w:rPr>
          <w:rFonts w:ascii="Arial" w:hAnsi="Arial" w:cs="Arial"/>
          <w:sz w:val="24"/>
          <w:szCs w:val="24"/>
        </w:rPr>
      </w:pPr>
    </w:p>
    <w:p w14:paraId="6BC4F6AB" w14:textId="0730B6CF" w:rsidR="004A4DAC" w:rsidRDefault="000257FE" w:rsidP="004A4DAC">
      <w:pPr>
        <w:spacing w:after="0" w:line="480" w:lineRule="auto"/>
        <w:rPr>
          <w:rFonts w:ascii="Arial" w:hAnsi="Arial" w:cs="Arial"/>
          <w:sz w:val="24"/>
          <w:szCs w:val="24"/>
        </w:rPr>
      </w:pPr>
      <w:r>
        <w:rPr>
          <w:rFonts w:ascii="Arial" w:hAnsi="Arial" w:cs="Arial"/>
          <w:b/>
          <w:sz w:val="24"/>
          <w:szCs w:val="24"/>
        </w:rPr>
        <w:t>Movie 3</w:t>
      </w:r>
      <w:r w:rsidR="003D2ABF" w:rsidRPr="002006D8">
        <w:rPr>
          <w:rFonts w:ascii="Arial" w:hAnsi="Arial" w:cs="Arial"/>
          <w:b/>
          <w:sz w:val="24"/>
          <w:szCs w:val="24"/>
        </w:rPr>
        <w:t xml:space="preserve">: </w:t>
      </w:r>
      <w:r w:rsidR="004A4DAC">
        <w:rPr>
          <w:rFonts w:ascii="Arial" w:hAnsi="Arial" w:cs="Arial"/>
          <w:sz w:val="24"/>
          <w:szCs w:val="24"/>
        </w:rPr>
        <w:t xml:space="preserve">Typical time-lapse imaging sequence (4hrs; 5min interval between frames) of local neural crest cell (green) interactions in response to an ectopic VEGF source (red) placed within the trailer subpopulation of the cranial neural crest cell migratory stream. The asterisks mark locations of neural crest cell (green) trajectory diversions to cluster around the VEGF source. Rhombomere </w:t>
      </w:r>
      <w:r w:rsidR="00FD6812">
        <w:rPr>
          <w:rFonts w:ascii="Arial" w:hAnsi="Arial" w:cs="Arial"/>
          <w:sz w:val="24"/>
          <w:szCs w:val="24"/>
        </w:rPr>
        <w:t xml:space="preserve">4 </w:t>
      </w:r>
      <w:r w:rsidR="004A4DAC">
        <w:rPr>
          <w:rFonts w:ascii="Arial" w:hAnsi="Arial" w:cs="Arial"/>
          <w:sz w:val="24"/>
          <w:szCs w:val="24"/>
        </w:rPr>
        <w:t>(r4) is marked for the appropriate axial level.</w:t>
      </w:r>
    </w:p>
    <w:p w14:paraId="272AC9E9" w14:textId="77777777" w:rsidR="000257FE" w:rsidRDefault="000257FE" w:rsidP="000257FE">
      <w:pPr>
        <w:spacing w:after="0" w:line="480" w:lineRule="auto"/>
        <w:rPr>
          <w:rFonts w:ascii="Arial" w:hAnsi="Arial" w:cs="Arial"/>
          <w:b/>
          <w:sz w:val="24"/>
          <w:szCs w:val="24"/>
        </w:rPr>
      </w:pPr>
    </w:p>
    <w:p w14:paraId="68223843" w14:textId="77777777" w:rsidR="000257FE" w:rsidRPr="003D2ABF" w:rsidRDefault="000257FE" w:rsidP="000257FE">
      <w:pPr>
        <w:spacing w:after="0" w:line="480" w:lineRule="auto"/>
        <w:rPr>
          <w:rFonts w:ascii="Arial" w:hAnsi="Arial" w:cs="Arial"/>
          <w:sz w:val="24"/>
          <w:szCs w:val="24"/>
        </w:rPr>
      </w:pPr>
      <w:r>
        <w:rPr>
          <w:rFonts w:ascii="Arial" w:hAnsi="Arial" w:cs="Arial"/>
          <w:b/>
          <w:sz w:val="24"/>
          <w:szCs w:val="24"/>
        </w:rPr>
        <w:t>Movie 4</w:t>
      </w:r>
      <w:r w:rsidRPr="002006D8">
        <w:rPr>
          <w:rFonts w:ascii="Arial" w:hAnsi="Arial" w:cs="Arial"/>
          <w:b/>
          <w:sz w:val="24"/>
          <w:szCs w:val="24"/>
        </w:rPr>
        <w:t>:</w:t>
      </w:r>
      <w:r w:rsidRPr="002006D8">
        <w:rPr>
          <w:rFonts w:ascii="Arial" w:hAnsi="Arial" w:cs="Arial"/>
          <w:sz w:val="24"/>
          <w:szCs w:val="24"/>
        </w:rPr>
        <w:t xml:space="preserve">  Computer model simulation of the transplantation of an ectopic VEGF source placed adjacent to the cranial neural crest cell migratory stream. The movie sequence starts at the moment of transplant from a reference simulation (such that it is identical to the control up to the moment of transplantation). In the simulations, VEGF is transplanted with the tissue such that the concentration is high and the area is highlighted. </w:t>
      </w:r>
    </w:p>
    <w:p w14:paraId="03D5501D" w14:textId="77777777" w:rsidR="000257FE" w:rsidRDefault="000257FE" w:rsidP="000257FE">
      <w:pPr>
        <w:spacing w:after="0" w:line="480" w:lineRule="auto"/>
        <w:rPr>
          <w:rFonts w:ascii="Arial" w:hAnsi="Arial" w:cs="Arial"/>
          <w:b/>
          <w:sz w:val="24"/>
          <w:szCs w:val="24"/>
        </w:rPr>
      </w:pPr>
    </w:p>
    <w:p w14:paraId="296F1FFC" w14:textId="77777777" w:rsidR="000257FE" w:rsidRDefault="000257FE" w:rsidP="000257FE">
      <w:pPr>
        <w:spacing w:after="0" w:line="480" w:lineRule="auto"/>
        <w:rPr>
          <w:rFonts w:ascii="Arial" w:hAnsi="Arial" w:cs="Arial"/>
          <w:sz w:val="24"/>
          <w:szCs w:val="24"/>
        </w:rPr>
      </w:pPr>
      <w:r>
        <w:rPr>
          <w:rFonts w:ascii="Arial" w:hAnsi="Arial" w:cs="Arial"/>
          <w:b/>
          <w:sz w:val="24"/>
          <w:szCs w:val="24"/>
        </w:rPr>
        <w:t>Movie 5</w:t>
      </w:r>
      <w:r w:rsidRPr="002006D8">
        <w:rPr>
          <w:rFonts w:ascii="Arial" w:hAnsi="Arial" w:cs="Arial"/>
          <w:b/>
          <w:sz w:val="24"/>
          <w:szCs w:val="24"/>
        </w:rPr>
        <w:t xml:space="preserve">:  </w:t>
      </w:r>
      <w:r w:rsidRPr="002006D8">
        <w:rPr>
          <w:rFonts w:ascii="Arial" w:hAnsi="Arial" w:cs="Arial"/>
          <w:sz w:val="24"/>
          <w:szCs w:val="24"/>
        </w:rPr>
        <w:t>Computer</w:t>
      </w:r>
      <w:r>
        <w:rPr>
          <w:rFonts w:ascii="Arial" w:hAnsi="Arial" w:cs="Arial"/>
          <w:sz w:val="24"/>
          <w:szCs w:val="24"/>
        </w:rPr>
        <w:t xml:space="preserve"> model simulation of the transplantation of an ectopic VEGF source placed within the trailer subpopulation of a typical cranial neural crest cell migratory stream.</w:t>
      </w:r>
    </w:p>
    <w:p w14:paraId="6FD961F8" w14:textId="06E4C53F" w:rsidR="003D2ABF" w:rsidRDefault="003D2ABF" w:rsidP="003D2ABF">
      <w:pPr>
        <w:spacing w:after="0" w:line="480" w:lineRule="auto"/>
        <w:rPr>
          <w:rFonts w:ascii="Arial" w:hAnsi="Arial" w:cs="Arial"/>
          <w:sz w:val="24"/>
          <w:szCs w:val="24"/>
        </w:rPr>
      </w:pPr>
    </w:p>
    <w:p w14:paraId="75BD5DA6" w14:textId="7CBEA382" w:rsidR="002006D8" w:rsidRDefault="002006D8">
      <w:pPr>
        <w:rPr>
          <w:rFonts w:ascii="Arial" w:hAnsi="Arial" w:cs="Arial"/>
          <w:sz w:val="24"/>
          <w:szCs w:val="24"/>
        </w:rPr>
      </w:pPr>
      <w:r>
        <w:rPr>
          <w:rFonts w:ascii="Arial" w:hAnsi="Arial" w:cs="Arial"/>
          <w:sz w:val="24"/>
          <w:szCs w:val="24"/>
        </w:rPr>
        <w:br w:type="page"/>
      </w:r>
    </w:p>
    <w:p w14:paraId="3893BC52" w14:textId="6EEA54AD" w:rsidR="002006D8" w:rsidRPr="002006D8" w:rsidRDefault="002006D8" w:rsidP="00201023">
      <w:pPr>
        <w:spacing w:after="0" w:line="480" w:lineRule="auto"/>
        <w:rPr>
          <w:rFonts w:ascii="Arial" w:hAnsi="Arial" w:cs="Arial"/>
          <w:b/>
          <w:sz w:val="24"/>
          <w:szCs w:val="24"/>
        </w:rPr>
      </w:pPr>
      <w:r w:rsidRPr="002006D8">
        <w:rPr>
          <w:rFonts w:ascii="Arial" w:hAnsi="Arial" w:cs="Arial"/>
          <w:b/>
          <w:sz w:val="24"/>
          <w:szCs w:val="24"/>
        </w:rPr>
        <w:lastRenderedPageBreak/>
        <w:t>References</w:t>
      </w:r>
    </w:p>
    <w:p w14:paraId="17099284" w14:textId="77777777" w:rsidR="002006D8" w:rsidRPr="002006D8" w:rsidRDefault="002006D8" w:rsidP="002006D8">
      <w:pPr>
        <w:spacing w:after="0" w:line="240" w:lineRule="auto"/>
        <w:ind w:left="720" w:hanging="720"/>
        <w:rPr>
          <w:rFonts w:ascii="Arial" w:hAnsi="Arial" w:cs="Arial"/>
          <w:noProof/>
          <w:sz w:val="24"/>
          <w:szCs w:val="24"/>
        </w:rPr>
      </w:pPr>
      <w:bookmarkStart w:id="1" w:name="_ENREF_1"/>
      <w:r w:rsidRPr="002006D8">
        <w:rPr>
          <w:rFonts w:ascii="Arial" w:hAnsi="Arial" w:cs="Arial"/>
          <w:noProof/>
          <w:sz w:val="24"/>
          <w:szCs w:val="24"/>
        </w:rPr>
        <w:t>Amersi, F. F., Terando, A. M., Goto, Y., Scolyer, R. A., Thompson, J. F., Tran, A. N., Faries, M. B., Morton, D. L., Hoon, D. S., 2008. Activation of CCR9/CCL25 in cutaneous melanoma mediates preferential metastasis to the small intestine. Clin Cancer Res. 14</w:t>
      </w:r>
      <w:r w:rsidRPr="002006D8">
        <w:rPr>
          <w:rFonts w:ascii="Arial" w:hAnsi="Arial" w:cs="Arial"/>
          <w:b/>
          <w:noProof/>
          <w:sz w:val="24"/>
          <w:szCs w:val="24"/>
        </w:rPr>
        <w:t>,</w:t>
      </w:r>
      <w:r w:rsidRPr="002006D8">
        <w:rPr>
          <w:rFonts w:ascii="Arial" w:hAnsi="Arial" w:cs="Arial"/>
          <w:noProof/>
          <w:sz w:val="24"/>
          <w:szCs w:val="24"/>
        </w:rPr>
        <w:t xml:space="preserve"> 638-45.</w:t>
      </w:r>
    </w:p>
    <w:p w14:paraId="65469D08"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Blasky, A. J., Pan, L., Moens, C. B., Appel, B., 2014. Pard3 regulates contact between neural crest cells and the timing of Schwann cell differentiation but is not essential for neural crest migration or myelination. Dev Dyn. 243</w:t>
      </w:r>
      <w:r w:rsidRPr="002006D8">
        <w:rPr>
          <w:rFonts w:ascii="Arial" w:hAnsi="Arial" w:cs="Arial"/>
          <w:b/>
          <w:noProof/>
          <w:sz w:val="24"/>
          <w:szCs w:val="24"/>
        </w:rPr>
        <w:t>,</w:t>
      </w:r>
      <w:r w:rsidRPr="002006D8">
        <w:rPr>
          <w:rFonts w:ascii="Arial" w:hAnsi="Arial" w:cs="Arial"/>
          <w:noProof/>
          <w:sz w:val="24"/>
          <w:szCs w:val="24"/>
        </w:rPr>
        <w:t xml:space="preserve"> 1511-23.</w:t>
      </w:r>
    </w:p>
    <w:p w14:paraId="610315E5"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Bron, R., Eickholt, B. J., Vermeren, M., Fragale, N., Cohen, J., 2004. Functional knockdown of neuropilin-1 in the developing chick nervous system by siRNA hairpins phenocopies genetic ablation in the mouse. Dev Dyn. 230</w:t>
      </w:r>
      <w:r w:rsidRPr="002006D8">
        <w:rPr>
          <w:rFonts w:ascii="Arial" w:hAnsi="Arial" w:cs="Arial"/>
          <w:b/>
          <w:noProof/>
          <w:sz w:val="24"/>
          <w:szCs w:val="24"/>
        </w:rPr>
        <w:t>,</w:t>
      </w:r>
      <w:r w:rsidRPr="002006D8">
        <w:rPr>
          <w:rFonts w:ascii="Arial" w:hAnsi="Arial" w:cs="Arial"/>
          <w:noProof/>
          <w:sz w:val="24"/>
          <w:szCs w:val="24"/>
        </w:rPr>
        <w:t xml:space="preserve"> 299-308.</w:t>
      </w:r>
    </w:p>
    <w:p w14:paraId="4E6BD1CD"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Butler Tjaden, N. E., Trainor, P. A., 2013. The developmental etiology and pathogenesis of Hirschsprung disease. Transl Res. 162</w:t>
      </w:r>
      <w:r w:rsidRPr="002006D8">
        <w:rPr>
          <w:rFonts w:ascii="Arial" w:hAnsi="Arial" w:cs="Arial"/>
          <w:b/>
          <w:noProof/>
          <w:sz w:val="24"/>
          <w:szCs w:val="24"/>
        </w:rPr>
        <w:t>,</w:t>
      </w:r>
      <w:r w:rsidRPr="002006D8">
        <w:rPr>
          <w:rFonts w:ascii="Arial" w:hAnsi="Arial" w:cs="Arial"/>
          <w:noProof/>
          <w:sz w:val="24"/>
          <w:szCs w:val="24"/>
        </w:rPr>
        <w:t xml:space="preserve"> 1-15.</w:t>
      </w:r>
    </w:p>
    <w:p w14:paraId="195C769F"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Carmona-Fontaine, C., Theveneau, E., Tzekou, A., Tada, M., Woods, M., Page, K. M., Parsons, M., Lambris, J. D., Mayor, R., 2011. Complement fragment C3a controls mutual cell attraction during collective cell migration. Dev Cell. 21</w:t>
      </w:r>
      <w:r w:rsidRPr="002006D8">
        <w:rPr>
          <w:rFonts w:ascii="Arial" w:hAnsi="Arial" w:cs="Arial"/>
          <w:b/>
          <w:noProof/>
          <w:sz w:val="24"/>
          <w:szCs w:val="24"/>
        </w:rPr>
        <w:t>,</w:t>
      </w:r>
      <w:r w:rsidRPr="002006D8">
        <w:rPr>
          <w:rFonts w:ascii="Arial" w:hAnsi="Arial" w:cs="Arial"/>
          <w:noProof/>
          <w:sz w:val="24"/>
          <w:szCs w:val="24"/>
        </w:rPr>
        <w:t xml:space="preserve"> 1026-37.</w:t>
      </w:r>
    </w:p>
    <w:p w14:paraId="0B3F80BD"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Chapman, S. C., Collignon, J., Schoenwolf, G. C., Lumsden, A., 2001. Improved method for chick whole-embryo culture using a filter paper carrier. Dev Dyn. 220</w:t>
      </w:r>
      <w:r w:rsidRPr="002006D8">
        <w:rPr>
          <w:rFonts w:ascii="Arial" w:hAnsi="Arial" w:cs="Arial"/>
          <w:b/>
          <w:noProof/>
          <w:sz w:val="24"/>
          <w:szCs w:val="24"/>
        </w:rPr>
        <w:t>,</w:t>
      </w:r>
      <w:r w:rsidRPr="002006D8">
        <w:rPr>
          <w:rFonts w:ascii="Arial" w:hAnsi="Arial" w:cs="Arial"/>
          <w:noProof/>
          <w:sz w:val="24"/>
          <w:szCs w:val="24"/>
        </w:rPr>
        <w:t xml:space="preserve"> 284-9.</w:t>
      </w:r>
    </w:p>
    <w:p w14:paraId="1E3A975F"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Chen, L., Fan, J., Chen, H., Meng, Z., Chen, Z., Wang, P., Liu, L., 2014. The IL-8/CXCR1 axis is associated with cancer stem cell-like properties and correlates with clinical prognosis in human pancreatic cancer cases. Sci Rep. 4</w:t>
      </w:r>
      <w:r w:rsidRPr="002006D8">
        <w:rPr>
          <w:rFonts w:ascii="Arial" w:hAnsi="Arial" w:cs="Arial"/>
          <w:b/>
          <w:noProof/>
          <w:sz w:val="24"/>
          <w:szCs w:val="24"/>
        </w:rPr>
        <w:t>,</w:t>
      </w:r>
      <w:r w:rsidRPr="002006D8">
        <w:rPr>
          <w:rFonts w:ascii="Arial" w:hAnsi="Arial" w:cs="Arial"/>
          <w:noProof/>
          <w:sz w:val="24"/>
          <w:szCs w:val="24"/>
        </w:rPr>
        <w:t xml:space="preserve"> 5911.</w:t>
      </w:r>
    </w:p>
    <w:p w14:paraId="48CDE0A4"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Clay, M. R., Halloran, M. C., 2014. Cadherin 6 promotes neural crest cell detachment via F-actin regulation and influences active Rho distribution during epithelial-to-mesenchymal transition. Development. 141</w:t>
      </w:r>
      <w:r w:rsidRPr="002006D8">
        <w:rPr>
          <w:rFonts w:ascii="Arial" w:hAnsi="Arial" w:cs="Arial"/>
          <w:b/>
          <w:noProof/>
          <w:sz w:val="24"/>
          <w:szCs w:val="24"/>
        </w:rPr>
        <w:t>,</w:t>
      </w:r>
      <w:r w:rsidRPr="002006D8">
        <w:rPr>
          <w:rFonts w:ascii="Arial" w:hAnsi="Arial" w:cs="Arial"/>
          <w:noProof/>
          <w:sz w:val="24"/>
          <w:szCs w:val="24"/>
        </w:rPr>
        <w:t xml:space="preserve"> 2506-15.</w:t>
      </w:r>
    </w:p>
    <w:p w14:paraId="1D2FD836"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Cordero, D. R., Brugmann, S., Chu, Y., Bajpai, R., Jame, M., Helms, J. A., 2011. Cranial neural crest cells on the move: their roles in craniofacial development. Am J Med Genet A. 155A</w:t>
      </w:r>
      <w:r w:rsidRPr="002006D8">
        <w:rPr>
          <w:rFonts w:ascii="Arial" w:hAnsi="Arial" w:cs="Arial"/>
          <w:b/>
          <w:noProof/>
          <w:sz w:val="24"/>
          <w:szCs w:val="24"/>
        </w:rPr>
        <w:t>,</w:t>
      </w:r>
      <w:r w:rsidRPr="002006D8">
        <w:rPr>
          <w:rFonts w:ascii="Arial" w:hAnsi="Arial" w:cs="Arial"/>
          <w:noProof/>
          <w:sz w:val="24"/>
          <w:szCs w:val="24"/>
        </w:rPr>
        <w:t xml:space="preserve"> 270-9.</w:t>
      </w:r>
      <w:bookmarkEnd w:id="1"/>
    </w:p>
    <w:p w14:paraId="4F8640EB"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Eberhart, J. K., He, X., Swartz, M. E., Yan, Y. L., Song, H., Boling, T. C., Kunerth, A. K., Walker, M. B., Kimmel, C. B., Postlethwait, J. H., 2008. MicroRNA Mirn140 modulates Pdgf signaling during palatogenesis. Nat Genet. 40</w:t>
      </w:r>
      <w:r w:rsidRPr="002006D8">
        <w:rPr>
          <w:rFonts w:ascii="Arial" w:hAnsi="Arial" w:cs="Arial"/>
          <w:b/>
          <w:noProof/>
          <w:sz w:val="24"/>
          <w:szCs w:val="24"/>
        </w:rPr>
        <w:t>,</w:t>
      </w:r>
      <w:r w:rsidRPr="002006D8">
        <w:rPr>
          <w:rFonts w:ascii="Arial" w:hAnsi="Arial" w:cs="Arial"/>
          <w:noProof/>
          <w:sz w:val="24"/>
          <w:szCs w:val="24"/>
        </w:rPr>
        <w:t xml:space="preserve"> 290-8.</w:t>
      </w:r>
    </w:p>
    <w:p w14:paraId="6C756523"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Hamburger, V., Hamilton, H. L., 1951. A series of normal stages in the development of the chick embryo. J Morphol. 88</w:t>
      </w:r>
      <w:r w:rsidRPr="002006D8">
        <w:rPr>
          <w:rFonts w:ascii="Arial" w:hAnsi="Arial" w:cs="Arial"/>
          <w:b/>
          <w:noProof/>
          <w:sz w:val="24"/>
          <w:szCs w:val="24"/>
        </w:rPr>
        <w:t>,</w:t>
      </w:r>
      <w:r w:rsidRPr="002006D8">
        <w:rPr>
          <w:rFonts w:ascii="Arial" w:hAnsi="Arial" w:cs="Arial"/>
          <w:noProof/>
          <w:sz w:val="24"/>
          <w:szCs w:val="24"/>
        </w:rPr>
        <w:t xml:space="preserve"> 49-92.</w:t>
      </w:r>
    </w:p>
    <w:p w14:paraId="6EB5F3E3"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He, F., Soriano, P., 2013. A critical role for PDGFRalpha signaling in medial nasal process development. PLoS Genet. 9</w:t>
      </w:r>
      <w:r w:rsidRPr="002006D8">
        <w:rPr>
          <w:rFonts w:ascii="Arial" w:hAnsi="Arial" w:cs="Arial"/>
          <w:b/>
          <w:noProof/>
          <w:sz w:val="24"/>
          <w:szCs w:val="24"/>
        </w:rPr>
        <w:t>,</w:t>
      </w:r>
      <w:r w:rsidRPr="002006D8">
        <w:rPr>
          <w:rFonts w:ascii="Arial" w:hAnsi="Arial" w:cs="Arial"/>
          <w:noProof/>
          <w:sz w:val="24"/>
          <w:szCs w:val="24"/>
        </w:rPr>
        <w:t xml:space="preserve"> e1003851.</w:t>
      </w:r>
    </w:p>
    <w:p w14:paraId="555A3530"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Heinrich, E. L., Arrington, A. K., Ko, M. E., Luu, C., Lee, W., Lu, J., Kim, J., 2013. Paracrine Activation of Chemokine Receptor CCR9 Enhances The Invasiveness of Pancreatic Cancer Cells. Cancer Microenviron. 6</w:t>
      </w:r>
      <w:r w:rsidRPr="002006D8">
        <w:rPr>
          <w:rFonts w:ascii="Arial" w:hAnsi="Arial" w:cs="Arial"/>
          <w:b/>
          <w:noProof/>
          <w:sz w:val="24"/>
          <w:szCs w:val="24"/>
        </w:rPr>
        <w:t>,</w:t>
      </w:r>
      <w:r w:rsidRPr="002006D8">
        <w:rPr>
          <w:rFonts w:ascii="Arial" w:hAnsi="Arial" w:cs="Arial"/>
          <w:noProof/>
          <w:sz w:val="24"/>
          <w:szCs w:val="24"/>
        </w:rPr>
        <w:t xml:space="preserve"> 241-5.</w:t>
      </w:r>
    </w:p>
    <w:p w14:paraId="00B757AB"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Jin, Y., Li, F., Zheng, C., Wang, Y., Fang, Z., Guo, C., Wang, X., Liu, H., Deng, L., Li, C., Wang, H., Chen, H., Feng, Y., Ji, H., 2014. NEDD9 promotes lung cancer metastasis through epithelial-mesenchymal transition. Int J Cancer. 134</w:t>
      </w:r>
      <w:r w:rsidRPr="002006D8">
        <w:rPr>
          <w:rFonts w:ascii="Arial" w:hAnsi="Arial" w:cs="Arial"/>
          <w:b/>
          <w:noProof/>
          <w:sz w:val="24"/>
          <w:szCs w:val="24"/>
        </w:rPr>
        <w:t>,</w:t>
      </w:r>
      <w:r w:rsidRPr="002006D8">
        <w:rPr>
          <w:rFonts w:ascii="Arial" w:hAnsi="Arial" w:cs="Arial"/>
          <w:noProof/>
          <w:sz w:val="24"/>
          <w:szCs w:val="24"/>
        </w:rPr>
        <w:t xml:space="preserve"> 2294-304.</w:t>
      </w:r>
    </w:p>
    <w:p w14:paraId="14AAFDCF"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 xml:space="preserve">Johnson-Holiday, C., Singh, R., Johnson, E., Singh, S., Stockard, C. R., Grizzle, W. E., Lillard, J. W., Jr., 2011. CCL25 mediates migration, invasion and matrix </w:t>
      </w:r>
      <w:r w:rsidRPr="002006D8">
        <w:rPr>
          <w:rFonts w:ascii="Arial" w:hAnsi="Arial" w:cs="Arial"/>
          <w:noProof/>
          <w:sz w:val="24"/>
          <w:szCs w:val="24"/>
        </w:rPr>
        <w:lastRenderedPageBreak/>
        <w:t>metalloproteinase expression by breast cancer cells in a CCR9-dependent fashion. Int J Oncol. 38</w:t>
      </w:r>
      <w:r w:rsidRPr="002006D8">
        <w:rPr>
          <w:rFonts w:ascii="Arial" w:hAnsi="Arial" w:cs="Arial"/>
          <w:b/>
          <w:noProof/>
          <w:sz w:val="24"/>
          <w:szCs w:val="24"/>
        </w:rPr>
        <w:t>,</w:t>
      </w:r>
      <w:r w:rsidRPr="002006D8">
        <w:rPr>
          <w:rFonts w:ascii="Arial" w:hAnsi="Arial" w:cs="Arial"/>
          <w:noProof/>
          <w:sz w:val="24"/>
          <w:szCs w:val="24"/>
        </w:rPr>
        <w:t xml:space="preserve"> 1279-85.</w:t>
      </w:r>
    </w:p>
    <w:p w14:paraId="7ED7BB00"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Kasemeier-Kulesa, J. C., McLennan, R., Romine, M. H., Kulesa, P. M., Lefcort, F., 2010. CXCR4 controls ventral migration of sympathetic precursor cells. J Neurosci. 30</w:t>
      </w:r>
      <w:r w:rsidRPr="002006D8">
        <w:rPr>
          <w:rFonts w:ascii="Arial" w:hAnsi="Arial" w:cs="Arial"/>
          <w:b/>
          <w:noProof/>
          <w:sz w:val="24"/>
          <w:szCs w:val="24"/>
        </w:rPr>
        <w:t>,</w:t>
      </w:r>
      <w:r w:rsidRPr="002006D8">
        <w:rPr>
          <w:rFonts w:ascii="Arial" w:hAnsi="Arial" w:cs="Arial"/>
          <w:noProof/>
          <w:sz w:val="24"/>
          <w:szCs w:val="24"/>
        </w:rPr>
        <w:t xml:space="preserve"> 13078-88.</w:t>
      </w:r>
    </w:p>
    <w:p w14:paraId="352DDB4F"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Kulesa, P. M., McKinney, M. C., McLennan, R., 2013. Developmental imaging: the avian embryo hatches to the challenge. Birth Defects Res C Embryo Today. 99</w:t>
      </w:r>
      <w:r w:rsidRPr="002006D8">
        <w:rPr>
          <w:rFonts w:ascii="Arial" w:hAnsi="Arial" w:cs="Arial"/>
          <w:b/>
          <w:noProof/>
          <w:sz w:val="24"/>
          <w:szCs w:val="24"/>
        </w:rPr>
        <w:t>,</w:t>
      </w:r>
      <w:r w:rsidRPr="002006D8">
        <w:rPr>
          <w:rFonts w:ascii="Arial" w:hAnsi="Arial" w:cs="Arial"/>
          <w:noProof/>
          <w:sz w:val="24"/>
          <w:szCs w:val="24"/>
        </w:rPr>
        <w:t xml:space="preserve"> 121-33.</w:t>
      </w:r>
    </w:p>
    <w:p w14:paraId="3B4341F0"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Lake, J. I., Heuckeroth, R. O., 2013. Enteric nervous system development: migration, differentiation, and disease. Am J Physiol Gastrointest Liver Physiol. 305</w:t>
      </w:r>
      <w:r w:rsidRPr="002006D8">
        <w:rPr>
          <w:rFonts w:ascii="Arial" w:hAnsi="Arial" w:cs="Arial"/>
          <w:b/>
          <w:noProof/>
          <w:sz w:val="24"/>
          <w:szCs w:val="24"/>
        </w:rPr>
        <w:t>,</w:t>
      </w:r>
      <w:r w:rsidRPr="002006D8">
        <w:rPr>
          <w:rFonts w:ascii="Arial" w:hAnsi="Arial" w:cs="Arial"/>
          <w:noProof/>
          <w:sz w:val="24"/>
          <w:szCs w:val="24"/>
        </w:rPr>
        <w:t xml:space="preserve"> G1-24.</w:t>
      </w:r>
    </w:p>
    <w:p w14:paraId="1E455EAB"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Li, P., Zhou, H., Zhu, X., Ma, G., Liu, C., Lin, B., Mao, W., 2014. High expression of NEDD9 predicts adverse outcomes of colorectal cancer patients. Int J Clin Exp Pathol. 7</w:t>
      </w:r>
      <w:r w:rsidRPr="002006D8">
        <w:rPr>
          <w:rFonts w:ascii="Arial" w:hAnsi="Arial" w:cs="Arial"/>
          <w:b/>
          <w:noProof/>
          <w:sz w:val="24"/>
          <w:szCs w:val="24"/>
        </w:rPr>
        <w:t>,</w:t>
      </w:r>
      <w:r w:rsidRPr="002006D8">
        <w:rPr>
          <w:rFonts w:ascii="Arial" w:hAnsi="Arial" w:cs="Arial"/>
          <w:noProof/>
          <w:sz w:val="24"/>
          <w:szCs w:val="24"/>
        </w:rPr>
        <w:t xml:space="preserve"> 2565-70.</w:t>
      </w:r>
    </w:p>
    <w:p w14:paraId="664D8EB9" w14:textId="77777777" w:rsidR="002006D8" w:rsidRPr="002006D8" w:rsidRDefault="002006D8" w:rsidP="002006D8">
      <w:pPr>
        <w:spacing w:after="0" w:line="240" w:lineRule="auto"/>
        <w:ind w:left="720" w:hanging="720"/>
        <w:rPr>
          <w:rFonts w:ascii="Arial" w:hAnsi="Arial" w:cs="Arial"/>
          <w:noProof/>
          <w:sz w:val="24"/>
          <w:szCs w:val="24"/>
        </w:rPr>
      </w:pPr>
      <w:bookmarkStart w:id="2" w:name="_ENREF_3"/>
      <w:r w:rsidRPr="002006D8">
        <w:rPr>
          <w:rFonts w:ascii="Arial" w:hAnsi="Arial" w:cs="Arial"/>
          <w:noProof/>
          <w:sz w:val="24"/>
          <w:szCs w:val="24"/>
        </w:rPr>
        <w:t>Maguire, L. H., Thomas, A. R., Goldstein, A. M., 2015. Tumors of the neural crest: Common themes in development and cancer. Dev Dyn. 244</w:t>
      </w:r>
      <w:r w:rsidRPr="002006D8">
        <w:rPr>
          <w:rFonts w:ascii="Arial" w:hAnsi="Arial" w:cs="Arial"/>
          <w:b/>
          <w:noProof/>
          <w:sz w:val="24"/>
          <w:szCs w:val="24"/>
        </w:rPr>
        <w:t>,</w:t>
      </w:r>
      <w:r w:rsidRPr="002006D8">
        <w:rPr>
          <w:rFonts w:ascii="Arial" w:hAnsi="Arial" w:cs="Arial"/>
          <w:noProof/>
          <w:sz w:val="24"/>
          <w:szCs w:val="24"/>
        </w:rPr>
        <w:t xml:space="preserve"> 311-22.</w:t>
      </w:r>
      <w:bookmarkEnd w:id="2"/>
    </w:p>
    <w:p w14:paraId="48694FC9" w14:textId="77777777" w:rsidR="002006D8" w:rsidRPr="002006D8" w:rsidRDefault="002006D8" w:rsidP="002006D8">
      <w:pPr>
        <w:spacing w:after="0" w:line="240" w:lineRule="auto"/>
        <w:ind w:left="720" w:hanging="720"/>
        <w:rPr>
          <w:rFonts w:ascii="Arial" w:hAnsi="Arial" w:cs="Arial"/>
          <w:noProof/>
          <w:sz w:val="24"/>
          <w:szCs w:val="24"/>
        </w:rPr>
      </w:pPr>
      <w:bookmarkStart w:id="3" w:name="_ENREF_6"/>
      <w:r w:rsidRPr="002006D8">
        <w:rPr>
          <w:rFonts w:ascii="Arial" w:hAnsi="Arial" w:cs="Arial"/>
          <w:noProof/>
          <w:sz w:val="24"/>
          <w:szCs w:val="24"/>
        </w:rPr>
        <w:t>McGurk, P. D., Lovely, C. B., Eberhart, J. K., 2014. Analyzing craniofacial morphogenesis in zebrafish using 4D confocal microscopy. J Vis Exp. e51190.</w:t>
      </w:r>
      <w:bookmarkEnd w:id="3"/>
    </w:p>
    <w:p w14:paraId="0B26A02C"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McKeown, S. J., Wallace, A. S., Anderson, R. B., 2013. Expression and function of cell adhesion molecules during neural crest migration. Dev Biol. 373</w:t>
      </w:r>
      <w:r w:rsidRPr="002006D8">
        <w:rPr>
          <w:rFonts w:ascii="Arial" w:hAnsi="Arial" w:cs="Arial"/>
          <w:b/>
          <w:noProof/>
          <w:sz w:val="24"/>
          <w:szCs w:val="24"/>
        </w:rPr>
        <w:t>,</w:t>
      </w:r>
      <w:r w:rsidRPr="002006D8">
        <w:rPr>
          <w:rFonts w:ascii="Arial" w:hAnsi="Arial" w:cs="Arial"/>
          <w:noProof/>
          <w:sz w:val="24"/>
          <w:szCs w:val="24"/>
        </w:rPr>
        <w:t xml:space="preserve"> 244-57.</w:t>
      </w:r>
    </w:p>
    <w:p w14:paraId="63DB7CC4"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McKinney, M. C., Fukatsu, K., Morrison, J., McLennan, R., Bronner, M. E., Kulesa, P. M., 2013. Evidence for dynamic rearrangements but lack of fate or position restrictions in premigratory avian trunk neural crest. Development. 140</w:t>
      </w:r>
      <w:r w:rsidRPr="002006D8">
        <w:rPr>
          <w:rFonts w:ascii="Arial" w:hAnsi="Arial" w:cs="Arial"/>
          <w:b/>
          <w:noProof/>
          <w:sz w:val="24"/>
          <w:szCs w:val="24"/>
        </w:rPr>
        <w:t>,</w:t>
      </w:r>
      <w:r w:rsidRPr="002006D8">
        <w:rPr>
          <w:rFonts w:ascii="Arial" w:hAnsi="Arial" w:cs="Arial"/>
          <w:noProof/>
          <w:sz w:val="24"/>
          <w:szCs w:val="24"/>
        </w:rPr>
        <w:t xml:space="preserve"> 820-30.</w:t>
      </w:r>
    </w:p>
    <w:p w14:paraId="764E61A9"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McLennan, R., Dyson, L., Prather, K. W., Morrison, J. A., Baker, R. E., Maini, P. K., Kulesa, P. M., 2012. Multiscale mechanisms of cell migration during development: theory and experiment. Development. 139</w:t>
      </w:r>
      <w:r w:rsidRPr="002006D8">
        <w:rPr>
          <w:rFonts w:ascii="Arial" w:hAnsi="Arial" w:cs="Arial"/>
          <w:b/>
          <w:noProof/>
          <w:sz w:val="24"/>
          <w:szCs w:val="24"/>
        </w:rPr>
        <w:t>,</w:t>
      </w:r>
      <w:r w:rsidRPr="002006D8">
        <w:rPr>
          <w:rFonts w:ascii="Arial" w:hAnsi="Arial" w:cs="Arial"/>
          <w:noProof/>
          <w:sz w:val="24"/>
          <w:szCs w:val="24"/>
        </w:rPr>
        <w:t xml:space="preserve"> 2935-44.</w:t>
      </w:r>
    </w:p>
    <w:p w14:paraId="38059744"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McLennan, R., Kulesa, P. M., 2007. In vivo analysis reveals a critical role for neuropilin-1 in cranial neural crest cell migration in chick. Dev Biol. 301</w:t>
      </w:r>
      <w:r w:rsidRPr="002006D8">
        <w:rPr>
          <w:rFonts w:ascii="Arial" w:hAnsi="Arial" w:cs="Arial"/>
          <w:b/>
          <w:noProof/>
          <w:sz w:val="24"/>
          <w:szCs w:val="24"/>
        </w:rPr>
        <w:t>,</w:t>
      </w:r>
      <w:r w:rsidRPr="002006D8">
        <w:rPr>
          <w:rFonts w:ascii="Arial" w:hAnsi="Arial" w:cs="Arial"/>
          <w:noProof/>
          <w:sz w:val="24"/>
          <w:szCs w:val="24"/>
        </w:rPr>
        <w:t xml:space="preserve"> 227-39.</w:t>
      </w:r>
    </w:p>
    <w:p w14:paraId="4988E3BE" w14:textId="77777777" w:rsidR="002006D8" w:rsidRPr="002006D8" w:rsidRDefault="002006D8" w:rsidP="002006D8">
      <w:pPr>
        <w:spacing w:after="0" w:line="240" w:lineRule="auto"/>
        <w:ind w:left="720" w:hanging="720"/>
        <w:rPr>
          <w:rFonts w:ascii="Arial" w:hAnsi="Arial" w:cs="Arial"/>
          <w:noProof/>
          <w:sz w:val="24"/>
          <w:szCs w:val="24"/>
        </w:rPr>
      </w:pPr>
      <w:bookmarkStart w:id="4" w:name="_ENREF_2"/>
      <w:r w:rsidRPr="002006D8">
        <w:rPr>
          <w:rFonts w:ascii="Arial" w:hAnsi="Arial" w:cs="Arial"/>
          <w:noProof/>
          <w:sz w:val="24"/>
          <w:szCs w:val="24"/>
        </w:rPr>
        <w:t>McLennan, R., Schumacher, L. J., Morrison, J. A., Teddy, J. M., Ridenour, D. A., Box, A. C., Semerad, C. L., Li, H., McDowell, W., Kay, D., Maini, P. K., Baker, R. E., Kulesa, P. M., 2015. Neural crest migration is driven by a few trailblazer cells with a unique molecular signature narrowly confined to the invasive front. Development. 142</w:t>
      </w:r>
      <w:r w:rsidRPr="002006D8">
        <w:rPr>
          <w:rFonts w:ascii="Arial" w:hAnsi="Arial" w:cs="Arial"/>
          <w:b/>
          <w:noProof/>
          <w:sz w:val="24"/>
          <w:szCs w:val="24"/>
        </w:rPr>
        <w:t>,</w:t>
      </w:r>
      <w:r w:rsidRPr="002006D8">
        <w:rPr>
          <w:rFonts w:ascii="Arial" w:hAnsi="Arial" w:cs="Arial"/>
          <w:noProof/>
          <w:sz w:val="24"/>
          <w:szCs w:val="24"/>
        </w:rPr>
        <w:t xml:space="preserve"> 2014-25.</w:t>
      </w:r>
      <w:bookmarkEnd w:id="4"/>
    </w:p>
    <w:p w14:paraId="2395DA46"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McLennan, R., Teddy, J. M., Kasemeier-Kulesa, J. C., Romine, M. H., Kulesa, P. M., 2010. Vascular endothelial growth factor (VEGF) regulates cranial neural crest migration in vivo. Dev Biol. 339</w:t>
      </w:r>
      <w:r w:rsidRPr="002006D8">
        <w:rPr>
          <w:rFonts w:ascii="Arial" w:hAnsi="Arial" w:cs="Arial"/>
          <w:b/>
          <w:noProof/>
          <w:sz w:val="24"/>
          <w:szCs w:val="24"/>
        </w:rPr>
        <w:t>,</w:t>
      </w:r>
      <w:r w:rsidRPr="002006D8">
        <w:rPr>
          <w:rFonts w:ascii="Arial" w:hAnsi="Arial" w:cs="Arial"/>
          <w:noProof/>
          <w:sz w:val="24"/>
          <w:szCs w:val="24"/>
        </w:rPr>
        <w:t xml:space="preserve"> 114-25.</w:t>
      </w:r>
    </w:p>
    <w:p w14:paraId="46E378A2" w14:textId="77777777" w:rsidR="002006D8" w:rsidRPr="002006D8" w:rsidRDefault="002006D8" w:rsidP="002006D8">
      <w:pPr>
        <w:spacing w:after="0" w:line="240" w:lineRule="auto"/>
        <w:ind w:left="720" w:hanging="720"/>
        <w:rPr>
          <w:rFonts w:ascii="Arial" w:hAnsi="Arial" w:cs="Arial"/>
          <w:noProof/>
          <w:sz w:val="24"/>
          <w:szCs w:val="24"/>
        </w:rPr>
      </w:pPr>
      <w:bookmarkStart w:id="5" w:name="_ENREF_7"/>
      <w:r w:rsidRPr="002006D8">
        <w:rPr>
          <w:rFonts w:ascii="Arial" w:hAnsi="Arial" w:cs="Arial"/>
          <w:noProof/>
          <w:sz w:val="24"/>
          <w:szCs w:val="24"/>
        </w:rPr>
        <w:t>Moosmann, J., Ershov, A., Weinhardt, V., Baumbach, T., Prasad, M. S., LaBonne, C., Xiao, X., Kashef, J., Hofmann, R., 2014. Time-lapse X-ray phase-contrast microtomography for in vivo imaging and analysis of morphogenesis. Nat Protoc. 9</w:t>
      </w:r>
      <w:r w:rsidRPr="002006D8">
        <w:rPr>
          <w:rFonts w:ascii="Arial" w:hAnsi="Arial" w:cs="Arial"/>
          <w:b/>
          <w:noProof/>
          <w:sz w:val="24"/>
          <w:szCs w:val="24"/>
        </w:rPr>
        <w:t>,</w:t>
      </w:r>
      <w:r w:rsidRPr="002006D8">
        <w:rPr>
          <w:rFonts w:ascii="Arial" w:hAnsi="Arial" w:cs="Arial"/>
          <w:noProof/>
          <w:sz w:val="24"/>
          <w:szCs w:val="24"/>
        </w:rPr>
        <w:t xml:space="preserve"> 294-304.</w:t>
      </w:r>
      <w:bookmarkEnd w:id="5"/>
    </w:p>
    <w:p w14:paraId="1F97CA73"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Newgreen, D. F., Dufour, S., Howard, M. J., Landman, K. A., 2013. Simple rules for a "simple" nervous system? Molecular and biomathematical approaches to enteric nervous system formation and malformation. Dev Biol. 382</w:t>
      </w:r>
      <w:r w:rsidRPr="002006D8">
        <w:rPr>
          <w:rFonts w:ascii="Arial" w:hAnsi="Arial" w:cs="Arial"/>
          <w:b/>
          <w:noProof/>
          <w:sz w:val="24"/>
          <w:szCs w:val="24"/>
        </w:rPr>
        <w:t>,</w:t>
      </w:r>
      <w:r w:rsidRPr="002006D8">
        <w:rPr>
          <w:rFonts w:ascii="Arial" w:hAnsi="Arial" w:cs="Arial"/>
          <w:noProof/>
          <w:sz w:val="24"/>
          <w:szCs w:val="24"/>
        </w:rPr>
        <w:t xml:space="preserve"> 305-19.</w:t>
      </w:r>
    </w:p>
    <w:p w14:paraId="1D3E7153" w14:textId="77777777" w:rsidR="002006D8" w:rsidRPr="002006D8" w:rsidRDefault="002006D8" w:rsidP="002006D8">
      <w:pPr>
        <w:spacing w:after="0" w:line="240" w:lineRule="auto"/>
        <w:ind w:left="720" w:hanging="720"/>
        <w:rPr>
          <w:rFonts w:ascii="Arial" w:hAnsi="Arial" w:cs="Arial"/>
          <w:noProof/>
          <w:sz w:val="24"/>
          <w:szCs w:val="24"/>
        </w:rPr>
      </w:pPr>
      <w:bookmarkStart w:id="6" w:name="_ENREF_8"/>
      <w:r w:rsidRPr="002006D8">
        <w:rPr>
          <w:rFonts w:ascii="Arial" w:hAnsi="Arial" w:cs="Arial"/>
          <w:noProof/>
          <w:sz w:val="24"/>
          <w:szCs w:val="24"/>
        </w:rPr>
        <w:t>Nishiyama, C., Uesaka, T., Manabe, T., Yonekura, Y., Nagasawa, T., Newgreen, D. F., Young, H. M., Enomoto, H., 2012. Trans-mesenteric neural crest cells are the principal source of the colonic enteric nervous system. Nat Neurosci. 15</w:t>
      </w:r>
      <w:r w:rsidRPr="002006D8">
        <w:rPr>
          <w:rFonts w:ascii="Arial" w:hAnsi="Arial" w:cs="Arial"/>
          <w:b/>
          <w:noProof/>
          <w:sz w:val="24"/>
          <w:szCs w:val="24"/>
        </w:rPr>
        <w:t>,</w:t>
      </w:r>
      <w:r w:rsidRPr="002006D8">
        <w:rPr>
          <w:rFonts w:ascii="Arial" w:hAnsi="Arial" w:cs="Arial"/>
          <w:noProof/>
          <w:sz w:val="24"/>
          <w:szCs w:val="24"/>
        </w:rPr>
        <w:t xml:space="preserve"> 1211-8.</w:t>
      </w:r>
      <w:bookmarkEnd w:id="6"/>
    </w:p>
    <w:p w14:paraId="7F8E44EE"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lastRenderedPageBreak/>
        <w:t>Oehlers, S. H., Flores, M. V., Hall, C. J., O'Toole, R., Swift, S., Crosier, K. E., Crosier, P. S., 2010. Expression of zebrafish cxcl8 (interleukin-8) and its receptors during development and in response to immune stimulation. Dev Comp Immunol. 34</w:t>
      </w:r>
      <w:r w:rsidRPr="002006D8">
        <w:rPr>
          <w:rFonts w:ascii="Arial" w:hAnsi="Arial" w:cs="Arial"/>
          <w:b/>
          <w:noProof/>
          <w:sz w:val="24"/>
          <w:szCs w:val="24"/>
        </w:rPr>
        <w:t>,</w:t>
      </w:r>
      <w:r w:rsidRPr="002006D8">
        <w:rPr>
          <w:rFonts w:ascii="Arial" w:hAnsi="Arial" w:cs="Arial"/>
          <w:noProof/>
          <w:sz w:val="24"/>
          <w:szCs w:val="24"/>
        </w:rPr>
        <w:t xml:space="preserve"> 352-9.</w:t>
      </w:r>
    </w:p>
    <w:p w14:paraId="0FF75F1E"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Saito, D., Takase, Y., Murai, H., Takahashi, Y., 2012. The dorsal aorta initiates a molecular cascade that instructs sympatho-adrenal specification. Science. 336</w:t>
      </w:r>
      <w:r w:rsidRPr="002006D8">
        <w:rPr>
          <w:rFonts w:ascii="Arial" w:hAnsi="Arial" w:cs="Arial"/>
          <w:b/>
          <w:noProof/>
          <w:sz w:val="24"/>
          <w:szCs w:val="24"/>
        </w:rPr>
        <w:t>,</w:t>
      </w:r>
      <w:r w:rsidRPr="002006D8">
        <w:rPr>
          <w:rFonts w:ascii="Arial" w:hAnsi="Arial" w:cs="Arial"/>
          <w:noProof/>
          <w:sz w:val="24"/>
          <w:szCs w:val="24"/>
        </w:rPr>
        <w:t xml:space="preserve"> 1578-81.</w:t>
      </w:r>
    </w:p>
    <w:p w14:paraId="2008B0BB"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Sato, A., Scholl, A. M., Kuhn, E. N., Stadt, H. A., Decker, J. R., Pegram, K., Hutson, M. R., Kirby, M. L., 2011. FGF8 signaling is chemotactic for cardiac neural crest cells. Dev Biol. 354</w:t>
      </w:r>
      <w:r w:rsidRPr="002006D8">
        <w:rPr>
          <w:rFonts w:ascii="Arial" w:hAnsi="Arial" w:cs="Arial"/>
          <w:b/>
          <w:noProof/>
          <w:sz w:val="24"/>
          <w:szCs w:val="24"/>
        </w:rPr>
        <w:t>,</w:t>
      </w:r>
      <w:r w:rsidRPr="002006D8">
        <w:rPr>
          <w:rFonts w:ascii="Arial" w:hAnsi="Arial" w:cs="Arial"/>
          <w:noProof/>
          <w:sz w:val="24"/>
          <w:szCs w:val="24"/>
        </w:rPr>
        <w:t xml:space="preserve"> 18-30.</w:t>
      </w:r>
    </w:p>
    <w:p w14:paraId="0870BD92"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Sima, N., Cheng, X., Ye, F., Ma, D., Xie, X., Lu, W., 2013. The overexpression of scaffolding protein NEDD9 promotes migration and invasion in cervical cancer via tyrosine phosphorylated FAK and SRC. PLoS One. 8</w:t>
      </w:r>
      <w:r w:rsidRPr="002006D8">
        <w:rPr>
          <w:rFonts w:ascii="Arial" w:hAnsi="Arial" w:cs="Arial"/>
          <w:b/>
          <w:noProof/>
          <w:sz w:val="24"/>
          <w:szCs w:val="24"/>
        </w:rPr>
        <w:t>,</w:t>
      </w:r>
      <w:r w:rsidRPr="002006D8">
        <w:rPr>
          <w:rFonts w:ascii="Arial" w:hAnsi="Arial" w:cs="Arial"/>
          <w:noProof/>
          <w:sz w:val="24"/>
          <w:szCs w:val="24"/>
        </w:rPr>
        <w:t xml:space="preserve"> e74594.</w:t>
      </w:r>
    </w:p>
    <w:p w14:paraId="68253007"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Simpson, M. J., Zhang, D. C., Mariani, M., Landman, K. A., Newgreen, D. F., 2007. Cell proliferation drives neural crest cell invasion of the intestine. Dev Biol. 302</w:t>
      </w:r>
      <w:r w:rsidRPr="002006D8">
        <w:rPr>
          <w:rFonts w:ascii="Arial" w:hAnsi="Arial" w:cs="Arial"/>
          <w:b/>
          <w:noProof/>
          <w:sz w:val="24"/>
          <w:szCs w:val="24"/>
        </w:rPr>
        <w:t>,</w:t>
      </w:r>
      <w:r w:rsidRPr="002006D8">
        <w:rPr>
          <w:rFonts w:ascii="Arial" w:hAnsi="Arial" w:cs="Arial"/>
          <w:noProof/>
          <w:sz w:val="24"/>
          <w:szCs w:val="24"/>
        </w:rPr>
        <w:t xml:space="preserve"> 553-68.</w:t>
      </w:r>
    </w:p>
    <w:p w14:paraId="75B059E7"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Teddy, J. M., Kulesa, P. M., 2004. In vivo evidence for short- and long-range cell communication in cranial neural crest cells. Development. 131</w:t>
      </w:r>
      <w:r w:rsidRPr="002006D8">
        <w:rPr>
          <w:rFonts w:ascii="Arial" w:hAnsi="Arial" w:cs="Arial"/>
          <w:b/>
          <w:noProof/>
          <w:sz w:val="24"/>
          <w:szCs w:val="24"/>
        </w:rPr>
        <w:t>,</w:t>
      </w:r>
      <w:r w:rsidRPr="002006D8">
        <w:rPr>
          <w:rFonts w:ascii="Arial" w:hAnsi="Arial" w:cs="Arial"/>
          <w:noProof/>
          <w:sz w:val="24"/>
          <w:szCs w:val="24"/>
        </w:rPr>
        <w:t xml:space="preserve"> 6141-51.</w:t>
      </w:r>
    </w:p>
    <w:p w14:paraId="0975D933"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Theveneau, E., Mayor, R., 2012. Neural crest delamination and migration: from epithelium-to-mesenchyme transition to collective cell migration. Dev Biol. 366</w:t>
      </w:r>
      <w:r w:rsidRPr="002006D8">
        <w:rPr>
          <w:rFonts w:ascii="Arial" w:hAnsi="Arial" w:cs="Arial"/>
          <w:b/>
          <w:noProof/>
          <w:sz w:val="24"/>
          <w:szCs w:val="24"/>
        </w:rPr>
        <w:t>,</w:t>
      </w:r>
      <w:r w:rsidRPr="002006D8">
        <w:rPr>
          <w:rFonts w:ascii="Arial" w:hAnsi="Arial" w:cs="Arial"/>
          <w:noProof/>
          <w:sz w:val="24"/>
          <w:szCs w:val="24"/>
        </w:rPr>
        <w:t xml:space="preserve"> 34-54.</w:t>
      </w:r>
    </w:p>
    <w:p w14:paraId="091A2AC2" w14:textId="77777777" w:rsidR="002006D8" w:rsidRPr="002006D8" w:rsidRDefault="002006D8" w:rsidP="002006D8">
      <w:pPr>
        <w:spacing w:after="0" w:line="240" w:lineRule="auto"/>
        <w:ind w:left="720" w:hanging="720"/>
        <w:rPr>
          <w:rFonts w:ascii="Arial" w:hAnsi="Arial" w:cs="Arial"/>
          <w:noProof/>
          <w:sz w:val="24"/>
          <w:szCs w:val="24"/>
        </w:rPr>
      </w:pPr>
      <w:bookmarkStart w:id="7" w:name="_ENREF_5"/>
      <w:r w:rsidRPr="002006D8">
        <w:rPr>
          <w:rFonts w:ascii="Arial" w:hAnsi="Arial" w:cs="Arial"/>
          <w:noProof/>
          <w:sz w:val="24"/>
          <w:szCs w:val="24"/>
        </w:rPr>
        <w:t>Theveneau, E., Steventon, B., Scarpa, E., Garcia, S., Trepat, X., Streit, A., Mayor, R., 2013. Chase-and-run between adjacent cell populations promotes directional collective migration. Nat Cell Biol. 15</w:t>
      </w:r>
      <w:r w:rsidRPr="002006D8">
        <w:rPr>
          <w:rFonts w:ascii="Arial" w:hAnsi="Arial" w:cs="Arial"/>
          <w:b/>
          <w:noProof/>
          <w:sz w:val="24"/>
          <w:szCs w:val="24"/>
        </w:rPr>
        <w:t>,</w:t>
      </w:r>
      <w:r w:rsidRPr="002006D8">
        <w:rPr>
          <w:rFonts w:ascii="Arial" w:hAnsi="Arial" w:cs="Arial"/>
          <w:noProof/>
          <w:sz w:val="24"/>
          <w:szCs w:val="24"/>
        </w:rPr>
        <w:t xml:space="preserve"> 763-72.</w:t>
      </w:r>
      <w:bookmarkEnd w:id="7"/>
    </w:p>
    <w:p w14:paraId="4BE714EA"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Wang, H., Mu, X., Zhou, S., Zhang, J., Dai, J., Tang, L., Xiao, L., Duan, Z., Jia, L., Chen, S., 2014. NEDD9 overexpression is associated with the progression of and an unfavorable prognosis in epithelial ovarian cancer. Hum Pathol. 45</w:t>
      </w:r>
      <w:r w:rsidRPr="002006D8">
        <w:rPr>
          <w:rFonts w:ascii="Arial" w:hAnsi="Arial" w:cs="Arial"/>
          <w:b/>
          <w:noProof/>
          <w:sz w:val="24"/>
          <w:szCs w:val="24"/>
        </w:rPr>
        <w:t>,</w:t>
      </w:r>
      <w:r w:rsidRPr="002006D8">
        <w:rPr>
          <w:rFonts w:ascii="Arial" w:hAnsi="Arial" w:cs="Arial"/>
          <w:noProof/>
          <w:sz w:val="24"/>
          <w:szCs w:val="24"/>
        </w:rPr>
        <w:t xml:space="preserve"> 401-8.</w:t>
      </w:r>
    </w:p>
    <w:p w14:paraId="7B1A36F0"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Woods, M. L., Carmona-Fontaine, C., Barnes, C. P., Couzin, I. D., Mayor, R., Page, K. M., 2014. Directional collective cell migration emerges as a property of cell interactions. PLoS One. 9</w:t>
      </w:r>
      <w:r w:rsidRPr="002006D8">
        <w:rPr>
          <w:rFonts w:ascii="Arial" w:hAnsi="Arial" w:cs="Arial"/>
          <w:b/>
          <w:noProof/>
          <w:sz w:val="24"/>
          <w:szCs w:val="24"/>
        </w:rPr>
        <w:t>,</w:t>
      </w:r>
      <w:r w:rsidRPr="002006D8">
        <w:rPr>
          <w:rFonts w:ascii="Arial" w:hAnsi="Arial" w:cs="Arial"/>
          <w:noProof/>
          <w:sz w:val="24"/>
          <w:szCs w:val="24"/>
        </w:rPr>
        <w:t xml:space="preserve"> e104969.</w:t>
      </w:r>
    </w:p>
    <w:p w14:paraId="37BA7E8A" w14:textId="77777777" w:rsidR="002006D8" w:rsidRPr="002006D8" w:rsidRDefault="002006D8" w:rsidP="002006D8">
      <w:pPr>
        <w:spacing w:after="0" w:line="240" w:lineRule="auto"/>
        <w:ind w:left="720" w:hanging="720"/>
        <w:rPr>
          <w:rFonts w:ascii="Arial" w:hAnsi="Arial" w:cs="Arial"/>
          <w:noProof/>
          <w:sz w:val="24"/>
          <w:szCs w:val="24"/>
        </w:rPr>
      </w:pPr>
      <w:bookmarkStart w:id="8" w:name="_ENREF_4"/>
      <w:r w:rsidRPr="002006D8">
        <w:rPr>
          <w:rFonts w:ascii="Arial" w:hAnsi="Arial" w:cs="Arial"/>
          <w:noProof/>
          <w:sz w:val="24"/>
          <w:szCs w:val="24"/>
        </w:rPr>
        <w:t>Young, H. M., Bergner, A. J., Anderson, R. B., Enomoto, H., Milbrandt, J., Newgreen, D. F., Whitington, P. M., 2004. Dynamics of neural crest-derived cell migration in the embryonic mouse gut. Dev Biol. 270</w:t>
      </w:r>
      <w:r w:rsidRPr="002006D8">
        <w:rPr>
          <w:rFonts w:ascii="Arial" w:hAnsi="Arial" w:cs="Arial"/>
          <w:b/>
          <w:noProof/>
          <w:sz w:val="24"/>
          <w:szCs w:val="24"/>
        </w:rPr>
        <w:t>,</w:t>
      </w:r>
      <w:r w:rsidRPr="002006D8">
        <w:rPr>
          <w:rFonts w:ascii="Arial" w:hAnsi="Arial" w:cs="Arial"/>
          <w:noProof/>
          <w:sz w:val="24"/>
          <w:szCs w:val="24"/>
        </w:rPr>
        <w:t xml:space="preserve"> 455-73.</w:t>
      </w:r>
      <w:bookmarkEnd w:id="8"/>
    </w:p>
    <w:p w14:paraId="08953699"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Young, H. M., Bergner, A. J., Simpson, M. J., McKeown, S. J., Hao, M. M., Anderson, C. R., Enomoto, H., 2014. Colonizing while migrating: how do individual enteric neural crest cells behave? BMC Biol. 12</w:t>
      </w:r>
      <w:r w:rsidRPr="002006D8">
        <w:rPr>
          <w:rFonts w:ascii="Arial" w:hAnsi="Arial" w:cs="Arial"/>
          <w:b/>
          <w:noProof/>
          <w:sz w:val="24"/>
          <w:szCs w:val="24"/>
        </w:rPr>
        <w:t>,</w:t>
      </w:r>
      <w:r w:rsidRPr="002006D8">
        <w:rPr>
          <w:rFonts w:ascii="Arial" w:hAnsi="Arial" w:cs="Arial"/>
          <w:noProof/>
          <w:sz w:val="24"/>
          <w:szCs w:val="24"/>
        </w:rPr>
        <w:t xml:space="preserve"> 23.</w:t>
      </w:r>
    </w:p>
    <w:p w14:paraId="5F5C437A" w14:textId="77777777" w:rsidR="002006D8" w:rsidRPr="002006D8" w:rsidRDefault="002006D8" w:rsidP="002006D8">
      <w:pPr>
        <w:spacing w:after="0" w:line="240" w:lineRule="auto"/>
        <w:ind w:left="720" w:hanging="720"/>
        <w:rPr>
          <w:rFonts w:ascii="Arial" w:hAnsi="Arial" w:cs="Arial"/>
          <w:noProof/>
          <w:sz w:val="24"/>
          <w:szCs w:val="24"/>
        </w:rPr>
      </w:pPr>
      <w:r w:rsidRPr="002006D8">
        <w:rPr>
          <w:rFonts w:ascii="Arial" w:hAnsi="Arial" w:cs="Arial"/>
          <w:noProof/>
          <w:sz w:val="24"/>
          <w:szCs w:val="24"/>
        </w:rPr>
        <w:t>Zhang, Q., Wang, H., Ma, Y., Zhang, J., He, X., Ma, J., Zhao, Z. S., 2014. Overexpression of Nedd9 is a prognostic marker of human gastric cancer. Med Oncol. 31</w:t>
      </w:r>
      <w:r w:rsidRPr="002006D8">
        <w:rPr>
          <w:rFonts w:ascii="Arial" w:hAnsi="Arial" w:cs="Arial"/>
          <w:b/>
          <w:noProof/>
          <w:sz w:val="24"/>
          <w:szCs w:val="24"/>
        </w:rPr>
        <w:t>,</w:t>
      </w:r>
      <w:r w:rsidRPr="002006D8">
        <w:rPr>
          <w:rFonts w:ascii="Arial" w:hAnsi="Arial" w:cs="Arial"/>
          <w:noProof/>
          <w:sz w:val="24"/>
          <w:szCs w:val="24"/>
        </w:rPr>
        <w:t xml:space="preserve"> 33.</w:t>
      </w:r>
    </w:p>
    <w:p w14:paraId="71958C7D" w14:textId="77777777" w:rsidR="002006D8" w:rsidRPr="002006D8" w:rsidRDefault="002006D8" w:rsidP="002006D8">
      <w:pPr>
        <w:spacing w:after="0" w:line="240" w:lineRule="auto"/>
        <w:ind w:left="720" w:hanging="720"/>
        <w:rPr>
          <w:rFonts w:ascii="Arial" w:hAnsi="Arial" w:cs="Arial"/>
          <w:noProof/>
          <w:sz w:val="24"/>
          <w:szCs w:val="24"/>
        </w:rPr>
      </w:pPr>
      <w:bookmarkStart w:id="9" w:name="_ENREF_10"/>
      <w:r w:rsidRPr="002006D8">
        <w:rPr>
          <w:rFonts w:ascii="Arial" w:hAnsi="Arial" w:cs="Arial"/>
          <w:noProof/>
          <w:sz w:val="24"/>
          <w:szCs w:val="24"/>
        </w:rPr>
        <w:t>Zhong, J., Bach, C. T., Shum, M. S., O'Neill, G. M., 2014. NEDD9 regulates 3D migratory activity independent of the Rac1 morphology switch in glioma and neuroblastoma. Mol Cancer Res. 12</w:t>
      </w:r>
      <w:r w:rsidRPr="002006D8">
        <w:rPr>
          <w:rFonts w:ascii="Arial" w:hAnsi="Arial" w:cs="Arial"/>
          <w:b/>
          <w:noProof/>
          <w:sz w:val="24"/>
          <w:szCs w:val="24"/>
        </w:rPr>
        <w:t>,</w:t>
      </w:r>
      <w:r w:rsidRPr="002006D8">
        <w:rPr>
          <w:rFonts w:ascii="Arial" w:hAnsi="Arial" w:cs="Arial"/>
          <w:noProof/>
          <w:sz w:val="24"/>
          <w:szCs w:val="24"/>
        </w:rPr>
        <w:t xml:space="preserve"> 264-73.</w:t>
      </w:r>
      <w:bookmarkEnd w:id="9"/>
    </w:p>
    <w:p w14:paraId="113B8A34" w14:textId="77777777" w:rsidR="002006D8" w:rsidRPr="002006D8" w:rsidRDefault="002006D8" w:rsidP="002006D8">
      <w:pPr>
        <w:spacing w:after="0" w:line="240" w:lineRule="auto"/>
        <w:ind w:left="720" w:hanging="720"/>
        <w:rPr>
          <w:rFonts w:ascii="Arial" w:hAnsi="Arial" w:cs="Arial"/>
          <w:noProof/>
          <w:sz w:val="24"/>
          <w:szCs w:val="24"/>
        </w:rPr>
      </w:pPr>
    </w:p>
    <w:p w14:paraId="3431AADB" w14:textId="77777777" w:rsidR="002006D8" w:rsidRPr="002006D8" w:rsidRDefault="002006D8" w:rsidP="002006D8">
      <w:pPr>
        <w:spacing w:after="0" w:line="240" w:lineRule="auto"/>
        <w:ind w:left="720" w:hanging="720"/>
        <w:rPr>
          <w:rFonts w:ascii="Arial" w:hAnsi="Arial" w:cs="Arial"/>
          <w:noProof/>
          <w:sz w:val="24"/>
          <w:szCs w:val="24"/>
        </w:rPr>
      </w:pPr>
    </w:p>
    <w:p w14:paraId="707475B6" w14:textId="1DC1B3B3" w:rsidR="002006D8" w:rsidRPr="002006D8" w:rsidRDefault="002006D8" w:rsidP="002006D8">
      <w:pPr>
        <w:spacing w:after="0" w:line="240" w:lineRule="auto"/>
        <w:ind w:left="720" w:hanging="720"/>
        <w:rPr>
          <w:rFonts w:ascii="Arial" w:hAnsi="Arial" w:cs="Arial"/>
          <w:noProof/>
          <w:sz w:val="24"/>
          <w:szCs w:val="24"/>
        </w:rPr>
      </w:pPr>
    </w:p>
    <w:sectPr w:rsidR="002006D8" w:rsidRPr="002006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00C596" w14:textId="77777777" w:rsidR="00582F61" w:rsidRDefault="00582F61" w:rsidP="0023343C">
      <w:pPr>
        <w:spacing w:after="0" w:line="240" w:lineRule="auto"/>
      </w:pPr>
      <w:r>
        <w:separator/>
      </w:r>
    </w:p>
  </w:endnote>
  <w:endnote w:type="continuationSeparator" w:id="0">
    <w:p w14:paraId="03A87F0E" w14:textId="77777777" w:rsidR="00582F61" w:rsidRDefault="00582F61" w:rsidP="00233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F5A14" w14:textId="316A428D" w:rsidR="00582F61" w:rsidRDefault="00582F61">
    <w:pPr>
      <w:pStyle w:val="Footer"/>
    </w:pPr>
    <w:sdt>
      <w:sdtPr>
        <w:id w:val="-1895580116"/>
        <w:placeholder>
          <w:docPart w:val="6036E90AF46A5449B4B16B9480A5F9FD"/>
        </w:placeholder>
        <w:temporary/>
        <w:showingPlcHdr/>
      </w:sdtPr>
      <w:sdtContent>
        <w:r>
          <w:t>[Type text]</w:t>
        </w:r>
      </w:sdtContent>
    </w:sdt>
    <w:r>
      <w:ptab w:relativeTo="margin" w:alignment="center" w:leader="none"/>
    </w:r>
    <w:sdt>
      <w:sdtPr>
        <w:id w:val="11723807"/>
        <w:placeholder>
          <w:docPart w:val="F892110EE50EF441A9F382F900A0148F"/>
        </w:placeholder>
        <w:temporary/>
        <w:showingPlcHdr/>
      </w:sdtPr>
      <w:sdtContent>
        <w:r>
          <w:t>[Type text]</w:t>
        </w:r>
      </w:sdtContent>
    </w:sdt>
    <w:r>
      <w:ptab w:relativeTo="margin" w:alignment="right" w:leader="none"/>
    </w:r>
    <w:sdt>
      <w:sdtPr>
        <w:id w:val="-195698211"/>
        <w:placeholder>
          <w:docPart w:val="3DFE64419843624A9E9191E352D9BE5A"/>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2AD4C" w14:textId="7562C7A7" w:rsidR="00582F61" w:rsidRDefault="00582F61">
    <w:pPr>
      <w:pStyle w:val="Footer"/>
    </w:pPr>
    <w:r>
      <w:ptab w:relativeTo="margin" w:alignment="center" w:leader="none"/>
    </w:r>
    <w:r>
      <w:ptab w:relativeTo="margin" w:alignment="right" w:leader="none"/>
    </w:r>
    <w:r>
      <w:rPr>
        <w:rStyle w:val="PageNumber"/>
      </w:rPr>
      <w:fldChar w:fldCharType="begin"/>
    </w:r>
    <w:r>
      <w:rPr>
        <w:rStyle w:val="PageNumber"/>
      </w:rPr>
      <w:instrText xml:space="preserve"> PAGE </w:instrText>
    </w:r>
    <w:r>
      <w:rPr>
        <w:rStyle w:val="PageNumber"/>
      </w:rPr>
      <w:fldChar w:fldCharType="separate"/>
    </w:r>
    <w:r w:rsidR="00BA7D6E">
      <w:rPr>
        <w:rStyle w:val="PageNumber"/>
        <w:noProof/>
      </w:rPr>
      <w:t>36</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746584" w14:textId="77777777" w:rsidR="00582F61" w:rsidRDefault="00582F61" w:rsidP="0023343C">
      <w:pPr>
        <w:spacing w:after="0" w:line="240" w:lineRule="auto"/>
      </w:pPr>
      <w:r>
        <w:separator/>
      </w:r>
    </w:p>
  </w:footnote>
  <w:footnote w:type="continuationSeparator" w:id="0">
    <w:p w14:paraId="11497F19" w14:textId="77777777" w:rsidR="00582F61" w:rsidRDefault="00582F61" w:rsidP="0023343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91135"/>
    <w:multiLevelType w:val="hybridMultilevel"/>
    <w:tmpl w:val="D0167618"/>
    <w:lvl w:ilvl="0" w:tplc="B42A2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8728EE"/>
    <w:multiLevelType w:val="hybridMultilevel"/>
    <w:tmpl w:val="644C36D4"/>
    <w:lvl w:ilvl="0" w:tplc="F2B2458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DCD7370"/>
    <w:multiLevelType w:val="hybridMultilevel"/>
    <w:tmpl w:val="413E4AB8"/>
    <w:lvl w:ilvl="0" w:tplc="C41E63D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CC3A99"/>
    <w:multiLevelType w:val="hybridMultilevel"/>
    <w:tmpl w:val="5F0A9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883FDE"/>
    <w:multiLevelType w:val="hybridMultilevel"/>
    <w:tmpl w:val="C060BF4C"/>
    <w:lvl w:ilvl="0" w:tplc="5A6684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A11B1A"/>
    <w:multiLevelType w:val="hybridMultilevel"/>
    <w:tmpl w:val="D172C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28D5336"/>
    <w:multiLevelType w:val="hybridMultilevel"/>
    <w:tmpl w:val="D0167618"/>
    <w:lvl w:ilvl="0" w:tplc="B42A2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B024D07"/>
    <w:multiLevelType w:val="hybridMultilevel"/>
    <w:tmpl w:val="C23E5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D27064"/>
    <w:multiLevelType w:val="hybridMultilevel"/>
    <w:tmpl w:val="04C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7B5ECC"/>
    <w:multiLevelType w:val="hybridMultilevel"/>
    <w:tmpl w:val="F56A6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7D7617"/>
    <w:multiLevelType w:val="hybridMultilevel"/>
    <w:tmpl w:val="37D4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4F7C56"/>
    <w:multiLevelType w:val="hybridMultilevel"/>
    <w:tmpl w:val="5F34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7F4ABA"/>
    <w:multiLevelType w:val="hybridMultilevel"/>
    <w:tmpl w:val="F9224A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0"/>
  </w:num>
  <w:num w:numId="3">
    <w:abstractNumId w:val="11"/>
  </w:num>
  <w:num w:numId="4">
    <w:abstractNumId w:val="3"/>
  </w:num>
  <w:num w:numId="5">
    <w:abstractNumId w:val="9"/>
  </w:num>
  <w:num w:numId="6">
    <w:abstractNumId w:val="12"/>
  </w:num>
  <w:num w:numId="7">
    <w:abstractNumId w:val="5"/>
  </w:num>
  <w:num w:numId="8">
    <w:abstractNumId w:val="0"/>
  </w:num>
  <w:num w:numId="9">
    <w:abstractNumId w:val="2"/>
  </w:num>
  <w:num w:numId="10">
    <w:abstractNumId w:val="4"/>
  </w:num>
  <w:num w:numId="11">
    <w:abstractNumId w:val="6"/>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Developmen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856567"/>
    <w:rsid w:val="0000037A"/>
    <w:rsid w:val="00000B88"/>
    <w:rsid w:val="0000339A"/>
    <w:rsid w:val="00003FB1"/>
    <w:rsid w:val="00004633"/>
    <w:rsid w:val="00004E3E"/>
    <w:rsid w:val="00010917"/>
    <w:rsid w:val="0001142B"/>
    <w:rsid w:val="00015192"/>
    <w:rsid w:val="00020B11"/>
    <w:rsid w:val="00020B2B"/>
    <w:rsid w:val="00020DD2"/>
    <w:rsid w:val="000212E3"/>
    <w:rsid w:val="0002241A"/>
    <w:rsid w:val="000231C7"/>
    <w:rsid w:val="000246CA"/>
    <w:rsid w:val="0002526D"/>
    <w:rsid w:val="000257FE"/>
    <w:rsid w:val="000277D8"/>
    <w:rsid w:val="00030F44"/>
    <w:rsid w:val="00031067"/>
    <w:rsid w:val="00031805"/>
    <w:rsid w:val="00031B9C"/>
    <w:rsid w:val="00034265"/>
    <w:rsid w:val="00036257"/>
    <w:rsid w:val="00036655"/>
    <w:rsid w:val="00041376"/>
    <w:rsid w:val="0004186C"/>
    <w:rsid w:val="00041BC8"/>
    <w:rsid w:val="00044154"/>
    <w:rsid w:val="000477C2"/>
    <w:rsid w:val="00050681"/>
    <w:rsid w:val="0005176D"/>
    <w:rsid w:val="0005202F"/>
    <w:rsid w:val="0005278F"/>
    <w:rsid w:val="00052931"/>
    <w:rsid w:val="00054890"/>
    <w:rsid w:val="00054DBB"/>
    <w:rsid w:val="00055F3F"/>
    <w:rsid w:val="000561D8"/>
    <w:rsid w:val="0006112A"/>
    <w:rsid w:val="000613C7"/>
    <w:rsid w:val="000625FB"/>
    <w:rsid w:val="000633A6"/>
    <w:rsid w:val="00064208"/>
    <w:rsid w:val="000644AE"/>
    <w:rsid w:val="0006552A"/>
    <w:rsid w:val="0006558E"/>
    <w:rsid w:val="000657A9"/>
    <w:rsid w:val="00067B4F"/>
    <w:rsid w:val="00070197"/>
    <w:rsid w:val="0007048C"/>
    <w:rsid w:val="00071543"/>
    <w:rsid w:val="00073CCC"/>
    <w:rsid w:val="00082259"/>
    <w:rsid w:val="00084481"/>
    <w:rsid w:val="00084ACB"/>
    <w:rsid w:val="00084AF2"/>
    <w:rsid w:val="0008516E"/>
    <w:rsid w:val="00085A80"/>
    <w:rsid w:val="000872B4"/>
    <w:rsid w:val="0009372E"/>
    <w:rsid w:val="00093EB5"/>
    <w:rsid w:val="00094A38"/>
    <w:rsid w:val="00095FE1"/>
    <w:rsid w:val="000A0435"/>
    <w:rsid w:val="000A0E4D"/>
    <w:rsid w:val="000A1FC7"/>
    <w:rsid w:val="000A200A"/>
    <w:rsid w:val="000A322F"/>
    <w:rsid w:val="000A5F71"/>
    <w:rsid w:val="000A63B6"/>
    <w:rsid w:val="000A725E"/>
    <w:rsid w:val="000B23A7"/>
    <w:rsid w:val="000B28CC"/>
    <w:rsid w:val="000B3059"/>
    <w:rsid w:val="000B3771"/>
    <w:rsid w:val="000B3F26"/>
    <w:rsid w:val="000B6A14"/>
    <w:rsid w:val="000C12F1"/>
    <w:rsid w:val="000C486B"/>
    <w:rsid w:val="000C56B8"/>
    <w:rsid w:val="000C7353"/>
    <w:rsid w:val="000C7905"/>
    <w:rsid w:val="000D242F"/>
    <w:rsid w:val="000D3055"/>
    <w:rsid w:val="000D35B7"/>
    <w:rsid w:val="000D3797"/>
    <w:rsid w:val="000D5F66"/>
    <w:rsid w:val="000E0A8C"/>
    <w:rsid w:val="000E1C9B"/>
    <w:rsid w:val="000E21BA"/>
    <w:rsid w:val="000E2BD1"/>
    <w:rsid w:val="000E2CB7"/>
    <w:rsid w:val="000F1B5A"/>
    <w:rsid w:val="000F2BED"/>
    <w:rsid w:val="000F4CB5"/>
    <w:rsid w:val="000F5801"/>
    <w:rsid w:val="000F61F2"/>
    <w:rsid w:val="000F68A3"/>
    <w:rsid w:val="000F71E6"/>
    <w:rsid w:val="000F740F"/>
    <w:rsid w:val="000F7745"/>
    <w:rsid w:val="00102D1B"/>
    <w:rsid w:val="00102D59"/>
    <w:rsid w:val="00105543"/>
    <w:rsid w:val="0010621C"/>
    <w:rsid w:val="00107DBC"/>
    <w:rsid w:val="00110FA5"/>
    <w:rsid w:val="00113F7C"/>
    <w:rsid w:val="001149AC"/>
    <w:rsid w:val="00114AC4"/>
    <w:rsid w:val="00114C73"/>
    <w:rsid w:val="00115606"/>
    <w:rsid w:val="00116268"/>
    <w:rsid w:val="001176AC"/>
    <w:rsid w:val="00123499"/>
    <w:rsid w:val="00123AFA"/>
    <w:rsid w:val="00125C01"/>
    <w:rsid w:val="00126265"/>
    <w:rsid w:val="001331E4"/>
    <w:rsid w:val="00137A85"/>
    <w:rsid w:val="00141444"/>
    <w:rsid w:val="00141518"/>
    <w:rsid w:val="00143D6E"/>
    <w:rsid w:val="001440CA"/>
    <w:rsid w:val="001441D0"/>
    <w:rsid w:val="00144BC8"/>
    <w:rsid w:val="00145567"/>
    <w:rsid w:val="00145D31"/>
    <w:rsid w:val="00150CBB"/>
    <w:rsid w:val="00150F7D"/>
    <w:rsid w:val="00151192"/>
    <w:rsid w:val="001548C4"/>
    <w:rsid w:val="001559D1"/>
    <w:rsid w:val="00156DFC"/>
    <w:rsid w:val="001570F0"/>
    <w:rsid w:val="00164AD7"/>
    <w:rsid w:val="00164C9E"/>
    <w:rsid w:val="00167A51"/>
    <w:rsid w:val="00167AE6"/>
    <w:rsid w:val="001710DD"/>
    <w:rsid w:val="001715D3"/>
    <w:rsid w:val="00174DDE"/>
    <w:rsid w:val="00180382"/>
    <w:rsid w:val="001809CB"/>
    <w:rsid w:val="00180FD8"/>
    <w:rsid w:val="00183410"/>
    <w:rsid w:val="001835B0"/>
    <w:rsid w:val="00184C83"/>
    <w:rsid w:val="00186D03"/>
    <w:rsid w:val="00186E0F"/>
    <w:rsid w:val="00190B0A"/>
    <w:rsid w:val="00190ED3"/>
    <w:rsid w:val="00191DB0"/>
    <w:rsid w:val="0019204C"/>
    <w:rsid w:val="0019388F"/>
    <w:rsid w:val="00193A47"/>
    <w:rsid w:val="00194447"/>
    <w:rsid w:val="0019454B"/>
    <w:rsid w:val="00197232"/>
    <w:rsid w:val="001979A7"/>
    <w:rsid w:val="00197C4C"/>
    <w:rsid w:val="001A401A"/>
    <w:rsid w:val="001A4FD8"/>
    <w:rsid w:val="001A69CD"/>
    <w:rsid w:val="001A6C3A"/>
    <w:rsid w:val="001A73E8"/>
    <w:rsid w:val="001A7FA6"/>
    <w:rsid w:val="001B03A2"/>
    <w:rsid w:val="001B0FA1"/>
    <w:rsid w:val="001B44C1"/>
    <w:rsid w:val="001B47E2"/>
    <w:rsid w:val="001B613D"/>
    <w:rsid w:val="001B7B35"/>
    <w:rsid w:val="001B7D4B"/>
    <w:rsid w:val="001C1BBA"/>
    <w:rsid w:val="001C2174"/>
    <w:rsid w:val="001C3871"/>
    <w:rsid w:val="001C3C25"/>
    <w:rsid w:val="001C639F"/>
    <w:rsid w:val="001C64AB"/>
    <w:rsid w:val="001C7323"/>
    <w:rsid w:val="001C7AF2"/>
    <w:rsid w:val="001D0643"/>
    <w:rsid w:val="001D1C1D"/>
    <w:rsid w:val="001D1CA0"/>
    <w:rsid w:val="001D3D7A"/>
    <w:rsid w:val="001D5138"/>
    <w:rsid w:val="001D6DF8"/>
    <w:rsid w:val="001D6FF4"/>
    <w:rsid w:val="001E3881"/>
    <w:rsid w:val="001E53CA"/>
    <w:rsid w:val="001F012C"/>
    <w:rsid w:val="001F0704"/>
    <w:rsid w:val="001F2E9E"/>
    <w:rsid w:val="001F394D"/>
    <w:rsid w:val="001F5817"/>
    <w:rsid w:val="001F6C0D"/>
    <w:rsid w:val="00200022"/>
    <w:rsid w:val="00200034"/>
    <w:rsid w:val="002006D8"/>
    <w:rsid w:val="00200E1F"/>
    <w:rsid w:val="00201023"/>
    <w:rsid w:val="00202D56"/>
    <w:rsid w:val="002042AC"/>
    <w:rsid w:val="00204BB4"/>
    <w:rsid w:val="00204FB5"/>
    <w:rsid w:val="0020637C"/>
    <w:rsid w:val="002067EE"/>
    <w:rsid w:val="00207F70"/>
    <w:rsid w:val="00210FB9"/>
    <w:rsid w:val="00211ECD"/>
    <w:rsid w:val="00212196"/>
    <w:rsid w:val="002121BD"/>
    <w:rsid w:val="00212284"/>
    <w:rsid w:val="00212DE5"/>
    <w:rsid w:val="00212E4A"/>
    <w:rsid w:val="002143F8"/>
    <w:rsid w:val="00215E73"/>
    <w:rsid w:val="002160B4"/>
    <w:rsid w:val="00222D44"/>
    <w:rsid w:val="00224C63"/>
    <w:rsid w:val="0022565E"/>
    <w:rsid w:val="00226992"/>
    <w:rsid w:val="00227EF2"/>
    <w:rsid w:val="00230DFC"/>
    <w:rsid w:val="0023113C"/>
    <w:rsid w:val="00231D5C"/>
    <w:rsid w:val="00231FD5"/>
    <w:rsid w:val="002325F8"/>
    <w:rsid w:val="0023343C"/>
    <w:rsid w:val="00233ABF"/>
    <w:rsid w:val="002347C7"/>
    <w:rsid w:val="002370EC"/>
    <w:rsid w:val="0023762D"/>
    <w:rsid w:val="002409C8"/>
    <w:rsid w:val="002420ED"/>
    <w:rsid w:val="00243CB3"/>
    <w:rsid w:val="00244908"/>
    <w:rsid w:val="00244CFB"/>
    <w:rsid w:val="00245710"/>
    <w:rsid w:val="00246DFF"/>
    <w:rsid w:val="002471D4"/>
    <w:rsid w:val="002500D4"/>
    <w:rsid w:val="002501EA"/>
    <w:rsid w:val="00251BC9"/>
    <w:rsid w:val="00253C04"/>
    <w:rsid w:val="00253CEF"/>
    <w:rsid w:val="0025440A"/>
    <w:rsid w:val="00254885"/>
    <w:rsid w:val="00261515"/>
    <w:rsid w:val="00262B6D"/>
    <w:rsid w:val="002636EC"/>
    <w:rsid w:val="00265B1E"/>
    <w:rsid w:val="00266B09"/>
    <w:rsid w:val="002670B5"/>
    <w:rsid w:val="002700C6"/>
    <w:rsid w:val="00270E27"/>
    <w:rsid w:val="00272BE1"/>
    <w:rsid w:val="00272F3F"/>
    <w:rsid w:val="00273D30"/>
    <w:rsid w:val="002771F8"/>
    <w:rsid w:val="002777AD"/>
    <w:rsid w:val="00277FC3"/>
    <w:rsid w:val="00280FFC"/>
    <w:rsid w:val="002821F3"/>
    <w:rsid w:val="00282270"/>
    <w:rsid w:val="00282CDC"/>
    <w:rsid w:val="00282E0F"/>
    <w:rsid w:val="002837F1"/>
    <w:rsid w:val="0028426E"/>
    <w:rsid w:val="00285643"/>
    <w:rsid w:val="002861AF"/>
    <w:rsid w:val="00286A24"/>
    <w:rsid w:val="00287817"/>
    <w:rsid w:val="00287E1B"/>
    <w:rsid w:val="00290CE5"/>
    <w:rsid w:val="002917C7"/>
    <w:rsid w:val="00291B17"/>
    <w:rsid w:val="00291FCB"/>
    <w:rsid w:val="00292870"/>
    <w:rsid w:val="00292E25"/>
    <w:rsid w:val="00294B39"/>
    <w:rsid w:val="00294F1F"/>
    <w:rsid w:val="002960C9"/>
    <w:rsid w:val="002962D2"/>
    <w:rsid w:val="002962DD"/>
    <w:rsid w:val="002977A5"/>
    <w:rsid w:val="002A1952"/>
    <w:rsid w:val="002A2C04"/>
    <w:rsid w:val="002A3917"/>
    <w:rsid w:val="002A3E31"/>
    <w:rsid w:val="002A5DD4"/>
    <w:rsid w:val="002A71DE"/>
    <w:rsid w:val="002B1326"/>
    <w:rsid w:val="002B1B2F"/>
    <w:rsid w:val="002B2A5D"/>
    <w:rsid w:val="002B3A7E"/>
    <w:rsid w:val="002B3EDA"/>
    <w:rsid w:val="002B45FB"/>
    <w:rsid w:val="002B66F6"/>
    <w:rsid w:val="002B6FA0"/>
    <w:rsid w:val="002B7521"/>
    <w:rsid w:val="002C31FC"/>
    <w:rsid w:val="002C3737"/>
    <w:rsid w:val="002C5597"/>
    <w:rsid w:val="002C6277"/>
    <w:rsid w:val="002D21DA"/>
    <w:rsid w:val="002D514B"/>
    <w:rsid w:val="002D68A9"/>
    <w:rsid w:val="002D6F28"/>
    <w:rsid w:val="002E0D1D"/>
    <w:rsid w:val="002E145E"/>
    <w:rsid w:val="002E2972"/>
    <w:rsid w:val="002E3BF3"/>
    <w:rsid w:val="002E6668"/>
    <w:rsid w:val="002E7108"/>
    <w:rsid w:val="002E7451"/>
    <w:rsid w:val="002F0596"/>
    <w:rsid w:val="002F07CF"/>
    <w:rsid w:val="002F0821"/>
    <w:rsid w:val="002F2109"/>
    <w:rsid w:val="002F3419"/>
    <w:rsid w:val="002F4134"/>
    <w:rsid w:val="002F4590"/>
    <w:rsid w:val="002F5C53"/>
    <w:rsid w:val="002F7306"/>
    <w:rsid w:val="00300A02"/>
    <w:rsid w:val="00300AA8"/>
    <w:rsid w:val="00303BF9"/>
    <w:rsid w:val="00304621"/>
    <w:rsid w:val="00305807"/>
    <w:rsid w:val="00305FF2"/>
    <w:rsid w:val="00307283"/>
    <w:rsid w:val="00307930"/>
    <w:rsid w:val="00307B43"/>
    <w:rsid w:val="003101C7"/>
    <w:rsid w:val="003126D6"/>
    <w:rsid w:val="003127D8"/>
    <w:rsid w:val="003129D0"/>
    <w:rsid w:val="00313011"/>
    <w:rsid w:val="003146CC"/>
    <w:rsid w:val="00314BB2"/>
    <w:rsid w:val="00314F8F"/>
    <w:rsid w:val="003178E8"/>
    <w:rsid w:val="00317E0C"/>
    <w:rsid w:val="003203A7"/>
    <w:rsid w:val="00320827"/>
    <w:rsid w:val="00321A1C"/>
    <w:rsid w:val="003221E5"/>
    <w:rsid w:val="00322583"/>
    <w:rsid w:val="0032351B"/>
    <w:rsid w:val="0032670A"/>
    <w:rsid w:val="003332C5"/>
    <w:rsid w:val="003335A7"/>
    <w:rsid w:val="003341CA"/>
    <w:rsid w:val="00334AE5"/>
    <w:rsid w:val="003353F3"/>
    <w:rsid w:val="00335802"/>
    <w:rsid w:val="00340F66"/>
    <w:rsid w:val="00341458"/>
    <w:rsid w:val="003439F2"/>
    <w:rsid w:val="003479D6"/>
    <w:rsid w:val="003515C9"/>
    <w:rsid w:val="00352099"/>
    <w:rsid w:val="003548CE"/>
    <w:rsid w:val="00360388"/>
    <w:rsid w:val="00361075"/>
    <w:rsid w:val="00361E9C"/>
    <w:rsid w:val="00367285"/>
    <w:rsid w:val="003706B8"/>
    <w:rsid w:val="00371EDE"/>
    <w:rsid w:val="00372CE2"/>
    <w:rsid w:val="00373CFA"/>
    <w:rsid w:val="00374614"/>
    <w:rsid w:val="00374F5E"/>
    <w:rsid w:val="003764DE"/>
    <w:rsid w:val="00376582"/>
    <w:rsid w:val="003770B2"/>
    <w:rsid w:val="00377EF6"/>
    <w:rsid w:val="00383377"/>
    <w:rsid w:val="00384C85"/>
    <w:rsid w:val="00386CFE"/>
    <w:rsid w:val="00391252"/>
    <w:rsid w:val="00391759"/>
    <w:rsid w:val="0039230C"/>
    <w:rsid w:val="00392FA2"/>
    <w:rsid w:val="003936FC"/>
    <w:rsid w:val="003938A4"/>
    <w:rsid w:val="00393AE4"/>
    <w:rsid w:val="00394ED0"/>
    <w:rsid w:val="0039537B"/>
    <w:rsid w:val="00396854"/>
    <w:rsid w:val="003A1EDE"/>
    <w:rsid w:val="003A2F38"/>
    <w:rsid w:val="003A3130"/>
    <w:rsid w:val="003A3F27"/>
    <w:rsid w:val="003A4C78"/>
    <w:rsid w:val="003A65F1"/>
    <w:rsid w:val="003A7A17"/>
    <w:rsid w:val="003B106C"/>
    <w:rsid w:val="003B2DD8"/>
    <w:rsid w:val="003B468A"/>
    <w:rsid w:val="003B48C8"/>
    <w:rsid w:val="003B492C"/>
    <w:rsid w:val="003B572A"/>
    <w:rsid w:val="003B78C0"/>
    <w:rsid w:val="003C011C"/>
    <w:rsid w:val="003C016A"/>
    <w:rsid w:val="003C0EA3"/>
    <w:rsid w:val="003C37A5"/>
    <w:rsid w:val="003C5DF6"/>
    <w:rsid w:val="003D1069"/>
    <w:rsid w:val="003D2ABF"/>
    <w:rsid w:val="003D304D"/>
    <w:rsid w:val="003D317E"/>
    <w:rsid w:val="003D3B3F"/>
    <w:rsid w:val="003D6AC4"/>
    <w:rsid w:val="003E578A"/>
    <w:rsid w:val="003E5A47"/>
    <w:rsid w:val="003E61CD"/>
    <w:rsid w:val="003E68C7"/>
    <w:rsid w:val="003E6E65"/>
    <w:rsid w:val="003E7800"/>
    <w:rsid w:val="003F06DD"/>
    <w:rsid w:val="003F1EE0"/>
    <w:rsid w:val="003F2A9F"/>
    <w:rsid w:val="003F3EB4"/>
    <w:rsid w:val="003F4B8C"/>
    <w:rsid w:val="003F6047"/>
    <w:rsid w:val="003F707E"/>
    <w:rsid w:val="003F78B8"/>
    <w:rsid w:val="00400906"/>
    <w:rsid w:val="00400EB3"/>
    <w:rsid w:val="004013EC"/>
    <w:rsid w:val="00401662"/>
    <w:rsid w:val="00403031"/>
    <w:rsid w:val="0040414A"/>
    <w:rsid w:val="00405099"/>
    <w:rsid w:val="00405F50"/>
    <w:rsid w:val="004060C9"/>
    <w:rsid w:val="0040698A"/>
    <w:rsid w:val="00410A6A"/>
    <w:rsid w:val="0041382E"/>
    <w:rsid w:val="00414EA7"/>
    <w:rsid w:val="004150EB"/>
    <w:rsid w:val="00416D73"/>
    <w:rsid w:val="004173B2"/>
    <w:rsid w:val="004230F6"/>
    <w:rsid w:val="00423834"/>
    <w:rsid w:val="00425BDA"/>
    <w:rsid w:val="00427ADA"/>
    <w:rsid w:val="004326A3"/>
    <w:rsid w:val="0043272C"/>
    <w:rsid w:val="00432C94"/>
    <w:rsid w:val="004331FF"/>
    <w:rsid w:val="004335B3"/>
    <w:rsid w:val="00440A7C"/>
    <w:rsid w:val="004414F0"/>
    <w:rsid w:val="00441FDF"/>
    <w:rsid w:val="0044210A"/>
    <w:rsid w:val="00442926"/>
    <w:rsid w:val="004445D6"/>
    <w:rsid w:val="00445FE7"/>
    <w:rsid w:val="00447C6D"/>
    <w:rsid w:val="00450930"/>
    <w:rsid w:val="004512C4"/>
    <w:rsid w:val="0045274F"/>
    <w:rsid w:val="00454E8C"/>
    <w:rsid w:val="00455090"/>
    <w:rsid w:val="00455AAA"/>
    <w:rsid w:val="00457383"/>
    <w:rsid w:val="00462AAE"/>
    <w:rsid w:val="00465E8F"/>
    <w:rsid w:val="00467AD2"/>
    <w:rsid w:val="00467D77"/>
    <w:rsid w:val="0047242F"/>
    <w:rsid w:val="00474311"/>
    <w:rsid w:val="00474F1F"/>
    <w:rsid w:val="00475B98"/>
    <w:rsid w:val="00475C7A"/>
    <w:rsid w:val="0047671C"/>
    <w:rsid w:val="00476943"/>
    <w:rsid w:val="00476FCE"/>
    <w:rsid w:val="004801F8"/>
    <w:rsid w:val="004825B3"/>
    <w:rsid w:val="004838B0"/>
    <w:rsid w:val="00484C04"/>
    <w:rsid w:val="00485EDE"/>
    <w:rsid w:val="00490173"/>
    <w:rsid w:val="004918CF"/>
    <w:rsid w:val="00491FE3"/>
    <w:rsid w:val="004939C1"/>
    <w:rsid w:val="00493BD2"/>
    <w:rsid w:val="0049456C"/>
    <w:rsid w:val="004953DD"/>
    <w:rsid w:val="004A097E"/>
    <w:rsid w:val="004A0D88"/>
    <w:rsid w:val="004A1BFC"/>
    <w:rsid w:val="004A1F87"/>
    <w:rsid w:val="004A236A"/>
    <w:rsid w:val="004A24B5"/>
    <w:rsid w:val="004A4DAC"/>
    <w:rsid w:val="004A5460"/>
    <w:rsid w:val="004A7F43"/>
    <w:rsid w:val="004B12EE"/>
    <w:rsid w:val="004B167A"/>
    <w:rsid w:val="004B2988"/>
    <w:rsid w:val="004B4340"/>
    <w:rsid w:val="004B61F0"/>
    <w:rsid w:val="004B7F6E"/>
    <w:rsid w:val="004C0500"/>
    <w:rsid w:val="004C0ABB"/>
    <w:rsid w:val="004C0C78"/>
    <w:rsid w:val="004C1DB6"/>
    <w:rsid w:val="004C236E"/>
    <w:rsid w:val="004C4C96"/>
    <w:rsid w:val="004C507D"/>
    <w:rsid w:val="004C59A1"/>
    <w:rsid w:val="004C6FC5"/>
    <w:rsid w:val="004D0C5C"/>
    <w:rsid w:val="004D481F"/>
    <w:rsid w:val="004D7256"/>
    <w:rsid w:val="004E20B4"/>
    <w:rsid w:val="004E2B96"/>
    <w:rsid w:val="004E2D97"/>
    <w:rsid w:val="004E4BD4"/>
    <w:rsid w:val="004E54FC"/>
    <w:rsid w:val="004E5627"/>
    <w:rsid w:val="004E6F78"/>
    <w:rsid w:val="004F13BE"/>
    <w:rsid w:val="004F25D5"/>
    <w:rsid w:val="004F341B"/>
    <w:rsid w:val="004F37AE"/>
    <w:rsid w:val="004F391F"/>
    <w:rsid w:val="004F3F60"/>
    <w:rsid w:val="004F4D33"/>
    <w:rsid w:val="004F59FE"/>
    <w:rsid w:val="004F624D"/>
    <w:rsid w:val="004F6D2E"/>
    <w:rsid w:val="0050054F"/>
    <w:rsid w:val="005027AC"/>
    <w:rsid w:val="00505D9A"/>
    <w:rsid w:val="0050727B"/>
    <w:rsid w:val="005102AA"/>
    <w:rsid w:val="00510A9E"/>
    <w:rsid w:val="00510E02"/>
    <w:rsid w:val="00511409"/>
    <w:rsid w:val="00511C28"/>
    <w:rsid w:val="0051244F"/>
    <w:rsid w:val="005159AD"/>
    <w:rsid w:val="00515D98"/>
    <w:rsid w:val="00516AA9"/>
    <w:rsid w:val="005206C1"/>
    <w:rsid w:val="00520B88"/>
    <w:rsid w:val="00521AA2"/>
    <w:rsid w:val="00521C7D"/>
    <w:rsid w:val="00522AC2"/>
    <w:rsid w:val="00523D18"/>
    <w:rsid w:val="00524792"/>
    <w:rsid w:val="005270F4"/>
    <w:rsid w:val="005278CB"/>
    <w:rsid w:val="00527D25"/>
    <w:rsid w:val="00530AFC"/>
    <w:rsid w:val="00531545"/>
    <w:rsid w:val="00534486"/>
    <w:rsid w:val="00534813"/>
    <w:rsid w:val="00537129"/>
    <w:rsid w:val="0054266A"/>
    <w:rsid w:val="00543962"/>
    <w:rsid w:val="00543BEC"/>
    <w:rsid w:val="005452D5"/>
    <w:rsid w:val="0054623E"/>
    <w:rsid w:val="00551B9E"/>
    <w:rsid w:val="005566F9"/>
    <w:rsid w:val="005575B4"/>
    <w:rsid w:val="00560330"/>
    <w:rsid w:val="005604C1"/>
    <w:rsid w:val="00560B28"/>
    <w:rsid w:val="00564165"/>
    <w:rsid w:val="0056461B"/>
    <w:rsid w:val="00566AB1"/>
    <w:rsid w:val="00567E7E"/>
    <w:rsid w:val="005706E9"/>
    <w:rsid w:val="00570872"/>
    <w:rsid w:val="00570C1B"/>
    <w:rsid w:val="005716F6"/>
    <w:rsid w:val="00571C42"/>
    <w:rsid w:val="00575E62"/>
    <w:rsid w:val="00575E7C"/>
    <w:rsid w:val="00576541"/>
    <w:rsid w:val="00576EAC"/>
    <w:rsid w:val="00577197"/>
    <w:rsid w:val="00577D35"/>
    <w:rsid w:val="0058014F"/>
    <w:rsid w:val="00580297"/>
    <w:rsid w:val="00580D97"/>
    <w:rsid w:val="00581CA0"/>
    <w:rsid w:val="00581CF0"/>
    <w:rsid w:val="00582F61"/>
    <w:rsid w:val="00584E68"/>
    <w:rsid w:val="00585A46"/>
    <w:rsid w:val="00585ED4"/>
    <w:rsid w:val="00587158"/>
    <w:rsid w:val="00592613"/>
    <w:rsid w:val="00593077"/>
    <w:rsid w:val="005935FE"/>
    <w:rsid w:val="00594036"/>
    <w:rsid w:val="005962DE"/>
    <w:rsid w:val="00596896"/>
    <w:rsid w:val="005A2E2D"/>
    <w:rsid w:val="005A37C4"/>
    <w:rsid w:val="005A3AEF"/>
    <w:rsid w:val="005A3B20"/>
    <w:rsid w:val="005A4B2A"/>
    <w:rsid w:val="005A5A96"/>
    <w:rsid w:val="005A77A3"/>
    <w:rsid w:val="005A7E88"/>
    <w:rsid w:val="005B0CA7"/>
    <w:rsid w:val="005B1329"/>
    <w:rsid w:val="005C5966"/>
    <w:rsid w:val="005C7526"/>
    <w:rsid w:val="005D03BA"/>
    <w:rsid w:val="005D318E"/>
    <w:rsid w:val="005D35E8"/>
    <w:rsid w:val="005D4289"/>
    <w:rsid w:val="005D4C68"/>
    <w:rsid w:val="005D4E1E"/>
    <w:rsid w:val="005E4576"/>
    <w:rsid w:val="005E7873"/>
    <w:rsid w:val="005E7BD4"/>
    <w:rsid w:val="005F007E"/>
    <w:rsid w:val="005F12B7"/>
    <w:rsid w:val="00605D0B"/>
    <w:rsid w:val="00607E1D"/>
    <w:rsid w:val="00607F27"/>
    <w:rsid w:val="00610161"/>
    <w:rsid w:val="00610513"/>
    <w:rsid w:val="00610D1F"/>
    <w:rsid w:val="006150B5"/>
    <w:rsid w:val="0061534E"/>
    <w:rsid w:val="00616652"/>
    <w:rsid w:val="00617648"/>
    <w:rsid w:val="00620002"/>
    <w:rsid w:val="006208A7"/>
    <w:rsid w:val="006217F4"/>
    <w:rsid w:val="006221E4"/>
    <w:rsid w:val="0062302E"/>
    <w:rsid w:val="00625668"/>
    <w:rsid w:val="00626CB5"/>
    <w:rsid w:val="00626EC3"/>
    <w:rsid w:val="00627BF2"/>
    <w:rsid w:val="00627D25"/>
    <w:rsid w:val="00630180"/>
    <w:rsid w:val="00631FEA"/>
    <w:rsid w:val="006321AB"/>
    <w:rsid w:val="006339C8"/>
    <w:rsid w:val="0063680E"/>
    <w:rsid w:val="006417A2"/>
    <w:rsid w:val="006431AC"/>
    <w:rsid w:val="0064455A"/>
    <w:rsid w:val="0064456B"/>
    <w:rsid w:val="00650F02"/>
    <w:rsid w:val="00653C27"/>
    <w:rsid w:val="00653FA2"/>
    <w:rsid w:val="00655FC6"/>
    <w:rsid w:val="00656341"/>
    <w:rsid w:val="00656FF3"/>
    <w:rsid w:val="006571A8"/>
    <w:rsid w:val="00661207"/>
    <w:rsid w:val="00662555"/>
    <w:rsid w:val="00662A79"/>
    <w:rsid w:val="00663451"/>
    <w:rsid w:val="006637B2"/>
    <w:rsid w:val="00664AF9"/>
    <w:rsid w:val="006665C5"/>
    <w:rsid w:val="00666646"/>
    <w:rsid w:val="00666861"/>
    <w:rsid w:val="0067159E"/>
    <w:rsid w:val="00672E51"/>
    <w:rsid w:val="00673432"/>
    <w:rsid w:val="00673E30"/>
    <w:rsid w:val="0067558E"/>
    <w:rsid w:val="00675A86"/>
    <w:rsid w:val="00677C99"/>
    <w:rsid w:val="00680123"/>
    <w:rsid w:val="00680B43"/>
    <w:rsid w:val="006838D5"/>
    <w:rsid w:val="006845F3"/>
    <w:rsid w:val="00685641"/>
    <w:rsid w:val="00687A8A"/>
    <w:rsid w:val="00687D8E"/>
    <w:rsid w:val="00690174"/>
    <w:rsid w:val="00690217"/>
    <w:rsid w:val="00691C19"/>
    <w:rsid w:val="0069223E"/>
    <w:rsid w:val="00694BA4"/>
    <w:rsid w:val="00694DCF"/>
    <w:rsid w:val="00696B4E"/>
    <w:rsid w:val="00697BCC"/>
    <w:rsid w:val="006A0E4C"/>
    <w:rsid w:val="006A2C1D"/>
    <w:rsid w:val="006A5B6A"/>
    <w:rsid w:val="006A5EDB"/>
    <w:rsid w:val="006B0485"/>
    <w:rsid w:val="006B0826"/>
    <w:rsid w:val="006B1D39"/>
    <w:rsid w:val="006B2216"/>
    <w:rsid w:val="006B2622"/>
    <w:rsid w:val="006B26BA"/>
    <w:rsid w:val="006B3F05"/>
    <w:rsid w:val="006B3F5E"/>
    <w:rsid w:val="006B5905"/>
    <w:rsid w:val="006C03EB"/>
    <w:rsid w:val="006C0D84"/>
    <w:rsid w:val="006C1140"/>
    <w:rsid w:val="006C1260"/>
    <w:rsid w:val="006C1988"/>
    <w:rsid w:val="006C2EAD"/>
    <w:rsid w:val="006C536B"/>
    <w:rsid w:val="006C675D"/>
    <w:rsid w:val="006C6B39"/>
    <w:rsid w:val="006C6F1A"/>
    <w:rsid w:val="006D0946"/>
    <w:rsid w:val="006D18E9"/>
    <w:rsid w:val="006D435A"/>
    <w:rsid w:val="006D4B38"/>
    <w:rsid w:val="006D512F"/>
    <w:rsid w:val="006D553C"/>
    <w:rsid w:val="006E15B0"/>
    <w:rsid w:val="006E1B69"/>
    <w:rsid w:val="006E23A8"/>
    <w:rsid w:val="006E491A"/>
    <w:rsid w:val="006E6B72"/>
    <w:rsid w:val="006E72B6"/>
    <w:rsid w:val="006E7AE8"/>
    <w:rsid w:val="006F0226"/>
    <w:rsid w:val="006F1594"/>
    <w:rsid w:val="006F2B5B"/>
    <w:rsid w:val="006F2B72"/>
    <w:rsid w:val="006F33C9"/>
    <w:rsid w:val="006F367C"/>
    <w:rsid w:val="006F46CC"/>
    <w:rsid w:val="006F4739"/>
    <w:rsid w:val="006F52C5"/>
    <w:rsid w:val="0070387D"/>
    <w:rsid w:val="00703DFF"/>
    <w:rsid w:val="0070521D"/>
    <w:rsid w:val="00707AFA"/>
    <w:rsid w:val="00710D3F"/>
    <w:rsid w:val="00711D59"/>
    <w:rsid w:val="00712760"/>
    <w:rsid w:val="00712859"/>
    <w:rsid w:val="00713287"/>
    <w:rsid w:val="00713F77"/>
    <w:rsid w:val="007171BB"/>
    <w:rsid w:val="00720D84"/>
    <w:rsid w:val="00720F40"/>
    <w:rsid w:val="00721D1D"/>
    <w:rsid w:val="0072337C"/>
    <w:rsid w:val="00727531"/>
    <w:rsid w:val="0072762F"/>
    <w:rsid w:val="007277AF"/>
    <w:rsid w:val="007310CE"/>
    <w:rsid w:val="00731383"/>
    <w:rsid w:val="00732478"/>
    <w:rsid w:val="00732C09"/>
    <w:rsid w:val="00733250"/>
    <w:rsid w:val="007347D9"/>
    <w:rsid w:val="00737394"/>
    <w:rsid w:val="00737577"/>
    <w:rsid w:val="00737ECD"/>
    <w:rsid w:val="00740ACB"/>
    <w:rsid w:val="00740C35"/>
    <w:rsid w:val="00740D26"/>
    <w:rsid w:val="00741692"/>
    <w:rsid w:val="00742359"/>
    <w:rsid w:val="00744133"/>
    <w:rsid w:val="00746560"/>
    <w:rsid w:val="007465C1"/>
    <w:rsid w:val="007471F8"/>
    <w:rsid w:val="007477B2"/>
    <w:rsid w:val="00750B56"/>
    <w:rsid w:val="00752505"/>
    <w:rsid w:val="00752A06"/>
    <w:rsid w:val="00752FEE"/>
    <w:rsid w:val="00756002"/>
    <w:rsid w:val="007576C4"/>
    <w:rsid w:val="00757A53"/>
    <w:rsid w:val="00761F4E"/>
    <w:rsid w:val="0076226E"/>
    <w:rsid w:val="007626CB"/>
    <w:rsid w:val="00762951"/>
    <w:rsid w:val="00764AAD"/>
    <w:rsid w:val="00765001"/>
    <w:rsid w:val="0076563F"/>
    <w:rsid w:val="00767042"/>
    <w:rsid w:val="00770E69"/>
    <w:rsid w:val="007716A1"/>
    <w:rsid w:val="0077265B"/>
    <w:rsid w:val="007735D0"/>
    <w:rsid w:val="00775DDC"/>
    <w:rsid w:val="00781B8F"/>
    <w:rsid w:val="007839E7"/>
    <w:rsid w:val="00783FE2"/>
    <w:rsid w:val="0078544F"/>
    <w:rsid w:val="00785B56"/>
    <w:rsid w:val="00785BB2"/>
    <w:rsid w:val="00785DBA"/>
    <w:rsid w:val="00787799"/>
    <w:rsid w:val="007879BF"/>
    <w:rsid w:val="007904BE"/>
    <w:rsid w:val="00790FCC"/>
    <w:rsid w:val="007934FA"/>
    <w:rsid w:val="00794FF1"/>
    <w:rsid w:val="00795148"/>
    <w:rsid w:val="007A26AD"/>
    <w:rsid w:val="007A3712"/>
    <w:rsid w:val="007A387B"/>
    <w:rsid w:val="007A5DC9"/>
    <w:rsid w:val="007A7461"/>
    <w:rsid w:val="007B4A40"/>
    <w:rsid w:val="007B5180"/>
    <w:rsid w:val="007B6E8D"/>
    <w:rsid w:val="007B760F"/>
    <w:rsid w:val="007C0616"/>
    <w:rsid w:val="007C0870"/>
    <w:rsid w:val="007C0FBB"/>
    <w:rsid w:val="007C38E4"/>
    <w:rsid w:val="007C40D3"/>
    <w:rsid w:val="007C446E"/>
    <w:rsid w:val="007C521E"/>
    <w:rsid w:val="007D22D4"/>
    <w:rsid w:val="007D5484"/>
    <w:rsid w:val="007D5EB8"/>
    <w:rsid w:val="007D768B"/>
    <w:rsid w:val="007E058C"/>
    <w:rsid w:val="007E41FF"/>
    <w:rsid w:val="007E52A2"/>
    <w:rsid w:val="007E5C5A"/>
    <w:rsid w:val="007E6340"/>
    <w:rsid w:val="007E7F9C"/>
    <w:rsid w:val="007F0C91"/>
    <w:rsid w:val="007F1004"/>
    <w:rsid w:val="007F330D"/>
    <w:rsid w:val="007F6156"/>
    <w:rsid w:val="00801D49"/>
    <w:rsid w:val="00802514"/>
    <w:rsid w:val="008033C0"/>
    <w:rsid w:val="00805927"/>
    <w:rsid w:val="00806D2D"/>
    <w:rsid w:val="00811B92"/>
    <w:rsid w:val="008154F4"/>
    <w:rsid w:val="0081583E"/>
    <w:rsid w:val="00823C12"/>
    <w:rsid w:val="008249B6"/>
    <w:rsid w:val="0083493A"/>
    <w:rsid w:val="0083581E"/>
    <w:rsid w:val="0083598B"/>
    <w:rsid w:val="00835FDE"/>
    <w:rsid w:val="008362CC"/>
    <w:rsid w:val="0084262D"/>
    <w:rsid w:val="00843EBE"/>
    <w:rsid w:val="008443D0"/>
    <w:rsid w:val="0084611F"/>
    <w:rsid w:val="008461FD"/>
    <w:rsid w:val="00850815"/>
    <w:rsid w:val="00851CAF"/>
    <w:rsid w:val="0085234C"/>
    <w:rsid w:val="00855295"/>
    <w:rsid w:val="00856567"/>
    <w:rsid w:val="0086357F"/>
    <w:rsid w:val="0086396B"/>
    <w:rsid w:val="00864331"/>
    <w:rsid w:val="008648CE"/>
    <w:rsid w:val="008648FF"/>
    <w:rsid w:val="00864BAE"/>
    <w:rsid w:val="00865F44"/>
    <w:rsid w:val="008669F2"/>
    <w:rsid w:val="00866B82"/>
    <w:rsid w:val="00866F2B"/>
    <w:rsid w:val="00867651"/>
    <w:rsid w:val="008677D3"/>
    <w:rsid w:val="008678AC"/>
    <w:rsid w:val="008759A2"/>
    <w:rsid w:val="00880679"/>
    <w:rsid w:val="00882314"/>
    <w:rsid w:val="0088347D"/>
    <w:rsid w:val="0088397C"/>
    <w:rsid w:val="00884E33"/>
    <w:rsid w:val="00884EF2"/>
    <w:rsid w:val="00885A3F"/>
    <w:rsid w:val="00886BF9"/>
    <w:rsid w:val="00886D01"/>
    <w:rsid w:val="00887265"/>
    <w:rsid w:val="00892A5C"/>
    <w:rsid w:val="00893B30"/>
    <w:rsid w:val="00897A60"/>
    <w:rsid w:val="00897E72"/>
    <w:rsid w:val="008A21BE"/>
    <w:rsid w:val="008A39BD"/>
    <w:rsid w:val="008A521A"/>
    <w:rsid w:val="008A54F0"/>
    <w:rsid w:val="008A68D7"/>
    <w:rsid w:val="008A6ADB"/>
    <w:rsid w:val="008A7567"/>
    <w:rsid w:val="008B0197"/>
    <w:rsid w:val="008B2C23"/>
    <w:rsid w:val="008B3B81"/>
    <w:rsid w:val="008B421A"/>
    <w:rsid w:val="008B4542"/>
    <w:rsid w:val="008B61C7"/>
    <w:rsid w:val="008B677C"/>
    <w:rsid w:val="008B725F"/>
    <w:rsid w:val="008B7B15"/>
    <w:rsid w:val="008C1169"/>
    <w:rsid w:val="008C29A3"/>
    <w:rsid w:val="008C2A5F"/>
    <w:rsid w:val="008C355D"/>
    <w:rsid w:val="008C391C"/>
    <w:rsid w:val="008C43FB"/>
    <w:rsid w:val="008C4BAD"/>
    <w:rsid w:val="008C4BBE"/>
    <w:rsid w:val="008C54A7"/>
    <w:rsid w:val="008C6F99"/>
    <w:rsid w:val="008C7E8A"/>
    <w:rsid w:val="008D1146"/>
    <w:rsid w:val="008D1543"/>
    <w:rsid w:val="008D1ADE"/>
    <w:rsid w:val="008D2C80"/>
    <w:rsid w:val="008D315B"/>
    <w:rsid w:val="008D5C21"/>
    <w:rsid w:val="008D68A9"/>
    <w:rsid w:val="008D6A05"/>
    <w:rsid w:val="008D7208"/>
    <w:rsid w:val="008E0637"/>
    <w:rsid w:val="008E0E75"/>
    <w:rsid w:val="008E25C4"/>
    <w:rsid w:val="008E2AA5"/>
    <w:rsid w:val="008E3000"/>
    <w:rsid w:val="008E6B8F"/>
    <w:rsid w:val="008F1D03"/>
    <w:rsid w:val="008F27F5"/>
    <w:rsid w:val="008F2B59"/>
    <w:rsid w:val="008F3985"/>
    <w:rsid w:val="008F4283"/>
    <w:rsid w:val="008F4D4F"/>
    <w:rsid w:val="008F7108"/>
    <w:rsid w:val="00900C9D"/>
    <w:rsid w:val="00901AA2"/>
    <w:rsid w:val="009026BC"/>
    <w:rsid w:val="009027C2"/>
    <w:rsid w:val="00905D68"/>
    <w:rsid w:val="009077F1"/>
    <w:rsid w:val="009101F6"/>
    <w:rsid w:val="00914B81"/>
    <w:rsid w:val="00914EC8"/>
    <w:rsid w:val="0091504A"/>
    <w:rsid w:val="009151CF"/>
    <w:rsid w:val="00915964"/>
    <w:rsid w:val="00915A6D"/>
    <w:rsid w:val="0091650A"/>
    <w:rsid w:val="00920B4F"/>
    <w:rsid w:val="00923642"/>
    <w:rsid w:val="00923BBE"/>
    <w:rsid w:val="00923C15"/>
    <w:rsid w:val="00923E01"/>
    <w:rsid w:val="009260C5"/>
    <w:rsid w:val="009261AC"/>
    <w:rsid w:val="00926C47"/>
    <w:rsid w:val="00930B08"/>
    <w:rsid w:val="00931CF4"/>
    <w:rsid w:val="00932925"/>
    <w:rsid w:val="0093486B"/>
    <w:rsid w:val="0094110A"/>
    <w:rsid w:val="009420C0"/>
    <w:rsid w:val="009430B5"/>
    <w:rsid w:val="00944375"/>
    <w:rsid w:val="00944760"/>
    <w:rsid w:val="00945C6C"/>
    <w:rsid w:val="009535A5"/>
    <w:rsid w:val="009565EE"/>
    <w:rsid w:val="009575FA"/>
    <w:rsid w:val="00957E9A"/>
    <w:rsid w:val="00962A97"/>
    <w:rsid w:val="00963D06"/>
    <w:rsid w:val="009646A8"/>
    <w:rsid w:val="009676F5"/>
    <w:rsid w:val="00967E01"/>
    <w:rsid w:val="009713F1"/>
    <w:rsid w:val="0097152A"/>
    <w:rsid w:val="00971F4A"/>
    <w:rsid w:val="009721BC"/>
    <w:rsid w:val="009739EE"/>
    <w:rsid w:val="00976842"/>
    <w:rsid w:val="00976C73"/>
    <w:rsid w:val="00977650"/>
    <w:rsid w:val="009801A8"/>
    <w:rsid w:val="0098185D"/>
    <w:rsid w:val="00982869"/>
    <w:rsid w:val="00982B05"/>
    <w:rsid w:val="00982EF5"/>
    <w:rsid w:val="009858D3"/>
    <w:rsid w:val="00985AA6"/>
    <w:rsid w:val="00985F87"/>
    <w:rsid w:val="00987503"/>
    <w:rsid w:val="00991F31"/>
    <w:rsid w:val="00992132"/>
    <w:rsid w:val="00993093"/>
    <w:rsid w:val="00997267"/>
    <w:rsid w:val="009A0DDA"/>
    <w:rsid w:val="009A11AF"/>
    <w:rsid w:val="009A1BC8"/>
    <w:rsid w:val="009A3959"/>
    <w:rsid w:val="009A4975"/>
    <w:rsid w:val="009A5F96"/>
    <w:rsid w:val="009B0200"/>
    <w:rsid w:val="009B267B"/>
    <w:rsid w:val="009B3751"/>
    <w:rsid w:val="009B5FB4"/>
    <w:rsid w:val="009B616D"/>
    <w:rsid w:val="009C1204"/>
    <w:rsid w:val="009C1B25"/>
    <w:rsid w:val="009C3857"/>
    <w:rsid w:val="009C4ADD"/>
    <w:rsid w:val="009C579D"/>
    <w:rsid w:val="009C67B0"/>
    <w:rsid w:val="009C755F"/>
    <w:rsid w:val="009C7F43"/>
    <w:rsid w:val="009D0733"/>
    <w:rsid w:val="009D180D"/>
    <w:rsid w:val="009D369C"/>
    <w:rsid w:val="009D50DB"/>
    <w:rsid w:val="009E187E"/>
    <w:rsid w:val="009E1A8D"/>
    <w:rsid w:val="009E2C8C"/>
    <w:rsid w:val="009E2F19"/>
    <w:rsid w:val="009E53E1"/>
    <w:rsid w:val="009E6023"/>
    <w:rsid w:val="009E6586"/>
    <w:rsid w:val="009E70B5"/>
    <w:rsid w:val="009F03A5"/>
    <w:rsid w:val="009F3D0A"/>
    <w:rsid w:val="009F6218"/>
    <w:rsid w:val="009F7EF2"/>
    <w:rsid w:val="00A03A19"/>
    <w:rsid w:val="00A04303"/>
    <w:rsid w:val="00A07BD5"/>
    <w:rsid w:val="00A12207"/>
    <w:rsid w:val="00A12CE0"/>
    <w:rsid w:val="00A154AE"/>
    <w:rsid w:val="00A175B5"/>
    <w:rsid w:val="00A211AD"/>
    <w:rsid w:val="00A21CBC"/>
    <w:rsid w:val="00A222CF"/>
    <w:rsid w:val="00A23482"/>
    <w:rsid w:val="00A24419"/>
    <w:rsid w:val="00A25682"/>
    <w:rsid w:val="00A30F8C"/>
    <w:rsid w:val="00A3173F"/>
    <w:rsid w:val="00A350EE"/>
    <w:rsid w:val="00A355CB"/>
    <w:rsid w:val="00A36C5D"/>
    <w:rsid w:val="00A379A0"/>
    <w:rsid w:val="00A37B0D"/>
    <w:rsid w:val="00A428C1"/>
    <w:rsid w:val="00A439A0"/>
    <w:rsid w:val="00A47010"/>
    <w:rsid w:val="00A50BE2"/>
    <w:rsid w:val="00A52B09"/>
    <w:rsid w:val="00A53C36"/>
    <w:rsid w:val="00A56657"/>
    <w:rsid w:val="00A601E3"/>
    <w:rsid w:val="00A60A6F"/>
    <w:rsid w:val="00A623F8"/>
    <w:rsid w:val="00A62CAB"/>
    <w:rsid w:val="00A62DD0"/>
    <w:rsid w:val="00A62FBA"/>
    <w:rsid w:val="00A634AD"/>
    <w:rsid w:val="00A659EA"/>
    <w:rsid w:val="00A6778B"/>
    <w:rsid w:val="00A7181F"/>
    <w:rsid w:val="00A725D3"/>
    <w:rsid w:val="00A72FCC"/>
    <w:rsid w:val="00A734A8"/>
    <w:rsid w:val="00A802E9"/>
    <w:rsid w:val="00A842B9"/>
    <w:rsid w:val="00A84AB0"/>
    <w:rsid w:val="00A853D3"/>
    <w:rsid w:val="00A8728B"/>
    <w:rsid w:val="00A911D0"/>
    <w:rsid w:val="00A91774"/>
    <w:rsid w:val="00A91B83"/>
    <w:rsid w:val="00A9270E"/>
    <w:rsid w:val="00A92B28"/>
    <w:rsid w:val="00A92EA7"/>
    <w:rsid w:val="00A92FA4"/>
    <w:rsid w:val="00A94B12"/>
    <w:rsid w:val="00A95C94"/>
    <w:rsid w:val="00A95D37"/>
    <w:rsid w:val="00A964DD"/>
    <w:rsid w:val="00A967F4"/>
    <w:rsid w:val="00A972F2"/>
    <w:rsid w:val="00A972FA"/>
    <w:rsid w:val="00AA13DC"/>
    <w:rsid w:val="00AA2DF1"/>
    <w:rsid w:val="00AA3531"/>
    <w:rsid w:val="00AA4ED8"/>
    <w:rsid w:val="00AA7401"/>
    <w:rsid w:val="00AA7CE3"/>
    <w:rsid w:val="00AB20C2"/>
    <w:rsid w:val="00AB2EF3"/>
    <w:rsid w:val="00AB338D"/>
    <w:rsid w:val="00AB61E2"/>
    <w:rsid w:val="00AB687C"/>
    <w:rsid w:val="00AB6BE0"/>
    <w:rsid w:val="00AB7689"/>
    <w:rsid w:val="00AC0950"/>
    <w:rsid w:val="00AC0D3D"/>
    <w:rsid w:val="00AC17FB"/>
    <w:rsid w:val="00AC25D4"/>
    <w:rsid w:val="00AC4CEB"/>
    <w:rsid w:val="00AC5DC8"/>
    <w:rsid w:val="00AC7C50"/>
    <w:rsid w:val="00AC7EB0"/>
    <w:rsid w:val="00AD41DA"/>
    <w:rsid w:val="00AD52BF"/>
    <w:rsid w:val="00AD6259"/>
    <w:rsid w:val="00AD6985"/>
    <w:rsid w:val="00AE067B"/>
    <w:rsid w:val="00AE22ED"/>
    <w:rsid w:val="00AE2A86"/>
    <w:rsid w:val="00AE2D7B"/>
    <w:rsid w:val="00AE345F"/>
    <w:rsid w:val="00AE56C6"/>
    <w:rsid w:val="00AE5B84"/>
    <w:rsid w:val="00AE7FC9"/>
    <w:rsid w:val="00AF06DE"/>
    <w:rsid w:val="00AF0D7F"/>
    <w:rsid w:val="00AF1010"/>
    <w:rsid w:val="00AF1FFC"/>
    <w:rsid w:val="00AF59ED"/>
    <w:rsid w:val="00AF5DAE"/>
    <w:rsid w:val="00AF6514"/>
    <w:rsid w:val="00B00849"/>
    <w:rsid w:val="00B016AD"/>
    <w:rsid w:val="00B039D3"/>
    <w:rsid w:val="00B052CE"/>
    <w:rsid w:val="00B077FD"/>
    <w:rsid w:val="00B1072A"/>
    <w:rsid w:val="00B1084A"/>
    <w:rsid w:val="00B1206D"/>
    <w:rsid w:val="00B12784"/>
    <w:rsid w:val="00B1298C"/>
    <w:rsid w:val="00B13E2C"/>
    <w:rsid w:val="00B149B6"/>
    <w:rsid w:val="00B177BD"/>
    <w:rsid w:val="00B22730"/>
    <w:rsid w:val="00B234A3"/>
    <w:rsid w:val="00B27679"/>
    <w:rsid w:val="00B31502"/>
    <w:rsid w:val="00B31504"/>
    <w:rsid w:val="00B32498"/>
    <w:rsid w:val="00B34508"/>
    <w:rsid w:val="00B368AB"/>
    <w:rsid w:val="00B36F82"/>
    <w:rsid w:val="00B37339"/>
    <w:rsid w:val="00B43859"/>
    <w:rsid w:val="00B45797"/>
    <w:rsid w:val="00B457E2"/>
    <w:rsid w:val="00B4605E"/>
    <w:rsid w:val="00B47680"/>
    <w:rsid w:val="00B47B13"/>
    <w:rsid w:val="00B50462"/>
    <w:rsid w:val="00B5121F"/>
    <w:rsid w:val="00B52F14"/>
    <w:rsid w:val="00B54375"/>
    <w:rsid w:val="00B6174C"/>
    <w:rsid w:val="00B6502A"/>
    <w:rsid w:val="00B6503E"/>
    <w:rsid w:val="00B650F0"/>
    <w:rsid w:val="00B6571D"/>
    <w:rsid w:val="00B66D74"/>
    <w:rsid w:val="00B66DC1"/>
    <w:rsid w:val="00B67075"/>
    <w:rsid w:val="00B70D57"/>
    <w:rsid w:val="00B7249F"/>
    <w:rsid w:val="00B72504"/>
    <w:rsid w:val="00B73190"/>
    <w:rsid w:val="00B7393B"/>
    <w:rsid w:val="00B73C1D"/>
    <w:rsid w:val="00B73CBD"/>
    <w:rsid w:val="00B8053A"/>
    <w:rsid w:val="00B812C6"/>
    <w:rsid w:val="00B82343"/>
    <w:rsid w:val="00B82817"/>
    <w:rsid w:val="00B82EE6"/>
    <w:rsid w:val="00B84304"/>
    <w:rsid w:val="00B84470"/>
    <w:rsid w:val="00B8519D"/>
    <w:rsid w:val="00B92069"/>
    <w:rsid w:val="00B932AA"/>
    <w:rsid w:val="00B93D24"/>
    <w:rsid w:val="00B95622"/>
    <w:rsid w:val="00B95961"/>
    <w:rsid w:val="00B95FC5"/>
    <w:rsid w:val="00B96A40"/>
    <w:rsid w:val="00B973E2"/>
    <w:rsid w:val="00BA2AAB"/>
    <w:rsid w:val="00BA2E2C"/>
    <w:rsid w:val="00BA414D"/>
    <w:rsid w:val="00BA5851"/>
    <w:rsid w:val="00BA648A"/>
    <w:rsid w:val="00BA7341"/>
    <w:rsid w:val="00BA7D6E"/>
    <w:rsid w:val="00BC1E74"/>
    <w:rsid w:val="00BC2934"/>
    <w:rsid w:val="00BD0CFF"/>
    <w:rsid w:val="00BD116F"/>
    <w:rsid w:val="00BD2CC4"/>
    <w:rsid w:val="00BD3612"/>
    <w:rsid w:val="00BD3717"/>
    <w:rsid w:val="00BD43BF"/>
    <w:rsid w:val="00BD4912"/>
    <w:rsid w:val="00BD79BC"/>
    <w:rsid w:val="00BE0673"/>
    <w:rsid w:val="00BE106B"/>
    <w:rsid w:val="00BE17F0"/>
    <w:rsid w:val="00BE1CDF"/>
    <w:rsid w:val="00BE41CB"/>
    <w:rsid w:val="00BE5100"/>
    <w:rsid w:val="00BE596A"/>
    <w:rsid w:val="00BE637B"/>
    <w:rsid w:val="00BE6C1F"/>
    <w:rsid w:val="00BE6E77"/>
    <w:rsid w:val="00BE713F"/>
    <w:rsid w:val="00BE7806"/>
    <w:rsid w:val="00BE7884"/>
    <w:rsid w:val="00BF0B6B"/>
    <w:rsid w:val="00BF12BB"/>
    <w:rsid w:val="00BF1587"/>
    <w:rsid w:val="00BF39E8"/>
    <w:rsid w:val="00BF4744"/>
    <w:rsid w:val="00BF63E1"/>
    <w:rsid w:val="00BF6869"/>
    <w:rsid w:val="00BF7E5B"/>
    <w:rsid w:val="00C016A7"/>
    <w:rsid w:val="00C02E29"/>
    <w:rsid w:val="00C03189"/>
    <w:rsid w:val="00C04AA3"/>
    <w:rsid w:val="00C06CF9"/>
    <w:rsid w:val="00C07332"/>
    <w:rsid w:val="00C10634"/>
    <w:rsid w:val="00C110C0"/>
    <w:rsid w:val="00C1180F"/>
    <w:rsid w:val="00C12F45"/>
    <w:rsid w:val="00C13120"/>
    <w:rsid w:val="00C13690"/>
    <w:rsid w:val="00C14185"/>
    <w:rsid w:val="00C1492C"/>
    <w:rsid w:val="00C154CB"/>
    <w:rsid w:val="00C15C58"/>
    <w:rsid w:val="00C16A43"/>
    <w:rsid w:val="00C172A6"/>
    <w:rsid w:val="00C21087"/>
    <w:rsid w:val="00C25921"/>
    <w:rsid w:val="00C25FD2"/>
    <w:rsid w:val="00C26609"/>
    <w:rsid w:val="00C307D7"/>
    <w:rsid w:val="00C30F39"/>
    <w:rsid w:val="00C31066"/>
    <w:rsid w:val="00C320D5"/>
    <w:rsid w:val="00C32331"/>
    <w:rsid w:val="00C32AA6"/>
    <w:rsid w:val="00C33827"/>
    <w:rsid w:val="00C3397F"/>
    <w:rsid w:val="00C35568"/>
    <w:rsid w:val="00C36811"/>
    <w:rsid w:val="00C41315"/>
    <w:rsid w:val="00C42A4B"/>
    <w:rsid w:val="00C44179"/>
    <w:rsid w:val="00C45DF4"/>
    <w:rsid w:val="00C47320"/>
    <w:rsid w:val="00C474E3"/>
    <w:rsid w:val="00C501B1"/>
    <w:rsid w:val="00C522AE"/>
    <w:rsid w:val="00C52C0F"/>
    <w:rsid w:val="00C53EFF"/>
    <w:rsid w:val="00C5645C"/>
    <w:rsid w:val="00C62227"/>
    <w:rsid w:val="00C62CDF"/>
    <w:rsid w:val="00C62E0D"/>
    <w:rsid w:val="00C64F64"/>
    <w:rsid w:val="00C65500"/>
    <w:rsid w:val="00C675B2"/>
    <w:rsid w:val="00C678BD"/>
    <w:rsid w:val="00C71FA6"/>
    <w:rsid w:val="00C767AD"/>
    <w:rsid w:val="00C778B1"/>
    <w:rsid w:val="00C7798D"/>
    <w:rsid w:val="00C80D37"/>
    <w:rsid w:val="00C81FDB"/>
    <w:rsid w:val="00C83716"/>
    <w:rsid w:val="00C83E35"/>
    <w:rsid w:val="00C844E6"/>
    <w:rsid w:val="00C847C5"/>
    <w:rsid w:val="00C85070"/>
    <w:rsid w:val="00C858FC"/>
    <w:rsid w:val="00C91227"/>
    <w:rsid w:val="00C91615"/>
    <w:rsid w:val="00C92464"/>
    <w:rsid w:val="00C9306C"/>
    <w:rsid w:val="00C93691"/>
    <w:rsid w:val="00C93902"/>
    <w:rsid w:val="00C942C3"/>
    <w:rsid w:val="00C967C0"/>
    <w:rsid w:val="00C96C11"/>
    <w:rsid w:val="00CA0CE0"/>
    <w:rsid w:val="00CA3F33"/>
    <w:rsid w:val="00CA574B"/>
    <w:rsid w:val="00CA613C"/>
    <w:rsid w:val="00CA644E"/>
    <w:rsid w:val="00CA67E7"/>
    <w:rsid w:val="00CA71B9"/>
    <w:rsid w:val="00CA76E5"/>
    <w:rsid w:val="00CA79DB"/>
    <w:rsid w:val="00CA7B88"/>
    <w:rsid w:val="00CB10C6"/>
    <w:rsid w:val="00CB19D6"/>
    <w:rsid w:val="00CB25BE"/>
    <w:rsid w:val="00CB38E5"/>
    <w:rsid w:val="00CB474D"/>
    <w:rsid w:val="00CB47C4"/>
    <w:rsid w:val="00CB52D7"/>
    <w:rsid w:val="00CC3B17"/>
    <w:rsid w:val="00CC3FD3"/>
    <w:rsid w:val="00CC6001"/>
    <w:rsid w:val="00CD074F"/>
    <w:rsid w:val="00CD117B"/>
    <w:rsid w:val="00CD20C8"/>
    <w:rsid w:val="00CD24DC"/>
    <w:rsid w:val="00CD6207"/>
    <w:rsid w:val="00CD6D8B"/>
    <w:rsid w:val="00CE00FD"/>
    <w:rsid w:val="00CE0FAF"/>
    <w:rsid w:val="00CE10DA"/>
    <w:rsid w:val="00CE23D8"/>
    <w:rsid w:val="00CE4442"/>
    <w:rsid w:val="00CE4C45"/>
    <w:rsid w:val="00CE6BD6"/>
    <w:rsid w:val="00CF0AD4"/>
    <w:rsid w:val="00CF1832"/>
    <w:rsid w:val="00CF1DAE"/>
    <w:rsid w:val="00CF28A2"/>
    <w:rsid w:val="00CF4C0A"/>
    <w:rsid w:val="00CF60F5"/>
    <w:rsid w:val="00CF62A3"/>
    <w:rsid w:val="00CF659E"/>
    <w:rsid w:val="00D01691"/>
    <w:rsid w:val="00D0317E"/>
    <w:rsid w:val="00D033C2"/>
    <w:rsid w:val="00D035D1"/>
    <w:rsid w:val="00D03685"/>
    <w:rsid w:val="00D0409B"/>
    <w:rsid w:val="00D04C9D"/>
    <w:rsid w:val="00D055BD"/>
    <w:rsid w:val="00D06ABC"/>
    <w:rsid w:val="00D07E11"/>
    <w:rsid w:val="00D07F71"/>
    <w:rsid w:val="00D134B1"/>
    <w:rsid w:val="00D1354A"/>
    <w:rsid w:val="00D141CA"/>
    <w:rsid w:val="00D1449F"/>
    <w:rsid w:val="00D1452D"/>
    <w:rsid w:val="00D14DB2"/>
    <w:rsid w:val="00D15495"/>
    <w:rsid w:val="00D156D7"/>
    <w:rsid w:val="00D1586F"/>
    <w:rsid w:val="00D229C8"/>
    <w:rsid w:val="00D23213"/>
    <w:rsid w:val="00D23868"/>
    <w:rsid w:val="00D23951"/>
    <w:rsid w:val="00D243BE"/>
    <w:rsid w:val="00D24874"/>
    <w:rsid w:val="00D25A96"/>
    <w:rsid w:val="00D275D3"/>
    <w:rsid w:val="00D27740"/>
    <w:rsid w:val="00D32FAB"/>
    <w:rsid w:val="00D337EC"/>
    <w:rsid w:val="00D35A4B"/>
    <w:rsid w:val="00D37EE5"/>
    <w:rsid w:val="00D40CD8"/>
    <w:rsid w:val="00D414D0"/>
    <w:rsid w:val="00D41F6A"/>
    <w:rsid w:val="00D43892"/>
    <w:rsid w:val="00D43E38"/>
    <w:rsid w:val="00D44392"/>
    <w:rsid w:val="00D45AB8"/>
    <w:rsid w:val="00D50056"/>
    <w:rsid w:val="00D5148F"/>
    <w:rsid w:val="00D5315B"/>
    <w:rsid w:val="00D55193"/>
    <w:rsid w:val="00D56222"/>
    <w:rsid w:val="00D56B9C"/>
    <w:rsid w:val="00D56D64"/>
    <w:rsid w:val="00D5764F"/>
    <w:rsid w:val="00D57C63"/>
    <w:rsid w:val="00D617CD"/>
    <w:rsid w:val="00D628EA"/>
    <w:rsid w:val="00D62F5E"/>
    <w:rsid w:val="00D6304D"/>
    <w:rsid w:val="00D63208"/>
    <w:rsid w:val="00D64CE4"/>
    <w:rsid w:val="00D652CF"/>
    <w:rsid w:val="00D65673"/>
    <w:rsid w:val="00D658CC"/>
    <w:rsid w:val="00D65F09"/>
    <w:rsid w:val="00D66863"/>
    <w:rsid w:val="00D676F5"/>
    <w:rsid w:val="00D71091"/>
    <w:rsid w:val="00D714E0"/>
    <w:rsid w:val="00D71932"/>
    <w:rsid w:val="00D72BE6"/>
    <w:rsid w:val="00D74180"/>
    <w:rsid w:val="00D74B0A"/>
    <w:rsid w:val="00D774A9"/>
    <w:rsid w:val="00D8200B"/>
    <w:rsid w:val="00D8386A"/>
    <w:rsid w:val="00D83AE3"/>
    <w:rsid w:val="00D86458"/>
    <w:rsid w:val="00D86746"/>
    <w:rsid w:val="00D86D68"/>
    <w:rsid w:val="00D87B38"/>
    <w:rsid w:val="00D87B99"/>
    <w:rsid w:val="00D90B6B"/>
    <w:rsid w:val="00D928B2"/>
    <w:rsid w:val="00D92F82"/>
    <w:rsid w:val="00D9718B"/>
    <w:rsid w:val="00D97495"/>
    <w:rsid w:val="00D97566"/>
    <w:rsid w:val="00DA213D"/>
    <w:rsid w:val="00DA588B"/>
    <w:rsid w:val="00DA58C0"/>
    <w:rsid w:val="00DA70C7"/>
    <w:rsid w:val="00DA7C72"/>
    <w:rsid w:val="00DB18A9"/>
    <w:rsid w:val="00DB2193"/>
    <w:rsid w:val="00DB3DAA"/>
    <w:rsid w:val="00DB3F6C"/>
    <w:rsid w:val="00DB5E54"/>
    <w:rsid w:val="00DB60D6"/>
    <w:rsid w:val="00DB7E25"/>
    <w:rsid w:val="00DC09B8"/>
    <w:rsid w:val="00DC0CB4"/>
    <w:rsid w:val="00DC195E"/>
    <w:rsid w:val="00DC3639"/>
    <w:rsid w:val="00DC4794"/>
    <w:rsid w:val="00DC49D6"/>
    <w:rsid w:val="00DC4CBF"/>
    <w:rsid w:val="00DC58B9"/>
    <w:rsid w:val="00DC610C"/>
    <w:rsid w:val="00DD0366"/>
    <w:rsid w:val="00DD1FE8"/>
    <w:rsid w:val="00DD21D3"/>
    <w:rsid w:val="00DD605D"/>
    <w:rsid w:val="00DD682E"/>
    <w:rsid w:val="00DD69BB"/>
    <w:rsid w:val="00DD6F7D"/>
    <w:rsid w:val="00DD7347"/>
    <w:rsid w:val="00DD7E3A"/>
    <w:rsid w:val="00DE1328"/>
    <w:rsid w:val="00DE1443"/>
    <w:rsid w:val="00DE2592"/>
    <w:rsid w:val="00DE47AE"/>
    <w:rsid w:val="00DE54D2"/>
    <w:rsid w:val="00DE5BA7"/>
    <w:rsid w:val="00DE78CF"/>
    <w:rsid w:val="00DF0AE0"/>
    <w:rsid w:val="00DF36B7"/>
    <w:rsid w:val="00DF4A25"/>
    <w:rsid w:val="00DF5C21"/>
    <w:rsid w:val="00DF5DD5"/>
    <w:rsid w:val="00DF6C03"/>
    <w:rsid w:val="00DF7C38"/>
    <w:rsid w:val="00E00C9E"/>
    <w:rsid w:val="00E022BB"/>
    <w:rsid w:val="00E0283E"/>
    <w:rsid w:val="00E02E6C"/>
    <w:rsid w:val="00E111EC"/>
    <w:rsid w:val="00E112D0"/>
    <w:rsid w:val="00E11D04"/>
    <w:rsid w:val="00E133DC"/>
    <w:rsid w:val="00E136FC"/>
    <w:rsid w:val="00E1465F"/>
    <w:rsid w:val="00E15FED"/>
    <w:rsid w:val="00E1704D"/>
    <w:rsid w:val="00E21364"/>
    <w:rsid w:val="00E2174D"/>
    <w:rsid w:val="00E22AA4"/>
    <w:rsid w:val="00E22E98"/>
    <w:rsid w:val="00E234AC"/>
    <w:rsid w:val="00E2466C"/>
    <w:rsid w:val="00E25A81"/>
    <w:rsid w:val="00E269C9"/>
    <w:rsid w:val="00E27079"/>
    <w:rsid w:val="00E30763"/>
    <w:rsid w:val="00E31C54"/>
    <w:rsid w:val="00E31EA6"/>
    <w:rsid w:val="00E33629"/>
    <w:rsid w:val="00E3465E"/>
    <w:rsid w:val="00E3541B"/>
    <w:rsid w:val="00E36DC5"/>
    <w:rsid w:val="00E373AC"/>
    <w:rsid w:val="00E37934"/>
    <w:rsid w:val="00E40008"/>
    <w:rsid w:val="00E41190"/>
    <w:rsid w:val="00E41833"/>
    <w:rsid w:val="00E41E66"/>
    <w:rsid w:val="00E43CD1"/>
    <w:rsid w:val="00E454ED"/>
    <w:rsid w:val="00E46F7F"/>
    <w:rsid w:val="00E51B5F"/>
    <w:rsid w:val="00E51F61"/>
    <w:rsid w:val="00E52E10"/>
    <w:rsid w:val="00E53060"/>
    <w:rsid w:val="00E53829"/>
    <w:rsid w:val="00E53D39"/>
    <w:rsid w:val="00E54530"/>
    <w:rsid w:val="00E54974"/>
    <w:rsid w:val="00E5594F"/>
    <w:rsid w:val="00E559E1"/>
    <w:rsid w:val="00E5670E"/>
    <w:rsid w:val="00E56D8C"/>
    <w:rsid w:val="00E612C3"/>
    <w:rsid w:val="00E61F7A"/>
    <w:rsid w:val="00E626A2"/>
    <w:rsid w:val="00E62A28"/>
    <w:rsid w:val="00E631B9"/>
    <w:rsid w:val="00E6460B"/>
    <w:rsid w:val="00E653D7"/>
    <w:rsid w:val="00E668BF"/>
    <w:rsid w:val="00E7089C"/>
    <w:rsid w:val="00E727BF"/>
    <w:rsid w:val="00E73B4C"/>
    <w:rsid w:val="00E74040"/>
    <w:rsid w:val="00E761EA"/>
    <w:rsid w:val="00E7767F"/>
    <w:rsid w:val="00E776B1"/>
    <w:rsid w:val="00E8158D"/>
    <w:rsid w:val="00E81BA6"/>
    <w:rsid w:val="00E81C75"/>
    <w:rsid w:val="00E81DEB"/>
    <w:rsid w:val="00E823AC"/>
    <w:rsid w:val="00E835C6"/>
    <w:rsid w:val="00E84BC3"/>
    <w:rsid w:val="00E86DDD"/>
    <w:rsid w:val="00E879D2"/>
    <w:rsid w:val="00E90151"/>
    <w:rsid w:val="00E903EE"/>
    <w:rsid w:val="00E91156"/>
    <w:rsid w:val="00E930F4"/>
    <w:rsid w:val="00E94A9E"/>
    <w:rsid w:val="00E95D93"/>
    <w:rsid w:val="00E96B75"/>
    <w:rsid w:val="00E97968"/>
    <w:rsid w:val="00EA0D0C"/>
    <w:rsid w:val="00EA1274"/>
    <w:rsid w:val="00EA2F02"/>
    <w:rsid w:val="00EB204A"/>
    <w:rsid w:val="00EB29CC"/>
    <w:rsid w:val="00EB48C7"/>
    <w:rsid w:val="00EB584C"/>
    <w:rsid w:val="00EB5AB6"/>
    <w:rsid w:val="00EB6A4F"/>
    <w:rsid w:val="00EC0E65"/>
    <w:rsid w:val="00EC1A3D"/>
    <w:rsid w:val="00EC259C"/>
    <w:rsid w:val="00EC3BFA"/>
    <w:rsid w:val="00EC597C"/>
    <w:rsid w:val="00EC6AE2"/>
    <w:rsid w:val="00EC77B2"/>
    <w:rsid w:val="00ED0034"/>
    <w:rsid w:val="00ED0CDE"/>
    <w:rsid w:val="00ED1858"/>
    <w:rsid w:val="00ED1C16"/>
    <w:rsid w:val="00ED4D77"/>
    <w:rsid w:val="00ED5B25"/>
    <w:rsid w:val="00ED7E96"/>
    <w:rsid w:val="00EE0FDE"/>
    <w:rsid w:val="00EE2733"/>
    <w:rsid w:val="00EF182B"/>
    <w:rsid w:val="00EF27FE"/>
    <w:rsid w:val="00EF3454"/>
    <w:rsid w:val="00EF40FF"/>
    <w:rsid w:val="00EF5BD4"/>
    <w:rsid w:val="00EF5FA2"/>
    <w:rsid w:val="00EF6FD1"/>
    <w:rsid w:val="00F00190"/>
    <w:rsid w:val="00F00B2B"/>
    <w:rsid w:val="00F0171F"/>
    <w:rsid w:val="00F027EF"/>
    <w:rsid w:val="00F034CC"/>
    <w:rsid w:val="00F03DFC"/>
    <w:rsid w:val="00F03EF2"/>
    <w:rsid w:val="00F0598B"/>
    <w:rsid w:val="00F073C8"/>
    <w:rsid w:val="00F12163"/>
    <w:rsid w:val="00F13019"/>
    <w:rsid w:val="00F131D8"/>
    <w:rsid w:val="00F13583"/>
    <w:rsid w:val="00F139BC"/>
    <w:rsid w:val="00F158B4"/>
    <w:rsid w:val="00F17222"/>
    <w:rsid w:val="00F209F2"/>
    <w:rsid w:val="00F20CC6"/>
    <w:rsid w:val="00F21F9D"/>
    <w:rsid w:val="00F23724"/>
    <w:rsid w:val="00F2385F"/>
    <w:rsid w:val="00F25456"/>
    <w:rsid w:val="00F25761"/>
    <w:rsid w:val="00F25786"/>
    <w:rsid w:val="00F258AE"/>
    <w:rsid w:val="00F26325"/>
    <w:rsid w:val="00F26571"/>
    <w:rsid w:val="00F27F45"/>
    <w:rsid w:val="00F322D2"/>
    <w:rsid w:val="00F32CE7"/>
    <w:rsid w:val="00F40054"/>
    <w:rsid w:val="00F400CA"/>
    <w:rsid w:val="00F40C78"/>
    <w:rsid w:val="00F4117E"/>
    <w:rsid w:val="00F427B5"/>
    <w:rsid w:val="00F428CF"/>
    <w:rsid w:val="00F451C5"/>
    <w:rsid w:val="00F4593F"/>
    <w:rsid w:val="00F465A7"/>
    <w:rsid w:val="00F46CD0"/>
    <w:rsid w:val="00F47AB8"/>
    <w:rsid w:val="00F47CFE"/>
    <w:rsid w:val="00F50478"/>
    <w:rsid w:val="00F509D2"/>
    <w:rsid w:val="00F50C12"/>
    <w:rsid w:val="00F53588"/>
    <w:rsid w:val="00F5383C"/>
    <w:rsid w:val="00F55067"/>
    <w:rsid w:val="00F55BD7"/>
    <w:rsid w:val="00F5605D"/>
    <w:rsid w:val="00F564D5"/>
    <w:rsid w:val="00F60747"/>
    <w:rsid w:val="00F636A9"/>
    <w:rsid w:val="00F63AD6"/>
    <w:rsid w:val="00F64F68"/>
    <w:rsid w:val="00F65992"/>
    <w:rsid w:val="00F6719C"/>
    <w:rsid w:val="00F7130D"/>
    <w:rsid w:val="00F71B44"/>
    <w:rsid w:val="00F72AA3"/>
    <w:rsid w:val="00F73E57"/>
    <w:rsid w:val="00F74ACD"/>
    <w:rsid w:val="00F76240"/>
    <w:rsid w:val="00F76B5E"/>
    <w:rsid w:val="00F824CD"/>
    <w:rsid w:val="00F82C71"/>
    <w:rsid w:val="00F83351"/>
    <w:rsid w:val="00F837EF"/>
    <w:rsid w:val="00F8412B"/>
    <w:rsid w:val="00F91517"/>
    <w:rsid w:val="00F92646"/>
    <w:rsid w:val="00F94725"/>
    <w:rsid w:val="00F9482B"/>
    <w:rsid w:val="00F951C1"/>
    <w:rsid w:val="00F95303"/>
    <w:rsid w:val="00FA14E8"/>
    <w:rsid w:val="00FA42E5"/>
    <w:rsid w:val="00FA5C6A"/>
    <w:rsid w:val="00FA6945"/>
    <w:rsid w:val="00FA7BB1"/>
    <w:rsid w:val="00FA7D46"/>
    <w:rsid w:val="00FB1125"/>
    <w:rsid w:val="00FB1528"/>
    <w:rsid w:val="00FB3019"/>
    <w:rsid w:val="00FB5A95"/>
    <w:rsid w:val="00FB5EAE"/>
    <w:rsid w:val="00FB6710"/>
    <w:rsid w:val="00FB73E7"/>
    <w:rsid w:val="00FC0534"/>
    <w:rsid w:val="00FC06E2"/>
    <w:rsid w:val="00FC25F3"/>
    <w:rsid w:val="00FC2DAA"/>
    <w:rsid w:val="00FC4417"/>
    <w:rsid w:val="00FC552B"/>
    <w:rsid w:val="00FC56B4"/>
    <w:rsid w:val="00FC61C9"/>
    <w:rsid w:val="00FD12E2"/>
    <w:rsid w:val="00FD38BA"/>
    <w:rsid w:val="00FD6403"/>
    <w:rsid w:val="00FD6812"/>
    <w:rsid w:val="00FE0E56"/>
    <w:rsid w:val="00FE347B"/>
    <w:rsid w:val="00FE3EF4"/>
    <w:rsid w:val="00FE41EC"/>
    <w:rsid w:val="00FE45D3"/>
    <w:rsid w:val="00FE4667"/>
    <w:rsid w:val="00FE55A5"/>
    <w:rsid w:val="00FE682D"/>
    <w:rsid w:val="00FE6AEE"/>
    <w:rsid w:val="00FE7799"/>
    <w:rsid w:val="00FF082D"/>
    <w:rsid w:val="00FF101A"/>
    <w:rsid w:val="00FF10A6"/>
    <w:rsid w:val="00FF2186"/>
    <w:rsid w:val="00FF2575"/>
    <w:rsid w:val="00FF28BD"/>
    <w:rsid w:val="00FF2ED5"/>
    <w:rsid w:val="00FF3351"/>
    <w:rsid w:val="00FF3BEB"/>
    <w:rsid w:val="00FF4F37"/>
    <w:rsid w:val="00FF5BB5"/>
    <w:rsid w:val="00FF7441"/>
    <w:rsid w:val="00FF7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BD4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058C"/>
    <w:rPr>
      <w:color w:val="0000FF" w:themeColor="hyperlink"/>
      <w:u w:val="single"/>
    </w:rPr>
  </w:style>
  <w:style w:type="paragraph" w:styleId="BalloonText">
    <w:name w:val="Balloon Text"/>
    <w:basedOn w:val="Normal"/>
    <w:link w:val="BalloonTextChar"/>
    <w:uiPriority w:val="99"/>
    <w:semiHidden/>
    <w:unhideWhenUsed/>
    <w:rsid w:val="00E56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70E"/>
    <w:rPr>
      <w:rFonts w:ascii="Tahoma" w:hAnsi="Tahoma" w:cs="Tahoma"/>
      <w:sz w:val="16"/>
      <w:szCs w:val="16"/>
    </w:rPr>
  </w:style>
  <w:style w:type="table" w:styleId="TableGrid">
    <w:name w:val="Table Grid"/>
    <w:basedOn w:val="TableNormal"/>
    <w:uiPriority w:val="59"/>
    <w:rsid w:val="00145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676F5"/>
    <w:pPr>
      <w:ind w:left="720"/>
      <w:contextualSpacing/>
    </w:pPr>
  </w:style>
  <w:style w:type="character" w:styleId="CommentReference">
    <w:name w:val="annotation reference"/>
    <w:basedOn w:val="DefaultParagraphFont"/>
    <w:uiPriority w:val="99"/>
    <w:semiHidden/>
    <w:unhideWhenUsed/>
    <w:rsid w:val="00762951"/>
    <w:rPr>
      <w:sz w:val="18"/>
      <w:szCs w:val="18"/>
    </w:rPr>
  </w:style>
  <w:style w:type="paragraph" w:styleId="CommentText">
    <w:name w:val="annotation text"/>
    <w:basedOn w:val="Normal"/>
    <w:link w:val="CommentTextChar"/>
    <w:uiPriority w:val="99"/>
    <w:semiHidden/>
    <w:unhideWhenUsed/>
    <w:rsid w:val="00762951"/>
    <w:pPr>
      <w:spacing w:line="240" w:lineRule="auto"/>
    </w:pPr>
    <w:rPr>
      <w:sz w:val="24"/>
      <w:szCs w:val="24"/>
    </w:rPr>
  </w:style>
  <w:style w:type="character" w:customStyle="1" w:styleId="CommentTextChar">
    <w:name w:val="Comment Text Char"/>
    <w:basedOn w:val="DefaultParagraphFont"/>
    <w:link w:val="CommentText"/>
    <w:uiPriority w:val="99"/>
    <w:semiHidden/>
    <w:rsid w:val="00762951"/>
    <w:rPr>
      <w:sz w:val="24"/>
      <w:szCs w:val="24"/>
    </w:rPr>
  </w:style>
  <w:style w:type="paragraph" w:styleId="CommentSubject">
    <w:name w:val="annotation subject"/>
    <w:basedOn w:val="CommentText"/>
    <w:next w:val="CommentText"/>
    <w:link w:val="CommentSubjectChar"/>
    <w:uiPriority w:val="99"/>
    <w:semiHidden/>
    <w:unhideWhenUsed/>
    <w:rsid w:val="00762951"/>
    <w:rPr>
      <w:b/>
      <w:bCs/>
      <w:sz w:val="20"/>
      <w:szCs w:val="20"/>
    </w:rPr>
  </w:style>
  <w:style w:type="character" w:customStyle="1" w:styleId="CommentSubjectChar">
    <w:name w:val="Comment Subject Char"/>
    <w:basedOn w:val="CommentTextChar"/>
    <w:link w:val="CommentSubject"/>
    <w:uiPriority w:val="99"/>
    <w:semiHidden/>
    <w:rsid w:val="00762951"/>
    <w:rPr>
      <w:b/>
      <w:bCs/>
      <w:sz w:val="20"/>
      <w:szCs w:val="20"/>
    </w:rPr>
  </w:style>
  <w:style w:type="paragraph" w:styleId="Revision">
    <w:name w:val="Revision"/>
    <w:hidden/>
    <w:uiPriority w:val="99"/>
    <w:semiHidden/>
    <w:rsid w:val="00C767AD"/>
    <w:pPr>
      <w:spacing w:after="0" w:line="240" w:lineRule="auto"/>
    </w:pPr>
  </w:style>
  <w:style w:type="paragraph" w:styleId="Header">
    <w:name w:val="header"/>
    <w:basedOn w:val="Normal"/>
    <w:link w:val="HeaderChar"/>
    <w:uiPriority w:val="99"/>
    <w:unhideWhenUsed/>
    <w:rsid w:val="0023343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3343C"/>
  </w:style>
  <w:style w:type="paragraph" w:styleId="Footer">
    <w:name w:val="footer"/>
    <w:basedOn w:val="Normal"/>
    <w:link w:val="FooterChar"/>
    <w:unhideWhenUsed/>
    <w:rsid w:val="0023343C"/>
    <w:pPr>
      <w:tabs>
        <w:tab w:val="center" w:pos="4320"/>
        <w:tab w:val="right" w:pos="8640"/>
      </w:tabs>
      <w:spacing w:after="0" w:line="240" w:lineRule="auto"/>
    </w:pPr>
  </w:style>
  <w:style w:type="character" w:customStyle="1" w:styleId="FooterChar">
    <w:name w:val="Footer Char"/>
    <w:basedOn w:val="DefaultParagraphFont"/>
    <w:link w:val="Footer"/>
    <w:rsid w:val="0023343C"/>
  </w:style>
  <w:style w:type="character" w:styleId="PageNumber">
    <w:name w:val="page number"/>
    <w:basedOn w:val="DefaultParagraphFont"/>
    <w:uiPriority w:val="99"/>
    <w:semiHidden/>
    <w:unhideWhenUsed/>
    <w:rsid w:val="0023343C"/>
  </w:style>
  <w:style w:type="paragraph" w:styleId="NoSpacing">
    <w:name w:val="No Spacing"/>
    <w:link w:val="NoSpacingChar"/>
    <w:qFormat/>
    <w:rsid w:val="0023343C"/>
    <w:pPr>
      <w:spacing w:after="0" w:line="240" w:lineRule="auto"/>
    </w:pPr>
    <w:rPr>
      <w:rFonts w:ascii="PMingLiU" w:eastAsiaTheme="minorEastAsia" w:hAnsi="PMingLiU"/>
    </w:rPr>
  </w:style>
  <w:style w:type="character" w:customStyle="1" w:styleId="NoSpacingChar">
    <w:name w:val="No Spacing Char"/>
    <w:basedOn w:val="DefaultParagraphFont"/>
    <w:link w:val="NoSpacing"/>
    <w:rsid w:val="0023343C"/>
    <w:rPr>
      <w:rFonts w:ascii="PMingLiU" w:eastAsiaTheme="minorEastAsia" w:hAnsi="PMingLiU"/>
    </w:rPr>
  </w:style>
  <w:style w:type="paragraph" w:styleId="Title">
    <w:name w:val="Title"/>
    <w:basedOn w:val="Normal"/>
    <w:next w:val="Normal"/>
    <w:link w:val="TitleChar"/>
    <w:uiPriority w:val="10"/>
    <w:qFormat/>
    <w:rsid w:val="00D238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3868"/>
    <w:rPr>
      <w:rFonts w:asciiTheme="majorHAnsi" w:eastAsiaTheme="majorEastAsia" w:hAnsiTheme="majorHAnsi" w:cstheme="majorBidi"/>
      <w:color w:val="17365D" w:themeColor="text2" w:themeShade="BF"/>
      <w:spacing w:val="5"/>
      <w:kern w:val="28"/>
      <w:sz w:val="52"/>
      <w:szCs w:val="52"/>
    </w:rPr>
  </w:style>
  <w:style w:type="paragraph" w:customStyle="1" w:styleId="Body">
    <w:name w:val="Body"/>
    <w:rsid w:val="002501EA"/>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paragraph" w:customStyle="1" w:styleId="EndNoteBibliographyTitle">
    <w:name w:val="EndNote Bibliography Title"/>
    <w:basedOn w:val="Normal"/>
    <w:rsid w:val="006F367C"/>
    <w:pPr>
      <w:spacing w:after="0"/>
      <w:jc w:val="center"/>
    </w:pPr>
    <w:rPr>
      <w:rFonts w:ascii="Calibri" w:hAnsi="Calibri"/>
    </w:rPr>
  </w:style>
  <w:style w:type="paragraph" w:customStyle="1" w:styleId="EndNoteBibliography">
    <w:name w:val="EndNote Bibliography"/>
    <w:basedOn w:val="Normal"/>
    <w:rsid w:val="006F367C"/>
    <w:pPr>
      <w:spacing w:line="240" w:lineRule="auto"/>
    </w:pPr>
    <w:rPr>
      <w:rFonts w:ascii="Calibri" w:hAnsi="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058C"/>
    <w:rPr>
      <w:color w:val="0000FF" w:themeColor="hyperlink"/>
      <w:u w:val="single"/>
    </w:rPr>
  </w:style>
  <w:style w:type="paragraph" w:styleId="BalloonText">
    <w:name w:val="Balloon Text"/>
    <w:basedOn w:val="Normal"/>
    <w:link w:val="BalloonTextChar"/>
    <w:uiPriority w:val="99"/>
    <w:semiHidden/>
    <w:unhideWhenUsed/>
    <w:rsid w:val="00E56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70E"/>
    <w:rPr>
      <w:rFonts w:ascii="Tahoma" w:hAnsi="Tahoma" w:cs="Tahoma"/>
      <w:sz w:val="16"/>
      <w:szCs w:val="16"/>
    </w:rPr>
  </w:style>
  <w:style w:type="table" w:styleId="TableGrid">
    <w:name w:val="Table Grid"/>
    <w:basedOn w:val="TableNormal"/>
    <w:uiPriority w:val="59"/>
    <w:rsid w:val="00145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676F5"/>
    <w:pPr>
      <w:ind w:left="720"/>
      <w:contextualSpacing/>
    </w:pPr>
  </w:style>
  <w:style w:type="character" w:styleId="CommentReference">
    <w:name w:val="annotation reference"/>
    <w:basedOn w:val="DefaultParagraphFont"/>
    <w:uiPriority w:val="99"/>
    <w:semiHidden/>
    <w:unhideWhenUsed/>
    <w:rsid w:val="00762951"/>
    <w:rPr>
      <w:sz w:val="18"/>
      <w:szCs w:val="18"/>
    </w:rPr>
  </w:style>
  <w:style w:type="paragraph" w:styleId="CommentText">
    <w:name w:val="annotation text"/>
    <w:basedOn w:val="Normal"/>
    <w:link w:val="CommentTextChar"/>
    <w:uiPriority w:val="99"/>
    <w:semiHidden/>
    <w:unhideWhenUsed/>
    <w:rsid w:val="00762951"/>
    <w:pPr>
      <w:spacing w:line="240" w:lineRule="auto"/>
    </w:pPr>
    <w:rPr>
      <w:sz w:val="24"/>
      <w:szCs w:val="24"/>
    </w:rPr>
  </w:style>
  <w:style w:type="character" w:customStyle="1" w:styleId="CommentTextChar">
    <w:name w:val="Comment Text Char"/>
    <w:basedOn w:val="DefaultParagraphFont"/>
    <w:link w:val="CommentText"/>
    <w:uiPriority w:val="99"/>
    <w:semiHidden/>
    <w:rsid w:val="00762951"/>
    <w:rPr>
      <w:sz w:val="24"/>
      <w:szCs w:val="24"/>
    </w:rPr>
  </w:style>
  <w:style w:type="paragraph" w:styleId="CommentSubject">
    <w:name w:val="annotation subject"/>
    <w:basedOn w:val="CommentText"/>
    <w:next w:val="CommentText"/>
    <w:link w:val="CommentSubjectChar"/>
    <w:uiPriority w:val="99"/>
    <w:semiHidden/>
    <w:unhideWhenUsed/>
    <w:rsid w:val="00762951"/>
    <w:rPr>
      <w:b/>
      <w:bCs/>
      <w:sz w:val="20"/>
      <w:szCs w:val="20"/>
    </w:rPr>
  </w:style>
  <w:style w:type="character" w:customStyle="1" w:styleId="CommentSubjectChar">
    <w:name w:val="Comment Subject Char"/>
    <w:basedOn w:val="CommentTextChar"/>
    <w:link w:val="CommentSubject"/>
    <w:uiPriority w:val="99"/>
    <w:semiHidden/>
    <w:rsid w:val="00762951"/>
    <w:rPr>
      <w:b/>
      <w:bCs/>
      <w:sz w:val="20"/>
      <w:szCs w:val="20"/>
    </w:rPr>
  </w:style>
  <w:style w:type="paragraph" w:styleId="Revision">
    <w:name w:val="Revision"/>
    <w:hidden/>
    <w:uiPriority w:val="99"/>
    <w:semiHidden/>
    <w:rsid w:val="00C767AD"/>
    <w:pPr>
      <w:spacing w:after="0" w:line="240" w:lineRule="auto"/>
    </w:pPr>
  </w:style>
  <w:style w:type="paragraph" w:styleId="Header">
    <w:name w:val="header"/>
    <w:basedOn w:val="Normal"/>
    <w:link w:val="HeaderChar"/>
    <w:uiPriority w:val="99"/>
    <w:unhideWhenUsed/>
    <w:rsid w:val="0023343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3343C"/>
  </w:style>
  <w:style w:type="paragraph" w:styleId="Footer">
    <w:name w:val="footer"/>
    <w:basedOn w:val="Normal"/>
    <w:link w:val="FooterChar"/>
    <w:unhideWhenUsed/>
    <w:rsid w:val="0023343C"/>
    <w:pPr>
      <w:tabs>
        <w:tab w:val="center" w:pos="4320"/>
        <w:tab w:val="right" w:pos="8640"/>
      </w:tabs>
      <w:spacing w:after="0" w:line="240" w:lineRule="auto"/>
    </w:pPr>
  </w:style>
  <w:style w:type="character" w:customStyle="1" w:styleId="FooterChar">
    <w:name w:val="Footer Char"/>
    <w:basedOn w:val="DefaultParagraphFont"/>
    <w:link w:val="Footer"/>
    <w:rsid w:val="0023343C"/>
  </w:style>
  <w:style w:type="character" w:styleId="PageNumber">
    <w:name w:val="page number"/>
    <w:basedOn w:val="DefaultParagraphFont"/>
    <w:uiPriority w:val="99"/>
    <w:semiHidden/>
    <w:unhideWhenUsed/>
    <w:rsid w:val="0023343C"/>
  </w:style>
  <w:style w:type="paragraph" w:styleId="NoSpacing">
    <w:name w:val="No Spacing"/>
    <w:link w:val="NoSpacingChar"/>
    <w:qFormat/>
    <w:rsid w:val="0023343C"/>
    <w:pPr>
      <w:spacing w:after="0" w:line="240" w:lineRule="auto"/>
    </w:pPr>
    <w:rPr>
      <w:rFonts w:ascii="PMingLiU" w:eastAsiaTheme="minorEastAsia" w:hAnsi="PMingLiU"/>
    </w:rPr>
  </w:style>
  <w:style w:type="character" w:customStyle="1" w:styleId="NoSpacingChar">
    <w:name w:val="No Spacing Char"/>
    <w:basedOn w:val="DefaultParagraphFont"/>
    <w:link w:val="NoSpacing"/>
    <w:rsid w:val="0023343C"/>
    <w:rPr>
      <w:rFonts w:ascii="PMingLiU" w:eastAsiaTheme="minorEastAsia" w:hAnsi="PMingLiU"/>
    </w:rPr>
  </w:style>
  <w:style w:type="paragraph" w:styleId="Title">
    <w:name w:val="Title"/>
    <w:basedOn w:val="Normal"/>
    <w:next w:val="Normal"/>
    <w:link w:val="TitleChar"/>
    <w:uiPriority w:val="10"/>
    <w:qFormat/>
    <w:rsid w:val="00D238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3868"/>
    <w:rPr>
      <w:rFonts w:asciiTheme="majorHAnsi" w:eastAsiaTheme="majorEastAsia" w:hAnsiTheme="majorHAnsi" w:cstheme="majorBidi"/>
      <w:color w:val="17365D" w:themeColor="text2" w:themeShade="BF"/>
      <w:spacing w:val="5"/>
      <w:kern w:val="28"/>
      <w:sz w:val="52"/>
      <w:szCs w:val="52"/>
    </w:rPr>
  </w:style>
  <w:style w:type="paragraph" w:customStyle="1" w:styleId="Body">
    <w:name w:val="Body"/>
    <w:rsid w:val="002501EA"/>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paragraph" w:customStyle="1" w:styleId="EndNoteBibliographyTitle">
    <w:name w:val="EndNote Bibliography Title"/>
    <w:basedOn w:val="Normal"/>
    <w:rsid w:val="006F367C"/>
    <w:pPr>
      <w:spacing w:after="0"/>
      <w:jc w:val="center"/>
    </w:pPr>
    <w:rPr>
      <w:rFonts w:ascii="Calibri" w:hAnsi="Calibri"/>
    </w:rPr>
  </w:style>
  <w:style w:type="paragraph" w:customStyle="1" w:styleId="EndNoteBibliography">
    <w:name w:val="EndNote Bibliography"/>
    <w:basedOn w:val="Normal"/>
    <w:rsid w:val="006F367C"/>
    <w:pPr>
      <w:spacing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32407">
      <w:bodyDiv w:val="1"/>
      <w:marLeft w:val="0"/>
      <w:marRight w:val="0"/>
      <w:marTop w:val="0"/>
      <w:marBottom w:val="0"/>
      <w:divBdr>
        <w:top w:val="none" w:sz="0" w:space="0" w:color="auto"/>
        <w:left w:val="none" w:sz="0" w:space="0" w:color="auto"/>
        <w:bottom w:val="none" w:sz="0" w:space="0" w:color="auto"/>
        <w:right w:val="none" w:sz="0" w:space="0" w:color="auto"/>
      </w:divBdr>
    </w:div>
    <w:div w:id="347413489">
      <w:bodyDiv w:val="1"/>
      <w:marLeft w:val="0"/>
      <w:marRight w:val="0"/>
      <w:marTop w:val="0"/>
      <w:marBottom w:val="0"/>
      <w:divBdr>
        <w:top w:val="none" w:sz="0" w:space="0" w:color="auto"/>
        <w:left w:val="none" w:sz="0" w:space="0" w:color="auto"/>
        <w:bottom w:val="none" w:sz="0" w:space="0" w:color="auto"/>
        <w:right w:val="none" w:sz="0" w:space="0" w:color="auto"/>
      </w:divBdr>
    </w:div>
    <w:div w:id="777138337">
      <w:bodyDiv w:val="1"/>
      <w:marLeft w:val="0"/>
      <w:marRight w:val="0"/>
      <w:marTop w:val="0"/>
      <w:marBottom w:val="0"/>
      <w:divBdr>
        <w:top w:val="none" w:sz="0" w:space="0" w:color="auto"/>
        <w:left w:val="none" w:sz="0" w:space="0" w:color="auto"/>
        <w:bottom w:val="none" w:sz="0" w:space="0" w:color="auto"/>
        <w:right w:val="none" w:sz="0" w:space="0" w:color="auto"/>
      </w:divBdr>
    </w:div>
    <w:div w:id="1241600455">
      <w:bodyDiv w:val="1"/>
      <w:marLeft w:val="0"/>
      <w:marRight w:val="0"/>
      <w:marTop w:val="0"/>
      <w:marBottom w:val="0"/>
      <w:divBdr>
        <w:top w:val="none" w:sz="0" w:space="0" w:color="auto"/>
        <w:left w:val="none" w:sz="0" w:space="0" w:color="auto"/>
        <w:bottom w:val="none" w:sz="0" w:space="0" w:color="auto"/>
        <w:right w:val="none" w:sz="0" w:space="0" w:color="auto"/>
      </w:divBdr>
    </w:div>
    <w:div w:id="1440560910">
      <w:bodyDiv w:val="1"/>
      <w:marLeft w:val="0"/>
      <w:marRight w:val="0"/>
      <w:marTop w:val="0"/>
      <w:marBottom w:val="0"/>
      <w:divBdr>
        <w:top w:val="none" w:sz="0" w:space="0" w:color="auto"/>
        <w:left w:val="none" w:sz="0" w:space="0" w:color="auto"/>
        <w:bottom w:val="none" w:sz="0" w:space="0" w:color="auto"/>
        <w:right w:val="none" w:sz="0" w:space="0" w:color="auto"/>
      </w:divBdr>
    </w:div>
    <w:div w:id="1641500266">
      <w:bodyDiv w:val="1"/>
      <w:marLeft w:val="0"/>
      <w:marRight w:val="0"/>
      <w:marTop w:val="0"/>
      <w:marBottom w:val="0"/>
      <w:divBdr>
        <w:top w:val="none" w:sz="0" w:space="0" w:color="auto"/>
        <w:left w:val="none" w:sz="0" w:space="0" w:color="auto"/>
        <w:bottom w:val="none" w:sz="0" w:space="0" w:color="auto"/>
        <w:right w:val="none" w:sz="0" w:space="0" w:color="auto"/>
      </w:divBdr>
    </w:div>
    <w:div w:id="186675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36E90AF46A5449B4B16B9480A5F9FD"/>
        <w:category>
          <w:name w:val="General"/>
          <w:gallery w:val="placeholder"/>
        </w:category>
        <w:types>
          <w:type w:val="bbPlcHdr"/>
        </w:types>
        <w:behaviors>
          <w:behavior w:val="content"/>
        </w:behaviors>
        <w:guid w:val="{AEF89D91-BA94-8048-A1B3-D8DC5B675D1E}"/>
      </w:docPartPr>
      <w:docPartBody>
        <w:p w:rsidR="00B126B2" w:rsidRDefault="006B1470" w:rsidP="006B1470">
          <w:pPr>
            <w:pStyle w:val="6036E90AF46A5449B4B16B9480A5F9FD"/>
          </w:pPr>
          <w:r>
            <w:t>[Type text]</w:t>
          </w:r>
        </w:p>
      </w:docPartBody>
    </w:docPart>
    <w:docPart>
      <w:docPartPr>
        <w:name w:val="F892110EE50EF441A9F382F900A0148F"/>
        <w:category>
          <w:name w:val="General"/>
          <w:gallery w:val="placeholder"/>
        </w:category>
        <w:types>
          <w:type w:val="bbPlcHdr"/>
        </w:types>
        <w:behaviors>
          <w:behavior w:val="content"/>
        </w:behaviors>
        <w:guid w:val="{3C6C64D5-9909-1046-A7C5-09D636405A3A}"/>
      </w:docPartPr>
      <w:docPartBody>
        <w:p w:rsidR="00B126B2" w:rsidRDefault="006B1470" w:rsidP="006B1470">
          <w:pPr>
            <w:pStyle w:val="F892110EE50EF441A9F382F900A0148F"/>
          </w:pPr>
          <w:r>
            <w:t>[Type text]</w:t>
          </w:r>
        </w:p>
      </w:docPartBody>
    </w:docPart>
    <w:docPart>
      <w:docPartPr>
        <w:name w:val="3DFE64419843624A9E9191E352D9BE5A"/>
        <w:category>
          <w:name w:val="General"/>
          <w:gallery w:val="placeholder"/>
        </w:category>
        <w:types>
          <w:type w:val="bbPlcHdr"/>
        </w:types>
        <w:behaviors>
          <w:behavior w:val="content"/>
        </w:behaviors>
        <w:guid w:val="{F1CFFEAA-3C1A-3F4A-AB7C-CD448D6A7172}"/>
      </w:docPartPr>
      <w:docPartBody>
        <w:p w:rsidR="00B126B2" w:rsidRDefault="006B1470" w:rsidP="006B1470">
          <w:pPr>
            <w:pStyle w:val="3DFE64419843624A9E9191E352D9BE5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470"/>
    <w:rsid w:val="001017FA"/>
    <w:rsid w:val="0049615C"/>
    <w:rsid w:val="0053352E"/>
    <w:rsid w:val="00605383"/>
    <w:rsid w:val="006B1470"/>
    <w:rsid w:val="006D34DE"/>
    <w:rsid w:val="00773F45"/>
    <w:rsid w:val="00782B98"/>
    <w:rsid w:val="00971B85"/>
    <w:rsid w:val="009827D8"/>
    <w:rsid w:val="00B126B2"/>
    <w:rsid w:val="00DA5626"/>
    <w:rsid w:val="00F36DC0"/>
    <w:rsid w:val="00FD5F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89A5949CCF534E8D2E54258C8EADB9">
    <w:name w:val="7789A5949CCF534E8D2E54258C8EADB9"/>
    <w:rsid w:val="006B1470"/>
  </w:style>
  <w:style w:type="paragraph" w:customStyle="1" w:styleId="8FAA75D23591284A8E6316EADCB4B185">
    <w:name w:val="8FAA75D23591284A8E6316EADCB4B185"/>
    <w:rsid w:val="006B1470"/>
  </w:style>
  <w:style w:type="paragraph" w:customStyle="1" w:styleId="6036E90AF46A5449B4B16B9480A5F9FD">
    <w:name w:val="6036E90AF46A5449B4B16B9480A5F9FD"/>
    <w:rsid w:val="006B1470"/>
  </w:style>
  <w:style w:type="paragraph" w:customStyle="1" w:styleId="F892110EE50EF441A9F382F900A0148F">
    <w:name w:val="F892110EE50EF441A9F382F900A0148F"/>
    <w:rsid w:val="006B1470"/>
  </w:style>
  <w:style w:type="paragraph" w:customStyle="1" w:styleId="3DFE64419843624A9E9191E352D9BE5A">
    <w:name w:val="3DFE64419843624A9E9191E352D9BE5A"/>
    <w:rsid w:val="006B1470"/>
  </w:style>
  <w:style w:type="paragraph" w:customStyle="1" w:styleId="A2F428DF2BFF0E458DA6DE79E54C8249">
    <w:name w:val="A2F428DF2BFF0E458DA6DE79E54C8249"/>
    <w:rsid w:val="006B1470"/>
  </w:style>
  <w:style w:type="paragraph" w:customStyle="1" w:styleId="853C0CFA10487E459D3E35B39568A30B">
    <w:name w:val="853C0CFA10487E459D3E35B39568A30B"/>
    <w:rsid w:val="006B1470"/>
  </w:style>
  <w:style w:type="paragraph" w:customStyle="1" w:styleId="2C32214AB5828843B58638355C14B1EE">
    <w:name w:val="2C32214AB5828843B58638355C14B1EE"/>
    <w:rsid w:val="006B147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89A5949CCF534E8D2E54258C8EADB9">
    <w:name w:val="7789A5949CCF534E8D2E54258C8EADB9"/>
    <w:rsid w:val="006B1470"/>
  </w:style>
  <w:style w:type="paragraph" w:customStyle="1" w:styleId="8FAA75D23591284A8E6316EADCB4B185">
    <w:name w:val="8FAA75D23591284A8E6316EADCB4B185"/>
    <w:rsid w:val="006B1470"/>
  </w:style>
  <w:style w:type="paragraph" w:customStyle="1" w:styleId="6036E90AF46A5449B4B16B9480A5F9FD">
    <w:name w:val="6036E90AF46A5449B4B16B9480A5F9FD"/>
    <w:rsid w:val="006B1470"/>
  </w:style>
  <w:style w:type="paragraph" w:customStyle="1" w:styleId="F892110EE50EF441A9F382F900A0148F">
    <w:name w:val="F892110EE50EF441A9F382F900A0148F"/>
    <w:rsid w:val="006B1470"/>
  </w:style>
  <w:style w:type="paragraph" w:customStyle="1" w:styleId="3DFE64419843624A9E9191E352D9BE5A">
    <w:name w:val="3DFE64419843624A9E9191E352D9BE5A"/>
    <w:rsid w:val="006B1470"/>
  </w:style>
  <w:style w:type="paragraph" w:customStyle="1" w:styleId="A2F428DF2BFF0E458DA6DE79E54C8249">
    <w:name w:val="A2F428DF2BFF0E458DA6DE79E54C8249"/>
    <w:rsid w:val="006B1470"/>
  </w:style>
  <w:style w:type="paragraph" w:customStyle="1" w:styleId="853C0CFA10487E459D3E35B39568A30B">
    <w:name w:val="853C0CFA10487E459D3E35B39568A30B"/>
    <w:rsid w:val="006B1470"/>
  </w:style>
  <w:style w:type="paragraph" w:customStyle="1" w:styleId="2C32214AB5828843B58638355C14B1EE">
    <w:name w:val="2C32214AB5828843B58638355C14B1EE"/>
    <w:rsid w:val="006B14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2B058-6ADF-FC45-971F-57C0020B1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11378</Words>
  <Characters>64859</Characters>
  <Application>Microsoft Macintosh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Stowers Institute</Company>
  <LinksUpToDate>false</LinksUpToDate>
  <CharactersWithSpaces>76085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 ...</cp:lastModifiedBy>
  <cp:revision>2</cp:revision>
  <cp:lastPrinted>2015-08-05T20:39:00Z</cp:lastPrinted>
  <dcterms:created xsi:type="dcterms:W3CDTF">2015-08-07T16:09:00Z</dcterms:created>
  <dcterms:modified xsi:type="dcterms:W3CDTF">2015-08-07T16:09:00Z</dcterms:modified>
</cp:coreProperties>
</file>