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3117"/>
        <w:gridCol w:w="2014"/>
      </w:tblGrid>
      <w:tr w:rsidR="007A3BFF" w14:paraId="307C0AB9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12CE354A" w14:textId="69E68900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0BDF0DFC" w14:textId="7B8F8C32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المستورد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C9BDE48" w14:textId="4BF4D731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72AB4B7E" w14:textId="0249BD78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المصدر</w:t>
            </w:r>
          </w:p>
        </w:tc>
      </w:tr>
      <w:tr w:rsidR="007A3BFF" w14:paraId="0A45EA11" w14:textId="77777777" w:rsidTr="00AC6422">
        <w:trPr>
          <w:trHeight w:val="198"/>
        </w:trPr>
        <w:tc>
          <w:tcPr>
            <w:tcW w:w="5039" w:type="dxa"/>
            <w:gridSpan w:val="2"/>
            <w:tcBorders>
              <w:top w:val="nil"/>
            </w:tcBorders>
          </w:tcPr>
          <w:p w14:paraId="316EF80B" w14:textId="66FDF6A9" w:rsidR="007A3BFF" w:rsidRPr="00160F12" w:rsidRDefault="00CF5E37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258F899" w14:textId="2E37ABF8" w:rsidR="007A3BFF" w:rsidRP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  <w:tr w:rsidR="007A3BFF" w14:paraId="6CE860C0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75467124" w14:textId="041E20AB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 ADDRESS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2A6F7581" w14:textId="68C9E0F0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045F872" w14:textId="77E91858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 ADDRESS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37590382" w14:textId="375BD16A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</w:tr>
      <w:tr w:rsidR="007A3BFF" w14:paraId="378CA8AB" w14:textId="77777777" w:rsidTr="00AC6422">
        <w:trPr>
          <w:trHeight w:val="567"/>
        </w:trPr>
        <w:tc>
          <w:tcPr>
            <w:tcW w:w="5039" w:type="dxa"/>
            <w:gridSpan w:val="2"/>
            <w:tcBorders>
              <w:top w:val="nil"/>
            </w:tcBorders>
          </w:tcPr>
          <w:p w14:paraId="5F4123B3" w14:textId="5427A7E3" w:rsidR="00CF5E37" w:rsidRDefault="00CF5E37" w:rsidP="007C1A5D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importerAdd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ED2905D" w14:textId="3DF9F160" w:rsid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  <w:p w14:paraId="080EB6EF" w14:textId="106084BD" w:rsidR="007A3BFF" w:rsidRDefault="007A3BFF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</w:p>
        </w:tc>
      </w:tr>
      <w:tr w:rsidR="00C87974" w14:paraId="57F51AB0" w14:textId="77777777" w:rsidTr="00C87974">
        <w:trPr>
          <w:trHeight w:val="728"/>
        </w:trPr>
        <w:tc>
          <w:tcPr>
            <w:tcW w:w="5039" w:type="dxa"/>
            <w:gridSpan w:val="2"/>
            <w:tcBorders>
              <w:top w:val="nil"/>
            </w:tcBorders>
          </w:tcPr>
          <w:p w14:paraId="4F5D7228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NO. / DATE</w:t>
            </w:r>
          </w:p>
          <w:p w14:paraId="46EC98E4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رقم و تاریخ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54E864CF" w14:textId="7DB23B17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},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invDate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323EDB6D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AMOUNT / CURRENCY</w:t>
            </w:r>
          </w:p>
          <w:p w14:paraId="51DC27CD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قیم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/ العمل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72704432" w14:textId="05EFBEAA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invAmount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invCurrency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9A2D30F" w14:textId="4E9054EF" w:rsidR="00330700" w:rsidRDefault="00330700">
      <w:pPr>
        <w:rPr>
          <w:rFonts w:ascii="Adobe Arabic" w:hAnsi="Adobe Arabic" w:cs="Adobe Arabic"/>
          <w:b/>
          <w:bCs/>
          <w:lang w:bidi="fa-IR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620"/>
        <w:gridCol w:w="4140"/>
        <w:gridCol w:w="1795"/>
      </w:tblGrid>
      <w:tr w:rsidR="0089659A" w14:paraId="66CB23E5" w14:textId="77777777" w:rsidTr="0089659A">
        <w:trPr>
          <w:jc w:val="center"/>
        </w:trPr>
        <w:tc>
          <w:tcPr>
            <w:tcW w:w="1170" w:type="dxa"/>
            <w:vAlign w:val="center"/>
          </w:tcPr>
          <w:p w14:paraId="3E4EDD0C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ITEM</w:t>
            </w:r>
          </w:p>
          <w:p w14:paraId="7282E5C1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البند</w:t>
            </w:r>
          </w:p>
        </w:tc>
        <w:tc>
          <w:tcPr>
            <w:tcW w:w="1260" w:type="dxa"/>
            <w:vAlign w:val="center"/>
          </w:tcPr>
          <w:p w14:paraId="22B5197F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QUANTITY / UNIT</w:t>
            </w:r>
          </w:p>
          <w:p w14:paraId="189FE4B2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الکمی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المصرح بها</w:t>
            </w:r>
          </w:p>
        </w:tc>
        <w:tc>
          <w:tcPr>
            <w:tcW w:w="1620" w:type="dxa"/>
            <w:vAlign w:val="center"/>
          </w:tcPr>
          <w:p w14:paraId="6D91ED01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COUNTRY OF ORIGIN</w:t>
            </w:r>
          </w:p>
          <w:p w14:paraId="123E40C4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بلد المنشاء</w:t>
            </w:r>
          </w:p>
        </w:tc>
        <w:tc>
          <w:tcPr>
            <w:tcW w:w="4140" w:type="dxa"/>
            <w:vAlign w:val="center"/>
          </w:tcPr>
          <w:p w14:paraId="79476D5A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GOODS DESCRIPTION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(NAME/BRAND/MODEL)</w:t>
            </w:r>
          </w:p>
          <w:p w14:paraId="443B00D8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وصف البضائع (اسم البضاع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العلام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المودیل)</w:t>
            </w:r>
          </w:p>
        </w:tc>
        <w:tc>
          <w:tcPr>
            <w:tcW w:w="1795" w:type="dxa"/>
            <w:vAlign w:val="center"/>
          </w:tcPr>
          <w:p w14:paraId="269C2EB8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STANDARD REF.NO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>.</w:t>
            </w:r>
          </w:p>
          <w:p w14:paraId="50B910ED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رقم المواصف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</w:p>
        </w:tc>
      </w:tr>
      <w:tr w:rsidR="0089659A" w14:paraId="07D9E84B" w14:textId="77777777" w:rsidTr="0089659A">
        <w:trPr>
          <w:jc w:val="center"/>
        </w:trPr>
        <w:tc>
          <w:tcPr>
            <w:tcW w:w="1170" w:type="dxa"/>
            <w:vAlign w:val="center"/>
          </w:tcPr>
          <w:p w14:paraId="1A2CF331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tableRow.ITEM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vAlign w:val="center"/>
          </w:tcPr>
          <w:p w14:paraId="497A60F6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tableRow.QUANTITY_UNIT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620" w:type="dxa"/>
            <w:vAlign w:val="center"/>
          </w:tcPr>
          <w:p w14:paraId="097FA432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tableRow.COUNTRY_OF_ORIGIN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4140" w:type="dxa"/>
            <w:vAlign w:val="center"/>
          </w:tcPr>
          <w:p w14:paraId="00CAB6CF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tableRow.GOOD_DESCRIPTION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795" w:type="dxa"/>
            <w:vAlign w:val="center"/>
          </w:tcPr>
          <w:p w14:paraId="7BD3CFDA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tableRow.STANDARD_REF_NO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65BDD2DA" w14:textId="77777777" w:rsidR="0089659A" w:rsidRDefault="0089659A">
      <w:pPr>
        <w:rPr>
          <w:rFonts w:ascii="Adobe Arabic" w:hAnsi="Adobe Arabic" w:cs="Adobe Arabic"/>
          <w:b/>
          <w:bCs/>
          <w:rtl/>
          <w:lang w:bidi="fa-IR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0170"/>
      </w:tblGrid>
      <w:tr w:rsidR="00330700" w14:paraId="5D345943" w14:textId="77777777" w:rsidTr="00F307D1">
        <w:trPr>
          <w:trHeight w:val="746"/>
        </w:trPr>
        <w:tc>
          <w:tcPr>
            <w:tcW w:w="10170" w:type="dxa"/>
          </w:tcPr>
          <w:p w14:paraId="04EEEE30" w14:textId="62845A0A" w:rsidR="00330700" w:rsidRPr="00CF5E37" w:rsidRDefault="00C8797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 OF NON-CONFORMITY</w:t>
            </w:r>
            <w:r w:rsidR="00330700" w:rsidRPr="00F110AB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${</w:t>
            </w:r>
            <w:r w:rsidR="00BF336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reason</w:t>
            </w:r>
            <w:r w:rsidR="00CF5E37"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AF545" w14:textId="77777777" w:rsidR="00355E63" w:rsidRDefault="00355E63" w:rsidP="004C75A0">
      <w:pPr>
        <w:spacing w:after="0" w:line="240" w:lineRule="auto"/>
      </w:pPr>
      <w:r>
        <w:separator/>
      </w:r>
    </w:p>
  </w:endnote>
  <w:endnote w:type="continuationSeparator" w:id="0">
    <w:p w14:paraId="11F06E65" w14:textId="77777777" w:rsidR="00355E63" w:rsidRDefault="00355E63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921F4" w14:textId="77777777" w:rsidR="00E41AF3" w:rsidRDefault="00E41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1823"/>
      <w:gridCol w:w="3695"/>
      <w:gridCol w:w="1525"/>
    </w:tblGrid>
    <w:tr w:rsidR="00B63594" w14:paraId="660C1183" w14:textId="77777777" w:rsidTr="0089659A">
      <w:trPr>
        <w:trHeight w:val="899"/>
      </w:trPr>
      <w:tc>
        <w:tcPr>
          <w:tcW w:w="3127" w:type="dxa"/>
        </w:tcPr>
        <w:p w14:paraId="6F39792E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NAME AND SIGNATURE</w:t>
          </w:r>
        </w:p>
        <w:p w14:paraId="5FC6E8F4" w14:textId="7CB8984D" w:rsidR="00CF5E37" w:rsidRPr="00E41AF3" w:rsidRDefault="00CF5E37" w:rsidP="00CF5E37">
          <w:pPr>
            <w:rPr>
              <w:rFonts w:ascii="Adobe Arabic" w:hAnsi="Adobe Arabic" w:cs="Adobe Arabic"/>
            </w:rPr>
          </w:pPr>
          <w:r w:rsidRPr="00E41AF3">
            <w:rPr>
              <w:rFonts w:ascii="Adobe Arabic" w:hAnsi="Adobe Arabic" w:cs="Adobe Arabic"/>
              <w:sz w:val="18"/>
              <w:szCs w:val="18"/>
            </w:rPr>
            <w:t>${signee}</w:t>
          </w:r>
        </w:p>
      </w:tc>
      <w:tc>
        <w:tcPr>
          <w:tcW w:w="1823" w:type="dxa"/>
        </w:tcPr>
        <w:p w14:paraId="6CE3CAC1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الاسم و التوقیع</w:t>
          </w:r>
        </w:p>
      </w:tc>
      <w:tc>
        <w:tcPr>
          <w:tcW w:w="3695" w:type="dxa"/>
        </w:tcPr>
        <w:p w14:paraId="5175C989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ISSUING OFFICE</w:t>
          </w:r>
        </w:p>
        <w:p w14:paraId="79E64073" w14:textId="1F6C6D7A" w:rsidR="00CF5E37" w:rsidRPr="00330700" w:rsidRDefault="00CF5E37" w:rsidP="00CF5E37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Pr="00CF5E37">
            <w:rPr>
              <w:rFonts w:ascii="Adobe Arabic" w:hAnsi="Adobe Arabic" w:cs="Adobe Arabic"/>
              <w:sz w:val="18"/>
              <w:szCs w:val="18"/>
            </w:rPr>
            <w:t>issuingPlace</w:t>
          </w:r>
          <w:proofErr w:type="spell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1525" w:type="dxa"/>
        </w:tcPr>
        <w:p w14:paraId="1143832D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</w:tc>
    </w:tr>
    <w:tr w:rsidR="0089659A" w14:paraId="7C01CF61" w14:textId="77777777" w:rsidTr="0089659A">
      <w:trPr>
        <w:trHeight w:val="1077"/>
      </w:trPr>
      <w:tc>
        <w:tcPr>
          <w:tcW w:w="10170" w:type="dxa"/>
          <w:gridSpan w:val="4"/>
        </w:tcPr>
        <w:p w14:paraId="54DF4332" w14:textId="77777777" w:rsidR="0089659A" w:rsidRDefault="0089659A" w:rsidP="0089659A">
          <w:pPr>
            <w:pStyle w:val="Footer"/>
            <w:jc w:val="both"/>
            <w:rPr>
              <w:rFonts w:ascii="Adobe Arabic" w:hAnsi="Adobe Arabic" w:cs="Adobe Arabic"/>
              <w:color w:val="000000" w:themeColor="text1"/>
              <w:sz w:val="12"/>
              <w:szCs w:val="12"/>
            </w:rPr>
          </w:pPr>
        </w:p>
        <w:p w14:paraId="1421A80A" w14:textId="77777777" w:rsidR="0089659A" w:rsidRPr="001F00B2" w:rsidRDefault="0089659A" w:rsidP="0089659A">
          <w:pPr>
            <w:pStyle w:val="Footer"/>
            <w:jc w:val="both"/>
            <w:rPr>
              <w:rFonts w:ascii="Adobe Arabic" w:hAnsi="Adobe Arabic" w:cs="Adobe Arabic"/>
              <w:sz w:val="12"/>
              <w:szCs w:val="12"/>
            </w:rPr>
          </w:pPr>
        </w:p>
        <w:p w14:paraId="1478DEA3" w14:textId="3CACB5B0" w:rsidR="0089659A" w:rsidRPr="00330700" w:rsidRDefault="0089659A" w:rsidP="0089659A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F3978" w14:textId="77777777" w:rsidR="00E41AF3" w:rsidRDefault="00E41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E4E7F" w14:textId="77777777" w:rsidR="00355E63" w:rsidRDefault="00355E63" w:rsidP="004C75A0">
      <w:pPr>
        <w:spacing w:after="0" w:line="240" w:lineRule="auto"/>
      </w:pPr>
      <w:r>
        <w:separator/>
      </w:r>
    </w:p>
  </w:footnote>
  <w:footnote w:type="continuationSeparator" w:id="0">
    <w:p w14:paraId="3241F6C3" w14:textId="77777777" w:rsidR="00355E63" w:rsidRDefault="00355E63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89E6E" w14:textId="77777777" w:rsidR="00E41AF3" w:rsidRDefault="00E41A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62DA5A20" w:rsidR="004C75A0" w:rsidRDefault="005828FB" w:rsidP="004C75A0">
    <w:pPr>
      <w:pStyle w:val="Header"/>
      <w:spacing w:after="120"/>
      <w:jc w:val="center"/>
      <w:rPr>
        <w:b/>
        <w:bCs/>
        <w:sz w:val="18"/>
        <w:szCs w:val="18"/>
      </w:rPr>
    </w:pPr>
    <w:r>
      <w:rPr>
        <w:b/>
        <w:bCs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3F01266B" wp14:editId="65B3F80E">
          <wp:simplePos x="0" y="0"/>
          <wp:positionH relativeFrom="margin">
            <wp:posOffset>4815055</wp:posOffset>
          </wp:positionH>
          <wp:positionV relativeFrom="paragraph">
            <wp:posOffset>181893</wp:posOffset>
          </wp:positionV>
          <wp:extent cx="1914648" cy="459843"/>
          <wp:effectExtent l="0" t="0" r="0" b="0"/>
          <wp:wrapNone/>
          <wp:docPr id="9740084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8847198" name="Picture 182884719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4648" cy="4598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300E6D0E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370DE3DE" w:rsidR="004C75A0" w:rsidRPr="004C75A0" w:rsidRDefault="00C87974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rtl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 – CONFORMITY REPORT</w:t>
    </w:r>
  </w:p>
  <w:p w14:paraId="378E42A7" w14:textId="0F08AFF7" w:rsidR="000B501E" w:rsidRDefault="00C87974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تقریر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ال</w:t>
    </w:r>
    <w:r w:rsid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طابق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175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5"/>
      <w:gridCol w:w="2880"/>
      <w:gridCol w:w="2880"/>
      <w:gridCol w:w="1980"/>
    </w:tblGrid>
    <w:tr w:rsidR="00C87974" w:rsidRPr="005828FB" w14:paraId="2228C056" w14:textId="77777777" w:rsidTr="00C87974">
      <w:trPr>
        <w:trHeight w:val="450"/>
      </w:trPr>
      <w:tc>
        <w:tcPr>
          <w:tcW w:w="2435" w:type="dxa"/>
        </w:tcPr>
        <w:p w14:paraId="6823C754" w14:textId="045F43BB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3FA2C8C4" w14:textId="331A35E0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certNo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62FCEC94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ISSUANCE DATE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الاصدار</w:t>
          </w:r>
        </w:p>
        <w:p w14:paraId="1C0CE0C1" w14:textId="6276782E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issuingDate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2880" w:type="dxa"/>
        </w:tcPr>
        <w:p w14:paraId="5AF50481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REGISTRATION NO.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التسجیل</w:t>
          </w:r>
        </w:p>
        <w:p w14:paraId="04BA9FC9" w14:textId="4D767491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1980" w:type="dxa"/>
        </w:tcPr>
        <w:p w14:paraId="06908A1C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RFI NO.</w:t>
          </w:r>
        </w:p>
        <w:p w14:paraId="46AAD135" w14:textId="3743E432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fi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5AC72" w14:textId="77777777" w:rsidR="00E41AF3" w:rsidRDefault="00E41A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63A0E"/>
    <w:rsid w:val="000B501E"/>
    <w:rsid w:val="00160F12"/>
    <w:rsid w:val="001937AE"/>
    <w:rsid w:val="001F00B2"/>
    <w:rsid w:val="00330700"/>
    <w:rsid w:val="00355E63"/>
    <w:rsid w:val="00362FA4"/>
    <w:rsid w:val="004C75A0"/>
    <w:rsid w:val="004D50D2"/>
    <w:rsid w:val="005828FB"/>
    <w:rsid w:val="006268CD"/>
    <w:rsid w:val="00762B53"/>
    <w:rsid w:val="007A3BFF"/>
    <w:rsid w:val="007C1A5D"/>
    <w:rsid w:val="00816586"/>
    <w:rsid w:val="0089659A"/>
    <w:rsid w:val="00945EBF"/>
    <w:rsid w:val="00A07EDE"/>
    <w:rsid w:val="00A4422E"/>
    <w:rsid w:val="00A87057"/>
    <w:rsid w:val="00AC6422"/>
    <w:rsid w:val="00B63594"/>
    <w:rsid w:val="00BF3363"/>
    <w:rsid w:val="00C87974"/>
    <w:rsid w:val="00CC2F36"/>
    <w:rsid w:val="00CF5E37"/>
    <w:rsid w:val="00D90F0C"/>
    <w:rsid w:val="00E41AF3"/>
    <w:rsid w:val="00E5677E"/>
    <w:rsid w:val="00E61532"/>
    <w:rsid w:val="00F110AB"/>
    <w:rsid w:val="00F14A65"/>
    <w:rsid w:val="00F307D1"/>
    <w:rsid w:val="00F4127C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DPR</cp:lastModifiedBy>
  <cp:revision>20</cp:revision>
  <cp:lastPrinted>2024-09-08T12:32:00Z</cp:lastPrinted>
  <dcterms:created xsi:type="dcterms:W3CDTF">2024-09-08T10:30:00Z</dcterms:created>
  <dcterms:modified xsi:type="dcterms:W3CDTF">2024-09-10T06:41:00Z</dcterms:modified>
</cp:coreProperties>
</file>