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1F5B6" w14:textId="7174B1B9" w:rsidR="0006302E" w:rsidRPr="0006302E" w:rsidRDefault="0006302E" w:rsidP="0006302E">
      <w:pPr>
        <w:jc w:val="center"/>
        <w:rPr>
          <w:rFonts w:ascii="Times New Roman" w:hAnsi="Times New Roman" w:cs="Times New Roman"/>
          <w:sz w:val="22"/>
          <w:szCs w:val="22"/>
        </w:rPr>
      </w:pPr>
      <w:proofErr w:type="spellStart"/>
      <w:r w:rsidRPr="0006302E">
        <w:rPr>
          <w:rFonts w:ascii="Arial" w:hAnsi="Arial" w:cs="Arial"/>
          <w:b/>
          <w:bCs/>
          <w:sz w:val="32"/>
          <w:szCs w:val="32"/>
        </w:rPr>
        <w:t>FedSearch</w:t>
      </w:r>
      <w:proofErr w:type="spellEnd"/>
      <w:r w:rsidR="001C17F2">
        <w:rPr>
          <w:rFonts w:ascii="Arial" w:hAnsi="Arial" w:cs="Arial"/>
          <w:b/>
          <w:bCs/>
          <w:sz w:val="32"/>
          <w:szCs w:val="32"/>
        </w:rPr>
        <w:t xml:space="preserve"> </w:t>
      </w:r>
      <w:r w:rsidRPr="0006302E">
        <w:rPr>
          <w:rFonts w:ascii="Arial" w:hAnsi="Arial" w:cs="Arial"/>
          <w:b/>
          <w:bCs/>
          <w:sz w:val="32"/>
          <w:szCs w:val="32"/>
        </w:rPr>
        <w:t>NLP: Privacy</w:t>
      </w:r>
      <w:r w:rsidR="001C17F2">
        <w:rPr>
          <w:rFonts w:ascii="Arial" w:hAnsi="Arial" w:cs="Arial"/>
          <w:b/>
          <w:bCs/>
          <w:sz w:val="32"/>
          <w:szCs w:val="32"/>
        </w:rPr>
        <w:t xml:space="preserve"> </w:t>
      </w:r>
      <w:r w:rsidRPr="0006302E">
        <w:rPr>
          <w:rFonts w:ascii="Arial" w:hAnsi="Arial" w:cs="Arial"/>
          <w:b/>
          <w:bCs/>
          <w:sz w:val="32"/>
          <w:szCs w:val="32"/>
        </w:rPr>
        <w:t>Preserving Federated Learning for Enterprise Document Question Answering</w:t>
      </w:r>
      <w:r w:rsidRPr="0006302E">
        <w:rPr>
          <w:rFonts w:ascii="Times New Roman" w:hAnsi="Times New Roman" w:cs="Times New Roman"/>
          <w:b/>
          <w:bCs/>
        </w:rPr>
        <w:br/>
      </w:r>
      <w:r w:rsidRPr="0006302E">
        <w:rPr>
          <w:rFonts w:ascii="Times New Roman" w:hAnsi="Times New Roman" w:cs="Times New Roman"/>
          <w:sz w:val="22"/>
          <w:szCs w:val="22"/>
        </w:rPr>
        <w:t>Ali Hassan</w:t>
      </w:r>
    </w:p>
    <w:p w14:paraId="1322852D" w14:textId="2382DB0B" w:rsidR="0006302E" w:rsidRPr="0006302E" w:rsidRDefault="0006302E" w:rsidP="0006302E">
      <w:pPr>
        <w:jc w:val="center"/>
        <w:rPr>
          <w:rFonts w:ascii="Times New Roman" w:hAnsi="Times New Roman" w:cs="Times New Roman"/>
          <w:b/>
          <w:bCs/>
        </w:rPr>
      </w:pPr>
      <w:r w:rsidRPr="0006302E">
        <w:rPr>
          <w:rFonts w:ascii="Times New Roman" w:hAnsi="Times New Roman" w:cs="Times New Roman"/>
          <w:sz w:val="22"/>
          <w:szCs w:val="22"/>
        </w:rPr>
        <w:t>Lahore Garrison University</w:t>
      </w:r>
    </w:p>
    <w:p w14:paraId="3E3C1F03" w14:textId="77777777" w:rsidR="0006302E" w:rsidRPr="0006302E" w:rsidRDefault="0006302E" w:rsidP="0006302E">
      <w:pPr>
        <w:rPr>
          <w:rFonts w:ascii="Times New Roman" w:hAnsi="Times New Roman" w:cs="Times New Roman"/>
        </w:rPr>
      </w:pPr>
      <w:r w:rsidRPr="0006302E">
        <w:rPr>
          <w:rFonts w:ascii="Times New Roman" w:hAnsi="Times New Roman" w:cs="Times New Roman"/>
        </w:rPr>
        <w:pict w14:anchorId="6F1BF3E6">
          <v:rect id="_x0000_i1432" style="width:0;height:1.5pt" o:hralign="center" o:hrstd="t" o:hr="t" fillcolor="#a0a0a0" stroked="f"/>
        </w:pict>
      </w:r>
    </w:p>
    <w:p w14:paraId="237E830B" w14:textId="77777777" w:rsidR="0006302E" w:rsidRPr="0006302E" w:rsidRDefault="0006302E" w:rsidP="0006302E">
      <w:pPr>
        <w:rPr>
          <w:rFonts w:ascii="Times New Roman" w:hAnsi="Times New Roman" w:cs="Times New Roman"/>
          <w:b/>
          <w:bCs/>
        </w:rPr>
      </w:pPr>
      <w:r w:rsidRPr="0006302E">
        <w:rPr>
          <w:rFonts w:ascii="Times New Roman" w:hAnsi="Times New Roman" w:cs="Times New Roman"/>
          <w:b/>
          <w:bCs/>
        </w:rPr>
        <w:t>Abstract</w:t>
      </w:r>
    </w:p>
    <w:p w14:paraId="47760560" w14:textId="7EBD8BEF" w:rsidR="0006302E" w:rsidRPr="0006302E" w:rsidRDefault="0006302E" w:rsidP="0006302E">
      <w:pPr>
        <w:jc w:val="both"/>
        <w:rPr>
          <w:rFonts w:ascii="Times New Roman" w:hAnsi="Times New Roman" w:cs="Times New Roman"/>
        </w:rPr>
      </w:pPr>
      <w:r w:rsidRPr="0006302E">
        <w:rPr>
          <w:rFonts w:ascii="Times New Roman" w:hAnsi="Times New Roman" w:cs="Times New Roman"/>
        </w:rPr>
        <w:t xml:space="preserve">Enterprise organizations increasingly rely on </w:t>
      </w:r>
      <w:proofErr w:type="gramStart"/>
      <w:r w:rsidRPr="0006302E">
        <w:rPr>
          <w:rFonts w:ascii="Times New Roman" w:hAnsi="Times New Roman" w:cs="Times New Roman"/>
        </w:rPr>
        <w:t>document</w:t>
      </w:r>
      <w:r w:rsidR="00C3757F">
        <w:rPr>
          <w:rFonts w:ascii="Times New Roman" w:hAnsi="Times New Roman" w:cs="Times New Roman"/>
        </w:rPr>
        <w:t xml:space="preserve"> </w:t>
      </w:r>
      <w:r w:rsidRPr="0006302E">
        <w:rPr>
          <w:rFonts w:ascii="Times New Roman" w:hAnsi="Times New Roman" w:cs="Times New Roman"/>
        </w:rPr>
        <w:t>based</w:t>
      </w:r>
      <w:proofErr w:type="gramEnd"/>
      <w:r w:rsidRPr="0006302E">
        <w:rPr>
          <w:rFonts w:ascii="Times New Roman" w:hAnsi="Times New Roman" w:cs="Times New Roman"/>
        </w:rPr>
        <w:t xml:space="preserve"> question answering (QA) systems for knowledge management, yet concerns about data privacy prevent centralized deployment across departments. We present </w:t>
      </w:r>
      <w:proofErr w:type="spellStart"/>
      <w:r w:rsidRPr="0006302E">
        <w:rPr>
          <w:rFonts w:ascii="Times New Roman" w:hAnsi="Times New Roman" w:cs="Times New Roman"/>
          <w:b/>
          <w:bCs/>
        </w:rPr>
        <w:t>FedSearch</w:t>
      </w:r>
      <w:proofErr w:type="spellEnd"/>
      <w:r w:rsidR="001C17F2">
        <w:rPr>
          <w:rFonts w:ascii="Times New Roman" w:hAnsi="Times New Roman" w:cs="Times New Roman"/>
          <w:b/>
          <w:bCs/>
        </w:rPr>
        <w:t xml:space="preserve"> </w:t>
      </w:r>
      <w:r w:rsidRPr="0006302E">
        <w:rPr>
          <w:rFonts w:ascii="Times New Roman" w:hAnsi="Times New Roman" w:cs="Times New Roman"/>
          <w:b/>
          <w:bCs/>
        </w:rPr>
        <w:t>NLP</w:t>
      </w:r>
      <w:r w:rsidRPr="0006302E">
        <w:rPr>
          <w:rFonts w:ascii="Times New Roman" w:hAnsi="Times New Roman" w:cs="Times New Roman"/>
        </w:rPr>
        <w:t>, a federated learning framework that enables multiple organizational departments to collaboratively train a Retrieval</w:t>
      </w:r>
      <w:r w:rsidR="001C17F2">
        <w:rPr>
          <w:rFonts w:ascii="Times New Roman" w:hAnsi="Times New Roman" w:cs="Times New Roman"/>
        </w:rPr>
        <w:t xml:space="preserve"> </w:t>
      </w:r>
      <w:r w:rsidRPr="0006302E">
        <w:rPr>
          <w:rFonts w:ascii="Times New Roman" w:hAnsi="Times New Roman" w:cs="Times New Roman"/>
        </w:rPr>
        <w:t>Augmented Generation (RAG) based QA system without sharing sensitive documents. Our system employs Federated Averaging (</w:t>
      </w:r>
      <w:proofErr w:type="spellStart"/>
      <w:r w:rsidRPr="0006302E">
        <w:rPr>
          <w:rFonts w:ascii="Times New Roman" w:hAnsi="Times New Roman" w:cs="Times New Roman"/>
        </w:rPr>
        <w:t>FedAvg</w:t>
      </w:r>
      <w:proofErr w:type="spellEnd"/>
      <w:r w:rsidRPr="0006302E">
        <w:rPr>
          <w:rFonts w:ascii="Times New Roman" w:hAnsi="Times New Roman" w:cs="Times New Roman"/>
        </w:rPr>
        <w:t>) to aggregate local model updates while maintaining data privacy. Through experiments with three simulated departments (HR, IT, and Legal) over 10 communication rounds, we demonstrate effective convergence with 92% training loss reduction (from 1.28 to 0.08). The system achieves 60</w:t>
      </w:r>
      <w:r w:rsidR="001C17F2">
        <w:rPr>
          <w:rFonts w:ascii="Times New Roman" w:hAnsi="Times New Roman" w:cs="Times New Roman"/>
        </w:rPr>
        <w:t xml:space="preserve"> </w:t>
      </w:r>
      <w:r w:rsidRPr="0006302E">
        <w:rPr>
          <w:rFonts w:ascii="Times New Roman" w:hAnsi="Times New Roman" w:cs="Times New Roman"/>
        </w:rPr>
        <w:t>75% accuracy on enterprise document QA tasks while maintaining privacy guarantees. Our implementation provides a practical blueprint for privacy</w:t>
      </w:r>
      <w:r w:rsidR="001C17F2">
        <w:rPr>
          <w:rFonts w:ascii="Times New Roman" w:hAnsi="Times New Roman" w:cs="Times New Roman"/>
        </w:rPr>
        <w:t xml:space="preserve"> </w:t>
      </w:r>
      <w:r w:rsidRPr="0006302E">
        <w:rPr>
          <w:rFonts w:ascii="Times New Roman" w:hAnsi="Times New Roman" w:cs="Times New Roman"/>
        </w:rPr>
        <w:t>preserving enterprise AI systems, with communication overhead of 1.76 GB per training round. This work represents the first application of federated learning to enterprise document question answering, addressing the critical need for collaborative learning without data sharing in organizational settings.</w:t>
      </w:r>
    </w:p>
    <w:p w14:paraId="15B91F8D" w14:textId="2CC58593" w:rsidR="0006302E" w:rsidRPr="0006302E" w:rsidRDefault="0006302E" w:rsidP="0006302E">
      <w:pPr>
        <w:jc w:val="both"/>
        <w:rPr>
          <w:rFonts w:ascii="Times New Roman" w:hAnsi="Times New Roman" w:cs="Times New Roman"/>
        </w:rPr>
      </w:pPr>
      <w:r w:rsidRPr="0006302E">
        <w:rPr>
          <w:rFonts w:ascii="Times New Roman" w:hAnsi="Times New Roman" w:cs="Times New Roman"/>
          <w:b/>
          <w:bCs/>
        </w:rPr>
        <w:t>Keywords:</w:t>
      </w:r>
      <w:r w:rsidRPr="0006302E">
        <w:rPr>
          <w:rFonts w:ascii="Times New Roman" w:hAnsi="Times New Roman" w:cs="Times New Roman"/>
        </w:rPr>
        <w:t xml:space="preserve"> Federated Learning, Document Question Answering, Retrieval</w:t>
      </w:r>
      <w:r w:rsidR="001C17F2">
        <w:rPr>
          <w:rFonts w:ascii="Times New Roman" w:hAnsi="Times New Roman" w:cs="Times New Roman"/>
        </w:rPr>
        <w:t xml:space="preserve"> </w:t>
      </w:r>
      <w:r w:rsidRPr="0006302E">
        <w:rPr>
          <w:rFonts w:ascii="Times New Roman" w:hAnsi="Times New Roman" w:cs="Times New Roman"/>
        </w:rPr>
        <w:t>Augmented Generation, Enterprise AI, Privacy</w:t>
      </w:r>
      <w:r w:rsidR="001C17F2">
        <w:rPr>
          <w:rFonts w:ascii="Times New Roman" w:hAnsi="Times New Roman" w:cs="Times New Roman"/>
        </w:rPr>
        <w:t xml:space="preserve"> </w:t>
      </w:r>
      <w:r w:rsidRPr="0006302E">
        <w:rPr>
          <w:rFonts w:ascii="Times New Roman" w:hAnsi="Times New Roman" w:cs="Times New Roman"/>
        </w:rPr>
        <w:t>Preserving Machine Learning</w:t>
      </w:r>
    </w:p>
    <w:p w14:paraId="79FC185F" w14:textId="77777777" w:rsidR="0006302E" w:rsidRPr="0006302E" w:rsidRDefault="0006302E" w:rsidP="0006302E">
      <w:pPr>
        <w:rPr>
          <w:rFonts w:ascii="Times New Roman" w:hAnsi="Times New Roman" w:cs="Times New Roman"/>
        </w:rPr>
      </w:pPr>
      <w:r w:rsidRPr="0006302E">
        <w:rPr>
          <w:rFonts w:ascii="Times New Roman" w:hAnsi="Times New Roman" w:cs="Times New Roman"/>
        </w:rPr>
        <w:pict w14:anchorId="1E68B0AC">
          <v:rect id="_x0000_i1492" style="width:0;height:1.5pt" o:hralign="center" o:hrstd="t" o:hr="t" fillcolor="#a0a0a0" stroked="f"/>
        </w:pict>
      </w:r>
    </w:p>
    <w:p w14:paraId="573FDE89" w14:textId="77777777" w:rsidR="0006302E" w:rsidRPr="0006302E" w:rsidRDefault="0006302E" w:rsidP="0006302E">
      <w:pPr>
        <w:rPr>
          <w:rFonts w:ascii="Times New Roman" w:hAnsi="Times New Roman" w:cs="Times New Roman"/>
          <w:b/>
          <w:bCs/>
        </w:rPr>
      </w:pPr>
      <w:r w:rsidRPr="0006302E">
        <w:rPr>
          <w:rFonts w:ascii="Times New Roman" w:hAnsi="Times New Roman" w:cs="Times New Roman"/>
          <w:b/>
          <w:bCs/>
        </w:rPr>
        <w:t>1. Introduction</w:t>
      </w:r>
    </w:p>
    <w:p w14:paraId="48490882"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1.1 Motivation</w:t>
      </w:r>
    </w:p>
    <w:p w14:paraId="34D83BCB"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Modern enterprises accumulate vast amounts of sensitive documents across multiple departments, including HR policies, legal contracts, IT procedures, and product specifications. While centralized document QA systems could provide significant value, organizations face critical challenges:</w:t>
      </w:r>
    </w:p>
    <w:p w14:paraId="667AA90B" w14:textId="77777777" w:rsidR="0006302E" w:rsidRPr="0006302E" w:rsidRDefault="0006302E">
      <w:pPr>
        <w:numPr>
          <w:ilvl w:val="0"/>
          <w:numId w:val="1"/>
        </w:numPr>
        <w:jc w:val="both"/>
        <w:rPr>
          <w:rFonts w:ascii="Times New Roman" w:hAnsi="Times New Roman" w:cs="Times New Roman"/>
        </w:rPr>
      </w:pPr>
      <w:r w:rsidRPr="0006302E">
        <w:rPr>
          <w:rFonts w:ascii="Times New Roman" w:hAnsi="Times New Roman" w:cs="Times New Roman"/>
          <w:b/>
          <w:bCs/>
        </w:rPr>
        <w:t>Privacy Concerns</w:t>
      </w:r>
      <w:r w:rsidRPr="0006302E">
        <w:rPr>
          <w:rFonts w:ascii="Times New Roman" w:hAnsi="Times New Roman" w:cs="Times New Roman"/>
        </w:rPr>
        <w:t>: Departments cannot share sensitive documents (employee records, legal contracts, proprietary information)</w:t>
      </w:r>
    </w:p>
    <w:p w14:paraId="0AB40415" w14:textId="77777777" w:rsidR="0006302E" w:rsidRPr="0006302E" w:rsidRDefault="0006302E">
      <w:pPr>
        <w:numPr>
          <w:ilvl w:val="0"/>
          <w:numId w:val="1"/>
        </w:numPr>
        <w:jc w:val="both"/>
        <w:rPr>
          <w:rFonts w:ascii="Times New Roman" w:hAnsi="Times New Roman" w:cs="Times New Roman"/>
        </w:rPr>
      </w:pPr>
      <w:r w:rsidRPr="0006302E">
        <w:rPr>
          <w:rFonts w:ascii="Times New Roman" w:hAnsi="Times New Roman" w:cs="Times New Roman"/>
          <w:b/>
          <w:bCs/>
        </w:rPr>
        <w:t>Data Silos</w:t>
      </w:r>
      <w:r w:rsidRPr="0006302E">
        <w:rPr>
          <w:rFonts w:ascii="Times New Roman" w:hAnsi="Times New Roman" w:cs="Times New Roman"/>
        </w:rPr>
        <w:t>: Information remains isolated within departmental boundaries</w:t>
      </w:r>
    </w:p>
    <w:p w14:paraId="370D617C" w14:textId="77777777" w:rsidR="0006302E" w:rsidRPr="0006302E" w:rsidRDefault="0006302E">
      <w:pPr>
        <w:numPr>
          <w:ilvl w:val="0"/>
          <w:numId w:val="1"/>
        </w:numPr>
        <w:jc w:val="both"/>
        <w:rPr>
          <w:rFonts w:ascii="Times New Roman" w:hAnsi="Times New Roman" w:cs="Times New Roman"/>
        </w:rPr>
      </w:pPr>
      <w:r w:rsidRPr="0006302E">
        <w:rPr>
          <w:rFonts w:ascii="Times New Roman" w:hAnsi="Times New Roman" w:cs="Times New Roman"/>
          <w:b/>
          <w:bCs/>
        </w:rPr>
        <w:t>Regulatory Compliance</w:t>
      </w:r>
      <w:r w:rsidRPr="0006302E">
        <w:rPr>
          <w:rFonts w:ascii="Times New Roman" w:hAnsi="Times New Roman" w:cs="Times New Roman"/>
        </w:rPr>
        <w:t>: GDPR, HIPAA, and other regulations restrict data sharing</w:t>
      </w:r>
    </w:p>
    <w:p w14:paraId="1761B34E" w14:textId="583AB408" w:rsidR="0006302E" w:rsidRPr="0006302E" w:rsidRDefault="0006302E">
      <w:pPr>
        <w:numPr>
          <w:ilvl w:val="0"/>
          <w:numId w:val="1"/>
        </w:numPr>
        <w:jc w:val="both"/>
        <w:rPr>
          <w:rFonts w:ascii="Times New Roman" w:hAnsi="Times New Roman" w:cs="Times New Roman"/>
        </w:rPr>
      </w:pPr>
      <w:r w:rsidRPr="0006302E">
        <w:rPr>
          <w:rFonts w:ascii="Times New Roman" w:hAnsi="Times New Roman" w:cs="Times New Roman"/>
          <w:b/>
          <w:bCs/>
        </w:rPr>
        <w:t>Competitive Sensitivity</w:t>
      </w:r>
      <w:r w:rsidRPr="0006302E">
        <w:rPr>
          <w:rFonts w:ascii="Times New Roman" w:hAnsi="Times New Roman" w:cs="Times New Roman"/>
        </w:rPr>
        <w:t>: Cross</w:t>
      </w:r>
      <w:r w:rsidR="001C17F2">
        <w:rPr>
          <w:rFonts w:ascii="Times New Roman" w:hAnsi="Times New Roman" w:cs="Times New Roman"/>
        </w:rPr>
        <w:t xml:space="preserve"> </w:t>
      </w:r>
      <w:r w:rsidRPr="0006302E">
        <w:rPr>
          <w:rFonts w:ascii="Times New Roman" w:hAnsi="Times New Roman" w:cs="Times New Roman"/>
        </w:rPr>
        <w:t>organization collaboration requires data protection</w:t>
      </w:r>
    </w:p>
    <w:p w14:paraId="1A288856"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lastRenderedPageBreak/>
        <w:t>Traditional centralized approaches require aggregating all documents in a single location, violating privacy requirements. Federated Learning (FL) [1] offers a solution by enabling collaborative model training without raw data exchange.</w:t>
      </w:r>
    </w:p>
    <w:p w14:paraId="20030C48"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1.2 Research Gap</w:t>
      </w:r>
    </w:p>
    <w:p w14:paraId="2FFAF31C" w14:textId="70CD211D" w:rsidR="0006302E" w:rsidRPr="0006302E" w:rsidRDefault="0006302E" w:rsidP="0006302E">
      <w:pPr>
        <w:jc w:val="both"/>
        <w:rPr>
          <w:rFonts w:ascii="Times New Roman" w:hAnsi="Times New Roman" w:cs="Times New Roman"/>
        </w:rPr>
      </w:pPr>
      <w:r w:rsidRPr="0006302E">
        <w:rPr>
          <w:rFonts w:ascii="Times New Roman" w:hAnsi="Times New Roman" w:cs="Times New Roman"/>
        </w:rPr>
        <w:t>While federated learning has been successfully applied to computer vision [2] and mobile keyboard prediction [3], its application to enterprise document question answering remains unexplored. Existing RAG systems [4] assume centralized data access, making them unsuitable for privacy</w:t>
      </w:r>
      <w:r w:rsidR="001C17F2">
        <w:rPr>
          <w:rFonts w:ascii="Times New Roman" w:hAnsi="Times New Roman" w:cs="Times New Roman"/>
        </w:rPr>
        <w:t xml:space="preserve"> </w:t>
      </w:r>
      <w:r w:rsidRPr="0006302E">
        <w:rPr>
          <w:rFonts w:ascii="Times New Roman" w:hAnsi="Times New Roman" w:cs="Times New Roman"/>
        </w:rPr>
        <w:t>sensitive enterprise environments.</w:t>
      </w:r>
    </w:p>
    <w:p w14:paraId="494D418D"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1.3 Contributions</w:t>
      </w:r>
    </w:p>
    <w:p w14:paraId="33D8A9E5"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We make the following contributions:</w:t>
      </w:r>
    </w:p>
    <w:p w14:paraId="19FA90B5" w14:textId="77777777" w:rsidR="0006302E" w:rsidRPr="0006302E" w:rsidRDefault="0006302E">
      <w:pPr>
        <w:numPr>
          <w:ilvl w:val="0"/>
          <w:numId w:val="2"/>
        </w:numPr>
        <w:jc w:val="both"/>
        <w:rPr>
          <w:rFonts w:ascii="Times New Roman" w:hAnsi="Times New Roman" w:cs="Times New Roman"/>
        </w:rPr>
      </w:pPr>
      <w:r w:rsidRPr="0006302E">
        <w:rPr>
          <w:rFonts w:ascii="Times New Roman" w:hAnsi="Times New Roman" w:cs="Times New Roman"/>
          <w:b/>
          <w:bCs/>
        </w:rPr>
        <w:t>Novel Framework</w:t>
      </w:r>
      <w:r w:rsidRPr="0006302E">
        <w:rPr>
          <w:rFonts w:ascii="Times New Roman" w:hAnsi="Times New Roman" w:cs="Times New Roman"/>
        </w:rPr>
        <w:t>: First federated learning system for enterprise document QA using RAG architecture</w:t>
      </w:r>
    </w:p>
    <w:p w14:paraId="3C8E336A" w14:textId="123227B9" w:rsidR="0006302E" w:rsidRPr="0006302E" w:rsidRDefault="0006302E">
      <w:pPr>
        <w:numPr>
          <w:ilvl w:val="0"/>
          <w:numId w:val="2"/>
        </w:numPr>
        <w:jc w:val="both"/>
        <w:rPr>
          <w:rFonts w:ascii="Times New Roman" w:hAnsi="Times New Roman" w:cs="Times New Roman"/>
        </w:rPr>
      </w:pPr>
      <w:r w:rsidRPr="0006302E">
        <w:rPr>
          <w:rFonts w:ascii="Times New Roman" w:hAnsi="Times New Roman" w:cs="Times New Roman"/>
          <w:b/>
          <w:bCs/>
        </w:rPr>
        <w:t>Working Implementation</w:t>
      </w:r>
      <w:r w:rsidRPr="0006302E">
        <w:rPr>
          <w:rFonts w:ascii="Times New Roman" w:hAnsi="Times New Roman" w:cs="Times New Roman"/>
        </w:rPr>
        <w:t>: Complete system with FAISS</w:t>
      </w:r>
      <w:r w:rsidR="001C17F2">
        <w:rPr>
          <w:rFonts w:ascii="Times New Roman" w:hAnsi="Times New Roman" w:cs="Times New Roman"/>
        </w:rPr>
        <w:t xml:space="preserve"> </w:t>
      </w:r>
      <w:r w:rsidRPr="0006302E">
        <w:rPr>
          <w:rFonts w:ascii="Times New Roman" w:hAnsi="Times New Roman" w:cs="Times New Roman"/>
        </w:rPr>
        <w:t>based retrieval and Flan</w:t>
      </w:r>
      <w:r w:rsidR="001C17F2">
        <w:rPr>
          <w:rFonts w:ascii="Times New Roman" w:hAnsi="Times New Roman" w:cs="Times New Roman"/>
        </w:rPr>
        <w:t xml:space="preserve"> </w:t>
      </w:r>
      <w:r w:rsidRPr="0006302E">
        <w:rPr>
          <w:rFonts w:ascii="Times New Roman" w:hAnsi="Times New Roman" w:cs="Times New Roman"/>
        </w:rPr>
        <w:t>T5 generation</w:t>
      </w:r>
    </w:p>
    <w:p w14:paraId="3657442C" w14:textId="63713614" w:rsidR="0006302E" w:rsidRPr="0006302E" w:rsidRDefault="0006302E">
      <w:pPr>
        <w:numPr>
          <w:ilvl w:val="0"/>
          <w:numId w:val="2"/>
        </w:numPr>
        <w:jc w:val="both"/>
        <w:rPr>
          <w:rFonts w:ascii="Times New Roman" w:hAnsi="Times New Roman" w:cs="Times New Roman"/>
        </w:rPr>
      </w:pPr>
      <w:r w:rsidRPr="0006302E">
        <w:rPr>
          <w:rFonts w:ascii="Times New Roman" w:hAnsi="Times New Roman" w:cs="Times New Roman"/>
          <w:b/>
          <w:bCs/>
        </w:rPr>
        <w:t>Empirical Validation</w:t>
      </w:r>
      <w:r w:rsidRPr="0006302E">
        <w:rPr>
          <w:rFonts w:ascii="Times New Roman" w:hAnsi="Times New Roman" w:cs="Times New Roman"/>
        </w:rPr>
        <w:t>: Experiments demonstrating 92% loss reduction and 60</w:t>
      </w:r>
      <w:r w:rsidR="001C17F2">
        <w:rPr>
          <w:rFonts w:ascii="Times New Roman" w:hAnsi="Times New Roman" w:cs="Times New Roman"/>
        </w:rPr>
        <w:t xml:space="preserve"> </w:t>
      </w:r>
      <w:r w:rsidRPr="0006302E">
        <w:rPr>
          <w:rFonts w:ascii="Times New Roman" w:hAnsi="Times New Roman" w:cs="Times New Roman"/>
        </w:rPr>
        <w:t>75% accuracy</w:t>
      </w:r>
    </w:p>
    <w:p w14:paraId="4CDF1D95" w14:textId="77777777" w:rsidR="0006302E" w:rsidRPr="0006302E" w:rsidRDefault="0006302E">
      <w:pPr>
        <w:numPr>
          <w:ilvl w:val="0"/>
          <w:numId w:val="2"/>
        </w:numPr>
        <w:jc w:val="both"/>
        <w:rPr>
          <w:rFonts w:ascii="Times New Roman" w:hAnsi="Times New Roman" w:cs="Times New Roman"/>
        </w:rPr>
      </w:pPr>
      <w:r w:rsidRPr="0006302E">
        <w:rPr>
          <w:rFonts w:ascii="Times New Roman" w:hAnsi="Times New Roman" w:cs="Times New Roman"/>
          <w:b/>
          <w:bCs/>
        </w:rPr>
        <w:t>Privacy Analysis</w:t>
      </w:r>
      <w:r w:rsidRPr="0006302E">
        <w:rPr>
          <w:rFonts w:ascii="Times New Roman" w:hAnsi="Times New Roman" w:cs="Times New Roman"/>
        </w:rPr>
        <w:t>: Communication efficiency evaluation (1.76 GB/round)</w:t>
      </w:r>
    </w:p>
    <w:p w14:paraId="267EAF8D" w14:textId="77777777" w:rsidR="0006302E" w:rsidRPr="0006302E" w:rsidRDefault="0006302E">
      <w:pPr>
        <w:numPr>
          <w:ilvl w:val="0"/>
          <w:numId w:val="2"/>
        </w:numPr>
        <w:jc w:val="both"/>
        <w:rPr>
          <w:rFonts w:ascii="Times New Roman" w:hAnsi="Times New Roman" w:cs="Times New Roman"/>
        </w:rPr>
      </w:pPr>
      <w:r w:rsidRPr="0006302E">
        <w:rPr>
          <w:rFonts w:ascii="Times New Roman" w:hAnsi="Times New Roman" w:cs="Times New Roman"/>
          <w:b/>
          <w:bCs/>
        </w:rPr>
        <w:t>Practical Guidelines</w:t>
      </w:r>
      <w:r w:rsidRPr="0006302E">
        <w:rPr>
          <w:rFonts w:ascii="Times New Roman" w:hAnsi="Times New Roman" w:cs="Times New Roman"/>
        </w:rPr>
        <w:t>: Deployment recommendations for enterprise settings</w:t>
      </w:r>
    </w:p>
    <w:p w14:paraId="65218691"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pict w14:anchorId="314E828A">
          <v:rect id="_x0000_i1493" style="width:0;height:1.5pt" o:hralign="center" o:hrstd="t" o:hr="t" fillcolor="#a0a0a0" stroked="f"/>
        </w:pict>
      </w:r>
    </w:p>
    <w:p w14:paraId="52345A6B"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2. Related Work</w:t>
      </w:r>
    </w:p>
    <w:p w14:paraId="3D7D8A5F"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2.1 Federated Learning</w:t>
      </w:r>
    </w:p>
    <w:p w14:paraId="14322DA4"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 xml:space="preserve">Federated Learning, introduced by McMahan et al. [1], enables distributed model training without centralized data collection. </w:t>
      </w:r>
      <w:proofErr w:type="spellStart"/>
      <w:r w:rsidRPr="0006302E">
        <w:rPr>
          <w:rFonts w:ascii="Times New Roman" w:hAnsi="Times New Roman" w:cs="Times New Roman"/>
        </w:rPr>
        <w:t>FedAvg</w:t>
      </w:r>
      <w:proofErr w:type="spellEnd"/>
      <w:r w:rsidRPr="0006302E">
        <w:rPr>
          <w:rFonts w:ascii="Times New Roman" w:hAnsi="Times New Roman" w:cs="Times New Roman"/>
        </w:rPr>
        <w:t xml:space="preserve"> [1] aggregates local model updates through weighted averaging. Recent advances include </w:t>
      </w:r>
      <w:proofErr w:type="spellStart"/>
      <w:r w:rsidRPr="0006302E">
        <w:rPr>
          <w:rFonts w:ascii="Times New Roman" w:hAnsi="Times New Roman" w:cs="Times New Roman"/>
        </w:rPr>
        <w:t>FedProx</w:t>
      </w:r>
      <w:proofErr w:type="spellEnd"/>
      <w:r w:rsidRPr="0006302E">
        <w:rPr>
          <w:rFonts w:ascii="Times New Roman" w:hAnsi="Times New Roman" w:cs="Times New Roman"/>
        </w:rPr>
        <w:t xml:space="preserve"> [5] for heterogeneous data, SCAFFOLD [6] for variance reduction, and differential privacy integration [7].</w:t>
      </w:r>
    </w:p>
    <w:p w14:paraId="640D98DC"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2.2 Document Question Answering</w:t>
      </w:r>
    </w:p>
    <w:p w14:paraId="78AE172C" w14:textId="5312248D" w:rsidR="0006302E" w:rsidRPr="0006302E" w:rsidRDefault="0006302E" w:rsidP="0006302E">
      <w:pPr>
        <w:jc w:val="both"/>
        <w:rPr>
          <w:rFonts w:ascii="Times New Roman" w:hAnsi="Times New Roman" w:cs="Times New Roman"/>
        </w:rPr>
      </w:pPr>
      <w:r w:rsidRPr="0006302E">
        <w:rPr>
          <w:rFonts w:ascii="Times New Roman" w:hAnsi="Times New Roman" w:cs="Times New Roman"/>
        </w:rPr>
        <w:t>Document QA systems retrieve relevant passages and generate answers. Dense retrieval methods [8] use neural embeddings, while generation models like T5 [9] and BART [10] produce natural language answers. RAG [4] combines retrieval and generation, achieving state</w:t>
      </w:r>
      <w:r w:rsidR="001C17F2">
        <w:rPr>
          <w:rFonts w:ascii="Times New Roman" w:hAnsi="Times New Roman" w:cs="Times New Roman"/>
        </w:rPr>
        <w:t xml:space="preserve"> </w:t>
      </w:r>
      <w:r w:rsidRPr="0006302E">
        <w:rPr>
          <w:rFonts w:ascii="Times New Roman" w:hAnsi="Times New Roman" w:cs="Times New Roman"/>
        </w:rPr>
        <w:t>of</w:t>
      </w:r>
      <w:r w:rsidR="001C17F2">
        <w:rPr>
          <w:rFonts w:ascii="Times New Roman" w:hAnsi="Times New Roman" w:cs="Times New Roman"/>
        </w:rPr>
        <w:t xml:space="preserve"> </w:t>
      </w:r>
      <w:r w:rsidRPr="0006302E">
        <w:rPr>
          <w:rFonts w:ascii="Times New Roman" w:hAnsi="Times New Roman" w:cs="Times New Roman"/>
        </w:rPr>
        <w:t>the</w:t>
      </w:r>
      <w:r w:rsidR="001C17F2">
        <w:rPr>
          <w:rFonts w:ascii="Times New Roman" w:hAnsi="Times New Roman" w:cs="Times New Roman"/>
        </w:rPr>
        <w:t xml:space="preserve"> </w:t>
      </w:r>
      <w:r w:rsidRPr="0006302E">
        <w:rPr>
          <w:rFonts w:ascii="Times New Roman" w:hAnsi="Times New Roman" w:cs="Times New Roman"/>
        </w:rPr>
        <w:t>art results on open</w:t>
      </w:r>
      <w:r w:rsidR="001C17F2">
        <w:rPr>
          <w:rFonts w:ascii="Times New Roman" w:hAnsi="Times New Roman" w:cs="Times New Roman"/>
        </w:rPr>
        <w:t xml:space="preserve"> </w:t>
      </w:r>
      <w:r w:rsidRPr="0006302E">
        <w:rPr>
          <w:rFonts w:ascii="Times New Roman" w:hAnsi="Times New Roman" w:cs="Times New Roman"/>
        </w:rPr>
        <w:t>domain QA.</w:t>
      </w:r>
    </w:p>
    <w:p w14:paraId="49BBD85D" w14:textId="7C47C14D"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2.3 Privacy</w:t>
      </w:r>
      <w:r w:rsidR="001C17F2">
        <w:rPr>
          <w:rFonts w:ascii="Times New Roman" w:hAnsi="Times New Roman" w:cs="Times New Roman"/>
          <w:b/>
          <w:bCs/>
        </w:rPr>
        <w:t xml:space="preserve"> </w:t>
      </w:r>
      <w:r w:rsidRPr="0006302E">
        <w:rPr>
          <w:rFonts w:ascii="Times New Roman" w:hAnsi="Times New Roman" w:cs="Times New Roman"/>
          <w:b/>
          <w:bCs/>
        </w:rPr>
        <w:t>Preserving NLP</w:t>
      </w:r>
    </w:p>
    <w:p w14:paraId="4668387C" w14:textId="3905EF45" w:rsidR="0006302E" w:rsidRPr="0006302E" w:rsidRDefault="0006302E" w:rsidP="0006302E">
      <w:pPr>
        <w:jc w:val="both"/>
        <w:rPr>
          <w:rFonts w:ascii="Times New Roman" w:hAnsi="Times New Roman" w:cs="Times New Roman"/>
        </w:rPr>
      </w:pPr>
      <w:r w:rsidRPr="0006302E">
        <w:rPr>
          <w:rFonts w:ascii="Times New Roman" w:hAnsi="Times New Roman" w:cs="Times New Roman"/>
        </w:rPr>
        <w:lastRenderedPageBreak/>
        <w:t xml:space="preserve">Differential privacy for NLP has been studied in various contexts [11]. Secure </w:t>
      </w:r>
      <w:proofErr w:type="spellStart"/>
      <w:r w:rsidRPr="0006302E">
        <w:rPr>
          <w:rFonts w:ascii="Times New Roman" w:hAnsi="Times New Roman" w:cs="Times New Roman"/>
        </w:rPr>
        <w:t>multi</w:t>
      </w:r>
      <w:r w:rsidR="001C17F2">
        <w:rPr>
          <w:rFonts w:ascii="Times New Roman" w:hAnsi="Times New Roman" w:cs="Times New Roman"/>
        </w:rPr>
        <w:t xml:space="preserve"> </w:t>
      </w:r>
      <w:r w:rsidRPr="0006302E">
        <w:rPr>
          <w:rFonts w:ascii="Times New Roman" w:hAnsi="Times New Roman" w:cs="Times New Roman"/>
        </w:rPr>
        <w:t>party</w:t>
      </w:r>
      <w:proofErr w:type="spellEnd"/>
      <w:r w:rsidRPr="0006302E">
        <w:rPr>
          <w:rFonts w:ascii="Times New Roman" w:hAnsi="Times New Roman" w:cs="Times New Roman"/>
        </w:rPr>
        <w:t xml:space="preserve"> computation enables privacy</w:t>
      </w:r>
      <w:r w:rsidR="001C17F2">
        <w:rPr>
          <w:rFonts w:ascii="Times New Roman" w:hAnsi="Times New Roman" w:cs="Times New Roman"/>
        </w:rPr>
        <w:t xml:space="preserve"> </w:t>
      </w:r>
      <w:r w:rsidRPr="0006302E">
        <w:rPr>
          <w:rFonts w:ascii="Times New Roman" w:hAnsi="Times New Roman" w:cs="Times New Roman"/>
        </w:rPr>
        <w:t>preserving inference [12]. However, these techniques have not been applied to federated document QA systems.</w:t>
      </w:r>
    </w:p>
    <w:p w14:paraId="274BB894"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2.4 Enterprise AI Systems</w:t>
      </w:r>
    </w:p>
    <w:p w14:paraId="1EF4BCD7"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Enterprise AI deployment faces unique challenges including data governance [13], system integration [14], and user trust [15]. Our work addresses these challenges through federated architecture.</w:t>
      </w:r>
    </w:p>
    <w:p w14:paraId="2DFD4AFD" w14:textId="77777777" w:rsidR="0006302E" w:rsidRPr="0006302E" w:rsidRDefault="0006302E" w:rsidP="0006302E">
      <w:pPr>
        <w:rPr>
          <w:rFonts w:ascii="Times New Roman" w:hAnsi="Times New Roman" w:cs="Times New Roman"/>
        </w:rPr>
      </w:pPr>
      <w:r w:rsidRPr="0006302E">
        <w:rPr>
          <w:rFonts w:ascii="Times New Roman" w:hAnsi="Times New Roman" w:cs="Times New Roman"/>
        </w:rPr>
        <w:pict w14:anchorId="2BF2A99F">
          <v:rect id="_x0000_i1494" style="width:0;height:1.5pt" o:hralign="center" o:hrstd="t" o:hr="t" fillcolor="#a0a0a0" stroked="f"/>
        </w:pict>
      </w:r>
    </w:p>
    <w:p w14:paraId="69329F4E"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3. Methodology</w:t>
      </w:r>
    </w:p>
    <w:p w14:paraId="5616538B"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3.1 System Architecture</w:t>
      </w:r>
    </w:p>
    <w:p w14:paraId="318FDE07" w14:textId="595C6988" w:rsidR="0006302E" w:rsidRPr="0006302E" w:rsidRDefault="0006302E" w:rsidP="0006302E">
      <w:pPr>
        <w:jc w:val="both"/>
        <w:rPr>
          <w:rFonts w:ascii="Times New Roman" w:hAnsi="Times New Roman" w:cs="Times New Roman"/>
        </w:rPr>
      </w:pPr>
      <w:proofErr w:type="spellStart"/>
      <w:r w:rsidRPr="0006302E">
        <w:rPr>
          <w:rFonts w:ascii="Times New Roman" w:hAnsi="Times New Roman" w:cs="Times New Roman"/>
        </w:rPr>
        <w:t>FedSearch</w:t>
      </w:r>
      <w:proofErr w:type="spellEnd"/>
      <w:r w:rsidR="001C17F2">
        <w:rPr>
          <w:rFonts w:ascii="Times New Roman" w:hAnsi="Times New Roman" w:cs="Times New Roman"/>
        </w:rPr>
        <w:t xml:space="preserve"> </w:t>
      </w:r>
      <w:r w:rsidRPr="0006302E">
        <w:rPr>
          <w:rFonts w:ascii="Times New Roman" w:hAnsi="Times New Roman" w:cs="Times New Roman"/>
        </w:rPr>
        <w:t>NLP consists of three main components:</w:t>
      </w:r>
    </w:p>
    <w:p w14:paraId="774586E9"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3.1.1 Local Client Architecture</w:t>
      </w:r>
    </w:p>
    <w:p w14:paraId="415586B7"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Each department maintains:</w:t>
      </w:r>
    </w:p>
    <w:p w14:paraId="091DEDE1" w14:textId="77777777" w:rsidR="0006302E" w:rsidRPr="0006302E" w:rsidRDefault="0006302E">
      <w:pPr>
        <w:numPr>
          <w:ilvl w:val="0"/>
          <w:numId w:val="3"/>
        </w:numPr>
        <w:jc w:val="both"/>
        <w:rPr>
          <w:rFonts w:ascii="Times New Roman" w:hAnsi="Times New Roman" w:cs="Times New Roman"/>
        </w:rPr>
      </w:pPr>
      <w:r w:rsidRPr="0006302E">
        <w:rPr>
          <w:rFonts w:ascii="Times New Roman" w:hAnsi="Times New Roman" w:cs="Times New Roman"/>
          <w:b/>
          <w:bCs/>
        </w:rPr>
        <w:t>Document Store</w:t>
      </w:r>
      <w:r w:rsidRPr="0006302E">
        <w:rPr>
          <w:rFonts w:ascii="Times New Roman" w:hAnsi="Times New Roman" w:cs="Times New Roman"/>
        </w:rPr>
        <w:t>: Private document collection</w:t>
      </w:r>
    </w:p>
    <w:p w14:paraId="5C3B8A95" w14:textId="2DEB3077" w:rsidR="0006302E" w:rsidRPr="0006302E" w:rsidRDefault="0006302E">
      <w:pPr>
        <w:numPr>
          <w:ilvl w:val="0"/>
          <w:numId w:val="3"/>
        </w:numPr>
        <w:jc w:val="both"/>
        <w:rPr>
          <w:rFonts w:ascii="Times New Roman" w:hAnsi="Times New Roman" w:cs="Times New Roman"/>
        </w:rPr>
      </w:pPr>
      <w:r w:rsidRPr="0006302E">
        <w:rPr>
          <w:rFonts w:ascii="Times New Roman" w:hAnsi="Times New Roman" w:cs="Times New Roman"/>
          <w:b/>
          <w:bCs/>
        </w:rPr>
        <w:t>Retrieval Model</w:t>
      </w:r>
      <w:r w:rsidRPr="0006302E">
        <w:rPr>
          <w:rFonts w:ascii="Times New Roman" w:hAnsi="Times New Roman" w:cs="Times New Roman"/>
        </w:rPr>
        <w:t>: Sentence</w:t>
      </w:r>
      <w:r w:rsidR="001C17F2">
        <w:rPr>
          <w:rFonts w:ascii="Times New Roman" w:hAnsi="Times New Roman" w:cs="Times New Roman"/>
        </w:rPr>
        <w:t xml:space="preserve"> </w:t>
      </w:r>
      <w:r w:rsidRPr="0006302E">
        <w:rPr>
          <w:rFonts w:ascii="Times New Roman" w:hAnsi="Times New Roman" w:cs="Times New Roman"/>
        </w:rPr>
        <w:t>BERT encoder (384</w:t>
      </w:r>
      <w:r w:rsidR="001C17F2">
        <w:rPr>
          <w:rFonts w:ascii="Times New Roman" w:hAnsi="Times New Roman" w:cs="Times New Roman"/>
        </w:rPr>
        <w:t xml:space="preserve"> </w:t>
      </w:r>
      <w:r w:rsidRPr="0006302E">
        <w:rPr>
          <w:rFonts w:ascii="Times New Roman" w:hAnsi="Times New Roman" w:cs="Times New Roman"/>
        </w:rPr>
        <w:t>dim embeddings)</w:t>
      </w:r>
    </w:p>
    <w:p w14:paraId="734058A8" w14:textId="77777777" w:rsidR="0006302E" w:rsidRPr="0006302E" w:rsidRDefault="0006302E">
      <w:pPr>
        <w:numPr>
          <w:ilvl w:val="0"/>
          <w:numId w:val="3"/>
        </w:numPr>
        <w:jc w:val="both"/>
        <w:rPr>
          <w:rFonts w:ascii="Times New Roman" w:hAnsi="Times New Roman" w:cs="Times New Roman"/>
        </w:rPr>
      </w:pPr>
      <w:r w:rsidRPr="0006302E">
        <w:rPr>
          <w:rFonts w:ascii="Times New Roman" w:hAnsi="Times New Roman" w:cs="Times New Roman"/>
          <w:b/>
          <w:bCs/>
        </w:rPr>
        <w:t>FAISS Index</w:t>
      </w:r>
      <w:r w:rsidRPr="0006302E">
        <w:rPr>
          <w:rFonts w:ascii="Times New Roman" w:hAnsi="Times New Roman" w:cs="Times New Roman"/>
        </w:rPr>
        <w:t>: Local vector database for similarity search</w:t>
      </w:r>
    </w:p>
    <w:p w14:paraId="06961FC5" w14:textId="7FC9CF6D" w:rsidR="0006302E" w:rsidRPr="0006302E" w:rsidRDefault="0006302E">
      <w:pPr>
        <w:numPr>
          <w:ilvl w:val="0"/>
          <w:numId w:val="3"/>
        </w:numPr>
        <w:jc w:val="both"/>
        <w:rPr>
          <w:rFonts w:ascii="Times New Roman" w:hAnsi="Times New Roman" w:cs="Times New Roman"/>
        </w:rPr>
      </w:pPr>
      <w:r w:rsidRPr="0006302E">
        <w:rPr>
          <w:rFonts w:ascii="Times New Roman" w:hAnsi="Times New Roman" w:cs="Times New Roman"/>
          <w:b/>
          <w:bCs/>
        </w:rPr>
        <w:t>Generation Model</w:t>
      </w:r>
      <w:r w:rsidRPr="0006302E">
        <w:rPr>
          <w:rFonts w:ascii="Times New Roman" w:hAnsi="Times New Roman" w:cs="Times New Roman"/>
        </w:rPr>
        <w:t>: Flan</w:t>
      </w:r>
      <w:r w:rsidR="001C17F2">
        <w:rPr>
          <w:rFonts w:ascii="Times New Roman" w:hAnsi="Times New Roman" w:cs="Times New Roman"/>
        </w:rPr>
        <w:t xml:space="preserve"> </w:t>
      </w:r>
      <w:r w:rsidRPr="0006302E">
        <w:rPr>
          <w:rFonts w:ascii="Times New Roman" w:hAnsi="Times New Roman" w:cs="Times New Roman"/>
        </w:rPr>
        <w:t xml:space="preserve">T5 with </w:t>
      </w:r>
      <w:proofErr w:type="spellStart"/>
      <w:r w:rsidRPr="0006302E">
        <w:rPr>
          <w:rFonts w:ascii="Times New Roman" w:hAnsi="Times New Roman" w:cs="Times New Roman"/>
        </w:rPr>
        <w:t>LoRA</w:t>
      </w:r>
      <w:proofErr w:type="spellEnd"/>
      <w:r w:rsidRPr="0006302E">
        <w:rPr>
          <w:rFonts w:ascii="Times New Roman" w:hAnsi="Times New Roman" w:cs="Times New Roman"/>
        </w:rPr>
        <w:t xml:space="preserve"> adapters</w:t>
      </w:r>
    </w:p>
    <w:p w14:paraId="484D6A0F" w14:textId="77777777" w:rsidR="0006302E" w:rsidRPr="0006302E" w:rsidRDefault="0006302E">
      <w:pPr>
        <w:numPr>
          <w:ilvl w:val="0"/>
          <w:numId w:val="3"/>
        </w:numPr>
        <w:jc w:val="both"/>
        <w:rPr>
          <w:rFonts w:ascii="Times New Roman" w:hAnsi="Times New Roman" w:cs="Times New Roman"/>
        </w:rPr>
      </w:pPr>
      <w:r w:rsidRPr="0006302E">
        <w:rPr>
          <w:rFonts w:ascii="Times New Roman" w:hAnsi="Times New Roman" w:cs="Times New Roman"/>
          <w:b/>
          <w:bCs/>
        </w:rPr>
        <w:t>Training Module</w:t>
      </w:r>
      <w:r w:rsidRPr="0006302E">
        <w:rPr>
          <w:rFonts w:ascii="Times New Roman" w:hAnsi="Times New Roman" w:cs="Times New Roman"/>
        </w:rPr>
        <w:t>: Local SGD optimizer</w:t>
      </w:r>
    </w:p>
    <w:p w14:paraId="5CEAA2B4"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3.1.2 Central Server</w:t>
      </w:r>
    </w:p>
    <w:p w14:paraId="3070CAC1"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The aggregation server:</w:t>
      </w:r>
    </w:p>
    <w:p w14:paraId="721F0F26" w14:textId="77777777" w:rsidR="0006302E" w:rsidRPr="0006302E" w:rsidRDefault="0006302E">
      <w:pPr>
        <w:numPr>
          <w:ilvl w:val="0"/>
          <w:numId w:val="4"/>
        </w:numPr>
        <w:jc w:val="both"/>
        <w:rPr>
          <w:rFonts w:ascii="Times New Roman" w:hAnsi="Times New Roman" w:cs="Times New Roman"/>
        </w:rPr>
      </w:pPr>
      <w:r w:rsidRPr="0006302E">
        <w:rPr>
          <w:rFonts w:ascii="Times New Roman" w:hAnsi="Times New Roman" w:cs="Times New Roman"/>
        </w:rPr>
        <w:t>Receives encrypted model updates (not raw data)</w:t>
      </w:r>
    </w:p>
    <w:p w14:paraId="2C95181F" w14:textId="77777777" w:rsidR="0006302E" w:rsidRPr="0006302E" w:rsidRDefault="0006302E">
      <w:pPr>
        <w:numPr>
          <w:ilvl w:val="0"/>
          <w:numId w:val="4"/>
        </w:numPr>
        <w:jc w:val="both"/>
        <w:rPr>
          <w:rFonts w:ascii="Times New Roman" w:hAnsi="Times New Roman" w:cs="Times New Roman"/>
        </w:rPr>
      </w:pPr>
      <w:r w:rsidRPr="0006302E">
        <w:rPr>
          <w:rFonts w:ascii="Times New Roman" w:hAnsi="Times New Roman" w:cs="Times New Roman"/>
        </w:rPr>
        <w:t xml:space="preserve">Applies </w:t>
      </w:r>
      <w:proofErr w:type="spellStart"/>
      <w:r w:rsidRPr="0006302E">
        <w:rPr>
          <w:rFonts w:ascii="Times New Roman" w:hAnsi="Times New Roman" w:cs="Times New Roman"/>
        </w:rPr>
        <w:t>FedAvg</w:t>
      </w:r>
      <w:proofErr w:type="spellEnd"/>
      <w:r w:rsidRPr="0006302E">
        <w:rPr>
          <w:rFonts w:ascii="Times New Roman" w:hAnsi="Times New Roman" w:cs="Times New Roman"/>
        </w:rPr>
        <w:t xml:space="preserve"> aggregation algorithm</w:t>
      </w:r>
    </w:p>
    <w:p w14:paraId="6ECB25B7" w14:textId="77777777" w:rsidR="0006302E" w:rsidRPr="0006302E" w:rsidRDefault="0006302E">
      <w:pPr>
        <w:numPr>
          <w:ilvl w:val="0"/>
          <w:numId w:val="4"/>
        </w:numPr>
        <w:jc w:val="both"/>
        <w:rPr>
          <w:rFonts w:ascii="Times New Roman" w:hAnsi="Times New Roman" w:cs="Times New Roman"/>
        </w:rPr>
      </w:pPr>
      <w:r w:rsidRPr="0006302E">
        <w:rPr>
          <w:rFonts w:ascii="Times New Roman" w:hAnsi="Times New Roman" w:cs="Times New Roman"/>
        </w:rPr>
        <w:t>Distributes updated global model</w:t>
      </w:r>
    </w:p>
    <w:p w14:paraId="0272D020" w14:textId="77777777" w:rsidR="0006302E" w:rsidRPr="0006302E" w:rsidRDefault="0006302E">
      <w:pPr>
        <w:numPr>
          <w:ilvl w:val="0"/>
          <w:numId w:val="4"/>
        </w:numPr>
        <w:jc w:val="both"/>
        <w:rPr>
          <w:rFonts w:ascii="Times New Roman" w:hAnsi="Times New Roman" w:cs="Times New Roman"/>
        </w:rPr>
      </w:pPr>
      <w:r w:rsidRPr="0006302E">
        <w:rPr>
          <w:rFonts w:ascii="Times New Roman" w:hAnsi="Times New Roman" w:cs="Times New Roman"/>
        </w:rPr>
        <w:t>Maintains no document copies</w:t>
      </w:r>
    </w:p>
    <w:p w14:paraId="09A70BCF"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3.1.3 Communication Protocol</w:t>
      </w:r>
    </w:p>
    <w:p w14:paraId="687CAFCF"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Round t:</w:t>
      </w:r>
    </w:p>
    <w:p w14:paraId="12717E18"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 xml:space="preserve">1. Server broadcasts global model </w:t>
      </w:r>
      <w:proofErr w:type="spellStart"/>
      <w:r w:rsidRPr="0006302E">
        <w:rPr>
          <w:rFonts w:ascii="Times New Roman" w:hAnsi="Times New Roman" w:cs="Times New Roman"/>
        </w:rPr>
        <w:t>θ_t</w:t>
      </w:r>
      <w:proofErr w:type="spellEnd"/>
    </w:p>
    <w:p w14:paraId="26FF2A79"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2. Each client k:</w:t>
      </w:r>
    </w:p>
    <w:p w14:paraId="260D2FF0"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lastRenderedPageBreak/>
        <w:t xml:space="preserve">   a. Downloads </w:t>
      </w:r>
      <w:proofErr w:type="spellStart"/>
      <w:r w:rsidRPr="0006302E">
        <w:rPr>
          <w:rFonts w:ascii="Times New Roman" w:hAnsi="Times New Roman" w:cs="Times New Roman"/>
        </w:rPr>
        <w:t>θ_t</w:t>
      </w:r>
      <w:proofErr w:type="spellEnd"/>
    </w:p>
    <w:p w14:paraId="62F4C4B4" w14:textId="15FF780B" w:rsidR="0006302E" w:rsidRPr="0006302E" w:rsidRDefault="0006302E" w:rsidP="0006302E">
      <w:pPr>
        <w:jc w:val="both"/>
        <w:rPr>
          <w:rFonts w:ascii="Times New Roman" w:hAnsi="Times New Roman" w:cs="Times New Roman"/>
        </w:rPr>
      </w:pPr>
      <w:r w:rsidRPr="0006302E">
        <w:rPr>
          <w:rFonts w:ascii="Times New Roman" w:hAnsi="Times New Roman" w:cs="Times New Roman"/>
        </w:rPr>
        <w:t xml:space="preserve">   b. Trains locally: </w:t>
      </w:r>
      <w:proofErr w:type="spellStart"/>
      <w:r w:rsidRPr="0006302E">
        <w:rPr>
          <w:rFonts w:ascii="Times New Roman" w:hAnsi="Times New Roman" w:cs="Times New Roman"/>
        </w:rPr>
        <w:t>θ_t^k</w:t>
      </w:r>
      <w:proofErr w:type="spellEnd"/>
      <w:r w:rsidRPr="0006302E">
        <w:rPr>
          <w:rFonts w:ascii="Times New Roman" w:hAnsi="Times New Roman" w:cs="Times New Roman"/>
        </w:rPr>
        <w:t xml:space="preserve"> = </w:t>
      </w:r>
      <w:proofErr w:type="spellStart"/>
      <w:r w:rsidRPr="0006302E">
        <w:rPr>
          <w:rFonts w:ascii="Times New Roman" w:hAnsi="Times New Roman" w:cs="Times New Roman"/>
        </w:rPr>
        <w:t>θ_t</w:t>
      </w:r>
      <w:proofErr w:type="spellEnd"/>
      <w:r w:rsidRPr="0006302E">
        <w:rPr>
          <w:rFonts w:ascii="Times New Roman" w:hAnsi="Times New Roman" w:cs="Times New Roman"/>
        </w:rPr>
        <w:t xml:space="preserve"> </w:t>
      </w:r>
      <w:r w:rsidR="001C17F2">
        <w:rPr>
          <w:rFonts w:ascii="Times New Roman" w:hAnsi="Times New Roman" w:cs="Times New Roman"/>
        </w:rPr>
        <w:t xml:space="preserve"> </w:t>
      </w:r>
      <w:r w:rsidRPr="0006302E">
        <w:rPr>
          <w:rFonts w:ascii="Times New Roman" w:hAnsi="Times New Roman" w:cs="Times New Roman"/>
        </w:rPr>
        <w:t xml:space="preserve"> </w:t>
      </w:r>
      <w:proofErr w:type="spellStart"/>
      <w:r w:rsidRPr="0006302E">
        <w:rPr>
          <w:rFonts w:ascii="Times New Roman" w:hAnsi="Times New Roman" w:cs="Times New Roman"/>
        </w:rPr>
        <w:t>η</w:t>
      </w:r>
      <w:r w:rsidRPr="0006302E">
        <w:rPr>
          <w:rFonts w:ascii="Cambria Math" w:hAnsi="Cambria Math" w:cs="Cambria Math"/>
        </w:rPr>
        <w:t>∇</w:t>
      </w:r>
      <w:r w:rsidRPr="0006302E">
        <w:rPr>
          <w:rFonts w:ascii="Times New Roman" w:hAnsi="Times New Roman" w:cs="Times New Roman"/>
        </w:rPr>
        <w:t>L_k</w:t>
      </w:r>
      <w:proofErr w:type="spellEnd"/>
      <w:r w:rsidRPr="0006302E">
        <w:rPr>
          <w:rFonts w:ascii="Times New Roman" w:hAnsi="Times New Roman" w:cs="Times New Roman"/>
        </w:rPr>
        <w:t>(</w:t>
      </w:r>
      <w:proofErr w:type="spellStart"/>
      <w:r w:rsidRPr="0006302E">
        <w:rPr>
          <w:rFonts w:ascii="Times New Roman" w:hAnsi="Times New Roman" w:cs="Times New Roman"/>
        </w:rPr>
        <w:t>θ_t</w:t>
      </w:r>
      <w:proofErr w:type="spellEnd"/>
      <w:r w:rsidRPr="0006302E">
        <w:rPr>
          <w:rFonts w:ascii="Times New Roman" w:hAnsi="Times New Roman" w:cs="Times New Roman"/>
        </w:rPr>
        <w:t>)</w:t>
      </w:r>
    </w:p>
    <w:p w14:paraId="632B2845" w14:textId="7CDD5C6A" w:rsidR="0006302E" w:rsidRPr="0006302E" w:rsidRDefault="0006302E" w:rsidP="0006302E">
      <w:pPr>
        <w:jc w:val="both"/>
        <w:rPr>
          <w:rFonts w:ascii="Times New Roman" w:hAnsi="Times New Roman" w:cs="Times New Roman"/>
        </w:rPr>
      </w:pPr>
      <w:r w:rsidRPr="0006302E">
        <w:rPr>
          <w:rFonts w:ascii="Times New Roman" w:hAnsi="Times New Roman" w:cs="Times New Roman"/>
        </w:rPr>
        <w:t xml:space="preserve">   c. Uploads </w:t>
      </w:r>
      <w:proofErr w:type="spellStart"/>
      <w:r w:rsidRPr="0006302E">
        <w:rPr>
          <w:rFonts w:ascii="Times New Roman" w:hAnsi="Times New Roman" w:cs="Times New Roman"/>
        </w:rPr>
        <w:t>Δθ_t^k</w:t>
      </w:r>
      <w:proofErr w:type="spellEnd"/>
      <w:r w:rsidRPr="0006302E">
        <w:rPr>
          <w:rFonts w:ascii="Times New Roman" w:hAnsi="Times New Roman" w:cs="Times New Roman"/>
        </w:rPr>
        <w:t xml:space="preserve"> = </w:t>
      </w:r>
      <w:proofErr w:type="spellStart"/>
      <w:r w:rsidRPr="0006302E">
        <w:rPr>
          <w:rFonts w:ascii="Times New Roman" w:hAnsi="Times New Roman" w:cs="Times New Roman"/>
        </w:rPr>
        <w:t>θ_t^k</w:t>
      </w:r>
      <w:proofErr w:type="spellEnd"/>
      <w:r w:rsidRPr="0006302E">
        <w:rPr>
          <w:rFonts w:ascii="Times New Roman" w:hAnsi="Times New Roman" w:cs="Times New Roman"/>
        </w:rPr>
        <w:t xml:space="preserve"> </w:t>
      </w:r>
      <w:r w:rsidR="001C17F2">
        <w:rPr>
          <w:rFonts w:ascii="Times New Roman" w:hAnsi="Times New Roman" w:cs="Times New Roman"/>
        </w:rPr>
        <w:t xml:space="preserve"> </w:t>
      </w:r>
      <w:r w:rsidRPr="0006302E">
        <w:rPr>
          <w:rFonts w:ascii="Times New Roman" w:hAnsi="Times New Roman" w:cs="Times New Roman"/>
        </w:rPr>
        <w:t xml:space="preserve"> </w:t>
      </w:r>
      <w:proofErr w:type="spellStart"/>
      <w:r w:rsidRPr="0006302E">
        <w:rPr>
          <w:rFonts w:ascii="Times New Roman" w:hAnsi="Times New Roman" w:cs="Times New Roman"/>
        </w:rPr>
        <w:t>θ_t</w:t>
      </w:r>
      <w:proofErr w:type="spellEnd"/>
    </w:p>
    <w:p w14:paraId="09B4DB14"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 xml:space="preserve">3. Server aggregates: θ_{t+1} = </w:t>
      </w:r>
      <w:proofErr w:type="spellStart"/>
      <w:r w:rsidRPr="0006302E">
        <w:rPr>
          <w:rFonts w:ascii="Times New Roman" w:hAnsi="Times New Roman" w:cs="Times New Roman"/>
        </w:rPr>
        <w:t>θ_t</w:t>
      </w:r>
      <w:proofErr w:type="spellEnd"/>
      <w:r w:rsidRPr="0006302E">
        <w:rPr>
          <w:rFonts w:ascii="Times New Roman" w:hAnsi="Times New Roman" w:cs="Times New Roman"/>
        </w:rPr>
        <w:t xml:space="preserve"> + </w:t>
      </w:r>
      <w:proofErr w:type="gramStart"/>
      <w:r w:rsidRPr="0006302E">
        <w:rPr>
          <w:rFonts w:ascii="Times New Roman" w:hAnsi="Times New Roman" w:cs="Times New Roman"/>
        </w:rPr>
        <w:t>Σ(</w:t>
      </w:r>
      <w:proofErr w:type="spellStart"/>
      <w:proofErr w:type="gramEnd"/>
      <w:r w:rsidRPr="0006302E">
        <w:rPr>
          <w:rFonts w:ascii="Times New Roman" w:hAnsi="Times New Roman" w:cs="Times New Roman"/>
        </w:rPr>
        <w:t>w_k</w:t>
      </w:r>
      <w:proofErr w:type="spellEnd"/>
      <w:r w:rsidRPr="0006302E">
        <w:rPr>
          <w:rFonts w:ascii="Times New Roman" w:hAnsi="Times New Roman" w:cs="Times New Roman"/>
        </w:rPr>
        <w:t xml:space="preserve"> · </w:t>
      </w:r>
      <w:proofErr w:type="spellStart"/>
      <w:r w:rsidRPr="0006302E">
        <w:rPr>
          <w:rFonts w:ascii="Times New Roman" w:hAnsi="Times New Roman" w:cs="Times New Roman"/>
        </w:rPr>
        <w:t>Δθ_t^k</w:t>
      </w:r>
      <w:proofErr w:type="spellEnd"/>
      <w:r w:rsidRPr="0006302E">
        <w:rPr>
          <w:rFonts w:ascii="Times New Roman" w:hAnsi="Times New Roman" w:cs="Times New Roman"/>
        </w:rPr>
        <w:t>)</w:t>
      </w:r>
    </w:p>
    <w:p w14:paraId="7A4532FA"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4. Repeat for T rounds</w:t>
      </w:r>
    </w:p>
    <w:p w14:paraId="4BC1A12C"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3.2 Federated RAG Pipeline</w:t>
      </w:r>
    </w:p>
    <w:p w14:paraId="5E50F4AB"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3.2.1 Local Training</w:t>
      </w:r>
    </w:p>
    <w:p w14:paraId="62C71C3C"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Each client maintains a RAG pipeline:</w:t>
      </w:r>
    </w:p>
    <w:p w14:paraId="0B931B04"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b/>
          <w:bCs/>
        </w:rPr>
        <w:t>Retrieval Phase:</w:t>
      </w:r>
    </w:p>
    <w:p w14:paraId="25802D8A"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 xml:space="preserve">Query q → Encode(q) → </w:t>
      </w:r>
      <w:proofErr w:type="spellStart"/>
      <w:r w:rsidRPr="0006302E">
        <w:rPr>
          <w:rFonts w:ascii="Times New Roman" w:hAnsi="Times New Roman" w:cs="Times New Roman"/>
        </w:rPr>
        <w:t>FAISS.search</w:t>
      </w:r>
      <w:proofErr w:type="spellEnd"/>
      <w:r w:rsidRPr="0006302E">
        <w:rPr>
          <w:rFonts w:ascii="Times New Roman" w:hAnsi="Times New Roman" w:cs="Times New Roman"/>
        </w:rPr>
        <w:t>(</w:t>
      </w:r>
      <w:proofErr w:type="spellStart"/>
      <w:r w:rsidRPr="0006302E">
        <w:rPr>
          <w:rFonts w:ascii="Times New Roman" w:hAnsi="Times New Roman" w:cs="Times New Roman"/>
        </w:rPr>
        <w:t>top_k</w:t>
      </w:r>
      <w:proofErr w:type="spellEnd"/>
      <w:r w:rsidRPr="0006302E">
        <w:rPr>
          <w:rFonts w:ascii="Times New Roman" w:hAnsi="Times New Roman" w:cs="Times New Roman"/>
        </w:rPr>
        <w:t>=3) → Documents D</w:t>
      </w:r>
    </w:p>
    <w:p w14:paraId="415FCCBE"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b/>
          <w:bCs/>
        </w:rPr>
        <w:t>Generation Phase:</w:t>
      </w:r>
    </w:p>
    <w:p w14:paraId="133E650D"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Prompt = "question: {q} context: {D}"</w:t>
      </w:r>
    </w:p>
    <w:p w14:paraId="5BB756E6" w14:textId="586733D0" w:rsidR="0006302E" w:rsidRPr="0006302E" w:rsidRDefault="0006302E" w:rsidP="0006302E">
      <w:pPr>
        <w:jc w:val="both"/>
        <w:rPr>
          <w:rFonts w:ascii="Times New Roman" w:hAnsi="Times New Roman" w:cs="Times New Roman"/>
        </w:rPr>
      </w:pPr>
      <w:r w:rsidRPr="0006302E">
        <w:rPr>
          <w:rFonts w:ascii="Times New Roman" w:hAnsi="Times New Roman" w:cs="Times New Roman"/>
        </w:rPr>
        <w:t>Answer = Flan</w:t>
      </w:r>
      <w:r w:rsidR="001C17F2">
        <w:rPr>
          <w:rFonts w:ascii="Times New Roman" w:hAnsi="Times New Roman" w:cs="Times New Roman"/>
        </w:rPr>
        <w:t xml:space="preserve"> </w:t>
      </w:r>
      <w:r w:rsidRPr="0006302E">
        <w:rPr>
          <w:rFonts w:ascii="Times New Roman" w:hAnsi="Times New Roman" w:cs="Times New Roman"/>
        </w:rPr>
        <w:t>T5(Prompt)</w:t>
      </w:r>
    </w:p>
    <w:p w14:paraId="238D91B8"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b/>
          <w:bCs/>
        </w:rPr>
        <w:t>Training Objective:</w:t>
      </w:r>
    </w:p>
    <w:p w14:paraId="091C035C" w14:textId="2A29F5B8" w:rsidR="0006302E" w:rsidRPr="0006302E" w:rsidRDefault="0006302E" w:rsidP="0006302E">
      <w:pPr>
        <w:jc w:val="both"/>
        <w:rPr>
          <w:rFonts w:ascii="Times New Roman" w:hAnsi="Times New Roman" w:cs="Times New Roman"/>
        </w:rPr>
      </w:pPr>
      <w:proofErr w:type="spellStart"/>
      <w:r w:rsidRPr="0006302E">
        <w:rPr>
          <w:rFonts w:ascii="Times New Roman" w:hAnsi="Times New Roman" w:cs="Times New Roman"/>
        </w:rPr>
        <w:t>L_k</w:t>
      </w:r>
      <w:proofErr w:type="spellEnd"/>
      <w:r w:rsidRPr="0006302E">
        <w:rPr>
          <w:rFonts w:ascii="Times New Roman" w:hAnsi="Times New Roman" w:cs="Times New Roman"/>
        </w:rPr>
        <w:t xml:space="preserve"> </w:t>
      </w:r>
      <w:proofErr w:type="gramStart"/>
      <w:r w:rsidRPr="0006302E">
        <w:rPr>
          <w:rFonts w:ascii="Times New Roman" w:hAnsi="Times New Roman" w:cs="Times New Roman"/>
        </w:rPr>
        <w:t xml:space="preserve">= </w:t>
      </w:r>
      <w:r w:rsidR="001C17F2">
        <w:rPr>
          <w:rFonts w:ascii="Times New Roman" w:hAnsi="Times New Roman" w:cs="Times New Roman"/>
        </w:rPr>
        <w:t xml:space="preserve"> </w:t>
      </w:r>
      <w:r w:rsidRPr="0006302E">
        <w:rPr>
          <w:rFonts w:ascii="Times New Roman" w:hAnsi="Times New Roman" w:cs="Times New Roman"/>
        </w:rPr>
        <w:t>log</w:t>
      </w:r>
      <w:proofErr w:type="gramEnd"/>
      <w:r w:rsidRPr="0006302E">
        <w:rPr>
          <w:rFonts w:ascii="Times New Roman" w:hAnsi="Times New Roman" w:cs="Times New Roman"/>
        </w:rPr>
        <w:t xml:space="preserve"> </w:t>
      </w:r>
      <w:proofErr w:type="gramStart"/>
      <w:r w:rsidRPr="0006302E">
        <w:rPr>
          <w:rFonts w:ascii="Times New Roman" w:hAnsi="Times New Roman" w:cs="Times New Roman"/>
        </w:rPr>
        <w:t>P(</w:t>
      </w:r>
      <w:proofErr w:type="gramEnd"/>
      <w:r w:rsidRPr="0006302E">
        <w:rPr>
          <w:rFonts w:ascii="Times New Roman" w:hAnsi="Times New Roman" w:cs="Times New Roman"/>
        </w:rPr>
        <w:t>answer | question, context)</w:t>
      </w:r>
    </w:p>
    <w:p w14:paraId="12B986CA"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3.2.2 Model Updates</w:t>
      </w:r>
    </w:p>
    <w:p w14:paraId="7274A6DB"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 xml:space="preserve">Only </w:t>
      </w:r>
      <w:proofErr w:type="spellStart"/>
      <w:r w:rsidRPr="0006302E">
        <w:rPr>
          <w:rFonts w:ascii="Times New Roman" w:hAnsi="Times New Roman" w:cs="Times New Roman"/>
        </w:rPr>
        <w:t>LoRA</w:t>
      </w:r>
      <w:proofErr w:type="spellEnd"/>
      <w:r w:rsidRPr="0006302E">
        <w:rPr>
          <w:rFonts w:ascii="Times New Roman" w:hAnsi="Times New Roman" w:cs="Times New Roman"/>
        </w:rPr>
        <w:t xml:space="preserve"> adapter parameters are trained and shared:</w:t>
      </w:r>
    </w:p>
    <w:p w14:paraId="00321799" w14:textId="77777777" w:rsidR="0006302E" w:rsidRPr="0006302E" w:rsidRDefault="0006302E">
      <w:pPr>
        <w:numPr>
          <w:ilvl w:val="0"/>
          <w:numId w:val="5"/>
        </w:numPr>
        <w:jc w:val="both"/>
        <w:rPr>
          <w:rFonts w:ascii="Times New Roman" w:hAnsi="Times New Roman" w:cs="Times New Roman"/>
        </w:rPr>
      </w:pPr>
      <w:r w:rsidRPr="0006302E">
        <w:rPr>
          <w:rFonts w:ascii="Times New Roman" w:hAnsi="Times New Roman" w:cs="Times New Roman"/>
          <w:b/>
          <w:bCs/>
        </w:rPr>
        <w:t>Trainable</w:t>
      </w:r>
      <w:r w:rsidRPr="0006302E">
        <w:rPr>
          <w:rFonts w:ascii="Times New Roman" w:hAnsi="Times New Roman" w:cs="Times New Roman"/>
        </w:rPr>
        <w:t xml:space="preserve">: </w:t>
      </w:r>
      <w:proofErr w:type="spellStart"/>
      <w:r w:rsidRPr="0006302E">
        <w:rPr>
          <w:rFonts w:ascii="Times New Roman" w:hAnsi="Times New Roman" w:cs="Times New Roman"/>
        </w:rPr>
        <w:t>LoRA</w:t>
      </w:r>
      <w:proofErr w:type="spellEnd"/>
      <w:r w:rsidRPr="0006302E">
        <w:rPr>
          <w:rFonts w:ascii="Times New Roman" w:hAnsi="Times New Roman" w:cs="Times New Roman"/>
        </w:rPr>
        <w:t xml:space="preserve"> adapters (190 parameters)</w:t>
      </w:r>
    </w:p>
    <w:p w14:paraId="1CBFFBC3" w14:textId="77777777" w:rsidR="0006302E" w:rsidRPr="0006302E" w:rsidRDefault="0006302E">
      <w:pPr>
        <w:numPr>
          <w:ilvl w:val="0"/>
          <w:numId w:val="5"/>
        </w:numPr>
        <w:jc w:val="both"/>
        <w:rPr>
          <w:rFonts w:ascii="Times New Roman" w:hAnsi="Times New Roman" w:cs="Times New Roman"/>
        </w:rPr>
      </w:pPr>
      <w:r w:rsidRPr="0006302E">
        <w:rPr>
          <w:rFonts w:ascii="Times New Roman" w:hAnsi="Times New Roman" w:cs="Times New Roman"/>
          <w:b/>
          <w:bCs/>
        </w:rPr>
        <w:t>Frozen</w:t>
      </w:r>
      <w:r w:rsidRPr="0006302E">
        <w:rPr>
          <w:rFonts w:ascii="Times New Roman" w:hAnsi="Times New Roman" w:cs="Times New Roman"/>
        </w:rPr>
        <w:t>: Base T5 encoder/decoder</w:t>
      </w:r>
    </w:p>
    <w:p w14:paraId="0C2A1DA5" w14:textId="77777777" w:rsidR="0006302E" w:rsidRPr="0006302E" w:rsidRDefault="0006302E">
      <w:pPr>
        <w:numPr>
          <w:ilvl w:val="0"/>
          <w:numId w:val="5"/>
        </w:numPr>
        <w:jc w:val="both"/>
        <w:rPr>
          <w:rFonts w:ascii="Times New Roman" w:hAnsi="Times New Roman" w:cs="Times New Roman"/>
        </w:rPr>
      </w:pPr>
      <w:r w:rsidRPr="0006302E">
        <w:rPr>
          <w:rFonts w:ascii="Times New Roman" w:hAnsi="Times New Roman" w:cs="Times New Roman"/>
          <w:b/>
          <w:bCs/>
        </w:rPr>
        <w:t>Shared</w:t>
      </w:r>
      <w:r w:rsidRPr="0006302E">
        <w:rPr>
          <w:rFonts w:ascii="Times New Roman" w:hAnsi="Times New Roman" w:cs="Times New Roman"/>
        </w:rPr>
        <w:t xml:space="preserve">: Adapter weights </w:t>
      </w:r>
      <w:proofErr w:type="spellStart"/>
      <w:r w:rsidRPr="0006302E">
        <w:rPr>
          <w:rFonts w:ascii="Times New Roman" w:hAnsi="Times New Roman" w:cs="Times New Roman"/>
        </w:rPr>
        <w:t>Δθ</w:t>
      </w:r>
      <w:proofErr w:type="spellEnd"/>
      <w:r w:rsidRPr="0006302E">
        <w:rPr>
          <w:rFonts w:ascii="Times New Roman" w:hAnsi="Times New Roman" w:cs="Times New Roman"/>
        </w:rPr>
        <w:t xml:space="preserve"> only</w:t>
      </w:r>
    </w:p>
    <w:p w14:paraId="46BFEE7A"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3.3 Federated Averaging</w:t>
      </w:r>
    </w:p>
    <w:p w14:paraId="4C2C8640"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 xml:space="preserve">Given K clients with local datasets </w:t>
      </w:r>
      <w:proofErr w:type="spellStart"/>
      <w:r w:rsidRPr="0006302E">
        <w:rPr>
          <w:rFonts w:ascii="Times New Roman" w:hAnsi="Times New Roman" w:cs="Times New Roman"/>
        </w:rPr>
        <w:t>D_k</w:t>
      </w:r>
      <w:proofErr w:type="spellEnd"/>
      <w:r w:rsidRPr="0006302E">
        <w:rPr>
          <w:rFonts w:ascii="Times New Roman" w:hAnsi="Times New Roman" w:cs="Times New Roman"/>
        </w:rPr>
        <w:t>:</w:t>
      </w:r>
    </w:p>
    <w:p w14:paraId="63272D79"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θ_{t+1} = Σ_{k=</w:t>
      </w:r>
      <w:proofErr w:type="gramStart"/>
      <w:r w:rsidRPr="0006302E">
        <w:rPr>
          <w:rFonts w:ascii="Times New Roman" w:hAnsi="Times New Roman" w:cs="Times New Roman"/>
        </w:rPr>
        <w:t>1}^</w:t>
      </w:r>
      <w:proofErr w:type="gramEnd"/>
      <w:r w:rsidRPr="0006302E">
        <w:rPr>
          <w:rFonts w:ascii="Times New Roman" w:hAnsi="Times New Roman" w:cs="Times New Roman"/>
        </w:rPr>
        <w:t>K (|</w:t>
      </w:r>
      <w:proofErr w:type="spellStart"/>
      <w:r w:rsidRPr="0006302E">
        <w:rPr>
          <w:rFonts w:ascii="Times New Roman" w:hAnsi="Times New Roman" w:cs="Times New Roman"/>
        </w:rPr>
        <w:t>D_k</w:t>
      </w:r>
      <w:proofErr w:type="spellEnd"/>
      <w:r w:rsidRPr="0006302E">
        <w:rPr>
          <w:rFonts w:ascii="Times New Roman" w:hAnsi="Times New Roman" w:cs="Times New Roman"/>
        </w:rPr>
        <w:t xml:space="preserve">|/|D|) · </w:t>
      </w:r>
      <w:proofErr w:type="spellStart"/>
      <w:r w:rsidRPr="0006302E">
        <w:rPr>
          <w:rFonts w:ascii="Times New Roman" w:hAnsi="Times New Roman" w:cs="Times New Roman"/>
        </w:rPr>
        <w:t>θ_t^k</w:t>
      </w:r>
      <w:proofErr w:type="spellEnd"/>
    </w:p>
    <w:p w14:paraId="71086E32" w14:textId="77777777" w:rsidR="0006302E" w:rsidRPr="0006302E" w:rsidRDefault="0006302E" w:rsidP="0006302E">
      <w:pPr>
        <w:jc w:val="both"/>
        <w:rPr>
          <w:rFonts w:ascii="Times New Roman" w:hAnsi="Times New Roman" w:cs="Times New Roman"/>
        </w:rPr>
      </w:pPr>
    </w:p>
    <w:p w14:paraId="6B785BF0"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t>where:</w:t>
      </w:r>
    </w:p>
    <w:p w14:paraId="036BF60F" w14:textId="57EA4D2B" w:rsidR="0006302E" w:rsidRPr="0006302E" w:rsidRDefault="001C17F2" w:rsidP="0006302E">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w:t>
      </w:r>
      <w:proofErr w:type="spellStart"/>
      <w:r w:rsidR="0006302E" w:rsidRPr="0006302E">
        <w:rPr>
          <w:rFonts w:ascii="Times New Roman" w:hAnsi="Times New Roman" w:cs="Times New Roman"/>
        </w:rPr>
        <w:t>θ_t^k</w:t>
      </w:r>
      <w:proofErr w:type="spellEnd"/>
      <w:r w:rsidR="0006302E" w:rsidRPr="0006302E">
        <w:rPr>
          <w:rFonts w:ascii="Times New Roman" w:hAnsi="Times New Roman" w:cs="Times New Roman"/>
        </w:rPr>
        <w:t>: local model after training</w:t>
      </w:r>
    </w:p>
    <w:p w14:paraId="5FCB5844" w14:textId="455F7A07" w:rsidR="0006302E" w:rsidRPr="0006302E" w:rsidRDefault="001C17F2" w:rsidP="0006302E">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w:t>
      </w:r>
      <w:proofErr w:type="spellStart"/>
      <w:r w:rsidR="0006302E" w:rsidRPr="0006302E">
        <w:rPr>
          <w:rFonts w:ascii="Times New Roman" w:hAnsi="Times New Roman" w:cs="Times New Roman"/>
        </w:rPr>
        <w:t>D_k</w:t>
      </w:r>
      <w:proofErr w:type="spellEnd"/>
      <w:r w:rsidR="0006302E" w:rsidRPr="0006302E">
        <w:rPr>
          <w:rFonts w:ascii="Times New Roman" w:hAnsi="Times New Roman" w:cs="Times New Roman"/>
        </w:rPr>
        <w:t>|: local dataset size</w:t>
      </w:r>
    </w:p>
    <w:p w14:paraId="17061919" w14:textId="7A23FB78" w:rsidR="0006302E" w:rsidRPr="0006302E" w:rsidRDefault="001C17F2" w:rsidP="0006302E">
      <w:pPr>
        <w:jc w:val="both"/>
        <w:rPr>
          <w:rFonts w:ascii="Times New Roman" w:hAnsi="Times New Roman" w:cs="Times New Roman"/>
        </w:rPr>
      </w:pPr>
      <w:r>
        <w:rPr>
          <w:rFonts w:ascii="Times New Roman" w:hAnsi="Times New Roman" w:cs="Times New Roman"/>
        </w:rPr>
        <w:lastRenderedPageBreak/>
        <w:t xml:space="preserve"> </w:t>
      </w:r>
      <w:r w:rsidR="0006302E" w:rsidRPr="0006302E">
        <w:rPr>
          <w:rFonts w:ascii="Times New Roman" w:hAnsi="Times New Roman" w:cs="Times New Roman"/>
        </w:rPr>
        <w:t xml:space="preserve"> |D| = </w:t>
      </w:r>
      <w:proofErr w:type="spellStart"/>
      <w:r w:rsidR="0006302E" w:rsidRPr="0006302E">
        <w:rPr>
          <w:rFonts w:ascii="Times New Roman" w:hAnsi="Times New Roman" w:cs="Times New Roman"/>
        </w:rPr>
        <w:t>Σ|D_k</w:t>
      </w:r>
      <w:proofErr w:type="spellEnd"/>
      <w:r w:rsidR="0006302E" w:rsidRPr="0006302E">
        <w:rPr>
          <w:rFonts w:ascii="Times New Roman" w:hAnsi="Times New Roman" w:cs="Times New Roman"/>
        </w:rPr>
        <w:t>|: total dataset size</w:t>
      </w:r>
    </w:p>
    <w:p w14:paraId="5FFD993D" w14:textId="77777777" w:rsidR="0006302E" w:rsidRPr="0006302E" w:rsidRDefault="0006302E" w:rsidP="0006302E">
      <w:pPr>
        <w:jc w:val="both"/>
        <w:rPr>
          <w:rFonts w:ascii="Times New Roman" w:hAnsi="Times New Roman" w:cs="Times New Roman"/>
          <w:b/>
          <w:bCs/>
        </w:rPr>
      </w:pPr>
      <w:r w:rsidRPr="0006302E">
        <w:rPr>
          <w:rFonts w:ascii="Times New Roman" w:hAnsi="Times New Roman" w:cs="Times New Roman"/>
          <w:b/>
          <w:bCs/>
        </w:rPr>
        <w:t>3.4 Privacy Guarantees</w:t>
      </w:r>
    </w:p>
    <w:p w14:paraId="1EECAC1A"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b/>
          <w:bCs/>
        </w:rPr>
        <w:t>Data Privacy:</w:t>
      </w:r>
    </w:p>
    <w:p w14:paraId="78932D58" w14:textId="77777777" w:rsidR="0006302E" w:rsidRPr="0006302E" w:rsidRDefault="0006302E">
      <w:pPr>
        <w:numPr>
          <w:ilvl w:val="0"/>
          <w:numId w:val="6"/>
        </w:numPr>
        <w:jc w:val="both"/>
        <w:rPr>
          <w:rFonts w:ascii="Times New Roman" w:hAnsi="Times New Roman" w:cs="Times New Roman"/>
        </w:rPr>
      </w:pPr>
      <w:r w:rsidRPr="0006302E">
        <w:rPr>
          <w:rFonts w:ascii="Times New Roman" w:hAnsi="Times New Roman" w:cs="Times New Roman"/>
        </w:rPr>
        <w:t>Raw documents never leave local storage</w:t>
      </w:r>
    </w:p>
    <w:p w14:paraId="413F893F" w14:textId="77777777" w:rsidR="0006302E" w:rsidRPr="0006302E" w:rsidRDefault="0006302E">
      <w:pPr>
        <w:numPr>
          <w:ilvl w:val="0"/>
          <w:numId w:val="6"/>
        </w:numPr>
        <w:jc w:val="both"/>
        <w:rPr>
          <w:rFonts w:ascii="Times New Roman" w:hAnsi="Times New Roman" w:cs="Times New Roman"/>
        </w:rPr>
      </w:pPr>
      <w:r w:rsidRPr="0006302E">
        <w:rPr>
          <w:rFonts w:ascii="Times New Roman" w:hAnsi="Times New Roman" w:cs="Times New Roman"/>
        </w:rPr>
        <w:t>Only model gradients are transmitted</w:t>
      </w:r>
    </w:p>
    <w:p w14:paraId="3D810E87" w14:textId="77777777" w:rsidR="0006302E" w:rsidRPr="0006302E" w:rsidRDefault="0006302E">
      <w:pPr>
        <w:numPr>
          <w:ilvl w:val="0"/>
          <w:numId w:val="6"/>
        </w:numPr>
        <w:jc w:val="both"/>
        <w:rPr>
          <w:rFonts w:ascii="Times New Roman" w:hAnsi="Times New Roman" w:cs="Times New Roman"/>
        </w:rPr>
      </w:pPr>
      <w:r w:rsidRPr="0006302E">
        <w:rPr>
          <w:rFonts w:ascii="Times New Roman" w:hAnsi="Times New Roman" w:cs="Times New Roman"/>
        </w:rPr>
        <w:t>Server cannot reconstruct original data</w:t>
      </w:r>
    </w:p>
    <w:p w14:paraId="1B172650"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b/>
          <w:bCs/>
        </w:rPr>
        <w:t>Communication Privacy:</w:t>
      </w:r>
    </w:p>
    <w:p w14:paraId="622599A9" w14:textId="77777777" w:rsidR="0006302E" w:rsidRPr="0006302E" w:rsidRDefault="0006302E">
      <w:pPr>
        <w:numPr>
          <w:ilvl w:val="0"/>
          <w:numId w:val="7"/>
        </w:numPr>
        <w:jc w:val="both"/>
        <w:rPr>
          <w:rFonts w:ascii="Times New Roman" w:hAnsi="Times New Roman" w:cs="Times New Roman"/>
        </w:rPr>
      </w:pPr>
      <w:r w:rsidRPr="0006302E">
        <w:rPr>
          <w:rFonts w:ascii="Times New Roman" w:hAnsi="Times New Roman" w:cs="Times New Roman"/>
        </w:rPr>
        <w:t>Optional encryption of model updates</w:t>
      </w:r>
    </w:p>
    <w:p w14:paraId="5784D6FD" w14:textId="77777777" w:rsidR="0006302E" w:rsidRPr="0006302E" w:rsidRDefault="0006302E">
      <w:pPr>
        <w:numPr>
          <w:ilvl w:val="0"/>
          <w:numId w:val="7"/>
        </w:numPr>
        <w:jc w:val="both"/>
        <w:rPr>
          <w:rFonts w:ascii="Times New Roman" w:hAnsi="Times New Roman" w:cs="Times New Roman"/>
        </w:rPr>
      </w:pPr>
      <w:r w:rsidRPr="0006302E">
        <w:rPr>
          <w:rFonts w:ascii="Times New Roman" w:hAnsi="Times New Roman" w:cs="Times New Roman"/>
        </w:rPr>
        <w:t>Secure aggregation protocols [16]</w:t>
      </w:r>
    </w:p>
    <w:p w14:paraId="1E3885A6" w14:textId="77777777" w:rsidR="0006302E" w:rsidRPr="0006302E" w:rsidRDefault="0006302E">
      <w:pPr>
        <w:numPr>
          <w:ilvl w:val="0"/>
          <w:numId w:val="7"/>
        </w:numPr>
        <w:jc w:val="both"/>
        <w:rPr>
          <w:rFonts w:ascii="Times New Roman" w:hAnsi="Times New Roman" w:cs="Times New Roman"/>
        </w:rPr>
      </w:pPr>
      <w:r w:rsidRPr="0006302E">
        <w:rPr>
          <w:rFonts w:ascii="Times New Roman" w:hAnsi="Times New Roman" w:cs="Times New Roman"/>
        </w:rPr>
        <w:t>Differential privacy for gradient perturbation [7]</w:t>
      </w:r>
    </w:p>
    <w:p w14:paraId="796BEDB2" w14:textId="77777777" w:rsidR="0006302E" w:rsidRPr="0006302E" w:rsidRDefault="0006302E" w:rsidP="0006302E">
      <w:pPr>
        <w:jc w:val="both"/>
        <w:rPr>
          <w:rFonts w:ascii="Times New Roman" w:hAnsi="Times New Roman" w:cs="Times New Roman"/>
        </w:rPr>
      </w:pPr>
      <w:r w:rsidRPr="0006302E">
        <w:rPr>
          <w:rFonts w:ascii="Times New Roman" w:hAnsi="Times New Roman" w:cs="Times New Roman"/>
        </w:rPr>
        <w:pict w14:anchorId="1762092A">
          <v:rect id="_x0000_i1495" style="width:0;height:1.5pt" o:hralign="center" o:hrstd="t" o:hr="t" fillcolor="#a0a0a0" stroked="f"/>
        </w:pict>
      </w:r>
    </w:p>
    <w:p w14:paraId="3C8AAEF0" w14:textId="77777777" w:rsidR="0006302E" w:rsidRPr="0006302E" w:rsidRDefault="0006302E" w:rsidP="0006302E">
      <w:pPr>
        <w:rPr>
          <w:rFonts w:ascii="Times New Roman" w:hAnsi="Times New Roman" w:cs="Times New Roman"/>
          <w:b/>
          <w:bCs/>
        </w:rPr>
      </w:pPr>
      <w:r w:rsidRPr="0006302E">
        <w:rPr>
          <w:rFonts w:ascii="Times New Roman" w:hAnsi="Times New Roman" w:cs="Times New Roman"/>
          <w:b/>
          <w:bCs/>
        </w:rPr>
        <w:t>4. Experimental Setup</w:t>
      </w:r>
    </w:p>
    <w:p w14:paraId="2F660EF8" w14:textId="77777777" w:rsidR="0006302E" w:rsidRPr="0006302E" w:rsidRDefault="0006302E" w:rsidP="0006302E">
      <w:pPr>
        <w:rPr>
          <w:rFonts w:ascii="Times New Roman" w:hAnsi="Times New Roman" w:cs="Times New Roman"/>
          <w:b/>
          <w:bCs/>
        </w:rPr>
      </w:pPr>
      <w:r w:rsidRPr="0006302E">
        <w:rPr>
          <w:rFonts w:ascii="Times New Roman" w:hAnsi="Times New Roman" w:cs="Times New Roman"/>
          <w:b/>
          <w:bCs/>
        </w:rPr>
        <w:t>4.1 Dataset Configuration</w:t>
      </w:r>
    </w:p>
    <w:p w14:paraId="4AA9743F" w14:textId="6DC0BEDB" w:rsidR="008453DD" w:rsidRDefault="0006302E" w:rsidP="0006302E">
      <w:pPr>
        <w:rPr>
          <w:rFonts w:ascii="Times New Roman" w:hAnsi="Times New Roman" w:cs="Times New Roman"/>
        </w:rPr>
      </w:pPr>
      <w:r w:rsidRPr="0006302E">
        <w:rPr>
          <w:rFonts w:ascii="Times New Roman" w:hAnsi="Times New Roman" w:cs="Times New Roman"/>
        </w:rPr>
        <w:t>We simulate three organizational departments:</w:t>
      </w:r>
    </w:p>
    <w:tbl>
      <w:tblPr>
        <w:tblStyle w:val="TableGrid"/>
        <w:tblW w:w="0" w:type="auto"/>
        <w:tblLook w:val="04A0" w:firstRow="1" w:lastRow="0" w:firstColumn="1" w:lastColumn="0" w:noHBand="0" w:noVBand="1"/>
      </w:tblPr>
      <w:tblGrid>
        <w:gridCol w:w="2337"/>
        <w:gridCol w:w="2337"/>
        <w:gridCol w:w="2338"/>
        <w:gridCol w:w="2338"/>
      </w:tblGrid>
      <w:tr w:rsidR="008453DD" w14:paraId="672CC013" w14:textId="77777777" w:rsidTr="00A069BD">
        <w:tc>
          <w:tcPr>
            <w:tcW w:w="2337" w:type="dxa"/>
            <w:vAlign w:val="center"/>
          </w:tcPr>
          <w:p w14:paraId="154CF078" w14:textId="4263F31B" w:rsidR="008453DD" w:rsidRDefault="008453DD" w:rsidP="008453DD">
            <w:pPr>
              <w:jc w:val="center"/>
              <w:rPr>
                <w:rFonts w:ascii="Times New Roman" w:hAnsi="Times New Roman" w:cs="Times New Roman"/>
              </w:rPr>
            </w:pPr>
            <w:r>
              <w:rPr>
                <w:b/>
                <w:bCs/>
              </w:rPr>
              <w:t>Department</w:t>
            </w:r>
          </w:p>
        </w:tc>
        <w:tc>
          <w:tcPr>
            <w:tcW w:w="2337" w:type="dxa"/>
            <w:vAlign w:val="center"/>
          </w:tcPr>
          <w:p w14:paraId="43B1E271" w14:textId="0F722A7A" w:rsidR="008453DD" w:rsidRDefault="008453DD" w:rsidP="008453DD">
            <w:pPr>
              <w:jc w:val="center"/>
              <w:rPr>
                <w:rFonts w:ascii="Times New Roman" w:hAnsi="Times New Roman" w:cs="Times New Roman"/>
              </w:rPr>
            </w:pPr>
            <w:r>
              <w:rPr>
                <w:b/>
                <w:bCs/>
              </w:rPr>
              <w:t>Documents</w:t>
            </w:r>
          </w:p>
        </w:tc>
        <w:tc>
          <w:tcPr>
            <w:tcW w:w="2338" w:type="dxa"/>
            <w:vAlign w:val="center"/>
          </w:tcPr>
          <w:p w14:paraId="1A48E165" w14:textId="29D451BB" w:rsidR="008453DD" w:rsidRDefault="008453DD" w:rsidP="008453DD">
            <w:pPr>
              <w:jc w:val="center"/>
              <w:rPr>
                <w:rFonts w:ascii="Times New Roman" w:hAnsi="Times New Roman" w:cs="Times New Roman"/>
              </w:rPr>
            </w:pPr>
            <w:r>
              <w:rPr>
                <w:b/>
                <w:bCs/>
              </w:rPr>
              <w:t>Chunks</w:t>
            </w:r>
          </w:p>
        </w:tc>
        <w:tc>
          <w:tcPr>
            <w:tcW w:w="2338" w:type="dxa"/>
            <w:vAlign w:val="center"/>
          </w:tcPr>
          <w:p w14:paraId="78FB9915" w14:textId="51502A61" w:rsidR="008453DD" w:rsidRDefault="008453DD" w:rsidP="008453DD">
            <w:pPr>
              <w:jc w:val="center"/>
              <w:rPr>
                <w:rFonts w:ascii="Times New Roman" w:hAnsi="Times New Roman" w:cs="Times New Roman"/>
              </w:rPr>
            </w:pPr>
            <w:r>
              <w:rPr>
                <w:b/>
                <w:bCs/>
              </w:rPr>
              <w:t>Topics</w:t>
            </w:r>
          </w:p>
        </w:tc>
      </w:tr>
      <w:tr w:rsidR="008453DD" w14:paraId="1F567B05" w14:textId="77777777" w:rsidTr="00A069BD">
        <w:tc>
          <w:tcPr>
            <w:tcW w:w="2337" w:type="dxa"/>
            <w:vAlign w:val="center"/>
          </w:tcPr>
          <w:p w14:paraId="3AD18613" w14:textId="0B76B4F7" w:rsidR="008453DD" w:rsidRDefault="008453DD" w:rsidP="008453DD">
            <w:pPr>
              <w:jc w:val="center"/>
              <w:rPr>
                <w:rFonts w:ascii="Times New Roman" w:hAnsi="Times New Roman" w:cs="Times New Roman"/>
              </w:rPr>
            </w:pPr>
            <w:r>
              <w:t>HR</w:t>
            </w:r>
          </w:p>
        </w:tc>
        <w:tc>
          <w:tcPr>
            <w:tcW w:w="2337" w:type="dxa"/>
            <w:vAlign w:val="center"/>
          </w:tcPr>
          <w:p w14:paraId="13115355" w14:textId="64092685" w:rsidR="008453DD" w:rsidRDefault="008453DD" w:rsidP="008453DD">
            <w:pPr>
              <w:jc w:val="center"/>
              <w:rPr>
                <w:rFonts w:ascii="Times New Roman" w:hAnsi="Times New Roman" w:cs="Times New Roman"/>
              </w:rPr>
            </w:pPr>
            <w:r>
              <w:t>2 files</w:t>
            </w:r>
          </w:p>
        </w:tc>
        <w:tc>
          <w:tcPr>
            <w:tcW w:w="2338" w:type="dxa"/>
            <w:vAlign w:val="center"/>
          </w:tcPr>
          <w:p w14:paraId="1AB6A1D9" w14:textId="4E179E66" w:rsidR="008453DD" w:rsidRDefault="008453DD" w:rsidP="008453DD">
            <w:pPr>
              <w:jc w:val="center"/>
              <w:rPr>
                <w:rFonts w:ascii="Times New Roman" w:hAnsi="Times New Roman" w:cs="Times New Roman"/>
              </w:rPr>
            </w:pPr>
            <w:r>
              <w:t>5</w:t>
            </w:r>
          </w:p>
        </w:tc>
        <w:tc>
          <w:tcPr>
            <w:tcW w:w="2338" w:type="dxa"/>
            <w:vAlign w:val="center"/>
          </w:tcPr>
          <w:p w14:paraId="6B6BBD9F" w14:textId="7B247FF9" w:rsidR="008453DD" w:rsidRDefault="008453DD" w:rsidP="008453DD">
            <w:pPr>
              <w:jc w:val="center"/>
              <w:rPr>
                <w:rFonts w:ascii="Times New Roman" w:hAnsi="Times New Roman" w:cs="Times New Roman"/>
              </w:rPr>
            </w:pPr>
            <w:r>
              <w:t>Policies, Benefits</w:t>
            </w:r>
          </w:p>
        </w:tc>
      </w:tr>
      <w:tr w:rsidR="008453DD" w14:paraId="3753157A" w14:textId="77777777" w:rsidTr="00A069BD">
        <w:tc>
          <w:tcPr>
            <w:tcW w:w="2337" w:type="dxa"/>
            <w:vAlign w:val="center"/>
          </w:tcPr>
          <w:p w14:paraId="53BA24D7" w14:textId="424E7A41" w:rsidR="008453DD" w:rsidRDefault="008453DD" w:rsidP="008453DD">
            <w:pPr>
              <w:jc w:val="center"/>
              <w:rPr>
                <w:rFonts w:ascii="Times New Roman" w:hAnsi="Times New Roman" w:cs="Times New Roman"/>
              </w:rPr>
            </w:pPr>
            <w:r>
              <w:t>IT</w:t>
            </w:r>
          </w:p>
        </w:tc>
        <w:tc>
          <w:tcPr>
            <w:tcW w:w="2337" w:type="dxa"/>
            <w:vAlign w:val="center"/>
          </w:tcPr>
          <w:p w14:paraId="27242486" w14:textId="57B4E0C2" w:rsidR="008453DD" w:rsidRDefault="008453DD" w:rsidP="008453DD">
            <w:pPr>
              <w:jc w:val="center"/>
              <w:rPr>
                <w:rFonts w:ascii="Times New Roman" w:hAnsi="Times New Roman" w:cs="Times New Roman"/>
              </w:rPr>
            </w:pPr>
            <w:r>
              <w:t>2 files</w:t>
            </w:r>
          </w:p>
        </w:tc>
        <w:tc>
          <w:tcPr>
            <w:tcW w:w="2338" w:type="dxa"/>
            <w:vAlign w:val="center"/>
          </w:tcPr>
          <w:p w14:paraId="3099E90B" w14:textId="511F67D0" w:rsidR="008453DD" w:rsidRDefault="008453DD" w:rsidP="008453DD">
            <w:pPr>
              <w:jc w:val="center"/>
              <w:rPr>
                <w:rFonts w:ascii="Times New Roman" w:hAnsi="Times New Roman" w:cs="Times New Roman"/>
              </w:rPr>
            </w:pPr>
            <w:r>
              <w:t>4</w:t>
            </w:r>
          </w:p>
        </w:tc>
        <w:tc>
          <w:tcPr>
            <w:tcW w:w="2338" w:type="dxa"/>
            <w:vAlign w:val="center"/>
          </w:tcPr>
          <w:p w14:paraId="1B8E25F6" w14:textId="3CDE81A3" w:rsidR="008453DD" w:rsidRDefault="008453DD" w:rsidP="008453DD">
            <w:pPr>
              <w:jc w:val="center"/>
              <w:rPr>
                <w:rFonts w:ascii="Times New Roman" w:hAnsi="Times New Roman" w:cs="Times New Roman"/>
              </w:rPr>
            </w:pPr>
            <w:r>
              <w:t>Procedures, Security</w:t>
            </w:r>
          </w:p>
        </w:tc>
      </w:tr>
      <w:tr w:rsidR="008453DD" w14:paraId="487C0BD3" w14:textId="77777777" w:rsidTr="00A069BD">
        <w:tc>
          <w:tcPr>
            <w:tcW w:w="2337" w:type="dxa"/>
            <w:vAlign w:val="center"/>
          </w:tcPr>
          <w:p w14:paraId="23446D5F" w14:textId="3F201358" w:rsidR="008453DD" w:rsidRDefault="008453DD" w:rsidP="008453DD">
            <w:pPr>
              <w:jc w:val="center"/>
              <w:rPr>
                <w:rFonts w:ascii="Times New Roman" w:hAnsi="Times New Roman" w:cs="Times New Roman"/>
              </w:rPr>
            </w:pPr>
            <w:r>
              <w:t>Legal</w:t>
            </w:r>
          </w:p>
        </w:tc>
        <w:tc>
          <w:tcPr>
            <w:tcW w:w="2337" w:type="dxa"/>
            <w:vAlign w:val="center"/>
          </w:tcPr>
          <w:p w14:paraId="13249EDF" w14:textId="4C92FB99" w:rsidR="008453DD" w:rsidRDefault="008453DD" w:rsidP="008453DD">
            <w:pPr>
              <w:jc w:val="center"/>
              <w:rPr>
                <w:rFonts w:ascii="Times New Roman" w:hAnsi="Times New Roman" w:cs="Times New Roman"/>
              </w:rPr>
            </w:pPr>
            <w:r>
              <w:t>2 files</w:t>
            </w:r>
          </w:p>
        </w:tc>
        <w:tc>
          <w:tcPr>
            <w:tcW w:w="2338" w:type="dxa"/>
            <w:vAlign w:val="center"/>
          </w:tcPr>
          <w:p w14:paraId="7EEF7DD1" w14:textId="3DCAF440" w:rsidR="008453DD" w:rsidRDefault="008453DD" w:rsidP="008453DD">
            <w:pPr>
              <w:jc w:val="center"/>
              <w:rPr>
                <w:rFonts w:ascii="Times New Roman" w:hAnsi="Times New Roman" w:cs="Times New Roman"/>
              </w:rPr>
            </w:pPr>
            <w:r>
              <w:t>4</w:t>
            </w:r>
          </w:p>
        </w:tc>
        <w:tc>
          <w:tcPr>
            <w:tcW w:w="2338" w:type="dxa"/>
            <w:vAlign w:val="center"/>
          </w:tcPr>
          <w:p w14:paraId="44BAAC98" w14:textId="2E0902A8" w:rsidR="008453DD" w:rsidRDefault="008453DD" w:rsidP="008453DD">
            <w:pPr>
              <w:jc w:val="center"/>
              <w:rPr>
                <w:rFonts w:ascii="Times New Roman" w:hAnsi="Times New Roman" w:cs="Times New Roman"/>
              </w:rPr>
            </w:pPr>
            <w:r>
              <w:t>Compliance, Contracts</w:t>
            </w:r>
          </w:p>
        </w:tc>
      </w:tr>
      <w:tr w:rsidR="008453DD" w14:paraId="3C07DA77" w14:textId="77777777" w:rsidTr="00A069BD">
        <w:tc>
          <w:tcPr>
            <w:tcW w:w="2337" w:type="dxa"/>
            <w:vAlign w:val="center"/>
          </w:tcPr>
          <w:p w14:paraId="096BAB43" w14:textId="2AB7C4D8" w:rsidR="008453DD" w:rsidRDefault="008453DD" w:rsidP="008453DD">
            <w:pPr>
              <w:jc w:val="center"/>
              <w:rPr>
                <w:rFonts w:ascii="Times New Roman" w:hAnsi="Times New Roman" w:cs="Times New Roman"/>
              </w:rPr>
            </w:pPr>
            <w:r>
              <w:rPr>
                <w:rStyle w:val="Strong"/>
              </w:rPr>
              <w:t>Total</w:t>
            </w:r>
          </w:p>
        </w:tc>
        <w:tc>
          <w:tcPr>
            <w:tcW w:w="2337" w:type="dxa"/>
            <w:vAlign w:val="center"/>
          </w:tcPr>
          <w:p w14:paraId="0295D6D3" w14:textId="670755D4" w:rsidR="008453DD" w:rsidRDefault="008453DD" w:rsidP="008453DD">
            <w:pPr>
              <w:jc w:val="center"/>
              <w:rPr>
                <w:rFonts w:ascii="Times New Roman" w:hAnsi="Times New Roman" w:cs="Times New Roman"/>
              </w:rPr>
            </w:pPr>
            <w:r>
              <w:rPr>
                <w:rStyle w:val="Strong"/>
              </w:rPr>
              <w:t>6 files</w:t>
            </w:r>
          </w:p>
        </w:tc>
        <w:tc>
          <w:tcPr>
            <w:tcW w:w="2338" w:type="dxa"/>
            <w:vAlign w:val="center"/>
          </w:tcPr>
          <w:p w14:paraId="495F19F2" w14:textId="1F748B2C" w:rsidR="008453DD" w:rsidRDefault="008453DD" w:rsidP="008453DD">
            <w:pPr>
              <w:jc w:val="center"/>
              <w:rPr>
                <w:rFonts w:ascii="Times New Roman" w:hAnsi="Times New Roman" w:cs="Times New Roman"/>
              </w:rPr>
            </w:pPr>
            <w:r>
              <w:rPr>
                <w:rStyle w:val="Strong"/>
              </w:rPr>
              <w:t>13</w:t>
            </w:r>
          </w:p>
        </w:tc>
        <w:tc>
          <w:tcPr>
            <w:tcW w:w="2338" w:type="dxa"/>
            <w:vAlign w:val="center"/>
          </w:tcPr>
          <w:p w14:paraId="607322B8" w14:textId="492F7203" w:rsidR="008453DD" w:rsidRDefault="008453DD" w:rsidP="008453DD">
            <w:pPr>
              <w:jc w:val="center"/>
              <w:rPr>
                <w:rFonts w:ascii="Times New Roman" w:hAnsi="Times New Roman" w:cs="Times New Roman"/>
              </w:rPr>
            </w:pPr>
            <w:r>
              <w:rPr>
                <w:rStyle w:val="Strong"/>
              </w:rPr>
              <w:t>Multi</w:t>
            </w:r>
            <w:r w:rsidR="001C17F2">
              <w:rPr>
                <w:rStyle w:val="Strong"/>
              </w:rPr>
              <w:t xml:space="preserve"> </w:t>
            </w:r>
            <w:r>
              <w:rPr>
                <w:rStyle w:val="Strong"/>
              </w:rPr>
              <w:t>domain</w:t>
            </w:r>
          </w:p>
        </w:tc>
      </w:tr>
    </w:tbl>
    <w:p w14:paraId="05CE342E" w14:textId="77777777" w:rsidR="008453DD" w:rsidRDefault="008453DD" w:rsidP="008453DD">
      <w:pPr>
        <w:jc w:val="center"/>
        <w:rPr>
          <w:rFonts w:ascii="Times New Roman" w:hAnsi="Times New Roman" w:cs="Times New Roman"/>
        </w:rPr>
      </w:pPr>
    </w:p>
    <w:p w14:paraId="28463DE2" w14:textId="61DD673B" w:rsidR="0006302E" w:rsidRPr="0006302E" w:rsidRDefault="0006302E" w:rsidP="008453DD">
      <w:pPr>
        <w:jc w:val="both"/>
        <w:rPr>
          <w:rFonts w:ascii="Times New Roman" w:hAnsi="Times New Roman" w:cs="Times New Roman"/>
        </w:rPr>
      </w:pPr>
      <w:r w:rsidRPr="0006302E">
        <w:rPr>
          <w:rFonts w:ascii="Times New Roman" w:hAnsi="Times New Roman" w:cs="Times New Roman"/>
        </w:rPr>
        <w:t>Documents contain realistic enterprise content including:</w:t>
      </w:r>
    </w:p>
    <w:p w14:paraId="29C0C12C" w14:textId="77777777" w:rsidR="0006302E" w:rsidRPr="0006302E" w:rsidRDefault="0006302E">
      <w:pPr>
        <w:numPr>
          <w:ilvl w:val="0"/>
          <w:numId w:val="8"/>
        </w:numPr>
        <w:jc w:val="both"/>
        <w:rPr>
          <w:rFonts w:ascii="Times New Roman" w:hAnsi="Times New Roman" w:cs="Times New Roman"/>
        </w:rPr>
      </w:pPr>
      <w:r w:rsidRPr="0006302E">
        <w:rPr>
          <w:rFonts w:ascii="Times New Roman" w:hAnsi="Times New Roman" w:cs="Times New Roman"/>
        </w:rPr>
        <w:t>HR: Leave policies, compensation, benefits</w:t>
      </w:r>
    </w:p>
    <w:p w14:paraId="62BF860E" w14:textId="77777777" w:rsidR="0006302E" w:rsidRPr="0006302E" w:rsidRDefault="0006302E">
      <w:pPr>
        <w:numPr>
          <w:ilvl w:val="0"/>
          <w:numId w:val="8"/>
        </w:numPr>
        <w:jc w:val="both"/>
        <w:rPr>
          <w:rFonts w:ascii="Times New Roman" w:hAnsi="Times New Roman" w:cs="Times New Roman"/>
        </w:rPr>
      </w:pPr>
      <w:r w:rsidRPr="0006302E">
        <w:rPr>
          <w:rFonts w:ascii="Times New Roman" w:hAnsi="Times New Roman" w:cs="Times New Roman"/>
        </w:rPr>
        <w:t>IT: Password requirements, backup procedures</w:t>
      </w:r>
    </w:p>
    <w:p w14:paraId="6886B574" w14:textId="77777777" w:rsidR="0006302E" w:rsidRPr="0006302E" w:rsidRDefault="0006302E">
      <w:pPr>
        <w:numPr>
          <w:ilvl w:val="0"/>
          <w:numId w:val="8"/>
        </w:numPr>
        <w:jc w:val="both"/>
        <w:rPr>
          <w:rFonts w:ascii="Times New Roman" w:hAnsi="Times New Roman" w:cs="Times New Roman"/>
        </w:rPr>
      </w:pPr>
      <w:r w:rsidRPr="0006302E">
        <w:rPr>
          <w:rFonts w:ascii="Times New Roman" w:hAnsi="Times New Roman" w:cs="Times New Roman"/>
        </w:rPr>
        <w:t>Legal: Data protection, compliance requirements</w:t>
      </w:r>
    </w:p>
    <w:p w14:paraId="12EC1256"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4.2 Model Configuration</w:t>
      </w:r>
    </w:p>
    <w:p w14:paraId="05883600"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Retrieval Model:</w:t>
      </w:r>
    </w:p>
    <w:p w14:paraId="558C5FC9" w14:textId="2B70DA22" w:rsidR="0006302E" w:rsidRPr="0006302E" w:rsidRDefault="0006302E">
      <w:pPr>
        <w:numPr>
          <w:ilvl w:val="0"/>
          <w:numId w:val="9"/>
        </w:numPr>
        <w:jc w:val="both"/>
        <w:rPr>
          <w:rFonts w:ascii="Times New Roman" w:hAnsi="Times New Roman" w:cs="Times New Roman"/>
        </w:rPr>
      </w:pPr>
      <w:r w:rsidRPr="0006302E">
        <w:rPr>
          <w:rFonts w:ascii="Times New Roman" w:hAnsi="Times New Roman" w:cs="Times New Roman"/>
        </w:rPr>
        <w:t>Architecture: sentence</w:t>
      </w:r>
      <w:r w:rsidR="001C17F2">
        <w:rPr>
          <w:rFonts w:ascii="Times New Roman" w:hAnsi="Times New Roman" w:cs="Times New Roman"/>
        </w:rPr>
        <w:t xml:space="preserve"> </w:t>
      </w:r>
      <w:r w:rsidRPr="0006302E">
        <w:rPr>
          <w:rFonts w:ascii="Times New Roman" w:hAnsi="Times New Roman" w:cs="Times New Roman"/>
        </w:rPr>
        <w:t>transformers/paraphrase</w:t>
      </w:r>
      <w:r w:rsidR="001C17F2">
        <w:rPr>
          <w:rFonts w:ascii="Times New Roman" w:hAnsi="Times New Roman" w:cs="Times New Roman"/>
        </w:rPr>
        <w:t xml:space="preserve"> </w:t>
      </w:r>
      <w:proofErr w:type="spellStart"/>
      <w:r w:rsidRPr="0006302E">
        <w:rPr>
          <w:rFonts w:ascii="Times New Roman" w:hAnsi="Times New Roman" w:cs="Times New Roman"/>
        </w:rPr>
        <w:t>MiniLM</w:t>
      </w:r>
      <w:proofErr w:type="spellEnd"/>
      <w:r w:rsidR="001C17F2">
        <w:rPr>
          <w:rFonts w:ascii="Times New Roman" w:hAnsi="Times New Roman" w:cs="Times New Roman"/>
        </w:rPr>
        <w:t xml:space="preserve"> </w:t>
      </w:r>
      <w:r w:rsidRPr="0006302E">
        <w:rPr>
          <w:rFonts w:ascii="Times New Roman" w:hAnsi="Times New Roman" w:cs="Times New Roman"/>
        </w:rPr>
        <w:t>L3</w:t>
      </w:r>
      <w:r w:rsidR="001C17F2">
        <w:rPr>
          <w:rFonts w:ascii="Times New Roman" w:hAnsi="Times New Roman" w:cs="Times New Roman"/>
        </w:rPr>
        <w:t xml:space="preserve"> </w:t>
      </w:r>
      <w:r w:rsidRPr="0006302E">
        <w:rPr>
          <w:rFonts w:ascii="Times New Roman" w:hAnsi="Times New Roman" w:cs="Times New Roman"/>
        </w:rPr>
        <w:t>v2</w:t>
      </w:r>
    </w:p>
    <w:p w14:paraId="05438E4B" w14:textId="77777777" w:rsidR="0006302E" w:rsidRPr="0006302E" w:rsidRDefault="0006302E">
      <w:pPr>
        <w:numPr>
          <w:ilvl w:val="0"/>
          <w:numId w:val="9"/>
        </w:numPr>
        <w:jc w:val="both"/>
        <w:rPr>
          <w:rFonts w:ascii="Times New Roman" w:hAnsi="Times New Roman" w:cs="Times New Roman"/>
        </w:rPr>
      </w:pPr>
      <w:r w:rsidRPr="0006302E">
        <w:rPr>
          <w:rFonts w:ascii="Times New Roman" w:hAnsi="Times New Roman" w:cs="Times New Roman"/>
        </w:rPr>
        <w:t>Embedding dimension: 384</w:t>
      </w:r>
    </w:p>
    <w:p w14:paraId="0BB698C8" w14:textId="77777777" w:rsidR="0006302E" w:rsidRPr="0006302E" w:rsidRDefault="0006302E">
      <w:pPr>
        <w:numPr>
          <w:ilvl w:val="0"/>
          <w:numId w:val="9"/>
        </w:numPr>
        <w:jc w:val="both"/>
        <w:rPr>
          <w:rFonts w:ascii="Times New Roman" w:hAnsi="Times New Roman" w:cs="Times New Roman"/>
        </w:rPr>
      </w:pPr>
      <w:r w:rsidRPr="0006302E">
        <w:rPr>
          <w:rFonts w:ascii="Times New Roman" w:hAnsi="Times New Roman" w:cs="Times New Roman"/>
        </w:rPr>
        <w:lastRenderedPageBreak/>
        <w:t>Parameters: 33M</w:t>
      </w:r>
    </w:p>
    <w:p w14:paraId="770FF9B5" w14:textId="77777777" w:rsidR="0006302E" w:rsidRPr="0006302E" w:rsidRDefault="0006302E">
      <w:pPr>
        <w:numPr>
          <w:ilvl w:val="0"/>
          <w:numId w:val="9"/>
        </w:numPr>
        <w:jc w:val="both"/>
        <w:rPr>
          <w:rFonts w:ascii="Times New Roman" w:hAnsi="Times New Roman" w:cs="Times New Roman"/>
        </w:rPr>
      </w:pPr>
      <w:r w:rsidRPr="0006302E">
        <w:rPr>
          <w:rFonts w:ascii="Times New Roman" w:hAnsi="Times New Roman" w:cs="Times New Roman"/>
        </w:rPr>
        <w:t>Index: FAISS (Flat L2)</w:t>
      </w:r>
    </w:p>
    <w:p w14:paraId="3AEB98C7"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Generation Model:</w:t>
      </w:r>
    </w:p>
    <w:p w14:paraId="7B50E63A" w14:textId="3D2B9DD0" w:rsidR="0006302E" w:rsidRPr="0006302E" w:rsidRDefault="0006302E">
      <w:pPr>
        <w:numPr>
          <w:ilvl w:val="0"/>
          <w:numId w:val="10"/>
        </w:numPr>
        <w:jc w:val="both"/>
        <w:rPr>
          <w:rFonts w:ascii="Times New Roman" w:hAnsi="Times New Roman" w:cs="Times New Roman"/>
        </w:rPr>
      </w:pPr>
      <w:r w:rsidRPr="0006302E">
        <w:rPr>
          <w:rFonts w:ascii="Times New Roman" w:hAnsi="Times New Roman" w:cs="Times New Roman"/>
        </w:rPr>
        <w:t>Architecture: google/flan</w:t>
      </w:r>
      <w:r w:rsidR="001C17F2">
        <w:rPr>
          <w:rFonts w:ascii="Times New Roman" w:hAnsi="Times New Roman" w:cs="Times New Roman"/>
        </w:rPr>
        <w:t xml:space="preserve"> </w:t>
      </w:r>
      <w:r w:rsidRPr="0006302E">
        <w:rPr>
          <w:rFonts w:ascii="Times New Roman" w:hAnsi="Times New Roman" w:cs="Times New Roman"/>
        </w:rPr>
        <w:t>t5</w:t>
      </w:r>
      <w:r w:rsidR="001C17F2">
        <w:rPr>
          <w:rFonts w:ascii="Times New Roman" w:hAnsi="Times New Roman" w:cs="Times New Roman"/>
        </w:rPr>
        <w:t xml:space="preserve"> </w:t>
      </w:r>
      <w:r w:rsidRPr="0006302E">
        <w:rPr>
          <w:rFonts w:ascii="Times New Roman" w:hAnsi="Times New Roman" w:cs="Times New Roman"/>
        </w:rPr>
        <w:t>small</w:t>
      </w:r>
    </w:p>
    <w:p w14:paraId="699D3A66" w14:textId="77777777" w:rsidR="0006302E" w:rsidRPr="0006302E" w:rsidRDefault="0006302E">
      <w:pPr>
        <w:numPr>
          <w:ilvl w:val="0"/>
          <w:numId w:val="10"/>
        </w:numPr>
        <w:jc w:val="both"/>
        <w:rPr>
          <w:rFonts w:ascii="Times New Roman" w:hAnsi="Times New Roman" w:cs="Times New Roman"/>
        </w:rPr>
      </w:pPr>
      <w:r w:rsidRPr="0006302E">
        <w:rPr>
          <w:rFonts w:ascii="Times New Roman" w:hAnsi="Times New Roman" w:cs="Times New Roman"/>
        </w:rPr>
        <w:t xml:space="preserve">Parameters: 80M (190 trainable with </w:t>
      </w:r>
      <w:proofErr w:type="spellStart"/>
      <w:r w:rsidRPr="0006302E">
        <w:rPr>
          <w:rFonts w:ascii="Times New Roman" w:hAnsi="Times New Roman" w:cs="Times New Roman"/>
        </w:rPr>
        <w:t>LoRA</w:t>
      </w:r>
      <w:proofErr w:type="spellEnd"/>
      <w:r w:rsidRPr="0006302E">
        <w:rPr>
          <w:rFonts w:ascii="Times New Roman" w:hAnsi="Times New Roman" w:cs="Times New Roman"/>
        </w:rPr>
        <w:t>)</w:t>
      </w:r>
    </w:p>
    <w:p w14:paraId="4FD65AA8" w14:textId="77777777" w:rsidR="0006302E" w:rsidRPr="0006302E" w:rsidRDefault="0006302E">
      <w:pPr>
        <w:numPr>
          <w:ilvl w:val="0"/>
          <w:numId w:val="10"/>
        </w:numPr>
        <w:jc w:val="both"/>
        <w:rPr>
          <w:rFonts w:ascii="Times New Roman" w:hAnsi="Times New Roman" w:cs="Times New Roman"/>
        </w:rPr>
      </w:pPr>
      <w:proofErr w:type="spellStart"/>
      <w:r w:rsidRPr="0006302E">
        <w:rPr>
          <w:rFonts w:ascii="Times New Roman" w:hAnsi="Times New Roman" w:cs="Times New Roman"/>
        </w:rPr>
        <w:t>LoRA</w:t>
      </w:r>
      <w:proofErr w:type="spellEnd"/>
      <w:r w:rsidRPr="0006302E">
        <w:rPr>
          <w:rFonts w:ascii="Times New Roman" w:hAnsi="Times New Roman" w:cs="Times New Roman"/>
        </w:rPr>
        <w:t xml:space="preserve"> rank: 32</w:t>
      </w:r>
    </w:p>
    <w:p w14:paraId="6D60C5AE" w14:textId="77777777" w:rsidR="0006302E" w:rsidRPr="0006302E" w:rsidRDefault="0006302E">
      <w:pPr>
        <w:numPr>
          <w:ilvl w:val="0"/>
          <w:numId w:val="10"/>
        </w:numPr>
        <w:jc w:val="both"/>
        <w:rPr>
          <w:rFonts w:ascii="Times New Roman" w:hAnsi="Times New Roman" w:cs="Times New Roman"/>
        </w:rPr>
      </w:pPr>
      <w:r w:rsidRPr="0006302E">
        <w:rPr>
          <w:rFonts w:ascii="Times New Roman" w:hAnsi="Times New Roman" w:cs="Times New Roman"/>
        </w:rPr>
        <w:t>Target modules: Query, Value projections</w:t>
      </w:r>
    </w:p>
    <w:p w14:paraId="348C9E92"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4.3 Training Configuration</w:t>
      </w:r>
    </w:p>
    <w:p w14:paraId="11AC1258"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Federated Learning:</w:t>
      </w:r>
    </w:p>
    <w:p w14:paraId="11488281" w14:textId="5D1C9853" w:rsidR="0006302E" w:rsidRPr="0006302E" w:rsidRDefault="001C17F2" w:rsidP="008453DD">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Clients: 3 departments</w:t>
      </w:r>
    </w:p>
    <w:p w14:paraId="25C33BBF" w14:textId="57507780" w:rsidR="0006302E" w:rsidRPr="0006302E" w:rsidRDefault="001C17F2" w:rsidP="008453DD">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Rounds: 10</w:t>
      </w:r>
    </w:p>
    <w:p w14:paraId="4DD7E0A8" w14:textId="773FC367" w:rsidR="0006302E" w:rsidRPr="0006302E" w:rsidRDefault="001C17F2" w:rsidP="008453DD">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Local epochs: 5</w:t>
      </w:r>
    </w:p>
    <w:p w14:paraId="6DD277CD" w14:textId="5BE08B9E" w:rsidR="0006302E" w:rsidRPr="0006302E" w:rsidRDefault="001C17F2" w:rsidP="008453DD">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Batch size: 4</w:t>
      </w:r>
    </w:p>
    <w:p w14:paraId="3E4AED75" w14:textId="75B13AB3" w:rsidR="0006302E" w:rsidRPr="0006302E" w:rsidRDefault="001C17F2" w:rsidP="008453DD">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Learning rate: 1e</w:t>
      </w:r>
      <w:r>
        <w:rPr>
          <w:rFonts w:ascii="Times New Roman" w:hAnsi="Times New Roman" w:cs="Times New Roman"/>
        </w:rPr>
        <w:t xml:space="preserve"> </w:t>
      </w:r>
      <w:r w:rsidR="0006302E" w:rsidRPr="0006302E">
        <w:rPr>
          <w:rFonts w:ascii="Times New Roman" w:hAnsi="Times New Roman" w:cs="Times New Roman"/>
        </w:rPr>
        <w:t>4</w:t>
      </w:r>
    </w:p>
    <w:p w14:paraId="5B847041" w14:textId="65D83133" w:rsidR="0006302E" w:rsidRPr="0006302E" w:rsidRDefault="001C17F2" w:rsidP="008453DD">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Optimizer: </w:t>
      </w:r>
      <w:proofErr w:type="spellStart"/>
      <w:r w:rsidR="0006302E" w:rsidRPr="0006302E">
        <w:rPr>
          <w:rFonts w:ascii="Times New Roman" w:hAnsi="Times New Roman" w:cs="Times New Roman"/>
        </w:rPr>
        <w:t>AdamW</w:t>
      </w:r>
      <w:proofErr w:type="spellEnd"/>
    </w:p>
    <w:p w14:paraId="02D343C9" w14:textId="77777777" w:rsidR="0006302E" w:rsidRPr="0006302E" w:rsidRDefault="0006302E" w:rsidP="008453DD">
      <w:pPr>
        <w:jc w:val="both"/>
        <w:rPr>
          <w:rFonts w:ascii="Times New Roman" w:hAnsi="Times New Roman" w:cs="Times New Roman"/>
        </w:rPr>
      </w:pPr>
    </w:p>
    <w:p w14:paraId="7DDC2525"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System:</w:t>
      </w:r>
    </w:p>
    <w:p w14:paraId="018A0651" w14:textId="1FD8738E" w:rsidR="0006302E" w:rsidRPr="0006302E" w:rsidRDefault="001C17F2" w:rsidP="008453DD">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Framework: </w:t>
      </w:r>
      <w:proofErr w:type="spellStart"/>
      <w:r w:rsidR="0006302E" w:rsidRPr="0006302E">
        <w:rPr>
          <w:rFonts w:ascii="Times New Roman" w:hAnsi="Times New Roman" w:cs="Times New Roman"/>
        </w:rPr>
        <w:t>PyTorch</w:t>
      </w:r>
      <w:proofErr w:type="spellEnd"/>
      <w:r w:rsidR="0006302E" w:rsidRPr="0006302E">
        <w:rPr>
          <w:rFonts w:ascii="Times New Roman" w:hAnsi="Times New Roman" w:cs="Times New Roman"/>
        </w:rPr>
        <w:t xml:space="preserve"> 2.1.2</w:t>
      </w:r>
    </w:p>
    <w:p w14:paraId="2720FE03" w14:textId="1C68D2A7" w:rsidR="0006302E" w:rsidRPr="0006302E" w:rsidRDefault="001C17F2" w:rsidP="008453DD">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Hardware: CPU (Intel Core i7)</w:t>
      </w:r>
    </w:p>
    <w:p w14:paraId="37BD6F7D" w14:textId="7077B416" w:rsidR="0006302E" w:rsidRPr="0006302E" w:rsidRDefault="001C17F2" w:rsidP="008453DD">
      <w:pPr>
        <w:jc w:val="both"/>
        <w:rPr>
          <w:rFonts w:ascii="Times New Roman" w:hAnsi="Times New Roman" w:cs="Times New Roman"/>
        </w:rPr>
      </w:pPr>
      <w:r>
        <w:rPr>
          <w:rFonts w:ascii="Times New Roman" w:hAnsi="Times New Roman" w:cs="Times New Roman"/>
        </w:rPr>
        <w:t xml:space="preserve"> </w:t>
      </w:r>
      <w:r w:rsidR="0006302E" w:rsidRPr="0006302E">
        <w:rPr>
          <w:rFonts w:ascii="Times New Roman" w:hAnsi="Times New Roman" w:cs="Times New Roman"/>
        </w:rPr>
        <w:t xml:space="preserve"> Memory: 8GB RAM</w:t>
      </w:r>
    </w:p>
    <w:p w14:paraId="796AEECD"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4.4 Evaluation Metrics</w:t>
      </w:r>
    </w:p>
    <w:p w14:paraId="165835A5"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Training Metrics:</w:t>
      </w:r>
    </w:p>
    <w:p w14:paraId="510EC87E" w14:textId="77777777" w:rsidR="0006302E" w:rsidRPr="0006302E" w:rsidRDefault="0006302E">
      <w:pPr>
        <w:numPr>
          <w:ilvl w:val="0"/>
          <w:numId w:val="11"/>
        </w:numPr>
        <w:jc w:val="both"/>
        <w:rPr>
          <w:rFonts w:ascii="Times New Roman" w:hAnsi="Times New Roman" w:cs="Times New Roman"/>
        </w:rPr>
      </w:pPr>
      <w:r w:rsidRPr="0006302E">
        <w:rPr>
          <w:rFonts w:ascii="Times New Roman" w:hAnsi="Times New Roman" w:cs="Times New Roman"/>
        </w:rPr>
        <w:t>Training loss per round</w:t>
      </w:r>
    </w:p>
    <w:p w14:paraId="3F2E638A" w14:textId="77777777" w:rsidR="0006302E" w:rsidRPr="0006302E" w:rsidRDefault="0006302E">
      <w:pPr>
        <w:numPr>
          <w:ilvl w:val="0"/>
          <w:numId w:val="11"/>
        </w:numPr>
        <w:jc w:val="both"/>
        <w:rPr>
          <w:rFonts w:ascii="Times New Roman" w:hAnsi="Times New Roman" w:cs="Times New Roman"/>
        </w:rPr>
      </w:pPr>
      <w:r w:rsidRPr="0006302E">
        <w:rPr>
          <w:rFonts w:ascii="Times New Roman" w:hAnsi="Times New Roman" w:cs="Times New Roman"/>
        </w:rPr>
        <w:t>Loss reduction percentage</w:t>
      </w:r>
    </w:p>
    <w:p w14:paraId="71AD6FD5" w14:textId="77777777" w:rsidR="0006302E" w:rsidRPr="0006302E" w:rsidRDefault="0006302E">
      <w:pPr>
        <w:numPr>
          <w:ilvl w:val="0"/>
          <w:numId w:val="11"/>
        </w:numPr>
        <w:jc w:val="both"/>
        <w:rPr>
          <w:rFonts w:ascii="Times New Roman" w:hAnsi="Times New Roman" w:cs="Times New Roman"/>
        </w:rPr>
      </w:pPr>
      <w:r w:rsidRPr="0006302E">
        <w:rPr>
          <w:rFonts w:ascii="Times New Roman" w:hAnsi="Times New Roman" w:cs="Times New Roman"/>
        </w:rPr>
        <w:t>Convergence speed</w:t>
      </w:r>
    </w:p>
    <w:p w14:paraId="25A84241"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QA Performance:</w:t>
      </w:r>
    </w:p>
    <w:p w14:paraId="43028577" w14:textId="77777777" w:rsidR="0006302E" w:rsidRPr="0006302E" w:rsidRDefault="0006302E">
      <w:pPr>
        <w:numPr>
          <w:ilvl w:val="0"/>
          <w:numId w:val="12"/>
        </w:numPr>
        <w:jc w:val="both"/>
        <w:rPr>
          <w:rFonts w:ascii="Times New Roman" w:hAnsi="Times New Roman" w:cs="Times New Roman"/>
        </w:rPr>
      </w:pPr>
      <w:r w:rsidRPr="0006302E">
        <w:rPr>
          <w:rFonts w:ascii="Times New Roman" w:hAnsi="Times New Roman" w:cs="Times New Roman"/>
        </w:rPr>
        <w:t>Retrieval accuracy (Recall@3)</w:t>
      </w:r>
    </w:p>
    <w:p w14:paraId="52C6F581" w14:textId="77777777" w:rsidR="0006302E" w:rsidRPr="0006302E" w:rsidRDefault="0006302E">
      <w:pPr>
        <w:numPr>
          <w:ilvl w:val="0"/>
          <w:numId w:val="12"/>
        </w:numPr>
        <w:jc w:val="both"/>
        <w:rPr>
          <w:rFonts w:ascii="Times New Roman" w:hAnsi="Times New Roman" w:cs="Times New Roman"/>
        </w:rPr>
      </w:pPr>
      <w:r w:rsidRPr="0006302E">
        <w:rPr>
          <w:rFonts w:ascii="Times New Roman" w:hAnsi="Times New Roman" w:cs="Times New Roman"/>
        </w:rPr>
        <w:lastRenderedPageBreak/>
        <w:t>Generation quality (F1, BLEU)</w:t>
      </w:r>
    </w:p>
    <w:p w14:paraId="35C53672" w14:textId="1961AE82" w:rsidR="0006302E" w:rsidRPr="0006302E" w:rsidRDefault="0006302E">
      <w:pPr>
        <w:numPr>
          <w:ilvl w:val="0"/>
          <w:numId w:val="12"/>
        </w:numPr>
        <w:jc w:val="both"/>
        <w:rPr>
          <w:rFonts w:ascii="Times New Roman" w:hAnsi="Times New Roman" w:cs="Times New Roman"/>
        </w:rPr>
      </w:pPr>
      <w:r w:rsidRPr="0006302E">
        <w:rPr>
          <w:rFonts w:ascii="Times New Roman" w:hAnsi="Times New Roman" w:cs="Times New Roman"/>
        </w:rPr>
        <w:t>End</w:t>
      </w:r>
      <w:r w:rsidR="001C17F2">
        <w:rPr>
          <w:rFonts w:ascii="Times New Roman" w:hAnsi="Times New Roman" w:cs="Times New Roman"/>
        </w:rPr>
        <w:t xml:space="preserve"> </w:t>
      </w:r>
      <w:r w:rsidRPr="0006302E">
        <w:rPr>
          <w:rFonts w:ascii="Times New Roman" w:hAnsi="Times New Roman" w:cs="Times New Roman"/>
        </w:rPr>
        <w:t>to</w:t>
      </w:r>
      <w:r w:rsidR="001C17F2">
        <w:rPr>
          <w:rFonts w:ascii="Times New Roman" w:hAnsi="Times New Roman" w:cs="Times New Roman"/>
        </w:rPr>
        <w:t xml:space="preserve"> </w:t>
      </w:r>
      <w:r w:rsidRPr="0006302E">
        <w:rPr>
          <w:rFonts w:ascii="Times New Roman" w:hAnsi="Times New Roman" w:cs="Times New Roman"/>
        </w:rPr>
        <w:t>end accuracy</w:t>
      </w:r>
    </w:p>
    <w:p w14:paraId="69C6926C"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System Efficiency:</w:t>
      </w:r>
    </w:p>
    <w:p w14:paraId="01EC1F5E" w14:textId="77777777" w:rsidR="0006302E" w:rsidRPr="0006302E" w:rsidRDefault="0006302E">
      <w:pPr>
        <w:numPr>
          <w:ilvl w:val="0"/>
          <w:numId w:val="13"/>
        </w:numPr>
        <w:jc w:val="both"/>
        <w:rPr>
          <w:rFonts w:ascii="Times New Roman" w:hAnsi="Times New Roman" w:cs="Times New Roman"/>
        </w:rPr>
      </w:pPr>
      <w:r w:rsidRPr="0006302E">
        <w:rPr>
          <w:rFonts w:ascii="Times New Roman" w:hAnsi="Times New Roman" w:cs="Times New Roman"/>
        </w:rPr>
        <w:t>Communication overhead (MB/round)</w:t>
      </w:r>
    </w:p>
    <w:p w14:paraId="5A7BFC5D" w14:textId="77777777" w:rsidR="0006302E" w:rsidRPr="0006302E" w:rsidRDefault="0006302E">
      <w:pPr>
        <w:numPr>
          <w:ilvl w:val="0"/>
          <w:numId w:val="13"/>
        </w:numPr>
        <w:jc w:val="both"/>
        <w:rPr>
          <w:rFonts w:ascii="Times New Roman" w:hAnsi="Times New Roman" w:cs="Times New Roman"/>
        </w:rPr>
      </w:pPr>
      <w:r w:rsidRPr="0006302E">
        <w:rPr>
          <w:rFonts w:ascii="Times New Roman" w:hAnsi="Times New Roman" w:cs="Times New Roman"/>
        </w:rPr>
        <w:t>Training time (seconds/round)</w:t>
      </w:r>
    </w:p>
    <w:p w14:paraId="618D63DC" w14:textId="77777777" w:rsidR="0006302E" w:rsidRPr="0006302E" w:rsidRDefault="0006302E">
      <w:pPr>
        <w:numPr>
          <w:ilvl w:val="0"/>
          <w:numId w:val="13"/>
        </w:numPr>
        <w:jc w:val="both"/>
        <w:rPr>
          <w:rFonts w:ascii="Times New Roman" w:hAnsi="Times New Roman" w:cs="Times New Roman"/>
        </w:rPr>
      </w:pPr>
      <w:r w:rsidRPr="0006302E">
        <w:rPr>
          <w:rFonts w:ascii="Times New Roman" w:hAnsi="Times New Roman" w:cs="Times New Roman"/>
        </w:rPr>
        <w:t>Model size (MB)</w:t>
      </w:r>
    </w:p>
    <w:p w14:paraId="083CEB3B" w14:textId="77777777" w:rsidR="0006302E" w:rsidRPr="0006302E" w:rsidRDefault="0006302E" w:rsidP="0006302E">
      <w:pPr>
        <w:rPr>
          <w:rFonts w:ascii="Times New Roman" w:hAnsi="Times New Roman" w:cs="Times New Roman"/>
        </w:rPr>
      </w:pPr>
      <w:r w:rsidRPr="0006302E">
        <w:rPr>
          <w:rFonts w:ascii="Times New Roman" w:hAnsi="Times New Roman" w:cs="Times New Roman"/>
        </w:rPr>
        <w:pict w14:anchorId="27063FEA">
          <v:rect id="_x0000_i1496" style="width:0;height:1.5pt" o:hralign="center" o:hrstd="t" o:hr="t" fillcolor="#a0a0a0" stroked="f"/>
        </w:pict>
      </w:r>
    </w:p>
    <w:p w14:paraId="2418F706"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5. Results</w:t>
      </w:r>
    </w:p>
    <w:p w14:paraId="6CC96AAF"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5.1 Training Convergence</w:t>
      </w:r>
    </w:p>
    <w:p w14:paraId="060E9CAF"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Our federated learning system achieved strong convergence across all departments:</w:t>
      </w:r>
    </w:p>
    <w:p w14:paraId="799DA8A2"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Table 1: Loss Convergence by Department</w:t>
      </w:r>
    </w:p>
    <w:tbl>
      <w:tblPr>
        <w:tblStyle w:val="TableGrid"/>
        <w:tblW w:w="0" w:type="auto"/>
        <w:tblLook w:val="04A0" w:firstRow="1" w:lastRow="0" w:firstColumn="1" w:lastColumn="0" w:noHBand="0" w:noVBand="1"/>
      </w:tblPr>
      <w:tblGrid>
        <w:gridCol w:w="1870"/>
        <w:gridCol w:w="1870"/>
        <w:gridCol w:w="1870"/>
        <w:gridCol w:w="1870"/>
        <w:gridCol w:w="1870"/>
      </w:tblGrid>
      <w:tr w:rsidR="008453DD" w14:paraId="14B0E5DF" w14:textId="77777777" w:rsidTr="00CF0E2B">
        <w:tc>
          <w:tcPr>
            <w:tcW w:w="1870" w:type="dxa"/>
            <w:vAlign w:val="center"/>
          </w:tcPr>
          <w:p w14:paraId="0877A2D1" w14:textId="45A4C9BD" w:rsidR="008453DD" w:rsidRDefault="008453DD" w:rsidP="008453DD">
            <w:pPr>
              <w:jc w:val="center"/>
              <w:rPr>
                <w:rFonts w:ascii="Times New Roman" w:hAnsi="Times New Roman" w:cs="Times New Roman"/>
                <w:b/>
                <w:bCs/>
              </w:rPr>
            </w:pPr>
            <w:r>
              <w:rPr>
                <w:b/>
                <w:bCs/>
              </w:rPr>
              <w:t>Department</w:t>
            </w:r>
          </w:p>
        </w:tc>
        <w:tc>
          <w:tcPr>
            <w:tcW w:w="1870" w:type="dxa"/>
            <w:vAlign w:val="center"/>
          </w:tcPr>
          <w:p w14:paraId="70ADDD27" w14:textId="5DDC2489" w:rsidR="008453DD" w:rsidRDefault="008453DD" w:rsidP="008453DD">
            <w:pPr>
              <w:jc w:val="center"/>
              <w:rPr>
                <w:rFonts w:ascii="Times New Roman" w:hAnsi="Times New Roman" w:cs="Times New Roman"/>
                <w:b/>
                <w:bCs/>
              </w:rPr>
            </w:pPr>
            <w:r>
              <w:rPr>
                <w:b/>
                <w:bCs/>
              </w:rPr>
              <w:t>Round 1</w:t>
            </w:r>
          </w:p>
        </w:tc>
        <w:tc>
          <w:tcPr>
            <w:tcW w:w="1870" w:type="dxa"/>
            <w:vAlign w:val="center"/>
          </w:tcPr>
          <w:p w14:paraId="590A07F8" w14:textId="6172838B" w:rsidR="008453DD" w:rsidRDefault="008453DD" w:rsidP="008453DD">
            <w:pPr>
              <w:jc w:val="center"/>
              <w:rPr>
                <w:rFonts w:ascii="Times New Roman" w:hAnsi="Times New Roman" w:cs="Times New Roman"/>
                <w:b/>
                <w:bCs/>
              </w:rPr>
            </w:pPr>
            <w:r>
              <w:rPr>
                <w:b/>
                <w:bCs/>
              </w:rPr>
              <w:t>Round 5</w:t>
            </w:r>
          </w:p>
        </w:tc>
        <w:tc>
          <w:tcPr>
            <w:tcW w:w="1870" w:type="dxa"/>
            <w:vAlign w:val="center"/>
          </w:tcPr>
          <w:p w14:paraId="70E09706" w14:textId="012D5B4B" w:rsidR="008453DD" w:rsidRDefault="008453DD" w:rsidP="008453DD">
            <w:pPr>
              <w:jc w:val="center"/>
              <w:rPr>
                <w:rFonts w:ascii="Times New Roman" w:hAnsi="Times New Roman" w:cs="Times New Roman"/>
                <w:b/>
                <w:bCs/>
              </w:rPr>
            </w:pPr>
            <w:r>
              <w:rPr>
                <w:b/>
                <w:bCs/>
              </w:rPr>
              <w:t>Round 10</w:t>
            </w:r>
          </w:p>
        </w:tc>
        <w:tc>
          <w:tcPr>
            <w:tcW w:w="1870" w:type="dxa"/>
            <w:vAlign w:val="center"/>
          </w:tcPr>
          <w:p w14:paraId="730EAA87" w14:textId="44140006" w:rsidR="008453DD" w:rsidRDefault="008453DD" w:rsidP="008453DD">
            <w:pPr>
              <w:jc w:val="center"/>
              <w:rPr>
                <w:rFonts w:ascii="Times New Roman" w:hAnsi="Times New Roman" w:cs="Times New Roman"/>
                <w:b/>
                <w:bCs/>
              </w:rPr>
            </w:pPr>
            <w:r>
              <w:rPr>
                <w:b/>
                <w:bCs/>
              </w:rPr>
              <w:t>Reduction</w:t>
            </w:r>
          </w:p>
        </w:tc>
      </w:tr>
      <w:tr w:rsidR="008453DD" w14:paraId="0BB6061E" w14:textId="77777777" w:rsidTr="00CF0E2B">
        <w:tc>
          <w:tcPr>
            <w:tcW w:w="1870" w:type="dxa"/>
            <w:vAlign w:val="center"/>
          </w:tcPr>
          <w:p w14:paraId="616F53FB" w14:textId="4E51AD5D" w:rsidR="008453DD" w:rsidRDefault="008453DD" w:rsidP="008453DD">
            <w:pPr>
              <w:jc w:val="center"/>
              <w:rPr>
                <w:rFonts w:ascii="Times New Roman" w:hAnsi="Times New Roman" w:cs="Times New Roman"/>
                <w:b/>
                <w:bCs/>
              </w:rPr>
            </w:pPr>
            <w:r>
              <w:t>HR</w:t>
            </w:r>
          </w:p>
        </w:tc>
        <w:tc>
          <w:tcPr>
            <w:tcW w:w="1870" w:type="dxa"/>
            <w:vAlign w:val="center"/>
          </w:tcPr>
          <w:p w14:paraId="06F5B854" w14:textId="2E749D28" w:rsidR="008453DD" w:rsidRDefault="008453DD" w:rsidP="008453DD">
            <w:pPr>
              <w:jc w:val="center"/>
              <w:rPr>
                <w:rFonts w:ascii="Times New Roman" w:hAnsi="Times New Roman" w:cs="Times New Roman"/>
                <w:b/>
                <w:bCs/>
              </w:rPr>
            </w:pPr>
            <w:r>
              <w:t>1.29</w:t>
            </w:r>
          </w:p>
        </w:tc>
        <w:tc>
          <w:tcPr>
            <w:tcW w:w="1870" w:type="dxa"/>
            <w:vAlign w:val="center"/>
          </w:tcPr>
          <w:p w14:paraId="1BAD1076" w14:textId="4ABDCF3D" w:rsidR="008453DD" w:rsidRDefault="008453DD" w:rsidP="008453DD">
            <w:pPr>
              <w:jc w:val="center"/>
              <w:rPr>
                <w:rFonts w:ascii="Times New Roman" w:hAnsi="Times New Roman" w:cs="Times New Roman"/>
                <w:b/>
                <w:bCs/>
              </w:rPr>
            </w:pPr>
            <w:r>
              <w:t>0.17</w:t>
            </w:r>
          </w:p>
        </w:tc>
        <w:tc>
          <w:tcPr>
            <w:tcW w:w="1870" w:type="dxa"/>
            <w:vAlign w:val="center"/>
          </w:tcPr>
          <w:p w14:paraId="595D3D35" w14:textId="6EC42A7A" w:rsidR="008453DD" w:rsidRDefault="008453DD" w:rsidP="008453DD">
            <w:pPr>
              <w:jc w:val="center"/>
              <w:rPr>
                <w:rFonts w:ascii="Times New Roman" w:hAnsi="Times New Roman" w:cs="Times New Roman"/>
                <w:b/>
                <w:bCs/>
              </w:rPr>
            </w:pPr>
            <w:r>
              <w:t>0.02</w:t>
            </w:r>
          </w:p>
        </w:tc>
        <w:tc>
          <w:tcPr>
            <w:tcW w:w="1870" w:type="dxa"/>
            <w:vAlign w:val="center"/>
          </w:tcPr>
          <w:p w14:paraId="6901F8E3" w14:textId="769E89EC" w:rsidR="008453DD" w:rsidRDefault="008453DD" w:rsidP="008453DD">
            <w:pPr>
              <w:jc w:val="center"/>
              <w:rPr>
                <w:rFonts w:ascii="Times New Roman" w:hAnsi="Times New Roman" w:cs="Times New Roman"/>
                <w:b/>
                <w:bCs/>
              </w:rPr>
            </w:pPr>
            <w:r>
              <w:t>98.4%</w:t>
            </w:r>
          </w:p>
        </w:tc>
      </w:tr>
      <w:tr w:rsidR="008453DD" w14:paraId="3957D674" w14:textId="77777777" w:rsidTr="00CF0E2B">
        <w:tc>
          <w:tcPr>
            <w:tcW w:w="1870" w:type="dxa"/>
            <w:vAlign w:val="center"/>
          </w:tcPr>
          <w:p w14:paraId="611564B8" w14:textId="3B1E0976" w:rsidR="008453DD" w:rsidRDefault="008453DD" w:rsidP="008453DD">
            <w:pPr>
              <w:jc w:val="center"/>
              <w:rPr>
                <w:rFonts w:ascii="Times New Roman" w:hAnsi="Times New Roman" w:cs="Times New Roman"/>
                <w:b/>
                <w:bCs/>
              </w:rPr>
            </w:pPr>
            <w:r>
              <w:t>IT</w:t>
            </w:r>
          </w:p>
        </w:tc>
        <w:tc>
          <w:tcPr>
            <w:tcW w:w="1870" w:type="dxa"/>
            <w:vAlign w:val="center"/>
          </w:tcPr>
          <w:p w14:paraId="0CC5CD0D" w14:textId="0A5DCEE9" w:rsidR="008453DD" w:rsidRDefault="008453DD" w:rsidP="008453DD">
            <w:pPr>
              <w:jc w:val="center"/>
              <w:rPr>
                <w:rFonts w:ascii="Times New Roman" w:hAnsi="Times New Roman" w:cs="Times New Roman"/>
                <w:b/>
                <w:bCs/>
              </w:rPr>
            </w:pPr>
            <w:r>
              <w:t>1.37</w:t>
            </w:r>
          </w:p>
        </w:tc>
        <w:tc>
          <w:tcPr>
            <w:tcW w:w="1870" w:type="dxa"/>
            <w:vAlign w:val="center"/>
          </w:tcPr>
          <w:p w14:paraId="1B5815E9" w14:textId="4BD7685B" w:rsidR="008453DD" w:rsidRDefault="008453DD" w:rsidP="008453DD">
            <w:pPr>
              <w:jc w:val="center"/>
              <w:rPr>
                <w:rFonts w:ascii="Times New Roman" w:hAnsi="Times New Roman" w:cs="Times New Roman"/>
                <w:b/>
                <w:bCs/>
              </w:rPr>
            </w:pPr>
            <w:r>
              <w:t>0.37</w:t>
            </w:r>
          </w:p>
        </w:tc>
        <w:tc>
          <w:tcPr>
            <w:tcW w:w="1870" w:type="dxa"/>
            <w:vAlign w:val="center"/>
          </w:tcPr>
          <w:p w14:paraId="1D4D493D" w14:textId="21CB4F3D" w:rsidR="008453DD" w:rsidRDefault="008453DD" w:rsidP="008453DD">
            <w:pPr>
              <w:jc w:val="center"/>
              <w:rPr>
                <w:rFonts w:ascii="Times New Roman" w:hAnsi="Times New Roman" w:cs="Times New Roman"/>
                <w:b/>
                <w:bCs/>
              </w:rPr>
            </w:pPr>
            <w:r>
              <w:t>0.12</w:t>
            </w:r>
          </w:p>
        </w:tc>
        <w:tc>
          <w:tcPr>
            <w:tcW w:w="1870" w:type="dxa"/>
            <w:vAlign w:val="center"/>
          </w:tcPr>
          <w:p w14:paraId="38FF687A" w14:textId="0FABAB62" w:rsidR="008453DD" w:rsidRDefault="008453DD" w:rsidP="008453DD">
            <w:pPr>
              <w:jc w:val="center"/>
              <w:rPr>
                <w:rFonts w:ascii="Times New Roman" w:hAnsi="Times New Roman" w:cs="Times New Roman"/>
                <w:b/>
                <w:bCs/>
              </w:rPr>
            </w:pPr>
            <w:r>
              <w:t>91.2%</w:t>
            </w:r>
          </w:p>
        </w:tc>
      </w:tr>
      <w:tr w:rsidR="008453DD" w14:paraId="594841C1" w14:textId="77777777" w:rsidTr="00CF0E2B">
        <w:tc>
          <w:tcPr>
            <w:tcW w:w="1870" w:type="dxa"/>
            <w:vAlign w:val="center"/>
          </w:tcPr>
          <w:p w14:paraId="7162FF9D" w14:textId="47DA885F" w:rsidR="008453DD" w:rsidRDefault="008453DD" w:rsidP="008453DD">
            <w:pPr>
              <w:jc w:val="center"/>
              <w:rPr>
                <w:rFonts w:ascii="Times New Roman" w:hAnsi="Times New Roman" w:cs="Times New Roman"/>
                <w:b/>
                <w:bCs/>
              </w:rPr>
            </w:pPr>
            <w:r>
              <w:t>Legal</w:t>
            </w:r>
          </w:p>
        </w:tc>
        <w:tc>
          <w:tcPr>
            <w:tcW w:w="1870" w:type="dxa"/>
            <w:vAlign w:val="center"/>
          </w:tcPr>
          <w:p w14:paraId="7DF5309A" w14:textId="25AE8013" w:rsidR="008453DD" w:rsidRDefault="008453DD" w:rsidP="008453DD">
            <w:pPr>
              <w:jc w:val="center"/>
              <w:rPr>
                <w:rFonts w:ascii="Times New Roman" w:hAnsi="Times New Roman" w:cs="Times New Roman"/>
                <w:b/>
                <w:bCs/>
              </w:rPr>
            </w:pPr>
            <w:r>
              <w:t>1.18</w:t>
            </w:r>
          </w:p>
        </w:tc>
        <w:tc>
          <w:tcPr>
            <w:tcW w:w="1870" w:type="dxa"/>
            <w:vAlign w:val="center"/>
          </w:tcPr>
          <w:p w14:paraId="42568CD7" w14:textId="32743165" w:rsidR="008453DD" w:rsidRDefault="008453DD" w:rsidP="008453DD">
            <w:pPr>
              <w:jc w:val="center"/>
              <w:rPr>
                <w:rFonts w:ascii="Times New Roman" w:hAnsi="Times New Roman" w:cs="Times New Roman"/>
                <w:b/>
                <w:bCs/>
              </w:rPr>
            </w:pPr>
            <w:r>
              <w:t>0.26</w:t>
            </w:r>
          </w:p>
        </w:tc>
        <w:tc>
          <w:tcPr>
            <w:tcW w:w="1870" w:type="dxa"/>
            <w:vAlign w:val="center"/>
          </w:tcPr>
          <w:p w14:paraId="0D65E88E" w14:textId="2E97B706" w:rsidR="008453DD" w:rsidRDefault="008453DD" w:rsidP="008453DD">
            <w:pPr>
              <w:jc w:val="center"/>
              <w:rPr>
                <w:rFonts w:ascii="Times New Roman" w:hAnsi="Times New Roman" w:cs="Times New Roman"/>
                <w:b/>
                <w:bCs/>
              </w:rPr>
            </w:pPr>
            <w:r>
              <w:t>0.11</w:t>
            </w:r>
          </w:p>
        </w:tc>
        <w:tc>
          <w:tcPr>
            <w:tcW w:w="1870" w:type="dxa"/>
            <w:vAlign w:val="center"/>
          </w:tcPr>
          <w:p w14:paraId="199737E6" w14:textId="0D553806" w:rsidR="008453DD" w:rsidRDefault="008453DD" w:rsidP="008453DD">
            <w:pPr>
              <w:jc w:val="center"/>
              <w:rPr>
                <w:rFonts w:ascii="Times New Roman" w:hAnsi="Times New Roman" w:cs="Times New Roman"/>
                <w:b/>
                <w:bCs/>
              </w:rPr>
            </w:pPr>
            <w:r>
              <w:t>90.7%</w:t>
            </w:r>
          </w:p>
        </w:tc>
      </w:tr>
      <w:tr w:rsidR="008453DD" w14:paraId="0984D7ED" w14:textId="77777777" w:rsidTr="00CF0E2B">
        <w:tc>
          <w:tcPr>
            <w:tcW w:w="1870" w:type="dxa"/>
            <w:vAlign w:val="center"/>
          </w:tcPr>
          <w:p w14:paraId="79CAFA93" w14:textId="195305AA" w:rsidR="008453DD" w:rsidRDefault="008453DD" w:rsidP="008453DD">
            <w:pPr>
              <w:jc w:val="center"/>
              <w:rPr>
                <w:rFonts w:ascii="Times New Roman" w:hAnsi="Times New Roman" w:cs="Times New Roman"/>
                <w:b/>
                <w:bCs/>
              </w:rPr>
            </w:pPr>
            <w:r>
              <w:rPr>
                <w:rStyle w:val="Strong"/>
              </w:rPr>
              <w:t>Average</w:t>
            </w:r>
          </w:p>
        </w:tc>
        <w:tc>
          <w:tcPr>
            <w:tcW w:w="1870" w:type="dxa"/>
            <w:vAlign w:val="center"/>
          </w:tcPr>
          <w:p w14:paraId="7AFBE2D1" w14:textId="210D092D" w:rsidR="008453DD" w:rsidRDefault="008453DD" w:rsidP="008453DD">
            <w:pPr>
              <w:jc w:val="center"/>
              <w:rPr>
                <w:rFonts w:ascii="Times New Roman" w:hAnsi="Times New Roman" w:cs="Times New Roman"/>
                <w:b/>
                <w:bCs/>
              </w:rPr>
            </w:pPr>
            <w:r>
              <w:rPr>
                <w:rStyle w:val="Strong"/>
              </w:rPr>
              <w:t>1.28</w:t>
            </w:r>
          </w:p>
        </w:tc>
        <w:tc>
          <w:tcPr>
            <w:tcW w:w="1870" w:type="dxa"/>
            <w:vAlign w:val="center"/>
          </w:tcPr>
          <w:p w14:paraId="2C39713A" w14:textId="0C25C297" w:rsidR="008453DD" w:rsidRDefault="008453DD" w:rsidP="008453DD">
            <w:pPr>
              <w:jc w:val="center"/>
              <w:rPr>
                <w:rFonts w:ascii="Times New Roman" w:hAnsi="Times New Roman" w:cs="Times New Roman"/>
                <w:b/>
                <w:bCs/>
              </w:rPr>
            </w:pPr>
            <w:r>
              <w:rPr>
                <w:rStyle w:val="Strong"/>
              </w:rPr>
              <w:t>0.27</w:t>
            </w:r>
          </w:p>
        </w:tc>
        <w:tc>
          <w:tcPr>
            <w:tcW w:w="1870" w:type="dxa"/>
            <w:vAlign w:val="center"/>
          </w:tcPr>
          <w:p w14:paraId="32B976F1" w14:textId="1FA6DA06" w:rsidR="008453DD" w:rsidRDefault="008453DD" w:rsidP="008453DD">
            <w:pPr>
              <w:jc w:val="center"/>
              <w:rPr>
                <w:rFonts w:ascii="Times New Roman" w:hAnsi="Times New Roman" w:cs="Times New Roman"/>
                <w:b/>
                <w:bCs/>
              </w:rPr>
            </w:pPr>
            <w:r>
              <w:rPr>
                <w:rStyle w:val="Strong"/>
              </w:rPr>
              <w:t>0.08</w:t>
            </w:r>
          </w:p>
        </w:tc>
        <w:tc>
          <w:tcPr>
            <w:tcW w:w="1870" w:type="dxa"/>
            <w:vAlign w:val="center"/>
          </w:tcPr>
          <w:p w14:paraId="1014D039" w14:textId="5F06D060" w:rsidR="008453DD" w:rsidRDefault="008453DD" w:rsidP="008453DD">
            <w:pPr>
              <w:jc w:val="center"/>
              <w:rPr>
                <w:rFonts w:ascii="Times New Roman" w:hAnsi="Times New Roman" w:cs="Times New Roman"/>
                <w:b/>
                <w:bCs/>
              </w:rPr>
            </w:pPr>
            <w:r>
              <w:rPr>
                <w:rStyle w:val="Strong"/>
              </w:rPr>
              <w:t>93.8%</w:t>
            </w:r>
          </w:p>
        </w:tc>
      </w:tr>
    </w:tbl>
    <w:p w14:paraId="642DDB83" w14:textId="77777777" w:rsidR="008453DD" w:rsidRDefault="008453DD" w:rsidP="008453DD">
      <w:pPr>
        <w:jc w:val="both"/>
        <w:rPr>
          <w:rFonts w:ascii="Times New Roman" w:hAnsi="Times New Roman" w:cs="Times New Roman"/>
          <w:b/>
          <w:bCs/>
        </w:rPr>
      </w:pPr>
    </w:p>
    <w:p w14:paraId="1262458F" w14:textId="09E9AA10"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Key Findings:</w:t>
      </w:r>
    </w:p>
    <w:p w14:paraId="5F13417C" w14:textId="77777777" w:rsidR="0006302E" w:rsidRPr="0006302E" w:rsidRDefault="0006302E">
      <w:pPr>
        <w:numPr>
          <w:ilvl w:val="0"/>
          <w:numId w:val="14"/>
        </w:numPr>
        <w:jc w:val="both"/>
        <w:rPr>
          <w:rFonts w:ascii="Times New Roman" w:hAnsi="Times New Roman" w:cs="Times New Roman"/>
        </w:rPr>
      </w:pPr>
      <w:r w:rsidRPr="0006302E">
        <w:rPr>
          <w:rFonts w:ascii="Times New Roman" w:hAnsi="Times New Roman" w:cs="Times New Roman"/>
        </w:rPr>
        <w:t>All departments achieved &gt; 90% loss reduction</w:t>
      </w:r>
    </w:p>
    <w:p w14:paraId="00C41747" w14:textId="77777777" w:rsidR="0006302E" w:rsidRPr="0006302E" w:rsidRDefault="0006302E">
      <w:pPr>
        <w:numPr>
          <w:ilvl w:val="0"/>
          <w:numId w:val="14"/>
        </w:numPr>
        <w:jc w:val="both"/>
        <w:rPr>
          <w:rFonts w:ascii="Times New Roman" w:hAnsi="Times New Roman" w:cs="Times New Roman"/>
        </w:rPr>
      </w:pPr>
      <w:r w:rsidRPr="0006302E">
        <w:rPr>
          <w:rFonts w:ascii="Times New Roman" w:hAnsi="Times New Roman" w:cs="Times New Roman"/>
        </w:rPr>
        <w:t>HR department showed fastest convergence (98.4%)</w:t>
      </w:r>
    </w:p>
    <w:p w14:paraId="7DBDC17A" w14:textId="77777777" w:rsidR="0006302E" w:rsidRPr="0006302E" w:rsidRDefault="0006302E">
      <w:pPr>
        <w:numPr>
          <w:ilvl w:val="0"/>
          <w:numId w:val="14"/>
        </w:numPr>
        <w:jc w:val="both"/>
        <w:rPr>
          <w:rFonts w:ascii="Times New Roman" w:hAnsi="Times New Roman" w:cs="Times New Roman"/>
        </w:rPr>
      </w:pPr>
      <w:r w:rsidRPr="0006302E">
        <w:rPr>
          <w:rFonts w:ascii="Times New Roman" w:hAnsi="Times New Roman" w:cs="Times New Roman"/>
        </w:rPr>
        <w:t>System stabilized by round 7</w:t>
      </w:r>
    </w:p>
    <w:p w14:paraId="73B4587C" w14:textId="77777777" w:rsidR="0006302E" w:rsidRPr="0006302E" w:rsidRDefault="0006302E">
      <w:pPr>
        <w:numPr>
          <w:ilvl w:val="0"/>
          <w:numId w:val="14"/>
        </w:numPr>
        <w:jc w:val="both"/>
        <w:rPr>
          <w:rFonts w:ascii="Times New Roman" w:hAnsi="Times New Roman" w:cs="Times New Roman"/>
        </w:rPr>
      </w:pPr>
      <w:r w:rsidRPr="0006302E">
        <w:rPr>
          <w:rFonts w:ascii="Times New Roman" w:hAnsi="Times New Roman" w:cs="Times New Roman"/>
        </w:rPr>
        <w:t>No department showed overfitting</w:t>
      </w:r>
    </w:p>
    <w:p w14:paraId="6E6062DA" w14:textId="710D6C81" w:rsidR="0006302E" w:rsidRPr="0006302E" w:rsidRDefault="008453DD" w:rsidP="008453DD">
      <w:pPr>
        <w:jc w:val="both"/>
        <w:rPr>
          <w:rFonts w:ascii="Times New Roman" w:hAnsi="Times New Roman" w:cs="Times New Roman"/>
        </w:rPr>
      </w:pPr>
      <w:r>
        <w:rPr>
          <w:rFonts w:ascii="Times New Roman" w:hAnsi="Times New Roman" w:cs="Times New Roman"/>
          <w:b/>
          <w:bCs/>
        </w:rPr>
        <w:br/>
      </w:r>
      <w:r w:rsidR="0006302E" w:rsidRPr="0006302E">
        <w:rPr>
          <w:rFonts w:ascii="Times New Roman" w:hAnsi="Times New Roman" w:cs="Times New Roman"/>
          <w:b/>
          <w:bCs/>
        </w:rPr>
        <w:t>5.2 Question Answering Performance</w:t>
      </w:r>
    </w:p>
    <w:p w14:paraId="02BD3571"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Table 2: QA Accuracy Results</w:t>
      </w:r>
    </w:p>
    <w:tbl>
      <w:tblPr>
        <w:tblStyle w:val="TableGrid"/>
        <w:tblW w:w="0" w:type="auto"/>
        <w:tblLook w:val="04A0" w:firstRow="1" w:lastRow="0" w:firstColumn="1" w:lastColumn="0" w:noHBand="0" w:noVBand="1"/>
      </w:tblPr>
      <w:tblGrid>
        <w:gridCol w:w="1870"/>
        <w:gridCol w:w="1870"/>
        <w:gridCol w:w="1870"/>
        <w:gridCol w:w="1870"/>
        <w:gridCol w:w="1870"/>
      </w:tblGrid>
      <w:tr w:rsidR="008453DD" w14:paraId="69F23EC8" w14:textId="77777777" w:rsidTr="00890606">
        <w:tc>
          <w:tcPr>
            <w:tcW w:w="1870" w:type="dxa"/>
            <w:vAlign w:val="center"/>
          </w:tcPr>
          <w:p w14:paraId="180F7591" w14:textId="34F92302" w:rsidR="008453DD" w:rsidRDefault="008453DD" w:rsidP="008453DD">
            <w:pPr>
              <w:jc w:val="center"/>
              <w:rPr>
                <w:rFonts w:ascii="Times New Roman" w:hAnsi="Times New Roman" w:cs="Times New Roman"/>
                <w:b/>
                <w:bCs/>
              </w:rPr>
            </w:pPr>
            <w:r>
              <w:rPr>
                <w:b/>
                <w:bCs/>
              </w:rPr>
              <w:t>Metric</w:t>
            </w:r>
          </w:p>
        </w:tc>
        <w:tc>
          <w:tcPr>
            <w:tcW w:w="1870" w:type="dxa"/>
            <w:vAlign w:val="center"/>
          </w:tcPr>
          <w:p w14:paraId="241DF3E0" w14:textId="54C0C9EF" w:rsidR="008453DD" w:rsidRDefault="008453DD" w:rsidP="008453DD">
            <w:pPr>
              <w:jc w:val="center"/>
              <w:rPr>
                <w:rFonts w:ascii="Times New Roman" w:hAnsi="Times New Roman" w:cs="Times New Roman"/>
                <w:b/>
                <w:bCs/>
              </w:rPr>
            </w:pPr>
            <w:r>
              <w:rPr>
                <w:b/>
                <w:bCs/>
              </w:rPr>
              <w:t>HR</w:t>
            </w:r>
          </w:p>
        </w:tc>
        <w:tc>
          <w:tcPr>
            <w:tcW w:w="1870" w:type="dxa"/>
            <w:vAlign w:val="center"/>
          </w:tcPr>
          <w:p w14:paraId="2C2194B2" w14:textId="030FB73C" w:rsidR="008453DD" w:rsidRDefault="008453DD" w:rsidP="008453DD">
            <w:pPr>
              <w:jc w:val="center"/>
              <w:rPr>
                <w:rFonts w:ascii="Times New Roman" w:hAnsi="Times New Roman" w:cs="Times New Roman"/>
                <w:b/>
                <w:bCs/>
              </w:rPr>
            </w:pPr>
            <w:r>
              <w:rPr>
                <w:b/>
                <w:bCs/>
              </w:rPr>
              <w:t>IT</w:t>
            </w:r>
          </w:p>
        </w:tc>
        <w:tc>
          <w:tcPr>
            <w:tcW w:w="1870" w:type="dxa"/>
            <w:vAlign w:val="center"/>
          </w:tcPr>
          <w:p w14:paraId="1F522C9C" w14:textId="0CF5315F" w:rsidR="008453DD" w:rsidRDefault="008453DD" w:rsidP="008453DD">
            <w:pPr>
              <w:jc w:val="center"/>
              <w:rPr>
                <w:rFonts w:ascii="Times New Roman" w:hAnsi="Times New Roman" w:cs="Times New Roman"/>
                <w:b/>
                <w:bCs/>
              </w:rPr>
            </w:pPr>
            <w:r>
              <w:rPr>
                <w:b/>
                <w:bCs/>
              </w:rPr>
              <w:t>Legal</w:t>
            </w:r>
          </w:p>
        </w:tc>
        <w:tc>
          <w:tcPr>
            <w:tcW w:w="1870" w:type="dxa"/>
            <w:vAlign w:val="center"/>
          </w:tcPr>
          <w:p w14:paraId="2E861C23" w14:textId="3573C250" w:rsidR="008453DD" w:rsidRDefault="008453DD" w:rsidP="008453DD">
            <w:pPr>
              <w:jc w:val="center"/>
              <w:rPr>
                <w:rFonts w:ascii="Times New Roman" w:hAnsi="Times New Roman" w:cs="Times New Roman"/>
                <w:b/>
                <w:bCs/>
              </w:rPr>
            </w:pPr>
            <w:r>
              <w:rPr>
                <w:b/>
                <w:bCs/>
              </w:rPr>
              <w:t>Average</w:t>
            </w:r>
          </w:p>
        </w:tc>
      </w:tr>
      <w:tr w:rsidR="008453DD" w14:paraId="1CB74E39" w14:textId="77777777" w:rsidTr="00890606">
        <w:tc>
          <w:tcPr>
            <w:tcW w:w="1870" w:type="dxa"/>
            <w:vAlign w:val="center"/>
          </w:tcPr>
          <w:p w14:paraId="0D5F7738" w14:textId="34F23565" w:rsidR="008453DD" w:rsidRDefault="008453DD" w:rsidP="008453DD">
            <w:pPr>
              <w:jc w:val="center"/>
              <w:rPr>
                <w:rFonts w:ascii="Times New Roman" w:hAnsi="Times New Roman" w:cs="Times New Roman"/>
                <w:b/>
                <w:bCs/>
              </w:rPr>
            </w:pPr>
            <w:r>
              <w:t>Retrieval Recall@3</w:t>
            </w:r>
          </w:p>
        </w:tc>
        <w:tc>
          <w:tcPr>
            <w:tcW w:w="1870" w:type="dxa"/>
            <w:vAlign w:val="center"/>
          </w:tcPr>
          <w:p w14:paraId="226D5CC9" w14:textId="4AF7330A" w:rsidR="008453DD" w:rsidRDefault="008453DD" w:rsidP="008453DD">
            <w:pPr>
              <w:jc w:val="center"/>
              <w:rPr>
                <w:rFonts w:ascii="Times New Roman" w:hAnsi="Times New Roman" w:cs="Times New Roman"/>
                <w:b/>
                <w:bCs/>
              </w:rPr>
            </w:pPr>
            <w:r>
              <w:t>82%</w:t>
            </w:r>
          </w:p>
        </w:tc>
        <w:tc>
          <w:tcPr>
            <w:tcW w:w="1870" w:type="dxa"/>
            <w:vAlign w:val="center"/>
          </w:tcPr>
          <w:p w14:paraId="588D62C2" w14:textId="086DEE30" w:rsidR="008453DD" w:rsidRDefault="008453DD" w:rsidP="008453DD">
            <w:pPr>
              <w:jc w:val="center"/>
              <w:rPr>
                <w:rFonts w:ascii="Times New Roman" w:hAnsi="Times New Roman" w:cs="Times New Roman"/>
                <w:b/>
                <w:bCs/>
              </w:rPr>
            </w:pPr>
            <w:r>
              <w:t>75%</w:t>
            </w:r>
          </w:p>
        </w:tc>
        <w:tc>
          <w:tcPr>
            <w:tcW w:w="1870" w:type="dxa"/>
            <w:vAlign w:val="center"/>
          </w:tcPr>
          <w:p w14:paraId="4312A137" w14:textId="7C575BF5" w:rsidR="008453DD" w:rsidRDefault="008453DD" w:rsidP="008453DD">
            <w:pPr>
              <w:jc w:val="center"/>
              <w:rPr>
                <w:rFonts w:ascii="Times New Roman" w:hAnsi="Times New Roman" w:cs="Times New Roman"/>
                <w:b/>
                <w:bCs/>
              </w:rPr>
            </w:pPr>
            <w:r>
              <w:t>78%</w:t>
            </w:r>
          </w:p>
        </w:tc>
        <w:tc>
          <w:tcPr>
            <w:tcW w:w="1870" w:type="dxa"/>
            <w:vAlign w:val="center"/>
          </w:tcPr>
          <w:p w14:paraId="3CBF94AC" w14:textId="3E6FD2DF" w:rsidR="008453DD" w:rsidRDefault="008453DD" w:rsidP="008453DD">
            <w:pPr>
              <w:jc w:val="center"/>
              <w:rPr>
                <w:rFonts w:ascii="Times New Roman" w:hAnsi="Times New Roman" w:cs="Times New Roman"/>
                <w:b/>
                <w:bCs/>
              </w:rPr>
            </w:pPr>
            <w:r>
              <w:t>78.3%</w:t>
            </w:r>
          </w:p>
        </w:tc>
      </w:tr>
      <w:tr w:rsidR="008453DD" w14:paraId="6974D6C9" w14:textId="77777777" w:rsidTr="00890606">
        <w:tc>
          <w:tcPr>
            <w:tcW w:w="1870" w:type="dxa"/>
            <w:vAlign w:val="center"/>
          </w:tcPr>
          <w:p w14:paraId="3F409BFA" w14:textId="62F97B11" w:rsidR="008453DD" w:rsidRDefault="008453DD" w:rsidP="008453DD">
            <w:pPr>
              <w:jc w:val="center"/>
              <w:rPr>
                <w:rFonts w:ascii="Times New Roman" w:hAnsi="Times New Roman" w:cs="Times New Roman"/>
                <w:b/>
                <w:bCs/>
              </w:rPr>
            </w:pPr>
            <w:r>
              <w:t>Generation F1</w:t>
            </w:r>
          </w:p>
        </w:tc>
        <w:tc>
          <w:tcPr>
            <w:tcW w:w="1870" w:type="dxa"/>
            <w:vAlign w:val="center"/>
          </w:tcPr>
          <w:p w14:paraId="2CAC934C" w14:textId="17F33503" w:rsidR="008453DD" w:rsidRDefault="008453DD" w:rsidP="008453DD">
            <w:pPr>
              <w:jc w:val="center"/>
              <w:rPr>
                <w:rFonts w:ascii="Times New Roman" w:hAnsi="Times New Roman" w:cs="Times New Roman"/>
                <w:b/>
                <w:bCs/>
              </w:rPr>
            </w:pPr>
            <w:r>
              <w:t>0.68</w:t>
            </w:r>
          </w:p>
        </w:tc>
        <w:tc>
          <w:tcPr>
            <w:tcW w:w="1870" w:type="dxa"/>
            <w:vAlign w:val="center"/>
          </w:tcPr>
          <w:p w14:paraId="739B9D67" w14:textId="684574E7" w:rsidR="008453DD" w:rsidRDefault="008453DD" w:rsidP="008453DD">
            <w:pPr>
              <w:jc w:val="center"/>
              <w:rPr>
                <w:rFonts w:ascii="Times New Roman" w:hAnsi="Times New Roman" w:cs="Times New Roman"/>
                <w:b/>
                <w:bCs/>
              </w:rPr>
            </w:pPr>
            <w:r>
              <w:t>0.61</w:t>
            </w:r>
          </w:p>
        </w:tc>
        <w:tc>
          <w:tcPr>
            <w:tcW w:w="1870" w:type="dxa"/>
            <w:vAlign w:val="center"/>
          </w:tcPr>
          <w:p w14:paraId="33F26D9B" w14:textId="4BA2A054" w:rsidR="008453DD" w:rsidRDefault="008453DD" w:rsidP="008453DD">
            <w:pPr>
              <w:jc w:val="center"/>
              <w:rPr>
                <w:rFonts w:ascii="Times New Roman" w:hAnsi="Times New Roman" w:cs="Times New Roman"/>
                <w:b/>
                <w:bCs/>
              </w:rPr>
            </w:pPr>
            <w:r>
              <w:t>0.64</w:t>
            </w:r>
          </w:p>
        </w:tc>
        <w:tc>
          <w:tcPr>
            <w:tcW w:w="1870" w:type="dxa"/>
            <w:vAlign w:val="center"/>
          </w:tcPr>
          <w:p w14:paraId="7663B071" w14:textId="38ED8B43" w:rsidR="008453DD" w:rsidRDefault="008453DD" w:rsidP="008453DD">
            <w:pPr>
              <w:jc w:val="center"/>
              <w:rPr>
                <w:rFonts w:ascii="Times New Roman" w:hAnsi="Times New Roman" w:cs="Times New Roman"/>
                <w:b/>
                <w:bCs/>
              </w:rPr>
            </w:pPr>
            <w:r>
              <w:t>0.64</w:t>
            </w:r>
          </w:p>
        </w:tc>
      </w:tr>
      <w:tr w:rsidR="008453DD" w14:paraId="730A5A06" w14:textId="77777777" w:rsidTr="00890606">
        <w:tc>
          <w:tcPr>
            <w:tcW w:w="1870" w:type="dxa"/>
            <w:vAlign w:val="center"/>
          </w:tcPr>
          <w:p w14:paraId="4260C10D" w14:textId="122060E3" w:rsidR="008453DD" w:rsidRDefault="008453DD" w:rsidP="008453DD">
            <w:pPr>
              <w:jc w:val="center"/>
              <w:rPr>
                <w:rFonts w:ascii="Times New Roman" w:hAnsi="Times New Roman" w:cs="Times New Roman"/>
                <w:b/>
                <w:bCs/>
              </w:rPr>
            </w:pPr>
            <w:r>
              <w:rPr>
                <w:rStyle w:val="Strong"/>
              </w:rPr>
              <w:t>End</w:t>
            </w:r>
            <w:r w:rsidR="001C17F2">
              <w:rPr>
                <w:rStyle w:val="Strong"/>
              </w:rPr>
              <w:t xml:space="preserve"> </w:t>
            </w:r>
            <w:r>
              <w:rPr>
                <w:rStyle w:val="Strong"/>
              </w:rPr>
              <w:t>to</w:t>
            </w:r>
            <w:r w:rsidR="001C17F2">
              <w:rPr>
                <w:rStyle w:val="Strong"/>
              </w:rPr>
              <w:t xml:space="preserve"> </w:t>
            </w:r>
            <w:r>
              <w:rPr>
                <w:rStyle w:val="Strong"/>
              </w:rPr>
              <w:t>End Accuracy</w:t>
            </w:r>
          </w:p>
        </w:tc>
        <w:tc>
          <w:tcPr>
            <w:tcW w:w="1870" w:type="dxa"/>
            <w:vAlign w:val="center"/>
          </w:tcPr>
          <w:p w14:paraId="14DAD602" w14:textId="1C1EF2C3" w:rsidR="008453DD" w:rsidRDefault="008453DD" w:rsidP="008453DD">
            <w:pPr>
              <w:jc w:val="center"/>
              <w:rPr>
                <w:rFonts w:ascii="Times New Roman" w:hAnsi="Times New Roman" w:cs="Times New Roman"/>
                <w:b/>
                <w:bCs/>
              </w:rPr>
            </w:pPr>
            <w:r>
              <w:rPr>
                <w:rStyle w:val="Strong"/>
              </w:rPr>
              <w:t>72%</w:t>
            </w:r>
          </w:p>
        </w:tc>
        <w:tc>
          <w:tcPr>
            <w:tcW w:w="1870" w:type="dxa"/>
            <w:vAlign w:val="center"/>
          </w:tcPr>
          <w:p w14:paraId="2A50CCBD" w14:textId="6A53D796" w:rsidR="008453DD" w:rsidRDefault="008453DD" w:rsidP="008453DD">
            <w:pPr>
              <w:jc w:val="center"/>
              <w:rPr>
                <w:rFonts w:ascii="Times New Roman" w:hAnsi="Times New Roman" w:cs="Times New Roman"/>
                <w:b/>
                <w:bCs/>
              </w:rPr>
            </w:pPr>
            <w:r>
              <w:rPr>
                <w:rStyle w:val="Strong"/>
              </w:rPr>
              <w:t>58%</w:t>
            </w:r>
          </w:p>
        </w:tc>
        <w:tc>
          <w:tcPr>
            <w:tcW w:w="1870" w:type="dxa"/>
            <w:vAlign w:val="center"/>
          </w:tcPr>
          <w:p w14:paraId="78CB4978" w14:textId="2D8290E7" w:rsidR="008453DD" w:rsidRDefault="008453DD" w:rsidP="008453DD">
            <w:pPr>
              <w:jc w:val="center"/>
              <w:rPr>
                <w:rFonts w:ascii="Times New Roman" w:hAnsi="Times New Roman" w:cs="Times New Roman"/>
                <w:b/>
                <w:bCs/>
              </w:rPr>
            </w:pPr>
            <w:r>
              <w:rPr>
                <w:rStyle w:val="Strong"/>
              </w:rPr>
              <w:t>62%</w:t>
            </w:r>
          </w:p>
        </w:tc>
        <w:tc>
          <w:tcPr>
            <w:tcW w:w="1870" w:type="dxa"/>
            <w:vAlign w:val="center"/>
          </w:tcPr>
          <w:p w14:paraId="29CE867E" w14:textId="04FDA79E" w:rsidR="008453DD" w:rsidRDefault="008453DD" w:rsidP="008453DD">
            <w:pPr>
              <w:jc w:val="center"/>
              <w:rPr>
                <w:rFonts w:ascii="Times New Roman" w:hAnsi="Times New Roman" w:cs="Times New Roman"/>
                <w:b/>
                <w:bCs/>
              </w:rPr>
            </w:pPr>
            <w:r>
              <w:rPr>
                <w:rStyle w:val="Strong"/>
              </w:rPr>
              <w:t>64%</w:t>
            </w:r>
          </w:p>
        </w:tc>
      </w:tr>
    </w:tbl>
    <w:p w14:paraId="2FAEEEF9"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lastRenderedPageBreak/>
        <w:t>Test Query Examples:</w:t>
      </w:r>
    </w:p>
    <w:p w14:paraId="6512938E"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i/>
          <w:iCs/>
        </w:rPr>
        <w:t>Query 1:</w:t>
      </w:r>
      <w:r w:rsidRPr="0006302E">
        <w:rPr>
          <w:rFonts w:ascii="Times New Roman" w:hAnsi="Times New Roman" w:cs="Times New Roman"/>
        </w:rPr>
        <w:t xml:space="preserve"> "What is the annual leave policy?"</w:t>
      </w:r>
    </w:p>
    <w:p w14:paraId="14B3AB45" w14:textId="77777777" w:rsidR="0006302E" w:rsidRPr="0006302E" w:rsidRDefault="0006302E">
      <w:pPr>
        <w:numPr>
          <w:ilvl w:val="0"/>
          <w:numId w:val="15"/>
        </w:numPr>
        <w:jc w:val="both"/>
        <w:rPr>
          <w:rFonts w:ascii="Times New Roman" w:hAnsi="Times New Roman" w:cs="Times New Roman"/>
        </w:rPr>
      </w:pPr>
      <w:r w:rsidRPr="0006302E">
        <w:rPr>
          <w:rFonts w:ascii="Times New Roman" w:hAnsi="Times New Roman" w:cs="Times New Roman"/>
        </w:rPr>
        <w:t>Retrieved: HR policy document (score: 0.89)</w:t>
      </w:r>
    </w:p>
    <w:p w14:paraId="4BBE3322" w14:textId="30507FAD" w:rsidR="0006302E" w:rsidRPr="0006302E" w:rsidRDefault="0006302E">
      <w:pPr>
        <w:numPr>
          <w:ilvl w:val="0"/>
          <w:numId w:val="15"/>
        </w:numPr>
        <w:jc w:val="both"/>
        <w:rPr>
          <w:rFonts w:ascii="Times New Roman" w:hAnsi="Times New Roman" w:cs="Times New Roman"/>
        </w:rPr>
      </w:pPr>
      <w:r w:rsidRPr="0006302E">
        <w:rPr>
          <w:rFonts w:ascii="Times New Roman" w:hAnsi="Times New Roman" w:cs="Times New Roman"/>
        </w:rPr>
        <w:t>Generated: "Employees receive 20 days of annual leave per year for full</w:t>
      </w:r>
      <w:r w:rsidR="001C17F2">
        <w:rPr>
          <w:rFonts w:ascii="Times New Roman" w:hAnsi="Times New Roman" w:cs="Times New Roman"/>
        </w:rPr>
        <w:t xml:space="preserve"> </w:t>
      </w:r>
      <w:r w:rsidRPr="0006302E">
        <w:rPr>
          <w:rFonts w:ascii="Times New Roman" w:hAnsi="Times New Roman" w:cs="Times New Roman"/>
        </w:rPr>
        <w:t>time positions."</w:t>
      </w:r>
    </w:p>
    <w:p w14:paraId="5ABC7A9D" w14:textId="77777777" w:rsidR="0006302E" w:rsidRPr="0006302E" w:rsidRDefault="0006302E">
      <w:pPr>
        <w:numPr>
          <w:ilvl w:val="0"/>
          <w:numId w:val="15"/>
        </w:numPr>
        <w:jc w:val="both"/>
        <w:rPr>
          <w:rFonts w:ascii="Times New Roman" w:hAnsi="Times New Roman" w:cs="Times New Roman"/>
        </w:rPr>
      </w:pPr>
      <w:r w:rsidRPr="0006302E">
        <w:rPr>
          <w:rFonts w:ascii="Times New Roman" w:hAnsi="Times New Roman" w:cs="Times New Roman"/>
          <w:b/>
          <w:bCs/>
        </w:rPr>
        <w:t>Result</w:t>
      </w:r>
      <w:r w:rsidRPr="0006302E">
        <w:rPr>
          <w:rFonts w:ascii="Times New Roman" w:hAnsi="Times New Roman" w:cs="Times New Roman"/>
        </w:rPr>
        <w:t xml:space="preserve">: </w:t>
      </w:r>
      <w:r w:rsidRPr="0006302E">
        <w:rPr>
          <w:rFonts w:ascii="Segoe UI Symbol" w:hAnsi="Segoe UI Symbol" w:cs="Segoe UI Symbol"/>
        </w:rPr>
        <w:t>✓</w:t>
      </w:r>
      <w:r w:rsidRPr="0006302E">
        <w:rPr>
          <w:rFonts w:ascii="Times New Roman" w:hAnsi="Times New Roman" w:cs="Times New Roman"/>
        </w:rPr>
        <w:t xml:space="preserve"> Correct</w:t>
      </w:r>
    </w:p>
    <w:p w14:paraId="0BB8BC05"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i/>
          <w:iCs/>
        </w:rPr>
        <w:t>Query 2:</w:t>
      </w:r>
      <w:r w:rsidRPr="0006302E">
        <w:rPr>
          <w:rFonts w:ascii="Times New Roman" w:hAnsi="Times New Roman" w:cs="Times New Roman"/>
        </w:rPr>
        <w:t xml:space="preserve"> "What are the password requirements?"</w:t>
      </w:r>
    </w:p>
    <w:p w14:paraId="4911BD45" w14:textId="77777777" w:rsidR="0006302E" w:rsidRPr="0006302E" w:rsidRDefault="0006302E">
      <w:pPr>
        <w:numPr>
          <w:ilvl w:val="0"/>
          <w:numId w:val="16"/>
        </w:numPr>
        <w:jc w:val="both"/>
        <w:rPr>
          <w:rFonts w:ascii="Times New Roman" w:hAnsi="Times New Roman" w:cs="Times New Roman"/>
        </w:rPr>
      </w:pPr>
      <w:r w:rsidRPr="0006302E">
        <w:rPr>
          <w:rFonts w:ascii="Times New Roman" w:hAnsi="Times New Roman" w:cs="Times New Roman"/>
        </w:rPr>
        <w:t>Retrieved: IT security document (score: 0.85)</w:t>
      </w:r>
    </w:p>
    <w:p w14:paraId="4896D569" w14:textId="77777777" w:rsidR="0006302E" w:rsidRPr="0006302E" w:rsidRDefault="0006302E">
      <w:pPr>
        <w:numPr>
          <w:ilvl w:val="0"/>
          <w:numId w:val="16"/>
        </w:numPr>
        <w:jc w:val="both"/>
        <w:rPr>
          <w:rFonts w:ascii="Times New Roman" w:hAnsi="Times New Roman" w:cs="Times New Roman"/>
        </w:rPr>
      </w:pPr>
      <w:r w:rsidRPr="0006302E">
        <w:rPr>
          <w:rFonts w:ascii="Times New Roman" w:hAnsi="Times New Roman" w:cs="Times New Roman"/>
        </w:rPr>
        <w:t>Generated: "Passwords must be minimum 12 characters with uppercase, lowercase, numbers, and special characters."</w:t>
      </w:r>
    </w:p>
    <w:p w14:paraId="5D85F2B6" w14:textId="77777777" w:rsidR="0006302E" w:rsidRPr="0006302E" w:rsidRDefault="0006302E">
      <w:pPr>
        <w:numPr>
          <w:ilvl w:val="0"/>
          <w:numId w:val="16"/>
        </w:numPr>
        <w:jc w:val="both"/>
        <w:rPr>
          <w:rFonts w:ascii="Times New Roman" w:hAnsi="Times New Roman" w:cs="Times New Roman"/>
        </w:rPr>
      </w:pPr>
      <w:r w:rsidRPr="0006302E">
        <w:rPr>
          <w:rFonts w:ascii="Times New Roman" w:hAnsi="Times New Roman" w:cs="Times New Roman"/>
          <w:b/>
          <w:bCs/>
        </w:rPr>
        <w:t>Result</w:t>
      </w:r>
      <w:r w:rsidRPr="0006302E">
        <w:rPr>
          <w:rFonts w:ascii="Times New Roman" w:hAnsi="Times New Roman" w:cs="Times New Roman"/>
        </w:rPr>
        <w:t xml:space="preserve">: </w:t>
      </w:r>
      <w:r w:rsidRPr="0006302E">
        <w:rPr>
          <w:rFonts w:ascii="Segoe UI Symbol" w:hAnsi="Segoe UI Symbol" w:cs="Segoe UI Symbol"/>
        </w:rPr>
        <w:t>✓</w:t>
      </w:r>
      <w:r w:rsidRPr="0006302E">
        <w:rPr>
          <w:rFonts w:ascii="Times New Roman" w:hAnsi="Times New Roman" w:cs="Times New Roman"/>
        </w:rPr>
        <w:t xml:space="preserve"> Correct</w:t>
      </w:r>
    </w:p>
    <w:p w14:paraId="76BD1A96"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i/>
          <w:iCs/>
        </w:rPr>
        <w:t>Query 3:</w:t>
      </w:r>
      <w:r w:rsidRPr="0006302E">
        <w:rPr>
          <w:rFonts w:ascii="Times New Roman" w:hAnsi="Times New Roman" w:cs="Times New Roman"/>
        </w:rPr>
        <w:t xml:space="preserve"> "What compliance certifications does the company maintain?"</w:t>
      </w:r>
    </w:p>
    <w:p w14:paraId="4FB1F0F7" w14:textId="77777777" w:rsidR="0006302E" w:rsidRPr="0006302E" w:rsidRDefault="0006302E">
      <w:pPr>
        <w:numPr>
          <w:ilvl w:val="0"/>
          <w:numId w:val="17"/>
        </w:numPr>
        <w:jc w:val="both"/>
        <w:rPr>
          <w:rFonts w:ascii="Times New Roman" w:hAnsi="Times New Roman" w:cs="Times New Roman"/>
        </w:rPr>
      </w:pPr>
      <w:r w:rsidRPr="0006302E">
        <w:rPr>
          <w:rFonts w:ascii="Times New Roman" w:hAnsi="Times New Roman" w:cs="Times New Roman"/>
        </w:rPr>
        <w:t>Retrieved: Legal compliance document (score: 0.81)</w:t>
      </w:r>
    </w:p>
    <w:p w14:paraId="787612F6" w14:textId="77777777" w:rsidR="0006302E" w:rsidRPr="0006302E" w:rsidRDefault="0006302E">
      <w:pPr>
        <w:numPr>
          <w:ilvl w:val="0"/>
          <w:numId w:val="17"/>
        </w:numPr>
        <w:jc w:val="both"/>
        <w:rPr>
          <w:rFonts w:ascii="Times New Roman" w:hAnsi="Times New Roman" w:cs="Times New Roman"/>
        </w:rPr>
      </w:pPr>
      <w:r w:rsidRPr="0006302E">
        <w:rPr>
          <w:rFonts w:ascii="Times New Roman" w:hAnsi="Times New Roman" w:cs="Times New Roman"/>
        </w:rPr>
        <w:t>Generated: "The company maintains ISO 27001 and SOC 2 Type II certifications."</w:t>
      </w:r>
    </w:p>
    <w:p w14:paraId="64C26266" w14:textId="77777777" w:rsidR="0006302E" w:rsidRPr="0006302E" w:rsidRDefault="0006302E">
      <w:pPr>
        <w:numPr>
          <w:ilvl w:val="0"/>
          <w:numId w:val="17"/>
        </w:numPr>
        <w:jc w:val="both"/>
        <w:rPr>
          <w:rFonts w:ascii="Times New Roman" w:hAnsi="Times New Roman" w:cs="Times New Roman"/>
        </w:rPr>
      </w:pPr>
      <w:r w:rsidRPr="0006302E">
        <w:rPr>
          <w:rFonts w:ascii="Times New Roman" w:hAnsi="Times New Roman" w:cs="Times New Roman"/>
          <w:b/>
          <w:bCs/>
        </w:rPr>
        <w:t>Result</w:t>
      </w:r>
      <w:r w:rsidRPr="0006302E">
        <w:rPr>
          <w:rFonts w:ascii="Times New Roman" w:hAnsi="Times New Roman" w:cs="Times New Roman"/>
        </w:rPr>
        <w:t xml:space="preserve">: </w:t>
      </w:r>
      <w:r w:rsidRPr="0006302E">
        <w:rPr>
          <w:rFonts w:ascii="Segoe UI Symbol" w:hAnsi="Segoe UI Symbol" w:cs="Segoe UI Symbol"/>
        </w:rPr>
        <w:t>✓</w:t>
      </w:r>
      <w:r w:rsidRPr="0006302E">
        <w:rPr>
          <w:rFonts w:ascii="Times New Roman" w:hAnsi="Times New Roman" w:cs="Times New Roman"/>
        </w:rPr>
        <w:t xml:space="preserve"> Correct</w:t>
      </w:r>
    </w:p>
    <w:p w14:paraId="1045C6CA"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5.3 Communication Efficiency</w:t>
      </w:r>
    </w:p>
    <w:p w14:paraId="5FE7DDCA"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Table 3: Communication Overhead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1242"/>
      </w:tblGrid>
      <w:tr w:rsidR="0006302E" w:rsidRPr="0006302E" w14:paraId="6A52B55C" w14:textId="77777777">
        <w:trPr>
          <w:tblHeader/>
          <w:tblCellSpacing w:w="15" w:type="dxa"/>
        </w:trPr>
        <w:tc>
          <w:tcPr>
            <w:tcW w:w="0" w:type="auto"/>
            <w:vAlign w:val="center"/>
            <w:hideMark/>
          </w:tcPr>
          <w:p w14:paraId="5D34873E"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Metric</w:t>
            </w:r>
          </w:p>
        </w:tc>
        <w:tc>
          <w:tcPr>
            <w:tcW w:w="0" w:type="auto"/>
            <w:vAlign w:val="center"/>
            <w:hideMark/>
          </w:tcPr>
          <w:p w14:paraId="43352ED7"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Value</w:t>
            </w:r>
          </w:p>
        </w:tc>
      </w:tr>
      <w:tr w:rsidR="0006302E" w:rsidRPr="0006302E" w14:paraId="0888810C" w14:textId="77777777">
        <w:trPr>
          <w:tblCellSpacing w:w="15" w:type="dxa"/>
        </w:trPr>
        <w:tc>
          <w:tcPr>
            <w:tcW w:w="0" w:type="auto"/>
            <w:vAlign w:val="center"/>
            <w:hideMark/>
          </w:tcPr>
          <w:p w14:paraId="020480AA"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Model size</w:t>
            </w:r>
          </w:p>
        </w:tc>
        <w:tc>
          <w:tcPr>
            <w:tcW w:w="0" w:type="auto"/>
            <w:vAlign w:val="center"/>
            <w:hideMark/>
          </w:tcPr>
          <w:p w14:paraId="01C89F00"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293.58 MB</w:t>
            </w:r>
          </w:p>
        </w:tc>
      </w:tr>
      <w:tr w:rsidR="0006302E" w:rsidRPr="0006302E" w14:paraId="0489CC84" w14:textId="77777777">
        <w:trPr>
          <w:tblCellSpacing w:w="15" w:type="dxa"/>
        </w:trPr>
        <w:tc>
          <w:tcPr>
            <w:tcW w:w="0" w:type="auto"/>
            <w:vAlign w:val="center"/>
            <w:hideMark/>
          </w:tcPr>
          <w:p w14:paraId="77CB5CC1"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Upload per client</w:t>
            </w:r>
          </w:p>
        </w:tc>
        <w:tc>
          <w:tcPr>
            <w:tcW w:w="0" w:type="auto"/>
            <w:vAlign w:val="center"/>
            <w:hideMark/>
          </w:tcPr>
          <w:p w14:paraId="4FB2418E"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293.58 MB</w:t>
            </w:r>
          </w:p>
        </w:tc>
      </w:tr>
      <w:tr w:rsidR="0006302E" w:rsidRPr="0006302E" w14:paraId="058501DA" w14:textId="77777777">
        <w:trPr>
          <w:tblCellSpacing w:w="15" w:type="dxa"/>
        </w:trPr>
        <w:tc>
          <w:tcPr>
            <w:tcW w:w="0" w:type="auto"/>
            <w:vAlign w:val="center"/>
            <w:hideMark/>
          </w:tcPr>
          <w:p w14:paraId="357794F5"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Download per client</w:t>
            </w:r>
          </w:p>
        </w:tc>
        <w:tc>
          <w:tcPr>
            <w:tcW w:w="0" w:type="auto"/>
            <w:vAlign w:val="center"/>
            <w:hideMark/>
          </w:tcPr>
          <w:p w14:paraId="479A4CE7"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293.58 MB</w:t>
            </w:r>
          </w:p>
        </w:tc>
      </w:tr>
      <w:tr w:rsidR="0006302E" w:rsidRPr="0006302E" w14:paraId="35DD4DEE" w14:textId="77777777">
        <w:trPr>
          <w:tblCellSpacing w:w="15" w:type="dxa"/>
        </w:trPr>
        <w:tc>
          <w:tcPr>
            <w:tcW w:w="0" w:type="auto"/>
            <w:vAlign w:val="center"/>
            <w:hideMark/>
          </w:tcPr>
          <w:p w14:paraId="5AA4CA0E"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Per round (3 clients)</w:t>
            </w:r>
          </w:p>
        </w:tc>
        <w:tc>
          <w:tcPr>
            <w:tcW w:w="0" w:type="auto"/>
            <w:vAlign w:val="center"/>
            <w:hideMark/>
          </w:tcPr>
          <w:p w14:paraId="7EE86E52"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1,761.5 MB</w:t>
            </w:r>
          </w:p>
        </w:tc>
      </w:tr>
      <w:tr w:rsidR="0006302E" w:rsidRPr="0006302E" w14:paraId="37909B2B" w14:textId="77777777">
        <w:trPr>
          <w:tblCellSpacing w:w="15" w:type="dxa"/>
        </w:trPr>
        <w:tc>
          <w:tcPr>
            <w:tcW w:w="0" w:type="auto"/>
            <w:vAlign w:val="center"/>
            <w:hideMark/>
          </w:tcPr>
          <w:p w14:paraId="06036CF8"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Total (10 rounds)</w:t>
            </w:r>
          </w:p>
        </w:tc>
        <w:tc>
          <w:tcPr>
            <w:tcW w:w="0" w:type="auto"/>
            <w:vAlign w:val="center"/>
            <w:hideMark/>
          </w:tcPr>
          <w:p w14:paraId="4C7820D6"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17.6 GB</w:t>
            </w:r>
          </w:p>
        </w:tc>
      </w:tr>
    </w:tbl>
    <w:p w14:paraId="419D89E7"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Analysis:</w:t>
      </w:r>
    </w:p>
    <w:p w14:paraId="53C02F1F" w14:textId="77777777" w:rsidR="0006302E" w:rsidRPr="0006302E" w:rsidRDefault="0006302E">
      <w:pPr>
        <w:numPr>
          <w:ilvl w:val="0"/>
          <w:numId w:val="18"/>
        </w:numPr>
        <w:jc w:val="both"/>
        <w:rPr>
          <w:rFonts w:ascii="Times New Roman" w:hAnsi="Times New Roman" w:cs="Times New Roman"/>
        </w:rPr>
      </w:pPr>
      <w:r w:rsidRPr="0006302E">
        <w:rPr>
          <w:rFonts w:ascii="Times New Roman" w:hAnsi="Times New Roman" w:cs="Times New Roman"/>
        </w:rPr>
        <w:t>Communication scales linearly with clients</w:t>
      </w:r>
    </w:p>
    <w:p w14:paraId="0EDC87B0" w14:textId="55926DE3" w:rsidR="0006302E" w:rsidRPr="0006302E" w:rsidRDefault="0006302E">
      <w:pPr>
        <w:numPr>
          <w:ilvl w:val="0"/>
          <w:numId w:val="18"/>
        </w:numPr>
        <w:jc w:val="both"/>
        <w:rPr>
          <w:rFonts w:ascii="Times New Roman" w:hAnsi="Times New Roman" w:cs="Times New Roman"/>
        </w:rPr>
      </w:pPr>
      <w:r w:rsidRPr="0006302E">
        <w:rPr>
          <w:rFonts w:ascii="Times New Roman" w:hAnsi="Times New Roman" w:cs="Times New Roman"/>
        </w:rPr>
        <w:t>Acceptable for enterprise networks (1</w:t>
      </w:r>
      <w:r w:rsidR="001C17F2">
        <w:rPr>
          <w:rFonts w:ascii="Times New Roman" w:hAnsi="Times New Roman" w:cs="Times New Roman"/>
        </w:rPr>
        <w:t xml:space="preserve"> </w:t>
      </w:r>
      <w:r w:rsidRPr="0006302E">
        <w:rPr>
          <w:rFonts w:ascii="Times New Roman" w:hAnsi="Times New Roman" w:cs="Times New Roman"/>
        </w:rPr>
        <w:t>10 Gbps)</w:t>
      </w:r>
    </w:p>
    <w:p w14:paraId="3D4E3318" w14:textId="0F60E78B" w:rsidR="0006302E" w:rsidRPr="0006302E" w:rsidRDefault="0006302E">
      <w:pPr>
        <w:numPr>
          <w:ilvl w:val="0"/>
          <w:numId w:val="18"/>
        </w:numPr>
        <w:jc w:val="both"/>
        <w:rPr>
          <w:rFonts w:ascii="Times New Roman" w:hAnsi="Times New Roman" w:cs="Times New Roman"/>
        </w:rPr>
      </w:pPr>
      <w:proofErr w:type="spellStart"/>
      <w:r w:rsidRPr="0006302E">
        <w:rPr>
          <w:rFonts w:ascii="Times New Roman" w:hAnsi="Times New Roman" w:cs="Times New Roman"/>
        </w:rPr>
        <w:t>LoRA</w:t>
      </w:r>
      <w:proofErr w:type="spellEnd"/>
      <w:r w:rsidRPr="0006302E">
        <w:rPr>
          <w:rFonts w:ascii="Times New Roman" w:hAnsi="Times New Roman" w:cs="Times New Roman"/>
        </w:rPr>
        <w:t xml:space="preserve"> reduces communication by 95% vs. full fine</w:t>
      </w:r>
      <w:r w:rsidR="001C17F2">
        <w:rPr>
          <w:rFonts w:ascii="Times New Roman" w:hAnsi="Times New Roman" w:cs="Times New Roman"/>
        </w:rPr>
        <w:t xml:space="preserve"> </w:t>
      </w:r>
      <w:r w:rsidRPr="0006302E">
        <w:rPr>
          <w:rFonts w:ascii="Times New Roman" w:hAnsi="Times New Roman" w:cs="Times New Roman"/>
        </w:rPr>
        <w:t>tuning</w:t>
      </w:r>
    </w:p>
    <w:p w14:paraId="7C0AF67B"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lastRenderedPageBreak/>
        <w:t>5.4 Privacy Cost Analysis</w:t>
      </w:r>
    </w:p>
    <w:p w14:paraId="4B9ED9EC"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Without Differential Privacy:</w:t>
      </w:r>
    </w:p>
    <w:p w14:paraId="281B1BB6" w14:textId="77777777" w:rsidR="0006302E" w:rsidRPr="0006302E" w:rsidRDefault="0006302E">
      <w:pPr>
        <w:numPr>
          <w:ilvl w:val="0"/>
          <w:numId w:val="19"/>
        </w:numPr>
        <w:jc w:val="both"/>
        <w:rPr>
          <w:rFonts w:ascii="Times New Roman" w:hAnsi="Times New Roman" w:cs="Times New Roman"/>
        </w:rPr>
      </w:pPr>
      <w:r w:rsidRPr="0006302E">
        <w:rPr>
          <w:rFonts w:ascii="Times New Roman" w:hAnsi="Times New Roman" w:cs="Times New Roman"/>
        </w:rPr>
        <w:t xml:space="preserve">Data privacy: </w:t>
      </w:r>
      <w:r w:rsidRPr="0006302E">
        <w:rPr>
          <w:rFonts w:ascii="Segoe UI Symbol" w:hAnsi="Segoe UI Symbol" w:cs="Segoe UI Symbol"/>
        </w:rPr>
        <w:t>✓</w:t>
      </w:r>
      <w:r w:rsidRPr="0006302E">
        <w:rPr>
          <w:rFonts w:ascii="Times New Roman" w:hAnsi="Times New Roman" w:cs="Times New Roman"/>
        </w:rPr>
        <w:t xml:space="preserve"> Guaranteed (no raw data shared)</w:t>
      </w:r>
    </w:p>
    <w:p w14:paraId="3302DAF4" w14:textId="77777777" w:rsidR="0006302E" w:rsidRPr="0006302E" w:rsidRDefault="0006302E">
      <w:pPr>
        <w:numPr>
          <w:ilvl w:val="0"/>
          <w:numId w:val="19"/>
        </w:numPr>
        <w:jc w:val="both"/>
        <w:rPr>
          <w:rFonts w:ascii="Times New Roman" w:hAnsi="Times New Roman" w:cs="Times New Roman"/>
        </w:rPr>
      </w:pPr>
      <w:r w:rsidRPr="0006302E">
        <w:rPr>
          <w:rFonts w:ascii="Times New Roman" w:hAnsi="Times New Roman" w:cs="Times New Roman"/>
        </w:rPr>
        <w:t>Communication overhead: 1.76 GB/round</w:t>
      </w:r>
    </w:p>
    <w:p w14:paraId="0F968136" w14:textId="77777777" w:rsidR="0006302E" w:rsidRPr="0006302E" w:rsidRDefault="0006302E">
      <w:pPr>
        <w:numPr>
          <w:ilvl w:val="0"/>
          <w:numId w:val="19"/>
        </w:numPr>
        <w:jc w:val="both"/>
        <w:rPr>
          <w:rFonts w:ascii="Times New Roman" w:hAnsi="Times New Roman" w:cs="Times New Roman"/>
        </w:rPr>
      </w:pPr>
      <w:r w:rsidRPr="0006302E">
        <w:rPr>
          <w:rFonts w:ascii="Times New Roman" w:hAnsi="Times New Roman" w:cs="Times New Roman"/>
        </w:rPr>
        <w:t>Accuracy: 64%</w:t>
      </w:r>
    </w:p>
    <w:p w14:paraId="1BE79B6F"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With Differential Privacy (ε=1.0):</w:t>
      </w:r>
    </w:p>
    <w:p w14:paraId="1F42A840" w14:textId="77777777" w:rsidR="0006302E" w:rsidRPr="0006302E" w:rsidRDefault="0006302E">
      <w:pPr>
        <w:numPr>
          <w:ilvl w:val="0"/>
          <w:numId w:val="20"/>
        </w:numPr>
        <w:jc w:val="both"/>
        <w:rPr>
          <w:rFonts w:ascii="Times New Roman" w:hAnsi="Times New Roman" w:cs="Times New Roman"/>
        </w:rPr>
      </w:pPr>
      <w:r w:rsidRPr="0006302E">
        <w:rPr>
          <w:rFonts w:ascii="Times New Roman" w:hAnsi="Times New Roman" w:cs="Times New Roman"/>
        </w:rPr>
        <w:t>Privacy budget: ε=1.0 (strong privacy)</w:t>
      </w:r>
    </w:p>
    <w:p w14:paraId="5B3D5832" w14:textId="77777777" w:rsidR="0006302E" w:rsidRPr="0006302E" w:rsidRDefault="0006302E">
      <w:pPr>
        <w:numPr>
          <w:ilvl w:val="0"/>
          <w:numId w:val="20"/>
        </w:numPr>
        <w:jc w:val="both"/>
        <w:rPr>
          <w:rFonts w:ascii="Times New Roman" w:hAnsi="Times New Roman" w:cs="Times New Roman"/>
        </w:rPr>
      </w:pPr>
      <w:r w:rsidRPr="0006302E">
        <w:rPr>
          <w:rFonts w:ascii="Times New Roman" w:hAnsi="Times New Roman" w:cs="Times New Roman"/>
        </w:rPr>
        <w:t>Communication overhead: 1.76 GB/round (unchanged)</w:t>
      </w:r>
    </w:p>
    <w:p w14:paraId="5B6D51CD" w14:textId="413112AF" w:rsidR="0006302E" w:rsidRPr="0006302E" w:rsidRDefault="0006302E">
      <w:pPr>
        <w:numPr>
          <w:ilvl w:val="0"/>
          <w:numId w:val="20"/>
        </w:numPr>
        <w:jc w:val="both"/>
        <w:rPr>
          <w:rFonts w:ascii="Times New Roman" w:hAnsi="Times New Roman" w:cs="Times New Roman"/>
        </w:rPr>
      </w:pPr>
      <w:r w:rsidRPr="0006302E">
        <w:rPr>
          <w:rFonts w:ascii="Times New Roman" w:hAnsi="Times New Roman" w:cs="Times New Roman"/>
        </w:rPr>
        <w:t>Expected accuracy: 50</w:t>
      </w:r>
      <w:r w:rsidR="001C17F2">
        <w:rPr>
          <w:rFonts w:ascii="Times New Roman" w:hAnsi="Times New Roman" w:cs="Times New Roman"/>
        </w:rPr>
        <w:t xml:space="preserve"> </w:t>
      </w:r>
      <w:r w:rsidRPr="0006302E">
        <w:rPr>
          <w:rFonts w:ascii="Times New Roman" w:hAnsi="Times New Roman" w:cs="Times New Roman"/>
        </w:rPr>
        <w:t>55% (estimated 15</w:t>
      </w:r>
      <w:r w:rsidR="001C17F2">
        <w:rPr>
          <w:rFonts w:ascii="Times New Roman" w:hAnsi="Times New Roman" w:cs="Times New Roman"/>
        </w:rPr>
        <w:t xml:space="preserve"> </w:t>
      </w:r>
      <w:r w:rsidRPr="0006302E">
        <w:rPr>
          <w:rFonts w:ascii="Times New Roman" w:hAnsi="Times New Roman" w:cs="Times New Roman"/>
        </w:rPr>
        <w:t>20% reduction)</w:t>
      </w:r>
    </w:p>
    <w:p w14:paraId="0BE804EF"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pict w14:anchorId="35CEBB91">
          <v:rect id="_x0000_i1497" style="width:0;height:1.5pt" o:hralign="center" o:hrstd="t" o:hr="t" fillcolor="#a0a0a0" stroked="f"/>
        </w:pict>
      </w:r>
    </w:p>
    <w:p w14:paraId="5F120809"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6. Discussion</w:t>
      </w:r>
    </w:p>
    <w:p w14:paraId="51CB187C"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6.1 Key Findings</w:t>
      </w:r>
    </w:p>
    <w:p w14:paraId="7777375E"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1. Federated Learning is Effective for Enterprise QA</w:t>
      </w:r>
    </w:p>
    <w:p w14:paraId="339407B0" w14:textId="77777777" w:rsidR="0006302E" w:rsidRPr="0006302E" w:rsidRDefault="0006302E">
      <w:pPr>
        <w:numPr>
          <w:ilvl w:val="0"/>
          <w:numId w:val="21"/>
        </w:numPr>
        <w:jc w:val="both"/>
        <w:rPr>
          <w:rFonts w:ascii="Times New Roman" w:hAnsi="Times New Roman" w:cs="Times New Roman"/>
        </w:rPr>
      </w:pPr>
      <w:r w:rsidRPr="0006302E">
        <w:rPr>
          <w:rFonts w:ascii="Times New Roman" w:hAnsi="Times New Roman" w:cs="Times New Roman"/>
        </w:rPr>
        <w:t>92% loss reduction demonstrates successful convergence</w:t>
      </w:r>
    </w:p>
    <w:p w14:paraId="50F7AC33" w14:textId="1E9B2A0B" w:rsidR="0006302E" w:rsidRPr="0006302E" w:rsidRDefault="0006302E">
      <w:pPr>
        <w:numPr>
          <w:ilvl w:val="0"/>
          <w:numId w:val="21"/>
        </w:numPr>
        <w:jc w:val="both"/>
        <w:rPr>
          <w:rFonts w:ascii="Times New Roman" w:hAnsi="Times New Roman" w:cs="Times New Roman"/>
        </w:rPr>
      </w:pPr>
      <w:r w:rsidRPr="0006302E">
        <w:rPr>
          <w:rFonts w:ascii="Times New Roman" w:hAnsi="Times New Roman" w:cs="Times New Roman"/>
        </w:rPr>
        <w:t>64% accuracy comparable to centralized baselines (70</w:t>
      </w:r>
      <w:r w:rsidR="001C17F2">
        <w:rPr>
          <w:rFonts w:ascii="Times New Roman" w:hAnsi="Times New Roman" w:cs="Times New Roman"/>
        </w:rPr>
        <w:t xml:space="preserve"> </w:t>
      </w:r>
      <w:r w:rsidRPr="0006302E">
        <w:rPr>
          <w:rFonts w:ascii="Times New Roman" w:hAnsi="Times New Roman" w:cs="Times New Roman"/>
        </w:rPr>
        <w:t>75%)</w:t>
      </w:r>
    </w:p>
    <w:p w14:paraId="48960262" w14:textId="77777777" w:rsidR="0006302E" w:rsidRPr="0006302E" w:rsidRDefault="0006302E">
      <w:pPr>
        <w:numPr>
          <w:ilvl w:val="0"/>
          <w:numId w:val="21"/>
        </w:numPr>
        <w:jc w:val="both"/>
        <w:rPr>
          <w:rFonts w:ascii="Times New Roman" w:hAnsi="Times New Roman" w:cs="Times New Roman"/>
        </w:rPr>
      </w:pPr>
      <w:r w:rsidRPr="0006302E">
        <w:rPr>
          <w:rFonts w:ascii="Times New Roman" w:hAnsi="Times New Roman" w:cs="Times New Roman"/>
        </w:rPr>
        <w:t>All departments benefit from collaboration</w:t>
      </w:r>
    </w:p>
    <w:p w14:paraId="3DE64BFC"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2. Communication Overhead is Manageable</w:t>
      </w:r>
    </w:p>
    <w:p w14:paraId="46FDC8FB" w14:textId="77777777" w:rsidR="0006302E" w:rsidRPr="0006302E" w:rsidRDefault="0006302E">
      <w:pPr>
        <w:numPr>
          <w:ilvl w:val="0"/>
          <w:numId w:val="22"/>
        </w:numPr>
        <w:jc w:val="both"/>
        <w:rPr>
          <w:rFonts w:ascii="Times New Roman" w:hAnsi="Times New Roman" w:cs="Times New Roman"/>
        </w:rPr>
      </w:pPr>
      <w:r w:rsidRPr="0006302E">
        <w:rPr>
          <w:rFonts w:ascii="Times New Roman" w:hAnsi="Times New Roman" w:cs="Times New Roman"/>
        </w:rPr>
        <w:t>1.76 GB/round feasible for enterprise networks</w:t>
      </w:r>
    </w:p>
    <w:p w14:paraId="11141523" w14:textId="77777777" w:rsidR="0006302E" w:rsidRPr="0006302E" w:rsidRDefault="0006302E">
      <w:pPr>
        <w:numPr>
          <w:ilvl w:val="0"/>
          <w:numId w:val="22"/>
        </w:numPr>
        <w:jc w:val="both"/>
        <w:rPr>
          <w:rFonts w:ascii="Times New Roman" w:hAnsi="Times New Roman" w:cs="Times New Roman"/>
        </w:rPr>
      </w:pPr>
      <w:proofErr w:type="spellStart"/>
      <w:r w:rsidRPr="0006302E">
        <w:rPr>
          <w:rFonts w:ascii="Times New Roman" w:hAnsi="Times New Roman" w:cs="Times New Roman"/>
        </w:rPr>
        <w:t>LoRA</w:t>
      </w:r>
      <w:proofErr w:type="spellEnd"/>
      <w:r w:rsidRPr="0006302E">
        <w:rPr>
          <w:rFonts w:ascii="Times New Roman" w:hAnsi="Times New Roman" w:cs="Times New Roman"/>
        </w:rPr>
        <w:t xml:space="preserve"> adaptation crucial for efficiency</w:t>
      </w:r>
    </w:p>
    <w:p w14:paraId="4A7B8BEC" w14:textId="77777777" w:rsidR="0006302E" w:rsidRPr="0006302E" w:rsidRDefault="0006302E">
      <w:pPr>
        <w:numPr>
          <w:ilvl w:val="0"/>
          <w:numId w:val="22"/>
        </w:numPr>
        <w:jc w:val="both"/>
        <w:rPr>
          <w:rFonts w:ascii="Times New Roman" w:hAnsi="Times New Roman" w:cs="Times New Roman"/>
        </w:rPr>
      </w:pPr>
      <w:r w:rsidRPr="0006302E">
        <w:rPr>
          <w:rFonts w:ascii="Times New Roman" w:hAnsi="Times New Roman" w:cs="Times New Roman"/>
        </w:rPr>
        <w:t>Gradient compression could reduce further by 50%</w:t>
      </w:r>
    </w:p>
    <w:p w14:paraId="00B3BD05" w14:textId="7CE57CAD"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3. Privacy</w:t>
      </w:r>
      <w:r w:rsidR="001C17F2">
        <w:rPr>
          <w:rFonts w:ascii="Times New Roman" w:hAnsi="Times New Roman" w:cs="Times New Roman"/>
          <w:b/>
          <w:bCs/>
        </w:rPr>
        <w:t xml:space="preserve"> </w:t>
      </w:r>
      <w:r w:rsidRPr="0006302E">
        <w:rPr>
          <w:rFonts w:ascii="Times New Roman" w:hAnsi="Times New Roman" w:cs="Times New Roman"/>
          <w:b/>
          <w:bCs/>
        </w:rPr>
        <w:t>Utility Tradeoff is Favorable</w:t>
      </w:r>
    </w:p>
    <w:p w14:paraId="0A672BF5" w14:textId="4060365E" w:rsidR="0006302E" w:rsidRPr="0006302E" w:rsidRDefault="0006302E">
      <w:pPr>
        <w:numPr>
          <w:ilvl w:val="0"/>
          <w:numId w:val="23"/>
        </w:numPr>
        <w:jc w:val="both"/>
        <w:rPr>
          <w:rFonts w:ascii="Times New Roman" w:hAnsi="Times New Roman" w:cs="Times New Roman"/>
        </w:rPr>
      </w:pPr>
      <w:r w:rsidRPr="0006302E">
        <w:rPr>
          <w:rFonts w:ascii="Times New Roman" w:hAnsi="Times New Roman" w:cs="Times New Roman"/>
        </w:rPr>
        <w:t>Only 10</w:t>
      </w:r>
      <w:r w:rsidR="001C17F2">
        <w:rPr>
          <w:rFonts w:ascii="Times New Roman" w:hAnsi="Times New Roman" w:cs="Times New Roman"/>
        </w:rPr>
        <w:t xml:space="preserve"> </w:t>
      </w:r>
      <w:r w:rsidRPr="0006302E">
        <w:rPr>
          <w:rFonts w:ascii="Times New Roman" w:hAnsi="Times New Roman" w:cs="Times New Roman"/>
        </w:rPr>
        <w:t>15% accuracy loss vs. centralized</w:t>
      </w:r>
    </w:p>
    <w:p w14:paraId="330DFFE4" w14:textId="77777777" w:rsidR="0006302E" w:rsidRPr="0006302E" w:rsidRDefault="0006302E">
      <w:pPr>
        <w:numPr>
          <w:ilvl w:val="0"/>
          <w:numId w:val="23"/>
        </w:numPr>
        <w:jc w:val="both"/>
        <w:rPr>
          <w:rFonts w:ascii="Times New Roman" w:hAnsi="Times New Roman" w:cs="Times New Roman"/>
        </w:rPr>
      </w:pPr>
      <w:r w:rsidRPr="0006302E">
        <w:rPr>
          <w:rFonts w:ascii="Times New Roman" w:hAnsi="Times New Roman" w:cs="Times New Roman"/>
        </w:rPr>
        <w:t>Zero raw data exposure</w:t>
      </w:r>
    </w:p>
    <w:p w14:paraId="3B1EA169" w14:textId="4E852F9C" w:rsidR="0006302E" w:rsidRPr="0006302E" w:rsidRDefault="0006302E">
      <w:pPr>
        <w:numPr>
          <w:ilvl w:val="0"/>
          <w:numId w:val="23"/>
        </w:numPr>
        <w:jc w:val="both"/>
        <w:rPr>
          <w:rFonts w:ascii="Times New Roman" w:hAnsi="Times New Roman" w:cs="Times New Roman"/>
        </w:rPr>
      </w:pPr>
      <w:r w:rsidRPr="0006302E">
        <w:rPr>
          <w:rFonts w:ascii="Times New Roman" w:hAnsi="Times New Roman" w:cs="Times New Roman"/>
        </w:rPr>
        <w:t>Acceptable for privacy</w:t>
      </w:r>
      <w:r w:rsidR="001C17F2">
        <w:rPr>
          <w:rFonts w:ascii="Times New Roman" w:hAnsi="Times New Roman" w:cs="Times New Roman"/>
        </w:rPr>
        <w:t xml:space="preserve"> </w:t>
      </w:r>
      <w:r w:rsidRPr="0006302E">
        <w:rPr>
          <w:rFonts w:ascii="Times New Roman" w:hAnsi="Times New Roman" w:cs="Times New Roman"/>
        </w:rPr>
        <w:t>critical applications</w:t>
      </w:r>
    </w:p>
    <w:p w14:paraId="21231798"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6.2 Comparison with Baselines</w:t>
      </w:r>
    </w:p>
    <w:p w14:paraId="5A4CE74D"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Table 4: Comparison with Alternative Approaches</w:t>
      </w:r>
    </w:p>
    <w:tbl>
      <w:tblPr>
        <w:tblStyle w:val="TableGrid"/>
        <w:tblW w:w="0" w:type="auto"/>
        <w:tblLook w:val="04A0" w:firstRow="1" w:lastRow="0" w:firstColumn="1" w:lastColumn="0" w:noHBand="0" w:noVBand="1"/>
      </w:tblPr>
      <w:tblGrid>
        <w:gridCol w:w="2337"/>
        <w:gridCol w:w="2337"/>
        <w:gridCol w:w="2338"/>
        <w:gridCol w:w="2338"/>
      </w:tblGrid>
      <w:tr w:rsidR="001C17F2" w14:paraId="7B0D950B" w14:textId="77777777" w:rsidTr="008453DD">
        <w:tc>
          <w:tcPr>
            <w:tcW w:w="2337" w:type="dxa"/>
          </w:tcPr>
          <w:p w14:paraId="75226EEA" w14:textId="316FCCC8" w:rsidR="001C17F2" w:rsidRPr="001C17F2" w:rsidRDefault="001C17F2" w:rsidP="001C17F2">
            <w:pPr>
              <w:jc w:val="both"/>
              <w:rPr>
                <w:rFonts w:ascii="Arial" w:hAnsi="Arial" w:cs="Arial"/>
                <w:b/>
                <w:bCs/>
                <w:sz w:val="20"/>
                <w:szCs w:val="20"/>
              </w:rPr>
            </w:pPr>
            <w:r w:rsidRPr="001C17F2">
              <w:rPr>
                <w:rFonts w:ascii="Arial" w:hAnsi="Arial" w:cs="Arial"/>
                <w:b/>
                <w:bCs/>
                <w:color w:val="000000"/>
                <w:sz w:val="20"/>
                <w:szCs w:val="20"/>
              </w:rPr>
              <w:t>Approach</w:t>
            </w:r>
          </w:p>
        </w:tc>
        <w:tc>
          <w:tcPr>
            <w:tcW w:w="2337" w:type="dxa"/>
          </w:tcPr>
          <w:p w14:paraId="4505F9B9" w14:textId="290FD03A" w:rsidR="001C17F2" w:rsidRPr="001C17F2" w:rsidRDefault="001C17F2" w:rsidP="001C17F2">
            <w:pPr>
              <w:jc w:val="both"/>
              <w:rPr>
                <w:rFonts w:ascii="Arial" w:hAnsi="Arial" w:cs="Arial"/>
                <w:b/>
                <w:bCs/>
                <w:sz w:val="20"/>
                <w:szCs w:val="20"/>
              </w:rPr>
            </w:pPr>
            <w:r w:rsidRPr="001C17F2">
              <w:rPr>
                <w:rFonts w:ascii="Arial" w:hAnsi="Arial" w:cs="Arial"/>
                <w:b/>
                <w:bCs/>
                <w:color w:val="000000"/>
                <w:sz w:val="20"/>
                <w:szCs w:val="20"/>
              </w:rPr>
              <w:t>Accuracy</w:t>
            </w:r>
          </w:p>
        </w:tc>
        <w:tc>
          <w:tcPr>
            <w:tcW w:w="2338" w:type="dxa"/>
          </w:tcPr>
          <w:p w14:paraId="114A0BA5" w14:textId="5EB4040E" w:rsidR="001C17F2" w:rsidRPr="001C17F2" w:rsidRDefault="001C17F2" w:rsidP="001C17F2">
            <w:pPr>
              <w:jc w:val="both"/>
              <w:rPr>
                <w:rFonts w:ascii="Arial" w:hAnsi="Arial" w:cs="Arial"/>
                <w:b/>
                <w:bCs/>
                <w:sz w:val="20"/>
                <w:szCs w:val="20"/>
              </w:rPr>
            </w:pPr>
            <w:r w:rsidRPr="001C17F2">
              <w:rPr>
                <w:rFonts w:ascii="Arial" w:hAnsi="Arial" w:cs="Arial"/>
                <w:b/>
                <w:bCs/>
                <w:color w:val="000000"/>
                <w:sz w:val="20"/>
                <w:szCs w:val="20"/>
              </w:rPr>
              <w:t>Privacy</w:t>
            </w:r>
          </w:p>
        </w:tc>
        <w:tc>
          <w:tcPr>
            <w:tcW w:w="2338" w:type="dxa"/>
          </w:tcPr>
          <w:p w14:paraId="60AD7FD2" w14:textId="3B0C75C3" w:rsidR="001C17F2" w:rsidRPr="001C17F2" w:rsidRDefault="001C17F2" w:rsidP="001C17F2">
            <w:pPr>
              <w:jc w:val="both"/>
              <w:rPr>
                <w:rFonts w:ascii="Arial" w:hAnsi="Arial" w:cs="Arial"/>
                <w:b/>
                <w:bCs/>
                <w:sz w:val="20"/>
                <w:szCs w:val="20"/>
              </w:rPr>
            </w:pPr>
            <w:r w:rsidRPr="001C17F2">
              <w:rPr>
                <w:rFonts w:ascii="Arial" w:hAnsi="Arial" w:cs="Arial"/>
                <w:b/>
                <w:bCs/>
                <w:color w:val="000000"/>
                <w:sz w:val="20"/>
                <w:szCs w:val="20"/>
              </w:rPr>
              <w:t>Communication</w:t>
            </w:r>
          </w:p>
        </w:tc>
      </w:tr>
      <w:tr w:rsidR="001C17F2" w14:paraId="2274B671" w14:textId="77777777" w:rsidTr="008453DD">
        <w:tc>
          <w:tcPr>
            <w:tcW w:w="2337" w:type="dxa"/>
          </w:tcPr>
          <w:p w14:paraId="531BCD91" w14:textId="680E8A29" w:rsidR="001C17F2" w:rsidRPr="001C17F2" w:rsidRDefault="001C17F2" w:rsidP="001C17F2">
            <w:pPr>
              <w:jc w:val="both"/>
              <w:rPr>
                <w:rFonts w:ascii="Arial" w:hAnsi="Arial" w:cs="Arial"/>
                <w:sz w:val="20"/>
                <w:szCs w:val="20"/>
              </w:rPr>
            </w:pPr>
            <w:r w:rsidRPr="001C17F2">
              <w:rPr>
                <w:rFonts w:ascii="Arial" w:hAnsi="Arial" w:cs="Arial"/>
                <w:color w:val="000000"/>
                <w:sz w:val="20"/>
                <w:szCs w:val="20"/>
              </w:rPr>
              <w:lastRenderedPageBreak/>
              <w:t>Centralized</w:t>
            </w:r>
          </w:p>
        </w:tc>
        <w:tc>
          <w:tcPr>
            <w:tcW w:w="2337" w:type="dxa"/>
          </w:tcPr>
          <w:p w14:paraId="6CAA1634" w14:textId="10D73C4F" w:rsidR="001C17F2" w:rsidRPr="001C17F2" w:rsidRDefault="001C17F2" w:rsidP="001C17F2">
            <w:pPr>
              <w:jc w:val="both"/>
              <w:rPr>
                <w:rFonts w:ascii="Arial" w:hAnsi="Arial" w:cs="Arial"/>
                <w:sz w:val="20"/>
                <w:szCs w:val="20"/>
              </w:rPr>
            </w:pPr>
            <w:r w:rsidRPr="001C17F2">
              <w:rPr>
                <w:rFonts w:ascii="Arial" w:hAnsi="Arial" w:cs="Arial"/>
                <w:color w:val="000000"/>
                <w:sz w:val="20"/>
                <w:szCs w:val="20"/>
              </w:rPr>
              <w:t>75%</w:t>
            </w:r>
          </w:p>
        </w:tc>
        <w:tc>
          <w:tcPr>
            <w:tcW w:w="2338" w:type="dxa"/>
          </w:tcPr>
          <w:p w14:paraId="5422C39F" w14:textId="2C316E61" w:rsidR="001C17F2" w:rsidRPr="001C17F2" w:rsidRDefault="001C17F2" w:rsidP="001C17F2">
            <w:pPr>
              <w:jc w:val="both"/>
              <w:rPr>
                <w:rFonts w:ascii="Arial" w:hAnsi="Arial" w:cs="Arial"/>
                <w:sz w:val="20"/>
                <w:szCs w:val="20"/>
              </w:rPr>
            </w:pPr>
            <w:r w:rsidRPr="001C17F2">
              <w:rPr>
                <w:rFonts w:ascii="Segoe UI Symbol" w:hAnsi="Segoe UI Symbol" w:cs="Segoe UI Symbol"/>
                <w:color w:val="000000"/>
                <w:sz w:val="20"/>
                <w:szCs w:val="20"/>
              </w:rPr>
              <w:t>✗</w:t>
            </w:r>
            <w:r w:rsidRPr="001C17F2">
              <w:rPr>
                <w:rFonts w:ascii="Arial" w:hAnsi="Arial" w:cs="Arial"/>
                <w:color w:val="000000"/>
                <w:sz w:val="20"/>
                <w:szCs w:val="20"/>
              </w:rPr>
              <w:t xml:space="preserve"> None</w:t>
            </w:r>
          </w:p>
        </w:tc>
        <w:tc>
          <w:tcPr>
            <w:tcW w:w="2338" w:type="dxa"/>
          </w:tcPr>
          <w:p w14:paraId="54B798FB" w14:textId="7F64443E" w:rsidR="001C17F2" w:rsidRPr="001C17F2" w:rsidRDefault="001C17F2" w:rsidP="001C17F2">
            <w:pPr>
              <w:jc w:val="both"/>
              <w:rPr>
                <w:rFonts w:ascii="Arial" w:hAnsi="Arial" w:cs="Arial"/>
                <w:sz w:val="20"/>
                <w:szCs w:val="20"/>
              </w:rPr>
            </w:pPr>
            <w:r w:rsidRPr="001C17F2">
              <w:rPr>
                <w:rFonts w:ascii="Arial" w:hAnsi="Arial" w:cs="Arial"/>
                <w:color w:val="000000"/>
                <w:sz w:val="20"/>
                <w:szCs w:val="20"/>
              </w:rPr>
              <w:t>0 GB</w:t>
            </w:r>
          </w:p>
        </w:tc>
      </w:tr>
      <w:tr w:rsidR="001C17F2" w14:paraId="6F8A4572" w14:textId="77777777" w:rsidTr="008453DD">
        <w:tc>
          <w:tcPr>
            <w:tcW w:w="2337" w:type="dxa"/>
          </w:tcPr>
          <w:p w14:paraId="7287DE0C" w14:textId="65B12F29" w:rsidR="001C17F2" w:rsidRPr="001C17F2" w:rsidRDefault="001C17F2" w:rsidP="001C17F2">
            <w:pPr>
              <w:jc w:val="both"/>
              <w:rPr>
                <w:rFonts w:ascii="Arial" w:hAnsi="Arial" w:cs="Arial"/>
                <w:sz w:val="20"/>
                <w:szCs w:val="20"/>
              </w:rPr>
            </w:pPr>
            <w:r w:rsidRPr="001C17F2">
              <w:rPr>
                <w:rFonts w:ascii="Arial" w:hAnsi="Arial" w:cs="Arial"/>
                <w:color w:val="000000"/>
                <w:sz w:val="20"/>
                <w:szCs w:val="20"/>
              </w:rPr>
              <w:t>Local</w:t>
            </w:r>
            <w:r>
              <w:rPr>
                <w:rFonts w:ascii="Arial" w:hAnsi="Arial" w:cs="Arial"/>
                <w:color w:val="000000"/>
                <w:sz w:val="20"/>
                <w:szCs w:val="20"/>
              </w:rPr>
              <w:t xml:space="preserve"> </w:t>
            </w:r>
            <w:r w:rsidRPr="001C17F2">
              <w:rPr>
                <w:rFonts w:ascii="Arial" w:hAnsi="Arial" w:cs="Arial"/>
                <w:color w:val="000000"/>
                <w:sz w:val="20"/>
                <w:szCs w:val="20"/>
              </w:rPr>
              <w:t>only</w:t>
            </w:r>
          </w:p>
        </w:tc>
        <w:tc>
          <w:tcPr>
            <w:tcW w:w="2337" w:type="dxa"/>
          </w:tcPr>
          <w:p w14:paraId="615E59C2" w14:textId="0AD743FA" w:rsidR="001C17F2" w:rsidRPr="001C17F2" w:rsidRDefault="001C17F2" w:rsidP="001C17F2">
            <w:pPr>
              <w:jc w:val="both"/>
              <w:rPr>
                <w:rFonts w:ascii="Arial" w:hAnsi="Arial" w:cs="Arial"/>
                <w:sz w:val="20"/>
                <w:szCs w:val="20"/>
              </w:rPr>
            </w:pPr>
            <w:r w:rsidRPr="001C17F2">
              <w:rPr>
                <w:rFonts w:ascii="Arial" w:hAnsi="Arial" w:cs="Arial"/>
                <w:color w:val="000000"/>
                <w:sz w:val="20"/>
                <w:szCs w:val="20"/>
              </w:rPr>
              <w:t>45%</w:t>
            </w:r>
          </w:p>
        </w:tc>
        <w:tc>
          <w:tcPr>
            <w:tcW w:w="2338" w:type="dxa"/>
          </w:tcPr>
          <w:p w14:paraId="7BA65ACA" w14:textId="7F57809E" w:rsidR="001C17F2" w:rsidRPr="001C17F2" w:rsidRDefault="001C17F2" w:rsidP="001C17F2">
            <w:pPr>
              <w:jc w:val="both"/>
              <w:rPr>
                <w:rFonts w:ascii="Arial" w:hAnsi="Arial" w:cs="Arial"/>
                <w:sz w:val="20"/>
                <w:szCs w:val="20"/>
              </w:rPr>
            </w:pPr>
            <w:r w:rsidRPr="001C17F2">
              <w:rPr>
                <w:rFonts w:ascii="Segoe UI Symbol" w:hAnsi="Segoe UI Symbol" w:cs="Segoe UI Symbol"/>
                <w:color w:val="000000"/>
                <w:sz w:val="20"/>
                <w:szCs w:val="20"/>
              </w:rPr>
              <w:t>✓</w:t>
            </w:r>
            <w:r w:rsidRPr="001C17F2">
              <w:rPr>
                <w:rFonts w:ascii="Arial" w:hAnsi="Arial" w:cs="Arial"/>
                <w:color w:val="000000"/>
                <w:sz w:val="20"/>
                <w:szCs w:val="20"/>
              </w:rPr>
              <w:t xml:space="preserve"> Perfect</w:t>
            </w:r>
          </w:p>
        </w:tc>
        <w:tc>
          <w:tcPr>
            <w:tcW w:w="2338" w:type="dxa"/>
          </w:tcPr>
          <w:p w14:paraId="37F5E621" w14:textId="5AEE3372" w:rsidR="001C17F2" w:rsidRPr="001C17F2" w:rsidRDefault="001C17F2" w:rsidP="001C17F2">
            <w:pPr>
              <w:jc w:val="both"/>
              <w:rPr>
                <w:rFonts w:ascii="Arial" w:hAnsi="Arial" w:cs="Arial"/>
                <w:sz w:val="20"/>
                <w:szCs w:val="20"/>
              </w:rPr>
            </w:pPr>
            <w:r w:rsidRPr="001C17F2">
              <w:rPr>
                <w:rFonts w:ascii="Arial" w:hAnsi="Arial" w:cs="Arial"/>
                <w:color w:val="000000"/>
                <w:sz w:val="20"/>
                <w:szCs w:val="20"/>
              </w:rPr>
              <w:t>0 GB</w:t>
            </w:r>
          </w:p>
        </w:tc>
      </w:tr>
      <w:tr w:rsidR="001C17F2" w14:paraId="36725820" w14:textId="77777777" w:rsidTr="008453DD">
        <w:tc>
          <w:tcPr>
            <w:tcW w:w="2337" w:type="dxa"/>
          </w:tcPr>
          <w:p w14:paraId="26970EDE" w14:textId="004894C9" w:rsidR="001C17F2" w:rsidRPr="001C17F2" w:rsidRDefault="001C17F2" w:rsidP="001C17F2">
            <w:pPr>
              <w:jc w:val="both"/>
              <w:rPr>
                <w:rFonts w:ascii="Arial" w:hAnsi="Arial" w:cs="Arial"/>
                <w:sz w:val="20"/>
                <w:szCs w:val="20"/>
              </w:rPr>
            </w:pPr>
            <w:proofErr w:type="spellStart"/>
            <w:r w:rsidRPr="001C17F2">
              <w:rPr>
                <w:rFonts w:ascii="Arial" w:hAnsi="Arial" w:cs="Arial"/>
                <w:color w:val="000000"/>
                <w:sz w:val="20"/>
                <w:szCs w:val="20"/>
              </w:rPr>
              <w:t>FedSearch</w:t>
            </w:r>
            <w:proofErr w:type="spellEnd"/>
            <w:r>
              <w:rPr>
                <w:rFonts w:ascii="Arial" w:hAnsi="Arial" w:cs="Arial"/>
                <w:color w:val="000000"/>
                <w:sz w:val="20"/>
                <w:szCs w:val="20"/>
              </w:rPr>
              <w:t xml:space="preserve"> </w:t>
            </w:r>
            <w:r w:rsidRPr="001C17F2">
              <w:rPr>
                <w:rFonts w:ascii="Arial" w:hAnsi="Arial" w:cs="Arial"/>
                <w:color w:val="000000"/>
                <w:sz w:val="20"/>
                <w:szCs w:val="20"/>
              </w:rPr>
              <w:t>NLP</w:t>
            </w:r>
          </w:p>
        </w:tc>
        <w:tc>
          <w:tcPr>
            <w:tcW w:w="2337" w:type="dxa"/>
          </w:tcPr>
          <w:p w14:paraId="0C221638" w14:textId="33DE3022" w:rsidR="001C17F2" w:rsidRPr="001C17F2" w:rsidRDefault="001C17F2" w:rsidP="001C17F2">
            <w:pPr>
              <w:jc w:val="both"/>
              <w:rPr>
                <w:rFonts w:ascii="Arial" w:hAnsi="Arial" w:cs="Arial"/>
                <w:sz w:val="20"/>
                <w:szCs w:val="20"/>
              </w:rPr>
            </w:pPr>
            <w:r w:rsidRPr="001C17F2">
              <w:rPr>
                <w:rFonts w:ascii="Arial" w:hAnsi="Arial" w:cs="Arial"/>
                <w:color w:val="000000"/>
                <w:sz w:val="20"/>
                <w:szCs w:val="20"/>
              </w:rPr>
              <w:t>64%</w:t>
            </w:r>
          </w:p>
        </w:tc>
        <w:tc>
          <w:tcPr>
            <w:tcW w:w="2338" w:type="dxa"/>
          </w:tcPr>
          <w:p w14:paraId="12BB2555" w14:textId="6DE94950" w:rsidR="001C17F2" w:rsidRPr="001C17F2" w:rsidRDefault="001C17F2" w:rsidP="001C17F2">
            <w:pPr>
              <w:jc w:val="both"/>
              <w:rPr>
                <w:rFonts w:ascii="Arial" w:hAnsi="Arial" w:cs="Arial"/>
                <w:sz w:val="20"/>
                <w:szCs w:val="20"/>
              </w:rPr>
            </w:pPr>
            <w:r w:rsidRPr="001C17F2">
              <w:rPr>
                <w:rFonts w:ascii="Segoe UI Symbol" w:hAnsi="Segoe UI Symbol" w:cs="Segoe UI Symbol"/>
                <w:color w:val="000000"/>
                <w:sz w:val="20"/>
                <w:szCs w:val="20"/>
              </w:rPr>
              <w:t>✓</w:t>
            </w:r>
            <w:r w:rsidRPr="001C17F2">
              <w:rPr>
                <w:rFonts w:ascii="Arial" w:hAnsi="Arial" w:cs="Arial"/>
                <w:color w:val="000000"/>
                <w:sz w:val="20"/>
                <w:szCs w:val="20"/>
              </w:rPr>
              <w:t xml:space="preserve"> Strong</w:t>
            </w:r>
          </w:p>
        </w:tc>
        <w:tc>
          <w:tcPr>
            <w:tcW w:w="2338" w:type="dxa"/>
          </w:tcPr>
          <w:p w14:paraId="3093F031" w14:textId="29AE6E69" w:rsidR="001C17F2" w:rsidRPr="001C17F2" w:rsidRDefault="001C17F2" w:rsidP="001C17F2">
            <w:pPr>
              <w:jc w:val="both"/>
              <w:rPr>
                <w:rFonts w:ascii="Arial" w:hAnsi="Arial" w:cs="Arial"/>
                <w:sz w:val="20"/>
                <w:szCs w:val="20"/>
              </w:rPr>
            </w:pPr>
            <w:r w:rsidRPr="001C17F2">
              <w:rPr>
                <w:rFonts w:ascii="Arial" w:hAnsi="Arial" w:cs="Arial"/>
                <w:color w:val="000000"/>
                <w:sz w:val="20"/>
                <w:szCs w:val="20"/>
              </w:rPr>
              <w:t>17.6 GB</w:t>
            </w:r>
          </w:p>
        </w:tc>
      </w:tr>
      <w:tr w:rsidR="001C17F2" w14:paraId="5BB198B7" w14:textId="77777777" w:rsidTr="008453DD">
        <w:tc>
          <w:tcPr>
            <w:tcW w:w="2337" w:type="dxa"/>
          </w:tcPr>
          <w:p w14:paraId="5BAB92AC" w14:textId="23CE7ECC" w:rsidR="001C17F2" w:rsidRPr="001C17F2" w:rsidRDefault="001C17F2" w:rsidP="001C17F2">
            <w:pPr>
              <w:jc w:val="both"/>
              <w:rPr>
                <w:rFonts w:ascii="Arial" w:hAnsi="Arial" w:cs="Arial"/>
                <w:sz w:val="20"/>
                <w:szCs w:val="20"/>
              </w:rPr>
            </w:pPr>
            <w:proofErr w:type="spellStart"/>
            <w:r w:rsidRPr="001C17F2">
              <w:rPr>
                <w:rFonts w:ascii="Arial" w:hAnsi="Arial" w:cs="Arial"/>
                <w:color w:val="000000"/>
                <w:sz w:val="20"/>
                <w:szCs w:val="20"/>
              </w:rPr>
              <w:t>FedSearch</w:t>
            </w:r>
            <w:proofErr w:type="spellEnd"/>
            <w:r w:rsidRPr="001C17F2">
              <w:rPr>
                <w:rFonts w:ascii="Arial" w:hAnsi="Arial" w:cs="Arial"/>
                <w:color w:val="000000"/>
                <w:sz w:val="20"/>
                <w:szCs w:val="20"/>
              </w:rPr>
              <w:t xml:space="preserve"> + DP</w:t>
            </w:r>
          </w:p>
        </w:tc>
        <w:tc>
          <w:tcPr>
            <w:tcW w:w="2337" w:type="dxa"/>
          </w:tcPr>
          <w:p w14:paraId="6026C286" w14:textId="43E32AFB" w:rsidR="001C17F2" w:rsidRPr="001C17F2" w:rsidRDefault="001C17F2" w:rsidP="001C17F2">
            <w:pPr>
              <w:jc w:val="both"/>
              <w:rPr>
                <w:rFonts w:ascii="Arial" w:hAnsi="Arial" w:cs="Arial"/>
                <w:sz w:val="20"/>
                <w:szCs w:val="20"/>
              </w:rPr>
            </w:pPr>
            <w:r w:rsidRPr="001C17F2">
              <w:rPr>
                <w:rFonts w:ascii="Arial" w:hAnsi="Arial" w:cs="Arial"/>
                <w:color w:val="000000"/>
                <w:sz w:val="20"/>
                <w:szCs w:val="20"/>
              </w:rPr>
              <w:t>52%</w:t>
            </w:r>
          </w:p>
        </w:tc>
        <w:tc>
          <w:tcPr>
            <w:tcW w:w="2338" w:type="dxa"/>
          </w:tcPr>
          <w:p w14:paraId="4A017A0D" w14:textId="7CF4B4F9" w:rsidR="001C17F2" w:rsidRPr="001C17F2" w:rsidRDefault="001C17F2" w:rsidP="001C17F2">
            <w:pPr>
              <w:jc w:val="both"/>
              <w:rPr>
                <w:rFonts w:ascii="Arial" w:hAnsi="Arial" w:cs="Arial"/>
                <w:sz w:val="20"/>
                <w:szCs w:val="20"/>
              </w:rPr>
            </w:pPr>
            <w:r w:rsidRPr="001C17F2">
              <w:rPr>
                <w:rFonts w:ascii="Segoe UI Symbol" w:hAnsi="Segoe UI Symbol" w:cs="Segoe UI Symbol"/>
                <w:color w:val="000000"/>
                <w:sz w:val="20"/>
                <w:szCs w:val="20"/>
              </w:rPr>
              <w:t>✓</w:t>
            </w:r>
            <w:r w:rsidRPr="001C17F2">
              <w:rPr>
                <w:rFonts w:ascii="Arial" w:hAnsi="Arial" w:cs="Arial"/>
                <w:color w:val="000000"/>
                <w:sz w:val="20"/>
                <w:szCs w:val="20"/>
              </w:rPr>
              <w:t xml:space="preserve"> Strongest</w:t>
            </w:r>
          </w:p>
        </w:tc>
        <w:tc>
          <w:tcPr>
            <w:tcW w:w="2338" w:type="dxa"/>
          </w:tcPr>
          <w:p w14:paraId="35B429BA" w14:textId="52CFB3D6" w:rsidR="001C17F2" w:rsidRPr="001C17F2" w:rsidRDefault="001C17F2" w:rsidP="001C17F2">
            <w:pPr>
              <w:jc w:val="both"/>
              <w:rPr>
                <w:rFonts w:ascii="Arial" w:hAnsi="Arial" w:cs="Arial"/>
                <w:sz w:val="20"/>
                <w:szCs w:val="20"/>
              </w:rPr>
            </w:pPr>
            <w:r w:rsidRPr="001C17F2">
              <w:rPr>
                <w:rFonts w:ascii="Arial" w:hAnsi="Arial" w:cs="Arial"/>
                <w:color w:val="000000"/>
                <w:sz w:val="20"/>
                <w:szCs w:val="20"/>
              </w:rPr>
              <w:t>17.6 GB</w:t>
            </w:r>
          </w:p>
        </w:tc>
      </w:tr>
    </w:tbl>
    <w:p w14:paraId="21A8E16E"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6.3 Limitations</w:t>
      </w:r>
    </w:p>
    <w:p w14:paraId="66DCEF5B" w14:textId="0EFAB93C"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1. Small</w:t>
      </w:r>
      <w:r w:rsidR="001C17F2">
        <w:rPr>
          <w:rFonts w:ascii="Times New Roman" w:hAnsi="Times New Roman" w:cs="Times New Roman"/>
          <w:b/>
          <w:bCs/>
        </w:rPr>
        <w:t xml:space="preserve"> </w:t>
      </w:r>
      <w:r w:rsidRPr="0006302E">
        <w:rPr>
          <w:rFonts w:ascii="Times New Roman" w:hAnsi="Times New Roman" w:cs="Times New Roman"/>
          <w:b/>
          <w:bCs/>
        </w:rPr>
        <w:t>Scale Evaluation</w:t>
      </w:r>
    </w:p>
    <w:p w14:paraId="44D77151" w14:textId="77777777" w:rsidR="0006302E" w:rsidRPr="0006302E" w:rsidRDefault="0006302E">
      <w:pPr>
        <w:numPr>
          <w:ilvl w:val="0"/>
          <w:numId w:val="24"/>
        </w:numPr>
        <w:jc w:val="both"/>
        <w:rPr>
          <w:rFonts w:ascii="Times New Roman" w:hAnsi="Times New Roman" w:cs="Times New Roman"/>
        </w:rPr>
      </w:pPr>
      <w:r w:rsidRPr="0006302E">
        <w:rPr>
          <w:rFonts w:ascii="Times New Roman" w:hAnsi="Times New Roman" w:cs="Times New Roman"/>
        </w:rPr>
        <w:t>Only 3 clients (departments)</w:t>
      </w:r>
    </w:p>
    <w:p w14:paraId="1823028D" w14:textId="77777777" w:rsidR="0006302E" w:rsidRPr="0006302E" w:rsidRDefault="0006302E">
      <w:pPr>
        <w:numPr>
          <w:ilvl w:val="0"/>
          <w:numId w:val="24"/>
        </w:numPr>
        <w:jc w:val="both"/>
        <w:rPr>
          <w:rFonts w:ascii="Times New Roman" w:hAnsi="Times New Roman" w:cs="Times New Roman"/>
        </w:rPr>
      </w:pPr>
      <w:r w:rsidRPr="0006302E">
        <w:rPr>
          <w:rFonts w:ascii="Times New Roman" w:hAnsi="Times New Roman" w:cs="Times New Roman"/>
        </w:rPr>
        <w:t>Limited documents (13 chunks)</w:t>
      </w:r>
    </w:p>
    <w:p w14:paraId="122591B3" w14:textId="77777777" w:rsidR="0006302E" w:rsidRPr="0006302E" w:rsidRDefault="0006302E">
      <w:pPr>
        <w:numPr>
          <w:ilvl w:val="0"/>
          <w:numId w:val="24"/>
        </w:numPr>
        <w:jc w:val="both"/>
        <w:rPr>
          <w:rFonts w:ascii="Times New Roman" w:hAnsi="Times New Roman" w:cs="Times New Roman"/>
        </w:rPr>
      </w:pPr>
      <w:r w:rsidRPr="0006302E">
        <w:rPr>
          <w:rFonts w:ascii="Times New Roman" w:hAnsi="Times New Roman" w:cs="Times New Roman"/>
        </w:rPr>
        <w:t>Simulated on single machine</w:t>
      </w:r>
    </w:p>
    <w:p w14:paraId="46533587"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2. Simplified Privacy</w:t>
      </w:r>
    </w:p>
    <w:p w14:paraId="01394A0C" w14:textId="77777777" w:rsidR="0006302E" w:rsidRPr="0006302E" w:rsidRDefault="0006302E">
      <w:pPr>
        <w:numPr>
          <w:ilvl w:val="0"/>
          <w:numId w:val="25"/>
        </w:numPr>
        <w:jc w:val="both"/>
        <w:rPr>
          <w:rFonts w:ascii="Times New Roman" w:hAnsi="Times New Roman" w:cs="Times New Roman"/>
        </w:rPr>
      </w:pPr>
      <w:r w:rsidRPr="0006302E">
        <w:rPr>
          <w:rFonts w:ascii="Times New Roman" w:hAnsi="Times New Roman" w:cs="Times New Roman"/>
        </w:rPr>
        <w:t>No differential privacy in main experiments</w:t>
      </w:r>
    </w:p>
    <w:p w14:paraId="0DDA6536" w14:textId="77777777" w:rsidR="0006302E" w:rsidRPr="0006302E" w:rsidRDefault="0006302E">
      <w:pPr>
        <w:numPr>
          <w:ilvl w:val="0"/>
          <w:numId w:val="25"/>
        </w:numPr>
        <w:jc w:val="both"/>
        <w:rPr>
          <w:rFonts w:ascii="Times New Roman" w:hAnsi="Times New Roman" w:cs="Times New Roman"/>
        </w:rPr>
      </w:pPr>
      <w:r w:rsidRPr="0006302E">
        <w:rPr>
          <w:rFonts w:ascii="Times New Roman" w:hAnsi="Times New Roman" w:cs="Times New Roman"/>
        </w:rPr>
        <w:t>Basic secure aggregation</w:t>
      </w:r>
    </w:p>
    <w:p w14:paraId="0E697A99" w14:textId="77777777" w:rsidR="0006302E" w:rsidRPr="0006302E" w:rsidRDefault="0006302E">
      <w:pPr>
        <w:numPr>
          <w:ilvl w:val="0"/>
          <w:numId w:val="25"/>
        </w:numPr>
        <w:jc w:val="both"/>
        <w:rPr>
          <w:rFonts w:ascii="Times New Roman" w:hAnsi="Times New Roman" w:cs="Times New Roman"/>
        </w:rPr>
      </w:pPr>
      <w:r w:rsidRPr="0006302E">
        <w:rPr>
          <w:rFonts w:ascii="Times New Roman" w:hAnsi="Times New Roman" w:cs="Times New Roman"/>
        </w:rPr>
        <w:t>No Byzantine robustness</w:t>
      </w:r>
    </w:p>
    <w:p w14:paraId="7F91047A"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3. Evaluation Scope</w:t>
      </w:r>
    </w:p>
    <w:p w14:paraId="7965AA0D" w14:textId="77777777" w:rsidR="0006302E" w:rsidRPr="0006302E" w:rsidRDefault="0006302E">
      <w:pPr>
        <w:numPr>
          <w:ilvl w:val="0"/>
          <w:numId w:val="26"/>
        </w:numPr>
        <w:jc w:val="both"/>
        <w:rPr>
          <w:rFonts w:ascii="Times New Roman" w:hAnsi="Times New Roman" w:cs="Times New Roman"/>
        </w:rPr>
      </w:pPr>
      <w:r w:rsidRPr="0006302E">
        <w:rPr>
          <w:rFonts w:ascii="Times New Roman" w:hAnsi="Times New Roman" w:cs="Times New Roman"/>
        </w:rPr>
        <w:t>Single enterprise domain</w:t>
      </w:r>
    </w:p>
    <w:p w14:paraId="4C39A258" w14:textId="77777777" w:rsidR="0006302E" w:rsidRPr="0006302E" w:rsidRDefault="0006302E">
      <w:pPr>
        <w:numPr>
          <w:ilvl w:val="0"/>
          <w:numId w:val="26"/>
        </w:numPr>
        <w:jc w:val="both"/>
        <w:rPr>
          <w:rFonts w:ascii="Times New Roman" w:hAnsi="Times New Roman" w:cs="Times New Roman"/>
        </w:rPr>
      </w:pPr>
      <w:r w:rsidRPr="0006302E">
        <w:rPr>
          <w:rFonts w:ascii="Times New Roman" w:hAnsi="Times New Roman" w:cs="Times New Roman"/>
        </w:rPr>
        <w:t>English language only</w:t>
      </w:r>
    </w:p>
    <w:p w14:paraId="5A15D9EA" w14:textId="77777777" w:rsidR="0006302E" w:rsidRPr="0006302E" w:rsidRDefault="0006302E">
      <w:pPr>
        <w:numPr>
          <w:ilvl w:val="0"/>
          <w:numId w:val="26"/>
        </w:numPr>
        <w:jc w:val="both"/>
        <w:rPr>
          <w:rFonts w:ascii="Times New Roman" w:hAnsi="Times New Roman" w:cs="Times New Roman"/>
        </w:rPr>
      </w:pPr>
      <w:r w:rsidRPr="0006302E">
        <w:rPr>
          <w:rFonts w:ascii="Times New Roman" w:hAnsi="Times New Roman" w:cs="Times New Roman"/>
        </w:rPr>
        <w:t>No comparison with commercial systems</w:t>
      </w:r>
    </w:p>
    <w:p w14:paraId="1355DEF2"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6.4 Future Work</w:t>
      </w:r>
    </w:p>
    <w:p w14:paraId="6056A3D5" w14:textId="0B6223BF"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Short</w:t>
      </w:r>
      <w:r w:rsidR="001C17F2">
        <w:rPr>
          <w:rFonts w:ascii="Times New Roman" w:hAnsi="Times New Roman" w:cs="Times New Roman"/>
          <w:b/>
          <w:bCs/>
        </w:rPr>
        <w:t xml:space="preserve"> </w:t>
      </w:r>
      <w:r w:rsidRPr="0006302E">
        <w:rPr>
          <w:rFonts w:ascii="Times New Roman" w:hAnsi="Times New Roman" w:cs="Times New Roman"/>
          <w:b/>
          <w:bCs/>
        </w:rPr>
        <w:t>term (3</w:t>
      </w:r>
      <w:r w:rsidR="001C17F2">
        <w:rPr>
          <w:rFonts w:ascii="Times New Roman" w:hAnsi="Times New Roman" w:cs="Times New Roman"/>
          <w:b/>
          <w:bCs/>
        </w:rPr>
        <w:t xml:space="preserve"> </w:t>
      </w:r>
      <w:r w:rsidRPr="0006302E">
        <w:rPr>
          <w:rFonts w:ascii="Times New Roman" w:hAnsi="Times New Roman" w:cs="Times New Roman"/>
          <w:b/>
          <w:bCs/>
        </w:rPr>
        <w:t>6 months):</w:t>
      </w:r>
    </w:p>
    <w:p w14:paraId="76D80BE0" w14:textId="77777777" w:rsidR="0006302E" w:rsidRPr="0006302E" w:rsidRDefault="0006302E">
      <w:pPr>
        <w:numPr>
          <w:ilvl w:val="0"/>
          <w:numId w:val="27"/>
        </w:numPr>
        <w:jc w:val="both"/>
        <w:rPr>
          <w:rFonts w:ascii="Times New Roman" w:hAnsi="Times New Roman" w:cs="Times New Roman"/>
        </w:rPr>
      </w:pPr>
      <w:r w:rsidRPr="0006302E">
        <w:rPr>
          <w:rFonts w:ascii="Times New Roman" w:hAnsi="Times New Roman" w:cs="Times New Roman"/>
        </w:rPr>
        <w:t>Scale to 10+ departments</w:t>
      </w:r>
    </w:p>
    <w:p w14:paraId="594C86FC" w14:textId="77777777" w:rsidR="0006302E" w:rsidRPr="0006302E" w:rsidRDefault="0006302E">
      <w:pPr>
        <w:numPr>
          <w:ilvl w:val="0"/>
          <w:numId w:val="27"/>
        </w:numPr>
        <w:jc w:val="both"/>
        <w:rPr>
          <w:rFonts w:ascii="Times New Roman" w:hAnsi="Times New Roman" w:cs="Times New Roman"/>
        </w:rPr>
      </w:pPr>
      <w:r w:rsidRPr="0006302E">
        <w:rPr>
          <w:rFonts w:ascii="Times New Roman" w:hAnsi="Times New Roman" w:cs="Times New Roman"/>
        </w:rPr>
        <w:t>Add differential privacy (ε=1.0)</w:t>
      </w:r>
    </w:p>
    <w:p w14:paraId="67E36010" w14:textId="77777777" w:rsidR="0006302E" w:rsidRPr="0006302E" w:rsidRDefault="0006302E">
      <w:pPr>
        <w:numPr>
          <w:ilvl w:val="0"/>
          <w:numId w:val="27"/>
        </w:numPr>
        <w:jc w:val="both"/>
        <w:rPr>
          <w:rFonts w:ascii="Times New Roman" w:hAnsi="Times New Roman" w:cs="Times New Roman"/>
        </w:rPr>
      </w:pPr>
      <w:r w:rsidRPr="0006302E">
        <w:rPr>
          <w:rFonts w:ascii="Times New Roman" w:hAnsi="Times New Roman" w:cs="Times New Roman"/>
        </w:rPr>
        <w:t>Larger document collections (100+ per client)</w:t>
      </w:r>
    </w:p>
    <w:p w14:paraId="18E942F2" w14:textId="2FFEE8DD"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Medium</w:t>
      </w:r>
      <w:r w:rsidR="001C17F2">
        <w:rPr>
          <w:rFonts w:ascii="Times New Roman" w:hAnsi="Times New Roman" w:cs="Times New Roman"/>
          <w:b/>
          <w:bCs/>
        </w:rPr>
        <w:t xml:space="preserve"> </w:t>
      </w:r>
      <w:r w:rsidRPr="0006302E">
        <w:rPr>
          <w:rFonts w:ascii="Times New Roman" w:hAnsi="Times New Roman" w:cs="Times New Roman"/>
          <w:b/>
          <w:bCs/>
        </w:rPr>
        <w:t>term (6</w:t>
      </w:r>
      <w:r w:rsidR="001C17F2">
        <w:rPr>
          <w:rFonts w:ascii="Times New Roman" w:hAnsi="Times New Roman" w:cs="Times New Roman"/>
          <w:b/>
          <w:bCs/>
        </w:rPr>
        <w:t xml:space="preserve"> </w:t>
      </w:r>
      <w:r w:rsidRPr="0006302E">
        <w:rPr>
          <w:rFonts w:ascii="Times New Roman" w:hAnsi="Times New Roman" w:cs="Times New Roman"/>
          <w:b/>
          <w:bCs/>
        </w:rPr>
        <w:t>12 months):</w:t>
      </w:r>
    </w:p>
    <w:p w14:paraId="47B9FE6D" w14:textId="77777777" w:rsidR="0006302E" w:rsidRPr="0006302E" w:rsidRDefault="0006302E">
      <w:pPr>
        <w:numPr>
          <w:ilvl w:val="0"/>
          <w:numId w:val="28"/>
        </w:numPr>
        <w:jc w:val="both"/>
        <w:rPr>
          <w:rFonts w:ascii="Times New Roman" w:hAnsi="Times New Roman" w:cs="Times New Roman"/>
        </w:rPr>
      </w:pPr>
      <w:r w:rsidRPr="0006302E">
        <w:rPr>
          <w:rFonts w:ascii="Times New Roman" w:hAnsi="Times New Roman" w:cs="Times New Roman"/>
        </w:rPr>
        <w:t>Real enterprise deployment</w:t>
      </w:r>
    </w:p>
    <w:p w14:paraId="4562847F" w14:textId="45238741" w:rsidR="0006302E" w:rsidRPr="0006302E" w:rsidRDefault="0006302E">
      <w:pPr>
        <w:numPr>
          <w:ilvl w:val="0"/>
          <w:numId w:val="28"/>
        </w:numPr>
        <w:jc w:val="both"/>
        <w:rPr>
          <w:rFonts w:ascii="Times New Roman" w:hAnsi="Times New Roman" w:cs="Times New Roman"/>
        </w:rPr>
      </w:pPr>
      <w:r w:rsidRPr="0006302E">
        <w:rPr>
          <w:rFonts w:ascii="Times New Roman" w:hAnsi="Times New Roman" w:cs="Times New Roman"/>
        </w:rPr>
        <w:t>Byzantine</w:t>
      </w:r>
      <w:r w:rsidR="001C17F2">
        <w:rPr>
          <w:rFonts w:ascii="Times New Roman" w:hAnsi="Times New Roman" w:cs="Times New Roman"/>
        </w:rPr>
        <w:t xml:space="preserve"> </w:t>
      </w:r>
      <w:r w:rsidRPr="0006302E">
        <w:rPr>
          <w:rFonts w:ascii="Times New Roman" w:hAnsi="Times New Roman" w:cs="Times New Roman"/>
        </w:rPr>
        <w:t>robust aggregation</w:t>
      </w:r>
    </w:p>
    <w:p w14:paraId="6F81E15D" w14:textId="77777777" w:rsidR="0006302E" w:rsidRPr="0006302E" w:rsidRDefault="0006302E">
      <w:pPr>
        <w:numPr>
          <w:ilvl w:val="0"/>
          <w:numId w:val="28"/>
        </w:numPr>
        <w:jc w:val="both"/>
        <w:rPr>
          <w:rFonts w:ascii="Times New Roman" w:hAnsi="Times New Roman" w:cs="Times New Roman"/>
        </w:rPr>
      </w:pPr>
      <w:r w:rsidRPr="0006302E">
        <w:rPr>
          <w:rFonts w:ascii="Times New Roman" w:hAnsi="Times New Roman" w:cs="Times New Roman"/>
        </w:rPr>
        <w:t>Personalized models per department</w:t>
      </w:r>
    </w:p>
    <w:p w14:paraId="64AF95D5" w14:textId="1C8792B5" w:rsidR="0006302E" w:rsidRPr="0006302E" w:rsidRDefault="0006302E" w:rsidP="008453DD">
      <w:pPr>
        <w:jc w:val="both"/>
        <w:rPr>
          <w:rFonts w:ascii="Times New Roman" w:hAnsi="Times New Roman" w:cs="Times New Roman"/>
        </w:rPr>
      </w:pPr>
      <w:r w:rsidRPr="0006302E">
        <w:rPr>
          <w:rFonts w:ascii="Times New Roman" w:hAnsi="Times New Roman" w:cs="Times New Roman"/>
          <w:b/>
          <w:bCs/>
        </w:rPr>
        <w:t>Long</w:t>
      </w:r>
      <w:r w:rsidR="001C17F2">
        <w:rPr>
          <w:rFonts w:ascii="Times New Roman" w:hAnsi="Times New Roman" w:cs="Times New Roman"/>
          <w:b/>
          <w:bCs/>
        </w:rPr>
        <w:t xml:space="preserve"> </w:t>
      </w:r>
      <w:r w:rsidRPr="0006302E">
        <w:rPr>
          <w:rFonts w:ascii="Times New Roman" w:hAnsi="Times New Roman" w:cs="Times New Roman"/>
          <w:b/>
          <w:bCs/>
        </w:rPr>
        <w:t>term (1</w:t>
      </w:r>
      <w:r w:rsidR="001C17F2">
        <w:rPr>
          <w:rFonts w:ascii="Times New Roman" w:hAnsi="Times New Roman" w:cs="Times New Roman"/>
          <w:b/>
          <w:bCs/>
        </w:rPr>
        <w:t xml:space="preserve"> </w:t>
      </w:r>
      <w:r w:rsidRPr="0006302E">
        <w:rPr>
          <w:rFonts w:ascii="Times New Roman" w:hAnsi="Times New Roman" w:cs="Times New Roman"/>
          <w:b/>
          <w:bCs/>
        </w:rPr>
        <w:t>2 years):</w:t>
      </w:r>
    </w:p>
    <w:p w14:paraId="3F13FFB2" w14:textId="4EEC9D27" w:rsidR="0006302E" w:rsidRPr="0006302E" w:rsidRDefault="0006302E">
      <w:pPr>
        <w:numPr>
          <w:ilvl w:val="0"/>
          <w:numId w:val="29"/>
        </w:numPr>
        <w:jc w:val="both"/>
        <w:rPr>
          <w:rFonts w:ascii="Times New Roman" w:hAnsi="Times New Roman" w:cs="Times New Roman"/>
        </w:rPr>
      </w:pPr>
      <w:r w:rsidRPr="0006302E">
        <w:rPr>
          <w:rFonts w:ascii="Times New Roman" w:hAnsi="Times New Roman" w:cs="Times New Roman"/>
        </w:rPr>
        <w:t>Cross</w:t>
      </w:r>
      <w:r w:rsidR="001C17F2">
        <w:rPr>
          <w:rFonts w:ascii="Times New Roman" w:hAnsi="Times New Roman" w:cs="Times New Roman"/>
        </w:rPr>
        <w:t xml:space="preserve"> </w:t>
      </w:r>
      <w:r w:rsidRPr="0006302E">
        <w:rPr>
          <w:rFonts w:ascii="Times New Roman" w:hAnsi="Times New Roman" w:cs="Times New Roman"/>
        </w:rPr>
        <w:t>organization federation</w:t>
      </w:r>
    </w:p>
    <w:p w14:paraId="7D45180B" w14:textId="0552669B" w:rsidR="0006302E" w:rsidRPr="0006302E" w:rsidRDefault="0006302E">
      <w:pPr>
        <w:numPr>
          <w:ilvl w:val="0"/>
          <w:numId w:val="29"/>
        </w:numPr>
        <w:jc w:val="both"/>
        <w:rPr>
          <w:rFonts w:ascii="Times New Roman" w:hAnsi="Times New Roman" w:cs="Times New Roman"/>
        </w:rPr>
      </w:pPr>
      <w:r w:rsidRPr="0006302E">
        <w:rPr>
          <w:rFonts w:ascii="Times New Roman" w:hAnsi="Times New Roman" w:cs="Times New Roman"/>
        </w:rPr>
        <w:t>Multi</w:t>
      </w:r>
      <w:r w:rsidR="001C17F2">
        <w:rPr>
          <w:rFonts w:ascii="Times New Roman" w:hAnsi="Times New Roman" w:cs="Times New Roman"/>
        </w:rPr>
        <w:t xml:space="preserve"> </w:t>
      </w:r>
      <w:r w:rsidRPr="0006302E">
        <w:rPr>
          <w:rFonts w:ascii="Times New Roman" w:hAnsi="Times New Roman" w:cs="Times New Roman"/>
        </w:rPr>
        <w:t>language support</w:t>
      </w:r>
    </w:p>
    <w:p w14:paraId="5EB849AB" w14:textId="77777777" w:rsidR="0006302E" w:rsidRPr="0006302E" w:rsidRDefault="0006302E">
      <w:pPr>
        <w:numPr>
          <w:ilvl w:val="0"/>
          <w:numId w:val="29"/>
        </w:numPr>
        <w:jc w:val="both"/>
        <w:rPr>
          <w:rFonts w:ascii="Times New Roman" w:hAnsi="Times New Roman" w:cs="Times New Roman"/>
        </w:rPr>
      </w:pPr>
      <w:r w:rsidRPr="0006302E">
        <w:rPr>
          <w:rFonts w:ascii="Times New Roman" w:hAnsi="Times New Roman" w:cs="Times New Roman"/>
        </w:rPr>
        <w:lastRenderedPageBreak/>
        <w:t>Integration with enterprise systems</w:t>
      </w:r>
    </w:p>
    <w:p w14:paraId="5EEEFFB5"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pict w14:anchorId="56FE6F0F">
          <v:rect id="_x0000_i1498" style="width:0;height:1.5pt" o:hralign="center" o:hrstd="t" o:hr="t" fillcolor="#a0a0a0" stroked="f"/>
        </w:pict>
      </w:r>
    </w:p>
    <w:p w14:paraId="11D4B3C0" w14:textId="77777777" w:rsidR="0006302E" w:rsidRPr="0006302E" w:rsidRDefault="0006302E" w:rsidP="008453DD">
      <w:pPr>
        <w:jc w:val="both"/>
        <w:rPr>
          <w:rFonts w:ascii="Times New Roman" w:hAnsi="Times New Roman" w:cs="Times New Roman"/>
          <w:b/>
          <w:bCs/>
        </w:rPr>
      </w:pPr>
      <w:r w:rsidRPr="0006302E">
        <w:rPr>
          <w:rFonts w:ascii="Times New Roman" w:hAnsi="Times New Roman" w:cs="Times New Roman"/>
          <w:b/>
          <w:bCs/>
        </w:rPr>
        <w:t>7. Conclusions</w:t>
      </w:r>
    </w:p>
    <w:p w14:paraId="28007CEE" w14:textId="68076F78"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We presented </w:t>
      </w:r>
      <w:proofErr w:type="spellStart"/>
      <w:r w:rsidRPr="0006302E">
        <w:rPr>
          <w:rFonts w:ascii="Times New Roman" w:hAnsi="Times New Roman" w:cs="Times New Roman"/>
        </w:rPr>
        <w:t>FedSearch</w:t>
      </w:r>
      <w:proofErr w:type="spellEnd"/>
      <w:r w:rsidR="001C17F2">
        <w:rPr>
          <w:rFonts w:ascii="Times New Roman" w:hAnsi="Times New Roman" w:cs="Times New Roman"/>
        </w:rPr>
        <w:t xml:space="preserve"> </w:t>
      </w:r>
      <w:r w:rsidRPr="0006302E">
        <w:rPr>
          <w:rFonts w:ascii="Times New Roman" w:hAnsi="Times New Roman" w:cs="Times New Roman"/>
        </w:rPr>
        <w:t>NLP, the first federated learning system for enterprise document question answering. Our system enables collaborative model training across organizational departments without sharing sensitive documents. Through experiments with three departments over 10 communication rounds, we demonstrated:</w:t>
      </w:r>
    </w:p>
    <w:p w14:paraId="35C5886F" w14:textId="77777777" w:rsidR="0006302E" w:rsidRPr="0006302E" w:rsidRDefault="0006302E">
      <w:pPr>
        <w:numPr>
          <w:ilvl w:val="0"/>
          <w:numId w:val="30"/>
        </w:numPr>
        <w:jc w:val="both"/>
        <w:rPr>
          <w:rFonts w:ascii="Times New Roman" w:hAnsi="Times New Roman" w:cs="Times New Roman"/>
        </w:rPr>
      </w:pPr>
      <w:r w:rsidRPr="0006302E">
        <w:rPr>
          <w:rFonts w:ascii="Times New Roman" w:hAnsi="Times New Roman" w:cs="Times New Roman"/>
          <w:b/>
          <w:bCs/>
        </w:rPr>
        <w:t>Effective Convergence</w:t>
      </w:r>
      <w:r w:rsidRPr="0006302E">
        <w:rPr>
          <w:rFonts w:ascii="Times New Roman" w:hAnsi="Times New Roman" w:cs="Times New Roman"/>
        </w:rPr>
        <w:t>: 92% training loss reduction</w:t>
      </w:r>
    </w:p>
    <w:p w14:paraId="760FD939" w14:textId="77777777" w:rsidR="0006302E" w:rsidRPr="0006302E" w:rsidRDefault="0006302E">
      <w:pPr>
        <w:numPr>
          <w:ilvl w:val="0"/>
          <w:numId w:val="30"/>
        </w:numPr>
        <w:jc w:val="both"/>
        <w:rPr>
          <w:rFonts w:ascii="Times New Roman" w:hAnsi="Times New Roman" w:cs="Times New Roman"/>
        </w:rPr>
      </w:pPr>
      <w:r w:rsidRPr="0006302E">
        <w:rPr>
          <w:rFonts w:ascii="Times New Roman" w:hAnsi="Times New Roman" w:cs="Times New Roman"/>
          <w:b/>
          <w:bCs/>
        </w:rPr>
        <w:t>Practical Accuracy</w:t>
      </w:r>
      <w:r w:rsidRPr="0006302E">
        <w:rPr>
          <w:rFonts w:ascii="Times New Roman" w:hAnsi="Times New Roman" w:cs="Times New Roman"/>
        </w:rPr>
        <w:t>: 64% on enterprise QA tasks</w:t>
      </w:r>
    </w:p>
    <w:p w14:paraId="590D43CF" w14:textId="77777777" w:rsidR="0006302E" w:rsidRPr="0006302E" w:rsidRDefault="0006302E">
      <w:pPr>
        <w:numPr>
          <w:ilvl w:val="0"/>
          <w:numId w:val="30"/>
        </w:numPr>
        <w:jc w:val="both"/>
        <w:rPr>
          <w:rFonts w:ascii="Times New Roman" w:hAnsi="Times New Roman" w:cs="Times New Roman"/>
        </w:rPr>
      </w:pPr>
      <w:r w:rsidRPr="0006302E">
        <w:rPr>
          <w:rFonts w:ascii="Times New Roman" w:hAnsi="Times New Roman" w:cs="Times New Roman"/>
          <w:b/>
          <w:bCs/>
        </w:rPr>
        <w:t>Reasonable Communication</w:t>
      </w:r>
      <w:r w:rsidRPr="0006302E">
        <w:rPr>
          <w:rFonts w:ascii="Times New Roman" w:hAnsi="Times New Roman" w:cs="Times New Roman"/>
        </w:rPr>
        <w:t>: 1.76 GB per round</w:t>
      </w:r>
    </w:p>
    <w:p w14:paraId="6CEF4FD0" w14:textId="77777777" w:rsidR="0006302E" w:rsidRPr="0006302E" w:rsidRDefault="0006302E">
      <w:pPr>
        <w:numPr>
          <w:ilvl w:val="0"/>
          <w:numId w:val="30"/>
        </w:numPr>
        <w:jc w:val="both"/>
        <w:rPr>
          <w:rFonts w:ascii="Times New Roman" w:hAnsi="Times New Roman" w:cs="Times New Roman"/>
        </w:rPr>
      </w:pPr>
      <w:r w:rsidRPr="0006302E">
        <w:rPr>
          <w:rFonts w:ascii="Times New Roman" w:hAnsi="Times New Roman" w:cs="Times New Roman"/>
          <w:b/>
          <w:bCs/>
        </w:rPr>
        <w:t>Strong Privacy</w:t>
      </w:r>
      <w:r w:rsidRPr="0006302E">
        <w:rPr>
          <w:rFonts w:ascii="Times New Roman" w:hAnsi="Times New Roman" w:cs="Times New Roman"/>
        </w:rPr>
        <w:t>: No raw data exposure</w:t>
      </w:r>
    </w:p>
    <w:p w14:paraId="33D5C2D1" w14:textId="0541F5CB" w:rsidR="0006302E" w:rsidRPr="0006302E" w:rsidRDefault="0006302E" w:rsidP="008453DD">
      <w:pPr>
        <w:jc w:val="both"/>
        <w:rPr>
          <w:rFonts w:ascii="Times New Roman" w:hAnsi="Times New Roman" w:cs="Times New Roman"/>
        </w:rPr>
      </w:pPr>
      <w:r w:rsidRPr="0006302E">
        <w:rPr>
          <w:rFonts w:ascii="Times New Roman" w:hAnsi="Times New Roman" w:cs="Times New Roman"/>
        </w:rPr>
        <w:t>These results validate federated learning as a viable approach for privacy</w:t>
      </w:r>
      <w:r w:rsidR="001C17F2">
        <w:rPr>
          <w:rFonts w:ascii="Times New Roman" w:hAnsi="Times New Roman" w:cs="Times New Roman"/>
        </w:rPr>
        <w:t xml:space="preserve"> </w:t>
      </w:r>
      <w:r w:rsidRPr="0006302E">
        <w:rPr>
          <w:rFonts w:ascii="Times New Roman" w:hAnsi="Times New Roman" w:cs="Times New Roman"/>
        </w:rPr>
        <w:t>preserving enterprise AI. Our system provides a practical blueprint for organizations seeking to leverage collaborative learning while maintaining data governance requirements.</w:t>
      </w:r>
    </w:p>
    <w:p w14:paraId="2A9FA744" w14:textId="6F50EC85" w:rsidR="0006302E" w:rsidRPr="0006302E" w:rsidRDefault="0006302E" w:rsidP="008453DD">
      <w:pPr>
        <w:jc w:val="both"/>
        <w:rPr>
          <w:rFonts w:ascii="Times New Roman" w:hAnsi="Times New Roman" w:cs="Times New Roman"/>
        </w:rPr>
      </w:pPr>
      <w:r w:rsidRPr="0006302E">
        <w:rPr>
          <w:rFonts w:ascii="Times New Roman" w:hAnsi="Times New Roman" w:cs="Times New Roman"/>
        </w:rPr>
        <w:t>The 10</w:t>
      </w:r>
      <w:r w:rsidR="001C17F2">
        <w:rPr>
          <w:rFonts w:ascii="Times New Roman" w:hAnsi="Times New Roman" w:cs="Times New Roman"/>
        </w:rPr>
        <w:t xml:space="preserve"> </w:t>
      </w:r>
      <w:r w:rsidRPr="0006302E">
        <w:rPr>
          <w:rFonts w:ascii="Times New Roman" w:hAnsi="Times New Roman" w:cs="Times New Roman"/>
        </w:rPr>
        <w:t>15% accuracy reduction compared to centralized training represents an acceptable tradeoff for privacy</w:t>
      </w:r>
      <w:r w:rsidR="001C17F2">
        <w:rPr>
          <w:rFonts w:ascii="Times New Roman" w:hAnsi="Times New Roman" w:cs="Times New Roman"/>
        </w:rPr>
        <w:t xml:space="preserve"> </w:t>
      </w:r>
      <w:r w:rsidRPr="0006302E">
        <w:rPr>
          <w:rFonts w:ascii="Times New Roman" w:hAnsi="Times New Roman" w:cs="Times New Roman"/>
        </w:rPr>
        <w:t>critical applications. As federated learning infrastructure matures, we expect this gap to narrow further.</w:t>
      </w:r>
    </w:p>
    <w:p w14:paraId="2BA52DFF" w14:textId="791D048E" w:rsidR="001C17F2" w:rsidRPr="001C17F2" w:rsidRDefault="001C17F2" w:rsidP="008453DD">
      <w:pPr>
        <w:jc w:val="both"/>
        <w:rPr>
          <w:rFonts w:ascii="Times New Roman" w:hAnsi="Times New Roman" w:cs="Times New Roman"/>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p>
    <w:p w14:paraId="494BAD94" w14:textId="1620CC04" w:rsidR="0006302E" w:rsidRPr="0006302E" w:rsidRDefault="001C17F2" w:rsidP="008453DD">
      <w:pPr>
        <w:jc w:val="both"/>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lastRenderedPageBreak/>
        <w:br/>
      </w:r>
      <w:r w:rsidR="0006302E" w:rsidRPr="0006302E">
        <w:rPr>
          <w:rFonts w:ascii="Times New Roman" w:hAnsi="Times New Roman" w:cs="Times New Roman"/>
          <w:b/>
          <w:bCs/>
        </w:rPr>
        <w:t>References</w:t>
      </w:r>
    </w:p>
    <w:p w14:paraId="774EDC7B" w14:textId="3288B16D"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[1] McMahan, B., Moore, E., Ramage, D., Hampson, S., &amp; y </w:t>
      </w:r>
      <w:proofErr w:type="spellStart"/>
      <w:r w:rsidRPr="0006302E">
        <w:rPr>
          <w:rFonts w:ascii="Times New Roman" w:hAnsi="Times New Roman" w:cs="Times New Roman"/>
        </w:rPr>
        <w:t>Arcas</w:t>
      </w:r>
      <w:proofErr w:type="spellEnd"/>
      <w:r w:rsidRPr="0006302E">
        <w:rPr>
          <w:rFonts w:ascii="Times New Roman" w:hAnsi="Times New Roman" w:cs="Times New Roman"/>
        </w:rPr>
        <w:t>, B. A. (2017). Communication</w:t>
      </w:r>
      <w:r w:rsidR="001C17F2">
        <w:rPr>
          <w:rFonts w:ascii="Times New Roman" w:hAnsi="Times New Roman" w:cs="Times New Roman"/>
        </w:rPr>
        <w:t xml:space="preserve"> </w:t>
      </w:r>
      <w:r w:rsidRPr="0006302E">
        <w:rPr>
          <w:rFonts w:ascii="Times New Roman" w:hAnsi="Times New Roman" w:cs="Times New Roman"/>
        </w:rPr>
        <w:t xml:space="preserve">efficient learning of deep networks from decentralized data. </w:t>
      </w:r>
      <w:r w:rsidRPr="0006302E">
        <w:rPr>
          <w:rFonts w:ascii="Times New Roman" w:hAnsi="Times New Roman" w:cs="Times New Roman"/>
          <w:i/>
          <w:iCs/>
        </w:rPr>
        <w:t>Artificial intelligence and statistics</w:t>
      </w:r>
      <w:r w:rsidRPr="0006302E">
        <w:rPr>
          <w:rFonts w:ascii="Times New Roman" w:hAnsi="Times New Roman" w:cs="Times New Roman"/>
        </w:rPr>
        <w:t xml:space="preserve"> (pp. 1273</w:t>
      </w:r>
      <w:r w:rsidR="001C17F2">
        <w:rPr>
          <w:rFonts w:ascii="Times New Roman" w:hAnsi="Times New Roman" w:cs="Times New Roman"/>
        </w:rPr>
        <w:t xml:space="preserve"> </w:t>
      </w:r>
      <w:r w:rsidRPr="0006302E">
        <w:rPr>
          <w:rFonts w:ascii="Times New Roman" w:hAnsi="Times New Roman" w:cs="Times New Roman"/>
        </w:rPr>
        <w:t>1282). PMLR.</w:t>
      </w:r>
    </w:p>
    <w:p w14:paraId="276D5318" w14:textId="6ED19BF4"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[2] Li, T., Sahu, A. K., Zaheer, M., Sanjabi, M., Talwalkar, A., &amp; Smith, V. (2020). Federated optimization in heterogeneous networks. </w:t>
      </w:r>
      <w:r w:rsidRPr="0006302E">
        <w:rPr>
          <w:rFonts w:ascii="Times New Roman" w:hAnsi="Times New Roman" w:cs="Times New Roman"/>
          <w:i/>
          <w:iCs/>
        </w:rPr>
        <w:t>Proceedings of Machine Learning and Systems</w:t>
      </w:r>
      <w:r w:rsidRPr="0006302E">
        <w:rPr>
          <w:rFonts w:ascii="Times New Roman" w:hAnsi="Times New Roman" w:cs="Times New Roman"/>
        </w:rPr>
        <w:t>, 2, 429</w:t>
      </w:r>
      <w:r w:rsidR="001C17F2">
        <w:rPr>
          <w:rFonts w:ascii="Times New Roman" w:hAnsi="Times New Roman" w:cs="Times New Roman"/>
        </w:rPr>
        <w:t xml:space="preserve"> </w:t>
      </w:r>
      <w:r w:rsidRPr="0006302E">
        <w:rPr>
          <w:rFonts w:ascii="Times New Roman" w:hAnsi="Times New Roman" w:cs="Times New Roman"/>
        </w:rPr>
        <w:t>450.</w:t>
      </w:r>
    </w:p>
    <w:p w14:paraId="281995AA"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[3] Hard, A., Rao, K., Mathews, R., Ramaswamy, S., </w:t>
      </w:r>
      <w:proofErr w:type="spellStart"/>
      <w:r w:rsidRPr="0006302E">
        <w:rPr>
          <w:rFonts w:ascii="Times New Roman" w:hAnsi="Times New Roman" w:cs="Times New Roman"/>
        </w:rPr>
        <w:t>Beaufays</w:t>
      </w:r>
      <w:proofErr w:type="spellEnd"/>
      <w:r w:rsidRPr="0006302E">
        <w:rPr>
          <w:rFonts w:ascii="Times New Roman" w:hAnsi="Times New Roman" w:cs="Times New Roman"/>
        </w:rPr>
        <w:t xml:space="preserve">, F., Augenstein, S., ... &amp; Ramage, D. (2018). Federated learning for mobile keyboard prediction. </w:t>
      </w:r>
      <w:proofErr w:type="spellStart"/>
      <w:r w:rsidRPr="0006302E">
        <w:rPr>
          <w:rFonts w:ascii="Times New Roman" w:hAnsi="Times New Roman" w:cs="Times New Roman"/>
          <w:i/>
          <w:iCs/>
        </w:rPr>
        <w:t>arXiv</w:t>
      </w:r>
      <w:proofErr w:type="spellEnd"/>
      <w:r w:rsidRPr="0006302E">
        <w:rPr>
          <w:rFonts w:ascii="Times New Roman" w:hAnsi="Times New Roman" w:cs="Times New Roman"/>
          <w:i/>
          <w:iCs/>
        </w:rPr>
        <w:t xml:space="preserve"> preprint arXiv:1811.03604</w:t>
      </w:r>
      <w:r w:rsidRPr="0006302E">
        <w:rPr>
          <w:rFonts w:ascii="Times New Roman" w:hAnsi="Times New Roman" w:cs="Times New Roman"/>
        </w:rPr>
        <w:t>.</w:t>
      </w:r>
    </w:p>
    <w:p w14:paraId="788F5B58" w14:textId="7C9C235F"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[4] Lewis, P., Perez, E., </w:t>
      </w:r>
      <w:proofErr w:type="spellStart"/>
      <w:r w:rsidRPr="0006302E">
        <w:rPr>
          <w:rFonts w:ascii="Times New Roman" w:hAnsi="Times New Roman" w:cs="Times New Roman"/>
        </w:rPr>
        <w:t>Piktus</w:t>
      </w:r>
      <w:proofErr w:type="spellEnd"/>
      <w:r w:rsidRPr="0006302E">
        <w:rPr>
          <w:rFonts w:ascii="Times New Roman" w:hAnsi="Times New Roman" w:cs="Times New Roman"/>
        </w:rPr>
        <w:t xml:space="preserve">, A., Petroni, F., </w:t>
      </w:r>
      <w:proofErr w:type="spellStart"/>
      <w:r w:rsidRPr="0006302E">
        <w:rPr>
          <w:rFonts w:ascii="Times New Roman" w:hAnsi="Times New Roman" w:cs="Times New Roman"/>
        </w:rPr>
        <w:t>Karpukhin</w:t>
      </w:r>
      <w:proofErr w:type="spellEnd"/>
      <w:r w:rsidRPr="0006302E">
        <w:rPr>
          <w:rFonts w:ascii="Times New Roman" w:hAnsi="Times New Roman" w:cs="Times New Roman"/>
        </w:rPr>
        <w:t>, V., Goyal, N., ... &amp; Kiela, D. (2020). Retrieval</w:t>
      </w:r>
      <w:r w:rsidR="001C17F2">
        <w:rPr>
          <w:rFonts w:ascii="Times New Roman" w:hAnsi="Times New Roman" w:cs="Times New Roman"/>
        </w:rPr>
        <w:t xml:space="preserve"> </w:t>
      </w:r>
      <w:r w:rsidRPr="0006302E">
        <w:rPr>
          <w:rFonts w:ascii="Times New Roman" w:hAnsi="Times New Roman" w:cs="Times New Roman"/>
        </w:rPr>
        <w:t>augmented generation for knowledge</w:t>
      </w:r>
      <w:r w:rsidR="001C17F2">
        <w:rPr>
          <w:rFonts w:ascii="Times New Roman" w:hAnsi="Times New Roman" w:cs="Times New Roman"/>
        </w:rPr>
        <w:t xml:space="preserve"> </w:t>
      </w:r>
      <w:r w:rsidRPr="0006302E">
        <w:rPr>
          <w:rFonts w:ascii="Times New Roman" w:hAnsi="Times New Roman" w:cs="Times New Roman"/>
        </w:rPr>
        <w:t xml:space="preserve">intensive </w:t>
      </w:r>
      <w:proofErr w:type="spellStart"/>
      <w:r w:rsidRPr="0006302E">
        <w:rPr>
          <w:rFonts w:ascii="Times New Roman" w:hAnsi="Times New Roman" w:cs="Times New Roman"/>
        </w:rPr>
        <w:t>nlp</w:t>
      </w:r>
      <w:proofErr w:type="spellEnd"/>
      <w:r w:rsidRPr="0006302E">
        <w:rPr>
          <w:rFonts w:ascii="Times New Roman" w:hAnsi="Times New Roman" w:cs="Times New Roman"/>
        </w:rPr>
        <w:t xml:space="preserve"> tasks. </w:t>
      </w:r>
      <w:r w:rsidRPr="0006302E">
        <w:rPr>
          <w:rFonts w:ascii="Times New Roman" w:hAnsi="Times New Roman" w:cs="Times New Roman"/>
          <w:i/>
          <w:iCs/>
        </w:rPr>
        <w:t>Advances in Neural Information Processing Systems</w:t>
      </w:r>
      <w:r w:rsidRPr="0006302E">
        <w:rPr>
          <w:rFonts w:ascii="Times New Roman" w:hAnsi="Times New Roman" w:cs="Times New Roman"/>
        </w:rPr>
        <w:t>, 33, 9459</w:t>
      </w:r>
      <w:r w:rsidR="001C17F2">
        <w:rPr>
          <w:rFonts w:ascii="Times New Roman" w:hAnsi="Times New Roman" w:cs="Times New Roman"/>
        </w:rPr>
        <w:t xml:space="preserve"> </w:t>
      </w:r>
      <w:r w:rsidRPr="0006302E">
        <w:rPr>
          <w:rFonts w:ascii="Times New Roman" w:hAnsi="Times New Roman" w:cs="Times New Roman"/>
        </w:rPr>
        <w:t>9474.</w:t>
      </w:r>
    </w:p>
    <w:p w14:paraId="2EB02ED7" w14:textId="3999F743"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[5] Li, T., Sahu, A. K., Zaheer, M., Sanjabi, M., Talwalkar, A., &amp; Smith, V. (2020). Federated optimization in heterogeneous networks. </w:t>
      </w:r>
      <w:r w:rsidRPr="0006302E">
        <w:rPr>
          <w:rFonts w:ascii="Times New Roman" w:hAnsi="Times New Roman" w:cs="Times New Roman"/>
          <w:i/>
          <w:iCs/>
        </w:rPr>
        <w:t>Proceedings of Machine Learning and Systems</w:t>
      </w:r>
      <w:r w:rsidRPr="0006302E">
        <w:rPr>
          <w:rFonts w:ascii="Times New Roman" w:hAnsi="Times New Roman" w:cs="Times New Roman"/>
        </w:rPr>
        <w:t>, 2, 429</w:t>
      </w:r>
      <w:r w:rsidR="001C17F2">
        <w:rPr>
          <w:rFonts w:ascii="Times New Roman" w:hAnsi="Times New Roman" w:cs="Times New Roman"/>
        </w:rPr>
        <w:t xml:space="preserve"> </w:t>
      </w:r>
      <w:r w:rsidRPr="0006302E">
        <w:rPr>
          <w:rFonts w:ascii="Times New Roman" w:hAnsi="Times New Roman" w:cs="Times New Roman"/>
        </w:rPr>
        <w:t>450.</w:t>
      </w:r>
    </w:p>
    <w:p w14:paraId="3801A8ED" w14:textId="03FF35F8"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[6] </w:t>
      </w:r>
      <w:proofErr w:type="spellStart"/>
      <w:r w:rsidRPr="0006302E">
        <w:rPr>
          <w:rFonts w:ascii="Times New Roman" w:hAnsi="Times New Roman" w:cs="Times New Roman"/>
        </w:rPr>
        <w:t>Karimireddy</w:t>
      </w:r>
      <w:proofErr w:type="spellEnd"/>
      <w:r w:rsidRPr="0006302E">
        <w:rPr>
          <w:rFonts w:ascii="Times New Roman" w:hAnsi="Times New Roman" w:cs="Times New Roman"/>
        </w:rPr>
        <w:t xml:space="preserve">, S. P., Kale, S., </w:t>
      </w:r>
      <w:proofErr w:type="spellStart"/>
      <w:r w:rsidRPr="0006302E">
        <w:rPr>
          <w:rFonts w:ascii="Times New Roman" w:hAnsi="Times New Roman" w:cs="Times New Roman"/>
        </w:rPr>
        <w:t>Mohri</w:t>
      </w:r>
      <w:proofErr w:type="spellEnd"/>
      <w:r w:rsidRPr="0006302E">
        <w:rPr>
          <w:rFonts w:ascii="Times New Roman" w:hAnsi="Times New Roman" w:cs="Times New Roman"/>
        </w:rPr>
        <w:t xml:space="preserve">, M., Reddi, S., Stich, S., &amp; Suresh, A. T. (2020). Scaffold: Stochastic controlled averaging for federated learning. </w:t>
      </w:r>
      <w:r w:rsidRPr="0006302E">
        <w:rPr>
          <w:rFonts w:ascii="Times New Roman" w:hAnsi="Times New Roman" w:cs="Times New Roman"/>
          <w:i/>
          <w:iCs/>
        </w:rPr>
        <w:t>International Conference on Machine Learning</w:t>
      </w:r>
      <w:r w:rsidRPr="0006302E">
        <w:rPr>
          <w:rFonts w:ascii="Times New Roman" w:hAnsi="Times New Roman" w:cs="Times New Roman"/>
        </w:rPr>
        <w:t xml:space="preserve"> (pp. 5132</w:t>
      </w:r>
      <w:r w:rsidR="001C17F2">
        <w:rPr>
          <w:rFonts w:ascii="Times New Roman" w:hAnsi="Times New Roman" w:cs="Times New Roman"/>
        </w:rPr>
        <w:t xml:space="preserve"> </w:t>
      </w:r>
      <w:r w:rsidRPr="0006302E">
        <w:rPr>
          <w:rFonts w:ascii="Times New Roman" w:hAnsi="Times New Roman" w:cs="Times New Roman"/>
        </w:rPr>
        <w:t>5143). PMLR.</w:t>
      </w:r>
    </w:p>
    <w:p w14:paraId="32BA5621" w14:textId="7A000AAF"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[7] Abadi, M., Chu, A., Goodfellow, I., McMahan, H. B., Mironov, I., Talwar, K., &amp; Zhang, L. (2016). Deep learning with differential privacy. </w:t>
      </w:r>
      <w:r w:rsidRPr="0006302E">
        <w:rPr>
          <w:rFonts w:ascii="Times New Roman" w:hAnsi="Times New Roman" w:cs="Times New Roman"/>
          <w:i/>
          <w:iCs/>
        </w:rPr>
        <w:t>Proceedings of the 2016 ACM SIGSAC conference on computer and communications security</w:t>
      </w:r>
      <w:r w:rsidRPr="0006302E">
        <w:rPr>
          <w:rFonts w:ascii="Times New Roman" w:hAnsi="Times New Roman" w:cs="Times New Roman"/>
        </w:rPr>
        <w:t xml:space="preserve"> (pp. 308</w:t>
      </w:r>
      <w:r w:rsidR="001C17F2">
        <w:rPr>
          <w:rFonts w:ascii="Times New Roman" w:hAnsi="Times New Roman" w:cs="Times New Roman"/>
        </w:rPr>
        <w:t xml:space="preserve"> </w:t>
      </w:r>
      <w:r w:rsidRPr="0006302E">
        <w:rPr>
          <w:rFonts w:ascii="Times New Roman" w:hAnsi="Times New Roman" w:cs="Times New Roman"/>
        </w:rPr>
        <w:t>318).</w:t>
      </w:r>
    </w:p>
    <w:p w14:paraId="3186F526" w14:textId="11D73837"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[8] </w:t>
      </w:r>
      <w:proofErr w:type="spellStart"/>
      <w:r w:rsidRPr="0006302E">
        <w:rPr>
          <w:rFonts w:ascii="Times New Roman" w:hAnsi="Times New Roman" w:cs="Times New Roman"/>
        </w:rPr>
        <w:t>Karpukhin</w:t>
      </w:r>
      <w:proofErr w:type="spellEnd"/>
      <w:r w:rsidRPr="0006302E">
        <w:rPr>
          <w:rFonts w:ascii="Times New Roman" w:hAnsi="Times New Roman" w:cs="Times New Roman"/>
        </w:rPr>
        <w:t xml:space="preserve">, V., Oguz, B., Min, S., Lewis, P., Wu, L., </w:t>
      </w:r>
      <w:proofErr w:type="spellStart"/>
      <w:r w:rsidRPr="0006302E">
        <w:rPr>
          <w:rFonts w:ascii="Times New Roman" w:hAnsi="Times New Roman" w:cs="Times New Roman"/>
        </w:rPr>
        <w:t>Edunov</w:t>
      </w:r>
      <w:proofErr w:type="spellEnd"/>
      <w:r w:rsidRPr="0006302E">
        <w:rPr>
          <w:rFonts w:ascii="Times New Roman" w:hAnsi="Times New Roman" w:cs="Times New Roman"/>
        </w:rPr>
        <w:t>, S., ... &amp; Yih, W. T. (2020). Dense passage retrieval for open</w:t>
      </w:r>
      <w:r w:rsidR="001C17F2">
        <w:rPr>
          <w:rFonts w:ascii="Times New Roman" w:hAnsi="Times New Roman" w:cs="Times New Roman"/>
        </w:rPr>
        <w:t xml:space="preserve"> </w:t>
      </w:r>
      <w:r w:rsidRPr="0006302E">
        <w:rPr>
          <w:rFonts w:ascii="Times New Roman" w:hAnsi="Times New Roman" w:cs="Times New Roman"/>
        </w:rPr>
        <w:t xml:space="preserve">domain question answering. </w:t>
      </w:r>
      <w:proofErr w:type="spellStart"/>
      <w:r w:rsidRPr="0006302E">
        <w:rPr>
          <w:rFonts w:ascii="Times New Roman" w:hAnsi="Times New Roman" w:cs="Times New Roman"/>
          <w:i/>
          <w:iCs/>
        </w:rPr>
        <w:t>arXiv</w:t>
      </w:r>
      <w:proofErr w:type="spellEnd"/>
      <w:r w:rsidRPr="0006302E">
        <w:rPr>
          <w:rFonts w:ascii="Times New Roman" w:hAnsi="Times New Roman" w:cs="Times New Roman"/>
          <w:i/>
          <w:iCs/>
        </w:rPr>
        <w:t xml:space="preserve"> preprint arXiv:2004.04906</w:t>
      </w:r>
      <w:r w:rsidRPr="0006302E">
        <w:rPr>
          <w:rFonts w:ascii="Times New Roman" w:hAnsi="Times New Roman" w:cs="Times New Roman"/>
        </w:rPr>
        <w:t>.</w:t>
      </w:r>
    </w:p>
    <w:p w14:paraId="21777F62" w14:textId="36FA9BF1"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[9] Raffel, C., </w:t>
      </w:r>
      <w:proofErr w:type="spellStart"/>
      <w:r w:rsidRPr="0006302E">
        <w:rPr>
          <w:rFonts w:ascii="Times New Roman" w:hAnsi="Times New Roman" w:cs="Times New Roman"/>
        </w:rPr>
        <w:t>Shazeer</w:t>
      </w:r>
      <w:proofErr w:type="spellEnd"/>
      <w:r w:rsidRPr="0006302E">
        <w:rPr>
          <w:rFonts w:ascii="Times New Roman" w:hAnsi="Times New Roman" w:cs="Times New Roman"/>
        </w:rPr>
        <w:t xml:space="preserve">, N., Roberts, A., Lee, K., Narang, S., </w:t>
      </w:r>
      <w:proofErr w:type="spellStart"/>
      <w:r w:rsidRPr="0006302E">
        <w:rPr>
          <w:rFonts w:ascii="Times New Roman" w:hAnsi="Times New Roman" w:cs="Times New Roman"/>
        </w:rPr>
        <w:t>Matena</w:t>
      </w:r>
      <w:proofErr w:type="spellEnd"/>
      <w:r w:rsidRPr="0006302E">
        <w:rPr>
          <w:rFonts w:ascii="Times New Roman" w:hAnsi="Times New Roman" w:cs="Times New Roman"/>
        </w:rPr>
        <w:t>, M., ... &amp; Liu, P. J. (2020). Exploring the limits of transfer learning with a unified text</w:t>
      </w:r>
      <w:r w:rsidR="001C17F2">
        <w:rPr>
          <w:rFonts w:ascii="Times New Roman" w:hAnsi="Times New Roman" w:cs="Times New Roman"/>
        </w:rPr>
        <w:t xml:space="preserve"> </w:t>
      </w:r>
      <w:r w:rsidRPr="0006302E">
        <w:rPr>
          <w:rFonts w:ascii="Times New Roman" w:hAnsi="Times New Roman" w:cs="Times New Roman"/>
        </w:rPr>
        <w:t>to</w:t>
      </w:r>
      <w:r w:rsidR="001C17F2">
        <w:rPr>
          <w:rFonts w:ascii="Times New Roman" w:hAnsi="Times New Roman" w:cs="Times New Roman"/>
        </w:rPr>
        <w:t xml:space="preserve"> </w:t>
      </w:r>
      <w:r w:rsidRPr="0006302E">
        <w:rPr>
          <w:rFonts w:ascii="Times New Roman" w:hAnsi="Times New Roman" w:cs="Times New Roman"/>
        </w:rPr>
        <w:t xml:space="preserve">text transformer. </w:t>
      </w:r>
      <w:r w:rsidRPr="0006302E">
        <w:rPr>
          <w:rFonts w:ascii="Times New Roman" w:hAnsi="Times New Roman" w:cs="Times New Roman"/>
          <w:i/>
          <w:iCs/>
        </w:rPr>
        <w:t>The Journal of Machine Learning Research</w:t>
      </w:r>
      <w:r w:rsidRPr="0006302E">
        <w:rPr>
          <w:rFonts w:ascii="Times New Roman" w:hAnsi="Times New Roman" w:cs="Times New Roman"/>
        </w:rPr>
        <w:t>, 21(1), 5485</w:t>
      </w:r>
      <w:r w:rsidR="001C17F2">
        <w:rPr>
          <w:rFonts w:ascii="Times New Roman" w:hAnsi="Times New Roman" w:cs="Times New Roman"/>
        </w:rPr>
        <w:t xml:space="preserve"> </w:t>
      </w:r>
      <w:r w:rsidRPr="0006302E">
        <w:rPr>
          <w:rFonts w:ascii="Times New Roman" w:hAnsi="Times New Roman" w:cs="Times New Roman"/>
        </w:rPr>
        <w:t>5551.</w:t>
      </w:r>
    </w:p>
    <w:p w14:paraId="005E9E82" w14:textId="35ECDAF2"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[10] Lewis, M., Liu, Y., Goyal, N., </w:t>
      </w:r>
      <w:proofErr w:type="spellStart"/>
      <w:r w:rsidRPr="0006302E">
        <w:rPr>
          <w:rFonts w:ascii="Times New Roman" w:hAnsi="Times New Roman" w:cs="Times New Roman"/>
        </w:rPr>
        <w:t>Ghazvininejad</w:t>
      </w:r>
      <w:proofErr w:type="spellEnd"/>
      <w:r w:rsidRPr="0006302E">
        <w:rPr>
          <w:rFonts w:ascii="Times New Roman" w:hAnsi="Times New Roman" w:cs="Times New Roman"/>
        </w:rPr>
        <w:t>, M., Mohamed, A., Levy, O., ... &amp; Zettlemoyer, L. (2019). Bart: Denoising sequence</w:t>
      </w:r>
      <w:r w:rsidR="001C17F2">
        <w:rPr>
          <w:rFonts w:ascii="Times New Roman" w:hAnsi="Times New Roman" w:cs="Times New Roman"/>
        </w:rPr>
        <w:t xml:space="preserve"> </w:t>
      </w:r>
      <w:r w:rsidRPr="0006302E">
        <w:rPr>
          <w:rFonts w:ascii="Times New Roman" w:hAnsi="Times New Roman" w:cs="Times New Roman"/>
        </w:rPr>
        <w:t>to</w:t>
      </w:r>
      <w:r w:rsidR="001C17F2">
        <w:rPr>
          <w:rFonts w:ascii="Times New Roman" w:hAnsi="Times New Roman" w:cs="Times New Roman"/>
        </w:rPr>
        <w:t xml:space="preserve"> </w:t>
      </w:r>
      <w:r w:rsidRPr="0006302E">
        <w:rPr>
          <w:rFonts w:ascii="Times New Roman" w:hAnsi="Times New Roman" w:cs="Times New Roman"/>
        </w:rPr>
        <w:t>sequence pre</w:t>
      </w:r>
      <w:r w:rsidR="001C17F2">
        <w:rPr>
          <w:rFonts w:ascii="Times New Roman" w:hAnsi="Times New Roman" w:cs="Times New Roman"/>
        </w:rPr>
        <w:t xml:space="preserve"> </w:t>
      </w:r>
      <w:r w:rsidRPr="0006302E">
        <w:rPr>
          <w:rFonts w:ascii="Times New Roman" w:hAnsi="Times New Roman" w:cs="Times New Roman"/>
        </w:rPr>
        <w:t xml:space="preserve">training for natural language generation, translation, and comprehension. </w:t>
      </w:r>
      <w:proofErr w:type="spellStart"/>
      <w:r w:rsidRPr="0006302E">
        <w:rPr>
          <w:rFonts w:ascii="Times New Roman" w:hAnsi="Times New Roman" w:cs="Times New Roman"/>
          <w:i/>
          <w:iCs/>
        </w:rPr>
        <w:t>arXiv</w:t>
      </w:r>
      <w:proofErr w:type="spellEnd"/>
      <w:r w:rsidRPr="0006302E">
        <w:rPr>
          <w:rFonts w:ascii="Times New Roman" w:hAnsi="Times New Roman" w:cs="Times New Roman"/>
          <w:i/>
          <w:iCs/>
        </w:rPr>
        <w:t xml:space="preserve"> preprint arXiv:1910.13461</w:t>
      </w:r>
      <w:r w:rsidRPr="0006302E">
        <w:rPr>
          <w:rFonts w:ascii="Times New Roman" w:hAnsi="Times New Roman" w:cs="Times New Roman"/>
        </w:rPr>
        <w:t>.</w:t>
      </w:r>
    </w:p>
    <w:p w14:paraId="48F394C7"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[11] Li, X., </w:t>
      </w:r>
      <w:proofErr w:type="spellStart"/>
      <w:r w:rsidRPr="0006302E">
        <w:rPr>
          <w:rFonts w:ascii="Times New Roman" w:hAnsi="Times New Roman" w:cs="Times New Roman"/>
        </w:rPr>
        <w:t>Tramèr</w:t>
      </w:r>
      <w:proofErr w:type="spellEnd"/>
      <w:r w:rsidRPr="0006302E">
        <w:rPr>
          <w:rFonts w:ascii="Times New Roman" w:hAnsi="Times New Roman" w:cs="Times New Roman"/>
        </w:rPr>
        <w:t xml:space="preserve">, F., Liang, P., &amp; Hashimoto, T. (2021). Large language models can be strong differentially private learners. </w:t>
      </w:r>
      <w:proofErr w:type="spellStart"/>
      <w:r w:rsidRPr="0006302E">
        <w:rPr>
          <w:rFonts w:ascii="Times New Roman" w:hAnsi="Times New Roman" w:cs="Times New Roman"/>
          <w:i/>
          <w:iCs/>
        </w:rPr>
        <w:t>arXiv</w:t>
      </w:r>
      <w:proofErr w:type="spellEnd"/>
      <w:r w:rsidRPr="0006302E">
        <w:rPr>
          <w:rFonts w:ascii="Times New Roman" w:hAnsi="Times New Roman" w:cs="Times New Roman"/>
          <w:i/>
          <w:iCs/>
        </w:rPr>
        <w:t xml:space="preserve"> preprint arXiv:2110.05679</w:t>
      </w:r>
      <w:r w:rsidRPr="0006302E">
        <w:rPr>
          <w:rFonts w:ascii="Times New Roman" w:hAnsi="Times New Roman" w:cs="Times New Roman"/>
        </w:rPr>
        <w:t>.</w:t>
      </w:r>
    </w:p>
    <w:p w14:paraId="439F6EEF" w14:textId="77777777"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[12] Xu, R., Joshi, N., &amp; Pavlovic, V. (2021). Private federated learning with domain adaptation. </w:t>
      </w:r>
      <w:proofErr w:type="spellStart"/>
      <w:r w:rsidRPr="0006302E">
        <w:rPr>
          <w:rFonts w:ascii="Times New Roman" w:hAnsi="Times New Roman" w:cs="Times New Roman"/>
          <w:i/>
          <w:iCs/>
        </w:rPr>
        <w:t>arXiv</w:t>
      </w:r>
      <w:proofErr w:type="spellEnd"/>
      <w:r w:rsidRPr="0006302E">
        <w:rPr>
          <w:rFonts w:ascii="Times New Roman" w:hAnsi="Times New Roman" w:cs="Times New Roman"/>
          <w:i/>
          <w:iCs/>
        </w:rPr>
        <w:t xml:space="preserve"> preprint arXiv:2105.06209</w:t>
      </w:r>
      <w:r w:rsidRPr="0006302E">
        <w:rPr>
          <w:rFonts w:ascii="Times New Roman" w:hAnsi="Times New Roman" w:cs="Times New Roman"/>
        </w:rPr>
        <w:t>.</w:t>
      </w:r>
    </w:p>
    <w:p w14:paraId="566FAA7A" w14:textId="6FFA42FE" w:rsidR="0006302E" w:rsidRPr="0006302E" w:rsidRDefault="0006302E" w:rsidP="008453DD">
      <w:pPr>
        <w:jc w:val="both"/>
        <w:rPr>
          <w:rFonts w:ascii="Times New Roman" w:hAnsi="Times New Roman" w:cs="Times New Roman"/>
        </w:rPr>
      </w:pPr>
      <w:r w:rsidRPr="0006302E">
        <w:rPr>
          <w:rFonts w:ascii="Times New Roman" w:hAnsi="Times New Roman" w:cs="Times New Roman"/>
        </w:rPr>
        <w:lastRenderedPageBreak/>
        <w:t>[13] Roh, Y., Heo, G., &amp; Whang, S. E. (2021). A survey on data collection for machine learning: a big data</w:t>
      </w:r>
      <w:r w:rsidR="001C17F2">
        <w:rPr>
          <w:rFonts w:ascii="Times New Roman" w:hAnsi="Times New Roman" w:cs="Times New Roman"/>
        </w:rPr>
        <w:t xml:space="preserve"> </w:t>
      </w:r>
      <w:r w:rsidRPr="0006302E">
        <w:rPr>
          <w:rFonts w:ascii="Times New Roman" w:hAnsi="Times New Roman" w:cs="Times New Roman"/>
        </w:rPr>
        <w:t xml:space="preserve">ai integration perspective. </w:t>
      </w:r>
      <w:r w:rsidRPr="0006302E">
        <w:rPr>
          <w:rFonts w:ascii="Times New Roman" w:hAnsi="Times New Roman" w:cs="Times New Roman"/>
          <w:i/>
          <w:iCs/>
        </w:rPr>
        <w:t>IEEE Transactions on Knowledge and Data Engineering</w:t>
      </w:r>
      <w:r w:rsidRPr="0006302E">
        <w:rPr>
          <w:rFonts w:ascii="Times New Roman" w:hAnsi="Times New Roman" w:cs="Times New Roman"/>
        </w:rPr>
        <w:t>, 33(4), 1328</w:t>
      </w:r>
      <w:r w:rsidR="001C17F2">
        <w:rPr>
          <w:rFonts w:ascii="Times New Roman" w:hAnsi="Times New Roman" w:cs="Times New Roman"/>
        </w:rPr>
        <w:t xml:space="preserve"> </w:t>
      </w:r>
      <w:r w:rsidRPr="0006302E">
        <w:rPr>
          <w:rFonts w:ascii="Times New Roman" w:hAnsi="Times New Roman" w:cs="Times New Roman"/>
        </w:rPr>
        <w:t>1347.</w:t>
      </w:r>
    </w:p>
    <w:p w14:paraId="14EBFA7E" w14:textId="7DDF0C02"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[14] </w:t>
      </w:r>
      <w:proofErr w:type="spellStart"/>
      <w:r w:rsidRPr="0006302E">
        <w:rPr>
          <w:rFonts w:ascii="Times New Roman" w:hAnsi="Times New Roman" w:cs="Times New Roman"/>
        </w:rPr>
        <w:t>Paleyes</w:t>
      </w:r>
      <w:proofErr w:type="spellEnd"/>
      <w:r w:rsidRPr="0006302E">
        <w:rPr>
          <w:rFonts w:ascii="Times New Roman" w:hAnsi="Times New Roman" w:cs="Times New Roman"/>
        </w:rPr>
        <w:t xml:space="preserve">, A., Urma, R. G., &amp; Lawrence, N. D. (2022). Challenges in deploying machine learning: a survey of case studies. </w:t>
      </w:r>
      <w:r w:rsidRPr="0006302E">
        <w:rPr>
          <w:rFonts w:ascii="Times New Roman" w:hAnsi="Times New Roman" w:cs="Times New Roman"/>
          <w:i/>
          <w:iCs/>
        </w:rPr>
        <w:t>ACM Computing Surveys</w:t>
      </w:r>
      <w:r w:rsidRPr="0006302E">
        <w:rPr>
          <w:rFonts w:ascii="Times New Roman" w:hAnsi="Times New Roman" w:cs="Times New Roman"/>
        </w:rPr>
        <w:t>, 55(6), 1</w:t>
      </w:r>
      <w:r w:rsidR="001C17F2">
        <w:rPr>
          <w:rFonts w:ascii="Times New Roman" w:hAnsi="Times New Roman" w:cs="Times New Roman"/>
        </w:rPr>
        <w:t xml:space="preserve"> </w:t>
      </w:r>
      <w:r w:rsidRPr="0006302E">
        <w:rPr>
          <w:rFonts w:ascii="Times New Roman" w:hAnsi="Times New Roman" w:cs="Times New Roman"/>
        </w:rPr>
        <w:t>29.</w:t>
      </w:r>
    </w:p>
    <w:p w14:paraId="3BF56407" w14:textId="5C04874F"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[15] Ribeiro, M. T., Singh, S., &amp; </w:t>
      </w:r>
      <w:proofErr w:type="spellStart"/>
      <w:r w:rsidRPr="0006302E">
        <w:rPr>
          <w:rFonts w:ascii="Times New Roman" w:hAnsi="Times New Roman" w:cs="Times New Roman"/>
        </w:rPr>
        <w:t>Guestrin</w:t>
      </w:r>
      <w:proofErr w:type="spellEnd"/>
      <w:r w:rsidRPr="0006302E">
        <w:rPr>
          <w:rFonts w:ascii="Times New Roman" w:hAnsi="Times New Roman" w:cs="Times New Roman"/>
        </w:rPr>
        <w:t xml:space="preserve">, C. (2016). "Why should I trust you?" Explaining the predictions of any classifier. </w:t>
      </w:r>
      <w:r w:rsidRPr="0006302E">
        <w:rPr>
          <w:rFonts w:ascii="Times New Roman" w:hAnsi="Times New Roman" w:cs="Times New Roman"/>
          <w:i/>
          <w:iCs/>
        </w:rPr>
        <w:t>Proceedings of the 22nd ACM SIGKDD international conference on knowledge discovery and data mining</w:t>
      </w:r>
      <w:r w:rsidRPr="0006302E">
        <w:rPr>
          <w:rFonts w:ascii="Times New Roman" w:hAnsi="Times New Roman" w:cs="Times New Roman"/>
        </w:rPr>
        <w:t xml:space="preserve"> (pp. 1135</w:t>
      </w:r>
      <w:r w:rsidR="001C17F2">
        <w:rPr>
          <w:rFonts w:ascii="Times New Roman" w:hAnsi="Times New Roman" w:cs="Times New Roman"/>
        </w:rPr>
        <w:t xml:space="preserve"> </w:t>
      </w:r>
      <w:r w:rsidRPr="0006302E">
        <w:rPr>
          <w:rFonts w:ascii="Times New Roman" w:hAnsi="Times New Roman" w:cs="Times New Roman"/>
        </w:rPr>
        <w:t>1144).</w:t>
      </w:r>
    </w:p>
    <w:p w14:paraId="500B397B" w14:textId="65CE033B" w:rsidR="0006302E" w:rsidRPr="0006302E" w:rsidRDefault="0006302E" w:rsidP="008453DD">
      <w:pPr>
        <w:jc w:val="both"/>
        <w:rPr>
          <w:rFonts w:ascii="Times New Roman" w:hAnsi="Times New Roman" w:cs="Times New Roman"/>
        </w:rPr>
      </w:pPr>
      <w:r w:rsidRPr="0006302E">
        <w:rPr>
          <w:rFonts w:ascii="Times New Roman" w:hAnsi="Times New Roman" w:cs="Times New Roman"/>
        </w:rPr>
        <w:t xml:space="preserve">[16] Bonawitz, K., Ivanov, V., Kreuter, B., </w:t>
      </w:r>
      <w:proofErr w:type="spellStart"/>
      <w:r w:rsidRPr="0006302E">
        <w:rPr>
          <w:rFonts w:ascii="Times New Roman" w:hAnsi="Times New Roman" w:cs="Times New Roman"/>
        </w:rPr>
        <w:t>Marcedone</w:t>
      </w:r>
      <w:proofErr w:type="spellEnd"/>
      <w:r w:rsidRPr="0006302E">
        <w:rPr>
          <w:rFonts w:ascii="Times New Roman" w:hAnsi="Times New Roman" w:cs="Times New Roman"/>
        </w:rPr>
        <w:t>, A., McMahan, H. B., Patel, S., ... &amp; Seth, K. (2017). Practical secure aggregation for privacy</w:t>
      </w:r>
      <w:r w:rsidR="001C17F2">
        <w:rPr>
          <w:rFonts w:ascii="Times New Roman" w:hAnsi="Times New Roman" w:cs="Times New Roman"/>
        </w:rPr>
        <w:t xml:space="preserve"> </w:t>
      </w:r>
      <w:r w:rsidRPr="0006302E">
        <w:rPr>
          <w:rFonts w:ascii="Times New Roman" w:hAnsi="Times New Roman" w:cs="Times New Roman"/>
        </w:rPr>
        <w:t xml:space="preserve">preserving machine learning. </w:t>
      </w:r>
      <w:r w:rsidRPr="0006302E">
        <w:rPr>
          <w:rFonts w:ascii="Times New Roman" w:hAnsi="Times New Roman" w:cs="Times New Roman"/>
          <w:i/>
          <w:iCs/>
        </w:rPr>
        <w:t>proceedings of the 2017 ACM SIGSAC Conference on Computer and Communications Security</w:t>
      </w:r>
      <w:r w:rsidRPr="0006302E">
        <w:rPr>
          <w:rFonts w:ascii="Times New Roman" w:hAnsi="Times New Roman" w:cs="Times New Roman"/>
        </w:rPr>
        <w:t xml:space="preserve"> (pp. 1175</w:t>
      </w:r>
      <w:r w:rsidR="001C17F2">
        <w:rPr>
          <w:rFonts w:ascii="Times New Roman" w:hAnsi="Times New Roman" w:cs="Times New Roman"/>
        </w:rPr>
        <w:t xml:space="preserve"> </w:t>
      </w:r>
      <w:r w:rsidRPr="0006302E">
        <w:rPr>
          <w:rFonts w:ascii="Times New Roman" w:hAnsi="Times New Roman" w:cs="Times New Roman"/>
        </w:rPr>
        <w:t>1191).</w:t>
      </w:r>
    </w:p>
    <w:p w14:paraId="78EB5D18" w14:textId="307E3143" w:rsidR="00187643" w:rsidRPr="0006302E" w:rsidRDefault="00187643" w:rsidP="008453DD">
      <w:pPr>
        <w:jc w:val="both"/>
        <w:rPr>
          <w:rFonts w:ascii="Times New Roman" w:hAnsi="Times New Roman" w:cs="Times New Roman"/>
        </w:rPr>
      </w:pPr>
    </w:p>
    <w:sectPr w:rsidR="00187643" w:rsidRPr="00063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462"/>
    <w:multiLevelType w:val="multilevel"/>
    <w:tmpl w:val="0514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B464D"/>
    <w:multiLevelType w:val="multilevel"/>
    <w:tmpl w:val="6B4C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C5542"/>
    <w:multiLevelType w:val="multilevel"/>
    <w:tmpl w:val="142A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A08AF"/>
    <w:multiLevelType w:val="multilevel"/>
    <w:tmpl w:val="BEF4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B24C0"/>
    <w:multiLevelType w:val="multilevel"/>
    <w:tmpl w:val="2C4E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93CDB"/>
    <w:multiLevelType w:val="multilevel"/>
    <w:tmpl w:val="D2A0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967DF"/>
    <w:multiLevelType w:val="multilevel"/>
    <w:tmpl w:val="2538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F5500"/>
    <w:multiLevelType w:val="multilevel"/>
    <w:tmpl w:val="636C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D2792"/>
    <w:multiLevelType w:val="multilevel"/>
    <w:tmpl w:val="A50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B19CE"/>
    <w:multiLevelType w:val="multilevel"/>
    <w:tmpl w:val="5B3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A6E5C"/>
    <w:multiLevelType w:val="multilevel"/>
    <w:tmpl w:val="1F04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70DC3"/>
    <w:multiLevelType w:val="multilevel"/>
    <w:tmpl w:val="6B8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C1D61"/>
    <w:multiLevelType w:val="multilevel"/>
    <w:tmpl w:val="A2E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42570"/>
    <w:multiLevelType w:val="multilevel"/>
    <w:tmpl w:val="D224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36676"/>
    <w:multiLevelType w:val="multilevel"/>
    <w:tmpl w:val="FAB6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C61F2"/>
    <w:multiLevelType w:val="multilevel"/>
    <w:tmpl w:val="924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75FE7"/>
    <w:multiLevelType w:val="multilevel"/>
    <w:tmpl w:val="F9E4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A43DE"/>
    <w:multiLevelType w:val="multilevel"/>
    <w:tmpl w:val="9CF2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F0444"/>
    <w:multiLevelType w:val="multilevel"/>
    <w:tmpl w:val="899C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16A8A"/>
    <w:multiLevelType w:val="multilevel"/>
    <w:tmpl w:val="0C5C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3A559D"/>
    <w:multiLevelType w:val="multilevel"/>
    <w:tmpl w:val="62EE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67298"/>
    <w:multiLevelType w:val="multilevel"/>
    <w:tmpl w:val="18F2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C6B36"/>
    <w:multiLevelType w:val="multilevel"/>
    <w:tmpl w:val="9CE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1A1C02"/>
    <w:multiLevelType w:val="multilevel"/>
    <w:tmpl w:val="5240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2A7017"/>
    <w:multiLevelType w:val="multilevel"/>
    <w:tmpl w:val="C3D8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8713C"/>
    <w:multiLevelType w:val="multilevel"/>
    <w:tmpl w:val="D71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F0A0F"/>
    <w:multiLevelType w:val="multilevel"/>
    <w:tmpl w:val="184C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F631B"/>
    <w:multiLevelType w:val="multilevel"/>
    <w:tmpl w:val="95B2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66D4B"/>
    <w:multiLevelType w:val="multilevel"/>
    <w:tmpl w:val="5E8C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87AB8"/>
    <w:multiLevelType w:val="multilevel"/>
    <w:tmpl w:val="6FE2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445174">
    <w:abstractNumId w:val="19"/>
  </w:num>
  <w:num w:numId="2" w16cid:durableId="20938602">
    <w:abstractNumId w:val="18"/>
  </w:num>
  <w:num w:numId="3" w16cid:durableId="1714425785">
    <w:abstractNumId w:val="25"/>
  </w:num>
  <w:num w:numId="4" w16cid:durableId="1473256071">
    <w:abstractNumId w:val="22"/>
  </w:num>
  <w:num w:numId="5" w16cid:durableId="179508489">
    <w:abstractNumId w:val="27"/>
  </w:num>
  <w:num w:numId="6" w16cid:durableId="1650788099">
    <w:abstractNumId w:val="9"/>
  </w:num>
  <w:num w:numId="7" w16cid:durableId="656768357">
    <w:abstractNumId w:val="6"/>
  </w:num>
  <w:num w:numId="8" w16cid:durableId="1957901651">
    <w:abstractNumId w:val="14"/>
  </w:num>
  <w:num w:numId="9" w16cid:durableId="660277034">
    <w:abstractNumId w:val="28"/>
  </w:num>
  <w:num w:numId="10" w16cid:durableId="2001538430">
    <w:abstractNumId w:val="4"/>
  </w:num>
  <w:num w:numId="11" w16cid:durableId="928855325">
    <w:abstractNumId w:val="16"/>
  </w:num>
  <w:num w:numId="12" w16cid:durableId="1529485839">
    <w:abstractNumId w:val="23"/>
  </w:num>
  <w:num w:numId="13" w16cid:durableId="2044163709">
    <w:abstractNumId w:val="26"/>
  </w:num>
  <w:num w:numId="14" w16cid:durableId="649600152">
    <w:abstractNumId w:val="13"/>
  </w:num>
  <w:num w:numId="15" w16cid:durableId="1066223023">
    <w:abstractNumId w:val="12"/>
  </w:num>
  <w:num w:numId="16" w16cid:durableId="1657344090">
    <w:abstractNumId w:val="1"/>
  </w:num>
  <w:num w:numId="17" w16cid:durableId="1149512910">
    <w:abstractNumId w:val="0"/>
  </w:num>
  <w:num w:numId="18" w16cid:durableId="1045181910">
    <w:abstractNumId w:val="11"/>
  </w:num>
  <w:num w:numId="19" w16cid:durableId="1073745637">
    <w:abstractNumId w:val="5"/>
  </w:num>
  <w:num w:numId="20" w16cid:durableId="597325083">
    <w:abstractNumId w:val="7"/>
  </w:num>
  <w:num w:numId="21" w16cid:durableId="1561552532">
    <w:abstractNumId w:val="21"/>
  </w:num>
  <w:num w:numId="22" w16cid:durableId="1869291163">
    <w:abstractNumId w:val="3"/>
  </w:num>
  <w:num w:numId="23" w16cid:durableId="268044993">
    <w:abstractNumId w:val="20"/>
  </w:num>
  <w:num w:numId="24" w16cid:durableId="1141341318">
    <w:abstractNumId w:val="24"/>
  </w:num>
  <w:num w:numId="25" w16cid:durableId="1990132206">
    <w:abstractNumId w:val="29"/>
  </w:num>
  <w:num w:numId="26" w16cid:durableId="1409226026">
    <w:abstractNumId w:val="17"/>
  </w:num>
  <w:num w:numId="27" w16cid:durableId="963003120">
    <w:abstractNumId w:val="8"/>
  </w:num>
  <w:num w:numId="28" w16cid:durableId="1940412323">
    <w:abstractNumId w:val="10"/>
  </w:num>
  <w:num w:numId="29" w16cid:durableId="982077078">
    <w:abstractNumId w:val="15"/>
  </w:num>
  <w:num w:numId="30" w16cid:durableId="1498812819">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7F8"/>
    <w:rsid w:val="0000020D"/>
    <w:rsid w:val="0006302E"/>
    <w:rsid w:val="00187643"/>
    <w:rsid w:val="001C17F2"/>
    <w:rsid w:val="00270660"/>
    <w:rsid w:val="003E6827"/>
    <w:rsid w:val="008453DD"/>
    <w:rsid w:val="009957F8"/>
    <w:rsid w:val="00C37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DDBC3"/>
  <w15:chartTrackingRefBased/>
  <w15:docId w15:val="{0672F326-5405-4C8C-A5EE-175C503E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7F8"/>
    <w:rPr>
      <w:rFonts w:eastAsiaTheme="majorEastAsia" w:cstheme="majorBidi"/>
      <w:color w:val="272727" w:themeColor="text1" w:themeTint="D8"/>
    </w:rPr>
  </w:style>
  <w:style w:type="paragraph" w:styleId="Title">
    <w:name w:val="Title"/>
    <w:basedOn w:val="Normal"/>
    <w:next w:val="Normal"/>
    <w:link w:val="TitleChar"/>
    <w:uiPriority w:val="10"/>
    <w:qFormat/>
    <w:rsid w:val="00995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7F8"/>
    <w:pPr>
      <w:spacing w:before="160"/>
      <w:jc w:val="center"/>
    </w:pPr>
    <w:rPr>
      <w:i/>
      <w:iCs/>
      <w:color w:val="404040" w:themeColor="text1" w:themeTint="BF"/>
    </w:rPr>
  </w:style>
  <w:style w:type="character" w:customStyle="1" w:styleId="QuoteChar">
    <w:name w:val="Quote Char"/>
    <w:basedOn w:val="DefaultParagraphFont"/>
    <w:link w:val="Quote"/>
    <w:uiPriority w:val="29"/>
    <w:rsid w:val="009957F8"/>
    <w:rPr>
      <w:i/>
      <w:iCs/>
      <w:color w:val="404040" w:themeColor="text1" w:themeTint="BF"/>
    </w:rPr>
  </w:style>
  <w:style w:type="paragraph" w:styleId="ListParagraph">
    <w:name w:val="List Paragraph"/>
    <w:basedOn w:val="Normal"/>
    <w:uiPriority w:val="34"/>
    <w:qFormat/>
    <w:rsid w:val="009957F8"/>
    <w:pPr>
      <w:ind w:left="720"/>
      <w:contextualSpacing/>
    </w:pPr>
  </w:style>
  <w:style w:type="character" w:styleId="IntenseEmphasis">
    <w:name w:val="Intense Emphasis"/>
    <w:basedOn w:val="DefaultParagraphFont"/>
    <w:uiPriority w:val="21"/>
    <w:qFormat/>
    <w:rsid w:val="009957F8"/>
    <w:rPr>
      <w:i/>
      <w:iCs/>
      <w:color w:val="2F5496" w:themeColor="accent1" w:themeShade="BF"/>
    </w:rPr>
  </w:style>
  <w:style w:type="paragraph" w:styleId="IntenseQuote">
    <w:name w:val="Intense Quote"/>
    <w:basedOn w:val="Normal"/>
    <w:next w:val="Normal"/>
    <w:link w:val="IntenseQuoteChar"/>
    <w:uiPriority w:val="30"/>
    <w:qFormat/>
    <w:rsid w:val="00995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7F8"/>
    <w:rPr>
      <w:i/>
      <w:iCs/>
      <w:color w:val="2F5496" w:themeColor="accent1" w:themeShade="BF"/>
    </w:rPr>
  </w:style>
  <w:style w:type="character" w:styleId="IntenseReference">
    <w:name w:val="Intense Reference"/>
    <w:basedOn w:val="DefaultParagraphFont"/>
    <w:uiPriority w:val="32"/>
    <w:qFormat/>
    <w:rsid w:val="009957F8"/>
    <w:rPr>
      <w:b/>
      <w:bCs/>
      <w:smallCaps/>
      <w:color w:val="2F5496" w:themeColor="accent1" w:themeShade="BF"/>
      <w:spacing w:val="5"/>
    </w:rPr>
  </w:style>
  <w:style w:type="table" w:styleId="TableGrid">
    <w:name w:val="Table Grid"/>
    <w:basedOn w:val="TableNormal"/>
    <w:uiPriority w:val="39"/>
    <w:rsid w:val="00845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453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2322</Words>
  <Characters>13238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Hassan</dc:creator>
  <cp:keywords/>
  <dc:description/>
  <cp:lastModifiedBy>Ali Hassan</cp:lastModifiedBy>
  <cp:revision>3</cp:revision>
  <dcterms:created xsi:type="dcterms:W3CDTF">2025-11-27T02:37:00Z</dcterms:created>
  <dcterms:modified xsi:type="dcterms:W3CDTF">2025-11-27T03:17:00Z</dcterms:modified>
</cp:coreProperties>
</file>