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85566" w:rsidRPr="00585566" w:rsidRDefault="00585566" w:rsidP="00585566">
      <w:pPr>
        <w:spacing w:after="150" w:line="240" w:lineRule="auto"/>
        <w:outlineLvl w:val="1"/>
        <w:rPr>
          <w:rFonts w:ascii="Times New Roman" w:eastAsia="Times New Roman" w:hAnsi="Times New Roman" w:cs="Times New Roman"/>
          <w:b/>
          <w:bCs/>
          <w:spacing w:val="2"/>
          <w:sz w:val="23"/>
          <w:szCs w:val="23"/>
        </w:rPr>
      </w:pPr>
      <w:r w:rsidRPr="00585566">
        <w:rPr>
          <w:rFonts w:ascii="Times New Roman" w:eastAsia="Times New Roman" w:hAnsi="Times New Roman" w:cs="Times New Roman"/>
          <w:b/>
          <w:bCs/>
          <w:spacing w:val="2"/>
          <w:sz w:val="23"/>
          <w:szCs w:val="23"/>
        </w:rPr>
        <w:t>What the job actually is</w:t>
      </w:r>
    </w:p>
    <w:p w:rsidR="00585566" w:rsidRPr="00585566" w:rsidRDefault="00585566" w:rsidP="00585566">
      <w:pPr>
        <w:spacing w:after="15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We build benchmark tasks: realistic, self-contained work packages that a frontier model (for us: </w:t>
      </w:r>
      <w:r w:rsidRPr="00585566">
        <w:rPr>
          <w:rFonts w:ascii="Times New Roman" w:eastAsia="Times New Roman" w:hAnsi="Times New Roman" w:cs="Times New Roman"/>
          <w:b/>
          <w:bCs/>
          <w:sz w:val="20"/>
          <w:szCs w:val="20"/>
        </w:rPr>
        <w:t>GLM-5.2</w:t>
      </w:r>
      <w:r w:rsidRPr="00585566">
        <w:rPr>
          <w:rFonts w:ascii="Times New Roman" w:eastAsia="Times New Roman" w:hAnsi="Times New Roman" w:cs="Times New Roman"/>
          <w:sz w:val="20"/>
          <w:szCs w:val="20"/>
        </w:rPr>
        <w:t>) tries to complete inside a Docker container. A grader (“verifier”) then scores the model’s output automatically.</w:t>
      </w:r>
    </w:p>
    <w:p w:rsidR="00585566" w:rsidRPr="00585566" w:rsidRDefault="00585566" w:rsidP="00585566">
      <w:pPr>
        <w:spacing w:after="15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The client doesn’t want tasks the model can solve. They want tasks that are hard, fair, and honestly measured.</w:t>
      </w:r>
    </w:p>
    <w:p w:rsidR="00585566" w:rsidRPr="00585566" w:rsidRDefault="00585566" w:rsidP="00585566">
      <w:pPr>
        <w:spacing w:after="15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So your job on every task is:</w:t>
      </w:r>
    </w:p>
    <w:p w:rsidR="00585566" w:rsidRPr="00585566" w:rsidRDefault="00585566" w:rsidP="00585566">
      <w:pPr>
        <w:numPr>
          <w:ilvl w:val="0"/>
          <w:numId w:val="1"/>
        </w:numPr>
        <w:spacing w:before="75" w:after="75" w:line="240" w:lineRule="auto"/>
        <w:ind w:left="0"/>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Make sure the task is solvable and correctly graded (the gold answer scores a perfect </w:t>
      </w:r>
      <w:r w:rsidRPr="00585566">
        <w:rPr>
          <w:rFonts w:ascii="Times New Roman" w:eastAsia="Times New Roman" w:hAnsi="Times New Roman" w:cs="Times New Roman"/>
          <w:b/>
          <w:bCs/>
          <w:sz w:val="20"/>
          <w:szCs w:val="20"/>
        </w:rPr>
        <w:t>1.0</w:t>
      </w:r>
      <w:r w:rsidRPr="00585566">
        <w:rPr>
          <w:rFonts w:ascii="Times New Roman" w:eastAsia="Times New Roman" w:hAnsi="Times New Roman" w:cs="Times New Roman"/>
          <w:sz w:val="20"/>
          <w:szCs w:val="20"/>
        </w:rPr>
        <w:t>).</w:t>
      </w:r>
    </w:p>
    <w:p w:rsidR="00585566" w:rsidRPr="00585566" w:rsidRDefault="00585566" w:rsidP="00585566">
      <w:pPr>
        <w:numPr>
          <w:ilvl w:val="0"/>
          <w:numId w:val="1"/>
        </w:numPr>
        <w:spacing w:before="75" w:after="75" w:line="240" w:lineRule="auto"/>
        <w:ind w:left="0"/>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Make sure it’s genuinely difficult for GLM-5.2 (</w:t>
      </w:r>
      <w:r w:rsidRPr="00585566">
        <w:rPr>
          <w:rFonts w:ascii="Times New Roman" w:eastAsia="Times New Roman" w:hAnsi="Times New Roman" w:cs="Times New Roman"/>
          <w:b/>
          <w:bCs/>
          <w:sz w:val="20"/>
          <w:szCs w:val="20"/>
        </w:rPr>
        <w:t>1, 2 or 3</w:t>
      </w:r>
      <w:r w:rsidRPr="00585566">
        <w:rPr>
          <w:rFonts w:ascii="Times New Roman" w:eastAsia="Times New Roman" w:hAnsi="Times New Roman" w:cs="Times New Roman"/>
          <w:sz w:val="20"/>
          <w:szCs w:val="20"/>
        </w:rPr>
        <w:t> of the four runs may fully pass — never all four).</w:t>
      </w:r>
    </w:p>
    <w:p w:rsidR="00585566" w:rsidRPr="00585566" w:rsidRDefault="00585566" w:rsidP="00585566">
      <w:pPr>
        <w:numPr>
          <w:ilvl w:val="0"/>
          <w:numId w:val="1"/>
        </w:numPr>
        <w:spacing w:before="75" w:after="75" w:line="240" w:lineRule="auto"/>
        <w:ind w:left="0"/>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Make sure the difficulty comes from real reasoning work, not from a confusing prompt, missing files, or a broken grader.</w:t>
      </w:r>
    </w:p>
    <w:p w:rsidR="00585566" w:rsidRPr="00585566" w:rsidRDefault="00585566" w:rsidP="00585566">
      <w:pPr>
        <w:spacing w:after="15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Most tasks arrive from the mining team already working — and too easy. Expect your first GLM battery to pass </w:t>
      </w:r>
      <w:r w:rsidRPr="00585566">
        <w:rPr>
          <w:rFonts w:ascii="Times New Roman" w:eastAsia="Times New Roman" w:hAnsi="Times New Roman" w:cs="Times New Roman"/>
          <w:b/>
          <w:bCs/>
          <w:sz w:val="20"/>
          <w:szCs w:val="20"/>
        </w:rPr>
        <w:t>4/4</w:t>
      </w:r>
      <w:r w:rsidRPr="00585566">
        <w:rPr>
          <w:rFonts w:ascii="Times New Roman" w:eastAsia="Times New Roman" w:hAnsi="Times New Roman" w:cs="Times New Roman"/>
          <w:sz w:val="20"/>
          <w:szCs w:val="20"/>
        </w:rPr>
        <w:t>. That is normal. Hardening it is the actual job, not a sign something went wrong.</w:t>
      </w:r>
    </w:p>
    <w:p w:rsidR="00585566" w:rsidRPr="00585566" w:rsidRDefault="00585566" w:rsidP="00585566">
      <w:pPr>
        <w:spacing w:before="240" w:after="90" w:line="240" w:lineRule="auto"/>
        <w:outlineLvl w:val="2"/>
        <w:rPr>
          <w:rFonts w:ascii="Times New Roman" w:eastAsia="Times New Roman" w:hAnsi="Times New Roman" w:cs="Times New Roman"/>
          <w:b/>
          <w:bCs/>
          <w:caps/>
          <w:color w:val="96A0B0"/>
          <w:spacing w:val="14"/>
          <w:sz w:val="18"/>
          <w:szCs w:val="18"/>
        </w:rPr>
      </w:pPr>
      <w:r w:rsidRPr="00585566">
        <w:rPr>
          <w:rFonts w:ascii="Times New Roman" w:eastAsia="Times New Roman" w:hAnsi="Times New Roman" w:cs="Times New Roman"/>
          <w:b/>
          <w:bCs/>
          <w:caps/>
          <w:color w:val="96A0B0"/>
          <w:spacing w:val="14"/>
          <w:sz w:val="18"/>
          <w:szCs w:val="18"/>
        </w:rPr>
        <w:t>The two gates every task must clear</w:t>
      </w:r>
    </w:p>
    <w:tbl>
      <w:tblPr>
        <w:tblW w:w="12450" w:type="dxa"/>
        <w:tblCellMar>
          <w:top w:w="15" w:type="dxa"/>
          <w:left w:w="15" w:type="dxa"/>
          <w:bottom w:w="15" w:type="dxa"/>
          <w:right w:w="15" w:type="dxa"/>
        </w:tblCellMar>
        <w:tblLook w:val="04A0" w:firstRow="1" w:lastRow="0" w:firstColumn="1" w:lastColumn="0" w:noHBand="0" w:noVBand="1"/>
      </w:tblPr>
      <w:tblGrid>
        <w:gridCol w:w="3984"/>
        <w:gridCol w:w="8466"/>
      </w:tblGrid>
      <w:tr w:rsidR="00585566" w:rsidRPr="00585566" w:rsidTr="00585566">
        <w:trPr>
          <w:tblHeader/>
        </w:trPr>
        <w:tc>
          <w:tcPr>
            <w:tcW w:w="0" w:type="auto"/>
            <w:tcBorders>
              <w:bottom w:val="single" w:sz="6" w:space="0" w:color="313845"/>
            </w:tcBorders>
            <w:tcMar>
              <w:top w:w="120" w:type="dxa"/>
              <w:left w:w="150" w:type="dxa"/>
              <w:bottom w:w="120" w:type="dxa"/>
              <w:right w:w="150" w:type="dxa"/>
            </w:tcMar>
            <w:hideMark/>
          </w:tcPr>
          <w:p w:rsidR="00585566" w:rsidRPr="00585566" w:rsidRDefault="00585566" w:rsidP="00585566">
            <w:pPr>
              <w:spacing w:before="150" w:after="180" w:line="240" w:lineRule="auto"/>
              <w:rPr>
                <w:rFonts w:ascii="Times New Roman" w:eastAsia="Times New Roman" w:hAnsi="Times New Roman" w:cs="Times New Roman"/>
                <w:b/>
                <w:bCs/>
                <w:caps/>
                <w:color w:val="96A0B0"/>
                <w:spacing w:val="12"/>
                <w:sz w:val="17"/>
                <w:szCs w:val="17"/>
              </w:rPr>
            </w:pPr>
            <w:r w:rsidRPr="00585566">
              <w:rPr>
                <w:rFonts w:ascii="Times New Roman" w:eastAsia="Times New Roman" w:hAnsi="Times New Roman" w:cs="Times New Roman"/>
                <w:b/>
                <w:bCs/>
                <w:caps/>
                <w:color w:val="96A0B0"/>
                <w:spacing w:val="12"/>
                <w:sz w:val="17"/>
                <w:szCs w:val="17"/>
              </w:rPr>
              <w:t>Gate</w:t>
            </w:r>
          </w:p>
        </w:tc>
        <w:tc>
          <w:tcPr>
            <w:tcW w:w="0" w:type="auto"/>
            <w:tcBorders>
              <w:bottom w:val="single" w:sz="6" w:space="0" w:color="313845"/>
            </w:tcBorders>
            <w:tcMar>
              <w:top w:w="120" w:type="dxa"/>
              <w:left w:w="150" w:type="dxa"/>
              <w:bottom w:w="120" w:type="dxa"/>
              <w:right w:w="150" w:type="dxa"/>
            </w:tcMar>
            <w:hideMark/>
          </w:tcPr>
          <w:p w:rsidR="00585566" w:rsidRPr="00585566" w:rsidRDefault="00585566" w:rsidP="00585566">
            <w:pPr>
              <w:spacing w:before="150" w:after="180" w:line="240" w:lineRule="auto"/>
              <w:rPr>
                <w:rFonts w:ascii="Times New Roman" w:eastAsia="Times New Roman" w:hAnsi="Times New Roman" w:cs="Times New Roman"/>
                <w:b/>
                <w:bCs/>
                <w:caps/>
                <w:color w:val="96A0B0"/>
                <w:spacing w:val="12"/>
                <w:sz w:val="17"/>
                <w:szCs w:val="17"/>
              </w:rPr>
            </w:pPr>
            <w:r w:rsidRPr="00585566">
              <w:rPr>
                <w:rFonts w:ascii="Times New Roman" w:eastAsia="Times New Roman" w:hAnsi="Times New Roman" w:cs="Times New Roman"/>
                <w:b/>
                <w:bCs/>
                <w:caps/>
                <w:color w:val="96A0B0"/>
                <w:spacing w:val="12"/>
                <w:sz w:val="17"/>
                <w:szCs w:val="17"/>
              </w:rPr>
              <w:t>Requirement</w:t>
            </w:r>
          </w:p>
        </w:tc>
      </w:tr>
      <w:tr w:rsidR="00585566" w:rsidRPr="00585566" w:rsidTr="00585566">
        <w:tc>
          <w:tcPr>
            <w:tcW w:w="3984" w:type="dxa"/>
            <w:tcBorders>
              <w:bottom w:val="single" w:sz="6" w:space="0" w:color="313845"/>
            </w:tcBorders>
            <w:tcMar>
              <w:top w:w="120" w:type="dxa"/>
              <w:left w:w="150" w:type="dxa"/>
              <w:bottom w:w="120" w:type="dxa"/>
              <w:right w:w="150" w:type="dxa"/>
            </w:tcMar>
            <w:hideMark/>
          </w:tcPr>
          <w:p w:rsidR="00585566" w:rsidRPr="00585566" w:rsidRDefault="00585566" w:rsidP="00585566">
            <w:pPr>
              <w:spacing w:before="150" w:after="180" w:line="240" w:lineRule="auto"/>
              <w:rPr>
                <w:rFonts w:ascii="Times New Roman" w:eastAsia="Times New Roman" w:hAnsi="Times New Roman" w:cs="Times New Roman"/>
                <w:b/>
                <w:bCs/>
                <w:sz w:val="20"/>
                <w:szCs w:val="20"/>
              </w:rPr>
            </w:pPr>
            <w:r w:rsidRPr="00585566">
              <w:rPr>
                <w:rFonts w:ascii="Times New Roman" w:eastAsia="Times New Roman" w:hAnsi="Times New Roman" w:cs="Times New Roman"/>
                <w:b/>
                <w:bCs/>
                <w:sz w:val="20"/>
                <w:szCs w:val="20"/>
              </w:rPr>
              <w:t>Oracle</w:t>
            </w:r>
          </w:p>
        </w:tc>
        <w:tc>
          <w:tcPr>
            <w:tcW w:w="0" w:type="auto"/>
            <w:tcBorders>
              <w:bottom w:val="single" w:sz="6" w:space="0" w:color="313845"/>
            </w:tcBorders>
            <w:tcMar>
              <w:top w:w="120" w:type="dxa"/>
              <w:left w:w="150" w:type="dxa"/>
              <w:bottom w:w="120" w:type="dxa"/>
              <w:right w:w="150" w:type="dxa"/>
            </w:tcMar>
            <w:hideMark/>
          </w:tcPr>
          <w:p w:rsidR="00585566" w:rsidRPr="00585566" w:rsidRDefault="00585566" w:rsidP="00585566">
            <w:pPr>
              <w:spacing w:before="150" w:after="18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Reward exactly </w:t>
            </w:r>
            <w:r w:rsidRPr="00585566">
              <w:rPr>
                <w:rFonts w:ascii="Times New Roman" w:eastAsia="Times New Roman" w:hAnsi="Times New Roman" w:cs="Times New Roman"/>
                <w:b/>
                <w:bCs/>
                <w:sz w:val="20"/>
                <w:szCs w:val="20"/>
              </w:rPr>
              <w:t>1.0</w:t>
            </w:r>
            <w:r w:rsidRPr="00585566">
              <w:rPr>
                <w:rFonts w:ascii="Times New Roman" w:eastAsia="Times New Roman" w:hAnsi="Times New Roman" w:cs="Times New Roman"/>
                <w:sz w:val="20"/>
                <w:szCs w:val="20"/>
              </w:rPr>
              <w:t>. Not 0.98, not 0.9167. Anything less is a defect in the task, never partial credit. It has to hold on repeated runs, not once.</w:t>
            </w:r>
          </w:p>
        </w:tc>
      </w:tr>
      <w:tr w:rsidR="00585566" w:rsidRPr="00585566" w:rsidTr="00585566">
        <w:tc>
          <w:tcPr>
            <w:tcW w:w="3984" w:type="dxa"/>
            <w:tcBorders>
              <w:bottom w:val="single" w:sz="6" w:space="0" w:color="313845"/>
            </w:tcBorders>
            <w:tcMar>
              <w:top w:w="120" w:type="dxa"/>
              <w:left w:w="150" w:type="dxa"/>
              <w:bottom w:w="120" w:type="dxa"/>
              <w:right w:w="150" w:type="dxa"/>
            </w:tcMar>
            <w:hideMark/>
          </w:tcPr>
          <w:p w:rsidR="00585566" w:rsidRPr="00585566" w:rsidRDefault="00585566" w:rsidP="00585566">
            <w:pPr>
              <w:spacing w:before="150" w:after="180" w:line="240" w:lineRule="auto"/>
              <w:rPr>
                <w:rFonts w:ascii="Times New Roman" w:eastAsia="Times New Roman" w:hAnsi="Times New Roman" w:cs="Times New Roman"/>
                <w:b/>
                <w:bCs/>
                <w:sz w:val="20"/>
                <w:szCs w:val="20"/>
              </w:rPr>
            </w:pPr>
            <w:r w:rsidRPr="00585566">
              <w:rPr>
                <w:rFonts w:ascii="Times New Roman" w:eastAsia="Times New Roman" w:hAnsi="Times New Roman" w:cs="Times New Roman"/>
                <w:b/>
                <w:bCs/>
                <w:sz w:val="20"/>
                <w:szCs w:val="20"/>
              </w:rPr>
              <w:t>Difficulty</w:t>
            </w:r>
          </w:p>
        </w:tc>
        <w:tc>
          <w:tcPr>
            <w:tcW w:w="0" w:type="auto"/>
            <w:tcBorders>
              <w:bottom w:val="single" w:sz="6" w:space="0" w:color="313845"/>
            </w:tcBorders>
            <w:tcMar>
              <w:top w:w="120" w:type="dxa"/>
              <w:left w:w="150" w:type="dxa"/>
              <w:bottom w:w="120" w:type="dxa"/>
              <w:right w:w="150" w:type="dxa"/>
            </w:tcMar>
            <w:hideMark/>
          </w:tcPr>
          <w:p w:rsidR="00585566" w:rsidRPr="00585566" w:rsidRDefault="00585566" w:rsidP="00585566">
            <w:pPr>
              <w:spacing w:before="150" w:after="18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Across </w:t>
            </w:r>
            <w:r w:rsidRPr="00585566">
              <w:rPr>
                <w:rFonts w:ascii="Times New Roman" w:eastAsia="Times New Roman" w:hAnsi="Times New Roman" w:cs="Times New Roman"/>
                <w:b/>
                <w:bCs/>
                <w:sz w:val="20"/>
                <w:szCs w:val="20"/>
              </w:rPr>
              <w:t>4</w:t>
            </w:r>
            <w:r w:rsidRPr="00585566">
              <w:rPr>
                <w:rFonts w:ascii="Times New Roman" w:eastAsia="Times New Roman" w:hAnsi="Times New Roman" w:cs="Times New Roman"/>
                <w:sz w:val="20"/>
                <w:szCs w:val="20"/>
              </w:rPr>
              <w:t> GLM-5.2 runs, the client accepts </w:t>
            </w:r>
            <w:r w:rsidRPr="00585566">
              <w:rPr>
                <w:rFonts w:ascii="Times New Roman" w:eastAsia="Times New Roman" w:hAnsi="Times New Roman" w:cs="Times New Roman"/>
                <w:b/>
                <w:bCs/>
                <w:sz w:val="20"/>
                <w:szCs w:val="20"/>
              </w:rPr>
              <w:t>1 of 4</w:t>
            </w:r>
            <w:r w:rsidRPr="00585566">
              <w:rPr>
                <w:rFonts w:ascii="Times New Roman" w:eastAsia="Times New Roman" w:hAnsi="Times New Roman" w:cs="Times New Roman"/>
                <w:sz w:val="20"/>
                <w:szCs w:val="20"/>
              </w:rPr>
              <w:t>, </w:t>
            </w:r>
            <w:r w:rsidRPr="00585566">
              <w:rPr>
                <w:rFonts w:ascii="Times New Roman" w:eastAsia="Times New Roman" w:hAnsi="Times New Roman" w:cs="Times New Roman"/>
                <w:b/>
                <w:bCs/>
                <w:sz w:val="20"/>
                <w:szCs w:val="20"/>
              </w:rPr>
              <w:t>2 of 4</w:t>
            </w:r>
            <w:r w:rsidRPr="00585566">
              <w:rPr>
                <w:rFonts w:ascii="Times New Roman" w:eastAsia="Times New Roman" w:hAnsi="Times New Roman" w:cs="Times New Roman"/>
                <w:sz w:val="20"/>
                <w:szCs w:val="20"/>
              </w:rPr>
              <w:t> or </w:t>
            </w:r>
            <w:r w:rsidRPr="00585566">
              <w:rPr>
                <w:rFonts w:ascii="Times New Roman" w:eastAsia="Times New Roman" w:hAnsi="Times New Roman" w:cs="Times New Roman"/>
                <w:b/>
                <w:bCs/>
                <w:sz w:val="20"/>
                <w:szCs w:val="20"/>
              </w:rPr>
              <w:t>3 of 4</w:t>
            </w:r>
            <w:r w:rsidRPr="00585566">
              <w:rPr>
                <w:rFonts w:ascii="Times New Roman" w:eastAsia="Times New Roman" w:hAnsi="Times New Roman" w:cs="Times New Roman"/>
                <w:sz w:val="20"/>
                <w:szCs w:val="20"/>
              </w:rPr>
              <w:t> fully passing. </w:t>
            </w:r>
            <w:r w:rsidRPr="00585566">
              <w:rPr>
                <w:rFonts w:ascii="Times New Roman" w:eastAsia="Times New Roman" w:hAnsi="Times New Roman" w:cs="Times New Roman"/>
                <w:b/>
                <w:bCs/>
                <w:sz w:val="20"/>
                <w:szCs w:val="20"/>
              </w:rPr>
              <w:t>4 of 4 is rejected</w:t>
            </w:r>
            <w:r w:rsidRPr="00585566">
              <w:rPr>
                <w:rFonts w:ascii="Times New Roman" w:eastAsia="Times New Roman" w:hAnsi="Times New Roman" w:cs="Times New Roman"/>
                <w:sz w:val="20"/>
                <w:szCs w:val="20"/>
              </w:rPr>
              <w:t> — the task is too easy. </w:t>
            </w:r>
            <w:r w:rsidRPr="00585566">
              <w:rPr>
                <w:rFonts w:ascii="Times New Roman" w:eastAsia="Times New Roman" w:hAnsi="Times New Roman" w:cs="Times New Roman"/>
                <w:b/>
                <w:bCs/>
                <w:sz w:val="20"/>
                <w:szCs w:val="20"/>
              </w:rPr>
              <w:t>0 of 4</w:t>
            </w:r>
            <w:r w:rsidRPr="00585566">
              <w:rPr>
                <w:rFonts w:ascii="Times New Roman" w:eastAsia="Times New Roman" w:hAnsi="Times New Roman" w:cs="Times New Roman"/>
                <w:sz w:val="20"/>
                <w:szCs w:val="20"/>
              </w:rPr>
              <w:t> can still be submitted, but Turing then has to re-run it on another frontier model to prove it is solvable at all, and only about a third of those are accepted.</w:t>
            </w:r>
          </w:p>
        </w:tc>
      </w:tr>
    </w:tbl>
    <w:p w:rsidR="00585566" w:rsidRPr="00585566" w:rsidRDefault="00585566" w:rsidP="00585566">
      <w:pPr>
        <w:spacing w:line="240" w:lineRule="auto"/>
        <w:rPr>
          <w:rFonts w:ascii="Times New Roman" w:eastAsia="Times New Roman" w:hAnsi="Times New Roman" w:cs="Times New Roman"/>
          <w:color w:val="E5BE71"/>
          <w:sz w:val="20"/>
          <w:szCs w:val="20"/>
        </w:rPr>
      </w:pPr>
      <w:r w:rsidRPr="00585566">
        <w:rPr>
          <w:rFonts w:ascii="Times New Roman" w:eastAsia="Times New Roman" w:hAnsi="Times New Roman" w:cs="Times New Roman"/>
          <w:b/>
          <w:bCs/>
          <w:color w:val="E5BE71"/>
          <w:sz w:val="20"/>
          <w:szCs w:val="20"/>
        </w:rPr>
        <w:t>Four runs, not five</w:t>
      </w:r>
      <w:r w:rsidRPr="00585566">
        <w:rPr>
          <w:rFonts w:ascii="Times New Roman" w:eastAsia="Times New Roman" w:hAnsi="Times New Roman" w:cs="Times New Roman"/>
          <w:color w:val="E5BE71"/>
          <w:sz w:val="20"/>
          <w:szCs w:val="20"/>
        </w:rPr>
        <w:t> (25 Aug 2026). If you already finished a task on five runs, you do </w:t>
      </w:r>
      <w:r w:rsidRPr="00585566">
        <w:rPr>
          <w:rFonts w:ascii="Times New Roman" w:eastAsia="Times New Roman" w:hAnsi="Times New Roman" w:cs="Times New Roman"/>
          <w:b/>
          <w:bCs/>
          <w:color w:val="E5BE71"/>
          <w:sz w:val="20"/>
          <w:szCs w:val="20"/>
        </w:rPr>
        <w:t>not</w:t>
      </w:r>
      <w:r w:rsidRPr="00585566">
        <w:rPr>
          <w:rFonts w:ascii="Times New Roman" w:eastAsia="Times New Roman" w:hAnsi="Times New Roman" w:cs="Times New Roman"/>
          <w:color w:val="E5BE71"/>
          <w:sz w:val="20"/>
          <w:szCs w:val="20"/>
        </w:rPr>
        <w:t> need to re-run it — drop one run and ship four. Mind the trap: a 5/5 task with one run removed is still 4/4, and 4/4 is rejected. Those need real hardening, not arithmetic. A 1/5 task should have a </w:t>
      </w:r>
      <w:r w:rsidRPr="00585566">
        <w:rPr>
          <w:rFonts w:ascii="Times New Roman" w:eastAsia="Times New Roman" w:hAnsi="Times New Roman" w:cs="Times New Roman"/>
          <w:i/>
          <w:iCs/>
          <w:color w:val="E5BE71"/>
          <w:sz w:val="20"/>
          <w:szCs w:val="20"/>
        </w:rPr>
        <w:t>failing</w:t>
      </w:r>
      <w:r w:rsidRPr="00585566">
        <w:rPr>
          <w:rFonts w:ascii="Times New Roman" w:eastAsia="Times New Roman" w:hAnsi="Times New Roman" w:cs="Times New Roman"/>
          <w:color w:val="E5BE71"/>
          <w:sz w:val="20"/>
          <w:szCs w:val="20"/>
        </w:rPr>
        <w:t> run dropped, so it reads 1/4.</w:t>
      </w:r>
    </w:p>
    <w:p w:rsidR="00585566" w:rsidRPr="00585566" w:rsidRDefault="00585566" w:rsidP="00585566">
      <w:pPr>
        <w:spacing w:after="15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“Fully pass” means reward exactly </w:t>
      </w:r>
      <w:r w:rsidRPr="00585566">
        <w:rPr>
          <w:rFonts w:ascii="Times New Roman" w:eastAsia="Times New Roman" w:hAnsi="Times New Roman" w:cs="Times New Roman"/>
          <w:b/>
          <w:bCs/>
          <w:sz w:val="20"/>
          <w:szCs w:val="20"/>
        </w:rPr>
        <w:t>1.0</w:t>
      </w:r>
      <w:r w:rsidRPr="00585566">
        <w:rPr>
          <w:rFonts w:ascii="Times New Roman" w:eastAsia="Times New Roman" w:hAnsi="Times New Roman" w:cs="Times New Roman"/>
          <w:sz w:val="20"/>
          <w:szCs w:val="20"/>
        </w:rPr>
        <w:t> on that run. A run that passes 8 of 10 verifiers is not a pass. Always report all four individual rewards, not just the average.</w:t>
      </w:r>
    </w:p>
    <w:p w:rsidR="00585566" w:rsidRPr="00585566" w:rsidRDefault="00585566" w:rsidP="00585566">
      <w:pPr>
        <w:spacing w:after="15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Those two gates are about the task. Separately, two files are about </w:t>
      </w:r>
      <w:r w:rsidRPr="00585566">
        <w:rPr>
          <w:rFonts w:ascii="Times New Roman" w:eastAsia="Times New Roman" w:hAnsi="Times New Roman" w:cs="Times New Roman"/>
          <w:i/>
          <w:iCs/>
          <w:sz w:val="20"/>
          <w:szCs w:val="20"/>
        </w:rPr>
        <w:t>you</w:t>
      </w:r>
      <w:r w:rsidRPr="00585566">
        <w:rPr>
          <w:rFonts w:ascii="Times New Roman" w:eastAsia="Times New Roman" w:hAnsi="Times New Roman" w:cs="Times New Roman"/>
          <w:sz w:val="20"/>
          <w:szCs w:val="20"/>
        </w:rPr>
        <w:t>: </w:t>
      </w:r>
      <w:r w:rsidRPr="00585566">
        <w:rPr>
          <w:rFonts w:ascii="Courier New" w:eastAsia="Times New Roman" w:hAnsi="Courier New" w:cs="Courier New"/>
          <w:sz w:val="18"/>
          <w:szCs w:val="18"/>
        </w:rPr>
        <w:t>README.md</w:t>
      </w:r>
      <w:r w:rsidRPr="00585566">
        <w:rPr>
          <w:rFonts w:ascii="Times New Roman" w:eastAsia="Times New Roman" w:hAnsi="Times New Roman" w:cs="Times New Roman"/>
          <w:sz w:val="20"/>
          <w:szCs w:val="20"/>
        </w:rPr>
        <w:t> and </w:t>
      </w:r>
      <w:r w:rsidRPr="00585566">
        <w:rPr>
          <w:rFonts w:ascii="Courier New" w:eastAsia="Times New Roman" w:hAnsi="Courier New" w:cs="Courier New"/>
          <w:sz w:val="18"/>
          <w:szCs w:val="18"/>
        </w:rPr>
        <w:t>review.csv</w:t>
      </w:r>
      <w:r w:rsidRPr="00585566">
        <w:rPr>
          <w:rFonts w:ascii="Times New Roman" w:eastAsia="Times New Roman" w:hAnsi="Times New Roman" w:cs="Times New Roman"/>
          <w:sz w:val="20"/>
          <w:szCs w:val="20"/>
        </w:rPr>
        <w:t>, both at the task root, both written by the reviewer. The QC platform blocks submission on </w:t>
      </w:r>
      <w:r w:rsidRPr="00585566">
        <w:rPr>
          <w:rFonts w:ascii="Courier New" w:eastAsia="Times New Roman" w:hAnsi="Courier New" w:cs="Courier New"/>
          <w:sz w:val="18"/>
          <w:szCs w:val="18"/>
        </w:rPr>
        <w:t>review.csv</w:t>
      </w:r>
      <w:r w:rsidRPr="00585566">
        <w:rPr>
          <w:rFonts w:ascii="Times New Roman" w:eastAsia="Times New Roman" w:hAnsi="Times New Roman" w:cs="Times New Roman"/>
          <w:sz w:val="20"/>
          <w:szCs w:val="20"/>
        </w:rPr>
        <w:t> specifically — see </w:t>
      </w:r>
      <w:hyperlink r:id="rId5" w:anchor="review-csv" w:history="1">
        <w:r w:rsidRPr="00585566">
          <w:rPr>
            <w:rFonts w:ascii="Times New Roman" w:eastAsia="Times New Roman" w:hAnsi="Times New Roman" w:cs="Times New Roman"/>
            <w:color w:val="7C93EC"/>
            <w:sz w:val="20"/>
            <w:szCs w:val="20"/>
            <w:u w:val="single"/>
          </w:rPr>
          <w:t>§9</w:t>
        </w:r>
      </w:hyperlink>
      <w:r w:rsidRPr="00585566">
        <w:rPr>
          <w:rFonts w:ascii="Times New Roman" w:eastAsia="Times New Roman" w:hAnsi="Times New Roman" w:cs="Times New Roman"/>
          <w:sz w:val="20"/>
          <w:szCs w:val="20"/>
        </w:rPr>
        <w:t>. Clearing both gates and forgetting the review record still cannot be handed over.</w:t>
      </w:r>
    </w:p>
    <w:p w:rsidR="00585566" w:rsidRPr="00585566" w:rsidRDefault="00585566" w:rsidP="00585566">
      <w:pPr>
        <w:spacing w:after="150" w:line="240" w:lineRule="auto"/>
        <w:outlineLvl w:val="1"/>
        <w:rPr>
          <w:rFonts w:ascii="Times New Roman" w:eastAsia="Times New Roman" w:hAnsi="Times New Roman" w:cs="Times New Roman"/>
          <w:b/>
          <w:bCs/>
          <w:spacing w:val="2"/>
          <w:sz w:val="23"/>
          <w:szCs w:val="23"/>
        </w:rPr>
      </w:pPr>
      <w:r w:rsidRPr="00585566">
        <w:rPr>
          <w:rFonts w:ascii="Times New Roman" w:eastAsia="Times New Roman" w:hAnsi="Times New Roman" w:cs="Times New Roman"/>
          <w:b/>
          <w:bCs/>
          <w:spacing w:val="2"/>
          <w:sz w:val="23"/>
          <w:szCs w:val="23"/>
        </w:rPr>
        <w:t xml:space="preserve">Who checks what — you, and </w:t>
      </w:r>
      <w:proofErr w:type="gramStart"/>
      <w:r w:rsidRPr="00585566">
        <w:rPr>
          <w:rFonts w:ascii="Times New Roman" w:eastAsia="Times New Roman" w:hAnsi="Times New Roman" w:cs="Times New Roman"/>
          <w:b/>
          <w:bCs/>
          <w:spacing w:val="2"/>
          <w:sz w:val="23"/>
          <w:szCs w:val="23"/>
        </w:rPr>
        <w:t>Turing</w:t>
      </w:r>
      <w:proofErr w:type="gramEnd"/>
    </w:p>
    <w:p w:rsidR="00585566" w:rsidRPr="00585566" w:rsidRDefault="00585566" w:rsidP="00585566">
      <w:pPr>
        <w:spacing w:after="15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The review has fourteen areas (see </w:t>
      </w:r>
      <w:hyperlink r:id="rId6" w:anchor="review-csv" w:history="1">
        <w:r w:rsidRPr="00585566">
          <w:rPr>
            <w:rFonts w:ascii="Times New Roman" w:eastAsia="Times New Roman" w:hAnsi="Times New Roman" w:cs="Times New Roman"/>
            <w:color w:val="7C93EC"/>
            <w:sz w:val="20"/>
            <w:szCs w:val="20"/>
            <w:u w:val="single"/>
          </w:rPr>
          <w:t>Step 6</w:t>
        </w:r>
      </w:hyperlink>
      <w:r w:rsidRPr="00585566">
        <w:rPr>
          <w:rFonts w:ascii="Times New Roman" w:eastAsia="Times New Roman" w:hAnsi="Times New Roman" w:cs="Times New Roman"/>
          <w:sz w:val="20"/>
          <w:szCs w:val="20"/>
        </w:rPr>
        <w:t>). </w:t>
      </w:r>
      <w:r w:rsidRPr="00585566">
        <w:rPr>
          <w:rFonts w:ascii="Times New Roman" w:eastAsia="Times New Roman" w:hAnsi="Times New Roman" w:cs="Times New Roman"/>
          <w:b/>
          <w:bCs/>
          <w:sz w:val="20"/>
          <w:szCs w:val="20"/>
        </w:rPr>
        <w:t>Twelve of them are yours.</w:t>
      </w:r>
      <w:r w:rsidRPr="00585566">
        <w:rPr>
          <w:rFonts w:ascii="Times New Roman" w:eastAsia="Times New Roman" w:hAnsi="Times New Roman" w:cs="Times New Roman"/>
          <w:sz w:val="20"/>
          <w:szCs w:val="20"/>
        </w:rPr>
        <w:t> The rest are ours, because they need access or models you do not have — and trainers are currently losing days to all of them:</w:t>
      </w:r>
    </w:p>
    <w:tbl>
      <w:tblPr>
        <w:tblW w:w="12450" w:type="dxa"/>
        <w:tblCellMar>
          <w:top w:w="15" w:type="dxa"/>
          <w:left w:w="15" w:type="dxa"/>
          <w:bottom w:w="15" w:type="dxa"/>
          <w:right w:w="15" w:type="dxa"/>
        </w:tblCellMar>
        <w:tblLook w:val="04A0" w:firstRow="1" w:lastRow="0" w:firstColumn="1" w:lastColumn="0" w:noHBand="0" w:noVBand="1"/>
      </w:tblPr>
      <w:tblGrid>
        <w:gridCol w:w="3984"/>
        <w:gridCol w:w="8466"/>
      </w:tblGrid>
      <w:tr w:rsidR="00585566" w:rsidRPr="00585566" w:rsidTr="00585566">
        <w:trPr>
          <w:tblHeader/>
        </w:trPr>
        <w:tc>
          <w:tcPr>
            <w:tcW w:w="0" w:type="auto"/>
            <w:tcBorders>
              <w:bottom w:val="single" w:sz="6" w:space="0" w:color="313845"/>
            </w:tcBorders>
            <w:tcMar>
              <w:top w:w="120" w:type="dxa"/>
              <w:left w:w="150" w:type="dxa"/>
              <w:bottom w:w="120" w:type="dxa"/>
              <w:right w:w="150" w:type="dxa"/>
            </w:tcMar>
            <w:hideMark/>
          </w:tcPr>
          <w:p w:rsidR="00585566" w:rsidRPr="00585566" w:rsidRDefault="00585566" w:rsidP="00585566">
            <w:pPr>
              <w:spacing w:before="150" w:after="180" w:line="240" w:lineRule="auto"/>
              <w:rPr>
                <w:rFonts w:ascii="Times New Roman" w:eastAsia="Times New Roman" w:hAnsi="Times New Roman" w:cs="Times New Roman"/>
                <w:b/>
                <w:bCs/>
                <w:caps/>
                <w:color w:val="96A0B0"/>
                <w:spacing w:val="12"/>
                <w:sz w:val="17"/>
                <w:szCs w:val="17"/>
              </w:rPr>
            </w:pPr>
            <w:r w:rsidRPr="00585566">
              <w:rPr>
                <w:rFonts w:ascii="Times New Roman" w:eastAsia="Times New Roman" w:hAnsi="Times New Roman" w:cs="Times New Roman"/>
                <w:b/>
                <w:bCs/>
                <w:caps/>
                <w:color w:val="96A0B0"/>
                <w:spacing w:val="12"/>
                <w:sz w:val="17"/>
                <w:szCs w:val="17"/>
              </w:rPr>
              <w:t>Area</w:t>
            </w:r>
          </w:p>
        </w:tc>
        <w:tc>
          <w:tcPr>
            <w:tcW w:w="0" w:type="auto"/>
            <w:tcBorders>
              <w:bottom w:val="single" w:sz="6" w:space="0" w:color="313845"/>
            </w:tcBorders>
            <w:tcMar>
              <w:top w:w="120" w:type="dxa"/>
              <w:left w:w="150" w:type="dxa"/>
              <w:bottom w:w="120" w:type="dxa"/>
              <w:right w:w="150" w:type="dxa"/>
            </w:tcMar>
            <w:hideMark/>
          </w:tcPr>
          <w:p w:rsidR="00585566" w:rsidRPr="00585566" w:rsidRDefault="00585566" w:rsidP="00585566">
            <w:pPr>
              <w:spacing w:before="150" w:after="180" w:line="240" w:lineRule="auto"/>
              <w:rPr>
                <w:rFonts w:ascii="Times New Roman" w:eastAsia="Times New Roman" w:hAnsi="Times New Roman" w:cs="Times New Roman"/>
                <w:b/>
                <w:bCs/>
                <w:caps/>
                <w:color w:val="96A0B0"/>
                <w:spacing w:val="12"/>
                <w:sz w:val="17"/>
                <w:szCs w:val="17"/>
              </w:rPr>
            </w:pPr>
            <w:r w:rsidRPr="00585566">
              <w:rPr>
                <w:rFonts w:ascii="Times New Roman" w:eastAsia="Times New Roman" w:hAnsi="Times New Roman" w:cs="Times New Roman"/>
                <w:b/>
                <w:bCs/>
                <w:caps/>
                <w:color w:val="96A0B0"/>
                <w:spacing w:val="12"/>
                <w:sz w:val="17"/>
                <w:szCs w:val="17"/>
              </w:rPr>
              <w:t>Why it is ours</w:t>
            </w:r>
          </w:p>
        </w:tc>
      </w:tr>
      <w:tr w:rsidR="00585566" w:rsidRPr="00585566" w:rsidTr="00585566">
        <w:tc>
          <w:tcPr>
            <w:tcW w:w="3984" w:type="dxa"/>
            <w:tcBorders>
              <w:bottom w:val="single" w:sz="6" w:space="0" w:color="313845"/>
            </w:tcBorders>
            <w:tcMar>
              <w:top w:w="120" w:type="dxa"/>
              <w:left w:w="150" w:type="dxa"/>
              <w:bottom w:w="120" w:type="dxa"/>
              <w:right w:w="150" w:type="dxa"/>
            </w:tcMar>
            <w:hideMark/>
          </w:tcPr>
          <w:p w:rsidR="00585566" w:rsidRPr="00585566" w:rsidRDefault="00585566" w:rsidP="00585566">
            <w:pPr>
              <w:spacing w:before="150" w:after="180" w:line="240" w:lineRule="auto"/>
              <w:rPr>
                <w:rFonts w:ascii="Times New Roman" w:eastAsia="Times New Roman" w:hAnsi="Times New Roman" w:cs="Times New Roman"/>
                <w:b/>
                <w:bCs/>
                <w:sz w:val="20"/>
                <w:szCs w:val="20"/>
              </w:rPr>
            </w:pPr>
            <w:r w:rsidRPr="00585566">
              <w:rPr>
                <w:rFonts w:ascii="Times New Roman" w:eastAsia="Times New Roman" w:hAnsi="Times New Roman" w:cs="Times New Roman"/>
                <w:b/>
                <w:bCs/>
                <w:sz w:val="20"/>
                <w:szCs w:val="20"/>
              </w:rPr>
              <w:t>Layer 3 · Oracle Mode</w:t>
            </w:r>
          </w:p>
        </w:tc>
        <w:tc>
          <w:tcPr>
            <w:tcW w:w="0" w:type="auto"/>
            <w:tcBorders>
              <w:bottom w:val="single" w:sz="6" w:space="0" w:color="313845"/>
            </w:tcBorders>
            <w:tcMar>
              <w:top w:w="120" w:type="dxa"/>
              <w:left w:w="150" w:type="dxa"/>
              <w:bottom w:w="120" w:type="dxa"/>
              <w:right w:w="150" w:type="dxa"/>
            </w:tcMar>
            <w:hideMark/>
          </w:tcPr>
          <w:p w:rsidR="00585566" w:rsidRPr="00585566" w:rsidRDefault="00585566" w:rsidP="00585566">
            <w:pPr>
              <w:spacing w:before="150" w:after="18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We re-run the golden in modes you cannot reach. You still keep your own Oracle at 1.0 — that is what makes the task gradable — but the cross-mode replay is ours.</w:t>
            </w:r>
          </w:p>
        </w:tc>
      </w:tr>
      <w:tr w:rsidR="00585566" w:rsidRPr="00585566" w:rsidTr="00585566">
        <w:tc>
          <w:tcPr>
            <w:tcW w:w="3984" w:type="dxa"/>
            <w:tcBorders>
              <w:bottom w:val="single" w:sz="6" w:space="0" w:color="313845"/>
            </w:tcBorders>
            <w:tcMar>
              <w:top w:w="120" w:type="dxa"/>
              <w:left w:w="150" w:type="dxa"/>
              <w:bottom w:w="120" w:type="dxa"/>
              <w:right w:w="150" w:type="dxa"/>
            </w:tcMar>
            <w:hideMark/>
          </w:tcPr>
          <w:p w:rsidR="00585566" w:rsidRPr="00585566" w:rsidRDefault="00585566" w:rsidP="00585566">
            <w:pPr>
              <w:spacing w:before="150" w:after="180" w:line="240" w:lineRule="auto"/>
              <w:rPr>
                <w:rFonts w:ascii="Times New Roman" w:eastAsia="Times New Roman" w:hAnsi="Times New Roman" w:cs="Times New Roman"/>
                <w:b/>
                <w:bCs/>
                <w:sz w:val="20"/>
                <w:szCs w:val="20"/>
              </w:rPr>
            </w:pPr>
            <w:r w:rsidRPr="00585566">
              <w:rPr>
                <w:rFonts w:ascii="Times New Roman" w:eastAsia="Times New Roman" w:hAnsi="Times New Roman" w:cs="Times New Roman"/>
                <w:b/>
                <w:bCs/>
                <w:sz w:val="20"/>
                <w:szCs w:val="20"/>
              </w:rPr>
              <w:lastRenderedPageBreak/>
              <w:t>Layer 2 Stability</w:t>
            </w:r>
          </w:p>
        </w:tc>
        <w:tc>
          <w:tcPr>
            <w:tcW w:w="0" w:type="auto"/>
            <w:tcBorders>
              <w:bottom w:val="single" w:sz="6" w:space="0" w:color="313845"/>
            </w:tcBorders>
            <w:tcMar>
              <w:top w:w="120" w:type="dxa"/>
              <w:left w:w="150" w:type="dxa"/>
              <w:bottom w:w="120" w:type="dxa"/>
              <w:right w:w="150" w:type="dxa"/>
            </w:tcMar>
            <w:hideMark/>
          </w:tcPr>
          <w:p w:rsidR="00585566" w:rsidRPr="00585566" w:rsidRDefault="00585566" w:rsidP="00585566">
            <w:pPr>
              <w:spacing w:before="150" w:after="18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Re-grading the same frozen rollout to confirm the verifier answers the same way every time. We run it. You do not need to ship a </w:t>
            </w:r>
            <w:r w:rsidRPr="00585566">
              <w:rPr>
                <w:rFonts w:ascii="Courier New" w:eastAsia="Times New Roman" w:hAnsi="Courier New" w:cs="Courier New"/>
                <w:sz w:val="18"/>
                <w:szCs w:val="18"/>
              </w:rPr>
              <w:t>stability/</w:t>
            </w:r>
            <w:r w:rsidRPr="00585566">
              <w:rPr>
                <w:rFonts w:ascii="Times New Roman" w:eastAsia="Times New Roman" w:hAnsi="Times New Roman" w:cs="Times New Roman"/>
                <w:sz w:val="20"/>
                <w:szCs w:val="20"/>
              </w:rPr>
              <w:t> folder.</w:t>
            </w:r>
          </w:p>
        </w:tc>
      </w:tr>
      <w:tr w:rsidR="00585566" w:rsidRPr="00585566" w:rsidTr="00585566">
        <w:tc>
          <w:tcPr>
            <w:tcW w:w="3984" w:type="dxa"/>
            <w:tcBorders>
              <w:bottom w:val="single" w:sz="6" w:space="0" w:color="313845"/>
            </w:tcBorders>
            <w:tcMar>
              <w:top w:w="120" w:type="dxa"/>
              <w:left w:w="150" w:type="dxa"/>
              <w:bottom w:w="120" w:type="dxa"/>
              <w:right w:w="150" w:type="dxa"/>
            </w:tcMar>
            <w:hideMark/>
          </w:tcPr>
          <w:p w:rsidR="00585566" w:rsidRPr="00585566" w:rsidRDefault="00585566" w:rsidP="00585566">
            <w:pPr>
              <w:spacing w:before="150" w:after="180" w:line="240" w:lineRule="auto"/>
              <w:rPr>
                <w:rFonts w:ascii="Times New Roman" w:eastAsia="Times New Roman" w:hAnsi="Times New Roman" w:cs="Times New Roman"/>
                <w:b/>
                <w:bCs/>
                <w:sz w:val="20"/>
                <w:szCs w:val="20"/>
              </w:rPr>
            </w:pPr>
            <w:r w:rsidRPr="00585566">
              <w:rPr>
                <w:rFonts w:ascii="Times New Roman" w:eastAsia="Times New Roman" w:hAnsi="Times New Roman" w:cs="Times New Roman"/>
                <w:b/>
                <w:bCs/>
                <w:sz w:val="20"/>
                <w:szCs w:val="20"/>
              </w:rPr>
              <w:t>Cross-trial · Calibration</w:t>
            </w:r>
          </w:p>
        </w:tc>
        <w:tc>
          <w:tcPr>
            <w:tcW w:w="0" w:type="auto"/>
            <w:tcBorders>
              <w:bottom w:val="single" w:sz="6" w:space="0" w:color="313845"/>
            </w:tcBorders>
            <w:tcMar>
              <w:top w:w="120" w:type="dxa"/>
              <w:left w:w="150" w:type="dxa"/>
              <w:bottom w:w="120" w:type="dxa"/>
              <w:right w:w="150" w:type="dxa"/>
            </w:tcMar>
            <w:hideMark/>
          </w:tcPr>
          <w:p w:rsidR="00585566" w:rsidRPr="00585566" w:rsidRDefault="00585566" w:rsidP="00585566">
            <w:pPr>
              <w:spacing w:before="150" w:after="18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Reading the spread across all four trials — whether the failures have one understandable cause rather than noise — needs the aggregate we hold. We run it.</w:t>
            </w:r>
          </w:p>
        </w:tc>
      </w:tr>
      <w:tr w:rsidR="00585566" w:rsidRPr="00585566" w:rsidTr="00585566">
        <w:tc>
          <w:tcPr>
            <w:tcW w:w="3984" w:type="dxa"/>
            <w:tcBorders>
              <w:bottom w:val="single" w:sz="6" w:space="0" w:color="313845"/>
            </w:tcBorders>
            <w:tcMar>
              <w:top w:w="120" w:type="dxa"/>
              <w:left w:w="150" w:type="dxa"/>
              <w:bottom w:w="120" w:type="dxa"/>
              <w:right w:w="150" w:type="dxa"/>
            </w:tcMar>
            <w:hideMark/>
          </w:tcPr>
          <w:p w:rsidR="00585566" w:rsidRPr="00585566" w:rsidRDefault="00585566" w:rsidP="00585566">
            <w:pPr>
              <w:spacing w:before="150" w:after="180" w:line="240" w:lineRule="auto"/>
              <w:rPr>
                <w:rFonts w:ascii="Times New Roman" w:eastAsia="Times New Roman" w:hAnsi="Times New Roman" w:cs="Times New Roman"/>
                <w:b/>
                <w:bCs/>
                <w:sz w:val="20"/>
                <w:szCs w:val="20"/>
              </w:rPr>
            </w:pPr>
            <w:r w:rsidRPr="00585566">
              <w:rPr>
                <w:rFonts w:ascii="Times New Roman" w:eastAsia="Times New Roman" w:hAnsi="Times New Roman" w:cs="Times New Roman"/>
                <w:b/>
                <w:bCs/>
                <w:sz w:val="20"/>
                <w:szCs w:val="20"/>
              </w:rPr>
              <w:t>The 0-of-4 re-run</w:t>
            </w:r>
          </w:p>
        </w:tc>
        <w:tc>
          <w:tcPr>
            <w:tcW w:w="0" w:type="auto"/>
            <w:tcBorders>
              <w:bottom w:val="single" w:sz="6" w:space="0" w:color="313845"/>
            </w:tcBorders>
            <w:tcMar>
              <w:top w:w="120" w:type="dxa"/>
              <w:left w:w="150" w:type="dxa"/>
              <w:bottom w:w="120" w:type="dxa"/>
              <w:right w:w="150" w:type="dxa"/>
            </w:tcMar>
            <w:hideMark/>
          </w:tcPr>
          <w:p w:rsidR="00585566" w:rsidRPr="00585566" w:rsidRDefault="00585566" w:rsidP="00585566">
            <w:pPr>
              <w:spacing w:before="150" w:after="18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When none of your four GLM runs pass, we re-run the task on a frontier model you have no key for, to prove it is solvable.</w:t>
            </w:r>
          </w:p>
        </w:tc>
      </w:tr>
    </w:tbl>
    <w:p w:rsidR="00585566" w:rsidRPr="00585566" w:rsidRDefault="00585566" w:rsidP="00585566">
      <w:pPr>
        <w:spacing w:after="15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Everything else in the fourteen is yours, and the client reviews your answers on those.</w:t>
      </w:r>
    </w:p>
    <w:p w:rsidR="00585566" w:rsidRPr="00585566" w:rsidRDefault="00585566" w:rsidP="00585566">
      <w:pPr>
        <w:spacing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b/>
          <w:bCs/>
          <w:sz w:val="20"/>
          <w:szCs w:val="20"/>
        </w:rPr>
        <w:t>Two of these are rows in </w:t>
      </w:r>
      <w:r w:rsidRPr="00585566">
        <w:rPr>
          <w:rFonts w:ascii="Courier New" w:eastAsia="Times New Roman" w:hAnsi="Courier New" w:cs="Courier New"/>
          <w:b/>
          <w:bCs/>
          <w:sz w:val="18"/>
          <w:szCs w:val="18"/>
        </w:rPr>
        <w:t>review.csv</w:t>
      </w:r>
      <w:r w:rsidRPr="00585566">
        <w:rPr>
          <w:rFonts w:ascii="Times New Roman" w:eastAsia="Times New Roman" w:hAnsi="Times New Roman" w:cs="Times New Roman"/>
          <w:b/>
          <w:bCs/>
          <w:sz w:val="20"/>
          <w:szCs w:val="20"/>
        </w:rPr>
        <w:t>, and you may leave them empty.</w:t>
      </w:r>
      <w:r w:rsidRPr="00585566">
        <w:rPr>
          <w:rFonts w:ascii="Times New Roman" w:eastAsia="Times New Roman" w:hAnsi="Times New Roman" w:cs="Times New Roman"/>
          <w:sz w:val="20"/>
          <w:szCs w:val="20"/>
        </w:rPr>
        <w:t> </w:t>
      </w:r>
      <w:r w:rsidRPr="00585566">
        <w:rPr>
          <w:rFonts w:ascii="Times New Roman" w:eastAsia="Times New Roman" w:hAnsi="Times New Roman" w:cs="Times New Roman"/>
          <w:i/>
          <w:iCs/>
          <w:sz w:val="20"/>
          <w:szCs w:val="20"/>
        </w:rPr>
        <w:t>Layer 2 Stability</w:t>
      </w:r>
      <w:r w:rsidRPr="00585566">
        <w:rPr>
          <w:rFonts w:ascii="Times New Roman" w:eastAsia="Times New Roman" w:hAnsi="Times New Roman" w:cs="Times New Roman"/>
          <w:sz w:val="20"/>
          <w:szCs w:val="20"/>
        </w:rPr>
        <w:t> and </w:t>
      </w:r>
      <w:r w:rsidRPr="00585566">
        <w:rPr>
          <w:rFonts w:ascii="Times New Roman" w:eastAsia="Times New Roman" w:hAnsi="Times New Roman" w:cs="Times New Roman"/>
          <w:i/>
          <w:iCs/>
          <w:sz w:val="20"/>
          <w:szCs w:val="20"/>
        </w:rPr>
        <w:t>Cross-trial · Calibration</w:t>
      </w:r>
      <w:r w:rsidRPr="00585566">
        <w:rPr>
          <w:rFonts w:ascii="Times New Roman" w:eastAsia="Times New Roman" w:hAnsi="Times New Roman" w:cs="Times New Roman"/>
          <w:sz w:val="20"/>
          <w:szCs w:val="20"/>
        </w:rPr>
        <w:t> are ours to run, so the platform stopped requiring them on 26 Aug 2026 — blank, or missing altogether, and your package still submits. If you did look at either, write it down anyway: it is read, it just cannot block you. </w:t>
      </w:r>
      <w:r w:rsidRPr="00585566">
        <w:rPr>
          <w:rFonts w:ascii="Times New Roman" w:eastAsia="Times New Roman" w:hAnsi="Times New Roman" w:cs="Times New Roman"/>
          <w:i/>
          <w:iCs/>
          <w:sz w:val="20"/>
          <w:szCs w:val="20"/>
        </w:rPr>
        <w:t>Layer 3 Oracle Mode</w:t>
      </w:r>
      <w:r w:rsidRPr="00585566">
        <w:rPr>
          <w:rFonts w:ascii="Times New Roman" w:eastAsia="Times New Roman" w:hAnsi="Times New Roman" w:cs="Times New Roman"/>
          <w:sz w:val="20"/>
          <w:szCs w:val="20"/>
        </w:rPr>
        <w:t> is different — the cross-mode replay is ours, but your own oracle run at 1.0 is yours, so that row is still required.</w:t>
      </w:r>
    </w:p>
    <w:p w:rsidR="00585566" w:rsidRPr="00585566" w:rsidRDefault="00585566" w:rsidP="00585566">
      <w:pPr>
        <w:spacing w:after="150" w:line="240" w:lineRule="auto"/>
        <w:outlineLvl w:val="1"/>
        <w:rPr>
          <w:rFonts w:ascii="Times New Roman" w:eastAsia="Times New Roman" w:hAnsi="Times New Roman" w:cs="Times New Roman"/>
          <w:b/>
          <w:bCs/>
          <w:spacing w:val="2"/>
          <w:sz w:val="23"/>
          <w:szCs w:val="23"/>
        </w:rPr>
      </w:pPr>
      <w:r w:rsidRPr="00585566">
        <w:rPr>
          <w:rFonts w:ascii="Times New Roman" w:eastAsia="Times New Roman" w:hAnsi="Times New Roman" w:cs="Times New Roman"/>
          <w:b/>
          <w:bCs/>
          <w:spacing w:val="2"/>
          <w:sz w:val="23"/>
          <w:szCs w:val="23"/>
        </w:rPr>
        <w:t>What a task package looks like</w:t>
      </w:r>
    </w:p>
    <w:p w:rsidR="00585566" w:rsidRPr="00585566" w:rsidRDefault="00585566" w:rsidP="00585566">
      <w:pPr>
        <w:spacing w:after="15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Every task is one folder. Zip </w:t>
      </w:r>
      <w:r w:rsidRPr="00585566">
        <w:rPr>
          <w:rFonts w:ascii="Times New Roman" w:eastAsia="Times New Roman" w:hAnsi="Times New Roman" w:cs="Times New Roman"/>
          <w:b/>
          <w:bCs/>
          <w:sz w:val="20"/>
          <w:szCs w:val="20"/>
        </w:rPr>
        <w:t>this folder only</w:t>
      </w:r>
      <w:r w:rsidRPr="00585566">
        <w:rPr>
          <w:rFonts w:ascii="Times New Roman" w:eastAsia="Times New Roman" w:hAnsi="Times New Roman" w:cs="Times New Roman"/>
          <w:sz w:val="20"/>
          <w:szCs w:val="20"/>
        </w:rPr>
        <w:t> when you submit:</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proofErr w:type="gramStart"/>
      <w:r w:rsidRPr="00585566">
        <w:rPr>
          <w:rFonts w:ascii="inherit" w:eastAsia="Times New Roman" w:hAnsi="inherit" w:cs="Courier New"/>
          <w:sz w:val="20"/>
          <w:szCs w:val="20"/>
        </w:rPr>
        <w:t>task</w:t>
      </w:r>
      <w:proofErr w:type="gramEnd"/>
      <w:r w:rsidRPr="00585566">
        <w:rPr>
          <w:rFonts w:ascii="inherit" w:eastAsia="Times New Roman" w:hAnsi="inherit" w:cs="Courier New"/>
          <w:sz w:val="20"/>
          <w:szCs w:val="20"/>
        </w:rPr>
        <w:t>/                          # ← zip THIS folder only</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r w:rsidRPr="00585566">
        <w:rPr>
          <w:rFonts w:ascii="inherit" w:eastAsia="Times New Roman" w:hAnsi="inherit" w:cs="Courier New"/>
          <w:sz w:val="20"/>
          <w:szCs w:val="20"/>
        </w:rPr>
        <w:t>├── task.toml</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r w:rsidRPr="00585566">
        <w:rPr>
          <w:rFonts w:ascii="inherit" w:eastAsia="Times New Roman" w:hAnsi="inherit" w:cs="Courier New"/>
          <w:sz w:val="20"/>
          <w:szCs w:val="20"/>
        </w:rPr>
        <w:t>├── instruction.md</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r w:rsidRPr="00585566">
        <w:rPr>
          <w:rFonts w:ascii="inherit" w:eastAsia="Times New Roman" w:hAnsi="inherit" w:cs="Courier New"/>
          <w:sz w:val="20"/>
          <w:szCs w:val="20"/>
        </w:rPr>
        <w:t>├── review.csv                 # your QC review — one row per review area</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r w:rsidRPr="00585566">
        <w:rPr>
          <w:rFonts w:ascii="inherit" w:eastAsia="Times New Roman" w:hAnsi="inherit" w:cs="Courier New"/>
          <w:sz w:val="20"/>
          <w:szCs w:val="20"/>
        </w:rPr>
        <w:t>├── qc_report.html             # the Delivery Gate report — client requires it</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r w:rsidRPr="00585566">
        <w:rPr>
          <w:rFonts w:ascii="inherit" w:eastAsia="Times New Roman" w:hAnsi="inherit" w:cs="Courier New"/>
          <w:sz w:val="20"/>
          <w:szCs w:val="20"/>
        </w:rPr>
        <w:t>├── README.md                  # your change summary</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r w:rsidRPr="00585566">
        <w:rPr>
          <w:rFonts w:ascii="inherit" w:eastAsia="Times New Roman" w:hAnsi="inherit" w:cs="Courier New"/>
          <w:sz w:val="20"/>
          <w:szCs w:val="20"/>
        </w:rPr>
        <w:t xml:space="preserve">├── </w:t>
      </w:r>
      <w:proofErr w:type="gramStart"/>
      <w:r w:rsidRPr="00585566">
        <w:rPr>
          <w:rFonts w:ascii="inherit" w:eastAsia="Times New Roman" w:hAnsi="inherit" w:cs="Courier New"/>
          <w:sz w:val="20"/>
          <w:szCs w:val="20"/>
        </w:rPr>
        <w:t>tests</w:t>
      </w:r>
      <w:proofErr w:type="gramEnd"/>
      <w:r w:rsidRPr="00585566">
        <w:rPr>
          <w:rFonts w:ascii="inherit" w:eastAsia="Times New Roman" w:hAnsi="inherit" w:cs="Courier New"/>
          <w:sz w:val="20"/>
          <w:szCs w:val="20"/>
        </w:rPr>
        <w:t>/                     # manifest.json, test_*.py, etc.</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r w:rsidRPr="00585566">
        <w:rPr>
          <w:rFonts w:ascii="inherit" w:eastAsia="Times New Roman" w:hAnsi="inherit" w:cs="Courier New"/>
          <w:sz w:val="20"/>
          <w:szCs w:val="20"/>
        </w:rPr>
        <w:t xml:space="preserve">├── </w:t>
      </w:r>
      <w:proofErr w:type="gramStart"/>
      <w:r w:rsidRPr="00585566">
        <w:rPr>
          <w:rFonts w:ascii="inherit" w:eastAsia="Times New Roman" w:hAnsi="inherit" w:cs="Courier New"/>
          <w:sz w:val="20"/>
          <w:szCs w:val="20"/>
        </w:rPr>
        <w:t>environment</w:t>
      </w:r>
      <w:proofErr w:type="gramEnd"/>
      <w:r w:rsidRPr="00585566">
        <w:rPr>
          <w:rFonts w:ascii="inherit" w:eastAsia="Times New Roman" w:hAnsi="inherit" w:cs="Courier New"/>
          <w:sz w:val="20"/>
          <w:szCs w:val="20"/>
        </w:rPr>
        <w:t>/               # Dockerfile, entrypoint, _app/ mirror, …</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r w:rsidRPr="00585566">
        <w:rPr>
          <w:rFonts w:ascii="inherit" w:eastAsia="Times New Roman" w:hAnsi="inherit" w:cs="Courier New"/>
          <w:sz w:val="20"/>
          <w:szCs w:val="20"/>
        </w:rPr>
        <w:t xml:space="preserve">├── </w:t>
      </w:r>
      <w:proofErr w:type="gramStart"/>
      <w:r w:rsidRPr="00585566">
        <w:rPr>
          <w:rFonts w:ascii="inherit" w:eastAsia="Times New Roman" w:hAnsi="inherit" w:cs="Courier New"/>
          <w:sz w:val="20"/>
          <w:szCs w:val="20"/>
        </w:rPr>
        <w:t>solution</w:t>
      </w:r>
      <w:proofErr w:type="gramEnd"/>
      <w:r w:rsidRPr="00585566">
        <w:rPr>
          <w:rFonts w:ascii="inherit" w:eastAsia="Times New Roman" w:hAnsi="inherit" w:cs="Courier New"/>
          <w:sz w:val="20"/>
          <w:szCs w:val="20"/>
        </w:rPr>
        <w:t>/</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r w:rsidRPr="00585566">
        <w:rPr>
          <w:rFonts w:ascii="inherit" w:eastAsia="Times New Roman" w:hAnsi="inherit" w:cs="Courier New"/>
          <w:sz w:val="20"/>
          <w:szCs w:val="20"/>
        </w:rPr>
        <w:t>│   ├── golden_trajectory.json # required Oracle asset</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r w:rsidRPr="00585566">
        <w:rPr>
          <w:rFonts w:ascii="inherit" w:eastAsia="Times New Roman" w:hAnsi="inherit" w:cs="Courier New"/>
          <w:sz w:val="20"/>
          <w:szCs w:val="20"/>
        </w:rPr>
        <w:t>│   ├── solve.sh / solve.py    # if present</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r w:rsidRPr="00585566">
        <w:rPr>
          <w:rFonts w:ascii="inherit" w:eastAsia="Times New Roman" w:hAnsi="inherit" w:cs="Courier New"/>
          <w:sz w:val="20"/>
          <w:szCs w:val="20"/>
        </w:rPr>
        <w:t>│   └── …</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r w:rsidRPr="00585566">
        <w:rPr>
          <w:rFonts w:ascii="inherit" w:eastAsia="Times New Roman" w:hAnsi="inherit" w:cs="Courier New"/>
          <w:sz w:val="20"/>
          <w:szCs w:val="20"/>
        </w:rPr>
        <w:t xml:space="preserve">└── </w:t>
      </w:r>
      <w:proofErr w:type="gramStart"/>
      <w:r w:rsidRPr="00585566">
        <w:rPr>
          <w:rFonts w:ascii="inherit" w:eastAsia="Times New Roman" w:hAnsi="inherit" w:cs="Courier New"/>
          <w:sz w:val="20"/>
          <w:szCs w:val="20"/>
        </w:rPr>
        <w:t>evaluations</w:t>
      </w:r>
      <w:proofErr w:type="gramEnd"/>
      <w:r w:rsidRPr="00585566">
        <w:rPr>
          <w:rFonts w:ascii="inherit" w:eastAsia="Times New Roman" w:hAnsi="inherit" w:cs="Courier New"/>
          <w:sz w:val="20"/>
          <w:szCs w:val="20"/>
        </w:rPr>
        <w:t>/               # named folders only. Nothing loose in here.</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r w:rsidRPr="00585566">
        <w:rPr>
          <w:rFonts w:ascii="inherit" w:eastAsia="Times New Roman" w:hAnsi="inherit" w:cs="Courier New"/>
          <w:sz w:val="20"/>
          <w:szCs w:val="20"/>
        </w:rPr>
        <w:t xml:space="preserve">    ├── </w:t>
      </w:r>
      <w:proofErr w:type="gramStart"/>
      <w:r w:rsidRPr="00585566">
        <w:rPr>
          <w:rFonts w:ascii="inherit" w:eastAsia="Times New Roman" w:hAnsi="inherit" w:cs="Courier New"/>
          <w:sz w:val="20"/>
          <w:szCs w:val="20"/>
        </w:rPr>
        <w:t>solvability</w:t>
      </w:r>
      <w:proofErr w:type="gramEnd"/>
      <w:r w:rsidRPr="00585566">
        <w:rPr>
          <w:rFonts w:ascii="inherit" w:eastAsia="Times New Roman" w:hAnsi="inherit" w:cs="Courier New"/>
          <w:sz w:val="20"/>
          <w:szCs w:val="20"/>
        </w:rPr>
        <w:t>/           # can a model solve it? ONE reward-1.0 run</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r w:rsidRPr="00585566">
        <w:rPr>
          <w:rFonts w:ascii="inherit" w:eastAsia="Times New Roman" w:hAnsi="inherit" w:cs="Courier New"/>
          <w:sz w:val="20"/>
          <w:szCs w:val="20"/>
        </w:rPr>
        <w:t xml:space="preserve">    │   └── r1/                # any model — GLM, Claude, GPT… — never the oracle</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r w:rsidRPr="00585566">
        <w:rPr>
          <w:rFonts w:ascii="inherit" w:eastAsia="Times New Roman" w:hAnsi="inherit" w:cs="Courier New"/>
          <w:sz w:val="20"/>
          <w:szCs w:val="20"/>
        </w:rPr>
        <w:t xml:space="preserve">    │       ├── agent/trajectory.json</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r w:rsidRPr="00585566">
        <w:rPr>
          <w:rFonts w:ascii="inherit" w:eastAsia="Times New Roman" w:hAnsi="inherit" w:cs="Courier New"/>
          <w:sz w:val="20"/>
          <w:szCs w:val="20"/>
        </w:rPr>
        <w:lastRenderedPageBreak/>
        <w:t xml:space="preserve">    │       ├── result.json</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r w:rsidRPr="00585566">
        <w:rPr>
          <w:rFonts w:ascii="inherit" w:eastAsia="Times New Roman" w:hAnsi="inherit" w:cs="Courier New"/>
          <w:sz w:val="20"/>
          <w:szCs w:val="20"/>
        </w:rPr>
        <w:t xml:space="preserve">    │       └── verifier/reward.json</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r w:rsidRPr="00585566">
        <w:rPr>
          <w:rFonts w:ascii="inherit" w:eastAsia="Times New Roman" w:hAnsi="inherit" w:cs="Courier New"/>
          <w:sz w:val="20"/>
          <w:szCs w:val="20"/>
        </w:rPr>
        <w:t xml:space="preserve">    ├── </w:t>
      </w:r>
      <w:proofErr w:type="gramStart"/>
      <w:r w:rsidRPr="00585566">
        <w:rPr>
          <w:rFonts w:ascii="inherit" w:eastAsia="Times New Roman" w:hAnsi="inherit" w:cs="Courier New"/>
          <w:sz w:val="20"/>
          <w:szCs w:val="20"/>
        </w:rPr>
        <w:t>difficulty</w:t>
      </w:r>
      <w:proofErr w:type="gramEnd"/>
      <w:r w:rsidRPr="00585566">
        <w:rPr>
          <w:rFonts w:ascii="inherit" w:eastAsia="Times New Roman" w:hAnsi="inherit" w:cs="Courier New"/>
          <w:sz w:val="20"/>
          <w:szCs w:val="20"/>
        </w:rPr>
        <w:t>/            # how often? FOUR independent GLM rollouts</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r w:rsidRPr="00585566">
        <w:rPr>
          <w:rFonts w:ascii="inherit" w:eastAsia="Times New Roman" w:hAnsi="inherit" w:cs="Courier New"/>
          <w:sz w:val="20"/>
          <w:szCs w:val="20"/>
        </w:rPr>
        <w:t xml:space="preserve">    │   ├── r1/</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r w:rsidRPr="00585566">
        <w:rPr>
          <w:rFonts w:ascii="inherit" w:eastAsia="Times New Roman" w:hAnsi="inherit" w:cs="Courier New"/>
          <w:sz w:val="20"/>
          <w:szCs w:val="20"/>
        </w:rPr>
        <w:t xml:space="preserve">    │   │   ├── agent/trajectory.json</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r w:rsidRPr="00585566">
        <w:rPr>
          <w:rFonts w:ascii="inherit" w:eastAsia="Times New Roman" w:hAnsi="inherit" w:cs="Courier New"/>
          <w:sz w:val="20"/>
          <w:szCs w:val="20"/>
        </w:rPr>
        <w:t xml:space="preserve">    │   │   ├── result.json</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r w:rsidRPr="00585566">
        <w:rPr>
          <w:rFonts w:ascii="inherit" w:eastAsia="Times New Roman" w:hAnsi="inherit" w:cs="Courier New"/>
          <w:sz w:val="20"/>
          <w:szCs w:val="20"/>
        </w:rPr>
        <w:t xml:space="preserve">    │   │   ├── verifier/reward.json</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r w:rsidRPr="00585566">
        <w:rPr>
          <w:rFonts w:ascii="inherit" w:eastAsia="Times New Roman" w:hAnsi="inherit" w:cs="Courier New"/>
          <w:sz w:val="20"/>
          <w:szCs w:val="20"/>
        </w:rPr>
        <w:t xml:space="preserve">    │   │   ├── verifier/verifier_summary.json</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r w:rsidRPr="00585566">
        <w:rPr>
          <w:rFonts w:ascii="inherit" w:eastAsia="Times New Roman" w:hAnsi="inherit" w:cs="Courier New"/>
          <w:sz w:val="20"/>
          <w:szCs w:val="20"/>
        </w:rPr>
        <w:t xml:space="preserve">    │   │   └── config.json    # trial-level OK</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r w:rsidRPr="00585566">
        <w:rPr>
          <w:rFonts w:ascii="inherit" w:eastAsia="Times New Roman" w:hAnsi="inherit" w:cs="Courier New"/>
          <w:sz w:val="20"/>
          <w:szCs w:val="20"/>
        </w:rPr>
        <w:t xml:space="preserve">    │   └── r2/ r3/ r4/</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r w:rsidRPr="00585566">
        <w:rPr>
          <w:rFonts w:ascii="inherit" w:eastAsia="Times New Roman" w:hAnsi="inherit" w:cs="Courier New"/>
          <w:sz w:val="20"/>
          <w:szCs w:val="20"/>
        </w:rPr>
        <w:t xml:space="preserve">    ├── </w:t>
      </w:r>
      <w:proofErr w:type="gramStart"/>
      <w:r w:rsidRPr="00585566">
        <w:rPr>
          <w:rFonts w:ascii="inherit" w:eastAsia="Times New Roman" w:hAnsi="inherit" w:cs="Courier New"/>
          <w:sz w:val="20"/>
          <w:szCs w:val="20"/>
        </w:rPr>
        <w:t>stability</w:t>
      </w:r>
      <w:proofErr w:type="gramEnd"/>
      <w:r w:rsidRPr="00585566">
        <w:rPr>
          <w:rFonts w:ascii="inherit" w:eastAsia="Times New Roman" w:hAnsi="inherit" w:cs="Courier New"/>
          <w:sz w:val="20"/>
          <w:szCs w:val="20"/>
        </w:rPr>
        <w:t>/             # Turing runs this — ship it only if you have it</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r w:rsidRPr="00585566">
        <w:rPr>
          <w:rFonts w:ascii="inherit" w:eastAsia="Times New Roman" w:hAnsi="inherit" w:cs="Courier New"/>
          <w:sz w:val="20"/>
          <w:szCs w:val="20"/>
        </w:rPr>
        <w:t xml:space="preserve">    │   ├── repeat-01/result.json</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r w:rsidRPr="00585566">
        <w:rPr>
          <w:rFonts w:ascii="inherit" w:eastAsia="Times New Roman" w:hAnsi="inherit" w:cs="Courier New"/>
          <w:sz w:val="20"/>
          <w:szCs w:val="20"/>
        </w:rPr>
        <w:t xml:space="preserve">    │   ├── repeat-02/result.json</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r w:rsidRPr="00585566">
        <w:rPr>
          <w:rFonts w:ascii="inherit" w:eastAsia="Times New Roman" w:hAnsi="inherit" w:cs="Courier New"/>
          <w:sz w:val="20"/>
          <w:szCs w:val="20"/>
        </w:rPr>
        <w:t xml:space="preserve">    │   └── repeat-03/result.json</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r w:rsidRPr="00585566">
        <w:rPr>
          <w:rFonts w:ascii="inherit" w:eastAsia="Times New Roman" w:hAnsi="inherit" w:cs="Courier New"/>
          <w:sz w:val="20"/>
          <w:szCs w:val="20"/>
        </w:rPr>
        <w:t xml:space="preserve">    └── </w:t>
      </w:r>
      <w:proofErr w:type="gramStart"/>
      <w:r w:rsidRPr="00585566">
        <w:rPr>
          <w:rFonts w:ascii="inherit" w:eastAsia="Times New Roman" w:hAnsi="inherit" w:cs="Courier New"/>
          <w:sz w:val="20"/>
          <w:szCs w:val="20"/>
        </w:rPr>
        <w:t>platform</w:t>
      </w:r>
      <w:proofErr w:type="gramEnd"/>
      <w:r w:rsidRPr="00585566">
        <w:rPr>
          <w:rFonts w:ascii="inherit" w:eastAsia="Times New Roman" w:hAnsi="inherit" w:cs="Courier New"/>
          <w:sz w:val="20"/>
          <w:szCs w:val="20"/>
        </w:rPr>
        <w:t>/              # NOT YET — see the note below</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r w:rsidRPr="00585566">
        <w:rPr>
          <w:rFonts w:ascii="inherit" w:eastAsia="Times New Roman" w:hAnsi="inherit" w:cs="Courier New"/>
          <w:sz w:val="20"/>
          <w:szCs w:val="20"/>
        </w:rPr>
        <w:t xml:space="preserve">        ├── e2b/oracle/        # required to be 1.0</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r w:rsidRPr="00585566">
        <w:rPr>
          <w:rFonts w:ascii="inherit" w:eastAsia="Times New Roman" w:hAnsi="inherit" w:cs="Courier New"/>
          <w:sz w:val="20"/>
          <w:szCs w:val="20"/>
        </w:rPr>
        <w:t xml:space="preserve">        ├── e2b/run/           # + sanity_check.md</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r w:rsidRPr="00585566">
        <w:rPr>
          <w:rFonts w:ascii="inherit" w:eastAsia="Times New Roman" w:hAnsi="inherit" w:cs="Courier New"/>
          <w:sz w:val="20"/>
          <w:szCs w:val="20"/>
        </w:rPr>
        <w:t xml:space="preserve">        ├── modal/oracle/      # required to be 1.0</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Courier New" w:eastAsia="Times New Roman" w:hAnsi="Courier New" w:cs="Courier New"/>
          <w:sz w:val="18"/>
          <w:szCs w:val="18"/>
        </w:rPr>
      </w:pPr>
      <w:r w:rsidRPr="00585566">
        <w:rPr>
          <w:rFonts w:ascii="inherit" w:eastAsia="Times New Roman" w:hAnsi="inherit" w:cs="Courier New"/>
          <w:sz w:val="20"/>
          <w:szCs w:val="20"/>
        </w:rPr>
        <w:t xml:space="preserve">        └── modal/run/         # + sanity_check.md</w:t>
      </w:r>
    </w:p>
    <w:p w:rsidR="00585566" w:rsidRPr="00585566" w:rsidRDefault="00585566" w:rsidP="00585566">
      <w:pPr>
        <w:spacing w:line="240" w:lineRule="auto"/>
        <w:rPr>
          <w:rFonts w:ascii="Times New Roman" w:eastAsia="Times New Roman" w:hAnsi="Times New Roman" w:cs="Times New Roman"/>
          <w:color w:val="E5BE71"/>
          <w:sz w:val="20"/>
          <w:szCs w:val="20"/>
        </w:rPr>
      </w:pPr>
      <w:proofErr w:type="gramStart"/>
      <w:r w:rsidRPr="00585566">
        <w:rPr>
          <w:rFonts w:ascii="Courier New" w:eastAsia="Times New Roman" w:hAnsi="Courier New" w:cs="Courier New"/>
          <w:b/>
          <w:bCs/>
          <w:color w:val="E5BE71"/>
          <w:sz w:val="18"/>
          <w:szCs w:val="18"/>
        </w:rPr>
        <w:t>evaluations/platform</w:t>
      </w:r>
      <w:proofErr w:type="gramEnd"/>
      <w:r w:rsidRPr="00585566">
        <w:rPr>
          <w:rFonts w:ascii="Courier New" w:eastAsia="Times New Roman" w:hAnsi="Courier New" w:cs="Courier New"/>
          <w:b/>
          <w:bCs/>
          <w:color w:val="E5BE71"/>
          <w:sz w:val="18"/>
          <w:szCs w:val="18"/>
        </w:rPr>
        <w:t>/</w:t>
      </w:r>
      <w:r w:rsidRPr="00585566">
        <w:rPr>
          <w:rFonts w:ascii="Times New Roman" w:eastAsia="Times New Roman" w:hAnsi="Times New Roman" w:cs="Times New Roman"/>
          <w:b/>
          <w:bCs/>
          <w:color w:val="E5BE71"/>
          <w:sz w:val="20"/>
          <w:szCs w:val="20"/>
        </w:rPr>
        <w:t> is agreed but not yet accepted.</w:t>
      </w:r>
      <w:r w:rsidRPr="00585566">
        <w:rPr>
          <w:rFonts w:ascii="Times New Roman" w:eastAsia="Times New Roman" w:hAnsi="Times New Roman" w:cs="Times New Roman"/>
          <w:color w:val="E5BE71"/>
          <w:sz w:val="20"/>
          <w:szCs w:val="20"/>
        </w:rPr>
        <w:t> It is part of the folder spec settled with the client on 25 Aug 2026, and it will be required. The Delivery Gate does not take it today: </w:t>
      </w:r>
      <w:r w:rsidRPr="00585566">
        <w:rPr>
          <w:rFonts w:ascii="Courier New" w:eastAsia="Times New Roman" w:hAnsi="Courier New" w:cs="Courier New"/>
          <w:color w:val="E5BE71"/>
          <w:sz w:val="18"/>
          <w:szCs w:val="18"/>
        </w:rPr>
        <w:t>R17</w:t>
      </w:r>
      <w:r w:rsidRPr="00585566">
        <w:rPr>
          <w:rFonts w:ascii="Times New Roman" w:eastAsia="Times New Roman" w:hAnsi="Times New Roman" w:cs="Times New Roman"/>
          <w:color w:val="E5BE71"/>
          <w:sz w:val="20"/>
          <w:szCs w:val="20"/>
        </w:rPr>
        <w:t> allows only </w:t>
      </w:r>
      <w:r w:rsidRPr="00585566">
        <w:rPr>
          <w:rFonts w:ascii="Courier New" w:eastAsia="Times New Roman" w:hAnsi="Courier New" w:cs="Courier New"/>
          <w:color w:val="E5BE71"/>
          <w:sz w:val="18"/>
          <w:szCs w:val="18"/>
        </w:rPr>
        <w:t>solvability/</w:t>
      </w:r>
      <w:r w:rsidRPr="00585566">
        <w:rPr>
          <w:rFonts w:ascii="Times New Roman" w:eastAsia="Times New Roman" w:hAnsi="Times New Roman" w:cs="Times New Roman"/>
          <w:color w:val="E5BE71"/>
          <w:sz w:val="20"/>
          <w:szCs w:val="20"/>
        </w:rPr>
        <w:t>, </w:t>
      </w:r>
      <w:r w:rsidRPr="00585566">
        <w:rPr>
          <w:rFonts w:ascii="Courier New" w:eastAsia="Times New Roman" w:hAnsi="Courier New" w:cs="Courier New"/>
          <w:color w:val="E5BE71"/>
          <w:sz w:val="18"/>
          <w:szCs w:val="18"/>
        </w:rPr>
        <w:t>difficulty/</w:t>
      </w:r>
      <w:r w:rsidRPr="00585566">
        <w:rPr>
          <w:rFonts w:ascii="Times New Roman" w:eastAsia="Times New Roman" w:hAnsi="Times New Roman" w:cs="Times New Roman"/>
          <w:color w:val="E5BE71"/>
          <w:sz w:val="20"/>
          <w:szCs w:val="20"/>
        </w:rPr>
        <w:t> and </w:t>
      </w:r>
      <w:r w:rsidRPr="00585566">
        <w:rPr>
          <w:rFonts w:ascii="Courier New" w:eastAsia="Times New Roman" w:hAnsi="Courier New" w:cs="Courier New"/>
          <w:color w:val="E5BE71"/>
          <w:sz w:val="18"/>
          <w:szCs w:val="18"/>
        </w:rPr>
        <w:t>stability/</w:t>
      </w:r>
      <w:r w:rsidRPr="00585566">
        <w:rPr>
          <w:rFonts w:ascii="Times New Roman" w:eastAsia="Times New Roman" w:hAnsi="Times New Roman" w:cs="Times New Roman"/>
          <w:color w:val="E5BE71"/>
          <w:sz w:val="20"/>
          <w:szCs w:val="20"/>
        </w:rPr>
        <w:t> under </w:t>
      </w:r>
      <w:r w:rsidRPr="00585566">
        <w:rPr>
          <w:rFonts w:ascii="Courier New" w:eastAsia="Times New Roman" w:hAnsi="Courier New" w:cs="Courier New"/>
          <w:color w:val="E5BE71"/>
          <w:sz w:val="18"/>
          <w:szCs w:val="18"/>
        </w:rPr>
        <w:t>evaluations/</w:t>
      </w:r>
      <w:r w:rsidRPr="00585566">
        <w:rPr>
          <w:rFonts w:ascii="Times New Roman" w:eastAsia="Times New Roman" w:hAnsi="Times New Roman" w:cs="Times New Roman"/>
          <w:color w:val="E5BE71"/>
          <w:sz w:val="20"/>
          <w:szCs w:val="20"/>
        </w:rPr>
        <w:t>, and a directory the gate cannot name is scored as a </w:t>
      </w:r>
      <w:r w:rsidRPr="00585566">
        <w:rPr>
          <w:rFonts w:ascii="Times New Roman" w:eastAsia="Times New Roman" w:hAnsi="Times New Roman" w:cs="Times New Roman"/>
          <w:i/>
          <w:iCs/>
          <w:color w:val="E5BE71"/>
          <w:sz w:val="20"/>
          <w:szCs w:val="20"/>
        </w:rPr>
        <w:t>failed model run</w:t>
      </w:r>
      <w:r w:rsidRPr="00585566">
        <w:rPr>
          <w:rFonts w:ascii="Times New Roman" w:eastAsia="Times New Roman" w:hAnsi="Times New Roman" w:cs="Times New Roman"/>
          <w:color w:val="E5BE71"/>
          <w:sz w:val="20"/>
          <w:szCs w:val="20"/>
        </w:rPr>
        <w:t> — which can sink an otherwise clean bundle. </w:t>
      </w:r>
      <w:r w:rsidRPr="00585566">
        <w:rPr>
          <w:rFonts w:ascii="Times New Roman" w:eastAsia="Times New Roman" w:hAnsi="Times New Roman" w:cs="Times New Roman"/>
          <w:b/>
          <w:bCs/>
          <w:color w:val="E5BE71"/>
          <w:sz w:val="20"/>
          <w:szCs w:val="20"/>
        </w:rPr>
        <w:t>Do not add </w:t>
      </w:r>
      <w:r w:rsidRPr="00585566">
        <w:rPr>
          <w:rFonts w:ascii="Courier New" w:eastAsia="Times New Roman" w:hAnsi="Courier New" w:cs="Courier New"/>
          <w:b/>
          <w:bCs/>
          <w:color w:val="E5BE71"/>
          <w:sz w:val="18"/>
          <w:szCs w:val="18"/>
        </w:rPr>
        <w:t>platform/</w:t>
      </w:r>
      <w:r w:rsidRPr="00585566">
        <w:rPr>
          <w:rFonts w:ascii="Times New Roman" w:eastAsia="Times New Roman" w:hAnsi="Times New Roman" w:cs="Times New Roman"/>
          <w:b/>
          <w:bCs/>
          <w:color w:val="E5BE71"/>
          <w:sz w:val="20"/>
          <w:szCs w:val="20"/>
        </w:rPr>
        <w:t> until we tell you the gate has been updated.</w:t>
      </w:r>
      <w:r w:rsidRPr="00585566">
        <w:rPr>
          <w:rFonts w:ascii="Times New Roman" w:eastAsia="Times New Roman" w:hAnsi="Times New Roman" w:cs="Times New Roman"/>
          <w:color w:val="E5BE71"/>
          <w:sz w:val="20"/>
          <w:szCs w:val="20"/>
        </w:rPr>
        <w:t> It is drawn above so you know what is coming.</w:t>
      </w:r>
    </w:p>
    <w:p w:rsidR="00585566" w:rsidRPr="00585566" w:rsidRDefault="00585566" w:rsidP="00585566">
      <w:pPr>
        <w:spacing w:after="15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If any of the core pieces (</w:t>
      </w:r>
      <w:r w:rsidRPr="00585566">
        <w:rPr>
          <w:rFonts w:ascii="Courier New" w:eastAsia="Times New Roman" w:hAnsi="Courier New" w:cs="Courier New"/>
          <w:sz w:val="18"/>
          <w:szCs w:val="18"/>
        </w:rPr>
        <w:t>task.toml</w:t>
      </w:r>
      <w:r w:rsidRPr="00585566">
        <w:rPr>
          <w:rFonts w:ascii="Times New Roman" w:eastAsia="Times New Roman" w:hAnsi="Times New Roman" w:cs="Times New Roman"/>
          <w:sz w:val="20"/>
          <w:szCs w:val="20"/>
        </w:rPr>
        <w:t>, </w:t>
      </w:r>
      <w:r w:rsidRPr="00585566">
        <w:rPr>
          <w:rFonts w:ascii="Courier New" w:eastAsia="Times New Roman" w:hAnsi="Courier New" w:cs="Courier New"/>
          <w:sz w:val="18"/>
          <w:szCs w:val="18"/>
        </w:rPr>
        <w:t>instruction.md</w:t>
      </w:r>
      <w:r w:rsidRPr="00585566">
        <w:rPr>
          <w:rFonts w:ascii="Times New Roman" w:eastAsia="Times New Roman" w:hAnsi="Times New Roman" w:cs="Times New Roman"/>
          <w:sz w:val="20"/>
          <w:szCs w:val="20"/>
        </w:rPr>
        <w:t>, </w:t>
      </w:r>
      <w:r w:rsidRPr="00585566">
        <w:rPr>
          <w:rFonts w:ascii="Courier New" w:eastAsia="Times New Roman" w:hAnsi="Courier New" w:cs="Courier New"/>
          <w:sz w:val="18"/>
          <w:szCs w:val="18"/>
        </w:rPr>
        <w:t>tests/</w:t>
      </w:r>
      <w:r w:rsidRPr="00585566">
        <w:rPr>
          <w:rFonts w:ascii="Times New Roman" w:eastAsia="Times New Roman" w:hAnsi="Times New Roman" w:cs="Times New Roman"/>
          <w:sz w:val="20"/>
          <w:szCs w:val="20"/>
        </w:rPr>
        <w:t>, </w:t>
      </w:r>
      <w:r w:rsidRPr="00585566">
        <w:rPr>
          <w:rFonts w:ascii="Courier New" w:eastAsia="Times New Roman" w:hAnsi="Courier New" w:cs="Courier New"/>
          <w:sz w:val="18"/>
          <w:szCs w:val="18"/>
        </w:rPr>
        <w:t>environment/</w:t>
      </w:r>
      <w:r w:rsidRPr="00585566">
        <w:rPr>
          <w:rFonts w:ascii="Times New Roman" w:eastAsia="Times New Roman" w:hAnsi="Times New Roman" w:cs="Times New Roman"/>
          <w:sz w:val="20"/>
          <w:szCs w:val="20"/>
        </w:rPr>
        <w:t>, </w:t>
      </w:r>
      <w:r w:rsidRPr="00585566">
        <w:rPr>
          <w:rFonts w:ascii="Courier New" w:eastAsia="Times New Roman" w:hAnsi="Courier New" w:cs="Courier New"/>
          <w:sz w:val="18"/>
          <w:szCs w:val="18"/>
        </w:rPr>
        <w:t>solution/</w:t>
      </w:r>
      <w:r w:rsidRPr="00585566">
        <w:rPr>
          <w:rFonts w:ascii="Times New Roman" w:eastAsia="Times New Roman" w:hAnsi="Times New Roman" w:cs="Times New Roman"/>
          <w:sz w:val="20"/>
          <w:szCs w:val="20"/>
        </w:rPr>
        <w:t>) is missing, report it — don’t repair it yourself.</w:t>
      </w:r>
    </w:p>
    <w:p w:rsidR="00585566" w:rsidRPr="00585566" w:rsidRDefault="00585566" w:rsidP="00585566">
      <w:pPr>
        <w:spacing w:after="15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Three files at the root are </w:t>
      </w:r>
      <w:r w:rsidRPr="00585566">
        <w:rPr>
          <w:rFonts w:ascii="Times New Roman" w:eastAsia="Times New Roman" w:hAnsi="Times New Roman" w:cs="Times New Roman"/>
          <w:b/>
          <w:bCs/>
          <w:sz w:val="20"/>
          <w:szCs w:val="20"/>
        </w:rPr>
        <w:t>not</w:t>
      </w:r>
      <w:r w:rsidRPr="00585566">
        <w:rPr>
          <w:rFonts w:ascii="Times New Roman" w:eastAsia="Times New Roman" w:hAnsi="Times New Roman" w:cs="Times New Roman"/>
          <w:sz w:val="20"/>
          <w:szCs w:val="20"/>
        </w:rPr>
        <w:t> part of the mined package — they are yours to add. </w:t>
      </w:r>
      <w:proofErr w:type="gramStart"/>
      <w:r w:rsidRPr="00585566">
        <w:rPr>
          <w:rFonts w:ascii="Courier New" w:eastAsia="Times New Roman" w:hAnsi="Courier New" w:cs="Courier New"/>
          <w:sz w:val="18"/>
          <w:szCs w:val="18"/>
        </w:rPr>
        <w:t>review.csv</w:t>
      </w:r>
      <w:proofErr w:type="gramEnd"/>
      <w:r w:rsidRPr="00585566">
        <w:rPr>
          <w:rFonts w:ascii="Times New Roman" w:eastAsia="Times New Roman" w:hAnsi="Times New Roman" w:cs="Times New Roman"/>
          <w:sz w:val="20"/>
          <w:szCs w:val="20"/>
        </w:rPr>
        <w:t> is the record of your review, written through the </w:t>
      </w:r>
      <w:hyperlink r:id="rId7" w:anchor="review-csv" w:history="1">
        <w:r w:rsidRPr="00585566">
          <w:rPr>
            <w:rFonts w:ascii="Times New Roman" w:eastAsia="Times New Roman" w:hAnsi="Times New Roman" w:cs="Times New Roman"/>
            <w:color w:val="7C93EC"/>
            <w:sz w:val="20"/>
            <w:szCs w:val="20"/>
            <w:u w:val="single"/>
          </w:rPr>
          <w:t>review form</w:t>
        </w:r>
      </w:hyperlink>
      <w:r w:rsidRPr="00585566">
        <w:rPr>
          <w:rFonts w:ascii="Times New Roman" w:eastAsia="Times New Roman" w:hAnsi="Times New Roman" w:cs="Times New Roman"/>
          <w:sz w:val="20"/>
          <w:szCs w:val="20"/>
        </w:rPr>
        <w:t>; </w:t>
      </w:r>
      <w:r w:rsidRPr="00585566">
        <w:rPr>
          <w:rFonts w:ascii="Courier New" w:eastAsia="Times New Roman" w:hAnsi="Courier New" w:cs="Courier New"/>
          <w:sz w:val="18"/>
          <w:szCs w:val="18"/>
        </w:rPr>
        <w:t>README.md</w:t>
      </w:r>
      <w:r w:rsidRPr="00585566">
        <w:rPr>
          <w:rFonts w:ascii="Times New Roman" w:eastAsia="Times New Roman" w:hAnsi="Times New Roman" w:cs="Times New Roman"/>
          <w:sz w:val="20"/>
          <w:szCs w:val="20"/>
        </w:rPr>
        <w:t> is your change summary; and </w:t>
      </w:r>
      <w:r w:rsidRPr="00585566">
        <w:rPr>
          <w:rFonts w:ascii="Courier New" w:eastAsia="Times New Roman" w:hAnsi="Courier New" w:cs="Courier New"/>
          <w:sz w:val="18"/>
          <w:szCs w:val="18"/>
        </w:rPr>
        <w:t>qc_report.html</w:t>
      </w:r>
      <w:r w:rsidRPr="00585566">
        <w:rPr>
          <w:rFonts w:ascii="Times New Roman" w:eastAsia="Times New Roman" w:hAnsi="Times New Roman" w:cs="Times New Roman"/>
          <w:sz w:val="20"/>
          <w:szCs w:val="20"/>
        </w:rPr>
        <w:t> is the Delivery Gate’s own report, which the client requires you to ship inside the bundle. The QC platform will not let you submit without </w:t>
      </w:r>
      <w:r w:rsidRPr="00585566">
        <w:rPr>
          <w:rFonts w:ascii="Courier New" w:eastAsia="Times New Roman" w:hAnsi="Courier New" w:cs="Courier New"/>
          <w:sz w:val="18"/>
          <w:szCs w:val="18"/>
        </w:rPr>
        <w:t>review.csv</w:t>
      </w:r>
      <w:r w:rsidRPr="00585566">
        <w:rPr>
          <w:rFonts w:ascii="Times New Roman" w:eastAsia="Times New Roman" w:hAnsi="Times New Roman" w:cs="Times New Roman"/>
          <w:sz w:val="20"/>
          <w:szCs w:val="20"/>
        </w:rPr>
        <w:t> — see </w:t>
      </w:r>
      <w:hyperlink r:id="rId8" w:anchor="review-csv" w:history="1">
        <w:r w:rsidRPr="00585566">
          <w:rPr>
            <w:rFonts w:ascii="Times New Roman" w:eastAsia="Times New Roman" w:hAnsi="Times New Roman" w:cs="Times New Roman"/>
            <w:color w:val="7C93EC"/>
            <w:sz w:val="20"/>
            <w:szCs w:val="20"/>
            <w:u w:val="single"/>
          </w:rPr>
          <w:t>Step 6</w:t>
        </w:r>
      </w:hyperlink>
      <w:r w:rsidRPr="00585566">
        <w:rPr>
          <w:rFonts w:ascii="Times New Roman" w:eastAsia="Times New Roman" w:hAnsi="Times New Roman" w:cs="Times New Roman"/>
          <w:sz w:val="20"/>
          <w:szCs w:val="20"/>
        </w:rPr>
        <w:t>, and </w:t>
      </w:r>
      <w:hyperlink r:id="rId9" w:anchor="step-5" w:history="1">
        <w:r w:rsidRPr="00585566">
          <w:rPr>
            <w:rFonts w:ascii="Times New Roman" w:eastAsia="Times New Roman" w:hAnsi="Times New Roman" w:cs="Times New Roman"/>
            <w:color w:val="7C93EC"/>
            <w:sz w:val="20"/>
            <w:szCs w:val="20"/>
            <w:u w:val="single"/>
          </w:rPr>
          <w:t>Step 5</w:t>
        </w:r>
      </w:hyperlink>
      <w:r w:rsidRPr="00585566">
        <w:rPr>
          <w:rFonts w:ascii="Times New Roman" w:eastAsia="Times New Roman" w:hAnsi="Times New Roman" w:cs="Times New Roman"/>
          <w:sz w:val="20"/>
          <w:szCs w:val="20"/>
        </w:rPr>
        <w:t> for how the report gets in there.</w:t>
      </w:r>
    </w:p>
    <w:p w:rsidR="00585566" w:rsidRPr="00585566" w:rsidRDefault="00585566" w:rsidP="00585566">
      <w:pPr>
        <w:spacing w:before="240" w:after="90" w:line="240" w:lineRule="auto"/>
        <w:outlineLvl w:val="2"/>
        <w:rPr>
          <w:rFonts w:ascii="Times New Roman" w:eastAsia="Times New Roman" w:hAnsi="Times New Roman" w:cs="Times New Roman"/>
          <w:b/>
          <w:bCs/>
          <w:caps/>
          <w:color w:val="96A0B0"/>
          <w:spacing w:val="14"/>
          <w:sz w:val="18"/>
          <w:szCs w:val="18"/>
        </w:rPr>
      </w:pPr>
      <w:r w:rsidRPr="00585566">
        <w:rPr>
          <w:rFonts w:ascii="Times New Roman" w:eastAsia="Times New Roman" w:hAnsi="Times New Roman" w:cs="Times New Roman"/>
          <w:b/>
          <w:bCs/>
          <w:caps/>
          <w:color w:val="96A0B0"/>
          <w:spacing w:val="14"/>
          <w:sz w:val="18"/>
          <w:szCs w:val="18"/>
        </w:rPr>
        <w:t>What you’ll see when you open each one</w:t>
      </w:r>
    </w:p>
    <w:p w:rsidR="00585566" w:rsidRPr="00585566" w:rsidRDefault="00585566" w:rsidP="00585566">
      <w:pPr>
        <w:spacing w:after="150" w:line="240" w:lineRule="auto"/>
        <w:rPr>
          <w:rFonts w:ascii="Times New Roman" w:eastAsia="Times New Roman" w:hAnsi="Times New Roman" w:cs="Times New Roman"/>
          <w:sz w:val="20"/>
          <w:szCs w:val="20"/>
        </w:rPr>
      </w:pPr>
      <w:r w:rsidRPr="00585566">
        <w:rPr>
          <w:rFonts w:ascii="Courier New" w:eastAsia="Times New Roman" w:hAnsi="Courier New" w:cs="Courier New"/>
          <w:b/>
          <w:bCs/>
          <w:sz w:val="18"/>
          <w:szCs w:val="18"/>
        </w:rPr>
        <w:t>instruction.md</w:t>
      </w:r>
      <w:r w:rsidRPr="00585566">
        <w:rPr>
          <w:rFonts w:ascii="Times New Roman" w:eastAsia="Times New Roman" w:hAnsi="Times New Roman" w:cs="Times New Roman"/>
          <w:sz w:val="20"/>
          <w:szCs w:val="20"/>
        </w:rPr>
        <w:t> — a work request written as if a real colleague sent it. Example:</w:t>
      </w:r>
    </w:p>
    <w:p w:rsidR="00585566" w:rsidRPr="00585566" w:rsidRDefault="00585566" w:rsidP="00585566">
      <w:pPr>
        <w:spacing w:line="240" w:lineRule="auto"/>
        <w:rPr>
          <w:rFonts w:ascii="Times New Roman" w:eastAsia="Times New Roman" w:hAnsi="Times New Roman" w:cs="Times New Roman"/>
          <w:color w:val="E3E7EE"/>
          <w:sz w:val="20"/>
          <w:szCs w:val="20"/>
        </w:rPr>
      </w:pPr>
      <w:r w:rsidRPr="00585566">
        <w:rPr>
          <w:rFonts w:ascii="Times New Roman" w:eastAsia="Times New Roman" w:hAnsi="Times New Roman" w:cs="Times New Roman"/>
          <w:color w:val="E3E7EE"/>
          <w:sz w:val="20"/>
          <w:szCs w:val="20"/>
        </w:rPr>
        <w:t>“We are conducting a clinical equipment fit-eligibility audit across 30 resident prescriptions… evaluate each against the clinical profiles, recliner catalog, safety bulletins and Fit Policy PFR-2… save </w:t>
      </w:r>
      <w:r w:rsidRPr="00585566">
        <w:rPr>
          <w:rFonts w:ascii="Courier New" w:eastAsia="Times New Roman" w:hAnsi="Courier New" w:cs="Courier New"/>
          <w:color w:val="E3E7EE"/>
          <w:sz w:val="18"/>
          <w:szCs w:val="18"/>
        </w:rPr>
        <w:t>recliner_fit_audit.csv</w:t>
      </w:r>
      <w:r w:rsidRPr="00585566">
        <w:rPr>
          <w:rFonts w:ascii="Times New Roman" w:eastAsia="Times New Roman" w:hAnsi="Times New Roman" w:cs="Times New Roman"/>
          <w:color w:val="E3E7EE"/>
          <w:sz w:val="20"/>
          <w:szCs w:val="20"/>
        </w:rPr>
        <w:t>, </w:t>
      </w:r>
      <w:r w:rsidRPr="00585566">
        <w:rPr>
          <w:rFonts w:ascii="Courier New" w:eastAsia="Times New Roman" w:hAnsi="Courier New" w:cs="Courier New"/>
          <w:color w:val="E3E7EE"/>
          <w:sz w:val="18"/>
          <w:szCs w:val="18"/>
        </w:rPr>
        <w:t>recliner_fit_memo.md</w:t>
      </w:r>
      <w:r w:rsidRPr="00585566">
        <w:rPr>
          <w:rFonts w:ascii="Times New Roman" w:eastAsia="Times New Roman" w:hAnsi="Times New Roman" w:cs="Times New Roman"/>
          <w:color w:val="E3E7EE"/>
          <w:sz w:val="20"/>
          <w:szCs w:val="20"/>
        </w:rPr>
        <w:t>, </w:t>
      </w:r>
      <w:r w:rsidRPr="00585566">
        <w:rPr>
          <w:rFonts w:ascii="Courier New" w:eastAsia="Times New Roman" w:hAnsi="Courier New" w:cs="Courier New"/>
          <w:color w:val="E3E7EE"/>
          <w:sz w:val="18"/>
          <w:szCs w:val="18"/>
        </w:rPr>
        <w:t>results.json</w:t>
      </w:r>
      <w:r w:rsidRPr="00585566">
        <w:rPr>
          <w:rFonts w:ascii="Times New Roman" w:eastAsia="Times New Roman" w:hAnsi="Times New Roman" w:cs="Times New Roman"/>
          <w:color w:val="E3E7EE"/>
          <w:sz w:val="20"/>
          <w:szCs w:val="20"/>
        </w:rPr>
        <w:t> in your working directory.”</w:t>
      </w:r>
    </w:p>
    <w:p w:rsidR="00585566" w:rsidRPr="00585566" w:rsidRDefault="00585566" w:rsidP="00585566">
      <w:pPr>
        <w:spacing w:after="15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lastRenderedPageBreak/>
        <w:t xml:space="preserve">One paragraph of context, </w:t>
      </w:r>
      <w:proofErr w:type="gramStart"/>
      <w:r w:rsidRPr="00585566">
        <w:rPr>
          <w:rFonts w:ascii="Times New Roman" w:eastAsia="Times New Roman" w:hAnsi="Times New Roman" w:cs="Times New Roman"/>
          <w:sz w:val="20"/>
          <w:szCs w:val="20"/>
        </w:rPr>
        <w:t>the asks</w:t>
      </w:r>
      <w:proofErr w:type="gramEnd"/>
      <w:r w:rsidRPr="00585566">
        <w:rPr>
          <w:rFonts w:ascii="Times New Roman" w:eastAsia="Times New Roman" w:hAnsi="Times New Roman" w:cs="Times New Roman"/>
          <w:sz w:val="20"/>
          <w:szCs w:val="20"/>
        </w:rPr>
        <w:t>, and the exact deliverable filenames. Roughly 90–150 words of natural human voice. No </w:t>
      </w:r>
      <w:r w:rsidRPr="00585566">
        <w:rPr>
          <w:rFonts w:ascii="Courier New" w:eastAsia="Times New Roman" w:hAnsi="Courier New" w:cs="Courier New"/>
          <w:sz w:val="18"/>
          <w:szCs w:val="18"/>
        </w:rPr>
        <w:t>/app/input/</w:t>
      </w:r>
      <w:r w:rsidRPr="00585566">
        <w:rPr>
          <w:rFonts w:ascii="Times New Roman" w:eastAsia="Times New Roman" w:hAnsi="Times New Roman" w:cs="Times New Roman"/>
          <w:sz w:val="20"/>
          <w:szCs w:val="20"/>
        </w:rPr>
        <w:t> paths, no dumped column lists, no step-by-step recipe — real people don’t write those, and recipes make the task trivially scriptable.</w:t>
      </w:r>
    </w:p>
    <w:p w:rsidR="00585566" w:rsidRPr="00585566" w:rsidRDefault="00585566" w:rsidP="00585566">
      <w:pPr>
        <w:spacing w:after="150" w:line="240" w:lineRule="auto"/>
        <w:rPr>
          <w:rFonts w:ascii="Times New Roman" w:eastAsia="Times New Roman" w:hAnsi="Times New Roman" w:cs="Times New Roman"/>
          <w:sz w:val="20"/>
          <w:szCs w:val="20"/>
        </w:rPr>
      </w:pPr>
      <w:proofErr w:type="gramStart"/>
      <w:r w:rsidRPr="00585566">
        <w:rPr>
          <w:rFonts w:ascii="Courier New" w:eastAsia="Times New Roman" w:hAnsi="Courier New" w:cs="Courier New"/>
          <w:b/>
          <w:bCs/>
          <w:sz w:val="18"/>
          <w:szCs w:val="18"/>
        </w:rPr>
        <w:t>tests/manifest.json</w:t>
      </w:r>
      <w:proofErr w:type="gramEnd"/>
      <w:r w:rsidRPr="00585566">
        <w:rPr>
          <w:rFonts w:ascii="Times New Roman" w:eastAsia="Times New Roman" w:hAnsi="Times New Roman" w:cs="Times New Roman"/>
          <w:sz w:val="20"/>
          <w:szCs w:val="20"/>
        </w:rPr>
        <w:t> — a JSON list of verifiers. Each one has a name, a source (read this file / query this DB), and an assertion (equals this value / matches this JSON / a judged rubric). They look like this:</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r w:rsidRPr="00585566">
        <w:rPr>
          <w:rFonts w:ascii="inherit" w:eastAsia="Times New Roman" w:hAnsi="inherit" w:cs="Courier New"/>
          <w:sz w:val="20"/>
          <w:szCs w:val="20"/>
        </w:rPr>
        <w:t>{</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r w:rsidRPr="00585566">
        <w:rPr>
          <w:rFonts w:ascii="inherit" w:eastAsia="Times New Roman" w:hAnsi="inherit" w:cs="Courier New"/>
          <w:sz w:val="20"/>
          <w:szCs w:val="20"/>
        </w:rPr>
        <w:t xml:space="preserve">  "</w:t>
      </w:r>
      <w:proofErr w:type="gramStart"/>
      <w:r w:rsidRPr="00585566">
        <w:rPr>
          <w:rFonts w:ascii="inherit" w:eastAsia="Times New Roman" w:hAnsi="inherit" w:cs="Courier New"/>
          <w:sz w:val="20"/>
          <w:szCs w:val="20"/>
        </w:rPr>
        <w:t>name</w:t>
      </w:r>
      <w:proofErr w:type="gramEnd"/>
      <w:r w:rsidRPr="00585566">
        <w:rPr>
          <w:rFonts w:ascii="inherit" w:eastAsia="Times New Roman" w:hAnsi="inherit" w:cs="Courier New"/>
          <w:sz w:val="20"/>
          <w:szCs w:val="20"/>
        </w:rPr>
        <w:t>": "audit_csv_exists",</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r w:rsidRPr="00585566">
        <w:rPr>
          <w:rFonts w:ascii="inherit" w:eastAsia="Times New Roman" w:hAnsi="inherit" w:cs="Courier New"/>
          <w:sz w:val="20"/>
          <w:szCs w:val="20"/>
        </w:rPr>
        <w:t xml:space="preserve">  "</w:t>
      </w:r>
      <w:proofErr w:type="gramStart"/>
      <w:r w:rsidRPr="00585566">
        <w:rPr>
          <w:rFonts w:ascii="inherit" w:eastAsia="Times New Roman" w:hAnsi="inherit" w:cs="Courier New"/>
          <w:sz w:val="20"/>
          <w:szCs w:val="20"/>
        </w:rPr>
        <w:t>source</w:t>
      </w:r>
      <w:proofErr w:type="gramEnd"/>
      <w:r w:rsidRPr="00585566">
        <w:rPr>
          <w:rFonts w:ascii="inherit" w:eastAsia="Times New Roman" w:hAnsi="inherit" w:cs="Courier New"/>
          <w:sz w:val="20"/>
          <w:szCs w:val="20"/>
        </w:rPr>
        <w:t>": { "type": "file", "file": { "command": "check_path_exists",</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r w:rsidRPr="00585566">
        <w:rPr>
          <w:rFonts w:ascii="inherit" w:eastAsia="Times New Roman" w:hAnsi="inherit" w:cs="Courier New"/>
          <w:sz w:val="20"/>
          <w:szCs w:val="20"/>
        </w:rPr>
        <w:t xml:space="preserve">              "arguments": </w:t>
      </w:r>
      <w:proofErr w:type="gramStart"/>
      <w:r w:rsidRPr="00585566">
        <w:rPr>
          <w:rFonts w:ascii="inherit" w:eastAsia="Times New Roman" w:hAnsi="inherit" w:cs="Courier New"/>
          <w:sz w:val="20"/>
          <w:szCs w:val="20"/>
        </w:rPr>
        <w:t>{ "</w:t>
      </w:r>
      <w:proofErr w:type="gramEnd"/>
      <w:r w:rsidRPr="00585566">
        <w:rPr>
          <w:rFonts w:ascii="inherit" w:eastAsia="Times New Roman" w:hAnsi="inherit" w:cs="Courier New"/>
          <w:sz w:val="20"/>
          <w:szCs w:val="20"/>
        </w:rPr>
        <w:t>path": "recliner_fit_audit.csv" } } },</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r w:rsidRPr="00585566">
        <w:rPr>
          <w:rFonts w:ascii="inherit" w:eastAsia="Times New Roman" w:hAnsi="inherit" w:cs="Courier New"/>
          <w:sz w:val="20"/>
          <w:szCs w:val="20"/>
        </w:rPr>
        <w:t xml:space="preserve">  "</w:t>
      </w:r>
      <w:proofErr w:type="gramStart"/>
      <w:r w:rsidRPr="00585566">
        <w:rPr>
          <w:rFonts w:ascii="inherit" w:eastAsia="Times New Roman" w:hAnsi="inherit" w:cs="Courier New"/>
          <w:sz w:val="20"/>
          <w:szCs w:val="20"/>
        </w:rPr>
        <w:t>assertion</w:t>
      </w:r>
      <w:proofErr w:type="gramEnd"/>
      <w:r w:rsidRPr="00585566">
        <w:rPr>
          <w:rFonts w:ascii="inherit" w:eastAsia="Times New Roman" w:hAnsi="inherit" w:cs="Courier New"/>
          <w:sz w:val="20"/>
          <w:szCs w:val="20"/>
        </w:rPr>
        <w:t>": { "type": "deterministic", "expected": true,</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r w:rsidRPr="00585566">
        <w:rPr>
          <w:rFonts w:ascii="inherit" w:eastAsia="Times New Roman" w:hAnsi="inherit" w:cs="Courier New"/>
          <w:sz w:val="20"/>
          <w:szCs w:val="20"/>
        </w:rPr>
        <w:t xml:space="preserve">                 "deterministic": </w:t>
      </w:r>
      <w:proofErr w:type="gramStart"/>
      <w:r w:rsidRPr="00585566">
        <w:rPr>
          <w:rFonts w:ascii="inherit" w:eastAsia="Times New Roman" w:hAnsi="inherit" w:cs="Courier New"/>
          <w:sz w:val="20"/>
          <w:szCs w:val="20"/>
        </w:rPr>
        <w:t>{ "</w:t>
      </w:r>
      <w:proofErr w:type="gramEnd"/>
      <w:r w:rsidRPr="00585566">
        <w:rPr>
          <w:rFonts w:ascii="inherit" w:eastAsia="Times New Roman" w:hAnsi="inherit" w:cs="Courier New"/>
          <w:sz w:val="20"/>
          <w:szCs w:val="20"/>
        </w:rPr>
        <w:t>path": "$.is_file", "comparison": "equals" } }</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Courier New" w:eastAsia="Times New Roman" w:hAnsi="Courier New" w:cs="Courier New"/>
          <w:sz w:val="18"/>
          <w:szCs w:val="18"/>
        </w:rPr>
      </w:pPr>
      <w:r w:rsidRPr="00585566">
        <w:rPr>
          <w:rFonts w:ascii="inherit" w:eastAsia="Times New Roman" w:hAnsi="inherit" w:cs="Courier New"/>
          <w:sz w:val="20"/>
          <w:szCs w:val="20"/>
        </w:rPr>
        <w:t>}</w:t>
      </w:r>
    </w:p>
    <w:p w:rsidR="00585566" w:rsidRPr="00585566" w:rsidRDefault="00585566" w:rsidP="00585566">
      <w:pPr>
        <w:spacing w:after="15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Each verifier is worth </w:t>
      </w:r>
      <w:r w:rsidRPr="00585566">
        <w:rPr>
          <w:rFonts w:ascii="Times New Roman" w:eastAsia="Times New Roman" w:hAnsi="Times New Roman" w:cs="Times New Roman"/>
          <w:b/>
          <w:bCs/>
          <w:sz w:val="20"/>
          <w:szCs w:val="20"/>
        </w:rPr>
        <w:t>1/N</w:t>
      </w:r>
      <w:r w:rsidRPr="00585566">
        <w:rPr>
          <w:rFonts w:ascii="Times New Roman" w:eastAsia="Times New Roman" w:hAnsi="Times New Roman" w:cs="Times New Roman"/>
          <w:sz w:val="20"/>
          <w:szCs w:val="20"/>
        </w:rPr>
        <w:t> of the run’s score. That matters a lot — see </w:t>
      </w:r>
      <w:hyperlink r:id="rId10" w:anchor="free-points" w:history="1">
        <w:r w:rsidRPr="00585566">
          <w:rPr>
            <w:rFonts w:ascii="Times New Roman" w:eastAsia="Times New Roman" w:hAnsi="Times New Roman" w:cs="Times New Roman"/>
            <w:color w:val="7C93EC"/>
            <w:sz w:val="20"/>
            <w:szCs w:val="20"/>
            <w:u w:val="single"/>
          </w:rPr>
          <w:t>free points</w:t>
        </w:r>
      </w:hyperlink>
      <w:r w:rsidRPr="00585566">
        <w:rPr>
          <w:rFonts w:ascii="Times New Roman" w:eastAsia="Times New Roman" w:hAnsi="Times New Roman" w:cs="Times New Roman"/>
          <w:sz w:val="20"/>
          <w:szCs w:val="20"/>
        </w:rPr>
        <w:t>.</w:t>
      </w:r>
    </w:p>
    <w:p w:rsidR="00585566" w:rsidRPr="00585566" w:rsidRDefault="00585566" w:rsidP="00585566">
      <w:pPr>
        <w:spacing w:after="150" w:line="240" w:lineRule="auto"/>
        <w:rPr>
          <w:rFonts w:ascii="Times New Roman" w:eastAsia="Times New Roman" w:hAnsi="Times New Roman" w:cs="Times New Roman"/>
          <w:sz w:val="20"/>
          <w:szCs w:val="20"/>
        </w:rPr>
      </w:pPr>
      <w:proofErr w:type="gramStart"/>
      <w:r w:rsidRPr="00585566">
        <w:rPr>
          <w:rFonts w:ascii="Courier New" w:eastAsia="Times New Roman" w:hAnsi="Courier New" w:cs="Courier New"/>
          <w:b/>
          <w:bCs/>
          <w:sz w:val="18"/>
          <w:szCs w:val="18"/>
        </w:rPr>
        <w:t>solution</w:t>
      </w:r>
      <w:proofErr w:type="gramEnd"/>
      <w:r w:rsidRPr="00585566">
        <w:rPr>
          <w:rFonts w:ascii="Courier New" w:eastAsia="Times New Roman" w:hAnsi="Courier New" w:cs="Courier New"/>
          <w:b/>
          <w:bCs/>
          <w:sz w:val="18"/>
          <w:szCs w:val="18"/>
        </w:rPr>
        <w:t>/</w:t>
      </w:r>
      <w:r w:rsidRPr="00585566">
        <w:rPr>
          <w:rFonts w:ascii="Times New Roman" w:eastAsia="Times New Roman" w:hAnsi="Times New Roman" w:cs="Times New Roman"/>
          <w:sz w:val="20"/>
          <w:szCs w:val="20"/>
        </w:rPr>
        <w:t> — the known-correct answer, plus the script that produces it. This is what the Oracle run executes.</w:t>
      </w:r>
    </w:p>
    <w:p w:rsidR="00585566" w:rsidRPr="00585566" w:rsidRDefault="00585566" w:rsidP="00585566">
      <w:pPr>
        <w:spacing w:after="150" w:line="240" w:lineRule="auto"/>
        <w:rPr>
          <w:rFonts w:ascii="Times New Roman" w:eastAsia="Times New Roman" w:hAnsi="Times New Roman" w:cs="Times New Roman"/>
          <w:sz w:val="20"/>
          <w:szCs w:val="20"/>
        </w:rPr>
      </w:pPr>
      <w:r w:rsidRPr="00585566">
        <w:rPr>
          <w:rFonts w:ascii="Courier New" w:eastAsia="Times New Roman" w:hAnsi="Courier New" w:cs="Courier New"/>
          <w:b/>
          <w:bCs/>
          <w:sz w:val="18"/>
          <w:szCs w:val="18"/>
        </w:rPr>
        <w:t>task.toml</w:t>
      </w:r>
      <w:r w:rsidRPr="00585566">
        <w:rPr>
          <w:rFonts w:ascii="Times New Roman" w:eastAsia="Times New Roman" w:hAnsi="Times New Roman" w:cs="Times New Roman"/>
          <w:sz w:val="20"/>
          <w:szCs w:val="20"/>
        </w:rPr>
        <w:t> — the design doc. When the gold answer and a verifier disagree, this file settles which one is wrong.</w:t>
      </w:r>
    </w:p>
    <w:p w:rsidR="00585566" w:rsidRPr="00585566" w:rsidRDefault="00585566" w:rsidP="00585566">
      <w:pPr>
        <w:spacing w:after="150" w:line="240" w:lineRule="auto"/>
        <w:outlineLvl w:val="1"/>
        <w:rPr>
          <w:rFonts w:ascii="Times New Roman" w:eastAsia="Times New Roman" w:hAnsi="Times New Roman" w:cs="Times New Roman"/>
          <w:b/>
          <w:bCs/>
          <w:spacing w:val="2"/>
          <w:sz w:val="23"/>
          <w:szCs w:val="23"/>
        </w:rPr>
      </w:pPr>
      <w:r w:rsidRPr="00585566">
        <w:rPr>
          <w:rFonts w:ascii="Times New Roman" w:eastAsia="Times New Roman" w:hAnsi="Times New Roman" w:cs="Times New Roman"/>
          <w:b/>
          <w:bCs/>
          <w:spacing w:val="2"/>
          <w:sz w:val="23"/>
          <w:szCs w:val="23"/>
        </w:rPr>
        <w:t>One-time setup</w:t>
      </w:r>
    </w:p>
    <w:p w:rsidR="00585566" w:rsidRPr="00585566" w:rsidRDefault="00585566" w:rsidP="00585566">
      <w:pPr>
        <w:spacing w:after="15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You need three things working before your first run: Docker, the harbor CLI, and your own GLM API key.</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r w:rsidRPr="00585566">
        <w:rPr>
          <w:rFonts w:ascii="inherit" w:eastAsia="Times New Roman" w:hAnsi="inherit" w:cs="Courier New"/>
          <w:sz w:val="20"/>
          <w:szCs w:val="20"/>
        </w:rPr>
        <w:t># every single session — loads your key for the local tools</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Courier New" w:eastAsia="Times New Roman" w:hAnsi="Courier New" w:cs="Courier New"/>
          <w:sz w:val="18"/>
          <w:szCs w:val="18"/>
        </w:rPr>
      </w:pPr>
      <w:proofErr w:type="gramStart"/>
      <w:r w:rsidRPr="00585566">
        <w:rPr>
          <w:rFonts w:ascii="inherit" w:eastAsia="Times New Roman" w:hAnsi="inherit" w:cs="Courier New"/>
          <w:sz w:val="20"/>
          <w:szCs w:val="20"/>
        </w:rPr>
        <w:t>source</w:t>
      </w:r>
      <w:proofErr w:type="gramEnd"/>
      <w:r w:rsidRPr="00585566">
        <w:rPr>
          <w:rFonts w:ascii="inherit" w:eastAsia="Times New Roman" w:hAnsi="inherit" w:cs="Courier New"/>
          <w:sz w:val="20"/>
          <w:szCs w:val="20"/>
        </w:rPr>
        <w:t xml:space="preserve"> ~/.config/harbor/env</w:t>
      </w:r>
    </w:p>
    <w:p w:rsidR="00585566" w:rsidRPr="00585566" w:rsidRDefault="00585566" w:rsidP="00585566">
      <w:pPr>
        <w:spacing w:after="15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That file sets:</w:t>
      </w:r>
    </w:p>
    <w:p w:rsidR="00585566" w:rsidRPr="00585566" w:rsidRDefault="00585566" w:rsidP="00585566">
      <w:pPr>
        <w:numPr>
          <w:ilvl w:val="0"/>
          <w:numId w:val="2"/>
        </w:numPr>
        <w:spacing w:before="75" w:after="75" w:line="240" w:lineRule="auto"/>
        <w:ind w:left="0"/>
        <w:rPr>
          <w:rFonts w:ascii="Times New Roman" w:eastAsia="Times New Roman" w:hAnsi="Times New Roman" w:cs="Times New Roman"/>
          <w:sz w:val="20"/>
          <w:szCs w:val="20"/>
        </w:rPr>
      </w:pPr>
      <w:r w:rsidRPr="00585566">
        <w:rPr>
          <w:rFonts w:ascii="Courier New" w:eastAsia="Times New Roman" w:hAnsi="Courier New" w:cs="Courier New"/>
          <w:sz w:val="18"/>
          <w:szCs w:val="18"/>
        </w:rPr>
        <w:t>OPENAI_API_KEY</w:t>
      </w:r>
      <w:r w:rsidRPr="00585566">
        <w:rPr>
          <w:rFonts w:ascii="Times New Roman" w:eastAsia="Times New Roman" w:hAnsi="Times New Roman" w:cs="Times New Roman"/>
          <w:sz w:val="20"/>
          <w:szCs w:val="20"/>
        </w:rPr>
        <w:t> — your personal LiteLLM proxy key</w:t>
      </w:r>
    </w:p>
    <w:p w:rsidR="00585566" w:rsidRPr="00585566" w:rsidRDefault="00585566" w:rsidP="00585566">
      <w:pPr>
        <w:numPr>
          <w:ilvl w:val="0"/>
          <w:numId w:val="2"/>
        </w:numPr>
        <w:spacing w:before="75" w:after="75" w:line="240" w:lineRule="auto"/>
        <w:ind w:left="0"/>
        <w:rPr>
          <w:rFonts w:ascii="Times New Roman" w:eastAsia="Times New Roman" w:hAnsi="Times New Roman" w:cs="Times New Roman"/>
          <w:sz w:val="20"/>
          <w:szCs w:val="20"/>
        </w:rPr>
      </w:pPr>
      <w:r w:rsidRPr="00585566">
        <w:rPr>
          <w:rFonts w:ascii="Courier New" w:eastAsia="Times New Roman" w:hAnsi="Courier New" w:cs="Courier New"/>
          <w:sz w:val="18"/>
          <w:szCs w:val="18"/>
        </w:rPr>
        <w:t>OPENAI_BASE_URL=http://34.41.10.8:4000/v1</w:t>
      </w:r>
      <w:r w:rsidRPr="00585566">
        <w:rPr>
          <w:rFonts w:ascii="Times New Roman" w:eastAsia="Times New Roman" w:hAnsi="Times New Roman" w:cs="Times New Roman"/>
          <w:sz w:val="20"/>
          <w:szCs w:val="20"/>
        </w:rPr>
        <w:t> — the team proxy</w:t>
      </w:r>
    </w:p>
    <w:p w:rsidR="00585566" w:rsidRPr="00585566" w:rsidRDefault="00585566" w:rsidP="00585566">
      <w:pPr>
        <w:numPr>
          <w:ilvl w:val="0"/>
          <w:numId w:val="2"/>
        </w:numPr>
        <w:spacing w:before="75" w:after="75" w:line="240" w:lineRule="auto"/>
        <w:ind w:left="0"/>
        <w:rPr>
          <w:rFonts w:ascii="Times New Roman" w:eastAsia="Times New Roman" w:hAnsi="Times New Roman" w:cs="Times New Roman"/>
          <w:sz w:val="20"/>
          <w:szCs w:val="20"/>
        </w:rPr>
      </w:pPr>
      <w:r w:rsidRPr="00585566">
        <w:rPr>
          <w:rFonts w:ascii="Courier New" w:eastAsia="Times New Roman" w:hAnsi="Courier New" w:cs="Courier New"/>
          <w:sz w:val="18"/>
          <w:szCs w:val="18"/>
        </w:rPr>
        <w:t>JUDGE_MODEL=openai/glm-5.2</w:t>
      </w:r>
      <w:r w:rsidRPr="00585566">
        <w:rPr>
          <w:rFonts w:ascii="Times New Roman" w:eastAsia="Times New Roman" w:hAnsi="Times New Roman" w:cs="Times New Roman"/>
          <w:sz w:val="20"/>
          <w:szCs w:val="20"/>
        </w:rPr>
        <w:t> — must be set, or every judged rubric silently scores 0</w:t>
      </w:r>
    </w:p>
    <w:p w:rsidR="00585566" w:rsidRPr="00585566" w:rsidRDefault="00585566" w:rsidP="00585566">
      <w:pPr>
        <w:spacing w:after="15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GLM-5.2 is the only model available to us. One personal key, one team proxy — and both are for the tools on </w:t>
      </w:r>
      <w:r w:rsidRPr="00585566">
        <w:rPr>
          <w:rFonts w:ascii="Times New Roman" w:eastAsia="Times New Roman" w:hAnsi="Times New Roman" w:cs="Times New Roman"/>
          <w:i/>
          <w:iCs/>
          <w:sz w:val="20"/>
          <w:szCs w:val="20"/>
        </w:rPr>
        <w:t>your</w:t>
      </w:r>
      <w:r w:rsidRPr="00585566">
        <w:rPr>
          <w:rFonts w:ascii="Times New Roman" w:eastAsia="Times New Roman" w:hAnsi="Times New Roman" w:cs="Times New Roman"/>
          <w:sz w:val="20"/>
          <w:szCs w:val="20"/>
        </w:rPr>
        <w:t> machine. The QC site is separate and needs neither.</w:t>
      </w:r>
    </w:p>
    <w:p w:rsidR="00585566" w:rsidRPr="00585566" w:rsidRDefault="00585566" w:rsidP="00585566">
      <w:pPr>
        <w:spacing w:after="15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Set up a </w:t>
      </w:r>
      <w:r w:rsidRPr="00585566">
        <w:rPr>
          <w:rFonts w:ascii="Courier New" w:eastAsia="Times New Roman" w:hAnsi="Courier New" w:cs="Courier New"/>
          <w:sz w:val="18"/>
          <w:szCs w:val="18"/>
        </w:rPr>
        <w:t>glm-harbor-config.json</w:t>
      </w:r>
      <w:r w:rsidRPr="00585566">
        <w:rPr>
          <w:rFonts w:ascii="Times New Roman" w:eastAsia="Times New Roman" w:hAnsi="Times New Roman" w:cs="Times New Roman"/>
          <w:sz w:val="20"/>
          <w:szCs w:val="20"/>
        </w:rPr>
        <w:t> — that’s the config you’ll point every GLM run at. You edit only two fields per task: </w:t>
      </w:r>
      <w:proofErr w:type="gramStart"/>
      <w:r w:rsidRPr="00585566">
        <w:rPr>
          <w:rFonts w:ascii="Courier New" w:eastAsia="Times New Roman" w:hAnsi="Courier New" w:cs="Courier New"/>
          <w:sz w:val="18"/>
          <w:szCs w:val="18"/>
        </w:rPr>
        <w:t>tasks[</w:t>
      </w:r>
      <w:proofErr w:type="gramEnd"/>
      <w:r w:rsidRPr="00585566">
        <w:rPr>
          <w:rFonts w:ascii="Courier New" w:eastAsia="Times New Roman" w:hAnsi="Courier New" w:cs="Courier New"/>
          <w:sz w:val="18"/>
          <w:szCs w:val="18"/>
        </w:rPr>
        <w:t>0].path</w:t>
      </w:r>
      <w:r w:rsidRPr="00585566">
        <w:rPr>
          <w:rFonts w:ascii="Times New Roman" w:eastAsia="Times New Roman" w:hAnsi="Times New Roman" w:cs="Times New Roman"/>
          <w:sz w:val="20"/>
          <w:szCs w:val="20"/>
        </w:rPr>
        <w:t> and </w:t>
      </w:r>
      <w:r w:rsidRPr="00585566">
        <w:rPr>
          <w:rFonts w:ascii="Courier New" w:eastAsia="Times New Roman" w:hAnsi="Courier New" w:cs="Courier New"/>
          <w:sz w:val="18"/>
          <w:szCs w:val="18"/>
        </w:rPr>
        <w:t>job_name</w:t>
      </w:r>
      <w:r w:rsidRPr="00585566">
        <w:rPr>
          <w:rFonts w:ascii="Times New Roman" w:eastAsia="Times New Roman" w:hAnsi="Times New Roman" w:cs="Times New Roman"/>
          <w:sz w:val="20"/>
          <w:szCs w:val="20"/>
        </w:rPr>
        <w:t>.</w:t>
      </w:r>
    </w:p>
    <w:p w:rsidR="00585566" w:rsidRPr="00585566" w:rsidRDefault="00585566" w:rsidP="00585566">
      <w:pPr>
        <w:spacing w:after="15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Finally, sign in to the Shannon QC platform: </w:t>
      </w:r>
      <w:hyperlink r:id="rId11" w:tgtFrame="_blank" w:history="1">
        <w:r w:rsidRPr="00585566">
          <w:rPr>
            <w:rFonts w:ascii="Times New Roman" w:eastAsia="Times New Roman" w:hAnsi="Times New Roman" w:cs="Times New Roman"/>
            <w:color w:val="7C93EC"/>
            <w:sz w:val="20"/>
            <w:szCs w:val="20"/>
            <w:u w:val="single"/>
          </w:rPr>
          <w:t>https://qc-api-713053229214.us-central1.run.app/</w:t>
        </w:r>
      </w:hyperlink>
      <w:r w:rsidRPr="00585566">
        <w:rPr>
          <w:rFonts w:ascii="Times New Roman" w:eastAsia="Times New Roman" w:hAnsi="Times New Roman" w:cs="Times New Roman"/>
          <w:sz w:val="20"/>
          <w:szCs w:val="20"/>
        </w:rPr>
        <w:t> with your </w:t>
      </w:r>
      <w:r w:rsidRPr="00585566">
        <w:rPr>
          <w:rFonts w:ascii="Courier New" w:eastAsia="Times New Roman" w:hAnsi="Courier New" w:cs="Courier New"/>
          <w:sz w:val="18"/>
          <w:szCs w:val="18"/>
        </w:rPr>
        <w:t>@turing-gpt-git.com</w:t>
      </w:r>
      <w:r w:rsidRPr="00585566">
        <w:rPr>
          <w:rFonts w:ascii="Times New Roman" w:eastAsia="Times New Roman" w:hAnsi="Times New Roman" w:cs="Times New Roman"/>
          <w:sz w:val="20"/>
          <w:szCs w:val="20"/>
        </w:rPr>
        <w:t> Google account. </w:t>
      </w:r>
      <w:r w:rsidRPr="00585566">
        <w:rPr>
          <w:rFonts w:ascii="Times New Roman" w:eastAsia="Times New Roman" w:hAnsi="Times New Roman" w:cs="Times New Roman"/>
          <w:b/>
          <w:bCs/>
          <w:sz w:val="20"/>
          <w:szCs w:val="20"/>
        </w:rPr>
        <w:t>The site no longer asks for a key.</w:t>
      </w:r>
      <w:r w:rsidRPr="00585566">
        <w:rPr>
          <w:rFonts w:ascii="Times New Roman" w:eastAsia="Times New Roman" w:hAnsi="Times New Roman" w:cs="Times New Roman"/>
          <w:sz w:val="20"/>
          <w:szCs w:val="20"/>
        </w:rPr>
        <w:t> It holds its own, so there is nothing to paste and no Base URL to set — the key and gateway above are only for your local </w:t>
      </w:r>
      <w:r w:rsidRPr="00585566">
        <w:rPr>
          <w:rFonts w:ascii="Courier New" w:eastAsia="Times New Roman" w:hAnsi="Courier New" w:cs="Courier New"/>
          <w:sz w:val="18"/>
          <w:szCs w:val="18"/>
        </w:rPr>
        <w:t>harbor</w:t>
      </w:r>
      <w:r w:rsidRPr="00585566">
        <w:rPr>
          <w:rFonts w:ascii="Times New Roman" w:eastAsia="Times New Roman" w:hAnsi="Times New Roman" w:cs="Times New Roman"/>
          <w:sz w:val="20"/>
          <w:szCs w:val="20"/>
        </w:rPr>
        <w:t> runs. The header shows </w:t>
      </w:r>
      <w:r w:rsidRPr="00585566">
        <w:rPr>
          <w:rFonts w:ascii="Times New Roman" w:eastAsia="Times New Roman" w:hAnsi="Times New Roman" w:cs="Times New Roman"/>
          <w:i/>
          <w:iCs/>
          <w:sz w:val="20"/>
          <w:szCs w:val="20"/>
        </w:rPr>
        <w:t>glm access ready</w:t>
      </w:r>
      <w:r w:rsidRPr="00585566">
        <w:rPr>
          <w:rFonts w:ascii="Times New Roman" w:eastAsia="Times New Roman" w:hAnsi="Times New Roman" w:cs="Times New Roman"/>
          <w:sz w:val="20"/>
          <w:szCs w:val="20"/>
        </w:rPr>
        <w:t> when the site can reach GLM; if it says anything else, that is an outage for an admin to fix rather than something to correct on your side.</w:t>
      </w:r>
    </w:p>
    <w:p w:rsidR="00585566" w:rsidRPr="00585566" w:rsidRDefault="00585566" w:rsidP="00585566">
      <w:pPr>
        <w:spacing w:after="150" w:line="240" w:lineRule="auto"/>
        <w:outlineLvl w:val="1"/>
        <w:rPr>
          <w:rFonts w:ascii="Times New Roman" w:eastAsia="Times New Roman" w:hAnsi="Times New Roman" w:cs="Times New Roman"/>
          <w:b/>
          <w:bCs/>
          <w:spacing w:val="2"/>
          <w:sz w:val="23"/>
          <w:szCs w:val="23"/>
        </w:rPr>
      </w:pPr>
      <w:r w:rsidRPr="00585566">
        <w:rPr>
          <w:rFonts w:ascii="Times New Roman" w:eastAsia="Times New Roman" w:hAnsi="Times New Roman" w:cs="Times New Roman"/>
          <w:b/>
          <w:bCs/>
          <w:spacing w:val="2"/>
          <w:sz w:val="23"/>
          <w:szCs w:val="23"/>
        </w:rPr>
        <w:t>4. Read it like a picky reviewer</w:t>
      </w:r>
    </w:p>
    <w:p w:rsidR="00585566" w:rsidRPr="00585566" w:rsidRDefault="00585566" w:rsidP="00585566">
      <w:pPr>
        <w:spacing w:after="15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Before running anything, read </w:t>
      </w:r>
      <w:r w:rsidRPr="00585566">
        <w:rPr>
          <w:rFonts w:ascii="Courier New" w:eastAsia="Times New Roman" w:hAnsi="Courier New" w:cs="Courier New"/>
          <w:sz w:val="18"/>
          <w:szCs w:val="18"/>
        </w:rPr>
        <w:t>instruction.md</w:t>
      </w:r>
      <w:r w:rsidRPr="00585566">
        <w:rPr>
          <w:rFonts w:ascii="Times New Roman" w:eastAsia="Times New Roman" w:hAnsi="Times New Roman" w:cs="Times New Roman"/>
          <w:sz w:val="20"/>
          <w:szCs w:val="20"/>
        </w:rPr>
        <w:t> cold and — this is the highest-value thing you will do all day — write down every guess you have to make. Then compare your guesses to the gold answer in </w:t>
      </w:r>
      <w:r w:rsidRPr="00585566">
        <w:rPr>
          <w:rFonts w:ascii="Courier New" w:eastAsia="Times New Roman" w:hAnsi="Courier New" w:cs="Courier New"/>
          <w:sz w:val="18"/>
          <w:szCs w:val="18"/>
        </w:rPr>
        <w:t>solution/</w:t>
      </w:r>
      <w:r w:rsidRPr="00585566">
        <w:rPr>
          <w:rFonts w:ascii="Times New Roman" w:eastAsia="Times New Roman" w:hAnsi="Times New Roman" w:cs="Times New Roman"/>
          <w:sz w:val="20"/>
          <w:szCs w:val="20"/>
        </w:rPr>
        <w:t>.</w:t>
      </w:r>
    </w:p>
    <w:p w:rsidR="00585566" w:rsidRPr="00585566" w:rsidRDefault="00585566" w:rsidP="00585566">
      <w:pPr>
        <w:spacing w:after="15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lastRenderedPageBreak/>
        <w:t>Every guess you had to make is an ambiguity, and ambiguity is never a legitimate difficulty knob. If a careful analyst could land on two different defensible answers, the task is broken, not hard.</w:t>
      </w:r>
    </w:p>
    <w:p w:rsidR="00585566" w:rsidRPr="00585566" w:rsidRDefault="00585566" w:rsidP="00585566">
      <w:pPr>
        <w:spacing w:after="15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Also check:</w:t>
      </w:r>
    </w:p>
    <w:p w:rsidR="00585566" w:rsidRPr="00585566" w:rsidRDefault="00585566" w:rsidP="00585566">
      <w:pPr>
        <w:numPr>
          <w:ilvl w:val="0"/>
          <w:numId w:val="3"/>
        </w:numPr>
        <w:spacing w:before="75" w:after="75" w:line="240" w:lineRule="auto"/>
        <w:ind w:left="0"/>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Does the prompt leak the answer? Stated totals/counts, a hint-sheet column name like </w:t>
      </w:r>
      <w:r w:rsidRPr="00585566">
        <w:rPr>
          <w:rFonts w:ascii="Courier New" w:eastAsia="Times New Roman" w:hAnsi="Courier New" w:cs="Courier New"/>
          <w:sz w:val="18"/>
          <w:szCs w:val="18"/>
        </w:rPr>
        <w:t>duplicate_bradley_removed</w:t>
      </w:r>
      <w:r w:rsidRPr="00585566">
        <w:rPr>
          <w:rFonts w:ascii="Times New Roman" w:eastAsia="Times New Roman" w:hAnsi="Times New Roman" w:cs="Times New Roman"/>
          <w:sz w:val="20"/>
          <w:szCs w:val="20"/>
        </w:rPr>
        <w:t>, or a spelled-out method = leakage.</w:t>
      </w:r>
    </w:p>
    <w:p w:rsidR="00585566" w:rsidRPr="00585566" w:rsidRDefault="00585566" w:rsidP="00585566">
      <w:pPr>
        <w:numPr>
          <w:ilvl w:val="0"/>
          <w:numId w:val="3"/>
        </w:numPr>
        <w:spacing w:before="75" w:after="75" w:line="240" w:lineRule="auto"/>
        <w:ind w:left="0"/>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Does everything referenced actually exist? Every file, table, policy section.</w:t>
      </w:r>
    </w:p>
    <w:p w:rsidR="00585566" w:rsidRPr="00585566" w:rsidRDefault="00585566" w:rsidP="00585566">
      <w:pPr>
        <w:numPr>
          <w:ilvl w:val="0"/>
          <w:numId w:val="3"/>
        </w:numPr>
        <w:spacing w:before="75" w:after="75" w:line="240" w:lineRule="auto"/>
        <w:ind w:left="0"/>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 xml:space="preserve">Do the verifiers cover </w:t>
      </w:r>
      <w:proofErr w:type="gramStart"/>
      <w:r w:rsidRPr="00585566">
        <w:rPr>
          <w:rFonts w:ascii="Times New Roman" w:eastAsia="Times New Roman" w:hAnsi="Times New Roman" w:cs="Times New Roman"/>
          <w:sz w:val="20"/>
          <w:szCs w:val="20"/>
        </w:rPr>
        <w:t>every ask</w:t>
      </w:r>
      <w:proofErr w:type="gramEnd"/>
      <w:r w:rsidRPr="00585566">
        <w:rPr>
          <w:rFonts w:ascii="Times New Roman" w:eastAsia="Times New Roman" w:hAnsi="Times New Roman" w:cs="Times New Roman"/>
          <w:sz w:val="20"/>
          <w:szCs w:val="20"/>
        </w:rPr>
        <w:t>, and nothing that was never asked?</w:t>
      </w:r>
    </w:p>
    <w:p w:rsidR="00585566" w:rsidRPr="00585566" w:rsidRDefault="00585566" w:rsidP="00585566">
      <w:pPr>
        <w:numPr>
          <w:ilvl w:val="0"/>
          <w:numId w:val="3"/>
        </w:numPr>
        <w:spacing w:before="75" w:after="75" w:line="240" w:lineRule="auto"/>
        <w:ind w:left="0"/>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Delete every verifier with </w:t>
      </w:r>
      <w:r w:rsidRPr="00585566">
        <w:rPr>
          <w:rFonts w:ascii="Courier New" w:eastAsia="Times New Roman" w:hAnsi="Courier New" w:cs="Courier New"/>
          <w:sz w:val="18"/>
          <w:szCs w:val="18"/>
        </w:rPr>
        <w:t>"category": "secondary"</w:t>
      </w:r>
      <w:r w:rsidRPr="00585566">
        <w:rPr>
          <w:rFonts w:ascii="Times New Roman" w:eastAsia="Times New Roman" w:hAnsi="Times New Roman" w:cs="Times New Roman"/>
          <w:sz w:val="20"/>
          <w:szCs w:val="20"/>
        </w:rPr>
        <w:t>. Only </w:t>
      </w:r>
      <w:r w:rsidRPr="00585566">
        <w:rPr>
          <w:rFonts w:ascii="Courier New" w:eastAsia="Times New Roman" w:hAnsi="Courier New" w:cs="Courier New"/>
          <w:sz w:val="18"/>
          <w:szCs w:val="18"/>
        </w:rPr>
        <w:t>"core"</w:t>
      </w:r>
      <w:r w:rsidRPr="00585566">
        <w:rPr>
          <w:rFonts w:ascii="Times New Roman" w:eastAsia="Times New Roman" w:hAnsi="Times New Roman" w:cs="Times New Roman"/>
          <w:sz w:val="20"/>
          <w:szCs w:val="20"/>
        </w:rPr>
        <w:t> ships. Do this before the Oracle run.</w:t>
      </w:r>
    </w:p>
    <w:p w:rsidR="00585566" w:rsidRPr="00585566" w:rsidRDefault="00585566" w:rsidP="00585566">
      <w:pPr>
        <w:spacing w:after="15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b/>
          <w:bCs/>
          <w:sz w:val="20"/>
          <w:szCs w:val="20"/>
        </w:rPr>
        <w:t>Every verifier maps to exactly one item in the instruction — no more, no less.</w:t>
      </w:r>
      <w:r w:rsidRPr="00585566">
        <w:rPr>
          <w:rFonts w:ascii="Times New Roman" w:eastAsia="Times New Roman" w:hAnsi="Times New Roman" w:cs="Times New Roman"/>
          <w:sz w:val="20"/>
          <w:szCs w:val="20"/>
        </w:rPr>
        <w:t> That is the client’s rule, and it is what </w:t>
      </w:r>
      <w:r w:rsidRPr="00585566">
        <w:rPr>
          <w:rFonts w:ascii="Times New Roman" w:eastAsia="Times New Roman" w:hAnsi="Times New Roman" w:cs="Times New Roman"/>
          <w:i/>
          <w:iCs/>
          <w:sz w:val="20"/>
          <w:szCs w:val="20"/>
        </w:rPr>
        <w:t>Verifier coverage and fairness</w:t>
      </w:r>
      <w:r w:rsidRPr="00585566">
        <w:rPr>
          <w:rFonts w:ascii="Times New Roman" w:eastAsia="Times New Roman" w:hAnsi="Times New Roman" w:cs="Times New Roman"/>
          <w:sz w:val="20"/>
          <w:szCs w:val="20"/>
        </w:rPr>
        <w:t> is judged on. Two ways to check it, and you want both:</w:t>
      </w:r>
    </w:p>
    <w:p w:rsidR="00585566" w:rsidRPr="00585566" w:rsidRDefault="00585566" w:rsidP="00585566">
      <w:pPr>
        <w:numPr>
          <w:ilvl w:val="0"/>
          <w:numId w:val="4"/>
        </w:numPr>
        <w:spacing w:before="75" w:after="75" w:line="240" w:lineRule="auto"/>
        <w:ind w:left="0"/>
        <w:rPr>
          <w:rFonts w:ascii="Times New Roman" w:eastAsia="Times New Roman" w:hAnsi="Times New Roman" w:cs="Times New Roman"/>
          <w:sz w:val="20"/>
          <w:szCs w:val="20"/>
        </w:rPr>
      </w:pPr>
      <w:r w:rsidRPr="00585566">
        <w:rPr>
          <w:rFonts w:ascii="Times New Roman" w:eastAsia="Times New Roman" w:hAnsi="Times New Roman" w:cs="Times New Roman"/>
          <w:b/>
          <w:bCs/>
          <w:sz w:val="20"/>
          <w:szCs w:val="20"/>
        </w:rPr>
        <w:t>Forward.</w:t>
      </w:r>
      <w:r w:rsidRPr="00585566">
        <w:rPr>
          <w:rFonts w:ascii="Times New Roman" w:eastAsia="Times New Roman" w:hAnsi="Times New Roman" w:cs="Times New Roman"/>
          <w:sz w:val="20"/>
          <w:szCs w:val="20"/>
        </w:rPr>
        <w:t> Read </w:t>
      </w:r>
      <w:r w:rsidRPr="00585566">
        <w:rPr>
          <w:rFonts w:ascii="Courier New" w:eastAsia="Times New Roman" w:hAnsi="Courier New" w:cs="Courier New"/>
          <w:sz w:val="18"/>
          <w:szCs w:val="18"/>
        </w:rPr>
        <w:t>instruction.md</w:t>
      </w:r>
      <w:r w:rsidRPr="00585566">
        <w:rPr>
          <w:rFonts w:ascii="Times New Roman" w:eastAsia="Times New Roman" w:hAnsi="Times New Roman" w:cs="Times New Roman"/>
          <w:sz w:val="20"/>
          <w:szCs w:val="20"/>
        </w:rPr>
        <w:t>, write your own list of the verifiers it implies, then tick each one off against </w:t>
      </w:r>
      <w:r w:rsidRPr="00585566">
        <w:rPr>
          <w:rFonts w:ascii="Courier New" w:eastAsia="Times New Roman" w:hAnsi="Courier New" w:cs="Courier New"/>
          <w:sz w:val="18"/>
          <w:szCs w:val="18"/>
        </w:rPr>
        <w:t>tests/manifest.json</w:t>
      </w:r>
      <w:r w:rsidRPr="00585566">
        <w:rPr>
          <w:rFonts w:ascii="Times New Roman" w:eastAsia="Times New Roman" w:hAnsi="Times New Roman" w:cs="Times New Roman"/>
          <w:sz w:val="20"/>
          <w:szCs w:val="20"/>
        </w:rPr>
        <w:t>. Anything on your list with no verifier is a </w:t>
      </w:r>
      <w:r w:rsidRPr="00585566">
        <w:rPr>
          <w:rFonts w:ascii="Times New Roman" w:eastAsia="Times New Roman" w:hAnsi="Times New Roman" w:cs="Times New Roman"/>
          <w:i/>
          <w:iCs/>
          <w:sz w:val="20"/>
          <w:szCs w:val="20"/>
        </w:rPr>
        <w:t>coverage gap</w:t>
      </w:r>
      <w:r w:rsidRPr="00585566">
        <w:rPr>
          <w:rFonts w:ascii="Times New Roman" w:eastAsia="Times New Roman" w:hAnsi="Times New Roman" w:cs="Times New Roman"/>
          <w:sz w:val="20"/>
          <w:szCs w:val="20"/>
        </w:rPr>
        <w:t>.</w:t>
      </w:r>
    </w:p>
    <w:p w:rsidR="00585566" w:rsidRPr="00585566" w:rsidRDefault="00585566" w:rsidP="00585566">
      <w:pPr>
        <w:numPr>
          <w:ilvl w:val="0"/>
          <w:numId w:val="4"/>
        </w:numPr>
        <w:spacing w:before="75" w:after="75" w:line="240" w:lineRule="auto"/>
        <w:ind w:left="0"/>
        <w:rPr>
          <w:rFonts w:ascii="Times New Roman" w:eastAsia="Times New Roman" w:hAnsi="Times New Roman" w:cs="Times New Roman"/>
          <w:sz w:val="20"/>
          <w:szCs w:val="20"/>
        </w:rPr>
      </w:pPr>
      <w:r w:rsidRPr="00585566">
        <w:rPr>
          <w:rFonts w:ascii="Times New Roman" w:eastAsia="Times New Roman" w:hAnsi="Times New Roman" w:cs="Times New Roman"/>
          <w:b/>
          <w:bCs/>
          <w:sz w:val="20"/>
          <w:szCs w:val="20"/>
        </w:rPr>
        <w:t>Backward.</w:t>
      </w:r>
      <w:r w:rsidRPr="00585566">
        <w:rPr>
          <w:rFonts w:ascii="Times New Roman" w:eastAsia="Times New Roman" w:hAnsi="Times New Roman" w:cs="Times New Roman"/>
          <w:sz w:val="20"/>
          <w:szCs w:val="20"/>
        </w:rPr>
        <w:t> For every verifier in the manifest that is not on your list, decide whether it genuinely follows from the instruction or should be removed. A verifier grading something the model was never told to do is unfair, and the client fails it.</w:t>
      </w:r>
    </w:p>
    <w:p w:rsidR="00585566" w:rsidRPr="00585566" w:rsidRDefault="00585566" w:rsidP="00585566">
      <w:pPr>
        <w:spacing w:after="15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While you are in there: </w:t>
      </w:r>
      <w:r w:rsidRPr="00585566">
        <w:rPr>
          <w:rFonts w:ascii="Times New Roman" w:eastAsia="Times New Roman" w:hAnsi="Times New Roman" w:cs="Times New Roman"/>
          <w:b/>
          <w:bCs/>
          <w:sz w:val="20"/>
          <w:szCs w:val="20"/>
        </w:rPr>
        <w:t>minimise strict regex matching</w:t>
      </w:r>
      <w:r w:rsidRPr="00585566">
        <w:rPr>
          <w:rFonts w:ascii="Times New Roman" w:eastAsia="Times New Roman" w:hAnsi="Times New Roman" w:cs="Times New Roman"/>
          <w:sz w:val="20"/>
          <w:szCs w:val="20"/>
        </w:rPr>
        <w:t>. The client called it out specifically — a verifier that demands exact wording rejects defensible correct answers. Match on the value, not on the phrasing.</w:t>
      </w:r>
    </w:p>
    <w:p w:rsidR="00585566" w:rsidRPr="00585566" w:rsidRDefault="00585566" w:rsidP="00585566">
      <w:pPr>
        <w:spacing w:after="15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Sketch your own rough solution while you’re here. It gives you an expected answer to sanity-check the gold against, and shows you which parts are genuinely hard vs. mechanical.</w:t>
      </w:r>
    </w:p>
    <w:p w:rsidR="00585566" w:rsidRPr="00585566" w:rsidRDefault="00585566" w:rsidP="00585566">
      <w:pPr>
        <w:spacing w:after="150" w:line="240" w:lineRule="auto"/>
        <w:outlineLvl w:val="1"/>
        <w:rPr>
          <w:rFonts w:ascii="Times New Roman" w:eastAsia="Times New Roman" w:hAnsi="Times New Roman" w:cs="Times New Roman"/>
          <w:b/>
          <w:bCs/>
          <w:spacing w:val="2"/>
          <w:sz w:val="23"/>
          <w:szCs w:val="23"/>
        </w:rPr>
      </w:pPr>
      <w:r w:rsidRPr="00585566">
        <w:rPr>
          <w:rFonts w:ascii="Times New Roman" w:eastAsia="Times New Roman" w:hAnsi="Times New Roman" w:cs="Times New Roman"/>
          <w:b/>
          <w:bCs/>
          <w:spacing w:val="2"/>
          <w:sz w:val="23"/>
          <w:szCs w:val="23"/>
        </w:rPr>
        <w:t>5. Oracle run (must be exactly 1.0)</w:t>
      </w:r>
    </w:p>
    <w:p w:rsidR="00585566" w:rsidRPr="00585566" w:rsidRDefault="00585566" w:rsidP="00585566">
      <w:pPr>
        <w:spacing w:after="15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This runs the known-correct solution through the real verifiers. It proves the grading is sound. No model involved.</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proofErr w:type="gramStart"/>
      <w:r w:rsidRPr="00585566">
        <w:rPr>
          <w:rFonts w:ascii="inherit" w:eastAsia="Times New Roman" w:hAnsi="inherit" w:cs="Courier New"/>
          <w:sz w:val="20"/>
          <w:szCs w:val="20"/>
        </w:rPr>
        <w:t>harbor</w:t>
      </w:r>
      <w:proofErr w:type="gramEnd"/>
      <w:r w:rsidRPr="00585566">
        <w:rPr>
          <w:rFonts w:ascii="inherit" w:eastAsia="Times New Roman" w:hAnsi="inherit" w:cs="Courier New"/>
          <w:sz w:val="20"/>
          <w:szCs w:val="20"/>
        </w:rPr>
        <w:t xml:space="preserve"> run -p "$TASK" -a oracle \</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r w:rsidRPr="00585566">
        <w:rPr>
          <w:rFonts w:ascii="inherit" w:eastAsia="Times New Roman" w:hAnsi="inherit" w:cs="Courier New"/>
          <w:sz w:val="20"/>
          <w:szCs w:val="20"/>
        </w:rPr>
        <w:t xml:space="preserve">  --ve OPENAI_API_KEY="$OPENAI_API_KEY" --ve OPENAI_BASE_URL="$OPENAI_BASE_URL" \</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Courier New" w:eastAsia="Times New Roman" w:hAnsi="Courier New" w:cs="Courier New"/>
          <w:sz w:val="18"/>
          <w:szCs w:val="18"/>
        </w:rPr>
      </w:pPr>
      <w:r w:rsidRPr="00585566">
        <w:rPr>
          <w:rFonts w:ascii="inherit" w:eastAsia="Times New Roman" w:hAnsi="inherit" w:cs="Courier New"/>
          <w:sz w:val="20"/>
          <w:szCs w:val="20"/>
        </w:rPr>
        <w:t xml:space="preserve">  -</w:t>
      </w:r>
      <w:proofErr w:type="gramStart"/>
      <w:r w:rsidRPr="00585566">
        <w:rPr>
          <w:rFonts w:ascii="inherit" w:eastAsia="Times New Roman" w:hAnsi="inherit" w:cs="Courier New"/>
          <w:sz w:val="20"/>
          <w:szCs w:val="20"/>
        </w:rPr>
        <w:t>o</w:t>
      </w:r>
      <w:proofErr w:type="gramEnd"/>
      <w:r w:rsidRPr="00585566">
        <w:rPr>
          <w:rFonts w:ascii="inherit" w:eastAsia="Times New Roman" w:hAnsi="inherit" w:cs="Courier New"/>
          <w:sz w:val="20"/>
          <w:szCs w:val="20"/>
        </w:rPr>
        <w:t xml:space="preserve"> /tmp/harbor-jobs --job-name oracle-&lt;task&gt; -n 1 -y</w:t>
      </w:r>
    </w:p>
    <w:p w:rsidR="00585566" w:rsidRPr="00585566" w:rsidRDefault="00585566" w:rsidP="00585566">
      <w:pPr>
        <w:spacing w:after="15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Below 1.0? Open </w:t>
      </w:r>
      <w:r w:rsidRPr="00585566">
        <w:rPr>
          <w:rFonts w:ascii="Courier New" w:eastAsia="Times New Roman" w:hAnsi="Courier New" w:cs="Courier New"/>
          <w:sz w:val="18"/>
          <w:szCs w:val="18"/>
        </w:rPr>
        <w:t>verifier/test-stdout.txt</w:t>
      </w:r>
      <w:r w:rsidRPr="00585566">
        <w:rPr>
          <w:rFonts w:ascii="Times New Roman" w:eastAsia="Times New Roman" w:hAnsi="Times New Roman" w:cs="Times New Roman"/>
          <w:sz w:val="20"/>
          <w:szCs w:val="20"/>
        </w:rPr>
        <w:t>, find the failing assertion, and decide which side is wrong — the gold or the verifier. </w:t>
      </w:r>
      <w:proofErr w:type="gramStart"/>
      <w:r w:rsidRPr="00585566">
        <w:rPr>
          <w:rFonts w:ascii="Courier New" w:eastAsia="Times New Roman" w:hAnsi="Courier New" w:cs="Courier New"/>
          <w:sz w:val="18"/>
          <w:szCs w:val="18"/>
        </w:rPr>
        <w:t>task.toml</w:t>
      </w:r>
      <w:proofErr w:type="gramEnd"/>
      <w:r w:rsidRPr="00585566">
        <w:rPr>
          <w:rFonts w:ascii="Times New Roman" w:eastAsia="Times New Roman" w:hAnsi="Times New Roman" w:cs="Times New Roman"/>
          <w:sz w:val="20"/>
          <w:szCs w:val="20"/>
        </w:rPr>
        <w:t> is the tiebreaker. Fix, re-run.</w:t>
      </w:r>
    </w:p>
    <w:p w:rsidR="00585566" w:rsidRPr="00585566" w:rsidRDefault="00585566" w:rsidP="00585566">
      <w:pPr>
        <w:spacing w:after="15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Re-run the Oracle after every single change to gold, verifiers, or instructions. No exceptions.</w:t>
      </w:r>
    </w:p>
    <w:p w:rsidR="00585566" w:rsidRPr="00585566" w:rsidRDefault="00585566" w:rsidP="00585566">
      <w:pPr>
        <w:spacing w:after="150" w:line="240" w:lineRule="auto"/>
        <w:outlineLvl w:val="1"/>
        <w:rPr>
          <w:rFonts w:ascii="Times New Roman" w:eastAsia="Times New Roman" w:hAnsi="Times New Roman" w:cs="Times New Roman"/>
          <w:b/>
          <w:bCs/>
          <w:spacing w:val="2"/>
          <w:sz w:val="23"/>
          <w:szCs w:val="23"/>
        </w:rPr>
      </w:pPr>
      <w:r w:rsidRPr="00585566">
        <w:rPr>
          <w:rFonts w:ascii="Times New Roman" w:eastAsia="Times New Roman" w:hAnsi="Times New Roman" w:cs="Times New Roman"/>
          <w:b/>
          <w:bCs/>
          <w:spacing w:val="2"/>
          <w:sz w:val="23"/>
          <w:szCs w:val="23"/>
        </w:rPr>
        <w:t>Step 3 — 4 GLM-5.2 runs</w:t>
      </w:r>
    </w:p>
    <w:p w:rsidR="00585566" w:rsidRPr="00585566" w:rsidRDefault="00585566" w:rsidP="00585566">
      <w:pPr>
        <w:spacing w:after="15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This is the difficulty measurement. Point your </w:t>
      </w:r>
      <w:r w:rsidRPr="00585566">
        <w:rPr>
          <w:rFonts w:ascii="Courier New" w:eastAsia="Times New Roman" w:hAnsi="Courier New" w:cs="Courier New"/>
          <w:sz w:val="18"/>
          <w:szCs w:val="18"/>
        </w:rPr>
        <w:t>glm-harbor-config.json</w:t>
      </w:r>
      <w:r w:rsidRPr="00585566">
        <w:rPr>
          <w:rFonts w:ascii="Times New Roman" w:eastAsia="Times New Roman" w:hAnsi="Times New Roman" w:cs="Times New Roman"/>
          <w:sz w:val="20"/>
          <w:szCs w:val="20"/>
        </w:rPr>
        <w:t> at the task, then:</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proofErr w:type="gramStart"/>
      <w:r w:rsidRPr="00585566">
        <w:rPr>
          <w:rFonts w:ascii="inherit" w:eastAsia="Times New Roman" w:hAnsi="inherit" w:cs="Courier New"/>
          <w:sz w:val="20"/>
          <w:szCs w:val="20"/>
        </w:rPr>
        <w:t>docker</w:t>
      </w:r>
      <w:proofErr w:type="gramEnd"/>
      <w:r w:rsidRPr="00585566">
        <w:rPr>
          <w:rFonts w:ascii="inherit" w:eastAsia="Times New Roman" w:hAnsi="inherit" w:cs="Courier New"/>
          <w:sz w:val="20"/>
          <w:szCs w:val="20"/>
        </w:rPr>
        <w:t xml:space="preserve"> ps --format '{{.Names}}'          # ← budget check FIRST, every time</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proofErr w:type="gramStart"/>
      <w:r w:rsidRPr="00585566">
        <w:rPr>
          <w:rFonts w:ascii="inherit" w:eastAsia="Times New Roman" w:hAnsi="inherit" w:cs="Courier New"/>
          <w:sz w:val="20"/>
          <w:szCs w:val="20"/>
        </w:rPr>
        <w:t>harbor</w:t>
      </w:r>
      <w:proofErr w:type="gramEnd"/>
      <w:r w:rsidRPr="00585566">
        <w:rPr>
          <w:rFonts w:ascii="inherit" w:eastAsia="Times New Roman" w:hAnsi="inherit" w:cs="Courier New"/>
          <w:sz w:val="20"/>
          <w:szCs w:val="20"/>
        </w:rPr>
        <w:t xml:space="preserve"> run -c glm-harbor-config.json -n 1 -y            # smoke test 1 run first</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Courier New" w:eastAsia="Times New Roman" w:hAnsi="Courier New" w:cs="Courier New"/>
          <w:sz w:val="18"/>
          <w:szCs w:val="18"/>
        </w:rPr>
      </w:pPr>
      <w:proofErr w:type="gramStart"/>
      <w:r w:rsidRPr="00585566">
        <w:rPr>
          <w:rFonts w:ascii="inherit" w:eastAsia="Times New Roman" w:hAnsi="inherit" w:cs="Courier New"/>
          <w:sz w:val="20"/>
          <w:szCs w:val="20"/>
        </w:rPr>
        <w:t>harbor</w:t>
      </w:r>
      <w:proofErr w:type="gramEnd"/>
      <w:r w:rsidRPr="00585566">
        <w:rPr>
          <w:rFonts w:ascii="inherit" w:eastAsia="Times New Roman" w:hAnsi="inherit" w:cs="Courier New"/>
          <w:sz w:val="20"/>
          <w:szCs w:val="20"/>
        </w:rPr>
        <w:t xml:space="preserve"> run -c glm-harbor-config.json -n &lt;3-minus-running&gt; -k 4 -y   # the real 4-run battery</w:t>
      </w:r>
    </w:p>
    <w:p w:rsidR="00585566" w:rsidRPr="00585566" w:rsidRDefault="00585566" w:rsidP="00585566">
      <w:pPr>
        <w:spacing w:after="150" w:line="240" w:lineRule="auto"/>
        <w:rPr>
          <w:rFonts w:ascii="Times New Roman" w:eastAsia="Times New Roman" w:hAnsi="Times New Roman" w:cs="Times New Roman"/>
          <w:sz w:val="20"/>
          <w:szCs w:val="20"/>
        </w:rPr>
      </w:pPr>
      <w:r w:rsidRPr="00585566">
        <w:rPr>
          <w:rFonts w:ascii="Courier New" w:eastAsia="Times New Roman" w:hAnsi="Courier New" w:cs="Courier New"/>
          <w:sz w:val="18"/>
          <w:szCs w:val="18"/>
        </w:rPr>
        <w:t>-k 4</w:t>
      </w:r>
      <w:r w:rsidRPr="00585566">
        <w:rPr>
          <w:rFonts w:ascii="Times New Roman" w:eastAsia="Times New Roman" w:hAnsi="Times New Roman" w:cs="Times New Roman"/>
          <w:sz w:val="20"/>
          <w:szCs w:val="20"/>
        </w:rPr>
        <w:t> is total attempts (four, since 25 Aug 2026). </w:t>
      </w:r>
      <w:r w:rsidRPr="00585566">
        <w:rPr>
          <w:rFonts w:ascii="Courier New" w:eastAsia="Times New Roman" w:hAnsi="Courier New" w:cs="Courier New"/>
          <w:sz w:val="18"/>
          <w:szCs w:val="18"/>
        </w:rPr>
        <w:t>-n</w:t>
      </w:r>
      <w:r w:rsidRPr="00585566">
        <w:rPr>
          <w:rFonts w:ascii="Times New Roman" w:eastAsia="Times New Roman" w:hAnsi="Times New Roman" w:cs="Times New Roman"/>
          <w:sz w:val="20"/>
          <w:szCs w:val="20"/>
        </w:rPr>
        <w:t> is how many run at once (the budget throttles this, not the total). Running five is not wrong — we only look at four.</w:t>
      </w:r>
    </w:p>
    <w:p w:rsidR="00585566" w:rsidRPr="00585566" w:rsidRDefault="00585566" w:rsidP="00585566">
      <w:pPr>
        <w:spacing w:after="15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lastRenderedPageBreak/>
        <w:t>The commands above use the </w:t>
      </w:r>
      <w:r w:rsidRPr="00585566">
        <w:rPr>
          <w:rFonts w:ascii="Times New Roman" w:eastAsia="Times New Roman" w:hAnsi="Times New Roman" w:cs="Times New Roman"/>
          <w:b/>
          <w:bCs/>
          <w:sz w:val="20"/>
          <w:szCs w:val="20"/>
        </w:rPr>
        <w:t>opencode</w:t>
      </w:r>
      <w:r w:rsidRPr="00585566">
        <w:rPr>
          <w:rFonts w:ascii="Times New Roman" w:eastAsia="Times New Roman" w:hAnsi="Times New Roman" w:cs="Times New Roman"/>
          <w:sz w:val="20"/>
          <w:szCs w:val="20"/>
        </w:rPr>
        <w:t> agent, which is what we default to. QC no longer requires it: </w:t>
      </w:r>
      <w:r w:rsidRPr="00585566">
        <w:rPr>
          <w:rFonts w:ascii="Times New Roman" w:eastAsia="Times New Roman" w:hAnsi="Times New Roman" w:cs="Times New Roman"/>
          <w:b/>
          <w:bCs/>
          <w:sz w:val="20"/>
          <w:szCs w:val="20"/>
        </w:rPr>
        <w:t>terminus-2 runs are accepted</w:t>
      </w:r>
      <w:r w:rsidRPr="00585566">
        <w:rPr>
          <w:rFonts w:ascii="Times New Roman" w:eastAsia="Times New Roman" w:hAnsi="Times New Roman" w:cs="Times New Roman"/>
          <w:sz w:val="20"/>
          <w:szCs w:val="20"/>
        </w:rPr>
        <w:t> (2026-08-19) and the harness your runs were made on is recorded in the report rather than scored. Oracle runs use </w:t>
      </w:r>
      <w:r w:rsidRPr="00585566">
        <w:rPr>
          <w:rFonts w:ascii="Courier New" w:eastAsia="Times New Roman" w:hAnsi="Courier New" w:cs="Courier New"/>
          <w:sz w:val="18"/>
          <w:szCs w:val="18"/>
        </w:rPr>
        <w:t>-</w:t>
      </w:r>
      <w:proofErr w:type="gramStart"/>
      <w:r w:rsidRPr="00585566">
        <w:rPr>
          <w:rFonts w:ascii="Courier New" w:eastAsia="Times New Roman" w:hAnsi="Courier New" w:cs="Courier New"/>
          <w:sz w:val="18"/>
          <w:szCs w:val="18"/>
        </w:rPr>
        <w:t>a</w:t>
      </w:r>
      <w:proofErr w:type="gramEnd"/>
      <w:r w:rsidRPr="00585566">
        <w:rPr>
          <w:rFonts w:ascii="Courier New" w:eastAsia="Times New Roman" w:hAnsi="Courier New" w:cs="Courier New"/>
          <w:sz w:val="18"/>
          <w:szCs w:val="18"/>
        </w:rPr>
        <w:t xml:space="preserve"> oracle</w:t>
      </w:r>
      <w:r w:rsidRPr="00585566">
        <w:rPr>
          <w:rFonts w:ascii="Times New Roman" w:eastAsia="Times New Roman" w:hAnsi="Times New Roman" w:cs="Times New Roman"/>
          <w:sz w:val="20"/>
          <w:szCs w:val="20"/>
        </w:rPr>
        <w:t>.</w:t>
      </w:r>
    </w:p>
    <w:p w:rsidR="00585566" w:rsidRPr="00585566" w:rsidRDefault="00585566" w:rsidP="00585566">
      <w:pPr>
        <w:spacing w:after="15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Read the results:</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proofErr w:type="gramStart"/>
      <w:r w:rsidRPr="00585566">
        <w:rPr>
          <w:rFonts w:ascii="inherit" w:eastAsia="Times New Roman" w:hAnsi="inherit" w:cs="Courier New"/>
          <w:sz w:val="20"/>
          <w:szCs w:val="20"/>
        </w:rPr>
        <w:t>cat</w:t>
      </w:r>
      <w:proofErr w:type="gramEnd"/>
      <w:r w:rsidRPr="00585566">
        <w:rPr>
          <w:rFonts w:ascii="inherit" w:eastAsia="Times New Roman" w:hAnsi="inherit" w:cs="Courier New"/>
          <w:sz w:val="20"/>
          <w:szCs w:val="20"/>
        </w:rPr>
        <w:t xml:space="preserve"> /tmp/harbor-jobs/&lt;job&gt;/*/verifier/reward.txt   # the four rewards</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Courier New" w:eastAsia="Times New Roman" w:hAnsi="Courier New" w:cs="Courier New"/>
          <w:sz w:val="18"/>
          <w:szCs w:val="18"/>
        </w:rPr>
      </w:pPr>
      <w:proofErr w:type="gramStart"/>
      <w:r w:rsidRPr="00585566">
        <w:rPr>
          <w:rFonts w:ascii="inherit" w:eastAsia="Times New Roman" w:hAnsi="inherit" w:cs="Courier New"/>
          <w:sz w:val="20"/>
          <w:szCs w:val="20"/>
        </w:rPr>
        <w:t>harbor</w:t>
      </w:r>
      <w:proofErr w:type="gramEnd"/>
      <w:r w:rsidRPr="00585566">
        <w:rPr>
          <w:rFonts w:ascii="inherit" w:eastAsia="Times New Roman" w:hAnsi="inherit" w:cs="Courier New"/>
          <w:sz w:val="20"/>
          <w:szCs w:val="20"/>
        </w:rPr>
        <w:t xml:space="preserve"> view /tmp/harbor-jobs                       # browser UI on :8080</w:t>
      </w:r>
    </w:p>
    <w:p w:rsidR="00585566" w:rsidRPr="00585566" w:rsidRDefault="00585566" w:rsidP="00585566">
      <w:pPr>
        <w:spacing w:after="15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Per-verifier detail is in </w:t>
      </w:r>
      <w:r w:rsidRPr="00585566">
        <w:rPr>
          <w:rFonts w:ascii="Courier New" w:eastAsia="Times New Roman" w:hAnsi="Courier New" w:cs="Courier New"/>
          <w:sz w:val="18"/>
          <w:szCs w:val="18"/>
        </w:rPr>
        <w:t>verifier/verifier_summary.json</w:t>
      </w:r>
      <w:r w:rsidRPr="00585566">
        <w:rPr>
          <w:rFonts w:ascii="Times New Roman" w:eastAsia="Times New Roman" w:hAnsi="Times New Roman" w:cs="Times New Roman"/>
          <w:sz w:val="20"/>
          <w:szCs w:val="20"/>
        </w:rPr>
        <w:t> — read whole </w:t>
      </w:r>
      <w:proofErr w:type="gramStart"/>
      <w:r w:rsidRPr="00585566">
        <w:rPr>
          <w:rFonts w:ascii="Courier New" w:eastAsia="Times New Roman" w:hAnsi="Courier New" w:cs="Courier New"/>
          <w:sz w:val="18"/>
          <w:szCs w:val="18"/>
        </w:rPr>
        <w:t>items[</w:t>
      </w:r>
      <w:proofErr w:type="gramEnd"/>
      <w:r w:rsidRPr="00585566">
        <w:rPr>
          <w:rFonts w:ascii="Courier New" w:eastAsia="Times New Roman" w:hAnsi="Courier New" w:cs="Courier New"/>
          <w:sz w:val="18"/>
          <w:szCs w:val="18"/>
        </w:rPr>
        <w:t>]</w:t>
      </w:r>
      <w:r w:rsidRPr="00585566">
        <w:rPr>
          <w:rFonts w:ascii="Times New Roman" w:eastAsia="Times New Roman" w:hAnsi="Times New Roman" w:cs="Times New Roman"/>
          <w:sz w:val="20"/>
          <w:szCs w:val="20"/>
        </w:rPr>
        <w:t> entries; don’t grep for </w:t>
      </w:r>
      <w:r w:rsidRPr="00585566">
        <w:rPr>
          <w:rFonts w:ascii="Courier New" w:eastAsia="Times New Roman" w:hAnsi="Courier New" w:cs="Courier New"/>
          <w:sz w:val="18"/>
          <w:szCs w:val="18"/>
        </w:rPr>
        <w:t>"passed"</w:t>
      </w:r>
      <w:r w:rsidRPr="00585566">
        <w:rPr>
          <w:rFonts w:ascii="Times New Roman" w:eastAsia="Times New Roman" w:hAnsi="Times New Roman" w:cs="Times New Roman"/>
          <w:sz w:val="20"/>
          <w:szCs w:val="20"/>
        </w:rPr>
        <w:t>, because the same verifiers appear under multiple groupings and you’ll miscount.</w:t>
      </w:r>
    </w:p>
    <w:p w:rsidR="00585566" w:rsidRPr="00585566" w:rsidRDefault="00585566" w:rsidP="00585566">
      <w:pPr>
        <w:spacing w:after="150" w:line="240" w:lineRule="auto"/>
        <w:outlineLvl w:val="1"/>
        <w:rPr>
          <w:rFonts w:ascii="Times New Roman" w:eastAsia="Times New Roman" w:hAnsi="Times New Roman" w:cs="Times New Roman"/>
          <w:b/>
          <w:bCs/>
          <w:spacing w:val="2"/>
          <w:sz w:val="23"/>
          <w:szCs w:val="23"/>
        </w:rPr>
      </w:pPr>
      <w:r w:rsidRPr="00585566">
        <w:rPr>
          <w:rFonts w:ascii="Times New Roman" w:eastAsia="Times New Roman" w:hAnsi="Times New Roman" w:cs="Times New Roman"/>
          <w:b/>
          <w:bCs/>
          <w:spacing w:val="2"/>
          <w:sz w:val="23"/>
          <w:szCs w:val="23"/>
        </w:rPr>
        <w:t>7. Interpret honestly, then harden</w:t>
      </w:r>
    </w:p>
    <w:p w:rsidR="00585566" w:rsidRPr="00585566" w:rsidRDefault="00585566" w:rsidP="00585566">
      <w:pPr>
        <w:spacing w:after="15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Before you call anything a “pass rate”, sanity-check the runs:</w:t>
      </w:r>
    </w:p>
    <w:tbl>
      <w:tblPr>
        <w:tblW w:w="12450" w:type="dxa"/>
        <w:tblCellMar>
          <w:top w:w="15" w:type="dxa"/>
          <w:left w:w="15" w:type="dxa"/>
          <w:bottom w:w="15" w:type="dxa"/>
          <w:right w:w="15" w:type="dxa"/>
        </w:tblCellMar>
        <w:tblLook w:val="04A0" w:firstRow="1" w:lastRow="0" w:firstColumn="1" w:lastColumn="0" w:noHBand="0" w:noVBand="1"/>
      </w:tblPr>
      <w:tblGrid>
        <w:gridCol w:w="3984"/>
        <w:gridCol w:w="8466"/>
      </w:tblGrid>
      <w:tr w:rsidR="00585566" w:rsidRPr="00585566" w:rsidTr="00585566">
        <w:trPr>
          <w:tblHeader/>
        </w:trPr>
        <w:tc>
          <w:tcPr>
            <w:tcW w:w="0" w:type="auto"/>
            <w:tcBorders>
              <w:bottom w:val="single" w:sz="6" w:space="0" w:color="313845"/>
            </w:tcBorders>
            <w:tcMar>
              <w:top w:w="120" w:type="dxa"/>
              <w:left w:w="150" w:type="dxa"/>
              <w:bottom w:w="120" w:type="dxa"/>
              <w:right w:w="150" w:type="dxa"/>
            </w:tcMar>
            <w:hideMark/>
          </w:tcPr>
          <w:p w:rsidR="00585566" w:rsidRPr="00585566" w:rsidRDefault="00585566" w:rsidP="00585566">
            <w:pPr>
              <w:spacing w:before="150" w:after="180" w:line="240" w:lineRule="auto"/>
              <w:rPr>
                <w:rFonts w:ascii="Times New Roman" w:eastAsia="Times New Roman" w:hAnsi="Times New Roman" w:cs="Times New Roman"/>
                <w:b/>
                <w:bCs/>
                <w:caps/>
                <w:color w:val="96A0B0"/>
                <w:spacing w:val="12"/>
                <w:sz w:val="17"/>
                <w:szCs w:val="17"/>
              </w:rPr>
            </w:pPr>
            <w:r w:rsidRPr="00585566">
              <w:rPr>
                <w:rFonts w:ascii="Times New Roman" w:eastAsia="Times New Roman" w:hAnsi="Times New Roman" w:cs="Times New Roman"/>
                <w:b/>
                <w:bCs/>
                <w:caps/>
                <w:color w:val="96A0B0"/>
                <w:spacing w:val="12"/>
                <w:sz w:val="17"/>
                <w:szCs w:val="17"/>
              </w:rPr>
              <w:t>What you see</w:t>
            </w:r>
          </w:p>
        </w:tc>
        <w:tc>
          <w:tcPr>
            <w:tcW w:w="0" w:type="auto"/>
            <w:tcBorders>
              <w:bottom w:val="single" w:sz="6" w:space="0" w:color="313845"/>
            </w:tcBorders>
            <w:tcMar>
              <w:top w:w="120" w:type="dxa"/>
              <w:left w:w="150" w:type="dxa"/>
              <w:bottom w:w="120" w:type="dxa"/>
              <w:right w:w="150" w:type="dxa"/>
            </w:tcMar>
            <w:hideMark/>
          </w:tcPr>
          <w:p w:rsidR="00585566" w:rsidRPr="00585566" w:rsidRDefault="00585566" w:rsidP="00585566">
            <w:pPr>
              <w:spacing w:before="150" w:after="180" w:line="240" w:lineRule="auto"/>
              <w:rPr>
                <w:rFonts w:ascii="Times New Roman" w:eastAsia="Times New Roman" w:hAnsi="Times New Roman" w:cs="Times New Roman"/>
                <w:b/>
                <w:bCs/>
                <w:caps/>
                <w:color w:val="96A0B0"/>
                <w:spacing w:val="12"/>
                <w:sz w:val="17"/>
                <w:szCs w:val="17"/>
              </w:rPr>
            </w:pPr>
            <w:r w:rsidRPr="00585566">
              <w:rPr>
                <w:rFonts w:ascii="Times New Roman" w:eastAsia="Times New Roman" w:hAnsi="Times New Roman" w:cs="Times New Roman"/>
                <w:b/>
                <w:bCs/>
                <w:caps/>
                <w:color w:val="96A0B0"/>
                <w:spacing w:val="12"/>
                <w:sz w:val="17"/>
                <w:szCs w:val="17"/>
              </w:rPr>
              <w:t>What it usually means</w:t>
            </w:r>
          </w:p>
        </w:tc>
      </w:tr>
      <w:tr w:rsidR="00585566" w:rsidRPr="00585566" w:rsidTr="00585566">
        <w:tc>
          <w:tcPr>
            <w:tcW w:w="3984" w:type="dxa"/>
            <w:tcBorders>
              <w:bottom w:val="single" w:sz="6" w:space="0" w:color="313845"/>
            </w:tcBorders>
            <w:tcMar>
              <w:top w:w="120" w:type="dxa"/>
              <w:left w:w="150" w:type="dxa"/>
              <w:bottom w:w="120" w:type="dxa"/>
              <w:right w:w="150" w:type="dxa"/>
            </w:tcMar>
            <w:hideMark/>
          </w:tcPr>
          <w:p w:rsidR="00585566" w:rsidRPr="00585566" w:rsidRDefault="00585566" w:rsidP="00585566">
            <w:pPr>
              <w:spacing w:before="150" w:after="180" w:line="240" w:lineRule="auto"/>
              <w:rPr>
                <w:rFonts w:ascii="Times New Roman" w:eastAsia="Times New Roman" w:hAnsi="Times New Roman" w:cs="Times New Roman"/>
                <w:b/>
                <w:bCs/>
                <w:sz w:val="20"/>
                <w:szCs w:val="20"/>
              </w:rPr>
            </w:pPr>
            <w:r w:rsidRPr="00585566">
              <w:rPr>
                <w:rFonts w:ascii="Times New Roman" w:eastAsia="Times New Roman" w:hAnsi="Times New Roman" w:cs="Times New Roman"/>
                <w:b/>
                <w:bCs/>
                <w:sz w:val="20"/>
                <w:szCs w:val="20"/>
              </w:rPr>
              <w:t>Reward exactly 0.0</w:t>
            </w:r>
          </w:p>
        </w:tc>
        <w:tc>
          <w:tcPr>
            <w:tcW w:w="0" w:type="auto"/>
            <w:tcBorders>
              <w:bottom w:val="single" w:sz="6" w:space="0" w:color="313845"/>
            </w:tcBorders>
            <w:tcMar>
              <w:top w:w="120" w:type="dxa"/>
              <w:left w:w="150" w:type="dxa"/>
              <w:bottom w:w="120" w:type="dxa"/>
              <w:right w:w="150" w:type="dxa"/>
            </w:tcMar>
            <w:hideMark/>
          </w:tcPr>
          <w:p w:rsidR="00585566" w:rsidRPr="00585566" w:rsidRDefault="00585566" w:rsidP="00585566">
            <w:pPr>
              <w:spacing w:before="150" w:after="18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Suspect a crash, not difficulty. Check for </w:t>
            </w:r>
            <w:r w:rsidRPr="00585566">
              <w:rPr>
                <w:rFonts w:ascii="Courier New" w:eastAsia="Times New Roman" w:hAnsi="Courier New" w:cs="Courier New"/>
                <w:sz w:val="18"/>
                <w:szCs w:val="18"/>
              </w:rPr>
              <w:t>exception.txt</w:t>
            </w:r>
            <w:r w:rsidRPr="00585566">
              <w:rPr>
                <w:rFonts w:ascii="Times New Roman" w:eastAsia="Times New Roman" w:hAnsi="Times New Roman" w:cs="Times New Roman"/>
                <w:sz w:val="20"/>
                <w:szCs w:val="20"/>
              </w:rPr>
              <w:t> / missing </w:t>
            </w:r>
            <w:r w:rsidRPr="00585566">
              <w:rPr>
                <w:rFonts w:ascii="Courier New" w:eastAsia="Times New Roman" w:hAnsi="Courier New" w:cs="Courier New"/>
                <w:sz w:val="18"/>
                <w:szCs w:val="18"/>
              </w:rPr>
              <w:t>trajectory.json</w:t>
            </w:r>
            <w:r w:rsidRPr="00585566">
              <w:rPr>
                <w:rFonts w:ascii="Times New Roman" w:eastAsia="Times New Roman" w:hAnsi="Times New Roman" w:cs="Times New Roman"/>
                <w:sz w:val="20"/>
                <w:szCs w:val="20"/>
              </w:rPr>
              <w:t>. A crashed run never counts.</w:t>
            </w:r>
          </w:p>
        </w:tc>
      </w:tr>
      <w:tr w:rsidR="00585566" w:rsidRPr="00585566" w:rsidTr="00585566">
        <w:tc>
          <w:tcPr>
            <w:tcW w:w="3984" w:type="dxa"/>
            <w:tcBorders>
              <w:bottom w:val="single" w:sz="6" w:space="0" w:color="313845"/>
            </w:tcBorders>
            <w:tcMar>
              <w:top w:w="120" w:type="dxa"/>
              <w:left w:w="150" w:type="dxa"/>
              <w:bottom w:w="120" w:type="dxa"/>
              <w:right w:w="150" w:type="dxa"/>
            </w:tcMar>
            <w:hideMark/>
          </w:tcPr>
          <w:p w:rsidR="00585566" w:rsidRPr="00585566" w:rsidRDefault="00585566" w:rsidP="00585566">
            <w:pPr>
              <w:spacing w:before="150" w:after="180" w:line="240" w:lineRule="auto"/>
              <w:rPr>
                <w:rFonts w:ascii="Times New Roman" w:eastAsia="Times New Roman" w:hAnsi="Times New Roman" w:cs="Times New Roman"/>
                <w:b/>
                <w:bCs/>
                <w:sz w:val="20"/>
                <w:szCs w:val="20"/>
              </w:rPr>
            </w:pPr>
            <w:r w:rsidRPr="00585566">
              <w:rPr>
                <w:rFonts w:ascii="Times New Roman" w:eastAsia="Times New Roman" w:hAnsi="Times New Roman" w:cs="Times New Roman"/>
                <w:b/>
                <w:bCs/>
                <w:sz w:val="20"/>
                <w:szCs w:val="20"/>
              </w:rPr>
              <w:t>0.9, 0.1, 0.9, 0.1, 0.5</w:t>
            </w:r>
          </w:p>
        </w:tc>
        <w:tc>
          <w:tcPr>
            <w:tcW w:w="0" w:type="auto"/>
            <w:tcBorders>
              <w:bottom w:val="single" w:sz="6" w:space="0" w:color="313845"/>
            </w:tcBorders>
            <w:tcMar>
              <w:top w:w="120" w:type="dxa"/>
              <w:left w:w="150" w:type="dxa"/>
              <w:bottom w:w="120" w:type="dxa"/>
              <w:right w:w="150" w:type="dxa"/>
            </w:tcMar>
            <w:hideMark/>
          </w:tcPr>
          <w:p w:rsidR="00585566" w:rsidRPr="00585566" w:rsidRDefault="00585566" w:rsidP="00585566">
            <w:pPr>
              <w:spacing w:before="150" w:after="18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Bimodal = a coin-flip on an ambiguity. Fix the prompt; this isn’t calibrated difficulty.</w:t>
            </w:r>
          </w:p>
        </w:tc>
      </w:tr>
      <w:tr w:rsidR="00585566" w:rsidRPr="00585566" w:rsidTr="00585566">
        <w:tc>
          <w:tcPr>
            <w:tcW w:w="3984" w:type="dxa"/>
            <w:tcBorders>
              <w:bottom w:val="single" w:sz="6" w:space="0" w:color="313845"/>
            </w:tcBorders>
            <w:tcMar>
              <w:top w:w="120" w:type="dxa"/>
              <w:left w:w="150" w:type="dxa"/>
              <w:bottom w:w="120" w:type="dxa"/>
              <w:right w:w="150" w:type="dxa"/>
            </w:tcMar>
            <w:hideMark/>
          </w:tcPr>
          <w:p w:rsidR="00585566" w:rsidRPr="00585566" w:rsidRDefault="00585566" w:rsidP="00585566">
            <w:pPr>
              <w:spacing w:before="150" w:after="180" w:line="240" w:lineRule="auto"/>
              <w:rPr>
                <w:rFonts w:ascii="Times New Roman" w:eastAsia="Times New Roman" w:hAnsi="Times New Roman" w:cs="Times New Roman"/>
                <w:b/>
                <w:bCs/>
                <w:sz w:val="20"/>
                <w:szCs w:val="20"/>
              </w:rPr>
            </w:pPr>
            <w:r w:rsidRPr="00585566">
              <w:rPr>
                <w:rFonts w:ascii="Times New Roman" w:eastAsia="Times New Roman" w:hAnsi="Times New Roman" w:cs="Times New Roman"/>
                <w:b/>
                <w:bCs/>
                <w:sz w:val="20"/>
                <w:szCs w:val="20"/>
              </w:rPr>
              <w:t>4/4 passing</w:t>
            </w:r>
          </w:p>
        </w:tc>
        <w:tc>
          <w:tcPr>
            <w:tcW w:w="0" w:type="auto"/>
            <w:tcBorders>
              <w:bottom w:val="single" w:sz="6" w:space="0" w:color="313845"/>
            </w:tcBorders>
            <w:tcMar>
              <w:top w:w="120" w:type="dxa"/>
              <w:left w:w="150" w:type="dxa"/>
              <w:bottom w:w="120" w:type="dxa"/>
              <w:right w:w="150" w:type="dxa"/>
            </w:tcMar>
            <w:hideMark/>
          </w:tcPr>
          <w:p w:rsidR="00585566" w:rsidRPr="00585566" w:rsidRDefault="00585566" w:rsidP="00585566">
            <w:pPr>
              <w:spacing w:before="150" w:after="18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Too easy, and rejected outright. Harden.</w:t>
            </w:r>
          </w:p>
        </w:tc>
      </w:tr>
      <w:tr w:rsidR="00585566" w:rsidRPr="00585566" w:rsidTr="00585566">
        <w:tc>
          <w:tcPr>
            <w:tcW w:w="3984" w:type="dxa"/>
            <w:tcBorders>
              <w:bottom w:val="single" w:sz="6" w:space="0" w:color="313845"/>
            </w:tcBorders>
            <w:tcMar>
              <w:top w:w="120" w:type="dxa"/>
              <w:left w:w="150" w:type="dxa"/>
              <w:bottom w:w="120" w:type="dxa"/>
              <w:right w:w="150" w:type="dxa"/>
            </w:tcMar>
            <w:hideMark/>
          </w:tcPr>
          <w:p w:rsidR="00585566" w:rsidRPr="00585566" w:rsidRDefault="00585566" w:rsidP="00585566">
            <w:pPr>
              <w:spacing w:before="150" w:after="180" w:line="240" w:lineRule="auto"/>
              <w:rPr>
                <w:rFonts w:ascii="Times New Roman" w:eastAsia="Times New Roman" w:hAnsi="Times New Roman" w:cs="Times New Roman"/>
                <w:b/>
                <w:bCs/>
                <w:sz w:val="20"/>
                <w:szCs w:val="20"/>
              </w:rPr>
            </w:pPr>
            <w:r w:rsidRPr="00585566">
              <w:rPr>
                <w:rFonts w:ascii="Times New Roman" w:eastAsia="Times New Roman" w:hAnsi="Times New Roman" w:cs="Times New Roman"/>
                <w:b/>
                <w:bCs/>
                <w:sz w:val="20"/>
                <w:szCs w:val="20"/>
              </w:rPr>
              <w:t>1/4, 2/4 or 3/4 passing</w:t>
            </w:r>
          </w:p>
        </w:tc>
        <w:tc>
          <w:tcPr>
            <w:tcW w:w="0" w:type="auto"/>
            <w:tcBorders>
              <w:bottom w:val="single" w:sz="6" w:space="0" w:color="313845"/>
            </w:tcBorders>
            <w:tcMar>
              <w:top w:w="120" w:type="dxa"/>
              <w:left w:w="150" w:type="dxa"/>
              <w:bottom w:w="120" w:type="dxa"/>
              <w:right w:w="150" w:type="dxa"/>
            </w:tcMar>
            <w:hideMark/>
          </w:tcPr>
          <w:p w:rsidR="00585566" w:rsidRPr="00585566" w:rsidRDefault="00585566" w:rsidP="00585566">
            <w:pPr>
              <w:spacing w:before="150" w:after="18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Inside the band the client accepts. Stop hardening.</w:t>
            </w:r>
          </w:p>
        </w:tc>
      </w:tr>
      <w:tr w:rsidR="00585566" w:rsidRPr="00585566" w:rsidTr="00585566">
        <w:tc>
          <w:tcPr>
            <w:tcW w:w="3984" w:type="dxa"/>
            <w:tcBorders>
              <w:bottom w:val="single" w:sz="6" w:space="0" w:color="313845"/>
            </w:tcBorders>
            <w:tcMar>
              <w:top w:w="120" w:type="dxa"/>
              <w:left w:w="150" w:type="dxa"/>
              <w:bottom w:w="120" w:type="dxa"/>
              <w:right w:w="150" w:type="dxa"/>
            </w:tcMar>
            <w:hideMark/>
          </w:tcPr>
          <w:p w:rsidR="00585566" w:rsidRPr="00585566" w:rsidRDefault="00585566" w:rsidP="00585566">
            <w:pPr>
              <w:spacing w:before="150" w:after="180" w:line="240" w:lineRule="auto"/>
              <w:rPr>
                <w:rFonts w:ascii="Times New Roman" w:eastAsia="Times New Roman" w:hAnsi="Times New Roman" w:cs="Times New Roman"/>
                <w:b/>
                <w:bCs/>
                <w:sz w:val="20"/>
                <w:szCs w:val="20"/>
              </w:rPr>
            </w:pPr>
            <w:r w:rsidRPr="00585566">
              <w:rPr>
                <w:rFonts w:ascii="Times New Roman" w:eastAsia="Times New Roman" w:hAnsi="Times New Roman" w:cs="Times New Roman"/>
                <w:b/>
                <w:bCs/>
                <w:sz w:val="20"/>
                <w:szCs w:val="20"/>
              </w:rPr>
              <w:t>0/4 passing</w:t>
            </w:r>
          </w:p>
        </w:tc>
        <w:tc>
          <w:tcPr>
            <w:tcW w:w="0" w:type="auto"/>
            <w:tcBorders>
              <w:bottom w:val="single" w:sz="6" w:space="0" w:color="313845"/>
            </w:tcBorders>
            <w:tcMar>
              <w:top w:w="120" w:type="dxa"/>
              <w:left w:w="150" w:type="dxa"/>
              <w:bottom w:w="120" w:type="dxa"/>
              <w:right w:w="150" w:type="dxa"/>
            </w:tcMar>
            <w:hideMark/>
          </w:tcPr>
          <w:p w:rsidR="00585566" w:rsidRPr="00585566" w:rsidRDefault="00585566" w:rsidP="00585566">
            <w:pPr>
              <w:spacing w:before="150" w:after="18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Submittable, but Turing has to re-run it on another frontier model first and only about a third get accepted. Worth a look at whether the task is unfair rather than hard.</w:t>
            </w:r>
          </w:p>
        </w:tc>
      </w:tr>
      <w:tr w:rsidR="00585566" w:rsidRPr="00585566" w:rsidTr="00585566">
        <w:tc>
          <w:tcPr>
            <w:tcW w:w="3984" w:type="dxa"/>
            <w:tcBorders>
              <w:bottom w:val="single" w:sz="6" w:space="0" w:color="313845"/>
            </w:tcBorders>
            <w:tcMar>
              <w:top w:w="120" w:type="dxa"/>
              <w:left w:w="150" w:type="dxa"/>
              <w:bottom w:w="120" w:type="dxa"/>
              <w:right w:w="150" w:type="dxa"/>
            </w:tcMar>
            <w:hideMark/>
          </w:tcPr>
          <w:p w:rsidR="00585566" w:rsidRPr="00585566" w:rsidRDefault="00585566" w:rsidP="00585566">
            <w:pPr>
              <w:spacing w:before="150" w:after="180" w:line="240" w:lineRule="auto"/>
              <w:rPr>
                <w:rFonts w:ascii="Times New Roman" w:eastAsia="Times New Roman" w:hAnsi="Times New Roman" w:cs="Times New Roman"/>
                <w:b/>
                <w:bCs/>
                <w:sz w:val="20"/>
                <w:szCs w:val="20"/>
              </w:rPr>
            </w:pPr>
            <w:r w:rsidRPr="00585566">
              <w:rPr>
                <w:rFonts w:ascii="Times New Roman" w:eastAsia="Times New Roman" w:hAnsi="Times New Roman" w:cs="Times New Roman"/>
                <w:b/>
                <w:bCs/>
                <w:sz w:val="20"/>
                <w:szCs w:val="20"/>
              </w:rPr>
              <w:t>Steady 0.15–0.35, no full passes</w:t>
            </w:r>
          </w:p>
        </w:tc>
        <w:tc>
          <w:tcPr>
            <w:tcW w:w="0" w:type="auto"/>
            <w:tcBorders>
              <w:bottom w:val="single" w:sz="6" w:space="0" w:color="313845"/>
            </w:tcBorders>
            <w:tcMar>
              <w:top w:w="120" w:type="dxa"/>
              <w:left w:w="150" w:type="dxa"/>
              <w:bottom w:w="120" w:type="dxa"/>
              <w:right w:w="150" w:type="dxa"/>
            </w:tcMar>
            <w:hideMark/>
          </w:tcPr>
          <w:p w:rsidR="00585566" w:rsidRPr="00585566" w:rsidRDefault="00585566" w:rsidP="00585566">
            <w:pPr>
              <w:spacing w:before="150" w:after="18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A genuinely hard task. This is what good looks like.</w:t>
            </w:r>
          </w:p>
        </w:tc>
      </w:tr>
      <w:tr w:rsidR="00585566" w:rsidRPr="00585566" w:rsidTr="00585566">
        <w:tc>
          <w:tcPr>
            <w:tcW w:w="3984" w:type="dxa"/>
            <w:tcBorders>
              <w:bottom w:val="single" w:sz="6" w:space="0" w:color="313845"/>
            </w:tcBorders>
            <w:tcMar>
              <w:top w:w="120" w:type="dxa"/>
              <w:left w:w="150" w:type="dxa"/>
              <w:bottom w:w="120" w:type="dxa"/>
              <w:right w:w="150" w:type="dxa"/>
            </w:tcMar>
            <w:hideMark/>
          </w:tcPr>
          <w:p w:rsidR="00585566" w:rsidRPr="00585566" w:rsidRDefault="00585566" w:rsidP="00585566">
            <w:pPr>
              <w:spacing w:before="150" w:after="180" w:line="240" w:lineRule="auto"/>
              <w:rPr>
                <w:rFonts w:ascii="Times New Roman" w:eastAsia="Times New Roman" w:hAnsi="Times New Roman" w:cs="Times New Roman"/>
                <w:b/>
                <w:bCs/>
                <w:sz w:val="20"/>
                <w:szCs w:val="20"/>
              </w:rPr>
            </w:pPr>
            <w:r w:rsidRPr="00585566">
              <w:rPr>
                <w:rFonts w:ascii="Times New Roman" w:eastAsia="Times New Roman" w:hAnsi="Times New Roman" w:cs="Times New Roman"/>
                <w:b/>
                <w:bCs/>
                <w:sz w:val="20"/>
                <w:szCs w:val="20"/>
              </w:rPr>
              <w:t>&gt;20% of runs infra-broken</w:t>
            </w:r>
          </w:p>
        </w:tc>
        <w:tc>
          <w:tcPr>
            <w:tcW w:w="0" w:type="auto"/>
            <w:tcBorders>
              <w:bottom w:val="single" w:sz="6" w:space="0" w:color="313845"/>
            </w:tcBorders>
            <w:tcMar>
              <w:top w:w="120" w:type="dxa"/>
              <w:left w:w="150" w:type="dxa"/>
              <w:bottom w:w="120" w:type="dxa"/>
              <w:right w:w="150" w:type="dxa"/>
            </w:tcMar>
            <w:hideMark/>
          </w:tcPr>
          <w:p w:rsidR="00585566" w:rsidRPr="00585566" w:rsidRDefault="00585566" w:rsidP="00585566">
            <w:pPr>
              <w:spacing w:before="150" w:after="18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Return the task for repair; don’t average the noise.</w:t>
            </w:r>
          </w:p>
        </w:tc>
      </w:tr>
    </w:tbl>
    <w:p w:rsidR="00585566" w:rsidRPr="00585566" w:rsidRDefault="00585566" w:rsidP="00585566">
      <w:pPr>
        <w:spacing w:after="15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For each failing run, classify why it failed: </w:t>
      </w:r>
      <w:r w:rsidRPr="00585566">
        <w:rPr>
          <w:rFonts w:ascii="Times New Roman" w:eastAsia="Times New Roman" w:hAnsi="Times New Roman" w:cs="Times New Roman"/>
          <w:b/>
          <w:bCs/>
          <w:sz w:val="20"/>
          <w:szCs w:val="20"/>
        </w:rPr>
        <w:t>MODEL</w:t>
      </w:r>
      <w:r w:rsidRPr="00585566">
        <w:rPr>
          <w:rFonts w:ascii="Times New Roman" w:eastAsia="Times New Roman" w:hAnsi="Times New Roman" w:cs="Times New Roman"/>
          <w:sz w:val="20"/>
          <w:szCs w:val="20"/>
        </w:rPr>
        <w:t> (good — real difficulty), </w:t>
      </w:r>
      <w:r w:rsidRPr="00585566">
        <w:rPr>
          <w:rFonts w:ascii="Times New Roman" w:eastAsia="Times New Roman" w:hAnsi="Times New Roman" w:cs="Times New Roman"/>
          <w:b/>
          <w:bCs/>
          <w:sz w:val="20"/>
          <w:szCs w:val="20"/>
        </w:rPr>
        <w:t>ambiguity</w:t>
      </w:r>
      <w:r w:rsidRPr="00585566">
        <w:rPr>
          <w:rFonts w:ascii="Times New Roman" w:eastAsia="Times New Roman" w:hAnsi="Times New Roman" w:cs="Times New Roman"/>
          <w:sz w:val="20"/>
          <w:szCs w:val="20"/>
        </w:rPr>
        <w:t> (fix the prompt), </w:t>
      </w:r>
      <w:proofErr w:type="gramStart"/>
      <w:r w:rsidRPr="00585566">
        <w:rPr>
          <w:rFonts w:ascii="Times New Roman" w:eastAsia="Times New Roman" w:hAnsi="Times New Roman" w:cs="Times New Roman"/>
          <w:b/>
          <w:bCs/>
          <w:sz w:val="20"/>
          <w:szCs w:val="20"/>
        </w:rPr>
        <w:t>verifier</w:t>
      </w:r>
      <w:proofErr w:type="gramEnd"/>
      <w:r w:rsidRPr="00585566">
        <w:rPr>
          <w:rFonts w:ascii="Times New Roman" w:eastAsia="Times New Roman" w:hAnsi="Times New Roman" w:cs="Times New Roman"/>
          <w:b/>
          <w:bCs/>
          <w:sz w:val="20"/>
          <w:szCs w:val="20"/>
        </w:rPr>
        <w:t xml:space="preserve"> bug</w:t>
      </w:r>
      <w:r w:rsidRPr="00585566">
        <w:rPr>
          <w:rFonts w:ascii="Times New Roman" w:eastAsia="Times New Roman" w:hAnsi="Times New Roman" w:cs="Times New Roman"/>
          <w:sz w:val="20"/>
          <w:szCs w:val="20"/>
        </w:rPr>
        <w:t> (fix the grader, exclude the run), </w:t>
      </w:r>
      <w:r w:rsidRPr="00585566">
        <w:rPr>
          <w:rFonts w:ascii="Times New Roman" w:eastAsia="Times New Roman" w:hAnsi="Times New Roman" w:cs="Times New Roman"/>
          <w:b/>
          <w:bCs/>
          <w:sz w:val="20"/>
          <w:szCs w:val="20"/>
        </w:rPr>
        <w:t>infra</w:t>
      </w:r>
      <w:r w:rsidRPr="00585566">
        <w:rPr>
          <w:rFonts w:ascii="Times New Roman" w:eastAsia="Times New Roman" w:hAnsi="Times New Roman" w:cs="Times New Roman"/>
          <w:sz w:val="20"/>
          <w:szCs w:val="20"/>
        </w:rPr>
        <w:t> (re-run). Only MODEL failures are valid difficulty signal.</w:t>
      </w:r>
    </w:p>
    <w:p w:rsidR="00585566" w:rsidRPr="00585566" w:rsidRDefault="00585566" w:rsidP="00585566">
      <w:pPr>
        <w:spacing w:after="15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b/>
          <w:bCs/>
          <w:sz w:val="20"/>
          <w:szCs w:val="20"/>
        </w:rPr>
        <w:t>How to actually harden</w:t>
      </w:r>
      <w:r w:rsidRPr="00585566">
        <w:rPr>
          <w:rFonts w:ascii="Times New Roman" w:eastAsia="Times New Roman" w:hAnsi="Times New Roman" w:cs="Times New Roman"/>
          <w:sz w:val="20"/>
          <w:szCs w:val="20"/>
        </w:rPr>
        <w:t> (the part everyone gets wrong at first):</w:t>
      </w:r>
    </w:p>
    <w:p w:rsidR="00585566" w:rsidRPr="00585566" w:rsidRDefault="00585566" w:rsidP="00585566">
      <w:pPr>
        <w:spacing w:after="15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Stacking more rules and traps does not work. GLM writes a Python script per rule and handles ten independent rules as ten easy checks. Difficulty from independent obligations doesn’t compound.</w:t>
      </w:r>
    </w:p>
    <w:p w:rsidR="00585566" w:rsidRPr="00585566" w:rsidRDefault="00585566" w:rsidP="00585566">
      <w:pPr>
        <w:spacing w:after="15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What does work is </w:t>
      </w:r>
      <w:r w:rsidRPr="00585566">
        <w:rPr>
          <w:rFonts w:ascii="Times New Roman" w:eastAsia="Times New Roman" w:hAnsi="Times New Roman" w:cs="Times New Roman"/>
          <w:b/>
          <w:bCs/>
          <w:sz w:val="20"/>
          <w:szCs w:val="20"/>
        </w:rPr>
        <w:t>coupled reasoning</w:t>
      </w:r>
      <w:r w:rsidRPr="00585566">
        <w:rPr>
          <w:rFonts w:ascii="Times New Roman" w:eastAsia="Times New Roman" w:hAnsi="Times New Roman" w:cs="Times New Roman"/>
          <w:sz w:val="20"/>
          <w:szCs w:val="20"/>
        </w:rPr>
        <w:t> — make correctness depend on interactions:</w:t>
      </w:r>
    </w:p>
    <w:p w:rsidR="00585566" w:rsidRPr="00585566" w:rsidRDefault="00585566" w:rsidP="00585566">
      <w:pPr>
        <w:numPr>
          <w:ilvl w:val="0"/>
          <w:numId w:val="5"/>
        </w:numPr>
        <w:spacing w:before="75" w:after="75" w:line="240" w:lineRule="auto"/>
        <w:ind w:left="0"/>
        <w:rPr>
          <w:rFonts w:ascii="Times New Roman" w:eastAsia="Times New Roman" w:hAnsi="Times New Roman" w:cs="Times New Roman"/>
          <w:sz w:val="20"/>
          <w:szCs w:val="20"/>
        </w:rPr>
      </w:pPr>
      <w:r w:rsidRPr="00585566">
        <w:rPr>
          <w:rFonts w:ascii="Times New Roman" w:eastAsia="Times New Roman" w:hAnsi="Times New Roman" w:cs="Times New Roman"/>
          <w:b/>
          <w:bCs/>
          <w:sz w:val="20"/>
          <w:szCs w:val="20"/>
        </w:rPr>
        <w:t>Chained derivations</w:t>
      </w:r>
      <w:r w:rsidRPr="00585566">
        <w:rPr>
          <w:rFonts w:ascii="Times New Roman" w:eastAsia="Times New Roman" w:hAnsi="Times New Roman" w:cs="Times New Roman"/>
          <w:sz w:val="20"/>
          <w:szCs w:val="20"/>
        </w:rPr>
        <w:t> — a threshold that must itself be derived from the data, then used as a filter.</w:t>
      </w:r>
    </w:p>
    <w:p w:rsidR="00585566" w:rsidRPr="00585566" w:rsidRDefault="00585566" w:rsidP="00585566">
      <w:pPr>
        <w:numPr>
          <w:ilvl w:val="0"/>
          <w:numId w:val="5"/>
        </w:numPr>
        <w:spacing w:before="75" w:after="75" w:line="240" w:lineRule="auto"/>
        <w:ind w:left="0"/>
        <w:rPr>
          <w:rFonts w:ascii="Times New Roman" w:eastAsia="Times New Roman" w:hAnsi="Times New Roman" w:cs="Times New Roman"/>
          <w:sz w:val="20"/>
          <w:szCs w:val="20"/>
        </w:rPr>
      </w:pPr>
      <w:r w:rsidRPr="00585566">
        <w:rPr>
          <w:rFonts w:ascii="Times New Roman" w:eastAsia="Times New Roman" w:hAnsi="Times New Roman" w:cs="Times New Roman"/>
          <w:b/>
          <w:bCs/>
          <w:sz w:val="20"/>
          <w:szCs w:val="20"/>
        </w:rPr>
        <w:lastRenderedPageBreak/>
        <w:t>Cross-source synthesis</w:t>
      </w:r>
      <w:r w:rsidRPr="00585566">
        <w:rPr>
          <w:rFonts w:ascii="Times New Roman" w:eastAsia="Times New Roman" w:hAnsi="Times New Roman" w:cs="Times New Roman"/>
          <w:sz w:val="20"/>
          <w:szCs w:val="20"/>
        </w:rPr>
        <w:t> — rule in a policy doc, data in a CSV, the exception in a third file. No single source suffices.</w:t>
      </w:r>
    </w:p>
    <w:p w:rsidR="00585566" w:rsidRPr="00585566" w:rsidRDefault="00585566" w:rsidP="00585566">
      <w:pPr>
        <w:numPr>
          <w:ilvl w:val="0"/>
          <w:numId w:val="5"/>
        </w:numPr>
        <w:spacing w:before="75" w:after="75" w:line="240" w:lineRule="auto"/>
        <w:ind w:left="0"/>
        <w:rPr>
          <w:rFonts w:ascii="Times New Roman" w:eastAsia="Times New Roman" w:hAnsi="Times New Roman" w:cs="Times New Roman"/>
          <w:sz w:val="20"/>
          <w:szCs w:val="20"/>
        </w:rPr>
      </w:pPr>
      <w:r w:rsidRPr="00585566">
        <w:rPr>
          <w:rFonts w:ascii="Times New Roman" w:eastAsia="Times New Roman" w:hAnsi="Times New Roman" w:cs="Times New Roman"/>
          <w:b/>
          <w:bCs/>
          <w:sz w:val="20"/>
          <w:szCs w:val="20"/>
        </w:rPr>
        <w:t>State across steps</w:t>
      </w:r>
      <w:r w:rsidRPr="00585566">
        <w:rPr>
          <w:rFonts w:ascii="Times New Roman" w:eastAsia="Times New Roman" w:hAnsi="Times New Roman" w:cs="Times New Roman"/>
          <w:sz w:val="20"/>
          <w:szCs w:val="20"/>
        </w:rPr>
        <w:t> — dedupe before aggregating; an exclusion discovered late invalidates earlier work.</w:t>
      </w:r>
    </w:p>
    <w:p w:rsidR="00585566" w:rsidRPr="00585566" w:rsidRDefault="00585566" w:rsidP="00585566">
      <w:pPr>
        <w:numPr>
          <w:ilvl w:val="0"/>
          <w:numId w:val="5"/>
        </w:numPr>
        <w:spacing w:before="75" w:after="75" w:line="240" w:lineRule="auto"/>
        <w:ind w:left="0"/>
        <w:rPr>
          <w:rFonts w:ascii="Times New Roman" w:eastAsia="Times New Roman" w:hAnsi="Times New Roman" w:cs="Times New Roman"/>
          <w:sz w:val="20"/>
          <w:szCs w:val="20"/>
        </w:rPr>
      </w:pPr>
      <w:r w:rsidRPr="00585566">
        <w:rPr>
          <w:rFonts w:ascii="Times New Roman" w:eastAsia="Times New Roman" w:hAnsi="Times New Roman" w:cs="Times New Roman"/>
          <w:b/>
          <w:bCs/>
          <w:sz w:val="20"/>
          <w:szCs w:val="20"/>
        </w:rPr>
        <w:t>Data-shape sabotage</w:t>
      </w:r>
      <w:r w:rsidRPr="00585566">
        <w:rPr>
          <w:rFonts w:ascii="Times New Roman" w:eastAsia="Times New Roman" w:hAnsi="Times New Roman" w:cs="Times New Roman"/>
          <w:sz w:val="20"/>
          <w:szCs w:val="20"/>
        </w:rPr>
        <w:t> — near-duplicates and edge rows in the input files that a naive per-rule script misclassifies.</w:t>
      </w:r>
    </w:p>
    <w:p w:rsidR="00585566" w:rsidRPr="00585566" w:rsidRDefault="00585566" w:rsidP="00585566">
      <w:pPr>
        <w:spacing w:after="15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Levers, in order of leverage: </w:t>
      </w:r>
      <w:r w:rsidRPr="00585566">
        <w:rPr>
          <w:rFonts w:ascii="Courier New" w:eastAsia="Times New Roman" w:hAnsi="Courier New" w:cs="Courier New"/>
          <w:sz w:val="18"/>
          <w:szCs w:val="18"/>
        </w:rPr>
        <w:t>instruction.md</w:t>
      </w:r>
      <w:r w:rsidRPr="00585566">
        <w:rPr>
          <w:rFonts w:ascii="Times New Roman" w:eastAsia="Times New Roman" w:hAnsi="Times New Roman" w:cs="Times New Roman"/>
          <w:sz w:val="20"/>
          <w:szCs w:val="20"/>
        </w:rPr>
        <w:t> (ask for more integration, less recipe) → input data (add edge density) → </w:t>
      </w:r>
      <w:r w:rsidRPr="00585566">
        <w:rPr>
          <w:rFonts w:ascii="Courier New" w:eastAsia="Times New Roman" w:hAnsi="Courier New" w:cs="Courier New"/>
          <w:sz w:val="18"/>
          <w:szCs w:val="18"/>
        </w:rPr>
        <w:t>tests/manifest.json</w:t>
      </w:r>
      <w:r w:rsidRPr="00585566">
        <w:rPr>
          <w:rFonts w:ascii="Times New Roman" w:eastAsia="Times New Roman" w:hAnsi="Times New Roman" w:cs="Times New Roman"/>
          <w:sz w:val="20"/>
          <w:szCs w:val="20"/>
        </w:rPr>
        <w:t> (tighten loose verifiers, fairly).</w:t>
      </w:r>
    </w:p>
    <w:p w:rsidR="00585566" w:rsidRPr="00585566" w:rsidRDefault="00585566" w:rsidP="00585566">
      <w:pPr>
        <w:spacing w:after="15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 xml:space="preserve">Hardening must stay honest: never through ambiguity, hidden information, a flaky environment, or a tolerance so narrow </w:t>
      </w:r>
      <w:proofErr w:type="gramStart"/>
      <w:r w:rsidRPr="00585566">
        <w:rPr>
          <w:rFonts w:ascii="Times New Roman" w:eastAsia="Times New Roman" w:hAnsi="Times New Roman" w:cs="Times New Roman"/>
          <w:sz w:val="20"/>
          <w:szCs w:val="20"/>
        </w:rPr>
        <w:t>it rejects</w:t>
      </w:r>
      <w:proofErr w:type="gramEnd"/>
      <w:r w:rsidRPr="00585566">
        <w:rPr>
          <w:rFonts w:ascii="Times New Roman" w:eastAsia="Times New Roman" w:hAnsi="Times New Roman" w:cs="Times New Roman"/>
          <w:sz w:val="20"/>
          <w:szCs w:val="20"/>
        </w:rPr>
        <w:t xml:space="preserve"> defensible correct answers.</w:t>
      </w:r>
    </w:p>
    <w:p w:rsidR="00585566" w:rsidRPr="00585566" w:rsidRDefault="00585566" w:rsidP="00585566">
      <w:pPr>
        <w:spacing w:after="15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Then: sync the </w:t>
      </w:r>
      <w:r w:rsidRPr="00585566">
        <w:rPr>
          <w:rFonts w:ascii="Courier New" w:eastAsia="Times New Roman" w:hAnsi="Courier New" w:cs="Courier New"/>
          <w:sz w:val="18"/>
          <w:szCs w:val="18"/>
        </w:rPr>
        <w:t>_app/</w:t>
      </w:r>
      <w:r w:rsidRPr="00585566">
        <w:rPr>
          <w:rFonts w:ascii="Times New Roman" w:eastAsia="Times New Roman" w:hAnsi="Times New Roman" w:cs="Times New Roman"/>
          <w:sz w:val="20"/>
          <w:szCs w:val="20"/>
        </w:rPr>
        <w:t> mirror → re-run Oracle (1.0) → re-run 4 GLM → check the band. Expect several rounds.</w:t>
      </w:r>
    </w:p>
    <w:p w:rsidR="00585566" w:rsidRPr="00585566" w:rsidRDefault="00585566" w:rsidP="00585566">
      <w:pPr>
        <w:spacing w:after="15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You do not always have to re-run the rollouts. A change to the </w:t>
      </w:r>
      <w:r w:rsidRPr="00585566">
        <w:rPr>
          <w:rFonts w:ascii="Times New Roman" w:eastAsia="Times New Roman" w:hAnsi="Times New Roman" w:cs="Times New Roman"/>
          <w:i/>
          <w:iCs/>
          <w:sz w:val="20"/>
          <w:szCs w:val="20"/>
        </w:rPr>
        <w:t>verifier only</w:t>
      </w:r>
      <w:r w:rsidRPr="00585566">
        <w:rPr>
          <w:rFonts w:ascii="Times New Roman" w:eastAsia="Times New Roman" w:hAnsi="Times New Roman" w:cs="Times New Roman"/>
          <w:sz w:val="20"/>
          <w:szCs w:val="20"/>
        </w:rPr>
        <w:t> can be re-graded against the existing runs. A major change to </w:t>
      </w:r>
      <w:r w:rsidRPr="00585566">
        <w:rPr>
          <w:rFonts w:ascii="Courier New" w:eastAsia="Times New Roman" w:hAnsi="Courier New" w:cs="Courier New"/>
          <w:sz w:val="18"/>
          <w:szCs w:val="18"/>
        </w:rPr>
        <w:t>instruction.md</w:t>
      </w:r>
      <w:r w:rsidRPr="00585566">
        <w:rPr>
          <w:rFonts w:ascii="Times New Roman" w:eastAsia="Times New Roman" w:hAnsi="Times New Roman" w:cs="Times New Roman"/>
          <w:sz w:val="20"/>
          <w:szCs w:val="20"/>
        </w:rPr>
        <w:t> or to what the verifiers ask for invalidates them — re-run the four.</w:t>
      </w:r>
    </w:p>
    <w:p w:rsidR="00585566" w:rsidRPr="00585566" w:rsidRDefault="00585566" w:rsidP="00585566">
      <w:pPr>
        <w:spacing w:line="240" w:lineRule="auto"/>
        <w:rPr>
          <w:rFonts w:ascii="Times New Roman" w:eastAsia="Times New Roman" w:hAnsi="Times New Roman" w:cs="Times New Roman"/>
          <w:color w:val="E5BE71"/>
          <w:sz w:val="20"/>
          <w:szCs w:val="20"/>
        </w:rPr>
      </w:pPr>
      <w:r w:rsidRPr="00585566">
        <w:rPr>
          <w:rFonts w:ascii="Times New Roman" w:eastAsia="Times New Roman" w:hAnsi="Times New Roman" w:cs="Times New Roman"/>
          <w:b/>
          <w:bCs/>
          <w:color w:val="E5BE71"/>
          <w:sz w:val="20"/>
          <w:szCs w:val="20"/>
        </w:rPr>
        <w:t>The mirror rule</w:t>
      </w:r>
      <w:r w:rsidRPr="00585566">
        <w:rPr>
          <w:rFonts w:ascii="Times New Roman" w:eastAsia="Times New Roman" w:hAnsi="Times New Roman" w:cs="Times New Roman"/>
          <w:color w:val="E5BE71"/>
          <w:sz w:val="20"/>
          <w:szCs w:val="20"/>
        </w:rPr>
        <w:t> (silently invalidates everything</w:t>
      </w:r>
      <w:proofErr w:type="gramStart"/>
      <w:r w:rsidRPr="00585566">
        <w:rPr>
          <w:rFonts w:ascii="Times New Roman" w:eastAsia="Times New Roman" w:hAnsi="Times New Roman" w:cs="Times New Roman"/>
          <w:color w:val="E5BE71"/>
          <w:sz w:val="20"/>
          <w:szCs w:val="20"/>
        </w:rPr>
        <w:t>)</w:t>
      </w:r>
      <w:proofErr w:type="gramEnd"/>
      <w:r w:rsidRPr="00585566">
        <w:rPr>
          <w:rFonts w:ascii="Times New Roman" w:eastAsia="Times New Roman" w:hAnsi="Times New Roman" w:cs="Times New Roman"/>
          <w:color w:val="E5BE71"/>
          <w:sz w:val="20"/>
          <w:szCs w:val="20"/>
        </w:rPr>
        <w:br/>
        <w:t>On connector tasks, </w:t>
      </w:r>
      <w:r w:rsidRPr="00585566">
        <w:rPr>
          <w:rFonts w:ascii="Courier New" w:eastAsia="Times New Roman" w:hAnsi="Courier New" w:cs="Courier New"/>
          <w:color w:val="E5BE71"/>
          <w:sz w:val="18"/>
          <w:szCs w:val="18"/>
        </w:rPr>
        <w:t>instruction.md</w:t>
      </w:r>
      <w:r w:rsidRPr="00585566">
        <w:rPr>
          <w:rFonts w:ascii="Times New Roman" w:eastAsia="Times New Roman" w:hAnsi="Times New Roman" w:cs="Times New Roman"/>
          <w:color w:val="E5BE71"/>
          <w:sz w:val="20"/>
          <w:szCs w:val="20"/>
        </w:rPr>
        <w:t> and </w:t>
      </w:r>
      <w:r w:rsidRPr="00585566">
        <w:rPr>
          <w:rFonts w:ascii="Courier New" w:eastAsia="Times New Roman" w:hAnsi="Courier New" w:cs="Courier New"/>
          <w:color w:val="E5BE71"/>
          <w:sz w:val="18"/>
          <w:szCs w:val="18"/>
        </w:rPr>
        <w:t>tests/manifest.json</w:t>
      </w:r>
      <w:r w:rsidRPr="00585566">
        <w:rPr>
          <w:rFonts w:ascii="Times New Roman" w:eastAsia="Times New Roman" w:hAnsi="Times New Roman" w:cs="Times New Roman"/>
          <w:color w:val="E5BE71"/>
          <w:sz w:val="20"/>
          <w:szCs w:val="20"/>
        </w:rPr>
        <w:t> also exist under </w:t>
      </w:r>
      <w:r w:rsidRPr="00585566">
        <w:rPr>
          <w:rFonts w:ascii="Courier New" w:eastAsia="Times New Roman" w:hAnsi="Courier New" w:cs="Courier New"/>
          <w:color w:val="E5BE71"/>
          <w:sz w:val="18"/>
          <w:szCs w:val="18"/>
        </w:rPr>
        <w:t>environment/_app/</w:t>
      </w:r>
      <w:r w:rsidRPr="00585566">
        <w:rPr>
          <w:rFonts w:ascii="Times New Roman" w:eastAsia="Times New Roman" w:hAnsi="Times New Roman" w:cs="Times New Roman"/>
          <w:color w:val="E5BE71"/>
          <w:sz w:val="20"/>
          <w:szCs w:val="20"/>
        </w:rPr>
        <w:t> — and the </w:t>
      </w:r>
      <w:r w:rsidRPr="00585566">
        <w:rPr>
          <w:rFonts w:ascii="Courier New" w:eastAsia="Times New Roman" w:hAnsi="Courier New" w:cs="Courier New"/>
          <w:color w:val="E5BE71"/>
          <w:sz w:val="18"/>
          <w:szCs w:val="18"/>
        </w:rPr>
        <w:t>_app/</w:t>
      </w:r>
      <w:r w:rsidRPr="00585566">
        <w:rPr>
          <w:rFonts w:ascii="Times New Roman" w:eastAsia="Times New Roman" w:hAnsi="Times New Roman" w:cs="Times New Roman"/>
          <w:color w:val="E5BE71"/>
          <w:sz w:val="20"/>
          <w:szCs w:val="20"/>
        </w:rPr>
        <w:t> copy is the one that actually runs in the container. Edit only the top-level copy and your change never happened; you’ll re-run and get identical scores and lose an hour wondering why.</w:t>
      </w:r>
      <w:r w:rsidRPr="00585566">
        <w:rPr>
          <w:rFonts w:ascii="Times New Roman" w:eastAsia="Times New Roman" w:hAnsi="Times New Roman" w:cs="Times New Roman"/>
          <w:color w:val="E5BE71"/>
          <w:sz w:val="20"/>
          <w:szCs w:val="20"/>
        </w:rPr>
        <w:br/>
      </w:r>
      <w:r w:rsidRPr="00585566">
        <w:rPr>
          <w:rFonts w:ascii="Times New Roman" w:eastAsia="Times New Roman" w:hAnsi="Times New Roman" w:cs="Times New Roman"/>
          <w:color w:val="E5BE71"/>
          <w:sz w:val="20"/>
          <w:szCs w:val="20"/>
        </w:rPr>
        <w:br/>
        <w:t>Sync it by running the package’s </w:t>
      </w:r>
      <w:r w:rsidRPr="00585566">
        <w:rPr>
          <w:rFonts w:ascii="Courier New" w:eastAsia="Times New Roman" w:hAnsi="Courier New" w:cs="Courier New"/>
          <w:color w:val="E5BE71"/>
          <w:sz w:val="18"/>
          <w:szCs w:val="18"/>
        </w:rPr>
        <w:t>sync_app_mirror.sh</w:t>
      </w:r>
      <w:r w:rsidRPr="00585566">
        <w:rPr>
          <w:rFonts w:ascii="Times New Roman" w:eastAsia="Times New Roman" w:hAnsi="Times New Roman" w:cs="Times New Roman"/>
          <w:color w:val="E5BE71"/>
          <w:sz w:val="20"/>
          <w:szCs w:val="20"/>
        </w:rPr>
        <w:t>. Never hand-edit the mirror. If the script is missing from a package, flag it — don’t build the mirror manually.</w:t>
      </w:r>
      <w:r w:rsidRPr="00585566">
        <w:rPr>
          <w:rFonts w:ascii="Times New Roman" w:eastAsia="Times New Roman" w:hAnsi="Times New Roman" w:cs="Times New Roman"/>
          <w:color w:val="E5BE71"/>
          <w:sz w:val="20"/>
          <w:szCs w:val="20"/>
        </w:rPr>
        <w:br/>
      </w:r>
      <w:r w:rsidRPr="00585566">
        <w:rPr>
          <w:rFonts w:ascii="Times New Roman" w:eastAsia="Times New Roman" w:hAnsi="Times New Roman" w:cs="Times New Roman"/>
          <w:color w:val="E5BE71"/>
          <w:sz w:val="20"/>
          <w:szCs w:val="20"/>
        </w:rPr>
        <w:br/>
        <w:t>(Non-connector tasks have no </w:t>
      </w:r>
      <w:r w:rsidRPr="00585566">
        <w:rPr>
          <w:rFonts w:ascii="Courier New" w:eastAsia="Times New Roman" w:hAnsi="Courier New" w:cs="Courier New"/>
          <w:color w:val="E5BE71"/>
          <w:sz w:val="18"/>
          <w:szCs w:val="18"/>
        </w:rPr>
        <w:t>_app/</w:t>
      </w:r>
      <w:r w:rsidRPr="00585566">
        <w:rPr>
          <w:rFonts w:ascii="Times New Roman" w:eastAsia="Times New Roman" w:hAnsi="Times New Roman" w:cs="Times New Roman"/>
          <w:color w:val="E5BE71"/>
          <w:sz w:val="20"/>
          <w:szCs w:val="20"/>
        </w:rPr>
        <w:t> mirror and iterate on </w:t>
      </w:r>
      <w:r w:rsidRPr="00585566">
        <w:rPr>
          <w:rFonts w:ascii="Courier New" w:eastAsia="Times New Roman" w:hAnsi="Courier New" w:cs="Courier New"/>
          <w:color w:val="E5BE71"/>
          <w:sz w:val="18"/>
          <w:szCs w:val="18"/>
        </w:rPr>
        <w:t>tests/verifier.json</w:t>
      </w:r>
      <w:r w:rsidRPr="00585566">
        <w:rPr>
          <w:rFonts w:ascii="Times New Roman" w:eastAsia="Times New Roman" w:hAnsi="Times New Roman" w:cs="Times New Roman"/>
          <w:color w:val="E5BE71"/>
          <w:sz w:val="20"/>
          <w:szCs w:val="20"/>
        </w:rPr>
        <w:t> instead. They must be rewritten to </w:t>
      </w:r>
      <w:r w:rsidRPr="00585566">
        <w:rPr>
          <w:rFonts w:ascii="Courier New" w:eastAsia="Times New Roman" w:hAnsi="Courier New" w:cs="Courier New"/>
          <w:color w:val="E5BE71"/>
          <w:sz w:val="18"/>
          <w:szCs w:val="18"/>
        </w:rPr>
        <w:t>tests/manifest.json</w:t>
      </w:r>
      <w:r w:rsidRPr="00585566">
        <w:rPr>
          <w:rFonts w:ascii="Times New Roman" w:eastAsia="Times New Roman" w:hAnsi="Times New Roman" w:cs="Times New Roman"/>
          <w:color w:val="E5BE71"/>
          <w:sz w:val="20"/>
          <w:szCs w:val="20"/>
        </w:rPr>
        <w:t> as the last packaging step, with the Oracle re-run afterward.)</w:t>
      </w:r>
    </w:p>
    <w:p w:rsidR="00585566" w:rsidRPr="00585566" w:rsidRDefault="00585566" w:rsidP="00585566">
      <w:pPr>
        <w:spacing w:after="150" w:line="240" w:lineRule="auto"/>
        <w:outlineLvl w:val="1"/>
        <w:rPr>
          <w:rFonts w:ascii="Times New Roman" w:eastAsia="Times New Roman" w:hAnsi="Times New Roman" w:cs="Times New Roman"/>
          <w:b/>
          <w:bCs/>
          <w:spacing w:val="2"/>
          <w:sz w:val="23"/>
          <w:szCs w:val="23"/>
        </w:rPr>
      </w:pPr>
      <w:r w:rsidRPr="00585566">
        <w:rPr>
          <w:rFonts w:ascii="Times New Roman" w:eastAsia="Times New Roman" w:hAnsi="Times New Roman" w:cs="Times New Roman"/>
          <w:b/>
          <w:bCs/>
          <w:spacing w:val="2"/>
          <w:sz w:val="23"/>
          <w:szCs w:val="23"/>
        </w:rPr>
        <w:t>8. Package and submit</w:t>
      </w:r>
    </w:p>
    <w:p w:rsidR="00585566" w:rsidRPr="00585566" w:rsidRDefault="00585566" w:rsidP="00585566">
      <w:pPr>
        <w:spacing w:after="15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The bundle is one task folder, zipped alone, with the evidence inside:</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proofErr w:type="gramStart"/>
      <w:r w:rsidRPr="00585566">
        <w:rPr>
          <w:rFonts w:ascii="inherit" w:eastAsia="Times New Roman" w:hAnsi="inherit" w:cs="Courier New"/>
          <w:sz w:val="20"/>
          <w:szCs w:val="20"/>
        </w:rPr>
        <w:t>task</w:t>
      </w:r>
      <w:proofErr w:type="gramEnd"/>
      <w:r w:rsidRPr="00585566">
        <w:rPr>
          <w:rFonts w:ascii="inherit" w:eastAsia="Times New Roman" w:hAnsi="inherit" w:cs="Courier New"/>
          <w:sz w:val="20"/>
          <w:szCs w:val="20"/>
        </w:rPr>
        <w:t>/                          # ← zip THIS folder only</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r w:rsidRPr="00585566">
        <w:rPr>
          <w:rFonts w:ascii="inherit" w:eastAsia="Times New Roman" w:hAnsi="inherit" w:cs="Courier New"/>
          <w:sz w:val="20"/>
          <w:szCs w:val="20"/>
        </w:rPr>
        <w:t>├── task.toml</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r w:rsidRPr="00585566">
        <w:rPr>
          <w:rFonts w:ascii="inherit" w:eastAsia="Times New Roman" w:hAnsi="inherit" w:cs="Courier New"/>
          <w:sz w:val="20"/>
          <w:szCs w:val="20"/>
        </w:rPr>
        <w:t>├── instruction.md</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r w:rsidRPr="00585566">
        <w:rPr>
          <w:rFonts w:ascii="inherit" w:eastAsia="Times New Roman" w:hAnsi="inherit" w:cs="Courier New"/>
          <w:sz w:val="20"/>
          <w:szCs w:val="20"/>
        </w:rPr>
        <w:t>├── review.csv                 # your QC review — one row per review area</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r w:rsidRPr="00585566">
        <w:rPr>
          <w:rFonts w:ascii="inherit" w:eastAsia="Times New Roman" w:hAnsi="inherit" w:cs="Courier New"/>
          <w:sz w:val="20"/>
          <w:szCs w:val="20"/>
        </w:rPr>
        <w:t>├── qc_report.html             # the Delivery Gate report — client requires it</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r w:rsidRPr="00585566">
        <w:rPr>
          <w:rFonts w:ascii="inherit" w:eastAsia="Times New Roman" w:hAnsi="inherit" w:cs="Courier New"/>
          <w:sz w:val="20"/>
          <w:szCs w:val="20"/>
        </w:rPr>
        <w:t>├── README.md                  # your change summary</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r w:rsidRPr="00585566">
        <w:rPr>
          <w:rFonts w:ascii="inherit" w:eastAsia="Times New Roman" w:hAnsi="inherit" w:cs="Courier New"/>
          <w:sz w:val="20"/>
          <w:szCs w:val="20"/>
        </w:rPr>
        <w:t xml:space="preserve">├── </w:t>
      </w:r>
      <w:proofErr w:type="gramStart"/>
      <w:r w:rsidRPr="00585566">
        <w:rPr>
          <w:rFonts w:ascii="inherit" w:eastAsia="Times New Roman" w:hAnsi="inherit" w:cs="Courier New"/>
          <w:sz w:val="20"/>
          <w:szCs w:val="20"/>
        </w:rPr>
        <w:t>tests</w:t>
      </w:r>
      <w:proofErr w:type="gramEnd"/>
      <w:r w:rsidRPr="00585566">
        <w:rPr>
          <w:rFonts w:ascii="inherit" w:eastAsia="Times New Roman" w:hAnsi="inherit" w:cs="Courier New"/>
          <w:sz w:val="20"/>
          <w:szCs w:val="20"/>
        </w:rPr>
        <w:t>/                     # manifest.json, test_*.py, etc.</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r w:rsidRPr="00585566">
        <w:rPr>
          <w:rFonts w:ascii="inherit" w:eastAsia="Times New Roman" w:hAnsi="inherit" w:cs="Courier New"/>
          <w:sz w:val="20"/>
          <w:szCs w:val="20"/>
        </w:rPr>
        <w:t xml:space="preserve">├── </w:t>
      </w:r>
      <w:proofErr w:type="gramStart"/>
      <w:r w:rsidRPr="00585566">
        <w:rPr>
          <w:rFonts w:ascii="inherit" w:eastAsia="Times New Roman" w:hAnsi="inherit" w:cs="Courier New"/>
          <w:sz w:val="20"/>
          <w:szCs w:val="20"/>
        </w:rPr>
        <w:t>environment</w:t>
      </w:r>
      <w:proofErr w:type="gramEnd"/>
      <w:r w:rsidRPr="00585566">
        <w:rPr>
          <w:rFonts w:ascii="inherit" w:eastAsia="Times New Roman" w:hAnsi="inherit" w:cs="Courier New"/>
          <w:sz w:val="20"/>
          <w:szCs w:val="20"/>
        </w:rPr>
        <w:t>/               # Dockerfile, entrypoint, _app/ mirror, …</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r w:rsidRPr="00585566">
        <w:rPr>
          <w:rFonts w:ascii="inherit" w:eastAsia="Times New Roman" w:hAnsi="inherit" w:cs="Courier New"/>
          <w:sz w:val="20"/>
          <w:szCs w:val="20"/>
        </w:rPr>
        <w:t xml:space="preserve">├── </w:t>
      </w:r>
      <w:proofErr w:type="gramStart"/>
      <w:r w:rsidRPr="00585566">
        <w:rPr>
          <w:rFonts w:ascii="inherit" w:eastAsia="Times New Roman" w:hAnsi="inherit" w:cs="Courier New"/>
          <w:sz w:val="20"/>
          <w:szCs w:val="20"/>
        </w:rPr>
        <w:t>solution</w:t>
      </w:r>
      <w:proofErr w:type="gramEnd"/>
      <w:r w:rsidRPr="00585566">
        <w:rPr>
          <w:rFonts w:ascii="inherit" w:eastAsia="Times New Roman" w:hAnsi="inherit" w:cs="Courier New"/>
          <w:sz w:val="20"/>
          <w:szCs w:val="20"/>
        </w:rPr>
        <w:t>/</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r w:rsidRPr="00585566">
        <w:rPr>
          <w:rFonts w:ascii="inherit" w:eastAsia="Times New Roman" w:hAnsi="inherit" w:cs="Courier New"/>
          <w:sz w:val="20"/>
          <w:szCs w:val="20"/>
        </w:rPr>
        <w:t>│   ├── golden_trajectory.json # required Oracle asset</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r w:rsidRPr="00585566">
        <w:rPr>
          <w:rFonts w:ascii="inherit" w:eastAsia="Times New Roman" w:hAnsi="inherit" w:cs="Courier New"/>
          <w:sz w:val="20"/>
          <w:szCs w:val="20"/>
        </w:rPr>
        <w:t>│   ├── solve.sh / solve.py    # if present</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r w:rsidRPr="00585566">
        <w:rPr>
          <w:rFonts w:ascii="inherit" w:eastAsia="Times New Roman" w:hAnsi="inherit" w:cs="Courier New"/>
          <w:sz w:val="20"/>
          <w:szCs w:val="20"/>
        </w:rPr>
        <w:t>│   └── …</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r w:rsidRPr="00585566">
        <w:rPr>
          <w:rFonts w:ascii="inherit" w:eastAsia="Times New Roman" w:hAnsi="inherit" w:cs="Courier New"/>
          <w:sz w:val="20"/>
          <w:szCs w:val="20"/>
        </w:rPr>
        <w:t xml:space="preserve">└── </w:t>
      </w:r>
      <w:proofErr w:type="gramStart"/>
      <w:r w:rsidRPr="00585566">
        <w:rPr>
          <w:rFonts w:ascii="inherit" w:eastAsia="Times New Roman" w:hAnsi="inherit" w:cs="Courier New"/>
          <w:sz w:val="20"/>
          <w:szCs w:val="20"/>
        </w:rPr>
        <w:t>evaluations</w:t>
      </w:r>
      <w:proofErr w:type="gramEnd"/>
      <w:r w:rsidRPr="00585566">
        <w:rPr>
          <w:rFonts w:ascii="inherit" w:eastAsia="Times New Roman" w:hAnsi="inherit" w:cs="Courier New"/>
          <w:sz w:val="20"/>
          <w:szCs w:val="20"/>
        </w:rPr>
        <w:t>/               # named folders only. Nothing loose in here.</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r w:rsidRPr="00585566">
        <w:rPr>
          <w:rFonts w:ascii="inherit" w:eastAsia="Times New Roman" w:hAnsi="inherit" w:cs="Courier New"/>
          <w:sz w:val="20"/>
          <w:szCs w:val="20"/>
        </w:rPr>
        <w:t xml:space="preserve">    ├── </w:t>
      </w:r>
      <w:proofErr w:type="gramStart"/>
      <w:r w:rsidRPr="00585566">
        <w:rPr>
          <w:rFonts w:ascii="inherit" w:eastAsia="Times New Roman" w:hAnsi="inherit" w:cs="Courier New"/>
          <w:sz w:val="20"/>
          <w:szCs w:val="20"/>
        </w:rPr>
        <w:t>solvability</w:t>
      </w:r>
      <w:proofErr w:type="gramEnd"/>
      <w:r w:rsidRPr="00585566">
        <w:rPr>
          <w:rFonts w:ascii="inherit" w:eastAsia="Times New Roman" w:hAnsi="inherit" w:cs="Courier New"/>
          <w:sz w:val="20"/>
          <w:szCs w:val="20"/>
        </w:rPr>
        <w:t>/           # can a model solve it? ONE reward-1.0 run</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r w:rsidRPr="00585566">
        <w:rPr>
          <w:rFonts w:ascii="inherit" w:eastAsia="Times New Roman" w:hAnsi="inherit" w:cs="Courier New"/>
          <w:sz w:val="20"/>
          <w:szCs w:val="20"/>
        </w:rPr>
        <w:t xml:space="preserve">    │   └── r1/                # any model — GLM, Claude, GPT… — never the oracle</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r w:rsidRPr="00585566">
        <w:rPr>
          <w:rFonts w:ascii="inherit" w:eastAsia="Times New Roman" w:hAnsi="inherit" w:cs="Courier New"/>
          <w:sz w:val="20"/>
          <w:szCs w:val="20"/>
        </w:rPr>
        <w:lastRenderedPageBreak/>
        <w:t xml:space="preserve">    │       ├── agent/trajectory.json</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r w:rsidRPr="00585566">
        <w:rPr>
          <w:rFonts w:ascii="inherit" w:eastAsia="Times New Roman" w:hAnsi="inherit" w:cs="Courier New"/>
          <w:sz w:val="20"/>
          <w:szCs w:val="20"/>
        </w:rPr>
        <w:t xml:space="preserve">    │       ├── result.json</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r w:rsidRPr="00585566">
        <w:rPr>
          <w:rFonts w:ascii="inherit" w:eastAsia="Times New Roman" w:hAnsi="inherit" w:cs="Courier New"/>
          <w:sz w:val="20"/>
          <w:szCs w:val="20"/>
        </w:rPr>
        <w:t xml:space="preserve">    │       └── verifier/reward.json</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r w:rsidRPr="00585566">
        <w:rPr>
          <w:rFonts w:ascii="inherit" w:eastAsia="Times New Roman" w:hAnsi="inherit" w:cs="Courier New"/>
          <w:sz w:val="20"/>
          <w:szCs w:val="20"/>
        </w:rPr>
        <w:t xml:space="preserve">    ├── </w:t>
      </w:r>
      <w:proofErr w:type="gramStart"/>
      <w:r w:rsidRPr="00585566">
        <w:rPr>
          <w:rFonts w:ascii="inherit" w:eastAsia="Times New Roman" w:hAnsi="inherit" w:cs="Courier New"/>
          <w:sz w:val="20"/>
          <w:szCs w:val="20"/>
        </w:rPr>
        <w:t>difficulty</w:t>
      </w:r>
      <w:proofErr w:type="gramEnd"/>
      <w:r w:rsidRPr="00585566">
        <w:rPr>
          <w:rFonts w:ascii="inherit" w:eastAsia="Times New Roman" w:hAnsi="inherit" w:cs="Courier New"/>
          <w:sz w:val="20"/>
          <w:szCs w:val="20"/>
        </w:rPr>
        <w:t>/            # how often? FOUR independent GLM rollouts</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r w:rsidRPr="00585566">
        <w:rPr>
          <w:rFonts w:ascii="inherit" w:eastAsia="Times New Roman" w:hAnsi="inherit" w:cs="Courier New"/>
          <w:sz w:val="20"/>
          <w:szCs w:val="20"/>
        </w:rPr>
        <w:t xml:space="preserve">    │   ├── r1/</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r w:rsidRPr="00585566">
        <w:rPr>
          <w:rFonts w:ascii="inherit" w:eastAsia="Times New Roman" w:hAnsi="inherit" w:cs="Courier New"/>
          <w:sz w:val="20"/>
          <w:szCs w:val="20"/>
        </w:rPr>
        <w:t xml:space="preserve">    │   │   ├── agent/trajectory.json</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r w:rsidRPr="00585566">
        <w:rPr>
          <w:rFonts w:ascii="inherit" w:eastAsia="Times New Roman" w:hAnsi="inherit" w:cs="Courier New"/>
          <w:sz w:val="20"/>
          <w:szCs w:val="20"/>
        </w:rPr>
        <w:t xml:space="preserve">    │   │   ├── result.json</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r w:rsidRPr="00585566">
        <w:rPr>
          <w:rFonts w:ascii="inherit" w:eastAsia="Times New Roman" w:hAnsi="inherit" w:cs="Courier New"/>
          <w:sz w:val="20"/>
          <w:szCs w:val="20"/>
        </w:rPr>
        <w:t xml:space="preserve">    │   │   ├── verifier/reward.json</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r w:rsidRPr="00585566">
        <w:rPr>
          <w:rFonts w:ascii="inherit" w:eastAsia="Times New Roman" w:hAnsi="inherit" w:cs="Courier New"/>
          <w:sz w:val="20"/>
          <w:szCs w:val="20"/>
        </w:rPr>
        <w:t xml:space="preserve">    │   │   ├── verifier/verifier_summary.json</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r w:rsidRPr="00585566">
        <w:rPr>
          <w:rFonts w:ascii="inherit" w:eastAsia="Times New Roman" w:hAnsi="inherit" w:cs="Courier New"/>
          <w:sz w:val="20"/>
          <w:szCs w:val="20"/>
        </w:rPr>
        <w:t xml:space="preserve">    │   │   └── config.json    # trial-level OK</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r w:rsidRPr="00585566">
        <w:rPr>
          <w:rFonts w:ascii="inherit" w:eastAsia="Times New Roman" w:hAnsi="inherit" w:cs="Courier New"/>
          <w:sz w:val="20"/>
          <w:szCs w:val="20"/>
        </w:rPr>
        <w:t xml:space="preserve">    │   └── r2/ r3/ r4/</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r w:rsidRPr="00585566">
        <w:rPr>
          <w:rFonts w:ascii="inherit" w:eastAsia="Times New Roman" w:hAnsi="inherit" w:cs="Courier New"/>
          <w:sz w:val="20"/>
          <w:szCs w:val="20"/>
        </w:rPr>
        <w:t xml:space="preserve">    ├── </w:t>
      </w:r>
      <w:proofErr w:type="gramStart"/>
      <w:r w:rsidRPr="00585566">
        <w:rPr>
          <w:rFonts w:ascii="inherit" w:eastAsia="Times New Roman" w:hAnsi="inherit" w:cs="Courier New"/>
          <w:sz w:val="20"/>
          <w:szCs w:val="20"/>
        </w:rPr>
        <w:t>stability</w:t>
      </w:r>
      <w:proofErr w:type="gramEnd"/>
      <w:r w:rsidRPr="00585566">
        <w:rPr>
          <w:rFonts w:ascii="inherit" w:eastAsia="Times New Roman" w:hAnsi="inherit" w:cs="Courier New"/>
          <w:sz w:val="20"/>
          <w:szCs w:val="20"/>
        </w:rPr>
        <w:t>/             # Turing runs this — ship it only if you have it</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r w:rsidRPr="00585566">
        <w:rPr>
          <w:rFonts w:ascii="inherit" w:eastAsia="Times New Roman" w:hAnsi="inherit" w:cs="Courier New"/>
          <w:sz w:val="20"/>
          <w:szCs w:val="20"/>
        </w:rPr>
        <w:t xml:space="preserve">    │   ├── repeat-01/result.json</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r w:rsidRPr="00585566">
        <w:rPr>
          <w:rFonts w:ascii="inherit" w:eastAsia="Times New Roman" w:hAnsi="inherit" w:cs="Courier New"/>
          <w:sz w:val="20"/>
          <w:szCs w:val="20"/>
        </w:rPr>
        <w:t xml:space="preserve">    │   ├── repeat-02/result.json</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r w:rsidRPr="00585566">
        <w:rPr>
          <w:rFonts w:ascii="inherit" w:eastAsia="Times New Roman" w:hAnsi="inherit" w:cs="Courier New"/>
          <w:sz w:val="20"/>
          <w:szCs w:val="20"/>
        </w:rPr>
        <w:t xml:space="preserve">    │   └── repeat-03/result.json</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r w:rsidRPr="00585566">
        <w:rPr>
          <w:rFonts w:ascii="inherit" w:eastAsia="Times New Roman" w:hAnsi="inherit" w:cs="Courier New"/>
          <w:sz w:val="20"/>
          <w:szCs w:val="20"/>
        </w:rPr>
        <w:t xml:space="preserve">    └── </w:t>
      </w:r>
      <w:proofErr w:type="gramStart"/>
      <w:r w:rsidRPr="00585566">
        <w:rPr>
          <w:rFonts w:ascii="inherit" w:eastAsia="Times New Roman" w:hAnsi="inherit" w:cs="Courier New"/>
          <w:sz w:val="20"/>
          <w:szCs w:val="20"/>
        </w:rPr>
        <w:t>platform</w:t>
      </w:r>
      <w:proofErr w:type="gramEnd"/>
      <w:r w:rsidRPr="00585566">
        <w:rPr>
          <w:rFonts w:ascii="inherit" w:eastAsia="Times New Roman" w:hAnsi="inherit" w:cs="Courier New"/>
          <w:sz w:val="20"/>
          <w:szCs w:val="20"/>
        </w:rPr>
        <w:t>/              # NOT YET — see the note below</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r w:rsidRPr="00585566">
        <w:rPr>
          <w:rFonts w:ascii="inherit" w:eastAsia="Times New Roman" w:hAnsi="inherit" w:cs="Courier New"/>
          <w:sz w:val="20"/>
          <w:szCs w:val="20"/>
        </w:rPr>
        <w:t xml:space="preserve">        ├── e2b/oracle/        # required to be 1.0</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r w:rsidRPr="00585566">
        <w:rPr>
          <w:rFonts w:ascii="inherit" w:eastAsia="Times New Roman" w:hAnsi="inherit" w:cs="Courier New"/>
          <w:sz w:val="20"/>
          <w:szCs w:val="20"/>
        </w:rPr>
        <w:t xml:space="preserve">        ├── e2b/run/           # + sanity_check.md</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r w:rsidRPr="00585566">
        <w:rPr>
          <w:rFonts w:ascii="inherit" w:eastAsia="Times New Roman" w:hAnsi="inherit" w:cs="Courier New"/>
          <w:sz w:val="20"/>
          <w:szCs w:val="20"/>
        </w:rPr>
        <w:t xml:space="preserve">        ├── modal/oracle/      # required to be 1.0</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Courier New" w:eastAsia="Times New Roman" w:hAnsi="Courier New" w:cs="Courier New"/>
          <w:sz w:val="18"/>
          <w:szCs w:val="18"/>
        </w:rPr>
      </w:pPr>
      <w:r w:rsidRPr="00585566">
        <w:rPr>
          <w:rFonts w:ascii="inherit" w:eastAsia="Times New Roman" w:hAnsi="inherit" w:cs="Courier New"/>
          <w:sz w:val="20"/>
          <w:szCs w:val="20"/>
        </w:rPr>
        <w:t xml:space="preserve">        └── modal/run/         # + sanity_check.md</w:t>
      </w:r>
    </w:p>
    <w:p w:rsidR="00585566" w:rsidRPr="00585566" w:rsidRDefault="00585566" w:rsidP="00585566">
      <w:pPr>
        <w:spacing w:line="240" w:lineRule="auto"/>
        <w:rPr>
          <w:rFonts w:ascii="Times New Roman" w:eastAsia="Times New Roman" w:hAnsi="Times New Roman" w:cs="Times New Roman"/>
          <w:color w:val="E5BE71"/>
          <w:sz w:val="20"/>
          <w:szCs w:val="20"/>
        </w:rPr>
      </w:pPr>
      <w:proofErr w:type="gramStart"/>
      <w:r w:rsidRPr="00585566">
        <w:rPr>
          <w:rFonts w:ascii="Courier New" w:eastAsia="Times New Roman" w:hAnsi="Courier New" w:cs="Courier New"/>
          <w:b/>
          <w:bCs/>
          <w:color w:val="E5BE71"/>
          <w:sz w:val="18"/>
          <w:szCs w:val="18"/>
        </w:rPr>
        <w:t>evaluations/platform</w:t>
      </w:r>
      <w:proofErr w:type="gramEnd"/>
      <w:r w:rsidRPr="00585566">
        <w:rPr>
          <w:rFonts w:ascii="Courier New" w:eastAsia="Times New Roman" w:hAnsi="Courier New" w:cs="Courier New"/>
          <w:b/>
          <w:bCs/>
          <w:color w:val="E5BE71"/>
          <w:sz w:val="18"/>
          <w:szCs w:val="18"/>
        </w:rPr>
        <w:t>/</w:t>
      </w:r>
      <w:r w:rsidRPr="00585566">
        <w:rPr>
          <w:rFonts w:ascii="Times New Roman" w:eastAsia="Times New Roman" w:hAnsi="Times New Roman" w:cs="Times New Roman"/>
          <w:b/>
          <w:bCs/>
          <w:color w:val="E5BE71"/>
          <w:sz w:val="20"/>
          <w:szCs w:val="20"/>
        </w:rPr>
        <w:t> is agreed but not yet accepted.</w:t>
      </w:r>
      <w:r w:rsidRPr="00585566">
        <w:rPr>
          <w:rFonts w:ascii="Times New Roman" w:eastAsia="Times New Roman" w:hAnsi="Times New Roman" w:cs="Times New Roman"/>
          <w:color w:val="E5BE71"/>
          <w:sz w:val="20"/>
          <w:szCs w:val="20"/>
        </w:rPr>
        <w:t> It is part of the folder spec settled with the client on 25 Aug 2026, and it will be required. The Delivery Gate does not take it today: </w:t>
      </w:r>
      <w:r w:rsidRPr="00585566">
        <w:rPr>
          <w:rFonts w:ascii="Courier New" w:eastAsia="Times New Roman" w:hAnsi="Courier New" w:cs="Courier New"/>
          <w:color w:val="E5BE71"/>
          <w:sz w:val="18"/>
          <w:szCs w:val="18"/>
        </w:rPr>
        <w:t>R17</w:t>
      </w:r>
      <w:r w:rsidRPr="00585566">
        <w:rPr>
          <w:rFonts w:ascii="Times New Roman" w:eastAsia="Times New Roman" w:hAnsi="Times New Roman" w:cs="Times New Roman"/>
          <w:color w:val="E5BE71"/>
          <w:sz w:val="20"/>
          <w:szCs w:val="20"/>
        </w:rPr>
        <w:t> allows only </w:t>
      </w:r>
      <w:r w:rsidRPr="00585566">
        <w:rPr>
          <w:rFonts w:ascii="Courier New" w:eastAsia="Times New Roman" w:hAnsi="Courier New" w:cs="Courier New"/>
          <w:color w:val="E5BE71"/>
          <w:sz w:val="18"/>
          <w:szCs w:val="18"/>
        </w:rPr>
        <w:t>solvability/</w:t>
      </w:r>
      <w:r w:rsidRPr="00585566">
        <w:rPr>
          <w:rFonts w:ascii="Times New Roman" w:eastAsia="Times New Roman" w:hAnsi="Times New Roman" w:cs="Times New Roman"/>
          <w:color w:val="E5BE71"/>
          <w:sz w:val="20"/>
          <w:szCs w:val="20"/>
        </w:rPr>
        <w:t>, </w:t>
      </w:r>
      <w:r w:rsidRPr="00585566">
        <w:rPr>
          <w:rFonts w:ascii="Courier New" w:eastAsia="Times New Roman" w:hAnsi="Courier New" w:cs="Courier New"/>
          <w:color w:val="E5BE71"/>
          <w:sz w:val="18"/>
          <w:szCs w:val="18"/>
        </w:rPr>
        <w:t>difficulty/</w:t>
      </w:r>
      <w:r w:rsidRPr="00585566">
        <w:rPr>
          <w:rFonts w:ascii="Times New Roman" w:eastAsia="Times New Roman" w:hAnsi="Times New Roman" w:cs="Times New Roman"/>
          <w:color w:val="E5BE71"/>
          <w:sz w:val="20"/>
          <w:szCs w:val="20"/>
        </w:rPr>
        <w:t> and </w:t>
      </w:r>
      <w:r w:rsidRPr="00585566">
        <w:rPr>
          <w:rFonts w:ascii="Courier New" w:eastAsia="Times New Roman" w:hAnsi="Courier New" w:cs="Courier New"/>
          <w:color w:val="E5BE71"/>
          <w:sz w:val="18"/>
          <w:szCs w:val="18"/>
        </w:rPr>
        <w:t>stability/</w:t>
      </w:r>
      <w:r w:rsidRPr="00585566">
        <w:rPr>
          <w:rFonts w:ascii="Times New Roman" w:eastAsia="Times New Roman" w:hAnsi="Times New Roman" w:cs="Times New Roman"/>
          <w:color w:val="E5BE71"/>
          <w:sz w:val="20"/>
          <w:szCs w:val="20"/>
        </w:rPr>
        <w:t> under </w:t>
      </w:r>
      <w:r w:rsidRPr="00585566">
        <w:rPr>
          <w:rFonts w:ascii="Courier New" w:eastAsia="Times New Roman" w:hAnsi="Courier New" w:cs="Courier New"/>
          <w:color w:val="E5BE71"/>
          <w:sz w:val="18"/>
          <w:szCs w:val="18"/>
        </w:rPr>
        <w:t>evaluations/</w:t>
      </w:r>
      <w:r w:rsidRPr="00585566">
        <w:rPr>
          <w:rFonts w:ascii="Times New Roman" w:eastAsia="Times New Roman" w:hAnsi="Times New Roman" w:cs="Times New Roman"/>
          <w:color w:val="E5BE71"/>
          <w:sz w:val="20"/>
          <w:szCs w:val="20"/>
        </w:rPr>
        <w:t>, and a directory the gate cannot name is scored as a </w:t>
      </w:r>
      <w:r w:rsidRPr="00585566">
        <w:rPr>
          <w:rFonts w:ascii="Times New Roman" w:eastAsia="Times New Roman" w:hAnsi="Times New Roman" w:cs="Times New Roman"/>
          <w:i/>
          <w:iCs/>
          <w:color w:val="E5BE71"/>
          <w:sz w:val="20"/>
          <w:szCs w:val="20"/>
        </w:rPr>
        <w:t>failed model run</w:t>
      </w:r>
      <w:r w:rsidRPr="00585566">
        <w:rPr>
          <w:rFonts w:ascii="Times New Roman" w:eastAsia="Times New Roman" w:hAnsi="Times New Roman" w:cs="Times New Roman"/>
          <w:color w:val="E5BE71"/>
          <w:sz w:val="20"/>
          <w:szCs w:val="20"/>
        </w:rPr>
        <w:t> — which can sink an otherwise clean bundle. </w:t>
      </w:r>
      <w:r w:rsidRPr="00585566">
        <w:rPr>
          <w:rFonts w:ascii="Times New Roman" w:eastAsia="Times New Roman" w:hAnsi="Times New Roman" w:cs="Times New Roman"/>
          <w:b/>
          <w:bCs/>
          <w:color w:val="E5BE71"/>
          <w:sz w:val="20"/>
          <w:szCs w:val="20"/>
        </w:rPr>
        <w:t>Do not add </w:t>
      </w:r>
      <w:r w:rsidRPr="00585566">
        <w:rPr>
          <w:rFonts w:ascii="Courier New" w:eastAsia="Times New Roman" w:hAnsi="Courier New" w:cs="Courier New"/>
          <w:b/>
          <w:bCs/>
          <w:color w:val="E5BE71"/>
          <w:sz w:val="18"/>
          <w:szCs w:val="18"/>
        </w:rPr>
        <w:t>platform/</w:t>
      </w:r>
      <w:r w:rsidRPr="00585566">
        <w:rPr>
          <w:rFonts w:ascii="Times New Roman" w:eastAsia="Times New Roman" w:hAnsi="Times New Roman" w:cs="Times New Roman"/>
          <w:b/>
          <w:bCs/>
          <w:color w:val="E5BE71"/>
          <w:sz w:val="20"/>
          <w:szCs w:val="20"/>
        </w:rPr>
        <w:t> until we tell you the gate has been updated.</w:t>
      </w:r>
      <w:r w:rsidRPr="00585566">
        <w:rPr>
          <w:rFonts w:ascii="Times New Roman" w:eastAsia="Times New Roman" w:hAnsi="Times New Roman" w:cs="Times New Roman"/>
          <w:color w:val="E5BE71"/>
          <w:sz w:val="20"/>
          <w:szCs w:val="20"/>
        </w:rPr>
        <w:t> It is drawn above so you know what is coming.</w:t>
      </w:r>
    </w:p>
    <w:p w:rsidR="00585566" w:rsidRPr="00585566" w:rsidRDefault="00585566" w:rsidP="00585566">
      <w:pPr>
        <w:spacing w:after="15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Copy the four trial folders into </w:t>
      </w:r>
      <w:r w:rsidRPr="00585566">
        <w:rPr>
          <w:rFonts w:ascii="Courier New" w:eastAsia="Times New Roman" w:hAnsi="Courier New" w:cs="Courier New"/>
          <w:sz w:val="18"/>
          <w:szCs w:val="18"/>
        </w:rPr>
        <w:t>difficulty/</w:t>
      </w:r>
      <w:r w:rsidRPr="00585566">
        <w:rPr>
          <w:rFonts w:ascii="Times New Roman" w:eastAsia="Times New Roman" w:hAnsi="Times New Roman" w:cs="Times New Roman"/>
          <w:sz w:val="20"/>
          <w:szCs w:val="20"/>
        </w:rPr>
        <w:t> without flattening them, then put one run that scored 1.0 into </w:t>
      </w:r>
      <w:r w:rsidRPr="00585566">
        <w:rPr>
          <w:rFonts w:ascii="Courier New" w:eastAsia="Times New Roman" w:hAnsi="Courier New" w:cs="Courier New"/>
          <w:sz w:val="18"/>
          <w:szCs w:val="18"/>
        </w:rPr>
        <w:t>solvability/</w:t>
      </w:r>
      <w:r w:rsidRPr="00585566">
        <w:rPr>
          <w:rFonts w:ascii="Times New Roman" w:eastAsia="Times New Roman" w:hAnsi="Times New Roman" w:cs="Times New Roman"/>
          <w:sz w:val="20"/>
          <w:szCs w:val="20"/>
        </w:rPr>
        <w:t> as well — usually a copy of a passing </w:t>
      </w:r>
      <w:r w:rsidRPr="00585566">
        <w:rPr>
          <w:rFonts w:ascii="Courier New" w:eastAsia="Times New Roman" w:hAnsi="Courier New" w:cs="Courier New"/>
          <w:sz w:val="18"/>
          <w:szCs w:val="18"/>
        </w:rPr>
        <w:t>difficulty/</w:t>
      </w:r>
      <w:r w:rsidRPr="00585566">
        <w:rPr>
          <w:rFonts w:ascii="Times New Roman" w:eastAsia="Times New Roman" w:hAnsi="Times New Roman" w:cs="Times New Roman"/>
          <w:sz w:val="20"/>
          <w:szCs w:val="20"/>
        </w:rPr>
        <w:t> rollout, though any model will do (see below). Never include job-level </w:t>
      </w:r>
      <w:r w:rsidRPr="00585566">
        <w:rPr>
          <w:rFonts w:ascii="Courier New" w:eastAsia="Times New Roman" w:hAnsi="Courier New" w:cs="Courier New"/>
          <w:sz w:val="18"/>
          <w:szCs w:val="18"/>
        </w:rPr>
        <w:t>config.json</w:t>
      </w:r>
      <w:r w:rsidRPr="00585566">
        <w:rPr>
          <w:rFonts w:ascii="Times New Roman" w:eastAsia="Times New Roman" w:hAnsi="Times New Roman" w:cs="Times New Roman"/>
          <w:sz w:val="20"/>
          <w:szCs w:val="20"/>
        </w:rPr>
        <w:t>, </w:t>
      </w:r>
      <w:r w:rsidRPr="00585566">
        <w:rPr>
          <w:rFonts w:ascii="Courier New" w:eastAsia="Times New Roman" w:hAnsi="Courier New" w:cs="Courier New"/>
          <w:sz w:val="18"/>
          <w:szCs w:val="18"/>
        </w:rPr>
        <w:t>lock.json</w:t>
      </w:r>
      <w:r w:rsidRPr="00585566">
        <w:rPr>
          <w:rFonts w:ascii="Times New Roman" w:eastAsia="Times New Roman" w:hAnsi="Times New Roman" w:cs="Times New Roman"/>
          <w:sz w:val="20"/>
          <w:szCs w:val="20"/>
        </w:rPr>
        <w:t>, </w:t>
      </w:r>
      <w:r w:rsidRPr="00585566">
        <w:rPr>
          <w:rFonts w:ascii="Courier New" w:eastAsia="Times New Roman" w:hAnsi="Courier New" w:cs="Courier New"/>
          <w:sz w:val="18"/>
          <w:szCs w:val="18"/>
        </w:rPr>
        <w:t>job.log</w:t>
      </w:r>
      <w:r w:rsidRPr="00585566">
        <w:rPr>
          <w:rFonts w:ascii="Times New Roman" w:eastAsia="Times New Roman" w:hAnsi="Times New Roman" w:cs="Times New Roman"/>
          <w:sz w:val="20"/>
          <w:szCs w:val="20"/>
        </w:rPr>
        <w:t>, or the job-root </w:t>
      </w:r>
      <w:r w:rsidRPr="00585566">
        <w:rPr>
          <w:rFonts w:ascii="Courier New" w:eastAsia="Times New Roman" w:hAnsi="Courier New" w:cs="Courier New"/>
          <w:sz w:val="18"/>
          <w:szCs w:val="18"/>
        </w:rPr>
        <w:t>result.json</w:t>
      </w:r>
      <w:r w:rsidRPr="00585566">
        <w:rPr>
          <w:rFonts w:ascii="Times New Roman" w:eastAsia="Times New Roman" w:hAnsi="Times New Roman" w:cs="Times New Roman"/>
          <w:sz w:val="20"/>
          <w:szCs w:val="20"/>
        </w:rPr>
        <w:t>, and never put anything directly under </w:t>
      </w:r>
      <w:r w:rsidRPr="00585566">
        <w:rPr>
          <w:rFonts w:ascii="Courier New" w:eastAsia="Times New Roman" w:hAnsi="Courier New" w:cs="Courier New"/>
          <w:sz w:val="18"/>
          <w:szCs w:val="18"/>
        </w:rPr>
        <w:t>evaluations/</w:t>
      </w:r>
      <w:r w:rsidRPr="00585566">
        <w:rPr>
          <w:rFonts w:ascii="Times New Roman" w:eastAsia="Times New Roman" w:hAnsi="Times New Roman" w:cs="Times New Roman"/>
          <w:sz w:val="20"/>
          <w:szCs w:val="20"/>
        </w:rPr>
        <w:t> — a folder the gate cannot name is scored as a failed model run.</w:t>
      </w:r>
    </w:p>
    <w:p w:rsidR="00585566" w:rsidRPr="00585566" w:rsidRDefault="00585566" w:rsidP="00585566">
      <w:pPr>
        <w:spacing w:after="15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Each rollout’s </w:t>
      </w:r>
      <w:r w:rsidRPr="00585566">
        <w:rPr>
          <w:rFonts w:ascii="Courier New" w:eastAsia="Times New Roman" w:hAnsi="Courier New" w:cs="Courier New"/>
          <w:sz w:val="18"/>
          <w:szCs w:val="18"/>
        </w:rPr>
        <w:t>result.json</w:t>
      </w:r>
      <w:r w:rsidRPr="00585566">
        <w:rPr>
          <w:rFonts w:ascii="Times New Roman" w:eastAsia="Times New Roman" w:hAnsi="Times New Roman" w:cs="Times New Roman"/>
          <w:sz w:val="20"/>
          <w:szCs w:val="20"/>
        </w:rPr>
        <w:t> must carry </w:t>
      </w:r>
      <w:r w:rsidRPr="00585566">
        <w:rPr>
          <w:rFonts w:ascii="Courier New" w:eastAsia="Times New Roman" w:hAnsi="Courier New" w:cs="Courier New"/>
          <w:sz w:val="18"/>
          <w:szCs w:val="18"/>
        </w:rPr>
        <w:t>"model": "GLM-5.2"</w:t>
      </w:r>
      <w:r w:rsidRPr="00585566">
        <w:rPr>
          <w:rFonts w:ascii="Times New Roman" w:eastAsia="Times New Roman" w:hAnsi="Times New Roman" w:cs="Times New Roman"/>
          <w:sz w:val="20"/>
          <w:szCs w:val="20"/>
        </w:rPr>
        <w:t xml:space="preserve"> exactly, a </w:t>
      </w:r>
      <w:proofErr w:type="gramStart"/>
      <w:r w:rsidRPr="00585566">
        <w:rPr>
          <w:rFonts w:ascii="Times New Roman" w:eastAsia="Times New Roman" w:hAnsi="Times New Roman" w:cs="Times New Roman"/>
          <w:sz w:val="20"/>
          <w:szCs w:val="20"/>
        </w:rPr>
        <w:t>boolean</w:t>
      </w:r>
      <w:proofErr w:type="gramEnd"/>
      <w:r w:rsidRPr="00585566">
        <w:rPr>
          <w:rFonts w:ascii="Times New Roman" w:eastAsia="Times New Roman" w:hAnsi="Times New Roman" w:cs="Times New Roman"/>
          <w:sz w:val="20"/>
          <w:szCs w:val="20"/>
        </w:rPr>
        <w:t> </w:t>
      </w:r>
      <w:r w:rsidRPr="00585566">
        <w:rPr>
          <w:rFonts w:ascii="Courier New" w:eastAsia="Times New Roman" w:hAnsi="Courier New" w:cs="Courier New"/>
          <w:sz w:val="18"/>
          <w:szCs w:val="18"/>
        </w:rPr>
        <w:t>overall_pass</w:t>
      </w:r>
      <w:r w:rsidRPr="00585566">
        <w:rPr>
          <w:rFonts w:ascii="Times New Roman" w:eastAsia="Times New Roman" w:hAnsi="Times New Roman" w:cs="Times New Roman"/>
          <w:sz w:val="20"/>
          <w:szCs w:val="20"/>
        </w:rPr>
        <w:t>, the </w:t>
      </w:r>
      <w:r w:rsidRPr="00585566">
        <w:rPr>
          <w:rFonts w:ascii="Courier New" w:eastAsia="Times New Roman" w:hAnsi="Courier New" w:cs="Courier New"/>
          <w:sz w:val="18"/>
          <w:szCs w:val="18"/>
        </w:rPr>
        <w:t>final_answer</w:t>
      </w:r>
      <w:r w:rsidRPr="00585566">
        <w:rPr>
          <w:rFonts w:ascii="Times New Roman" w:eastAsia="Times New Roman" w:hAnsi="Times New Roman" w:cs="Times New Roman"/>
          <w:sz w:val="20"/>
          <w:szCs w:val="20"/>
        </w:rPr>
        <w:t>, the reward, and judge provenance.</w:t>
      </w:r>
    </w:p>
    <w:p w:rsidR="00585566" w:rsidRPr="00585566" w:rsidRDefault="00585566" w:rsidP="00585566">
      <w:pPr>
        <w:spacing w:after="15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b/>
          <w:bCs/>
          <w:sz w:val="20"/>
          <w:szCs w:val="20"/>
        </w:rPr>
        <w:t>Never put an oracle run in </w:t>
      </w:r>
      <w:r w:rsidRPr="00585566">
        <w:rPr>
          <w:rFonts w:ascii="Courier New" w:eastAsia="Times New Roman" w:hAnsi="Courier New" w:cs="Courier New"/>
          <w:b/>
          <w:bCs/>
          <w:sz w:val="18"/>
          <w:szCs w:val="18"/>
        </w:rPr>
        <w:t>solvability/</w:t>
      </w:r>
      <w:r w:rsidRPr="00585566">
        <w:rPr>
          <w:rFonts w:ascii="Times New Roman" w:eastAsia="Times New Roman" w:hAnsi="Times New Roman" w:cs="Times New Roman"/>
          <w:b/>
          <w:bCs/>
          <w:sz w:val="20"/>
          <w:szCs w:val="20"/>
        </w:rPr>
        <w:t>.</w:t>
      </w:r>
      <w:r w:rsidRPr="00585566">
        <w:rPr>
          <w:rFonts w:ascii="Times New Roman" w:eastAsia="Times New Roman" w:hAnsi="Times New Roman" w:cs="Times New Roman"/>
          <w:sz w:val="20"/>
          <w:szCs w:val="20"/>
        </w:rPr>
        <w:t> An oracle replays your gold answer, so it proves the verifier can grade the gold — not that a model can solve the task. A reward-1.0 oracle sitting in </w:t>
      </w:r>
      <w:r w:rsidRPr="00585566">
        <w:rPr>
          <w:rFonts w:ascii="Courier New" w:eastAsia="Times New Roman" w:hAnsi="Courier New" w:cs="Courier New"/>
          <w:sz w:val="18"/>
          <w:szCs w:val="18"/>
        </w:rPr>
        <w:t>solvability/</w:t>
      </w:r>
      <w:r w:rsidRPr="00585566">
        <w:rPr>
          <w:rFonts w:ascii="Times New Roman" w:eastAsia="Times New Roman" w:hAnsi="Times New Roman" w:cs="Times New Roman"/>
          <w:sz w:val="20"/>
          <w:szCs w:val="20"/>
        </w:rPr>
        <w:t> is the single most common way a finished bundle gets handed back.</w:t>
      </w:r>
    </w:p>
    <w:p w:rsidR="00585566" w:rsidRPr="00585566" w:rsidRDefault="00585566" w:rsidP="00585566">
      <w:pPr>
        <w:spacing w:after="15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lastRenderedPageBreak/>
        <w:t>The bundle ships </w:t>
      </w:r>
      <w:r w:rsidRPr="00585566">
        <w:rPr>
          <w:rFonts w:ascii="Times New Roman" w:eastAsia="Times New Roman" w:hAnsi="Times New Roman" w:cs="Times New Roman"/>
          <w:b/>
          <w:bCs/>
          <w:sz w:val="20"/>
          <w:szCs w:val="20"/>
        </w:rPr>
        <w:t>no oracle run evidence at all</w:t>
      </w:r>
      <w:r w:rsidRPr="00585566">
        <w:rPr>
          <w:rFonts w:ascii="Times New Roman" w:eastAsia="Times New Roman" w:hAnsi="Times New Roman" w:cs="Times New Roman"/>
          <w:sz w:val="20"/>
          <w:szCs w:val="20"/>
        </w:rPr>
        <w:t> — there is no </w:t>
      </w:r>
      <w:r w:rsidRPr="00585566">
        <w:rPr>
          <w:rFonts w:ascii="Courier New" w:eastAsia="Times New Roman" w:hAnsi="Courier New" w:cs="Courier New"/>
          <w:sz w:val="18"/>
          <w:szCs w:val="18"/>
        </w:rPr>
        <w:t>evaluations/oracle/</w:t>
      </w:r>
      <w:r w:rsidRPr="00585566">
        <w:rPr>
          <w:rFonts w:ascii="Times New Roman" w:eastAsia="Times New Roman" w:hAnsi="Times New Roman" w:cs="Times New Roman"/>
          <w:sz w:val="20"/>
          <w:szCs w:val="20"/>
        </w:rPr>
        <w:t> folder. The golden is graded from </w:t>
      </w:r>
      <w:r w:rsidRPr="00585566">
        <w:rPr>
          <w:rFonts w:ascii="Courier New" w:eastAsia="Times New Roman" w:hAnsi="Courier New" w:cs="Courier New"/>
          <w:sz w:val="18"/>
          <w:szCs w:val="18"/>
        </w:rPr>
        <w:t>solution/golden_trajectory.json</w:t>
      </w:r>
      <w:r w:rsidRPr="00585566">
        <w:rPr>
          <w:rFonts w:ascii="Times New Roman" w:eastAsia="Times New Roman" w:hAnsi="Times New Roman" w:cs="Times New Roman"/>
          <w:sz w:val="20"/>
          <w:szCs w:val="20"/>
        </w:rPr>
        <w:t>, which is still required, and the client replays the oracle in their own infrastructure. If you have an </w:t>
      </w:r>
      <w:r w:rsidRPr="00585566">
        <w:rPr>
          <w:rFonts w:ascii="Courier New" w:eastAsia="Times New Roman" w:hAnsi="Courier New" w:cs="Courier New"/>
          <w:sz w:val="18"/>
          <w:szCs w:val="18"/>
        </w:rPr>
        <w:t>evaluations/oracle/</w:t>
      </w:r>
      <w:r w:rsidRPr="00585566">
        <w:rPr>
          <w:rFonts w:ascii="Times New Roman" w:eastAsia="Times New Roman" w:hAnsi="Times New Roman" w:cs="Times New Roman"/>
          <w:sz w:val="20"/>
          <w:szCs w:val="20"/>
        </w:rPr>
        <w:t> folder from an earlier bundle, delete it.</w:t>
      </w:r>
    </w:p>
    <w:p w:rsidR="00585566" w:rsidRPr="00585566" w:rsidRDefault="00585566" w:rsidP="00585566">
      <w:pPr>
        <w:spacing w:after="150" w:line="240" w:lineRule="auto"/>
        <w:rPr>
          <w:rFonts w:ascii="Times New Roman" w:eastAsia="Times New Roman" w:hAnsi="Times New Roman" w:cs="Times New Roman"/>
          <w:sz w:val="20"/>
          <w:szCs w:val="20"/>
        </w:rPr>
      </w:pPr>
      <w:proofErr w:type="gramStart"/>
      <w:r w:rsidRPr="00585566">
        <w:rPr>
          <w:rFonts w:ascii="Courier New" w:eastAsia="Times New Roman" w:hAnsi="Courier New" w:cs="Courier New"/>
          <w:b/>
          <w:bCs/>
          <w:sz w:val="18"/>
          <w:szCs w:val="18"/>
        </w:rPr>
        <w:t>solvability</w:t>
      </w:r>
      <w:proofErr w:type="gramEnd"/>
      <w:r w:rsidRPr="00585566">
        <w:rPr>
          <w:rFonts w:ascii="Courier New" w:eastAsia="Times New Roman" w:hAnsi="Courier New" w:cs="Courier New"/>
          <w:b/>
          <w:bCs/>
          <w:sz w:val="18"/>
          <w:szCs w:val="18"/>
        </w:rPr>
        <w:t>/</w:t>
      </w:r>
      <w:r w:rsidRPr="00585566">
        <w:rPr>
          <w:rFonts w:ascii="Times New Roman" w:eastAsia="Times New Roman" w:hAnsi="Times New Roman" w:cs="Times New Roman"/>
          <w:b/>
          <w:bCs/>
          <w:sz w:val="20"/>
          <w:szCs w:val="20"/>
        </w:rPr>
        <w:t> is not GLM-only.</w:t>
      </w:r>
      <w:r w:rsidRPr="00585566">
        <w:rPr>
          <w:rFonts w:ascii="Times New Roman" w:eastAsia="Times New Roman" w:hAnsi="Times New Roman" w:cs="Times New Roman"/>
          <w:sz w:val="20"/>
          <w:szCs w:val="20"/>
        </w:rPr>
        <w:t> The bar is one reward-1.0 run from </w:t>
      </w:r>
      <w:r w:rsidRPr="00585566">
        <w:rPr>
          <w:rFonts w:ascii="Times New Roman" w:eastAsia="Times New Roman" w:hAnsi="Times New Roman" w:cs="Times New Roman"/>
          <w:i/>
          <w:iCs/>
          <w:sz w:val="20"/>
          <w:szCs w:val="20"/>
        </w:rPr>
        <w:t>any</w:t>
      </w:r>
      <w:r w:rsidRPr="00585566">
        <w:rPr>
          <w:rFonts w:ascii="Times New Roman" w:eastAsia="Times New Roman" w:hAnsi="Times New Roman" w:cs="Times New Roman"/>
          <w:sz w:val="20"/>
          <w:szCs w:val="20"/>
        </w:rPr>
        <w:t> non-oracle model — Claude, GPT and Gemini all count, and so does any harness. That is a different question from </w:t>
      </w:r>
      <w:r w:rsidRPr="00585566">
        <w:rPr>
          <w:rFonts w:ascii="Courier New" w:eastAsia="Times New Roman" w:hAnsi="Courier New" w:cs="Courier New"/>
          <w:sz w:val="18"/>
          <w:szCs w:val="18"/>
        </w:rPr>
        <w:t>difficulty/</w:t>
      </w:r>
      <w:r w:rsidRPr="00585566">
        <w:rPr>
          <w:rFonts w:ascii="Times New Roman" w:eastAsia="Times New Roman" w:hAnsi="Times New Roman" w:cs="Times New Roman"/>
          <w:sz w:val="20"/>
          <w:szCs w:val="20"/>
        </w:rPr>
        <w:t>, which is specifically about how often </w:t>
      </w:r>
      <w:r w:rsidRPr="00585566">
        <w:rPr>
          <w:rFonts w:ascii="Times New Roman" w:eastAsia="Times New Roman" w:hAnsi="Times New Roman" w:cs="Times New Roman"/>
          <w:b/>
          <w:bCs/>
          <w:sz w:val="20"/>
          <w:szCs w:val="20"/>
        </w:rPr>
        <w:t>GLM-5.2</w:t>
      </w:r>
      <w:r w:rsidRPr="00585566">
        <w:rPr>
          <w:rFonts w:ascii="Times New Roman" w:eastAsia="Times New Roman" w:hAnsi="Times New Roman" w:cs="Times New Roman"/>
          <w:sz w:val="20"/>
          <w:szCs w:val="20"/>
        </w:rPr>
        <w:t> solves the task and still needs its four GLM runs. If your GLM rollouts never reach 1.0 but another model does, that other model's run is the solvability evidence.</w:t>
      </w:r>
    </w:p>
    <w:p w:rsidR="00585566" w:rsidRPr="00585566" w:rsidRDefault="00585566" w:rsidP="00585566">
      <w:pPr>
        <w:spacing w:after="15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b/>
          <w:bCs/>
          <w:sz w:val="20"/>
          <w:szCs w:val="20"/>
        </w:rPr>
        <w:t>Stability is ours now.</w:t>
      </w:r>
      <w:r w:rsidRPr="00585566">
        <w:rPr>
          <w:rFonts w:ascii="Times New Roman" w:eastAsia="Times New Roman" w:hAnsi="Times New Roman" w:cs="Times New Roman"/>
          <w:sz w:val="20"/>
          <w:szCs w:val="20"/>
        </w:rPr>
        <w:t> Since 25 Aug 2026 Turing re-runs the verifier against the frozen rollout — you do not have to produce that evidence, and a bundle with no </w:t>
      </w:r>
      <w:r w:rsidRPr="00585566">
        <w:rPr>
          <w:rFonts w:ascii="Courier New" w:eastAsia="Times New Roman" w:hAnsi="Courier New" w:cs="Courier New"/>
          <w:sz w:val="18"/>
          <w:szCs w:val="18"/>
        </w:rPr>
        <w:t>stability/</w:t>
      </w:r>
      <w:r w:rsidRPr="00585566">
        <w:rPr>
          <w:rFonts w:ascii="Times New Roman" w:eastAsia="Times New Roman" w:hAnsi="Times New Roman" w:cs="Times New Roman"/>
          <w:sz w:val="20"/>
          <w:szCs w:val="20"/>
        </w:rPr>
        <w:t> folder is not a hand-back reason. Its </w:t>
      </w:r>
      <w:r w:rsidRPr="00585566">
        <w:rPr>
          <w:rFonts w:ascii="Courier New" w:eastAsia="Times New Roman" w:hAnsi="Courier New" w:cs="Courier New"/>
          <w:sz w:val="18"/>
          <w:szCs w:val="18"/>
        </w:rPr>
        <w:t>review.csv</w:t>
      </w:r>
      <w:r w:rsidRPr="00585566">
        <w:rPr>
          <w:rFonts w:ascii="Times New Roman" w:eastAsia="Times New Roman" w:hAnsi="Times New Roman" w:cs="Times New Roman"/>
          <w:sz w:val="20"/>
          <w:szCs w:val="20"/>
        </w:rPr>
        <w:t> row stopped being required on 26 Aug 2026 too, along with </w:t>
      </w:r>
      <w:r w:rsidRPr="00585566">
        <w:rPr>
          <w:rFonts w:ascii="Times New Roman" w:eastAsia="Times New Roman" w:hAnsi="Times New Roman" w:cs="Times New Roman"/>
          <w:i/>
          <w:iCs/>
          <w:sz w:val="20"/>
          <w:szCs w:val="20"/>
        </w:rPr>
        <w:t>Cross-trial · Calibration</w:t>
      </w:r>
      <w:r w:rsidRPr="00585566">
        <w:rPr>
          <w:rFonts w:ascii="Times New Roman" w:eastAsia="Times New Roman" w:hAnsi="Times New Roman" w:cs="Times New Roman"/>
          <w:sz w:val="20"/>
          <w:szCs w:val="20"/>
        </w:rPr>
        <w:t>. The Delivery Gate has not caught up: it will still raise </w:t>
      </w:r>
      <w:r w:rsidRPr="00585566">
        <w:rPr>
          <w:rFonts w:ascii="Courier New" w:eastAsia="Times New Roman" w:hAnsi="Courier New" w:cs="Courier New"/>
          <w:sz w:val="18"/>
          <w:szCs w:val="18"/>
        </w:rPr>
        <w:t>R3</w:t>
      </w:r>
      <w:r w:rsidRPr="00585566">
        <w:rPr>
          <w:rFonts w:ascii="Times New Roman" w:eastAsia="Times New Roman" w:hAnsi="Times New Roman" w:cs="Times New Roman"/>
          <w:sz w:val="20"/>
          <w:szCs w:val="20"/>
        </w:rPr>
        <w:t> for missing or thin stability evidence. That finding is </w:t>
      </w:r>
      <w:r w:rsidRPr="00585566">
        <w:rPr>
          <w:rFonts w:ascii="Times New Roman" w:eastAsia="Times New Roman" w:hAnsi="Times New Roman" w:cs="Times New Roman"/>
          <w:b/>
          <w:bCs/>
          <w:sz w:val="20"/>
          <w:szCs w:val="20"/>
        </w:rPr>
        <w:t>expected</w:t>
      </w:r>
      <w:r w:rsidRPr="00585566">
        <w:rPr>
          <w:rFonts w:ascii="Times New Roman" w:eastAsia="Times New Roman" w:hAnsi="Times New Roman" w:cs="Times New Roman"/>
          <w:sz w:val="20"/>
          <w:szCs w:val="20"/>
        </w:rPr>
        <w:t> — mark it reviewed with a one-line note saying Turing runs stability, and move on.</w:t>
      </w:r>
    </w:p>
    <w:p w:rsidR="00585566" w:rsidRPr="00585566" w:rsidRDefault="00585566" w:rsidP="00585566">
      <w:pPr>
        <w:spacing w:after="15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If you </w:t>
      </w:r>
      <w:r w:rsidRPr="00585566">
        <w:rPr>
          <w:rFonts w:ascii="Times New Roman" w:eastAsia="Times New Roman" w:hAnsi="Times New Roman" w:cs="Times New Roman"/>
          <w:i/>
          <w:iCs/>
          <w:sz w:val="20"/>
          <w:szCs w:val="20"/>
        </w:rPr>
        <w:t>do</w:t>
      </w:r>
      <w:r w:rsidRPr="00585566">
        <w:rPr>
          <w:rFonts w:ascii="Times New Roman" w:eastAsia="Times New Roman" w:hAnsi="Times New Roman" w:cs="Times New Roman"/>
          <w:sz w:val="20"/>
          <w:szCs w:val="20"/>
        </w:rPr>
        <w:t> have real repeats, ship them. Just don’t put the four rollouts under </w:t>
      </w:r>
      <w:r w:rsidRPr="00585566">
        <w:rPr>
          <w:rFonts w:ascii="Courier New" w:eastAsia="Times New Roman" w:hAnsi="Courier New" w:cs="Courier New"/>
          <w:sz w:val="18"/>
          <w:szCs w:val="18"/>
        </w:rPr>
        <w:t>stability/</w:t>
      </w:r>
      <w:r w:rsidRPr="00585566">
        <w:rPr>
          <w:rFonts w:ascii="Times New Roman" w:eastAsia="Times New Roman" w:hAnsi="Times New Roman" w:cs="Times New Roman"/>
          <w:sz w:val="20"/>
          <w:szCs w:val="20"/>
        </w:rPr>
        <w:t> to fill it: that folder is only for fresh-container re-grades of the same frozen answer, which is a different kind of evidence entirely. Two repeats agreeing is a coin landing the same way twice. If you don’t have real stability rechecks, the bundle just has none. Don’t fake it.</w:t>
      </w:r>
    </w:p>
    <w:p w:rsidR="00585566" w:rsidRPr="00585566" w:rsidRDefault="00585566" w:rsidP="00585566">
      <w:pPr>
        <w:spacing w:after="15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Then submit the ZIP to the hosted QC platform (one task per ZIP). Runtime is ~5–10 minutes, longer for big verifier sets, and it’s silent until done — do the manual checklist review in the right pane while you wait.</w:t>
      </w:r>
    </w:p>
    <w:p w:rsidR="00585566" w:rsidRPr="00585566" w:rsidRDefault="00585566" w:rsidP="00585566">
      <w:pPr>
        <w:spacing w:after="15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You get a report card + </w:t>
      </w:r>
      <w:r w:rsidRPr="00585566">
        <w:rPr>
          <w:rFonts w:ascii="Courier New" w:eastAsia="Times New Roman" w:hAnsi="Courier New" w:cs="Courier New"/>
          <w:sz w:val="18"/>
          <w:szCs w:val="18"/>
        </w:rPr>
        <w:t>qc_report.html</w:t>
      </w:r>
      <w:r w:rsidRPr="00585566">
        <w:rPr>
          <w:rFonts w:ascii="Times New Roman" w:eastAsia="Times New Roman" w:hAnsi="Times New Roman" w:cs="Times New Roman"/>
          <w:sz w:val="20"/>
          <w:szCs w:val="20"/>
        </w:rPr>
        <w:t>. It is advisory. A human reviewer makes the Accept / Fix / Reject call, so don’t just do whatever the report says. The category report must nevertheless reach </w:t>
      </w:r>
      <w:r w:rsidRPr="00585566">
        <w:rPr>
          <w:rFonts w:ascii="Times New Roman" w:eastAsia="Times New Roman" w:hAnsi="Times New Roman" w:cs="Times New Roman"/>
          <w:b/>
          <w:bCs/>
          <w:sz w:val="20"/>
          <w:szCs w:val="20"/>
        </w:rPr>
        <w:t>Ready for finalization</w:t>
      </w:r>
      <w:r w:rsidRPr="00585566">
        <w:rPr>
          <w:rFonts w:ascii="Times New Roman" w:eastAsia="Times New Roman" w:hAnsi="Times New Roman" w:cs="Times New Roman"/>
          <w:sz w:val="20"/>
          <w:szCs w:val="20"/>
        </w:rPr>
        <w:t> before the platform accepts a submission, and the written </w:t>
      </w:r>
      <w:r w:rsidRPr="00585566">
        <w:rPr>
          <w:rFonts w:ascii="Courier New" w:eastAsia="Times New Roman" w:hAnsi="Courier New" w:cs="Courier New"/>
          <w:sz w:val="18"/>
          <w:szCs w:val="18"/>
        </w:rPr>
        <w:t>review.csv</w:t>
      </w:r>
      <w:r w:rsidRPr="00585566">
        <w:rPr>
          <w:rFonts w:ascii="Times New Roman" w:eastAsia="Times New Roman" w:hAnsi="Times New Roman" w:cs="Times New Roman"/>
          <w:sz w:val="20"/>
          <w:szCs w:val="20"/>
        </w:rPr>
        <w:t> record (</w:t>
      </w:r>
      <w:hyperlink r:id="rId12" w:anchor="review-csv" w:history="1">
        <w:r w:rsidRPr="00585566">
          <w:rPr>
            <w:rFonts w:ascii="Times New Roman" w:eastAsia="Times New Roman" w:hAnsi="Times New Roman" w:cs="Times New Roman"/>
            <w:color w:val="7C93EC"/>
            <w:sz w:val="20"/>
            <w:szCs w:val="20"/>
            <w:u w:val="single"/>
          </w:rPr>
          <w:t>Step 6</w:t>
        </w:r>
      </w:hyperlink>
      <w:r w:rsidRPr="00585566">
        <w:rPr>
          <w:rFonts w:ascii="Times New Roman" w:eastAsia="Times New Roman" w:hAnsi="Times New Roman" w:cs="Times New Roman"/>
          <w:sz w:val="20"/>
          <w:szCs w:val="20"/>
        </w:rPr>
        <w:t>) is required alongside it.</w:t>
      </w:r>
    </w:p>
    <w:p w:rsidR="00585566" w:rsidRPr="00585566" w:rsidRDefault="00585566" w:rsidP="00585566">
      <w:pPr>
        <w:spacing w:before="240" w:after="90" w:line="240" w:lineRule="auto"/>
        <w:outlineLvl w:val="2"/>
        <w:rPr>
          <w:rFonts w:ascii="Times New Roman" w:eastAsia="Times New Roman" w:hAnsi="Times New Roman" w:cs="Times New Roman"/>
          <w:b/>
          <w:bCs/>
          <w:caps/>
          <w:color w:val="96A0B0"/>
          <w:spacing w:val="14"/>
          <w:sz w:val="18"/>
          <w:szCs w:val="18"/>
        </w:rPr>
      </w:pPr>
      <w:r w:rsidRPr="00585566">
        <w:rPr>
          <w:rFonts w:ascii="Times New Roman" w:eastAsia="Times New Roman" w:hAnsi="Times New Roman" w:cs="Times New Roman"/>
          <w:b/>
          <w:bCs/>
          <w:caps/>
          <w:color w:val="96A0B0"/>
          <w:spacing w:val="14"/>
          <w:sz w:val="18"/>
          <w:szCs w:val="18"/>
        </w:rPr>
        <w:t>Getting </w:t>
      </w:r>
      <w:r w:rsidRPr="00585566">
        <w:rPr>
          <w:rFonts w:ascii="Courier New" w:eastAsia="Times New Roman" w:hAnsi="Courier New" w:cs="Courier New"/>
          <w:b/>
          <w:bCs/>
          <w:caps/>
          <w:color w:val="96A0B0"/>
          <w:spacing w:val="14"/>
          <w:sz w:val="18"/>
          <w:szCs w:val="18"/>
        </w:rPr>
        <w:t>qc_report.html</w:t>
      </w:r>
      <w:r w:rsidRPr="00585566">
        <w:rPr>
          <w:rFonts w:ascii="Times New Roman" w:eastAsia="Times New Roman" w:hAnsi="Times New Roman" w:cs="Times New Roman"/>
          <w:b/>
          <w:bCs/>
          <w:caps/>
          <w:color w:val="96A0B0"/>
          <w:spacing w:val="14"/>
          <w:sz w:val="18"/>
          <w:szCs w:val="18"/>
        </w:rPr>
        <w:t> into the bundle</w:t>
      </w:r>
    </w:p>
    <w:p w:rsidR="00585566" w:rsidRPr="00585566" w:rsidRDefault="00585566" w:rsidP="00585566">
      <w:pPr>
        <w:spacing w:after="15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The client requires the Delivery Gate’s report to ship </w:t>
      </w:r>
      <w:r w:rsidRPr="00585566">
        <w:rPr>
          <w:rFonts w:ascii="Times New Roman" w:eastAsia="Times New Roman" w:hAnsi="Times New Roman" w:cs="Times New Roman"/>
          <w:i/>
          <w:iCs/>
          <w:sz w:val="20"/>
          <w:szCs w:val="20"/>
        </w:rPr>
        <w:t>inside</w:t>
      </w:r>
      <w:r w:rsidRPr="00585566">
        <w:rPr>
          <w:rFonts w:ascii="Times New Roman" w:eastAsia="Times New Roman" w:hAnsi="Times New Roman" w:cs="Times New Roman"/>
          <w:sz w:val="20"/>
          <w:szCs w:val="20"/>
        </w:rPr>
        <w:t> the task folder, at the root. You cannot produce it before the run — the platform generates it — so this is the last thing you do:</w:t>
      </w:r>
    </w:p>
    <w:p w:rsidR="00585566" w:rsidRPr="00585566" w:rsidRDefault="00585566" w:rsidP="00585566">
      <w:pPr>
        <w:numPr>
          <w:ilvl w:val="0"/>
          <w:numId w:val="6"/>
        </w:numPr>
        <w:spacing w:before="75" w:after="75" w:line="240" w:lineRule="auto"/>
        <w:ind w:left="0"/>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Run the Delivery Gate on your finished bundle.</w:t>
      </w:r>
    </w:p>
    <w:p w:rsidR="00585566" w:rsidRPr="00585566" w:rsidRDefault="00585566" w:rsidP="00585566">
      <w:pPr>
        <w:numPr>
          <w:ilvl w:val="0"/>
          <w:numId w:val="6"/>
        </w:numPr>
        <w:spacing w:before="75" w:after="75" w:line="240" w:lineRule="auto"/>
        <w:ind w:left="0"/>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Download </w:t>
      </w:r>
      <w:r w:rsidRPr="00585566">
        <w:rPr>
          <w:rFonts w:ascii="Courier New" w:eastAsia="Times New Roman" w:hAnsi="Courier New" w:cs="Courier New"/>
          <w:sz w:val="18"/>
          <w:szCs w:val="18"/>
        </w:rPr>
        <w:t>qc_report.html</w:t>
      </w:r>
      <w:r w:rsidRPr="00585566">
        <w:rPr>
          <w:rFonts w:ascii="Times New Roman" w:eastAsia="Times New Roman" w:hAnsi="Times New Roman" w:cs="Times New Roman"/>
          <w:sz w:val="20"/>
          <w:szCs w:val="20"/>
        </w:rPr>
        <w:t> from that run.</w:t>
      </w:r>
    </w:p>
    <w:p w:rsidR="00585566" w:rsidRPr="00585566" w:rsidRDefault="00585566" w:rsidP="00585566">
      <w:pPr>
        <w:numPr>
          <w:ilvl w:val="0"/>
          <w:numId w:val="6"/>
        </w:numPr>
        <w:spacing w:before="75" w:after="75" w:line="240" w:lineRule="auto"/>
        <w:ind w:left="0"/>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Drop it at the task root, next to </w:t>
      </w:r>
      <w:r w:rsidRPr="00585566">
        <w:rPr>
          <w:rFonts w:ascii="Courier New" w:eastAsia="Times New Roman" w:hAnsi="Courier New" w:cs="Courier New"/>
          <w:sz w:val="18"/>
          <w:szCs w:val="18"/>
        </w:rPr>
        <w:t>review.csv</w:t>
      </w:r>
      <w:r w:rsidRPr="00585566">
        <w:rPr>
          <w:rFonts w:ascii="Times New Roman" w:eastAsia="Times New Roman" w:hAnsi="Times New Roman" w:cs="Times New Roman"/>
          <w:sz w:val="20"/>
          <w:szCs w:val="20"/>
        </w:rPr>
        <w:t>.</w:t>
      </w:r>
    </w:p>
    <w:p w:rsidR="00585566" w:rsidRPr="00585566" w:rsidRDefault="00585566" w:rsidP="00585566">
      <w:pPr>
        <w:numPr>
          <w:ilvl w:val="0"/>
          <w:numId w:val="6"/>
        </w:numPr>
        <w:spacing w:before="75" w:after="75" w:line="240" w:lineRule="auto"/>
        <w:ind w:left="0"/>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Re-zip and upload it as a </w:t>
      </w:r>
      <w:r w:rsidRPr="00585566">
        <w:rPr>
          <w:rFonts w:ascii="Times New Roman" w:eastAsia="Times New Roman" w:hAnsi="Times New Roman" w:cs="Times New Roman"/>
          <w:b/>
          <w:bCs/>
          <w:sz w:val="20"/>
          <w:szCs w:val="20"/>
        </w:rPr>
        <w:t>new version</w:t>
      </w:r>
      <w:r w:rsidRPr="00585566">
        <w:rPr>
          <w:rFonts w:ascii="Times New Roman" w:eastAsia="Times New Roman" w:hAnsi="Times New Roman" w:cs="Times New Roman"/>
          <w:sz w:val="20"/>
          <w:szCs w:val="20"/>
        </w:rPr>
        <w:t> of the same task (see </w:t>
      </w:r>
      <w:hyperlink r:id="rId13" w:anchor="new-version" w:history="1">
        <w:r w:rsidRPr="00585566">
          <w:rPr>
            <w:rFonts w:ascii="Times New Roman" w:eastAsia="Times New Roman" w:hAnsi="Times New Roman" w:cs="Times New Roman"/>
            <w:color w:val="7C93EC"/>
            <w:sz w:val="20"/>
            <w:szCs w:val="20"/>
            <w:u w:val="single"/>
          </w:rPr>
          <w:t>Step 8</w:t>
        </w:r>
      </w:hyperlink>
      <w:r w:rsidRPr="00585566">
        <w:rPr>
          <w:rFonts w:ascii="Times New Roman" w:eastAsia="Times New Roman" w:hAnsi="Times New Roman" w:cs="Times New Roman"/>
          <w:sz w:val="20"/>
          <w:szCs w:val="20"/>
        </w:rPr>
        <w:t>).</w:t>
      </w:r>
    </w:p>
    <w:p w:rsidR="00585566" w:rsidRPr="00585566" w:rsidRDefault="00585566" w:rsidP="00585566">
      <w:pPr>
        <w:numPr>
          <w:ilvl w:val="0"/>
          <w:numId w:val="6"/>
        </w:numPr>
        <w:spacing w:before="75" w:after="75" w:line="240" w:lineRule="auto"/>
        <w:ind w:left="0"/>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Run the Delivery Gate once more on that version, and submit </w:t>
      </w:r>
      <w:r w:rsidRPr="00585566">
        <w:rPr>
          <w:rFonts w:ascii="Times New Roman" w:eastAsia="Times New Roman" w:hAnsi="Times New Roman" w:cs="Times New Roman"/>
          <w:i/>
          <w:iCs/>
          <w:sz w:val="20"/>
          <w:szCs w:val="20"/>
        </w:rPr>
        <w:t>that</w:t>
      </w:r>
      <w:r w:rsidRPr="00585566">
        <w:rPr>
          <w:rFonts w:ascii="Times New Roman" w:eastAsia="Times New Roman" w:hAnsi="Times New Roman" w:cs="Times New Roman"/>
          <w:sz w:val="20"/>
          <w:szCs w:val="20"/>
        </w:rPr>
        <w:t> one.</w:t>
      </w:r>
    </w:p>
    <w:p w:rsidR="00585566" w:rsidRPr="00585566" w:rsidRDefault="00585566" w:rsidP="00585566">
      <w:pPr>
        <w:spacing w:after="15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The report you ship therefore describes the version before it. That is expected and fine — what the client wants is the QC record travelling with the package, not a self-referential file.</w:t>
      </w:r>
    </w:p>
    <w:p w:rsidR="00585566" w:rsidRPr="00585566" w:rsidRDefault="00585566" w:rsidP="00585566">
      <w:pPr>
        <w:spacing w:after="0" w:line="240" w:lineRule="auto"/>
        <w:rPr>
          <w:rFonts w:ascii="Times New Roman" w:eastAsia="Times New Roman" w:hAnsi="Times New Roman" w:cs="Times New Roman"/>
          <w:color w:val="E5BE71"/>
          <w:sz w:val="20"/>
          <w:szCs w:val="20"/>
        </w:rPr>
      </w:pPr>
      <w:r w:rsidRPr="00585566">
        <w:rPr>
          <w:rFonts w:ascii="Times New Roman" w:eastAsia="Times New Roman" w:hAnsi="Times New Roman" w:cs="Times New Roman"/>
          <w:b/>
          <w:bCs/>
          <w:color w:val="E5BE71"/>
          <w:sz w:val="20"/>
          <w:szCs w:val="20"/>
        </w:rPr>
        <w:t>Know what the platform adds to the staged delivery ZIP.</w:t>
      </w:r>
      <w:r w:rsidRPr="00585566">
        <w:rPr>
          <w:rFonts w:ascii="Times New Roman" w:eastAsia="Times New Roman" w:hAnsi="Times New Roman" w:cs="Times New Roman"/>
          <w:color w:val="E5BE71"/>
          <w:sz w:val="20"/>
          <w:szCs w:val="20"/>
        </w:rPr>
        <w:t> Submitting stages your uploaded archive for the pipeline. The only artifact the platform may add is an attached </w:t>
      </w:r>
      <w:r w:rsidRPr="00585566">
        <w:rPr>
          <w:rFonts w:ascii="Courier New" w:eastAsia="Times New Roman" w:hAnsi="Courier New" w:cs="Courier New"/>
          <w:color w:val="E5BE71"/>
          <w:sz w:val="18"/>
          <w:szCs w:val="18"/>
        </w:rPr>
        <w:t>review.csv</w:t>
      </w:r>
      <w:r w:rsidRPr="00585566">
        <w:rPr>
          <w:rFonts w:ascii="Times New Roman" w:eastAsia="Times New Roman" w:hAnsi="Times New Roman" w:cs="Times New Roman"/>
          <w:color w:val="E5BE71"/>
          <w:sz w:val="20"/>
          <w:szCs w:val="20"/>
        </w:rPr>
        <w:t>; it does not add the generated QC report. Two consequences worth reading twice:</w:t>
      </w:r>
    </w:p>
    <w:p w:rsidR="00585566" w:rsidRPr="00585566" w:rsidRDefault="00585566" w:rsidP="00585566">
      <w:pPr>
        <w:numPr>
          <w:ilvl w:val="0"/>
          <w:numId w:val="7"/>
        </w:numPr>
        <w:spacing w:before="75" w:after="75" w:line="240" w:lineRule="auto"/>
        <w:ind w:left="0"/>
        <w:rPr>
          <w:rFonts w:ascii="Times New Roman" w:eastAsia="Times New Roman" w:hAnsi="Times New Roman" w:cs="Times New Roman"/>
          <w:color w:val="E5BE71"/>
          <w:sz w:val="20"/>
          <w:szCs w:val="20"/>
        </w:rPr>
      </w:pPr>
      <w:r w:rsidRPr="00585566">
        <w:rPr>
          <w:rFonts w:ascii="Times New Roman" w:eastAsia="Times New Roman" w:hAnsi="Times New Roman" w:cs="Times New Roman"/>
          <w:color w:val="E5BE71"/>
          <w:sz w:val="20"/>
          <w:szCs w:val="20"/>
        </w:rPr>
        <w:t>A </w:t>
      </w:r>
      <w:r w:rsidRPr="00585566">
        <w:rPr>
          <w:rFonts w:ascii="Courier New" w:eastAsia="Times New Roman" w:hAnsi="Courier New" w:cs="Courier New"/>
          <w:color w:val="E5BE71"/>
          <w:sz w:val="18"/>
          <w:szCs w:val="18"/>
        </w:rPr>
        <w:t>review.csv</w:t>
      </w:r>
      <w:r w:rsidRPr="00585566">
        <w:rPr>
          <w:rFonts w:ascii="Times New Roman" w:eastAsia="Times New Roman" w:hAnsi="Times New Roman" w:cs="Times New Roman"/>
          <w:color w:val="E5BE71"/>
          <w:sz w:val="20"/>
          <w:szCs w:val="20"/>
        </w:rPr>
        <w:t> you </w:t>
      </w:r>
      <w:r w:rsidRPr="00585566">
        <w:rPr>
          <w:rFonts w:ascii="Times New Roman" w:eastAsia="Times New Roman" w:hAnsi="Times New Roman" w:cs="Times New Roman"/>
          <w:b/>
          <w:bCs/>
          <w:color w:val="E5BE71"/>
          <w:sz w:val="20"/>
          <w:szCs w:val="20"/>
        </w:rPr>
        <w:t>attached</w:t>
      </w:r>
      <w:r w:rsidRPr="00585566">
        <w:rPr>
          <w:rFonts w:ascii="Times New Roman" w:eastAsia="Times New Roman" w:hAnsi="Times New Roman" w:cs="Times New Roman"/>
          <w:color w:val="E5BE71"/>
          <w:sz w:val="20"/>
          <w:szCs w:val="20"/>
        </w:rPr>
        <w:t> from the task page is injected into the staged delivery archive at the task root when the uploaded bundle does not already carry one. A bundled copy always wins and is never overwritten.</w:t>
      </w:r>
    </w:p>
    <w:p w:rsidR="00585566" w:rsidRPr="00585566" w:rsidRDefault="00585566" w:rsidP="00585566">
      <w:pPr>
        <w:numPr>
          <w:ilvl w:val="0"/>
          <w:numId w:val="7"/>
        </w:numPr>
        <w:spacing w:before="75" w:after="75" w:line="240" w:lineRule="auto"/>
        <w:ind w:left="0"/>
        <w:rPr>
          <w:rFonts w:ascii="Times New Roman" w:eastAsia="Times New Roman" w:hAnsi="Times New Roman" w:cs="Times New Roman"/>
          <w:color w:val="E5BE71"/>
          <w:sz w:val="20"/>
          <w:szCs w:val="20"/>
        </w:rPr>
      </w:pPr>
      <w:r w:rsidRPr="00585566">
        <w:rPr>
          <w:rFonts w:ascii="Times New Roman" w:eastAsia="Times New Roman" w:hAnsi="Times New Roman" w:cs="Times New Roman"/>
          <w:color w:val="E5BE71"/>
          <w:sz w:val="20"/>
          <w:szCs w:val="20"/>
        </w:rPr>
        <w:t>Same for </w:t>
      </w:r>
      <w:r w:rsidRPr="00585566">
        <w:rPr>
          <w:rFonts w:ascii="Courier New" w:eastAsia="Times New Roman" w:hAnsi="Courier New" w:cs="Courier New"/>
          <w:color w:val="E5BE71"/>
          <w:sz w:val="18"/>
          <w:szCs w:val="18"/>
        </w:rPr>
        <w:t>qc_report.html</w:t>
      </w:r>
      <w:r w:rsidRPr="00585566">
        <w:rPr>
          <w:rFonts w:ascii="Times New Roman" w:eastAsia="Times New Roman" w:hAnsi="Times New Roman" w:cs="Times New Roman"/>
          <w:color w:val="E5BE71"/>
          <w:sz w:val="20"/>
          <w:szCs w:val="20"/>
        </w:rPr>
        <w:t>. If it is not in the ZIP, it is not in the delivery.</w:t>
      </w:r>
    </w:p>
    <w:p w:rsidR="00585566" w:rsidRPr="00585566" w:rsidRDefault="00585566" w:rsidP="00585566">
      <w:pPr>
        <w:spacing w:line="240" w:lineRule="auto"/>
        <w:rPr>
          <w:rFonts w:ascii="Times New Roman" w:eastAsia="Times New Roman" w:hAnsi="Times New Roman" w:cs="Times New Roman"/>
          <w:color w:val="E5BE71"/>
          <w:sz w:val="20"/>
          <w:szCs w:val="20"/>
        </w:rPr>
      </w:pPr>
      <w:r w:rsidRPr="00585566">
        <w:rPr>
          <w:rFonts w:ascii="Times New Roman" w:eastAsia="Times New Roman" w:hAnsi="Times New Roman" w:cs="Times New Roman"/>
          <w:color w:val="E5BE71"/>
          <w:sz w:val="20"/>
          <w:szCs w:val="20"/>
        </w:rPr>
        <w:t>If </w:t>
      </w:r>
      <w:r w:rsidRPr="00585566">
        <w:rPr>
          <w:rFonts w:ascii="Courier New" w:eastAsia="Times New Roman" w:hAnsi="Courier New" w:cs="Courier New"/>
          <w:color w:val="E5BE71"/>
          <w:sz w:val="18"/>
          <w:szCs w:val="18"/>
        </w:rPr>
        <w:t>qc_report.html</w:t>
      </w:r>
      <w:r w:rsidRPr="00585566">
        <w:rPr>
          <w:rFonts w:ascii="Times New Roman" w:eastAsia="Times New Roman" w:hAnsi="Times New Roman" w:cs="Times New Roman"/>
          <w:color w:val="E5BE71"/>
          <w:sz w:val="20"/>
          <w:szCs w:val="20"/>
        </w:rPr>
        <w:t> is only on the platform and not in the archive, re-zip and upload a new version before you submit.</w:t>
      </w:r>
    </w:p>
    <w:p w:rsidR="00585566" w:rsidRPr="00585566" w:rsidRDefault="00585566" w:rsidP="00585566">
      <w:pPr>
        <w:spacing w:after="150" w:line="240" w:lineRule="auto"/>
        <w:outlineLvl w:val="1"/>
        <w:rPr>
          <w:rFonts w:ascii="Times New Roman" w:eastAsia="Times New Roman" w:hAnsi="Times New Roman" w:cs="Times New Roman"/>
          <w:b/>
          <w:bCs/>
          <w:spacing w:val="2"/>
          <w:sz w:val="23"/>
          <w:szCs w:val="23"/>
        </w:rPr>
      </w:pPr>
      <w:r w:rsidRPr="00585566">
        <w:rPr>
          <w:rFonts w:ascii="Times New Roman" w:eastAsia="Times New Roman" w:hAnsi="Times New Roman" w:cs="Times New Roman"/>
          <w:b/>
          <w:bCs/>
          <w:spacing w:val="2"/>
          <w:sz w:val="23"/>
          <w:szCs w:val="23"/>
        </w:rPr>
        <w:t>9. Write up the review</w:t>
      </w:r>
    </w:p>
    <w:p w:rsidR="00585566" w:rsidRPr="00585566" w:rsidRDefault="00585566" w:rsidP="00585566">
      <w:pPr>
        <w:spacing w:after="15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Two files carry your review out of your head and into the package: </w:t>
      </w:r>
      <w:r w:rsidRPr="00585566">
        <w:rPr>
          <w:rFonts w:ascii="Courier New" w:eastAsia="Times New Roman" w:hAnsi="Courier New" w:cs="Courier New"/>
          <w:sz w:val="18"/>
          <w:szCs w:val="18"/>
        </w:rPr>
        <w:t>README.md</w:t>
      </w:r>
      <w:r w:rsidRPr="00585566">
        <w:rPr>
          <w:rFonts w:ascii="Times New Roman" w:eastAsia="Times New Roman" w:hAnsi="Times New Roman" w:cs="Times New Roman"/>
          <w:sz w:val="20"/>
          <w:szCs w:val="20"/>
        </w:rPr>
        <w:t> says what you changed about the </w:t>
      </w:r>
      <w:r w:rsidRPr="00585566">
        <w:rPr>
          <w:rFonts w:ascii="Times New Roman" w:eastAsia="Times New Roman" w:hAnsi="Times New Roman" w:cs="Times New Roman"/>
          <w:i/>
          <w:iCs/>
          <w:sz w:val="20"/>
          <w:szCs w:val="20"/>
        </w:rPr>
        <w:t>task</w:t>
      </w:r>
      <w:r w:rsidRPr="00585566">
        <w:rPr>
          <w:rFonts w:ascii="Times New Roman" w:eastAsia="Times New Roman" w:hAnsi="Times New Roman" w:cs="Times New Roman"/>
          <w:sz w:val="20"/>
          <w:szCs w:val="20"/>
        </w:rPr>
        <w:t>, and </w:t>
      </w:r>
      <w:r w:rsidRPr="00585566">
        <w:rPr>
          <w:rFonts w:ascii="Courier New" w:eastAsia="Times New Roman" w:hAnsi="Courier New" w:cs="Courier New"/>
          <w:sz w:val="18"/>
          <w:szCs w:val="18"/>
        </w:rPr>
        <w:t>review.csv</w:t>
      </w:r>
      <w:r w:rsidRPr="00585566">
        <w:rPr>
          <w:rFonts w:ascii="Times New Roman" w:eastAsia="Times New Roman" w:hAnsi="Times New Roman" w:cs="Times New Roman"/>
          <w:sz w:val="20"/>
          <w:szCs w:val="20"/>
        </w:rPr>
        <w:t> says what you checked and what you found. Both sit at the task root. The QC platform will not let you submit without the second one.</w:t>
      </w:r>
    </w:p>
    <w:p w:rsidR="00585566" w:rsidRPr="00585566" w:rsidRDefault="00585566" w:rsidP="00585566">
      <w:pPr>
        <w:spacing w:before="240" w:after="90" w:line="240" w:lineRule="auto"/>
        <w:outlineLvl w:val="2"/>
        <w:rPr>
          <w:rFonts w:ascii="Times New Roman" w:eastAsia="Times New Roman" w:hAnsi="Times New Roman" w:cs="Times New Roman"/>
          <w:b/>
          <w:bCs/>
          <w:caps/>
          <w:color w:val="96A0B0"/>
          <w:spacing w:val="14"/>
          <w:sz w:val="18"/>
          <w:szCs w:val="18"/>
        </w:rPr>
      </w:pPr>
      <w:r w:rsidRPr="00585566">
        <w:rPr>
          <w:rFonts w:ascii="Times New Roman" w:eastAsia="Times New Roman" w:hAnsi="Times New Roman" w:cs="Times New Roman"/>
          <w:b/>
          <w:bCs/>
          <w:caps/>
          <w:color w:val="96A0B0"/>
          <w:spacing w:val="14"/>
          <w:sz w:val="18"/>
          <w:szCs w:val="18"/>
        </w:rPr>
        <w:t>README.md — the change summary</w:t>
      </w:r>
    </w:p>
    <w:p w:rsidR="00585566" w:rsidRPr="00585566" w:rsidRDefault="00585566" w:rsidP="00585566">
      <w:pPr>
        <w:spacing w:after="15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lastRenderedPageBreak/>
        <w:t>Every task needs a </w:t>
      </w:r>
      <w:r w:rsidRPr="00585566">
        <w:rPr>
          <w:rFonts w:ascii="Courier New" w:eastAsia="Times New Roman" w:hAnsi="Courier New" w:cs="Courier New"/>
          <w:sz w:val="18"/>
          <w:szCs w:val="18"/>
        </w:rPr>
        <w:t>README.md</w:t>
      </w:r>
      <w:r w:rsidRPr="00585566">
        <w:rPr>
          <w:rFonts w:ascii="Times New Roman" w:eastAsia="Times New Roman" w:hAnsi="Times New Roman" w:cs="Times New Roman"/>
          <w:sz w:val="20"/>
          <w:szCs w:val="20"/>
        </w:rPr>
        <w:t> with a cumulative, humanized summary — what changed from the mined baseline to the final version and why, why the task is genuinely hard, and a justification for any QC flag you left unfixed. Keep it short. You can keep a messy scratchpad while iterating, but the final deliverable is the clean summary.</w:t>
      </w:r>
    </w:p>
    <w:p w:rsidR="00585566" w:rsidRPr="00585566" w:rsidRDefault="00585566" w:rsidP="00585566">
      <w:pPr>
        <w:spacing w:before="240" w:after="90" w:line="240" w:lineRule="auto"/>
        <w:outlineLvl w:val="2"/>
        <w:rPr>
          <w:rFonts w:ascii="Times New Roman" w:eastAsia="Times New Roman" w:hAnsi="Times New Roman" w:cs="Times New Roman"/>
          <w:b/>
          <w:bCs/>
          <w:caps/>
          <w:color w:val="96A0B0"/>
          <w:spacing w:val="14"/>
          <w:sz w:val="18"/>
          <w:szCs w:val="18"/>
        </w:rPr>
      </w:pPr>
      <w:r w:rsidRPr="00585566">
        <w:rPr>
          <w:rFonts w:ascii="Times New Roman" w:eastAsia="Times New Roman" w:hAnsi="Times New Roman" w:cs="Times New Roman"/>
          <w:b/>
          <w:bCs/>
          <w:caps/>
          <w:color w:val="96A0B0"/>
          <w:spacing w:val="14"/>
          <w:sz w:val="18"/>
          <w:szCs w:val="18"/>
        </w:rPr>
        <w:t>review.csv — the QC review record</w:t>
      </w:r>
    </w:p>
    <w:p w:rsidR="00585566" w:rsidRPr="00585566" w:rsidRDefault="00585566" w:rsidP="00585566">
      <w:pPr>
        <w:spacing w:after="15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The client asks for the review itself, not just its outcome: </w:t>
      </w:r>
      <w:r w:rsidRPr="00585566">
        <w:rPr>
          <w:rFonts w:ascii="Times New Roman" w:eastAsia="Times New Roman" w:hAnsi="Times New Roman" w:cs="Times New Roman"/>
          <w:b/>
          <w:bCs/>
          <w:sz w:val="20"/>
          <w:szCs w:val="20"/>
        </w:rPr>
        <w:t>one row per review area</w:t>
      </w:r>
      <w:r w:rsidRPr="00585566">
        <w:rPr>
          <w:rFonts w:ascii="Times New Roman" w:eastAsia="Times New Roman" w:hAnsi="Times New Roman" w:cs="Times New Roman"/>
          <w:sz w:val="20"/>
          <w:szCs w:val="20"/>
        </w:rPr>
        <w:t>, each row carrying its current result and, if you fixed something, what you found, what you changed, how you rechecked it, and where the evidence lives. It is the difference between “I reviewed it” and a record someone else can audit.</w:t>
      </w:r>
    </w:p>
    <w:p w:rsidR="00585566" w:rsidRPr="00585566" w:rsidRDefault="00585566" w:rsidP="00585566">
      <w:pPr>
        <w:spacing w:line="240" w:lineRule="auto"/>
        <w:rPr>
          <w:rFonts w:ascii="Times New Roman" w:eastAsia="Times New Roman" w:hAnsi="Times New Roman" w:cs="Times New Roman"/>
          <w:color w:val="E3E7EE"/>
        </w:rPr>
      </w:pPr>
      <w:r w:rsidRPr="00585566">
        <w:rPr>
          <w:rFonts w:ascii="Times New Roman" w:eastAsia="Times New Roman" w:hAnsi="Times New Roman" w:cs="Times New Roman"/>
          <w:b/>
          <w:bCs/>
          <w:color w:val="E3E7EE"/>
        </w:rPr>
        <w:t>The client reviews against this same rubric.</w:t>
      </w:r>
      <w:r w:rsidRPr="00585566">
        <w:rPr>
          <w:rFonts w:ascii="Times New Roman" w:eastAsia="Times New Roman" w:hAnsi="Times New Roman" w:cs="Times New Roman"/>
          <w:color w:val="E3E7EE"/>
        </w:rPr>
        <w:t> The fourteen areas below are their template, not ours — they accept and reject tasks on it. A task with a missing or thin </w:t>
      </w:r>
      <w:r w:rsidRPr="00585566">
        <w:rPr>
          <w:rFonts w:ascii="Courier New" w:eastAsia="Times New Roman" w:hAnsi="Courier New" w:cs="Courier New"/>
          <w:color w:val="E3E7EE"/>
          <w:sz w:val="18"/>
          <w:szCs w:val="18"/>
        </w:rPr>
        <w:t>review.csv</w:t>
      </w:r>
      <w:r w:rsidRPr="00585566">
        <w:rPr>
          <w:rFonts w:ascii="Times New Roman" w:eastAsia="Times New Roman" w:hAnsi="Times New Roman" w:cs="Times New Roman"/>
          <w:color w:val="E3E7EE"/>
        </w:rPr>
        <w:t> is failed </w:t>
      </w:r>
      <w:r w:rsidRPr="00585566">
        <w:rPr>
          <w:rFonts w:ascii="Times New Roman" w:eastAsia="Times New Roman" w:hAnsi="Times New Roman" w:cs="Times New Roman"/>
          <w:i/>
          <w:iCs/>
          <w:color w:val="E3E7EE"/>
        </w:rPr>
        <w:t>even when the task itself is good</w:t>
      </w:r>
      <w:r w:rsidRPr="00585566">
        <w:rPr>
          <w:rFonts w:ascii="Times New Roman" w:eastAsia="Times New Roman" w:hAnsi="Times New Roman" w:cs="Times New Roman"/>
          <w:color w:val="E3E7EE"/>
        </w:rPr>
        <w:t>. And it has to be written by you: this is the one artifact we will not generate for you, and a model cannot write it, because the whole point is that a human looked.</w:t>
      </w:r>
    </w:p>
    <w:p w:rsidR="00585566" w:rsidRPr="00585566" w:rsidRDefault="00585566" w:rsidP="00585566">
      <w:pPr>
        <w:spacing w:after="15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The file is a plain CSV named </w:t>
      </w:r>
      <w:r w:rsidRPr="00585566">
        <w:rPr>
          <w:rFonts w:ascii="Courier New" w:eastAsia="Times New Roman" w:hAnsi="Courier New" w:cs="Courier New"/>
          <w:sz w:val="18"/>
          <w:szCs w:val="18"/>
        </w:rPr>
        <w:t>review.csv</w:t>
      </w:r>
      <w:r w:rsidRPr="00585566">
        <w:rPr>
          <w:rFonts w:ascii="Times New Roman" w:eastAsia="Times New Roman" w:hAnsi="Times New Roman" w:cs="Times New Roman"/>
          <w:sz w:val="20"/>
          <w:szCs w:val="20"/>
        </w:rPr>
        <w:t>, at the task root. Its first line has to be exactly this — </w:t>
      </w:r>
      <w:r w:rsidRPr="00585566">
        <w:rPr>
          <w:rFonts w:ascii="Times New Roman" w:eastAsia="Times New Roman" w:hAnsi="Times New Roman" w:cs="Times New Roman"/>
          <w:b/>
          <w:bCs/>
          <w:sz w:val="20"/>
          <w:szCs w:val="20"/>
        </w:rPr>
        <w:t>five</w:t>
      </w:r>
      <w:r w:rsidRPr="00585566">
        <w:rPr>
          <w:rFonts w:ascii="Times New Roman" w:eastAsia="Times New Roman" w:hAnsi="Times New Roman" w:cs="Times New Roman"/>
          <w:sz w:val="20"/>
          <w:szCs w:val="20"/>
        </w:rPr>
        <w:t> columns, in this order:</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Courier New" w:eastAsia="Times New Roman" w:hAnsi="Courier New" w:cs="Courier New"/>
          <w:sz w:val="18"/>
          <w:szCs w:val="18"/>
        </w:rPr>
      </w:pPr>
      <w:r w:rsidRPr="00585566">
        <w:rPr>
          <w:rFonts w:ascii="inherit" w:eastAsia="Times New Roman" w:hAnsi="inherit" w:cs="Courier New"/>
          <w:sz w:val="20"/>
          <w:szCs w:val="20"/>
        </w:rPr>
        <w:t>review_check</w:t>
      </w:r>
      <w:proofErr w:type="gramStart"/>
      <w:r w:rsidRPr="00585566">
        <w:rPr>
          <w:rFonts w:ascii="inherit" w:eastAsia="Times New Roman" w:hAnsi="inherit" w:cs="Courier New"/>
          <w:sz w:val="20"/>
          <w:szCs w:val="20"/>
        </w:rPr>
        <w:t>,status,review</w:t>
      </w:r>
      <w:proofErr w:type="gramEnd"/>
      <w:r w:rsidRPr="00585566">
        <w:rPr>
          <w:rFonts w:ascii="inherit" w:eastAsia="Times New Roman" w:hAnsi="inherit" w:cs="Courier New"/>
          <w:sz w:val="20"/>
          <w:szCs w:val="20"/>
        </w:rPr>
        <w:t>_notes,change_made,what_to_record</w:t>
      </w:r>
    </w:p>
    <w:p w:rsidR="00585566" w:rsidRPr="00585566" w:rsidRDefault="00585566" w:rsidP="00585566">
      <w:pPr>
        <w:spacing w:before="240" w:after="90" w:line="240" w:lineRule="auto"/>
        <w:outlineLvl w:val="2"/>
        <w:rPr>
          <w:rFonts w:ascii="Times New Roman" w:eastAsia="Times New Roman" w:hAnsi="Times New Roman" w:cs="Times New Roman"/>
          <w:b/>
          <w:bCs/>
          <w:caps/>
          <w:color w:val="96A0B0"/>
          <w:spacing w:val="14"/>
          <w:sz w:val="18"/>
          <w:szCs w:val="18"/>
        </w:rPr>
      </w:pPr>
      <w:r w:rsidRPr="00585566">
        <w:rPr>
          <w:rFonts w:ascii="Times New Roman" w:eastAsia="Times New Roman" w:hAnsi="Times New Roman" w:cs="Times New Roman"/>
          <w:b/>
          <w:bCs/>
          <w:caps/>
          <w:color w:val="96A0B0"/>
          <w:spacing w:val="14"/>
          <w:sz w:val="18"/>
          <w:szCs w:val="18"/>
        </w:rPr>
        <w:t>Write it in the review form</w:t>
      </w:r>
    </w:p>
    <w:p w:rsidR="00585566" w:rsidRPr="00585566" w:rsidRDefault="00585566" w:rsidP="00585566">
      <w:pPr>
        <w:spacing w:after="15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Don’t hand-write the file. Use the </w:t>
      </w:r>
      <w:hyperlink r:id="rId14" w:tgtFrame="_blank" w:history="1">
        <w:r w:rsidRPr="00585566">
          <w:rPr>
            <w:rFonts w:ascii="Times New Roman" w:eastAsia="Times New Roman" w:hAnsi="Times New Roman" w:cs="Times New Roman"/>
            <w:color w:val="7C93EC"/>
            <w:sz w:val="20"/>
            <w:szCs w:val="20"/>
            <w:u w:val="single"/>
          </w:rPr>
          <w:t>review form</w:t>
        </w:r>
      </w:hyperlink>
      <w:r w:rsidRPr="00585566">
        <w:rPr>
          <w:rFonts w:ascii="Times New Roman" w:eastAsia="Times New Roman" w:hAnsi="Times New Roman" w:cs="Times New Roman"/>
          <w:sz w:val="20"/>
          <w:szCs w:val="20"/>
        </w:rPr>
        <w:t> — it holds the fourteen areas, the exact header and the required fields, so the file it produces cannot be refused on its shape. It still asks for all fourteen; the platform only requires twelve, so if the form makes you fill </w:t>
      </w:r>
      <w:r w:rsidRPr="00585566">
        <w:rPr>
          <w:rFonts w:ascii="Times New Roman" w:eastAsia="Times New Roman" w:hAnsi="Times New Roman" w:cs="Times New Roman"/>
          <w:i/>
          <w:iCs/>
          <w:sz w:val="20"/>
          <w:szCs w:val="20"/>
        </w:rPr>
        <w:t>Layer 2 Stability</w:t>
      </w:r>
      <w:r w:rsidRPr="00585566">
        <w:rPr>
          <w:rFonts w:ascii="Times New Roman" w:eastAsia="Times New Roman" w:hAnsi="Times New Roman" w:cs="Times New Roman"/>
          <w:sz w:val="20"/>
          <w:szCs w:val="20"/>
        </w:rPr>
        <w:t> or </w:t>
      </w:r>
      <w:r w:rsidRPr="00585566">
        <w:rPr>
          <w:rFonts w:ascii="Times New Roman" w:eastAsia="Times New Roman" w:hAnsi="Times New Roman" w:cs="Times New Roman"/>
          <w:i/>
          <w:iCs/>
          <w:sz w:val="20"/>
          <w:szCs w:val="20"/>
        </w:rPr>
        <w:t>Cross-trial · Calibration</w:t>
      </w:r>
      <w:r w:rsidRPr="00585566">
        <w:rPr>
          <w:rFonts w:ascii="Times New Roman" w:eastAsia="Times New Roman" w:hAnsi="Times New Roman" w:cs="Times New Roman"/>
          <w:sz w:val="20"/>
          <w:szCs w:val="20"/>
        </w:rPr>
        <w:t>, a one-line “Turing runs this” is enough.</w:t>
      </w:r>
    </w:p>
    <w:p w:rsidR="00585566" w:rsidRPr="00585566" w:rsidRDefault="00585566" w:rsidP="00585566">
      <w:pPr>
        <w:numPr>
          <w:ilvl w:val="0"/>
          <w:numId w:val="8"/>
        </w:numPr>
        <w:spacing w:before="75" w:after="75" w:line="240" w:lineRule="auto"/>
        <w:ind w:left="0"/>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Open the form and sign in with your </w:t>
      </w:r>
      <w:r w:rsidRPr="00585566">
        <w:rPr>
          <w:rFonts w:ascii="Times New Roman" w:eastAsia="Times New Roman" w:hAnsi="Times New Roman" w:cs="Times New Roman"/>
          <w:b/>
          <w:bCs/>
          <w:sz w:val="20"/>
          <w:szCs w:val="20"/>
        </w:rPr>
        <w:t>Turing Google account</w:t>
      </w:r>
      <w:r w:rsidRPr="00585566">
        <w:rPr>
          <w:rFonts w:ascii="Times New Roman" w:eastAsia="Times New Roman" w:hAnsi="Times New Roman" w:cs="Times New Roman"/>
          <w:sz w:val="20"/>
          <w:szCs w:val="20"/>
        </w:rPr>
        <w:t>.</w:t>
      </w:r>
    </w:p>
    <w:p w:rsidR="00585566" w:rsidRPr="00585566" w:rsidRDefault="00585566" w:rsidP="00585566">
      <w:pPr>
        <w:numPr>
          <w:ilvl w:val="0"/>
          <w:numId w:val="8"/>
        </w:numPr>
        <w:spacing w:before="75" w:after="75" w:line="240" w:lineRule="auto"/>
        <w:ind w:left="0"/>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Paste the Drive link to the </w:t>
      </w:r>
      <w:r w:rsidRPr="00585566">
        <w:rPr>
          <w:rFonts w:ascii="Times New Roman" w:eastAsia="Times New Roman" w:hAnsi="Times New Roman" w:cs="Times New Roman"/>
          <w:b/>
          <w:bCs/>
          <w:sz w:val="20"/>
          <w:szCs w:val="20"/>
        </w:rPr>
        <w:t>extracted task folder</w:t>
      </w:r>
      <w:r w:rsidRPr="00585566">
        <w:rPr>
          <w:rFonts w:ascii="Times New Roman" w:eastAsia="Times New Roman" w:hAnsi="Times New Roman" w:cs="Times New Roman"/>
          <w:sz w:val="20"/>
          <w:szCs w:val="20"/>
        </w:rPr>
        <w:t> — the folder, not the zip. The form checks whether a review CSV is already there and tells you if it found none.</w:t>
      </w:r>
    </w:p>
    <w:p w:rsidR="00585566" w:rsidRPr="00585566" w:rsidRDefault="00585566" w:rsidP="00585566">
      <w:pPr>
        <w:numPr>
          <w:ilvl w:val="0"/>
          <w:numId w:val="8"/>
        </w:numPr>
        <w:spacing w:before="75" w:after="75" w:line="240" w:lineRule="auto"/>
        <w:ind w:left="0"/>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Fill </w:t>
      </w:r>
      <w:r w:rsidRPr="00585566">
        <w:rPr>
          <w:rFonts w:ascii="Times New Roman" w:eastAsia="Times New Roman" w:hAnsi="Times New Roman" w:cs="Times New Roman"/>
          <w:i/>
          <w:iCs/>
          <w:sz w:val="20"/>
          <w:szCs w:val="20"/>
        </w:rPr>
        <w:t>Status</w:t>
      </w:r>
      <w:r w:rsidRPr="00585566">
        <w:rPr>
          <w:rFonts w:ascii="Times New Roman" w:eastAsia="Times New Roman" w:hAnsi="Times New Roman" w:cs="Times New Roman"/>
          <w:sz w:val="20"/>
          <w:szCs w:val="20"/>
        </w:rPr>
        <w:t>, </w:t>
      </w:r>
      <w:r w:rsidRPr="00585566">
        <w:rPr>
          <w:rFonts w:ascii="Times New Roman" w:eastAsia="Times New Roman" w:hAnsi="Times New Roman" w:cs="Times New Roman"/>
          <w:i/>
          <w:iCs/>
          <w:sz w:val="20"/>
          <w:szCs w:val="20"/>
        </w:rPr>
        <w:t>Review notes</w:t>
      </w:r>
      <w:r w:rsidRPr="00585566">
        <w:rPr>
          <w:rFonts w:ascii="Times New Roman" w:eastAsia="Times New Roman" w:hAnsi="Times New Roman" w:cs="Times New Roman"/>
          <w:sz w:val="20"/>
          <w:szCs w:val="20"/>
        </w:rPr>
        <w:t>, </w:t>
      </w:r>
      <w:r w:rsidRPr="00585566">
        <w:rPr>
          <w:rFonts w:ascii="Times New Roman" w:eastAsia="Times New Roman" w:hAnsi="Times New Roman" w:cs="Times New Roman"/>
          <w:i/>
          <w:iCs/>
          <w:sz w:val="20"/>
          <w:szCs w:val="20"/>
        </w:rPr>
        <w:t>Changes made</w:t>
      </w:r>
      <w:r w:rsidRPr="00585566">
        <w:rPr>
          <w:rFonts w:ascii="Times New Roman" w:eastAsia="Times New Roman" w:hAnsi="Times New Roman" w:cs="Times New Roman"/>
          <w:sz w:val="20"/>
          <w:szCs w:val="20"/>
        </w:rPr>
        <w:t> and </w:t>
      </w:r>
      <w:proofErr w:type="gramStart"/>
      <w:r w:rsidRPr="00585566">
        <w:rPr>
          <w:rFonts w:ascii="Times New Roman" w:eastAsia="Times New Roman" w:hAnsi="Times New Roman" w:cs="Times New Roman"/>
          <w:i/>
          <w:iCs/>
          <w:sz w:val="20"/>
          <w:szCs w:val="20"/>
        </w:rPr>
        <w:t>What</w:t>
      </w:r>
      <w:proofErr w:type="gramEnd"/>
      <w:r w:rsidRPr="00585566">
        <w:rPr>
          <w:rFonts w:ascii="Times New Roman" w:eastAsia="Times New Roman" w:hAnsi="Times New Roman" w:cs="Times New Roman"/>
          <w:i/>
          <w:iCs/>
          <w:sz w:val="20"/>
          <w:szCs w:val="20"/>
        </w:rPr>
        <w:t xml:space="preserve"> to record</w:t>
      </w:r>
      <w:r w:rsidRPr="00585566">
        <w:rPr>
          <w:rFonts w:ascii="Times New Roman" w:eastAsia="Times New Roman" w:hAnsi="Times New Roman" w:cs="Times New Roman"/>
          <w:sz w:val="20"/>
          <w:szCs w:val="20"/>
        </w:rPr>
        <w:t> for the twelve questions that are yours.</w:t>
      </w:r>
    </w:p>
    <w:p w:rsidR="00585566" w:rsidRPr="00585566" w:rsidRDefault="00585566" w:rsidP="00585566">
      <w:pPr>
        <w:numPr>
          <w:ilvl w:val="0"/>
          <w:numId w:val="8"/>
        </w:numPr>
        <w:spacing w:before="75" w:after="75" w:line="240" w:lineRule="auto"/>
        <w:ind w:left="0"/>
        <w:rPr>
          <w:rFonts w:ascii="Times New Roman" w:eastAsia="Times New Roman" w:hAnsi="Times New Roman" w:cs="Times New Roman"/>
          <w:sz w:val="20"/>
          <w:szCs w:val="20"/>
        </w:rPr>
      </w:pPr>
      <w:r w:rsidRPr="00585566">
        <w:rPr>
          <w:rFonts w:ascii="Times New Roman" w:eastAsia="Times New Roman" w:hAnsi="Times New Roman" w:cs="Times New Roman"/>
          <w:b/>
          <w:bCs/>
          <w:sz w:val="20"/>
          <w:szCs w:val="20"/>
        </w:rPr>
        <w:t>Submit and upload to Google</w:t>
      </w:r>
      <w:r w:rsidRPr="00585566">
        <w:rPr>
          <w:rFonts w:ascii="Times New Roman" w:eastAsia="Times New Roman" w:hAnsi="Times New Roman" w:cs="Times New Roman"/>
          <w:sz w:val="20"/>
          <w:szCs w:val="20"/>
        </w:rPr>
        <w:t> writes </w:t>
      </w:r>
      <w:r w:rsidRPr="00585566">
        <w:rPr>
          <w:rFonts w:ascii="Courier New" w:eastAsia="Times New Roman" w:hAnsi="Courier New" w:cs="Courier New"/>
          <w:sz w:val="18"/>
          <w:szCs w:val="18"/>
        </w:rPr>
        <w:t>review.csv</w:t>
      </w:r>
      <w:r w:rsidRPr="00585566">
        <w:rPr>
          <w:rFonts w:ascii="Times New Roman" w:eastAsia="Times New Roman" w:hAnsi="Times New Roman" w:cs="Times New Roman"/>
          <w:sz w:val="20"/>
          <w:szCs w:val="20"/>
        </w:rPr>
        <w:t> straight into that Drive folder, or </w:t>
      </w:r>
      <w:r w:rsidRPr="00585566">
        <w:rPr>
          <w:rFonts w:ascii="Times New Roman" w:eastAsia="Times New Roman" w:hAnsi="Times New Roman" w:cs="Times New Roman"/>
          <w:b/>
          <w:bCs/>
          <w:sz w:val="20"/>
          <w:szCs w:val="20"/>
        </w:rPr>
        <w:t>Download review CSV</w:t>
      </w:r>
      <w:r w:rsidRPr="00585566">
        <w:rPr>
          <w:rFonts w:ascii="Times New Roman" w:eastAsia="Times New Roman" w:hAnsi="Times New Roman" w:cs="Times New Roman"/>
          <w:sz w:val="20"/>
          <w:szCs w:val="20"/>
        </w:rPr>
        <w:t> gives you the file to place yourself.</w:t>
      </w:r>
    </w:p>
    <w:p w:rsidR="00585566" w:rsidRPr="00585566" w:rsidRDefault="00585566" w:rsidP="00585566">
      <w:pPr>
        <w:numPr>
          <w:ilvl w:val="0"/>
          <w:numId w:val="8"/>
        </w:numPr>
        <w:spacing w:before="75" w:after="75" w:line="240" w:lineRule="auto"/>
        <w:ind w:left="0"/>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To come back and edit, paste the same folder link and </w:t>
      </w:r>
      <w:r w:rsidRPr="00585566">
        <w:rPr>
          <w:rFonts w:ascii="Times New Roman" w:eastAsia="Times New Roman" w:hAnsi="Times New Roman" w:cs="Times New Roman"/>
          <w:b/>
          <w:bCs/>
          <w:sz w:val="20"/>
          <w:szCs w:val="20"/>
        </w:rPr>
        <w:t>Fetch review CSV</w:t>
      </w:r>
      <w:r w:rsidRPr="00585566">
        <w:rPr>
          <w:rFonts w:ascii="Times New Roman" w:eastAsia="Times New Roman" w:hAnsi="Times New Roman" w:cs="Times New Roman"/>
          <w:sz w:val="20"/>
          <w:szCs w:val="20"/>
        </w:rPr>
        <w:t> — it reloads what you already wrote.</w:t>
      </w:r>
    </w:p>
    <w:p w:rsidR="00585566" w:rsidRPr="00585566" w:rsidRDefault="00585566" w:rsidP="00585566">
      <w:pPr>
        <w:spacing w:after="15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Then make sure the file is </w:t>
      </w:r>
      <w:r w:rsidRPr="00585566">
        <w:rPr>
          <w:rFonts w:ascii="Times New Roman" w:eastAsia="Times New Roman" w:hAnsi="Times New Roman" w:cs="Times New Roman"/>
          <w:b/>
          <w:bCs/>
          <w:sz w:val="20"/>
          <w:szCs w:val="20"/>
        </w:rPr>
        <w:t>inside the ZIP you upload</w:t>
      </w:r>
      <w:r w:rsidRPr="00585566">
        <w:rPr>
          <w:rFonts w:ascii="Times New Roman" w:eastAsia="Times New Roman" w:hAnsi="Times New Roman" w:cs="Times New Roman"/>
          <w:sz w:val="20"/>
          <w:szCs w:val="20"/>
        </w:rPr>
        <w:t>. See the delivery note in </w:t>
      </w:r>
      <w:hyperlink r:id="rId15" w:anchor="step-5" w:history="1">
        <w:r w:rsidRPr="00585566">
          <w:rPr>
            <w:rFonts w:ascii="Times New Roman" w:eastAsia="Times New Roman" w:hAnsi="Times New Roman" w:cs="Times New Roman"/>
            <w:color w:val="7C93EC"/>
            <w:sz w:val="20"/>
            <w:szCs w:val="20"/>
            <w:u w:val="single"/>
          </w:rPr>
          <w:t>Step 5</w:t>
        </w:r>
      </w:hyperlink>
      <w:r w:rsidRPr="00585566">
        <w:rPr>
          <w:rFonts w:ascii="Times New Roman" w:eastAsia="Times New Roman" w:hAnsi="Times New Roman" w:cs="Times New Roman"/>
          <w:sz w:val="20"/>
          <w:szCs w:val="20"/>
        </w:rPr>
        <w:t>: attaching it on the task page unblocks Submit, but only the archive reaches the client.</w:t>
      </w:r>
    </w:p>
    <w:p w:rsidR="00585566" w:rsidRPr="00585566" w:rsidRDefault="00585566" w:rsidP="00585566">
      <w:pPr>
        <w:spacing w:before="240" w:after="90" w:line="240" w:lineRule="auto"/>
        <w:outlineLvl w:val="2"/>
        <w:rPr>
          <w:rFonts w:ascii="Times New Roman" w:eastAsia="Times New Roman" w:hAnsi="Times New Roman" w:cs="Times New Roman"/>
          <w:b/>
          <w:bCs/>
          <w:caps/>
          <w:color w:val="96A0B0"/>
          <w:spacing w:val="14"/>
          <w:sz w:val="18"/>
          <w:szCs w:val="18"/>
        </w:rPr>
      </w:pPr>
      <w:r w:rsidRPr="00585566">
        <w:rPr>
          <w:rFonts w:ascii="Times New Roman" w:eastAsia="Times New Roman" w:hAnsi="Times New Roman" w:cs="Times New Roman"/>
          <w:b/>
          <w:bCs/>
          <w:caps/>
          <w:color w:val="96A0B0"/>
          <w:spacing w:val="14"/>
          <w:sz w:val="18"/>
          <w:szCs w:val="18"/>
        </w:rPr>
        <w:t>The fourteen review areas</w:t>
      </w:r>
    </w:p>
    <w:p w:rsidR="00585566" w:rsidRPr="00585566" w:rsidRDefault="00585566" w:rsidP="00585566">
      <w:pPr>
        <w:spacing w:after="15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Write one row for each of the twelve that are yours. The names are matched loosely — case, spacing and the </w:t>
      </w:r>
      <w:r w:rsidRPr="00585566">
        <w:rPr>
          <w:rFonts w:ascii="Courier New" w:eastAsia="Times New Roman" w:hAnsi="Courier New" w:cs="Courier New"/>
          <w:sz w:val="18"/>
          <w:szCs w:val="18"/>
        </w:rPr>
        <w:t>·</w:t>
      </w:r>
      <w:r w:rsidRPr="00585566">
        <w:rPr>
          <w:rFonts w:ascii="Times New Roman" w:eastAsia="Times New Roman" w:hAnsi="Times New Roman" w:cs="Times New Roman"/>
          <w:sz w:val="20"/>
          <w:szCs w:val="20"/>
        </w:rPr>
        <w:t> separators do not matter — but the words do, so keep them as they are here. The two marked </w:t>
      </w:r>
      <w:r w:rsidRPr="00585566">
        <w:rPr>
          <w:rFonts w:ascii="Times New Roman" w:eastAsia="Times New Roman" w:hAnsi="Times New Roman" w:cs="Times New Roman"/>
          <w:b/>
          <w:bCs/>
          <w:sz w:val="20"/>
          <w:szCs w:val="20"/>
        </w:rPr>
        <w:t>— Turing runs this</w:t>
      </w:r>
      <w:r w:rsidRPr="00585566">
        <w:rPr>
          <w:rFonts w:ascii="Times New Roman" w:eastAsia="Times New Roman" w:hAnsi="Times New Roman" w:cs="Times New Roman"/>
          <w:sz w:val="20"/>
          <w:szCs w:val="20"/>
        </w:rPr>
        <w:t> are ours: leave them blank or leave them out.</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r w:rsidRPr="00585566">
        <w:rPr>
          <w:rFonts w:ascii="inherit" w:eastAsia="Times New Roman" w:hAnsi="inherit" w:cs="Courier New"/>
          <w:sz w:val="20"/>
          <w:szCs w:val="20"/>
        </w:rPr>
        <w:t>Layer 1 · Package consistency</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r w:rsidRPr="00585566">
        <w:rPr>
          <w:rFonts w:ascii="inherit" w:eastAsia="Times New Roman" w:hAnsi="inherit" w:cs="Courier New"/>
          <w:sz w:val="20"/>
          <w:szCs w:val="20"/>
        </w:rPr>
        <w:t>Layer 1 · Clarity and scope</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r w:rsidRPr="00585566">
        <w:rPr>
          <w:rFonts w:ascii="inherit" w:eastAsia="Times New Roman" w:hAnsi="inherit" w:cs="Courier New"/>
          <w:sz w:val="20"/>
          <w:szCs w:val="20"/>
        </w:rPr>
        <w:t>Layer 1 · Realism and leakage</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r w:rsidRPr="00585566">
        <w:rPr>
          <w:rFonts w:ascii="inherit" w:eastAsia="Times New Roman" w:hAnsi="inherit" w:cs="Courier New"/>
          <w:sz w:val="20"/>
          <w:szCs w:val="20"/>
        </w:rPr>
        <w:t>Layer 2 Difficulty</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r w:rsidRPr="00585566">
        <w:rPr>
          <w:rFonts w:ascii="inherit" w:eastAsia="Times New Roman" w:hAnsi="inherit" w:cs="Courier New"/>
          <w:sz w:val="20"/>
          <w:szCs w:val="20"/>
        </w:rPr>
        <w:t>Layer 2 Solvability</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r w:rsidRPr="00585566">
        <w:rPr>
          <w:rFonts w:ascii="inherit" w:eastAsia="Times New Roman" w:hAnsi="inherit" w:cs="Courier New"/>
          <w:sz w:val="20"/>
          <w:szCs w:val="20"/>
        </w:rPr>
        <w:t>Layer 2 Stability            — Turing runs this, may be left blank</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r w:rsidRPr="00585566">
        <w:rPr>
          <w:rFonts w:ascii="inherit" w:eastAsia="Times New Roman" w:hAnsi="inherit" w:cs="Courier New"/>
          <w:sz w:val="20"/>
          <w:szCs w:val="20"/>
        </w:rPr>
        <w:t>Layer 3 Oracle Mode</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r w:rsidRPr="00585566">
        <w:rPr>
          <w:rFonts w:ascii="inherit" w:eastAsia="Times New Roman" w:hAnsi="inherit" w:cs="Courier New"/>
          <w:sz w:val="20"/>
          <w:szCs w:val="20"/>
        </w:rPr>
        <w:lastRenderedPageBreak/>
        <w:t>Layer 4 · Environment and files</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r w:rsidRPr="00585566">
        <w:rPr>
          <w:rFonts w:ascii="inherit" w:eastAsia="Times New Roman" w:hAnsi="inherit" w:cs="Courier New"/>
          <w:sz w:val="20"/>
          <w:szCs w:val="20"/>
        </w:rPr>
        <w:t>Layer 4 · Connectors, MCPs, and CLIs</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r w:rsidRPr="00585566">
        <w:rPr>
          <w:rFonts w:ascii="inherit" w:eastAsia="Times New Roman" w:hAnsi="inherit" w:cs="Courier New"/>
          <w:sz w:val="20"/>
          <w:szCs w:val="20"/>
        </w:rPr>
        <w:t>Layer 4 · Deliverables and artifact quality</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r w:rsidRPr="00585566">
        <w:rPr>
          <w:rFonts w:ascii="inherit" w:eastAsia="Times New Roman" w:hAnsi="inherit" w:cs="Courier New"/>
          <w:sz w:val="20"/>
          <w:szCs w:val="20"/>
        </w:rPr>
        <w:t>Layer 5 · Verifier coverage and fairness</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r w:rsidRPr="00585566">
        <w:rPr>
          <w:rFonts w:ascii="inherit" w:eastAsia="Times New Roman" w:hAnsi="inherit" w:cs="Courier New"/>
          <w:sz w:val="20"/>
          <w:szCs w:val="20"/>
        </w:rPr>
        <w:t>Layer 5 · LLM judge consistency</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r w:rsidRPr="00585566">
        <w:rPr>
          <w:rFonts w:ascii="inherit" w:eastAsia="Times New Roman" w:hAnsi="inherit" w:cs="Courier New"/>
          <w:sz w:val="20"/>
          <w:szCs w:val="20"/>
        </w:rPr>
        <w:t>Layer 5 · Reward hacking and exploitability</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Courier New" w:eastAsia="Times New Roman" w:hAnsi="Courier New" w:cs="Courier New"/>
          <w:sz w:val="18"/>
          <w:szCs w:val="18"/>
        </w:rPr>
      </w:pPr>
      <w:r w:rsidRPr="00585566">
        <w:rPr>
          <w:rFonts w:ascii="inherit" w:eastAsia="Times New Roman" w:hAnsi="inherit" w:cs="Courier New"/>
          <w:sz w:val="20"/>
          <w:szCs w:val="20"/>
        </w:rPr>
        <w:t>Cross-trial · Calibration   — Turing runs this, may be left blank</w:t>
      </w:r>
    </w:p>
    <w:p w:rsidR="00585566" w:rsidRPr="00585566" w:rsidRDefault="00585566" w:rsidP="00585566">
      <w:pPr>
        <w:spacing w:after="15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Extra rows are fine — if you checked something the fourteen do not cover, add it. They are held to the same bar as the rest: every row you own has to be resolved. Two rows for the same area is a defect, though, because the file then gives two answers to one question.</w:t>
      </w:r>
    </w:p>
    <w:p w:rsidR="00585566" w:rsidRPr="00585566" w:rsidRDefault="00585566" w:rsidP="00585566">
      <w:pPr>
        <w:spacing w:before="240" w:after="90" w:line="240" w:lineRule="auto"/>
        <w:outlineLvl w:val="2"/>
        <w:rPr>
          <w:rFonts w:ascii="Times New Roman" w:eastAsia="Times New Roman" w:hAnsi="Times New Roman" w:cs="Times New Roman"/>
          <w:b/>
          <w:bCs/>
          <w:caps/>
          <w:color w:val="96A0B0"/>
          <w:spacing w:val="14"/>
          <w:sz w:val="18"/>
          <w:szCs w:val="18"/>
        </w:rPr>
      </w:pPr>
      <w:r w:rsidRPr="00585566">
        <w:rPr>
          <w:rFonts w:ascii="Times New Roman" w:eastAsia="Times New Roman" w:hAnsi="Times New Roman" w:cs="Times New Roman"/>
          <w:b/>
          <w:bCs/>
          <w:caps/>
          <w:color w:val="96A0B0"/>
          <w:spacing w:val="14"/>
          <w:sz w:val="18"/>
          <w:szCs w:val="18"/>
        </w:rPr>
        <w:t>The three statuses that count as resolved</w:t>
      </w:r>
    </w:p>
    <w:tbl>
      <w:tblPr>
        <w:tblW w:w="12450" w:type="dxa"/>
        <w:tblCellMar>
          <w:top w:w="15" w:type="dxa"/>
          <w:left w:w="15" w:type="dxa"/>
          <w:bottom w:w="15" w:type="dxa"/>
          <w:right w:w="15" w:type="dxa"/>
        </w:tblCellMar>
        <w:tblLook w:val="04A0" w:firstRow="1" w:lastRow="0" w:firstColumn="1" w:lastColumn="0" w:noHBand="0" w:noVBand="1"/>
      </w:tblPr>
      <w:tblGrid>
        <w:gridCol w:w="3984"/>
        <w:gridCol w:w="8466"/>
      </w:tblGrid>
      <w:tr w:rsidR="00585566" w:rsidRPr="00585566" w:rsidTr="00585566">
        <w:trPr>
          <w:tblHeader/>
        </w:trPr>
        <w:tc>
          <w:tcPr>
            <w:tcW w:w="0" w:type="auto"/>
            <w:tcBorders>
              <w:bottom w:val="single" w:sz="6" w:space="0" w:color="313845"/>
            </w:tcBorders>
            <w:tcMar>
              <w:top w:w="120" w:type="dxa"/>
              <w:left w:w="150" w:type="dxa"/>
              <w:bottom w:w="120" w:type="dxa"/>
              <w:right w:w="150" w:type="dxa"/>
            </w:tcMar>
            <w:hideMark/>
          </w:tcPr>
          <w:p w:rsidR="00585566" w:rsidRPr="00585566" w:rsidRDefault="00585566" w:rsidP="00585566">
            <w:pPr>
              <w:spacing w:before="150" w:after="180" w:line="240" w:lineRule="auto"/>
              <w:rPr>
                <w:rFonts w:ascii="Times New Roman" w:eastAsia="Times New Roman" w:hAnsi="Times New Roman" w:cs="Times New Roman"/>
                <w:b/>
                <w:bCs/>
                <w:caps/>
                <w:color w:val="96A0B0"/>
                <w:spacing w:val="12"/>
                <w:sz w:val="17"/>
                <w:szCs w:val="17"/>
              </w:rPr>
            </w:pPr>
            <w:r w:rsidRPr="00585566">
              <w:rPr>
                <w:rFonts w:ascii="Times New Roman" w:eastAsia="Times New Roman" w:hAnsi="Times New Roman" w:cs="Times New Roman"/>
                <w:b/>
                <w:bCs/>
                <w:caps/>
                <w:color w:val="96A0B0"/>
                <w:spacing w:val="12"/>
                <w:sz w:val="17"/>
                <w:szCs w:val="17"/>
              </w:rPr>
              <w:t>Status</w:t>
            </w:r>
          </w:p>
        </w:tc>
        <w:tc>
          <w:tcPr>
            <w:tcW w:w="0" w:type="auto"/>
            <w:tcBorders>
              <w:bottom w:val="single" w:sz="6" w:space="0" w:color="313845"/>
            </w:tcBorders>
            <w:tcMar>
              <w:top w:w="120" w:type="dxa"/>
              <w:left w:w="150" w:type="dxa"/>
              <w:bottom w:w="120" w:type="dxa"/>
              <w:right w:w="150" w:type="dxa"/>
            </w:tcMar>
            <w:hideMark/>
          </w:tcPr>
          <w:p w:rsidR="00585566" w:rsidRPr="00585566" w:rsidRDefault="00585566" w:rsidP="00585566">
            <w:pPr>
              <w:spacing w:before="150" w:after="180" w:line="240" w:lineRule="auto"/>
              <w:rPr>
                <w:rFonts w:ascii="Times New Roman" w:eastAsia="Times New Roman" w:hAnsi="Times New Roman" w:cs="Times New Roman"/>
                <w:b/>
                <w:bCs/>
                <w:caps/>
                <w:color w:val="96A0B0"/>
                <w:spacing w:val="12"/>
                <w:sz w:val="17"/>
                <w:szCs w:val="17"/>
              </w:rPr>
            </w:pPr>
            <w:r w:rsidRPr="00585566">
              <w:rPr>
                <w:rFonts w:ascii="Times New Roman" w:eastAsia="Times New Roman" w:hAnsi="Times New Roman" w:cs="Times New Roman"/>
                <w:b/>
                <w:bCs/>
                <w:caps/>
                <w:color w:val="96A0B0"/>
                <w:spacing w:val="12"/>
                <w:sz w:val="17"/>
                <w:szCs w:val="17"/>
              </w:rPr>
              <w:t>What it claims</w:t>
            </w:r>
          </w:p>
        </w:tc>
      </w:tr>
      <w:tr w:rsidR="00585566" w:rsidRPr="00585566" w:rsidTr="00585566">
        <w:tc>
          <w:tcPr>
            <w:tcW w:w="3984" w:type="dxa"/>
            <w:tcBorders>
              <w:bottom w:val="single" w:sz="6" w:space="0" w:color="313845"/>
            </w:tcBorders>
            <w:tcMar>
              <w:top w:w="120" w:type="dxa"/>
              <w:left w:w="150" w:type="dxa"/>
              <w:bottom w:w="120" w:type="dxa"/>
              <w:right w:w="150" w:type="dxa"/>
            </w:tcMar>
            <w:hideMark/>
          </w:tcPr>
          <w:p w:rsidR="00585566" w:rsidRPr="00585566" w:rsidRDefault="00585566" w:rsidP="00585566">
            <w:pPr>
              <w:spacing w:before="150" w:after="180" w:line="240" w:lineRule="auto"/>
              <w:rPr>
                <w:rFonts w:ascii="Times New Roman" w:eastAsia="Times New Roman" w:hAnsi="Times New Roman" w:cs="Times New Roman"/>
                <w:b/>
                <w:bCs/>
                <w:sz w:val="20"/>
                <w:szCs w:val="20"/>
              </w:rPr>
            </w:pPr>
            <w:r w:rsidRPr="00585566">
              <w:rPr>
                <w:rFonts w:ascii="Courier New" w:eastAsia="Times New Roman" w:hAnsi="Courier New" w:cs="Courier New"/>
                <w:b/>
                <w:bCs/>
                <w:sz w:val="18"/>
                <w:szCs w:val="18"/>
              </w:rPr>
              <w:t>PASS</w:t>
            </w:r>
          </w:p>
        </w:tc>
        <w:tc>
          <w:tcPr>
            <w:tcW w:w="0" w:type="auto"/>
            <w:tcBorders>
              <w:bottom w:val="single" w:sz="6" w:space="0" w:color="313845"/>
            </w:tcBorders>
            <w:tcMar>
              <w:top w:w="120" w:type="dxa"/>
              <w:left w:w="150" w:type="dxa"/>
              <w:bottom w:w="120" w:type="dxa"/>
              <w:right w:w="150" w:type="dxa"/>
            </w:tcMar>
            <w:hideMark/>
          </w:tcPr>
          <w:p w:rsidR="00585566" w:rsidRPr="00585566" w:rsidRDefault="00585566" w:rsidP="00585566">
            <w:pPr>
              <w:spacing w:before="150" w:after="18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You checked this area and it was already correct. Nothing was changed. </w:t>
            </w:r>
            <w:proofErr w:type="gramStart"/>
            <w:r w:rsidRPr="00585566">
              <w:rPr>
                <w:rFonts w:ascii="Courier New" w:eastAsia="Times New Roman" w:hAnsi="Courier New" w:cs="Courier New"/>
                <w:b/>
                <w:bCs/>
                <w:sz w:val="18"/>
                <w:szCs w:val="18"/>
              </w:rPr>
              <w:t>review_notes</w:t>
            </w:r>
            <w:proofErr w:type="gramEnd"/>
            <w:r w:rsidRPr="00585566">
              <w:rPr>
                <w:rFonts w:ascii="Times New Roman" w:eastAsia="Times New Roman" w:hAnsi="Times New Roman" w:cs="Times New Roman"/>
                <w:b/>
                <w:bCs/>
                <w:sz w:val="20"/>
                <w:szCs w:val="20"/>
              </w:rPr>
              <w:t> and </w:t>
            </w:r>
            <w:r w:rsidRPr="00585566">
              <w:rPr>
                <w:rFonts w:ascii="Courier New" w:eastAsia="Times New Roman" w:hAnsi="Courier New" w:cs="Courier New"/>
                <w:b/>
                <w:bCs/>
                <w:sz w:val="18"/>
                <w:szCs w:val="18"/>
              </w:rPr>
              <w:t>what_to_record</w:t>
            </w:r>
            <w:r w:rsidRPr="00585566">
              <w:rPr>
                <w:rFonts w:ascii="Times New Roman" w:eastAsia="Times New Roman" w:hAnsi="Times New Roman" w:cs="Times New Roman"/>
                <w:b/>
                <w:bCs/>
                <w:sz w:val="20"/>
                <w:szCs w:val="20"/>
              </w:rPr>
              <w:t> both have to say something</w:t>
            </w:r>
            <w:r w:rsidRPr="00585566">
              <w:rPr>
                <w:rFonts w:ascii="Times New Roman" w:eastAsia="Times New Roman" w:hAnsi="Times New Roman" w:cs="Times New Roman"/>
                <w:sz w:val="20"/>
                <w:szCs w:val="20"/>
              </w:rPr>
              <w:t> — what you looked at, and what you ran or read to be sure. </w:t>
            </w:r>
            <w:proofErr w:type="gramStart"/>
            <w:r w:rsidRPr="00585566">
              <w:rPr>
                <w:rFonts w:ascii="Courier New" w:eastAsia="Times New Roman" w:hAnsi="Courier New" w:cs="Courier New"/>
                <w:sz w:val="18"/>
                <w:szCs w:val="18"/>
              </w:rPr>
              <w:t>change_made</w:t>
            </w:r>
            <w:proofErr w:type="gramEnd"/>
            <w:r w:rsidRPr="00585566">
              <w:rPr>
                <w:rFonts w:ascii="Times New Roman" w:eastAsia="Times New Roman" w:hAnsi="Times New Roman" w:cs="Times New Roman"/>
                <w:sz w:val="20"/>
                <w:szCs w:val="20"/>
              </w:rPr>
              <w:t> stays empty, because nothing needed changing.</w:t>
            </w:r>
          </w:p>
        </w:tc>
      </w:tr>
      <w:tr w:rsidR="00585566" w:rsidRPr="00585566" w:rsidTr="00585566">
        <w:tc>
          <w:tcPr>
            <w:tcW w:w="3984" w:type="dxa"/>
            <w:tcBorders>
              <w:bottom w:val="single" w:sz="6" w:space="0" w:color="313845"/>
            </w:tcBorders>
            <w:tcMar>
              <w:top w:w="120" w:type="dxa"/>
              <w:left w:w="150" w:type="dxa"/>
              <w:bottom w:w="120" w:type="dxa"/>
              <w:right w:w="150" w:type="dxa"/>
            </w:tcMar>
            <w:hideMark/>
          </w:tcPr>
          <w:p w:rsidR="00585566" w:rsidRPr="00585566" w:rsidRDefault="00585566" w:rsidP="00585566">
            <w:pPr>
              <w:spacing w:before="150" w:after="180" w:line="240" w:lineRule="auto"/>
              <w:rPr>
                <w:rFonts w:ascii="Times New Roman" w:eastAsia="Times New Roman" w:hAnsi="Times New Roman" w:cs="Times New Roman"/>
                <w:b/>
                <w:bCs/>
                <w:sz w:val="20"/>
                <w:szCs w:val="20"/>
              </w:rPr>
            </w:pPr>
            <w:r w:rsidRPr="00585566">
              <w:rPr>
                <w:rFonts w:ascii="Courier New" w:eastAsia="Times New Roman" w:hAnsi="Courier New" w:cs="Courier New"/>
                <w:b/>
                <w:bCs/>
                <w:sz w:val="18"/>
                <w:szCs w:val="18"/>
              </w:rPr>
              <w:t>FIXED_AND_VERIFIED</w:t>
            </w:r>
          </w:p>
        </w:tc>
        <w:tc>
          <w:tcPr>
            <w:tcW w:w="0" w:type="auto"/>
            <w:tcBorders>
              <w:bottom w:val="single" w:sz="6" w:space="0" w:color="313845"/>
            </w:tcBorders>
            <w:tcMar>
              <w:top w:w="120" w:type="dxa"/>
              <w:left w:w="150" w:type="dxa"/>
              <w:bottom w:w="120" w:type="dxa"/>
              <w:right w:w="150" w:type="dxa"/>
            </w:tcMar>
            <w:hideMark/>
          </w:tcPr>
          <w:p w:rsidR="00585566" w:rsidRPr="00585566" w:rsidRDefault="00585566" w:rsidP="00585566">
            <w:pPr>
              <w:spacing w:before="150" w:after="18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You checked this area, found a real problem, changed the package, and </w:t>
            </w:r>
            <w:r w:rsidRPr="00585566">
              <w:rPr>
                <w:rFonts w:ascii="Times New Roman" w:eastAsia="Times New Roman" w:hAnsi="Times New Roman" w:cs="Times New Roman"/>
                <w:b/>
                <w:bCs/>
                <w:sz w:val="20"/>
                <w:szCs w:val="20"/>
              </w:rPr>
              <w:t>re-ran the check that exposed it</w:t>
            </w:r>
            <w:r w:rsidRPr="00585566">
              <w:rPr>
                <w:rFonts w:ascii="Times New Roman" w:eastAsia="Times New Roman" w:hAnsi="Times New Roman" w:cs="Times New Roman"/>
                <w:sz w:val="20"/>
                <w:szCs w:val="20"/>
              </w:rPr>
              <w:t>. All five columns are filled in, </w:t>
            </w:r>
            <w:r w:rsidRPr="00585566">
              <w:rPr>
                <w:rFonts w:ascii="Courier New" w:eastAsia="Times New Roman" w:hAnsi="Courier New" w:cs="Courier New"/>
                <w:sz w:val="18"/>
                <w:szCs w:val="18"/>
              </w:rPr>
              <w:t>change_made</w:t>
            </w:r>
            <w:r w:rsidRPr="00585566">
              <w:rPr>
                <w:rFonts w:ascii="Times New Roman" w:eastAsia="Times New Roman" w:hAnsi="Times New Roman" w:cs="Times New Roman"/>
                <w:sz w:val="20"/>
                <w:szCs w:val="20"/>
              </w:rPr>
              <w:t> included — the status is the claim that something was changed, so a blank there is the row contradicting itself, and Submit refuses. Making the change is not enough either: the original issue has to have stopped reproducing.</w:t>
            </w:r>
          </w:p>
        </w:tc>
      </w:tr>
      <w:tr w:rsidR="00585566" w:rsidRPr="00585566" w:rsidTr="00585566">
        <w:tc>
          <w:tcPr>
            <w:tcW w:w="3984" w:type="dxa"/>
            <w:tcBorders>
              <w:bottom w:val="single" w:sz="6" w:space="0" w:color="313845"/>
            </w:tcBorders>
            <w:tcMar>
              <w:top w:w="120" w:type="dxa"/>
              <w:left w:w="150" w:type="dxa"/>
              <w:bottom w:w="120" w:type="dxa"/>
              <w:right w:w="150" w:type="dxa"/>
            </w:tcMar>
            <w:hideMark/>
          </w:tcPr>
          <w:p w:rsidR="00585566" w:rsidRPr="00585566" w:rsidRDefault="00585566" w:rsidP="00585566">
            <w:pPr>
              <w:spacing w:before="150" w:after="180" w:line="240" w:lineRule="auto"/>
              <w:rPr>
                <w:rFonts w:ascii="Times New Roman" w:eastAsia="Times New Roman" w:hAnsi="Times New Roman" w:cs="Times New Roman"/>
                <w:b/>
                <w:bCs/>
                <w:sz w:val="20"/>
                <w:szCs w:val="20"/>
              </w:rPr>
            </w:pPr>
            <w:r w:rsidRPr="00585566">
              <w:rPr>
                <w:rFonts w:ascii="Courier New" w:eastAsia="Times New Roman" w:hAnsi="Courier New" w:cs="Courier New"/>
                <w:b/>
                <w:bCs/>
                <w:sz w:val="18"/>
                <w:szCs w:val="18"/>
              </w:rPr>
              <w:t>N/A</w:t>
            </w:r>
          </w:p>
        </w:tc>
        <w:tc>
          <w:tcPr>
            <w:tcW w:w="0" w:type="auto"/>
            <w:tcBorders>
              <w:bottom w:val="single" w:sz="6" w:space="0" w:color="313845"/>
            </w:tcBorders>
            <w:tcMar>
              <w:top w:w="120" w:type="dxa"/>
              <w:left w:w="150" w:type="dxa"/>
              <w:bottom w:w="120" w:type="dxa"/>
              <w:right w:w="150" w:type="dxa"/>
            </w:tcMar>
            <w:hideMark/>
          </w:tcPr>
          <w:p w:rsidR="00585566" w:rsidRPr="00585566" w:rsidRDefault="00585566" w:rsidP="00585566">
            <w:pPr>
              <w:spacing w:before="150" w:after="18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The check does not apply to this task — the connector row on a task with no connectors, say. </w:t>
            </w:r>
            <w:r w:rsidRPr="00585566">
              <w:rPr>
                <w:rFonts w:ascii="Times New Roman" w:eastAsia="Times New Roman" w:hAnsi="Times New Roman" w:cs="Times New Roman"/>
                <w:b/>
                <w:bCs/>
                <w:sz w:val="20"/>
                <w:szCs w:val="20"/>
              </w:rPr>
              <w:t>Say why in </w:t>
            </w:r>
            <w:r w:rsidRPr="00585566">
              <w:rPr>
                <w:rFonts w:ascii="Courier New" w:eastAsia="Times New Roman" w:hAnsi="Courier New" w:cs="Courier New"/>
                <w:b/>
                <w:bCs/>
                <w:sz w:val="18"/>
                <w:szCs w:val="18"/>
              </w:rPr>
              <w:t>review_notes</w:t>
            </w:r>
            <w:r w:rsidRPr="00585566">
              <w:rPr>
                <w:rFonts w:ascii="Times New Roman" w:eastAsia="Times New Roman" w:hAnsi="Times New Roman" w:cs="Times New Roman"/>
                <w:b/>
                <w:bCs/>
                <w:sz w:val="20"/>
                <w:szCs w:val="20"/>
              </w:rPr>
              <w:t>.</w:t>
            </w:r>
            <w:r w:rsidRPr="00585566">
              <w:rPr>
                <w:rFonts w:ascii="Times New Roman" w:eastAsia="Times New Roman" w:hAnsi="Times New Roman" w:cs="Times New Roman"/>
                <w:sz w:val="20"/>
                <w:szCs w:val="20"/>
              </w:rPr>
              <w:t> An </w:t>
            </w:r>
            <w:r w:rsidRPr="00585566">
              <w:rPr>
                <w:rFonts w:ascii="Courier New" w:eastAsia="Times New Roman" w:hAnsi="Courier New" w:cs="Courier New"/>
                <w:sz w:val="18"/>
                <w:szCs w:val="18"/>
              </w:rPr>
              <w:t>N/A</w:t>
            </w:r>
            <w:r w:rsidRPr="00585566">
              <w:rPr>
                <w:rFonts w:ascii="Times New Roman" w:eastAsia="Times New Roman" w:hAnsi="Times New Roman" w:cs="Times New Roman"/>
                <w:sz w:val="20"/>
                <w:szCs w:val="20"/>
              </w:rPr>
              <w:t> with nothing beside it is treated as unresolved and holds the Submit button.</w:t>
            </w:r>
          </w:p>
        </w:tc>
      </w:tr>
    </w:tbl>
    <w:p w:rsidR="00585566" w:rsidRPr="00585566" w:rsidRDefault="00585566" w:rsidP="00585566">
      <w:pPr>
        <w:spacing w:line="240" w:lineRule="auto"/>
        <w:rPr>
          <w:rFonts w:ascii="Times New Roman" w:eastAsia="Times New Roman" w:hAnsi="Times New Roman" w:cs="Times New Roman"/>
          <w:color w:val="E5BE71"/>
          <w:sz w:val="20"/>
          <w:szCs w:val="20"/>
        </w:rPr>
      </w:pPr>
      <w:r w:rsidRPr="00585566">
        <w:rPr>
          <w:rFonts w:ascii="Times New Roman" w:eastAsia="Times New Roman" w:hAnsi="Times New Roman" w:cs="Times New Roman"/>
          <w:color w:val="E5BE71"/>
          <w:sz w:val="20"/>
          <w:szCs w:val="20"/>
        </w:rPr>
        <w:t>Those three are the only statuses the platform accepts. Anything else in the </w:t>
      </w:r>
      <w:r w:rsidRPr="00585566">
        <w:rPr>
          <w:rFonts w:ascii="Courier New" w:eastAsia="Times New Roman" w:hAnsi="Courier New" w:cs="Courier New"/>
          <w:color w:val="E5BE71"/>
          <w:sz w:val="18"/>
          <w:szCs w:val="18"/>
        </w:rPr>
        <w:t>status</w:t>
      </w:r>
      <w:r w:rsidRPr="00585566">
        <w:rPr>
          <w:rFonts w:ascii="Times New Roman" w:eastAsia="Times New Roman" w:hAnsi="Times New Roman" w:cs="Times New Roman"/>
          <w:color w:val="E5BE71"/>
          <w:sz w:val="20"/>
          <w:szCs w:val="20"/>
        </w:rPr>
        <w:t> column — </w:t>
      </w:r>
      <w:r w:rsidRPr="00585566">
        <w:rPr>
          <w:rFonts w:ascii="Courier New" w:eastAsia="Times New Roman" w:hAnsi="Courier New" w:cs="Courier New"/>
          <w:color w:val="E5BE71"/>
          <w:sz w:val="18"/>
          <w:szCs w:val="18"/>
        </w:rPr>
        <w:t>FAIL</w:t>
      </w:r>
      <w:r w:rsidRPr="00585566">
        <w:rPr>
          <w:rFonts w:ascii="Times New Roman" w:eastAsia="Times New Roman" w:hAnsi="Times New Roman" w:cs="Times New Roman"/>
          <w:color w:val="E5BE71"/>
          <w:sz w:val="20"/>
          <w:szCs w:val="20"/>
        </w:rPr>
        <w:t>, </w:t>
      </w:r>
      <w:r w:rsidRPr="00585566">
        <w:rPr>
          <w:rFonts w:ascii="Courier New" w:eastAsia="Times New Roman" w:hAnsi="Courier New" w:cs="Courier New"/>
          <w:color w:val="E5BE71"/>
          <w:sz w:val="18"/>
          <w:szCs w:val="18"/>
        </w:rPr>
        <w:t>NEEDS_FIX</w:t>
      </w:r>
      <w:r w:rsidRPr="00585566">
        <w:rPr>
          <w:rFonts w:ascii="Times New Roman" w:eastAsia="Times New Roman" w:hAnsi="Times New Roman" w:cs="Times New Roman"/>
          <w:color w:val="E5BE71"/>
          <w:sz w:val="20"/>
          <w:szCs w:val="20"/>
        </w:rPr>
        <w:t>, </w:t>
      </w:r>
      <w:r w:rsidRPr="00585566">
        <w:rPr>
          <w:rFonts w:ascii="Courier New" w:eastAsia="Times New Roman" w:hAnsi="Courier New" w:cs="Courier New"/>
          <w:color w:val="E5BE71"/>
          <w:sz w:val="18"/>
          <w:szCs w:val="18"/>
        </w:rPr>
        <w:t>TODO</w:t>
      </w:r>
      <w:r w:rsidRPr="00585566">
        <w:rPr>
          <w:rFonts w:ascii="Times New Roman" w:eastAsia="Times New Roman" w:hAnsi="Times New Roman" w:cs="Times New Roman"/>
          <w:color w:val="E5BE71"/>
          <w:sz w:val="20"/>
          <w:szCs w:val="20"/>
        </w:rPr>
        <w:t>, or a blank — holds the Submit button, on purpose. </w:t>
      </w:r>
      <w:r w:rsidRPr="00585566">
        <w:rPr>
          <w:rFonts w:ascii="Times New Roman" w:eastAsia="Times New Roman" w:hAnsi="Times New Roman" w:cs="Times New Roman"/>
          <w:b/>
          <w:bCs/>
          <w:color w:val="E5BE71"/>
          <w:sz w:val="20"/>
          <w:szCs w:val="20"/>
        </w:rPr>
        <w:t>There is deliberately no </w:t>
      </w:r>
      <w:r w:rsidRPr="00585566">
        <w:rPr>
          <w:rFonts w:ascii="Courier New" w:eastAsia="Times New Roman" w:hAnsi="Courier New" w:cs="Courier New"/>
          <w:b/>
          <w:bCs/>
          <w:color w:val="E5BE71"/>
          <w:sz w:val="18"/>
          <w:szCs w:val="18"/>
        </w:rPr>
        <w:t>FAIL</w:t>
      </w:r>
      <w:r w:rsidRPr="00585566">
        <w:rPr>
          <w:rFonts w:ascii="Times New Roman" w:eastAsia="Times New Roman" w:hAnsi="Times New Roman" w:cs="Times New Roman"/>
          <w:b/>
          <w:bCs/>
          <w:color w:val="E5BE71"/>
          <w:sz w:val="20"/>
          <w:szCs w:val="20"/>
        </w:rPr>
        <w:t> status</w:t>
      </w:r>
      <w:r w:rsidRPr="00585566">
        <w:rPr>
          <w:rFonts w:ascii="Times New Roman" w:eastAsia="Times New Roman" w:hAnsi="Times New Roman" w:cs="Times New Roman"/>
          <w:color w:val="E5BE71"/>
          <w:sz w:val="20"/>
          <w:szCs w:val="20"/>
        </w:rPr>
        <w:t>: you only submit tasks you finished, so every row lands positive. A row you cannot honestly resolve is work that is not finished, not a status to record.</w:t>
      </w:r>
    </w:p>
    <w:p w:rsidR="00585566" w:rsidRPr="00585566" w:rsidRDefault="00585566" w:rsidP="00585566">
      <w:pPr>
        <w:spacing w:after="15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In practice </w:t>
      </w:r>
      <w:r w:rsidRPr="00585566">
        <w:rPr>
          <w:rFonts w:ascii="Courier New" w:eastAsia="Times New Roman" w:hAnsi="Courier New" w:cs="Courier New"/>
          <w:sz w:val="18"/>
          <w:szCs w:val="18"/>
        </w:rPr>
        <w:t>N/A</w:t>
      </w:r>
      <w:r w:rsidRPr="00585566">
        <w:rPr>
          <w:rFonts w:ascii="Times New Roman" w:eastAsia="Times New Roman" w:hAnsi="Times New Roman" w:cs="Times New Roman"/>
          <w:sz w:val="20"/>
          <w:szCs w:val="20"/>
        </w:rPr>
        <w:t> has </w:t>
      </w:r>
      <w:r w:rsidRPr="00585566">
        <w:rPr>
          <w:rFonts w:ascii="Times New Roman" w:eastAsia="Times New Roman" w:hAnsi="Times New Roman" w:cs="Times New Roman"/>
          <w:b/>
          <w:bCs/>
          <w:sz w:val="20"/>
          <w:szCs w:val="20"/>
        </w:rPr>
        <w:t>one</w:t>
      </w:r>
      <w:r w:rsidRPr="00585566">
        <w:rPr>
          <w:rFonts w:ascii="Times New Roman" w:eastAsia="Times New Roman" w:hAnsi="Times New Roman" w:cs="Times New Roman"/>
          <w:sz w:val="20"/>
          <w:szCs w:val="20"/>
        </w:rPr>
        <w:t> home: </w:t>
      </w:r>
      <w:r w:rsidRPr="00585566">
        <w:rPr>
          <w:rFonts w:ascii="Times New Roman" w:eastAsia="Times New Roman" w:hAnsi="Times New Roman" w:cs="Times New Roman"/>
          <w:b/>
          <w:bCs/>
          <w:sz w:val="20"/>
          <w:szCs w:val="20"/>
        </w:rPr>
        <w:t>Layer 4 · Connectors, MCPs, and CLIs</w:t>
      </w:r>
      <w:r w:rsidRPr="00585566">
        <w:rPr>
          <w:rFonts w:ascii="Times New Roman" w:eastAsia="Times New Roman" w:hAnsi="Times New Roman" w:cs="Times New Roman"/>
          <w:sz w:val="20"/>
          <w:szCs w:val="20"/>
        </w:rPr>
        <w:t>, on a task with no connectors. The client allows it on any check that genuinely does not apply, always with a reason — but if you find yourself writing </w:t>
      </w:r>
      <w:r w:rsidRPr="00585566">
        <w:rPr>
          <w:rFonts w:ascii="Courier New" w:eastAsia="Times New Roman" w:hAnsi="Courier New" w:cs="Courier New"/>
          <w:sz w:val="18"/>
          <w:szCs w:val="18"/>
        </w:rPr>
        <w:t>N/A</w:t>
      </w:r>
      <w:r w:rsidRPr="00585566">
        <w:rPr>
          <w:rFonts w:ascii="Times New Roman" w:eastAsia="Times New Roman" w:hAnsi="Times New Roman" w:cs="Times New Roman"/>
          <w:sz w:val="20"/>
          <w:szCs w:val="20"/>
        </w:rPr>
        <w:t> anywhere else, look again. </w:t>
      </w:r>
      <w:r w:rsidRPr="00585566">
        <w:rPr>
          <w:rFonts w:ascii="Courier New" w:eastAsia="Times New Roman" w:hAnsi="Courier New" w:cs="Courier New"/>
          <w:sz w:val="18"/>
          <w:szCs w:val="18"/>
        </w:rPr>
        <w:t>N/A</w:t>
      </w:r>
      <w:r w:rsidRPr="00585566">
        <w:rPr>
          <w:rFonts w:ascii="Times New Roman" w:eastAsia="Times New Roman" w:hAnsi="Times New Roman" w:cs="Times New Roman"/>
          <w:sz w:val="20"/>
          <w:szCs w:val="20"/>
        </w:rPr>
        <w:t> on an area that does apply is the version of that claim the client notices, and GLM is asked about it specifically.</w:t>
      </w:r>
    </w:p>
    <w:p w:rsidR="00585566" w:rsidRPr="00585566" w:rsidRDefault="00585566" w:rsidP="00585566">
      <w:pPr>
        <w:spacing w:before="240" w:after="90" w:line="240" w:lineRule="auto"/>
        <w:outlineLvl w:val="2"/>
        <w:rPr>
          <w:rFonts w:ascii="Times New Roman" w:eastAsia="Times New Roman" w:hAnsi="Times New Roman" w:cs="Times New Roman"/>
          <w:b/>
          <w:bCs/>
          <w:caps/>
          <w:color w:val="96A0B0"/>
          <w:spacing w:val="14"/>
          <w:sz w:val="18"/>
          <w:szCs w:val="18"/>
        </w:rPr>
      </w:pPr>
      <w:r w:rsidRPr="00585566">
        <w:rPr>
          <w:rFonts w:ascii="Times New Roman" w:eastAsia="Times New Roman" w:hAnsi="Times New Roman" w:cs="Times New Roman"/>
          <w:b/>
          <w:bCs/>
          <w:caps/>
          <w:color w:val="96A0B0"/>
          <w:spacing w:val="14"/>
          <w:sz w:val="18"/>
          <w:szCs w:val="18"/>
        </w:rPr>
        <w:t>What goes in each column</w:t>
      </w:r>
    </w:p>
    <w:tbl>
      <w:tblPr>
        <w:tblW w:w="12450" w:type="dxa"/>
        <w:tblCellMar>
          <w:top w:w="15" w:type="dxa"/>
          <w:left w:w="15" w:type="dxa"/>
          <w:bottom w:w="15" w:type="dxa"/>
          <w:right w:w="15" w:type="dxa"/>
        </w:tblCellMar>
        <w:tblLook w:val="04A0" w:firstRow="1" w:lastRow="0" w:firstColumn="1" w:lastColumn="0" w:noHBand="0" w:noVBand="1"/>
      </w:tblPr>
      <w:tblGrid>
        <w:gridCol w:w="3984"/>
        <w:gridCol w:w="8466"/>
      </w:tblGrid>
      <w:tr w:rsidR="00585566" w:rsidRPr="00585566" w:rsidTr="00585566">
        <w:trPr>
          <w:tblHeader/>
        </w:trPr>
        <w:tc>
          <w:tcPr>
            <w:tcW w:w="0" w:type="auto"/>
            <w:tcBorders>
              <w:bottom w:val="single" w:sz="6" w:space="0" w:color="313845"/>
            </w:tcBorders>
            <w:tcMar>
              <w:top w:w="120" w:type="dxa"/>
              <w:left w:w="150" w:type="dxa"/>
              <w:bottom w:w="120" w:type="dxa"/>
              <w:right w:w="150" w:type="dxa"/>
            </w:tcMar>
            <w:hideMark/>
          </w:tcPr>
          <w:p w:rsidR="00585566" w:rsidRPr="00585566" w:rsidRDefault="00585566" w:rsidP="00585566">
            <w:pPr>
              <w:spacing w:before="150" w:after="180" w:line="240" w:lineRule="auto"/>
              <w:rPr>
                <w:rFonts w:ascii="Times New Roman" w:eastAsia="Times New Roman" w:hAnsi="Times New Roman" w:cs="Times New Roman"/>
                <w:b/>
                <w:bCs/>
                <w:caps/>
                <w:color w:val="96A0B0"/>
                <w:spacing w:val="12"/>
                <w:sz w:val="17"/>
                <w:szCs w:val="17"/>
              </w:rPr>
            </w:pPr>
            <w:r w:rsidRPr="00585566">
              <w:rPr>
                <w:rFonts w:ascii="Times New Roman" w:eastAsia="Times New Roman" w:hAnsi="Times New Roman" w:cs="Times New Roman"/>
                <w:b/>
                <w:bCs/>
                <w:caps/>
                <w:color w:val="96A0B0"/>
                <w:spacing w:val="12"/>
                <w:sz w:val="17"/>
                <w:szCs w:val="17"/>
              </w:rPr>
              <w:lastRenderedPageBreak/>
              <w:t>Column</w:t>
            </w:r>
          </w:p>
        </w:tc>
        <w:tc>
          <w:tcPr>
            <w:tcW w:w="0" w:type="auto"/>
            <w:tcBorders>
              <w:bottom w:val="single" w:sz="6" w:space="0" w:color="313845"/>
            </w:tcBorders>
            <w:tcMar>
              <w:top w:w="120" w:type="dxa"/>
              <w:left w:w="150" w:type="dxa"/>
              <w:bottom w:w="120" w:type="dxa"/>
              <w:right w:w="150" w:type="dxa"/>
            </w:tcMar>
            <w:hideMark/>
          </w:tcPr>
          <w:p w:rsidR="00585566" w:rsidRPr="00585566" w:rsidRDefault="00585566" w:rsidP="00585566">
            <w:pPr>
              <w:spacing w:before="150" w:after="180" w:line="240" w:lineRule="auto"/>
              <w:rPr>
                <w:rFonts w:ascii="Times New Roman" w:eastAsia="Times New Roman" w:hAnsi="Times New Roman" w:cs="Times New Roman"/>
                <w:b/>
                <w:bCs/>
                <w:caps/>
                <w:color w:val="96A0B0"/>
                <w:spacing w:val="12"/>
                <w:sz w:val="17"/>
                <w:szCs w:val="17"/>
              </w:rPr>
            </w:pPr>
            <w:r w:rsidRPr="00585566">
              <w:rPr>
                <w:rFonts w:ascii="Times New Roman" w:eastAsia="Times New Roman" w:hAnsi="Times New Roman" w:cs="Times New Roman"/>
                <w:b/>
                <w:bCs/>
                <w:caps/>
                <w:color w:val="96A0B0"/>
                <w:spacing w:val="12"/>
                <w:sz w:val="17"/>
                <w:szCs w:val="17"/>
              </w:rPr>
              <w:t>What to write</w:t>
            </w:r>
          </w:p>
        </w:tc>
      </w:tr>
      <w:tr w:rsidR="00585566" w:rsidRPr="00585566" w:rsidTr="00585566">
        <w:tc>
          <w:tcPr>
            <w:tcW w:w="3984" w:type="dxa"/>
            <w:tcBorders>
              <w:bottom w:val="single" w:sz="6" w:space="0" w:color="313845"/>
            </w:tcBorders>
            <w:tcMar>
              <w:top w:w="120" w:type="dxa"/>
              <w:left w:w="150" w:type="dxa"/>
              <w:bottom w:w="120" w:type="dxa"/>
              <w:right w:w="150" w:type="dxa"/>
            </w:tcMar>
            <w:hideMark/>
          </w:tcPr>
          <w:p w:rsidR="00585566" w:rsidRPr="00585566" w:rsidRDefault="00585566" w:rsidP="00585566">
            <w:pPr>
              <w:spacing w:before="150" w:after="180" w:line="240" w:lineRule="auto"/>
              <w:rPr>
                <w:rFonts w:ascii="Times New Roman" w:eastAsia="Times New Roman" w:hAnsi="Times New Roman" w:cs="Times New Roman"/>
                <w:b/>
                <w:bCs/>
                <w:sz w:val="20"/>
                <w:szCs w:val="20"/>
              </w:rPr>
            </w:pPr>
            <w:r w:rsidRPr="00585566">
              <w:rPr>
                <w:rFonts w:ascii="Courier New" w:eastAsia="Times New Roman" w:hAnsi="Courier New" w:cs="Courier New"/>
                <w:b/>
                <w:bCs/>
                <w:sz w:val="18"/>
                <w:szCs w:val="18"/>
              </w:rPr>
              <w:t>review_check</w:t>
            </w:r>
          </w:p>
        </w:tc>
        <w:tc>
          <w:tcPr>
            <w:tcW w:w="0" w:type="auto"/>
            <w:tcBorders>
              <w:bottom w:val="single" w:sz="6" w:space="0" w:color="313845"/>
            </w:tcBorders>
            <w:tcMar>
              <w:top w:w="120" w:type="dxa"/>
              <w:left w:w="150" w:type="dxa"/>
              <w:bottom w:w="120" w:type="dxa"/>
              <w:right w:w="150" w:type="dxa"/>
            </w:tcMar>
            <w:hideMark/>
          </w:tcPr>
          <w:p w:rsidR="00585566" w:rsidRPr="00585566" w:rsidRDefault="00585566" w:rsidP="00585566">
            <w:pPr>
              <w:spacing w:before="150" w:after="18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The review area, named as listed above.</w:t>
            </w:r>
          </w:p>
        </w:tc>
      </w:tr>
      <w:tr w:rsidR="00585566" w:rsidRPr="00585566" w:rsidTr="00585566">
        <w:tc>
          <w:tcPr>
            <w:tcW w:w="3984" w:type="dxa"/>
            <w:tcBorders>
              <w:bottom w:val="single" w:sz="6" w:space="0" w:color="313845"/>
            </w:tcBorders>
            <w:tcMar>
              <w:top w:w="120" w:type="dxa"/>
              <w:left w:w="150" w:type="dxa"/>
              <w:bottom w:w="120" w:type="dxa"/>
              <w:right w:w="150" w:type="dxa"/>
            </w:tcMar>
            <w:hideMark/>
          </w:tcPr>
          <w:p w:rsidR="00585566" w:rsidRPr="00585566" w:rsidRDefault="00585566" w:rsidP="00585566">
            <w:pPr>
              <w:spacing w:before="150" w:after="180" w:line="240" w:lineRule="auto"/>
              <w:rPr>
                <w:rFonts w:ascii="Times New Roman" w:eastAsia="Times New Roman" w:hAnsi="Times New Roman" w:cs="Times New Roman"/>
                <w:b/>
                <w:bCs/>
                <w:sz w:val="20"/>
                <w:szCs w:val="20"/>
              </w:rPr>
            </w:pPr>
            <w:r w:rsidRPr="00585566">
              <w:rPr>
                <w:rFonts w:ascii="Courier New" w:eastAsia="Times New Roman" w:hAnsi="Courier New" w:cs="Courier New"/>
                <w:b/>
                <w:bCs/>
                <w:sz w:val="18"/>
                <w:szCs w:val="18"/>
              </w:rPr>
              <w:t>status</w:t>
            </w:r>
          </w:p>
        </w:tc>
        <w:tc>
          <w:tcPr>
            <w:tcW w:w="0" w:type="auto"/>
            <w:tcBorders>
              <w:bottom w:val="single" w:sz="6" w:space="0" w:color="313845"/>
            </w:tcBorders>
            <w:tcMar>
              <w:top w:w="120" w:type="dxa"/>
              <w:left w:w="150" w:type="dxa"/>
              <w:bottom w:w="120" w:type="dxa"/>
              <w:right w:w="150" w:type="dxa"/>
            </w:tcMar>
            <w:hideMark/>
          </w:tcPr>
          <w:p w:rsidR="00585566" w:rsidRPr="00585566" w:rsidRDefault="00585566" w:rsidP="00585566">
            <w:pPr>
              <w:spacing w:before="150" w:after="180" w:line="240" w:lineRule="auto"/>
              <w:rPr>
                <w:rFonts w:ascii="Times New Roman" w:eastAsia="Times New Roman" w:hAnsi="Times New Roman" w:cs="Times New Roman"/>
                <w:sz w:val="20"/>
                <w:szCs w:val="20"/>
              </w:rPr>
            </w:pPr>
            <w:r w:rsidRPr="00585566">
              <w:rPr>
                <w:rFonts w:ascii="Courier New" w:eastAsia="Times New Roman" w:hAnsi="Courier New" w:cs="Courier New"/>
                <w:sz w:val="18"/>
                <w:szCs w:val="18"/>
              </w:rPr>
              <w:t>PASS</w:t>
            </w:r>
            <w:r w:rsidRPr="00585566">
              <w:rPr>
                <w:rFonts w:ascii="Times New Roman" w:eastAsia="Times New Roman" w:hAnsi="Times New Roman" w:cs="Times New Roman"/>
                <w:sz w:val="20"/>
                <w:szCs w:val="20"/>
              </w:rPr>
              <w:t>, </w:t>
            </w:r>
            <w:r w:rsidRPr="00585566">
              <w:rPr>
                <w:rFonts w:ascii="Courier New" w:eastAsia="Times New Roman" w:hAnsi="Courier New" w:cs="Courier New"/>
                <w:sz w:val="18"/>
                <w:szCs w:val="18"/>
              </w:rPr>
              <w:t>FIXED_AND_VERIFIED</w:t>
            </w:r>
            <w:r w:rsidRPr="00585566">
              <w:rPr>
                <w:rFonts w:ascii="Times New Roman" w:eastAsia="Times New Roman" w:hAnsi="Times New Roman" w:cs="Times New Roman"/>
                <w:sz w:val="20"/>
                <w:szCs w:val="20"/>
              </w:rPr>
              <w:t>, or </w:t>
            </w:r>
            <w:r w:rsidRPr="00585566">
              <w:rPr>
                <w:rFonts w:ascii="Courier New" w:eastAsia="Times New Roman" w:hAnsi="Courier New" w:cs="Courier New"/>
                <w:sz w:val="18"/>
                <w:szCs w:val="18"/>
              </w:rPr>
              <w:t>N/A</w:t>
            </w:r>
            <w:r w:rsidRPr="00585566">
              <w:rPr>
                <w:rFonts w:ascii="Times New Roman" w:eastAsia="Times New Roman" w:hAnsi="Times New Roman" w:cs="Times New Roman"/>
                <w:sz w:val="20"/>
                <w:szCs w:val="20"/>
              </w:rPr>
              <w:t>.</w:t>
            </w:r>
          </w:p>
        </w:tc>
      </w:tr>
      <w:tr w:rsidR="00585566" w:rsidRPr="00585566" w:rsidTr="00585566">
        <w:tc>
          <w:tcPr>
            <w:tcW w:w="3984" w:type="dxa"/>
            <w:tcBorders>
              <w:bottom w:val="single" w:sz="6" w:space="0" w:color="313845"/>
            </w:tcBorders>
            <w:tcMar>
              <w:top w:w="120" w:type="dxa"/>
              <w:left w:w="150" w:type="dxa"/>
              <w:bottom w:w="120" w:type="dxa"/>
              <w:right w:w="150" w:type="dxa"/>
            </w:tcMar>
            <w:hideMark/>
          </w:tcPr>
          <w:p w:rsidR="00585566" w:rsidRPr="00585566" w:rsidRDefault="00585566" w:rsidP="00585566">
            <w:pPr>
              <w:spacing w:before="150" w:after="180" w:line="240" w:lineRule="auto"/>
              <w:rPr>
                <w:rFonts w:ascii="Times New Roman" w:eastAsia="Times New Roman" w:hAnsi="Times New Roman" w:cs="Times New Roman"/>
                <w:b/>
                <w:bCs/>
                <w:sz w:val="20"/>
                <w:szCs w:val="20"/>
              </w:rPr>
            </w:pPr>
            <w:r w:rsidRPr="00585566">
              <w:rPr>
                <w:rFonts w:ascii="Courier New" w:eastAsia="Times New Roman" w:hAnsi="Courier New" w:cs="Courier New"/>
                <w:b/>
                <w:bCs/>
                <w:sz w:val="18"/>
                <w:szCs w:val="18"/>
              </w:rPr>
              <w:t>review_notes</w:t>
            </w:r>
          </w:p>
        </w:tc>
        <w:tc>
          <w:tcPr>
            <w:tcW w:w="0" w:type="auto"/>
            <w:tcBorders>
              <w:bottom w:val="single" w:sz="6" w:space="0" w:color="313845"/>
            </w:tcBorders>
            <w:tcMar>
              <w:top w:w="120" w:type="dxa"/>
              <w:left w:w="150" w:type="dxa"/>
              <w:bottom w:w="120" w:type="dxa"/>
              <w:right w:w="150" w:type="dxa"/>
            </w:tcMar>
            <w:hideMark/>
          </w:tcPr>
          <w:p w:rsidR="00585566" w:rsidRPr="00585566" w:rsidRDefault="00585566" w:rsidP="00585566">
            <w:pPr>
              <w:spacing w:before="150" w:after="18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What you inspected and what you concluded — the running log of your review. For a fix, the original finding, kept. For an </w:t>
            </w:r>
            <w:r w:rsidRPr="00585566">
              <w:rPr>
                <w:rFonts w:ascii="Courier New" w:eastAsia="Times New Roman" w:hAnsi="Courier New" w:cs="Courier New"/>
                <w:sz w:val="18"/>
                <w:szCs w:val="18"/>
              </w:rPr>
              <w:t>N/A</w:t>
            </w:r>
            <w:r w:rsidRPr="00585566">
              <w:rPr>
                <w:rFonts w:ascii="Times New Roman" w:eastAsia="Times New Roman" w:hAnsi="Times New Roman" w:cs="Times New Roman"/>
                <w:sz w:val="20"/>
                <w:szCs w:val="20"/>
              </w:rPr>
              <w:t>, why it does not apply. “Checked difficulty” is not a note; “first battery passed 4/4 because the totals were pre-aggregated in the input” is. Put your pointers here too: bundle paths like </w:t>
            </w:r>
            <w:r w:rsidRPr="00585566">
              <w:rPr>
                <w:rFonts w:ascii="Courier New" w:eastAsia="Times New Roman" w:hAnsi="Courier New" w:cs="Courier New"/>
                <w:sz w:val="18"/>
                <w:szCs w:val="18"/>
              </w:rPr>
              <w:t>evaluations/difficulty/r3/verifier/reward.json</w:t>
            </w:r>
            <w:r w:rsidRPr="00585566">
              <w:rPr>
                <w:rFonts w:ascii="Times New Roman" w:eastAsia="Times New Roman" w:hAnsi="Times New Roman" w:cs="Times New Roman"/>
                <w:sz w:val="20"/>
                <w:szCs w:val="20"/>
              </w:rPr>
              <w:t>, and Harbor trial or artifact IDs, where they exist.</w:t>
            </w:r>
          </w:p>
        </w:tc>
      </w:tr>
      <w:tr w:rsidR="00585566" w:rsidRPr="00585566" w:rsidTr="00585566">
        <w:tc>
          <w:tcPr>
            <w:tcW w:w="3984" w:type="dxa"/>
            <w:tcBorders>
              <w:bottom w:val="single" w:sz="6" w:space="0" w:color="313845"/>
            </w:tcBorders>
            <w:tcMar>
              <w:top w:w="120" w:type="dxa"/>
              <w:left w:w="150" w:type="dxa"/>
              <w:bottom w:w="120" w:type="dxa"/>
              <w:right w:w="150" w:type="dxa"/>
            </w:tcMar>
            <w:hideMark/>
          </w:tcPr>
          <w:p w:rsidR="00585566" w:rsidRPr="00585566" w:rsidRDefault="00585566" w:rsidP="00585566">
            <w:pPr>
              <w:spacing w:before="150" w:after="180" w:line="240" w:lineRule="auto"/>
              <w:rPr>
                <w:rFonts w:ascii="Times New Roman" w:eastAsia="Times New Roman" w:hAnsi="Times New Roman" w:cs="Times New Roman"/>
                <w:b/>
                <w:bCs/>
                <w:sz w:val="20"/>
                <w:szCs w:val="20"/>
              </w:rPr>
            </w:pPr>
            <w:r w:rsidRPr="00585566">
              <w:rPr>
                <w:rFonts w:ascii="Courier New" w:eastAsia="Times New Roman" w:hAnsi="Courier New" w:cs="Courier New"/>
                <w:b/>
                <w:bCs/>
                <w:sz w:val="18"/>
                <w:szCs w:val="18"/>
              </w:rPr>
              <w:t>change_made</w:t>
            </w:r>
          </w:p>
        </w:tc>
        <w:tc>
          <w:tcPr>
            <w:tcW w:w="0" w:type="auto"/>
            <w:tcBorders>
              <w:bottom w:val="single" w:sz="6" w:space="0" w:color="313845"/>
            </w:tcBorders>
            <w:tcMar>
              <w:top w:w="120" w:type="dxa"/>
              <w:left w:w="150" w:type="dxa"/>
              <w:bottom w:w="120" w:type="dxa"/>
              <w:right w:w="150" w:type="dxa"/>
            </w:tcMar>
            <w:hideMark/>
          </w:tcPr>
          <w:p w:rsidR="00585566" w:rsidRPr="00585566" w:rsidRDefault="00585566" w:rsidP="00585566">
            <w:pPr>
              <w:spacing w:before="150" w:after="18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The exact correction, named by file. Blank only when nothing needed changing.</w:t>
            </w:r>
          </w:p>
        </w:tc>
      </w:tr>
      <w:tr w:rsidR="00585566" w:rsidRPr="00585566" w:rsidTr="00585566">
        <w:tc>
          <w:tcPr>
            <w:tcW w:w="3984" w:type="dxa"/>
            <w:tcBorders>
              <w:bottom w:val="single" w:sz="6" w:space="0" w:color="313845"/>
            </w:tcBorders>
            <w:tcMar>
              <w:top w:w="120" w:type="dxa"/>
              <w:left w:w="150" w:type="dxa"/>
              <w:bottom w:w="120" w:type="dxa"/>
              <w:right w:w="150" w:type="dxa"/>
            </w:tcMar>
            <w:hideMark/>
          </w:tcPr>
          <w:p w:rsidR="00585566" w:rsidRPr="00585566" w:rsidRDefault="00585566" w:rsidP="00585566">
            <w:pPr>
              <w:spacing w:before="150" w:after="180" w:line="240" w:lineRule="auto"/>
              <w:rPr>
                <w:rFonts w:ascii="Times New Roman" w:eastAsia="Times New Roman" w:hAnsi="Times New Roman" w:cs="Times New Roman"/>
                <w:b/>
                <w:bCs/>
                <w:sz w:val="20"/>
                <w:szCs w:val="20"/>
              </w:rPr>
            </w:pPr>
            <w:r w:rsidRPr="00585566">
              <w:rPr>
                <w:rFonts w:ascii="Courier New" w:eastAsia="Times New Roman" w:hAnsi="Courier New" w:cs="Courier New"/>
                <w:b/>
                <w:bCs/>
                <w:sz w:val="18"/>
                <w:szCs w:val="18"/>
              </w:rPr>
              <w:t>what_to_record</w:t>
            </w:r>
          </w:p>
        </w:tc>
        <w:tc>
          <w:tcPr>
            <w:tcW w:w="0" w:type="auto"/>
            <w:tcBorders>
              <w:bottom w:val="single" w:sz="6" w:space="0" w:color="313845"/>
            </w:tcBorders>
            <w:tcMar>
              <w:top w:w="120" w:type="dxa"/>
              <w:left w:w="150" w:type="dxa"/>
              <w:bottom w:w="120" w:type="dxa"/>
              <w:right w:w="150" w:type="dxa"/>
            </w:tcMar>
            <w:hideMark/>
          </w:tcPr>
          <w:p w:rsidR="00585566" w:rsidRPr="00585566" w:rsidRDefault="00585566" w:rsidP="00585566">
            <w:pPr>
              <w:spacing w:before="150" w:after="18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How you rechecked it — the </w:t>
            </w:r>
            <w:r w:rsidRPr="00585566">
              <w:rPr>
                <w:rFonts w:ascii="Times New Roman" w:eastAsia="Times New Roman" w:hAnsi="Times New Roman" w:cs="Times New Roman"/>
                <w:i/>
                <w:iCs/>
                <w:sz w:val="20"/>
                <w:szCs w:val="20"/>
              </w:rPr>
              <w:t>What to record</w:t>
            </w:r>
            <w:r w:rsidRPr="00585566">
              <w:rPr>
                <w:rFonts w:ascii="Times New Roman" w:eastAsia="Times New Roman" w:hAnsi="Times New Roman" w:cs="Times New Roman"/>
                <w:sz w:val="20"/>
                <w:szCs w:val="20"/>
              </w:rPr>
              <w:t> column of the Human Review Guide for that check. The oracle re-run, a fresh GLM battery, and what came back.</w:t>
            </w:r>
          </w:p>
        </w:tc>
      </w:tr>
    </w:tbl>
    <w:p w:rsidR="00585566" w:rsidRPr="00585566" w:rsidRDefault="00585566" w:rsidP="00585566">
      <w:pPr>
        <w:spacing w:line="240" w:lineRule="auto"/>
        <w:rPr>
          <w:rFonts w:ascii="Times New Roman" w:eastAsia="Times New Roman" w:hAnsi="Times New Roman" w:cs="Times New Roman"/>
          <w:color w:val="E5BE71"/>
          <w:sz w:val="20"/>
          <w:szCs w:val="20"/>
        </w:rPr>
      </w:pPr>
      <w:r w:rsidRPr="00585566">
        <w:rPr>
          <w:rFonts w:ascii="Times New Roman" w:eastAsia="Times New Roman" w:hAnsi="Times New Roman" w:cs="Times New Roman"/>
          <w:color w:val="E5BE71"/>
          <w:sz w:val="20"/>
          <w:szCs w:val="20"/>
        </w:rPr>
        <w:t>There is no longer a separate </w:t>
      </w:r>
      <w:r w:rsidRPr="00585566">
        <w:rPr>
          <w:rFonts w:ascii="Courier New" w:eastAsia="Times New Roman" w:hAnsi="Courier New" w:cs="Courier New"/>
          <w:color w:val="E5BE71"/>
          <w:sz w:val="18"/>
          <w:szCs w:val="18"/>
        </w:rPr>
        <w:t>evidence</w:t>
      </w:r>
      <w:r w:rsidRPr="00585566">
        <w:rPr>
          <w:rFonts w:ascii="Times New Roman" w:eastAsia="Times New Roman" w:hAnsi="Times New Roman" w:cs="Times New Roman"/>
          <w:color w:val="E5BE71"/>
          <w:sz w:val="20"/>
          <w:szCs w:val="20"/>
        </w:rPr>
        <w:t> column, and the three columns </w:t>
      </w:r>
      <w:r w:rsidRPr="00585566">
        <w:rPr>
          <w:rFonts w:ascii="Courier New" w:eastAsia="Times New Roman" w:hAnsi="Courier New" w:cs="Courier New"/>
          <w:color w:val="E5BE71"/>
          <w:sz w:val="18"/>
          <w:szCs w:val="18"/>
        </w:rPr>
        <w:t>verification_performed</w:t>
      </w:r>
      <w:r w:rsidRPr="00585566">
        <w:rPr>
          <w:rFonts w:ascii="Times New Roman" w:eastAsia="Times New Roman" w:hAnsi="Times New Roman" w:cs="Times New Roman"/>
          <w:color w:val="E5BE71"/>
          <w:sz w:val="20"/>
          <w:szCs w:val="20"/>
        </w:rPr>
        <w:t>, </w:t>
      </w:r>
      <w:r w:rsidRPr="00585566">
        <w:rPr>
          <w:rFonts w:ascii="Courier New" w:eastAsia="Times New Roman" w:hAnsi="Courier New" w:cs="Courier New"/>
          <w:color w:val="E5BE71"/>
          <w:sz w:val="18"/>
          <w:szCs w:val="18"/>
        </w:rPr>
        <w:t>verification_result</w:t>
      </w:r>
      <w:r w:rsidRPr="00585566">
        <w:rPr>
          <w:rFonts w:ascii="Times New Roman" w:eastAsia="Times New Roman" w:hAnsi="Times New Roman" w:cs="Times New Roman"/>
          <w:color w:val="E5BE71"/>
          <w:sz w:val="20"/>
          <w:szCs w:val="20"/>
        </w:rPr>
        <w:t> and </w:t>
      </w:r>
      <w:r w:rsidRPr="00585566">
        <w:rPr>
          <w:rFonts w:ascii="Courier New" w:eastAsia="Times New Roman" w:hAnsi="Courier New" w:cs="Courier New"/>
          <w:color w:val="E5BE71"/>
          <w:sz w:val="18"/>
          <w:szCs w:val="18"/>
        </w:rPr>
        <w:t>evidence</w:t>
      </w:r>
      <w:r w:rsidRPr="00585566">
        <w:rPr>
          <w:rFonts w:ascii="Times New Roman" w:eastAsia="Times New Roman" w:hAnsi="Times New Roman" w:cs="Times New Roman"/>
          <w:color w:val="E5BE71"/>
          <w:sz w:val="20"/>
          <w:szCs w:val="20"/>
        </w:rPr>
        <w:t> are gone — the client folded them into </w:t>
      </w:r>
      <w:r w:rsidRPr="00585566">
        <w:rPr>
          <w:rFonts w:ascii="Courier New" w:eastAsia="Times New Roman" w:hAnsi="Courier New" w:cs="Courier New"/>
          <w:color w:val="E5BE71"/>
          <w:sz w:val="18"/>
          <w:szCs w:val="18"/>
        </w:rPr>
        <w:t>what_to_record</w:t>
      </w:r>
      <w:r w:rsidRPr="00585566">
        <w:rPr>
          <w:rFonts w:ascii="Times New Roman" w:eastAsia="Times New Roman" w:hAnsi="Times New Roman" w:cs="Times New Roman"/>
          <w:color w:val="E5BE71"/>
          <w:sz w:val="20"/>
          <w:szCs w:val="20"/>
        </w:rPr>
        <w:t> and </w:t>
      </w:r>
      <w:r w:rsidRPr="00585566">
        <w:rPr>
          <w:rFonts w:ascii="Courier New" w:eastAsia="Times New Roman" w:hAnsi="Courier New" w:cs="Courier New"/>
          <w:color w:val="E5BE71"/>
          <w:sz w:val="18"/>
          <w:szCs w:val="18"/>
        </w:rPr>
        <w:t>review_notes</w:t>
      </w:r>
      <w:r w:rsidRPr="00585566">
        <w:rPr>
          <w:rFonts w:ascii="Times New Roman" w:eastAsia="Times New Roman" w:hAnsi="Times New Roman" w:cs="Times New Roman"/>
          <w:color w:val="E5BE71"/>
          <w:sz w:val="20"/>
          <w:szCs w:val="20"/>
        </w:rPr>
        <w:t> on 24 Aug 2026. A file still using the old seven columns will be refused on its header. The review form always writes the current five.</w:t>
      </w:r>
    </w:p>
    <w:p w:rsidR="00585566" w:rsidRPr="00585566" w:rsidRDefault="00585566" w:rsidP="00585566">
      <w:pPr>
        <w:spacing w:before="240" w:after="90" w:line="240" w:lineRule="auto"/>
        <w:outlineLvl w:val="2"/>
        <w:rPr>
          <w:rFonts w:ascii="Times New Roman" w:eastAsia="Times New Roman" w:hAnsi="Times New Roman" w:cs="Times New Roman"/>
          <w:b/>
          <w:bCs/>
          <w:caps/>
          <w:color w:val="96A0B0"/>
          <w:spacing w:val="14"/>
          <w:sz w:val="18"/>
          <w:szCs w:val="18"/>
        </w:rPr>
      </w:pPr>
      <w:r w:rsidRPr="00585566">
        <w:rPr>
          <w:rFonts w:ascii="Times New Roman" w:eastAsia="Times New Roman" w:hAnsi="Times New Roman" w:cs="Times New Roman"/>
          <w:b/>
          <w:bCs/>
          <w:caps/>
          <w:color w:val="96A0B0"/>
          <w:spacing w:val="14"/>
          <w:sz w:val="18"/>
          <w:szCs w:val="18"/>
        </w:rPr>
        <w:t>A worked pair of rows</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r w:rsidRPr="00585566">
        <w:rPr>
          <w:rFonts w:ascii="inherit" w:eastAsia="Times New Roman" w:hAnsi="inherit" w:cs="Courier New"/>
          <w:sz w:val="20"/>
          <w:szCs w:val="20"/>
        </w:rPr>
        <w:t>review_check</w:t>
      </w:r>
      <w:proofErr w:type="gramStart"/>
      <w:r w:rsidRPr="00585566">
        <w:rPr>
          <w:rFonts w:ascii="inherit" w:eastAsia="Times New Roman" w:hAnsi="inherit" w:cs="Courier New"/>
          <w:sz w:val="20"/>
          <w:szCs w:val="20"/>
        </w:rPr>
        <w:t>,status,review</w:t>
      </w:r>
      <w:proofErr w:type="gramEnd"/>
      <w:r w:rsidRPr="00585566">
        <w:rPr>
          <w:rFonts w:ascii="inherit" w:eastAsia="Times New Roman" w:hAnsi="inherit" w:cs="Courier New"/>
          <w:sz w:val="20"/>
          <w:szCs w:val="20"/>
        </w:rPr>
        <w:t>_notes,change_made,what_to_record</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r w:rsidRPr="00585566">
        <w:rPr>
          <w:rFonts w:ascii="inherit" w:eastAsia="Times New Roman" w:hAnsi="inherit" w:cs="Courier New"/>
          <w:sz w:val="20"/>
          <w:szCs w:val="20"/>
        </w:rPr>
        <w:t>Layer 1 · Package consistency</w:t>
      </w:r>
      <w:proofErr w:type="gramStart"/>
      <w:r w:rsidRPr="00585566">
        <w:rPr>
          <w:rFonts w:ascii="inherit" w:eastAsia="Times New Roman" w:hAnsi="inherit" w:cs="Courier New"/>
          <w:sz w:val="20"/>
          <w:szCs w:val="20"/>
        </w:rPr>
        <w:t>,PASS</w:t>
      </w:r>
      <w:proofErr w:type="gramEnd"/>
      <w:r w:rsidRPr="00585566">
        <w:rPr>
          <w:rFonts w:ascii="inherit" w:eastAsia="Times New Roman" w:hAnsi="inherit" w:cs="Courier New"/>
          <w:sz w:val="20"/>
          <w:szCs w:val="20"/>
        </w:rPr>
        <w:t>,"task.toml, instruction.md and tests/manifest.json name the same three deliverables (recliner_fit_audit.csv, recliner_fit_memo.md, results.json). No drift, nothing renamed."</w:t>
      </w:r>
      <w:proofErr w:type="gramStart"/>
      <w:r w:rsidRPr="00585566">
        <w:rPr>
          <w:rFonts w:ascii="inherit" w:eastAsia="Times New Roman" w:hAnsi="inherit" w:cs="Courier New"/>
          <w:sz w:val="20"/>
          <w:szCs w:val="20"/>
        </w:rPr>
        <w:t>,,"</w:t>
      </w:r>
      <w:proofErr w:type="gramEnd"/>
      <w:r w:rsidRPr="00585566">
        <w:rPr>
          <w:rFonts w:ascii="inherit" w:eastAsia="Times New Roman" w:hAnsi="inherit" w:cs="Courier New"/>
          <w:sz w:val="20"/>
          <w:szCs w:val="20"/>
        </w:rPr>
        <w:t>Read all three side by side and compared the declared deliverable names, paths and types."</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r w:rsidRPr="00585566">
        <w:rPr>
          <w:rFonts w:ascii="inherit" w:eastAsia="Times New Roman" w:hAnsi="inherit" w:cs="Courier New"/>
          <w:sz w:val="20"/>
          <w:szCs w:val="20"/>
        </w:rPr>
        <w:t>Layer 2 Difficulty</w:t>
      </w:r>
      <w:proofErr w:type="gramStart"/>
      <w:r w:rsidRPr="00585566">
        <w:rPr>
          <w:rFonts w:ascii="inherit" w:eastAsia="Times New Roman" w:hAnsi="inherit" w:cs="Courier New"/>
          <w:sz w:val="20"/>
          <w:szCs w:val="20"/>
        </w:rPr>
        <w:t>,FIXED</w:t>
      </w:r>
      <w:proofErr w:type="gramEnd"/>
      <w:r w:rsidRPr="00585566">
        <w:rPr>
          <w:rFonts w:ascii="inherit" w:eastAsia="Times New Roman" w:hAnsi="inherit" w:cs="Courier New"/>
          <w:sz w:val="20"/>
          <w:szCs w:val="20"/>
        </w:rPr>
        <w:t>_AND_VERIFIED,"First GLM-5.2 battery passed 4/4. Cause: environment/input/invoices.csv shipped a pre-aggregated total_due column, so the model copied a number instead of computing it. Rewards after the fix in evaluations/difficulty/r1</w:t>
      </w:r>
      <w:proofErr w:type="gramStart"/>
      <w:r w:rsidRPr="00585566">
        <w:rPr>
          <w:rFonts w:ascii="inherit" w:eastAsia="Times New Roman" w:hAnsi="inherit" w:cs="Courier New"/>
          <w:sz w:val="20"/>
          <w:szCs w:val="20"/>
        </w:rPr>
        <w:t>..</w:t>
      </w:r>
      <w:proofErr w:type="gramEnd"/>
      <w:r w:rsidRPr="00585566">
        <w:rPr>
          <w:rFonts w:ascii="inherit" w:eastAsia="Times New Roman" w:hAnsi="inherit" w:cs="Courier New"/>
          <w:sz w:val="20"/>
          <w:szCs w:val="20"/>
        </w:rPr>
        <w:t>r4/verifier/reward.json; harbor trial 8f2c1e.","Dropped the total_due column from environment/input/invoices.csv, re-ran the _app mirror sync, and rewrote verifier 4 to recompute the total from the line items.","Oracle re-run plus a fresh 4-run GLM-5.2 battery from clean containers. Oracle 1.0; GLM-5.2 passed 2 of 4 — rewards 1.0, 1.0, 0.83, 0.50."</w:t>
      </w:r>
    </w:p>
    <w:p w:rsidR="00585566" w:rsidRPr="00585566" w:rsidRDefault="00585566" w:rsidP="00585566">
      <w:pPr>
        <w:pBdr>
          <w:top w:val="single" w:sz="6" w:space="9" w:color="313845"/>
          <w:left w:val="single" w:sz="6" w:space="11" w:color="313845"/>
          <w:bottom w:val="single" w:sz="6" w:space="9" w:color="313845"/>
          <w:right w:val="single" w:sz="6" w:space="11" w:color="31384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rPr>
          <w:rFonts w:ascii="inherit" w:eastAsia="Times New Roman" w:hAnsi="inherit" w:cs="Courier New"/>
          <w:sz w:val="20"/>
          <w:szCs w:val="20"/>
        </w:rPr>
      </w:pPr>
      <w:r w:rsidRPr="00585566">
        <w:rPr>
          <w:rFonts w:ascii="inherit" w:eastAsia="Times New Roman" w:hAnsi="inherit" w:cs="Courier New"/>
          <w:sz w:val="20"/>
          <w:szCs w:val="20"/>
        </w:rPr>
        <w:t>"Layer 4 · Connectors, MCPs, and CLIs"</w:t>
      </w:r>
      <w:proofErr w:type="gramStart"/>
      <w:r w:rsidRPr="00585566">
        <w:rPr>
          <w:rFonts w:ascii="inherit" w:eastAsia="Times New Roman" w:hAnsi="inherit" w:cs="Courier New"/>
          <w:sz w:val="20"/>
          <w:szCs w:val="20"/>
        </w:rPr>
        <w:t>,N</w:t>
      </w:r>
      <w:proofErr w:type="gramEnd"/>
      <w:r w:rsidRPr="00585566">
        <w:rPr>
          <w:rFonts w:ascii="inherit" w:eastAsia="Times New Roman" w:hAnsi="inherit" w:cs="Courier New"/>
          <w:sz w:val="20"/>
          <w:szCs w:val="20"/>
        </w:rPr>
        <w:t>/A,"This is a native task — no connector manifest, no environment/mcp/ folder, so there is nothing here to review.",,</w:t>
      </w:r>
    </w:p>
    <w:p w:rsidR="00585566" w:rsidRPr="00585566" w:rsidRDefault="00585566" w:rsidP="00585566">
      <w:pPr>
        <w:spacing w:after="15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Note the quoting: any cell containing a comma has to be wrapped in double quotes, and a literal double quote inside a cell is doubled (</w:t>
      </w:r>
      <w:r w:rsidRPr="00585566">
        <w:rPr>
          <w:rFonts w:ascii="Courier New" w:eastAsia="Times New Roman" w:hAnsi="Courier New" w:cs="Courier New"/>
          <w:sz w:val="18"/>
          <w:szCs w:val="18"/>
        </w:rPr>
        <w:t>""</w:t>
      </w:r>
      <w:r w:rsidRPr="00585566">
        <w:rPr>
          <w:rFonts w:ascii="Times New Roman" w:eastAsia="Times New Roman" w:hAnsi="Times New Roman" w:cs="Times New Roman"/>
          <w:sz w:val="20"/>
          <w:szCs w:val="20"/>
        </w:rPr>
        <w:t>). Writing the file in a spreadsheet and exporting as CSV handles both for you; hand-editing is where “could not be read as CSV” usually comes from.</w:t>
      </w:r>
    </w:p>
    <w:p w:rsidR="00585566" w:rsidRPr="00585566" w:rsidRDefault="00585566" w:rsidP="00585566">
      <w:pPr>
        <w:spacing w:before="240" w:after="90" w:line="240" w:lineRule="auto"/>
        <w:outlineLvl w:val="2"/>
        <w:rPr>
          <w:rFonts w:ascii="Times New Roman" w:eastAsia="Times New Roman" w:hAnsi="Times New Roman" w:cs="Times New Roman"/>
          <w:b/>
          <w:bCs/>
          <w:caps/>
          <w:color w:val="96A0B0"/>
          <w:spacing w:val="14"/>
          <w:sz w:val="18"/>
          <w:szCs w:val="18"/>
        </w:rPr>
      </w:pPr>
      <w:r w:rsidRPr="00585566">
        <w:rPr>
          <w:rFonts w:ascii="Times New Roman" w:eastAsia="Times New Roman" w:hAnsi="Times New Roman" w:cs="Times New Roman"/>
          <w:b/>
          <w:bCs/>
          <w:caps/>
          <w:color w:val="96A0B0"/>
          <w:spacing w:val="14"/>
          <w:sz w:val="18"/>
          <w:szCs w:val="18"/>
        </w:rPr>
        <w:t>What the platform does with it</w:t>
      </w:r>
    </w:p>
    <w:p w:rsidR="00585566" w:rsidRPr="00585566" w:rsidRDefault="00585566" w:rsidP="00585566">
      <w:pPr>
        <w:spacing w:after="15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Two separate readings, deliberately kept apart:</w:t>
      </w:r>
    </w:p>
    <w:p w:rsidR="00585566" w:rsidRPr="00585566" w:rsidRDefault="00585566" w:rsidP="00585566">
      <w:pPr>
        <w:numPr>
          <w:ilvl w:val="0"/>
          <w:numId w:val="9"/>
        </w:numPr>
        <w:spacing w:before="75" w:after="75" w:line="240" w:lineRule="auto"/>
        <w:ind w:left="0"/>
        <w:rPr>
          <w:rFonts w:ascii="Times New Roman" w:eastAsia="Times New Roman" w:hAnsi="Times New Roman" w:cs="Times New Roman"/>
          <w:sz w:val="20"/>
          <w:szCs w:val="20"/>
        </w:rPr>
      </w:pPr>
      <w:r w:rsidRPr="00585566">
        <w:rPr>
          <w:rFonts w:ascii="Times New Roman" w:eastAsia="Times New Roman" w:hAnsi="Times New Roman" w:cs="Times New Roman"/>
          <w:b/>
          <w:bCs/>
          <w:sz w:val="20"/>
          <w:szCs w:val="20"/>
        </w:rPr>
        <w:lastRenderedPageBreak/>
        <w:t>Deterministic, and the only thing that blocks.</w:t>
      </w:r>
      <w:r w:rsidRPr="00585566">
        <w:rPr>
          <w:rFonts w:ascii="Times New Roman" w:eastAsia="Times New Roman" w:hAnsi="Times New Roman" w:cs="Times New Roman"/>
          <w:sz w:val="20"/>
          <w:szCs w:val="20"/>
        </w:rPr>
        <w:t> The file is named </w:t>
      </w:r>
      <w:r w:rsidRPr="00585566">
        <w:rPr>
          <w:rFonts w:ascii="Courier New" w:eastAsia="Times New Roman" w:hAnsi="Courier New" w:cs="Courier New"/>
          <w:sz w:val="18"/>
          <w:szCs w:val="18"/>
        </w:rPr>
        <w:t>review.csv</w:t>
      </w:r>
      <w:r w:rsidRPr="00585566">
        <w:rPr>
          <w:rFonts w:ascii="Times New Roman" w:eastAsia="Times New Roman" w:hAnsi="Times New Roman" w:cs="Times New Roman"/>
          <w:sz w:val="20"/>
          <w:szCs w:val="20"/>
        </w:rPr>
        <w:t> and sits at the task root, the header is the template header, the twelve areas you own have exactly one row each, every row has exactly five fields, and every one of those rows — plus any extras you added — is </w:t>
      </w:r>
      <w:r w:rsidRPr="00585566">
        <w:rPr>
          <w:rFonts w:ascii="Courier New" w:eastAsia="Times New Roman" w:hAnsi="Courier New" w:cs="Courier New"/>
          <w:sz w:val="18"/>
          <w:szCs w:val="18"/>
        </w:rPr>
        <w:t>PASS</w:t>
      </w:r>
      <w:r w:rsidRPr="00585566">
        <w:rPr>
          <w:rFonts w:ascii="Times New Roman" w:eastAsia="Times New Roman" w:hAnsi="Times New Roman" w:cs="Times New Roman"/>
          <w:sz w:val="20"/>
          <w:szCs w:val="20"/>
        </w:rPr>
        <w:t>, </w:t>
      </w:r>
      <w:r w:rsidRPr="00585566">
        <w:rPr>
          <w:rFonts w:ascii="Courier New" w:eastAsia="Times New Roman" w:hAnsi="Courier New" w:cs="Courier New"/>
          <w:sz w:val="18"/>
          <w:szCs w:val="18"/>
        </w:rPr>
        <w:t>FIXED_AND_VERIFIED</w:t>
      </w:r>
      <w:r w:rsidRPr="00585566">
        <w:rPr>
          <w:rFonts w:ascii="Times New Roman" w:eastAsia="Times New Roman" w:hAnsi="Times New Roman" w:cs="Times New Roman"/>
          <w:sz w:val="20"/>
          <w:szCs w:val="20"/>
        </w:rPr>
        <w:t>, or an </w:t>
      </w:r>
      <w:r w:rsidRPr="00585566">
        <w:rPr>
          <w:rFonts w:ascii="Courier New" w:eastAsia="Times New Roman" w:hAnsi="Courier New" w:cs="Courier New"/>
          <w:sz w:val="18"/>
          <w:szCs w:val="18"/>
        </w:rPr>
        <w:t>N/A</w:t>
      </w:r>
      <w:r w:rsidRPr="00585566">
        <w:rPr>
          <w:rFonts w:ascii="Times New Roman" w:eastAsia="Times New Roman" w:hAnsi="Times New Roman" w:cs="Times New Roman"/>
          <w:sz w:val="20"/>
          <w:szCs w:val="20"/>
        </w:rPr>
        <w:t> that says why, </w:t>
      </w:r>
      <w:r w:rsidRPr="00585566">
        <w:rPr>
          <w:rFonts w:ascii="Times New Roman" w:eastAsia="Times New Roman" w:hAnsi="Times New Roman" w:cs="Times New Roman"/>
          <w:b/>
          <w:bCs/>
          <w:sz w:val="20"/>
          <w:szCs w:val="20"/>
        </w:rPr>
        <w:t>with the cells that status obliges actually filled in</w:t>
      </w:r>
      <w:r w:rsidRPr="00585566">
        <w:rPr>
          <w:rFonts w:ascii="Times New Roman" w:eastAsia="Times New Roman" w:hAnsi="Times New Roman" w:cs="Times New Roman"/>
          <w:sz w:val="20"/>
          <w:szCs w:val="20"/>
        </w:rPr>
        <w:t>. </w:t>
      </w:r>
      <w:r w:rsidRPr="00585566">
        <w:rPr>
          <w:rFonts w:ascii="Times New Roman" w:eastAsia="Times New Roman" w:hAnsi="Times New Roman" w:cs="Times New Roman"/>
          <w:i/>
          <w:iCs/>
          <w:sz w:val="20"/>
          <w:szCs w:val="20"/>
        </w:rPr>
        <w:t>Layer 2 Stability</w:t>
      </w:r>
      <w:r w:rsidRPr="00585566">
        <w:rPr>
          <w:rFonts w:ascii="Times New Roman" w:eastAsia="Times New Roman" w:hAnsi="Times New Roman" w:cs="Times New Roman"/>
          <w:sz w:val="20"/>
          <w:szCs w:val="20"/>
        </w:rPr>
        <w:t> and </w:t>
      </w:r>
      <w:r w:rsidRPr="00585566">
        <w:rPr>
          <w:rFonts w:ascii="Times New Roman" w:eastAsia="Times New Roman" w:hAnsi="Times New Roman" w:cs="Times New Roman"/>
          <w:i/>
          <w:iCs/>
          <w:sz w:val="20"/>
          <w:szCs w:val="20"/>
        </w:rPr>
        <w:t>Cross-trial · Calibration</w:t>
      </w:r>
      <w:r w:rsidRPr="00585566">
        <w:rPr>
          <w:rFonts w:ascii="Times New Roman" w:eastAsia="Times New Roman" w:hAnsi="Times New Roman" w:cs="Times New Roman"/>
          <w:sz w:val="20"/>
          <w:szCs w:val="20"/>
        </w:rPr>
        <w:t> are exempt: absent, blank or open, they never refuse a submission. Fail any of the rest and Submit refuses, naming which.</w:t>
      </w:r>
    </w:p>
    <w:p w:rsidR="00585566" w:rsidRPr="00585566" w:rsidRDefault="00585566" w:rsidP="00585566">
      <w:pPr>
        <w:numPr>
          <w:ilvl w:val="0"/>
          <w:numId w:val="9"/>
        </w:numPr>
        <w:spacing w:before="75" w:after="75" w:line="240" w:lineRule="auto"/>
        <w:ind w:left="0"/>
        <w:rPr>
          <w:rFonts w:ascii="Times New Roman" w:eastAsia="Times New Roman" w:hAnsi="Times New Roman" w:cs="Times New Roman"/>
          <w:sz w:val="20"/>
          <w:szCs w:val="20"/>
        </w:rPr>
      </w:pPr>
      <w:r w:rsidRPr="00585566">
        <w:rPr>
          <w:rFonts w:ascii="Times New Roman" w:eastAsia="Times New Roman" w:hAnsi="Times New Roman" w:cs="Times New Roman"/>
          <w:b/>
          <w:bCs/>
          <w:sz w:val="20"/>
          <w:szCs w:val="20"/>
        </w:rPr>
        <w:t>GLM’s reading, which is advisory.</w:t>
      </w:r>
      <w:r w:rsidRPr="00585566">
        <w:rPr>
          <w:rFonts w:ascii="Times New Roman" w:eastAsia="Times New Roman" w:hAnsi="Times New Roman" w:cs="Times New Roman"/>
          <w:sz w:val="20"/>
          <w:szCs w:val="20"/>
        </w:rPr>
        <w:t> It reads the file against the task and says whether the notes describe </w:t>
      </w:r>
      <w:r w:rsidRPr="00585566">
        <w:rPr>
          <w:rFonts w:ascii="Times New Roman" w:eastAsia="Times New Roman" w:hAnsi="Times New Roman" w:cs="Times New Roman"/>
          <w:i/>
          <w:iCs/>
          <w:sz w:val="20"/>
          <w:szCs w:val="20"/>
        </w:rPr>
        <w:t>this</w:t>
      </w:r>
      <w:r w:rsidRPr="00585566">
        <w:rPr>
          <w:rFonts w:ascii="Times New Roman" w:eastAsia="Times New Roman" w:hAnsi="Times New Roman" w:cs="Times New Roman"/>
          <w:sz w:val="20"/>
          <w:szCs w:val="20"/>
        </w:rPr>
        <w:t> package or could have been written about any task. It is reported on the review.csv row and never vetoes anything. That is not a licence to write filler: a human reads these.</w:t>
      </w:r>
    </w:p>
    <w:p w:rsidR="00585566" w:rsidRPr="00585566" w:rsidRDefault="00585566" w:rsidP="00585566">
      <w:pPr>
        <w:spacing w:after="15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A CSV under </w:t>
      </w:r>
      <w:r w:rsidRPr="00585566">
        <w:rPr>
          <w:rFonts w:ascii="Courier New" w:eastAsia="Times New Roman" w:hAnsi="Courier New" w:cs="Courier New"/>
          <w:sz w:val="18"/>
          <w:szCs w:val="18"/>
        </w:rPr>
        <w:t>environment/</w:t>
      </w:r>
      <w:r w:rsidRPr="00585566">
        <w:rPr>
          <w:rFonts w:ascii="Times New Roman" w:eastAsia="Times New Roman" w:hAnsi="Times New Roman" w:cs="Times New Roman"/>
          <w:sz w:val="20"/>
          <w:szCs w:val="20"/>
        </w:rPr>
        <w:t> is never mistaken for this file — that is the task’s own input data. Both gates still run on a package with no </w:t>
      </w:r>
      <w:r w:rsidRPr="00585566">
        <w:rPr>
          <w:rFonts w:ascii="Courier New" w:eastAsia="Times New Roman" w:hAnsi="Courier New" w:cs="Courier New"/>
          <w:sz w:val="18"/>
          <w:szCs w:val="18"/>
        </w:rPr>
        <w:t>review.csv</w:t>
      </w:r>
      <w:r w:rsidRPr="00585566">
        <w:rPr>
          <w:rFonts w:ascii="Times New Roman" w:eastAsia="Times New Roman" w:hAnsi="Times New Roman" w:cs="Times New Roman"/>
          <w:sz w:val="20"/>
          <w:szCs w:val="20"/>
        </w:rPr>
        <w:t>; only submission is held. And if you have already zipped and uploaded, you do not have to re-zip: attach the file to the uploaded version from the </w:t>
      </w:r>
      <w:r w:rsidRPr="00585566">
        <w:rPr>
          <w:rFonts w:ascii="Times New Roman" w:eastAsia="Times New Roman" w:hAnsi="Times New Roman" w:cs="Times New Roman"/>
          <w:b/>
          <w:bCs/>
          <w:sz w:val="20"/>
          <w:szCs w:val="20"/>
        </w:rPr>
        <w:t>review.csv</w:t>
      </w:r>
      <w:r w:rsidRPr="00585566">
        <w:rPr>
          <w:rFonts w:ascii="Times New Roman" w:eastAsia="Times New Roman" w:hAnsi="Times New Roman" w:cs="Times New Roman"/>
          <w:sz w:val="20"/>
          <w:szCs w:val="20"/>
        </w:rPr>
        <w:t> row on the task page. A </w:t>
      </w:r>
      <w:r w:rsidRPr="00585566">
        <w:rPr>
          <w:rFonts w:ascii="Courier New" w:eastAsia="Times New Roman" w:hAnsi="Courier New" w:cs="Courier New"/>
          <w:sz w:val="18"/>
          <w:szCs w:val="18"/>
        </w:rPr>
        <w:t>review.csv</w:t>
      </w:r>
      <w:r w:rsidRPr="00585566">
        <w:rPr>
          <w:rFonts w:ascii="Times New Roman" w:eastAsia="Times New Roman" w:hAnsi="Times New Roman" w:cs="Times New Roman"/>
          <w:sz w:val="20"/>
          <w:szCs w:val="20"/>
        </w:rPr>
        <w:t> inside the bundle always wins over an attached one, so fix the bundle copy if the package ships both.</w:t>
      </w:r>
    </w:p>
    <w:p w:rsidR="00585566" w:rsidRPr="00585566" w:rsidRDefault="00585566" w:rsidP="00585566">
      <w:pPr>
        <w:spacing w:after="150" w:line="240" w:lineRule="auto"/>
        <w:outlineLvl w:val="1"/>
        <w:rPr>
          <w:rFonts w:ascii="Times New Roman" w:eastAsia="Times New Roman" w:hAnsi="Times New Roman" w:cs="Times New Roman"/>
          <w:b/>
          <w:bCs/>
          <w:spacing w:val="2"/>
          <w:sz w:val="23"/>
          <w:szCs w:val="23"/>
        </w:rPr>
      </w:pPr>
      <w:r w:rsidRPr="00585566">
        <w:rPr>
          <w:rFonts w:ascii="Times New Roman" w:eastAsia="Times New Roman" w:hAnsi="Times New Roman" w:cs="Times New Roman"/>
          <w:b/>
          <w:bCs/>
          <w:spacing w:val="2"/>
          <w:sz w:val="23"/>
          <w:szCs w:val="23"/>
        </w:rPr>
        <w:t>Step 7 — Submit, and what happens next</w:t>
      </w:r>
    </w:p>
    <w:p w:rsidR="00585566" w:rsidRPr="00585566" w:rsidRDefault="00585566" w:rsidP="00585566">
      <w:pPr>
        <w:spacing w:after="15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Submit is a button on the task page, and it refuses in a fixed order. If it is greyed out, it is one of these, and it will say which:</w:t>
      </w:r>
    </w:p>
    <w:p w:rsidR="00585566" w:rsidRPr="00585566" w:rsidRDefault="00585566" w:rsidP="00585566">
      <w:pPr>
        <w:numPr>
          <w:ilvl w:val="0"/>
          <w:numId w:val="10"/>
        </w:numPr>
        <w:spacing w:before="75" w:after="75" w:line="240" w:lineRule="auto"/>
        <w:ind w:left="0"/>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the upload is a Harbor bundle (a task-harness JSON cannot be submitted);</w:t>
      </w:r>
    </w:p>
    <w:p w:rsidR="00585566" w:rsidRPr="00585566" w:rsidRDefault="00585566" w:rsidP="00585566">
      <w:pPr>
        <w:numPr>
          <w:ilvl w:val="0"/>
          <w:numId w:val="10"/>
        </w:numPr>
        <w:spacing w:before="75" w:after="75" w:line="240" w:lineRule="auto"/>
        <w:ind w:left="0"/>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the Delivery Gate on </w:t>
      </w:r>
      <w:r w:rsidRPr="00585566">
        <w:rPr>
          <w:rFonts w:ascii="Times New Roman" w:eastAsia="Times New Roman" w:hAnsi="Times New Roman" w:cs="Times New Roman"/>
          <w:i/>
          <w:iCs/>
          <w:sz w:val="20"/>
          <w:szCs w:val="20"/>
        </w:rPr>
        <w:t>this version</w:t>
      </w:r>
      <w:r w:rsidRPr="00585566">
        <w:rPr>
          <w:rFonts w:ascii="Times New Roman" w:eastAsia="Times New Roman" w:hAnsi="Times New Roman" w:cs="Times New Roman"/>
          <w:sz w:val="20"/>
          <w:szCs w:val="20"/>
        </w:rPr>
        <w:t> came back </w:t>
      </w:r>
      <w:r w:rsidRPr="00585566">
        <w:rPr>
          <w:rFonts w:ascii="Courier New" w:eastAsia="Times New Roman" w:hAnsi="Courier New" w:cs="Courier New"/>
          <w:sz w:val="18"/>
          <w:szCs w:val="18"/>
        </w:rPr>
        <w:t>PASS</w:t>
      </w:r>
      <w:r w:rsidRPr="00585566">
        <w:rPr>
          <w:rFonts w:ascii="Times New Roman" w:eastAsia="Times New Roman" w:hAnsi="Times New Roman" w:cs="Times New Roman"/>
          <w:sz w:val="20"/>
          <w:szCs w:val="20"/>
        </w:rPr>
        <w:t>;</w:t>
      </w:r>
    </w:p>
    <w:p w:rsidR="00585566" w:rsidRPr="00585566" w:rsidRDefault="00585566" w:rsidP="00585566">
      <w:pPr>
        <w:numPr>
          <w:ilvl w:val="0"/>
          <w:numId w:val="10"/>
        </w:numPr>
        <w:spacing w:before="75" w:after="75" w:line="240" w:lineRule="auto"/>
        <w:ind w:left="0"/>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the score is at or above the floor;</w:t>
      </w:r>
    </w:p>
    <w:p w:rsidR="00585566" w:rsidRPr="00585566" w:rsidRDefault="00585566" w:rsidP="00585566">
      <w:pPr>
        <w:numPr>
          <w:ilvl w:val="0"/>
          <w:numId w:val="10"/>
        </w:numPr>
        <w:spacing w:before="75" w:after="75" w:line="240" w:lineRule="auto"/>
        <w:ind w:left="0"/>
        <w:rPr>
          <w:rFonts w:ascii="Times New Roman" w:eastAsia="Times New Roman" w:hAnsi="Times New Roman" w:cs="Times New Roman"/>
          <w:sz w:val="20"/>
          <w:szCs w:val="20"/>
        </w:rPr>
      </w:pPr>
      <w:r w:rsidRPr="00585566">
        <w:rPr>
          <w:rFonts w:ascii="Courier New" w:eastAsia="Times New Roman" w:hAnsi="Courier New" w:cs="Courier New"/>
          <w:sz w:val="18"/>
          <w:szCs w:val="18"/>
        </w:rPr>
        <w:t>review.csv</w:t>
      </w:r>
      <w:r w:rsidRPr="00585566">
        <w:rPr>
          <w:rFonts w:ascii="Times New Roman" w:eastAsia="Times New Roman" w:hAnsi="Times New Roman" w:cs="Times New Roman"/>
          <w:sz w:val="20"/>
          <w:szCs w:val="20"/>
        </w:rPr>
        <w:t> is present and every row is resolved;</w:t>
      </w:r>
    </w:p>
    <w:p w:rsidR="00585566" w:rsidRPr="00585566" w:rsidRDefault="00585566" w:rsidP="00585566">
      <w:pPr>
        <w:numPr>
          <w:ilvl w:val="0"/>
          <w:numId w:val="10"/>
        </w:numPr>
        <w:spacing w:before="75" w:after="75" w:line="240" w:lineRule="auto"/>
        <w:ind w:left="0"/>
        <w:rPr>
          <w:rFonts w:ascii="Times New Roman" w:eastAsia="Times New Roman" w:hAnsi="Times New Roman" w:cs="Times New Roman"/>
          <w:sz w:val="20"/>
          <w:szCs w:val="20"/>
        </w:rPr>
      </w:pPr>
      <w:proofErr w:type="gramStart"/>
      <w:r w:rsidRPr="00585566">
        <w:rPr>
          <w:rFonts w:ascii="Times New Roman" w:eastAsia="Times New Roman" w:hAnsi="Times New Roman" w:cs="Times New Roman"/>
          <w:sz w:val="20"/>
          <w:szCs w:val="20"/>
        </w:rPr>
        <w:t>this</w:t>
      </w:r>
      <w:proofErr w:type="gramEnd"/>
      <w:r w:rsidRPr="00585566">
        <w:rPr>
          <w:rFonts w:ascii="Times New Roman" w:eastAsia="Times New Roman" w:hAnsi="Times New Roman" w:cs="Times New Roman"/>
          <w:sz w:val="20"/>
          <w:szCs w:val="20"/>
        </w:rPr>
        <w:t xml:space="preserve"> version has not already been submitted at this score.</w:t>
      </w:r>
    </w:p>
    <w:p w:rsidR="00585566" w:rsidRPr="00585566" w:rsidRDefault="00585566" w:rsidP="00585566">
      <w:pPr>
        <w:spacing w:after="15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“Present and resolved” are two different refusals on purpose — “you did not write it” and “you wrote it and left findings open” are different problems.</w:t>
      </w:r>
    </w:p>
    <w:p w:rsidR="00585566" w:rsidRPr="00585566" w:rsidRDefault="00585566" w:rsidP="00585566">
      <w:pPr>
        <w:spacing w:before="240" w:after="90" w:line="240" w:lineRule="auto"/>
        <w:outlineLvl w:val="2"/>
        <w:rPr>
          <w:rFonts w:ascii="Times New Roman" w:eastAsia="Times New Roman" w:hAnsi="Times New Roman" w:cs="Times New Roman"/>
          <w:b/>
          <w:bCs/>
          <w:caps/>
          <w:color w:val="96A0B0"/>
          <w:spacing w:val="14"/>
          <w:sz w:val="18"/>
          <w:szCs w:val="18"/>
        </w:rPr>
      </w:pPr>
      <w:r w:rsidRPr="00585566">
        <w:rPr>
          <w:rFonts w:ascii="Times New Roman" w:eastAsia="Times New Roman" w:hAnsi="Times New Roman" w:cs="Times New Roman"/>
          <w:b/>
          <w:bCs/>
          <w:caps/>
          <w:color w:val="96A0B0"/>
          <w:spacing w:val="14"/>
          <w:sz w:val="18"/>
          <w:szCs w:val="18"/>
        </w:rPr>
        <w:t>Where it goes</w:t>
      </w:r>
    </w:p>
    <w:p w:rsidR="00585566" w:rsidRPr="00585566" w:rsidRDefault="00585566" w:rsidP="00585566">
      <w:pPr>
        <w:spacing w:after="15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Once submitted, the task moves through the delivery pipeline and the panel follows it:</w:t>
      </w:r>
    </w:p>
    <w:tbl>
      <w:tblPr>
        <w:tblW w:w="12450" w:type="dxa"/>
        <w:tblCellMar>
          <w:top w:w="15" w:type="dxa"/>
          <w:left w:w="15" w:type="dxa"/>
          <w:bottom w:w="15" w:type="dxa"/>
          <w:right w:w="15" w:type="dxa"/>
        </w:tblCellMar>
        <w:tblLook w:val="04A0" w:firstRow="1" w:lastRow="0" w:firstColumn="1" w:lastColumn="0" w:noHBand="0" w:noVBand="1"/>
      </w:tblPr>
      <w:tblGrid>
        <w:gridCol w:w="3984"/>
        <w:gridCol w:w="8466"/>
      </w:tblGrid>
      <w:tr w:rsidR="00585566" w:rsidRPr="00585566" w:rsidTr="00585566">
        <w:trPr>
          <w:tblHeader/>
        </w:trPr>
        <w:tc>
          <w:tcPr>
            <w:tcW w:w="0" w:type="auto"/>
            <w:tcBorders>
              <w:bottom w:val="single" w:sz="6" w:space="0" w:color="313845"/>
            </w:tcBorders>
            <w:tcMar>
              <w:top w:w="120" w:type="dxa"/>
              <w:left w:w="150" w:type="dxa"/>
              <w:bottom w:w="120" w:type="dxa"/>
              <w:right w:w="150" w:type="dxa"/>
            </w:tcMar>
            <w:hideMark/>
          </w:tcPr>
          <w:p w:rsidR="00585566" w:rsidRPr="00585566" w:rsidRDefault="00585566" w:rsidP="00585566">
            <w:pPr>
              <w:spacing w:before="150" w:after="180" w:line="240" w:lineRule="auto"/>
              <w:rPr>
                <w:rFonts w:ascii="Times New Roman" w:eastAsia="Times New Roman" w:hAnsi="Times New Roman" w:cs="Times New Roman"/>
                <w:b/>
                <w:bCs/>
                <w:caps/>
                <w:color w:val="96A0B0"/>
                <w:spacing w:val="12"/>
                <w:sz w:val="17"/>
                <w:szCs w:val="17"/>
              </w:rPr>
            </w:pPr>
            <w:r w:rsidRPr="00585566">
              <w:rPr>
                <w:rFonts w:ascii="Times New Roman" w:eastAsia="Times New Roman" w:hAnsi="Times New Roman" w:cs="Times New Roman"/>
                <w:b/>
                <w:bCs/>
                <w:caps/>
                <w:color w:val="96A0B0"/>
                <w:spacing w:val="12"/>
                <w:sz w:val="17"/>
                <w:szCs w:val="17"/>
              </w:rPr>
              <w:t>State</w:t>
            </w:r>
          </w:p>
        </w:tc>
        <w:tc>
          <w:tcPr>
            <w:tcW w:w="0" w:type="auto"/>
            <w:tcBorders>
              <w:bottom w:val="single" w:sz="6" w:space="0" w:color="313845"/>
            </w:tcBorders>
            <w:tcMar>
              <w:top w:w="120" w:type="dxa"/>
              <w:left w:w="150" w:type="dxa"/>
              <w:bottom w:w="120" w:type="dxa"/>
              <w:right w:w="150" w:type="dxa"/>
            </w:tcMar>
            <w:hideMark/>
          </w:tcPr>
          <w:p w:rsidR="00585566" w:rsidRPr="00585566" w:rsidRDefault="00585566" w:rsidP="00585566">
            <w:pPr>
              <w:spacing w:before="150" w:after="180" w:line="240" w:lineRule="auto"/>
              <w:rPr>
                <w:rFonts w:ascii="Times New Roman" w:eastAsia="Times New Roman" w:hAnsi="Times New Roman" w:cs="Times New Roman"/>
                <w:b/>
                <w:bCs/>
                <w:caps/>
                <w:color w:val="96A0B0"/>
                <w:spacing w:val="12"/>
                <w:sz w:val="17"/>
                <w:szCs w:val="17"/>
              </w:rPr>
            </w:pPr>
            <w:r w:rsidRPr="00585566">
              <w:rPr>
                <w:rFonts w:ascii="Times New Roman" w:eastAsia="Times New Roman" w:hAnsi="Times New Roman" w:cs="Times New Roman"/>
                <w:b/>
                <w:bCs/>
                <w:caps/>
                <w:color w:val="96A0B0"/>
                <w:spacing w:val="12"/>
                <w:sz w:val="17"/>
                <w:szCs w:val="17"/>
              </w:rPr>
              <w:t>What it means</w:t>
            </w:r>
          </w:p>
        </w:tc>
      </w:tr>
      <w:tr w:rsidR="00585566" w:rsidRPr="00585566" w:rsidTr="00585566">
        <w:tc>
          <w:tcPr>
            <w:tcW w:w="3984" w:type="dxa"/>
            <w:tcBorders>
              <w:bottom w:val="single" w:sz="6" w:space="0" w:color="313845"/>
            </w:tcBorders>
            <w:tcMar>
              <w:top w:w="120" w:type="dxa"/>
              <w:left w:w="150" w:type="dxa"/>
              <w:bottom w:w="120" w:type="dxa"/>
              <w:right w:w="150" w:type="dxa"/>
            </w:tcMar>
            <w:hideMark/>
          </w:tcPr>
          <w:p w:rsidR="00585566" w:rsidRPr="00585566" w:rsidRDefault="00585566" w:rsidP="00585566">
            <w:pPr>
              <w:spacing w:before="150" w:after="180" w:line="240" w:lineRule="auto"/>
              <w:rPr>
                <w:rFonts w:ascii="Times New Roman" w:eastAsia="Times New Roman" w:hAnsi="Times New Roman" w:cs="Times New Roman"/>
                <w:b/>
                <w:bCs/>
                <w:sz w:val="20"/>
                <w:szCs w:val="20"/>
              </w:rPr>
            </w:pPr>
            <w:r w:rsidRPr="00585566">
              <w:rPr>
                <w:rFonts w:ascii="Times New Roman" w:eastAsia="Times New Roman" w:hAnsi="Times New Roman" w:cs="Times New Roman"/>
                <w:b/>
                <w:bCs/>
                <w:sz w:val="20"/>
                <w:szCs w:val="20"/>
              </w:rPr>
              <w:t>Queued in pipeline</w:t>
            </w:r>
          </w:p>
        </w:tc>
        <w:tc>
          <w:tcPr>
            <w:tcW w:w="0" w:type="auto"/>
            <w:tcBorders>
              <w:bottom w:val="single" w:sz="6" w:space="0" w:color="313845"/>
            </w:tcBorders>
            <w:tcMar>
              <w:top w:w="120" w:type="dxa"/>
              <w:left w:w="150" w:type="dxa"/>
              <w:bottom w:w="120" w:type="dxa"/>
              <w:right w:w="150" w:type="dxa"/>
            </w:tcMar>
            <w:hideMark/>
          </w:tcPr>
          <w:p w:rsidR="00585566" w:rsidRPr="00585566" w:rsidRDefault="00585566" w:rsidP="00585566">
            <w:pPr>
              <w:spacing w:before="150" w:after="18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Copied into a finalization batch. Nobody has picked it up yet.</w:t>
            </w:r>
          </w:p>
        </w:tc>
      </w:tr>
      <w:tr w:rsidR="00585566" w:rsidRPr="00585566" w:rsidTr="00585566">
        <w:tc>
          <w:tcPr>
            <w:tcW w:w="3984" w:type="dxa"/>
            <w:tcBorders>
              <w:bottom w:val="single" w:sz="6" w:space="0" w:color="313845"/>
            </w:tcBorders>
            <w:tcMar>
              <w:top w:w="120" w:type="dxa"/>
              <w:left w:w="150" w:type="dxa"/>
              <w:bottom w:w="120" w:type="dxa"/>
              <w:right w:w="150" w:type="dxa"/>
            </w:tcMar>
            <w:hideMark/>
          </w:tcPr>
          <w:p w:rsidR="00585566" w:rsidRPr="00585566" w:rsidRDefault="00585566" w:rsidP="00585566">
            <w:pPr>
              <w:spacing w:before="150" w:after="180" w:line="240" w:lineRule="auto"/>
              <w:rPr>
                <w:rFonts w:ascii="Times New Roman" w:eastAsia="Times New Roman" w:hAnsi="Times New Roman" w:cs="Times New Roman"/>
                <w:b/>
                <w:bCs/>
                <w:sz w:val="20"/>
                <w:szCs w:val="20"/>
              </w:rPr>
            </w:pPr>
            <w:r w:rsidRPr="00585566">
              <w:rPr>
                <w:rFonts w:ascii="Times New Roman" w:eastAsia="Times New Roman" w:hAnsi="Times New Roman" w:cs="Times New Roman"/>
                <w:b/>
                <w:bCs/>
                <w:sz w:val="20"/>
                <w:szCs w:val="20"/>
              </w:rPr>
              <w:t>Running</w:t>
            </w:r>
          </w:p>
        </w:tc>
        <w:tc>
          <w:tcPr>
            <w:tcW w:w="0" w:type="auto"/>
            <w:tcBorders>
              <w:bottom w:val="single" w:sz="6" w:space="0" w:color="313845"/>
            </w:tcBorders>
            <w:tcMar>
              <w:top w:w="120" w:type="dxa"/>
              <w:left w:w="150" w:type="dxa"/>
              <w:bottom w:w="120" w:type="dxa"/>
              <w:right w:w="150" w:type="dxa"/>
            </w:tcMar>
            <w:hideMark/>
          </w:tcPr>
          <w:p w:rsidR="00585566" w:rsidRPr="00585566" w:rsidRDefault="00585566" w:rsidP="00585566">
            <w:pPr>
              <w:spacing w:before="150" w:after="18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In final QC.</w:t>
            </w:r>
          </w:p>
        </w:tc>
      </w:tr>
      <w:tr w:rsidR="00585566" w:rsidRPr="00585566" w:rsidTr="00585566">
        <w:tc>
          <w:tcPr>
            <w:tcW w:w="3984" w:type="dxa"/>
            <w:tcBorders>
              <w:bottom w:val="single" w:sz="6" w:space="0" w:color="313845"/>
            </w:tcBorders>
            <w:tcMar>
              <w:top w:w="120" w:type="dxa"/>
              <w:left w:w="150" w:type="dxa"/>
              <w:bottom w:w="120" w:type="dxa"/>
              <w:right w:w="150" w:type="dxa"/>
            </w:tcMar>
            <w:hideMark/>
          </w:tcPr>
          <w:p w:rsidR="00585566" w:rsidRPr="00585566" w:rsidRDefault="00585566" w:rsidP="00585566">
            <w:pPr>
              <w:spacing w:before="150" w:after="180" w:line="240" w:lineRule="auto"/>
              <w:rPr>
                <w:rFonts w:ascii="Times New Roman" w:eastAsia="Times New Roman" w:hAnsi="Times New Roman" w:cs="Times New Roman"/>
                <w:b/>
                <w:bCs/>
                <w:sz w:val="20"/>
                <w:szCs w:val="20"/>
              </w:rPr>
            </w:pPr>
            <w:r w:rsidRPr="00585566">
              <w:rPr>
                <w:rFonts w:ascii="Times New Roman" w:eastAsia="Times New Roman" w:hAnsi="Times New Roman" w:cs="Times New Roman"/>
                <w:b/>
                <w:bCs/>
                <w:sz w:val="20"/>
                <w:szCs w:val="20"/>
              </w:rPr>
              <w:t>Accepted</w:t>
            </w:r>
          </w:p>
        </w:tc>
        <w:tc>
          <w:tcPr>
            <w:tcW w:w="0" w:type="auto"/>
            <w:tcBorders>
              <w:bottom w:val="single" w:sz="6" w:space="0" w:color="313845"/>
            </w:tcBorders>
            <w:tcMar>
              <w:top w:w="120" w:type="dxa"/>
              <w:left w:w="150" w:type="dxa"/>
              <w:bottom w:w="120" w:type="dxa"/>
              <w:right w:w="150" w:type="dxa"/>
            </w:tcMar>
            <w:hideMark/>
          </w:tcPr>
          <w:p w:rsidR="00585566" w:rsidRPr="00585566" w:rsidRDefault="00585566" w:rsidP="00585566">
            <w:pPr>
              <w:spacing w:before="150" w:after="18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It shipped.</w:t>
            </w:r>
          </w:p>
        </w:tc>
      </w:tr>
      <w:tr w:rsidR="00585566" w:rsidRPr="00585566" w:rsidTr="00585566">
        <w:tc>
          <w:tcPr>
            <w:tcW w:w="3984" w:type="dxa"/>
            <w:tcBorders>
              <w:bottom w:val="single" w:sz="6" w:space="0" w:color="313845"/>
            </w:tcBorders>
            <w:tcMar>
              <w:top w:w="120" w:type="dxa"/>
              <w:left w:w="150" w:type="dxa"/>
              <w:bottom w:w="120" w:type="dxa"/>
              <w:right w:w="150" w:type="dxa"/>
            </w:tcMar>
            <w:hideMark/>
          </w:tcPr>
          <w:p w:rsidR="00585566" w:rsidRPr="00585566" w:rsidRDefault="00585566" w:rsidP="00585566">
            <w:pPr>
              <w:spacing w:before="150" w:after="180" w:line="240" w:lineRule="auto"/>
              <w:rPr>
                <w:rFonts w:ascii="Times New Roman" w:eastAsia="Times New Roman" w:hAnsi="Times New Roman" w:cs="Times New Roman"/>
                <w:b/>
                <w:bCs/>
                <w:sz w:val="20"/>
                <w:szCs w:val="20"/>
              </w:rPr>
            </w:pPr>
            <w:r w:rsidRPr="00585566">
              <w:rPr>
                <w:rFonts w:ascii="Times New Roman" w:eastAsia="Times New Roman" w:hAnsi="Times New Roman" w:cs="Times New Roman"/>
                <w:b/>
                <w:bCs/>
                <w:sz w:val="20"/>
                <w:szCs w:val="20"/>
              </w:rPr>
              <w:t>Rejected · N findings</w:t>
            </w:r>
          </w:p>
        </w:tc>
        <w:tc>
          <w:tcPr>
            <w:tcW w:w="0" w:type="auto"/>
            <w:tcBorders>
              <w:bottom w:val="single" w:sz="6" w:space="0" w:color="313845"/>
            </w:tcBorders>
            <w:tcMar>
              <w:top w:w="120" w:type="dxa"/>
              <w:left w:w="150" w:type="dxa"/>
              <w:bottom w:w="120" w:type="dxa"/>
              <w:right w:w="150" w:type="dxa"/>
            </w:tcMar>
            <w:hideMark/>
          </w:tcPr>
          <w:p w:rsidR="00585566" w:rsidRPr="00585566" w:rsidRDefault="00585566" w:rsidP="00585566">
            <w:pPr>
              <w:spacing w:before="150" w:after="18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The client sent it back. Open it — the findings are there in full.</w:t>
            </w:r>
          </w:p>
        </w:tc>
      </w:tr>
      <w:tr w:rsidR="00585566" w:rsidRPr="00585566" w:rsidTr="00585566">
        <w:tc>
          <w:tcPr>
            <w:tcW w:w="3984" w:type="dxa"/>
            <w:tcBorders>
              <w:bottom w:val="single" w:sz="6" w:space="0" w:color="313845"/>
            </w:tcBorders>
            <w:tcMar>
              <w:top w:w="120" w:type="dxa"/>
              <w:left w:w="150" w:type="dxa"/>
              <w:bottom w:w="120" w:type="dxa"/>
              <w:right w:w="150" w:type="dxa"/>
            </w:tcMar>
            <w:hideMark/>
          </w:tcPr>
          <w:p w:rsidR="00585566" w:rsidRPr="00585566" w:rsidRDefault="00585566" w:rsidP="00585566">
            <w:pPr>
              <w:spacing w:before="150" w:after="180" w:line="240" w:lineRule="auto"/>
              <w:rPr>
                <w:rFonts w:ascii="Times New Roman" w:eastAsia="Times New Roman" w:hAnsi="Times New Roman" w:cs="Times New Roman"/>
                <w:b/>
                <w:bCs/>
                <w:sz w:val="20"/>
                <w:szCs w:val="20"/>
              </w:rPr>
            </w:pPr>
            <w:r w:rsidRPr="00585566">
              <w:rPr>
                <w:rFonts w:ascii="Times New Roman" w:eastAsia="Times New Roman" w:hAnsi="Times New Roman" w:cs="Times New Roman"/>
                <w:b/>
                <w:bCs/>
                <w:sz w:val="20"/>
                <w:szCs w:val="20"/>
              </w:rPr>
              <w:t>Pipeline error</w:t>
            </w:r>
          </w:p>
        </w:tc>
        <w:tc>
          <w:tcPr>
            <w:tcW w:w="0" w:type="auto"/>
            <w:tcBorders>
              <w:bottom w:val="single" w:sz="6" w:space="0" w:color="313845"/>
            </w:tcBorders>
            <w:tcMar>
              <w:top w:w="120" w:type="dxa"/>
              <w:left w:w="150" w:type="dxa"/>
              <w:bottom w:w="120" w:type="dxa"/>
              <w:right w:w="150" w:type="dxa"/>
            </w:tcMar>
            <w:hideMark/>
          </w:tcPr>
          <w:p w:rsidR="00585566" w:rsidRPr="00585566" w:rsidRDefault="00585566" w:rsidP="00585566">
            <w:pPr>
              <w:spacing w:before="150" w:after="18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b/>
                <w:bCs/>
                <w:sz w:val="20"/>
                <w:szCs w:val="20"/>
              </w:rPr>
              <w:t>Not a rejection.</w:t>
            </w:r>
            <w:r w:rsidRPr="00585566">
              <w:rPr>
                <w:rFonts w:ascii="Times New Roman" w:eastAsia="Times New Roman" w:hAnsi="Times New Roman" w:cs="Times New Roman"/>
                <w:sz w:val="20"/>
                <w:szCs w:val="20"/>
              </w:rPr>
              <w:t> The batch died before it judged your task, so there is nothing to fix and it can be run again.</w:t>
            </w:r>
          </w:p>
        </w:tc>
      </w:tr>
    </w:tbl>
    <w:p w:rsidR="00585566" w:rsidRPr="00585566" w:rsidRDefault="00585566" w:rsidP="00585566">
      <w:pPr>
        <w:spacing w:after="15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lastRenderedPageBreak/>
        <w:t>A rejection is not a badge tucked in a corner — it becomes the headline on the task, expands to the pipeline’s full findings, and turns the task list tag and the version trail red. Once the client has sent a task back, your local Delivery Gate </w:t>
      </w:r>
      <w:r w:rsidRPr="00585566">
        <w:rPr>
          <w:rFonts w:ascii="Courier New" w:eastAsia="Times New Roman" w:hAnsi="Courier New" w:cs="Courier New"/>
          <w:sz w:val="18"/>
          <w:szCs w:val="18"/>
        </w:rPr>
        <w:t>PASS</w:t>
      </w:r>
      <w:r w:rsidRPr="00585566">
        <w:rPr>
          <w:rFonts w:ascii="Times New Roman" w:eastAsia="Times New Roman" w:hAnsi="Times New Roman" w:cs="Times New Roman"/>
          <w:sz w:val="20"/>
          <w:szCs w:val="20"/>
        </w:rPr>
        <w:t> is no longer the operative answer.</w:t>
      </w:r>
    </w:p>
    <w:p w:rsidR="00585566" w:rsidRPr="00585566" w:rsidRDefault="00585566" w:rsidP="00585566">
      <w:pPr>
        <w:spacing w:after="150" w:line="240" w:lineRule="auto"/>
        <w:outlineLvl w:val="1"/>
        <w:rPr>
          <w:rFonts w:ascii="Times New Roman" w:eastAsia="Times New Roman" w:hAnsi="Times New Roman" w:cs="Times New Roman"/>
          <w:b/>
          <w:bCs/>
          <w:spacing w:val="2"/>
          <w:sz w:val="23"/>
          <w:szCs w:val="23"/>
        </w:rPr>
      </w:pPr>
      <w:r w:rsidRPr="00585566">
        <w:rPr>
          <w:rFonts w:ascii="Times New Roman" w:eastAsia="Times New Roman" w:hAnsi="Times New Roman" w:cs="Times New Roman"/>
          <w:b/>
          <w:bCs/>
          <w:spacing w:val="2"/>
          <w:sz w:val="23"/>
          <w:szCs w:val="23"/>
        </w:rPr>
        <w:t xml:space="preserve">Step 8 — </w:t>
      </w:r>
      <w:proofErr w:type="gramStart"/>
      <w:r w:rsidRPr="00585566">
        <w:rPr>
          <w:rFonts w:ascii="Times New Roman" w:eastAsia="Times New Roman" w:hAnsi="Times New Roman" w:cs="Times New Roman"/>
          <w:b/>
          <w:bCs/>
          <w:spacing w:val="2"/>
          <w:sz w:val="23"/>
          <w:szCs w:val="23"/>
        </w:rPr>
        <w:t>Updating</w:t>
      </w:r>
      <w:proofErr w:type="gramEnd"/>
      <w:r w:rsidRPr="00585566">
        <w:rPr>
          <w:rFonts w:ascii="Times New Roman" w:eastAsia="Times New Roman" w:hAnsi="Times New Roman" w:cs="Times New Roman"/>
          <w:b/>
          <w:bCs/>
          <w:spacing w:val="2"/>
          <w:sz w:val="23"/>
          <w:szCs w:val="23"/>
        </w:rPr>
        <w:t xml:space="preserve"> a task you already submitted</w:t>
      </w:r>
    </w:p>
    <w:p w:rsidR="00585566" w:rsidRPr="00585566" w:rsidRDefault="00585566" w:rsidP="00585566">
      <w:pPr>
        <w:spacing w:after="15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You never edit a submitted task in place. You upload a </w:t>
      </w:r>
      <w:r w:rsidRPr="00585566">
        <w:rPr>
          <w:rFonts w:ascii="Times New Roman" w:eastAsia="Times New Roman" w:hAnsi="Times New Roman" w:cs="Times New Roman"/>
          <w:b/>
          <w:bCs/>
          <w:sz w:val="20"/>
          <w:szCs w:val="20"/>
        </w:rPr>
        <w:t>new version</w:t>
      </w:r>
      <w:r w:rsidRPr="00585566">
        <w:rPr>
          <w:rFonts w:ascii="Times New Roman" w:eastAsia="Times New Roman" w:hAnsi="Times New Roman" w:cs="Times New Roman"/>
          <w:sz w:val="20"/>
          <w:szCs w:val="20"/>
        </w:rPr>
        <w:t>, and the old one keeps its runs, its reports and its verdicts exactly as they were — so the record of what was scored stays true.</w:t>
      </w:r>
    </w:p>
    <w:p w:rsidR="00585566" w:rsidRPr="00585566" w:rsidRDefault="00585566" w:rsidP="00585566">
      <w:pPr>
        <w:spacing w:after="15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Two ways in:</w:t>
      </w:r>
    </w:p>
    <w:p w:rsidR="00585566" w:rsidRPr="00585566" w:rsidRDefault="00585566" w:rsidP="00585566">
      <w:pPr>
        <w:numPr>
          <w:ilvl w:val="0"/>
          <w:numId w:val="11"/>
        </w:numPr>
        <w:spacing w:before="75" w:after="75" w:line="240" w:lineRule="auto"/>
        <w:ind w:left="0"/>
        <w:rPr>
          <w:rFonts w:ascii="Times New Roman" w:eastAsia="Times New Roman" w:hAnsi="Times New Roman" w:cs="Times New Roman"/>
          <w:sz w:val="20"/>
          <w:szCs w:val="20"/>
        </w:rPr>
      </w:pPr>
      <w:r w:rsidRPr="00585566">
        <w:rPr>
          <w:rFonts w:ascii="Times New Roman" w:eastAsia="Times New Roman" w:hAnsi="Times New Roman" w:cs="Times New Roman"/>
          <w:b/>
          <w:bCs/>
          <w:sz w:val="20"/>
          <w:szCs w:val="20"/>
        </w:rPr>
        <w:t>Upload a new version</w:t>
      </w:r>
      <w:r w:rsidRPr="00585566">
        <w:rPr>
          <w:rFonts w:ascii="Times New Roman" w:eastAsia="Times New Roman" w:hAnsi="Times New Roman" w:cs="Times New Roman"/>
          <w:sz w:val="20"/>
          <w:szCs w:val="20"/>
        </w:rPr>
        <w:t> from the task itself. This is the one to use.</w:t>
      </w:r>
    </w:p>
    <w:p w:rsidR="00585566" w:rsidRPr="00585566" w:rsidRDefault="00585566" w:rsidP="00585566">
      <w:pPr>
        <w:numPr>
          <w:ilvl w:val="0"/>
          <w:numId w:val="11"/>
        </w:numPr>
        <w:spacing w:before="75" w:after="75" w:line="240" w:lineRule="auto"/>
        <w:ind w:left="0"/>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Drag the new ZIP in as a fresh upload. The platform will notice it looks like a task you already have — it matches on the name declared in </w:t>
      </w:r>
      <w:r w:rsidRPr="00585566">
        <w:rPr>
          <w:rFonts w:ascii="Courier New" w:eastAsia="Times New Roman" w:hAnsi="Courier New" w:cs="Courier New"/>
          <w:sz w:val="18"/>
          <w:szCs w:val="18"/>
        </w:rPr>
        <w:t>task.toml</w:t>
      </w:r>
      <w:r w:rsidRPr="00585566">
        <w:rPr>
          <w:rFonts w:ascii="Times New Roman" w:eastAsia="Times New Roman" w:hAnsi="Times New Roman" w:cs="Times New Roman"/>
          <w:sz w:val="20"/>
          <w:szCs w:val="20"/>
        </w:rPr>
        <w:t> — and offer to link it as the next version. It only ever </w:t>
      </w:r>
      <w:r w:rsidRPr="00585566">
        <w:rPr>
          <w:rFonts w:ascii="Times New Roman" w:eastAsia="Times New Roman" w:hAnsi="Times New Roman" w:cs="Times New Roman"/>
          <w:i/>
          <w:iCs/>
          <w:sz w:val="20"/>
          <w:szCs w:val="20"/>
        </w:rPr>
        <w:t>offers</w:t>
      </w:r>
      <w:r w:rsidRPr="00585566">
        <w:rPr>
          <w:rFonts w:ascii="Times New Roman" w:eastAsia="Times New Roman" w:hAnsi="Times New Roman" w:cs="Times New Roman"/>
          <w:sz w:val="20"/>
          <w:szCs w:val="20"/>
        </w:rPr>
        <w:t>; two genuinely different tasks can share a declared name, so you confirm.</w:t>
      </w:r>
    </w:p>
    <w:p w:rsidR="00585566" w:rsidRPr="00585566" w:rsidRDefault="00585566" w:rsidP="00585566">
      <w:pPr>
        <w:spacing w:after="15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b/>
          <w:bCs/>
          <w:sz w:val="20"/>
          <w:szCs w:val="20"/>
        </w:rPr>
        <w:t>Nothing carries across but the layout override and your worksheet.</w:t>
      </w:r>
      <w:r w:rsidRPr="00585566">
        <w:rPr>
          <w:rFonts w:ascii="Times New Roman" w:eastAsia="Times New Roman" w:hAnsi="Times New Roman" w:cs="Times New Roman"/>
          <w:sz w:val="20"/>
          <w:szCs w:val="20"/>
        </w:rPr>
        <w:t> Runs, findings you dispositioned, report cards and submissions are deliberately left behind: a new bundle has been scored by nothing, and carrying that across is exactly the confusion versions exist to prevent. Run the Delivery Gate on the new version and submit that one.</w:t>
      </w:r>
    </w:p>
    <w:p w:rsidR="00585566" w:rsidRPr="00585566" w:rsidRDefault="00585566" w:rsidP="00585566">
      <w:pPr>
        <w:spacing w:after="15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Only one version of a task is ever delivered — the one that passed and was submitted.</w:t>
      </w:r>
    </w:p>
    <w:p w:rsidR="00585566" w:rsidRPr="00585566" w:rsidRDefault="00585566" w:rsidP="00585566">
      <w:pPr>
        <w:spacing w:line="240" w:lineRule="auto"/>
        <w:rPr>
          <w:rFonts w:ascii="Times New Roman" w:eastAsia="Times New Roman" w:hAnsi="Times New Roman" w:cs="Times New Roman"/>
          <w:color w:val="E5BE71"/>
          <w:sz w:val="20"/>
          <w:szCs w:val="20"/>
        </w:rPr>
      </w:pPr>
      <w:r w:rsidRPr="00585566">
        <w:rPr>
          <w:rFonts w:ascii="Times New Roman" w:eastAsia="Times New Roman" w:hAnsi="Times New Roman" w:cs="Times New Roman"/>
          <w:color w:val="E5BE71"/>
          <w:sz w:val="20"/>
          <w:szCs w:val="20"/>
        </w:rPr>
        <w:t>Fixing a rejection is the same loop: read the pipeline’s findings, fix them in the bundle, refresh </w:t>
      </w:r>
      <w:r w:rsidRPr="00585566">
        <w:rPr>
          <w:rFonts w:ascii="Courier New" w:eastAsia="Times New Roman" w:hAnsi="Courier New" w:cs="Courier New"/>
          <w:color w:val="E5BE71"/>
          <w:sz w:val="18"/>
          <w:szCs w:val="18"/>
        </w:rPr>
        <w:t>qc_report.html</w:t>
      </w:r>
      <w:r w:rsidRPr="00585566">
        <w:rPr>
          <w:rFonts w:ascii="Times New Roman" w:eastAsia="Times New Roman" w:hAnsi="Times New Roman" w:cs="Times New Roman"/>
          <w:color w:val="E5BE71"/>
          <w:sz w:val="20"/>
          <w:szCs w:val="20"/>
        </w:rPr>
        <w:t> (</w:t>
      </w:r>
      <w:hyperlink r:id="rId16" w:anchor="step-5" w:history="1">
        <w:r w:rsidRPr="00585566">
          <w:rPr>
            <w:rFonts w:ascii="Times New Roman" w:eastAsia="Times New Roman" w:hAnsi="Times New Roman" w:cs="Times New Roman"/>
            <w:color w:val="7C93EC"/>
            <w:sz w:val="20"/>
            <w:szCs w:val="20"/>
            <w:u w:val="single"/>
          </w:rPr>
          <w:t>Step 5</w:t>
        </w:r>
      </w:hyperlink>
      <w:r w:rsidRPr="00585566">
        <w:rPr>
          <w:rFonts w:ascii="Times New Roman" w:eastAsia="Times New Roman" w:hAnsi="Times New Roman" w:cs="Times New Roman"/>
          <w:color w:val="E5BE71"/>
          <w:sz w:val="20"/>
          <w:szCs w:val="20"/>
        </w:rPr>
        <w:t>), update the affected rows in </w:t>
      </w:r>
      <w:r w:rsidRPr="00585566">
        <w:rPr>
          <w:rFonts w:ascii="Courier New" w:eastAsia="Times New Roman" w:hAnsi="Courier New" w:cs="Courier New"/>
          <w:color w:val="E5BE71"/>
          <w:sz w:val="18"/>
          <w:szCs w:val="18"/>
        </w:rPr>
        <w:t>review.csv</w:t>
      </w:r>
      <w:r w:rsidRPr="00585566">
        <w:rPr>
          <w:rFonts w:ascii="Times New Roman" w:eastAsia="Times New Roman" w:hAnsi="Times New Roman" w:cs="Times New Roman"/>
          <w:color w:val="E5BE71"/>
          <w:sz w:val="20"/>
          <w:szCs w:val="20"/>
        </w:rPr>
        <w:t> to </w:t>
      </w:r>
      <w:r w:rsidRPr="00585566">
        <w:rPr>
          <w:rFonts w:ascii="Courier New" w:eastAsia="Times New Roman" w:hAnsi="Courier New" w:cs="Courier New"/>
          <w:color w:val="E5BE71"/>
          <w:sz w:val="18"/>
          <w:szCs w:val="18"/>
        </w:rPr>
        <w:t>FIXED_AND_VERIFIED</w:t>
      </w:r>
      <w:r w:rsidRPr="00585566">
        <w:rPr>
          <w:rFonts w:ascii="Times New Roman" w:eastAsia="Times New Roman" w:hAnsi="Times New Roman" w:cs="Times New Roman"/>
          <w:color w:val="E5BE71"/>
          <w:sz w:val="20"/>
          <w:szCs w:val="20"/>
        </w:rPr>
        <w:t> with the recheck recorded, upload as a new version, re-run the Delivery Gate, and submit that version.</w:t>
      </w:r>
    </w:p>
    <w:p w:rsidR="00585566" w:rsidRPr="00585566" w:rsidRDefault="00585566" w:rsidP="00585566">
      <w:pPr>
        <w:spacing w:after="150" w:line="240" w:lineRule="auto"/>
        <w:outlineLvl w:val="1"/>
        <w:rPr>
          <w:rFonts w:ascii="Times New Roman" w:eastAsia="Times New Roman" w:hAnsi="Times New Roman" w:cs="Times New Roman"/>
          <w:b/>
          <w:bCs/>
          <w:spacing w:val="2"/>
          <w:sz w:val="23"/>
          <w:szCs w:val="23"/>
        </w:rPr>
      </w:pPr>
      <w:r w:rsidRPr="00585566">
        <w:rPr>
          <w:rFonts w:ascii="Times New Roman" w:eastAsia="Times New Roman" w:hAnsi="Times New Roman" w:cs="Times New Roman"/>
          <w:b/>
          <w:bCs/>
          <w:spacing w:val="2"/>
          <w:sz w:val="23"/>
          <w:szCs w:val="23"/>
        </w:rPr>
        <w:t>Errors you will hit in week one</w:t>
      </w:r>
    </w:p>
    <w:tbl>
      <w:tblPr>
        <w:tblW w:w="12450" w:type="dxa"/>
        <w:tblCellMar>
          <w:top w:w="15" w:type="dxa"/>
          <w:left w:w="15" w:type="dxa"/>
          <w:bottom w:w="15" w:type="dxa"/>
          <w:right w:w="15" w:type="dxa"/>
        </w:tblCellMar>
        <w:tblLook w:val="04A0" w:firstRow="1" w:lastRow="0" w:firstColumn="1" w:lastColumn="0" w:noHBand="0" w:noVBand="1"/>
      </w:tblPr>
      <w:tblGrid>
        <w:gridCol w:w="3984"/>
        <w:gridCol w:w="8466"/>
      </w:tblGrid>
      <w:tr w:rsidR="00585566" w:rsidRPr="00585566" w:rsidTr="00585566">
        <w:trPr>
          <w:tblHeader/>
        </w:trPr>
        <w:tc>
          <w:tcPr>
            <w:tcW w:w="0" w:type="auto"/>
            <w:tcBorders>
              <w:bottom w:val="single" w:sz="6" w:space="0" w:color="313845"/>
            </w:tcBorders>
            <w:tcMar>
              <w:top w:w="120" w:type="dxa"/>
              <w:left w:w="150" w:type="dxa"/>
              <w:bottom w:w="120" w:type="dxa"/>
              <w:right w:w="150" w:type="dxa"/>
            </w:tcMar>
            <w:hideMark/>
          </w:tcPr>
          <w:p w:rsidR="00585566" w:rsidRPr="00585566" w:rsidRDefault="00585566" w:rsidP="00585566">
            <w:pPr>
              <w:spacing w:before="150" w:after="180" w:line="240" w:lineRule="auto"/>
              <w:rPr>
                <w:rFonts w:ascii="Times New Roman" w:eastAsia="Times New Roman" w:hAnsi="Times New Roman" w:cs="Times New Roman"/>
                <w:b/>
                <w:bCs/>
                <w:caps/>
                <w:color w:val="96A0B0"/>
                <w:spacing w:val="12"/>
                <w:sz w:val="17"/>
                <w:szCs w:val="17"/>
              </w:rPr>
            </w:pPr>
            <w:r w:rsidRPr="00585566">
              <w:rPr>
                <w:rFonts w:ascii="Times New Roman" w:eastAsia="Times New Roman" w:hAnsi="Times New Roman" w:cs="Times New Roman"/>
                <w:b/>
                <w:bCs/>
                <w:caps/>
                <w:color w:val="96A0B0"/>
                <w:spacing w:val="12"/>
                <w:sz w:val="17"/>
                <w:szCs w:val="17"/>
              </w:rPr>
              <w:t>Symptom</w:t>
            </w:r>
          </w:p>
        </w:tc>
        <w:tc>
          <w:tcPr>
            <w:tcW w:w="0" w:type="auto"/>
            <w:tcBorders>
              <w:bottom w:val="single" w:sz="6" w:space="0" w:color="313845"/>
            </w:tcBorders>
            <w:tcMar>
              <w:top w:w="120" w:type="dxa"/>
              <w:left w:w="150" w:type="dxa"/>
              <w:bottom w:w="120" w:type="dxa"/>
              <w:right w:w="150" w:type="dxa"/>
            </w:tcMar>
            <w:hideMark/>
          </w:tcPr>
          <w:p w:rsidR="00585566" w:rsidRPr="00585566" w:rsidRDefault="00585566" w:rsidP="00585566">
            <w:pPr>
              <w:spacing w:before="150" w:after="180" w:line="240" w:lineRule="auto"/>
              <w:rPr>
                <w:rFonts w:ascii="Times New Roman" w:eastAsia="Times New Roman" w:hAnsi="Times New Roman" w:cs="Times New Roman"/>
                <w:b/>
                <w:bCs/>
                <w:caps/>
                <w:color w:val="96A0B0"/>
                <w:spacing w:val="12"/>
                <w:sz w:val="17"/>
                <w:szCs w:val="17"/>
              </w:rPr>
            </w:pPr>
            <w:r w:rsidRPr="00585566">
              <w:rPr>
                <w:rFonts w:ascii="Times New Roman" w:eastAsia="Times New Roman" w:hAnsi="Times New Roman" w:cs="Times New Roman"/>
                <w:b/>
                <w:bCs/>
                <w:caps/>
                <w:color w:val="96A0B0"/>
                <w:spacing w:val="12"/>
                <w:sz w:val="17"/>
                <w:szCs w:val="17"/>
              </w:rPr>
              <w:t>Cause &amp; fix</w:t>
            </w:r>
          </w:p>
        </w:tc>
      </w:tr>
      <w:tr w:rsidR="00585566" w:rsidRPr="00585566" w:rsidTr="00585566">
        <w:tc>
          <w:tcPr>
            <w:tcW w:w="3984" w:type="dxa"/>
            <w:tcBorders>
              <w:bottom w:val="single" w:sz="6" w:space="0" w:color="313845"/>
            </w:tcBorders>
            <w:tcMar>
              <w:top w:w="120" w:type="dxa"/>
              <w:left w:w="150" w:type="dxa"/>
              <w:bottom w:w="120" w:type="dxa"/>
              <w:right w:w="150" w:type="dxa"/>
            </w:tcMar>
            <w:hideMark/>
          </w:tcPr>
          <w:p w:rsidR="00585566" w:rsidRPr="00585566" w:rsidRDefault="00585566" w:rsidP="00585566">
            <w:pPr>
              <w:spacing w:before="150" w:after="180" w:line="240" w:lineRule="auto"/>
              <w:rPr>
                <w:rFonts w:ascii="Times New Roman" w:eastAsia="Times New Roman" w:hAnsi="Times New Roman" w:cs="Times New Roman"/>
                <w:b/>
                <w:bCs/>
                <w:sz w:val="20"/>
                <w:szCs w:val="20"/>
              </w:rPr>
            </w:pPr>
            <w:r w:rsidRPr="00585566">
              <w:rPr>
                <w:rFonts w:ascii="Times New Roman" w:eastAsia="Times New Roman" w:hAnsi="Times New Roman" w:cs="Times New Roman"/>
                <w:b/>
                <w:bCs/>
                <w:sz w:val="20"/>
                <w:szCs w:val="20"/>
              </w:rPr>
              <w:t>QC site: “daily limit reached: N/100 gate runs in the last 24 hours”</w:t>
            </w:r>
          </w:p>
        </w:tc>
        <w:tc>
          <w:tcPr>
            <w:tcW w:w="0" w:type="auto"/>
            <w:tcBorders>
              <w:bottom w:val="single" w:sz="6" w:space="0" w:color="313845"/>
            </w:tcBorders>
            <w:tcMar>
              <w:top w:w="120" w:type="dxa"/>
              <w:left w:w="150" w:type="dxa"/>
              <w:bottom w:w="120" w:type="dxa"/>
              <w:right w:w="150" w:type="dxa"/>
            </w:tcMar>
            <w:hideMark/>
          </w:tcPr>
          <w:p w:rsidR="00585566" w:rsidRPr="00585566" w:rsidRDefault="00585566" w:rsidP="00585566">
            <w:pPr>
              <w:spacing w:before="150" w:after="18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Gate runs are funded by a shared GLM key now, so they are rationed per reviewer: </w:t>
            </w:r>
            <w:r w:rsidRPr="00585566">
              <w:rPr>
                <w:rFonts w:ascii="Times New Roman" w:eastAsia="Times New Roman" w:hAnsi="Times New Roman" w:cs="Times New Roman"/>
                <w:b/>
                <w:bCs/>
                <w:sz w:val="20"/>
                <w:szCs w:val="20"/>
              </w:rPr>
              <w:t>100 gate runs</w:t>
            </w:r>
            <w:r w:rsidRPr="00585566">
              <w:rPr>
                <w:rFonts w:ascii="Times New Roman" w:eastAsia="Times New Roman" w:hAnsi="Times New Roman" w:cs="Times New Roman"/>
                <w:sz w:val="20"/>
                <w:szCs w:val="20"/>
              </w:rPr>
              <w:t> and </w:t>
            </w:r>
            <w:r w:rsidRPr="00585566">
              <w:rPr>
                <w:rFonts w:ascii="Times New Roman" w:eastAsia="Times New Roman" w:hAnsi="Times New Roman" w:cs="Times New Roman"/>
                <w:b/>
                <w:bCs/>
                <w:sz w:val="20"/>
                <w:szCs w:val="20"/>
              </w:rPr>
              <w:t>200 review.csv checks</w:t>
            </w:r>
            <w:r w:rsidRPr="00585566">
              <w:rPr>
                <w:rFonts w:ascii="Times New Roman" w:eastAsia="Times New Roman" w:hAnsi="Times New Roman" w:cs="Times New Roman"/>
                <w:sz w:val="20"/>
                <w:szCs w:val="20"/>
              </w:rPr>
              <w:t> in any rolling 24 hours, and </w:t>
            </w:r>
            <w:r w:rsidRPr="00585566">
              <w:rPr>
                <w:rFonts w:ascii="Times New Roman" w:eastAsia="Times New Roman" w:hAnsi="Times New Roman" w:cs="Times New Roman"/>
                <w:b/>
                <w:bCs/>
                <w:sz w:val="20"/>
                <w:szCs w:val="20"/>
              </w:rPr>
              <w:t>4 runs in flight</w:t>
            </w:r>
            <w:r w:rsidRPr="00585566">
              <w:rPr>
                <w:rFonts w:ascii="Times New Roman" w:eastAsia="Times New Roman" w:hAnsi="Times New Roman" w:cs="Times New Roman"/>
                <w:sz w:val="20"/>
                <w:szCs w:val="20"/>
              </w:rPr>
              <w:t> at once. Nothing is wrong with your task — the count frees up as your older runs age past 24 hours. Batch runs and free dry runs are not counted. If you genuinely need more in a day, ask an admin to raise it.</w:t>
            </w:r>
          </w:p>
        </w:tc>
      </w:tr>
      <w:tr w:rsidR="00585566" w:rsidRPr="00585566" w:rsidTr="00585566">
        <w:tc>
          <w:tcPr>
            <w:tcW w:w="3984" w:type="dxa"/>
            <w:tcBorders>
              <w:bottom w:val="single" w:sz="6" w:space="0" w:color="313845"/>
            </w:tcBorders>
            <w:tcMar>
              <w:top w:w="120" w:type="dxa"/>
              <w:left w:w="150" w:type="dxa"/>
              <w:bottom w:w="120" w:type="dxa"/>
              <w:right w:w="150" w:type="dxa"/>
            </w:tcMar>
            <w:hideMark/>
          </w:tcPr>
          <w:p w:rsidR="00585566" w:rsidRPr="00585566" w:rsidRDefault="00585566" w:rsidP="00585566">
            <w:pPr>
              <w:spacing w:before="150" w:after="180" w:line="240" w:lineRule="auto"/>
              <w:rPr>
                <w:rFonts w:ascii="Times New Roman" w:eastAsia="Times New Roman" w:hAnsi="Times New Roman" w:cs="Times New Roman"/>
                <w:b/>
                <w:bCs/>
                <w:sz w:val="20"/>
                <w:szCs w:val="20"/>
              </w:rPr>
            </w:pPr>
            <w:r w:rsidRPr="00585566">
              <w:rPr>
                <w:rFonts w:ascii="Times New Roman" w:eastAsia="Times New Roman" w:hAnsi="Times New Roman" w:cs="Times New Roman"/>
                <w:b/>
                <w:bCs/>
                <w:sz w:val="20"/>
                <w:szCs w:val="20"/>
              </w:rPr>
              <w:t>Healthcheck failed (rc=7, in_start_period=True) repeating at startup</w:t>
            </w:r>
          </w:p>
        </w:tc>
        <w:tc>
          <w:tcPr>
            <w:tcW w:w="0" w:type="auto"/>
            <w:tcBorders>
              <w:bottom w:val="single" w:sz="6" w:space="0" w:color="313845"/>
            </w:tcBorders>
            <w:tcMar>
              <w:top w:w="120" w:type="dxa"/>
              <w:left w:w="150" w:type="dxa"/>
              <w:bottom w:w="120" w:type="dxa"/>
              <w:right w:w="150" w:type="dxa"/>
            </w:tcMar>
            <w:hideMark/>
          </w:tcPr>
          <w:p w:rsidR="00585566" w:rsidRPr="00585566" w:rsidRDefault="00585566" w:rsidP="00585566">
            <w:pPr>
              <w:spacing w:before="150" w:after="18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Normal. Retries 40×. Only a problem if it never passes — then it’s memory pressure, lower </w:t>
            </w:r>
            <w:r w:rsidRPr="00585566">
              <w:rPr>
                <w:rFonts w:ascii="Courier New" w:eastAsia="Times New Roman" w:hAnsi="Courier New" w:cs="Courier New"/>
                <w:sz w:val="18"/>
                <w:szCs w:val="18"/>
              </w:rPr>
              <w:t>-n</w:t>
            </w:r>
            <w:r w:rsidRPr="00585566">
              <w:rPr>
                <w:rFonts w:ascii="Times New Roman" w:eastAsia="Times New Roman" w:hAnsi="Times New Roman" w:cs="Times New Roman"/>
                <w:sz w:val="20"/>
                <w:szCs w:val="20"/>
              </w:rPr>
              <w:t>.</w:t>
            </w:r>
          </w:p>
        </w:tc>
      </w:tr>
      <w:tr w:rsidR="00585566" w:rsidRPr="00585566" w:rsidTr="00585566">
        <w:tc>
          <w:tcPr>
            <w:tcW w:w="3984" w:type="dxa"/>
            <w:tcBorders>
              <w:bottom w:val="single" w:sz="6" w:space="0" w:color="313845"/>
            </w:tcBorders>
            <w:tcMar>
              <w:top w:w="120" w:type="dxa"/>
              <w:left w:w="150" w:type="dxa"/>
              <w:bottom w:w="120" w:type="dxa"/>
              <w:right w:w="150" w:type="dxa"/>
            </w:tcMar>
            <w:hideMark/>
          </w:tcPr>
          <w:p w:rsidR="00585566" w:rsidRPr="00585566" w:rsidRDefault="00585566" w:rsidP="00585566">
            <w:pPr>
              <w:spacing w:before="150" w:after="180" w:line="240" w:lineRule="auto"/>
              <w:rPr>
                <w:rFonts w:ascii="Times New Roman" w:eastAsia="Times New Roman" w:hAnsi="Times New Roman" w:cs="Times New Roman"/>
                <w:b/>
                <w:bCs/>
                <w:sz w:val="20"/>
                <w:szCs w:val="20"/>
              </w:rPr>
            </w:pPr>
            <w:r w:rsidRPr="00585566">
              <w:rPr>
                <w:rFonts w:ascii="Times New Roman" w:eastAsia="Times New Roman" w:hAnsi="Times New Roman" w:cs="Times New Roman"/>
                <w:b/>
                <w:bCs/>
                <w:sz w:val="20"/>
                <w:szCs w:val="20"/>
              </w:rPr>
              <w:t>all predefined address pools have been fully subnetted</w:t>
            </w:r>
          </w:p>
        </w:tc>
        <w:tc>
          <w:tcPr>
            <w:tcW w:w="0" w:type="auto"/>
            <w:tcBorders>
              <w:bottom w:val="single" w:sz="6" w:space="0" w:color="313845"/>
            </w:tcBorders>
            <w:tcMar>
              <w:top w:w="120" w:type="dxa"/>
              <w:left w:w="150" w:type="dxa"/>
              <w:bottom w:w="120" w:type="dxa"/>
              <w:right w:w="150" w:type="dxa"/>
            </w:tcMar>
            <w:hideMark/>
          </w:tcPr>
          <w:p w:rsidR="00585566" w:rsidRPr="00585566" w:rsidRDefault="00585566" w:rsidP="00585566">
            <w:pPr>
              <w:spacing w:before="150" w:after="18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Leftover Docker networks from finished trials. </w:t>
            </w:r>
            <w:proofErr w:type="gramStart"/>
            <w:r w:rsidRPr="00585566">
              <w:rPr>
                <w:rFonts w:ascii="Courier New" w:eastAsia="Times New Roman" w:hAnsi="Courier New" w:cs="Courier New"/>
                <w:sz w:val="18"/>
                <w:szCs w:val="18"/>
              </w:rPr>
              <w:t>docker</w:t>
            </w:r>
            <w:proofErr w:type="gramEnd"/>
            <w:r w:rsidRPr="00585566">
              <w:rPr>
                <w:rFonts w:ascii="Courier New" w:eastAsia="Times New Roman" w:hAnsi="Courier New" w:cs="Courier New"/>
                <w:sz w:val="18"/>
                <w:szCs w:val="18"/>
              </w:rPr>
              <w:t xml:space="preserve"> network prune -f</w:t>
            </w:r>
            <w:r w:rsidRPr="00585566">
              <w:rPr>
                <w:rFonts w:ascii="Times New Roman" w:eastAsia="Times New Roman" w:hAnsi="Times New Roman" w:cs="Times New Roman"/>
                <w:sz w:val="20"/>
                <w:szCs w:val="20"/>
              </w:rPr>
              <w:t>, then re-run.</w:t>
            </w:r>
          </w:p>
        </w:tc>
      </w:tr>
      <w:tr w:rsidR="00585566" w:rsidRPr="00585566" w:rsidTr="00585566">
        <w:tc>
          <w:tcPr>
            <w:tcW w:w="3984" w:type="dxa"/>
            <w:tcBorders>
              <w:bottom w:val="single" w:sz="6" w:space="0" w:color="313845"/>
            </w:tcBorders>
            <w:tcMar>
              <w:top w:w="120" w:type="dxa"/>
              <w:left w:w="150" w:type="dxa"/>
              <w:bottom w:w="120" w:type="dxa"/>
              <w:right w:w="150" w:type="dxa"/>
            </w:tcMar>
            <w:hideMark/>
          </w:tcPr>
          <w:p w:rsidR="00585566" w:rsidRPr="00585566" w:rsidRDefault="00585566" w:rsidP="00585566">
            <w:pPr>
              <w:spacing w:before="150" w:after="180" w:line="240" w:lineRule="auto"/>
              <w:rPr>
                <w:rFonts w:ascii="Times New Roman" w:eastAsia="Times New Roman" w:hAnsi="Times New Roman" w:cs="Times New Roman"/>
                <w:b/>
                <w:bCs/>
                <w:sz w:val="20"/>
                <w:szCs w:val="20"/>
              </w:rPr>
            </w:pPr>
            <w:r w:rsidRPr="00585566">
              <w:rPr>
                <w:rFonts w:ascii="Times New Roman" w:eastAsia="Times New Roman" w:hAnsi="Times New Roman" w:cs="Times New Roman"/>
                <w:b/>
                <w:bCs/>
                <w:sz w:val="20"/>
                <w:szCs w:val="20"/>
              </w:rPr>
              <w:t>Same, but after you killed a job</w:t>
            </w:r>
          </w:p>
        </w:tc>
        <w:tc>
          <w:tcPr>
            <w:tcW w:w="0" w:type="auto"/>
            <w:tcBorders>
              <w:bottom w:val="single" w:sz="6" w:space="0" w:color="313845"/>
            </w:tcBorders>
            <w:tcMar>
              <w:top w:w="120" w:type="dxa"/>
              <w:left w:w="150" w:type="dxa"/>
              <w:bottom w:w="120" w:type="dxa"/>
              <w:right w:w="150" w:type="dxa"/>
            </w:tcMar>
            <w:hideMark/>
          </w:tcPr>
          <w:p w:rsidR="00585566" w:rsidRPr="00585566" w:rsidRDefault="00585566" w:rsidP="00585566">
            <w:pPr>
              <w:spacing w:before="150" w:after="18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Killed jobs leave exited containers whose networks survive the prune. </w:t>
            </w:r>
            <w:proofErr w:type="gramStart"/>
            <w:r w:rsidRPr="00585566">
              <w:rPr>
                <w:rFonts w:ascii="Courier New" w:eastAsia="Times New Roman" w:hAnsi="Courier New" w:cs="Courier New"/>
                <w:sz w:val="18"/>
                <w:szCs w:val="18"/>
              </w:rPr>
              <w:t>docker</w:t>
            </w:r>
            <w:proofErr w:type="gramEnd"/>
            <w:r w:rsidRPr="00585566">
              <w:rPr>
                <w:rFonts w:ascii="Courier New" w:eastAsia="Times New Roman" w:hAnsi="Courier New" w:cs="Courier New"/>
                <w:sz w:val="18"/>
                <w:szCs w:val="18"/>
              </w:rPr>
              <w:t xml:space="preserve"> ps -a --filter status=exited</w:t>
            </w:r>
            <w:r w:rsidRPr="00585566">
              <w:rPr>
                <w:rFonts w:ascii="Times New Roman" w:eastAsia="Times New Roman" w:hAnsi="Times New Roman" w:cs="Times New Roman"/>
                <w:sz w:val="20"/>
                <w:szCs w:val="20"/>
              </w:rPr>
              <w:t> → </w:t>
            </w:r>
            <w:r w:rsidRPr="00585566">
              <w:rPr>
                <w:rFonts w:ascii="Courier New" w:eastAsia="Times New Roman" w:hAnsi="Courier New" w:cs="Courier New"/>
                <w:sz w:val="18"/>
                <w:szCs w:val="18"/>
              </w:rPr>
              <w:t>docker rm</w:t>
            </w:r>
            <w:r w:rsidRPr="00585566">
              <w:rPr>
                <w:rFonts w:ascii="Times New Roman" w:eastAsia="Times New Roman" w:hAnsi="Times New Roman" w:cs="Times New Roman"/>
                <w:sz w:val="20"/>
                <w:szCs w:val="20"/>
              </w:rPr>
              <w:t> the dead </w:t>
            </w:r>
            <w:r w:rsidRPr="00585566">
              <w:rPr>
                <w:rFonts w:ascii="Courier New" w:eastAsia="Times New Roman" w:hAnsi="Courier New" w:cs="Courier New"/>
                <w:sz w:val="18"/>
                <w:szCs w:val="18"/>
              </w:rPr>
              <w:t>gen-*__env-main-1</w:t>
            </w:r>
            <w:r w:rsidRPr="00585566">
              <w:rPr>
                <w:rFonts w:ascii="Times New Roman" w:eastAsia="Times New Roman" w:hAnsi="Times New Roman" w:cs="Times New Roman"/>
                <w:sz w:val="20"/>
                <w:szCs w:val="20"/>
              </w:rPr>
              <w:t> containers → then prune → relaunch.</w:t>
            </w:r>
          </w:p>
        </w:tc>
      </w:tr>
      <w:tr w:rsidR="00585566" w:rsidRPr="00585566" w:rsidTr="00585566">
        <w:tc>
          <w:tcPr>
            <w:tcW w:w="3984" w:type="dxa"/>
            <w:tcBorders>
              <w:bottom w:val="single" w:sz="6" w:space="0" w:color="313845"/>
            </w:tcBorders>
            <w:tcMar>
              <w:top w:w="120" w:type="dxa"/>
              <w:left w:w="150" w:type="dxa"/>
              <w:bottom w:w="120" w:type="dxa"/>
              <w:right w:w="150" w:type="dxa"/>
            </w:tcMar>
            <w:hideMark/>
          </w:tcPr>
          <w:p w:rsidR="00585566" w:rsidRPr="00585566" w:rsidRDefault="00585566" w:rsidP="00585566">
            <w:pPr>
              <w:spacing w:before="150" w:after="180" w:line="240" w:lineRule="auto"/>
              <w:rPr>
                <w:rFonts w:ascii="Times New Roman" w:eastAsia="Times New Roman" w:hAnsi="Times New Roman" w:cs="Times New Roman"/>
                <w:b/>
                <w:bCs/>
                <w:sz w:val="20"/>
                <w:szCs w:val="20"/>
              </w:rPr>
            </w:pPr>
            <w:r w:rsidRPr="00585566">
              <w:rPr>
                <w:rFonts w:ascii="Times New Roman" w:eastAsia="Times New Roman" w:hAnsi="Times New Roman" w:cs="Times New Roman"/>
                <w:b/>
                <w:bCs/>
                <w:sz w:val="20"/>
                <w:szCs w:val="20"/>
              </w:rPr>
              <w:t>AgentSetupTimeoutError after 360s</w:t>
            </w:r>
          </w:p>
        </w:tc>
        <w:tc>
          <w:tcPr>
            <w:tcW w:w="0" w:type="auto"/>
            <w:tcBorders>
              <w:bottom w:val="single" w:sz="6" w:space="0" w:color="313845"/>
            </w:tcBorders>
            <w:tcMar>
              <w:top w:w="120" w:type="dxa"/>
              <w:left w:w="150" w:type="dxa"/>
              <w:bottom w:w="120" w:type="dxa"/>
              <w:right w:w="150" w:type="dxa"/>
            </w:tcMar>
            <w:hideMark/>
          </w:tcPr>
          <w:p w:rsidR="00585566" w:rsidRPr="00585566" w:rsidRDefault="00585566" w:rsidP="00585566">
            <w:pPr>
              <w:spacing w:before="150" w:after="18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Concurrent containers slow the opencode install. Add </w:t>
            </w:r>
            <w:r w:rsidRPr="00585566">
              <w:rPr>
                <w:rFonts w:ascii="Courier New" w:eastAsia="Times New Roman" w:hAnsi="Courier New" w:cs="Courier New"/>
                <w:sz w:val="18"/>
                <w:szCs w:val="18"/>
              </w:rPr>
              <w:t>--agent-setup-timeout-multiplier 3</w:t>
            </w:r>
            <w:r w:rsidRPr="00585566">
              <w:rPr>
                <w:rFonts w:ascii="Times New Roman" w:eastAsia="Times New Roman" w:hAnsi="Times New Roman" w:cs="Times New Roman"/>
                <w:sz w:val="20"/>
                <w:szCs w:val="20"/>
              </w:rPr>
              <w:t> (already in the template config).</w:t>
            </w:r>
          </w:p>
        </w:tc>
      </w:tr>
      <w:tr w:rsidR="00585566" w:rsidRPr="00585566" w:rsidTr="00585566">
        <w:tc>
          <w:tcPr>
            <w:tcW w:w="3984" w:type="dxa"/>
            <w:tcBorders>
              <w:bottom w:val="single" w:sz="6" w:space="0" w:color="313845"/>
            </w:tcBorders>
            <w:tcMar>
              <w:top w:w="120" w:type="dxa"/>
              <w:left w:w="150" w:type="dxa"/>
              <w:bottom w:w="120" w:type="dxa"/>
              <w:right w:w="150" w:type="dxa"/>
            </w:tcMar>
            <w:hideMark/>
          </w:tcPr>
          <w:p w:rsidR="00585566" w:rsidRPr="00585566" w:rsidRDefault="00585566" w:rsidP="00585566">
            <w:pPr>
              <w:spacing w:before="150" w:after="180" w:line="240" w:lineRule="auto"/>
              <w:rPr>
                <w:rFonts w:ascii="Times New Roman" w:eastAsia="Times New Roman" w:hAnsi="Times New Roman" w:cs="Times New Roman"/>
                <w:b/>
                <w:bCs/>
                <w:sz w:val="20"/>
                <w:szCs w:val="20"/>
              </w:rPr>
            </w:pPr>
            <w:r w:rsidRPr="00585566">
              <w:rPr>
                <w:rFonts w:ascii="Times New Roman" w:eastAsia="Times New Roman" w:hAnsi="Times New Roman" w:cs="Times New Roman"/>
                <w:b/>
                <w:bCs/>
                <w:sz w:val="20"/>
                <w:szCs w:val="20"/>
              </w:rPr>
              <w:lastRenderedPageBreak/>
              <w:t>NonZeroAgentExitCodeError / text part chatcmpl-… not found / Z.responses is not a function</w:t>
            </w:r>
          </w:p>
        </w:tc>
        <w:tc>
          <w:tcPr>
            <w:tcW w:w="0" w:type="auto"/>
            <w:tcBorders>
              <w:bottom w:val="single" w:sz="6" w:space="0" w:color="313845"/>
            </w:tcBorders>
            <w:tcMar>
              <w:top w:w="120" w:type="dxa"/>
              <w:left w:w="150" w:type="dxa"/>
              <w:bottom w:w="120" w:type="dxa"/>
              <w:right w:w="150" w:type="dxa"/>
            </w:tcMar>
            <w:hideMark/>
          </w:tcPr>
          <w:p w:rsidR="00585566" w:rsidRPr="00585566" w:rsidRDefault="00585566" w:rsidP="00585566">
            <w:pPr>
              <w:spacing w:before="150" w:after="18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You used the literal provider name </w:t>
            </w:r>
            <w:r w:rsidRPr="00585566">
              <w:rPr>
                <w:rFonts w:ascii="Courier New" w:eastAsia="Times New Roman" w:hAnsi="Courier New" w:cs="Courier New"/>
                <w:sz w:val="18"/>
                <w:szCs w:val="18"/>
              </w:rPr>
              <w:t>openai</w:t>
            </w:r>
            <w:r w:rsidRPr="00585566">
              <w:rPr>
                <w:rFonts w:ascii="Times New Roman" w:eastAsia="Times New Roman" w:hAnsi="Times New Roman" w:cs="Times New Roman"/>
                <w:sz w:val="20"/>
                <w:szCs w:val="20"/>
              </w:rPr>
              <w:t> (e.g. </w:t>
            </w:r>
            <w:r w:rsidRPr="00585566">
              <w:rPr>
                <w:rFonts w:ascii="Courier New" w:eastAsia="Times New Roman" w:hAnsi="Courier New" w:cs="Courier New"/>
                <w:sz w:val="18"/>
                <w:szCs w:val="18"/>
              </w:rPr>
              <w:t>-m openai/glm-5.2</w:t>
            </w:r>
            <w:r w:rsidRPr="00585566">
              <w:rPr>
                <w:rFonts w:ascii="Times New Roman" w:eastAsia="Times New Roman" w:hAnsi="Times New Roman" w:cs="Times New Roman"/>
                <w:sz w:val="20"/>
                <w:szCs w:val="20"/>
              </w:rPr>
              <w:t xml:space="preserve">). </w:t>
            </w:r>
            <w:proofErr w:type="gramStart"/>
            <w:r w:rsidRPr="00585566">
              <w:rPr>
                <w:rFonts w:ascii="Times New Roman" w:eastAsia="Times New Roman" w:hAnsi="Times New Roman" w:cs="Times New Roman"/>
                <w:sz w:val="20"/>
                <w:szCs w:val="20"/>
              </w:rPr>
              <w:t>opencode</w:t>
            </w:r>
            <w:proofErr w:type="gramEnd"/>
            <w:r w:rsidRPr="00585566">
              <w:rPr>
                <w:rFonts w:ascii="Times New Roman" w:eastAsia="Times New Roman" w:hAnsi="Times New Roman" w:cs="Times New Roman"/>
                <w:sz w:val="20"/>
                <w:szCs w:val="20"/>
              </w:rPr>
              <w:t xml:space="preserve"> special-cases it and calls an OpenAI-only API. Use </w:t>
            </w:r>
            <w:r w:rsidRPr="00585566">
              <w:rPr>
                <w:rFonts w:ascii="Courier New" w:eastAsia="Times New Roman" w:hAnsi="Courier New" w:cs="Courier New"/>
                <w:sz w:val="18"/>
                <w:szCs w:val="18"/>
              </w:rPr>
              <w:t>-m wandb-glm/glm-5.2</w:t>
            </w:r>
            <w:r w:rsidRPr="00585566">
              <w:rPr>
                <w:rFonts w:ascii="Times New Roman" w:eastAsia="Times New Roman" w:hAnsi="Times New Roman" w:cs="Times New Roman"/>
                <w:sz w:val="20"/>
                <w:szCs w:val="20"/>
              </w:rPr>
              <w:t> with the custom provider config.</w:t>
            </w:r>
          </w:p>
        </w:tc>
      </w:tr>
      <w:tr w:rsidR="00585566" w:rsidRPr="00585566" w:rsidTr="00585566">
        <w:tc>
          <w:tcPr>
            <w:tcW w:w="3984" w:type="dxa"/>
            <w:tcBorders>
              <w:bottom w:val="single" w:sz="6" w:space="0" w:color="313845"/>
            </w:tcBorders>
            <w:tcMar>
              <w:top w:w="120" w:type="dxa"/>
              <w:left w:w="150" w:type="dxa"/>
              <w:bottom w:w="120" w:type="dxa"/>
              <w:right w:w="150" w:type="dxa"/>
            </w:tcMar>
            <w:hideMark/>
          </w:tcPr>
          <w:p w:rsidR="00585566" w:rsidRPr="00585566" w:rsidRDefault="00585566" w:rsidP="00585566">
            <w:pPr>
              <w:spacing w:before="150" w:after="180" w:line="240" w:lineRule="auto"/>
              <w:rPr>
                <w:rFonts w:ascii="Times New Roman" w:eastAsia="Times New Roman" w:hAnsi="Times New Roman" w:cs="Times New Roman"/>
                <w:b/>
                <w:bCs/>
                <w:sz w:val="20"/>
                <w:szCs w:val="20"/>
              </w:rPr>
            </w:pPr>
            <w:r w:rsidRPr="00585566">
              <w:rPr>
                <w:rFonts w:ascii="Times New Roman" w:eastAsia="Times New Roman" w:hAnsi="Times New Roman" w:cs="Times New Roman"/>
                <w:b/>
                <w:bCs/>
                <w:sz w:val="20"/>
                <w:szCs w:val="20"/>
              </w:rPr>
              <w:t>Every judged/rubric verifier scores 0</w:t>
            </w:r>
          </w:p>
        </w:tc>
        <w:tc>
          <w:tcPr>
            <w:tcW w:w="0" w:type="auto"/>
            <w:tcBorders>
              <w:bottom w:val="single" w:sz="6" w:space="0" w:color="313845"/>
            </w:tcBorders>
            <w:tcMar>
              <w:top w:w="120" w:type="dxa"/>
              <w:left w:w="150" w:type="dxa"/>
              <w:bottom w:w="120" w:type="dxa"/>
              <w:right w:w="150" w:type="dxa"/>
            </w:tcMar>
            <w:hideMark/>
          </w:tcPr>
          <w:p w:rsidR="00585566" w:rsidRPr="00585566" w:rsidRDefault="00585566" w:rsidP="00585566">
            <w:pPr>
              <w:spacing w:before="150" w:after="180" w:line="240" w:lineRule="auto"/>
              <w:rPr>
                <w:rFonts w:ascii="Times New Roman" w:eastAsia="Times New Roman" w:hAnsi="Times New Roman" w:cs="Times New Roman"/>
                <w:sz w:val="20"/>
                <w:szCs w:val="20"/>
              </w:rPr>
            </w:pPr>
            <w:r w:rsidRPr="00585566">
              <w:rPr>
                <w:rFonts w:ascii="Courier New" w:eastAsia="Times New Roman" w:hAnsi="Courier New" w:cs="Courier New"/>
                <w:sz w:val="18"/>
                <w:szCs w:val="18"/>
              </w:rPr>
              <w:t>JUDGE_MODEL=openai/glm-5.2</w:t>
            </w:r>
            <w:r w:rsidRPr="00585566">
              <w:rPr>
                <w:rFonts w:ascii="Times New Roman" w:eastAsia="Times New Roman" w:hAnsi="Times New Roman" w:cs="Times New Roman"/>
                <w:sz w:val="20"/>
                <w:szCs w:val="20"/>
              </w:rPr>
              <w:t> wasn’t set. The proxy doesn’t serve GPT models.</w:t>
            </w:r>
          </w:p>
        </w:tc>
      </w:tr>
      <w:tr w:rsidR="00585566" w:rsidRPr="00585566" w:rsidTr="00585566">
        <w:tc>
          <w:tcPr>
            <w:tcW w:w="3984" w:type="dxa"/>
            <w:tcBorders>
              <w:bottom w:val="single" w:sz="6" w:space="0" w:color="313845"/>
            </w:tcBorders>
            <w:tcMar>
              <w:top w:w="120" w:type="dxa"/>
              <w:left w:w="150" w:type="dxa"/>
              <w:bottom w:w="120" w:type="dxa"/>
              <w:right w:w="150" w:type="dxa"/>
            </w:tcMar>
            <w:hideMark/>
          </w:tcPr>
          <w:p w:rsidR="00585566" w:rsidRPr="00585566" w:rsidRDefault="00585566" w:rsidP="00585566">
            <w:pPr>
              <w:spacing w:before="150" w:after="180" w:line="240" w:lineRule="auto"/>
              <w:rPr>
                <w:rFonts w:ascii="Times New Roman" w:eastAsia="Times New Roman" w:hAnsi="Times New Roman" w:cs="Times New Roman"/>
                <w:b/>
                <w:bCs/>
                <w:sz w:val="20"/>
                <w:szCs w:val="20"/>
              </w:rPr>
            </w:pPr>
            <w:r w:rsidRPr="00585566">
              <w:rPr>
                <w:rFonts w:ascii="Times New Roman" w:eastAsia="Times New Roman" w:hAnsi="Times New Roman" w:cs="Times New Roman"/>
                <w:b/>
                <w:bCs/>
                <w:sz w:val="20"/>
                <w:szCs w:val="20"/>
              </w:rPr>
              <w:t>Model output truncates mid-reasoning, deliverables missing</w:t>
            </w:r>
          </w:p>
        </w:tc>
        <w:tc>
          <w:tcPr>
            <w:tcW w:w="0" w:type="auto"/>
            <w:tcBorders>
              <w:bottom w:val="single" w:sz="6" w:space="0" w:color="313845"/>
            </w:tcBorders>
            <w:tcMar>
              <w:top w:w="120" w:type="dxa"/>
              <w:left w:w="150" w:type="dxa"/>
              <w:bottom w:w="120" w:type="dxa"/>
              <w:right w:w="150" w:type="dxa"/>
            </w:tcMar>
            <w:hideMark/>
          </w:tcPr>
          <w:p w:rsidR="00585566" w:rsidRPr="00585566" w:rsidRDefault="00585566" w:rsidP="00585566">
            <w:pPr>
              <w:spacing w:before="150" w:after="18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Reasoning token ceiling. </w:t>
            </w:r>
            <w:r w:rsidRPr="00585566">
              <w:rPr>
                <w:rFonts w:ascii="Courier New" w:eastAsia="Times New Roman" w:hAnsi="Courier New" w:cs="Courier New"/>
                <w:sz w:val="18"/>
                <w:szCs w:val="18"/>
              </w:rPr>
              <w:t>"</w:t>
            </w:r>
            <w:proofErr w:type="gramStart"/>
            <w:r w:rsidRPr="00585566">
              <w:rPr>
                <w:rFonts w:ascii="Courier New" w:eastAsia="Times New Roman" w:hAnsi="Courier New" w:cs="Courier New"/>
                <w:sz w:val="18"/>
                <w:szCs w:val="18"/>
              </w:rPr>
              <w:t>options</w:t>
            </w:r>
            <w:proofErr w:type="gramEnd"/>
            <w:r w:rsidRPr="00585566">
              <w:rPr>
                <w:rFonts w:ascii="Courier New" w:eastAsia="Times New Roman" w:hAnsi="Courier New" w:cs="Courier New"/>
                <w:sz w:val="18"/>
                <w:szCs w:val="18"/>
              </w:rPr>
              <w:t>": {"max_tokens": 96000}</w:t>
            </w:r>
            <w:r w:rsidRPr="00585566">
              <w:rPr>
                <w:rFonts w:ascii="Times New Roman" w:eastAsia="Times New Roman" w:hAnsi="Times New Roman" w:cs="Times New Roman"/>
                <w:sz w:val="20"/>
                <w:szCs w:val="20"/>
              </w:rPr>
              <w:t> in the model config (already in the template).</w:t>
            </w:r>
          </w:p>
        </w:tc>
      </w:tr>
      <w:tr w:rsidR="00585566" w:rsidRPr="00585566" w:rsidTr="00585566">
        <w:tc>
          <w:tcPr>
            <w:tcW w:w="3984" w:type="dxa"/>
            <w:tcBorders>
              <w:bottom w:val="single" w:sz="6" w:space="0" w:color="313845"/>
            </w:tcBorders>
            <w:tcMar>
              <w:top w:w="120" w:type="dxa"/>
              <w:left w:w="150" w:type="dxa"/>
              <w:bottom w:w="120" w:type="dxa"/>
              <w:right w:w="150" w:type="dxa"/>
            </w:tcMar>
            <w:hideMark/>
          </w:tcPr>
          <w:p w:rsidR="00585566" w:rsidRPr="00585566" w:rsidRDefault="00585566" w:rsidP="00585566">
            <w:pPr>
              <w:spacing w:before="150" w:after="180" w:line="240" w:lineRule="auto"/>
              <w:rPr>
                <w:rFonts w:ascii="Times New Roman" w:eastAsia="Times New Roman" w:hAnsi="Times New Roman" w:cs="Times New Roman"/>
                <w:b/>
                <w:bCs/>
                <w:sz w:val="20"/>
                <w:szCs w:val="20"/>
              </w:rPr>
            </w:pPr>
            <w:r w:rsidRPr="00585566">
              <w:rPr>
                <w:rFonts w:ascii="Times New Roman" w:eastAsia="Times New Roman" w:hAnsi="Times New Roman" w:cs="Times New Roman"/>
                <w:b/>
                <w:bCs/>
                <w:sz w:val="20"/>
                <w:szCs w:val="20"/>
              </w:rPr>
              <w:t>Your edit had no effect on the scores</w:t>
            </w:r>
          </w:p>
        </w:tc>
        <w:tc>
          <w:tcPr>
            <w:tcW w:w="0" w:type="auto"/>
            <w:tcBorders>
              <w:bottom w:val="single" w:sz="6" w:space="0" w:color="313845"/>
            </w:tcBorders>
            <w:tcMar>
              <w:top w:w="120" w:type="dxa"/>
              <w:left w:w="150" w:type="dxa"/>
              <w:bottom w:w="120" w:type="dxa"/>
              <w:right w:w="150" w:type="dxa"/>
            </w:tcMar>
            <w:hideMark/>
          </w:tcPr>
          <w:p w:rsidR="00585566" w:rsidRPr="00585566" w:rsidRDefault="00585566" w:rsidP="00585566">
            <w:pPr>
              <w:spacing w:before="150" w:after="18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The </w:t>
            </w:r>
            <w:r w:rsidRPr="00585566">
              <w:rPr>
                <w:rFonts w:ascii="Courier New" w:eastAsia="Times New Roman" w:hAnsi="Courier New" w:cs="Courier New"/>
                <w:sz w:val="18"/>
                <w:szCs w:val="18"/>
              </w:rPr>
              <w:t>_app/</w:t>
            </w:r>
            <w:r w:rsidRPr="00585566">
              <w:rPr>
                <w:rFonts w:ascii="Times New Roman" w:eastAsia="Times New Roman" w:hAnsi="Times New Roman" w:cs="Times New Roman"/>
                <w:sz w:val="20"/>
                <w:szCs w:val="20"/>
              </w:rPr>
              <w:t> mirror wasn’t synced. Run </w:t>
            </w:r>
            <w:r w:rsidRPr="00585566">
              <w:rPr>
                <w:rFonts w:ascii="Courier New" w:eastAsia="Times New Roman" w:hAnsi="Courier New" w:cs="Courier New"/>
                <w:sz w:val="18"/>
                <w:szCs w:val="18"/>
              </w:rPr>
              <w:t>sync_app_mirror.sh</w:t>
            </w:r>
            <w:r w:rsidRPr="00585566">
              <w:rPr>
                <w:rFonts w:ascii="Times New Roman" w:eastAsia="Times New Roman" w:hAnsi="Times New Roman" w:cs="Times New Roman"/>
                <w:sz w:val="20"/>
                <w:szCs w:val="20"/>
              </w:rPr>
              <w:t>.</w:t>
            </w:r>
          </w:p>
        </w:tc>
      </w:tr>
      <w:tr w:rsidR="00585566" w:rsidRPr="00585566" w:rsidTr="00585566">
        <w:tc>
          <w:tcPr>
            <w:tcW w:w="3984" w:type="dxa"/>
            <w:tcBorders>
              <w:bottom w:val="single" w:sz="6" w:space="0" w:color="313845"/>
            </w:tcBorders>
            <w:tcMar>
              <w:top w:w="120" w:type="dxa"/>
              <w:left w:w="150" w:type="dxa"/>
              <w:bottom w:w="120" w:type="dxa"/>
              <w:right w:w="150" w:type="dxa"/>
            </w:tcMar>
            <w:hideMark/>
          </w:tcPr>
          <w:p w:rsidR="00585566" w:rsidRPr="00585566" w:rsidRDefault="00585566" w:rsidP="00585566">
            <w:pPr>
              <w:spacing w:before="150" w:after="180" w:line="240" w:lineRule="auto"/>
              <w:rPr>
                <w:rFonts w:ascii="Times New Roman" w:eastAsia="Times New Roman" w:hAnsi="Times New Roman" w:cs="Times New Roman"/>
                <w:b/>
                <w:bCs/>
                <w:sz w:val="20"/>
                <w:szCs w:val="20"/>
              </w:rPr>
            </w:pPr>
            <w:r w:rsidRPr="00585566">
              <w:rPr>
                <w:rFonts w:ascii="Times New Roman" w:eastAsia="Times New Roman" w:hAnsi="Times New Roman" w:cs="Times New Roman"/>
                <w:b/>
                <w:bCs/>
                <w:sz w:val="20"/>
                <w:szCs w:val="20"/>
              </w:rPr>
              <w:t>A run scored 0.0 and you assumed it was hard</w:t>
            </w:r>
          </w:p>
        </w:tc>
        <w:tc>
          <w:tcPr>
            <w:tcW w:w="0" w:type="auto"/>
            <w:tcBorders>
              <w:bottom w:val="single" w:sz="6" w:space="0" w:color="313845"/>
            </w:tcBorders>
            <w:tcMar>
              <w:top w:w="120" w:type="dxa"/>
              <w:left w:w="150" w:type="dxa"/>
              <w:bottom w:w="120" w:type="dxa"/>
              <w:right w:w="150" w:type="dxa"/>
            </w:tcMar>
            <w:hideMark/>
          </w:tcPr>
          <w:p w:rsidR="00585566" w:rsidRPr="00585566" w:rsidRDefault="00585566" w:rsidP="00585566">
            <w:pPr>
              <w:spacing w:before="150" w:after="18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Check </w:t>
            </w:r>
            <w:r w:rsidRPr="00585566">
              <w:rPr>
                <w:rFonts w:ascii="Courier New" w:eastAsia="Times New Roman" w:hAnsi="Courier New" w:cs="Courier New"/>
                <w:sz w:val="18"/>
                <w:szCs w:val="18"/>
              </w:rPr>
              <w:t>exception.txt</w:t>
            </w:r>
            <w:r w:rsidRPr="00585566">
              <w:rPr>
                <w:rFonts w:ascii="Times New Roman" w:eastAsia="Times New Roman" w:hAnsi="Times New Roman" w:cs="Times New Roman"/>
                <w:sz w:val="20"/>
                <w:szCs w:val="20"/>
              </w:rPr>
              <w:t> / missing </w:t>
            </w:r>
            <w:r w:rsidRPr="00585566">
              <w:rPr>
                <w:rFonts w:ascii="Courier New" w:eastAsia="Times New Roman" w:hAnsi="Courier New" w:cs="Courier New"/>
                <w:sz w:val="18"/>
                <w:szCs w:val="18"/>
              </w:rPr>
              <w:t>trajectory.json</w:t>
            </w:r>
            <w:r w:rsidRPr="00585566">
              <w:rPr>
                <w:rFonts w:ascii="Times New Roman" w:eastAsia="Times New Roman" w:hAnsi="Times New Roman" w:cs="Times New Roman"/>
                <w:sz w:val="20"/>
                <w:szCs w:val="20"/>
              </w:rPr>
              <w:t> first. It crashed.</w:t>
            </w:r>
          </w:p>
        </w:tc>
      </w:tr>
      <w:tr w:rsidR="00585566" w:rsidRPr="00585566" w:rsidTr="00585566">
        <w:tc>
          <w:tcPr>
            <w:tcW w:w="3984" w:type="dxa"/>
            <w:tcBorders>
              <w:bottom w:val="single" w:sz="6" w:space="0" w:color="313845"/>
            </w:tcBorders>
            <w:tcMar>
              <w:top w:w="120" w:type="dxa"/>
              <w:left w:w="150" w:type="dxa"/>
              <w:bottom w:w="120" w:type="dxa"/>
              <w:right w:w="150" w:type="dxa"/>
            </w:tcMar>
            <w:hideMark/>
          </w:tcPr>
          <w:p w:rsidR="00585566" w:rsidRPr="00585566" w:rsidRDefault="00585566" w:rsidP="00585566">
            <w:pPr>
              <w:spacing w:before="150" w:after="180" w:line="240" w:lineRule="auto"/>
              <w:rPr>
                <w:rFonts w:ascii="Times New Roman" w:eastAsia="Times New Roman" w:hAnsi="Times New Roman" w:cs="Times New Roman"/>
                <w:b/>
                <w:bCs/>
                <w:sz w:val="20"/>
                <w:szCs w:val="20"/>
              </w:rPr>
            </w:pPr>
            <w:r w:rsidRPr="00585566">
              <w:rPr>
                <w:rFonts w:ascii="Times New Roman" w:eastAsia="Times New Roman" w:hAnsi="Times New Roman" w:cs="Times New Roman"/>
                <w:b/>
                <w:bCs/>
                <w:sz w:val="20"/>
                <w:szCs w:val="20"/>
              </w:rPr>
              <w:t>A run stops without producing the deliverables</w:t>
            </w:r>
          </w:p>
        </w:tc>
        <w:tc>
          <w:tcPr>
            <w:tcW w:w="0" w:type="auto"/>
            <w:tcBorders>
              <w:bottom w:val="single" w:sz="6" w:space="0" w:color="313845"/>
            </w:tcBorders>
            <w:tcMar>
              <w:top w:w="120" w:type="dxa"/>
              <w:left w:w="150" w:type="dxa"/>
              <w:bottom w:w="120" w:type="dxa"/>
              <w:right w:w="150" w:type="dxa"/>
            </w:tcMar>
            <w:hideMark/>
          </w:tcPr>
          <w:p w:rsidR="00585566" w:rsidRPr="00585566" w:rsidRDefault="00585566" w:rsidP="00585566">
            <w:pPr>
              <w:spacing w:before="150" w:after="18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GLM’s ceiling is </w:t>
            </w:r>
            <w:r w:rsidRPr="00585566">
              <w:rPr>
                <w:rFonts w:ascii="Times New Roman" w:eastAsia="Times New Roman" w:hAnsi="Times New Roman" w:cs="Times New Roman"/>
                <w:b/>
                <w:bCs/>
                <w:sz w:val="20"/>
                <w:szCs w:val="20"/>
              </w:rPr>
              <w:t>32,000 tokens</w:t>
            </w:r>
            <w:r w:rsidRPr="00585566">
              <w:rPr>
                <w:rFonts w:ascii="Times New Roman" w:eastAsia="Times New Roman" w:hAnsi="Times New Roman" w:cs="Times New Roman"/>
                <w:sz w:val="20"/>
                <w:szCs w:val="20"/>
              </w:rPr>
              <w:t>. Token exhaustion on its own is </w:t>
            </w:r>
            <w:r w:rsidRPr="00585566">
              <w:rPr>
                <w:rFonts w:ascii="Times New Roman" w:eastAsia="Times New Roman" w:hAnsi="Times New Roman" w:cs="Times New Roman"/>
                <w:b/>
                <w:bCs/>
                <w:sz w:val="20"/>
                <w:szCs w:val="20"/>
              </w:rPr>
              <w:t>not</w:t>
            </w:r>
            <w:r w:rsidRPr="00585566">
              <w:rPr>
                <w:rFonts w:ascii="Times New Roman" w:eastAsia="Times New Roman" w:hAnsi="Times New Roman" w:cs="Times New Roman"/>
                <w:sz w:val="20"/>
                <w:szCs w:val="20"/>
              </w:rPr>
              <w:t xml:space="preserve"> a valid model failure — don’t count it as difficulty. But if one rollout solves the task inside 32k while others run out producing </w:t>
            </w:r>
            <w:proofErr w:type="gramStart"/>
            <w:r w:rsidRPr="00585566">
              <w:rPr>
                <w:rFonts w:ascii="Times New Roman" w:eastAsia="Times New Roman" w:hAnsi="Times New Roman" w:cs="Times New Roman"/>
                <w:sz w:val="20"/>
                <w:szCs w:val="20"/>
              </w:rPr>
              <w:t>nothing, that</w:t>
            </w:r>
            <w:proofErr w:type="gramEnd"/>
            <w:r w:rsidRPr="00585566">
              <w:rPr>
                <w:rFonts w:ascii="Times New Roman" w:eastAsia="Times New Roman" w:hAnsi="Times New Roman" w:cs="Times New Roman"/>
                <w:sz w:val="20"/>
                <w:szCs w:val="20"/>
              </w:rPr>
              <w:t> </w:t>
            </w:r>
            <w:r w:rsidRPr="00585566">
              <w:rPr>
                <w:rFonts w:ascii="Times New Roman" w:eastAsia="Times New Roman" w:hAnsi="Times New Roman" w:cs="Times New Roman"/>
                <w:i/>
                <w:iCs/>
                <w:sz w:val="20"/>
                <w:szCs w:val="20"/>
              </w:rPr>
              <w:t>is</w:t>
            </w:r>
            <w:r w:rsidRPr="00585566">
              <w:rPr>
                <w:rFonts w:ascii="Times New Roman" w:eastAsia="Times New Roman" w:hAnsi="Times New Roman" w:cs="Times New Roman"/>
                <w:sz w:val="20"/>
                <w:szCs w:val="20"/>
              </w:rPr>
              <w:t> a real model failure and counts.</w:t>
            </w:r>
          </w:p>
        </w:tc>
      </w:tr>
      <w:tr w:rsidR="00585566" w:rsidRPr="00585566" w:rsidTr="00585566">
        <w:tc>
          <w:tcPr>
            <w:tcW w:w="3984" w:type="dxa"/>
            <w:tcBorders>
              <w:bottom w:val="single" w:sz="6" w:space="0" w:color="313845"/>
            </w:tcBorders>
            <w:tcMar>
              <w:top w:w="120" w:type="dxa"/>
              <w:left w:w="150" w:type="dxa"/>
              <w:bottom w:w="120" w:type="dxa"/>
              <w:right w:w="150" w:type="dxa"/>
            </w:tcMar>
            <w:hideMark/>
          </w:tcPr>
          <w:p w:rsidR="00585566" w:rsidRPr="00585566" w:rsidRDefault="00585566" w:rsidP="00585566">
            <w:pPr>
              <w:spacing w:before="150" w:after="180" w:line="240" w:lineRule="auto"/>
              <w:rPr>
                <w:rFonts w:ascii="Times New Roman" w:eastAsia="Times New Roman" w:hAnsi="Times New Roman" w:cs="Times New Roman"/>
                <w:b/>
                <w:bCs/>
                <w:sz w:val="20"/>
                <w:szCs w:val="20"/>
              </w:rPr>
            </w:pPr>
            <w:r w:rsidRPr="00585566">
              <w:rPr>
                <w:rFonts w:ascii="Times New Roman" w:eastAsia="Times New Roman" w:hAnsi="Times New Roman" w:cs="Times New Roman"/>
                <w:b/>
                <w:bCs/>
                <w:sz w:val="20"/>
                <w:szCs w:val="20"/>
              </w:rPr>
              <w:t>Reasoning cut off mid-thought</w:t>
            </w:r>
          </w:p>
        </w:tc>
        <w:tc>
          <w:tcPr>
            <w:tcW w:w="0" w:type="auto"/>
            <w:tcBorders>
              <w:bottom w:val="single" w:sz="6" w:space="0" w:color="313845"/>
            </w:tcBorders>
            <w:tcMar>
              <w:top w:w="120" w:type="dxa"/>
              <w:left w:w="150" w:type="dxa"/>
              <w:bottom w:w="120" w:type="dxa"/>
              <w:right w:w="150" w:type="dxa"/>
            </w:tcMar>
            <w:hideMark/>
          </w:tcPr>
          <w:p w:rsidR="00585566" w:rsidRPr="00585566" w:rsidRDefault="00585566" w:rsidP="00585566">
            <w:pPr>
              <w:spacing w:before="150" w:after="18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Prefer none. Acceptable as long as at least one run succeeded; cut-offs are not counted as failures either way.</w:t>
            </w:r>
          </w:p>
        </w:tc>
      </w:tr>
      <w:tr w:rsidR="00585566" w:rsidRPr="00585566" w:rsidTr="00585566">
        <w:tc>
          <w:tcPr>
            <w:tcW w:w="3984" w:type="dxa"/>
            <w:tcBorders>
              <w:bottom w:val="single" w:sz="6" w:space="0" w:color="313845"/>
            </w:tcBorders>
            <w:tcMar>
              <w:top w:w="120" w:type="dxa"/>
              <w:left w:w="150" w:type="dxa"/>
              <w:bottom w:w="120" w:type="dxa"/>
              <w:right w:w="150" w:type="dxa"/>
            </w:tcMar>
            <w:hideMark/>
          </w:tcPr>
          <w:p w:rsidR="00585566" w:rsidRPr="00585566" w:rsidRDefault="00585566" w:rsidP="00585566">
            <w:pPr>
              <w:spacing w:before="150" w:after="180" w:line="240" w:lineRule="auto"/>
              <w:rPr>
                <w:rFonts w:ascii="Times New Roman" w:eastAsia="Times New Roman" w:hAnsi="Times New Roman" w:cs="Times New Roman"/>
                <w:b/>
                <w:bCs/>
                <w:sz w:val="20"/>
                <w:szCs w:val="20"/>
              </w:rPr>
            </w:pPr>
            <w:r w:rsidRPr="00585566">
              <w:rPr>
                <w:rFonts w:ascii="Times New Roman" w:eastAsia="Times New Roman" w:hAnsi="Times New Roman" w:cs="Times New Roman"/>
                <w:b/>
                <w:bCs/>
                <w:sz w:val="20"/>
                <w:szCs w:val="20"/>
              </w:rPr>
              <w:t>You changed a verifier and dread re-running the battery</w:t>
            </w:r>
          </w:p>
        </w:tc>
        <w:tc>
          <w:tcPr>
            <w:tcW w:w="0" w:type="auto"/>
            <w:tcBorders>
              <w:bottom w:val="single" w:sz="6" w:space="0" w:color="313845"/>
            </w:tcBorders>
            <w:tcMar>
              <w:top w:w="120" w:type="dxa"/>
              <w:left w:w="150" w:type="dxa"/>
              <w:bottom w:w="120" w:type="dxa"/>
              <w:right w:w="150" w:type="dxa"/>
            </w:tcMar>
            <w:hideMark/>
          </w:tcPr>
          <w:p w:rsidR="00585566" w:rsidRPr="00585566" w:rsidRDefault="00585566" w:rsidP="00585566">
            <w:pPr>
              <w:spacing w:before="150" w:after="18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You may not have to. A verifier-only change can be re-graded against the existing rollouts. Only a major change to the instruction or to what the verifiers ask for invalidates them.</w:t>
            </w:r>
          </w:p>
        </w:tc>
      </w:tr>
    </w:tbl>
    <w:p w:rsidR="00585566" w:rsidRPr="00585566" w:rsidRDefault="00585566" w:rsidP="00585566">
      <w:pPr>
        <w:spacing w:after="15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Never run </w:t>
      </w:r>
      <w:r w:rsidRPr="00585566">
        <w:rPr>
          <w:rFonts w:ascii="Courier New" w:eastAsia="Times New Roman" w:hAnsi="Courier New" w:cs="Courier New"/>
          <w:sz w:val="18"/>
          <w:szCs w:val="18"/>
        </w:rPr>
        <w:t>docker image prune -a</w:t>
      </w:r>
      <w:r w:rsidRPr="00585566">
        <w:rPr>
          <w:rFonts w:ascii="Times New Roman" w:eastAsia="Times New Roman" w:hAnsi="Times New Roman" w:cs="Times New Roman"/>
          <w:sz w:val="20"/>
          <w:szCs w:val="20"/>
        </w:rPr>
        <w:t> — it deletes the shared 15 GB benchmark-base image and everyone pays for that.</w:t>
      </w:r>
    </w:p>
    <w:p w:rsidR="00585566" w:rsidRPr="00585566" w:rsidRDefault="00585566" w:rsidP="00585566">
      <w:pPr>
        <w:spacing w:after="15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When you get stuck and then solve it: keep your own running notes file of problem → cause → fix, and write the entry immediately rather than “later.” Check it first when something breaks — you’ve probably hit it before.</w:t>
      </w:r>
    </w:p>
    <w:p w:rsidR="00585566" w:rsidRPr="00585566" w:rsidRDefault="00585566" w:rsidP="00585566">
      <w:pPr>
        <w:spacing w:after="150" w:line="240" w:lineRule="auto"/>
        <w:outlineLvl w:val="1"/>
        <w:rPr>
          <w:rFonts w:ascii="Times New Roman" w:eastAsia="Times New Roman" w:hAnsi="Times New Roman" w:cs="Times New Roman"/>
          <w:b/>
          <w:bCs/>
          <w:spacing w:val="2"/>
          <w:sz w:val="23"/>
          <w:szCs w:val="23"/>
        </w:rPr>
      </w:pPr>
      <w:r w:rsidRPr="00585566">
        <w:rPr>
          <w:rFonts w:ascii="Times New Roman" w:eastAsia="Times New Roman" w:hAnsi="Times New Roman" w:cs="Times New Roman"/>
          <w:b/>
          <w:bCs/>
          <w:spacing w:val="2"/>
          <w:sz w:val="23"/>
          <w:szCs w:val="23"/>
        </w:rPr>
        <w:t>Free points — the one concept worth internalizing early</w:t>
      </w:r>
    </w:p>
    <w:p w:rsidR="00585566" w:rsidRPr="00585566" w:rsidRDefault="00585566" w:rsidP="00585566">
      <w:pPr>
        <w:spacing w:after="15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Every verifier is worth </w:t>
      </w:r>
      <w:r w:rsidRPr="00585566">
        <w:rPr>
          <w:rFonts w:ascii="Times New Roman" w:eastAsia="Times New Roman" w:hAnsi="Times New Roman" w:cs="Times New Roman"/>
          <w:b/>
          <w:bCs/>
          <w:sz w:val="20"/>
          <w:szCs w:val="20"/>
        </w:rPr>
        <w:t>1/N</w:t>
      </w:r>
      <w:r w:rsidRPr="00585566">
        <w:rPr>
          <w:rFonts w:ascii="Times New Roman" w:eastAsia="Times New Roman" w:hAnsi="Times New Roman" w:cs="Times New Roman"/>
          <w:sz w:val="20"/>
          <w:szCs w:val="20"/>
        </w:rPr>
        <w:t> of the score. So a verifier that always passes — like “the output file exists” — is a free point, and it raises the score floor for every run.</w:t>
      </w:r>
    </w:p>
    <w:p w:rsidR="00585566" w:rsidRPr="00585566" w:rsidRDefault="00585566" w:rsidP="00585566">
      <w:pPr>
        <w:spacing w:after="15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If 4 of 12 verifiers always pass, no run can score below 0.33, and a “0.48” is really about 0.22 of actual work. Your difficulty number is inflated and the benchmark is lying.</w:t>
      </w:r>
    </w:p>
    <w:p w:rsidR="00585566" w:rsidRPr="00585566" w:rsidRDefault="00585566" w:rsidP="00585566">
      <w:pPr>
        <w:spacing w:after="15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The test: if you can’t describe a plausible attempt that would fail this verifier, it’s a free point.</w:t>
      </w:r>
    </w:p>
    <w:p w:rsidR="00585566" w:rsidRPr="00585566" w:rsidRDefault="00585566" w:rsidP="00585566">
      <w:pPr>
        <w:spacing w:after="15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The flip side is equally bad — don’t move a task into band by adding verifiers rather than adding difficulty. That’s denominator gaming, and reviewers look for it.</w:t>
      </w:r>
    </w:p>
    <w:p w:rsidR="00585566" w:rsidRPr="00585566" w:rsidRDefault="00585566" w:rsidP="00585566">
      <w:pPr>
        <w:spacing w:after="150" w:line="240" w:lineRule="auto"/>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lastRenderedPageBreak/>
        <w:t xml:space="preserve">Related trap: don’t grade the </w:t>
      </w:r>
      <w:proofErr w:type="gramStart"/>
      <w:r w:rsidRPr="00585566">
        <w:rPr>
          <w:rFonts w:ascii="Times New Roman" w:eastAsia="Times New Roman" w:hAnsi="Times New Roman" w:cs="Times New Roman"/>
          <w:sz w:val="20"/>
          <w:szCs w:val="20"/>
        </w:rPr>
        <w:t>model’s</w:t>
      </w:r>
      <w:proofErr w:type="gramEnd"/>
      <w:r w:rsidRPr="00585566">
        <w:rPr>
          <w:rFonts w:ascii="Times New Roman" w:eastAsia="Times New Roman" w:hAnsi="Times New Roman" w:cs="Times New Roman"/>
          <w:sz w:val="20"/>
          <w:szCs w:val="20"/>
        </w:rPr>
        <w:t xml:space="preserve"> self-report. Recompute from the artifact it produced, not from a number it wrote into its own summary JSON.</w:t>
      </w:r>
    </w:p>
    <w:p w:rsidR="00585566" w:rsidRPr="00585566" w:rsidRDefault="00585566" w:rsidP="00585566">
      <w:pPr>
        <w:spacing w:after="150" w:line="240" w:lineRule="auto"/>
        <w:outlineLvl w:val="1"/>
        <w:rPr>
          <w:rFonts w:ascii="Times New Roman" w:eastAsia="Times New Roman" w:hAnsi="Times New Roman" w:cs="Times New Roman"/>
          <w:b/>
          <w:bCs/>
          <w:spacing w:val="2"/>
          <w:sz w:val="23"/>
          <w:szCs w:val="23"/>
        </w:rPr>
      </w:pPr>
      <w:r w:rsidRPr="00585566">
        <w:rPr>
          <w:rFonts w:ascii="Times New Roman" w:eastAsia="Times New Roman" w:hAnsi="Times New Roman" w:cs="Times New Roman"/>
          <w:b/>
          <w:bCs/>
          <w:spacing w:val="2"/>
          <w:sz w:val="23"/>
          <w:szCs w:val="23"/>
        </w:rPr>
        <w:t>Your first task, end to end</w:t>
      </w:r>
    </w:p>
    <w:p w:rsidR="00585566" w:rsidRPr="00585566" w:rsidRDefault="00585566" w:rsidP="00585566">
      <w:pPr>
        <w:numPr>
          <w:ilvl w:val="0"/>
          <w:numId w:val="12"/>
        </w:numPr>
        <w:spacing w:before="75" w:after="75" w:line="240" w:lineRule="auto"/>
        <w:ind w:left="0"/>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Verify all five package pieces; start </w:t>
      </w:r>
      <w:r w:rsidRPr="00585566">
        <w:rPr>
          <w:rFonts w:ascii="Courier New" w:eastAsia="Times New Roman" w:hAnsi="Courier New" w:cs="Courier New"/>
          <w:sz w:val="18"/>
          <w:szCs w:val="18"/>
        </w:rPr>
        <w:t>review.csv</w:t>
      </w:r>
      <w:r w:rsidRPr="00585566">
        <w:rPr>
          <w:rFonts w:ascii="Times New Roman" w:eastAsia="Times New Roman" w:hAnsi="Times New Roman" w:cs="Times New Roman"/>
          <w:sz w:val="20"/>
          <w:szCs w:val="20"/>
        </w:rPr>
        <w:t> — fill rows in as you go, not from memory at the end</w:t>
      </w:r>
    </w:p>
    <w:p w:rsidR="00585566" w:rsidRPr="00585566" w:rsidRDefault="00585566" w:rsidP="00585566">
      <w:pPr>
        <w:numPr>
          <w:ilvl w:val="0"/>
          <w:numId w:val="12"/>
        </w:numPr>
        <w:spacing w:before="75" w:after="75" w:line="240" w:lineRule="auto"/>
        <w:ind w:left="0"/>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Cold-read </w:t>
      </w:r>
      <w:r w:rsidRPr="00585566">
        <w:rPr>
          <w:rFonts w:ascii="Courier New" w:eastAsia="Times New Roman" w:hAnsi="Courier New" w:cs="Courier New"/>
          <w:sz w:val="18"/>
          <w:szCs w:val="18"/>
        </w:rPr>
        <w:t>instruction.md</w:t>
      </w:r>
      <w:r w:rsidRPr="00585566">
        <w:rPr>
          <w:rFonts w:ascii="Times New Roman" w:eastAsia="Times New Roman" w:hAnsi="Times New Roman" w:cs="Times New Roman"/>
          <w:sz w:val="20"/>
          <w:szCs w:val="20"/>
        </w:rPr>
        <w:t>, list your guesses, sketch your own solution</w:t>
      </w:r>
    </w:p>
    <w:p w:rsidR="00585566" w:rsidRPr="00585566" w:rsidRDefault="00585566" w:rsidP="00585566">
      <w:pPr>
        <w:numPr>
          <w:ilvl w:val="0"/>
          <w:numId w:val="12"/>
        </w:numPr>
        <w:spacing w:before="75" w:after="75" w:line="240" w:lineRule="auto"/>
        <w:ind w:left="0"/>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Delete all </w:t>
      </w:r>
      <w:r w:rsidRPr="00585566">
        <w:rPr>
          <w:rFonts w:ascii="Courier New" w:eastAsia="Times New Roman" w:hAnsi="Courier New" w:cs="Courier New"/>
          <w:sz w:val="18"/>
          <w:szCs w:val="18"/>
        </w:rPr>
        <w:t>"category": "secondary"</w:t>
      </w:r>
      <w:r w:rsidRPr="00585566">
        <w:rPr>
          <w:rFonts w:ascii="Times New Roman" w:eastAsia="Times New Roman" w:hAnsi="Times New Roman" w:cs="Times New Roman"/>
          <w:sz w:val="20"/>
          <w:szCs w:val="20"/>
        </w:rPr>
        <w:t> verifiers</w:t>
      </w:r>
    </w:p>
    <w:p w:rsidR="00585566" w:rsidRPr="00585566" w:rsidRDefault="00585566" w:rsidP="00585566">
      <w:pPr>
        <w:numPr>
          <w:ilvl w:val="0"/>
          <w:numId w:val="12"/>
        </w:numPr>
        <w:spacing w:before="75" w:after="75" w:line="240" w:lineRule="auto"/>
        <w:ind w:left="0"/>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Oracle run → exactly 1.0</w:t>
      </w:r>
    </w:p>
    <w:p w:rsidR="00585566" w:rsidRPr="00585566" w:rsidRDefault="00585566" w:rsidP="00585566">
      <w:pPr>
        <w:numPr>
          <w:ilvl w:val="0"/>
          <w:numId w:val="12"/>
        </w:numPr>
        <w:spacing w:before="75" w:after="75" w:line="240" w:lineRule="auto"/>
        <w:ind w:left="0"/>
        <w:rPr>
          <w:rFonts w:ascii="Times New Roman" w:eastAsia="Times New Roman" w:hAnsi="Times New Roman" w:cs="Times New Roman"/>
          <w:sz w:val="20"/>
          <w:szCs w:val="20"/>
        </w:rPr>
      </w:pPr>
      <w:r w:rsidRPr="00585566">
        <w:rPr>
          <w:rFonts w:ascii="Courier New" w:eastAsia="Times New Roman" w:hAnsi="Courier New" w:cs="Courier New"/>
          <w:sz w:val="18"/>
          <w:szCs w:val="18"/>
        </w:rPr>
        <w:t>docker ps</w:t>
      </w:r>
      <w:r w:rsidRPr="00585566">
        <w:rPr>
          <w:rFonts w:ascii="Times New Roman" w:eastAsia="Times New Roman" w:hAnsi="Times New Roman" w:cs="Times New Roman"/>
          <w:sz w:val="20"/>
          <w:szCs w:val="20"/>
        </w:rPr>
        <w:t> → smoke-test 1 GLM run → then the 4-run battery</w:t>
      </w:r>
    </w:p>
    <w:p w:rsidR="00585566" w:rsidRPr="00585566" w:rsidRDefault="00585566" w:rsidP="00585566">
      <w:pPr>
        <w:numPr>
          <w:ilvl w:val="0"/>
          <w:numId w:val="12"/>
        </w:numPr>
        <w:spacing w:before="75" w:after="75" w:line="240" w:lineRule="auto"/>
        <w:ind w:left="0"/>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Read all four rewards. Expect 4/4. Don’t panic.</w:t>
      </w:r>
    </w:p>
    <w:p w:rsidR="00585566" w:rsidRPr="00585566" w:rsidRDefault="00585566" w:rsidP="00585566">
      <w:pPr>
        <w:numPr>
          <w:ilvl w:val="0"/>
          <w:numId w:val="12"/>
        </w:numPr>
        <w:spacing w:before="75" w:after="75" w:line="240" w:lineRule="auto"/>
        <w:ind w:left="0"/>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Harden with coupled reasoning → sync mirror → Oracle 1.0 → re-run 4 → repeat until 1, 2 or 3 of 4 pass</w:t>
      </w:r>
    </w:p>
    <w:p w:rsidR="00585566" w:rsidRPr="00585566" w:rsidRDefault="00585566" w:rsidP="00585566">
      <w:pPr>
        <w:numPr>
          <w:ilvl w:val="0"/>
          <w:numId w:val="12"/>
        </w:numPr>
        <w:spacing w:before="75" w:after="75" w:line="240" w:lineRule="auto"/>
        <w:ind w:left="0"/>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Golden trajectory present in </w:t>
      </w:r>
      <w:r w:rsidRPr="00585566">
        <w:rPr>
          <w:rFonts w:ascii="Courier New" w:eastAsia="Times New Roman" w:hAnsi="Courier New" w:cs="Courier New"/>
          <w:sz w:val="18"/>
          <w:szCs w:val="18"/>
        </w:rPr>
        <w:t>solution/</w:t>
      </w:r>
      <w:r w:rsidRPr="00585566">
        <w:rPr>
          <w:rFonts w:ascii="Times New Roman" w:eastAsia="Times New Roman" w:hAnsi="Times New Roman" w:cs="Times New Roman"/>
          <w:sz w:val="20"/>
          <w:szCs w:val="20"/>
        </w:rPr>
        <w:t> (promote a reward-1.0 run if the original is broken)</w:t>
      </w:r>
    </w:p>
    <w:p w:rsidR="00585566" w:rsidRPr="00585566" w:rsidRDefault="00585566" w:rsidP="00585566">
      <w:pPr>
        <w:numPr>
          <w:ilvl w:val="0"/>
          <w:numId w:val="12"/>
        </w:numPr>
        <w:spacing w:before="75" w:after="75" w:line="240" w:lineRule="auto"/>
        <w:ind w:left="0"/>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Assemble bundle with </w:t>
      </w:r>
      <w:r w:rsidRPr="00585566">
        <w:rPr>
          <w:rFonts w:ascii="Courier New" w:eastAsia="Times New Roman" w:hAnsi="Courier New" w:cs="Courier New"/>
          <w:sz w:val="18"/>
          <w:szCs w:val="18"/>
        </w:rPr>
        <w:t>evaluations/difficulty/r1</w:t>
      </w:r>
      <w:proofErr w:type="gramStart"/>
      <w:r w:rsidRPr="00585566">
        <w:rPr>
          <w:rFonts w:ascii="Courier New" w:eastAsia="Times New Roman" w:hAnsi="Courier New" w:cs="Courier New"/>
          <w:sz w:val="18"/>
          <w:szCs w:val="18"/>
        </w:rPr>
        <w:t>..</w:t>
      </w:r>
      <w:proofErr w:type="gramEnd"/>
      <w:r w:rsidRPr="00585566">
        <w:rPr>
          <w:rFonts w:ascii="Courier New" w:eastAsia="Times New Roman" w:hAnsi="Courier New" w:cs="Courier New"/>
          <w:sz w:val="18"/>
          <w:szCs w:val="18"/>
        </w:rPr>
        <w:t>r4/</w:t>
      </w:r>
      <w:r w:rsidRPr="00585566">
        <w:rPr>
          <w:rFonts w:ascii="Times New Roman" w:eastAsia="Times New Roman" w:hAnsi="Times New Roman" w:cs="Times New Roman"/>
          <w:sz w:val="20"/>
          <w:szCs w:val="20"/>
        </w:rPr>
        <w:t> and one reward-1.0 run from any non-oracle model in </w:t>
      </w:r>
      <w:r w:rsidRPr="00585566">
        <w:rPr>
          <w:rFonts w:ascii="Courier New" w:eastAsia="Times New Roman" w:hAnsi="Courier New" w:cs="Courier New"/>
          <w:sz w:val="18"/>
          <w:szCs w:val="18"/>
        </w:rPr>
        <w:t>evaluations/solvability/</w:t>
      </w:r>
      <w:r w:rsidRPr="00585566">
        <w:rPr>
          <w:rFonts w:ascii="Times New Roman" w:eastAsia="Times New Roman" w:hAnsi="Times New Roman" w:cs="Times New Roman"/>
          <w:sz w:val="20"/>
          <w:szCs w:val="20"/>
        </w:rPr>
        <w:t>; stability is ours, so ship it only if you have real repeats. Zip the task folder alone</w:t>
      </w:r>
    </w:p>
    <w:p w:rsidR="00585566" w:rsidRPr="00585566" w:rsidRDefault="00585566" w:rsidP="00585566">
      <w:pPr>
        <w:numPr>
          <w:ilvl w:val="0"/>
          <w:numId w:val="12"/>
        </w:numPr>
        <w:spacing w:before="75" w:after="75" w:line="240" w:lineRule="auto"/>
        <w:ind w:left="0"/>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Write the </w:t>
      </w:r>
      <w:r w:rsidRPr="00585566">
        <w:rPr>
          <w:rFonts w:ascii="Courier New" w:eastAsia="Times New Roman" w:hAnsi="Courier New" w:cs="Courier New"/>
          <w:sz w:val="18"/>
          <w:szCs w:val="18"/>
        </w:rPr>
        <w:t>README.md</w:t>
      </w:r>
      <w:r w:rsidRPr="00585566">
        <w:rPr>
          <w:rFonts w:ascii="Times New Roman" w:eastAsia="Times New Roman" w:hAnsi="Times New Roman" w:cs="Times New Roman"/>
          <w:sz w:val="20"/>
          <w:szCs w:val="20"/>
        </w:rPr>
        <w:t>, and write </w:t>
      </w:r>
      <w:r w:rsidRPr="00585566">
        <w:rPr>
          <w:rFonts w:ascii="Courier New" w:eastAsia="Times New Roman" w:hAnsi="Courier New" w:cs="Courier New"/>
          <w:sz w:val="18"/>
          <w:szCs w:val="18"/>
        </w:rPr>
        <w:t>review.csv</w:t>
      </w:r>
      <w:r w:rsidRPr="00585566">
        <w:rPr>
          <w:rFonts w:ascii="Times New Roman" w:eastAsia="Times New Roman" w:hAnsi="Times New Roman" w:cs="Times New Roman"/>
          <w:sz w:val="20"/>
          <w:szCs w:val="20"/>
        </w:rPr>
        <w:t> in the review form — every review area has a row, every row </w:t>
      </w:r>
      <w:r w:rsidRPr="00585566">
        <w:rPr>
          <w:rFonts w:ascii="Courier New" w:eastAsia="Times New Roman" w:hAnsi="Courier New" w:cs="Courier New"/>
          <w:sz w:val="18"/>
          <w:szCs w:val="18"/>
        </w:rPr>
        <w:t>PASS</w:t>
      </w:r>
      <w:r w:rsidRPr="00585566">
        <w:rPr>
          <w:rFonts w:ascii="Times New Roman" w:eastAsia="Times New Roman" w:hAnsi="Times New Roman" w:cs="Times New Roman"/>
          <w:sz w:val="20"/>
          <w:szCs w:val="20"/>
        </w:rPr>
        <w:t> or </w:t>
      </w:r>
      <w:r w:rsidRPr="00585566">
        <w:rPr>
          <w:rFonts w:ascii="Courier New" w:eastAsia="Times New Roman" w:hAnsi="Courier New" w:cs="Courier New"/>
          <w:sz w:val="18"/>
          <w:szCs w:val="18"/>
        </w:rPr>
        <w:t>FIXED_AND_VERIFIED</w:t>
      </w:r>
      <w:r w:rsidRPr="00585566">
        <w:rPr>
          <w:rFonts w:ascii="Times New Roman" w:eastAsia="Times New Roman" w:hAnsi="Times New Roman" w:cs="Times New Roman"/>
          <w:sz w:val="20"/>
          <w:szCs w:val="20"/>
        </w:rPr>
        <w:t> (or an explained </w:t>
      </w:r>
      <w:r w:rsidRPr="00585566">
        <w:rPr>
          <w:rFonts w:ascii="Courier New" w:eastAsia="Times New Roman" w:hAnsi="Courier New" w:cs="Courier New"/>
          <w:sz w:val="18"/>
          <w:szCs w:val="18"/>
        </w:rPr>
        <w:t>N/A</w:t>
      </w:r>
      <w:r w:rsidRPr="00585566">
        <w:rPr>
          <w:rFonts w:ascii="Times New Roman" w:eastAsia="Times New Roman" w:hAnsi="Times New Roman" w:cs="Times New Roman"/>
          <w:sz w:val="20"/>
          <w:szCs w:val="20"/>
        </w:rPr>
        <w:t>). Put the file </w:t>
      </w:r>
      <w:r w:rsidRPr="00585566">
        <w:rPr>
          <w:rFonts w:ascii="Times New Roman" w:eastAsia="Times New Roman" w:hAnsi="Times New Roman" w:cs="Times New Roman"/>
          <w:i/>
          <w:iCs/>
          <w:sz w:val="20"/>
          <w:szCs w:val="20"/>
        </w:rPr>
        <w:t>in the ZIP</w:t>
      </w:r>
    </w:p>
    <w:p w:rsidR="00585566" w:rsidRPr="00585566" w:rsidRDefault="00585566" w:rsidP="00585566">
      <w:pPr>
        <w:numPr>
          <w:ilvl w:val="0"/>
          <w:numId w:val="12"/>
        </w:numPr>
        <w:spacing w:before="75" w:after="75" w:line="240" w:lineRule="auto"/>
        <w:ind w:left="0"/>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Upload, run the Delivery Gate, fix or justify the findings</w:t>
      </w:r>
    </w:p>
    <w:p w:rsidR="00585566" w:rsidRPr="00585566" w:rsidRDefault="00585566" w:rsidP="00585566">
      <w:pPr>
        <w:numPr>
          <w:ilvl w:val="0"/>
          <w:numId w:val="12"/>
        </w:numPr>
        <w:spacing w:before="75" w:after="75" w:line="240" w:lineRule="auto"/>
        <w:ind w:left="0"/>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Download </w:t>
      </w:r>
      <w:r w:rsidRPr="00585566">
        <w:rPr>
          <w:rFonts w:ascii="Courier New" w:eastAsia="Times New Roman" w:hAnsi="Courier New" w:cs="Courier New"/>
          <w:sz w:val="18"/>
          <w:szCs w:val="18"/>
        </w:rPr>
        <w:t>qc_report.html</w:t>
      </w:r>
      <w:r w:rsidRPr="00585566">
        <w:rPr>
          <w:rFonts w:ascii="Times New Roman" w:eastAsia="Times New Roman" w:hAnsi="Times New Roman" w:cs="Times New Roman"/>
          <w:sz w:val="20"/>
          <w:szCs w:val="20"/>
        </w:rPr>
        <w:t>, add it to the task root, re-zip, upload as a new version, re-run the gate</w:t>
      </w:r>
    </w:p>
    <w:p w:rsidR="00585566" w:rsidRPr="00585566" w:rsidRDefault="00585566" w:rsidP="00585566">
      <w:pPr>
        <w:numPr>
          <w:ilvl w:val="0"/>
          <w:numId w:val="12"/>
        </w:numPr>
        <w:spacing w:before="75" w:after="75" w:line="240" w:lineRule="auto"/>
        <w:ind w:left="0"/>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Submit that version to the pipeline</w:t>
      </w:r>
    </w:p>
    <w:p w:rsidR="00585566" w:rsidRPr="00585566" w:rsidRDefault="00585566" w:rsidP="00585566">
      <w:pPr>
        <w:spacing w:after="150" w:line="240" w:lineRule="auto"/>
        <w:outlineLvl w:val="1"/>
        <w:rPr>
          <w:rFonts w:ascii="Times New Roman" w:eastAsia="Times New Roman" w:hAnsi="Times New Roman" w:cs="Times New Roman"/>
          <w:b/>
          <w:bCs/>
          <w:spacing w:val="2"/>
          <w:sz w:val="23"/>
          <w:szCs w:val="23"/>
        </w:rPr>
      </w:pPr>
      <w:r w:rsidRPr="00585566">
        <w:rPr>
          <w:rFonts w:ascii="Times New Roman" w:eastAsia="Times New Roman" w:hAnsi="Times New Roman" w:cs="Times New Roman"/>
          <w:b/>
          <w:bCs/>
          <w:spacing w:val="2"/>
          <w:sz w:val="23"/>
          <w:szCs w:val="23"/>
        </w:rPr>
        <w:t>The five things that will save you the most time</w:t>
      </w:r>
    </w:p>
    <w:p w:rsidR="00585566" w:rsidRPr="00585566" w:rsidRDefault="00585566" w:rsidP="00585566">
      <w:pPr>
        <w:numPr>
          <w:ilvl w:val="0"/>
          <w:numId w:val="13"/>
        </w:numPr>
        <w:spacing w:before="75" w:after="75" w:line="240" w:lineRule="auto"/>
        <w:ind w:left="0"/>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Cold-read the prompt and write down your guesses before you run anything. Ambiguity found on day one costs minutes; found after three GLM batteries it costs a day.</w:t>
      </w:r>
    </w:p>
    <w:p w:rsidR="00585566" w:rsidRPr="00585566" w:rsidRDefault="00585566" w:rsidP="00585566">
      <w:pPr>
        <w:numPr>
          <w:ilvl w:val="0"/>
          <w:numId w:val="13"/>
        </w:numPr>
        <w:spacing w:before="75" w:after="75" w:line="240" w:lineRule="auto"/>
        <w:ind w:left="0"/>
        <w:rPr>
          <w:rFonts w:ascii="Times New Roman" w:eastAsia="Times New Roman" w:hAnsi="Times New Roman" w:cs="Times New Roman"/>
          <w:sz w:val="20"/>
          <w:szCs w:val="20"/>
        </w:rPr>
      </w:pPr>
      <w:proofErr w:type="gramStart"/>
      <w:r w:rsidRPr="00585566">
        <w:rPr>
          <w:rFonts w:ascii="Courier New" w:eastAsia="Times New Roman" w:hAnsi="Courier New" w:cs="Courier New"/>
          <w:sz w:val="18"/>
          <w:szCs w:val="18"/>
        </w:rPr>
        <w:t>docker</w:t>
      </w:r>
      <w:proofErr w:type="gramEnd"/>
      <w:r w:rsidRPr="00585566">
        <w:rPr>
          <w:rFonts w:ascii="Courier New" w:eastAsia="Times New Roman" w:hAnsi="Courier New" w:cs="Courier New"/>
          <w:sz w:val="18"/>
          <w:szCs w:val="18"/>
        </w:rPr>
        <w:t xml:space="preserve"> ps</w:t>
      </w:r>
      <w:r w:rsidRPr="00585566">
        <w:rPr>
          <w:rFonts w:ascii="Times New Roman" w:eastAsia="Times New Roman" w:hAnsi="Times New Roman" w:cs="Times New Roman"/>
          <w:sz w:val="20"/>
          <w:szCs w:val="20"/>
        </w:rPr>
        <w:t> before every launch.</w:t>
      </w:r>
    </w:p>
    <w:p w:rsidR="00585566" w:rsidRPr="00585566" w:rsidRDefault="00585566" w:rsidP="00585566">
      <w:pPr>
        <w:numPr>
          <w:ilvl w:val="0"/>
          <w:numId w:val="13"/>
        </w:numPr>
        <w:spacing w:before="75" w:after="75" w:line="240" w:lineRule="auto"/>
        <w:ind w:left="0"/>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Sync the </w:t>
      </w:r>
      <w:r w:rsidRPr="00585566">
        <w:rPr>
          <w:rFonts w:ascii="Courier New" w:eastAsia="Times New Roman" w:hAnsi="Courier New" w:cs="Courier New"/>
          <w:sz w:val="18"/>
          <w:szCs w:val="18"/>
        </w:rPr>
        <w:t>_app/</w:t>
      </w:r>
      <w:r w:rsidRPr="00585566">
        <w:rPr>
          <w:rFonts w:ascii="Times New Roman" w:eastAsia="Times New Roman" w:hAnsi="Times New Roman" w:cs="Times New Roman"/>
          <w:sz w:val="20"/>
          <w:szCs w:val="20"/>
        </w:rPr>
        <w:t> mirror after every edit, via the script.</w:t>
      </w:r>
    </w:p>
    <w:p w:rsidR="00585566" w:rsidRPr="00585566" w:rsidRDefault="00585566" w:rsidP="00585566">
      <w:pPr>
        <w:numPr>
          <w:ilvl w:val="0"/>
          <w:numId w:val="13"/>
        </w:numPr>
        <w:spacing w:before="75" w:after="75" w:line="240" w:lineRule="auto"/>
        <w:ind w:left="0"/>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 xml:space="preserve">Re-run the Oracle after every change. 1.0 </w:t>
      </w:r>
      <w:proofErr w:type="gramStart"/>
      <w:r w:rsidRPr="00585566">
        <w:rPr>
          <w:rFonts w:ascii="Times New Roman" w:eastAsia="Times New Roman" w:hAnsi="Times New Roman" w:cs="Times New Roman"/>
          <w:sz w:val="20"/>
          <w:szCs w:val="20"/>
        </w:rPr>
        <w:t>or</w:t>
      </w:r>
      <w:proofErr w:type="gramEnd"/>
      <w:r w:rsidRPr="00585566">
        <w:rPr>
          <w:rFonts w:ascii="Times New Roman" w:eastAsia="Times New Roman" w:hAnsi="Times New Roman" w:cs="Times New Roman"/>
          <w:sz w:val="20"/>
          <w:szCs w:val="20"/>
        </w:rPr>
        <w:t xml:space="preserve"> it isn’t done.</w:t>
      </w:r>
    </w:p>
    <w:p w:rsidR="00585566" w:rsidRPr="00585566" w:rsidRDefault="00585566" w:rsidP="00585566">
      <w:pPr>
        <w:numPr>
          <w:ilvl w:val="0"/>
          <w:numId w:val="13"/>
        </w:numPr>
        <w:spacing w:before="75" w:after="75" w:line="240" w:lineRule="auto"/>
        <w:ind w:left="0"/>
        <w:rPr>
          <w:rFonts w:ascii="Times New Roman" w:eastAsia="Times New Roman" w:hAnsi="Times New Roman" w:cs="Times New Roman"/>
          <w:sz w:val="20"/>
          <w:szCs w:val="20"/>
        </w:rPr>
      </w:pPr>
      <w:r w:rsidRPr="00585566">
        <w:rPr>
          <w:rFonts w:ascii="Times New Roman" w:eastAsia="Times New Roman" w:hAnsi="Times New Roman" w:cs="Times New Roman"/>
          <w:sz w:val="20"/>
          <w:szCs w:val="20"/>
        </w:rPr>
        <w:t>Expect 4/4 on the first battery. Hardening is the job, not a setback — and stop once 1, 2 or 3 of 4 pass.</w:t>
      </w:r>
    </w:p>
    <w:p w:rsidR="00E30F5C" w:rsidRDefault="00E30F5C">
      <w:bookmarkStart w:id="0" w:name="_GoBack"/>
      <w:bookmarkEnd w:id="0"/>
    </w:p>
    <w:sectPr w:rsidR="00E30F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F37D20"/>
    <w:multiLevelType w:val="multilevel"/>
    <w:tmpl w:val="24FE6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31827"/>
    <w:multiLevelType w:val="multilevel"/>
    <w:tmpl w:val="68A88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175CB6"/>
    <w:multiLevelType w:val="multilevel"/>
    <w:tmpl w:val="FCFAA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0749C"/>
    <w:multiLevelType w:val="multilevel"/>
    <w:tmpl w:val="B00A1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B442B0"/>
    <w:multiLevelType w:val="multilevel"/>
    <w:tmpl w:val="58E82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F65039"/>
    <w:multiLevelType w:val="multilevel"/>
    <w:tmpl w:val="D16A6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762B76"/>
    <w:multiLevelType w:val="multilevel"/>
    <w:tmpl w:val="19D8F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6D4A9F"/>
    <w:multiLevelType w:val="multilevel"/>
    <w:tmpl w:val="106E8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322E2F"/>
    <w:multiLevelType w:val="multilevel"/>
    <w:tmpl w:val="E5B83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4307DB"/>
    <w:multiLevelType w:val="multilevel"/>
    <w:tmpl w:val="F9B67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A16448"/>
    <w:multiLevelType w:val="multilevel"/>
    <w:tmpl w:val="F3F6B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DB0585"/>
    <w:multiLevelType w:val="multilevel"/>
    <w:tmpl w:val="020C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DC0DC4"/>
    <w:multiLevelType w:val="multilevel"/>
    <w:tmpl w:val="970C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2"/>
  </w:num>
  <w:num w:numId="4">
    <w:abstractNumId w:val="0"/>
  </w:num>
  <w:num w:numId="5">
    <w:abstractNumId w:val="10"/>
  </w:num>
  <w:num w:numId="6">
    <w:abstractNumId w:val="3"/>
  </w:num>
  <w:num w:numId="7">
    <w:abstractNumId w:val="11"/>
  </w:num>
  <w:num w:numId="8">
    <w:abstractNumId w:val="6"/>
  </w:num>
  <w:num w:numId="9">
    <w:abstractNumId w:val="8"/>
  </w:num>
  <w:num w:numId="10">
    <w:abstractNumId w:val="1"/>
  </w:num>
  <w:num w:numId="11">
    <w:abstractNumId w:val="12"/>
  </w:num>
  <w:num w:numId="12">
    <w:abstractNumId w:val="4"/>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5606"/>
    <w:rsid w:val="00585566"/>
    <w:rsid w:val="005C5606"/>
    <w:rsid w:val="00E30F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661AF1-7BA8-48D6-A447-20F25AE8C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8556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8556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8556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8556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85566"/>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85566"/>
    <w:rPr>
      <w:rFonts w:ascii="Courier New" w:eastAsia="Times New Roman" w:hAnsi="Courier New" w:cs="Courier New"/>
      <w:sz w:val="20"/>
      <w:szCs w:val="20"/>
    </w:rPr>
  </w:style>
  <w:style w:type="character" w:styleId="Hyperlink">
    <w:name w:val="Hyperlink"/>
    <w:basedOn w:val="DefaultParagraphFont"/>
    <w:uiPriority w:val="99"/>
    <w:semiHidden/>
    <w:unhideWhenUsed/>
    <w:rsid w:val="00585566"/>
    <w:rPr>
      <w:color w:val="0000FF"/>
      <w:u w:val="single"/>
    </w:rPr>
  </w:style>
  <w:style w:type="character" w:styleId="FollowedHyperlink">
    <w:name w:val="FollowedHyperlink"/>
    <w:basedOn w:val="DefaultParagraphFont"/>
    <w:uiPriority w:val="99"/>
    <w:semiHidden/>
    <w:unhideWhenUsed/>
    <w:rsid w:val="00585566"/>
    <w:rPr>
      <w:color w:val="800080"/>
      <w:u w:val="single"/>
    </w:rPr>
  </w:style>
  <w:style w:type="paragraph" w:styleId="HTMLPreformatted">
    <w:name w:val="HTML Preformatted"/>
    <w:basedOn w:val="Normal"/>
    <w:link w:val="HTMLPreformattedChar"/>
    <w:uiPriority w:val="99"/>
    <w:semiHidden/>
    <w:unhideWhenUsed/>
    <w:rsid w:val="005855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8556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41512055">
      <w:bodyDiv w:val="1"/>
      <w:marLeft w:val="0"/>
      <w:marRight w:val="0"/>
      <w:marTop w:val="0"/>
      <w:marBottom w:val="0"/>
      <w:divBdr>
        <w:top w:val="none" w:sz="0" w:space="0" w:color="auto"/>
        <w:left w:val="none" w:sz="0" w:space="0" w:color="auto"/>
        <w:bottom w:val="none" w:sz="0" w:space="0" w:color="auto"/>
        <w:right w:val="none" w:sz="0" w:space="0" w:color="auto"/>
      </w:divBdr>
      <w:divsChild>
        <w:div w:id="234054398">
          <w:marLeft w:val="0"/>
          <w:marRight w:val="0"/>
          <w:marTop w:val="0"/>
          <w:marBottom w:val="180"/>
          <w:divBdr>
            <w:top w:val="single" w:sz="6" w:space="8" w:color="4A3E1E"/>
            <w:left w:val="single" w:sz="6" w:space="11" w:color="4A3E1E"/>
            <w:bottom w:val="single" w:sz="6" w:space="8" w:color="4A3E1E"/>
            <w:right w:val="single" w:sz="6" w:space="11" w:color="4A3E1E"/>
          </w:divBdr>
        </w:div>
        <w:div w:id="1024138026">
          <w:marLeft w:val="0"/>
          <w:marRight w:val="0"/>
          <w:marTop w:val="0"/>
          <w:marBottom w:val="180"/>
          <w:divBdr>
            <w:top w:val="none" w:sz="0" w:space="0" w:color="auto"/>
            <w:left w:val="none" w:sz="0" w:space="0" w:color="auto"/>
            <w:bottom w:val="none" w:sz="0" w:space="0" w:color="auto"/>
            <w:right w:val="none" w:sz="0" w:space="0" w:color="auto"/>
          </w:divBdr>
        </w:div>
        <w:div w:id="929318481">
          <w:marLeft w:val="0"/>
          <w:marRight w:val="0"/>
          <w:marTop w:val="0"/>
          <w:marBottom w:val="180"/>
          <w:divBdr>
            <w:top w:val="single" w:sz="6" w:space="8" w:color="4A3E1E"/>
            <w:left w:val="single" w:sz="6" w:space="11" w:color="4A3E1E"/>
            <w:bottom w:val="single" w:sz="6" w:space="8" w:color="4A3E1E"/>
            <w:right w:val="single" w:sz="6" w:space="11" w:color="4A3E1E"/>
          </w:divBdr>
        </w:div>
        <w:div w:id="1032924945">
          <w:blockQuote w:val="1"/>
          <w:marLeft w:val="0"/>
          <w:marRight w:val="0"/>
          <w:marTop w:val="0"/>
          <w:marBottom w:val="180"/>
          <w:divBdr>
            <w:top w:val="none" w:sz="0" w:space="0" w:color="auto"/>
            <w:left w:val="single" w:sz="18" w:space="11" w:color="E3E7EE"/>
            <w:bottom w:val="none" w:sz="0" w:space="0" w:color="auto"/>
            <w:right w:val="none" w:sz="0" w:space="0" w:color="auto"/>
          </w:divBdr>
        </w:div>
        <w:div w:id="224413571">
          <w:marLeft w:val="0"/>
          <w:marRight w:val="0"/>
          <w:marTop w:val="0"/>
          <w:marBottom w:val="180"/>
          <w:divBdr>
            <w:top w:val="single" w:sz="6" w:space="8" w:color="4A3E1E"/>
            <w:left w:val="single" w:sz="6" w:space="11" w:color="4A3E1E"/>
            <w:bottom w:val="single" w:sz="6" w:space="8" w:color="4A3E1E"/>
            <w:right w:val="single" w:sz="6" w:space="11" w:color="4A3E1E"/>
          </w:divBdr>
        </w:div>
        <w:div w:id="31077233">
          <w:marLeft w:val="0"/>
          <w:marRight w:val="0"/>
          <w:marTop w:val="0"/>
          <w:marBottom w:val="180"/>
          <w:divBdr>
            <w:top w:val="single" w:sz="6" w:space="8" w:color="4A3E1E"/>
            <w:left w:val="single" w:sz="6" w:space="11" w:color="4A3E1E"/>
            <w:bottom w:val="single" w:sz="6" w:space="8" w:color="4A3E1E"/>
            <w:right w:val="single" w:sz="6" w:space="11" w:color="4A3E1E"/>
          </w:divBdr>
        </w:div>
        <w:div w:id="591282341">
          <w:marLeft w:val="0"/>
          <w:marRight w:val="0"/>
          <w:marTop w:val="0"/>
          <w:marBottom w:val="180"/>
          <w:divBdr>
            <w:top w:val="single" w:sz="6" w:space="8" w:color="4A3E1E"/>
            <w:left w:val="single" w:sz="6" w:space="11" w:color="4A3E1E"/>
            <w:bottom w:val="single" w:sz="6" w:space="8" w:color="4A3E1E"/>
            <w:right w:val="single" w:sz="6" w:space="11" w:color="4A3E1E"/>
          </w:divBdr>
        </w:div>
        <w:div w:id="180778667">
          <w:marLeft w:val="0"/>
          <w:marRight w:val="0"/>
          <w:marTop w:val="210"/>
          <w:marBottom w:val="210"/>
          <w:divBdr>
            <w:top w:val="single" w:sz="12" w:space="11" w:color="D9A648"/>
            <w:left w:val="single" w:sz="36" w:space="14" w:color="D9A648"/>
            <w:bottom w:val="single" w:sz="12" w:space="11" w:color="D9A648"/>
            <w:right w:val="single" w:sz="12" w:space="12" w:color="D9A648"/>
          </w:divBdr>
        </w:div>
        <w:div w:id="497114913">
          <w:marLeft w:val="0"/>
          <w:marRight w:val="0"/>
          <w:marTop w:val="0"/>
          <w:marBottom w:val="180"/>
          <w:divBdr>
            <w:top w:val="single" w:sz="6" w:space="8" w:color="4A3E1E"/>
            <w:left w:val="single" w:sz="6" w:space="11" w:color="4A3E1E"/>
            <w:bottom w:val="single" w:sz="6" w:space="8" w:color="4A3E1E"/>
            <w:right w:val="single" w:sz="6" w:space="11" w:color="4A3E1E"/>
          </w:divBdr>
        </w:div>
        <w:div w:id="388649314">
          <w:marLeft w:val="0"/>
          <w:marRight w:val="0"/>
          <w:marTop w:val="0"/>
          <w:marBottom w:val="180"/>
          <w:divBdr>
            <w:top w:val="single" w:sz="6" w:space="8" w:color="4A3E1E"/>
            <w:left w:val="single" w:sz="6" w:space="11" w:color="4A3E1E"/>
            <w:bottom w:val="single" w:sz="6" w:space="8" w:color="4A3E1E"/>
            <w:right w:val="single" w:sz="6" w:space="11" w:color="4A3E1E"/>
          </w:divBdr>
        </w:div>
        <w:div w:id="1083066405">
          <w:marLeft w:val="0"/>
          <w:marRight w:val="0"/>
          <w:marTop w:val="0"/>
          <w:marBottom w:val="180"/>
          <w:divBdr>
            <w:top w:val="single" w:sz="6" w:space="8" w:color="4A3E1E"/>
            <w:left w:val="single" w:sz="6" w:space="11" w:color="4A3E1E"/>
            <w:bottom w:val="single" w:sz="6" w:space="8" w:color="4A3E1E"/>
            <w:right w:val="single" w:sz="6" w:space="11" w:color="4A3E1E"/>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qc-api-713053229214.us-central1.run.app/resources" TargetMode="External"/><Relationship Id="rId13" Type="http://schemas.openxmlformats.org/officeDocument/2006/relationships/hyperlink" Target="https://qc-api-713053229214.us-central1.run.app/resources"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qc-api-713053229214.us-central1.run.app/resources" TargetMode="External"/><Relationship Id="rId12" Type="http://schemas.openxmlformats.org/officeDocument/2006/relationships/hyperlink" Target="https://qc-api-713053229214.us-central1.run.app/resource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qc-api-713053229214.us-central1.run.app/resources" TargetMode="External"/><Relationship Id="rId1" Type="http://schemas.openxmlformats.org/officeDocument/2006/relationships/numbering" Target="numbering.xml"/><Relationship Id="rId6" Type="http://schemas.openxmlformats.org/officeDocument/2006/relationships/hyperlink" Target="https://qc-api-713053229214.us-central1.run.app/resources" TargetMode="External"/><Relationship Id="rId11" Type="http://schemas.openxmlformats.org/officeDocument/2006/relationships/hyperlink" Target="https://qc-api-713053229214.us-central1.run.app/" TargetMode="External"/><Relationship Id="rId5" Type="http://schemas.openxmlformats.org/officeDocument/2006/relationships/hyperlink" Target="https://qc-api-713053229214.us-central1.run.app/resources" TargetMode="External"/><Relationship Id="rId15" Type="http://schemas.openxmlformats.org/officeDocument/2006/relationships/hyperlink" Target="https://qc-api-713053229214.us-central1.run.app/resources" TargetMode="External"/><Relationship Id="rId10" Type="http://schemas.openxmlformats.org/officeDocument/2006/relationships/hyperlink" Target="https://qc-api-713053229214.us-central1.run.app/resources" TargetMode="External"/><Relationship Id="rId4" Type="http://schemas.openxmlformats.org/officeDocument/2006/relationships/webSettings" Target="webSettings.xml"/><Relationship Id="rId9" Type="http://schemas.openxmlformats.org/officeDocument/2006/relationships/hyperlink" Target="https://qc-api-713053229214.us-central1.run.app/resources" TargetMode="External"/><Relationship Id="rId14" Type="http://schemas.openxmlformats.org/officeDocument/2006/relationships/hyperlink" Target="https://script.google.com/a/macros/turing.com/s/AKfycbzi9BTJ8iVwPCCEGGaiaII9bKUwVl62mxkRpwGDfRYIKphxiDBfO-oF4B3A8Bc9AgYU/exe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6149</Words>
  <Characters>35054</Characters>
  <Application>Microsoft Office Word</Application>
  <DocSecurity>0</DocSecurity>
  <Lines>292</Lines>
  <Paragraphs>82</Paragraphs>
  <ScaleCrop>false</ScaleCrop>
  <Company/>
  <LinksUpToDate>false</LinksUpToDate>
  <CharactersWithSpaces>41121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2026-09-11T12:38:00Z</dcterms:created>
  <dcterms:modified xsi:type="dcterms:W3CDTF">2026-09-11T12:38:00Z</dcterms:modified>
</cp:coreProperties>
</file>