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18FF0CB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gestionar los sistemas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24DAF0E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, las cámaras de video-vigilancia, y los diferentes subsistemas.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15F734F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se adaptará a pantallas de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smartphones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tablets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0B2ED15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673F66A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037ECAB7" w:rsidR="0036414E" w:rsidRPr="00453884" w:rsidRDefault="0036414E" w:rsidP="00C3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702E3DCC" w:rsidR="0036414E" w:rsidRPr="00453884" w:rsidRDefault="00D865D8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Necesitamos que se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asigne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monitorice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los distintos recursos que disponen los operarios de unidades activas que cuenta con un sistema para calcular la ruta más rápida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2A65038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dispondrá de un administrador, operarios de emergencias, operarios de unidades activas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asignadores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4DBE004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4405B5A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65419FD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</w:t>
            </w:r>
            <w:r w:rsidR="00BB610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llamadas simultaneas variará</w:t>
            </w:r>
            <w:bookmarkStart w:id="0" w:name="_GoBack"/>
            <w:bookmarkEnd w:id="0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169F34D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2EEED98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29E1D06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7E8B04E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18C78C4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5E89E5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de los usuarios si un nodo o un operador está ocupado. 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1594C93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58C848A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Pre-asignar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pre-asignar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0112F3B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</w:t>
            </w:r>
            <w:r w:rsidR="00D865D8">
              <w:rPr>
                <w:rFonts w:ascii="Calibri" w:eastAsia="Times New Roman" w:hAnsi="Calibri" w:cs="Calibri"/>
                <w:color w:val="000000"/>
                <w:lang w:eastAsia="es-ES"/>
              </w:rPr>
              <w:t>a Unidad Militar de Emergencias.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6AA1CDF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059CF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  <w:r w:rsidR="00D865D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260D333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85131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68BD170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1EEE8B6" w:rsidR="0036414E" w:rsidRPr="00453884" w:rsidRDefault="00D865D8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04FF317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5D5E0A6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BB6107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84"/>
    <w:rsid w:val="00184BC3"/>
    <w:rsid w:val="003073B8"/>
    <w:rsid w:val="0036414E"/>
    <w:rsid w:val="00453884"/>
    <w:rsid w:val="00BB6107"/>
    <w:rsid w:val="00C33553"/>
    <w:rsid w:val="00C76B7E"/>
    <w:rsid w:val="00D865D8"/>
    <w:rsid w:val="00E66176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Lucía Romero Villar</cp:lastModifiedBy>
  <cp:revision>2</cp:revision>
  <dcterms:created xsi:type="dcterms:W3CDTF">2019-10-23T12:15:00Z</dcterms:created>
  <dcterms:modified xsi:type="dcterms:W3CDTF">2019-10-23T12:15:00Z</dcterms:modified>
</cp:coreProperties>
</file>