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правил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артрибуты</w:t>
      </w:r>
    </w:p>
    <w:p>
      <w:pPr>
        <w:pStyle w:val="Author"/>
      </w:pPr>
      <w:r>
        <w:t xml:space="preserve">Али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правами доступа к файлам в консоли Linux и понять, как работает дискреционное управление доступом.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Работа с атрибутами файлов</w:t>
      </w:r>
    </w:p>
    <w:p>
      <w:pPr>
        <w:numPr>
          <w:ilvl w:val="0"/>
          <w:numId w:val="1001"/>
        </w:numPr>
        <w:pStyle w:val="Compact"/>
      </w:pPr>
      <w:r>
        <w:t xml:space="preserve">Заполнение таблиц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64" w:name="атрибуты-файл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Атрибуты файлов</w:t>
      </w:r>
    </w:p>
    <w:p>
      <w:pPr>
        <w:pStyle w:val="FirstParagraph"/>
      </w:pPr>
      <w:r>
        <w:t xml:space="preserve">От имени администратора создаю пользователя guest и задаю ему пароль</w:t>
      </w:r>
    </w:p>
    <w:p>
      <w:pPr>
        <w:pStyle w:val="CaptionedFigure"/>
      </w:pPr>
      <w:r>
        <w:drawing>
          <wp:inline>
            <wp:extent cx="3733800" cy="555343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CaptionedFigure"/>
      </w:pPr>
      <w:r>
        <w:drawing>
          <wp:inline>
            <wp:extent cx="3733800" cy="1314041"/>
            <wp:effectExtent b="0" l="0" r="0" t="0"/>
            <wp:docPr descr="Добавление пароля для guest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пароля для guest</w:t>
      </w:r>
    </w:p>
    <w:p>
      <w:pPr>
        <w:pStyle w:val="BodyText"/>
      </w:pPr>
      <w:r>
        <w:t xml:space="preserve">Захожу в систему как пользователь guest и выполняю команду pwd, чтобы узнать, где я нахожусь.</w:t>
      </w:r>
    </w:p>
    <w:p>
      <w:pPr>
        <w:pStyle w:val="CaptionedFigure"/>
      </w:pPr>
      <w:r>
        <w:drawing>
          <wp:inline>
            <wp:extent cx="3733800" cy="1314041"/>
            <wp:effectExtent b="0" l="0" r="0" t="0"/>
            <wp:docPr descr="guest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guest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текущая директор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текущая директория</w:t>
      </w:r>
    </w:p>
    <w:p>
      <w:pPr>
        <w:pStyle w:val="BodyText"/>
      </w:pPr>
      <w:r>
        <w:t xml:space="preserve">Уточняю имя пользователя.</w:t>
      </w:r>
    </w:p>
    <w:p>
      <w:pPr>
        <w:pStyle w:val="CaptionedFigure"/>
      </w:pPr>
      <w:r>
        <w:drawing>
          <wp:inline>
            <wp:extent cx="3733800" cy="629690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Имя пользователя</w:t>
      </w:r>
    </w:p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p>
      <w:pPr>
        <w:pStyle w:val="CaptionedFigure"/>
      </w:pPr>
      <w:r>
        <w:drawing>
          <wp:inline>
            <wp:extent cx="3733800" cy="510173"/>
            <wp:effectExtent b="0" l="0" r="0" t="0"/>
            <wp:docPr descr="Информация о пользовател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пользователе</w:t>
      </w:r>
    </w:p>
    <w:p>
      <w:pPr>
        <w:pStyle w:val="BodyText"/>
      </w:pPr>
      <w:r>
        <w:t xml:space="preserve">Чтобы просмотреть содержимое файла /etc/passwd, используйте команду cat.</w:t>
      </w:r>
    </w:p>
    <w:p>
      <w:pPr>
        <w:pStyle w:val="CaptionedFigure"/>
      </w:pPr>
      <w:r>
        <w:drawing>
          <wp:inline>
            <wp:extent cx="3733800" cy="2340732"/>
            <wp:effectExtent b="0" l="0" r="0" t="0"/>
            <wp:docPr descr="cat //etc/passwd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cat //etc/passwd</w:t>
      </w:r>
    </w:p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Посмотра файла passw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Посмотра файла passwd</w:t>
      </w:r>
    </w:p>
    <w:p>
      <w:pPr>
        <w:pStyle w:val="BodyText"/>
      </w:pPr>
      <w:r>
        <w:t xml:space="preserve">Список поддиректорий в домашней директории получилось вывести с помощью команды ls -l</w:t>
      </w:r>
    </w:p>
    <w:p>
      <w:pPr>
        <w:pStyle w:val="CaptionedFigure"/>
      </w:pPr>
      <w:r>
        <w:drawing>
          <wp:inline>
            <wp:extent cx="3733800" cy="2464635"/>
            <wp:effectExtent b="0" l="0" r="0" t="0"/>
            <wp:docPr descr="Список поддиректорий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Список поддиректорий</w:t>
      </w:r>
    </w:p>
    <w:p>
      <w:pPr>
        <w:pStyle w:val="CaptionedFigure"/>
      </w:pPr>
      <w:r>
        <w:drawing>
          <wp:inline>
            <wp:extent cx="3733800" cy="1883643"/>
            <wp:effectExtent b="0" l="0" r="0" t="0"/>
            <wp:docPr descr="lsattr /home/guest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lsattr /home/guest</w:t>
      </w:r>
    </w:p>
    <w:p>
      <w:pPr>
        <w:pStyle w:val="BodyText"/>
      </w:pPr>
      <w:r>
        <w:t xml:space="preserve">Создаю поддиректорию dir1 для домашней директории.</w:t>
      </w:r>
    </w:p>
    <w:p>
      <w:pPr>
        <w:pStyle w:val="CaptionedFigure"/>
      </w:pPr>
      <w:r>
        <w:drawing>
          <wp:inline>
            <wp:extent cx="3733800" cy="1313158"/>
            <wp:effectExtent b="0" l="0" r="0" t="0"/>
            <wp:docPr descr="mkdir dir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mkdir dir1</w:t>
      </w:r>
    </w:p>
    <w:p>
      <w:pPr>
        <w:pStyle w:val="BodyText"/>
      </w:pPr>
      <w:r>
        <w:t xml:space="preserve">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p>
      <w:pPr>
        <w:pStyle w:val="CaptionedFigure"/>
      </w:pPr>
      <w:r>
        <w:drawing>
          <wp:inline>
            <wp:extent cx="3733800" cy="693958"/>
            <wp:effectExtent b="0" l="0" r="0" t="0"/>
            <wp:docPr descr="ls -l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ls -l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Проверка расширенных атрибут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расширенных атрибутов</w:t>
      </w:r>
    </w:p>
    <w:p>
      <w:pPr>
        <w:pStyle w:val="BodyText"/>
      </w:pPr>
      <w:r>
        <w:t xml:space="preserve">Снимаю атрибуты с директории dir1 командой chmod 000 dir1. Проверяю с помощью ls -l — теперь атрибуты действительно сняты.</w:t>
      </w:r>
    </w:p>
    <w:p>
      <w:pPr>
        <w:pStyle w:val="CaptionedFigure"/>
      </w:pPr>
      <w:r>
        <w:drawing>
          <wp:inline>
            <wp:extent cx="3733800" cy="1984632"/>
            <wp:effectExtent b="0" l="0" r="0" t="0"/>
            <wp:docPr descr="Снятие атрибутов с директори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Снятие атрибутов с директории</w:t>
      </w:r>
    </w:p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End w:id="64"/>
    <w:bookmarkStart w:id="65" w:name="заполнение-таблицы-2.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. Заполнение таблицы 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2"/>
        <w:gridCol w:w="550"/>
        <w:gridCol w:w="677"/>
        <w:gridCol w:w="677"/>
        <w:gridCol w:w="635"/>
        <w:gridCol w:w="592"/>
        <w:gridCol w:w="762"/>
        <w:gridCol w:w="1270"/>
        <w:gridCol w:w="931"/>
        <w:gridCol w:w="10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атрибуты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65"/>
    <w:bookmarkStart w:id="66" w:name="заполнение-таблицы-2.2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Заполнение таблицы 2.2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7"/>
        <w:gridCol w:w="3673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содержимого (ls)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 в директорию (cd)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d(100)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6"/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Выполнив работу, я получила практические навыки работы с атрибутами файлов в консоли и закрепила теорию дискреционного разграничения доступа в Linux.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2</dc:title>
  <dc:creator>Али Хосейнабади</dc:creator>
  <dc:language>ru-RU</dc:language>
  <cp:keywords/>
  <dcterms:created xsi:type="dcterms:W3CDTF">2026-03-06T15:12:00Z</dcterms:created>
  <dcterms:modified xsi:type="dcterms:W3CDTF">2026-03-06T15:12:00Z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options">
    <vt:lpwstr/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IndexTemplate">
    <vt:lpwstr>(i)</vt:lpwstr>
  </property>
  <property fmtid="{D5CDD505-2E9C-101B-9397-08002B2CF9AE}" pid="24" name="eqnInlineTemplate">
    <vt:lpwstr>eequationNumberTeX{i}</vt:lpwstr>
  </property>
  <property fmtid="{D5CDD505-2E9C-101B-9397-08002B2CF9AE}" pid="25" name="eqnPrefix">
    <vt:lpwstr/>
  </property>
  <property fmtid="{D5CDD505-2E9C-101B-9397-08002B2CF9AE}" pid="26" name="eqnPrefixTemplate">
    <vt:lpwstr>p i</vt:lpwstr>
  </property>
  <property fmtid="{D5CDD505-2E9C-101B-9397-08002B2CF9AE}" pid="27" name="equationNumberTeX">
    <vt:lpwstr>\qquad</vt:lpwstr>
  </property>
  <property fmtid="{D5CDD505-2E9C-101B-9397-08002B2CF9AE}" pid="28" name="figLabels">
    <vt:lpwstr>arabic</vt:lpwstr>
  </property>
  <property fmtid="{D5CDD505-2E9C-101B-9397-08002B2CF9AE}" pid="29" name="figPrefix">
    <vt:lpwstr/>
  </property>
  <property fmtid="{D5CDD505-2E9C-101B-9397-08002B2CF9AE}" pid="30" name="figPrefixTemplate">
    <vt:lpwstr>p i</vt:lpwstr>
  </property>
  <property fmtid="{D5CDD505-2E9C-101B-9397-08002B2CF9AE}" pid="31" name="figureTemplate">
    <vt:lpwstr>figureTitle ititleDelim t</vt:lpwstr>
  </property>
  <property fmtid="{D5CDD505-2E9C-101B-9397-08002B2CF9AE}" pid="32" name="figureTitle">
    <vt:lpwstr>Рис.</vt:lpwstr>
  </property>
  <property fmtid="{D5CDD505-2E9C-101B-9397-08002B2CF9AE}" pid="33" name="fontsize">
    <vt:lpwstr>12pt</vt:lpwstr>
  </property>
  <property fmtid="{D5CDD505-2E9C-101B-9397-08002B2CF9AE}" pid="34" name="header-includes">
    <vt:lpwstr/>
  </property>
  <property fmtid="{D5CDD505-2E9C-101B-9397-08002B2CF9AE}" pid="35" name="indent">
    <vt:lpwstr>True</vt:lpwstr>
  </property>
  <property fmtid="{D5CDD505-2E9C-101B-9397-08002B2CF9AE}" pid="36" name="lastDelim">
    <vt:lpwstr>, </vt:lpwstr>
  </property>
  <property fmtid="{D5CDD505-2E9C-101B-9397-08002B2CF9AE}" pid="37" name="linestretch">
    <vt:lpwstr>1.5</vt:lpwstr>
  </property>
  <property fmtid="{D5CDD505-2E9C-101B-9397-08002B2CF9AE}" pid="38" name="linkReferences">
    <vt:lpwstr>False</vt:lpwstr>
  </property>
  <property fmtid="{D5CDD505-2E9C-101B-9397-08002B2CF9AE}" pid="39" name="listItemTitleDelim">
    <vt:lpwstr>.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ItemTemplate">
    <vt:lpwstr>lofItemTitleilistItemTitleDelimt </vt:lpwstr>
  </property>
  <property fmtid="{D5CDD505-2E9C-101B-9397-08002B2CF9AE}" pid="45" name="lofItemTitle">
    <vt:lpwstr/>
  </property>
  <property fmtid="{D5CDD505-2E9C-101B-9397-08002B2CF9AE}" pid="46" name="lofTitle">
    <vt:lpwstr>Список иллюстраций</vt:lpwstr>
  </property>
  <property fmtid="{D5CDD505-2E9C-101B-9397-08002B2CF9AE}" pid="47" name="lolItemTemplate">
    <vt:lpwstr>lolItemTitleilistItemTitleDelimt </vt:lpwstr>
  </property>
  <property fmtid="{D5CDD505-2E9C-101B-9397-08002B2CF9AE}" pid="48" name="lolItemTitle">
    <vt:lpwstr/>
  </property>
  <property fmtid="{D5CDD505-2E9C-101B-9397-08002B2CF9AE}" pid="49" name="lolTitle">
    <vt:lpwstr>Листинги</vt:lpwstr>
  </property>
  <property fmtid="{D5CDD505-2E9C-101B-9397-08002B2CF9AE}" pid="50" name="lot">
    <vt:lpwstr>True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Latin Modern Math</vt:lpwstr>
  </property>
  <property fmtid="{D5CDD505-2E9C-101B-9397-08002B2CF9AE}" pid="60" name="mathfontoptions">
    <vt:lpwstr>Scale=MatchLowercase</vt:lpwstr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Дискреционное разграничение правил в Linux. Основные артрибуты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