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EBF63" w14:textId="77777777" w:rsidR="00C4100D" w:rsidRDefault="00C4100D" w:rsidP="00AD31FD">
      <w:pPr>
        <w:pStyle w:val="Titre"/>
      </w:pPr>
      <w:r>
        <w:rPr>
          <w:rFonts w:ascii="Calibri" w:eastAsia="Calibri" w:hAnsi="Calibri" w:cs="Calibri"/>
        </w:rPr>
        <w:t xml:space="preserve">Sourate </w:t>
      </w:r>
      <w:proofErr w:type="spellStart"/>
      <w:r>
        <w:rPr>
          <w:rFonts w:ascii="Calibri" w:eastAsia="Calibri" w:hAnsi="Calibri" w:cs="Calibri"/>
        </w:rPr>
        <w:t>az-Zukhruf</w:t>
      </w:r>
      <w:proofErr w:type="spellEnd"/>
    </w:p>
    <w:p w14:paraId="1BB0FF06" w14:textId="0AA83E59" w:rsidR="00C4100D" w:rsidRPr="008606DD" w:rsidRDefault="00C4100D" w:rsidP="00AD31FD">
      <w:pPr>
        <w:pStyle w:val="Sous-titre1"/>
        <w:rPr>
          <w:lang w:val="fr-RE"/>
        </w:rPr>
      </w:pPr>
      <w:r>
        <w:rPr>
          <w:rStyle w:val="Policepardfaut1"/>
          <w:rFonts w:ascii="Calibri Light" w:hAnsi="Calibri Light" w:cs="F"/>
          <w:color w:val="00000A"/>
          <w:sz w:val="20"/>
          <w:szCs w:val="20"/>
          <w:lang w:val="fr-FR" w:bidi="en-US"/>
        </w:rPr>
        <w:t>« L’Ornement » sourate n°43 - révélée à la Mecque – 89 versets</w:t>
      </w:r>
    </w:p>
    <w:p w14:paraId="70345CA6" w14:textId="77777777" w:rsidR="00C4100D" w:rsidRDefault="00C4100D" w:rsidP="00AD31FD">
      <w:pPr>
        <w:pStyle w:val="Standard"/>
        <w:jc w:val="both"/>
        <w:rPr>
          <w:lang w:val="fr-RE"/>
        </w:rPr>
      </w:pPr>
    </w:p>
    <w:p w14:paraId="23D3337C" w14:textId="77777777" w:rsidR="00C4100D" w:rsidRDefault="00C4100D" w:rsidP="00AD31FD">
      <w:pPr>
        <w:pStyle w:val="Standard"/>
        <w:jc w:val="both"/>
        <w:rPr>
          <w:lang w:val="fr-RE"/>
        </w:rPr>
      </w:pPr>
    </w:p>
    <w:p w14:paraId="3318FB4C" w14:textId="77777777" w:rsidR="005727A3" w:rsidRDefault="005727A3" w:rsidP="00AD31FD">
      <w:pPr>
        <w:pStyle w:val="Standard"/>
        <w:jc w:val="both"/>
        <w:rPr>
          <w:lang w:val="fr-RE"/>
        </w:rPr>
      </w:pPr>
    </w:p>
    <w:p w14:paraId="7805BC00" w14:textId="77777777" w:rsidR="005727A3" w:rsidRDefault="005727A3" w:rsidP="00AD31FD">
      <w:pPr>
        <w:pStyle w:val="Standard"/>
        <w:jc w:val="both"/>
        <w:rPr>
          <w:lang w:val="fr-RE"/>
        </w:rPr>
      </w:pPr>
    </w:p>
    <w:p w14:paraId="1DCBE114" w14:textId="77777777" w:rsidR="005727A3" w:rsidRPr="00F00C70" w:rsidRDefault="005727A3" w:rsidP="00AD31FD">
      <w:pPr>
        <w:ind w:firstLine="0"/>
        <w:rPr>
          <w:rFonts w:cstheme="minorHAnsi"/>
          <w:b/>
          <w:bCs/>
          <w:sz w:val="20"/>
          <w:szCs w:val="20"/>
          <w:lang w:val="fr-RE"/>
        </w:rPr>
      </w:pPr>
      <w:bookmarkStart w:id="0" w:name="_Hlk151530237"/>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0"/>
    <w:p w14:paraId="5D96414C" w14:textId="77777777" w:rsidR="005727A3" w:rsidRDefault="005727A3" w:rsidP="00AD31FD">
      <w:pPr>
        <w:pStyle w:val="Standard"/>
        <w:jc w:val="both"/>
        <w:rPr>
          <w:lang w:val="fr-RE"/>
        </w:rPr>
      </w:pPr>
    </w:p>
    <w:p w14:paraId="66648961" w14:textId="77777777" w:rsidR="005727A3" w:rsidRPr="00917FA3" w:rsidRDefault="005727A3" w:rsidP="00AD31FD">
      <w:pPr>
        <w:ind w:firstLine="0"/>
        <w:rPr>
          <w:rFonts w:cstheme="minorHAnsi"/>
          <w:lang w:bidi="fa-IR"/>
        </w:rPr>
      </w:pPr>
      <w:r w:rsidRPr="00917FA3">
        <w:rPr>
          <w:rFonts w:cstheme="minorHAnsi"/>
          <w:lang w:bidi="fa-IR"/>
        </w:rPr>
        <w:t>Les versets 1 à 14 font référence à la seigneurie et l'unicité de Dieu Tout-Puissant et mentionnent certains signes de Sa Puissance dans la création ;</w:t>
      </w:r>
    </w:p>
    <w:p w14:paraId="39F74EAB" w14:textId="77777777" w:rsidR="005727A3" w:rsidRPr="00917FA3" w:rsidRDefault="005727A3" w:rsidP="00AD31FD">
      <w:pPr>
        <w:ind w:firstLine="0"/>
        <w:rPr>
          <w:rFonts w:cstheme="minorHAnsi"/>
          <w:lang w:bidi="fa-IR"/>
        </w:rPr>
      </w:pPr>
      <w:r w:rsidRPr="00917FA3">
        <w:rPr>
          <w:rFonts w:cstheme="minorHAnsi"/>
          <w:lang w:bidi="fa-IR"/>
        </w:rPr>
        <w:t>Les versets 15 à 25 indiquent une partie des paroles et des croyances des infidèles, dont le gaspillage et l'incrédulité étaient la source ;</w:t>
      </w:r>
    </w:p>
    <w:p w14:paraId="5F91B655" w14:textId="77777777" w:rsidR="005727A3" w:rsidRPr="00917FA3" w:rsidRDefault="005727A3" w:rsidP="00AD31FD">
      <w:pPr>
        <w:ind w:firstLine="0"/>
        <w:rPr>
          <w:rFonts w:cstheme="minorHAnsi"/>
          <w:lang w:bidi="fa-IR"/>
        </w:rPr>
      </w:pPr>
      <w:r w:rsidRPr="00917FA3">
        <w:rPr>
          <w:rFonts w:cstheme="minorHAnsi"/>
          <w:lang w:bidi="fa-IR"/>
        </w:rPr>
        <w:t>Les versets 26 à 45 racontent l'histoire du Prophète Abraham (a), et indiquent comment il a abandonné l'imitation de son père et de son peuple et a demandé à son Seigneur la guidance qui provenait de sa nature innée ;</w:t>
      </w:r>
    </w:p>
    <w:p w14:paraId="740CCE44" w14:textId="62A093CE" w:rsidR="005727A3" w:rsidRPr="00917FA3" w:rsidRDefault="005727A3" w:rsidP="00AD31FD">
      <w:pPr>
        <w:ind w:firstLine="0"/>
        <w:rPr>
          <w:rFonts w:cstheme="minorHAnsi"/>
          <w:lang w:bidi="fa-IR"/>
        </w:rPr>
      </w:pPr>
      <w:r w:rsidRPr="00917FA3">
        <w:rPr>
          <w:rFonts w:cstheme="minorHAnsi"/>
          <w:lang w:bidi="fa-IR"/>
        </w:rPr>
        <w:t>Les versets 46 à 56 font référence à la parabole citée dans le récit de Moïse</w:t>
      </w:r>
      <w:r w:rsidR="00A009BC">
        <w:rPr>
          <w:rStyle w:val="Appelnotedebasdep"/>
          <w:rFonts w:cstheme="minorHAnsi"/>
          <w:lang w:bidi="fa-IR"/>
        </w:rPr>
        <w:footnoteReference w:id="1"/>
      </w:r>
      <w:r w:rsidRPr="00917FA3">
        <w:rPr>
          <w:rFonts w:cstheme="minorHAnsi"/>
          <w:lang w:bidi="fa-IR"/>
        </w:rPr>
        <w:t xml:space="preserve"> (a) et Pharaon ainsi que son peuple qui tournaient les miracles et les signes de Dieu en dérision et ont finalement été rattrapés par la vengeance et le châtiment de Dieu.</w:t>
      </w:r>
    </w:p>
    <w:p w14:paraId="2A51FC6B" w14:textId="4B8D02A5" w:rsidR="005727A3" w:rsidRPr="00917FA3" w:rsidRDefault="005727A3" w:rsidP="00AD31FD">
      <w:pPr>
        <w:ind w:firstLine="0"/>
        <w:rPr>
          <w:rFonts w:cstheme="minorHAnsi"/>
          <w:lang w:bidi="fa-IR"/>
        </w:rPr>
      </w:pPr>
      <w:r w:rsidRPr="00917FA3">
        <w:rPr>
          <w:rFonts w:cstheme="minorHAnsi"/>
          <w:lang w:bidi="fa-IR"/>
        </w:rPr>
        <w:t>Les versets 57 à 65 font référence à l'histoire de Jésus</w:t>
      </w:r>
      <w:r w:rsidR="00A009BC">
        <w:rPr>
          <w:rStyle w:val="Appelnotedebasdep"/>
          <w:rFonts w:cstheme="minorHAnsi"/>
          <w:lang w:bidi="fa-IR"/>
        </w:rPr>
        <w:footnoteReference w:id="2"/>
      </w:r>
      <w:r w:rsidRPr="00917FA3">
        <w:rPr>
          <w:rFonts w:cstheme="minorHAnsi"/>
          <w:lang w:bidi="fa-IR"/>
        </w:rPr>
        <w:t xml:space="preserve"> (a), à la dispute des gens avec le Messager de Dieu (s) à son sujet ainsi qu’à la réponse de Dieu à cet égard ; </w:t>
      </w:r>
    </w:p>
    <w:p w14:paraId="264D5623" w14:textId="0768516E" w:rsidR="005727A3" w:rsidRPr="00917FA3" w:rsidRDefault="005727A3" w:rsidP="00AD31FD">
      <w:pPr>
        <w:ind w:firstLine="0"/>
        <w:rPr>
          <w:rFonts w:cstheme="minorHAnsi"/>
          <w:lang w:bidi="fa-IR"/>
        </w:rPr>
      </w:pPr>
      <w:r w:rsidRPr="00917FA3">
        <w:rPr>
          <w:rFonts w:cstheme="minorHAnsi"/>
          <w:lang w:bidi="fa-IR"/>
        </w:rPr>
        <w:t xml:space="preserve">Les versets 66 à 78 avertissent les gens du sort des pieux et des criminels ; </w:t>
      </w:r>
    </w:p>
    <w:p w14:paraId="7FEE3834" w14:textId="50C5DA33" w:rsidR="005727A3" w:rsidRPr="00917FA3" w:rsidRDefault="005727A3" w:rsidP="00AD31FD">
      <w:pPr>
        <w:ind w:firstLine="0"/>
        <w:rPr>
          <w:rFonts w:cstheme="minorHAnsi"/>
          <w:rtl/>
          <w:lang w:bidi="fa-IR"/>
        </w:rPr>
      </w:pPr>
      <w:r w:rsidRPr="00917FA3">
        <w:rPr>
          <w:rFonts w:cstheme="minorHAnsi"/>
          <w:lang w:bidi="fa-IR"/>
        </w:rPr>
        <w:t>Les versets 79 à 89 réprimandent les infidèles qui complotaient contre le Messager de Dieu (s) et les menacent du complot de Dieu tout en fustigeant les polythéistes qui alléguaient que Dieu a des enfants.</w:t>
      </w:r>
      <w:r>
        <w:rPr>
          <w:rStyle w:val="Appelnotedebasdep"/>
          <w:rFonts w:cstheme="minorHAnsi"/>
          <w:lang w:bidi="fa-IR"/>
        </w:rPr>
        <w:footnoteReference w:id="3"/>
      </w:r>
    </w:p>
    <w:p w14:paraId="30A03201" w14:textId="77777777" w:rsidR="005727A3" w:rsidRDefault="005727A3" w:rsidP="00AD31FD">
      <w:pPr>
        <w:pStyle w:val="Standard"/>
        <w:jc w:val="both"/>
        <w:rPr>
          <w:lang w:val="fr-RE"/>
        </w:rPr>
      </w:pPr>
    </w:p>
    <w:p w14:paraId="2D7640D0" w14:textId="77777777" w:rsidR="005727A3" w:rsidRDefault="005727A3" w:rsidP="00AD31FD">
      <w:pPr>
        <w:pStyle w:val="Standard"/>
        <w:jc w:val="both"/>
        <w:rPr>
          <w:lang w:val="fr-RE"/>
        </w:rPr>
      </w:pPr>
    </w:p>
    <w:p w14:paraId="3E66DAD4" w14:textId="77777777" w:rsidR="005727A3" w:rsidRDefault="005727A3" w:rsidP="00AD31FD">
      <w:pPr>
        <w:pStyle w:val="Standard"/>
        <w:jc w:val="both"/>
        <w:rPr>
          <w:lang w:val="fr-RE"/>
        </w:rPr>
      </w:pPr>
    </w:p>
    <w:p w14:paraId="2C8A5EBE" w14:textId="77777777" w:rsidR="005727A3" w:rsidRDefault="005727A3" w:rsidP="00AD31FD">
      <w:pPr>
        <w:pStyle w:val="Standard"/>
        <w:jc w:val="both"/>
        <w:rPr>
          <w:lang w:val="fr-RE"/>
        </w:rPr>
      </w:pPr>
    </w:p>
    <w:p w14:paraId="5ACE85D4" w14:textId="77777777" w:rsidR="005727A3" w:rsidRDefault="005727A3" w:rsidP="00AD31FD">
      <w:pPr>
        <w:pStyle w:val="Standard"/>
        <w:jc w:val="both"/>
        <w:rPr>
          <w:lang w:val="fr-RE"/>
        </w:rPr>
      </w:pPr>
    </w:p>
    <w:p w14:paraId="693413A4" w14:textId="77777777" w:rsidR="00CF18FC" w:rsidRDefault="00CF18FC" w:rsidP="00AD31FD">
      <w:pPr>
        <w:pStyle w:val="Standard"/>
        <w:jc w:val="both"/>
        <w:rPr>
          <w:lang w:val="fr-RE"/>
        </w:rPr>
      </w:pPr>
    </w:p>
    <w:p w14:paraId="00A89BE8" w14:textId="77777777" w:rsidR="005727A3" w:rsidRDefault="005727A3" w:rsidP="00AD31FD">
      <w:pPr>
        <w:pStyle w:val="Standard"/>
        <w:jc w:val="both"/>
        <w:rPr>
          <w:lang w:val="fr-RE"/>
        </w:rPr>
      </w:pPr>
    </w:p>
    <w:p w14:paraId="355A5156" w14:textId="5E9BE3D5" w:rsidR="00C4100D" w:rsidRPr="008606DD" w:rsidRDefault="005727A3" w:rsidP="00AD31FD">
      <w:pPr>
        <w:pStyle w:val="Standard"/>
        <w:jc w:val="both"/>
        <w:rPr>
          <w:lang w:val="fr-RE"/>
        </w:rPr>
      </w:pPr>
      <w:r>
        <w:rPr>
          <w:b/>
          <w:bCs/>
          <w:sz w:val="20"/>
          <w:szCs w:val="20"/>
          <w:lang w:val="fr-FR" w:bidi="en-US"/>
        </w:rPr>
        <w:lastRenderedPageBreak/>
        <w:t>b</w:t>
      </w:r>
      <w:r w:rsidR="00C4100D">
        <w:rPr>
          <w:b/>
          <w:bCs/>
          <w:sz w:val="20"/>
          <w:szCs w:val="20"/>
          <w:lang w:val="fr-FR" w:bidi="en-US"/>
        </w:rPr>
        <w:t>) Aperçu du contenu de la sourate</w:t>
      </w:r>
    </w:p>
    <w:p w14:paraId="64EF104E" w14:textId="77777777" w:rsidR="00C4100D" w:rsidRDefault="00C4100D" w:rsidP="00AD31FD">
      <w:pPr>
        <w:pStyle w:val="Standard"/>
        <w:jc w:val="both"/>
        <w:rPr>
          <w:b/>
          <w:bCs/>
          <w:sz w:val="20"/>
          <w:szCs w:val="20"/>
          <w:lang w:val="fr-FR" w:bidi="en-US"/>
        </w:rPr>
      </w:pPr>
    </w:p>
    <w:p w14:paraId="425165CA" w14:textId="36BAFD5B" w:rsidR="00C4100D" w:rsidRPr="008F3D8E" w:rsidRDefault="00C4100D" w:rsidP="00AD31FD">
      <w:pPr>
        <w:pStyle w:val="Standard"/>
        <w:jc w:val="both"/>
        <w:rPr>
          <w:rFonts w:asciiTheme="minorHAnsi" w:hAnsiTheme="minorHAnsi" w:cstheme="minorHAnsi"/>
          <w:lang w:val="fr-RE"/>
        </w:rPr>
      </w:pPr>
      <w:r w:rsidRPr="008F3D8E">
        <w:rPr>
          <w:rFonts w:asciiTheme="minorHAnsi" w:hAnsiTheme="minorHAnsi" w:cstheme="minorHAnsi"/>
          <w:lang w:val="fr-RE" w:bidi="fa-IR"/>
        </w:rPr>
        <w:t xml:space="preserve">Mettant en lumière l’arrivée du jour de la Résurrection et du Jugement dernier, la sourate </w:t>
      </w:r>
      <w:proofErr w:type="spellStart"/>
      <w:r w:rsidRPr="008F3D8E">
        <w:rPr>
          <w:rFonts w:asciiTheme="minorHAnsi" w:hAnsiTheme="minorHAnsi" w:cstheme="minorHAnsi"/>
          <w:lang w:val="fr-RE" w:bidi="fa-IR"/>
        </w:rPr>
        <w:t>Az-Zukhruf</w:t>
      </w:r>
      <w:proofErr w:type="spellEnd"/>
      <w:r w:rsidRPr="008F3D8E">
        <w:rPr>
          <w:rFonts w:asciiTheme="minorHAnsi" w:hAnsiTheme="minorHAnsi" w:cstheme="minorHAnsi"/>
          <w:lang w:val="fr-RE" w:bidi="fa-IR"/>
        </w:rPr>
        <w:t xml:space="preserve"> nous informe du sort des peuples qui ont nié l’existence d’Allah et exhorte les croyants de se tenir à distance des incrédules. La sourate évoque l’histoire de Jésus-Christ tout en affirmant qu’il n’est pas le fils de Dieu comme le prétendent</w:t>
      </w:r>
      <w:r w:rsidR="00DC5E36" w:rsidRPr="00DC5E36">
        <w:rPr>
          <w:rFonts w:asciiTheme="minorHAnsi" w:hAnsiTheme="minorHAnsi" w:cstheme="minorHAnsi"/>
          <w:lang w:val="fr-RE" w:bidi="fa-IR"/>
        </w:rPr>
        <w:t xml:space="preserve"> </w:t>
      </w:r>
      <w:r w:rsidR="00DC5E36" w:rsidRPr="008F3D8E">
        <w:rPr>
          <w:rFonts w:asciiTheme="minorHAnsi" w:hAnsiTheme="minorHAnsi" w:cstheme="minorHAnsi"/>
          <w:lang w:val="fr-RE" w:bidi="fa-IR"/>
        </w:rPr>
        <w:t>les chrétiens</w:t>
      </w:r>
      <w:r w:rsidRPr="008F3D8E">
        <w:rPr>
          <w:rFonts w:asciiTheme="minorHAnsi" w:hAnsiTheme="minorHAnsi" w:cstheme="minorHAnsi"/>
          <w:lang w:val="fr-RE" w:bidi="fa-IR"/>
        </w:rPr>
        <w:t>.</w:t>
      </w:r>
    </w:p>
    <w:p w14:paraId="47BACDF9" w14:textId="490D9832" w:rsidR="00C4100D" w:rsidRPr="008F3D8E" w:rsidRDefault="00C4100D" w:rsidP="00AD31FD">
      <w:pPr>
        <w:pStyle w:val="Standard"/>
        <w:jc w:val="both"/>
        <w:rPr>
          <w:rFonts w:asciiTheme="minorHAnsi" w:hAnsiTheme="minorHAnsi" w:cstheme="minorHAnsi"/>
          <w:lang w:val="fr-RE" w:bidi="fa-IR"/>
        </w:rPr>
      </w:pPr>
      <w:r w:rsidRPr="008F3D8E">
        <w:rPr>
          <w:rFonts w:asciiTheme="minorHAnsi" w:hAnsiTheme="minorHAnsi" w:cstheme="minorHAnsi"/>
          <w:lang w:val="fr-RE" w:bidi="fa-IR"/>
        </w:rPr>
        <w:t xml:space="preserve">La sourate </w:t>
      </w:r>
      <w:proofErr w:type="spellStart"/>
      <w:r w:rsidR="00ED2963">
        <w:rPr>
          <w:rFonts w:asciiTheme="minorHAnsi" w:hAnsiTheme="minorHAnsi" w:cstheme="minorHAnsi"/>
          <w:lang w:val="fr-RE" w:bidi="fa-IR"/>
        </w:rPr>
        <w:t>a</w:t>
      </w:r>
      <w:r w:rsidRPr="008F3D8E">
        <w:rPr>
          <w:rFonts w:asciiTheme="minorHAnsi" w:hAnsiTheme="minorHAnsi" w:cstheme="minorHAnsi"/>
          <w:lang w:val="fr-RE" w:bidi="fa-IR"/>
        </w:rPr>
        <w:t>z-Zukhruf</w:t>
      </w:r>
      <w:proofErr w:type="spellEnd"/>
      <w:r w:rsidRPr="008F3D8E">
        <w:rPr>
          <w:rFonts w:asciiTheme="minorHAnsi" w:hAnsiTheme="minorHAnsi" w:cstheme="minorHAnsi"/>
          <w:lang w:val="fr-RE" w:bidi="fa-IR"/>
        </w:rPr>
        <w:t xml:space="preserve"> critique les croyances polythéistes des Qurayshites qui persistent à rester dans leur ignorance, et ce durant des siècles. Dieu les informe qu’ils aboutiront à la même perte prévue à tous les pêcheurs. Face à ces vérités, des arguments insignifiants ont été donnés par les mécréants qui préfèrent continuer dans leur idolâtrie héritée depuis le temps de leurs ancêtres.</w:t>
      </w:r>
    </w:p>
    <w:p w14:paraId="647CB042" w14:textId="1D803879" w:rsidR="00C4100D" w:rsidRPr="008F3D8E" w:rsidRDefault="00C4100D" w:rsidP="00AD31FD">
      <w:pPr>
        <w:pStyle w:val="Standard"/>
        <w:jc w:val="both"/>
        <w:rPr>
          <w:rFonts w:asciiTheme="minorHAnsi" w:hAnsiTheme="minorHAnsi" w:cstheme="minorHAnsi"/>
          <w:lang w:val="fr-RE" w:bidi="fa-IR"/>
        </w:rPr>
      </w:pPr>
      <w:r w:rsidRPr="008F3D8E">
        <w:rPr>
          <w:rFonts w:asciiTheme="minorHAnsi" w:hAnsiTheme="minorHAnsi" w:cstheme="minorHAnsi"/>
          <w:lang w:val="fr-RE" w:bidi="fa-IR"/>
        </w:rPr>
        <w:t>Enfin, la sourate évoque des sermons et des conseils efficaces afin de faire de l'ensemble de ses versets une potion de guérison efficace qui laisse un plus fort effet dans le cœur du lecteur.</w:t>
      </w:r>
      <w:r w:rsidR="005727A3">
        <w:rPr>
          <w:rStyle w:val="Appelnotedebasdep"/>
          <w:rFonts w:asciiTheme="minorHAnsi" w:hAnsiTheme="minorHAnsi" w:cstheme="minorHAnsi"/>
          <w:lang w:val="fr-RE" w:bidi="fa-IR"/>
        </w:rPr>
        <w:footnoteReference w:id="4"/>
      </w:r>
    </w:p>
    <w:p w14:paraId="1E82B5E9" w14:textId="77777777" w:rsidR="00C4100D" w:rsidRDefault="00C4100D" w:rsidP="00AD31FD">
      <w:pPr>
        <w:pStyle w:val="Standard"/>
        <w:jc w:val="both"/>
        <w:rPr>
          <w:rFonts w:cs="Calibri"/>
          <w:lang w:val="fr-RE" w:bidi="fa-IR"/>
        </w:rPr>
      </w:pPr>
    </w:p>
    <w:p w14:paraId="0E65FF2B" w14:textId="77777777" w:rsidR="00C4100D" w:rsidRPr="008606DD" w:rsidRDefault="00C4100D" w:rsidP="00AD31FD">
      <w:pPr>
        <w:pStyle w:val="Standard"/>
        <w:jc w:val="both"/>
        <w:rPr>
          <w:lang w:val="fr-RE"/>
        </w:rPr>
      </w:pPr>
    </w:p>
    <w:p w14:paraId="4DCCD13C" w14:textId="77777777" w:rsidR="005727A3" w:rsidRDefault="005727A3" w:rsidP="00AD31FD">
      <w:pPr>
        <w:pStyle w:val="Standard"/>
        <w:jc w:val="both"/>
        <w:rPr>
          <w:b/>
          <w:bCs/>
          <w:sz w:val="20"/>
          <w:szCs w:val="20"/>
          <w:lang w:val="fr-FR" w:bidi="en-US"/>
        </w:rPr>
      </w:pPr>
    </w:p>
    <w:p w14:paraId="79FABE94" w14:textId="4DF2D274" w:rsidR="00C4100D" w:rsidRPr="008606DD" w:rsidRDefault="005727A3" w:rsidP="00AD31FD">
      <w:pPr>
        <w:pStyle w:val="Standard"/>
        <w:jc w:val="both"/>
        <w:rPr>
          <w:lang w:val="fr-RE"/>
        </w:rPr>
      </w:pPr>
      <w:r>
        <w:rPr>
          <w:b/>
          <w:bCs/>
          <w:sz w:val="20"/>
          <w:szCs w:val="20"/>
          <w:lang w:val="fr-FR" w:bidi="en-US"/>
        </w:rPr>
        <w:t>c</w:t>
      </w:r>
      <w:r w:rsidR="00C4100D">
        <w:rPr>
          <w:b/>
          <w:bCs/>
          <w:sz w:val="20"/>
          <w:szCs w:val="20"/>
          <w:lang w:val="fr-FR" w:bidi="en-US"/>
        </w:rPr>
        <w:t>) Bienfaits de la récitation</w:t>
      </w:r>
    </w:p>
    <w:p w14:paraId="236E292E" w14:textId="77777777" w:rsidR="00C4100D" w:rsidRDefault="00C4100D" w:rsidP="00AD31FD">
      <w:pPr>
        <w:pStyle w:val="Standard"/>
        <w:jc w:val="both"/>
        <w:rPr>
          <w:b/>
          <w:bCs/>
          <w:sz w:val="20"/>
          <w:szCs w:val="20"/>
          <w:lang w:val="fr-FR" w:bidi="en-US"/>
        </w:rPr>
      </w:pPr>
    </w:p>
    <w:p w14:paraId="542E9576" w14:textId="6A3D9506" w:rsidR="00C4100D" w:rsidRPr="008606DD" w:rsidRDefault="00C4100D" w:rsidP="00AD31FD">
      <w:pPr>
        <w:pStyle w:val="Standard"/>
        <w:jc w:val="both"/>
        <w:rPr>
          <w:lang w:val="fr-RE"/>
        </w:rPr>
      </w:pPr>
      <w:r>
        <w:rPr>
          <w:rFonts w:cs="Calibri"/>
          <w:lang w:val="fr-RE" w:bidi="fa-IR"/>
        </w:rPr>
        <w:t xml:space="preserve">Il est rapporté du Saint Prophète (s) : « Quiconque récite la sourate </w:t>
      </w:r>
      <w:proofErr w:type="spellStart"/>
      <w:r>
        <w:rPr>
          <w:rFonts w:cs="Calibri"/>
          <w:lang w:val="fr-RE" w:bidi="fa-IR"/>
        </w:rPr>
        <w:t>az-Zukhruf</w:t>
      </w:r>
      <w:proofErr w:type="spellEnd"/>
      <w:r>
        <w:rPr>
          <w:rFonts w:cs="Calibri"/>
          <w:lang w:val="fr-RE" w:bidi="fa-IR"/>
        </w:rPr>
        <w:t xml:space="preserve"> sera parmi ceux qui seront appelés au Jour du Jugement : « O Mes serviteurs ! Aujourd'hui, vous n'aurez ni peur ni chagrin, alors entrez au Paradis sans rendre aucun compte »</w:t>
      </w:r>
      <w:r w:rsidR="00AE4748">
        <w:rPr>
          <w:rFonts w:cs="Calibri"/>
          <w:lang w:val="fr-RE" w:bidi="fa-IR"/>
        </w:rPr>
        <w:t> »</w:t>
      </w:r>
      <w:r>
        <w:rPr>
          <w:rFonts w:cs="Calibri"/>
          <w:lang w:val="fr-RE" w:bidi="fa-IR"/>
        </w:rPr>
        <w:t>.</w:t>
      </w:r>
      <w:r>
        <w:rPr>
          <w:rStyle w:val="Appelnotedebasdep"/>
        </w:rPr>
        <w:footnoteReference w:id="5"/>
      </w:r>
    </w:p>
    <w:p w14:paraId="1A28C236" w14:textId="77777777" w:rsidR="00C4100D" w:rsidRDefault="00C4100D" w:rsidP="00AD31FD">
      <w:pPr>
        <w:pStyle w:val="Standard"/>
        <w:jc w:val="both"/>
        <w:rPr>
          <w:b/>
          <w:bCs/>
          <w:sz w:val="20"/>
          <w:szCs w:val="20"/>
          <w:lang w:val="fr-FR" w:bidi="en-US"/>
        </w:rPr>
      </w:pPr>
    </w:p>
    <w:p w14:paraId="5A36B391" w14:textId="77777777" w:rsidR="005727A3" w:rsidRDefault="005727A3" w:rsidP="00AD31FD">
      <w:pPr>
        <w:pStyle w:val="Standard"/>
        <w:jc w:val="both"/>
        <w:rPr>
          <w:b/>
          <w:bCs/>
          <w:sz w:val="20"/>
          <w:szCs w:val="20"/>
          <w:lang w:val="fr-FR" w:bidi="en-US"/>
        </w:rPr>
      </w:pPr>
    </w:p>
    <w:p w14:paraId="5E5176A6" w14:textId="77777777" w:rsidR="005727A3" w:rsidRDefault="005727A3" w:rsidP="00AD31FD">
      <w:pPr>
        <w:pStyle w:val="Standard"/>
        <w:jc w:val="both"/>
        <w:rPr>
          <w:b/>
          <w:bCs/>
          <w:sz w:val="20"/>
          <w:szCs w:val="20"/>
          <w:lang w:val="fr-FR" w:bidi="en-US"/>
        </w:rPr>
      </w:pPr>
    </w:p>
    <w:p w14:paraId="28AF4C23" w14:textId="77777777" w:rsidR="00C4100D" w:rsidRDefault="00C4100D" w:rsidP="00AD31FD">
      <w:pPr>
        <w:pStyle w:val="Standard"/>
        <w:jc w:val="both"/>
        <w:rPr>
          <w:b/>
          <w:bCs/>
          <w:sz w:val="20"/>
          <w:szCs w:val="20"/>
          <w:lang w:val="fr-FR" w:bidi="en-US"/>
        </w:rPr>
      </w:pPr>
    </w:p>
    <w:p w14:paraId="6808AF3B" w14:textId="169B5723" w:rsidR="00C4100D" w:rsidRPr="008606DD" w:rsidRDefault="005727A3" w:rsidP="00AD31FD">
      <w:pPr>
        <w:pStyle w:val="Standard"/>
        <w:jc w:val="both"/>
        <w:rPr>
          <w:lang w:val="fr-RE"/>
        </w:rPr>
      </w:pPr>
      <w:r>
        <w:rPr>
          <w:b/>
          <w:bCs/>
          <w:sz w:val="20"/>
          <w:szCs w:val="20"/>
          <w:lang w:val="fr-FR" w:bidi="en-US"/>
        </w:rPr>
        <w:t>d</w:t>
      </w:r>
      <w:r w:rsidR="00C4100D">
        <w:rPr>
          <w:b/>
          <w:bCs/>
          <w:sz w:val="20"/>
          <w:szCs w:val="20"/>
          <w:lang w:val="fr-FR" w:bidi="en-US"/>
        </w:rPr>
        <w:t>) Exégèse et commentaire de la sourate</w:t>
      </w:r>
    </w:p>
    <w:p w14:paraId="30376671" w14:textId="77777777" w:rsidR="00C4100D" w:rsidRDefault="00C4100D" w:rsidP="00AD31FD">
      <w:pPr>
        <w:pStyle w:val="Standard"/>
        <w:jc w:val="both"/>
        <w:rPr>
          <w:lang w:val="fr-FR"/>
        </w:rPr>
      </w:pPr>
    </w:p>
    <w:p w14:paraId="0E09E7EA" w14:textId="77777777" w:rsidR="00646449" w:rsidRDefault="00646449" w:rsidP="00AD31FD">
      <w:pPr>
        <w:pStyle w:val="Standard"/>
        <w:jc w:val="both"/>
        <w:rPr>
          <w:lang w:val="fr-FR"/>
        </w:rPr>
      </w:pPr>
    </w:p>
    <w:p w14:paraId="3FE0455C" w14:textId="7083812D" w:rsidR="00646449" w:rsidRPr="00646449" w:rsidRDefault="00646449" w:rsidP="00646449">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1B0356C7" w14:textId="77777777" w:rsidR="00646449" w:rsidRDefault="00646449" w:rsidP="00AD31FD">
      <w:pPr>
        <w:pStyle w:val="Standard"/>
        <w:jc w:val="both"/>
        <w:rPr>
          <w:lang w:val="fr-FR"/>
        </w:rPr>
      </w:pPr>
    </w:p>
    <w:p w14:paraId="42668BA3" w14:textId="77777777" w:rsidR="00710DE9" w:rsidRPr="0073099C" w:rsidRDefault="00710DE9" w:rsidP="00AD31FD">
      <w:pPr>
        <w:ind w:firstLine="0"/>
        <w:rPr>
          <w:b/>
          <w:i/>
          <w:sz w:val="20"/>
          <w:szCs w:val="20"/>
          <w:lang w:val="fr-FR"/>
        </w:rPr>
      </w:pPr>
      <w:r w:rsidRPr="0073099C">
        <w:rPr>
          <w:b/>
          <w:i/>
          <w:sz w:val="20"/>
          <w:szCs w:val="20"/>
          <w:lang w:val="fr-FR"/>
        </w:rPr>
        <w:t>Par la grâce du nom d’Allah, le Tout Miséricordieux, le Très Miséricordieux</w:t>
      </w:r>
    </w:p>
    <w:p w14:paraId="27684AC4" w14:textId="77777777" w:rsidR="00CF18FC" w:rsidRPr="008606DD" w:rsidRDefault="00CF18FC" w:rsidP="00AD31FD">
      <w:pPr>
        <w:pStyle w:val="Standard"/>
        <w:jc w:val="both"/>
        <w:rPr>
          <w:lang w:val="fr-RE"/>
        </w:rPr>
      </w:pPr>
    </w:p>
    <w:p w14:paraId="15A58025" w14:textId="73BD2888" w:rsidR="005B3041" w:rsidRDefault="005B3041" w:rsidP="005B3041">
      <w:pPr>
        <w:ind w:firstLine="0"/>
        <w:jc w:val="right"/>
        <w:rPr>
          <w:rFonts w:cstheme="minorHAnsi"/>
          <w:b/>
          <w:bCs/>
          <w:i/>
          <w:iCs/>
          <w:sz w:val="20"/>
          <w:szCs w:val="20"/>
          <w:lang w:bidi="fa-IR"/>
        </w:rPr>
      </w:pPr>
      <w:r w:rsidRPr="00FD3C3E">
        <w:rPr>
          <w:rFonts w:cs="KFGQPC Uthmanic Script HAFS"/>
          <w:color w:val="000000"/>
          <w:sz w:val="36"/>
          <w:szCs w:val="36"/>
          <w:shd w:val="clear" w:color="auto" w:fill="FFFFFF"/>
          <w:rtl/>
        </w:rPr>
        <w:lastRenderedPageBreak/>
        <w:t xml:space="preserve">حمٓ١ </w:t>
      </w:r>
      <w:proofErr w:type="spellStart"/>
      <w:r w:rsidRPr="00FD3C3E">
        <w:rPr>
          <w:rFonts w:cs="KFGQPC Uthmanic Script HAFS"/>
          <w:color w:val="000000"/>
          <w:sz w:val="36"/>
          <w:szCs w:val="36"/>
          <w:shd w:val="clear" w:color="auto" w:fill="FFFFFF"/>
          <w:rtl/>
        </w:rPr>
        <w:t>وَ</w:t>
      </w:r>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لۡكِتَٰبِ</w:t>
      </w:r>
      <w:proofErr w:type="spellEnd"/>
      <w:r w:rsidRPr="00FD3C3E">
        <w:rPr>
          <w:rFonts w:cs="KFGQPC Uthmanic Script HAFS"/>
          <w:color w:val="000000"/>
          <w:sz w:val="36"/>
          <w:szCs w:val="36"/>
          <w:shd w:val="clear" w:color="auto" w:fill="FFFFFF"/>
          <w:rtl/>
        </w:rPr>
        <w:t xml:space="preserve"> </w:t>
      </w:r>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لۡمُبِينِ</w:t>
      </w:r>
      <w:r w:rsidRPr="00FD3C3E">
        <w:rPr>
          <w:rFonts w:cs="KFGQPC Uthmanic Script HAFS"/>
          <w:color w:val="000000"/>
          <w:sz w:val="36"/>
          <w:szCs w:val="36"/>
          <w:shd w:val="clear" w:color="auto" w:fill="FFFFFF"/>
          <w:rtl/>
        </w:rPr>
        <w:t xml:space="preserve">٢ إِنَّا </w:t>
      </w:r>
      <w:proofErr w:type="spellStart"/>
      <w:r w:rsidRPr="00FD3C3E">
        <w:rPr>
          <w:rFonts w:cs="KFGQPC Uthmanic Script HAFS"/>
          <w:color w:val="000000"/>
          <w:sz w:val="36"/>
          <w:szCs w:val="36"/>
          <w:shd w:val="clear" w:color="auto" w:fill="FFFFFF"/>
          <w:rtl/>
        </w:rPr>
        <w:t>جَعَلۡنَٰهُ</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قُرۡءَٰنًا</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عَرَبِيّٗا</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لَّعَلَّكُمۡ</w:t>
      </w:r>
      <w:proofErr w:type="spellEnd"/>
      <w:r w:rsidRPr="00FD3C3E">
        <w:rPr>
          <w:rFonts w:cs="KFGQPC Uthmanic Script HAFS"/>
          <w:color w:val="000000"/>
          <w:sz w:val="36"/>
          <w:szCs w:val="36"/>
          <w:shd w:val="clear" w:color="auto" w:fill="FFFFFF"/>
          <w:rtl/>
        </w:rPr>
        <w:t xml:space="preserve"> تَعۡقِلُونَ٣ </w:t>
      </w:r>
      <w:proofErr w:type="spellStart"/>
      <w:r w:rsidRPr="00FD3C3E">
        <w:rPr>
          <w:rFonts w:cs="KFGQPC Uthmanic Script HAFS"/>
          <w:color w:val="000000"/>
          <w:sz w:val="36"/>
          <w:szCs w:val="36"/>
          <w:shd w:val="clear" w:color="auto" w:fill="FFFFFF"/>
          <w:rtl/>
        </w:rPr>
        <w:t>وَإِنَّهُ</w:t>
      </w:r>
      <w:r w:rsidRPr="00FD3C3E">
        <w:rPr>
          <w:rFonts w:cs="KFGQPC Uthmanic Script HAFS" w:hint="cs"/>
          <w:color w:val="000000"/>
          <w:sz w:val="36"/>
          <w:szCs w:val="36"/>
          <w:shd w:val="clear" w:color="auto" w:fill="FFFFFF"/>
          <w:rtl/>
        </w:rPr>
        <w:t>ۥ</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فِيٓ</w:t>
      </w:r>
      <w:proofErr w:type="spellEnd"/>
      <w:r w:rsidRPr="00FD3C3E">
        <w:rPr>
          <w:rFonts w:cs="KFGQPC Uthmanic Script HAFS"/>
          <w:color w:val="000000"/>
          <w:sz w:val="36"/>
          <w:szCs w:val="36"/>
          <w:shd w:val="clear" w:color="auto" w:fill="FFFFFF"/>
          <w:rtl/>
        </w:rPr>
        <w:t xml:space="preserve"> أُمِّ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لۡكِتَٰبِ</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لَدَيۡنَا</w:t>
      </w:r>
      <w:proofErr w:type="spellEnd"/>
      <w:r w:rsidRPr="00FD3C3E">
        <w:rPr>
          <w:rFonts w:cs="KFGQPC Uthmanic Script HAFS"/>
          <w:color w:val="000000"/>
          <w:sz w:val="36"/>
          <w:szCs w:val="36"/>
          <w:shd w:val="clear" w:color="auto" w:fill="FFFFFF"/>
          <w:rtl/>
        </w:rPr>
        <w:t xml:space="preserve"> لَعَلِيٌّ حَكِيمٌ٤</w:t>
      </w:r>
    </w:p>
    <w:p w14:paraId="5495AD9F" w14:textId="77777777" w:rsidR="005B3041" w:rsidRDefault="005B3041" w:rsidP="00AD31FD">
      <w:pPr>
        <w:ind w:firstLine="0"/>
        <w:rPr>
          <w:rFonts w:cstheme="minorHAnsi"/>
          <w:b/>
          <w:bCs/>
          <w:i/>
          <w:iCs/>
          <w:sz w:val="20"/>
          <w:szCs w:val="20"/>
          <w:lang w:bidi="fa-IR"/>
        </w:rPr>
      </w:pPr>
    </w:p>
    <w:p w14:paraId="67E1D137" w14:textId="0931BFBF"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 xml:space="preserve">1- </w:t>
      </w:r>
      <w:proofErr w:type="spellStart"/>
      <w:r w:rsidRPr="008D6234">
        <w:rPr>
          <w:rFonts w:cstheme="minorHAnsi"/>
          <w:b/>
          <w:bCs/>
          <w:i/>
          <w:iCs/>
          <w:sz w:val="20"/>
          <w:szCs w:val="20"/>
          <w:lang w:bidi="fa-IR"/>
        </w:rPr>
        <w:t>Hâ</w:t>
      </w:r>
      <w:proofErr w:type="spellEnd"/>
      <w:r w:rsidRPr="008D6234">
        <w:rPr>
          <w:rFonts w:cstheme="minorHAnsi"/>
          <w:b/>
          <w:bCs/>
          <w:i/>
          <w:iCs/>
          <w:sz w:val="20"/>
          <w:szCs w:val="20"/>
          <w:lang w:bidi="fa-IR"/>
        </w:rPr>
        <w:t xml:space="preserve">. </w:t>
      </w:r>
      <w:proofErr w:type="spellStart"/>
      <w:r w:rsidRPr="008D6234">
        <w:rPr>
          <w:rFonts w:cstheme="minorHAnsi"/>
          <w:b/>
          <w:bCs/>
          <w:i/>
          <w:iCs/>
          <w:sz w:val="20"/>
          <w:szCs w:val="20"/>
          <w:lang w:bidi="fa-IR"/>
        </w:rPr>
        <w:t>Mîm</w:t>
      </w:r>
      <w:proofErr w:type="spellEnd"/>
      <w:r w:rsidRPr="008D6234">
        <w:rPr>
          <w:rFonts w:cstheme="minorHAnsi"/>
          <w:b/>
          <w:bCs/>
          <w:i/>
          <w:iCs/>
          <w:sz w:val="20"/>
          <w:szCs w:val="20"/>
          <w:lang w:bidi="fa-IR"/>
        </w:rPr>
        <w:t xml:space="preserve">. </w:t>
      </w:r>
    </w:p>
    <w:p w14:paraId="5D241933"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2- Par le Livre explicite !</w:t>
      </w:r>
    </w:p>
    <w:p w14:paraId="4CE79AC9"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 xml:space="preserve">3- Nous en avons fait un Coran en [langue] arabe afin que vous raisonniez. </w:t>
      </w:r>
    </w:p>
    <w:p w14:paraId="69766615" w14:textId="48088B34" w:rsidR="00C4100D" w:rsidRDefault="00CF18FC" w:rsidP="00AD31FD">
      <w:pPr>
        <w:ind w:firstLine="0"/>
        <w:rPr>
          <w:rFonts w:cstheme="minorHAnsi"/>
          <w:b/>
          <w:bCs/>
          <w:i/>
          <w:iCs/>
          <w:sz w:val="20"/>
          <w:szCs w:val="20"/>
          <w:lang w:bidi="fa-IR"/>
        </w:rPr>
      </w:pPr>
      <w:r w:rsidRPr="008D6234">
        <w:rPr>
          <w:rFonts w:cstheme="minorHAnsi"/>
          <w:b/>
          <w:bCs/>
          <w:i/>
          <w:iCs/>
          <w:sz w:val="20"/>
          <w:szCs w:val="20"/>
          <w:lang w:bidi="fa-IR"/>
        </w:rPr>
        <w:t>4- Ce Coran, inscrit dans le Livre conservé auprès de Nous, jouit d’une grande dignité. Il est parfaitement agencé et offre les plus hauts degrés de l’éloquence.</w:t>
      </w:r>
    </w:p>
    <w:p w14:paraId="6546006B" w14:textId="77777777" w:rsidR="005B3041" w:rsidRPr="00B143B7" w:rsidRDefault="005B3041" w:rsidP="00AD31FD">
      <w:pPr>
        <w:ind w:firstLine="0"/>
        <w:rPr>
          <w:rFonts w:cstheme="minorHAnsi"/>
          <w:b/>
          <w:bCs/>
          <w:i/>
          <w:iCs/>
          <w:sz w:val="20"/>
          <w:szCs w:val="20"/>
          <w:lang w:bidi="fa-IR"/>
        </w:rPr>
      </w:pPr>
    </w:p>
    <w:p w14:paraId="79D7C8FD" w14:textId="1D04F881" w:rsidR="00E15B29" w:rsidRDefault="00E15B29" w:rsidP="00AD31FD">
      <w:pPr>
        <w:ind w:firstLine="0"/>
        <w:rPr>
          <w:rFonts w:cstheme="minorHAnsi"/>
          <w:lang w:val="fr-RE" w:bidi="fa-IR"/>
        </w:rPr>
      </w:pPr>
      <w:r w:rsidRPr="00E15B29">
        <w:rPr>
          <w:rFonts w:cstheme="minorHAnsi"/>
          <w:lang w:val="fr-RE" w:bidi="fa-IR"/>
        </w:rPr>
        <w:t xml:space="preserve">1- Il convient de noter que vingt-neuf sourates du Saint Coran débutent par des syllabes, et la sourate </w:t>
      </w:r>
      <w:proofErr w:type="spellStart"/>
      <w:r w:rsidRPr="00E61FB0">
        <w:rPr>
          <w:rFonts w:cstheme="minorHAnsi"/>
          <w:lang w:val="fr-RE"/>
        </w:rPr>
        <w:t>az-Zukhruf</w:t>
      </w:r>
      <w:proofErr w:type="spellEnd"/>
      <w:r w:rsidRPr="00E15B29">
        <w:rPr>
          <w:rFonts w:cstheme="minorHAnsi"/>
          <w:lang w:val="fr-RE" w:bidi="fa-IR"/>
        </w:rPr>
        <w:t xml:space="preserve"> en fait partie. Nous avons abordé la signification de ces lettres et les points de vue des commentateurs du Coran au début de l'exégèse de la sourate al-</w:t>
      </w:r>
      <w:proofErr w:type="spellStart"/>
      <w:r w:rsidRPr="00E15B29">
        <w:rPr>
          <w:rFonts w:cstheme="minorHAnsi"/>
          <w:lang w:val="fr-RE" w:bidi="fa-IR"/>
        </w:rPr>
        <w:t>Baqarah</w:t>
      </w:r>
      <w:proofErr w:type="spellEnd"/>
      <w:r w:rsidRPr="00E15B29">
        <w:rPr>
          <w:rFonts w:cstheme="minorHAnsi"/>
          <w:lang w:val="fr-RE" w:bidi="fa-IR"/>
        </w:rPr>
        <w:t>.</w:t>
      </w:r>
    </w:p>
    <w:p w14:paraId="60F17D8E" w14:textId="68FB2C52" w:rsidR="00C4100D" w:rsidRPr="00C02882" w:rsidRDefault="00C02882" w:rsidP="00AD31FD">
      <w:pPr>
        <w:ind w:firstLine="0"/>
        <w:rPr>
          <w:rFonts w:cstheme="minorHAnsi"/>
          <w:color w:val="222222"/>
          <w:shd w:val="clear" w:color="auto" w:fill="FFFFFF"/>
        </w:rPr>
      </w:pPr>
      <w:r>
        <w:rPr>
          <w:rFonts w:cstheme="minorHAnsi"/>
          <w:lang w:val="fr-RE" w:bidi="fa-IR"/>
        </w:rPr>
        <w:t>2-</w:t>
      </w:r>
      <w:r w:rsidR="00C56BA5">
        <w:rPr>
          <w:rFonts w:cstheme="minorHAnsi"/>
          <w:lang w:val="fr-RE" w:bidi="fa-IR"/>
        </w:rPr>
        <w:t> </w:t>
      </w:r>
      <w:r w:rsidRPr="000D7A1D">
        <w:rPr>
          <w:rFonts w:cstheme="minorHAnsi"/>
          <w:color w:val="222222"/>
          <w:shd w:val="clear" w:color="auto" w:fill="FFFFFF"/>
        </w:rPr>
        <w:t>L'expression « </w:t>
      </w:r>
      <w:proofErr w:type="spellStart"/>
      <w:r w:rsidRPr="00902405">
        <w:rPr>
          <w:rFonts w:cstheme="minorHAnsi"/>
          <w:b/>
          <w:bCs/>
          <w:color w:val="222222"/>
          <w:shd w:val="clear" w:color="auto" w:fill="FFFFFF"/>
        </w:rPr>
        <w:t>Oumm</w:t>
      </w:r>
      <w:proofErr w:type="spellEnd"/>
      <w:r w:rsidRPr="00902405">
        <w:rPr>
          <w:rFonts w:cstheme="minorHAnsi"/>
          <w:b/>
          <w:bCs/>
          <w:color w:val="222222"/>
          <w:shd w:val="clear" w:color="auto" w:fill="FFFFFF"/>
        </w:rPr>
        <w:t xml:space="preserve"> al-</w:t>
      </w:r>
      <w:proofErr w:type="spellStart"/>
      <w:r w:rsidRPr="00902405">
        <w:rPr>
          <w:rFonts w:cstheme="minorHAnsi"/>
          <w:b/>
          <w:bCs/>
          <w:color w:val="222222"/>
          <w:shd w:val="clear" w:color="auto" w:fill="FFFFFF"/>
        </w:rPr>
        <w:t>Kitaab</w:t>
      </w:r>
      <w:proofErr w:type="spellEnd"/>
      <w:r w:rsidRPr="000D7A1D">
        <w:rPr>
          <w:rFonts w:cstheme="minorHAnsi"/>
          <w:color w:val="222222"/>
          <w:shd w:val="clear" w:color="auto" w:fill="FFFFFF"/>
        </w:rPr>
        <w:t xml:space="preserve"> » signifie littéralement </w:t>
      </w:r>
      <w:r w:rsidR="00AE4748">
        <w:rPr>
          <w:rFonts w:cstheme="minorHAnsi"/>
          <w:color w:val="222222"/>
          <w:shd w:val="clear" w:color="auto" w:fill="FFFFFF"/>
        </w:rPr>
        <w:t>« </w:t>
      </w:r>
      <w:r w:rsidRPr="000D7A1D">
        <w:rPr>
          <w:rFonts w:cstheme="minorHAnsi"/>
          <w:color w:val="222222"/>
          <w:shd w:val="clear" w:color="auto" w:fill="FFFFFF"/>
        </w:rPr>
        <w:t>la mère du Livre</w:t>
      </w:r>
      <w:r w:rsidR="00AE4748">
        <w:rPr>
          <w:rFonts w:cstheme="minorHAnsi"/>
          <w:color w:val="222222"/>
          <w:shd w:val="clear" w:color="auto" w:fill="FFFFFF"/>
        </w:rPr>
        <w:t> »</w:t>
      </w:r>
      <w:r w:rsidRPr="000D7A1D">
        <w:rPr>
          <w:rFonts w:cstheme="minorHAnsi"/>
          <w:color w:val="222222"/>
          <w:shd w:val="clear" w:color="auto" w:fill="FFFFFF"/>
        </w:rPr>
        <w:t xml:space="preserve">. Cependant, dans ce verset, il fait référence à </w:t>
      </w:r>
      <w:proofErr w:type="spellStart"/>
      <w:r w:rsidRPr="000D7A1D">
        <w:rPr>
          <w:rFonts w:cstheme="minorHAnsi"/>
          <w:color w:val="222222"/>
          <w:shd w:val="clear" w:color="auto" w:fill="FFFFFF"/>
        </w:rPr>
        <w:t>Lawh</w:t>
      </w:r>
      <w:proofErr w:type="spellEnd"/>
      <w:r w:rsidRPr="000D7A1D">
        <w:rPr>
          <w:rFonts w:cstheme="minorHAnsi"/>
          <w:color w:val="222222"/>
          <w:shd w:val="clear" w:color="auto" w:fill="FFFFFF"/>
        </w:rPr>
        <w:t xml:space="preserve"> al-Mahfouz</w:t>
      </w:r>
      <w:r w:rsidR="00B143B7">
        <w:rPr>
          <w:rStyle w:val="Appelnotedebasdep"/>
          <w:rFonts w:cstheme="minorHAnsi"/>
          <w:color w:val="222222"/>
          <w:shd w:val="clear" w:color="auto" w:fill="FFFFFF"/>
        </w:rPr>
        <w:footnoteReference w:id="6"/>
      </w:r>
      <w:r w:rsidRPr="000D7A1D">
        <w:rPr>
          <w:rFonts w:cstheme="minorHAnsi"/>
          <w:color w:val="222222"/>
          <w:shd w:val="clear" w:color="auto" w:fill="FFFFFF"/>
        </w:rPr>
        <w:t xml:space="preserve"> (la Tablette Préservée) ou à la Connaissance Divine. Il est ainsi nommé car la Connaissance Divine est considérée comme la source originelle de tous les Livres célestes,</w:t>
      </w:r>
      <w:r>
        <w:rPr>
          <w:rFonts w:cstheme="minorHAnsi"/>
          <w:color w:val="222222"/>
          <w:shd w:val="clear" w:color="auto" w:fill="FFFFFF"/>
        </w:rPr>
        <w:t xml:space="preserve"> qui en sont des transcriptions ou des copies.</w:t>
      </w:r>
      <w:r w:rsidR="00C4100D">
        <w:rPr>
          <w:rStyle w:val="Appelnotedebasdep"/>
        </w:rPr>
        <w:footnoteReference w:id="7"/>
      </w:r>
    </w:p>
    <w:p w14:paraId="2B6AA7A6" w14:textId="77777777" w:rsidR="00C4100D" w:rsidRDefault="00C4100D" w:rsidP="00AD31FD">
      <w:pPr>
        <w:pStyle w:val="Standard"/>
        <w:tabs>
          <w:tab w:val="left" w:pos="709"/>
        </w:tabs>
        <w:spacing w:before="240" w:after="0" w:line="240" w:lineRule="auto"/>
        <w:jc w:val="both"/>
        <w:rPr>
          <w:rFonts w:cs="Calibri"/>
          <w:b/>
          <w:bCs/>
          <w:i/>
          <w:iCs/>
          <w:lang w:val="fr-FR"/>
        </w:rPr>
      </w:pPr>
    </w:p>
    <w:p w14:paraId="35AE56D5" w14:textId="77777777" w:rsidR="00C4100D" w:rsidRDefault="00C4100D" w:rsidP="00AD31FD">
      <w:pPr>
        <w:pStyle w:val="Standard"/>
        <w:tabs>
          <w:tab w:val="left" w:pos="709"/>
        </w:tabs>
        <w:spacing w:before="240" w:after="0" w:line="240" w:lineRule="auto"/>
        <w:jc w:val="both"/>
        <w:rPr>
          <w:rFonts w:cs="Calibri"/>
          <w:b/>
          <w:bCs/>
          <w:i/>
          <w:iCs/>
          <w:lang w:val="fr-FR"/>
        </w:rPr>
      </w:pPr>
    </w:p>
    <w:p w14:paraId="452946BF" w14:textId="77777777" w:rsidR="00C4100D" w:rsidRDefault="00C4100D" w:rsidP="00AD31FD">
      <w:pPr>
        <w:pStyle w:val="Standard"/>
        <w:tabs>
          <w:tab w:val="left" w:pos="709"/>
        </w:tabs>
        <w:spacing w:before="240" w:after="0" w:line="240" w:lineRule="auto"/>
        <w:jc w:val="both"/>
        <w:rPr>
          <w:rFonts w:cs="Calibri"/>
          <w:b/>
          <w:bCs/>
          <w:i/>
          <w:iCs/>
          <w:lang w:val="fr-FR"/>
        </w:rPr>
      </w:pPr>
      <w:r>
        <w:rPr>
          <w:rFonts w:cs="Calibri"/>
          <w:b/>
          <w:bCs/>
          <w:i/>
          <w:iCs/>
          <w:lang w:val="fr-FR"/>
        </w:rPr>
        <w:t xml:space="preserve"> </w:t>
      </w:r>
    </w:p>
    <w:p w14:paraId="768EDEA6" w14:textId="6AD8F271" w:rsidR="005B3041" w:rsidRDefault="005B3041" w:rsidP="005B3041">
      <w:pPr>
        <w:pStyle w:val="Standard"/>
        <w:tabs>
          <w:tab w:val="left" w:pos="709"/>
        </w:tabs>
        <w:spacing w:before="240" w:after="0" w:line="240" w:lineRule="auto"/>
        <w:jc w:val="right"/>
        <w:rPr>
          <w:rFonts w:cs="Calibri"/>
          <w:b/>
          <w:bCs/>
          <w:i/>
          <w:iCs/>
          <w:lang w:val="fr-FR"/>
        </w:rPr>
      </w:pPr>
      <w:proofErr w:type="spellStart"/>
      <w:r w:rsidRPr="00FD3C3E">
        <w:rPr>
          <w:rFonts w:cs="KFGQPC Uthmanic Script HAFS"/>
          <w:color w:val="000000"/>
          <w:sz w:val="36"/>
          <w:szCs w:val="36"/>
          <w:shd w:val="clear" w:color="auto" w:fill="FFFFFF"/>
          <w:rtl/>
        </w:rPr>
        <w:t>أَفَنَضۡرِبُ</w:t>
      </w:r>
      <w:proofErr w:type="spellEnd"/>
      <w:r w:rsidRPr="00FD3C3E">
        <w:rPr>
          <w:rFonts w:cs="KFGQPC Uthmanic Script HAFS"/>
          <w:color w:val="000000"/>
          <w:sz w:val="36"/>
          <w:szCs w:val="36"/>
          <w:shd w:val="clear" w:color="auto" w:fill="FFFFFF"/>
          <w:rtl/>
        </w:rPr>
        <w:t xml:space="preserve"> عَنكُمُ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لذِّكۡرَ</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صَفۡحًا</w:t>
      </w:r>
      <w:proofErr w:type="spellEnd"/>
      <w:r w:rsidRPr="00FD3C3E">
        <w:rPr>
          <w:rFonts w:cs="KFGQPC Uthmanic Script HAFS"/>
          <w:color w:val="000000"/>
          <w:sz w:val="36"/>
          <w:szCs w:val="36"/>
          <w:shd w:val="clear" w:color="auto" w:fill="FFFFFF"/>
          <w:rtl/>
        </w:rPr>
        <w:t xml:space="preserve"> أَن </w:t>
      </w:r>
      <w:proofErr w:type="spellStart"/>
      <w:r w:rsidRPr="00FD3C3E">
        <w:rPr>
          <w:rFonts w:cs="KFGQPC Uthmanic Script HAFS"/>
          <w:color w:val="000000"/>
          <w:sz w:val="36"/>
          <w:szCs w:val="36"/>
          <w:shd w:val="clear" w:color="auto" w:fill="FFFFFF"/>
          <w:rtl/>
        </w:rPr>
        <w:t>كُنتُمۡ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قَوۡمٗا</w:t>
      </w:r>
      <w:proofErr w:type="spellEnd"/>
      <w:r w:rsidRPr="00FD3C3E">
        <w:rPr>
          <w:rFonts w:cs="KFGQPC Uthmanic Script HAFS"/>
          <w:color w:val="000000"/>
          <w:sz w:val="36"/>
          <w:szCs w:val="36"/>
          <w:shd w:val="clear" w:color="auto" w:fill="FFFFFF"/>
          <w:rtl/>
        </w:rPr>
        <w:t xml:space="preserve"> مُّسۡرِفِينَ٥ </w:t>
      </w:r>
      <w:proofErr w:type="spellStart"/>
      <w:r w:rsidRPr="00FD3C3E">
        <w:rPr>
          <w:rFonts w:cs="KFGQPC Uthmanic Script HAFS"/>
          <w:color w:val="000000"/>
          <w:sz w:val="36"/>
          <w:szCs w:val="36"/>
          <w:shd w:val="clear" w:color="auto" w:fill="FFFFFF"/>
          <w:rtl/>
        </w:rPr>
        <w:t>وَكَمۡ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أَرۡسَلۡنَا</w:t>
      </w:r>
      <w:proofErr w:type="spellEnd"/>
      <w:r w:rsidRPr="00FD3C3E">
        <w:rPr>
          <w:rFonts w:cs="KFGQPC Uthmanic Script HAFS"/>
          <w:color w:val="000000"/>
          <w:sz w:val="36"/>
          <w:szCs w:val="36"/>
          <w:shd w:val="clear" w:color="auto" w:fill="FFFFFF"/>
          <w:rtl/>
        </w:rPr>
        <w:t xml:space="preserve"> مِن </w:t>
      </w:r>
      <w:r w:rsidRPr="00FD3C3E">
        <w:rPr>
          <w:rFonts w:cs="KFGQPC Uthmanic Script HAFS" w:hint="eastAsia"/>
          <w:color w:val="000000"/>
          <w:sz w:val="36"/>
          <w:szCs w:val="36"/>
          <w:shd w:val="clear" w:color="auto" w:fill="FFFFFF"/>
          <w:rtl/>
        </w:rPr>
        <w:t>نَّبِيّٖ</w:t>
      </w:r>
      <w:r w:rsidRPr="00FD3C3E">
        <w:rPr>
          <w:rFonts w:cs="KFGQPC Uthmanic Script HAFS"/>
          <w:color w:val="000000"/>
          <w:sz w:val="36"/>
          <w:szCs w:val="36"/>
          <w:shd w:val="clear" w:color="auto" w:fill="FFFFFF"/>
          <w:rtl/>
        </w:rPr>
        <w:t xml:space="preserve"> فِي </w:t>
      </w:r>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لۡأَوَّلِينَ</w:t>
      </w:r>
      <w:r w:rsidRPr="00FD3C3E">
        <w:rPr>
          <w:rFonts w:cs="KFGQPC Uthmanic Script HAFS"/>
          <w:color w:val="000000"/>
          <w:sz w:val="36"/>
          <w:szCs w:val="36"/>
          <w:shd w:val="clear" w:color="auto" w:fill="FFFFFF"/>
          <w:rtl/>
        </w:rPr>
        <w:t xml:space="preserve">٦ وَمَا </w:t>
      </w:r>
      <w:proofErr w:type="spellStart"/>
      <w:r w:rsidRPr="00FD3C3E">
        <w:rPr>
          <w:rFonts w:cs="KFGQPC Uthmanic Script HAFS"/>
          <w:color w:val="000000"/>
          <w:sz w:val="36"/>
          <w:szCs w:val="36"/>
          <w:shd w:val="clear" w:color="auto" w:fill="FFFFFF"/>
          <w:rtl/>
        </w:rPr>
        <w:t>يَأۡتِيهِم</w:t>
      </w:r>
      <w:proofErr w:type="spellEnd"/>
      <w:r w:rsidRPr="00FD3C3E">
        <w:rPr>
          <w:rFonts w:cs="KFGQPC Uthmanic Script HAFS"/>
          <w:color w:val="000000"/>
          <w:sz w:val="36"/>
          <w:szCs w:val="36"/>
          <w:shd w:val="clear" w:color="auto" w:fill="FFFFFF"/>
          <w:rtl/>
        </w:rPr>
        <w:t xml:space="preserve"> مِّن نَّبِيٍّ إِلَّا كَانُواْ </w:t>
      </w:r>
      <w:proofErr w:type="spellStart"/>
      <w:r w:rsidRPr="00FD3C3E">
        <w:rPr>
          <w:rFonts w:cs="KFGQPC Uthmanic Script HAFS"/>
          <w:color w:val="000000"/>
          <w:sz w:val="36"/>
          <w:szCs w:val="36"/>
          <w:shd w:val="clear" w:color="auto" w:fill="FFFFFF"/>
          <w:rtl/>
        </w:rPr>
        <w:t>بِهِ</w:t>
      </w:r>
      <w:r w:rsidRPr="00FD3C3E">
        <w:rPr>
          <w:rFonts w:cs="KFGQPC Uthmanic Script HAFS" w:hint="cs"/>
          <w:color w:val="000000"/>
          <w:sz w:val="36"/>
          <w:szCs w:val="36"/>
          <w:shd w:val="clear" w:color="auto" w:fill="FFFFFF"/>
          <w:rtl/>
        </w:rPr>
        <w:t>ۦ</w:t>
      </w:r>
      <w:proofErr w:type="spellEnd"/>
      <w:r w:rsidRPr="00FD3C3E">
        <w:rPr>
          <w:rFonts w:cs="KFGQPC Uthmanic Script HAFS"/>
          <w:color w:val="000000"/>
          <w:sz w:val="36"/>
          <w:szCs w:val="36"/>
          <w:shd w:val="clear" w:color="auto" w:fill="FFFFFF"/>
          <w:rtl/>
        </w:rPr>
        <w:t xml:space="preserve"> يَسۡتَهۡزِءُونَ٧ </w:t>
      </w:r>
      <w:proofErr w:type="spellStart"/>
      <w:r w:rsidRPr="00FD3C3E">
        <w:rPr>
          <w:rFonts w:cs="KFGQPC Uthmanic Script HAFS"/>
          <w:color w:val="000000"/>
          <w:sz w:val="36"/>
          <w:szCs w:val="36"/>
          <w:shd w:val="clear" w:color="auto" w:fill="FFFFFF"/>
          <w:rtl/>
        </w:rPr>
        <w:t>فَأَهۡلَكۡنَآ</w:t>
      </w:r>
      <w:proofErr w:type="spellEnd"/>
      <w:r w:rsidRPr="00FD3C3E">
        <w:rPr>
          <w:rFonts w:cs="KFGQPC Uthmanic Script HAFS"/>
          <w:color w:val="000000"/>
          <w:sz w:val="36"/>
          <w:szCs w:val="36"/>
          <w:shd w:val="clear" w:color="auto" w:fill="FFFFFF"/>
          <w:rtl/>
        </w:rPr>
        <w:t xml:space="preserve"> أَشَدَّ </w:t>
      </w:r>
      <w:proofErr w:type="spellStart"/>
      <w:r w:rsidRPr="00FD3C3E">
        <w:rPr>
          <w:rFonts w:cs="KFGQPC Uthmanic Script HAFS"/>
          <w:color w:val="000000"/>
          <w:sz w:val="36"/>
          <w:szCs w:val="36"/>
          <w:shd w:val="clear" w:color="auto" w:fill="FFFFFF"/>
          <w:rtl/>
        </w:rPr>
        <w:t>مِنۡهُم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بَطۡشٗا</w:t>
      </w:r>
      <w:proofErr w:type="spellEnd"/>
      <w:r w:rsidRPr="00FD3C3E">
        <w:rPr>
          <w:rFonts w:cs="KFGQPC Uthmanic Script HAFS"/>
          <w:color w:val="000000"/>
          <w:sz w:val="36"/>
          <w:szCs w:val="36"/>
          <w:shd w:val="clear" w:color="auto" w:fill="FFFFFF"/>
          <w:rtl/>
        </w:rPr>
        <w:t xml:space="preserve"> وَمَضَىٰ مَثَلُ </w:t>
      </w:r>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لۡأَوَّلِينَ</w:t>
      </w:r>
      <w:r w:rsidRPr="00FD3C3E">
        <w:rPr>
          <w:rFonts w:cs="KFGQPC Uthmanic Script HAFS"/>
          <w:color w:val="000000"/>
          <w:sz w:val="36"/>
          <w:szCs w:val="36"/>
          <w:shd w:val="clear" w:color="auto" w:fill="FFFFFF"/>
          <w:rtl/>
        </w:rPr>
        <w:t>٨</w:t>
      </w:r>
    </w:p>
    <w:p w14:paraId="47D36ACE" w14:textId="77777777" w:rsidR="005B3041" w:rsidRPr="008606DD" w:rsidRDefault="005B3041" w:rsidP="00AD31FD">
      <w:pPr>
        <w:pStyle w:val="Standard"/>
        <w:tabs>
          <w:tab w:val="left" w:pos="709"/>
        </w:tabs>
        <w:spacing w:before="240" w:after="0" w:line="240" w:lineRule="auto"/>
        <w:jc w:val="both"/>
        <w:rPr>
          <w:lang w:val="fr-RE"/>
        </w:rPr>
      </w:pPr>
    </w:p>
    <w:p w14:paraId="132C6201" w14:textId="6F30F018"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5- Allons-nous vous dispenser du Rappel parce que vous êtes un peuple pervers</w:t>
      </w:r>
      <w:r w:rsidR="00894435">
        <w:rPr>
          <w:rFonts w:cstheme="minorHAnsi"/>
          <w:b/>
          <w:bCs/>
          <w:i/>
          <w:iCs/>
          <w:sz w:val="20"/>
          <w:szCs w:val="20"/>
          <w:lang w:bidi="fa-IR"/>
        </w:rPr>
        <w:t xml:space="preserve"> </w:t>
      </w:r>
      <w:r w:rsidRPr="008D6234">
        <w:rPr>
          <w:rFonts w:cstheme="minorHAnsi"/>
          <w:b/>
          <w:bCs/>
          <w:i/>
          <w:iCs/>
          <w:sz w:val="20"/>
          <w:szCs w:val="20"/>
          <w:lang w:bidi="fa-IR"/>
        </w:rPr>
        <w:t xml:space="preserve">? </w:t>
      </w:r>
    </w:p>
    <w:p w14:paraId="28B86C59"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 xml:space="preserve">6- Nous avons envoyé de nombreux prophètes aux communautés précédentes ; </w:t>
      </w:r>
    </w:p>
    <w:p w14:paraId="46215DB6"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 xml:space="preserve">7- or, aucun messager n’est venu à eux pour leur rappeler la Vérité, sans qu’ils n’aient continué de se moquer de lui. </w:t>
      </w:r>
    </w:p>
    <w:p w14:paraId="0914DE9F"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lastRenderedPageBreak/>
        <w:t>8- Puis nous avons anéanti des hommes plus redoutables que ceux de maintenant ; et on a déjà cité l’exemple des communautés précédentes. </w:t>
      </w:r>
    </w:p>
    <w:p w14:paraId="460340B2" w14:textId="4207F6E9" w:rsidR="00C4100D" w:rsidRPr="00C02882" w:rsidRDefault="00C02882" w:rsidP="00AD31FD">
      <w:pPr>
        <w:ind w:firstLine="0"/>
        <w:rPr>
          <w:rFonts w:cstheme="minorHAnsi"/>
        </w:rPr>
      </w:pPr>
      <w:r w:rsidRPr="000D7A1D">
        <w:rPr>
          <w:rFonts w:cstheme="minorHAnsi"/>
          <w:color w:val="222222"/>
        </w:rPr>
        <w:br/>
      </w:r>
      <w:r w:rsidRPr="000D7A1D">
        <w:rPr>
          <w:rFonts w:cstheme="minorHAnsi"/>
          <w:color w:val="222222"/>
        </w:rPr>
        <w:br/>
      </w:r>
      <w:r w:rsidR="00E111C1" w:rsidRPr="00E111C1">
        <w:rPr>
          <w:rFonts w:cstheme="minorHAnsi"/>
          <w:color w:val="222222"/>
          <w:shd w:val="clear" w:color="auto" w:fill="FFFFFF"/>
        </w:rPr>
        <w:t xml:space="preserve">Le terme arabe « </w:t>
      </w:r>
      <w:proofErr w:type="spellStart"/>
      <w:r w:rsidR="00E111C1" w:rsidRPr="00E111C1">
        <w:rPr>
          <w:rFonts w:cstheme="minorHAnsi"/>
          <w:b/>
          <w:bCs/>
          <w:color w:val="222222"/>
          <w:shd w:val="clear" w:color="auto" w:fill="FFFFFF"/>
        </w:rPr>
        <w:t>Moussrifine</w:t>
      </w:r>
      <w:proofErr w:type="spellEnd"/>
      <w:r w:rsidR="00E111C1" w:rsidRPr="00E111C1">
        <w:rPr>
          <w:rFonts w:cstheme="minorHAnsi"/>
          <w:color w:val="222222"/>
          <w:shd w:val="clear" w:color="auto" w:fill="FFFFFF"/>
        </w:rPr>
        <w:t xml:space="preserve"> », qui se traduit littéralement par « </w:t>
      </w:r>
      <w:r w:rsidR="00E111C1" w:rsidRPr="00687ED4">
        <w:rPr>
          <w:rFonts w:cstheme="minorHAnsi"/>
          <w:color w:val="222222"/>
          <w:shd w:val="clear" w:color="auto" w:fill="FFFFFF"/>
        </w:rPr>
        <w:t>extravagant ou outrancier</w:t>
      </w:r>
      <w:r w:rsidR="00E111C1" w:rsidRPr="00E111C1">
        <w:rPr>
          <w:rFonts w:cstheme="minorHAnsi"/>
          <w:color w:val="222222"/>
          <w:shd w:val="clear" w:color="auto" w:fill="FFFFFF"/>
        </w:rPr>
        <w:t xml:space="preserve"> », désigne dans ce verset toute forme d'excès et de violation des limites et des lois divines. L'association d'autres divinités à Dieu (</w:t>
      </w:r>
      <w:proofErr w:type="spellStart"/>
      <w:r w:rsidR="00E111C1" w:rsidRPr="00E111C1">
        <w:rPr>
          <w:rFonts w:cstheme="minorHAnsi"/>
          <w:color w:val="222222"/>
          <w:shd w:val="clear" w:color="auto" w:fill="FFFFFF"/>
        </w:rPr>
        <w:t>shirk</w:t>
      </w:r>
      <w:proofErr w:type="spellEnd"/>
      <w:r w:rsidR="00E111C1" w:rsidRPr="00E111C1">
        <w:rPr>
          <w:rFonts w:cstheme="minorHAnsi"/>
          <w:color w:val="222222"/>
          <w:shd w:val="clear" w:color="auto" w:fill="FFFFFF"/>
        </w:rPr>
        <w:t>) et l'opposition au Prophète de l'Islam (s) en sont des exemples concrets de cette extravagance. Autrement dit, nous continuerons d'envoyer le Coran malgré votre excès et votre résistance</w:t>
      </w:r>
      <w:r w:rsidRPr="000D7A1D">
        <w:rPr>
          <w:rFonts w:cstheme="minorHAnsi"/>
          <w:color w:val="222222"/>
          <w:shd w:val="clear" w:color="auto" w:fill="FFFFFF"/>
        </w:rPr>
        <w:t>.</w:t>
      </w:r>
      <w:r w:rsidR="00C4100D">
        <w:rPr>
          <w:rStyle w:val="Appelnotedebasdep"/>
        </w:rPr>
        <w:footnoteReference w:id="8"/>
      </w:r>
    </w:p>
    <w:p w14:paraId="05D5CAA1" w14:textId="77777777" w:rsidR="00C4100D" w:rsidRDefault="00C4100D" w:rsidP="00AD31FD">
      <w:pPr>
        <w:pStyle w:val="Standard"/>
        <w:tabs>
          <w:tab w:val="left" w:pos="709"/>
        </w:tabs>
        <w:spacing w:before="240" w:after="0" w:line="240" w:lineRule="auto"/>
        <w:jc w:val="both"/>
        <w:rPr>
          <w:rFonts w:cs="Calibri"/>
          <w:b/>
          <w:bCs/>
          <w:i/>
          <w:iCs/>
          <w:sz w:val="20"/>
          <w:szCs w:val="20"/>
          <w:lang w:val="fr-FR"/>
        </w:rPr>
      </w:pPr>
    </w:p>
    <w:p w14:paraId="75CB2D6B" w14:textId="77777777" w:rsidR="00C4100D" w:rsidRDefault="00C4100D" w:rsidP="00AD31FD">
      <w:pPr>
        <w:pStyle w:val="Standard"/>
        <w:tabs>
          <w:tab w:val="left" w:pos="709"/>
        </w:tabs>
        <w:spacing w:before="240" w:after="0" w:line="240" w:lineRule="auto"/>
        <w:jc w:val="both"/>
        <w:rPr>
          <w:rFonts w:cs="Calibri"/>
          <w:b/>
          <w:bCs/>
          <w:i/>
          <w:iCs/>
          <w:sz w:val="20"/>
          <w:szCs w:val="20"/>
          <w:lang w:val="fr-FR"/>
        </w:rPr>
      </w:pPr>
    </w:p>
    <w:p w14:paraId="15A9C6E5" w14:textId="77777777" w:rsidR="00CF18FC" w:rsidRDefault="00CF18FC" w:rsidP="00AD31FD">
      <w:pPr>
        <w:pStyle w:val="Standard"/>
        <w:tabs>
          <w:tab w:val="left" w:pos="709"/>
        </w:tabs>
        <w:spacing w:before="240" w:after="0" w:line="240" w:lineRule="auto"/>
        <w:jc w:val="both"/>
        <w:rPr>
          <w:rFonts w:cs="Calibri"/>
          <w:b/>
          <w:bCs/>
          <w:i/>
          <w:iCs/>
          <w:sz w:val="20"/>
          <w:szCs w:val="20"/>
          <w:lang w:val="fr-FR"/>
        </w:rPr>
      </w:pPr>
    </w:p>
    <w:p w14:paraId="3CB30CF1" w14:textId="72BDC03C" w:rsidR="005B3041" w:rsidRDefault="005B3041" w:rsidP="005B3041">
      <w:pPr>
        <w:pStyle w:val="Standard"/>
        <w:tabs>
          <w:tab w:val="left" w:pos="709"/>
        </w:tabs>
        <w:spacing w:before="240" w:after="0" w:line="240" w:lineRule="auto"/>
        <w:jc w:val="right"/>
        <w:rPr>
          <w:rFonts w:cs="Calibri"/>
          <w:b/>
          <w:bCs/>
          <w:i/>
          <w:iCs/>
          <w:sz w:val="20"/>
          <w:szCs w:val="20"/>
          <w:lang w:val="fr-FR"/>
        </w:rPr>
      </w:pPr>
      <w:r w:rsidRPr="00FD3C3E">
        <w:rPr>
          <w:rFonts w:cs="KFGQPC Uthmanic Script HAFS"/>
          <w:color w:val="000000"/>
          <w:sz w:val="36"/>
          <w:szCs w:val="36"/>
          <w:shd w:val="clear" w:color="auto" w:fill="FFFFFF"/>
          <w:rtl/>
        </w:rPr>
        <w:t xml:space="preserve">وَلَئِن </w:t>
      </w:r>
      <w:proofErr w:type="spellStart"/>
      <w:r w:rsidRPr="00FD3C3E">
        <w:rPr>
          <w:rFonts w:cs="KFGQPC Uthmanic Script HAFS"/>
          <w:color w:val="000000"/>
          <w:sz w:val="36"/>
          <w:szCs w:val="36"/>
          <w:shd w:val="clear" w:color="auto" w:fill="FFFFFF"/>
          <w:rtl/>
        </w:rPr>
        <w:t>سَأَلۡتَهُم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مَّنۡ</w:t>
      </w:r>
      <w:proofErr w:type="spellEnd"/>
      <w:r w:rsidRPr="00FD3C3E">
        <w:rPr>
          <w:rFonts w:cs="KFGQPC Uthmanic Script HAFS"/>
          <w:color w:val="000000"/>
          <w:sz w:val="36"/>
          <w:szCs w:val="36"/>
          <w:shd w:val="clear" w:color="auto" w:fill="FFFFFF"/>
          <w:rtl/>
        </w:rPr>
        <w:t xml:space="preserve"> خَلَقَ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لسَّمَٰوَٰتِ</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وَ</w:t>
      </w:r>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لۡأَرۡضَ</w:t>
      </w:r>
      <w:proofErr w:type="spellEnd"/>
      <w:r w:rsidRPr="00FD3C3E">
        <w:rPr>
          <w:rFonts w:cs="KFGQPC Uthmanic Script HAFS"/>
          <w:color w:val="000000"/>
          <w:sz w:val="36"/>
          <w:szCs w:val="36"/>
          <w:shd w:val="clear" w:color="auto" w:fill="FFFFFF"/>
          <w:rtl/>
        </w:rPr>
        <w:t xml:space="preserve"> لَيَقُولُنَّ خَلَقَهُنَّ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لۡعَزِيزُ</w:t>
      </w:r>
      <w:proofErr w:type="spellEnd"/>
      <w:r w:rsidRPr="00FD3C3E">
        <w:rPr>
          <w:rFonts w:cs="KFGQPC Uthmanic Script HAFS"/>
          <w:color w:val="000000"/>
          <w:sz w:val="36"/>
          <w:szCs w:val="36"/>
          <w:shd w:val="clear" w:color="auto" w:fill="FFFFFF"/>
          <w:rtl/>
        </w:rPr>
        <w:t xml:space="preserve"> </w:t>
      </w:r>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لۡعَلِيمُ</w:t>
      </w:r>
      <w:r w:rsidRPr="00FD3C3E">
        <w:rPr>
          <w:rFonts w:cs="KFGQPC Uthmanic Script HAFS"/>
          <w:color w:val="000000"/>
          <w:sz w:val="36"/>
          <w:szCs w:val="36"/>
          <w:shd w:val="clear" w:color="auto" w:fill="FFFFFF"/>
          <w:rtl/>
        </w:rPr>
        <w:t>٩</w:t>
      </w:r>
    </w:p>
    <w:p w14:paraId="0E1F6812" w14:textId="77777777" w:rsidR="005B3041" w:rsidRDefault="005B3041" w:rsidP="00AD31FD">
      <w:pPr>
        <w:pStyle w:val="Standard"/>
        <w:tabs>
          <w:tab w:val="left" w:pos="709"/>
        </w:tabs>
        <w:spacing w:before="240" w:after="0" w:line="240" w:lineRule="auto"/>
        <w:jc w:val="both"/>
        <w:rPr>
          <w:rFonts w:cs="Calibri"/>
          <w:b/>
          <w:bCs/>
          <w:i/>
          <w:iCs/>
          <w:sz w:val="20"/>
          <w:szCs w:val="20"/>
          <w:lang w:val="fr-FR"/>
        </w:rPr>
      </w:pPr>
    </w:p>
    <w:p w14:paraId="7D4418DE"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9- Et si tu leur demandes : « Qui a créé les cieux et la terre ? » Ils diront très certainement : « Le Puissant, l’Omniscient les a créés ». </w:t>
      </w:r>
    </w:p>
    <w:p w14:paraId="54271F45" w14:textId="77777777" w:rsidR="00C4100D" w:rsidRDefault="00C4100D" w:rsidP="00AD31FD">
      <w:pPr>
        <w:pStyle w:val="Standard"/>
        <w:tabs>
          <w:tab w:val="left" w:pos="709"/>
        </w:tabs>
        <w:spacing w:before="240" w:after="0" w:line="240" w:lineRule="auto"/>
        <w:jc w:val="both"/>
        <w:rPr>
          <w:lang w:val="fr-RE" w:bidi="fa-IR"/>
        </w:rPr>
      </w:pPr>
    </w:p>
    <w:p w14:paraId="4D76836A" w14:textId="203AA762" w:rsidR="00C4100D" w:rsidRPr="008606DD" w:rsidRDefault="00C4100D" w:rsidP="00AD31FD">
      <w:pPr>
        <w:pStyle w:val="Standard"/>
        <w:jc w:val="both"/>
        <w:rPr>
          <w:lang w:val="fr-RE"/>
        </w:rPr>
      </w:pPr>
      <w:r>
        <w:rPr>
          <w:lang w:val="fr-RE" w:bidi="fa-IR"/>
        </w:rPr>
        <w:t>Les infidèles et les polythéistes, en raison de leur nature innée monothéiste, reconnaissent Dieu comme le Créateur du monde et de l’univers et savent que ce grand monde n'aurait pas pu apparaitre de lui-même et sans cause, mais ils continuent obstinément à adorer autre que Dieu.</w:t>
      </w:r>
      <w:r>
        <w:rPr>
          <w:rStyle w:val="Appelnotedebasdep"/>
        </w:rPr>
        <w:footnoteReference w:id="9"/>
      </w:r>
    </w:p>
    <w:p w14:paraId="2960CF82" w14:textId="77777777" w:rsidR="00CF18FC" w:rsidRDefault="00CF18FC" w:rsidP="00AD31FD">
      <w:pPr>
        <w:pStyle w:val="Standard"/>
        <w:tabs>
          <w:tab w:val="left" w:pos="709"/>
        </w:tabs>
        <w:spacing w:before="240" w:after="0" w:line="240" w:lineRule="auto"/>
        <w:jc w:val="both"/>
        <w:rPr>
          <w:sz w:val="28"/>
          <w:szCs w:val="28"/>
          <w:lang w:val="fr-RE" w:bidi="fa-IR"/>
        </w:rPr>
      </w:pPr>
    </w:p>
    <w:p w14:paraId="45B4AEDC" w14:textId="77777777" w:rsidR="00902405" w:rsidRDefault="00902405" w:rsidP="00AD31FD">
      <w:pPr>
        <w:pStyle w:val="Standard"/>
        <w:tabs>
          <w:tab w:val="left" w:pos="709"/>
        </w:tabs>
        <w:spacing w:before="240" w:after="0" w:line="240" w:lineRule="auto"/>
        <w:jc w:val="both"/>
        <w:rPr>
          <w:rFonts w:cs="Calibri"/>
          <w:b/>
          <w:bCs/>
          <w:i/>
          <w:iCs/>
          <w:sz w:val="20"/>
          <w:szCs w:val="20"/>
          <w:lang w:val="fr-RE"/>
        </w:rPr>
      </w:pPr>
    </w:p>
    <w:p w14:paraId="74B04FC8" w14:textId="77777777" w:rsidR="00C84AD3" w:rsidRDefault="00C84AD3" w:rsidP="00AD31FD">
      <w:pPr>
        <w:pStyle w:val="Standard"/>
        <w:tabs>
          <w:tab w:val="left" w:pos="709"/>
        </w:tabs>
        <w:spacing w:before="240" w:after="0" w:line="240" w:lineRule="auto"/>
        <w:jc w:val="both"/>
        <w:rPr>
          <w:rFonts w:cs="Calibri"/>
          <w:b/>
          <w:bCs/>
          <w:i/>
          <w:iCs/>
          <w:sz w:val="20"/>
          <w:szCs w:val="20"/>
          <w:lang w:val="fr-RE"/>
        </w:rPr>
      </w:pPr>
    </w:p>
    <w:p w14:paraId="4DBD0DC0" w14:textId="4FA005C6" w:rsidR="005B3041" w:rsidRDefault="005B3041" w:rsidP="005B3041">
      <w:pPr>
        <w:pStyle w:val="Standard"/>
        <w:tabs>
          <w:tab w:val="left" w:pos="709"/>
        </w:tabs>
        <w:spacing w:before="240" w:after="0" w:line="240" w:lineRule="auto"/>
        <w:jc w:val="right"/>
        <w:rPr>
          <w:rFonts w:cs="Calibri"/>
          <w:b/>
          <w:bCs/>
          <w:i/>
          <w:iCs/>
          <w:sz w:val="20"/>
          <w:szCs w:val="20"/>
          <w:lang w:val="fr-RE"/>
        </w:rPr>
      </w:pP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لَّذِي</w:t>
      </w:r>
      <w:proofErr w:type="spellEnd"/>
      <w:r w:rsidRPr="00FD3C3E">
        <w:rPr>
          <w:rFonts w:cs="KFGQPC Uthmanic Script HAFS"/>
          <w:color w:val="000000"/>
          <w:sz w:val="36"/>
          <w:szCs w:val="36"/>
          <w:shd w:val="clear" w:color="auto" w:fill="FFFFFF"/>
          <w:rtl/>
        </w:rPr>
        <w:t xml:space="preserve"> جَعَلَ لَكُمُ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لۡأَرۡضَ</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مَهۡدٗا</w:t>
      </w:r>
      <w:proofErr w:type="spellEnd"/>
      <w:r w:rsidRPr="00FD3C3E">
        <w:rPr>
          <w:rFonts w:cs="KFGQPC Uthmanic Script HAFS"/>
          <w:color w:val="000000"/>
          <w:sz w:val="36"/>
          <w:szCs w:val="36"/>
          <w:shd w:val="clear" w:color="auto" w:fill="FFFFFF"/>
          <w:rtl/>
        </w:rPr>
        <w:t xml:space="preserve"> وَجَعَلَ </w:t>
      </w:r>
      <w:proofErr w:type="spellStart"/>
      <w:r w:rsidRPr="00FD3C3E">
        <w:rPr>
          <w:rFonts w:cs="KFGQPC Uthmanic Script HAFS"/>
          <w:color w:val="000000"/>
          <w:sz w:val="36"/>
          <w:szCs w:val="36"/>
          <w:shd w:val="clear" w:color="auto" w:fill="FFFFFF"/>
          <w:rtl/>
        </w:rPr>
        <w:t>لَكُمۡ</w:t>
      </w:r>
      <w:proofErr w:type="spellEnd"/>
      <w:r w:rsidRPr="00FD3C3E">
        <w:rPr>
          <w:rFonts w:cs="KFGQPC Uthmanic Script HAFS"/>
          <w:color w:val="000000"/>
          <w:sz w:val="36"/>
          <w:szCs w:val="36"/>
          <w:shd w:val="clear" w:color="auto" w:fill="FFFFFF"/>
          <w:rtl/>
        </w:rPr>
        <w:t xml:space="preserve"> فِيهَا </w:t>
      </w:r>
      <w:proofErr w:type="spellStart"/>
      <w:r w:rsidRPr="00FD3C3E">
        <w:rPr>
          <w:rFonts w:cs="KFGQPC Uthmanic Script HAFS"/>
          <w:color w:val="000000"/>
          <w:sz w:val="36"/>
          <w:szCs w:val="36"/>
          <w:shd w:val="clear" w:color="auto" w:fill="FFFFFF"/>
          <w:rtl/>
        </w:rPr>
        <w:t>سُبُلٗا</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لَّعَلَّكُمۡ</w:t>
      </w:r>
      <w:proofErr w:type="spellEnd"/>
      <w:r w:rsidRPr="00FD3C3E">
        <w:rPr>
          <w:rFonts w:cs="KFGQPC Uthmanic Script HAFS"/>
          <w:color w:val="000000"/>
          <w:sz w:val="36"/>
          <w:szCs w:val="36"/>
          <w:shd w:val="clear" w:color="auto" w:fill="FFFFFF"/>
          <w:rtl/>
        </w:rPr>
        <w:t xml:space="preserve"> تَهۡتَدُونَ١٠ </w:t>
      </w:r>
      <w:proofErr w:type="spellStart"/>
      <w:r w:rsidRPr="00FD3C3E">
        <w:rPr>
          <w:rFonts w:cs="KFGQPC Uthmanic Script HAFS"/>
          <w:color w:val="000000"/>
          <w:sz w:val="36"/>
          <w:szCs w:val="36"/>
          <w:shd w:val="clear" w:color="auto" w:fill="FFFFFF"/>
          <w:rtl/>
        </w:rPr>
        <w:t>وَ</w:t>
      </w:r>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لَّذِي</w:t>
      </w:r>
      <w:proofErr w:type="spellEnd"/>
      <w:r w:rsidRPr="00FD3C3E">
        <w:rPr>
          <w:rFonts w:cs="KFGQPC Uthmanic Script HAFS"/>
          <w:color w:val="000000"/>
          <w:sz w:val="36"/>
          <w:szCs w:val="36"/>
          <w:shd w:val="clear" w:color="auto" w:fill="FFFFFF"/>
          <w:rtl/>
        </w:rPr>
        <w:t xml:space="preserve"> نَزَّلَ مِنَ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لسَّمَآءِ</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مَآءَۢ</w:t>
      </w:r>
      <w:proofErr w:type="spellEnd"/>
      <w:r w:rsidRPr="00FD3C3E">
        <w:rPr>
          <w:rFonts w:cs="KFGQPC Uthmanic Script HAFS"/>
          <w:color w:val="000000"/>
          <w:sz w:val="36"/>
          <w:szCs w:val="36"/>
          <w:shd w:val="clear" w:color="auto" w:fill="FFFFFF"/>
          <w:rtl/>
        </w:rPr>
        <w:t xml:space="preserve"> بِقَدَرٖ </w:t>
      </w:r>
      <w:proofErr w:type="spellStart"/>
      <w:r w:rsidRPr="00FD3C3E">
        <w:rPr>
          <w:rFonts w:cs="KFGQPC Uthmanic Script HAFS"/>
          <w:color w:val="000000"/>
          <w:sz w:val="36"/>
          <w:szCs w:val="36"/>
          <w:shd w:val="clear" w:color="auto" w:fill="FFFFFF"/>
          <w:rtl/>
        </w:rPr>
        <w:t>فَأَنشَرۡنَا</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بِهِ</w:t>
      </w:r>
      <w:r w:rsidRPr="00FD3C3E">
        <w:rPr>
          <w:rFonts w:cs="KFGQPC Uthmanic Script HAFS" w:hint="cs"/>
          <w:color w:val="000000"/>
          <w:sz w:val="36"/>
          <w:szCs w:val="36"/>
          <w:shd w:val="clear" w:color="auto" w:fill="FFFFFF"/>
          <w:rtl/>
        </w:rPr>
        <w:t>ۦ</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بَلۡدَة</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مَّيۡتٗاۚ</w:t>
      </w:r>
      <w:proofErr w:type="spellEnd"/>
      <w:r w:rsidRPr="00FD3C3E">
        <w:rPr>
          <w:rFonts w:cs="KFGQPC Uthmanic Script HAFS"/>
          <w:color w:val="000000"/>
          <w:sz w:val="36"/>
          <w:szCs w:val="36"/>
          <w:shd w:val="clear" w:color="auto" w:fill="FFFFFF"/>
          <w:rtl/>
        </w:rPr>
        <w:t xml:space="preserve"> كَذَٰلِكَ تُخۡرَجُونَ١١</w:t>
      </w:r>
    </w:p>
    <w:p w14:paraId="758E2E67" w14:textId="77777777" w:rsidR="005B3041" w:rsidRDefault="005B3041" w:rsidP="00AD31FD">
      <w:pPr>
        <w:pStyle w:val="Standard"/>
        <w:tabs>
          <w:tab w:val="left" w:pos="709"/>
        </w:tabs>
        <w:spacing w:before="240" w:after="0" w:line="240" w:lineRule="auto"/>
        <w:jc w:val="both"/>
        <w:rPr>
          <w:rFonts w:cs="Calibri"/>
          <w:b/>
          <w:bCs/>
          <w:i/>
          <w:iCs/>
          <w:sz w:val="20"/>
          <w:szCs w:val="20"/>
          <w:lang w:val="fr-RE"/>
        </w:rPr>
      </w:pPr>
    </w:p>
    <w:p w14:paraId="1CD05B07" w14:textId="77777777" w:rsidR="00CF18FC" w:rsidRPr="008D6234" w:rsidRDefault="00CF18FC" w:rsidP="00AD31FD">
      <w:pPr>
        <w:ind w:firstLine="0"/>
        <w:rPr>
          <w:rFonts w:cstheme="minorHAnsi"/>
          <w:b/>
          <w:bCs/>
          <w:i/>
          <w:iCs/>
          <w:sz w:val="20"/>
          <w:szCs w:val="20"/>
          <w:lang w:bidi="fa-IR"/>
        </w:rPr>
      </w:pPr>
      <w:r w:rsidRPr="006F01AC">
        <w:rPr>
          <w:rFonts w:cstheme="minorHAnsi"/>
          <w:b/>
          <w:bCs/>
          <w:i/>
          <w:iCs/>
          <w:sz w:val="20"/>
          <w:szCs w:val="20"/>
          <w:lang w:bidi="fa-IR"/>
        </w:rPr>
        <w:t>10</w:t>
      </w:r>
      <w:r w:rsidRPr="008D6234">
        <w:rPr>
          <w:rFonts w:cstheme="minorHAnsi"/>
          <w:b/>
          <w:bCs/>
          <w:i/>
          <w:iCs/>
          <w:sz w:val="20"/>
          <w:szCs w:val="20"/>
          <w:lang w:bidi="fa-IR"/>
        </w:rPr>
        <w:t xml:space="preserve">- Celui qui vous a donné la terre pour berceau et vous y a tracé des sentiers afin que vous vous guidiez ; </w:t>
      </w:r>
    </w:p>
    <w:p w14:paraId="0040E74D"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11- C'est lui qui fait descendre du ciel, avec mesure, une eau grâce à laquelle nous rendons la vie à une terre morte. Ainsi vous fera-t-on sortir de vos tombes.</w:t>
      </w:r>
    </w:p>
    <w:p w14:paraId="070759B9" w14:textId="77777777" w:rsidR="00C4100D" w:rsidRDefault="00C4100D" w:rsidP="00AD31FD">
      <w:pPr>
        <w:pStyle w:val="Standard"/>
        <w:tabs>
          <w:tab w:val="left" w:pos="709"/>
        </w:tabs>
        <w:spacing w:before="240" w:after="0" w:line="240" w:lineRule="auto"/>
        <w:jc w:val="both"/>
        <w:rPr>
          <w:rFonts w:cs="Calibri"/>
          <w:lang w:val="fr-RE" w:bidi="fa-IR"/>
        </w:rPr>
      </w:pPr>
    </w:p>
    <w:p w14:paraId="4009D1F1" w14:textId="77777777" w:rsidR="00C4100D" w:rsidRPr="008606DD" w:rsidRDefault="00C4100D" w:rsidP="00AD31FD">
      <w:pPr>
        <w:pStyle w:val="Standard"/>
        <w:jc w:val="both"/>
        <w:rPr>
          <w:lang w:val="fr-RE"/>
        </w:rPr>
      </w:pPr>
      <w:r>
        <w:rPr>
          <w:rFonts w:cs="Calibri"/>
          <w:lang w:val="fr-RE" w:bidi="fa-IR"/>
        </w:rPr>
        <w:lastRenderedPageBreak/>
        <w:t>1- Le mot « </w:t>
      </w:r>
      <w:r>
        <w:rPr>
          <w:rFonts w:cs="Calibri"/>
          <w:b/>
          <w:bCs/>
          <w:lang w:val="fr-RE" w:bidi="fa-IR"/>
        </w:rPr>
        <w:t>berceau</w:t>
      </w:r>
      <w:r>
        <w:rPr>
          <w:rFonts w:cs="Calibri"/>
          <w:lang w:val="fr-RE" w:bidi="fa-IR"/>
        </w:rPr>
        <w:t> » dans ce verset fait référence au fait que Dieu a adouci la terre pour qu’elle soit tranquille et un lieu de repos pour les humains malgré sa révolution et son mouvement stupéfiant. Cette sécurité et cette tranquillité sont l'un des bienfaits et des signes de Dieu.</w:t>
      </w:r>
    </w:p>
    <w:p w14:paraId="53C7EC2E" w14:textId="13F7608D" w:rsidR="00C4100D" w:rsidRPr="008606DD" w:rsidRDefault="00C4100D" w:rsidP="00AD31FD">
      <w:pPr>
        <w:pStyle w:val="Standard"/>
        <w:jc w:val="both"/>
        <w:rPr>
          <w:lang w:val="fr-RE"/>
        </w:rPr>
      </w:pPr>
      <w:r>
        <w:rPr>
          <w:rFonts w:cs="Calibri"/>
          <w:lang w:val="fr-RE" w:bidi="fa-IR"/>
        </w:rPr>
        <w:t xml:space="preserve">2- La guidance dans ce verset signifie soit des routes terrestres et maritimes soit le fait de connaître Dieu et être guidé vers Lui en observant </w:t>
      </w:r>
      <w:r w:rsidR="00DC5E36">
        <w:rPr>
          <w:rFonts w:cs="Calibri"/>
          <w:lang w:val="fr-RE" w:bidi="fa-IR"/>
        </w:rPr>
        <w:t>S</w:t>
      </w:r>
      <w:r>
        <w:rPr>
          <w:rFonts w:cs="Calibri"/>
          <w:lang w:val="fr-RE" w:bidi="fa-IR"/>
        </w:rPr>
        <w:t>es signes dans la nature.</w:t>
      </w:r>
    </w:p>
    <w:p w14:paraId="37BC948D" w14:textId="63C16F59" w:rsidR="00C4100D" w:rsidRPr="008606DD" w:rsidRDefault="00C4100D" w:rsidP="00AD31FD">
      <w:pPr>
        <w:pStyle w:val="Standard"/>
        <w:tabs>
          <w:tab w:val="left" w:pos="709"/>
        </w:tabs>
        <w:spacing w:before="240" w:after="0" w:line="240" w:lineRule="auto"/>
        <w:jc w:val="both"/>
        <w:rPr>
          <w:lang w:val="fr-RE"/>
        </w:rPr>
      </w:pPr>
      <w:r>
        <w:rPr>
          <w:rFonts w:cs="Calibri"/>
          <w:lang w:val="fr-RE" w:bidi="fa-IR"/>
        </w:rPr>
        <w:t>3- Ce verset mentionne que la pluie tombe suivant un calcul bien déterminé. Autrement dit, un système spécial régit les précipitations atmosphériques de la pluie, et son augmentation ou sa diminution est basée sur la connaissance et la sagesse divine</w:t>
      </w:r>
      <w:r w:rsidR="00DC5E36">
        <w:rPr>
          <w:rFonts w:cs="Calibri"/>
          <w:lang w:val="fr-RE" w:bidi="fa-IR"/>
        </w:rPr>
        <w:t>.</w:t>
      </w:r>
      <w:r>
        <w:rPr>
          <w:rFonts w:cs="Calibri"/>
          <w:lang w:val="fr-RE" w:bidi="fa-IR"/>
        </w:rPr>
        <w:t xml:space="preserve"> </w:t>
      </w:r>
      <w:r w:rsidR="00DC5E36">
        <w:rPr>
          <w:rFonts w:cs="Calibri"/>
          <w:lang w:val="fr-RE" w:bidi="fa-IR"/>
        </w:rPr>
        <w:t>S</w:t>
      </w:r>
      <w:r>
        <w:rPr>
          <w:rFonts w:cs="Calibri"/>
          <w:lang w:val="fr-RE" w:bidi="fa-IR"/>
        </w:rPr>
        <w:t>'il pleut moins ou si des inondations se produisent, c'est pour éprouver les êtres humains.</w:t>
      </w:r>
      <w:r>
        <w:rPr>
          <w:rStyle w:val="Appelnotedebasdep"/>
        </w:rPr>
        <w:footnoteReference w:id="10"/>
      </w:r>
    </w:p>
    <w:p w14:paraId="589BB804" w14:textId="77777777" w:rsidR="00C4100D" w:rsidRDefault="00C4100D" w:rsidP="00AD31FD">
      <w:pPr>
        <w:pStyle w:val="Standard"/>
        <w:tabs>
          <w:tab w:val="left" w:pos="709"/>
        </w:tabs>
        <w:spacing w:before="240" w:after="0" w:line="240" w:lineRule="auto"/>
        <w:jc w:val="both"/>
        <w:rPr>
          <w:rFonts w:cs="Calibri"/>
          <w:b/>
          <w:bCs/>
          <w:i/>
          <w:iCs/>
          <w:sz w:val="20"/>
          <w:szCs w:val="20"/>
          <w:lang w:val="fr-RE" w:bidi="fa-IR"/>
        </w:rPr>
      </w:pPr>
    </w:p>
    <w:p w14:paraId="68EF66A4" w14:textId="77777777" w:rsidR="00C4100D" w:rsidRDefault="00C4100D" w:rsidP="00AD31FD">
      <w:pPr>
        <w:pStyle w:val="Standard"/>
        <w:tabs>
          <w:tab w:val="left" w:pos="709"/>
        </w:tabs>
        <w:spacing w:before="240" w:after="0" w:line="240" w:lineRule="auto"/>
        <w:jc w:val="both"/>
        <w:rPr>
          <w:rFonts w:cs="Calibri"/>
          <w:b/>
          <w:bCs/>
          <w:i/>
          <w:iCs/>
          <w:sz w:val="20"/>
          <w:szCs w:val="20"/>
          <w:lang w:val="fr-RE" w:bidi="fa-IR"/>
        </w:rPr>
      </w:pPr>
    </w:p>
    <w:p w14:paraId="1D555EF6" w14:textId="77777777" w:rsidR="00CF18FC" w:rsidRDefault="00CF18FC" w:rsidP="00AD31FD">
      <w:pPr>
        <w:pStyle w:val="Standard"/>
        <w:tabs>
          <w:tab w:val="left" w:pos="709"/>
        </w:tabs>
        <w:spacing w:before="240" w:after="0" w:line="240" w:lineRule="auto"/>
        <w:jc w:val="both"/>
        <w:rPr>
          <w:rFonts w:cs="Calibri"/>
          <w:b/>
          <w:bCs/>
          <w:i/>
          <w:iCs/>
          <w:sz w:val="20"/>
          <w:szCs w:val="20"/>
          <w:lang w:val="fr-RE" w:bidi="fa-IR"/>
        </w:rPr>
      </w:pPr>
    </w:p>
    <w:p w14:paraId="57E9385C" w14:textId="03FEC7C2" w:rsidR="005B3041" w:rsidRDefault="005B3041" w:rsidP="005B3041">
      <w:pPr>
        <w:pStyle w:val="Standard"/>
        <w:tabs>
          <w:tab w:val="left" w:pos="709"/>
        </w:tabs>
        <w:spacing w:before="240" w:after="0" w:line="240" w:lineRule="auto"/>
        <w:jc w:val="right"/>
        <w:rPr>
          <w:rFonts w:cs="Calibri"/>
          <w:b/>
          <w:bCs/>
          <w:i/>
          <w:iCs/>
          <w:sz w:val="20"/>
          <w:szCs w:val="20"/>
          <w:lang w:val="fr-RE" w:bidi="fa-IR"/>
        </w:rPr>
      </w:pPr>
      <w:proofErr w:type="spellStart"/>
      <w:r w:rsidRPr="00FD3C3E">
        <w:rPr>
          <w:rFonts w:cs="KFGQPC Uthmanic Script HAFS"/>
          <w:color w:val="000000"/>
          <w:sz w:val="36"/>
          <w:szCs w:val="36"/>
          <w:shd w:val="clear" w:color="auto" w:fill="FFFFFF"/>
          <w:rtl/>
        </w:rPr>
        <w:t>وَ</w:t>
      </w:r>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لَّذِي</w:t>
      </w:r>
      <w:proofErr w:type="spellEnd"/>
      <w:r w:rsidRPr="00FD3C3E">
        <w:rPr>
          <w:rFonts w:cs="KFGQPC Uthmanic Script HAFS"/>
          <w:color w:val="000000"/>
          <w:sz w:val="36"/>
          <w:szCs w:val="36"/>
          <w:shd w:val="clear" w:color="auto" w:fill="FFFFFF"/>
          <w:rtl/>
        </w:rPr>
        <w:t xml:space="preserve"> خَلَقَ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لۡأَز</w:t>
      </w:r>
      <w:r w:rsidRPr="00FD3C3E">
        <w:rPr>
          <w:rFonts w:cs="KFGQPC Uthmanic Script HAFS"/>
          <w:color w:val="000000"/>
          <w:sz w:val="36"/>
          <w:szCs w:val="36"/>
          <w:shd w:val="clear" w:color="auto" w:fill="FFFFFF"/>
          <w:rtl/>
        </w:rPr>
        <w:t>ۡوَٰجَ</w:t>
      </w:r>
      <w:proofErr w:type="spellEnd"/>
      <w:r w:rsidRPr="00FD3C3E">
        <w:rPr>
          <w:rFonts w:cs="KFGQPC Uthmanic Script HAFS"/>
          <w:color w:val="000000"/>
          <w:sz w:val="36"/>
          <w:szCs w:val="36"/>
          <w:shd w:val="clear" w:color="auto" w:fill="FFFFFF"/>
          <w:rtl/>
        </w:rPr>
        <w:t xml:space="preserve"> كُلَّهَا وَجَعَلَ لَكُم مِّنَ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لۡفُلۡكِ</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وَ</w:t>
      </w:r>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لۡأَنۡعَٰمِ</w:t>
      </w:r>
      <w:proofErr w:type="spellEnd"/>
      <w:r w:rsidRPr="00FD3C3E">
        <w:rPr>
          <w:rFonts w:cs="KFGQPC Uthmanic Script HAFS"/>
          <w:color w:val="000000"/>
          <w:sz w:val="36"/>
          <w:szCs w:val="36"/>
          <w:shd w:val="clear" w:color="auto" w:fill="FFFFFF"/>
          <w:rtl/>
        </w:rPr>
        <w:t xml:space="preserve"> مَا تَرۡكَبُونَ١٢ </w:t>
      </w:r>
      <w:proofErr w:type="spellStart"/>
      <w:r w:rsidRPr="00FD3C3E">
        <w:rPr>
          <w:rFonts w:cs="KFGQPC Uthmanic Script HAFS"/>
          <w:color w:val="000000"/>
          <w:sz w:val="36"/>
          <w:szCs w:val="36"/>
          <w:shd w:val="clear" w:color="auto" w:fill="FFFFFF"/>
          <w:rtl/>
        </w:rPr>
        <w:t>لِتَسۡتَوُ</w:t>
      </w:r>
      <w:r w:rsidRPr="00FD3C3E">
        <w:rPr>
          <w:rFonts w:cs="KFGQPC Uthmanic Script HAFS" w:hint="cs"/>
          <w:color w:val="000000"/>
          <w:sz w:val="36"/>
          <w:szCs w:val="36"/>
          <w:shd w:val="clear" w:color="auto" w:fill="FFFFFF"/>
          <w:rtl/>
        </w:rPr>
        <w:t>ۥ</w:t>
      </w:r>
      <w:r w:rsidRPr="00FD3C3E">
        <w:rPr>
          <w:rFonts w:cs="KFGQPC Uthmanic Script HAFS" w:hint="eastAsia"/>
          <w:color w:val="000000"/>
          <w:sz w:val="36"/>
          <w:szCs w:val="36"/>
          <w:shd w:val="clear" w:color="auto" w:fill="FFFFFF"/>
          <w:rtl/>
        </w:rPr>
        <w:t>اْ</w:t>
      </w:r>
      <w:proofErr w:type="spellEnd"/>
      <w:r w:rsidRPr="00FD3C3E">
        <w:rPr>
          <w:rFonts w:cs="KFGQPC Uthmanic Script HAFS"/>
          <w:color w:val="000000"/>
          <w:sz w:val="36"/>
          <w:szCs w:val="36"/>
          <w:shd w:val="clear" w:color="auto" w:fill="FFFFFF"/>
          <w:rtl/>
        </w:rPr>
        <w:t xml:space="preserve"> عَلَىٰ </w:t>
      </w:r>
      <w:proofErr w:type="spellStart"/>
      <w:r w:rsidRPr="00FD3C3E">
        <w:rPr>
          <w:rFonts w:cs="KFGQPC Uthmanic Script HAFS"/>
          <w:color w:val="000000"/>
          <w:sz w:val="36"/>
          <w:szCs w:val="36"/>
          <w:shd w:val="clear" w:color="auto" w:fill="FFFFFF"/>
          <w:rtl/>
        </w:rPr>
        <w:t>ظُهُورِهِ</w:t>
      </w:r>
      <w:r w:rsidRPr="00FD3C3E">
        <w:rPr>
          <w:rFonts w:cs="KFGQPC Uthmanic Script HAFS" w:hint="cs"/>
          <w:color w:val="000000"/>
          <w:sz w:val="36"/>
          <w:szCs w:val="36"/>
          <w:shd w:val="clear" w:color="auto" w:fill="FFFFFF"/>
          <w:rtl/>
        </w:rPr>
        <w:t>ۦ</w:t>
      </w:r>
      <w:proofErr w:type="spellEnd"/>
      <w:r w:rsidRPr="00FD3C3E">
        <w:rPr>
          <w:rFonts w:cs="KFGQPC Uthmanic Script HAFS"/>
          <w:color w:val="000000"/>
          <w:sz w:val="36"/>
          <w:szCs w:val="36"/>
          <w:shd w:val="clear" w:color="auto" w:fill="FFFFFF"/>
          <w:rtl/>
        </w:rPr>
        <w:t xml:space="preserve"> ثُمَّ </w:t>
      </w:r>
      <w:proofErr w:type="spellStart"/>
      <w:r w:rsidRPr="00FD3C3E">
        <w:rPr>
          <w:rFonts w:cs="KFGQPC Uthmanic Script HAFS"/>
          <w:color w:val="000000"/>
          <w:sz w:val="36"/>
          <w:szCs w:val="36"/>
          <w:shd w:val="clear" w:color="auto" w:fill="FFFFFF"/>
          <w:rtl/>
        </w:rPr>
        <w:t>تَذۡكُرُواْ</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نِعۡمَةَ</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رَبِّكُمۡ</w:t>
      </w:r>
      <w:proofErr w:type="spellEnd"/>
      <w:r w:rsidRPr="00FD3C3E">
        <w:rPr>
          <w:rFonts w:cs="KFGQPC Uthmanic Script HAFS"/>
          <w:color w:val="000000"/>
          <w:sz w:val="36"/>
          <w:szCs w:val="36"/>
          <w:shd w:val="clear" w:color="auto" w:fill="FFFFFF"/>
          <w:rtl/>
        </w:rPr>
        <w:t xml:space="preserve"> إِذَا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سۡتَوَيۡتُمۡ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عَلَيۡهِ</w:t>
      </w:r>
      <w:proofErr w:type="spellEnd"/>
      <w:r w:rsidRPr="00FD3C3E">
        <w:rPr>
          <w:rFonts w:cs="KFGQPC Uthmanic Script HAFS"/>
          <w:color w:val="000000"/>
          <w:sz w:val="36"/>
          <w:szCs w:val="36"/>
          <w:shd w:val="clear" w:color="auto" w:fill="FFFFFF"/>
          <w:rtl/>
        </w:rPr>
        <w:t xml:space="preserve"> وَتَقُولُواْ </w:t>
      </w:r>
      <w:proofErr w:type="spellStart"/>
      <w:r w:rsidRPr="00FD3C3E">
        <w:rPr>
          <w:rFonts w:cs="KFGQPC Uthmanic Script HAFS"/>
          <w:color w:val="000000"/>
          <w:sz w:val="36"/>
          <w:szCs w:val="36"/>
          <w:shd w:val="clear" w:color="auto" w:fill="FFFFFF"/>
          <w:rtl/>
        </w:rPr>
        <w:t>سُبۡحَٰنَ</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لَّذِي</w:t>
      </w:r>
      <w:proofErr w:type="spellEnd"/>
      <w:r w:rsidRPr="00FD3C3E">
        <w:rPr>
          <w:rFonts w:cs="KFGQPC Uthmanic Script HAFS"/>
          <w:color w:val="000000"/>
          <w:sz w:val="36"/>
          <w:szCs w:val="36"/>
          <w:shd w:val="clear" w:color="auto" w:fill="FFFFFF"/>
          <w:rtl/>
        </w:rPr>
        <w:t xml:space="preserve"> سَخَّرَ لَنَا هَٰذَا وَمَا كُنَّا </w:t>
      </w:r>
      <w:proofErr w:type="spellStart"/>
      <w:r w:rsidRPr="00FD3C3E">
        <w:rPr>
          <w:rFonts w:cs="KFGQPC Uthmanic Script HAFS"/>
          <w:color w:val="000000"/>
          <w:sz w:val="36"/>
          <w:szCs w:val="36"/>
          <w:shd w:val="clear" w:color="auto" w:fill="FFFFFF"/>
          <w:rtl/>
        </w:rPr>
        <w:t>لَهُ</w:t>
      </w:r>
      <w:r w:rsidRPr="00FD3C3E">
        <w:rPr>
          <w:rFonts w:cs="KFGQPC Uthmanic Script HAFS" w:hint="cs"/>
          <w:color w:val="000000"/>
          <w:sz w:val="36"/>
          <w:szCs w:val="36"/>
          <w:shd w:val="clear" w:color="auto" w:fill="FFFFFF"/>
          <w:rtl/>
        </w:rPr>
        <w:t>ۥ</w:t>
      </w:r>
      <w:proofErr w:type="spellEnd"/>
      <w:r w:rsidRPr="00FD3C3E">
        <w:rPr>
          <w:rFonts w:cs="KFGQPC Uthmanic Script HAFS"/>
          <w:color w:val="000000"/>
          <w:sz w:val="36"/>
          <w:szCs w:val="36"/>
          <w:shd w:val="clear" w:color="auto" w:fill="FFFFFF"/>
          <w:rtl/>
        </w:rPr>
        <w:t xml:space="preserve"> مُقۡرِ</w:t>
      </w:r>
      <w:r w:rsidRPr="00FD3C3E">
        <w:rPr>
          <w:rFonts w:cs="KFGQPC Uthmanic Script HAFS" w:hint="eastAsia"/>
          <w:color w:val="000000"/>
          <w:sz w:val="36"/>
          <w:szCs w:val="36"/>
          <w:shd w:val="clear" w:color="auto" w:fill="FFFFFF"/>
          <w:rtl/>
        </w:rPr>
        <w:t>نِينَ</w:t>
      </w:r>
      <w:r w:rsidRPr="00FD3C3E">
        <w:rPr>
          <w:rFonts w:cs="KFGQPC Uthmanic Script HAFS"/>
          <w:color w:val="000000"/>
          <w:sz w:val="36"/>
          <w:szCs w:val="36"/>
          <w:shd w:val="clear" w:color="auto" w:fill="FFFFFF"/>
          <w:rtl/>
        </w:rPr>
        <w:t xml:space="preserve">١٣ </w:t>
      </w:r>
      <w:proofErr w:type="spellStart"/>
      <w:r w:rsidRPr="00FD3C3E">
        <w:rPr>
          <w:rFonts w:cs="KFGQPC Uthmanic Script HAFS"/>
          <w:color w:val="000000"/>
          <w:sz w:val="36"/>
          <w:szCs w:val="36"/>
          <w:shd w:val="clear" w:color="auto" w:fill="FFFFFF"/>
          <w:rtl/>
        </w:rPr>
        <w:t>وَإِنَّآ</w:t>
      </w:r>
      <w:proofErr w:type="spellEnd"/>
      <w:r w:rsidRPr="00FD3C3E">
        <w:rPr>
          <w:rFonts w:cs="KFGQPC Uthmanic Script HAFS"/>
          <w:color w:val="000000"/>
          <w:sz w:val="36"/>
          <w:szCs w:val="36"/>
          <w:shd w:val="clear" w:color="auto" w:fill="FFFFFF"/>
          <w:rtl/>
        </w:rPr>
        <w:t xml:space="preserve"> إِلَىٰ رَبِّنَا لَمُنقَلِبُونَ١٤</w:t>
      </w:r>
    </w:p>
    <w:p w14:paraId="665F3482" w14:textId="77777777" w:rsidR="005B3041" w:rsidRDefault="005B3041" w:rsidP="00AD31FD">
      <w:pPr>
        <w:pStyle w:val="Standard"/>
        <w:tabs>
          <w:tab w:val="left" w:pos="709"/>
        </w:tabs>
        <w:spacing w:before="240" w:after="0" w:line="240" w:lineRule="auto"/>
        <w:jc w:val="both"/>
        <w:rPr>
          <w:rFonts w:cs="Calibri"/>
          <w:b/>
          <w:bCs/>
          <w:i/>
          <w:iCs/>
          <w:sz w:val="20"/>
          <w:szCs w:val="20"/>
          <w:lang w:val="fr-RE" w:bidi="fa-IR"/>
        </w:rPr>
      </w:pPr>
    </w:p>
    <w:p w14:paraId="3001CE1D"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 xml:space="preserve">12- C’est lui qui a créé tous les couples. Il a fait, pour vous, des bateaux et des bestiaux, des montures, </w:t>
      </w:r>
    </w:p>
    <w:p w14:paraId="504D0BD2" w14:textId="3DAD97A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13- pour que vous vous installiez sur leur dos et vous vous rappeliez alors les bienfaits de votre Seigneur. Vous direz : « Gloire et pureté à Celui qui nous les a soumis, nous n’avions pas le pouvoir [intrinsèque] de les dominer</w:t>
      </w:r>
      <w:r w:rsidR="00B75773">
        <w:rPr>
          <w:rFonts w:cstheme="minorHAnsi"/>
          <w:b/>
          <w:bCs/>
          <w:i/>
          <w:iCs/>
          <w:sz w:val="20"/>
          <w:szCs w:val="20"/>
          <w:lang w:bidi="fa-IR"/>
        </w:rPr>
        <w:t> </w:t>
      </w:r>
      <w:r w:rsidRPr="008D6234">
        <w:rPr>
          <w:rFonts w:cstheme="minorHAnsi"/>
          <w:b/>
          <w:bCs/>
          <w:i/>
          <w:iCs/>
          <w:sz w:val="20"/>
          <w:szCs w:val="20"/>
          <w:lang w:bidi="fa-IR"/>
        </w:rPr>
        <w:t xml:space="preserve">; </w:t>
      </w:r>
    </w:p>
    <w:p w14:paraId="36CB5699" w14:textId="02DF8C5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14- C’est vers notre Seigneur que nous retournerons</w:t>
      </w:r>
      <w:r w:rsidR="00FF1C5C">
        <w:rPr>
          <w:rFonts w:cstheme="minorHAnsi"/>
          <w:b/>
          <w:bCs/>
          <w:i/>
          <w:iCs/>
          <w:sz w:val="20"/>
          <w:szCs w:val="20"/>
          <w:lang w:bidi="fa-IR"/>
        </w:rPr>
        <w:t> »</w:t>
      </w:r>
      <w:r w:rsidRPr="008D6234">
        <w:rPr>
          <w:rFonts w:cstheme="minorHAnsi"/>
          <w:b/>
          <w:bCs/>
          <w:i/>
          <w:iCs/>
          <w:sz w:val="20"/>
          <w:szCs w:val="20"/>
          <w:lang w:bidi="fa-IR"/>
        </w:rPr>
        <w:t>.</w:t>
      </w:r>
    </w:p>
    <w:p w14:paraId="1D2F059D" w14:textId="77777777" w:rsidR="00C4100D" w:rsidRDefault="00C4100D" w:rsidP="00AD31FD">
      <w:pPr>
        <w:pStyle w:val="Standard"/>
        <w:tabs>
          <w:tab w:val="left" w:pos="709"/>
        </w:tabs>
        <w:spacing w:before="240" w:after="0" w:line="240" w:lineRule="auto"/>
        <w:jc w:val="both"/>
        <w:rPr>
          <w:lang w:val="fr-RE" w:bidi="fa-IR"/>
        </w:rPr>
      </w:pPr>
    </w:p>
    <w:p w14:paraId="2FF7224A" w14:textId="7831EEFB" w:rsidR="00C4100D" w:rsidRPr="008606DD" w:rsidRDefault="00C4100D" w:rsidP="00AD31FD">
      <w:pPr>
        <w:pStyle w:val="Standard"/>
        <w:jc w:val="both"/>
        <w:rPr>
          <w:lang w:val="fr-RE"/>
        </w:rPr>
      </w:pPr>
      <w:r>
        <w:rPr>
          <w:lang w:val="fr-RE" w:bidi="fa-IR"/>
        </w:rPr>
        <w:t>Dieu a créé ces montures et les a mises à la disposition de l’homme afin qu’il se souvienne de Ses bienfaits, qu’il sache que la création de Dieu est purifiée de tout défaut et qu’il découvre aussi à quel point il est faible et vulnérable, car si Dieu n’avait pas dompté ces animaux et calmé le vent et l</w:t>
      </w:r>
      <w:r w:rsidR="006F01AC">
        <w:rPr>
          <w:lang w:val="fr-RE" w:bidi="fa-IR"/>
        </w:rPr>
        <w:t xml:space="preserve">'eau de mer, l'homme n’aurait </w:t>
      </w:r>
      <w:r>
        <w:rPr>
          <w:lang w:val="fr-RE" w:bidi="fa-IR"/>
        </w:rPr>
        <w:t xml:space="preserve">pas </w:t>
      </w:r>
      <w:r w:rsidR="006F01AC">
        <w:rPr>
          <w:lang w:val="fr-RE" w:bidi="fa-IR"/>
        </w:rPr>
        <w:t xml:space="preserve">pu </w:t>
      </w:r>
      <w:r>
        <w:rPr>
          <w:lang w:val="fr-RE" w:bidi="fa-IR"/>
        </w:rPr>
        <w:t>monter dessus, les élever et naviguer les mers et océans.</w:t>
      </w:r>
      <w:r>
        <w:rPr>
          <w:rStyle w:val="Appelnotedebasdep"/>
        </w:rPr>
        <w:footnoteReference w:id="11"/>
      </w:r>
    </w:p>
    <w:p w14:paraId="36EB4AF3" w14:textId="77777777" w:rsidR="00C4100D" w:rsidRDefault="00C4100D" w:rsidP="00AD31FD">
      <w:pPr>
        <w:pStyle w:val="Standard"/>
        <w:tabs>
          <w:tab w:val="left" w:pos="709"/>
        </w:tabs>
        <w:spacing w:before="240" w:after="0" w:line="240" w:lineRule="auto"/>
        <w:jc w:val="both"/>
        <w:rPr>
          <w:rFonts w:cs="Calibri"/>
          <w:b/>
          <w:bCs/>
          <w:i/>
          <w:iCs/>
          <w:sz w:val="20"/>
          <w:szCs w:val="20"/>
          <w:lang w:val="fr-RE"/>
        </w:rPr>
      </w:pPr>
    </w:p>
    <w:p w14:paraId="7BA70C7D" w14:textId="77777777" w:rsidR="00C4100D" w:rsidRDefault="00C4100D" w:rsidP="00AD31FD">
      <w:pPr>
        <w:pStyle w:val="Standard"/>
        <w:tabs>
          <w:tab w:val="left" w:pos="709"/>
        </w:tabs>
        <w:spacing w:before="240" w:after="0" w:line="240" w:lineRule="auto"/>
        <w:jc w:val="both"/>
        <w:rPr>
          <w:rFonts w:cs="Calibri"/>
          <w:b/>
          <w:bCs/>
          <w:i/>
          <w:iCs/>
          <w:sz w:val="20"/>
          <w:szCs w:val="20"/>
          <w:lang w:val="fr-FR"/>
        </w:rPr>
      </w:pPr>
    </w:p>
    <w:p w14:paraId="3D5D311F" w14:textId="77777777" w:rsidR="005B3041" w:rsidRDefault="005B3041" w:rsidP="00AD31FD">
      <w:pPr>
        <w:pStyle w:val="Standard"/>
        <w:tabs>
          <w:tab w:val="left" w:pos="709"/>
        </w:tabs>
        <w:spacing w:before="240" w:after="0" w:line="240" w:lineRule="auto"/>
        <w:jc w:val="both"/>
        <w:rPr>
          <w:rFonts w:cs="Calibri"/>
          <w:b/>
          <w:bCs/>
          <w:i/>
          <w:iCs/>
          <w:sz w:val="20"/>
          <w:szCs w:val="20"/>
          <w:lang w:val="fr-FR"/>
        </w:rPr>
      </w:pPr>
    </w:p>
    <w:p w14:paraId="13BDF1B3" w14:textId="77777777" w:rsidR="005B3041" w:rsidRDefault="005B3041" w:rsidP="00AD31FD">
      <w:pPr>
        <w:pStyle w:val="Standard"/>
        <w:tabs>
          <w:tab w:val="left" w:pos="709"/>
        </w:tabs>
        <w:spacing w:before="240" w:after="0" w:line="240" w:lineRule="auto"/>
        <w:jc w:val="both"/>
        <w:rPr>
          <w:rFonts w:cs="Calibri"/>
          <w:b/>
          <w:bCs/>
          <w:i/>
          <w:iCs/>
          <w:sz w:val="20"/>
          <w:szCs w:val="20"/>
          <w:lang w:val="fr-FR"/>
        </w:rPr>
      </w:pPr>
    </w:p>
    <w:p w14:paraId="5F527A56" w14:textId="77777777" w:rsidR="005B3041" w:rsidRDefault="005B3041" w:rsidP="00AD31FD">
      <w:pPr>
        <w:pStyle w:val="Standard"/>
        <w:tabs>
          <w:tab w:val="left" w:pos="709"/>
        </w:tabs>
        <w:spacing w:before="240" w:after="0" w:line="240" w:lineRule="auto"/>
        <w:jc w:val="both"/>
        <w:rPr>
          <w:rFonts w:cs="Calibri"/>
          <w:b/>
          <w:bCs/>
          <w:i/>
          <w:iCs/>
          <w:sz w:val="20"/>
          <w:szCs w:val="20"/>
          <w:lang w:val="fr-FR"/>
        </w:rPr>
      </w:pPr>
    </w:p>
    <w:p w14:paraId="6EEB99E9" w14:textId="77777777" w:rsidR="005B3041" w:rsidRDefault="005B3041" w:rsidP="00AD31FD">
      <w:pPr>
        <w:pStyle w:val="Standard"/>
        <w:tabs>
          <w:tab w:val="left" w:pos="709"/>
        </w:tabs>
        <w:spacing w:before="240" w:after="0" w:line="240" w:lineRule="auto"/>
        <w:jc w:val="both"/>
        <w:rPr>
          <w:rFonts w:cs="Calibri"/>
          <w:b/>
          <w:bCs/>
          <w:i/>
          <w:iCs/>
          <w:sz w:val="20"/>
          <w:szCs w:val="20"/>
          <w:lang w:val="fr-FR"/>
        </w:rPr>
      </w:pPr>
    </w:p>
    <w:p w14:paraId="61350B8A" w14:textId="76B3C736" w:rsidR="00CF18FC" w:rsidRDefault="005B3041" w:rsidP="005B3041">
      <w:pPr>
        <w:pStyle w:val="Standard"/>
        <w:tabs>
          <w:tab w:val="left" w:pos="709"/>
        </w:tabs>
        <w:spacing w:before="240" w:after="0" w:line="240" w:lineRule="auto"/>
        <w:jc w:val="right"/>
        <w:rPr>
          <w:rFonts w:cs="Calibri"/>
          <w:b/>
          <w:bCs/>
          <w:i/>
          <w:iCs/>
          <w:sz w:val="20"/>
          <w:szCs w:val="20"/>
          <w:lang w:val="fr-FR"/>
        </w:rPr>
      </w:pPr>
      <w:r w:rsidRPr="00FD3C3E">
        <w:rPr>
          <w:rFonts w:cs="KFGQPC Uthmanic Script HAFS"/>
          <w:color w:val="000000"/>
          <w:sz w:val="36"/>
          <w:szCs w:val="36"/>
          <w:shd w:val="clear" w:color="auto" w:fill="FFFFFF"/>
          <w:rtl/>
        </w:rPr>
        <w:lastRenderedPageBreak/>
        <w:t xml:space="preserve">وَجَعَلُواْ </w:t>
      </w:r>
      <w:proofErr w:type="spellStart"/>
      <w:r w:rsidRPr="00FD3C3E">
        <w:rPr>
          <w:rFonts w:cs="KFGQPC Uthmanic Script HAFS"/>
          <w:color w:val="000000"/>
          <w:sz w:val="36"/>
          <w:szCs w:val="36"/>
          <w:shd w:val="clear" w:color="auto" w:fill="FFFFFF"/>
          <w:rtl/>
        </w:rPr>
        <w:t>لَهُ</w:t>
      </w:r>
      <w:r w:rsidRPr="00FD3C3E">
        <w:rPr>
          <w:rFonts w:cs="KFGQPC Uthmanic Script HAFS" w:hint="cs"/>
          <w:color w:val="000000"/>
          <w:sz w:val="36"/>
          <w:szCs w:val="36"/>
          <w:shd w:val="clear" w:color="auto" w:fill="FFFFFF"/>
          <w:rtl/>
        </w:rPr>
        <w:t>ۥ</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مِنۡ</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عِبَادِهِ</w:t>
      </w:r>
      <w:r w:rsidRPr="00FD3C3E">
        <w:rPr>
          <w:rFonts w:cs="KFGQPC Uthmanic Script HAFS" w:hint="cs"/>
          <w:color w:val="000000"/>
          <w:sz w:val="36"/>
          <w:szCs w:val="36"/>
          <w:shd w:val="clear" w:color="auto" w:fill="FFFFFF"/>
          <w:rtl/>
        </w:rPr>
        <w:t>ۦ</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جُزۡءًاۚ</w:t>
      </w:r>
      <w:proofErr w:type="spellEnd"/>
      <w:r w:rsidRPr="00FD3C3E">
        <w:rPr>
          <w:rFonts w:cs="KFGQPC Uthmanic Script HAFS"/>
          <w:color w:val="000000"/>
          <w:sz w:val="36"/>
          <w:szCs w:val="36"/>
          <w:shd w:val="clear" w:color="auto" w:fill="FFFFFF"/>
          <w:rtl/>
        </w:rPr>
        <w:t xml:space="preserve"> إِنَّ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لۡإِنسَٰنَ</w:t>
      </w:r>
      <w:proofErr w:type="spellEnd"/>
      <w:r w:rsidRPr="00FD3C3E">
        <w:rPr>
          <w:rFonts w:cs="KFGQPC Uthmanic Script HAFS"/>
          <w:color w:val="000000"/>
          <w:sz w:val="36"/>
          <w:szCs w:val="36"/>
          <w:shd w:val="clear" w:color="auto" w:fill="FFFFFF"/>
          <w:rtl/>
        </w:rPr>
        <w:t xml:space="preserve"> لَكَفُورٞ مُّبِينٌ١٥ أَمِ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تَّخَذَ</w:t>
      </w:r>
      <w:proofErr w:type="spellEnd"/>
      <w:r w:rsidRPr="00FD3C3E">
        <w:rPr>
          <w:rFonts w:cs="KFGQPC Uthmanic Script HAFS"/>
          <w:color w:val="000000"/>
          <w:sz w:val="36"/>
          <w:szCs w:val="36"/>
          <w:shd w:val="clear" w:color="auto" w:fill="FFFFFF"/>
          <w:rtl/>
        </w:rPr>
        <w:t xml:space="preserve"> مِمَّا </w:t>
      </w:r>
      <w:proofErr w:type="spellStart"/>
      <w:r w:rsidRPr="00FD3C3E">
        <w:rPr>
          <w:rFonts w:cs="KFGQPC Uthmanic Script HAFS"/>
          <w:color w:val="000000"/>
          <w:sz w:val="36"/>
          <w:szCs w:val="36"/>
          <w:shd w:val="clear" w:color="auto" w:fill="FFFFFF"/>
          <w:rtl/>
        </w:rPr>
        <w:t>يَخۡلُقُ</w:t>
      </w:r>
      <w:proofErr w:type="spellEnd"/>
      <w:r w:rsidRPr="00FD3C3E">
        <w:rPr>
          <w:rFonts w:cs="KFGQPC Uthmanic Script HAFS"/>
          <w:color w:val="000000"/>
          <w:sz w:val="36"/>
          <w:szCs w:val="36"/>
          <w:shd w:val="clear" w:color="auto" w:fill="FFFFFF"/>
          <w:rtl/>
        </w:rPr>
        <w:t xml:space="preserve"> بَنَاتٖ </w:t>
      </w:r>
      <w:proofErr w:type="spellStart"/>
      <w:r w:rsidRPr="00FD3C3E">
        <w:rPr>
          <w:rFonts w:cs="KFGQPC Uthmanic Script HAFS"/>
          <w:color w:val="000000"/>
          <w:sz w:val="36"/>
          <w:szCs w:val="36"/>
          <w:shd w:val="clear" w:color="auto" w:fill="FFFFFF"/>
          <w:rtl/>
        </w:rPr>
        <w:t>وَأَصۡفَىٰكُم</w:t>
      </w:r>
      <w:proofErr w:type="spellEnd"/>
      <w:r w:rsidRPr="00FD3C3E">
        <w:rPr>
          <w:rFonts w:cs="KFGQPC Uthmanic Script HAFS"/>
          <w:color w:val="000000"/>
          <w:sz w:val="36"/>
          <w:szCs w:val="36"/>
          <w:shd w:val="clear" w:color="auto" w:fill="FFFFFF"/>
          <w:rtl/>
        </w:rPr>
        <w:t xml:space="preserve"> بِ</w:t>
      </w:r>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لۡبَنِينَ</w:t>
      </w:r>
      <w:r w:rsidRPr="00FD3C3E">
        <w:rPr>
          <w:rFonts w:cs="KFGQPC Uthmanic Script HAFS"/>
          <w:color w:val="000000"/>
          <w:sz w:val="36"/>
          <w:szCs w:val="36"/>
          <w:shd w:val="clear" w:color="auto" w:fill="FFFFFF"/>
          <w:rtl/>
        </w:rPr>
        <w:t xml:space="preserve">١٦ وَإِذَا بُشِّرَ أَحَدُهُم بِمَا ضَرَبَ </w:t>
      </w:r>
      <w:proofErr w:type="spellStart"/>
      <w:r w:rsidRPr="00FD3C3E">
        <w:rPr>
          <w:rFonts w:cs="KFGQPC Uthmanic Script HAFS"/>
          <w:color w:val="000000"/>
          <w:sz w:val="36"/>
          <w:szCs w:val="36"/>
          <w:shd w:val="clear" w:color="auto" w:fill="FFFFFF"/>
          <w:rtl/>
        </w:rPr>
        <w:t>لِلرَّحۡمَٰنِ</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مَ</w:t>
      </w:r>
      <w:r w:rsidRPr="00FD3C3E">
        <w:rPr>
          <w:rFonts w:cs="KFGQPC Uthmanic Script HAFS" w:hint="eastAsia"/>
          <w:color w:val="000000"/>
          <w:sz w:val="36"/>
          <w:szCs w:val="36"/>
          <w:shd w:val="clear" w:color="auto" w:fill="FFFFFF"/>
          <w:rtl/>
        </w:rPr>
        <w:t>ثَلٗا</w:t>
      </w:r>
      <w:proofErr w:type="spellEnd"/>
      <w:r w:rsidRPr="00FD3C3E">
        <w:rPr>
          <w:rFonts w:cs="KFGQPC Uthmanic Script HAFS"/>
          <w:color w:val="000000"/>
          <w:sz w:val="36"/>
          <w:szCs w:val="36"/>
          <w:shd w:val="clear" w:color="auto" w:fill="FFFFFF"/>
          <w:rtl/>
        </w:rPr>
        <w:t xml:space="preserve"> ظَلَّ </w:t>
      </w:r>
      <w:proofErr w:type="spellStart"/>
      <w:r w:rsidRPr="00FD3C3E">
        <w:rPr>
          <w:rFonts w:cs="KFGQPC Uthmanic Script HAFS"/>
          <w:color w:val="000000"/>
          <w:sz w:val="36"/>
          <w:szCs w:val="36"/>
          <w:shd w:val="clear" w:color="auto" w:fill="FFFFFF"/>
          <w:rtl/>
        </w:rPr>
        <w:t>وَجۡهُهُ</w:t>
      </w:r>
      <w:r w:rsidRPr="00FD3C3E">
        <w:rPr>
          <w:rFonts w:cs="KFGQPC Uthmanic Script HAFS" w:hint="cs"/>
          <w:color w:val="000000"/>
          <w:sz w:val="36"/>
          <w:szCs w:val="36"/>
          <w:shd w:val="clear" w:color="auto" w:fill="FFFFFF"/>
          <w:rtl/>
        </w:rPr>
        <w:t>ۥ</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مُسۡوَدّٗا</w:t>
      </w:r>
      <w:proofErr w:type="spellEnd"/>
      <w:r w:rsidRPr="00FD3C3E">
        <w:rPr>
          <w:rFonts w:cs="KFGQPC Uthmanic Script HAFS"/>
          <w:color w:val="000000"/>
          <w:sz w:val="36"/>
          <w:szCs w:val="36"/>
          <w:shd w:val="clear" w:color="auto" w:fill="FFFFFF"/>
          <w:rtl/>
        </w:rPr>
        <w:t xml:space="preserve"> وَهُوَ كَظِيمٌ١٧ أَوَ مَن يُنَشَّؤُاْ فِي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لۡحِلۡيَةِ</w:t>
      </w:r>
      <w:proofErr w:type="spellEnd"/>
      <w:r w:rsidRPr="00FD3C3E">
        <w:rPr>
          <w:rFonts w:cs="KFGQPC Uthmanic Script HAFS"/>
          <w:color w:val="000000"/>
          <w:sz w:val="36"/>
          <w:szCs w:val="36"/>
          <w:shd w:val="clear" w:color="auto" w:fill="FFFFFF"/>
          <w:rtl/>
        </w:rPr>
        <w:t xml:space="preserve"> وَهُوَ فِي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لۡخِصَامِ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غَيۡرُ</w:t>
      </w:r>
      <w:proofErr w:type="spellEnd"/>
      <w:r w:rsidRPr="00FD3C3E">
        <w:rPr>
          <w:rFonts w:cs="KFGQPC Uthmanic Script HAFS"/>
          <w:color w:val="000000"/>
          <w:sz w:val="36"/>
          <w:szCs w:val="36"/>
          <w:shd w:val="clear" w:color="auto" w:fill="FFFFFF"/>
          <w:rtl/>
        </w:rPr>
        <w:t xml:space="preserve"> مُبِينٖ١٨</w:t>
      </w:r>
    </w:p>
    <w:p w14:paraId="44199269" w14:textId="77777777" w:rsidR="005B3041" w:rsidRDefault="005B3041" w:rsidP="00AD31FD">
      <w:pPr>
        <w:pStyle w:val="Standard"/>
        <w:tabs>
          <w:tab w:val="left" w:pos="709"/>
        </w:tabs>
        <w:spacing w:before="240" w:after="0" w:line="240" w:lineRule="auto"/>
        <w:jc w:val="both"/>
        <w:rPr>
          <w:rFonts w:cs="Calibri"/>
          <w:b/>
          <w:bCs/>
          <w:i/>
          <w:iCs/>
          <w:sz w:val="20"/>
          <w:szCs w:val="20"/>
          <w:lang w:val="fr-FR"/>
        </w:rPr>
      </w:pPr>
    </w:p>
    <w:p w14:paraId="72EA92A3" w14:textId="77777777" w:rsidR="00212785" w:rsidRDefault="00212785" w:rsidP="00AD31FD">
      <w:pPr>
        <w:ind w:firstLine="0"/>
        <w:rPr>
          <w:rFonts w:cstheme="minorHAnsi"/>
          <w:b/>
          <w:bCs/>
          <w:i/>
          <w:iCs/>
          <w:sz w:val="20"/>
          <w:szCs w:val="20"/>
          <w:lang w:bidi="fa-IR"/>
        </w:rPr>
      </w:pPr>
    </w:p>
    <w:p w14:paraId="579F5380" w14:textId="4CABB925"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15- Les polythéistes ont attribué à Allah - qu’Il soit exalté - certaines de Ses créatures, comme un fils qu’ils ont pensé être une part de Lui. Or, en faisant cela, l’homme fait preuve d’une incroyance excessive et d’une grande ingratitude.</w:t>
      </w:r>
    </w:p>
    <w:p w14:paraId="1653296C"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16- Ou prétendez-vous plutôt qu’Il s’est attribué, parmi Ses créatures, les filles, et qu’Il vous a distingués en vous donnant les garçons ? Cela est une chose bien étrange en vérité !</w:t>
      </w:r>
    </w:p>
    <w:p w14:paraId="0F68D87F" w14:textId="641AFC41"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17-</w:t>
      </w:r>
      <w:r w:rsidR="00C56BA5">
        <w:rPr>
          <w:rFonts w:cstheme="minorHAnsi"/>
          <w:b/>
          <w:bCs/>
          <w:i/>
          <w:iCs/>
          <w:sz w:val="20"/>
          <w:szCs w:val="20"/>
          <w:lang w:bidi="fa-IR"/>
        </w:rPr>
        <w:t> </w:t>
      </w:r>
      <w:r w:rsidRPr="008D6234">
        <w:rPr>
          <w:rFonts w:cstheme="minorHAnsi"/>
          <w:b/>
          <w:bCs/>
          <w:i/>
          <w:iCs/>
          <w:sz w:val="20"/>
          <w:szCs w:val="20"/>
          <w:lang w:bidi="fa-IR"/>
        </w:rPr>
        <w:t xml:space="preserve">Or, quand on annonce à l’un d’eux (la naissance) d’une semblable de ce qu’il attribue au Tout Miséricordieux, son visage s’assombrit d’un chagrin profond. </w:t>
      </w:r>
    </w:p>
    <w:p w14:paraId="444645D2"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18- Osent-ils attribuer à Allah un enfant qui, par nature, est élevé dans les parures et qui, dans la controverse et l’argumentation, est impuissant par manque d’éloquence ! Cela est bien étrange en vérité ! </w:t>
      </w:r>
    </w:p>
    <w:p w14:paraId="64DEE4C6" w14:textId="77777777" w:rsidR="00C4100D" w:rsidRDefault="00C4100D" w:rsidP="00AD31FD">
      <w:pPr>
        <w:pStyle w:val="Standard"/>
        <w:tabs>
          <w:tab w:val="left" w:pos="709"/>
        </w:tabs>
        <w:spacing w:before="240" w:after="0" w:line="240" w:lineRule="auto"/>
        <w:jc w:val="both"/>
        <w:rPr>
          <w:rFonts w:cs="Calibri"/>
          <w:b/>
          <w:bCs/>
          <w:i/>
          <w:iCs/>
          <w:sz w:val="20"/>
          <w:szCs w:val="20"/>
          <w:lang w:val="fr-FR"/>
        </w:rPr>
      </w:pPr>
    </w:p>
    <w:p w14:paraId="4D8496BC" w14:textId="61516A56" w:rsidR="00C4100D" w:rsidRPr="008606DD" w:rsidRDefault="00832417" w:rsidP="00AD31FD">
      <w:pPr>
        <w:pStyle w:val="Standard"/>
        <w:jc w:val="both"/>
        <w:rPr>
          <w:lang w:val="fr-RE"/>
        </w:rPr>
      </w:pPr>
      <w:r>
        <w:rPr>
          <w:lang w:val="fr-RE" w:bidi="fa-IR"/>
        </w:rPr>
        <w:t>1</w:t>
      </w:r>
      <w:r w:rsidR="00C4100D">
        <w:rPr>
          <w:lang w:val="fr-RE" w:bidi="fa-IR"/>
        </w:rPr>
        <w:t>- Cette interprétation est aussi un argument clair pour l'invalidité de la croyance superstitieuse des polythéistes, car si les anges étaient des enfants de Dieu, il faut que Dieu soit composé. Cela conduit à ce que l’essence pure de Dieu soit composée, tandis que les preuves rationnelles et narratives témoignent de l'unité de son existence et de cette réalité que Dieu ne peut être composé, car seul un corps est composé de particules.</w:t>
      </w:r>
    </w:p>
    <w:p w14:paraId="135446B9" w14:textId="5FA5DA4D" w:rsidR="00CF18FC" w:rsidRDefault="00832417" w:rsidP="00AD31FD">
      <w:pPr>
        <w:pStyle w:val="Standard"/>
        <w:jc w:val="both"/>
        <w:rPr>
          <w:lang w:val="fr-RE"/>
        </w:rPr>
      </w:pPr>
      <w:r>
        <w:rPr>
          <w:lang w:val="fr-RE" w:bidi="fa-IR"/>
        </w:rPr>
        <w:t>2</w:t>
      </w:r>
      <w:r w:rsidR="00C4100D">
        <w:rPr>
          <w:lang w:val="fr-RE" w:bidi="fa-IR"/>
        </w:rPr>
        <w:t>- Les païens de La Mecque avaient des croyances superstitieuses sur les anges et les filles. Ils considéraient une fille comme inférieure au garçon, donc chaque fois que l'un d'eux apprenait qu'il avait une fille, son visage devenait noir de chagrin et de colère, mais en même temps ils considéraient les anges comme les filles de Dieu. Autrement dit, ils ne voulaient plus enfanter des filles, mais pour se moquer de Dieu, ils Lui accordaient la paternité de filles.</w:t>
      </w:r>
      <w:r w:rsidR="00C4100D">
        <w:rPr>
          <w:rStyle w:val="Appelnotedebasdep"/>
        </w:rPr>
        <w:footnoteReference w:id="12"/>
      </w:r>
    </w:p>
    <w:p w14:paraId="6EF6B571" w14:textId="77777777" w:rsidR="00832417" w:rsidRDefault="00832417" w:rsidP="00AD31FD">
      <w:pPr>
        <w:pStyle w:val="Standard"/>
        <w:jc w:val="both"/>
        <w:rPr>
          <w:lang w:val="fr-RE" w:bidi="fa-IR"/>
        </w:rPr>
      </w:pPr>
    </w:p>
    <w:p w14:paraId="3F1F4FE5" w14:textId="34B9A808" w:rsidR="00832417" w:rsidRDefault="00832417" w:rsidP="00AD31FD">
      <w:pPr>
        <w:pStyle w:val="Standard"/>
        <w:jc w:val="both"/>
        <w:rPr>
          <w:lang w:val="fr-RE"/>
        </w:rPr>
      </w:pPr>
    </w:p>
    <w:p w14:paraId="345101AE" w14:textId="77777777" w:rsidR="005B3041" w:rsidRDefault="005B3041" w:rsidP="00AD31FD">
      <w:pPr>
        <w:pStyle w:val="Standard"/>
        <w:jc w:val="both"/>
        <w:rPr>
          <w:lang w:val="fr-RE"/>
        </w:rPr>
      </w:pPr>
    </w:p>
    <w:p w14:paraId="5C704C28" w14:textId="5EE05690" w:rsidR="005B3041" w:rsidRDefault="005B3041" w:rsidP="005B3041">
      <w:pPr>
        <w:pStyle w:val="Standard"/>
        <w:jc w:val="right"/>
        <w:rPr>
          <w:lang w:val="fr-RE"/>
        </w:rPr>
      </w:pPr>
      <w:r w:rsidRPr="00FD3C3E">
        <w:rPr>
          <w:rFonts w:cs="KFGQPC Uthmanic Script HAFS"/>
          <w:color w:val="000000"/>
          <w:sz w:val="36"/>
          <w:szCs w:val="36"/>
          <w:shd w:val="clear" w:color="auto" w:fill="FFFFFF"/>
          <w:rtl/>
        </w:rPr>
        <w:t xml:space="preserve">وَجَعَلُواْ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لۡمَلَٰٓئِكَةَ</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لَّذِينَ</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هُمۡ</w:t>
      </w:r>
      <w:proofErr w:type="spellEnd"/>
      <w:r w:rsidRPr="00FD3C3E">
        <w:rPr>
          <w:rFonts w:cs="KFGQPC Uthmanic Script HAFS"/>
          <w:color w:val="000000"/>
          <w:sz w:val="36"/>
          <w:szCs w:val="36"/>
          <w:shd w:val="clear" w:color="auto" w:fill="FFFFFF"/>
          <w:rtl/>
        </w:rPr>
        <w:t xml:space="preserve"> عِبَٰدُ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لرَّحۡمَٰنِ</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إِنَٰثًاۚ</w:t>
      </w:r>
      <w:proofErr w:type="spellEnd"/>
      <w:r w:rsidRPr="00FD3C3E">
        <w:rPr>
          <w:rFonts w:cs="KFGQPC Uthmanic Script HAFS"/>
          <w:color w:val="000000"/>
          <w:sz w:val="36"/>
          <w:szCs w:val="36"/>
          <w:shd w:val="clear" w:color="auto" w:fill="FFFFFF"/>
          <w:rtl/>
        </w:rPr>
        <w:t xml:space="preserve"> أَشَهِدُواْ </w:t>
      </w:r>
      <w:proofErr w:type="spellStart"/>
      <w:r w:rsidRPr="00FD3C3E">
        <w:rPr>
          <w:rFonts w:cs="KFGQPC Uthmanic Script HAFS"/>
          <w:color w:val="000000"/>
          <w:sz w:val="36"/>
          <w:szCs w:val="36"/>
          <w:shd w:val="clear" w:color="auto" w:fill="FFFFFF"/>
          <w:rtl/>
        </w:rPr>
        <w:t>خَلۡقَهُمۡۚ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سَتُكۡتَبُ</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شَهَٰدَتُهُمۡ</w:t>
      </w:r>
      <w:proofErr w:type="spellEnd"/>
      <w:r w:rsidRPr="00FD3C3E">
        <w:rPr>
          <w:rFonts w:cs="KFGQPC Uthmanic Script HAFS"/>
          <w:color w:val="000000"/>
          <w:sz w:val="36"/>
          <w:szCs w:val="36"/>
          <w:shd w:val="clear" w:color="auto" w:fill="FFFFFF"/>
          <w:rtl/>
        </w:rPr>
        <w:t xml:space="preserve"> وَيُسۡ</w:t>
      </w:r>
      <w:r w:rsidRPr="00FD3C3E">
        <w:rPr>
          <w:rFonts w:cs="KFGQPC Uthmanic Script HAFS" w:hint="eastAsia"/>
          <w:color w:val="000000"/>
          <w:sz w:val="36"/>
          <w:szCs w:val="36"/>
          <w:shd w:val="clear" w:color="auto" w:fill="FFFFFF"/>
          <w:rtl/>
        </w:rPr>
        <w:t>‍َٔلُونَ</w:t>
      </w:r>
      <w:r w:rsidRPr="00FD3C3E">
        <w:rPr>
          <w:rFonts w:cs="KFGQPC Uthmanic Script HAFS"/>
          <w:color w:val="000000"/>
          <w:sz w:val="36"/>
          <w:szCs w:val="36"/>
          <w:shd w:val="clear" w:color="auto" w:fill="FFFFFF"/>
          <w:rtl/>
        </w:rPr>
        <w:t xml:space="preserve">١٩ وَقَالُواْ </w:t>
      </w:r>
      <w:proofErr w:type="spellStart"/>
      <w:r w:rsidRPr="00FD3C3E">
        <w:rPr>
          <w:rFonts w:cs="KFGQPC Uthmanic Script HAFS"/>
          <w:color w:val="000000"/>
          <w:sz w:val="36"/>
          <w:szCs w:val="36"/>
          <w:shd w:val="clear" w:color="auto" w:fill="FFFFFF"/>
          <w:rtl/>
        </w:rPr>
        <w:t>لَوۡ</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شَآءَ</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لرَّحۡمَٰنُ</w:t>
      </w:r>
      <w:proofErr w:type="spellEnd"/>
      <w:r w:rsidRPr="00FD3C3E">
        <w:rPr>
          <w:rFonts w:cs="KFGQPC Uthmanic Script HAFS"/>
          <w:color w:val="000000"/>
          <w:sz w:val="36"/>
          <w:szCs w:val="36"/>
          <w:shd w:val="clear" w:color="auto" w:fill="FFFFFF"/>
          <w:rtl/>
        </w:rPr>
        <w:t xml:space="preserve"> مَا </w:t>
      </w:r>
      <w:proofErr w:type="spellStart"/>
      <w:r w:rsidRPr="00FD3C3E">
        <w:rPr>
          <w:rFonts w:cs="KFGQPC Uthmanic Script HAFS"/>
          <w:color w:val="000000"/>
          <w:sz w:val="36"/>
          <w:szCs w:val="36"/>
          <w:shd w:val="clear" w:color="auto" w:fill="FFFFFF"/>
          <w:rtl/>
        </w:rPr>
        <w:t>عَبَدۡنَٰهُمۗ</w:t>
      </w:r>
      <w:proofErr w:type="spellEnd"/>
      <w:r w:rsidRPr="00FD3C3E">
        <w:rPr>
          <w:rFonts w:cs="KFGQPC Uthmanic Script HAFS"/>
          <w:color w:val="000000"/>
          <w:sz w:val="36"/>
          <w:szCs w:val="36"/>
          <w:shd w:val="clear" w:color="auto" w:fill="FFFFFF"/>
          <w:rtl/>
        </w:rPr>
        <w:t xml:space="preserve"> مَّا لَهُم بِذَٰلِكَ </w:t>
      </w:r>
      <w:proofErr w:type="spellStart"/>
      <w:r w:rsidRPr="00FD3C3E">
        <w:rPr>
          <w:rFonts w:cs="KFGQPC Uthmanic Script HAFS"/>
          <w:color w:val="000000"/>
          <w:sz w:val="36"/>
          <w:szCs w:val="36"/>
          <w:shd w:val="clear" w:color="auto" w:fill="FFFFFF"/>
          <w:rtl/>
        </w:rPr>
        <w:t>مِنۡ</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عِلۡمٍۖ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إِنۡ</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هُمۡ</w:t>
      </w:r>
      <w:proofErr w:type="spellEnd"/>
      <w:r w:rsidRPr="00FD3C3E">
        <w:rPr>
          <w:rFonts w:cs="KFGQPC Uthmanic Script HAFS"/>
          <w:color w:val="000000"/>
          <w:sz w:val="36"/>
          <w:szCs w:val="36"/>
          <w:shd w:val="clear" w:color="auto" w:fill="FFFFFF"/>
          <w:rtl/>
        </w:rPr>
        <w:t xml:space="preserve"> إِلَّا يَخۡرُصُونَ٢٠ </w:t>
      </w:r>
      <w:proofErr w:type="spellStart"/>
      <w:r w:rsidRPr="00FD3C3E">
        <w:rPr>
          <w:rFonts w:cs="KFGQPC Uthmanic Script HAFS"/>
          <w:color w:val="000000"/>
          <w:sz w:val="36"/>
          <w:szCs w:val="36"/>
          <w:shd w:val="clear" w:color="auto" w:fill="FFFFFF"/>
          <w:rtl/>
        </w:rPr>
        <w:t>أَمۡ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ءَاتَيۡنَٰهُمۡ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كِتَٰبٗا</w:t>
      </w:r>
      <w:proofErr w:type="spellEnd"/>
      <w:r w:rsidRPr="00FD3C3E">
        <w:rPr>
          <w:rFonts w:cs="KFGQPC Uthmanic Script HAFS"/>
          <w:color w:val="000000"/>
          <w:sz w:val="36"/>
          <w:szCs w:val="36"/>
          <w:shd w:val="clear" w:color="auto" w:fill="FFFFFF"/>
          <w:rtl/>
        </w:rPr>
        <w:t xml:space="preserve"> مِّن </w:t>
      </w:r>
      <w:proofErr w:type="spellStart"/>
      <w:r w:rsidRPr="00FD3C3E">
        <w:rPr>
          <w:rFonts w:cs="KFGQPC Uthmanic Script HAFS"/>
          <w:color w:val="000000"/>
          <w:sz w:val="36"/>
          <w:szCs w:val="36"/>
          <w:shd w:val="clear" w:color="auto" w:fill="FFFFFF"/>
          <w:rtl/>
        </w:rPr>
        <w:t>قَبۡلِهِ</w:t>
      </w:r>
      <w:r w:rsidRPr="00FD3C3E">
        <w:rPr>
          <w:rFonts w:cs="KFGQPC Uthmanic Script HAFS" w:hint="cs"/>
          <w:color w:val="000000"/>
          <w:sz w:val="36"/>
          <w:szCs w:val="36"/>
          <w:shd w:val="clear" w:color="auto" w:fill="FFFFFF"/>
          <w:rtl/>
        </w:rPr>
        <w:t>ۦ</w:t>
      </w:r>
      <w:proofErr w:type="spellEnd"/>
      <w:r w:rsidRPr="00FD3C3E">
        <w:rPr>
          <w:rFonts w:cs="KFGQPC Uthmanic Script HAFS"/>
          <w:color w:val="000000"/>
          <w:sz w:val="36"/>
          <w:szCs w:val="36"/>
          <w:shd w:val="clear" w:color="auto" w:fill="FFFFFF"/>
          <w:rtl/>
        </w:rPr>
        <w:t xml:space="preserve"> فَهُم </w:t>
      </w:r>
      <w:proofErr w:type="spellStart"/>
      <w:r w:rsidRPr="00FD3C3E">
        <w:rPr>
          <w:rFonts w:cs="KFGQPC Uthmanic Script HAFS"/>
          <w:color w:val="000000"/>
          <w:sz w:val="36"/>
          <w:szCs w:val="36"/>
          <w:shd w:val="clear" w:color="auto" w:fill="FFFFFF"/>
          <w:rtl/>
        </w:rPr>
        <w:t>بِهِ</w:t>
      </w:r>
      <w:r w:rsidRPr="00FD3C3E">
        <w:rPr>
          <w:rFonts w:cs="KFGQPC Uthmanic Script HAFS" w:hint="cs"/>
          <w:color w:val="000000"/>
          <w:sz w:val="36"/>
          <w:szCs w:val="36"/>
          <w:shd w:val="clear" w:color="auto" w:fill="FFFFFF"/>
          <w:rtl/>
        </w:rPr>
        <w:t>ۦ</w:t>
      </w:r>
      <w:proofErr w:type="spellEnd"/>
      <w:r w:rsidRPr="00FD3C3E">
        <w:rPr>
          <w:rFonts w:cs="KFGQPC Uthmanic Script HAFS"/>
          <w:color w:val="000000"/>
          <w:sz w:val="36"/>
          <w:szCs w:val="36"/>
          <w:shd w:val="clear" w:color="auto" w:fill="FFFFFF"/>
          <w:rtl/>
        </w:rPr>
        <w:t xml:space="preserve"> مُسۡتَمۡسِكُونَ٢١</w:t>
      </w:r>
    </w:p>
    <w:p w14:paraId="52109895" w14:textId="77777777" w:rsidR="00CC260D" w:rsidRPr="008606DD" w:rsidRDefault="00CC260D" w:rsidP="00AD31FD">
      <w:pPr>
        <w:pStyle w:val="Standard"/>
        <w:jc w:val="both"/>
        <w:rPr>
          <w:lang w:val="fr-RE"/>
        </w:rPr>
      </w:pPr>
    </w:p>
    <w:p w14:paraId="286820BA"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lastRenderedPageBreak/>
        <w:t xml:space="preserve">19- Ils ont dit que les anges créés pour servir le Miséricordieux étaient des filles. Or, ont-ils vu de leurs propres yeux la création de ceux-ci pour prononcer un tel jugement ? Certes non ! Nous inscrirons contre eux ce mensonge et ils seront jugés pour cela le Jour du Jugement Dernier. </w:t>
      </w:r>
    </w:p>
    <w:p w14:paraId="3DBC3897"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 xml:space="preserve">20- Et ils dirent : « Si le Tout Miséricordieux avait voulu, nous ne les aurions pas adorés ». Ils n’en ont aucune connaissance ; ils ne font que se livrer à des conjectures. </w:t>
      </w:r>
    </w:p>
    <w:p w14:paraId="78D3DB75"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21- Leur avons-Nous donné avant le Coran un Livre qui appuie leur mensonge et auquel ils sont fortement attachés ? Certes Non ! Nous ne leur avons point révélé cela et ils n’ont donc aucune preuve à laquelle se référer.</w:t>
      </w:r>
    </w:p>
    <w:p w14:paraId="141AB319" w14:textId="77777777" w:rsidR="00C4100D" w:rsidRDefault="00C4100D" w:rsidP="00AD31FD">
      <w:pPr>
        <w:pStyle w:val="Standard"/>
        <w:tabs>
          <w:tab w:val="left" w:pos="709"/>
        </w:tabs>
        <w:spacing w:before="240" w:after="0" w:line="240" w:lineRule="auto"/>
        <w:jc w:val="both"/>
        <w:rPr>
          <w:lang w:val="fr-RE" w:bidi="fa-IR"/>
        </w:rPr>
      </w:pPr>
    </w:p>
    <w:p w14:paraId="5F5594AE" w14:textId="77777777" w:rsidR="00C4100D" w:rsidRDefault="00C4100D" w:rsidP="00AD31FD">
      <w:pPr>
        <w:pStyle w:val="Standard"/>
        <w:jc w:val="both"/>
        <w:rPr>
          <w:lang w:val="fr-RE"/>
        </w:rPr>
      </w:pPr>
      <w:r>
        <w:rPr>
          <w:lang w:val="fr-RE"/>
        </w:rPr>
        <w:t>1- Dans ces versets, les anges sont mentionnés comme les serviteurs de Dieu le Tout Miséricordieux. Cette interprétation montre leur position élevée, leur position de servitude, de soumission et la grâce de Dieu à leur égard. En effet, les anges sont les exécuteurs de la miséricorde divine et les planificateurs des affaires du monde par le commandement de Dieu.</w:t>
      </w:r>
    </w:p>
    <w:p w14:paraId="7135C5CD" w14:textId="77777777" w:rsidR="00C4100D" w:rsidRDefault="00C4100D" w:rsidP="00AD31FD">
      <w:pPr>
        <w:pStyle w:val="Standard"/>
        <w:jc w:val="both"/>
        <w:rPr>
          <w:lang w:val="fr-RE"/>
        </w:rPr>
      </w:pPr>
      <w:r>
        <w:rPr>
          <w:lang w:val="fr-RE"/>
        </w:rPr>
        <w:t>2- Les païens ont voulu trouver des excuses pour leur croyance polythéiste dans l'adoration des anges et ont dit : « Si Dieu était opposé à notre adoration des anges, pourquoi ne nous a-t-Il pas arrêté de force ou pourquoi ne nous a-t-Il pas interdit de le faire ? »</w:t>
      </w:r>
    </w:p>
    <w:p w14:paraId="36F24D92" w14:textId="77777777" w:rsidR="00C4100D" w:rsidRDefault="00C4100D" w:rsidP="00AD31FD">
      <w:pPr>
        <w:pStyle w:val="Standard"/>
        <w:jc w:val="both"/>
        <w:rPr>
          <w:lang w:val="fr-RE"/>
        </w:rPr>
      </w:pPr>
      <w:r>
        <w:rPr>
          <w:lang w:val="fr-RE"/>
        </w:rPr>
        <w:t>3- Ces versets rejettent le culte des anges et la revendication des polythéistes pour deux raisons :</w:t>
      </w:r>
    </w:p>
    <w:p w14:paraId="0896BCE0" w14:textId="1490E0D8" w:rsidR="00C4100D" w:rsidRDefault="00C4100D" w:rsidP="00AD31FD">
      <w:pPr>
        <w:pStyle w:val="Standard"/>
        <w:jc w:val="both"/>
        <w:rPr>
          <w:lang w:val="fr-RE"/>
        </w:rPr>
      </w:pPr>
      <w:r>
        <w:rPr>
          <w:lang w:val="fr-RE"/>
        </w:rPr>
        <w:t xml:space="preserve">a) Ils n'ont aucune preuve rationnelle ou scientifique sur cela, et ils ne </w:t>
      </w:r>
      <w:r w:rsidR="001A429B">
        <w:rPr>
          <w:lang w:val="fr-RE"/>
        </w:rPr>
        <w:t xml:space="preserve">font </w:t>
      </w:r>
      <w:r>
        <w:rPr>
          <w:lang w:val="fr-RE"/>
        </w:rPr>
        <w:t xml:space="preserve">que des conjectures et </w:t>
      </w:r>
      <w:r w:rsidR="001A429B">
        <w:rPr>
          <w:lang w:val="fr-RE"/>
        </w:rPr>
        <w:t xml:space="preserve">disent </w:t>
      </w:r>
      <w:r>
        <w:rPr>
          <w:lang w:val="fr-RE"/>
        </w:rPr>
        <w:t>des mensonges</w:t>
      </w:r>
      <w:r w:rsidR="001A429B">
        <w:rPr>
          <w:lang w:val="fr-RE"/>
        </w:rPr>
        <w:t>.</w:t>
      </w:r>
      <w:r>
        <w:rPr>
          <w:lang w:val="fr-RE"/>
        </w:rPr>
        <w:t xml:space="preserve"> </w:t>
      </w:r>
      <w:r w:rsidR="001A429B">
        <w:rPr>
          <w:lang w:val="fr-RE"/>
        </w:rPr>
        <w:t>L</w:t>
      </w:r>
      <w:r>
        <w:rPr>
          <w:lang w:val="fr-RE"/>
        </w:rPr>
        <w:t>e déterminisme est une excuse infondée parce que chacun réalise en son for intérieur qu’il jouit de la liberté de ses actes, et les polythéistes eux-mêmes savent qu'ils mentent.</w:t>
      </w:r>
    </w:p>
    <w:p w14:paraId="19D880E5" w14:textId="014A3276" w:rsidR="00C4100D" w:rsidRPr="008606DD" w:rsidRDefault="006F01AC" w:rsidP="00AD31FD">
      <w:pPr>
        <w:pStyle w:val="Standard"/>
        <w:tabs>
          <w:tab w:val="left" w:pos="709"/>
        </w:tabs>
        <w:spacing w:before="240" w:after="0" w:line="240" w:lineRule="auto"/>
        <w:jc w:val="both"/>
        <w:rPr>
          <w:lang w:val="fr-RE"/>
        </w:rPr>
      </w:pPr>
      <w:r>
        <w:rPr>
          <w:lang w:val="fr-RE"/>
        </w:rPr>
        <w:t>b) Ils n'ont pas non plus</w:t>
      </w:r>
      <w:r w:rsidR="00C4100D">
        <w:rPr>
          <w:lang w:val="fr-RE"/>
        </w:rPr>
        <w:t xml:space="preserve"> un livre céleste autorisant l’adoration des anges, car aucun livre n’a été donné aux païens auparavant, afin qu'ils puissent s'y fier et dire que le livre commandait ou du moins n’interdisait pas le culte des anges. Ainsi, les superstitions païennes sur le culte des anges n'ont ni preuve rationnelle ni preuve narrative.</w:t>
      </w:r>
      <w:r w:rsidR="00C4100D">
        <w:rPr>
          <w:rStyle w:val="Appelnotedebasdep"/>
        </w:rPr>
        <w:footnoteReference w:id="13"/>
      </w:r>
    </w:p>
    <w:p w14:paraId="21D5886A" w14:textId="77777777" w:rsidR="00C4100D" w:rsidRDefault="00C4100D" w:rsidP="00AD31FD">
      <w:pPr>
        <w:pStyle w:val="Standard"/>
        <w:tabs>
          <w:tab w:val="left" w:pos="709"/>
        </w:tabs>
        <w:spacing w:before="240" w:after="0" w:line="240" w:lineRule="auto"/>
        <w:jc w:val="both"/>
        <w:rPr>
          <w:rFonts w:cs="Calibri"/>
          <w:b/>
          <w:bCs/>
          <w:i/>
          <w:iCs/>
          <w:lang w:val="fr-RE"/>
        </w:rPr>
      </w:pPr>
    </w:p>
    <w:p w14:paraId="50D71514" w14:textId="77777777" w:rsidR="00C4100D" w:rsidRDefault="00C4100D" w:rsidP="00AD31FD">
      <w:pPr>
        <w:pStyle w:val="Standard"/>
        <w:tabs>
          <w:tab w:val="left" w:pos="709"/>
        </w:tabs>
        <w:spacing w:before="240" w:after="0" w:line="240" w:lineRule="auto"/>
        <w:jc w:val="both"/>
        <w:rPr>
          <w:rFonts w:cs="Calibri"/>
          <w:b/>
          <w:bCs/>
          <w:i/>
          <w:iCs/>
          <w:sz w:val="20"/>
          <w:szCs w:val="20"/>
          <w:lang w:val="fr-FR"/>
        </w:rPr>
      </w:pPr>
    </w:p>
    <w:p w14:paraId="7E8981D5" w14:textId="77777777" w:rsidR="005B3041" w:rsidRDefault="005B3041" w:rsidP="00AD31FD">
      <w:pPr>
        <w:pStyle w:val="Standard"/>
        <w:tabs>
          <w:tab w:val="left" w:pos="709"/>
        </w:tabs>
        <w:spacing w:before="240" w:after="0" w:line="240" w:lineRule="auto"/>
        <w:jc w:val="both"/>
        <w:rPr>
          <w:rFonts w:cs="Calibri"/>
          <w:b/>
          <w:bCs/>
          <w:i/>
          <w:iCs/>
          <w:sz w:val="20"/>
          <w:szCs w:val="20"/>
          <w:lang w:val="fr-FR"/>
        </w:rPr>
      </w:pPr>
    </w:p>
    <w:p w14:paraId="43E2BE5B" w14:textId="04970E9D" w:rsidR="005B3041" w:rsidRDefault="005B3041" w:rsidP="005B3041">
      <w:pPr>
        <w:pStyle w:val="Standard"/>
        <w:tabs>
          <w:tab w:val="left" w:pos="709"/>
        </w:tabs>
        <w:spacing w:before="240" w:after="0" w:line="240" w:lineRule="auto"/>
        <w:jc w:val="right"/>
        <w:rPr>
          <w:rFonts w:cs="Calibri"/>
          <w:b/>
          <w:bCs/>
          <w:i/>
          <w:iCs/>
          <w:sz w:val="20"/>
          <w:szCs w:val="20"/>
          <w:lang w:val="fr-FR"/>
        </w:rPr>
      </w:pPr>
      <w:proofErr w:type="spellStart"/>
      <w:r w:rsidRPr="00FD3C3E">
        <w:rPr>
          <w:rFonts w:cs="KFGQPC Uthmanic Script HAFS"/>
          <w:color w:val="000000"/>
          <w:sz w:val="36"/>
          <w:szCs w:val="36"/>
          <w:shd w:val="clear" w:color="auto" w:fill="FFFFFF"/>
          <w:rtl/>
        </w:rPr>
        <w:t>بَلۡ</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قَالُوٓاْ</w:t>
      </w:r>
      <w:proofErr w:type="spellEnd"/>
      <w:r w:rsidRPr="00FD3C3E">
        <w:rPr>
          <w:rFonts w:cs="KFGQPC Uthmanic Script HAFS"/>
          <w:color w:val="000000"/>
          <w:sz w:val="36"/>
          <w:szCs w:val="36"/>
          <w:shd w:val="clear" w:color="auto" w:fill="FFFFFF"/>
          <w:rtl/>
        </w:rPr>
        <w:t xml:space="preserve"> إِنَّا </w:t>
      </w:r>
      <w:proofErr w:type="spellStart"/>
      <w:r w:rsidRPr="00FD3C3E">
        <w:rPr>
          <w:rFonts w:cs="KFGQPC Uthmanic Script HAFS"/>
          <w:color w:val="000000"/>
          <w:sz w:val="36"/>
          <w:szCs w:val="36"/>
          <w:shd w:val="clear" w:color="auto" w:fill="FFFFFF"/>
          <w:rtl/>
        </w:rPr>
        <w:t>وَجَدۡنَآ</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ءَابَآءَنَا</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عَلَىٰٓ</w:t>
      </w:r>
      <w:proofErr w:type="spellEnd"/>
      <w:r w:rsidRPr="00FD3C3E">
        <w:rPr>
          <w:rFonts w:cs="KFGQPC Uthmanic Script HAFS"/>
          <w:color w:val="000000"/>
          <w:sz w:val="36"/>
          <w:szCs w:val="36"/>
          <w:shd w:val="clear" w:color="auto" w:fill="FFFFFF"/>
          <w:rtl/>
        </w:rPr>
        <w:t xml:space="preserve"> أُمَّةٖ وَإِنَّا </w:t>
      </w:r>
      <w:proofErr w:type="spellStart"/>
      <w:r w:rsidRPr="00FD3C3E">
        <w:rPr>
          <w:rFonts w:cs="KFGQPC Uthmanic Script HAFS"/>
          <w:color w:val="000000"/>
          <w:sz w:val="36"/>
          <w:szCs w:val="36"/>
          <w:shd w:val="clear" w:color="auto" w:fill="FFFFFF"/>
          <w:rtl/>
        </w:rPr>
        <w:t>عَلَىٰٓ</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ءَاثَٰرِهِم</w:t>
      </w:r>
      <w:proofErr w:type="spellEnd"/>
      <w:r w:rsidRPr="00FD3C3E">
        <w:rPr>
          <w:rFonts w:cs="KFGQPC Uthmanic Script HAFS"/>
          <w:color w:val="000000"/>
          <w:sz w:val="36"/>
          <w:szCs w:val="36"/>
          <w:shd w:val="clear" w:color="auto" w:fill="FFFFFF"/>
          <w:rtl/>
        </w:rPr>
        <w:t xml:space="preserve"> مُّهۡتَدُونَ٢٢ وَكَذَٰلِكَ </w:t>
      </w:r>
      <w:proofErr w:type="spellStart"/>
      <w:r w:rsidRPr="00FD3C3E">
        <w:rPr>
          <w:rFonts w:cs="KFGQPC Uthmanic Script HAFS"/>
          <w:color w:val="000000"/>
          <w:sz w:val="36"/>
          <w:szCs w:val="36"/>
          <w:shd w:val="clear" w:color="auto" w:fill="FFFFFF"/>
          <w:rtl/>
        </w:rPr>
        <w:t>مَآ</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أَرۡسَلۡنَا</w:t>
      </w:r>
      <w:proofErr w:type="spellEnd"/>
      <w:r w:rsidRPr="00FD3C3E">
        <w:rPr>
          <w:rFonts w:cs="KFGQPC Uthmanic Script HAFS"/>
          <w:color w:val="000000"/>
          <w:sz w:val="36"/>
          <w:szCs w:val="36"/>
          <w:shd w:val="clear" w:color="auto" w:fill="FFFFFF"/>
          <w:rtl/>
        </w:rPr>
        <w:t xml:space="preserve"> مِن </w:t>
      </w:r>
      <w:proofErr w:type="spellStart"/>
      <w:r w:rsidRPr="00FD3C3E">
        <w:rPr>
          <w:rFonts w:cs="KFGQPC Uthmanic Script HAFS"/>
          <w:color w:val="000000"/>
          <w:sz w:val="36"/>
          <w:szCs w:val="36"/>
          <w:shd w:val="clear" w:color="auto" w:fill="FFFFFF"/>
          <w:rtl/>
        </w:rPr>
        <w:t>قَبۡلِكَ</w:t>
      </w:r>
      <w:proofErr w:type="spellEnd"/>
      <w:r w:rsidRPr="00FD3C3E">
        <w:rPr>
          <w:rFonts w:cs="KFGQPC Uthmanic Script HAFS"/>
          <w:color w:val="000000"/>
          <w:sz w:val="36"/>
          <w:szCs w:val="36"/>
          <w:shd w:val="clear" w:color="auto" w:fill="FFFFFF"/>
          <w:rtl/>
        </w:rPr>
        <w:t xml:space="preserve"> فِي </w:t>
      </w:r>
      <w:proofErr w:type="spellStart"/>
      <w:r w:rsidRPr="00FD3C3E">
        <w:rPr>
          <w:rFonts w:cs="KFGQPC Uthmanic Script HAFS"/>
          <w:color w:val="000000"/>
          <w:sz w:val="36"/>
          <w:szCs w:val="36"/>
          <w:shd w:val="clear" w:color="auto" w:fill="FFFFFF"/>
          <w:rtl/>
        </w:rPr>
        <w:t>قَرۡيَة</w:t>
      </w:r>
      <w:proofErr w:type="spellEnd"/>
      <w:r w:rsidRPr="00FD3C3E">
        <w:rPr>
          <w:rFonts w:cs="KFGQPC Uthmanic Script HAFS"/>
          <w:color w:val="000000"/>
          <w:sz w:val="36"/>
          <w:szCs w:val="36"/>
          <w:shd w:val="clear" w:color="auto" w:fill="FFFFFF"/>
          <w:rtl/>
        </w:rPr>
        <w:t xml:space="preserve">ٖ مِّن نَّذِيرٍ إِلَّا قَالَ </w:t>
      </w:r>
      <w:proofErr w:type="spellStart"/>
      <w:r w:rsidRPr="00FD3C3E">
        <w:rPr>
          <w:rFonts w:cs="KFGQPC Uthmanic Script HAFS"/>
          <w:color w:val="000000"/>
          <w:sz w:val="36"/>
          <w:szCs w:val="36"/>
          <w:shd w:val="clear" w:color="auto" w:fill="FFFFFF"/>
          <w:rtl/>
        </w:rPr>
        <w:t>مُتۡرَفُوهَآ</w:t>
      </w:r>
      <w:proofErr w:type="spellEnd"/>
      <w:r w:rsidRPr="00FD3C3E">
        <w:rPr>
          <w:rFonts w:cs="KFGQPC Uthmanic Script HAFS"/>
          <w:color w:val="000000"/>
          <w:sz w:val="36"/>
          <w:szCs w:val="36"/>
          <w:shd w:val="clear" w:color="auto" w:fill="FFFFFF"/>
          <w:rtl/>
        </w:rPr>
        <w:t xml:space="preserve"> إِنَّا </w:t>
      </w:r>
      <w:proofErr w:type="spellStart"/>
      <w:r w:rsidRPr="00FD3C3E">
        <w:rPr>
          <w:rFonts w:cs="KFGQPC Uthmanic Script HAFS"/>
          <w:color w:val="000000"/>
          <w:sz w:val="36"/>
          <w:szCs w:val="36"/>
          <w:shd w:val="clear" w:color="auto" w:fill="FFFFFF"/>
          <w:rtl/>
        </w:rPr>
        <w:t>وَجَدۡنَآ</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ءَابَآءَنَا</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عَلَىٰٓ</w:t>
      </w:r>
      <w:proofErr w:type="spellEnd"/>
      <w:r w:rsidRPr="00FD3C3E">
        <w:rPr>
          <w:rFonts w:cs="KFGQPC Uthmanic Script HAFS"/>
          <w:color w:val="000000"/>
          <w:sz w:val="36"/>
          <w:szCs w:val="36"/>
          <w:shd w:val="clear" w:color="auto" w:fill="FFFFFF"/>
          <w:rtl/>
        </w:rPr>
        <w:t xml:space="preserve"> أُمَّةٖ وَإِنَّا </w:t>
      </w:r>
      <w:proofErr w:type="spellStart"/>
      <w:r w:rsidRPr="00FD3C3E">
        <w:rPr>
          <w:rFonts w:cs="KFGQPC Uthmanic Script HAFS"/>
          <w:color w:val="000000"/>
          <w:sz w:val="36"/>
          <w:szCs w:val="36"/>
          <w:shd w:val="clear" w:color="auto" w:fill="FFFFFF"/>
          <w:rtl/>
        </w:rPr>
        <w:t>عَلَىٰٓ</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ءَاثَٰرِهِم</w:t>
      </w:r>
      <w:proofErr w:type="spellEnd"/>
      <w:r w:rsidRPr="00FD3C3E">
        <w:rPr>
          <w:rFonts w:cs="KFGQPC Uthmanic Script HAFS"/>
          <w:color w:val="000000"/>
          <w:sz w:val="36"/>
          <w:szCs w:val="36"/>
          <w:shd w:val="clear" w:color="auto" w:fill="FFFFFF"/>
          <w:rtl/>
        </w:rPr>
        <w:t xml:space="preserve"> مُّقۡتَدُونَ٢٣ قَٰلَ </w:t>
      </w:r>
      <w:proofErr w:type="spellStart"/>
      <w:r w:rsidRPr="00FD3C3E">
        <w:rPr>
          <w:rFonts w:cs="KFGQPC Uthmanic Script HAFS"/>
          <w:color w:val="000000"/>
          <w:sz w:val="36"/>
          <w:szCs w:val="36"/>
          <w:shd w:val="clear" w:color="auto" w:fill="FFFFFF"/>
          <w:rtl/>
        </w:rPr>
        <w:t>أَوَلَ</w:t>
      </w:r>
      <w:r w:rsidRPr="00FD3C3E">
        <w:rPr>
          <w:rFonts w:cs="KFGQPC Uthmanic Script HAFS" w:hint="eastAsia"/>
          <w:color w:val="000000"/>
          <w:sz w:val="36"/>
          <w:szCs w:val="36"/>
          <w:shd w:val="clear" w:color="auto" w:fill="FFFFFF"/>
          <w:rtl/>
        </w:rPr>
        <w:t>وۡ</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جِئۡتُكُم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بِأَهۡدَىٰ</w:t>
      </w:r>
      <w:proofErr w:type="spellEnd"/>
      <w:r w:rsidRPr="00FD3C3E">
        <w:rPr>
          <w:rFonts w:cs="KFGQPC Uthmanic Script HAFS"/>
          <w:color w:val="000000"/>
          <w:sz w:val="36"/>
          <w:szCs w:val="36"/>
          <w:shd w:val="clear" w:color="auto" w:fill="FFFFFF"/>
          <w:rtl/>
        </w:rPr>
        <w:t xml:space="preserve"> مِمَّا </w:t>
      </w:r>
      <w:proofErr w:type="spellStart"/>
      <w:r w:rsidRPr="00FD3C3E">
        <w:rPr>
          <w:rFonts w:cs="KFGQPC Uthmanic Script HAFS"/>
          <w:color w:val="000000"/>
          <w:sz w:val="36"/>
          <w:szCs w:val="36"/>
          <w:shd w:val="clear" w:color="auto" w:fill="FFFFFF"/>
          <w:rtl/>
        </w:rPr>
        <w:t>وَجَدتُّمۡ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عَلَيۡهِ</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ءَابَآءَكُمۡۖ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قَالُوٓاْ</w:t>
      </w:r>
      <w:proofErr w:type="spellEnd"/>
      <w:r w:rsidRPr="00FD3C3E">
        <w:rPr>
          <w:rFonts w:cs="KFGQPC Uthmanic Script HAFS"/>
          <w:color w:val="000000"/>
          <w:sz w:val="36"/>
          <w:szCs w:val="36"/>
          <w:shd w:val="clear" w:color="auto" w:fill="FFFFFF"/>
          <w:rtl/>
        </w:rPr>
        <w:t xml:space="preserve"> إِنَّا </w:t>
      </w:r>
      <w:proofErr w:type="spellStart"/>
      <w:r w:rsidRPr="00FD3C3E">
        <w:rPr>
          <w:rFonts w:cs="KFGQPC Uthmanic Script HAFS"/>
          <w:color w:val="000000"/>
          <w:sz w:val="36"/>
          <w:szCs w:val="36"/>
          <w:shd w:val="clear" w:color="auto" w:fill="FFFFFF"/>
          <w:rtl/>
        </w:rPr>
        <w:t>بِمَآ</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أُرۡسِلۡتُم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بِهِ</w:t>
      </w:r>
      <w:r w:rsidRPr="00FD3C3E">
        <w:rPr>
          <w:rFonts w:cs="KFGQPC Uthmanic Script HAFS" w:hint="cs"/>
          <w:color w:val="000000"/>
          <w:sz w:val="36"/>
          <w:szCs w:val="36"/>
          <w:shd w:val="clear" w:color="auto" w:fill="FFFFFF"/>
          <w:rtl/>
        </w:rPr>
        <w:t>ۦ</w:t>
      </w:r>
      <w:proofErr w:type="spellEnd"/>
      <w:r w:rsidRPr="00FD3C3E">
        <w:rPr>
          <w:rFonts w:cs="KFGQPC Uthmanic Script HAFS"/>
          <w:color w:val="000000"/>
          <w:sz w:val="36"/>
          <w:szCs w:val="36"/>
          <w:shd w:val="clear" w:color="auto" w:fill="FFFFFF"/>
          <w:rtl/>
        </w:rPr>
        <w:t xml:space="preserve"> كَٰفِرُونَ٢٤ </w:t>
      </w:r>
      <w:proofErr w:type="spellStart"/>
      <w:r w:rsidRPr="00FD3C3E">
        <w:rPr>
          <w:rFonts w:cs="KFGQPC Uthmanic Script HAFS"/>
          <w:color w:val="000000"/>
          <w:sz w:val="36"/>
          <w:szCs w:val="36"/>
          <w:shd w:val="clear" w:color="auto" w:fill="FFFFFF"/>
          <w:rtl/>
        </w:rPr>
        <w:t>فَ</w:t>
      </w:r>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نتَقَمۡنَا</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مِنۡهُمۡۖ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فَ</w:t>
      </w:r>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نظُرۡ</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كَيۡفَ</w:t>
      </w:r>
      <w:proofErr w:type="spellEnd"/>
      <w:r w:rsidRPr="00FD3C3E">
        <w:rPr>
          <w:rFonts w:cs="KFGQPC Uthmanic Script HAFS"/>
          <w:color w:val="000000"/>
          <w:sz w:val="36"/>
          <w:szCs w:val="36"/>
          <w:shd w:val="clear" w:color="auto" w:fill="FFFFFF"/>
          <w:rtl/>
        </w:rPr>
        <w:t xml:space="preserve"> كَانَ عَٰقِبَةُ </w:t>
      </w:r>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لۡمُكَذِّبِينَ</w:t>
      </w:r>
      <w:r w:rsidRPr="00FD3C3E">
        <w:rPr>
          <w:rFonts w:cs="KFGQPC Uthmanic Script HAFS"/>
          <w:color w:val="000000"/>
          <w:sz w:val="36"/>
          <w:szCs w:val="36"/>
          <w:shd w:val="clear" w:color="auto" w:fill="FFFFFF"/>
          <w:rtl/>
        </w:rPr>
        <w:t>٢٥</w:t>
      </w:r>
    </w:p>
    <w:p w14:paraId="45D0601A" w14:textId="77777777" w:rsidR="00CF18FC" w:rsidRDefault="00CF18FC" w:rsidP="00AD31FD">
      <w:pPr>
        <w:pStyle w:val="Standard"/>
        <w:tabs>
          <w:tab w:val="left" w:pos="709"/>
        </w:tabs>
        <w:spacing w:before="240" w:after="0" w:line="240" w:lineRule="auto"/>
        <w:jc w:val="both"/>
        <w:rPr>
          <w:rFonts w:cs="Calibri"/>
          <w:b/>
          <w:bCs/>
          <w:i/>
          <w:iCs/>
          <w:sz w:val="20"/>
          <w:szCs w:val="20"/>
          <w:lang w:val="fr-FR"/>
        </w:rPr>
      </w:pPr>
    </w:p>
    <w:p w14:paraId="25E2ACCA" w14:textId="1980B31A" w:rsidR="00CF18FC" w:rsidRPr="008D6234" w:rsidRDefault="00CF18FC" w:rsidP="00AD31FD">
      <w:pPr>
        <w:ind w:firstLine="0"/>
        <w:rPr>
          <w:rFonts w:cstheme="minorHAnsi"/>
          <w:b/>
          <w:bCs/>
          <w:i/>
          <w:iCs/>
          <w:sz w:val="20"/>
          <w:szCs w:val="20"/>
          <w:lang w:bidi="fa-IR"/>
        </w:rPr>
      </w:pPr>
      <w:r w:rsidRPr="00A15674">
        <w:rPr>
          <w:rFonts w:cstheme="minorHAnsi"/>
          <w:b/>
          <w:bCs/>
          <w:i/>
          <w:iCs/>
          <w:sz w:val="20"/>
          <w:szCs w:val="20"/>
          <w:lang w:bidi="fa-IR"/>
        </w:rPr>
        <w:t>22- Ils dirent : « Nous avons trouvé que nos pères suivaient une religion et nous ne faisons que suivre leur</w:t>
      </w:r>
      <w:r w:rsidRPr="008D6234">
        <w:rPr>
          <w:rFonts w:cstheme="minorHAnsi"/>
          <w:b/>
          <w:bCs/>
          <w:i/>
          <w:iCs/>
          <w:sz w:val="20"/>
          <w:szCs w:val="20"/>
          <w:lang w:bidi="fa-IR"/>
        </w:rPr>
        <w:t xml:space="preserve"> exemple</w:t>
      </w:r>
      <w:r w:rsidR="005B3041">
        <w:rPr>
          <w:rFonts w:cstheme="minorHAnsi"/>
          <w:b/>
          <w:bCs/>
          <w:i/>
          <w:iCs/>
          <w:sz w:val="20"/>
          <w:szCs w:val="20"/>
          <w:lang w:bidi="fa-IR"/>
        </w:rPr>
        <w:t xml:space="preserve"> </w:t>
      </w:r>
      <w:r w:rsidRPr="008D6234">
        <w:rPr>
          <w:rFonts w:cstheme="minorHAnsi"/>
          <w:b/>
          <w:bCs/>
          <w:i/>
          <w:iCs/>
          <w:sz w:val="20"/>
          <w:szCs w:val="20"/>
          <w:lang w:bidi="fa-IR"/>
        </w:rPr>
        <w:t>»</w:t>
      </w:r>
      <w:r w:rsidR="005B3041">
        <w:rPr>
          <w:rFonts w:cstheme="minorHAnsi"/>
          <w:b/>
          <w:bCs/>
          <w:i/>
          <w:iCs/>
          <w:sz w:val="20"/>
          <w:szCs w:val="20"/>
          <w:lang w:bidi="fa-IR"/>
        </w:rPr>
        <w:t>.</w:t>
      </w:r>
    </w:p>
    <w:p w14:paraId="040B7709"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lastRenderedPageBreak/>
        <w:t>23- Ainsi, nous n’avons envoyé avant toi aucun avertisseur à une cité sans que ceux qui y vivaient dans l’aisance ne disent : « Oui, nous avons trouvé nos pères suivant tous la même voie et nous marchons sur leurs traces ».</w:t>
      </w:r>
    </w:p>
    <w:p w14:paraId="46E249D8" w14:textId="77777777" w:rsidR="00CF18FC" w:rsidRDefault="00CF18FC" w:rsidP="00AD31FD">
      <w:pPr>
        <w:ind w:firstLine="0"/>
        <w:rPr>
          <w:rFonts w:cstheme="minorHAnsi"/>
          <w:b/>
          <w:bCs/>
          <w:i/>
          <w:iCs/>
          <w:sz w:val="20"/>
          <w:szCs w:val="20"/>
          <w:lang w:bidi="fa-IR"/>
        </w:rPr>
      </w:pPr>
      <w:r w:rsidRPr="008D6234">
        <w:rPr>
          <w:rFonts w:cstheme="minorHAnsi"/>
          <w:b/>
          <w:bCs/>
          <w:i/>
          <w:iCs/>
          <w:sz w:val="20"/>
          <w:szCs w:val="20"/>
          <w:lang w:bidi="fa-IR"/>
        </w:rPr>
        <w:t xml:space="preserve">24- [Le Prophète leur] a dit : « Et si je vous indique un chemin plus droit que celui de vos pères ? » Ils ont dit : « Nous refusons de croire à votre message ! » </w:t>
      </w:r>
    </w:p>
    <w:p w14:paraId="7237B86F"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25- Nous avons puni ceux qui traitaient leurs messagers de menteurs par un châtiment très fort dans le monde d’ici-bas. Regarde, ô toi qui médite, comment la fin de ceux qui vous traitaient de menteurs a servi d’exemple et d’exhortation sûre. </w:t>
      </w:r>
    </w:p>
    <w:p w14:paraId="73DB5DDB" w14:textId="77777777" w:rsidR="00C4100D" w:rsidRDefault="00C4100D" w:rsidP="00AD31FD">
      <w:pPr>
        <w:pStyle w:val="Standard"/>
        <w:tabs>
          <w:tab w:val="left" w:pos="709"/>
        </w:tabs>
        <w:spacing w:before="240" w:after="0" w:line="240" w:lineRule="auto"/>
        <w:jc w:val="both"/>
        <w:rPr>
          <w:lang w:val="fr-RE" w:bidi="fa-IR"/>
        </w:rPr>
      </w:pPr>
    </w:p>
    <w:p w14:paraId="57368E51" w14:textId="6FBACDA1" w:rsidR="00C4100D" w:rsidRPr="008606DD" w:rsidRDefault="00C4100D" w:rsidP="00AD31FD">
      <w:pPr>
        <w:pStyle w:val="Standard"/>
        <w:jc w:val="both"/>
        <w:rPr>
          <w:lang w:val="fr-RE"/>
        </w:rPr>
      </w:pPr>
      <w:r>
        <w:rPr>
          <w:lang w:val="fr-RE" w:bidi="fa-IR"/>
        </w:rPr>
        <w:t xml:space="preserve">Dans ces versets, il est dit que les </w:t>
      </w:r>
      <w:r w:rsidR="00F1297C">
        <w:rPr>
          <w:lang w:val="fr-RE" w:bidi="fa-IR"/>
        </w:rPr>
        <w:t>P</w:t>
      </w:r>
      <w:r>
        <w:rPr>
          <w:lang w:val="fr-RE" w:bidi="fa-IR"/>
        </w:rPr>
        <w:t>rophètes (a) disaient poliment à leurs adversaires : « Supposons que nous avons apporté une religion meilleure que celle de vos ancêtr</w:t>
      </w:r>
      <w:r w:rsidR="00231299">
        <w:rPr>
          <w:lang w:val="fr-RE" w:bidi="fa-IR"/>
        </w:rPr>
        <w:t xml:space="preserve">es, les suivrez-vous encore ? ». </w:t>
      </w:r>
      <w:r>
        <w:rPr>
          <w:lang w:val="fr-RE" w:bidi="fa-IR"/>
        </w:rPr>
        <w:t xml:space="preserve">Bien que la religion des ancêtres des païens n’était rien d’autre que le polythéisme et l'égarement, mais les </w:t>
      </w:r>
      <w:r w:rsidR="00F1297C">
        <w:rPr>
          <w:lang w:val="fr-RE" w:bidi="fa-IR"/>
        </w:rPr>
        <w:t>P</w:t>
      </w:r>
      <w:r>
        <w:rPr>
          <w:lang w:val="fr-RE" w:bidi="fa-IR"/>
        </w:rPr>
        <w:t xml:space="preserve">rophètes </w:t>
      </w:r>
      <w:r w:rsidR="00F1297C">
        <w:rPr>
          <w:lang w:val="fr-RE" w:bidi="fa-IR"/>
        </w:rPr>
        <w:t xml:space="preserve">(a) </w:t>
      </w:r>
      <w:r>
        <w:rPr>
          <w:lang w:val="fr-RE" w:bidi="fa-IR"/>
        </w:rPr>
        <w:t>ont utilisé la phrase « une religion moins meilleure » pour qualifier la religion superstitieuse des impies afin qu’ils ne se sentent pas offensés ou blessés. Ceci est une manière d'enseigner la bonne méthode de propagande aux missionnaires religieux, afin qu’ils évitent d’offenser ou de dénigrer les croyances des autres, car cela est contreproductif et nuisible à leur mission.</w:t>
      </w:r>
      <w:r>
        <w:rPr>
          <w:rStyle w:val="Appelnotedebasdep"/>
        </w:rPr>
        <w:footnoteReference w:id="14"/>
      </w:r>
    </w:p>
    <w:p w14:paraId="62FEA70B" w14:textId="77777777" w:rsidR="00C4100D" w:rsidRDefault="00C4100D" w:rsidP="00AD31FD">
      <w:pPr>
        <w:pStyle w:val="Standard"/>
        <w:tabs>
          <w:tab w:val="left" w:pos="709"/>
        </w:tabs>
        <w:spacing w:before="240" w:after="0" w:line="240" w:lineRule="auto"/>
        <w:jc w:val="both"/>
        <w:rPr>
          <w:sz w:val="28"/>
          <w:szCs w:val="28"/>
          <w:lang w:val="fr-RE" w:bidi="fa-IR"/>
        </w:rPr>
      </w:pPr>
    </w:p>
    <w:p w14:paraId="5E5B473B" w14:textId="77777777" w:rsidR="00C4100D" w:rsidRDefault="00C4100D" w:rsidP="00AD31FD">
      <w:pPr>
        <w:pStyle w:val="Standard"/>
        <w:tabs>
          <w:tab w:val="left" w:pos="709"/>
        </w:tabs>
        <w:spacing w:before="240" w:after="0" w:line="240" w:lineRule="auto"/>
        <w:jc w:val="both"/>
        <w:rPr>
          <w:rFonts w:cs="Calibri"/>
          <w:b/>
          <w:bCs/>
          <w:i/>
          <w:iCs/>
          <w:sz w:val="20"/>
          <w:szCs w:val="20"/>
          <w:lang w:val="fr-FR"/>
        </w:rPr>
      </w:pPr>
    </w:p>
    <w:p w14:paraId="74921C7D" w14:textId="77777777" w:rsidR="00CF18FC" w:rsidRDefault="00CF18FC" w:rsidP="00AD31FD">
      <w:pPr>
        <w:pStyle w:val="Standard"/>
        <w:tabs>
          <w:tab w:val="left" w:pos="709"/>
        </w:tabs>
        <w:spacing w:before="240" w:after="0" w:line="240" w:lineRule="auto"/>
        <w:jc w:val="both"/>
        <w:rPr>
          <w:rFonts w:cs="Calibri"/>
          <w:b/>
          <w:bCs/>
          <w:i/>
          <w:iCs/>
          <w:sz w:val="20"/>
          <w:szCs w:val="20"/>
          <w:lang w:val="fr-FR"/>
        </w:rPr>
      </w:pPr>
    </w:p>
    <w:p w14:paraId="0C713A35" w14:textId="2F72B24C" w:rsidR="00E420A6" w:rsidRDefault="00E420A6" w:rsidP="00E420A6">
      <w:pPr>
        <w:pStyle w:val="Standard"/>
        <w:tabs>
          <w:tab w:val="left" w:pos="709"/>
        </w:tabs>
        <w:spacing w:before="240" w:after="0" w:line="240" w:lineRule="auto"/>
        <w:jc w:val="right"/>
        <w:rPr>
          <w:rFonts w:cs="Calibri"/>
          <w:b/>
          <w:bCs/>
          <w:i/>
          <w:iCs/>
          <w:sz w:val="20"/>
          <w:szCs w:val="20"/>
          <w:lang w:val="fr-FR"/>
        </w:rPr>
      </w:pPr>
      <w:proofErr w:type="spellStart"/>
      <w:r w:rsidRPr="00FD3C3E">
        <w:rPr>
          <w:rFonts w:cs="KFGQPC Uthmanic Script HAFS"/>
          <w:color w:val="000000"/>
          <w:sz w:val="36"/>
          <w:szCs w:val="36"/>
          <w:shd w:val="clear" w:color="auto" w:fill="FFFFFF"/>
          <w:rtl/>
        </w:rPr>
        <w:t>وَإِذۡ</w:t>
      </w:r>
      <w:proofErr w:type="spellEnd"/>
      <w:r w:rsidRPr="00FD3C3E">
        <w:rPr>
          <w:rFonts w:cs="KFGQPC Uthmanic Script HAFS"/>
          <w:color w:val="000000"/>
          <w:sz w:val="36"/>
          <w:szCs w:val="36"/>
          <w:shd w:val="clear" w:color="auto" w:fill="FFFFFF"/>
          <w:rtl/>
        </w:rPr>
        <w:t xml:space="preserve"> قَالَ </w:t>
      </w:r>
      <w:proofErr w:type="spellStart"/>
      <w:r w:rsidRPr="00FD3C3E">
        <w:rPr>
          <w:rFonts w:cs="KFGQPC Uthmanic Script HAFS"/>
          <w:color w:val="000000"/>
          <w:sz w:val="36"/>
          <w:szCs w:val="36"/>
          <w:shd w:val="clear" w:color="auto" w:fill="FFFFFF"/>
          <w:rtl/>
        </w:rPr>
        <w:t>إِبۡرَٰهِيمُ</w:t>
      </w:r>
      <w:proofErr w:type="spellEnd"/>
      <w:r w:rsidRPr="00FD3C3E">
        <w:rPr>
          <w:rFonts w:cs="KFGQPC Uthmanic Script HAFS"/>
          <w:color w:val="000000"/>
          <w:sz w:val="36"/>
          <w:szCs w:val="36"/>
          <w:shd w:val="clear" w:color="auto" w:fill="FFFFFF"/>
          <w:rtl/>
        </w:rPr>
        <w:t xml:space="preserve"> لِأَبِيهِ </w:t>
      </w:r>
      <w:proofErr w:type="spellStart"/>
      <w:r w:rsidRPr="00FD3C3E">
        <w:rPr>
          <w:rFonts w:cs="KFGQPC Uthmanic Script HAFS"/>
          <w:color w:val="000000"/>
          <w:sz w:val="36"/>
          <w:szCs w:val="36"/>
          <w:shd w:val="clear" w:color="auto" w:fill="FFFFFF"/>
          <w:rtl/>
        </w:rPr>
        <w:t>وَقَوۡمِهِ</w:t>
      </w:r>
      <w:r w:rsidRPr="00FD3C3E">
        <w:rPr>
          <w:rFonts w:cs="KFGQPC Uthmanic Script HAFS" w:hint="cs"/>
          <w:color w:val="000000"/>
          <w:sz w:val="36"/>
          <w:szCs w:val="36"/>
          <w:shd w:val="clear" w:color="auto" w:fill="FFFFFF"/>
          <w:rtl/>
        </w:rPr>
        <w:t>ۦٓ</w:t>
      </w:r>
      <w:proofErr w:type="spellEnd"/>
      <w:r w:rsidRPr="00FD3C3E">
        <w:rPr>
          <w:rFonts w:cs="KFGQPC Uthmanic Script HAFS"/>
          <w:color w:val="000000"/>
          <w:sz w:val="36"/>
          <w:szCs w:val="36"/>
          <w:shd w:val="clear" w:color="auto" w:fill="FFFFFF"/>
          <w:rtl/>
        </w:rPr>
        <w:t xml:space="preserve"> إِنَّنِي </w:t>
      </w:r>
      <w:proofErr w:type="spellStart"/>
      <w:r w:rsidRPr="00FD3C3E">
        <w:rPr>
          <w:rFonts w:cs="KFGQPC Uthmanic Script HAFS"/>
          <w:color w:val="000000"/>
          <w:sz w:val="36"/>
          <w:szCs w:val="36"/>
          <w:shd w:val="clear" w:color="auto" w:fill="FFFFFF"/>
          <w:rtl/>
        </w:rPr>
        <w:t>بَ</w:t>
      </w:r>
      <w:r w:rsidRPr="00FD3C3E">
        <w:rPr>
          <w:rFonts w:cs="KFGQPC Uthmanic Script HAFS" w:hint="eastAsia"/>
          <w:color w:val="000000"/>
          <w:sz w:val="36"/>
          <w:szCs w:val="36"/>
          <w:shd w:val="clear" w:color="auto" w:fill="FFFFFF"/>
          <w:rtl/>
        </w:rPr>
        <w:t>رَآء</w:t>
      </w:r>
      <w:proofErr w:type="spellEnd"/>
      <w:r w:rsidRPr="00FD3C3E">
        <w:rPr>
          <w:rFonts w:cs="KFGQPC Uthmanic Script HAFS" w:hint="eastAsia"/>
          <w:color w:val="000000"/>
          <w:sz w:val="36"/>
          <w:szCs w:val="36"/>
          <w:shd w:val="clear" w:color="auto" w:fill="FFFFFF"/>
          <w:rtl/>
        </w:rPr>
        <w:t>ٞ</w:t>
      </w:r>
      <w:r w:rsidRPr="00FD3C3E">
        <w:rPr>
          <w:rFonts w:cs="KFGQPC Uthmanic Script HAFS"/>
          <w:color w:val="000000"/>
          <w:sz w:val="36"/>
          <w:szCs w:val="36"/>
          <w:shd w:val="clear" w:color="auto" w:fill="FFFFFF"/>
          <w:rtl/>
        </w:rPr>
        <w:t xml:space="preserve"> مِّمَّا تَعۡبُدُونَ٢٦ إِلَّا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لَّذِي</w:t>
      </w:r>
      <w:proofErr w:type="spellEnd"/>
      <w:r w:rsidRPr="00FD3C3E">
        <w:rPr>
          <w:rFonts w:cs="KFGQPC Uthmanic Script HAFS"/>
          <w:color w:val="000000"/>
          <w:sz w:val="36"/>
          <w:szCs w:val="36"/>
          <w:shd w:val="clear" w:color="auto" w:fill="FFFFFF"/>
          <w:rtl/>
        </w:rPr>
        <w:t xml:space="preserve"> فَطَرَنِي </w:t>
      </w:r>
      <w:proofErr w:type="spellStart"/>
      <w:r w:rsidRPr="00FD3C3E">
        <w:rPr>
          <w:rFonts w:cs="KFGQPC Uthmanic Script HAFS"/>
          <w:color w:val="000000"/>
          <w:sz w:val="36"/>
          <w:szCs w:val="36"/>
          <w:shd w:val="clear" w:color="auto" w:fill="FFFFFF"/>
          <w:rtl/>
        </w:rPr>
        <w:t>فَإِنَّهُ</w:t>
      </w:r>
      <w:r w:rsidRPr="00FD3C3E">
        <w:rPr>
          <w:rFonts w:cs="KFGQPC Uthmanic Script HAFS" w:hint="cs"/>
          <w:color w:val="000000"/>
          <w:sz w:val="36"/>
          <w:szCs w:val="36"/>
          <w:shd w:val="clear" w:color="auto" w:fill="FFFFFF"/>
          <w:rtl/>
        </w:rPr>
        <w:t>ۥ</w:t>
      </w:r>
      <w:proofErr w:type="spellEnd"/>
      <w:r w:rsidRPr="00FD3C3E">
        <w:rPr>
          <w:rFonts w:cs="KFGQPC Uthmanic Script HAFS"/>
          <w:color w:val="000000"/>
          <w:sz w:val="36"/>
          <w:szCs w:val="36"/>
          <w:shd w:val="clear" w:color="auto" w:fill="FFFFFF"/>
          <w:rtl/>
        </w:rPr>
        <w:t xml:space="preserve"> سَيَهۡدِينِ٢٧ وَجَعَلَهَا </w:t>
      </w:r>
      <w:proofErr w:type="spellStart"/>
      <w:r w:rsidRPr="00FD3C3E">
        <w:rPr>
          <w:rFonts w:cs="KFGQPC Uthmanic Script HAFS"/>
          <w:color w:val="000000"/>
          <w:sz w:val="36"/>
          <w:szCs w:val="36"/>
          <w:shd w:val="clear" w:color="auto" w:fill="FFFFFF"/>
          <w:rtl/>
        </w:rPr>
        <w:t>كَلِمَةَۢ</w:t>
      </w:r>
      <w:proofErr w:type="spellEnd"/>
      <w:r w:rsidRPr="00FD3C3E">
        <w:rPr>
          <w:rFonts w:cs="KFGQPC Uthmanic Script HAFS"/>
          <w:color w:val="000000"/>
          <w:sz w:val="36"/>
          <w:szCs w:val="36"/>
          <w:shd w:val="clear" w:color="auto" w:fill="FFFFFF"/>
          <w:rtl/>
        </w:rPr>
        <w:t xml:space="preserve"> بَاقِيَةٗ فِي </w:t>
      </w:r>
      <w:proofErr w:type="spellStart"/>
      <w:r w:rsidRPr="00FD3C3E">
        <w:rPr>
          <w:rFonts w:cs="KFGQPC Uthmanic Script HAFS"/>
          <w:color w:val="000000"/>
          <w:sz w:val="36"/>
          <w:szCs w:val="36"/>
          <w:shd w:val="clear" w:color="auto" w:fill="FFFFFF"/>
          <w:rtl/>
        </w:rPr>
        <w:t>عَقِبِهِ</w:t>
      </w:r>
      <w:r w:rsidRPr="00FD3C3E">
        <w:rPr>
          <w:rFonts w:cs="KFGQPC Uthmanic Script HAFS" w:hint="cs"/>
          <w:color w:val="000000"/>
          <w:sz w:val="36"/>
          <w:szCs w:val="36"/>
          <w:shd w:val="clear" w:color="auto" w:fill="FFFFFF"/>
          <w:rtl/>
        </w:rPr>
        <w:t>ۦ</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لَعَلَّهُمۡ</w:t>
      </w:r>
      <w:proofErr w:type="spellEnd"/>
      <w:r w:rsidRPr="00FD3C3E">
        <w:rPr>
          <w:rFonts w:cs="KFGQPC Uthmanic Script HAFS"/>
          <w:color w:val="000000"/>
          <w:sz w:val="36"/>
          <w:szCs w:val="36"/>
          <w:shd w:val="clear" w:color="auto" w:fill="FFFFFF"/>
          <w:rtl/>
        </w:rPr>
        <w:t xml:space="preserve"> يَرۡجِعُونَ٢٨</w:t>
      </w:r>
    </w:p>
    <w:p w14:paraId="23828393" w14:textId="77777777" w:rsidR="00E420A6" w:rsidRDefault="00E420A6" w:rsidP="00AD31FD">
      <w:pPr>
        <w:pStyle w:val="Standard"/>
        <w:tabs>
          <w:tab w:val="left" w:pos="709"/>
        </w:tabs>
        <w:spacing w:before="240" w:after="0" w:line="240" w:lineRule="auto"/>
        <w:jc w:val="both"/>
        <w:rPr>
          <w:rFonts w:cs="Calibri"/>
          <w:b/>
          <w:bCs/>
          <w:i/>
          <w:iCs/>
          <w:sz w:val="20"/>
          <w:szCs w:val="20"/>
          <w:lang w:val="fr-FR"/>
        </w:rPr>
      </w:pPr>
    </w:p>
    <w:p w14:paraId="6CBADEF3"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 xml:space="preserve">26- Rappelle - Ô Mohammad - à ceux qui renient, le récit d’Abraham quand il dit à son père et à son peuple : « Je désavoue le culte erroné que vous vouez à vos fausses divinités. </w:t>
      </w:r>
    </w:p>
    <w:p w14:paraId="58080EAE"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27- Mais, j’adore plutôt Allah qui m’a créé, car c’est Lui qui me guidera vers la voie de la Vérité ».</w:t>
      </w:r>
    </w:p>
    <w:p w14:paraId="48281389"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28- Il fit [de cette profession de croyance] une parole toujours valable parmi ses descendants, afin que [les impies, polythéistes, etc.] reviennent [au bon chemin]. </w:t>
      </w:r>
    </w:p>
    <w:p w14:paraId="7CDD3A41" w14:textId="77777777" w:rsidR="00C4100D" w:rsidRDefault="00C4100D" w:rsidP="00AD31FD">
      <w:pPr>
        <w:pStyle w:val="Standard"/>
        <w:tabs>
          <w:tab w:val="left" w:pos="709"/>
        </w:tabs>
        <w:spacing w:before="240" w:after="0" w:line="240" w:lineRule="auto"/>
        <w:jc w:val="both"/>
        <w:rPr>
          <w:rFonts w:cs="Calibri"/>
          <w:lang w:val="fr-RE" w:bidi="fa-IR"/>
        </w:rPr>
      </w:pPr>
    </w:p>
    <w:p w14:paraId="4E10D2AA" w14:textId="77777777" w:rsidR="00C4100D" w:rsidRPr="008606DD" w:rsidRDefault="00C4100D" w:rsidP="00AD31FD">
      <w:pPr>
        <w:pStyle w:val="Standard"/>
        <w:jc w:val="both"/>
        <w:rPr>
          <w:lang w:val="fr-RE"/>
        </w:rPr>
      </w:pPr>
      <w:r>
        <w:rPr>
          <w:rFonts w:cs="Calibri"/>
          <w:lang w:val="fr-RE"/>
        </w:rPr>
        <w:t>1- Abraham (a) est l'un des plus grands prophètes divins et ancêtres des arabes. Il pourrait être un bon modèle pour le Prophète de l'Islam (s), les musulmans et les arabes, car :</w:t>
      </w:r>
    </w:p>
    <w:p w14:paraId="766E91C1" w14:textId="4F9328CC" w:rsidR="00C4100D" w:rsidRPr="008606DD" w:rsidRDefault="00C4100D" w:rsidP="00AD31FD">
      <w:pPr>
        <w:pStyle w:val="Standard"/>
        <w:jc w:val="both"/>
        <w:rPr>
          <w:lang w:val="fr-RE"/>
        </w:rPr>
      </w:pPr>
      <w:r w:rsidRPr="003538BB">
        <w:rPr>
          <w:rFonts w:cs="Calibri"/>
          <w:lang w:val="fr-RE"/>
        </w:rPr>
        <w:t xml:space="preserve">a) Tout d'abord, le </w:t>
      </w:r>
      <w:r w:rsidR="00654E95">
        <w:rPr>
          <w:rFonts w:cs="Calibri"/>
          <w:lang w:val="fr-RE"/>
        </w:rPr>
        <w:t>P</w:t>
      </w:r>
      <w:r w:rsidRPr="003538BB">
        <w:rPr>
          <w:rFonts w:cs="Calibri"/>
          <w:lang w:val="fr-RE"/>
        </w:rPr>
        <w:t xml:space="preserve">rophète Abraham (a) était le plus grand ancêtre des arabes, que tout le monde respectait et dont tout le monde était fier. Lorsqu'il brise les voiles de l'imitation aveugle des ancêtres, ils doivent, eux aussi, le suivre s'ils disent la vérité sur l’imitation des ancêtres. </w:t>
      </w:r>
      <w:r w:rsidR="003538BB">
        <w:rPr>
          <w:rFonts w:cs="Calibri"/>
          <w:lang w:val="fr-RE"/>
        </w:rPr>
        <w:t xml:space="preserve">En effet, </w:t>
      </w:r>
      <w:r w:rsidRPr="003538BB">
        <w:rPr>
          <w:rFonts w:cs="Calibri"/>
          <w:lang w:val="fr-RE"/>
        </w:rPr>
        <w:t>pourquoi devraient-ils imiter les idolâtres ignorants</w:t>
      </w:r>
      <w:r w:rsidR="003538BB">
        <w:rPr>
          <w:rFonts w:cs="Calibri"/>
          <w:lang w:val="fr-RE"/>
        </w:rPr>
        <w:t>, a</w:t>
      </w:r>
      <w:r w:rsidRPr="003538BB">
        <w:rPr>
          <w:rFonts w:cs="Calibri"/>
          <w:lang w:val="fr-RE"/>
        </w:rPr>
        <w:t>u lieu d’imiter Abraham (a) dont tous étaient fiers ?</w:t>
      </w:r>
    </w:p>
    <w:p w14:paraId="0ADA9CB1" w14:textId="77777777" w:rsidR="00C4100D" w:rsidRDefault="00C4100D" w:rsidP="00AD31FD">
      <w:pPr>
        <w:pStyle w:val="Standard"/>
        <w:jc w:val="both"/>
        <w:rPr>
          <w:rFonts w:cs="Calibri"/>
          <w:lang w:val="fr-RE"/>
        </w:rPr>
      </w:pPr>
      <w:r>
        <w:rPr>
          <w:rFonts w:cs="Calibri"/>
          <w:lang w:val="fr-RE"/>
        </w:rPr>
        <w:t>b) Les idolâtres contre lesquels Abraham (a) s'était rebellé s’appuyaient sur cet argument fallacieux (l’imitation des ancêtres), et il ne l'a jamais accepté.</w:t>
      </w:r>
    </w:p>
    <w:p w14:paraId="7FB9E446" w14:textId="459C13F4" w:rsidR="00C4100D" w:rsidRPr="008606DD" w:rsidRDefault="00C4100D" w:rsidP="00AD31FD">
      <w:pPr>
        <w:pStyle w:val="Standard"/>
        <w:jc w:val="both"/>
        <w:rPr>
          <w:lang w:val="fr-RE"/>
        </w:rPr>
      </w:pPr>
      <w:r>
        <w:rPr>
          <w:rFonts w:cs="Calibri"/>
          <w:lang w:val="fr-RE"/>
        </w:rPr>
        <w:lastRenderedPageBreak/>
        <w:t>c) Le récit du Prophète Abraham (a) est une sorte de consolation pour le Prophète de l'Islam (s) ainsi que pour les premiers musulmans</w:t>
      </w:r>
      <w:r w:rsidR="00231299">
        <w:rPr>
          <w:rFonts w:cs="Calibri"/>
          <w:lang w:val="fr-RE"/>
        </w:rPr>
        <w:t>,</w:t>
      </w:r>
      <w:r>
        <w:rPr>
          <w:rFonts w:cs="Calibri"/>
          <w:lang w:val="fr-RE"/>
        </w:rPr>
        <w:t xml:space="preserve"> à savoir que de telles oppositions et exc</w:t>
      </w:r>
      <w:r w:rsidR="00231299">
        <w:rPr>
          <w:rFonts w:cs="Calibri"/>
          <w:lang w:val="fr-RE"/>
        </w:rPr>
        <w:t xml:space="preserve">uses ont toujours existé, </w:t>
      </w:r>
      <w:r>
        <w:rPr>
          <w:rFonts w:cs="Calibri"/>
          <w:lang w:val="fr-RE"/>
        </w:rPr>
        <w:t xml:space="preserve">ils ne doivent </w:t>
      </w:r>
      <w:r w:rsidR="00231299">
        <w:rPr>
          <w:rFonts w:cs="Calibri"/>
          <w:lang w:val="fr-RE"/>
        </w:rPr>
        <w:t xml:space="preserve">donc </w:t>
      </w:r>
      <w:r>
        <w:rPr>
          <w:rFonts w:cs="Calibri"/>
          <w:lang w:val="fr-RE"/>
        </w:rPr>
        <w:t xml:space="preserve">pas </w:t>
      </w:r>
      <w:r w:rsidR="00231299">
        <w:rPr>
          <w:rFonts w:cs="Calibri"/>
          <w:lang w:val="fr-RE"/>
        </w:rPr>
        <w:t xml:space="preserve">en </w:t>
      </w:r>
      <w:r>
        <w:rPr>
          <w:rFonts w:cs="Calibri"/>
          <w:lang w:val="fr-RE"/>
        </w:rPr>
        <w:t>être affaiblis et déçus.</w:t>
      </w:r>
    </w:p>
    <w:p w14:paraId="4EE7F790" w14:textId="54B8EAF8" w:rsidR="00C4100D" w:rsidRPr="008606DD" w:rsidRDefault="00832417" w:rsidP="00AD31FD">
      <w:pPr>
        <w:pStyle w:val="Standard"/>
        <w:jc w:val="both"/>
        <w:rPr>
          <w:lang w:val="fr-RE"/>
        </w:rPr>
      </w:pPr>
      <w:r>
        <w:rPr>
          <w:rFonts w:cs="Calibri"/>
          <w:lang w:val="fr-RE" w:bidi="fa-IR"/>
        </w:rPr>
        <w:t>2</w:t>
      </w:r>
      <w:r w:rsidR="00C4100D">
        <w:rPr>
          <w:rFonts w:cs="Calibri"/>
          <w:lang w:val="fr-RE" w:bidi="fa-IR"/>
        </w:rPr>
        <w:t xml:space="preserve">- La descendance d'Abraham (a) à laquelle ce verset fait allusion, dans laquelle le monothéisme a été établi, est sa communauté ou les gens pieux de sa lignée, dont les imams immaculés de la famille du </w:t>
      </w:r>
      <w:r w:rsidR="00CA4F56">
        <w:rPr>
          <w:rFonts w:cs="Calibri"/>
          <w:lang w:val="fr-RE" w:bidi="fa-IR"/>
        </w:rPr>
        <w:t>P</w:t>
      </w:r>
      <w:r w:rsidR="00C4100D">
        <w:rPr>
          <w:rFonts w:cs="Calibri"/>
          <w:lang w:val="fr-RE" w:bidi="fa-IR"/>
        </w:rPr>
        <w:t>rophète Mohammad (s) en sont un exemple clair.</w:t>
      </w:r>
    </w:p>
    <w:p w14:paraId="34113883" w14:textId="7390711F" w:rsidR="00C4100D" w:rsidRPr="008606DD" w:rsidRDefault="00832417" w:rsidP="00AD31FD">
      <w:pPr>
        <w:pStyle w:val="Standard"/>
        <w:tabs>
          <w:tab w:val="left" w:pos="709"/>
        </w:tabs>
        <w:spacing w:before="240" w:after="0" w:line="240" w:lineRule="auto"/>
        <w:jc w:val="both"/>
        <w:rPr>
          <w:lang w:val="fr-RE"/>
        </w:rPr>
      </w:pPr>
      <w:r>
        <w:rPr>
          <w:rFonts w:cs="Calibri"/>
          <w:lang w:val="fr-RE" w:bidi="fa-IR"/>
        </w:rPr>
        <w:t>3</w:t>
      </w:r>
      <w:r w:rsidR="00C4100D">
        <w:rPr>
          <w:rFonts w:cs="Calibri"/>
          <w:lang w:val="fr-RE" w:bidi="fa-IR"/>
        </w:rPr>
        <w:t xml:space="preserve">- Le père du </w:t>
      </w:r>
      <w:r w:rsidR="00DE6588">
        <w:rPr>
          <w:rFonts w:cs="Calibri"/>
          <w:lang w:val="fr-RE" w:bidi="fa-IR"/>
        </w:rPr>
        <w:t>P</w:t>
      </w:r>
      <w:r w:rsidR="00C4100D">
        <w:rPr>
          <w:rFonts w:cs="Calibri"/>
          <w:lang w:val="fr-RE" w:bidi="fa-IR"/>
        </w:rPr>
        <w:t xml:space="preserve">rophète Abraham (a) dont il est question dans ces versets n’est pas son père biologique, mais son oncle paternel Azar, car le </w:t>
      </w:r>
      <w:r w:rsidR="00F07683">
        <w:rPr>
          <w:rFonts w:cs="Calibri"/>
          <w:lang w:val="fr-RE" w:bidi="fa-IR"/>
        </w:rPr>
        <w:t>P</w:t>
      </w:r>
      <w:r w:rsidR="00C4100D">
        <w:rPr>
          <w:rFonts w:cs="Calibri"/>
          <w:lang w:val="fr-RE" w:bidi="fa-IR"/>
        </w:rPr>
        <w:t>rophète Abraham (a) n'était pas issu d’une lignée de polythéistes.</w:t>
      </w:r>
      <w:r w:rsidR="00C4100D">
        <w:rPr>
          <w:rStyle w:val="Appelnotedebasdep"/>
        </w:rPr>
        <w:footnoteReference w:id="15"/>
      </w:r>
    </w:p>
    <w:p w14:paraId="25EABAEE" w14:textId="77777777" w:rsidR="00C4100D" w:rsidRDefault="00C4100D" w:rsidP="00AD31FD">
      <w:pPr>
        <w:pStyle w:val="Standard"/>
        <w:tabs>
          <w:tab w:val="left" w:pos="709"/>
        </w:tabs>
        <w:spacing w:before="240" w:after="0" w:line="240" w:lineRule="auto"/>
        <w:jc w:val="both"/>
        <w:rPr>
          <w:rFonts w:cs="Calibri"/>
          <w:b/>
          <w:bCs/>
          <w:i/>
          <w:iCs/>
          <w:lang w:val="fr-FR"/>
        </w:rPr>
      </w:pPr>
    </w:p>
    <w:p w14:paraId="569D29ED" w14:textId="77777777" w:rsidR="00CF18FC" w:rsidRDefault="00CF18FC" w:rsidP="00AD31FD">
      <w:pPr>
        <w:pStyle w:val="Standard"/>
        <w:tabs>
          <w:tab w:val="left" w:pos="709"/>
        </w:tabs>
        <w:spacing w:before="240" w:after="0" w:line="240" w:lineRule="auto"/>
        <w:jc w:val="both"/>
        <w:rPr>
          <w:rFonts w:cs="Calibri"/>
          <w:b/>
          <w:bCs/>
          <w:i/>
          <w:iCs/>
          <w:sz w:val="20"/>
          <w:szCs w:val="20"/>
          <w:lang w:val="fr-FR"/>
        </w:rPr>
      </w:pPr>
    </w:p>
    <w:p w14:paraId="1A4AC276" w14:textId="77777777" w:rsidR="00CF18FC" w:rsidRDefault="00CF18FC" w:rsidP="00AD31FD">
      <w:pPr>
        <w:pStyle w:val="Standard"/>
        <w:tabs>
          <w:tab w:val="left" w:pos="709"/>
        </w:tabs>
        <w:spacing w:before="240" w:after="0" w:line="240" w:lineRule="auto"/>
        <w:jc w:val="both"/>
        <w:rPr>
          <w:rFonts w:cs="Calibri"/>
          <w:b/>
          <w:bCs/>
          <w:i/>
          <w:iCs/>
          <w:sz w:val="20"/>
          <w:szCs w:val="20"/>
          <w:lang w:val="fr-FR"/>
        </w:rPr>
      </w:pPr>
    </w:p>
    <w:p w14:paraId="45B9062C" w14:textId="5AC0DC52" w:rsidR="00E420A6" w:rsidRDefault="00E420A6" w:rsidP="00E420A6">
      <w:pPr>
        <w:pStyle w:val="Standard"/>
        <w:tabs>
          <w:tab w:val="left" w:pos="709"/>
        </w:tabs>
        <w:spacing w:before="240" w:after="0" w:line="240" w:lineRule="auto"/>
        <w:jc w:val="right"/>
        <w:rPr>
          <w:rFonts w:cs="Calibri"/>
          <w:b/>
          <w:bCs/>
          <w:i/>
          <w:iCs/>
          <w:sz w:val="20"/>
          <w:szCs w:val="20"/>
          <w:lang w:val="fr-FR"/>
        </w:rPr>
      </w:pPr>
      <w:proofErr w:type="spellStart"/>
      <w:r w:rsidRPr="00FD3C3E">
        <w:rPr>
          <w:rFonts w:cs="KFGQPC Uthmanic Script HAFS"/>
          <w:color w:val="000000"/>
          <w:sz w:val="36"/>
          <w:szCs w:val="36"/>
          <w:shd w:val="clear" w:color="auto" w:fill="FFFFFF"/>
          <w:rtl/>
        </w:rPr>
        <w:t>بَلۡ</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مَتَّعۡتُ</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هَٰٓؤُلَآءِ</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وَءَابَآءَهُمۡ</w:t>
      </w:r>
      <w:proofErr w:type="spellEnd"/>
      <w:r w:rsidRPr="00FD3C3E">
        <w:rPr>
          <w:rFonts w:cs="KFGQPC Uthmanic Script HAFS"/>
          <w:color w:val="000000"/>
          <w:sz w:val="36"/>
          <w:szCs w:val="36"/>
          <w:shd w:val="clear" w:color="auto" w:fill="FFFFFF"/>
          <w:rtl/>
        </w:rPr>
        <w:t xml:space="preserve"> حَتَّىٰ </w:t>
      </w:r>
      <w:proofErr w:type="spellStart"/>
      <w:r w:rsidRPr="00FD3C3E">
        <w:rPr>
          <w:rFonts w:cs="KFGQPC Uthmanic Script HAFS"/>
          <w:color w:val="000000"/>
          <w:sz w:val="36"/>
          <w:szCs w:val="36"/>
          <w:shd w:val="clear" w:color="auto" w:fill="FFFFFF"/>
          <w:rtl/>
        </w:rPr>
        <w:t>جَآءَهُمُ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لۡحَقُّ</w:t>
      </w:r>
      <w:proofErr w:type="spellEnd"/>
      <w:r w:rsidRPr="00FD3C3E">
        <w:rPr>
          <w:rFonts w:cs="KFGQPC Uthmanic Script HAFS"/>
          <w:color w:val="000000"/>
          <w:sz w:val="36"/>
          <w:szCs w:val="36"/>
          <w:shd w:val="clear" w:color="auto" w:fill="FFFFFF"/>
          <w:rtl/>
        </w:rPr>
        <w:t xml:space="preserve"> وَرَسُولٞ مُّبِينٞ٢٩ وَلَمَّا </w:t>
      </w:r>
      <w:proofErr w:type="spellStart"/>
      <w:r w:rsidRPr="00FD3C3E">
        <w:rPr>
          <w:rFonts w:cs="KFGQPC Uthmanic Script HAFS"/>
          <w:color w:val="000000"/>
          <w:sz w:val="36"/>
          <w:szCs w:val="36"/>
          <w:shd w:val="clear" w:color="auto" w:fill="FFFFFF"/>
          <w:rtl/>
        </w:rPr>
        <w:t>جَ</w:t>
      </w:r>
      <w:r w:rsidRPr="00FD3C3E">
        <w:rPr>
          <w:rFonts w:cs="KFGQPC Uthmanic Script HAFS" w:hint="eastAsia"/>
          <w:color w:val="000000"/>
          <w:sz w:val="36"/>
          <w:szCs w:val="36"/>
          <w:shd w:val="clear" w:color="auto" w:fill="FFFFFF"/>
          <w:rtl/>
        </w:rPr>
        <w:t>آءَهُمُ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لۡحَقُّ</w:t>
      </w:r>
      <w:proofErr w:type="spellEnd"/>
      <w:r w:rsidRPr="00FD3C3E">
        <w:rPr>
          <w:rFonts w:cs="KFGQPC Uthmanic Script HAFS"/>
          <w:color w:val="000000"/>
          <w:sz w:val="36"/>
          <w:szCs w:val="36"/>
          <w:shd w:val="clear" w:color="auto" w:fill="FFFFFF"/>
          <w:rtl/>
        </w:rPr>
        <w:t xml:space="preserve"> قَالُواْ هَٰذَا </w:t>
      </w:r>
      <w:proofErr w:type="spellStart"/>
      <w:r w:rsidRPr="00FD3C3E">
        <w:rPr>
          <w:rFonts w:cs="KFGQPC Uthmanic Script HAFS"/>
          <w:color w:val="000000"/>
          <w:sz w:val="36"/>
          <w:szCs w:val="36"/>
          <w:shd w:val="clear" w:color="auto" w:fill="FFFFFF"/>
          <w:rtl/>
        </w:rPr>
        <w:t>سِحۡر</w:t>
      </w:r>
      <w:proofErr w:type="spellEnd"/>
      <w:r w:rsidRPr="00FD3C3E">
        <w:rPr>
          <w:rFonts w:cs="KFGQPC Uthmanic Script HAFS"/>
          <w:color w:val="000000"/>
          <w:sz w:val="36"/>
          <w:szCs w:val="36"/>
          <w:shd w:val="clear" w:color="auto" w:fill="FFFFFF"/>
          <w:rtl/>
        </w:rPr>
        <w:t xml:space="preserve">ٞ وَإِنَّا </w:t>
      </w:r>
      <w:proofErr w:type="spellStart"/>
      <w:r w:rsidRPr="00FD3C3E">
        <w:rPr>
          <w:rFonts w:cs="KFGQPC Uthmanic Script HAFS"/>
          <w:color w:val="000000"/>
          <w:sz w:val="36"/>
          <w:szCs w:val="36"/>
          <w:shd w:val="clear" w:color="auto" w:fill="FFFFFF"/>
          <w:rtl/>
        </w:rPr>
        <w:t>بِهِ</w:t>
      </w:r>
      <w:r w:rsidRPr="00FD3C3E">
        <w:rPr>
          <w:rFonts w:cs="KFGQPC Uthmanic Script HAFS" w:hint="cs"/>
          <w:color w:val="000000"/>
          <w:sz w:val="36"/>
          <w:szCs w:val="36"/>
          <w:shd w:val="clear" w:color="auto" w:fill="FFFFFF"/>
          <w:rtl/>
        </w:rPr>
        <w:t>ۦ</w:t>
      </w:r>
      <w:proofErr w:type="spellEnd"/>
      <w:r w:rsidRPr="00FD3C3E">
        <w:rPr>
          <w:rFonts w:cs="KFGQPC Uthmanic Script HAFS"/>
          <w:color w:val="000000"/>
          <w:sz w:val="36"/>
          <w:szCs w:val="36"/>
          <w:shd w:val="clear" w:color="auto" w:fill="FFFFFF"/>
          <w:rtl/>
        </w:rPr>
        <w:t xml:space="preserve"> كَٰفِرُونَ٣٠ وَقَالُواْ </w:t>
      </w:r>
      <w:proofErr w:type="spellStart"/>
      <w:r w:rsidRPr="00FD3C3E">
        <w:rPr>
          <w:rFonts w:cs="KFGQPC Uthmanic Script HAFS"/>
          <w:color w:val="000000"/>
          <w:sz w:val="36"/>
          <w:szCs w:val="36"/>
          <w:shd w:val="clear" w:color="auto" w:fill="FFFFFF"/>
          <w:rtl/>
        </w:rPr>
        <w:t>لَوۡلَا</w:t>
      </w:r>
      <w:proofErr w:type="spellEnd"/>
      <w:r w:rsidRPr="00FD3C3E">
        <w:rPr>
          <w:rFonts w:cs="KFGQPC Uthmanic Script HAFS"/>
          <w:color w:val="000000"/>
          <w:sz w:val="36"/>
          <w:szCs w:val="36"/>
          <w:shd w:val="clear" w:color="auto" w:fill="FFFFFF"/>
          <w:rtl/>
        </w:rPr>
        <w:t xml:space="preserve"> نُزِّلَ هَٰذَا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لۡقُرۡءَانُ</w:t>
      </w:r>
      <w:proofErr w:type="spellEnd"/>
      <w:r w:rsidRPr="00FD3C3E">
        <w:rPr>
          <w:rFonts w:cs="KFGQPC Uthmanic Script HAFS"/>
          <w:color w:val="000000"/>
          <w:sz w:val="36"/>
          <w:szCs w:val="36"/>
          <w:shd w:val="clear" w:color="auto" w:fill="FFFFFF"/>
          <w:rtl/>
        </w:rPr>
        <w:t xml:space="preserve"> عَلَىٰ رَجُلٖ مِّنَ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لۡقَرۡيَتَيۡنِ</w:t>
      </w:r>
      <w:proofErr w:type="spellEnd"/>
      <w:r w:rsidRPr="00FD3C3E">
        <w:rPr>
          <w:rFonts w:cs="KFGQPC Uthmanic Script HAFS"/>
          <w:color w:val="000000"/>
          <w:sz w:val="36"/>
          <w:szCs w:val="36"/>
          <w:shd w:val="clear" w:color="auto" w:fill="FFFFFF"/>
          <w:rtl/>
        </w:rPr>
        <w:t xml:space="preserve"> عَظِيمٍ٣١ </w:t>
      </w:r>
      <w:proofErr w:type="spellStart"/>
      <w:r w:rsidRPr="00FD3C3E">
        <w:rPr>
          <w:rFonts w:cs="KFGQPC Uthmanic Script HAFS"/>
          <w:color w:val="000000"/>
          <w:sz w:val="36"/>
          <w:szCs w:val="36"/>
          <w:shd w:val="clear" w:color="auto" w:fill="FFFFFF"/>
          <w:rtl/>
        </w:rPr>
        <w:t>أَهُمۡ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يَقۡسِمُونَ</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رَحۡمَتَ</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رَبِّكَۚ</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نَحۡنُ</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قَسَمۡنَا</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بَيۡنَهُم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مَّعِيشَتَهُمۡ</w:t>
      </w:r>
      <w:proofErr w:type="spellEnd"/>
      <w:r w:rsidRPr="00FD3C3E">
        <w:rPr>
          <w:rFonts w:cs="KFGQPC Uthmanic Script HAFS"/>
          <w:color w:val="000000"/>
          <w:sz w:val="36"/>
          <w:szCs w:val="36"/>
          <w:shd w:val="clear" w:color="auto" w:fill="FFFFFF"/>
          <w:rtl/>
        </w:rPr>
        <w:t xml:space="preserve"> فِي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لۡحَيَوٰةِ</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لدُّنۡيَاۚ</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وَرَفَعۡنَا</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بَعۡضَهُمۡ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فَوۡقَ</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بَعۡض</w:t>
      </w:r>
      <w:proofErr w:type="spellEnd"/>
      <w:r w:rsidRPr="00FD3C3E">
        <w:rPr>
          <w:rFonts w:cs="KFGQPC Uthmanic Script HAFS"/>
          <w:color w:val="000000"/>
          <w:sz w:val="36"/>
          <w:szCs w:val="36"/>
          <w:shd w:val="clear" w:color="auto" w:fill="FFFFFF"/>
          <w:rtl/>
        </w:rPr>
        <w:t xml:space="preserve">ٖ دَرَجَٰتٖ لِّيَتَّخِذَ </w:t>
      </w:r>
      <w:proofErr w:type="spellStart"/>
      <w:r w:rsidRPr="00FD3C3E">
        <w:rPr>
          <w:rFonts w:cs="KFGQPC Uthmanic Script HAFS"/>
          <w:color w:val="000000"/>
          <w:sz w:val="36"/>
          <w:szCs w:val="36"/>
          <w:shd w:val="clear" w:color="auto" w:fill="FFFFFF"/>
          <w:rtl/>
        </w:rPr>
        <w:t>بَعۡضُهُم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بَعۡضٗا</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سُخۡرِيّٗاۗ</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وَرَحۡمَتُ</w:t>
      </w:r>
      <w:proofErr w:type="spellEnd"/>
      <w:r w:rsidRPr="00FD3C3E">
        <w:rPr>
          <w:rFonts w:cs="KFGQPC Uthmanic Script HAFS"/>
          <w:color w:val="000000"/>
          <w:sz w:val="36"/>
          <w:szCs w:val="36"/>
          <w:shd w:val="clear" w:color="auto" w:fill="FFFFFF"/>
          <w:rtl/>
        </w:rPr>
        <w:t xml:space="preserve"> رَبِّكَ </w:t>
      </w:r>
      <w:proofErr w:type="spellStart"/>
      <w:r w:rsidRPr="00FD3C3E">
        <w:rPr>
          <w:rFonts w:cs="KFGQPC Uthmanic Script HAFS"/>
          <w:color w:val="000000"/>
          <w:sz w:val="36"/>
          <w:szCs w:val="36"/>
          <w:shd w:val="clear" w:color="auto" w:fill="FFFFFF"/>
          <w:rtl/>
        </w:rPr>
        <w:t>خَيۡر</w:t>
      </w:r>
      <w:proofErr w:type="spellEnd"/>
      <w:r w:rsidRPr="00FD3C3E">
        <w:rPr>
          <w:rFonts w:cs="KFGQPC Uthmanic Script HAFS"/>
          <w:color w:val="000000"/>
          <w:sz w:val="36"/>
          <w:szCs w:val="36"/>
          <w:shd w:val="clear" w:color="auto" w:fill="FFFFFF"/>
          <w:rtl/>
        </w:rPr>
        <w:t>ٞ مِّمَّا يَجۡمَعُونَ٣٢</w:t>
      </w:r>
    </w:p>
    <w:p w14:paraId="279BFD78" w14:textId="77777777" w:rsidR="00E420A6" w:rsidRDefault="00E420A6" w:rsidP="00AD31FD">
      <w:pPr>
        <w:pStyle w:val="Standard"/>
        <w:tabs>
          <w:tab w:val="left" w:pos="709"/>
        </w:tabs>
        <w:spacing w:before="240" w:after="0" w:line="240" w:lineRule="auto"/>
        <w:jc w:val="both"/>
        <w:rPr>
          <w:rFonts w:cs="Calibri"/>
          <w:b/>
          <w:bCs/>
          <w:i/>
          <w:iCs/>
          <w:sz w:val="20"/>
          <w:szCs w:val="20"/>
          <w:lang w:val="fr-FR"/>
        </w:rPr>
      </w:pPr>
    </w:p>
    <w:p w14:paraId="236EFB09"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 xml:space="preserve">29- Bien plus ! J’ai accordé à eux et à leurs pères une jouissance éphémère jusqu’à ce que viennent à eux la Vérité et un Prophète explicite. </w:t>
      </w:r>
    </w:p>
    <w:p w14:paraId="73A149E7"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 xml:space="preserve">30- Quand la Vérité leur parvint, ils dirent : « C’est de la magie ! Nous n’y croyons pas ». </w:t>
      </w:r>
    </w:p>
    <w:p w14:paraId="0D9D279F"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 xml:space="preserve">31- Les polythéistes dirent : « Pourquoi le Coran n’a-t-il pas été révélé à un [des] notables [opulents] des deux cités (de la Mecque ou d’Al </w:t>
      </w:r>
      <w:proofErr w:type="spellStart"/>
      <w:r w:rsidRPr="008D6234">
        <w:rPr>
          <w:rFonts w:cstheme="minorHAnsi"/>
          <w:b/>
          <w:bCs/>
          <w:i/>
          <w:iCs/>
          <w:sz w:val="20"/>
          <w:szCs w:val="20"/>
          <w:lang w:bidi="fa-IR"/>
        </w:rPr>
        <w:t>Tâ’if</w:t>
      </w:r>
      <w:proofErr w:type="spellEnd"/>
      <w:r w:rsidRPr="008D6234">
        <w:rPr>
          <w:rFonts w:cstheme="minorHAnsi"/>
          <w:b/>
          <w:bCs/>
          <w:i/>
          <w:iCs/>
          <w:sz w:val="20"/>
          <w:szCs w:val="20"/>
          <w:lang w:bidi="fa-IR"/>
        </w:rPr>
        <w:t>)? »</w:t>
      </w:r>
    </w:p>
    <w:p w14:paraId="6105A63F"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32- Sont-ils les dispensateurs de la miséricorde de ton Seigneur ? C’est nous qui avons réparti entre eux leur nourriture dans la vie de ce monde. C’est nous qui élevons de quelques degrés certains d’entre eux au-dessus des autres afin que les premiers réduisent les autres en servitude. — La miséricorde de ton Seigneur est meilleure que ce qu’ils amassent.</w:t>
      </w:r>
    </w:p>
    <w:p w14:paraId="31819282" w14:textId="77777777" w:rsidR="00C4100D" w:rsidRDefault="00C4100D" w:rsidP="00AD31FD">
      <w:pPr>
        <w:pStyle w:val="Standard"/>
        <w:tabs>
          <w:tab w:val="left" w:pos="709"/>
        </w:tabs>
        <w:spacing w:before="240" w:after="0" w:line="240" w:lineRule="auto"/>
        <w:jc w:val="both"/>
        <w:rPr>
          <w:rFonts w:cs="Calibri"/>
          <w:b/>
          <w:bCs/>
          <w:i/>
          <w:iCs/>
          <w:sz w:val="20"/>
          <w:szCs w:val="20"/>
          <w:lang w:val="fr-FR"/>
        </w:rPr>
      </w:pPr>
    </w:p>
    <w:p w14:paraId="36037718" w14:textId="283D6EDB" w:rsidR="00C4100D" w:rsidRPr="008606DD" w:rsidRDefault="00832417" w:rsidP="00AD31FD">
      <w:pPr>
        <w:pStyle w:val="Standard"/>
        <w:jc w:val="both"/>
        <w:rPr>
          <w:lang w:val="fr-RE"/>
        </w:rPr>
      </w:pPr>
      <w:r>
        <w:rPr>
          <w:lang w:val="fr-RE"/>
        </w:rPr>
        <w:t>1</w:t>
      </w:r>
      <w:r w:rsidR="00C4100D">
        <w:rPr>
          <w:lang w:val="fr-RE"/>
        </w:rPr>
        <w:t>- Les arabes de la péninsule arabique qui se considéraient comme des descendants d'Abraham (a), ont obstinément refusé de suivre le chemin du monothéisme, mais Dieu, par Sa grâce, leur a de nouveau donné un répit jusqu'à ce qu'un des fils d'Abraham (a), l</w:t>
      </w:r>
      <w:r w:rsidR="00231299">
        <w:rPr>
          <w:lang w:val="fr-RE"/>
        </w:rPr>
        <w:t xml:space="preserve">e Prophète de l'Islam (s), </w:t>
      </w:r>
      <w:r w:rsidR="00C4100D">
        <w:rPr>
          <w:lang w:val="fr-RE"/>
        </w:rPr>
        <w:t>vienne les réveiller de leur sommeil</w:t>
      </w:r>
      <w:r w:rsidR="00F1297C">
        <w:rPr>
          <w:lang w:val="fr-RE"/>
        </w:rPr>
        <w:t>.</w:t>
      </w:r>
      <w:r w:rsidR="00C4100D">
        <w:rPr>
          <w:lang w:val="fr-RE"/>
        </w:rPr>
        <w:t xml:space="preserve"> </w:t>
      </w:r>
      <w:r w:rsidR="00F1297C">
        <w:rPr>
          <w:lang w:val="fr-RE"/>
        </w:rPr>
        <w:t>A</w:t>
      </w:r>
      <w:r w:rsidR="00C4100D">
        <w:rPr>
          <w:lang w:val="fr-RE"/>
        </w:rPr>
        <w:t>lors une grande partie s’opposa à lui. Il est étrange de voir que lorsque la vérité</w:t>
      </w:r>
      <w:r w:rsidR="00B054BA" w:rsidRPr="00F0188A">
        <w:rPr>
          <w:lang w:val="fr-FR"/>
        </w:rPr>
        <w:t xml:space="preserve"> (le Coran)</w:t>
      </w:r>
      <w:r w:rsidR="00C4100D">
        <w:rPr>
          <w:lang w:val="fr-RE"/>
        </w:rPr>
        <w:t xml:space="preserve"> leur est venue, au lieu d’y croire et de corriger leurs erreurs passées, un grand groupe s'est o</w:t>
      </w:r>
      <w:r w:rsidR="00231299">
        <w:rPr>
          <w:lang w:val="fr-RE"/>
        </w:rPr>
        <w:t xml:space="preserve">pposé et a </w:t>
      </w:r>
      <w:r w:rsidR="00C4100D">
        <w:rPr>
          <w:lang w:val="fr-RE"/>
        </w:rPr>
        <w:t>dit : « C'est de la magie, et nous n'y croyons pas ».</w:t>
      </w:r>
    </w:p>
    <w:p w14:paraId="71B9C865" w14:textId="3FA518B2" w:rsidR="00CF18FC" w:rsidRDefault="00832417" w:rsidP="00AD31FD">
      <w:pPr>
        <w:pStyle w:val="Standard"/>
        <w:jc w:val="both"/>
        <w:rPr>
          <w:lang w:val="fr-RE" w:bidi="fa-IR"/>
        </w:rPr>
      </w:pPr>
      <w:r>
        <w:rPr>
          <w:lang w:val="fr-RE"/>
        </w:rPr>
        <w:lastRenderedPageBreak/>
        <w:t>2</w:t>
      </w:r>
      <w:r w:rsidR="00C4100D">
        <w:rPr>
          <w:lang w:val="fr-RE"/>
        </w:rPr>
        <w:t>- Les polythéistes ont calomnié le Prophète (s) en le qualifiant de sorcier. De même, ils ont qualifié le Coran, qui est un miracle éternel de Dieu, de magie et n'y ont pas cru. Alors que les différences entre la magie et les miracles sont claires, car la magie est révocable, les miracles ne le sont pas. D'ailleurs, le Coran défiait les gens à apporter un livre ou une sourate qui lui serait semblable mais personne ne pouvait le faire.</w:t>
      </w:r>
      <w:r w:rsidR="00C4100D">
        <w:rPr>
          <w:lang w:val="fr-RE" w:bidi="fa-IR"/>
        </w:rPr>
        <w:t xml:space="preserve"> De plus, les sorciers ou les magiciens sont des escrocs et des pervers, tandis que le Prophète de l'Islam (s) était une personne digne de confiance et honnête.</w:t>
      </w:r>
      <w:r w:rsidR="00C4100D">
        <w:rPr>
          <w:rStyle w:val="Appelnotedebasdep"/>
        </w:rPr>
        <w:footnoteReference w:id="16"/>
      </w:r>
    </w:p>
    <w:p w14:paraId="3AE60408" w14:textId="77777777" w:rsidR="00E420A6" w:rsidRDefault="00E420A6" w:rsidP="00AD31FD">
      <w:pPr>
        <w:pStyle w:val="Standard"/>
        <w:jc w:val="both"/>
        <w:rPr>
          <w:lang w:val="fr-RE" w:bidi="fa-IR"/>
        </w:rPr>
      </w:pPr>
    </w:p>
    <w:p w14:paraId="10EC4D50" w14:textId="77777777" w:rsidR="00E420A6" w:rsidRDefault="00E420A6" w:rsidP="00AD31FD">
      <w:pPr>
        <w:pStyle w:val="Standard"/>
        <w:jc w:val="both"/>
        <w:rPr>
          <w:lang w:val="fr-RE" w:bidi="fa-IR"/>
        </w:rPr>
      </w:pPr>
    </w:p>
    <w:p w14:paraId="4DE00D36" w14:textId="77777777" w:rsidR="00E420A6" w:rsidRDefault="00E420A6" w:rsidP="00AD31FD">
      <w:pPr>
        <w:pStyle w:val="Standard"/>
        <w:jc w:val="both"/>
        <w:rPr>
          <w:lang w:val="fr-RE" w:bidi="fa-IR"/>
        </w:rPr>
      </w:pPr>
    </w:p>
    <w:p w14:paraId="4ED7FE1D" w14:textId="77777777" w:rsidR="00E420A6" w:rsidRDefault="00E420A6" w:rsidP="00AD31FD">
      <w:pPr>
        <w:pStyle w:val="Standard"/>
        <w:jc w:val="both"/>
        <w:rPr>
          <w:lang w:val="fr-RE" w:bidi="fa-IR"/>
        </w:rPr>
      </w:pPr>
    </w:p>
    <w:p w14:paraId="615544D8" w14:textId="2E4B390A" w:rsidR="00E420A6" w:rsidRDefault="00E420A6" w:rsidP="00E420A6">
      <w:pPr>
        <w:pStyle w:val="Standard"/>
        <w:jc w:val="right"/>
        <w:rPr>
          <w:lang w:val="fr-RE" w:bidi="fa-IR"/>
        </w:rPr>
      </w:pPr>
      <w:proofErr w:type="spellStart"/>
      <w:r w:rsidRPr="00FD3C3E">
        <w:rPr>
          <w:rFonts w:cs="KFGQPC Uthmanic Script HAFS"/>
          <w:color w:val="000000"/>
          <w:sz w:val="36"/>
          <w:szCs w:val="36"/>
          <w:shd w:val="clear" w:color="auto" w:fill="FFFFFF"/>
          <w:rtl/>
        </w:rPr>
        <w:t>وَلَوۡلَآ</w:t>
      </w:r>
      <w:proofErr w:type="spellEnd"/>
      <w:r w:rsidRPr="00FD3C3E">
        <w:rPr>
          <w:rFonts w:cs="KFGQPC Uthmanic Script HAFS"/>
          <w:color w:val="000000"/>
          <w:sz w:val="36"/>
          <w:szCs w:val="36"/>
          <w:shd w:val="clear" w:color="auto" w:fill="FFFFFF"/>
          <w:rtl/>
        </w:rPr>
        <w:t xml:space="preserve"> أَن يَكُونَ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لنَّاسُ</w:t>
      </w:r>
      <w:proofErr w:type="spellEnd"/>
      <w:r w:rsidRPr="00FD3C3E">
        <w:rPr>
          <w:rFonts w:cs="KFGQPC Uthmanic Script HAFS"/>
          <w:color w:val="000000"/>
          <w:sz w:val="36"/>
          <w:szCs w:val="36"/>
          <w:shd w:val="clear" w:color="auto" w:fill="FFFFFF"/>
          <w:rtl/>
        </w:rPr>
        <w:t xml:space="preserve"> أُمَّةٗ وَٰحِدَةٗ </w:t>
      </w:r>
      <w:proofErr w:type="spellStart"/>
      <w:r w:rsidRPr="00FD3C3E">
        <w:rPr>
          <w:rFonts w:cs="KFGQPC Uthmanic Script HAFS"/>
          <w:color w:val="000000"/>
          <w:sz w:val="36"/>
          <w:szCs w:val="36"/>
          <w:shd w:val="clear" w:color="auto" w:fill="FFFFFF"/>
          <w:rtl/>
        </w:rPr>
        <w:t>لَّجَعَلۡنَا</w:t>
      </w:r>
      <w:proofErr w:type="spellEnd"/>
      <w:r w:rsidRPr="00FD3C3E">
        <w:rPr>
          <w:rFonts w:cs="KFGQPC Uthmanic Script HAFS"/>
          <w:color w:val="000000"/>
          <w:sz w:val="36"/>
          <w:szCs w:val="36"/>
          <w:shd w:val="clear" w:color="auto" w:fill="FFFFFF"/>
          <w:rtl/>
        </w:rPr>
        <w:t xml:space="preserve"> لِمَن </w:t>
      </w:r>
      <w:proofErr w:type="spellStart"/>
      <w:r w:rsidRPr="00FD3C3E">
        <w:rPr>
          <w:rFonts w:cs="KFGQPC Uthmanic Script HAFS"/>
          <w:color w:val="000000"/>
          <w:sz w:val="36"/>
          <w:szCs w:val="36"/>
          <w:shd w:val="clear" w:color="auto" w:fill="FFFFFF"/>
          <w:rtl/>
        </w:rPr>
        <w:t>يَكۡفُرُ</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بِ</w:t>
      </w:r>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لرَّحۡمَٰنِ</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لِبُيُوتِه</w:t>
      </w:r>
      <w:r w:rsidRPr="00FD3C3E">
        <w:rPr>
          <w:rFonts w:cs="KFGQPC Uthmanic Script HAFS" w:hint="eastAsia"/>
          <w:color w:val="000000"/>
          <w:sz w:val="36"/>
          <w:szCs w:val="36"/>
          <w:shd w:val="clear" w:color="auto" w:fill="FFFFFF"/>
          <w:rtl/>
        </w:rPr>
        <w:t>ِمۡ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سُقُفٗا</w:t>
      </w:r>
      <w:proofErr w:type="spellEnd"/>
      <w:r w:rsidRPr="00FD3C3E">
        <w:rPr>
          <w:rFonts w:cs="KFGQPC Uthmanic Script HAFS"/>
          <w:color w:val="000000"/>
          <w:sz w:val="36"/>
          <w:szCs w:val="36"/>
          <w:shd w:val="clear" w:color="auto" w:fill="FFFFFF"/>
          <w:rtl/>
        </w:rPr>
        <w:t xml:space="preserve"> مِّن فِضَّةٖ وَمَعَارِجَ </w:t>
      </w:r>
      <w:proofErr w:type="spellStart"/>
      <w:r w:rsidRPr="00FD3C3E">
        <w:rPr>
          <w:rFonts w:cs="KFGQPC Uthmanic Script HAFS"/>
          <w:color w:val="000000"/>
          <w:sz w:val="36"/>
          <w:szCs w:val="36"/>
          <w:shd w:val="clear" w:color="auto" w:fill="FFFFFF"/>
          <w:rtl/>
        </w:rPr>
        <w:t>عَلَيۡهَا</w:t>
      </w:r>
      <w:proofErr w:type="spellEnd"/>
      <w:r w:rsidRPr="00FD3C3E">
        <w:rPr>
          <w:rFonts w:cs="KFGQPC Uthmanic Script HAFS"/>
          <w:color w:val="000000"/>
          <w:sz w:val="36"/>
          <w:szCs w:val="36"/>
          <w:shd w:val="clear" w:color="auto" w:fill="FFFFFF"/>
          <w:rtl/>
        </w:rPr>
        <w:t xml:space="preserve"> يَظۡهَرُونَ٣٣ </w:t>
      </w:r>
      <w:proofErr w:type="spellStart"/>
      <w:r w:rsidRPr="00FD3C3E">
        <w:rPr>
          <w:rFonts w:cs="KFGQPC Uthmanic Script HAFS"/>
          <w:color w:val="000000"/>
          <w:sz w:val="36"/>
          <w:szCs w:val="36"/>
          <w:shd w:val="clear" w:color="auto" w:fill="FFFFFF"/>
          <w:rtl/>
        </w:rPr>
        <w:t>وَلِبُيُوتِهِمۡ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أَبۡوَٰبٗا</w:t>
      </w:r>
      <w:proofErr w:type="spellEnd"/>
      <w:r w:rsidRPr="00FD3C3E">
        <w:rPr>
          <w:rFonts w:cs="KFGQPC Uthmanic Script HAFS"/>
          <w:color w:val="000000"/>
          <w:sz w:val="36"/>
          <w:szCs w:val="36"/>
          <w:shd w:val="clear" w:color="auto" w:fill="FFFFFF"/>
          <w:rtl/>
        </w:rPr>
        <w:t xml:space="preserve"> وَسُرُرًا </w:t>
      </w:r>
      <w:proofErr w:type="spellStart"/>
      <w:r w:rsidRPr="00FD3C3E">
        <w:rPr>
          <w:rFonts w:cs="KFGQPC Uthmanic Script HAFS"/>
          <w:color w:val="000000"/>
          <w:sz w:val="36"/>
          <w:szCs w:val="36"/>
          <w:shd w:val="clear" w:color="auto" w:fill="FFFFFF"/>
          <w:rtl/>
        </w:rPr>
        <w:t>عَلَيۡهَا</w:t>
      </w:r>
      <w:proofErr w:type="spellEnd"/>
      <w:r w:rsidRPr="00FD3C3E">
        <w:rPr>
          <w:rFonts w:cs="KFGQPC Uthmanic Script HAFS"/>
          <w:color w:val="000000"/>
          <w:sz w:val="36"/>
          <w:szCs w:val="36"/>
          <w:shd w:val="clear" w:color="auto" w:fill="FFFFFF"/>
          <w:rtl/>
        </w:rPr>
        <w:t xml:space="preserve"> يَتَّكِ‍ُٔونَ٣٤ </w:t>
      </w:r>
      <w:proofErr w:type="spellStart"/>
      <w:r w:rsidRPr="00FD3C3E">
        <w:rPr>
          <w:rFonts w:cs="KFGQPC Uthmanic Script HAFS"/>
          <w:color w:val="000000"/>
          <w:sz w:val="36"/>
          <w:szCs w:val="36"/>
          <w:shd w:val="clear" w:color="auto" w:fill="FFFFFF"/>
          <w:rtl/>
        </w:rPr>
        <w:t>وَزُخۡرُفٗاۚ</w:t>
      </w:r>
      <w:proofErr w:type="spellEnd"/>
      <w:r w:rsidRPr="00FD3C3E">
        <w:rPr>
          <w:rFonts w:cs="KFGQPC Uthmanic Script HAFS"/>
          <w:color w:val="000000"/>
          <w:sz w:val="36"/>
          <w:szCs w:val="36"/>
          <w:shd w:val="clear" w:color="auto" w:fill="FFFFFF"/>
          <w:rtl/>
        </w:rPr>
        <w:t xml:space="preserve"> وَإِن كُلُّ ذَٰلِكَ لَمَّا مَتَٰعُ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لۡحَيَوٰةِ</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لدُّنۡيَاۚ</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وَ</w:t>
      </w:r>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لۡأٓخِرَةُ</w:t>
      </w:r>
      <w:proofErr w:type="spellEnd"/>
      <w:r w:rsidRPr="00FD3C3E">
        <w:rPr>
          <w:rFonts w:cs="KFGQPC Uthmanic Script HAFS"/>
          <w:color w:val="000000"/>
          <w:sz w:val="36"/>
          <w:szCs w:val="36"/>
          <w:shd w:val="clear" w:color="auto" w:fill="FFFFFF"/>
          <w:rtl/>
        </w:rPr>
        <w:t xml:space="preserve"> عِندَ رَبِّكَ لِلۡمُتَّقِينَ٣٥</w:t>
      </w:r>
    </w:p>
    <w:p w14:paraId="4C0AC3B9" w14:textId="77777777" w:rsidR="00E420A6" w:rsidRPr="00902405" w:rsidRDefault="00E420A6" w:rsidP="00AD31FD">
      <w:pPr>
        <w:pStyle w:val="Standard"/>
        <w:jc w:val="both"/>
        <w:rPr>
          <w:lang w:val="fr-RE"/>
        </w:rPr>
      </w:pPr>
    </w:p>
    <w:p w14:paraId="08BFAFE4" w14:textId="77777777" w:rsidR="00CF18FC" w:rsidRPr="008D6234" w:rsidRDefault="00CF18FC" w:rsidP="00AD31FD">
      <w:pPr>
        <w:ind w:firstLine="0"/>
        <w:rPr>
          <w:rFonts w:cstheme="minorHAnsi"/>
          <w:b/>
          <w:bCs/>
          <w:i/>
          <w:iCs/>
          <w:sz w:val="20"/>
          <w:szCs w:val="20"/>
          <w:lang w:bidi="fa-IR"/>
        </w:rPr>
      </w:pPr>
      <w:r w:rsidRPr="002E0926">
        <w:rPr>
          <w:rFonts w:cstheme="minorHAnsi"/>
          <w:b/>
          <w:bCs/>
          <w:i/>
          <w:iCs/>
          <w:sz w:val="20"/>
          <w:szCs w:val="20"/>
          <w:lang w:bidi="fa-IR"/>
        </w:rPr>
        <w:t>33</w:t>
      </w:r>
      <w:r w:rsidRPr="008D6234">
        <w:rPr>
          <w:rFonts w:cstheme="minorHAnsi"/>
          <w:b/>
          <w:bCs/>
          <w:i/>
          <w:iCs/>
          <w:sz w:val="20"/>
          <w:szCs w:val="20"/>
          <w:lang w:bidi="fa-IR"/>
        </w:rPr>
        <w:t xml:space="preserve">- S’il n’y avait pas [la possibilité] de voir les hommes devenir [tous] une seule communauté [d’impies,...], Nous aurions donné à ceux qui renient le [DIEU] Miséricordieux des toits d’argent avec des escaliers pour y monter, </w:t>
      </w:r>
    </w:p>
    <w:p w14:paraId="3CCB85FC"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 xml:space="preserve">34- Et Nous aurions doté leurs maisons de portes et de lits en argent dont ils jouiraient et sur lesquels ils s’accouderaient.  </w:t>
      </w:r>
    </w:p>
    <w:p w14:paraId="66DFEB50"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35- et des ornements [excessifs]. Mais tout cela n’est que jouissance éphémère [et illusoire] de ce bas monde ; [la vie] future, auprès de ton Seigneur, est réservée à ceux qui sont pieux [qui observent les enseignements de DIEU, la Révélation]. </w:t>
      </w:r>
    </w:p>
    <w:p w14:paraId="30AD9EC1" w14:textId="77777777" w:rsidR="00C4100D" w:rsidRDefault="00C4100D" w:rsidP="00AD31FD">
      <w:pPr>
        <w:pStyle w:val="Standard"/>
        <w:tabs>
          <w:tab w:val="left" w:pos="709"/>
        </w:tabs>
        <w:spacing w:before="240" w:after="0" w:line="240" w:lineRule="auto"/>
        <w:jc w:val="both"/>
        <w:rPr>
          <w:lang w:val="fr-RE" w:bidi="fa-IR"/>
        </w:rPr>
      </w:pPr>
    </w:p>
    <w:p w14:paraId="0FB0213E" w14:textId="13A48BC8" w:rsidR="00C4100D" w:rsidRDefault="00C4100D" w:rsidP="00AD31FD">
      <w:pPr>
        <w:pStyle w:val="Standard"/>
        <w:jc w:val="both"/>
        <w:rPr>
          <w:lang w:val="fr-RE"/>
        </w:rPr>
      </w:pPr>
      <w:r>
        <w:rPr>
          <w:lang w:val="fr-RE"/>
        </w:rPr>
        <w:t>1- La richesse, les palais, les trônes, l'or et l'argent sont tellement sans valeur et insignifiants aux yeux de Dieu, de sorte que si cela ne corrompait pas les hommes qui ont la foi faible dans ce monde, Il noierait les mécréants de ces biens mondains. Cela afin qu’ils profitent de ce monde éphémère et se plongent davantage dans la négligence, l’orgueil, le péché et qu’ils alourdissent la balance de leur péché et les causes de leurs tourments au jour de la résurrection.</w:t>
      </w:r>
    </w:p>
    <w:p w14:paraId="72F7F3CE" w14:textId="529A87B5" w:rsidR="00C4100D" w:rsidRDefault="00C4100D" w:rsidP="00AD31FD">
      <w:pPr>
        <w:pStyle w:val="Standard"/>
        <w:jc w:val="both"/>
        <w:rPr>
          <w:lang w:val="fr-RE"/>
        </w:rPr>
      </w:pPr>
      <w:r>
        <w:rPr>
          <w:lang w:val="fr-RE"/>
        </w:rPr>
        <w:t xml:space="preserve">2- Si Dieu avait donné plus de richesse aux mécréants, alors les gens naïfs se seraient tournés vers l'incrédulité et seraient devenus mécréants, parce que beaucoup de gens accordent </w:t>
      </w:r>
      <w:r w:rsidR="002E0926">
        <w:rPr>
          <w:lang w:val="fr-RE"/>
        </w:rPr>
        <w:t xml:space="preserve">tellement </w:t>
      </w:r>
      <w:r>
        <w:rPr>
          <w:lang w:val="fr-RE"/>
        </w:rPr>
        <w:t>de valeurs aux ornements banals et séduisants de ce bas monde.</w:t>
      </w:r>
    </w:p>
    <w:p w14:paraId="6382DD77" w14:textId="13391A66" w:rsidR="00C4100D" w:rsidRPr="008606DD" w:rsidRDefault="009C030C" w:rsidP="00AD31FD">
      <w:pPr>
        <w:pStyle w:val="Standard"/>
        <w:tabs>
          <w:tab w:val="left" w:pos="709"/>
        </w:tabs>
        <w:spacing w:before="240" w:after="0" w:line="240" w:lineRule="auto"/>
        <w:jc w:val="both"/>
        <w:rPr>
          <w:lang w:val="fr-RE"/>
        </w:rPr>
      </w:pPr>
      <w:r>
        <w:rPr>
          <w:lang w:val="fr-RE"/>
        </w:rPr>
        <w:t>3</w:t>
      </w:r>
      <w:r w:rsidR="00C4100D">
        <w:rPr>
          <w:lang w:val="fr-RE"/>
        </w:rPr>
        <w:t>- En d'autres termes, la misère et la jouissance des richesses de ce bas-monde affectent l'incrédulité et la foi des gens, tout comme la pauvreté est la cause de l'incrédulité, les moyens financiers don</w:t>
      </w:r>
      <w:r w:rsidR="002E0926">
        <w:rPr>
          <w:lang w:val="fr-RE"/>
        </w:rPr>
        <w:t>nent l'occasion de penser aux</w:t>
      </w:r>
      <w:r w:rsidR="00C4100D">
        <w:rPr>
          <w:lang w:val="fr-RE"/>
        </w:rPr>
        <w:t xml:space="preserve"> paroles de la vérité et suppriment les obstacles de la foi. Bref, non seulement l’Islam n’interdit pas aux gens de gagner d’une manière licite l’argent ou la richesse, mais il </w:t>
      </w:r>
      <w:r w:rsidR="00C4100D">
        <w:rPr>
          <w:lang w:val="fr-RE"/>
        </w:rPr>
        <w:lastRenderedPageBreak/>
        <w:t>recommande aux gens de travailler pour gagner et vivre dignement dans ce monde tout en étant conscient que ce monde n’est pas le but ultime de leur création.</w:t>
      </w:r>
      <w:r w:rsidR="00C4100D">
        <w:rPr>
          <w:rStyle w:val="Appelnotedebasdep"/>
        </w:rPr>
        <w:footnoteReference w:id="17"/>
      </w:r>
    </w:p>
    <w:p w14:paraId="2E770B08" w14:textId="77777777" w:rsidR="00C4100D" w:rsidRDefault="00C4100D" w:rsidP="00AD31FD">
      <w:pPr>
        <w:pStyle w:val="Standard"/>
        <w:tabs>
          <w:tab w:val="left" w:pos="709"/>
        </w:tabs>
        <w:spacing w:before="240" w:after="0" w:line="240" w:lineRule="auto"/>
        <w:jc w:val="both"/>
        <w:rPr>
          <w:rFonts w:cs="Calibri"/>
          <w:b/>
          <w:bCs/>
          <w:i/>
          <w:iCs/>
          <w:sz w:val="20"/>
          <w:szCs w:val="20"/>
          <w:lang w:val="fr-FR"/>
        </w:rPr>
      </w:pPr>
    </w:p>
    <w:p w14:paraId="40CDEFE3" w14:textId="77777777" w:rsidR="00CF18FC" w:rsidRDefault="00CF18FC" w:rsidP="00AD31FD">
      <w:pPr>
        <w:pStyle w:val="Standard"/>
        <w:tabs>
          <w:tab w:val="left" w:pos="709"/>
        </w:tabs>
        <w:spacing w:before="240" w:after="0" w:line="240" w:lineRule="auto"/>
        <w:jc w:val="both"/>
        <w:rPr>
          <w:rFonts w:cs="Calibri"/>
          <w:b/>
          <w:bCs/>
          <w:i/>
          <w:iCs/>
          <w:sz w:val="20"/>
          <w:szCs w:val="20"/>
          <w:lang w:val="fr-FR"/>
        </w:rPr>
      </w:pPr>
    </w:p>
    <w:p w14:paraId="27EEF27F" w14:textId="77777777" w:rsidR="00C4100D" w:rsidRDefault="00C4100D" w:rsidP="00AD31FD">
      <w:pPr>
        <w:pStyle w:val="Standard"/>
        <w:tabs>
          <w:tab w:val="left" w:pos="709"/>
        </w:tabs>
        <w:spacing w:before="240" w:after="0" w:line="240" w:lineRule="auto"/>
        <w:jc w:val="both"/>
        <w:rPr>
          <w:rFonts w:cs="Calibri"/>
          <w:b/>
          <w:bCs/>
          <w:i/>
          <w:iCs/>
          <w:sz w:val="20"/>
          <w:szCs w:val="20"/>
          <w:lang w:val="fr-FR"/>
        </w:rPr>
      </w:pPr>
    </w:p>
    <w:p w14:paraId="5E47872C" w14:textId="0CB64D1D" w:rsidR="00E420A6" w:rsidRDefault="00E420A6" w:rsidP="00E420A6">
      <w:pPr>
        <w:pStyle w:val="Standard"/>
        <w:tabs>
          <w:tab w:val="left" w:pos="709"/>
        </w:tabs>
        <w:spacing w:before="240" w:after="0" w:line="240" w:lineRule="auto"/>
        <w:jc w:val="right"/>
        <w:rPr>
          <w:rFonts w:cs="Calibri"/>
          <w:b/>
          <w:bCs/>
          <w:i/>
          <w:iCs/>
          <w:sz w:val="20"/>
          <w:szCs w:val="20"/>
          <w:lang w:val="fr-FR"/>
        </w:rPr>
      </w:pPr>
      <w:r w:rsidRPr="00FD3C3E">
        <w:rPr>
          <w:rFonts w:cs="KFGQPC Uthmanic Script HAFS"/>
          <w:color w:val="000000"/>
          <w:sz w:val="36"/>
          <w:szCs w:val="36"/>
          <w:shd w:val="clear" w:color="auto" w:fill="FFFFFF"/>
          <w:rtl/>
        </w:rPr>
        <w:t xml:space="preserve">وَمَن </w:t>
      </w:r>
      <w:proofErr w:type="spellStart"/>
      <w:r w:rsidRPr="00FD3C3E">
        <w:rPr>
          <w:rFonts w:cs="KFGQPC Uthmanic Script HAFS"/>
          <w:color w:val="000000"/>
          <w:sz w:val="36"/>
          <w:szCs w:val="36"/>
          <w:shd w:val="clear" w:color="auto" w:fill="FFFFFF"/>
          <w:rtl/>
        </w:rPr>
        <w:t>يَعۡشُ</w:t>
      </w:r>
      <w:proofErr w:type="spellEnd"/>
      <w:r w:rsidRPr="00FD3C3E">
        <w:rPr>
          <w:rFonts w:cs="KFGQPC Uthmanic Script HAFS"/>
          <w:color w:val="000000"/>
          <w:sz w:val="36"/>
          <w:szCs w:val="36"/>
          <w:shd w:val="clear" w:color="auto" w:fill="FFFFFF"/>
          <w:rtl/>
        </w:rPr>
        <w:t xml:space="preserve"> ع</w:t>
      </w:r>
      <w:r w:rsidRPr="00FD3C3E">
        <w:rPr>
          <w:rFonts w:cs="KFGQPC Uthmanic Script HAFS" w:hint="eastAsia"/>
          <w:color w:val="000000"/>
          <w:sz w:val="36"/>
          <w:szCs w:val="36"/>
          <w:shd w:val="clear" w:color="auto" w:fill="FFFFFF"/>
          <w:rtl/>
        </w:rPr>
        <w:t>َن</w:t>
      </w:r>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ذِكۡرِ</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لرَّحۡمَٰنِ</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نُقَيِّضۡ</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لَهُ</w:t>
      </w:r>
      <w:r w:rsidRPr="00FD3C3E">
        <w:rPr>
          <w:rFonts w:cs="KFGQPC Uthmanic Script HAFS" w:hint="cs"/>
          <w:color w:val="000000"/>
          <w:sz w:val="36"/>
          <w:szCs w:val="36"/>
          <w:shd w:val="clear" w:color="auto" w:fill="FFFFFF"/>
          <w:rtl/>
        </w:rPr>
        <w:t>ۥ</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شَيۡطَٰنٗا</w:t>
      </w:r>
      <w:proofErr w:type="spellEnd"/>
      <w:r w:rsidRPr="00FD3C3E">
        <w:rPr>
          <w:rFonts w:cs="KFGQPC Uthmanic Script HAFS"/>
          <w:color w:val="000000"/>
          <w:sz w:val="36"/>
          <w:szCs w:val="36"/>
          <w:shd w:val="clear" w:color="auto" w:fill="FFFFFF"/>
          <w:rtl/>
        </w:rPr>
        <w:t xml:space="preserve"> فَهُوَ </w:t>
      </w:r>
      <w:proofErr w:type="spellStart"/>
      <w:r w:rsidRPr="00FD3C3E">
        <w:rPr>
          <w:rFonts w:cs="KFGQPC Uthmanic Script HAFS"/>
          <w:color w:val="000000"/>
          <w:sz w:val="36"/>
          <w:szCs w:val="36"/>
          <w:shd w:val="clear" w:color="auto" w:fill="FFFFFF"/>
          <w:rtl/>
        </w:rPr>
        <w:t>لَهُ</w:t>
      </w:r>
      <w:r w:rsidRPr="00FD3C3E">
        <w:rPr>
          <w:rFonts w:cs="KFGQPC Uthmanic Script HAFS" w:hint="cs"/>
          <w:color w:val="000000"/>
          <w:sz w:val="36"/>
          <w:szCs w:val="36"/>
          <w:shd w:val="clear" w:color="auto" w:fill="FFFFFF"/>
          <w:rtl/>
        </w:rPr>
        <w:t>ۥ</w:t>
      </w:r>
      <w:proofErr w:type="spellEnd"/>
      <w:r w:rsidRPr="00FD3C3E">
        <w:rPr>
          <w:rFonts w:cs="KFGQPC Uthmanic Script HAFS"/>
          <w:color w:val="000000"/>
          <w:sz w:val="36"/>
          <w:szCs w:val="36"/>
          <w:shd w:val="clear" w:color="auto" w:fill="FFFFFF"/>
          <w:rtl/>
        </w:rPr>
        <w:t xml:space="preserve"> قَرِينٞ٣٦ </w:t>
      </w:r>
      <w:proofErr w:type="spellStart"/>
      <w:r w:rsidRPr="00FD3C3E">
        <w:rPr>
          <w:rFonts w:cs="KFGQPC Uthmanic Script HAFS"/>
          <w:color w:val="000000"/>
          <w:sz w:val="36"/>
          <w:szCs w:val="36"/>
          <w:shd w:val="clear" w:color="auto" w:fill="FFFFFF"/>
          <w:rtl/>
        </w:rPr>
        <w:t>وَإِنَّهُمۡ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لَيَصُدُّونَهُمۡ</w:t>
      </w:r>
      <w:proofErr w:type="spellEnd"/>
      <w:r w:rsidRPr="00FD3C3E">
        <w:rPr>
          <w:rFonts w:cs="KFGQPC Uthmanic Script HAFS"/>
          <w:color w:val="000000"/>
          <w:sz w:val="36"/>
          <w:szCs w:val="36"/>
          <w:shd w:val="clear" w:color="auto" w:fill="FFFFFF"/>
          <w:rtl/>
        </w:rPr>
        <w:t xml:space="preserve"> عَنِ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لسَّبِيلِ</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وَيَحۡسَبُونَ</w:t>
      </w:r>
      <w:proofErr w:type="spellEnd"/>
      <w:r w:rsidRPr="00FD3C3E">
        <w:rPr>
          <w:rFonts w:cs="KFGQPC Uthmanic Script HAFS"/>
          <w:color w:val="000000"/>
          <w:sz w:val="36"/>
          <w:szCs w:val="36"/>
          <w:shd w:val="clear" w:color="auto" w:fill="FFFFFF"/>
          <w:rtl/>
        </w:rPr>
        <w:t xml:space="preserve"> أَنَّهُم مُّهۡتَدُونَ٣٧ </w:t>
      </w:r>
      <w:proofErr w:type="spellStart"/>
      <w:r w:rsidRPr="00FD3C3E">
        <w:rPr>
          <w:rFonts w:cs="KFGQPC Uthmanic Script HAFS"/>
          <w:color w:val="000000"/>
          <w:sz w:val="36"/>
          <w:szCs w:val="36"/>
          <w:shd w:val="clear" w:color="auto" w:fill="FFFFFF"/>
          <w:rtl/>
        </w:rPr>
        <w:t>حَتَّىٰٓ</w:t>
      </w:r>
      <w:proofErr w:type="spellEnd"/>
      <w:r w:rsidRPr="00FD3C3E">
        <w:rPr>
          <w:rFonts w:cs="KFGQPC Uthmanic Script HAFS"/>
          <w:color w:val="000000"/>
          <w:sz w:val="36"/>
          <w:szCs w:val="36"/>
          <w:shd w:val="clear" w:color="auto" w:fill="FFFFFF"/>
          <w:rtl/>
        </w:rPr>
        <w:t xml:space="preserve"> إِذَا </w:t>
      </w:r>
      <w:proofErr w:type="spellStart"/>
      <w:r w:rsidRPr="00FD3C3E">
        <w:rPr>
          <w:rFonts w:cs="KFGQPC Uthmanic Script HAFS"/>
          <w:color w:val="000000"/>
          <w:sz w:val="36"/>
          <w:szCs w:val="36"/>
          <w:shd w:val="clear" w:color="auto" w:fill="FFFFFF"/>
          <w:rtl/>
        </w:rPr>
        <w:t>جَآءَنَا</w:t>
      </w:r>
      <w:proofErr w:type="spellEnd"/>
      <w:r w:rsidRPr="00FD3C3E">
        <w:rPr>
          <w:rFonts w:cs="KFGQPC Uthmanic Script HAFS"/>
          <w:color w:val="000000"/>
          <w:sz w:val="36"/>
          <w:szCs w:val="36"/>
          <w:shd w:val="clear" w:color="auto" w:fill="FFFFFF"/>
          <w:rtl/>
        </w:rPr>
        <w:t xml:space="preserve"> قَالَ </w:t>
      </w:r>
      <w:proofErr w:type="spellStart"/>
      <w:r w:rsidRPr="00FD3C3E">
        <w:rPr>
          <w:rFonts w:cs="KFGQPC Uthmanic Script HAFS"/>
          <w:color w:val="000000"/>
          <w:sz w:val="36"/>
          <w:szCs w:val="36"/>
          <w:shd w:val="clear" w:color="auto" w:fill="FFFFFF"/>
          <w:rtl/>
        </w:rPr>
        <w:t>يَٰلَيۡتَ</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بَيۡنِي</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وَبَيۡنَكَ</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بُعۡدَ</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لۡمَشۡرِقَيۡنِ</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فَبِئۡسَ</w:t>
      </w:r>
      <w:proofErr w:type="spellEnd"/>
      <w:r w:rsidRPr="00FD3C3E">
        <w:rPr>
          <w:rFonts w:cs="KFGQPC Uthmanic Script HAFS"/>
          <w:color w:val="000000"/>
          <w:sz w:val="36"/>
          <w:szCs w:val="36"/>
          <w:shd w:val="clear" w:color="auto" w:fill="FFFFFF"/>
          <w:rtl/>
        </w:rPr>
        <w:t xml:space="preserve"> </w:t>
      </w:r>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لۡقَرِينُ</w:t>
      </w:r>
      <w:r w:rsidRPr="00FD3C3E">
        <w:rPr>
          <w:rFonts w:cs="KFGQPC Uthmanic Script HAFS"/>
          <w:color w:val="000000"/>
          <w:sz w:val="36"/>
          <w:szCs w:val="36"/>
          <w:shd w:val="clear" w:color="auto" w:fill="FFFFFF"/>
          <w:rtl/>
        </w:rPr>
        <w:t xml:space="preserve">٣٨ وَلَن يَنفَعَكُمُ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لۡيَوۡمَ</w:t>
      </w:r>
      <w:proofErr w:type="spellEnd"/>
      <w:r w:rsidRPr="00FD3C3E">
        <w:rPr>
          <w:rFonts w:cs="KFGQPC Uthmanic Script HAFS"/>
          <w:color w:val="000000"/>
          <w:sz w:val="36"/>
          <w:szCs w:val="36"/>
          <w:shd w:val="clear" w:color="auto" w:fill="FFFFFF"/>
          <w:rtl/>
        </w:rPr>
        <w:t xml:space="preserve"> إِذ </w:t>
      </w:r>
      <w:proofErr w:type="spellStart"/>
      <w:r w:rsidRPr="00FD3C3E">
        <w:rPr>
          <w:rFonts w:cs="KFGQPC Uthmanic Script HAFS"/>
          <w:color w:val="000000"/>
          <w:sz w:val="36"/>
          <w:szCs w:val="36"/>
          <w:shd w:val="clear" w:color="auto" w:fill="FFFFFF"/>
          <w:rtl/>
        </w:rPr>
        <w:t>ظَّلَمۡتُمۡ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أَنَّكُمۡ</w:t>
      </w:r>
      <w:proofErr w:type="spellEnd"/>
      <w:r w:rsidRPr="00FD3C3E">
        <w:rPr>
          <w:rFonts w:cs="KFGQPC Uthmanic Script HAFS"/>
          <w:color w:val="000000"/>
          <w:sz w:val="36"/>
          <w:szCs w:val="36"/>
          <w:shd w:val="clear" w:color="auto" w:fill="FFFFFF"/>
          <w:rtl/>
        </w:rPr>
        <w:t xml:space="preserve"> فِي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لۡعَذَابِ</w:t>
      </w:r>
      <w:proofErr w:type="spellEnd"/>
      <w:r w:rsidRPr="00FD3C3E">
        <w:rPr>
          <w:rFonts w:cs="KFGQPC Uthmanic Script HAFS"/>
          <w:color w:val="000000"/>
          <w:sz w:val="36"/>
          <w:szCs w:val="36"/>
          <w:shd w:val="clear" w:color="auto" w:fill="FFFFFF"/>
          <w:rtl/>
        </w:rPr>
        <w:t xml:space="preserve"> مُشۡتَرِكُونَ٣٩</w:t>
      </w:r>
    </w:p>
    <w:p w14:paraId="61F05B29" w14:textId="77777777" w:rsidR="00E420A6" w:rsidRDefault="00E420A6" w:rsidP="00AD31FD">
      <w:pPr>
        <w:pStyle w:val="Standard"/>
        <w:tabs>
          <w:tab w:val="left" w:pos="709"/>
        </w:tabs>
        <w:spacing w:before="240" w:after="0" w:line="240" w:lineRule="auto"/>
        <w:jc w:val="both"/>
        <w:rPr>
          <w:rFonts w:cs="Calibri"/>
          <w:b/>
          <w:bCs/>
          <w:i/>
          <w:iCs/>
          <w:sz w:val="20"/>
          <w:szCs w:val="20"/>
          <w:lang w:val="fr-FR"/>
        </w:rPr>
      </w:pPr>
    </w:p>
    <w:p w14:paraId="379A13CD"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 xml:space="preserve">36- Celui qui se veut aveugle devant le Coran que le Miséricordieux a révélé comme un rappel pour les mondes, Nous donnons à un démon pleine autorité sur lui ; ainsi il l’accompagne toujours pour l’égarer et le séduire. </w:t>
      </w:r>
    </w:p>
    <w:p w14:paraId="0A2F56BA" w14:textId="77777777" w:rsidR="00CF18FC" w:rsidRDefault="00CF18FC" w:rsidP="00AD31FD">
      <w:pPr>
        <w:ind w:firstLine="0"/>
        <w:rPr>
          <w:rFonts w:cstheme="minorHAnsi"/>
          <w:b/>
          <w:bCs/>
          <w:i/>
          <w:iCs/>
          <w:sz w:val="20"/>
          <w:szCs w:val="20"/>
          <w:lang w:bidi="fa-IR"/>
        </w:rPr>
      </w:pPr>
      <w:r w:rsidRPr="008D6234">
        <w:rPr>
          <w:rFonts w:cstheme="minorHAnsi"/>
          <w:b/>
          <w:bCs/>
          <w:i/>
          <w:iCs/>
          <w:sz w:val="20"/>
          <w:szCs w:val="20"/>
          <w:lang w:bidi="fa-IR"/>
        </w:rPr>
        <w:t xml:space="preserve">37- Les démons qui accompagnent ceux qui se veulent aveugles devant le Coran, les détournent du Chemin auquel le Miséricordieux les appelle, alors que ces aveugles s’imaginent être bien guidés en suivant leurs compagnons. </w:t>
      </w:r>
    </w:p>
    <w:p w14:paraId="2CF68082" w14:textId="6F3CCA71"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38- Quand il (l’homme obstinément fourvoyé) se présentera devant Nous, il dira [à son compagnon démon] : « Hélas ! Si seulement il y avait entre moi et toi la distance qui sépare les deux Orients ! » — Quel détestable compagnon !</w:t>
      </w:r>
    </w:p>
    <w:p w14:paraId="0E7E1326" w14:textId="4EAD4C6F" w:rsidR="00C4100D" w:rsidRDefault="00CF18FC" w:rsidP="00AD31FD">
      <w:pPr>
        <w:ind w:firstLine="0"/>
        <w:rPr>
          <w:rFonts w:cstheme="minorHAnsi"/>
          <w:b/>
          <w:bCs/>
          <w:i/>
          <w:iCs/>
          <w:sz w:val="20"/>
          <w:szCs w:val="20"/>
          <w:lang w:bidi="fa-IR"/>
        </w:rPr>
      </w:pPr>
      <w:r w:rsidRPr="008D6234">
        <w:rPr>
          <w:rFonts w:cstheme="minorHAnsi"/>
          <w:b/>
          <w:bCs/>
          <w:i/>
          <w:iCs/>
          <w:sz w:val="20"/>
          <w:szCs w:val="20"/>
          <w:lang w:bidi="fa-IR"/>
        </w:rPr>
        <w:t>39- [Il leur sera dit :] Ce jour-là [cette conversation] ne vous servira à rien puisque vous avez commis des injustices ; vous êtes ensemble dans le châtiment. </w:t>
      </w:r>
    </w:p>
    <w:p w14:paraId="1A8B87EE" w14:textId="77777777" w:rsidR="00CF18FC" w:rsidRPr="00CF18FC" w:rsidRDefault="00CF18FC" w:rsidP="00AD31FD">
      <w:pPr>
        <w:ind w:firstLine="0"/>
        <w:rPr>
          <w:rFonts w:cstheme="minorHAnsi"/>
          <w:b/>
          <w:bCs/>
          <w:i/>
          <w:iCs/>
          <w:sz w:val="20"/>
          <w:szCs w:val="20"/>
          <w:lang w:bidi="fa-IR"/>
        </w:rPr>
      </w:pPr>
    </w:p>
    <w:p w14:paraId="15B15221" w14:textId="77777777" w:rsidR="00C4100D" w:rsidRDefault="00C4100D" w:rsidP="00AD31FD">
      <w:pPr>
        <w:pStyle w:val="Standard"/>
        <w:jc w:val="both"/>
        <w:rPr>
          <w:lang w:val="fr-RE"/>
        </w:rPr>
      </w:pPr>
      <w:r>
        <w:rPr>
          <w:lang w:val="fr-RE"/>
        </w:rPr>
        <w:t>1- Ces versets mentionnent les conséquences sinistres de celui qui néglige le rappel de Dieu et se détourne de Lui en ces termes :</w:t>
      </w:r>
    </w:p>
    <w:p w14:paraId="4EA86DBD" w14:textId="77777777" w:rsidR="00C4100D" w:rsidRDefault="00C4100D" w:rsidP="00AD31FD">
      <w:pPr>
        <w:pStyle w:val="Standard"/>
        <w:jc w:val="both"/>
        <w:rPr>
          <w:lang w:val="fr-RE"/>
        </w:rPr>
      </w:pPr>
      <w:r>
        <w:rPr>
          <w:lang w:val="fr-RE"/>
        </w:rPr>
        <w:t>a) Satan aura pleinement autorité sur lui.</w:t>
      </w:r>
    </w:p>
    <w:p w14:paraId="2E86DCE1" w14:textId="77777777" w:rsidR="00C4100D" w:rsidRDefault="00C4100D" w:rsidP="00AD31FD">
      <w:pPr>
        <w:pStyle w:val="Standard"/>
        <w:jc w:val="both"/>
        <w:rPr>
          <w:lang w:val="fr-RE"/>
        </w:rPr>
      </w:pPr>
      <w:r>
        <w:rPr>
          <w:lang w:val="fr-RE"/>
        </w:rPr>
        <w:t>b) Il sera détourné du chemin de Dieu.</w:t>
      </w:r>
    </w:p>
    <w:p w14:paraId="06D468D3" w14:textId="77777777" w:rsidR="00C4100D" w:rsidRDefault="00C4100D" w:rsidP="00AD31FD">
      <w:pPr>
        <w:pStyle w:val="Standard"/>
        <w:jc w:val="both"/>
        <w:rPr>
          <w:lang w:val="fr-RE"/>
        </w:rPr>
      </w:pPr>
      <w:r>
        <w:rPr>
          <w:lang w:val="fr-RE"/>
        </w:rPr>
        <w:t>c) Il aura une mauvaise image de lui et s’imaginera être bien guidé, alors qu’il est sur le chemin de l’égarement.</w:t>
      </w:r>
    </w:p>
    <w:p w14:paraId="1DC62C43" w14:textId="525D889B" w:rsidR="00C4100D" w:rsidRDefault="00C4100D" w:rsidP="00AD31FD">
      <w:pPr>
        <w:pStyle w:val="Standard"/>
        <w:jc w:val="both"/>
        <w:rPr>
          <w:lang w:val="fr-RE"/>
        </w:rPr>
      </w:pPr>
      <w:r>
        <w:rPr>
          <w:lang w:val="fr-RE"/>
        </w:rPr>
        <w:t xml:space="preserve">d) Il aura un regret énorme lors du jour de la </w:t>
      </w:r>
      <w:r w:rsidR="00EF7BA2">
        <w:rPr>
          <w:lang w:val="fr-RE"/>
        </w:rPr>
        <w:t>R</w:t>
      </w:r>
      <w:r>
        <w:rPr>
          <w:lang w:val="fr-RE"/>
        </w:rPr>
        <w:t>ésurrection.</w:t>
      </w:r>
    </w:p>
    <w:p w14:paraId="569CD65D" w14:textId="7691C097" w:rsidR="00C4100D" w:rsidRDefault="00C4100D" w:rsidP="00AD31FD">
      <w:pPr>
        <w:pStyle w:val="Standard"/>
        <w:jc w:val="both"/>
        <w:rPr>
          <w:lang w:val="fr-RE"/>
        </w:rPr>
      </w:pPr>
      <w:r>
        <w:rPr>
          <w:lang w:val="fr-RE"/>
        </w:rPr>
        <w:t>e) Il aura une fin malheureuse qu’il partage</w:t>
      </w:r>
      <w:r w:rsidR="00EF7BA2">
        <w:rPr>
          <w:lang w:val="fr-RE"/>
        </w:rPr>
        <w:t>ra</w:t>
      </w:r>
      <w:r>
        <w:rPr>
          <w:lang w:val="fr-RE"/>
        </w:rPr>
        <w:t xml:space="preserve"> avec Satan son compagnon.</w:t>
      </w:r>
    </w:p>
    <w:p w14:paraId="62CC5750" w14:textId="34A0879D" w:rsidR="00C4100D" w:rsidRDefault="009C030C" w:rsidP="00AD31FD">
      <w:pPr>
        <w:pStyle w:val="Standard"/>
        <w:jc w:val="both"/>
        <w:rPr>
          <w:lang w:val="fr-RE"/>
        </w:rPr>
      </w:pPr>
      <w:r>
        <w:rPr>
          <w:lang w:val="fr-RE"/>
        </w:rPr>
        <w:t>2</w:t>
      </w:r>
      <w:r w:rsidR="00C4100D">
        <w:rPr>
          <w:lang w:val="fr-RE"/>
        </w:rPr>
        <w:t xml:space="preserve">- La domination de Satan sur l'homme n'est pas coercitive, mais l’amour exagéré de ce bas monde, les propres actions et péchés de l'homme sont les causes et les portes qui font que Satan </w:t>
      </w:r>
      <w:r w:rsidR="00EF7BA2">
        <w:rPr>
          <w:lang w:val="fr-RE"/>
        </w:rPr>
        <w:t xml:space="preserve">a </w:t>
      </w:r>
      <w:r w:rsidR="00C4100D">
        <w:rPr>
          <w:lang w:val="fr-RE"/>
        </w:rPr>
        <w:t xml:space="preserve">pleinement autorité sur lui. Sinon, chacun est libre de suivre le diable ou non, car Satan exerce son influence et sa </w:t>
      </w:r>
      <w:r w:rsidR="00C4100D">
        <w:rPr>
          <w:lang w:val="fr-RE"/>
        </w:rPr>
        <w:lastRenderedPageBreak/>
        <w:t>domination de diverses façons</w:t>
      </w:r>
      <w:r w:rsidR="00EF7BA2">
        <w:rPr>
          <w:lang w:val="fr-RE"/>
        </w:rPr>
        <w:t>.</w:t>
      </w:r>
      <w:r w:rsidR="00C4100D">
        <w:rPr>
          <w:lang w:val="fr-RE"/>
        </w:rPr>
        <w:t xml:space="preserve"> </w:t>
      </w:r>
      <w:r w:rsidR="00EF7BA2">
        <w:rPr>
          <w:lang w:val="fr-RE"/>
        </w:rPr>
        <w:t>C</w:t>
      </w:r>
      <w:r w:rsidR="00C4100D">
        <w:rPr>
          <w:lang w:val="fr-RE"/>
        </w:rPr>
        <w:t>'est aussi la tentation et l’embellissement de mauvaises choses qui permettent à Satan d'accroitre son pouvoir sur l'homme.</w:t>
      </w:r>
    </w:p>
    <w:p w14:paraId="543E81EF" w14:textId="0C6CD3EF" w:rsidR="00C4100D" w:rsidRPr="008606DD" w:rsidRDefault="009C030C" w:rsidP="00AD31FD">
      <w:pPr>
        <w:pStyle w:val="Standard"/>
        <w:jc w:val="both"/>
        <w:rPr>
          <w:lang w:val="fr-RE"/>
        </w:rPr>
      </w:pPr>
      <w:r>
        <w:rPr>
          <w:lang w:val="fr-RE"/>
        </w:rPr>
        <w:t>3</w:t>
      </w:r>
      <w:r w:rsidR="00C4100D">
        <w:rPr>
          <w:lang w:val="fr-RE"/>
        </w:rPr>
        <w:t>- Satan et ses diablotins, avec leur propagande et leurs tentations, embellissent les mauvaises actions des êtres humains à leurs yeux, jusqu’à ce qu’ils considèrent leur égarement comme une guidance. Bref, cette situation continue, l’homme reste inconscient de son égarement, le diable et ses diablotins continuent à le pousser dans son égarement jusqu'à ce que les rideaux soient tirés et que l'œil de la vérité soit ouvert.</w:t>
      </w:r>
      <w:r w:rsidR="00C4100D">
        <w:rPr>
          <w:rStyle w:val="Appelnotedebasdep"/>
        </w:rPr>
        <w:footnoteReference w:id="18"/>
      </w:r>
    </w:p>
    <w:p w14:paraId="7D0BA0E9" w14:textId="77777777" w:rsidR="00C4100D" w:rsidRDefault="00C4100D" w:rsidP="00AD31FD">
      <w:pPr>
        <w:pStyle w:val="Standard"/>
        <w:tabs>
          <w:tab w:val="left" w:pos="709"/>
        </w:tabs>
        <w:spacing w:before="240" w:after="0" w:line="240" w:lineRule="auto"/>
        <w:jc w:val="both"/>
        <w:rPr>
          <w:rFonts w:cs="Calibri"/>
          <w:b/>
          <w:bCs/>
          <w:i/>
          <w:iCs/>
          <w:lang w:val="fr-FR"/>
        </w:rPr>
      </w:pPr>
    </w:p>
    <w:p w14:paraId="42290AD9" w14:textId="77777777" w:rsidR="00C4100D" w:rsidRDefault="00C4100D" w:rsidP="00AD31FD">
      <w:pPr>
        <w:pStyle w:val="Standard"/>
        <w:tabs>
          <w:tab w:val="left" w:pos="709"/>
        </w:tabs>
        <w:spacing w:before="240" w:after="0" w:line="240" w:lineRule="auto"/>
        <w:jc w:val="both"/>
        <w:rPr>
          <w:rFonts w:cs="Calibri"/>
          <w:b/>
          <w:bCs/>
          <w:i/>
          <w:iCs/>
          <w:lang w:val="fr-FR"/>
        </w:rPr>
      </w:pPr>
    </w:p>
    <w:p w14:paraId="46733273" w14:textId="77777777" w:rsidR="00CF18FC" w:rsidRDefault="00CF18FC" w:rsidP="00AD31FD">
      <w:pPr>
        <w:pStyle w:val="Standard"/>
        <w:tabs>
          <w:tab w:val="left" w:pos="709"/>
        </w:tabs>
        <w:spacing w:before="240" w:after="0" w:line="240" w:lineRule="auto"/>
        <w:jc w:val="both"/>
        <w:rPr>
          <w:rFonts w:cs="Calibri"/>
          <w:b/>
          <w:bCs/>
          <w:i/>
          <w:iCs/>
          <w:lang w:val="fr-FR"/>
        </w:rPr>
      </w:pPr>
    </w:p>
    <w:p w14:paraId="1E796050" w14:textId="1EB6B5B3" w:rsidR="00E420A6" w:rsidRDefault="00E420A6" w:rsidP="00E420A6">
      <w:pPr>
        <w:pStyle w:val="Standard"/>
        <w:tabs>
          <w:tab w:val="left" w:pos="709"/>
        </w:tabs>
        <w:spacing w:before="240" w:after="0" w:line="240" w:lineRule="auto"/>
        <w:jc w:val="right"/>
        <w:rPr>
          <w:rFonts w:cs="Calibri"/>
          <w:b/>
          <w:bCs/>
          <w:i/>
          <w:iCs/>
          <w:lang w:val="fr-FR"/>
        </w:rPr>
      </w:pPr>
      <w:r w:rsidRPr="00FD3C3E">
        <w:rPr>
          <w:rFonts w:cs="KFGQPC Uthmanic Script HAFS"/>
          <w:color w:val="000000"/>
          <w:sz w:val="36"/>
          <w:szCs w:val="36"/>
          <w:shd w:val="clear" w:color="auto" w:fill="FFFFFF"/>
          <w:rtl/>
        </w:rPr>
        <w:t xml:space="preserve">أَفَأَنتَ </w:t>
      </w:r>
      <w:proofErr w:type="spellStart"/>
      <w:r w:rsidRPr="00FD3C3E">
        <w:rPr>
          <w:rFonts w:cs="KFGQPC Uthmanic Script HAFS"/>
          <w:color w:val="000000"/>
          <w:sz w:val="36"/>
          <w:szCs w:val="36"/>
          <w:shd w:val="clear" w:color="auto" w:fill="FFFFFF"/>
          <w:rtl/>
        </w:rPr>
        <w:t>تُسۡمِعُ</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لصُّمَّ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أَوۡ</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تَهۡدِي</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لۡعُمۡيَ</w:t>
      </w:r>
      <w:proofErr w:type="spellEnd"/>
      <w:r w:rsidRPr="00FD3C3E">
        <w:rPr>
          <w:rFonts w:cs="KFGQPC Uthmanic Script HAFS"/>
          <w:color w:val="000000"/>
          <w:sz w:val="36"/>
          <w:szCs w:val="36"/>
          <w:shd w:val="clear" w:color="auto" w:fill="FFFFFF"/>
          <w:rtl/>
        </w:rPr>
        <w:t xml:space="preserve"> وَمَن كَانَ فِي ضَلَٰلٖ مُّبِينٖ٤٠ فَإِمَّا </w:t>
      </w:r>
      <w:proofErr w:type="spellStart"/>
      <w:r w:rsidRPr="00FD3C3E">
        <w:rPr>
          <w:rFonts w:cs="KFGQPC Uthmanic Script HAFS"/>
          <w:color w:val="000000"/>
          <w:sz w:val="36"/>
          <w:szCs w:val="36"/>
          <w:shd w:val="clear" w:color="auto" w:fill="FFFFFF"/>
          <w:rtl/>
        </w:rPr>
        <w:t>نَذۡهَبَنَّ</w:t>
      </w:r>
      <w:proofErr w:type="spellEnd"/>
      <w:r w:rsidRPr="00FD3C3E">
        <w:rPr>
          <w:rFonts w:cs="KFGQPC Uthmanic Script HAFS"/>
          <w:color w:val="000000"/>
          <w:sz w:val="36"/>
          <w:szCs w:val="36"/>
          <w:shd w:val="clear" w:color="auto" w:fill="FFFFFF"/>
          <w:rtl/>
        </w:rPr>
        <w:t xml:space="preserve"> بِكَ فَإِنَّا </w:t>
      </w:r>
      <w:proofErr w:type="spellStart"/>
      <w:r w:rsidRPr="00FD3C3E">
        <w:rPr>
          <w:rFonts w:cs="KFGQPC Uthmanic Script HAFS"/>
          <w:color w:val="000000"/>
          <w:sz w:val="36"/>
          <w:szCs w:val="36"/>
          <w:shd w:val="clear" w:color="auto" w:fill="FFFFFF"/>
          <w:rtl/>
        </w:rPr>
        <w:t>مِنۡهُم</w:t>
      </w:r>
      <w:proofErr w:type="spellEnd"/>
      <w:r w:rsidRPr="00FD3C3E">
        <w:rPr>
          <w:rFonts w:cs="KFGQPC Uthmanic Script HAFS"/>
          <w:color w:val="000000"/>
          <w:sz w:val="36"/>
          <w:szCs w:val="36"/>
          <w:shd w:val="clear" w:color="auto" w:fill="FFFFFF"/>
          <w:rtl/>
        </w:rPr>
        <w:t xml:space="preserve"> مُّنتَقِمُونَ٤١ </w:t>
      </w:r>
      <w:proofErr w:type="spellStart"/>
      <w:r w:rsidRPr="00FD3C3E">
        <w:rPr>
          <w:rFonts w:cs="KFGQPC Uthmanic Script HAFS"/>
          <w:color w:val="000000"/>
          <w:sz w:val="36"/>
          <w:szCs w:val="36"/>
          <w:shd w:val="clear" w:color="auto" w:fill="FFFFFF"/>
          <w:rtl/>
        </w:rPr>
        <w:t>أَوۡ</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نُرِيَنَّكَ</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لَّذِي</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وَعَدۡنَٰهُمۡ</w:t>
      </w:r>
      <w:proofErr w:type="spellEnd"/>
      <w:r w:rsidRPr="00FD3C3E">
        <w:rPr>
          <w:rFonts w:cs="KFGQPC Uthmanic Script HAFS"/>
          <w:color w:val="000000"/>
          <w:sz w:val="36"/>
          <w:szCs w:val="36"/>
          <w:shd w:val="clear" w:color="auto" w:fill="FFFFFF"/>
          <w:rtl/>
        </w:rPr>
        <w:t xml:space="preserve"> فَإِنَّا </w:t>
      </w:r>
      <w:proofErr w:type="spellStart"/>
      <w:r w:rsidRPr="00FD3C3E">
        <w:rPr>
          <w:rFonts w:cs="KFGQPC Uthmanic Script HAFS"/>
          <w:color w:val="000000"/>
          <w:sz w:val="36"/>
          <w:szCs w:val="36"/>
          <w:shd w:val="clear" w:color="auto" w:fill="FFFFFF"/>
          <w:rtl/>
        </w:rPr>
        <w:t>عَلَيۡهِم</w:t>
      </w:r>
      <w:proofErr w:type="spellEnd"/>
      <w:r w:rsidRPr="00FD3C3E">
        <w:rPr>
          <w:rFonts w:cs="KFGQPC Uthmanic Script HAFS"/>
          <w:color w:val="000000"/>
          <w:sz w:val="36"/>
          <w:szCs w:val="36"/>
          <w:shd w:val="clear" w:color="auto" w:fill="FFFFFF"/>
          <w:rtl/>
        </w:rPr>
        <w:t xml:space="preserve"> مُّقۡتَدِرُونَ٤٢</w:t>
      </w:r>
    </w:p>
    <w:p w14:paraId="48CFD400" w14:textId="77777777" w:rsidR="00E420A6" w:rsidRDefault="00E420A6" w:rsidP="00AD31FD">
      <w:pPr>
        <w:pStyle w:val="Standard"/>
        <w:tabs>
          <w:tab w:val="left" w:pos="709"/>
        </w:tabs>
        <w:spacing w:before="240" w:after="0" w:line="240" w:lineRule="auto"/>
        <w:jc w:val="both"/>
        <w:rPr>
          <w:rFonts w:cs="Calibri"/>
          <w:b/>
          <w:bCs/>
          <w:i/>
          <w:iCs/>
          <w:lang w:val="fr-FR"/>
        </w:rPr>
      </w:pPr>
    </w:p>
    <w:p w14:paraId="382692DF" w14:textId="5A207AF6"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40- [Prophète !] toi, est-ce que tu feras que les sourds (ceux qui ont obstinément détruit leur ouï</w:t>
      </w:r>
      <w:r w:rsidR="00EF7BA2">
        <w:rPr>
          <w:rFonts w:cstheme="minorHAnsi"/>
          <w:b/>
          <w:bCs/>
          <w:i/>
          <w:iCs/>
          <w:sz w:val="20"/>
          <w:szCs w:val="20"/>
          <w:lang w:bidi="fa-IR"/>
        </w:rPr>
        <w:t>e</w:t>
      </w:r>
      <w:r w:rsidRPr="008D6234">
        <w:rPr>
          <w:rFonts w:cstheme="minorHAnsi"/>
          <w:b/>
          <w:bCs/>
          <w:i/>
          <w:iCs/>
          <w:sz w:val="20"/>
          <w:szCs w:val="20"/>
          <w:lang w:bidi="fa-IR"/>
        </w:rPr>
        <w:t>) t’entendent</w:t>
      </w:r>
      <w:r w:rsidR="00C56BA5">
        <w:rPr>
          <w:rFonts w:cstheme="minorHAnsi"/>
          <w:b/>
          <w:bCs/>
          <w:i/>
          <w:iCs/>
          <w:sz w:val="20"/>
          <w:szCs w:val="20"/>
          <w:lang w:bidi="fa-IR"/>
        </w:rPr>
        <w:t> </w:t>
      </w:r>
      <w:r w:rsidRPr="008D6234">
        <w:rPr>
          <w:rFonts w:cstheme="minorHAnsi"/>
          <w:b/>
          <w:bCs/>
          <w:i/>
          <w:iCs/>
          <w:sz w:val="20"/>
          <w:szCs w:val="20"/>
          <w:lang w:bidi="fa-IR"/>
        </w:rPr>
        <w:t>? Est-ce que tu guideras les aveugles (qui se sont aveuglés) et ceux qui sont dans un manifeste égarement [têtu]</w:t>
      </w:r>
      <w:r w:rsidR="00FB59A0">
        <w:rPr>
          <w:rFonts w:cstheme="minorHAnsi"/>
          <w:b/>
          <w:bCs/>
          <w:i/>
          <w:iCs/>
          <w:sz w:val="20"/>
          <w:szCs w:val="20"/>
          <w:lang w:bidi="fa-IR"/>
        </w:rPr>
        <w:t> </w:t>
      </w:r>
      <w:r w:rsidRPr="008D6234">
        <w:rPr>
          <w:rFonts w:cstheme="minorHAnsi"/>
          <w:b/>
          <w:bCs/>
          <w:i/>
          <w:iCs/>
          <w:sz w:val="20"/>
          <w:szCs w:val="20"/>
          <w:lang w:bidi="fa-IR"/>
        </w:rPr>
        <w:t xml:space="preserve">? </w:t>
      </w:r>
    </w:p>
    <w:p w14:paraId="3ADD3646"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 xml:space="preserve">41- Ou bien Nous t’emporterons, alors Nous Nous vengerons d’eux. </w:t>
      </w:r>
    </w:p>
    <w:p w14:paraId="4A1FC90F" w14:textId="4C634D8D" w:rsidR="00C4100D" w:rsidRDefault="00CF18FC" w:rsidP="00AD31FD">
      <w:pPr>
        <w:ind w:firstLine="0"/>
        <w:rPr>
          <w:rFonts w:cstheme="minorHAnsi"/>
          <w:b/>
          <w:bCs/>
          <w:i/>
          <w:iCs/>
          <w:sz w:val="20"/>
          <w:szCs w:val="20"/>
          <w:lang w:bidi="fa-IR"/>
        </w:rPr>
      </w:pPr>
      <w:r w:rsidRPr="008D6234">
        <w:rPr>
          <w:rFonts w:cstheme="minorHAnsi"/>
          <w:b/>
          <w:bCs/>
          <w:i/>
          <w:iCs/>
          <w:sz w:val="20"/>
          <w:szCs w:val="20"/>
          <w:lang w:bidi="fa-IR"/>
        </w:rPr>
        <w:t>42- Ou bien Nous te montrerons ce que Nous leur avons promis [du châtiment], Nous avons tout pouvoir sur eux. </w:t>
      </w:r>
    </w:p>
    <w:p w14:paraId="3865F9AB" w14:textId="77777777" w:rsidR="009C030C" w:rsidRPr="00CF18FC" w:rsidRDefault="009C030C" w:rsidP="00AD31FD">
      <w:pPr>
        <w:ind w:firstLine="0"/>
        <w:rPr>
          <w:rFonts w:cstheme="minorHAnsi"/>
          <w:b/>
          <w:bCs/>
          <w:i/>
          <w:iCs/>
          <w:sz w:val="20"/>
          <w:szCs w:val="20"/>
          <w:lang w:bidi="fa-IR"/>
        </w:rPr>
      </w:pPr>
    </w:p>
    <w:p w14:paraId="51C8AA58" w14:textId="6F6EB53E" w:rsidR="00C4100D" w:rsidRPr="008606DD" w:rsidRDefault="009C030C" w:rsidP="00AD31FD">
      <w:pPr>
        <w:pStyle w:val="Standard"/>
        <w:jc w:val="both"/>
        <w:rPr>
          <w:lang w:val="fr-RE"/>
        </w:rPr>
      </w:pPr>
      <w:r>
        <w:rPr>
          <w:lang w:val="fr-RE" w:bidi="fa-IR"/>
        </w:rPr>
        <w:t>1</w:t>
      </w:r>
      <w:r w:rsidR="00C4100D">
        <w:rPr>
          <w:lang w:val="fr-RE" w:bidi="fa-IR"/>
        </w:rPr>
        <w:t>- Ce verset mentionne que Dieu a annoncé d’enlever le Prophète (s) parmi ces gens, cela fait référence soit à la mort du Prophète (s) ou à son émigration de la Mecque à Médine</w:t>
      </w:r>
      <w:r w:rsidR="00EF7BA2">
        <w:rPr>
          <w:lang w:val="fr-RE" w:bidi="fa-IR"/>
        </w:rPr>
        <w:t>.</w:t>
      </w:r>
      <w:r w:rsidR="00C4100D">
        <w:rPr>
          <w:lang w:val="fr-RE" w:bidi="fa-IR"/>
        </w:rPr>
        <w:t xml:space="preserve"> </w:t>
      </w:r>
      <w:r w:rsidR="00EF7BA2">
        <w:rPr>
          <w:lang w:val="fr-RE" w:bidi="fa-IR"/>
        </w:rPr>
        <w:t>D</w:t>
      </w:r>
      <w:r w:rsidR="00C4100D">
        <w:rPr>
          <w:lang w:val="fr-RE" w:bidi="fa-IR"/>
        </w:rPr>
        <w:t xml:space="preserve">ans tous les cas, lorsque le Prophète </w:t>
      </w:r>
      <w:r w:rsidR="00EF7BA2">
        <w:rPr>
          <w:lang w:val="fr-RE" w:bidi="fa-IR"/>
        </w:rPr>
        <w:t xml:space="preserve">(s) ne sera </w:t>
      </w:r>
      <w:r w:rsidR="00C4100D">
        <w:rPr>
          <w:lang w:val="fr-RE" w:bidi="fa-IR"/>
        </w:rPr>
        <w:t>pas présent parmi les gens et qu'ils continuent leur égarement et leur désobéissance, Dieu les punira sévèrement. Cependant, plusieurs autres versets</w:t>
      </w:r>
      <w:r w:rsidR="00C4100D">
        <w:rPr>
          <w:rStyle w:val="Appelnotedebasdep"/>
        </w:rPr>
        <w:footnoteReference w:id="19"/>
      </w:r>
      <w:r w:rsidR="00C4100D">
        <w:rPr>
          <w:lang w:val="fr-RE" w:bidi="fa-IR"/>
        </w:rPr>
        <w:t xml:space="preserve"> qui ont été révélés vont dans le même sens et font référence à la mort du Prophète (s).</w:t>
      </w:r>
    </w:p>
    <w:p w14:paraId="1A3BC85D" w14:textId="7DD05FAA" w:rsidR="00C4100D" w:rsidRPr="008606DD" w:rsidRDefault="009C030C" w:rsidP="00AD31FD">
      <w:pPr>
        <w:pStyle w:val="Standard"/>
        <w:tabs>
          <w:tab w:val="left" w:pos="709"/>
        </w:tabs>
        <w:spacing w:before="240" w:after="0" w:line="240" w:lineRule="auto"/>
        <w:jc w:val="both"/>
        <w:rPr>
          <w:lang w:val="fr-RE"/>
        </w:rPr>
      </w:pPr>
      <w:r>
        <w:rPr>
          <w:lang w:val="fr-RE" w:bidi="fa-IR"/>
        </w:rPr>
        <w:t>2</w:t>
      </w:r>
      <w:r w:rsidR="00C4100D">
        <w:rPr>
          <w:lang w:val="fr-RE" w:bidi="fa-IR"/>
        </w:rPr>
        <w:t xml:space="preserve">- Il </w:t>
      </w:r>
      <w:r w:rsidR="002E0926">
        <w:rPr>
          <w:lang w:val="fr-RE" w:bidi="fa-IR"/>
        </w:rPr>
        <w:t xml:space="preserve">est </w:t>
      </w:r>
      <w:r w:rsidR="00C4100D">
        <w:rPr>
          <w:lang w:val="fr-RE" w:bidi="fa-IR"/>
        </w:rPr>
        <w:t xml:space="preserve">à signaler que selon ce verset, si le Prophète (s) n'est pas parmi les gens, Dieu se vengera des égarés entêtés et les châtiera sévèrement, mais si le Prophète (s) est parmi eux, seules les promesses de châtiment sont annoncées. Par ailleurs, il est indiqué dans certains versets que si le Prophète (s) est parmi eux, il se pourrait que seuls certains châtiments moins lourds s'accomplissent. Mais en général, la présence d'un </w:t>
      </w:r>
      <w:r w:rsidR="00EF7BA2">
        <w:rPr>
          <w:lang w:val="fr-RE" w:bidi="fa-IR"/>
        </w:rPr>
        <w:t>P</w:t>
      </w:r>
      <w:r w:rsidR="00C4100D">
        <w:rPr>
          <w:lang w:val="fr-RE" w:bidi="fa-IR"/>
        </w:rPr>
        <w:t xml:space="preserve">rophète </w:t>
      </w:r>
      <w:r w:rsidR="00EF7BA2">
        <w:rPr>
          <w:lang w:val="fr-RE" w:bidi="fa-IR"/>
        </w:rPr>
        <w:t xml:space="preserve">(a) </w:t>
      </w:r>
      <w:r w:rsidR="00C4100D">
        <w:rPr>
          <w:lang w:val="fr-RE" w:bidi="fa-IR"/>
        </w:rPr>
        <w:t>atténue et retarde le tourment.</w:t>
      </w:r>
      <w:r w:rsidR="00C4100D">
        <w:rPr>
          <w:rStyle w:val="Appelnotedebasdep"/>
        </w:rPr>
        <w:footnoteReference w:id="20"/>
      </w:r>
    </w:p>
    <w:p w14:paraId="28788552" w14:textId="77777777" w:rsidR="00C4100D" w:rsidRDefault="00C4100D" w:rsidP="00AD31FD">
      <w:pPr>
        <w:pStyle w:val="Standard"/>
        <w:tabs>
          <w:tab w:val="left" w:pos="709"/>
        </w:tabs>
        <w:spacing w:before="240" w:after="0" w:line="240" w:lineRule="auto"/>
        <w:jc w:val="both"/>
        <w:rPr>
          <w:rFonts w:cs="Calibri"/>
          <w:b/>
          <w:bCs/>
          <w:i/>
          <w:iCs/>
          <w:sz w:val="20"/>
          <w:szCs w:val="20"/>
          <w:lang w:val="fr-RE"/>
        </w:rPr>
      </w:pPr>
    </w:p>
    <w:p w14:paraId="6BC919BF" w14:textId="77777777" w:rsidR="00E420A6" w:rsidRDefault="00E420A6" w:rsidP="00AD31FD">
      <w:pPr>
        <w:pStyle w:val="Standard"/>
        <w:tabs>
          <w:tab w:val="left" w:pos="709"/>
        </w:tabs>
        <w:spacing w:before="240" w:after="0" w:line="240" w:lineRule="auto"/>
        <w:jc w:val="both"/>
        <w:rPr>
          <w:rFonts w:cs="Calibri"/>
          <w:b/>
          <w:bCs/>
          <w:i/>
          <w:iCs/>
          <w:sz w:val="20"/>
          <w:szCs w:val="20"/>
          <w:lang w:val="fr-RE"/>
        </w:rPr>
      </w:pPr>
    </w:p>
    <w:p w14:paraId="611151D5" w14:textId="77777777" w:rsidR="00E420A6" w:rsidRDefault="00E420A6" w:rsidP="00AD31FD">
      <w:pPr>
        <w:pStyle w:val="Standard"/>
        <w:tabs>
          <w:tab w:val="left" w:pos="709"/>
        </w:tabs>
        <w:spacing w:before="240" w:after="0" w:line="240" w:lineRule="auto"/>
        <w:jc w:val="both"/>
        <w:rPr>
          <w:rFonts w:cs="Calibri"/>
          <w:b/>
          <w:bCs/>
          <w:i/>
          <w:iCs/>
          <w:sz w:val="20"/>
          <w:szCs w:val="20"/>
          <w:lang w:val="fr-RE"/>
        </w:rPr>
      </w:pPr>
    </w:p>
    <w:p w14:paraId="101BA794" w14:textId="77777777" w:rsidR="00E420A6" w:rsidRDefault="00E420A6" w:rsidP="00AD31FD">
      <w:pPr>
        <w:pStyle w:val="Standard"/>
        <w:tabs>
          <w:tab w:val="left" w:pos="709"/>
        </w:tabs>
        <w:spacing w:before="240" w:after="0" w:line="240" w:lineRule="auto"/>
        <w:jc w:val="both"/>
        <w:rPr>
          <w:rFonts w:cs="Calibri"/>
          <w:b/>
          <w:bCs/>
          <w:i/>
          <w:iCs/>
          <w:sz w:val="20"/>
          <w:szCs w:val="20"/>
          <w:lang w:val="fr-RE"/>
        </w:rPr>
      </w:pPr>
    </w:p>
    <w:p w14:paraId="4B5D0CE3" w14:textId="044901BE" w:rsidR="00E420A6" w:rsidRDefault="00E420A6" w:rsidP="00E420A6">
      <w:pPr>
        <w:pStyle w:val="Standard"/>
        <w:tabs>
          <w:tab w:val="left" w:pos="709"/>
        </w:tabs>
        <w:spacing w:before="240" w:after="0" w:line="240" w:lineRule="auto"/>
        <w:jc w:val="right"/>
        <w:rPr>
          <w:rFonts w:cs="Calibri"/>
          <w:b/>
          <w:bCs/>
          <w:i/>
          <w:iCs/>
          <w:sz w:val="20"/>
          <w:szCs w:val="20"/>
          <w:lang w:val="fr-RE"/>
        </w:rPr>
      </w:pPr>
      <w:proofErr w:type="spellStart"/>
      <w:r w:rsidRPr="00FD3C3E">
        <w:rPr>
          <w:rFonts w:cs="KFGQPC Uthmanic Script HAFS"/>
          <w:color w:val="000000"/>
          <w:sz w:val="36"/>
          <w:szCs w:val="36"/>
          <w:shd w:val="clear" w:color="auto" w:fill="FFFFFF"/>
          <w:rtl/>
        </w:rPr>
        <w:lastRenderedPageBreak/>
        <w:t>فَ</w:t>
      </w:r>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سۡتَمۡسِكۡ</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بِ</w:t>
      </w:r>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لَّذِيٓ</w:t>
      </w:r>
      <w:proofErr w:type="spellEnd"/>
      <w:r w:rsidRPr="00FD3C3E">
        <w:rPr>
          <w:rFonts w:cs="KFGQPC Uthmanic Script HAFS"/>
          <w:color w:val="000000"/>
          <w:sz w:val="36"/>
          <w:szCs w:val="36"/>
          <w:shd w:val="clear" w:color="auto" w:fill="FFFFFF"/>
          <w:rtl/>
        </w:rPr>
        <w:t xml:space="preserve"> أُوحِيَ </w:t>
      </w:r>
      <w:proofErr w:type="spellStart"/>
      <w:r w:rsidRPr="00FD3C3E">
        <w:rPr>
          <w:rFonts w:cs="KFGQPC Uthmanic Script HAFS"/>
          <w:color w:val="000000"/>
          <w:sz w:val="36"/>
          <w:szCs w:val="36"/>
          <w:shd w:val="clear" w:color="auto" w:fill="FFFFFF"/>
          <w:rtl/>
        </w:rPr>
        <w:t>إِلَيۡكَۖ</w:t>
      </w:r>
      <w:proofErr w:type="spellEnd"/>
      <w:r w:rsidRPr="00FD3C3E">
        <w:rPr>
          <w:rFonts w:cs="KFGQPC Uthmanic Script HAFS"/>
          <w:color w:val="000000"/>
          <w:sz w:val="36"/>
          <w:szCs w:val="36"/>
          <w:shd w:val="clear" w:color="auto" w:fill="FFFFFF"/>
          <w:rtl/>
        </w:rPr>
        <w:t xml:space="preserve"> إِنَّكَ عَلَىٰ صِرَٰطٖ مُّسۡتَقِيمٖ٤٣ </w:t>
      </w:r>
      <w:proofErr w:type="spellStart"/>
      <w:r w:rsidRPr="00FD3C3E">
        <w:rPr>
          <w:rFonts w:cs="KFGQPC Uthmanic Script HAFS"/>
          <w:color w:val="000000"/>
          <w:sz w:val="36"/>
          <w:szCs w:val="36"/>
          <w:shd w:val="clear" w:color="auto" w:fill="FFFFFF"/>
          <w:rtl/>
        </w:rPr>
        <w:t>وَإِنَّهُ</w:t>
      </w:r>
      <w:r w:rsidRPr="00FD3C3E">
        <w:rPr>
          <w:rFonts w:cs="KFGQPC Uthmanic Script HAFS" w:hint="cs"/>
          <w:color w:val="000000"/>
          <w:sz w:val="36"/>
          <w:szCs w:val="36"/>
          <w:shd w:val="clear" w:color="auto" w:fill="FFFFFF"/>
          <w:rtl/>
        </w:rPr>
        <w:t>ۥ</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لَذِكۡر</w:t>
      </w:r>
      <w:proofErr w:type="spellEnd"/>
      <w:r w:rsidRPr="00FD3C3E">
        <w:rPr>
          <w:rFonts w:cs="KFGQPC Uthmanic Script HAFS"/>
          <w:color w:val="000000"/>
          <w:sz w:val="36"/>
          <w:szCs w:val="36"/>
          <w:shd w:val="clear" w:color="auto" w:fill="FFFFFF"/>
          <w:rtl/>
        </w:rPr>
        <w:t xml:space="preserve">ٞ لَّكَ </w:t>
      </w:r>
      <w:proofErr w:type="spellStart"/>
      <w:r w:rsidRPr="00FD3C3E">
        <w:rPr>
          <w:rFonts w:cs="KFGQPC Uthmanic Script HAFS"/>
          <w:color w:val="000000"/>
          <w:sz w:val="36"/>
          <w:szCs w:val="36"/>
          <w:shd w:val="clear" w:color="auto" w:fill="FFFFFF"/>
          <w:rtl/>
        </w:rPr>
        <w:t>وَلِقَوۡمِكَۖ</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وَسَوۡفَ</w:t>
      </w:r>
      <w:proofErr w:type="spellEnd"/>
      <w:r w:rsidRPr="00FD3C3E">
        <w:rPr>
          <w:rFonts w:cs="KFGQPC Uthmanic Script HAFS"/>
          <w:color w:val="000000"/>
          <w:sz w:val="36"/>
          <w:szCs w:val="36"/>
          <w:shd w:val="clear" w:color="auto" w:fill="FFFFFF"/>
          <w:rtl/>
        </w:rPr>
        <w:t xml:space="preserve"> تُسۡ‍َٔلُونَ٤٤ </w:t>
      </w:r>
      <w:proofErr w:type="spellStart"/>
      <w:r w:rsidRPr="00FD3C3E">
        <w:rPr>
          <w:rFonts w:cs="KFGQPC Uthmanic Script HAFS"/>
          <w:color w:val="000000"/>
          <w:sz w:val="36"/>
          <w:szCs w:val="36"/>
          <w:shd w:val="clear" w:color="auto" w:fill="FFFFFF"/>
          <w:rtl/>
        </w:rPr>
        <w:t>وَسۡ‍َٔلۡ</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مَنۡ</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أَرۡسَلۡنَا</w:t>
      </w:r>
      <w:proofErr w:type="spellEnd"/>
      <w:r w:rsidRPr="00FD3C3E">
        <w:rPr>
          <w:rFonts w:cs="KFGQPC Uthmanic Script HAFS"/>
          <w:color w:val="000000"/>
          <w:sz w:val="36"/>
          <w:szCs w:val="36"/>
          <w:shd w:val="clear" w:color="auto" w:fill="FFFFFF"/>
          <w:rtl/>
        </w:rPr>
        <w:t xml:space="preserve"> مِن </w:t>
      </w:r>
      <w:proofErr w:type="spellStart"/>
      <w:r w:rsidRPr="00FD3C3E">
        <w:rPr>
          <w:rFonts w:cs="KFGQPC Uthmanic Script HAFS"/>
          <w:color w:val="000000"/>
          <w:sz w:val="36"/>
          <w:szCs w:val="36"/>
          <w:shd w:val="clear" w:color="auto" w:fill="FFFFFF"/>
          <w:rtl/>
        </w:rPr>
        <w:t>قَبۡلِكَ</w:t>
      </w:r>
      <w:proofErr w:type="spellEnd"/>
      <w:r w:rsidRPr="00FD3C3E">
        <w:rPr>
          <w:rFonts w:cs="KFGQPC Uthmanic Script HAFS"/>
          <w:color w:val="000000"/>
          <w:sz w:val="36"/>
          <w:szCs w:val="36"/>
          <w:shd w:val="clear" w:color="auto" w:fill="FFFFFF"/>
          <w:rtl/>
        </w:rPr>
        <w:t xml:space="preserve"> مِن </w:t>
      </w:r>
      <w:proofErr w:type="spellStart"/>
      <w:r w:rsidRPr="00FD3C3E">
        <w:rPr>
          <w:rFonts w:cs="KFGQPC Uthmanic Script HAFS"/>
          <w:color w:val="000000"/>
          <w:sz w:val="36"/>
          <w:szCs w:val="36"/>
          <w:shd w:val="clear" w:color="auto" w:fill="FFFFFF"/>
          <w:rtl/>
        </w:rPr>
        <w:t>رُّسُلِنَآ</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أَجَعَلۡنَا</w:t>
      </w:r>
      <w:proofErr w:type="spellEnd"/>
      <w:r w:rsidRPr="00FD3C3E">
        <w:rPr>
          <w:rFonts w:cs="KFGQPC Uthmanic Script HAFS"/>
          <w:color w:val="000000"/>
          <w:sz w:val="36"/>
          <w:szCs w:val="36"/>
          <w:shd w:val="clear" w:color="auto" w:fill="FFFFFF"/>
          <w:rtl/>
        </w:rPr>
        <w:t xml:space="preserve"> مِن دُونِ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لرَّحۡمَٰنِ</w:t>
      </w:r>
      <w:proofErr w:type="spellEnd"/>
      <w:r w:rsidRPr="00FD3C3E">
        <w:rPr>
          <w:rFonts w:cs="KFGQPC Uthmanic Script HAFS"/>
          <w:color w:val="000000"/>
          <w:sz w:val="36"/>
          <w:szCs w:val="36"/>
          <w:shd w:val="clear" w:color="auto" w:fill="FFFFFF"/>
          <w:rtl/>
        </w:rPr>
        <w:t xml:space="preserve"> ءَالِهَةٗ يُعۡبَدُونَ٤٥</w:t>
      </w:r>
    </w:p>
    <w:p w14:paraId="4300485E" w14:textId="77777777" w:rsidR="00E420A6" w:rsidRDefault="00E420A6" w:rsidP="00AD31FD">
      <w:pPr>
        <w:pStyle w:val="Standard"/>
        <w:tabs>
          <w:tab w:val="left" w:pos="709"/>
        </w:tabs>
        <w:spacing w:before="240" w:after="0" w:line="240" w:lineRule="auto"/>
        <w:jc w:val="both"/>
        <w:rPr>
          <w:rFonts w:cs="Calibri"/>
          <w:b/>
          <w:bCs/>
          <w:i/>
          <w:iCs/>
          <w:sz w:val="20"/>
          <w:szCs w:val="20"/>
          <w:lang w:val="fr-RE"/>
        </w:rPr>
      </w:pPr>
    </w:p>
    <w:p w14:paraId="4F904B53" w14:textId="77777777" w:rsidR="00CF18FC" w:rsidRPr="008D6234" w:rsidRDefault="00CF18FC" w:rsidP="00AD31FD">
      <w:pPr>
        <w:ind w:firstLine="0"/>
        <w:rPr>
          <w:rFonts w:cstheme="minorHAnsi"/>
          <w:b/>
          <w:bCs/>
          <w:i/>
          <w:iCs/>
          <w:sz w:val="20"/>
          <w:szCs w:val="20"/>
          <w:lang w:bidi="fa-IR"/>
        </w:rPr>
      </w:pPr>
      <w:r w:rsidRPr="00A21FAF">
        <w:rPr>
          <w:rFonts w:cstheme="minorHAnsi"/>
          <w:b/>
          <w:bCs/>
          <w:i/>
          <w:iCs/>
          <w:sz w:val="20"/>
          <w:szCs w:val="20"/>
          <w:lang w:bidi="fa-IR"/>
        </w:rPr>
        <w:t>43</w:t>
      </w:r>
      <w:r w:rsidRPr="008D6234">
        <w:rPr>
          <w:rFonts w:cstheme="minorHAnsi"/>
          <w:b/>
          <w:bCs/>
          <w:i/>
          <w:iCs/>
          <w:sz w:val="20"/>
          <w:szCs w:val="20"/>
          <w:lang w:bidi="fa-IR"/>
        </w:rPr>
        <w:t>- Tiens fermement à ce qui t’a été révélé, car tu es sur le droit chemin.</w:t>
      </w:r>
    </w:p>
    <w:p w14:paraId="6DA67EE0"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 xml:space="preserve">44- Ce Coran est un rappel pour toi - ô Mohammad - et pour ta communauté, Vous serez interrogés à son sujet. </w:t>
      </w:r>
    </w:p>
    <w:p w14:paraId="275E3B68" w14:textId="224477E4"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45-</w:t>
      </w:r>
      <w:r w:rsidR="00C56BA5">
        <w:rPr>
          <w:rFonts w:cstheme="minorHAnsi"/>
          <w:b/>
          <w:bCs/>
          <w:i/>
          <w:iCs/>
          <w:sz w:val="20"/>
          <w:szCs w:val="20"/>
          <w:lang w:bidi="fa-IR"/>
        </w:rPr>
        <w:t> </w:t>
      </w:r>
      <w:r w:rsidRPr="008D6234">
        <w:rPr>
          <w:rFonts w:cstheme="minorHAnsi"/>
          <w:b/>
          <w:bCs/>
          <w:i/>
          <w:iCs/>
          <w:sz w:val="20"/>
          <w:szCs w:val="20"/>
          <w:lang w:bidi="fa-IR"/>
        </w:rPr>
        <w:t xml:space="preserve">Interroge ceux de nos prophètes que nous avons envoyés avant toi. Avons-nous établi, à côté du Miséricordieux, une divinité qu’ils devraient adorer ?  </w:t>
      </w:r>
    </w:p>
    <w:p w14:paraId="7AEFE22B" w14:textId="77777777" w:rsidR="00C4100D" w:rsidRDefault="00C4100D" w:rsidP="00AD31FD">
      <w:pPr>
        <w:pStyle w:val="Standard"/>
        <w:tabs>
          <w:tab w:val="left" w:pos="709"/>
        </w:tabs>
        <w:spacing w:before="240" w:after="0" w:line="240" w:lineRule="auto"/>
        <w:jc w:val="both"/>
        <w:rPr>
          <w:lang w:val="fr-RE" w:bidi="fa-IR"/>
        </w:rPr>
      </w:pPr>
    </w:p>
    <w:p w14:paraId="5FC49530" w14:textId="77777777" w:rsidR="00C4100D" w:rsidRDefault="00C4100D" w:rsidP="00AD31FD">
      <w:pPr>
        <w:pStyle w:val="Standard"/>
        <w:jc w:val="both"/>
        <w:rPr>
          <w:lang w:val="fr-RE" w:bidi="fa-IR"/>
        </w:rPr>
      </w:pPr>
      <w:r>
        <w:rPr>
          <w:lang w:val="fr-RE" w:bidi="fa-IR"/>
        </w:rPr>
        <w:t>1- Ce verset décrit l'une des étapes de l'utilisation du Coran, qui est le fait d’y placer sa confiance ou le fait de s’en remettre totalement, c'est-à-dire qu'il y a des étapes dans l'utilisation du Coran, dont le fait de regarder, réciter, mémoriser, traduire, interpréter, s’en remettre et se fier au Coran. Autrement dit, Dieu encourage son Messager à poursuivre avec vigueur sa mission.</w:t>
      </w:r>
    </w:p>
    <w:p w14:paraId="016CF812" w14:textId="4B54BD1E" w:rsidR="00C4100D" w:rsidRPr="008606DD" w:rsidRDefault="00C4100D" w:rsidP="00AD31FD">
      <w:pPr>
        <w:pStyle w:val="Standard"/>
        <w:jc w:val="both"/>
        <w:rPr>
          <w:lang w:val="fr-RE"/>
        </w:rPr>
      </w:pPr>
      <w:r>
        <w:rPr>
          <w:lang w:val="fr-RE" w:bidi="fa-IR"/>
        </w:rPr>
        <w:t>2- S’en remettre au Coran signifie s'accrocher à son contenu, suivre ses instructions et ne pas s'en séparer. Se fier au Coran n'est pas seulement le devoir du Prophète (s), mais aussi celui de tous les musulmans, c'est pourquoi ils seront interrogés à son sujet. Donc le but de la révélation du Coran est d'éveiller les gens et de leur faire prendre conscience de leurs devoirs, car ils seront interrogés de ce qu’ils ont fait du Coran et de ses enseignements.</w:t>
      </w:r>
      <w:r>
        <w:rPr>
          <w:rStyle w:val="Appelnotedebasdep"/>
        </w:rPr>
        <w:footnoteReference w:id="21"/>
      </w:r>
    </w:p>
    <w:p w14:paraId="4C758429" w14:textId="77777777" w:rsidR="00C4100D" w:rsidRDefault="00C4100D" w:rsidP="00AD31FD">
      <w:pPr>
        <w:pStyle w:val="Standard"/>
        <w:tabs>
          <w:tab w:val="left" w:pos="709"/>
        </w:tabs>
        <w:spacing w:before="240" w:after="0" w:line="240" w:lineRule="auto"/>
        <w:jc w:val="both"/>
        <w:rPr>
          <w:rFonts w:cs="Calibri"/>
          <w:b/>
          <w:bCs/>
          <w:i/>
          <w:iCs/>
          <w:sz w:val="20"/>
          <w:szCs w:val="20"/>
          <w:lang w:val="fr-FR"/>
        </w:rPr>
      </w:pPr>
    </w:p>
    <w:p w14:paraId="535BE685" w14:textId="77777777" w:rsidR="00C4100D" w:rsidRDefault="00C4100D" w:rsidP="00AD31FD">
      <w:pPr>
        <w:pStyle w:val="Standard"/>
        <w:tabs>
          <w:tab w:val="left" w:pos="709"/>
        </w:tabs>
        <w:spacing w:before="240" w:after="0" w:line="240" w:lineRule="auto"/>
        <w:jc w:val="both"/>
        <w:rPr>
          <w:rFonts w:cs="Calibri"/>
          <w:b/>
          <w:bCs/>
          <w:i/>
          <w:iCs/>
          <w:sz w:val="20"/>
          <w:szCs w:val="20"/>
          <w:lang w:val="fr-FR"/>
        </w:rPr>
      </w:pPr>
    </w:p>
    <w:p w14:paraId="60F2CA03" w14:textId="77777777" w:rsidR="00051353" w:rsidRDefault="00051353" w:rsidP="00AD31FD">
      <w:pPr>
        <w:pStyle w:val="Standard"/>
        <w:tabs>
          <w:tab w:val="left" w:pos="709"/>
        </w:tabs>
        <w:spacing w:before="240" w:after="0" w:line="240" w:lineRule="auto"/>
        <w:jc w:val="both"/>
        <w:rPr>
          <w:rFonts w:cs="Calibri"/>
          <w:b/>
          <w:bCs/>
          <w:i/>
          <w:iCs/>
          <w:sz w:val="20"/>
          <w:szCs w:val="20"/>
          <w:lang w:val="fr-FR"/>
        </w:rPr>
      </w:pPr>
    </w:p>
    <w:p w14:paraId="7DFFC7F6" w14:textId="0F44A936" w:rsidR="00E420A6" w:rsidRDefault="00E420A6" w:rsidP="00E420A6">
      <w:pPr>
        <w:pStyle w:val="Standard"/>
        <w:tabs>
          <w:tab w:val="left" w:pos="709"/>
        </w:tabs>
        <w:spacing w:before="240" w:after="0" w:line="240" w:lineRule="auto"/>
        <w:jc w:val="right"/>
        <w:rPr>
          <w:rFonts w:cs="Calibri"/>
          <w:b/>
          <w:bCs/>
          <w:i/>
          <w:iCs/>
          <w:sz w:val="20"/>
          <w:szCs w:val="20"/>
          <w:lang w:val="fr-FR"/>
        </w:rPr>
      </w:pPr>
      <w:proofErr w:type="spellStart"/>
      <w:r w:rsidRPr="00FD3C3E">
        <w:rPr>
          <w:rFonts w:cs="KFGQPC Uthmanic Script HAFS"/>
          <w:color w:val="000000"/>
          <w:sz w:val="36"/>
          <w:szCs w:val="36"/>
          <w:shd w:val="clear" w:color="auto" w:fill="FFFFFF"/>
          <w:rtl/>
        </w:rPr>
        <w:t>وَلَقَدۡ</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أَرۡسَلۡنَا</w:t>
      </w:r>
      <w:proofErr w:type="spellEnd"/>
      <w:r w:rsidRPr="00FD3C3E">
        <w:rPr>
          <w:rFonts w:cs="KFGQPC Uthmanic Script HAFS"/>
          <w:color w:val="000000"/>
          <w:sz w:val="36"/>
          <w:szCs w:val="36"/>
          <w:shd w:val="clear" w:color="auto" w:fill="FFFFFF"/>
          <w:rtl/>
        </w:rPr>
        <w:t xml:space="preserve"> مُوسَىٰ </w:t>
      </w:r>
      <w:proofErr w:type="spellStart"/>
      <w:r w:rsidRPr="00FD3C3E">
        <w:rPr>
          <w:rFonts w:cs="KFGQPC Uthmanic Script HAFS"/>
          <w:color w:val="000000"/>
          <w:sz w:val="36"/>
          <w:szCs w:val="36"/>
          <w:shd w:val="clear" w:color="auto" w:fill="FFFFFF"/>
          <w:rtl/>
        </w:rPr>
        <w:t>بِ‍َٔايَٰتِنَآ</w:t>
      </w:r>
      <w:proofErr w:type="spellEnd"/>
      <w:r w:rsidRPr="00FD3C3E">
        <w:rPr>
          <w:rFonts w:cs="KFGQPC Uthmanic Script HAFS"/>
          <w:color w:val="000000"/>
          <w:sz w:val="36"/>
          <w:szCs w:val="36"/>
          <w:shd w:val="clear" w:color="auto" w:fill="FFFFFF"/>
          <w:rtl/>
        </w:rPr>
        <w:t xml:space="preserve"> إِلَىٰ </w:t>
      </w:r>
      <w:proofErr w:type="spellStart"/>
      <w:r w:rsidRPr="00FD3C3E">
        <w:rPr>
          <w:rFonts w:cs="KFGQPC Uthmanic Script HAFS"/>
          <w:color w:val="000000"/>
          <w:sz w:val="36"/>
          <w:szCs w:val="36"/>
          <w:shd w:val="clear" w:color="auto" w:fill="FFFFFF"/>
          <w:rtl/>
        </w:rPr>
        <w:t>فِرۡعَوۡنَ</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وَمَلَإِيْهِ</w:t>
      </w:r>
      <w:r w:rsidRPr="00FD3C3E">
        <w:rPr>
          <w:rFonts w:cs="KFGQPC Uthmanic Script HAFS" w:hint="cs"/>
          <w:color w:val="000000"/>
          <w:sz w:val="36"/>
          <w:szCs w:val="36"/>
          <w:shd w:val="clear" w:color="auto" w:fill="FFFFFF"/>
          <w:rtl/>
        </w:rPr>
        <w:t>ۦ</w:t>
      </w:r>
      <w:proofErr w:type="spellEnd"/>
      <w:r w:rsidRPr="00FD3C3E">
        <w:rPr>
          <w:rFonts w:cs="KFGQPC Uthmanic Script HAFS"/>
          <w:color w:val="000000"/>
          <w:sz w:val="36"/>
          <w:szCs w:val="36"/>
          <w:shd w:val="clear" w:color="auto" w:fill="FFFFFF"/>
          <w:rtl/>
        </w:rPr>
        <w:t xml:space="preserve"> فَقَالَ إِنِّي رَسُولُ رَبِّ </w:t>
      </w:r>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لۡعَٰلَمِينَ</w:t>
      </w:r>
      <w:r w:rsidRPr="00FD3C3E">
        <w:rPr>
          <w:rFonts w:cs="KFGQPC Uthmanic Script HAFS"/>
          <w:color w:val="000000"/>
          <w:sz w:val="36"/>
          <w:szCs w:val="36"/>
          <w:shd w:val="clear" w:color="auto" w:fill="FFFFFF"/>
          <w:rtl/>
        </w:rPr>
        <w:t xml:space="preserve">٤٦ فَلَمَّا </w:t>
      </w:r>
      <w:proofErr w:type="spellStart"/>
      <w:r w:rsidRPr="00FD3C3E">
        <w:rPr>
          <w:rFonts w:cs="KFGQPC Uthmanic Script HAFS"/>
          <w:color w:val="000000"/>
          <w:sz w:val="36"/>
          <w:szCs w:val="36"/>
          <w:shd w:val="clear" w:color="auto" w:fill="FFFFFF"/>
          <w:rtl/>
        </w:rPr>
        <w:t>جَآءَهُم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بِ‍َٔايَٰتِنَآ</w:t>
      </w:r>
      <w:proofErr w:type="spellEnd"/>
      <w:r w:rsidRPr="00FD3C3E">
        <w:rPr>
          <w:rFonts w:cs="KFGQPC Uthmanic Script HAFS"/>
          <w:color w:val="000000"/>
          <w:sz w:val="36"/>
          <w:szCs w:val="36"/>
          <w:shd w:val="clear" w:color="auto" w:fill="FFFFFF"/>
          <w:rtl/>
        </w:rPr>
        <w:t xml:space="preserve"> إِذَا هُم </w:t>
      </w:r>
      <w:proofErr w:type="spellStart"/>
      <w:r w:rsidRPr="00FD3C3E">
        <w:rPr>
          <w:rFonts w:cs="KFGQPC Uthmanic Script HAFS"/>
          <w:color w:val="000000"/>
          <w:sz w:val="36"/>
          <w:szCs w:val="36"/>
          <w:shd w:val="clear" w:color="auto" w:fill="FFFFFF"/>
          <w:rtl/>
        </w:rPr>
        <w:t>مِّنۡهَا</w:t>
      </w:r>
      <w:proofErr w:type="spellEnd"/>
      <w:r w:rsidRPr="00FD3C3E">
        <w:rPr>
          <w:rFonts w:cs="KFGQPC Uthmanic Script HAFS"/>
          <w:color w:val="000000"/>
          <w:sz w:val="36"/>
          <w:szCs w:val="36"/>
          <w:shd w:val="clear" w:color="auto" w:fill="FFFFFF"/>
          <w:rtl/>
        </w:rPr>
        <w:t xml:space="preserve"> يَضۡحَكُونَ٤٧ وَمَ</w:t>
      </w:r>
      <w:r w:rsidRPr="00FD3C3E">
        <w:rPr>
          <w:rFonts w:cs="KFGQPC Uthmanic Script HAFS" w:hint="eastAsia"/>
          <w:color w:val="000000"/>
          <w:sz w:val="36"/>
          <w:szCs w:val="36"/>
          <w:shd w:val="clear" w:color="auto" w:fill="FFFFFF"/>
          <w:rtl/>
        </w:rPr>
        <w:t>ا</w:t>
      </w:r>
      <w:r w:rsidRPr="00FD3C3E">
        <w:rPr>
          <w:rFonts w:cs="KFGQPC Uthmanic Script HAFS"/>
          <w:color w:val="000000"/>
          <w:sz w:val="36"/>
          <w:szCs w:val="36"/>
          <w:shd w:val="clear" w:color="auto" w:fill="FFFFFF"/>
          <w:rtl/>
        </w:rPr>
        <w:t xml:space="preserve"> نُرِيهِم </w:t>
      </w:r>
      <w:proofErr w:type="spellStart"/>
      <w:r w:rsidRPr="00FD3C3E">
        <w:rPr>
          <w:rFonts w:cs="KFGQPC Uthmanic Script HAFS"/>
          <w:color w:val="000000"/>
          <w:sz w:val="36"/>
          <w:szCs w:val="36"/>
          <w:shd w:val="clear" w:color="auto" w:fill="FFFFFF"/>
          <w:rtl/>
        </w:rPr>
        <w:t>مِّنۡ</w:t>
      </w:r>
      <w:proofErr w:type="spellEnd"/>
      <w:r w:rsidRPr="00FD3C3E">
        <w:rPr>
          <w:rFonts w:cs="KFGQPC Uthmanic Script HAFS"/>
          <w:color w:val="000000"/>
          <w:sz w:val="36"/>
          <w:szCs w:val="36"/>
          <w:shd w:val="clear" w:color="auto" w:fill="FFFFFF"/>
          <w:rtl/>
        </w:rPr>
        <w:t xml:space="preserve"> ءَايَةٍ إِلَّا هِيَ </w:t>
      </w:r>
      <w:proofErr w:type="spellStart"/>
      <w:r w:rsidRPr="00FD3C3E">
        <w:rPr>
          <w:rFonts w:cs="KFGQPC Uthmanic Script HAFS"/>
          <w:color w:val="000000"/>
          <w:sz w:val="36"/>
          <w:szCs w:val="36"/>
          <w:shd w:val="clear" w:color="auto" w:fill="FFFFFF"/>
          <w:rtl/>
        </w:rPr>
        <w:t>أَكۡبَرُ</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مِنۡ</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أُخۡتِهَاۖ</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وَأَخَذۡنَٰهُم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بِ</w:t>
      </w:r>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لۡعَذَابِ</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لَعَلَّهُمۡ</w:t>
      </w:r>
      <w:proofErr w:type="spellEnd"/>
      <w:r w:rsidRPr="00FD3C3E">
        <w:rPr>
          <w:rFonts w:cs="KFGQPC Uthmanic Script HAFS"/>
          <w:color w:val="000000"/>
          <w:sz w:val="36"/>
          <w:szCs w:val="36"/>
          <w:shd w:val="clear" w:color="auto" w:fill="FFFFFF"/>
          <w:rtl/>
        </w:rPr>
        <w:t xml:space="preserve"> يَرۡجِعُونَ٤٨ وَقَالُواْ </w:t>
      </w:r>
      <w:proofErr w:type="spellStart"/>
      <w:r w:rsidRPr="00FD3C3E">
        <w:rPr>
          <w:rFonts w:cs="KFGQPC Uthmanic Script HAFS"/>
          <w:color w:val="000000"/>
          <w:sz w:val="36"/>
          <w:szCs w:val="36"/>
          <w:shd w:val="clear" w:color="auto" w:fill="FFFFFF"/>
          <w:rtl/>
        </w:rPr>
        <w:t>يَٰٓأَيُّهَ</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لسَّاحِرُ</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دۡعُ</w:t>
      </w:r>
      <w:proofErr w:type="spellEnd"/>
      <w:r w:rsidRPr="00FD3C3E">
        <w:rPr>
          <w:rFonts w:cs="KFGQPC Uthmanic Script HAFS"/>
          <w:color w:val="000000"/>
          <w:sz w:val="36"/>
          <w:szCs w:val="36"/>
          <w:shd w:val="clear" w:color="auto" w:fill="FFFFFF"/>
          <w:rtl/>
        </w:rPr>
        <w:t xml:space="preserve"> لَنَا رَبَّكَ بِمَا عَهِدَ عِندَكَ إِنَّنَا لَمُهۡتَدُونَ٤٩ فَلَمَّا </w:t>
      </w:r>
      <w:proofErr w:type="spellStart"/>
      <w:r w:rsidRPr="00FD3C3E">
        <w:rPr>
          <w:rFonts w:cs="KFGQPC Uthmanic Script HAFS"/>
          <w:color w:val="000000"/>
          <w:sz w:val="36"/>
          <w:szCs w:val="36"/>
          <w:shd w:val="clear" w:color="auto" w:fill="FFFFFF"/>
          <w:rtl/>
        </w:rPr>
        <w:t>كَشَفۡنَا</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عَنۡهُمُ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لۡعَذَابَ</w:t>
      </w:r>
      <w:proofErr w:type="spellEnd"/>
      <w:r w:rsidRPr="00FD3C3E">
        <w:rPr>
          <w:rFonts w:cs="KFGQPC Uthmanic Script HAFS"/>
          <w:color w:val="000000"/>
          <w:sz w:val="36"/>
          <w:szCs w:val="36"/>
          <w:shd w:val="clear" w:color="auto" w:fill="FFFFFF"/>
          <w:rtl/>
        </w:rPr>
        <w:t xml:space="preserve"> </w:t>
      </w:r>
      <w:r w:rsidRPr="00FD3C3E">
        <w:rPr>
          <w:rFonts w:cs="KFGQPC Uthmanic Script HAFS" w:hint="eastAsia"/>
          <w:color w:val="000000"/>
          <w:sz w:val="36"/>
          <w:szCs w:val="36"/>
          <w:shd w:val="clear" w:color="auto" w:fill="FFFFFF"/>
          <w:rtl/>
        </w:rPr>
        <w:t>إِذَا</w:t>
      </w:r>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هُمۡ</w:t>
      </w:r>
      <w:proofErr w:type="spellEnd"/>
      <w:r w:rsidRPr="00FD3C3E">
        <w:rPr>
          <w:rFonts w:cs="KFGQPC Uthmanic Script HAFS"/>
          <w:color w:val="000000"/>
          <w:sz w:val="36"/>
          <w:szCs w:val="36"/>
          <w:shd w:val="clear" w:color="auto" w:fill="FFFFFF"/>
          <w:rtl/>
        </w:rPr>
        <w:t xml:space="preserve"> يَنكُثُونَ٥٠</w:t>
      </w:r>
    </w:p>
    <w:p w14:paraId="20FCED14" w14:textId="77777777" w:rsidR="00E420A6" w:rsidRDefault="00E420A6" w:rsidP="00AD31FD">
      <w:pPr>
        <w:pStyle w:val="Standard"/>
        <w:tabs>
          <w:tab w:val="left" w:pos="709"/>
        </w:tabs>
        <w:spacing w:before="240" w:after="0" w:line="240" w:lineRule="auto"/>
        <w:jc w:val="both"/>
        <w:rPr>
          <w:rFonts w:cs="Calibri"/>
          <w:b/>
          <w:bCs/>
          <w:i/>
          <w:iCs/>
          <w:sz w:val="20"/>
          <w:szCs w:val="20"/>
          <w:lang w:val="fr-FR"/>
        </w:rPr>
      </w:pPr>
    </w:p>
    <w:p w14:paraId="79A64B3F"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 xml:space="preserve">46- Nous avions envoyé Moïse, avec nos Signes, à Pharaon et à ses conseillers. Il leur dit : « Je suis l’Envoyé du Seigneur des mondes ». </w:t>
      </w:r>
    </w:p>
    <w:p w14:paraId="7BA1A5F8"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 xml:space="preserve">47- Mais quand il vint à eux avec nos Signes, ils les tournèrent en dérision, </w:t>
      </w:r>
    </w:p>
    <w:p w14:paraId="0369257E"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48- lors que nous ne leur montrions aucun Signe qui ne fût plus grand que le précédent. Nous les avions saisis avec le châtiment… Peut-être seraient-ils revenus vers nous. </w:t>
      </w:r>
    </w:p>
    <w:p w14:paraId="73CFF2C4" w14:textId="0B0769C1"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lastRenderedPageBreak/>
        <w:t>49- Ils dirent [à Moïse] : « Ô toi, le magicien ! Invoque pour nous ton Seigneur selon la promesse qu’Il t’a accordée [qu’Il nous délivre de ce châtiment et] nous suivrons le bon chemin (nous croirons) !</w:t>
      </w:r>
      <w:r w:rsidR="00A15674">
        <w:rPr>
          <w:rFonts w:cstheme="minorHAnsi"/>
          <w:b/>
          <w:bCs/>
          <w:i/>
          <w:iCs/>
          <w:sz w:val="20"/>
          <w:szCs w:val="20"/>
          <w:lang w:bidi="fa-IR"/>
        </w:rPr>
        <w:t> »</w:t>
      </w:r>
      <w:r w:rsidRPr="008D6234">
        <w:rPr>
          <w:rFonts w:cstheme="minorHAnsi"/>
          <w:b/>
          <w:bCs/>
          <w:i/>
          <w:iCs/>
          <w:sz w:val="20"/>
          <w:szCs w:val="20"/>
          <w:lang w:bidi="fa-IR"/>
        </w:rPr>
        <w:t> </w:t>
      </w:r>
    </w:p>
    <w:p w14:paraId="0BA1388D"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 xml:space="preserve">50- Mais lorsque nous écartions d’eux le châtiment, ils violaient leurs serments. </w:t>
      </w:r>
    </w:p>
    <w:p w14:paraId="579CFFFC" w14:textId="77777777" w:rsidR="00C4100D" w:rsidRDefault="00C4100D" w:rsidP="00AD31FD">
      <w:pPr>
        <w:pStyle w:val="Standard"/>
        <w:tabs>
          <w:tab w:val="left" w:pos="709"/>
        </w:tabs>
        <w:spacing w:before="240" w:after="0" w:line="240" w:lineRule="auto"/>
        <w:jc w:val="both"/>
        <w:rPr>
          <w:rFonts w:cs="Calibri"/>
          <w:b/>
          <w:bCs/>
          <w:i/>
          <w:iCs/>
          <w:sz w:val="20"/>
          <w:szCs w:val="20"/>
          <w:lang w:val="fr-FR"/>
        </w:rPr>
      </w:pPr>
    </w:p>
    <w:p w14:paraId="3D1541E3" w14:textId="7B1ADCEC" w:rsidR="00C4100D" w:rsidRPr="008606DD" w:rsidRDefault="00C4100D" w:rsidP="00AD31FD">
      <w:pPr>
        <w:pStyle w:val="Standard"/>
        <w:jc w:val="both"/>
        <w:rPr>
          <w:lang w:val="fr-RE"/>
        </w:rPr>
      </w:pPr>
      <w:r>
        <w:rPr>
          <w:lang w:val="fr-RE" w:bidi="fa-IR"/>
        </w:rPr>
        <w:t xml:space="preserve">1- Dans ces versets, une partie de l'histoire du Prophète de Dieu Moïse (a) et de sa rencontre avec « Pharaon » est mentionnée, pour être une réponse à l'affirmation sans fondement des polythéistes qui stipulent que si Dieu voulait envoyer un prophète, pourquoi n'a-t-il pas choisi un homme parmi les riches de La Mecque et de </w:t>
      </w:r>
      <w:proofErr w:type="spellStart"/>
      <w:r>
        <w:rPr>
          <w:lang w:val="fr-RE" w:bidi="fa-IR"/>
        </w:rPr>
        <w:t>Taïf</w:t>
      </w:r>
      <w:proofErr w:type="spellEnd"/>
      <w:r w:rsidR="00D12A1D">
        <w:rPr>
          <w:rStyle w:val="Appelnotedebasdep"/>
          <w:lang w:val="fr-RE" w:bidi="fa-IR"/>
        </w:rPr>
        <w:footnoteReference w:id="22"/>
      </w:r>
      <w:r>
        <w:rPr>
          <w:lang w:val="fr-RE" w:bidi="fa-IR"/>
        </w:rPr>
        <w:t xml:space="preserve"> pour cette grande mission ? Parce que Pharaon avait fait la même objection à Moïse (a), et sa logique était exactement la même, Pharaon l'a réprimandé pour ses vêtements de laine et son manque de bijoux en or.</w:t>
      </w:r>
    </w:p>
    <w:p w14:paraId="738D650C" w14:textId="1CCCD498" w:rsidR="00C4100D" w:rsidRPr="008606DD" w:rsidRDefault="00E111C1" w:rsidP="00AD31FD">
      <w:pPr>
        <w:pStyle w:val="Standard"/>
        <w:jc w:val="both"/>
        <w:rPr>
          <w:lang w:val="fr-RE"/>
        </w:rPr>
      </w:pPr>
      <w:bookmarkStart w:id="7" w:name="_Hlk179786382"/>
      <w:r w:rsidRPr="00E111C1">
        <w:rPr>
          <w:lang w:val="fr-RE" w:bidi="fa-IR"/>
        </w:rPr>
        <w:t>2- L'histoire de Moïse (a) et du pharaon est évoquée dans de nombreuses sourates du Coran. Dans chacune d'elles, ce récit édifiant est examiné sous un angle spécifique, et une partie de cet événement est relatée pour en extraire des enseignements moraux particuliers. En abordant ce récit sous des angles spécifiques mais complémentaires, le Coran en fait ainsi un véritable modèle pour guider l'homme vers la droiture et la connaissance de Dieu</w:t>
      </w:r>
      <w:r w:rsidR="00C4100D">
        <w:rPr>
          <w:lang w:val="fr-RE" w:bidi="fa-IR"/>
        </w:rPr>
        <w:t>.</w:t>
      </w:r>
    </w:p>
    <w:p w14:paraId="126A776C" w14:textId="1AA4325B" w:rsidR="00C4100D" w:rsidRPr="008606DD" w:rsidRDefault="00E111C1" w:rsidP="00AD31FD">
      <w:pPr>
        <w:pStyle w:val="Standard"/>
        <w:jc w:val="both"/>
        <w:rPr>
          <w:lang w:val="fr-RE"/>
        </w:rPr>
      </w:pPr>
      <w:bookmarkStart w:id="8" w:name="_Hlk179786450"/>
      <w:bookmarkEnd w:id="7"/>
      <w:r w:rsidRPr="00E111C1">
        <w:rPr>
          <w:lang w:val="fr-RE" w:bidi="fa-IR"/>
        </w:rPr>
        <w:t xml:space="preserve">3- Après avoir passé de nombreuses années auprès du </w:t>
      </w:r>
      <w:r w:rsidR="00A12C42">
        <w:rPr>
          <w:lang w:val="fr-RE" w:bidi="fa-IR"/>
        </w:rPr>
        <w:t>P</w:t>
      </w:r>
      <w:r w:rsidRPr="00E111C1">
        <w:rPr>
          <w:lang w:val="fr-RE" w:bidi="fa-IR"/>
        </w:rPr>
        <w:t>rophète Shoaib (a), Moïse (a) reçut la mission divine d'aller à la rencontre de Pharaon pour l'inviter à adorer Dieu. Moïse (a) se rendit au palais de Pharaon muni de signes miraculeux : un bâton et une main devenue blanche. Il se présenta comme le Messager du Seigneur des mondes. Pharaon, qui se considérait lui-même comme le grand seigneur du monde, fut confronté à un homme qu'il percevait comme un simple berger, vêtu à la manière d'un serviteur, mais qui tenait des propos qu'il jugeait menaçants. Face à cette situation inattendue, Pharaon et les membres de sa cour réagirent par le mépris et la moquerie, tournant Moïse (a) en dérision</w:t>
      </w:r>
      <w:r w:rsidR="00C4100D">
        <w:rPr>
          <w:lang w:val="fr-RE" w:bidi="fa-IR"/>
        </w:rPr>
        <w:t>.</w:t>
      </w:r>
    </w:p>
    <w:p w14:paraId="197419AB" w14:textId="13E043A3" w:rsidR="00C4100D" w:rsidRPr="008606DD" w:rsidRDefault="00E111C1" w:rsidP="00AD31FD">
      <w:pPr>
        <w:pStyle w:val="Standard"/>
        <w:jc w:val="both"/>
        <w:rPr>
          <w:lang w:val="fr-RE"/>
        </w:rPr>
      </w:pPr>
      <w:r w:rsidRPr="00E111C1">
        <w:rPr>
          <w:lang w:val="fr-RE" w:bidi="fa-IR"/>
        </w:rPr>
        <w:t>4- Pour démontrer l'authenticité de son message, Moïse (a) présenta une série de miracles, chacun surpassant le précédent en importance. Parmi ces prodiges figuraient son bâton se transformant en serpent et sa main devenant d'une blancheur éclatante, ainsi que d'autres manifestations divines</w:t>
      </w:r>
      <w:r w:rsidR="00C4100D">
        <w:rPr>
          <w:lang w:val="fr-RE" w:bidi="fa-IR"/>
        </w:rPr>
        <w:t>.</w:t>
      </w:r>
      <w:r w:rsidR="00C4100D">
        <w:rPr>
          <w:rStyle w:val="Appelnotedebasdep"/>
        </w:rPr>
        <w:footnoteReference w:id="23"/>
      </w:r>
      <w:r w:rsidR="00C4100D">
        <w:rPr>
          <w:lang w:val="fr-RE" w:bidi="fa-IR"/>
        </w:rPr>
        <w:t xml:space="preserve"> </w:t>
      </w:r>
      <w:r w:rsidRPr="00E111C1">
        <w:rPr>
          <w:lang w:val="fr-RE" w:bidi="fa-IR"/>
        </w:rPr>
        <w:t>Bref, Dieu leur révéla Ses signes, chacun plus impressionnant, éloquent et mémorable que le précédent. L'objectif était de ne leur laisser aucune excuse et de les sortir de l'aveuglement causé par leur orgueil, leur arrogance et leur égoïsme</w:t>
      </w:r>
      <w:r w:rsidR="00C4100D">
        <w:rPr>
          <w:lang w:val="fr-RE" w:bidi="fa-IR"/>
        </w:rPr>
        <w:t>.</w:t>
      </w:r>
    </w:p>
    <w:bookmarkEnd w:id="8"/>
    <w:p w14:paraId="160967C7" w14:textId="5B9E71B1" w:rsidR="00C4100D" w:rsidRPr="008606DD" w:rsidRDefault="00C4100D" w:rsidP="00AD31FD">
      <w:pPr>
        <w:pStyle w:val="Standard"/>
        <w:jc w:val="both"/>
        <w:rPr>
          <w:lang w:val="fr-RE"/>
        </w:rPr>
      </w:pPr>
      <w:r>
        <w:rPr>
          <w:lang w:val="fr-RE" w:bidi="fa-IR"/>
        </w:rPr>
        <w:t xml:space="preserve">5- Lorsque Pharaon et ses soldats s'opposèrent à Moïse (a), ils ont d'abord été affligés dans </w:t>
      </w:r>
      <w:r w:rsidR="00A21FAF">
        <w:rPr>
          <w:lang w:val="fr-RE" w:bidi="fa-IR"/>
        </w:rPr>
        <w:t xml:space="preserve">ce bas monde, de châtiments </w:t>
      </w:r>
      <w:r>
        <w:rPr>
          <w:lang w:val="fr-RE" w:bidi="fa-IR"/>
        </w:rPr>
        <w:t>qui sont communément connu</w:t>
      </w:r>
      <w:r w:rsidR="00A12C42">
        <w:rPr>
          <w:lang w:val="fr-RE" w:bidi="fa-IR"/>
        </w:rPr>
        <w:t>s</w:t>
      </w:r>
      <w:r>
        <w:rPr>
          <w:lang w:val="fr-RE" w:bidi="fa-IR"/>
        </w:rPr>
        <w:t xml:space="preserve"> sous le nom de dix plaies d'Égypte, telles que le changement et la dégradation des eaux du fleuve, la sécheresse et la pénurie, afin qu'ils puissent retourner à Dieu. Ces calamités ont eu un effet sur eux et ont amené Pharaon ainsi que ses troupes à venir à Moïse (a) pour lui demander d’implorer son Seigneur de supprimer leurs calamités, puis ils ont promis de croire en Dieu.</w:t>
      </w:r>
    </w:p>
    <w:p w14:paraId="01DEE8AE" w14:textId="77777777" w:rsidR="00C4100D" w:rsidRPr="008606DD" w:rsidRDefault="00C4100D" w:rsidP="00AD31FD">
      <w:pPr>
        <w:pStyle w:val="Standard"/>
        <w:jc w:val="both"/>
        <w:rPr>
          <w:lang w:val="fr-RE"/>
        </w:rPr>
      </w:pPr>
      <w:r>
        <w:rPr>
          <w:lang w:val="fr-RE" w:bidi="fa-IR"/>
        </w:rPr>
        <w:t>Mais lorsque Moïse (a) a prié et que leurs problèmes ont été résolus, ils ont quand même rompu leur alliance et ont continué sur le chemin de l'incrédulité, du polythéisme et de la rébellion.</w:t>
      </w:r>
    </w:p>
    <w:p w14:paraId="5F911534" w14:textId="77777777" w:rsidR="00C4100D" w:rsidRPr="008606DD" w:rsidRDefault="00C4100D" w:rsidP="00AD31FD">
      <w:pPr>
        <w:pStyle w:val="Standard"/>
        <w:tabs>
          <w:tab w:val="left" w:pos="709"/>
        </w:tabs>
        <w:spacing w:before="240" w:after="0" w:line="240" w:lineRule="auto"/>
        <w:jc w:val="both"/>
        <w:rPr>
          <w:lang w:val="fr-RE"/>
        </w:rPr>
      </w:pPr>
      <w:r>
        <w:rPr>
          <w:lang w:val="fr-RE" w:bidi="fa-IR"/>
        </w:rPr>
        <w:lastRenderedPageBreak/>
        <w:t>6- Pharaon et son peuple traitait Moïse (a) de sorcier. Cela était dû à leur orgueil et rébellion, car d’une part, ils étaient têtus, et d'autre part, à cause de leur besoin, ils ont tendu la main à Moïse (a) pour qu'il prie en leur faveur afin que leurs problèmes soient résolus.</w:t>
      </w:r>
      <w:r>
        <w:rPr>
          <w:rStyle w:val="Appelnotedebasdep"/>
        </w:rPr>
        <w:footnoteReference w:id="24"/>
      </w:r>
    </w:p>
    <w:p w14:paraId="55CF188D" w14:textId="77777777" w:rsidR="00C4100D" w:rsidRDefault="00C4100D" w:rsidP="00AD31FD">
      <w:pPr>
        <w:pStyle w:val="Standard"/>
        <w:tabs>
          <w:tab w:val="left" w:pos="709"/>
        </w:tabs>
        <w:spacing w:before="240" w:after="0" w:line="240" w:lineRule="auto"/>
        <w:jc w:val="both"/>
        <w:rPr>
          <w:rFonts w:cs="Calibri"/>
          <w:b/>
          <w:bCs/>
          <w:i/>
          <w:iCs/>
          <w:sz w:val="20"/>
          <w:szCs w:val="20"/>
          <w:lang w:val="fr-FR"/>
        </w:rPr>
      </w:pPr>
    </w:p>
    <w:p w14:paraId="0EB1A65E" w14:textId="77777777" w:rsidR="00E420A6" w:rsidRDefault="00E420A6" w:rsidP="00AD31FD">
      <w:pPr>
        <w:pStyle w:val="Standard"/>
        <w:tabs>
          <w:tab w:val="left" w:pos="709"/>
        </w:tabs>
        <w:spacing w:before="240" w:after="0" w:line="240" w:lineRule="auto"/>
        <w:jc w:val="both"/>
        <w:rPr>
          <w:rFonts w:cs="Calibri"/>
          <w:b/>
          <w:bCs/>
          <w:i/>
          <w:iCs/>
          <w:sz w:val="20"/>
          <w:szCs w:val="20"/>
          <w:lang w:val="fr-FR"/>
        </w:rPr>
      </w:pPr>
    </w:p>
    <w:p w14:paraId="2EC53246" w14:textId="77777777" w:rsidR="00E420A6" w:rsidRDefault="00E420A6" w:rsidP="00AD31FD">
      <w:pPr>
        <w:pStyle w:val="Standard"/>
        <w:tabs>
          <w:tab w:val="left" w:pos="709"/>
        </w:tabs>
        <w:spacing w:before="240" w:after="0" w:line="240" w:lineRule="auto"/>
        <w:jc w:val="both"/>
        <w:rPr>
          <w:rFonts w:cs="Calibri"/>
          <w:b/>
          <w:bCs/>
          <w:i/>
          <w:iCs/>
          <w:sz w:val="20"/>
          <w:szCs w:val="20"/>
          <w:lang w:val="fr-FR"/>
        </w:rPr>
      </w:pPr>
    </w:p>
    <w:p w14:paraId="01CD78B2" w14:textId="1BF7F790" w:rsidR="00E420A6" w:rsidRDefault="00E420A6" w:rsidP="00E420A6">
      <w:pPr>
        <w:pStyle w:val="Standard"/>
        <w:tabs>
          <w:tab w:val="left" w:pos="709"/>
        </w:tabs>
        <w:spacing w:before="240" w:after="0" w:line="240" w:lineRule="auto"/>
        <w:jc w:val="right"/>
        <w:rPr>
          <w:rFonts w:cs="Calibri"/>
          <w:b/>
          <w:bCs/>
          <w:i/>
          <w:iCs/>
          <w:sz w:val="20"/>
          <w:szCs w:val="20"/>
          <w:lang w:val="fr-FR"/>
        </w:rPr>
      </w:pPr>
      <w:r w:rsidRPr="00FD3C3E">
        <w:rPr>
          <w:rFonts w:cs="KFGQPC Uthmanic Script HAFS"/>
          <w:color w:val="000000"/>
          <w:sz w:val="36"/>
          <w:szCs w:val="36"/>
          <w:shd w:val="clear" w:color="auto" w:fill="FFFFFF"/>
          <w:rtl/>
        </w:rPr>
        <w:t xml:space="preserve">وَنَادَىٰ </w:t>
      </w:r>
      <w:proofErr w:type="spellStart"/>
      <w:r w:rsidRPr="00FD3C3E">
        <w:rPr>
          <w:rFonts w:cs="KFGQPC Uthmanic Script HAFS"/>
          <w:color w:val="000000"/>
          <w:sz w:val="36"/>
          <w:szCs w:val="36"/>
          <w:shd w:val="clear" w:color="auto" w:fill="FFFFFF"/>
          <w:rtl/>
        </w:rPr>
        <w:t>فِرۡعَوۡنُ</w:t>
      </w:r>
      <w:proofErr w:type="spellEnd"/>
      <w:r w:rsidRPr="00FD3C3E">
        <w:rPr>
          <w:rFonts w:cs="KFGQPC Uthmanic Script HAFS"/>
          <w:color w:val="000000"/>
          <w:sz w:val="36"/>
          <w:szCs w:val="36"/>
          <w:shd w:val="clear" w:color="auto" w:fill="FFFFFF"/>
          <w:rtl/>
        </w:rPr>
        <w:t xml:space="preserve"> فِي </w:t>
      </w:r>
      <w:proofErr w:type="spellStart"/>
      <w:r w:rsidRPr="00FD3C3E">
        <w:rPr>
          <w:rFonts w:cs="KFGQPC Uthmanic Script HAFS"/>
          <w:color w:val="000000"/>
          <w:sz w:val="36"/>
          <w:szCs w:val="36"/>
          <w:shd w:val="clear" w:color="auto" w:fill="FFFFFF"/>
          <w:rtl/>
        </w:rPr>
        <w:t>قَوۡمِهِ</w:t>
      </w:r>
      <w:r w:rsidRPr="00FD3C3E">
        <w:rPr>
          <w:rFonts w:cs="KFGQPC Uthmanic Script HAFS" w:hint="cs"/>
          <w:color w:val="000000"/>
          <w:sz w:val="36"/>
          <w:szCs w:val="36"/>
          <w:shd w:val="clear" w:color="auto" w:fill="FFFFFF"/>
          <w:rtl/>
        </w:rPr>
        <w:t>ۦ</w:t>
      </w:r>
      <w:proofErr w:type="spellEnd"/>
      <w:r w:rsidRPr="00FD3C3E">
        <w:rPr>
          <w:rFonts w:cs="KFGQPC Uthmanic Script HAFS"/>
          <w:color w:val="000000"/>
          <w:sz w:val="36"/>
          <w:szCs w:val="36"/>
          <w:shd w:val="clear" w:color="auto" w:fill="FFFFFF"/>
          <w:rtl/>
        </w:rPr>
        <w:t xml:space="preserve"> قَالَ </w:t>
      </w:r>
      <w:proofErr w:type="spellStart"/>
      <w:r w:rsidRPr="00FD3C3E">
        <w:rPr>
          <w:rFonts w:cs="KFGQPC Uthmanic Script HAFS"/>
          <w:color w:val="000000"/>
          <w:sz w:val="36"/>
          <w:szCs w:val="36"/>
          <w:shd w:val="clear" w:color="auto" w:fill="FFFFFF"/>
          <w:rtl/>
        </w:rPr>
        <w:t>يَٰقَوۡمِ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أَلَيۡسَ</w:t>
      </w:r>
      <w:proofErr w:type="spellEnd"/>
      <w:r w:rsidRPr="00FD3C3E">
        <w:rPr>
          <w:rFonts w:cs="KFGQPC Uthmanic Script HAFS"/>
          <w:color w:val="000000"/>
          <w:sz w:val="36"/>
          <w:szCs w:val="36"/>
          <w:shd w:val="clear" w:color="auto" w:fill="FFFFFF"/>
          <w:rtl/>
        </w:rPr>
        <w:t xml:space="preserve"> لِي </w:t>
      </w:r>
      <w:proofErr w:type="spellStart"/>
      <w:r w:rsidRPr="00FD3C3E">
        <w:rPr>
          <w:rFonts w:cs="KFGQPC Uthmanic Script HAFS"/>
          <w:color w:val="000000"/>
          <w:sz w:val="36"/>
          <w:szCs w:val="36"/>
          <w:shd w:val="clear" w:color="auto" w:fill="FFFFFF"/>
          <w:rtl/>
        </w:rPr>
        <w:t>مُلۡكُ</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مِصۡرَ</w:t>
      </w:r>
      <w:proofErr w:type="spellEnd"/>
      <w:r w:rsidRPr="00FD3C3E">
        <w:rPr>
          <w:rFonts w:cs="KFGQPC Uthmanic Script HAFS"/>
          <w:color w:val="000000"/>
          <w:sz w:val="36"/>
          <w:szCs w:val="36"/>
          <w:shd w:val="clear" w:color="auto" w:fill="FFFFFF"/>
          <w:rtl/>
        </w:rPr>
        <w:t xml:space="preserve"> وَهَٰذِهِ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لۡأَنۡهَٰرُ</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تَجۡرِي</w:t>
      </w:r>
      <w:proofErr w:type="spellEnd"/>
      <w:r w:rsidRPr="00FD3C3E">
        <w:rPr>
          <w:rFonts w:cs="KFGQPC Uthmanic Script HAFS"/>
          <w:color w:val="000000"/>
          <w:sz w:val="36"/>
          <w:szCs w:val="36"/>
          <w:shd w:val="clear" w:color="auto" w:fill="FFFFFF"/>
          <w:rtl/>
        </w:rPr>
        <w:t xml:space="preserve"> مِن </w:t>
      </w:r>
      <w:proofErr w:type="spellStart"/>
      <w:r w:rsidRPr="00FD3C3E">
        <w:rPr>
          <w:rFonts w:cs="KFGQPC Uthmanic Script HAFS"/>
          <w:color w:val="000000"/>
          <w:sz w:val="36"/>
          <w:szCs w:val="36"/>
          <w:shd w:val="clear" w:color="auto" w:fill="FFFFFF"/>
          <w:rtl/>
        </w:rPr>
        <w:t>تَحۡتِيٓۚ</w:t>
      </w:r>
      <w:proofErr w:type="spellEnd"/>
      <w:r w:rsidRPr="00FD3C3E">
        <w:rPr>
          <w:rFonts w:cs="KFGQPC Uthmanic Script HAFS"/>
          <w:color w:val="000000"/>
          <w:sz w:val="36"/>
          <w:szCs w:val="36"/>
          <w:shd w:val="clear" w:color="auto" w:fill="FFFFFF"/>
          <w:rtl/>
        </w:rPr>
        <w:t xml:space="preserve"> أَفَلَا تُبۡصِرُونَ٥١ </w:t>
      </w:r>
      <w:proofErr w:type="spellStart"/>
      <w:r w:rsidRPr="00FD3C3E">
        <w:rPr>
          <w:rFonts w:cs="KFGQPC Uthmanic Script HAFS"/>
          <w:color w:val="000000"/>
          <w:sz w:val="36"/>
          <w:szCs w:val="36"/>
          <w:shd w:val="clear" w:color="auto" w:fill="FFFFFF"/>
          <w:rtl/>
        </w:rPr>
        <w:t>أَمۡ</w:t>
      </w:r>
      <w:proofErr w:type="spellEnd"/>
      <w:r w:rsidRPr="00FD3C3E">
        <w:rPr>
          <w:rFonts w:cs="KFGQPC Uthmanic Script HAFS"/>
          <w:color w:val="000000"/>
          <w:sz w:val="36"/>
          <w:szCs w:val="36"/>
          <w:shd w:val="clear" w:color="auto" w:fill="FFFFFF"/>
          <w:rtl/>
        </w:rPr>
        <w:t xml:space="preserve"> أَنَا۠ </w:t>
      </w:r>
      <w:proofErr w:type="spellStart"/>
      <w:r w:rsidRPr="00FD3C3E">
        <w:rPr>
          <w:rFonts w:cs="KFGQPC Uthmanic Script HAFS"/>
          <w:color w:val="000000"/>
          <w:sz w:val="36"/>
          <w:szCs w:val="36"/>
          <w:shd w:val="clear" w:color="auto" w:fill="FFFFFF"/>
          <w:rtl/>
        </w:rPr>
        <w:t>خَيۡر</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مِّنۡ</w:t>
      </w:r>
      <w:proofErr w:type="spellEnd"/>
      <w:r w:rsidRPr="00FD3C3E">
        <w:rPr>
          <w:rFonts w:cs="KFGQPC Uthmanic Script HAFS"/>
          <w:color w:val="000000"/>
          <w:sz w:val="36"/>
          <w:szCs w:val="36"/>
          <w:shd w:val="clear" w:color="auto" w:fill="FFFFFF"/>
          <w:rtl/>
        </w:rPr>
        <w:t xml:space="preserve"> هَٰذَا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لَّذِي</w:t>
      </w:r>
      <w:proofErr w:type="spellEnd"/>
      <w:r w:rsidRPr="00FD3C3E">
        <w:rPr>
          <w:rFonts w:cs="KFGQPC Uthmanic Script HAFS"/>
          <w:color w:val="000000"/>
          <w:sz w:val="36"/>
          <w:szCs w:val="36"/>
          <w:shd w:val="clear" w:color="auto" w:fill="FFFFFF"/>
          <w:rtl/>
        </w:rPr>
        <w:t xml:space="preserve"> هُوَ مَهِينٞ وَلَا يَكَادُ يُبِينُ٥٢ </w:t>
      </w:r>
      <w:proofErr w:type="spellStart"/>
      <w:r w:rsidRPr="00FD3C3E">
        <w:rPr>
          <w:rFonts w:cs="KFGQPC Uthmanic Script HAFS"/>
          <w:color w:val="000000"/>
          <w:sz w:val="36"/>
          <w:szCs w:val="36"/>
          <w:shd w:val="clear" w:color="auto" w:fill="FFFFFF"/>
          <w:rtl/>
        </w:rPr>
        <w:t>فَلَوۡلَآ</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أُلۡقِيَ</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عَلَيۡهِ</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أَسۡوِرَة</w:t>
      </w:r>
      <w:proofErr w:type="spellEnd"/>
      <w:r w:rsidRPr="00FD3C3E">
        <w:rPr>
          <w:rFonts w:cs="KFGQPC Uthmanic Script HAFS"/>
          <w:color w:val="000000"/>
          <w:sz w:val="36"/>
          <w:szCs w:val="36"/>
          <w:shd w:val="clear" w:color="auto" w:fill="FFFFFF"/>
          <w:rtl/>
        </w:rPr>
        <w:t xml:space="preserve">ٞ مِّن ذَهَبٍ </w:t>
      </w:r>
      <w:proofErr w:type="spellStart"/>
      <w:r w:rsidRPr="00FD3C3E">
        <w:rPr>
          <w:rFonts w:cs="KFGQPC Uthmanic Script HAFS"/>
          <w:color w:val="000000"/>
          <w:sz w:val="36"/>
          <w:szCs w:val="36"/>
          <w:shd w:val="clear" w:color="auto" w:fill="FFFFFF"/>
          <w:rtl/>
        </w:rPr>
        <w:t>أَوۡ</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جَآءَ</w:t>
      </w:r>
      <w:proofErr w:type="spellEnd"/>
      <w:r w:rsidRPr="00FD3C3E">
        <w:rPr>
          <w:rFonts w:cs="KFGQPC Uthmanic Script HAFS"/>
          <w:color w:val="000000"/>
          <w:sz w:val="36"/>
          <w:szCs w:val="36"/>
          <w:shd w:val="clear" w:color="auto" w:fill="FFFFFF"/>
          <w:rtl/>
        </w:rPr>
        <w:t xml:space="preserve"> مَعَهُ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لۡمَلَٰٓئِكَةُ</w:t>
      </w:r>
      <w:proofErr w:type="spellEnd"/>
      <w:r w:rsidRPr="00FD3C3E">
        <w:rPr>
          <w:rFonts w:cs="KFGQPC Uthmanic Script HAFS"/>
          <w:color w:val="000000"/>
          <w:sz w:val="36"/>
          <w:szCs w:val="36"/>
          <w:shd w:val="clear" w:color="auto" w:fill="FFFFFF"/>
          <w:rtl/>
        </w:rPr>
        <w:t xml:space="preserve"> مُقۡتَرِنِينَ٥٣ </w:t>
      </w:r>
      <w:proofErr w:type="spellStart"/>
      <w:r w:rsidRPr="00FD3C3E">
        <w:rPr>
          <w:rFonts w:cs="KFGQPC Uthmanic Script HAFS"/>
          <w:color w:val="000000"/>
          <w:sz w:val="36"/>
          <w:szCs w:val="36"/>
          <w:shd w:val="clear" w:color="auto" w:fill="FFFFFF"/>
          <w:rtl/>
        </w:rPr>
        <w:t>فَ</w:t>
      </w:r>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سۡتَخَفَّ</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قَوۡمَهُ</w:t>
      </w:r>
      <w:r w:rsidRPr="00FD3C3E">
        <w:rPr>
          <w:rFonts w:cs="KFGQPC Uthmanic Script HAFS" w:hint="cs"/>
          <w:color w:val="000000"/>
          <w:sz w:val="36"/>
          <w:szCs w:val="36"/>
          <w:shd w:val="clear" w:color="auto" w:fill="FFFFFF"/>
          <w:rtl/>
        </w:rPr>
        <w:t>ۥ</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فَأَطَاعُوهُۚ</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إِنَّهُمۡ</w:t>
      </w:r>
      <w:proofErr w:type="spellEnd"/>
      <w:r w:rsidRPr="00FD3C3E">
        <w:rPr>
          <w:rFonts w:cs="KFGQPC Uthmanic Script HAFS"/>
          <w:color w:val="000000"/>
          <w:sz w:val="36"/>
          <w:szCs w:val="36"/>
          <w:shd w:val="clear" w:color="auto" w:fill="FFFFFF"/>
          <w:rtl/>
        </w:rPr>
        <w:t xml:space="preserve"> كَانُواْ </w:t>
      </w:r>
      <w:proofErr w:type="spellStart"/>
      <w:r w:rsidRPr="00FD3C3E">
        <w:rPr>
          <w:rFonts w:cs="KFGQPC Uthmanic Script HAFS"/>
          <w:color w:val="000000"/>
          <w:sz w:val="36"/>
          <w:szCs w:val="36"/>
          <w:shd w:val="clear" w:color="auto" w:fill="FFFFFF"/>
          <w:rtl/>
        </w:rPr>
        <w:t>قَوۡمٗا</w:t>
      </w:r>
      <w:proofErr w:type="spellEnd"/>
      <w:r w:rsidRPr="00FD3C3E">
        <w:rPr>
          <w:rFonts w:cs="KFGQPC Uthmanic Script HAFS"/>
          <w:color w:val="000000"/>
          <w:sz w:val="36"/>
          <w:szCs w:val="36"/>
          <w:shd w:val="clear" w:color="auto" w:fill="FFFFFF"/>
          <w:rtl/>
        </w:rPr>
        <w:t xml:space="preserve"> فَٰسِقِينَ٥٤ </w:t>
      </w:r>
      <w:proofErr w:type="spellStart"/>
      <w:r w:rsidRPr="00FD3C3E">
        <w:rPr>
          <w:rFonts w:cs="KFGQPC Uthmanic Script HAFS"/>
          <w:color w:val="000000"/>
          <w:sz w:val="36"/>
          <w:szCs w:val="36"/>
          <w:shd w:val="clear" w:color="auto" w:fill="FFFFFF"/>
          <w:rtl/>
        </w:rPr>
        <w:t>فَلَمَّآ</w:t>
      </w:r>
      <w:proofErr w:type="spellEnd"/>
      <w:r w:rsidRPr="00FD3C3E">
        <w:rPr>
          <w:rFonts w:cs="KFGQPC Uthmanic Script HAFS"/>
          <w:color w:val="000000"/>
          <w:sz w:val="36"/>
          <w:szCs w:val="36"/>
          <w:shd w:val="clear" w:color="auto" w:fill="FFFFFF"/>
          <w:rtl/>
        </w:rPr>
        <w:t xml:space="preserve"> ءَاسَفُونَا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نتَقَمۡنَا</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مِنۡهُمۡ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فَأَغۡرَقۡنَٰهُمۡ</w:t>
      </w:r>
      <w:proofErr w:type="spellEnd"/>
      <w:r w:rsidRPr="00FD3C3E">
        <w:rPr>
          <w:rFonts w:cs="KFGQPC Uthmanic Script HAFS"/>
          <w:color w:val="000000"/>
          <w:sz w:val="36"/>
          <w:szCs w:val="36"/>
          <w:shd w:val="clear" w:color="auto" w:fill="FFFFFF"/>
          <w:rtl/>
        </w:rPr>
        <w:t xml:space="preserve"> أَجۡمَعِينَ٥٥ </w:t>
      </w:r>
      <w:proofErr w:type="spellStart"/>
      <w:r w:rsidRPr="00FD3C3E">
        <w:rPr>
          <w:rFonts w:cs="KFGQPC Uthmanic Script HAFS"/>
          <w:color w:val="000000"/>
          <w:sz w:val="36"/>
          <w:szCs w:val="36"/>
          <w:shd w:val="clear" w:color="auto" w:fill="FFFFFF"/>
          <w:rtl/>
        </w:rPr>
        <w:t>فَجَعَلۡن</w:t>
      </w:r>
      <w:r w:rsidRPr="00FD3C3E">
        <w:rPr>
          <w:rFonts w:cs="KFGQPC Uthmanic Script HAFS" w:hint="eastAsia"/>
          <w:color w:val="000000"/>
          <w:sz w:val="36"/>
          <w:szCs w:val="36"/>
          <w:shd w:val="clear" w:color="auto" w:fill="FFFFFF"/>
          <w:rtl/>
        </w:rPr>
        <w:t>َٰهُمۡ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سَلَفٗا</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وَمَثَلٗا</w:t>
      </w:r>
      <w:proofErr w:type="spellEnd"/>
      <w:r w:rsidRPr="00FD3C3E">
        <w:rPr>
          <w:rFonts w:cs="KFGQPC Uthmanic Script HAFS"/>
          <w:color w:val="000000"/>
          <w:sz w:val="36"/>
          <w:szCs w:val="36"/>
          <w:shd w:val="clear" w:color="auto" w:fill="FFFFFF"/>
          <w:rtl/>
        </w:rPr>
        <w:t xml:space="preserve"> لِّلۡأٓخِرِينَ٥٦</w:t>
      </w:r>
    </w:p>
    <w:p w14:paraId="7C38E044" w14:textId="77777777" w:rsidR="00CF18FC" w:rsidRDefault="00CF18FC" w:rsidP="00AD31FD">
      <w:pPr>
        <w:pStyle w:val="Standard"/>
        <w:tabs>
          <w:tab w:val="left" w:pos="709"/>
        </w:tabs>
        <w:spacing w:before="240" w:after="0" w:line="240" w:lineRule="auto"/>
        <w:jc w:val="both"/>
        <w:rPr>
          <w:rFonts w:cs="Calibri"/>
          <w:b/>
          <w:bCs/>
          <w:i/>
          <w:iCs/>
          <w:sz w:val="20"/>
          <w:szCs w:val="20"/>
          <w:lang w:val="fr-FR"/>
        </w:rPr>
      </w:pPr>
    </w:p>
    <w:p w14:paraId="0C7451B7"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 xml:space="preserve">51- Pharaon fit une proclamation à son peuple et dit : « Le royaume d’Égypte ainsi que ces rivières que vous voyez couler sous mon palais, ne m’appartiennent-ils pas à moi seul ? Etes-vous aveugles et ne voyez-vous pas cela ? </w:t>
      </w:r>
    </w:p>
    <w:p w14:paraId="656F9532"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 xml:space="preserve">52- Ne suis-je pas meilleur que cet homme misérable et incapable de s’exprimer clairement ? </w:t>
      </w:r>
    </w:p>
    <w:p w14:paraId="04BB9674" w14:textId="01112F3F"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53- Pourquoi donc son Seigneur ne lui a-t-Il pas remis des bracelets en or, Ou bien pourquoi les anges ne sont-ils pas venus l’assister ?</w:t>
      </w:r>
      <w:r w:rsidR="00A15674">
        <w:rPr>
          <w:rFonts w:cstheme="minorHAnsi"/>
          <w:b/>
          <w:bCs/>
          <w:i/>
          <w:iCs/>
          <w:sz w:val="20"/>
          <w:szCs w:val="20"/>
          <w:lang w:bidi="fa-IR"/>
        </w:rPr>
        <w:t> »</w:t>
      </w:r>
      <w:r w:rsidRPr="008D6234">
        <w:rPr>
          <w:rFonts w:cstheme="minorHAnsi"/>
          <w:b/>
          <w:bCs/>
          <w:i/>
          <w:iCs/>
          <w:sz w:val="20"/>
          <w:szCs w:val="20"/>
          <w:lang w:bidi="fa-IR"/>
        </w:rPr>
        <w:t xml:space="preserve"> </w:t>
      </w:r>
    </w:p>
    <w:p w14:paraId="2B879A36"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 xml:space="preserve">54- Ainsi chercha-t-il à étourdir son peuple et ainsi lui obéirent-ils, car ils étaient des gens pervers. </w:t>
      </w:r>
    </w:p>
    <w:p w14:paraId="0C33DAB1"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 xml:space="preserve">55- Quand [à cause de leur corruption] Nous décidâmes de les punir, Nous Nous vengeâmes d’eux, Nous les noyâmes tous. </w:t>
      </w:r>
    </w:p>
    <w:p w14:paraId="3C59804F"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56- Nous fîmes d’eux un antécédent et une leçon pour les générations futures. </w:t>
      </w:r>
    </w:p>
    <w:p w14:paraId="01B9DD5F" w14:textId="77777777" w:rsidR="00C4100D" w:rsidRDefault="00C4100D" w:rsidP="00AD31FD">
      <w:pPr>
        <w:pStyle w:val="Standard"/>
        <w:tabs>
          <w:tab w:val="left" w:pos="709"/>
        </w:tabs>
        <w:spacing w:before="240" w:after="0" w:line="240" w:lineRule="auto"/>
        <w:jc w:val="both"/>
        <w:rPr>
          <w:lang w:val="fr-RE" w:bidi="fa-IR"/>
        </w:rPr>
      </w:pPr>
    </w:p>
    <w:p w14:paraId="526E347E" w14:textId="0A0EF024" w:rsidR="00C4100D" w:rsidRDefault="00C4100D" w:rsidP="00AD31FD">
      <w:pPr>
        <w:pStyle w:val="Standard"/>
        <w:jc w:val="both"/>
        <w:rPr>
          <w:lang w:val="fr-RE"/>
        </w:rPr>
      </w:pPr>
      <w:r>
        <w:rPr>
          <w:lang w:val="fr-RE"/>
        </w:rPr>
        <w:t>1- Le message de Moïse (a), ses divers miracles ainsi que les calamités qui ont frappé le peuple égyptien et qui ont été résolues grâce à la prière de Moïse (a), ont eu un effet profond sur les gens</w:t>
      </w:r>
      <w:r w:rsidR="00A12C42">
        <w:rPr>
          <w:lang w:val="fr-RE"/>
        </w:rPr>
        <w:t>.</w:t>
      </w:r>
      <w:r>
        <w:rPr>
          <w:lang w:val="fr-RE"/>
        </w:rPr>
        <w:t xml:space="preserve"> </w:t>
      </w:r>
      <w:r w:rsidR="00A12C42">
        <w:rPr>
          <w:lang w:val="fr-RE"/>
        </w:rPr>
        <w:t>I</w:t>
      </w:r>
      <w:r>
        <w:rPr>
          <w:lang w:val="fr-RE"/>
        </w:rPr>
        <w:t xml:space="preserve">ls ont ébranlé et </w:t>
      </w:r>
      <w:r w:rsidR="00C26FB0">
        <w:rPr>
          <w:lang w:val="fr-RE"/>
        </w:rPr>
        <w:t xml:space="preserve">fait </w:t>
      </w:r>
      <w:r>
        <w:rPr>
          <w:lang w:val="fr-RE"/>
        </w:rPr>
        <w:t xml:space="preserve">vaciller leur confiance et </w:t>
      </w:r>
      <w:r w:rsidR="00C26FB0">
        <w:rPr>
          <w:lang w:val="fr-RE"/>
        </w:rPr>
        <w:t xml:space="preserve">leur </w:t>
      </w:r>
      <w:r>
        <w:rPr>
          <w:lang w:val="fr-RE"/>
        </w:rPr>
        <w:t>croyance au Pharaon et ont remis en question tout leur système religieux et social. Par conséquent, Pharaon, qui était une personne fourbe et machiavélique, usa du sophisme et de la tromperie pour empêcher l'influence de Moïse (a) sur l'esprit du peuple égyptien.</w:t>
      </w:r>
    </w:p>
    <w:p w14:paraId="68E09B57" w14:textId="77777777" w:rsidR="00C4100D" w:rsidRPr="008606DD" w:rsidRDefault="00C4100D" w:rsidP="00AD31FD">
      <w:pPr>
        <w:pStyle w:val="Standard"/>
        <w:jc w:val="both"/>
        <w:rPr>
          <w:lang w:val="fr-RE"/>
        </w:rPr>
      </w:pPr>
      <w:r>
        <w:rPr>
          <w:rFonts w:cs="Calibri"/>
          <w:lang w:val="fr-RE" w:bidi="fa-IR"/>
        </w:rPr>
        <w:t xml:space="preserve">2- </w:t>
      </w:r>
      <w:r>
        <w:rPr>
          <w:rFonts w:cs="Calibri"/>
          <w:lang w:val="fr-RE"/>
        </w:rPr>
        <w:t>Pharaon</w:t>
      </w:r>
      <w:r>
        <w:rPr>
          <w:lang w:val="fr-RE"/>
        </w:rPr>
        <w:t xml:space="preserve"> a énoncé deux caractéristiques et critères de supériorité pour lui :</w:t>
      </w:r>
    </w:p>
    <w:p w14:paraId="0BB45A16" w14:textId="77777777" w:rsidR="00C4100D" w:rsidRDefault="00C4100D" w:rsidP="00AD31FD">
      <w:pPr>
        <w:pStyle w:val="Standard"/>
        <w:jc w:val="both"/>
        <w:rPr>
          <w:lang w:val="fr-RE"/>
        </w:rPr>
      </w:pPr>
      <w:r>
        <w:rPr>
          <w:lang w:val="fr-RE"/>
        </w:rPr>
        <w:t>a) Il est le souverain de l'Égypte.</w:t>
      </w:r>
    </w:p>
    <w:p w14:paraId="20F0ACAD" w14:textId="77777777" w:rsidR="00C4100D" w:rsidRDefault="00C4100D" w:rsidP="00AD31FD">
      <w:pPr>
        <w:pStyle w:val="Standard"/>
        <w:jc w:val="both"/>
        <w:rPr>
          <w:lang w:val="fr-RE"/>
        </w:rPr>
      </w:pPr>
      <w:r>
        <w:rPr>
          <w:lang w:val="fr-RE"/>
        </w:rPr>
        <w:t>b) Il est le maître des fleuves comme le Nil.</w:t>
      </w:r>
    </w:p>
    <w:p w14:paraId="4C1D228B" w14:textId="71126516" w:rsidR="00C4100D" w:rsidRPr="008606DD" w:rsidRDefault="00C4100D" w:rsidP="00AD31FD">
      <w:pPr>
        <w:pStyle w:val="Standard"/>
        <w:jc w:val="both"/>
        <w:rPr>
          <w:lang w:val="fr-RE"/>
        </w:rPr>
      </w:pPr>
      <w:r>
        <w:rPr>
          <w:lang w:val="fr-RE" w:bidi="fa-IR"/>
        </w:rPr>
        <w:lastRenderedPageBreak/>
        <w:t>Il ressort clairement de ces paroles que le critère de supériorité et de vertu, aux yeux de Pharaon, n’est rien d’autre que le pouvoir et la richesse. C'est pourquoi il rappelle au peuple qu’il détient le pouvoir et la richesse.</w:t>
      </w:r>
    </w:p>
    <w:p w14:paraId="14C30318" w14:textId="006CC070" w:rsidR="00C4100D" w:rsidRPr="008606DD" w:rsidRDefault="00C4100D" w:rsidP="00AD31FD">
      <w:pPr>
        <w:pStyle w:val="Standard"/>
        <w:jc w:val="both"/>
        <w:rPr>
          <w:lang w:val="fr-RE"/>
        </w:rPr>
      </w:pPr>
      <w:r>
        <w:rPr>
          <w:lang w:val="fr-RE" w:bidi="fa-IR"/>
        </w:rPr>
        <w:t xml:space="preserve">3- </w:t>
      </w:r>
      <w:r>
        <w:rPr>
          <w:lang w:val="fr-RE"/>
        </w:rPr>
        <w:t>Il est mentionné dans ce verset que Pharaon se considérait comme étant le maître de plusieurs fleuves</w:t>
      </w:r>
      <w:r w:rsidR="00A12C42">
        <w:rPr>
          <w:lang w:val="fr-RE"/>
        </w:rPr>
        <w:t>.</w:t>
      </w:r>
      <w:r>
        <w:rPr>
          <w:lang w:val="fr-RE"/>
        </w:rPr>
        <w:t xml:space="preserve"> </w:t>
      </w:r>
      <w:r w:rsidR="00A12C42">
        <w:rPr>
          <w:lang w:val="fr-RE"/>
        </w:rPr>
        <w:t>E</w:t>
      </w:r>
      <w:r>
        <w:rPr>
          <w:lang w:val="fr-RE"/>
        </w:rPr>
        <w:t>n réalité, étant donné qu’il n’y a qu’un seul fleuve en Égypte, on peut dire qu’il voulait dire les affluents et les bras du Nil, dont la gestion était sous son commandement. De plus, la prospérité et la richesse de l'Égypte en dépendaient, et peut-être que certains de ses bras passaient également sous le palais de Pharaon, comme cela est mentionné dans ce verset.</w:t>
      </w:r>
    </w:p>
    <w:p w14:paraId="185A65F8" w14:textId="77777777" w:rsidR="00C4100D" w:rsidRDefault="00C4100D" w:rsidP="00AD31FD">
      <w:pPr>
        <w:pStyle w:val="Standard"/>
        <w:jc w:val="both"/>
        <w:rPr>
          <w:lang w:val="fr-RE"/>
        </w:rPr>
      </w:pPr>
      <w:r>
        <w:rPr>
          <w:lang w:val="fr-RE"/>
        </w:rPr>
        <w:t>4- Dans sa propagande contre Moïse (a), Pharaon lui a attribué deux défauts et faiblesses :</w:t>
      </w:r>
    </w:p>
    <w:p w14:paraId="5F06A20D" w14:textId="77777777" w:rsidR="00C4100D" w:rsidRPr="008606DD" w:rsidRDefault="00C4100D" w:rsidP="00AD31FD">
      <w:pPr>
        <w:pStyle w:val="Standard"/>
        <w:jc w:val="both"/>
        <w:rPr>
          <w:lang w:val="fr-RE"/>
        </w:rPr>
      </w:pPr>
      <w:r>
        <w:rPr>
          <w:lang w:val="fr-RE" w:bidi="fa-IR"/>
        </w:rPr>
        <w:t>a) Il est de la classe inférieure et de la race basse et pauvre.</w:t>
      </w:r>
    </w:p>
    <w:p w14:paraId="01ADD315" w14:textId="464B8513" w:rsidR="00C4100D" w:rsidRPr="008606DD" w:rsidRDefault="00C4100D" w:rsidP="00AD31FD">
      <w:pPr>
        <w:pStyle w:val="Standard"/>
        <w:jc w:val="both"/>
        <w:rPr>
          <w:lang w:val="fr-RE"/>
        </w:rPr>
      </w:pPr>
      <w:bookmarkStart w:id="9" w:name="_Hlk179786693"/>
      <w:r>
        <w:rPr>
          <w:lang w:val="fr-RE" w:bidi="fa-IR"/>
        </w:rPr>
        <w:t xml:space="preserve">b) </w:t>
      </w:r>
      <w:r w:rsidR="00E111C1" w:rsidRPr="00E111C1">
        <w:rPr>
          <w:lang w:val="fr-RE" w:bidi="fa-IR"/>
        </w:rPr>
        <w:t>L'affirmation selon laquelle Moïse (a) ne pouvait pas parler clairement et bégayait est inexacte. En réalité, à ce stade de son histoire, Moïse (a) ne bégayait plus. Dieu avait exaucé sa prière et avait allégé la difficulté d'élocution qu'il éprouvait auparavant. Au début de sa mission prophétique, Moïse (a) avait demandé à Dieu de « dénouer le nœud de sa langue »</w:t>
      </w:r>
      <w:r w:rsidR="00E111C1">
        <w:rPr>
          <w:lang w:val="fr-RE" w:bidi="fa-IR"/>
        </w:rPr>
        <w:t>.</w:t>
      </w:r>
      <w:r w:rsidRPr="003538BB">
        <w:rPr>
          <w:rStyle w:val="Appelnotedebasdep"/>
        </w:rPr>
        <w:footnoteReference w:id="25"/>
      </w:r>
      <w:r w:rsidRPr="003538BB">
        <w:rPr>
          <w:lang w:val="fr-RE"/>
        </w:rPr>
        <w:t xml:space="preserve"> </w:t>
      </w:r>
      <w:r w:rsidR="00E111C1" w:rsidRPr="00E111C1">
        <w:rPr>
          <w:lang w:val="fr-RE"/>
        </w:rPr>
        <w:t>Cette prière fut certainement entendue et exaucée, comme en témoigne le Coran.</w:t>
      </w:r>
    </w:p>
    <w:bookmarkEnd w:id="9"/>
    <w:p w14:paraId="0487892D" w14:textId="77777777" w:rsidR="00C4100D" w:rsidRDefault="00C4100D" w:rsidP="00AD31FD">
      <w:pPr>
        <w:pStyle w:val="Standard"/>
        <w:jc w:val="both"/>
        <w:rPr>
          <w:lang w:val="fr-RE"/>
        </w:rPr>
      </w:pPr>
      <w:r>
        <w:rPr>
          <w:lang w:val="fr-BE"/>
        </w:rPr>
        <w:t xml:space="preserve">5- </w:t>
      </w:r>
      <w:r>
        <w:rPr>
          <w:lang w:val="fr-RE"/>
        </w:rPr>
        <w:t xml:space="preserve">Du point de vue de cette déclaration, il est clair que Pharaon considérait le rang social, la race et la richesse comme critères de supériorité et d’estime, mais comme Moïse (a) n'était qu'un berger, pauvre et de race juive, il ne pouvait avoir aucune estime aux yeux du Pharaon et des nobles égyptiens qui considéraient leur race supérieure à toute autre race. </w:t>
      </w:r>
    </w:p>
    <w:p w14:paraId="5EA62DD5" w14:textId="3086AAC8" w:rsidR="00C4100D" w:rsidRDefault="00C4100D" w:rsidP="00AD31FD">
      <w:pPr>
        <w:pStyle w:val="Standard"/>
        <w:jc w:val="both"/>
        <w:rPr>
          <w:lang w:val="fr-RE"/>
        </w:rPr>
      </w:pPr>
      <w:r>
        <w:rPr>
          <w:lang w:val="fr-RE"/>
        </w:rPr>
        <w:t>6-</w:t>
      </w:r>
      <w:r w:rsidR="00C56BA5">
        <w:rPr>
          <w:lang w:val="fr-RE"/>
        </w:rPr>
        <w:t> </w:t>
      </w:r>
      <w:r>
        <w:rPr>
          <w:lang w:val="fr-RE"/>
        </w:rPr>
        <w:t>Toujours dans sa propagande contre Moïse (a), Pharaon lui a encore attribué deux défauts et faiblesses :</w:t>
      </w:r>
    </w:p>
    <w:p w14:paraId="283934D7" w14:textId="074D5F36" w:rsidR="00C4100D" w:rsidRPr="008606DD" w:rsidRDefault="00C4100D" w:rsidP="00AD31FD">
      <w:pPr>
        <w:pStyle w:val="Standard"/>
        <w:jc w:val="both"/>
        <w:rPr>
          <w:lang w:val="fr-RE"/>
        </w:rPr>
      </w:pPr>
      <w:r>
        <w:rPr>
          <w:lang w:val="fr-RE" w:bidi="fa-IR"/>
        </w:rPr>
        <w:t>a) Pourquoi Moïse n'a-t-il pas porté de bracelets en or ? Comme dans les us et coutume</w:t>
      </w:r>
      <w:r w:rsidR="00A12C42">
        <w:rPr>
          <w:lang w:val="fr-RE" w:bidi="fa-IR"/>
        </w:rPr>
        <w:t>s</w:t>
      </w:r>
      <w:r>
        <w:rPr>
          <w:lang w:val="fr-RE" w:bidi="fa-IR"/>
        </w:rPr>
        <w:t xml:space="preserve"> de l’Égypte antique, les pharaons et les notables portaient des bracelets et des colliers en or pour montrer leur rang social</w:t>
      </w:r>
      <w:r w:rsidR="00A12C42">
        <w:rPr>
          <w:lang w:val="fr-RE" w:bidi="fa-IR"/>
        </w:rPr>
        <w:t>.</w:t>
      </w:r>
      <w:r>
        <w:rPr>
          <w:lang w:val="fr-RE" w:bidi="fa-IR"/>
        </w:rPr>
        <w:t xml:space="preserve"> </w:t>
      </w:r>
      <w:r w:rsidR="00A12C42">
        <w:rPr>
          <w:lang w:val="fr-RE" w:bidi="fa-IR"/>
        </w:rPr>
        <w:t>C</w:t>
      </w:r>
      <w:r>
        <w:rPr>
          <w:lang w:val="fr-RE" w:bidi="fa-IR"/>
        </w:rPr>
        <w:t>omme Moïse (a) portait des vêtements de laine sans ornements, Pharaon s’en est étonné et a trouvé cela comme un défaut et un signe de faiblesse.</w:t>
      </w:r>
    </w:p>
    <w:p w14:paraId="35ACD8F3" w14:textId="50BF3018" w:rsidR="00C4100D" w:rsidRPr="008606DD" w:rsidRDefault="00C4100D" w:rsidP="00AD31FD">
      <w:pPr>
        <w:pStyle w:val="Standard"/>
        <w:jc w:val="both"/>
        <w:rPr>
          <w:lang w:val="fr-RE"/>
        </w:rPr>
      </w:pPr>
      <w:r>
        <w:rPr>
          <w:lang w:val="fr-RE" w:bidi="fa-IR"/>
        </w:rPr>
        <w:t xml:space="preserve">b) Si Moïse (a) </w:t>
      </w:r>
      <w:r w:rsidR="00A12C42">
        <w:rPr>
          <w:lang w:val="fr-RE" w:bidi="fa-IR"/>
        </w:rPr>
        <w:t xml:space="preserve">était </w:t>
      </w:r>
      <w:r>
        <w:rPr>
          <w:lang w:val="fr-RE" w:bidi="fa-IR"/>
        </w:rPr>
        <w:t>un Messager de Dieu, pourquoi un ange n'est-il pas descendu avec lui pour l’épauler</w:t>
      </w:r>
      <w:r w:rsidR="00EE4754">
        <w:rPr>
          <w:lang w:val="fr-RE" w:bidi="fa-IR"/>
        </w:rPr>
        <w:t> </w:t>
      </w:r>
      <w:r>
        <w:rPr>
          <w:lang w:val="fr-RE" w:bidi="fa-IR"/>
        </w:rPr>
        <w:t>?</w:t>
      </w:r>
    </w:p>
    <w:p w14:paraId="430BA8A3" w14:textId="52435001" w:rsidR="00C4100D" w:rsidRPr="008606DD" w:rsidRDefault="00C4100D" w:rsidP="00AD31FD">
      <w:pPr>
        <w:pStyle w:val="Standard"/>
        <w:jc w:val="both"/>
        <w:rPr>
          <w:lang w:val="fr-RE"/>
        </w:rPr>
      </w:pPr>
      <w:r>
        <w:rPr>
          <w:lang w:val="fr-RE" w:bidi="fa-IR"/>
        </w:rPr>
        <w:t>Certes, Pharaon, comme d'autres païens à travers l'histoire, avait l'habitude de chercher des prétextes co</w:t>
      </w:r>
      <w:r w:rsidR="00C26FB0">
        <w:rPr>
          <w:lang w:val="fr-RE" w:bidi="fa-IR"/>
        </w:rPr>
        <w:t>ntre le Prophète de Dieu</w:t>
      </w:r>
      <w:r w:rsidR="00C95669">
        <w:rPr>
          <w:lang w:val="fr-RE" w:bidi="fa-IR"/>
        </w:rPr>
        <w:t xml:space="preserve"> (a)</w:t>
      </w:r>
      <w:r w:rsidR="00C26FB0">
        <w:rPr>
          <w:lang w:val="fr-RE" w:bidi="fa-IR"/>
        </w:rPr>
        <w:t xml:space="preserve">. </w:t>
      </w:r>
      <w:r w:rsidR="00C95669">
        <w:rPr>
          <w:lang w:val="fr-RE" w:bidi="fa-IR"/>
        </w:rPr>
        <w:t>I</w:t>
      </w:r>
      <w:r>
        <w:rPr>
          <w:lang w:val="fr-RE" w:bidi="fa-IR"/>
        </w:rPr>
        <w:t xml:space="preserve">l est clair que les </w:t>
      </w:r>
      <w:r w:rsidR="00C95669">
        <w:rPr>
          <w:lang w:val="fr-RE" w:bidi="fa-IR"/>
        </w:rPr>
        <w:t>P</w:t>
      </w:r>
      <w:r>
        <w:rPr>
          <w:lang w:val="fr-RE" w:bidi="fa-IR"/>
        </w:rPr>
        <w:t xml:space="preserve">rophètes </w:t>
      </w:r>
      <w:r w:rsidR="00C95669">
        <w:rPr>
          <w:lang w:val="fr-RE" w:bidi="fa-IR"/>
        </w:rPr>
        <w:t xml:space="preserve">(a) </w:t>
      </w:r>
      <w:r>
        <w:rPr>
          <w:lang w:val="fr-RE" w:bidi="fa-IR"/>
        </w:rPr>
        <w:t>doivent être des humains pour qu’ils servent de modèle pour l’humanité et les anges descendaient sur</w:t>
      </w:r>
      <w:r w:rsidR="00507386">
        <w:rPr>
          <w:lang w:val="fr-RE" w:bidi="fa-IR"/>
        </w:rPr>
        <w:t xml:space="preserve"> </w:t>
      </w:r>
      <w:r w:rsidR="00C95669">
        <w:rPr>
          <w:lang w:val="fr-RE" w:bidi="fa-IR"/>
        </w:rPr>
        <w:t>eux</w:t>
      </w:r>
      <w:r>
        <w:rPr>
          <w:lang w:val="fr-RE" w:bidi="fa-IR"/>
        </w:rPr>
        <w:t>, mais ils étaient immatériels, et tout œil ne pouvait pas les voir. Ce n'était pas nécessaire, car les</w:t>
      </w:r>
      <w:r w:rsidR="00AD31FD">
        <w:rPr>
          <w:lang w:val="fr-RE" w:bidi="fa-IR"/>
        </w:rPr>
        <w:t xml:space="preserve"> </w:t>
      </w:r>
      <w:r w:rsidR="00C95669">
        <w:rPr>
          <w:lang w:val="fr-RE" w:bidi="fa-IR"/>
        </w:rPr>
        <w:t>P</w:t>
      </w:r>
      <w:r>
        <w:rPr>
          <w:lang w:val="fr-RE" w:bidi="fa-IR"/>
        </w:rPr>
        <w:t xml:space="preserve">rophètes </w:t>
      </w:r>
      <w:r w:rsidR="00C95669">
        <w:rPr>
          <w:lang w:val="fr-RE" w:bidi="fa-IR"/>
        </w:rPr>
        <w:t xml:space="preserve">(a) </w:t>
      </w:r>
      <w:r>
        <w:rPr>
          <w:lang w:val="fr-RE" w:bidi="fa-IR"/>
        </w:rPr>
        <w:t xml:space="preserve">avaient fait assez de miracles </w:t>
      </w:r>
      <w:r w:rsidR="00C95669">
        <w:rPr>
          <w:lang w:val="fr-RE" w:bidi="fa-IR"/>
        </w:rPr>
        <w:t xml:space="preserve">à même de </w:t>
      </w:r>
      <w:r>
        <w:rPr>
          <w:lang w:val="fr-RE" w:bidi="fa-IR"/>
        </w:rPr>
        <w:t>prouver la véracité de leur message.</w:t>
      </w:r>
    </w:p>
    <w:p w14:paraId="31513E32" w14:textId="77777777" w:rsidR="00C4100D" w:rsidRPr="008606DD" w:rsidRDefault="00C4100D" w:rsidP="00AD31FD">
      <w:pPr>
        <w:pStyle w:val="Standard"/>
        <w:jc w:val="both"/>
        <w:rPr>
          <w:lang w:val="fr-RE"/>
        </w:rPr>
      </w:pPr>
      <w:r>
        <w:rPr>
          <w:lang w:val="fr-RE"/>
        </w:rPr>
        <w:t>7- Dans le verset suivant, le Coran fait référence à un point subtil, à savoir que Pharaon n'était pas si inconscient de la vérité, il prêtait plus ou moins attention à l'invalidité de ces critères, mais il voulait assujettir les gens mentalement et les garder à un niveau de pensée bas. Par conséquent, il a empêché leur progrès scientifique et intellectuel, il les a maintenus dans la pauvreté culturelle et leur a fait subir un lavage de cerveau avec une propagande mensongère</w:t>
      </w:r>
      <w:r>
        <w:rPr>
          <w:lang w:val="fr-RE" w:bidi="fa-IR"/>
        </w:rPr>
        <w:t>.</w:t>
      </w:r>
    </w:p>
    <w:p w14:paraId="14CBDADC" w14:textId="77777777" w:rsidR="00C4100D" w:rsidRPr="008606DD" w:rsidRDefault="00C4100D" w:rsidP="00AD31FD">
      <w:pPr>
        <w:pStyle w:val="Standard"/>
        <w:jc w:val="both"/>
        <w:rPr>
          <w:lang w:val="fr-RE"/>
        </w:rPr>
      </w:pPr>
      <w:r>
        <w:rPr>
          <w:lang w:val="fr-RE" w:bidi="fa-IR"/>
        </w:rPr>
        <w:lastRenderedPageBreak/>
        <w:t xml:space="preserve">8- </w:t>
      </w:r>
      <w:r>
        <w:rPr>
          <w:lang w:val="fr-RE"/>
        </w:rPr>
        <w:t>La perversion et l’incrédulité du peuple de Pharaon les ont amenés à tomber sous la domination de Pharaon et à être trompés par sa propagande massive, car s'ils avaient été obéissants à Dieu, ils ne seraient pas asservis par les tyrans</w:t>
      </w:r>
      <w:r>
        <w:rPr>
          <w:lang w:val="fr-RE" w:bidi="fa-IR"/>
        </w:rPr>
        <w:t>.</w:t>
      </w:r>
    </w:p>
    <w:p w14:paraId="6B97E377" w14:textId="2FF67C86" w:rsidR="00C4100D" w:rsidRPr="002261F3" w:rsidRDefault="00C4100D" w:rsidP="00AD31FD">
      <w:pPr>
        <w:pStyle w:val="Standard"/>
        <w:tabs>
          <w:tab w:val="left" w:pos="709"/>
        </w:tabs>
        <w:spacing w:before="240" w:after="0" w:line="240" w:lineRule="auto"/>
        <w:jc w:val="both"/>
        <w:rPr>
          <w:lang w:val="fr-FR"/>
        </w:rPr>
      </w:pPr>
      <w:r>
        <w:rPr>
          <w:lang w:val="fr-RE" w:bidi="fa-IR"/>
        </w:rPr>
        <w:t xml:space="preserve">9- </w:t>
      </w:r>
      <w:r>
        <w:rPr>
          <w:lang w:val="fr-RE"/>
        </w:rPr>
        <w:t>Lorsque</w:t>
      </w:r>
      <w:r>
        <w:rPr>
          <w:lang w:val="fr-RE" w:bidi="fa-IR"/>
        </w:rPr>
        <w:t xml:space="preserve"> les conseils et les calamités de Moïse (a) n'ont pas réveillé la conscience du pharaon et de son peuple, Dieu a décidé de se venger d'eux et les a châtiés par la noyade. Parmi tous les châtiments qui pouvaient leur arriver, Dieu a choisi particulièrement le châtiment de la noyade, car l’honneur du Pharaon, sa gloire et son pouvoir étaient basés sur la magnificence du fleuve Nil et ses grands et abondants affluents. </w:t>
      </w:r>
      <w:r w:rsidR="00E92B60">
        <w:rPr>
          <w:lang w:val="fr-RE" w:bidi="fa-IR"/>
        </w:rPr>
        <w:t>Ainsi, ce</w:t>
      </w:r>
      <w:r>
        <w:rPr>
          <w:lang w:val="fr-RE" w:bidi="fa-IR"/>
        </w:rPr>
        <w:t xml:space="preserve"> qui était la source de leur vie</w:t>
      </w:r>
      <w:r w:rsidR="00E92B60">
        <w:rPr>
          <w:lang w:val="fr-RE" w:bidi="fa-IR"/>
        </w:rPr>
        <w:t xml:space="preserve"> et de leur pouvoir est devenu </w:t>
      </w:r>
      <w:r>
        <w:rPr>
          <w:lang w:val="fr-RE" w:bidi="fa-IR"/>
        </w:rPr>
        <w:t>la cause de leu</w:t>
      </w:r>
      <w:r w:rsidR="00E92B60">
        <w:rPr>
          <w:lang w:val="fr-RE" w:bidi="fa-IR"/>
        </w:rPr>
        <w:t xml:space="preserve">r destruction et leur cimetière, </w:t>
      </w:r>
      <w:r>
        <w:rPr>
          <w:lang w:val="fr-RE" w:bidi="fa-IR"/>
        </w:rPr>
        <w:t xml:space="preserve">afin que chacun puisse en tirer un </w:t>
      </w:r>
      <w:r w:rsidR="001809FA" w:rsidRPr="001809FA">
        <w:rPr>
          <w:lang w:val="fr-RE" w:bidi="fa-IR"/>
        </w:rPr>
        <w:t>enseignement</w:t>
      </w:r>
      <w:r>
        <w:rPr>
          <w:lang w:val="fr-RE" w:bidi="fa-IR"/>
        </w:rPr>
        <w:t xml:space="preserve"> et que cela serve de </w:t>
      </w:r>
      <w:r w:rsidRPr="001809FA">
        <w:rPr>
          <w:lang w:val="fr-RE" w:bidi="fa-IR"/>
        </w:rPr>
        <w:t>leçons</w:t>
      </w:r>
      <w:r>
        <w:rPr>
          <w:lang w:val="fr-RE" w:bidi="fa-IR"/>
        </w:rPr>
        <w:t xml:space="preserve"> pour toutes les générations futures.</w:t>
      </w:r>
      <w:r>
        <w:rPr>
          <w:rStyle w:val="Appelnotedebasdep"/>
        </w:rPr>
        <w:footnoteReference w:id="26"/>
      </w:r>
    </w:p>
    <w:p w14:paraId="3CFE3940" w14:textId="77777777" w:rsidR="00C4100D" w:rsidRDefault="00C4100D" w:rsidP="00AD31FD">
      <w:pPr>
        <w:pStyle w:val="Standard"/>
        <w:tabs>
          <w:tab w:val="left" w:pos="709"/>
        </w:tabs>
        <w:spacing w:before="240" w:after="0" w:line="240" w:lineRule="auto"/>
        <w:jc w:val="both"/>
        <w:rPr>
          <w:rFonts w:cs="Calibri"/>
          <w:b/>
          <w:bCs/>
          <w:i/>
          <w:iCs/>
          <w:sz w:val="20"/>
          <w:szCs w:val="20"/>
          <w:lang w:val="fr-FR"/>
        </w:rPr>
      </w:pPr>
    </w:p>
    <w:p w14:paraId="5FF64222" w14:textId="77777777" w:rsidR="00E420A6" w:rsidRDefault="00E420A6" w:rsidP="00AD31FD">
      <w:pPr>
        <w:pStyle w:val="Standard"/>
        <w:tabs>
          <w:tab w:val="left" w:pos="709"/>
        </w:tabs>
        <w:spacing w:before="240" w:after="0" w:line="240" w:lineRule="auto"/>
        <w:jc w:val="both"/>
        <w:rPr>
          <w:rFonts w:cs="Calibri"/>
          <w:b/>
          <w:bCs/>
          <w:i/>
          <w:iCs/>
          <w:sz w:val="20"/>
          <w:szCs w:val="20"/>
          <w:lang w:val="fr-FR"/>
        </w:rPr>
      </w:pPr>
    </w:p>
    <w:p w14:paraId="04057286" w14:textId="77777777" w:rsidR="00E420A6" w:rsidRDefault="00E420A6" w:rsidP="00AD31FD">
      <w:pPr>
        <w:pStyle w:val="Standard"/>
        <w:tabs>
          <w:tab w:val="left" w:pos="709"/>
        </w:tabs>
        <w:spacing w:before="240" w:after="0" w:line="240" w:lineRule="auto"/>
        <w:jc w:val="both"/>
        <w:rPr>
          <w:rFonts w:cs="Calibri"/>
          <w:b/>
          <w:bCs/>
          <w:i/>
          <w:iCs/>
          <w:sz w:val="20"/>
          <w:szCs w:val="20"/>
          <w:lang w:val="fr-FR"/>
        </w:rPr>
      </w:pPr>
    </w:p>
    <w:p w14:paraId="0D2D9073" w14:textId="221E5396" w:rsidR="00E420A6" w:rsidRDefault="00E420A6" w:rsidP="00E420A6">
      <w:pPr>
        <w:pStyle w:val="Standard"/>
        <w:tabs>
          <w:tab w:val="left" w:pos="709"/>
        </w:tabs>
        <w:spacing w:before="240" w:after="0" w:line="240" w:lineRule="auto"/>
        <w:jc w:val="right"/>
        <w:rPr>
          <w:rFonts w:cs="Calibri"/>
          <w:b/>
          <w:bCs/>
          <w:i/>
          <w:iCs/>
          <w:sz w:val="20"/>
          <w:szCs w:val="20"/>
          <w:lang w:val="fr-FR"/>
        </w:rPr>
      </w:pPr>
      <w:r w:rsidRPr="00FD3C3E">
        <w:rPr>
          <w:rFonts w:cs="KFGQPC Uthmanic Script HAFS"/>
          <w:color w:val="000000"/>
          <w:sz w:val="36"/>
          <w:szCs w:val="36"/>
          <w:shd w:val="clear" w:color="auto" w:fill="FFFFFF"/>
          <w:rtl/>
        </w:rPr>
        <w:t xml:space="preserve">وَلَمَّا ضُرِبَ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بۡنُ</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مَرۡيَمَ</w:t>
      </w:r>
      <w:proofErr w:type="spellEnd"/>
      <w:r w:rsidRPr="00FD3C3E">
        <w:rPr>
          <w:rFonts w:cs="KFGQPC Uthmanic Script HAFS"/>
          <w:color w:val="000000"/>
          <w:sz w:val="36"/>
          <w:szCs w:val="36"/>
          <w:shd w:val="clear" w:color="auto" w:fill="FFFFFF"/>
          <w:rtl/>
        </w:rPr>
        <w:t xml:space="preserve"> مَثَلًا إِذَا </w:t>
      </w:r>
      <w:proofErr w:type="spellStart"/>
      <w:r w:rsidRPr="00FD3C3E">
        <w:rPr>
          <w:rFonts w:cs="KFGQPC Uthmanic Script HAFS"/>
          <w:color w:val="000000"/>
          <w:sz w:val="36"/>
          <w:szCs w:val="36"/>
          <w:shd w:val="clear" w:color="auto" w:fill="FFFFFF"/>
          <w:rtl/>
        </w:rPr>
        <w:t>قَوۡمُكَ</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مِنۡهُ</w:t>
      </w:r>
      <w:proofErr w:type="spellEnd"/>
      <w:r w:rsidRPr="00FD3C3E">
        <w:rPr>
          <w:rFonts w:cs="KFGQPC Uthmanic Script HAFS"/>
          <w:color w:val="000000"/>
          <w:sz w:val="36"/>
          <w:szCs w:val="36"/>
          <w:shd w:val="clear" w:color="auto" w:fill="FFFFFF"/>
          <w:rtl/>
        </w:rPr>
        <w:t xml:space="preserve"> يَصِدُّونَ٥٧ </w:t>
      </w:r>
      <w:proofErr w:type="spellStart"/>
      <w:r w:rsidRPr="00FD3C3E">
        <w:rPr>
          <w:rFonts w:cs="KFGQPC Uthmanic Script HAFS"/>
          <w:color w:val="000000"/>
          <w:sz w:val="36"/>
          <w:szCs w:val="36"/>
          <w:shd w:val="clear" w:color="auto" w:fill="FFFFFF"/>
          <w:rtl/>
        </w:rPr>
        <w:t>وَقَالُوٓاْ</w:t>
      </w:r>
      <w:proofErr w:type="spellEnd"/>
      <w:r w:rsidRPr="00FD3C3E">
        <w:rPr>
          <w:rFonts w:cs="KFGQPC Uthmanic Script HAFS"/>
          <w:color w:val="000000"/>
          <w:sz w:val="36"/>
          <w:szCs w:val="36"/>
          <w:shd w:val="clear" w:color="auto" w:fill="FFFFFF"/>
          <w:rtl/>
        </w:rPr>
        <w:t xml:space="preserve"> ءَأَٰلِهَتُنَا </w:t>
      </w:r>
      <w:proofErr w:type="spellStart"/>
      <w:r w:rsidRPr="00FD3C3E">
        <w:rPr>
          <w:rFonts w:cs="KFGQPC Uthmanic Script HAFS"/>
          <w:color w:val="000000"/>
          <w:sz w:val="36"/>
          <w:szCs w:val="36"/>
          <w:shd w:val="clear" w:color="auto" w:fill="FFFFFF"/>
          <w:rtl/>
        </w:rPr>
        <w:t>خَيۡرٌ</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أَمۡ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هُوَۚ</w:t>
      </w:r>
      <w:proofErr w:type="spellEnd"/>
      <w:r w:rsidRPr="00FD3C3E">
        <w:rPr>
          <w:rFonts w:cs="KFGQPC Uthmanic Script HAFS"/>
          <w:color w:val="000000"/>
          <w:sz w:val="36"/>
          <w:szCs w:val="36"/>
          <w:shd w:val="clear" w:color="auto" w:fill="FFFFFF"/>
          <w:rtl/>
        </w:rPr>
        <w:t xml:space="preserve"> مَا ضَرَبُوهُ لَكَ إِلَّا </w:t>
      </w:r>
      <w:proofErr w:type="spellStart"/>
      <w:r w:rsidRPr="00FD3C3E">
        <w:rPr>
          <w:rFonts w:cs="KFGQPC Uthmanic Script HAFS"/>
          <w:color w:val="000000"/>
          <w:sz w:val="36"/>
          <w:szCs w:val="36"/>
          <w:shd w:val="clear" w:color="auto" w:fill="FFFFFF"/>
          <w:rtl/>
        </w:rPr>
        <w:t>جَدَلَۢاۚ</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بَلۡ</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هُمۡ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قَوۡمٌ</w:t>
      </w:r>
      <w:proofErr w:type="spellEnd"/>
      <w:r w:rsidRPr="00FD3C3E">
        <w:rPr>
          <w:rFonts w:cs="KFGQPC Uthmanic Script HAFS"/>
          <w:color w:val="000000"/>
          <w:sz w:val="36"/>
          <w:szCs w:val="36"/>
          <w:shd w:val="clear" w:color="auto" w:fill="FFFFFF"/>
          <w:rtl/>
        </w:rPr>
        <w:t xml:space="preserve"> خَصِمُونَ٥٨ </w:t>
      </w:r>
      <w:proofErr w:type="spellStart"/>
      <w:r w:rsidRPr="00FD3C3E">
        <w:rPr>
          <w:rFonts w:cs="KFGQPC Uthmanic Script HAFS"/>
          <w:color w:val="000000"/>
          <w:sz w:val="36"/>
          <w:szCs w:val="36"/>
          <w:shd w:val="clear" w:color="auto" w:fill="FFFFFF"/>
          <w:rtl/>
        </w:rPr>
        <w:t>إِنۡ</w:t>
      </w:r>
      <w:proofErr w:type="spellEnd"/>
      <w:r w:rsidRPr="00FD3C3E">
        <w:rPr>
          <w:rFonts w:cs="KFGQPC Uthmanic Script HAFS"/>
          <w:color w:val="000000"/>
          <w:sz w:val="36"/>
          <w:szCs w:val="36"/>
          <w:shd w:val="clear" w:color="auto" w:fill="FFFFFF"/>
          <w:rtl/>
        </w:rPr>
        <w:t xml:space="preserve"> هُوَ إِلَّا </w:t>
      </w:r>
      <w:proofErr w:type="spellStart"/>
      <w:r w:rsidRPr="00FD3C3E">
        <w:rPr>
          <w:rFonts w:cs="KFGQPC Uthmanic Script HAFS"/>
          <w:color w:val="000000"/>
          <w:sz w:val="36"/>
          <w:szCs w:val="36"/>
          <w:shd w:val="clear" w:color="auto" w:fill="FFFFFF"/>
          <w:rtl/>
        </w:rPr>
        <w:t>عَبۡدٌ</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أَنۡ</w:t>
      </w:r>
      <w:r w:rsidRPr="00FD3C3E">
        <w:rPr>
          <w:rFonts w:cs="KFGQPC Uthmanic Script HAFS" w:hint="eastAsia"/>
          <w:color w:val="000000"/>
          <w:sz w:val="36"/>
          <w:szCs w:val="36"/>
          <w:shd w:val="clear" w:color="auto" w:fill="FFFFFF"/>
          <w:rtl/>
        </w:rPr>
        <w:t>عَمۡنَا</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عَلَيۡهِ</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وَجَعَلۡنَٰهُ</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مَثَلٗا</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لِّبَنِيٓ</w:t>
      </w:r>
      <w:proofErr w:type="spellEnd"/>
      <w:r w:rsidRPr="00FD3C3E">
        <w:rPr>
          <w:rFonts w:cs="KFGQPC Uthmanic Script HAFS"/>
          <w:color w:val="000000"/>
          <w:sz w:val="36"/>
          <w:szCs w:val="36"/>
          <w:shd w:val="clear" w:color="auto" w:fill="FFFFFF"/>
          <w:rtl/>
        </w:rPr>
        <w:t xml:space="preserve"> إِسۡرَٰٓءِيلَ٥٩</w:t>
      </w:r>
    </w:p>
    <w:p w14:paraId="0B73B2B1" w14:textId="77777777" w:rsidR="00CF18FC" w:rsidRDefault="00CF18FC" w:rsidP="00AD31FD">
      <w:pPr>
        <w:pStyle w:val="Standard"/>
        <w:tabs>
          <w:tab w:val="left" w:pos="709"/>
        </w:tabs>
        <w:spacing w:before="240" w:after="0" w:line="240" w:lineRule="auto"/>
        <w:jc w:val="both"/>
        <w:rPr>
          <w:rFonts w:cs="Calibri"/>
          <w:b/>
          <w:bCs/>
          <w:i/>
          <w:iCs/>
          <w:sz w:val="20"/>
          <w:szCs w:val="20"/>
          <w:lang w:val="fr-FR"/>
        </w:rPr>
      </w:pPr>
    </w:p>
    <w:p w14:paraId="5D1BAE95"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 xml:space="preserve">57- Et quand [Jésus] fils de Marie est cité en exemple, voilà que [les impies et les idolâtres dans] ton peuple s’agitent (rient) </w:t>
      </w:r>
    </w:p>
    <w:p w14:paraId="0A056E50"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 xml:space="preserve">58- ils disent : « Nos divinités ne sont-elles pas meilleures que lui ? » Ils ne t’ont proposé cet exemple que pour discuter. Ce sont des amateurs de disputes. </w:t>
      </w:r>
    </w:p>
    <w:p w14:paraId="0D65A0EC"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59- [Jésus] n’était qu’un adorateur [et serviteur] que Nous avons [créé, élu et] comblé de [Nos] dons et avons fait un exemple (un modèle à suivre) pour les enfants d’Israël. </w:t>
      </w:r>
    </w:p>
    <w:p w14:paraId="0508261E" w14:textId="77777777" w:rsidR="00C4100D" w:rsidRDefault="00C4100D" w:rsidP="00AD31FD">
      <w:pPr>
        <w:pStyle w:val="Standard"/>
        <w:jc w:val="both"/>
        <w:rPr>
          <w:lang w:val="fr-RE"/>
        </w:rPr>
      </w:pPr>
    </w:p>
    <w:p w14:paraId="14CB6920" w14:textId="75E29DB9" w:rsidR="00C4100D" w:rsidRDefault="00E111C1" w:rsidP="00AD31FD">
      <w:pPr>
        <w:pStyle w:val="Standard"/>
        <w:jc w:val="both"/>
        <w:rPr>
          <w:lang w:val="fr-RE"/>
        </w:rPr>
      </w:pPr>
      <w:bookmarkStart w:id="10" w:name="_Hlk179788848"/>
      <w:r w:rsidRPr="00E111C1">
        <w:rPr>
          <w:lang w:val="fr-RE"/>
        </w:rPr>
        <w:t>1- Le Coran décrit les polythéistes comme des individus agressifs et portés à la controverse. Ils auraient employé cet exemple dans le but de créer un débat, tout en sachant que Jésus n’est en rien comparable à leurs fausses divinités. Le Coran insiste sur le fait que Jésus (a) n’a jamais réclamé d’être adoré, et par conséquent, il ne sera pas destiné à l'enfer</w:t>
      </w:r>
      <w:r w:rsidR="00C4100D" w:rsidRPr="00E111C1">
        <w:rPr>
          <w:lang w:val="fr-RE"/>
        </w:rPr>
        <w:t>.</w:t>
      </w:r>
    </w:p>
    <w:p w14:paraId="640F821E" w14:textId="0DF25080" w:rsidR="00C4100D" w:rsidRPr="008606DD" w:rsidRDefault="00E111C1" w:rsidP="00AD31FD">
      <w:pPr>
        <w:pStyle w:val="Standard"/>
        <w:jc w:val="both"/>
        <w:rPr>
          <w:lang w:val="fr-RE"/>
        </w:rPr>
      </w:pPr>
      <w:r w:rsidRPr="00E111C1">
        <w:rPr>
          <w:lang w:val="fr-RE"/>
        </w:rPr>
        <w:t>2- Certains commentateurs du Coran, ainsi que des érudits chiites et sunnites, ont rapporté plusieurs récits prophétiques en lien avec le verset susmentionné. Selon ces récits, le Prophète (s) a dit à l’Imam Ali (a) : « En toi se trouve un signe de Jésus (a). Un groupe l’a aimé à l’excès, au point de le diviniser, et ils ont ainsi été perdus. Un autre groupe l’a haï et l’a combattu. De même, à ton égard, un groupe t'aimera à l’excès, allant jusqu’à te diviniser, et ils périront. Un autre groupe te haïra et rompra les liens d’amitié avec toi. Ces groupes extrêmes, tant pour Jésus que pour toi, sont destinés à l'enfer »</w:t>
      </w:r>
      <w:r w:rsidR="00C4100D">
        <w:rPr>
          <w:lang w:val="fr-RE"/>
        </w:rPr>
        <w:t>.</w:t>
      </w:r>
      <w:r w:rsidR="00C4100D">
        <w:rPr>
          <w:rStyle w:val="Appelnotedebasdep"/>
        </w:rPr>
        <w:footnoteReference w:id="27"/>
      </w:r>
      <w:r w:rsidR="00C4100D">
        <w:rPr>
          <w:lang w:val="fr-RE"/>
        </w:rPr>
        <w:t xml:space="preserve"> </w:t>
      </w:r>
      <w:r w:rsidR="00C4100D">
        <w:rPr>
          <w:rStyle w:val="Appelnotedebasdep"/>
        </w:rPr>
        <w:footnoteReference w:id="28"/>
      </w:r>
    </w:p>
    <w:bookmarkEnd w:id="10"/>
    <w:p w14:paraId="1D7313A7" w14:textId="77777777" w:rsidR="00E420A6" w:rsidRDefault="00E420A6" w:rsidP="00AD31FD">
      <w:pPr>
        <w:pStyle w:val="Standard"/>
        <w:tabs>
          <w:tab w:val="left" w:pos="709"/>
        </w:tabs>
        <w:spacing w:before="240" w:after="0" w:line="240" w:lineRule="auto"/>
        <w:jc w:val="both"/>
        <w:rPr>
          <w:rFonts w:cs="Calibri"/>
          <w:b/>
          <w:bCs/>
          <w:i/>
          <w:iCs/>
          <w:sz w:val="20"/>
          <w:szCs w:val="20"/>
          <w:lang w:val="fr-FR"/>
        </w:rPr>
      </w:pPr>
    </w:p>
    <w:p w14:paraId="55BAB7F8" w14:textId="4C80DA52" w:rsidR="00E420A6" w:rsidRDefault="00E420A6" w:rsidP="00E420A6">
      <w:pPr>
        <w:pStyle w:val="Standard"/>
        <w:tabs>
          <w:tab w:val="left" w:pos="709"/>
        </w:tabs>
        <w:spacing w:before="240" w:after="0" w:line="240" w:lineRule="auto"/>
        <w:jc w:val="right"/>
        <w:rPr>
          <w:rFonts w:cs="Calibri"/>
          <w:b/>
          <w:bCs/>
          <w:i/>
          <w:iCs/>
          <w:sz w:val="20"/>
          <w:szCs w:val="20"/>
          <w:lang w:val="fr-FR"/>
        </w:rPr>
      </w:pPr>
      <w:proofErr w:type="spellStart"/>
      <w:r w:rsidRPr="00FD3C3E">
        <w:rPr>
          <w:rFonts w:cs="KFGQPC Uthmanic Script HAFS"/>
          <w:color w:val="000000"/>
          <w:sz w:val="36"/>
          <w:szCs w:val="36"/>
          <w:shd w:val="clear" w:color="auto" w:fill="FFFFFF"/>
          <w:rtl/>
        </w:rPr>
        <w:lastRenderedPageBreak/>
        <w:t>وَلَوۡ</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نَشَآءُ</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لَجَعَلۡنَا</w:t>
      </w:r>
      <w:proofErr w:type="spellEnd"/>
      <w:r w:rsidRPr="00FD3C3E">
        <w:rPr>
          <w:rFonts w:cs="KFGQPC Uthmanic Script HAFS"/>
          <w:color w:val="000000"/>
          <w:sz w:val="36"/>
          <w:szCs w:val="36"/>
          <w:shd w:val="clear" w:color="auto" w:fill="FFFFFF"/>
          <w:rtl/>
        </w:rPr>
        <w:t xml:space="preserve"> مِنكُم </w:t>
      </w:r>
      <w:proofErr w:type="spellStart"/>
      <w:r w:rsidRPr="00FD3C3E">
        <w:rPr>
          <w:rFonts w:cs="KFGQPC Uthmanic Script HAFS"/>
          <w:color w:val="000000"/>
          <w:sz w:val="36"/>
          <w:szCs w:val="36"/>
          <w:shd w:val="clear" w:color="auto" w:fill="FFFFFF"/>
          <w:rtl/>
        </w:rPr>
        <w:t>مَّلَٰٓئِكَة</w:t>
      </w:r>
      <w:proofErr w:type="spellEnd"/>
      <w:r w:rsidRPr="00FD3C3E">
        <w:rPr>
          <w:rFonts w:cs="KFGQPC Uthmanic Script HAFS"/>
          <w:color w:val="000000"/>
          <w:sz w:val="36"/>
          <w:szCs w:val="36"/>
          <w:shd w:val="clear" w:color="auto" w:fill="FFFFFF"/>
          <w:rtl/>
        </w:rPr>
        <w:t xml:space="preserve">ٗ فِي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لۡأَرۡضِ</w:t>
      </w:r>
      <w:proofErr w:type="spellEnd"/>
      <w:r w:rsidRPr="00FD3C3E">
        <w:rPr>
          <w:rFonts w:cs="KFGQPC Uthmanic Script HAFS"/>
          <w:color w:val="000000"/>
          <w:sz w:val="36"/>
          <w:szCs w:val="36"/>
          <w:shd w:val="clear" w:color="auto" w:fill="FFFFFF"/>
          <w:rtl/>
        </w:rPr>
        <w:t xml:space="preserve"> يَخۡلُفُونَ٦٠ </w:t>
      </w:r>
      <w:proofErr w:type="spellStart"/>
      <w:r w:rsidRPr="00FD3C3E">
        <w:rPr>
          <w:rFonts w:cs="KFGQPC Uthmanic Script HAFS"/>
          <w:color w:val="000000"/>
          <w:sz w:val="36"/>
          <w:szCs w:val="36"/>
          <w:shd w:val="clear" w:color="auto" w:fill="FFFFFF"/>
          <w:rtl/>
        </w:rPr>
        <w:t>وَإِنَّهُ</w:t>
      </w:r>
      <w:r w:rsidRPr="00FD3C3E">
        <w:rPr>
          <w:rFonts w:cs="KFGQPC Uthmanic Script HAFS" w:hint="cs"/>
          <w:color w:val="000000"/>
          <w:sz w:val="36"/>
          <w:szCs w:val="36"/>
          <w:shd w:val="clear" w:color="auto" w:fill="FFFFFF"/>
          <w:rtl/>
        </w:rPr>
        <w:t>ۥ</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لَعِلۡم</w:t>
      </w:r>
      <w:proofErr w:type="spellEnd"/>
      <w:r w:rsidRPr="00FD3C3E">
        <w:rPr>
          <w:rFonts w:cs="KFGQPC Uthmanic Script HAFS"/>
          <w:color w:val="000000"/>
          <w:sz w:val="36"/>
          <w:szCs w:val="36"/>
          <w:shd w:val="clear" w:color="auto" w:fill="FFFFFF"/>
          <w:rtl/>
        </w:rPr>
        <w:t xml:space="preserve">ٞ لِّلسَّاعَةِ فَلَا </w:t>
      </w:r>
      <w:proofErr w:type="spellStart"/>
      <w:r w:rsidRPr="00FD3C3E">
        <w:rPr>
          <w:rFonts w:cs="KFGQPC Uthmanic Script HAFS"/>
          <w:color w:val="000000"/>
          <w:sz w:val="36"/>
          <w:szCs w:val="36"/>
          <w:shd w:val="clear" w:color="auto" w:fill="FFFFFF"/>
          <w:rtl/>
        </w:rPr>
        <w:t>تَمۡتَرُنَّ</w:t>
      </w:r>
      <w:proofErr w:type="spellEnd"/>
      <w:r w:rsidRPr="00FD3C3E">
        <w:rPr>
          <w:rFonts w:cs="KFGQPC Uthmanic Script HAFS"/>
          <w:color w:val="000000"/>
          <w:sz w:val="36"/>
          <w:szCs w:val="36"/>
          <w:shd w:val="clear" w:color="auto" w:fill="FFFFFF"/>
          <w:rtl/>
        </w:rPr>
        <w:t xml:space="preserve"> بِهَا </w:t>
      </w:r>
      <w:proofErr w:type="spellStart"/>
      <w:r w:rsidRPr="00FD3C3E">
        <w:rPr>
          <w:rFonts w:cs="KFGQPC Uthmanic Script HAFS"/>
          <w:color w:val="000000"/>
          <w:sz w:val="36"/>
          <w:szCs w:val="36"/>
          <w:shd w:val="clear" w:color="auto" w:fill="FFFFFF"/>
          <w:rtl/>
        </w:rPr>
        <w:t>وَ</w:t>
      </w:r>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تَّبِعُونِۚ</w:t>
      </w:r>
      <w:proofErr w:type="spellEnd"/>
      <w:r w:rsidRPr="00FD3C3E">
        <w:rPr>
          <w:rFonts w:cs="KFGQPC Uthmanic Script HAFS"/>
          <w:color w:val="000000"/>
          <w:sz w:val="36"/>
          <w:szCs w:val="36"/>
          <w:shd w:val="clear" w:color="auto" w:fill="FFFFFF"/>
          <w:rtl/>
        </w:rPr>
        <w:t xml:space="preserve"> هَٰذَا صِرَٰطٞ مُّسۡتَقِيمٞ٦١ وَلَا يَصُد</w:t>
      </w:r>
      <w:r w:rsidRPr="00FD3C3E">
        <w:rPr>
          <w:rFonts w:cs="KFGQPC Uthmanic Script HAFS" w:hint="eastAsia"/>
          <w:color w:val="000000"/>
          <w:sz w:val="36"/>
          <w:szCs w:val="36"/>
          <w:shd w:val="clear" w:color="auto" w:fill="FFFFFF"/>
          <w:rtl/>
        </w:rPr>
        <w:t>َّنَّكُمُ</w:t>
      </w:r>
      <w:r w:rsidRPr="00FD3C3E">
        <w:rPr>
          <w:rFonts w:cs="KFGQPC Uthmanic Script HAFS"/>
          <w:color w:val="000000"/>
          <w:sz w:val="36"/>
          <w:szCs w:val="36"/>
          <w:shd w:val="clear" w:color="auto" w:fill="FFFFFF"/>
          <w:rtl/>
        </w:rPr>
        <w:t xml:space="preserve">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لشَّيۡطَٰنُۖ</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إِنَّهُ</w:t>
      </w:r>
      <w:r w:rsidRPr="00FD3C3E">
        <w:rPr>
          <w:rFonts w:cs="KFGQPC Uthmanic Script HAFS" w:hint="cs"/>
          <w:color w:val="000000"/>
          <w:sz w:val="36"/>
          <w:szCs w:val="36"/>
          <w:shd w:val="clear" w:color="auto" w:fill="FFFFFF"/>
          <w:rtl/>
        </w:rPr>
        <w:t>ۥ</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لَكُمۡ</w:t>
      </w:r>
      <w:proofErr w:type="spellEnd"/>
      <w:r w:rsidRPr="00FD3C3E">
        <w:rPr>
          <w:rFonts w:cs="KFGQPC Uthmanic Script HAFS"/>
          <w:color w:val="000000"/>
          <w:sz w:val="36"/>
          <w:szCs w:val="36"/>
          <w:shd w:val="clear" w:color="auto" w:fill="FFFFFF"/>
          <w:rtl/>
        </w:rPr>
        <w:t xml:space="preserve"> عَدُوّٞ مُّبِينٞ٦٢</w:t>
      </w:r>
    </w:p>
    <w:p w14:paraId="5BE3AF6A" w14:textId="77777777" w:rsidR="00051353" w:rsidRDefault="00051353" w:rsidP="00AD31FD">
      <w:pPr>
        <w:pStyle w:val="Standard"/>
        <w:tabs>
          <w:tab w:val="left" w:pos="709"/>
        </w:tabs>
        <w:spacing w:before="240" w:after="0" w:line="240" w:lineRule="auto"/>
        <w:jc w:val="both"/>
        <w:rPr>
          <w:rFonts w:cs="Calibri"/>
          <w:b/>
          <w:bCs/>
          <w:i/>
          <w:iCs/>
          <w:sz w:val="20"/>
          <w:szCs w:val="20"/>
          <w:lang w:val="fr-FR"/>
        </w:rPr>
      </w:pPr>
    </w:p>
    <w:p w14:paraId="18455E1F" w14:textId="77777777" w:rsidR="00CF18FC" w:rsidRPr="008D6234" w:rsidRDefault="00CF18FC" w:rsidP="00AD31FD">
      <w:pPr>
        <w:ind w:firstLine="0"/>
        <w:rPr>
          <w:rFonts w:cstheme="minorHAnsi"/>
          <w:b/>
          <w:bCs/>
          <w:i/>
          <w:iCs/>
          <w:sz w:val="20"/>
          <w:szCs w:val="20"/>
          <w:lang w:bidi="fa-IR"/>
        </w:rPr>
      </w:pPr>
      <w:r w:rsidRPr="002261F3">
        <w:rPr>
          <w:rFonts w:cstheme="minorHAnsi"/>
          <w:b/>
          <w:bCs/>
          <w:i/>
          <w:iCs/>
          <w:sz w:val="20"/>
          <w:szCs w:val="20"/>
          <w:lang w:bidi="fa-IR"/>
        </w:rPr>
        <w:t>60</w:t>
      </w:r>
      <w:r w:rsidRPr="008D6234">
        <w:rPr>
          <w:rFonts w:cstheme="minorHAnsi"/>
          <w:b/>
          <w:bCs/>
          <w:i/>
          <w:iCs/>
          <w:sz w:val="20"/>
          <w:szCs w:val="20"/>
          <w:lang w:bidi="fa-IR"/>
        </w:rPr>
        <w:t xml:space="preserve">- Si Nous voulions, Nous ferions [périr vous les impies, idolâtres, etc. et vous ferions] succéder, sur la terre, des anges [qui seraient les parfaits adorateurs]. </w:t>
      </w:r>
    </w:p>
    <w:p w14:paraId="38388DB0"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 xml:space="preserve">61- Jésus est certes une preuve que l’Heure Dernière aura lieu. Ne doutez donc pas de l’Heure et suivez Ma Voie Droite et Mon Messager. Ce à quoi Je vous appelle est bien la Voie Droite qui mène au salut. </w:t>
      </w:r>
    </w:p>
    <w:p w14:paraId="6CA06087"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62- Que le Diable ne vous détourne pas [de la bonne voie], il est pour vous un ennemi déclaré. </w:t>
      </w:r>
    </w:p>
    <w:p w14:paraId="5786CA29" w14:textId="77777777" w:rsidR="00C4100D" w:rsidRDefault="00C4100D" w:rsidP="00AD31FD">
      <w:pPr>
        <w:pStyle w:val="Standard"/>
        <w:tabs>
          <w:tab w:val="left" w:pos="709"/>
        </w:tabs>
        <w:spacing w:before="240" w:after="0" w:line="240" w:lineRule="auto"/>
        <w:jc w:val="both"/>
        <w:rPr>
          <w:lang w:val="fr-RE" w:bidi="fa-IR"/>
        </w:rPr>
      </w:pPr>
    </w:p>
    <w:p w14:paraId="690676AF" w14:textId="2925019A" w:rsidR="00C4100D" w:rsidRDefault="00C4100D" w:rsidP="00AD31FD">
      <w:pPr>
        <w:pStyle w:val="Standard"/>
        <w:jc w:val="both"/>
        <w:rPr>
          <w:lang w:val="fr-RE"/>
        </w:rPr>
      </w:pPr>
      <w:r>
        <w:rPr>
          <w:lang w:val="fr-RE"/>
        </w:rPr>
        <w:t xml:space="preserve">1- Dans le premier verset en discussion, pour que les impies ne s’imaginent pas que Dieu insiste sur leur foi parce qu’Il a besoin de leur culte et de leur adoration, le Saint Coran dit : « Si Nous le voulions, Nous aurions pu placer des anges sur terre pour vous succéder. Les anges qui n’obéissent qu’à Dieu, et ne connaissent que </w:t>
      </w:r>
      <w:r w:rsidR="00BA1C5C">
        <w:rPr>
          <w:lang w:val="fr-RE"/>
        </w:rPr>
        <w:t>S</w:t>
      </w:r>
      <w:r>
        <w:rPr>
          <w:lang w:val="fr-RE"/>
        </w:rPr>
        <w:t xml:space="preserve">on obéissance et </w:t>
      </w:r>
      <w:r w:rsidR="00BA1C5C">
        <w:rPr>
          <w:lang w:val="fr-RE"/>
        </w:rPr>
        <w:t>S</w:t>
      </w:r>
      <w:r>
        <w:rPr>
          <w:lang w:val="fr-RE"/>
        </w:rPr>
        <w:t>a servitude ».</w:t>
      </w:r>
    </w:p>
    <w:p w14:paraId="38041814" w14:textId="77777777" w:rsidR="00C4100D" w:rsidRDefault="00C4100D" w:rsidP="00AD31FD">
      <w:pPr>
        <w:pStyle w:val="Standard"/>
        <w:jc w:val="both"/>
        <w:rPr>
          <w:lang w:val="fr-RE"/>
        </w:rPr>
      </w:pPr>
      <w:r>
        <w:rPr>
          <w:lang w:val="fr-RE"/>
        </w:rPr>
        <w:t>2- En réalité, ce verset veut tout simplement dire que Dieu ne remplacera pas les humains par des anges, car cela est incompatible avec le but de la création, qui est l'évolution de l'homme jusqu’à ce qu’il atteigne la perfection en passant par différentes épreuves.</w:t>
      </w:r>
    </w:p>
    <w:p w14:paraId="101C7E73" w14:textId="33773612" w:rsidR="00C4100D" w:rsidRPr="008606DD" w:rsidRDefault="00C4100D" w:rsidP="00AD31FD">
      <w:pPr>
        <w:pStyle w:val="Standard"/>
        <w:jc w:val="both"/>
        <w:rPr>
          <w:lang w:val="fr-RE"/>
        </w:rPr>
      </w:pPr>
      <w:r>
        <w:rPr>
          <w:lang w:val="fr-RE"/>
        </w:rPr>
        <w:t xml:space="preserve">3- Il est aussi mentionné dans ces versets que Jésus (a) est le signe de la </w:t>
      </w:r>
      <w:r w:rsidR="00BA1C5C">
        <w:rPr>
          <w:lang w:val="fr-RE"/>
        </w:rPr>
        <w:t>R</w:t>
      </w:r>
      <w:r>
        <w:rPr>
          <w:lang w:val="fr-RE"/>
        </w:rPr>
        <w:t xml:space="preserve">ésurrection. Cette déclaration du Saint Coran peut faire référence soit à l’avènement de Jésus (a) lors de la parousie de l’Imam </w:t>
      </w:r>
      <w:r w:rsidR="00145D98">
        <w:rPr>
          <w:lang w:val="fr-RE"/>
        </w:rPr>
        <w:t>al-</w:t>
      </w:r>
      <w:r>
        <w:rPr>
          <w:lang w:val="fr-RE"/>
        </w:rPr>
        <w:t>Mahdi (</w:t>
      </w:r>
      <w:proofErr w:type="spellStart"/>
      <w:r>
        <w:rPr>
          <w:lang w:val="fr-RE"/>
        </w:rPr>
        <w:t>a</w:t>
      </w:r>
      <w:r w:rsidR="00145D98">
        <w:rPr>
          <w:lang w:val="fr-RE"/>
        </w:rPr>
        <w:t>j</w:t>
      </w:r>
      <w:proofErr w:type="spellEnd"/>
      <w:r>
        <w:rPr>
          <w:lang w:val="fr-RE"/>
        </w:rPr>
        <w:t>) qui marqu</w:t>
      </w:r>
      <w:r w:rsidR="002261F3">
        <w:rPr>
          <w:lang w:val="fr-RE"/>
        </w:rPr>
        <w:t xml:space="preserve">era le début de la fin du monde, ceci étant </w:t>
      </w:r>
      <w:r>
        <w:rPr>
          <w:lang w:val="fr-RE"/>
        </w:rPr>
        <w:t>l'un des sig</w:t>
      </w:r>
      <w:r w:rsidR="002261F3">
        <w:rPr>
          <w:lang w:val="fr-RE"/>
        </w:rPr>
        <w:t xml:space="preserve">nes de la </w:t>
      </w:r>
      <w:r w:rsidR="00BA1C5C">
        <w:rPr>
          <w:lang w:val="fr-RE"/>
        </w:rPr>
        <w:t>R</w:t>
      </w:r>
      <w:r w:rsidR="002261F3">
        <w:rPr>
          <w:lang w:val="fr-RE"/>
        </w:rPr>
        <w:t xml:space="preserve">ésurrection, également mentionné </w:t>
      </w:r>
      <w:r>
        <w:rPr>
          <w:lang w:val="fr-RE"/>
        </w:rPr>
        <w:t>dans les récits</w:t>
      </w:r>
      <w:r w:rsidR="00BA1C5C">
        <w:rPr>
          <w:lang w:val="fr-RE"/>
        </w:rPr>
        <w:t>,</w:t>
      </w:r>
      <w:r w:rsidR="00AC60BD">
        <w:rPr>
          <w:rStyle w:val="Appelnotedebasdep"/>
          <w:lang w:val="fr-RE"/>
        </w:rPr>
        <w:footnoteReference w:id="29"/>
      </w:r>
      <w:r>
        <w:rPr>
          <w:lang w:val="fr-RE"/>
        </w:rPr>
        <w:t xml:space="preserve"> </w:t>
      </w:r>
      <w:r w:rsidR="00BA1C5C">
        <w:rPr>
          <w:lang w:val="fr-RE"/>
        </w:rPr>
        <w:t>o</w:t>
      </w:r>
      <w:r>
        <w:rPr>
          <w:lang w:val="fr-RE"/>
        </w:rPr>
        <w:t xml:space="preserve">u </w:t>
      </w:r>
      <w:r w:rsidR="002261F3">
        <w:rPr>
          <w:lang w:val="fr-RE"/>
        </w:rPr>
        <w:t>alors, cela fait</w:t>
      </w:r>
      <w:r>
        <w:rPr>
          <w:lang w:val="fr-RE"/>
        </w:rPr>
        <w:t xml:space="preserve"> référence à la naissance de Jésus (a) sans père</w:t>
      </w:r>
      <w:r w:rsidR="002261F3">
        <w:rPr>
          <w:lang w:val="fr-RE"/>
        </w:rPr>
        <w:t>,</w:t>
      </w:r>
      <w:r>
        <w:rPr>
          <w:lang w:val="fr-RE"/>
        </w:rPr>
        <w:t xml:space="preserve"> qui est un signe de la puissance de Dieu pour ressusciter les gens le jour de la </w:t>
      </w:r>
      <w:r w:rsidR="00BA1C5C">
        <w:rPr>
          <w:lang w:val="fr-RE"/>
        </w:rPr>
        <w:t>R</w:t>
      </w:r>
      <w:r>
        <w:rPr>
          <w:lang w:val="fr-RE"/>
        </w:rPr>
        <w:t>ésurrection.</w:t>
      </w:r>
      <w:r>
        <w:rPr>
          <w:rStyle w:val="Appelnotedebasdep"/>
        </w:rPr>
        <w:footnoteReference w:id="30"/>
      </w:r>
    </w:p>
    <w:p w14:paraId="302BCAAF" w14:textId="77777777" w:rsidR="00C4100D" w:rsidRDefault="00C4100D" w:rsidP="00AD31FD">
      <w:pPr>
        <w:pStyle w:val="Standard"/>
        <w:tabs>
          <w:tab w:val="left" w:pos="709"/>
        </w:tabs>
        <w:spacing w:before="240" w:after="0" w:line="240" w:lineRule="auto"/>
        <w:jc w:val="both"/>
        <w:rPr>
          <w:rFonts w:cs="Calibri"/>
          <w:b/>
          <w:bCs/>
          <w:i/>
          <w:iCs/>
          <w:sz w:val="20"/>
          <w:szCs w:val="20"/>
          <w:lang w:val="fr-FR"/>
        </w:rPr>
      </w:pPr>
    </w:p>
    <w:p w14:paraId="2A0EFFA0" w14:textId="77777777" w:rsidR="00E420A6" w:rsidRDefault="00E420A6" w:rsidP="00AD31FD">
      <w:pPr>
        <w:pStyle w:val="Standard"/>
        <w:tabs>
          <w:tab w:val="left" w:pos="709"/>
        </w:tabs>
        <w:spacing w:before="240" w:after="0" w:line="240" w:lineRule="auto"/>
        <w:jc w:val="both"/>
        <w:rPr>
          <w:rFonts w:cs="Calibri"/>
          <w:b/>
          <w:bCs/>
          <w:i/>
          <w:iCs/>
          <w:sz w:val="20"/>
          <w:szCs w:val="20"/>
          <w:lang w:val="fr-FR"/>
        </w:rPr>
      </w:pPr>
    </w:p>
    <w:p w14:paraId="44B4B885" w14:textId="77777777" w:rsidR="00E420A6" w:rsidRDefault="00E420A6" w:rsidP="00AD31FD">
      <w:pPr>
        <w:pStyle w:val="Standard"/>
        <w:tabs>
          <w:tab w:val="left" w:pos="709"/>
        </w:tabs>
        <w:spacing w:before="240" w:after="0" w:line="240" w:lineRule="auto"/>
        <w:jc w:val="both"/>
        <w:rPr>
          <w:rFonts w:cs="Calibri"/>
          <w:b/>
          <w:bCs/>
          <w:i/>
          <w:iCs/>
          <w:sz w:val="20"/>
          <w:szCs w:val="20"/>
          <w:lang w:val="fr-FR"/>
        </w:rPr>
      </w:pPr>
    </w:p>
    <w:p w14:paraId="785C9C3A" w14:textId="499FEA0A" w:rsidR="00E420A6" w:rsidRDefault="00E420A6" w:rsidP="00E420A6">
      <w:pPr>
        <w:pStyle w:val="Standard"/>
        <w:tabs>
          <w:tab w:val="left" w:pos="709"/>
        </w:tabs>
        <w:spacing w:before="240" w:after="0" w:line="240" w:lineRule="auto"/>
        <w:jc w:val="right"/>
        <w:rPr>
          <w:rFonts w:cs="Calibri"/>
          <w:b/>
          <w:bCs/>
          <w:i/>
          <w:iCs/>
          <w:sz w:val="20"/>
          <w:szCs w:val="20"/>
          <w:lang w:val="fr-FR"/>
        </w:rPr>
      </w:pPr>
      <w:r w:rsidRPr="00FD3C3E">
        <w:rPr>
          <w:rFonts w:cs="KFGQPC Uthmanic Script HAFS"/>
          <w:color w:val="000000"/>
          <w:sz w:val="36"/>
          <w:szCs w:val="36"/>
          <w:shd w:val="clear" w:color="auto" w:fill="FFFFFF"/>
          <w:rtl/>
        </w:rPr>
        <w:t xml:space="preserve">وَلَمَّا </w:t>
      </w:r>
      <w:proofErr w:type="spellStart"/>
      <w:r w:rsidRPr="00FD3C3E">
        <w:rPr>
          <w:rFonts w:cs="KFGQPC Uthmanic Script HAFS"/>
          <w:color w:val="000000"/>
          <w:sz w:val="36"/>
          <w:szCs w:val="36"/>
          <w:shd w:val="clear" w:color="auto" w:fill="FFFFFF"/>
          <w:rtl/>
        </w:rPr>
        <w:t>جَآءَ</w:t>
      </w:r>
      <w:proofErr w:type="spellEnd"/>
      <w:r w:rsidRPr="00FD3C3E">
        <w:rPr>
          <w:rFonts w:cs="KFGQPC Uthmanic Script HAFS"/>
          <w:color w:val="000000"/>
          <w:sz w:val="36"/>
          <w:szCs w:val="36"/>
          <w:shd w:val="clear" w:color="auto" w:fill="FFFFFF"/>
          <w:rtl/>
        </w:rPr>
        <w:t xml:space="preserve"> عِيسَىٰ </w:t>
      </w:r>
      <w:proofErr w:type="spellStart"/>
      <w:r w:rsidRPr="00FD3C3E">
        <w:rPr>
          <w:rFonts w:cs="KFGQPC Uthmanic Script HAFS"/>
          <w:color w:val="000000"/>
          <w:sz w:val="36"/>
          <w:szCs w:val="36"/>
          <w:shd w:val="clear" w:color="auto" w:fill="FFFFFF"/>
          <w:rtl/>
        </w:rPr>
        <w:t>بِ</w:t>
      </w:r>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لۡبَيِّنَٰتِ</w:t>
      </w:r>
      <w:proofErr w:type="spellEnd"/>
      <w:r w:rsidRPr="00FD3C3E">
        <w:rPr>
          <w:rFonts w:cs="KFGQPC Uthmanic Script HAFS"/>
          <w:color w:val="000000"/>
          <w:sz w:val="36"/>
          <w:szCs w:val="36"/>
          <w:shd w:val="clear" w:color="auto" w:fill="FFFFFF"/>
          <w:rtl/>
        </w:rPr>
        <w:t xml:space="preserve"> قَالَ </w:t>
      </w:r>
      <w:proofErr w:type="spellStart"/>
      <w:r w:rsidRPr="00FD3C3E">
        <w:rPr>
          <w:rFonts w:cs="KFGQPC Uthmanic Script HAFS"/>
          <w:color w:val="000000"/>
          <w:sz w:val="36"/>
          <w:szCs w:val="36"/>
          <w:shd w:val="clear" w:color="auto" w:fill="FFFFFF"/>
          <w:rtl/>
        </w:rPr>
        <w:t>قَدۡ</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جِئۡتُكُم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بِ</w:t>
      </w:r>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لۡحِكۡمَةِ</w:t>
      </w:r>
      <w:proofErr w:type="spellEnd"/>
      <w:r w:rsidRPr="00FD3C3E">
        <w:rPr>
          <w:rFonts w:cs="KFGQPC Uthmanic Script HAFS"/>
          <w:color w:val="000000"/>
          <w:sz w:val="36"/>
          <w:szCs w:val="36"/>
          <w:shd w:val="clear" w:color="auto" w:fill="FFFFFF"/>
          <w:rtl/>
        </w:rPr>
        <w:t xml:space="preserve"> وَلِأُبَيِّنَ لَكُم </w:t>
      </w:r>
      <w:proofErr w:type="spellStart"/>
      <w:r w:rsidRPr="00FD3C3E">
        <w:rPr>
          <w:rFonts w:cs="KFGQPC Uthmanic Script HAFS"/>
          <w:color w:val="000000"/>
          <w:sz w:val="36"/>
          <w:szCs w:val="36"/>
          <w:shd w:val="clear" w:color="auto" w:fill="FFFFFF"/>
          <w:rtl/>
        </w:rPr>
        <w:t>بَعۡضَ</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لَّذِي</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تَخۡتَلِفُونَ</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فِيهِۖ</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فَ</w:t>
      </w:r>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تَّقُواْ</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للَّهَ</w:t>
      </w:r>
      <w:proofErr w:type="spellEnd"/>
      <w:r w:rsidRPr="00FD3C3E">
        <w:rPr>
          <w:rFonts w:cs="KFGQPC Uthmanic Script HAFS"/>
          <w:color w:val="000000"/>
          <w:sz w:val="36"/>
          <w:szCs w:val="36"/>
          <w:shd w:val="clear" w:color="auto" w:fill="FFFFFF"/>
          <w:rtl/>
        </w:rPr>
        <w:t xml:space="preserve"> وَأَطِيعُونِ٦٣ إِنَّ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للَّهَ</w:t>
      </w:r>
      <w:proofErr w:type="spellEnd"/>
      <w:r w:rsidRPr="00FD3C3E">
        <w:rPr>
          <w:rFonts w:cs="KFGQPC Uthmanic Script HAFS"/>
          <w:color w:val="000000"/>
          <w:sz w:val="36"/>
          <w:szCs w:val="36"/>
          <w:shd w:val="clear" w:color="auto" w:fill="FFFFFF"/>
          <w:rtl/>
        </w:rPr>
        <w:t xml:space="preserve"> هُوَ رَبِّي </w:t>
      </w:r>
      <w:proofErr w:type="spellStart"/>
      <w:r w:rsidRPr="00FD3C3E">
        <w:rPr>
          <w:rFonts w:cs="KFGQPC Uthmanic Script HAFS"/>
          <w:color w:val="000000"/>
          <w:sz w:val="36"/>
          <w:szCs w:val="36"/>
          <w:shd w:val="clear" w:color="auto" w:fill="FFFFFF"/>
          <w:rtl/>
        </w:rPr>
        <w:t>وَرَ</w:t>
      </w:r>
      <w:r w:rsidRPr="00FD3C3E">
        <w:rPr>
          <w:rFonts w:cs="KFGQPC Uthmanic Script HAFS" w:hint="eastAsia"/>
          <w:color w:val="000000"/>
          <w:sz w:val="36"/>
          <w:szCs w:val="36"/>
          <w:shd w:val="clear" w:color="auto" w:fill="FFFFFF"/>
          <w:rtl/>
        </w:rPr>
        <w:t>بُّكُمۡ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فَ</w:t>
      </w:r>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عۡبُدُوهُۚ</w:t>
      </w:r>
      <w:proofErr w:type="spellEnd"/>
      <w:r w:rsidRPr="00FD3C3E">
        <w:rPr>
          <w:rFonts w:cs="KFGQPC Uthmanic Script HAFS"/>
          <w:color w:val="000000"/>
          <w:sz w:val="36"/>
          <w:szCs w:val="36"/>
          <w:shd w:val="clear" w:color="auto" w:fill="FFFFFF"/>
          <w:rtl/>
        </w:rPr>
        <w:t xml:space="preserve"> هَٰذَا صِرَٰطٞ مُّسۡتَقِيمٞ٦٤ </w:t>
      </w:r>
      <w:proofErr w:type="spellStart"/>
      <w:r w:rsidRPr="00FD3C3E">
        <w:rPr>
          <w:rFonts w:cs="KFGQPC Uthmanic Script HAFS"/>
          <w:color w:val="000000"/>
          <w:sz w:val="36"/>
          <w:szCs w:val="36"/>
          <w:shd w:val="clear" w:color="auto" w:fill="FFFFFF"/>
          <w:rtl/>
        </w:rPr>
        <w:t>فَ</w:t>
      </w:r>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خۡتَلَفَ</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لۡأَحۡزَابُ</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مِنۢ</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بَيۡنِهِمۡۖ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فَوَيۡل</w:t>
      </w:r>
      <w:proofErr w:type="spellEnd"/>
      <w:r w:rsidRPr="00FD3C3E">
        <w:rPr>
          <w:rFonts w:cs="KFGQPC Uthmanic Script HAFS"/>
          <w:color w:val="000000"/>
          <w:sz w:val="36"/>
          <w:szCs w:val="36"/>
          <w:shd w:val="clear" w:color="auto" w:fill="FFFFFF"/>
          <w:rtl/>
        </w:rPr>
        <w:t xml:space="preserve">ٞ لِّلَّذِينَ ظَلَمُواْ </w:t>
      </w:r>
      <w:proofErr w:type="spellStart"/>
      <w:r w:rsidRPr="00FD3C3E">
        <w:rPr>
          <w:rFonts w:cs="KFGQPC Uthmanic Script HAFS"/>
          <w:color w:val="000000"/>
          <w:sz w:val="36"/>
          <w:szCs w:val="36"/>
          <w:shd w:val="clear" w:color="auto" w:fill="FFFFFF"/>
          <w:rtl/>
        </w:rPr>
        <w:t>مِنۡ</w:t>
      </w:r>
      <w:proofErr w:type="spellEnd"/>
      <w:r w:rsidRPr="00FD3C3E">
        <w:rPr>
          <w:rFonts w:cs="KFGQPC Uthmanic Script HAFS"/>
          <w:color w:val="000000"/>
          <w:sz w:val="36"/>
          <w:szCs w:val="36"/>
          <w:shd w:val="clear" w:color="auto" w:fill="FFFFFF"/>
          <w:rtl/>
        </w:rPr>
        <w:t xml:space="preserve"> عَذَابِ </w:t>
      </w:r>
      <w:proofErr w:type="spellStart"/>
      <w:r w:rsidRPr="00FD3C3E">
        <w:rPr>
          <w:rFonts w:cs="KFGQPC Uthmanic Script HAFS"/>
          <w:color w:val="000000"/>
          <w:sz w:val="36"/>
          <w:szCs w:val="36"/>
          <w:shd w:val="clear" w:color="auto" w:fill="FFFFFF"/>
          <w:rtl/>
        </w:rPr>
        <w:t>يَوۡمٍ</w:t>
      </w:r>
      <w:proofErr w:type="spellEnd"/>
      <w:r w:rsidRPr="00FD3C3E">
        <w:rPr>
          <w:rFonts w:cs="KFGQPC Uthmanic Script HAFS"/>
          <w:color w:val="000000"/>
          <w:sz w:val="36"/>
          <w:szCs w:val="36"/>
          <w:shd w:val="clear" w:color="auto" w:fill="FFFFFF"/>
          <w:rtl/>
        </w:rPr>
        <w:t xml:space="preserve"> أَلِيمٍ٦٥</w:t>
      </w:r>
    </w:p>
    <w:p w14:paraId="52410B4C" w14:textId="77777777" w:rsidR="00C4100D" w:rsidRDefault="00C4100D" w:rsidP="00AD31FD">
      <w:pPr>
        <w:pStyle w:val="Standard"/>
        <w:tabs>
          <w:tab w:val="left" w:pos="709"/>
        </w:tabs>
        <w:spacing w:before="240" w:after="0" w:line="240" w:lineRule="auto"/>
        <w:jc w:val="both"/>
        <w:rPr>
          <w:rFonts w:cs="Calibri"/>
          <w:b/>
          <w:bCs/>
          <w:i/>
          <w:iCs/>
          <w:sz w:val="20"/>
          <w:szCs w:val="20"/>
          <w:lang w:val="fr-FR"/>
        </w:rPr>
      </w:pPr>
    </w:p>
    <w:p w14:paraId="4B471908"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63- Lorsque Jésus est venu avec des preuves manifestes, il dit : « Je suis venu à vous avec la Sagesse pour vous exposer une partie des questions sur lesquelles vous n’êtes pas d’accord. Craignez Dieu et obéissez-moi !</w:t>
      </w:r>
    </w:p>
    <w:p w14:paraId="01981A7C" w14:textId="182F646B"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64- Dieu est, en vérité, mon Seigneur et votre Seigneur. Adorez-le ! Voilà un chemin droit !</w:t>
      </w:r>
      <w:r w:rsidR="00A15674">
        <w:rPr>
          <w:rFonts w:cstheme="minorHAnsi"/>
          <w:b/>
          <w:bCs/>
          <w:i/>
          <w:iCs/>
          <w:sz w:val="20"/>
          <w:szCs w:val="20"/>
          <w:lang w:bidi="fa-IR"/>
        </w:rPr>
        <w:t> »</w:t>
      </w:r>
      <w:r w:rsidRPr="008D6234">
        <w:rPr>
          <w:rFonts w:cstheme="minorHAnsi"/>
          <w:b/>
          <w:bCs/>
          <w:i/>
          <w:iCs/>
          <w:sz w:val="20"/>
          <w:szCs w:val="20"/>
          <w:lang w:bidi="fa-IR"/>
        </w:rPr>
        <w:t xml:space="preserve"> </w:t>
      </w:r>
    </w:p>
    <w:p w14:paraId="433CB19B"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lastRenderedPageBreak/>
        <w:t>65- Après Jésus, les factions parmi les chrétiens tombèrent en désaccord à son sujet. Malheur aux injustes qui ont dit cela au sujet de Jésus ; ils sont coupables d’incroyance et ils subiront un supplice particulièrement douloureux, le Jour du Jugement Dernier. </w:t>
      </w:r>
    </w:p>
    <w:p w14:paraId="34D8547C" w14:textId="77777777" w:rsidR="00C4100D" w:rsidRDefault="00C4100D" w:rsidP="00AD31FD">
      <w:pPr>
        <w:pStyle w:val="Standard"/>
        <w:tabs>
          <w:tab w:val="left" w:pos="709"/>
        </w:tabs>
        <w:spacing w:before="240" w:after="0" w:line="240" w:lineRule="auto"/>
        <w:jc w:val="both"/>
        <w:rPr>
          <w:lang w:val="fr-RE" w:bidi="fa-IR"/>
        </w:rPr>
      </w:pPr>
    </w:p>
    <w:p w14:paraId="7C92C540" w14:textId="26A0773E" w:rsidR="00C4100D" w:rsidRPr="008606DD" w:rsidRDefault="00C66D95" w:rsidP="00AD31FD">
      <w:pPr>
        <w:pStyle w:val="Standard"/>
        <w:jc w:val="both"/>
        <w:rPr>
          <w:lang w:val="fr-RE"/>
        </w:rPr>
      </w:pPr>
      <w:r>
        <w:rPr>
          <w:lang w:val="fr-RE"/>
        </w:rPr>
        <w:t>1</w:t>
      </w:r>
      <w:r w:rsidR="00C4100D">
        <w:rPr>
          <w:lang w:val="fr-RE"/>
        </w:rPr>
        <w:t>- Dans ce verset, Jésus (a) qualifie le contenu de son appel de « </w:t>
      </w:r>
      <w:r w:rsidR="00C4100D" w:rsidRPr="00BA7B29">
        <w:rPr>
          <w:bCs/>
          <w:lang w:val="fr-RE"/>
        </w:rPr>
        <w:t>sagesse</w:t>
      </w:r>
      <w:r w:rsidR="00C4100D" w:rsidRPr="002261F3">
        <w:rPr>
          <w:b/>
          <w:lang w:val="fr-RE"/>
        </w:rPr>
        <w:t> </w:t>
      </w:r>
      <w:r w:rsidR="00C4100D">
        <w:rPr>
          <w:lang w:val="fr-RE"/>
        </w:rPr>
        <w:t>», et nous savons que la racine du concept « </w:t>
      </w:r>
      <w:r w:rsidR="00C4100D">
        <w:rPr>
          <w:b/>
          <w:bCs/>
          <w:lang w:val="fr-RE"/>
        </w:rPr>
        <w:t>sagesse</w:t>
      </w:r>
      <w:r w:rsidR="00C4100D">
        <w:rPr>
          <w:lang w:val="fr-RE"/>
        </w:rPr>
        <w:t> » en arabe signifie « empêcher quelque chose afin de le corriger ». Puis il se réfère à toutes les croyances vraies et véridiques ainsi que le mode de vie correct, qui empêche</w:t>
      </w:r>
      <w:r w:rsidR="002261F3">
        <w:rPr>
          <w:lang w:val="fr-RE"/>
        </w:rPr>
        <w:t>nt</w:t>
      </w:r>
      <w:r w:rsidR="00C4100D">
        <w:rPr>
          <w:lang w:val="fr-RE"/>
        </w:rPr>
        <w:t xml:space="preserve"> l'homme de toute déviation dans la foi et </w:t>
      </w:r>
      <w:r w:rsidR="002261F3">
        <w:rPr>
          <w:lang w:val="fr-RE"/>
        </w:rPr>
        <w:t xml:space="preserve">dans </w:t>
      </w:r>
      <w:r w:rsidR="00C4100D">
        <w:rPr>
          <w:lang w:val="fr-RE"/>
        </w:rPr>
        <w:t>l'action, et qui purifie son âme et ses mœurs. Bref, la sagesse a, dans ce verset, un sens large qui recouvre à la fois « la sagesse dogmatique</w:t>
      </w:r>
      <w:r w:rsidR="00AE4748">
        <w:rPr>
          <w:lang w:val="fr-RE"/>
        </w:rPr>
        <w:t xml:space="preserve"> </w:t>
      </w:r>
      <w:r w:rsidR="00C4100D">
        <w:rPr>
          <w:lang w:val="fr-RE"/>
        </w:rPr>
        <w:t>», autrement dit, le fait d’enseigner une croyance véridique et à la fois « la sagesse pratique ».</w:t>
      </w:r>
    </w:p>
    <w:p w14:paraId="715F67FD" w14:textId="40A56A51" w:rsidR="00C4100D" w:rsidRDefault="00E111C1" w:rsidP="00AD31FD">
      <w:pPr>
        <w:pStyle w:val="Standard"/>
        <w:jc w:val="both"/>
        <w:rPr>
          <w:lang w:val="fr-RE"/>
        </w:rPr>
      </w:pPr>
      <w:bookmarkStart w:id="14" w:name="_Hlk179789075"/>
      <w:r w:rsidRPr="00E111C1">
        <w:rPr>
          <w:lang w:val="fr-RE"/>
        </w:rPr>
        <w:t>2- Pourquoi Jésus (a) a-t-il présenté comme l'un de ses objectifs la résolution de certains désaccords entre les gens, et non la résolution de tous les désaccords ?</w:t>
      </w:r>
    </w:p>
    <w:p w14:paraId="74253BDC" w14:textId="3A81DD89" w:rsidR="00C4100D" w:rsidRPr="008606DD" w:rsidRDefault="00E111C1" w:rsidP="00AD31FD">
      <w:pPr>
        <w:pStyle w:val="Standard"/>
        <w:jc w:val="both"/>
        <w:rPr>
          <w:lang w:val="fr-RE"/>
        </w:rPr>
      </w:pPr>
      <w:r w:rsidRPr="00E111C1">
        <w:rPr>
          <w:lang w:val="fr-RE" w:bidi="fa-IR"/>
        </w:rPr>
        <w:t>Les exégètes du Coran ont répondu à cette question de plusieurs manières :</w:t>
      </w:r>
    </w:p>
    <w:p w14:paraId="537656F0" w14:textId="1E1BB06E" w:rsidR="00C4100D" w:rsidRPr="008606DD" w:rsidRDefault="00E111C1" w:rsidP="00AD31FD">
      <w:pPr>
        <w:pStyle w:val="Standard"/>
        <w:jc w:val="both"/>
        <w:rPr>
          <w:lang w:val="fr-RE"/>
        </w:rPr>
      </w:pPr>
      <w:r w:rsidRPr="00E111C1">
        <w:rPr>
          <w:lang w:val="fr-RE" w:bidi="fa-IR"/>
        </w:rPr>
        <w:t xml:space="preserve">a) Certains désaccords doctrinaux et scientifiques parmi les gens sont déterminants pour leur destin, et les </w:t>
      </w:r>
      <w:r w:rsidR="00BA1C5C">
        <w:rPr>
          <w:lang w:val="fr-RE" w:bidi="fa-IR"/>
        </w:rPr>
        <w:t>P</w:t>
      </w:r>
      <w:r w:rsidRPr="00E111C1">
        <w:rPr>
          <w:lang w:val="fr-RE" w:bidi="fa-IR"/>
        </w:rPr>
        <w:t xml:space="preserve">rophètes </w:t>
      </w:r>
      <w:r w:rsidR="00BA1C5C">
        <w:rPr>
          <w:lang w:val="fr-RE" w:bidi="fa-IR"/>
        </w:rPr>
        <w:t xml:space="preserve">(a) </w:t>
      </w:r>
      <w:r w:rsidRPr="00E111C1">
        <w:rPr>
          <w:lang w:val="fr-RE" w:bidi="fa-IR"/>
        </w:rPr>
        <w:t>cherchent à les résoudre. Cependant, il existe d'autres désaccords mineurs, liés aux sciences ou aux préférences personnelles, qui n'ont pas d'impact sur le salut ou le destin final des individus. Par conséquent, ils ne relèvent pas de la mission des prophètes.</w:t>
      </w:r>
    </w:p>
    <w:bookmarkEnd w:id="14"/>
    <w:p w14:paraId="1A5A24FE" w14:textId="54713F40" w:rsidR="00C4100D" w:rsidRDefault="00C4100D" w:rsidP="00AD31FD">
      <w:pPr>
        <w:pStyle w:val="Standard"/>
        <w:jc w:val="both"/>
        <w:rPr>
          <w:lang w:val="fr-RE" w:bidi="fa-IR"/>
        </w:rPr>
      </w:pPr>
      <w:r>
        <w:rPr>
          <w:lang w:val="fr-RE" w:bidi="fa-IR"/>
        </w:rPr>
        <w:t xml:space="preserve">b) Il est pratiquement impossible de résoudre toutes les divergences des hommes dans ce bas monde, sauf lors de la </w:t>
      </w:r>
      <w:r w:rsidR="00BA1C5C">
        <w:rPr>
          <w:lang w:val="fr-RE" w:bidi="fa-IR"/>
        </w:rPr>
        <w:t>R</w:t>
      </w:r>
      <w:r>
        <w:rPr>
          <w:lang w:val="fr-RE" w:bidi="fa-IR"/>
        </w:rPr>
        <w:t>ésurrection, c’est pour cette raison que Jésus (a) promet de résoudre certaines divergences et non toutes les divergences.</w:t>
      </w:r>
      <w:r>
        <w:rPr>
          <w:rStyle w:val="Appelnotedebasdep"/>
        </w:rPr>
        <w:footnoteReference w:id="31"/>
      </w:r>
    </w:p>
    <w:p w14:paraId="18C91746" w14:textId="77777777" w:rsidR="00902405" w:rsidRDefault="00902405" w:rsidP="00AD31FD">
      <w:pPr>
        <w:pStyle w:val="Standard"/>
        <w:tabs>
          <w:tab w:val="left" w:pos="709"/>
        </w:tabs>
        <w:spacing w:before="240" w:after="0" w:line="240" w:lineRule="auto"/>
        <w:jc w:val="both"/>
        <w:rPr>
          <w:lang w:val="fr-RE" w:bidi="fa-IR"/>
        </w:rPr>
      </w:pPr>
    </w:p>
    <w:p w14:paraId="30C24E12" w14:textId="77777777" w:rsidR="00E420A6" w:rsidRDefault="00E420A6" w:rsidP="00AD31FD">
      <w:pPr>
        <w:pStyle w:val="Standard"/>
        <w:tabs>
          <w:tab w:val="left" w:pos="709"/>
        </w:tabs>
        <w:spacing w:before="240" w:after="0" w:line="240" w:lineRule="auto"/>
        <w:jc w:val="both"/>
        <w:rPr>
          <w:lang w:val="fr-RE" w:bidi="fa-IR"/>
        </w:rPr>
      </w:pPr>
    </w:p>
    <w:p w14:paraId="2AFF4850" w14:textId="77777777" w:rsidR="00E420A6" w:rsidRDefault="00E420A6" w:rsidP="00AD31FD">
      <w:pPr>
        <w:pStyle w:val="Standard"/>
        <w:tabs>
          <w:tab w:val="left" w:pos="709"/>
        </w:tabs>
        <w:spacing w:before="240" w:after="0" w:line="240" w:lineRule="auto"/>
        <w:jc w:val="both"/>
        <w:rPr>
          <w:lang w:val="fr-RE" w:bidi="fa-IR"/>
        </w:rPr>
      </w:pPr>
    </w:p>
    <w:p w14:paraId="10667115" w14:textId="5EBE55C1" w:rsidR="00E420A6" w:rsidRDefault="00E420A6" w:rsidP="00E420A6">
      <w:pPr>
        <w:pStyle w:val="Standard"/>
        <w:tabs>
          <w:tab w:val="left" w:pos="709"/>
        </w:tabs>
        <w:spacing w:before="240" w:after="0" w:line="240" w:lineRule="auto"/>
        <w:jc w:val="right"/>
        <w:rPr>
          <w:lang w:val="fr-RE" w:bidi="fa-IR"/>
        </w:rPr>
      </w:pPr>
      <w:proofErr w:type="spellStart"/>
      <w:r w:rsidRPr="00FD3C3E">
        <w:rPr>
          <w:rFonts w:cs="KFGQPC Uthmanic Script HAFS"/>
          <w:color w:val="000000"/>
          <w:sz w:val="36"/>
          <w:szCs w:val="36"/>
          <w:shd w:val="clear" w:color="auto" w:fill="FFFFFF"/>
          <w:rtl/>
        </w:rPr>
        <w:t>هَلۡ</w:t>
      </w:r>
      <w:proofErr w:type="spellEnd"/>
      <w:r w:rsidRPr="00FD3C3E">
        <w:rPr>
          <w:rFonts w:cs="KFGQPC Uthmanic Script HAFS"/>
          <w:color w:val="000000"/>
          <w:sz w:val="36"/>
          <w:szCs w:val="36"/>
          <w:shd w:val="clear" w:color="auto" w:fill="FFFFFF"/>
          <w:rtl/>
        </w:rPr>
        <w:t xml:space="preserve"> يَنظُرُونَ إِلَّا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لسَّاعَةَ</w:t>
      </w:r>
      <w:proofErr w:type="spellEnd"/>
      <w:r w:rsidRPr="00FD3C3E">
        <w:rPr>
          <w:rFonts w:cs="KFGQPC Uthmanic Script HAFS"/>
          <w:color w:val="000000"/>
          <w:sz w:val="36"/>
          <w:szCs w:val="36"/>
          <w:shd w:val="clear" w:color="auto" w:fill="FFFFFF"/>
          <w:rtl/>
        </w:rPr>
        <w:t xml:space="preserve"> أَن </w:t>
      </w:r>
      <w:proofErr w:type="spellStart"/>
      <w:r w:rsidRPr="00FD3C3E">
        <w:rPr>
          <w:rFonts w:cs="KFGQPC Uthmanic Script HAFS"/>
          <w:color w:val="000000"/>
          <w:sz w:val="36"/>
          <w:szCs w:val="36"/>
          <w:shd w:val="clear" w:color="auto" w:fill="FFFFFF"/>
          <w:rtl/>
        </w:rPr>
        <w:t>تَأۡتِيَهُم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بَغۡتَة</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وَهُمۡ</w:t>
      </w:r>
      <w:proofErr w:type="spellEnd"/>
      <w:r w:rsidRPr="00FD3C3E">
        <w:rPr>
          <w:rFonts w:cs="KFGQPC Uthmanic Script HAFS"/>
          <w:color w:val="000000"/>
          <w:sz w:val="36"/>
          <w:szCs w:val="36"/>
          <w:shd w:val="clear" w:color="auto" w:fill="FFFFFF"/>
          <w:rtl/>
        </w:rPr>
        <w:t xml:space="preserve"> لَا يَشۡعُرُونَ٦٦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لۡأَخِلَّآءُ</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ي</w:t>
      </w:r>
      <w:r w:rsidRPr="00FD3C3E">
        <w:rPr>
          <w:rFonts w:cs="KFGQPC Uthmanic Script HAFS" w:hint="eastAsia"/>
          <w:color w:val="000000"/>
          <w:sz w:val="36"/>
          <w:szCs w:val="36"/>
          <w:shd w:val="clear" w:color="auto" w:fill="FFFFFF"/>
          <w:rtl/>
        </w:rPr>
        <w:t>َوۡمَئِذِۢ</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بَعۡضُهُمۡ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لِبَعۡضٍ</w:t>
      </w:r>
      <w:proofErr w:type="spellEnd"/>
      <w:r w:rsidRPr="00FD3C3E">
        <w:rPr>
          <w:rFonts w:cs="KFGQPC Uthmanic Script HAFS"/>
          <w:color w:val="000000"/>
          <w:sz w:val="36"/>
          <w:szCs w:val="36"/>
          <w:shd w:val="clear" w:color="auto" w:fill="FFFFFF"/>
          <w:rtl/>
        </w:rPr>
        <w:t xml:space="preserve"> عَدُوٌّ إِلَّا </w:t>
      </w:r>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لۡمُتَّقِينَ</w:t>
      </w:r>
      <w:r w:rsidRPr="00FD3C3E">
        <w:rPr>
          <w:rFonts w:cs="KFGQPC Uthmanic Script HAFS"/>
          <w:color w:val="000000"/>
          <w:sz w:val="36"/>
          <w:szCs w:val="36"/>
          <w:shd w:val="clear" w:color="auto" w:fill="FFFFFF"/>
          <w:rtl/>
        </w:rPr>
        <w:t xml:space="preserve">٦٧ </w:t>
      </w:r>
      <w:proofErr w:type="spellStart"/>
      <w:r w:rsidRPr="00FD3C3E">
        <w:rPr>
          <w:rFonts w:cs="KFGQPC Uthmanic Script HAFS"/>
          <w:color w:val="000000"/>
          <w:sz w:val="36"/>
          <w:szCs w:val="36"/>
          <w:shd w:val="clear" w:color="auto" w:fill="FFFFFF"/>
          <w:rtl/>
        </w:rPr>
        <w:t>يَٰعِبَادِ</w:t>
      </w:r>
      <w:proofErr w:type="spellEnd"/>
      <w:r w:rsidRPr="00FD3C3E">
        <w:rPr>
          <w:rFonts w:cs="KFGQPC Uthmanic Script HAFS"/>
          <w:color w:val="000000"/>
          <w:sz w:val="36"/>
          <w:szCs w:val="36"/>
          <w:shd w:val="clear" w:color="auto" w:fill="FFFFFF"/>
          <w:rtl/>
        </w:rPr>
        <w:t xml:space="preserve"> لَا </w:t>
      </w:r>
      <w:proofErr w:type="spellStart"/>
      <w:r w:rsidRPr="00FD3C3E">
        <w:rPr>
          <w:rFonts w:cs="KFGQPC Uthmanic Script HAFS"/>
          <w:color w:val="000000"/>
          <w:sz w:val="36"/>
          <w:szCs w:val="36"/>
          <w:shd w:val="clear" w:color="auto" w:fill="FFFFFF"/>
          <w:rtl/>
        </w:rPr>
        <w:t>خَوۡفٌ</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عَلَيۡكُمُ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لۡيَوۡمَ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وَلَآ</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أَنتُمۡ</w:t>
      </w:r>
      <w:proofErr w:type="spellEnd"/>
      <w:r w:rsidRPr="00FD3C3E">
        <w:rPr>
          <w:rFonts w:cs="KFGQPC Uthmanic Script HAFS"/>
          <w:color w:val="000000"/>
          <w:sz w:val="36"/>
          <w:szCs w:val="36"/>
          <w:shd w:val="clear" w:color="auto" w:fill="FFFFFF"/>
          <w:rtl/>
        </w:rPr>
        <w:t xml:space="preserve"> تَحۡزَنُونَ٦٨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لَّذِينَ</w:t>
      </w:r>
      <w:proofErr w:type="spellEnd"/>
      <w:r w:rsidRPr="00FD3C3E">
        <w:rPr>
          <w:rFonts w:cs="KFGQPC Uthmanic Script HAFS"/>
          <w:color w:val="000000"/>
          <w:sz w:val="36"/>
          <w:szCs w:val="36"/>
          <w:shd w:val="clear" w:color="auto" w:fill="FFFFFF"/>
          <w:rtl/>
        </w:rPr>
        <w:t xml:space="preserve"> ءَامَنُواْ </w:t>
      </w:r>
      <w:proofErr w:type="spellStart"/>
      <w:r w:rsidRPr="00FD3C3E">
        <w:rPr>
          <w:rFonts w:cs="KFGQPC Uthmanic Script HAFS"/>
          <w:color w:val="000000"/>
          <w:sz w:val="36"/>
          <w:szCs w:val="36"/>
          <w:shd w:val="clear" w:color="auto" w:fill="FFFFFF"/>
          <w:rtl/>
        </w:rPr>
        <w:t>بِ‍َٔايَٰتِنَا</w:t>
      </w:r>
      <w:proofErr w:type="spellEnd"/>
      <w:r w:rsidRPr="00FD3C3E">
        <w:rPr>
          <w:rFonts w:cs="KFGQPC Uthmanic Script HAFS"/>
          <w:color w:val="000000"/>
          <w:sz w:val="36"/>
          <w:szCs w:val="36"/>
          <w:shd w:val="clear" w:color="auto" w:fill="FFFFFF"/>
          <w:rtl/>
        </w:rPr>
        <w:t xml:space="preserve"> وَكَانُواْ مُسۡلِمِينَ٦٩</w:t>
      </w:r>
    </w:p>
    <w:p w14:paraId="0DE2BD25" w14:textId="77777777" w:rsidR="00902405" w:rsidRPr="00CF18FC" w:rsidRDefault="00902405" w:rsidP="00AD31FD">
      <w:pPr>
        <w:pStyle w:val="Standard"/>
        <w:tabs>
          <w:tab w:val="left" w:pos="709"/>
        </w:tabs>
        <w:spacing w:before="240" w:after="0" w:line="240" w:lineRule="auto"/>
        <w:jc w:val="both"/>
        <w:rPr>
          <w:lang w:val="fr-RE"/>
        </w:rPr>
      </w:pPr>
    </w:p>
    <w:p w14:paraId="2D39AAE9"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 xml:space="preserve">66- S’attendent-ils à ce que l’Heure surgisse soudainement sur eux alors qu’ils n’en ont pas conscience ? </w:t>
      </w:r>
    </w:p>
    <w:p w14:paraId="185E6AFD"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 xml:space="preserve">67- Les amis que l’erreur avait liés dans le monde d’ici-bas, seront ennemis les uns des autres lorsque viendra l’Heure à l’improviste. Toute amitié sera rompue, sauf l’amitié de ceux qui ont craint le châtiment d’Allah durant leur vie et que leur obéissance à Allah avait unis. </w:t>
      </w:r>
    </w:p>
    <w:p w14:paraId="793B242E"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68- « Ô Mes serviteurs, ne craignez aujourd’hui aucun châtiment, ne soyez point affligés, car vous êtes à l’abri du châtiment et Allah vous garantit la récompense ».</w:t>
      </w:r>
    </w:p>
    <w:p w14:paraId="6CE7E25C"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69- Voila Ceux qui ont cru aux versets d’Allah et Lui ont obéi tout en étant soumis à Lui. </w:t>
      </w:r>
    </w:p>
    <w:p w14:paraId="3DBF03F5" w14:textId="77777777" w:rsidR="00C4100D" w:rsidRDefault="00C4100D" w:rsidP="00AD31FD">
      <w:pPr>
        <w:pStyle w:val="Standard"/>
        <w:tabs>
          <w:tab w:val="left" w:pos="709"/>
        </w:tabs>
        <w:spacing w:before="240" w:after="0" w:line="240" w:lineRule="auto"/>
        <w:jc w:val="both"/>
        <w:rPr>
          <w:rFonts w:cs="Calibri"/>
          <w:lang w:val="fr-RE" w:bidi="fa-IR"/>
        </w:rPr>
      </w:pPr>
    </w:p>
    <w:p w14:paraId="6407A30C" w14:textId="794554B4" w:rsidR="00C4100D" w:rsidRPr="008606DD" w:rsidRDefault="00C4100D" w:rsidP="00AD31FD">
      <w:pPr>
        <w:pStyle w:val="Standard"/>
        <w:jc w:val="both"/>
        <w:rPr>
          <w:lang w:val="fr-RE"/>
        </w:rPr>
      </w:pPr>
      <w:r>
        <w:rPr>
          <w:rFonts w:cs="Calibri"/>
          <w:lang w:val="fr-RE"/>
        </w:rPr>
        <w:lastRenderedPageBreak/>
        <w:t>1- La signification de « </w:t>
      </w:r>
      <w:r>
        <w:rPr>
          <w:rFonts w:cs="Calibri"/>
          <w:b/>
          <w:bCs/>
          <w:lang w:val="fr-RE"/>
        </w:rPr>
        <w:t>l’heure</w:t>
      </w:r>
      <w:r>
        <w:rPr>
          <w:rFonts w:cs="Calibri"/>
          <w:lang w:val="fr-RE"/>
        </w:rPr>
        <w:t> », dans ce verset, comme dans beaucoup d'autres versets du Coran, signifie le Jour du Jugement, car les événements s’y déroulent rapidement</w:t>
      </w:r>
      <w:r w:rsidR="002261F3">
        <w:rPr>
          <w:rFonts w:cs="Calibri"/>
          <w:lang w:val="fr-RE"/>
        </w:rPr>
        <w:t>,</w:t>
      </w:r>
      <w:r>
        <w:rPr>
          <w:rFonts w:cs="Calibri"/>
          <w:lang w:val="fr-RE"/>
        </w:rPr>
        <w:t xml:space="preserve"> comme si tout cela se passait en une heure. Bien sûr, ce mot signifie parfois le moment où débute la fin du monde, et comme les deux ne sont pas éloignés l'un de l'autre, cette interprétation peut inclure les deux étapes.</w:t>
      </w:r>
    </w:p>
    <w:p w14:paraId="1406E36C" w14:textId="605AB946" w:rsidR="00C4100D" w:rsidRPr="008606DD" w:rsidRDefault="00C4100D" w:rsidP="00AD31FD">
      <w:pPr>
        <w:pStyle w:val="Standard"/>
        <w:jc w:val="both"/>
        <w:rPr>
          <w:lang w:val="fr-RE"/>
        </w:rPr>
      </w:pPr>
      <w:r>
        <w:rPr>
          <w:rFonts w:cs="Calibri"/>
          <w:lang w:val="fr-RE"/>
        </w:rPr>
        <w:t>2-</w:t>
      </w:r>
      <w:r w:rsidR="00CF425E">
        <w:rPr>
          <w:rFonts w:cs="Calibri"/>
          <w:lang w:val="fr-RE"/>
        </w:rPr>
        <w:t> </w:t>
      </w:r>
      <w:r>
        <w:rPr>
          <w:rFonts w:cs="Calibri"/>
          <w:lang w:val="fr-RE"/>
        </w:rPr>
        <w:t xml:space="preserve">Selon ces versets, l'heure de la </w:t>
      </w:r>
      <w:r w:rsidR="00275BF3">
        <w:rPr>
          <w:rFonts w:cs="Calibri"/>
          <w:lang w:val="fr-RE"/>
        </w:rPr>
        <w:t>R</w:t>
      </w:r>
      <w:r>
        <w:rPr>
          <w:rFonts w:cs="Calibri"/>
          <w:lang w:val="fr-RE"/>
        </w:rPr>
        <w:t xml:space="preserve">ésurrection arrivera soudainement et les gens n’en ont pas conscience, cela surprendra tout le monde et personne ne sera prêt à affronter les problèmes de ce jour-là. </w:t>
      </w:r>
    </w:p>
    <w:p w14:paraId="674F5477" w14:textId="77777777" w:rsidR="00C4100D" w:rsidRDefault="00C4100D" w:rsidP="00AD31FD">
      <w:pPr>
        <w:pStyle w:val="Standard"/>
        <w:jc w:val="both"/>
        <w:rPr>
          <w:rFonts w:cs="Calibri"/>
          <w:lang w:val="fr-RE"/>
        </w:rPr>
      </w:pPr>
      <w:r>
        <w:rPr>
          <w:rFonts w:cs="Calibri"/>
          <w:lang w:val="fr-BE"/>
        </w:rPr>
        <w:t xml:space="preserve">3- </w:t>
      </w:r>
      <w:r>
        <w:rPr>
          <w:rFonts w:cs="Calibri"/>
          <w:lang w:val="fr-RE"/>
        </w:rPr>
        <w:t>Puis, dans le verset suivant, le Saint Coran révèle l'état des amis que l’erreur, le péché et l’amour exagérés de ce bas monde avaient liés dans le monde d’ici-bas.</w:t>
      </w:r>
    </w:p>
    <w:p w14:paraId="696835D7" w14:textId="11850EA6" w:rsidR="00C4100D" w:rsidRPr="008606DD" w:rsidRDefault="00C4100D" w:rsidP="00AD31FD">
      <w:pPr>
        <w:pStyle w:val="Standard"/>
        <w:jc w:val="both"/>
        <w:rPr>
          <w:lang w:val="fr-RE"/>
        </w:rPr>
      </w:pPr>
      <w:r>
        <w:rPr>
          <w:rFonts w:cs="Calibri"/>
          <w:lang w:val="fr-RE"/>
        </w:rPr>
        <w:t xml:space="preserve">4- Il est naturel que de telles amitiés se transforment en inimitié ce jour-là, car chacun d'eux blâmerait l'autre à cause de sa misère. </w:t>
      </w:r>
      <w:r>
        <w:rPr>
          <w:rFonts w:cs="Calibri"/>
          <w:lang w:val="fr-RE" w:bidi="fa-IR"/>
        </w:rPr>
        <w:t>Seul</w:t>
      </w:r>
      <w:r w:rsidR="00275BF3">
        <w:rPr>
          <w:rFonts w:cs="Calibri"/>
          <w:lang w:val="fr-RE" w:bidi="fa-IR"/>
        </w:rPr>
        <w:t>e</w:t>
      </w:r>
      <w:r>
        <w:rPr>
          <w:rFonts w:cs="Calibri"/>
          <w:lang w:val="fr-RE" w:bidi="fa-IR"/>
        </w:rPr>
        <w:t xml:space="preserve"> l’amitié des pieux restera à jamais, car elle tourne autour de valeurs éternelles et dont les résultats seront plus évidents le Jour de la Résurrection et la rendront encore plus forte.</w:t>
      </w:r>
    </w:p>
    <w:p w14:paraId="5DE6666D" w14:textId="2DF3ED1D" w:rsidR="00C4100D" w:rsidRPr="008606DD" w:rsidRDefault="00C4100D" w:rsidP="00AD31FD">
      <w:pPr>
        <w:pStyle w:val="Standard"/>
        <w:jc w:val="both"/>
        <w:rPr>
          <w:lang w:val="fr-RE"/>
        </w:rPr>
      </w:pPr>
      <w:r>
        <w:rPr>
          <w:rFonts w:cs="Calibri"/>
          <w:lang w:val="fr-RE" w:bidi="fa-IR"/>
        </w:rPr>
        <w:t>Il est rapporté dans un récit de l'Imam as-</w:t>
      </w:r>
      <w:proofErr w:type="spellStart"/>
      <w:r>
        <w:rPr>
          <w:rFonts w:cs="Calibri"/>
          <w:lang w:val="fr-RE" w:bidi="fa-IR"/>
        </w:rPr>
        <w:t>Sàdiq</w:t>
      </w:r>
      <w:proofErr w:type="spellEnd"/>
      <w:r>
        <w:rPr>
          <w:rFonts w:cs="Calibri"/>
          <w:lang w:val="fr-RE" w:bidi="fa-IR"/>
        </w:rPr>
        <w:t xml:space="preserve"> (a) : « Sachez que toute amitié qui n'est pas liée dans ce monde pour l'amour de Dieu se transformera en inimitié le jour de la </w:t>
      </w:r>
      <w:r w:rsidR="00275BF3">
        <w:rPr>
          <w:rFonts w:cs="Calibri"/>
          <w:lang w:val="fr-RE" w:bidi="fa-IR"/>
        </w:rPr>
        <w:t>R</w:t>
      </w:r>
      <w:r>
        <w:rPr>
          <w:rFonts w:cs="Calibri"/>
          <w:lang w:val="fr-RE" w:bidi="fa-IR"/>
        </w:rPr>
        <w:t>ésurrection ».</w:t>
      </w:r>
      <w:r>
        <w:rPr>
          <w:rStyle w:val="Appelnotedebasdep"/>
        </w:rPr>
        <w:footnoteReference w:id="32"/>
      </w:r>
      <w:r>
        <w:rPr>
          <w:rFonts w:cs="Calibri"/>
          <w:lang w:val="fr-RE" w:bidi="fa-IR"/>
        </w:rPr>
        <w:t xml:space="preserve"> </w:t>
      </w:r>
      <w:r>
        <w:rPr>
          <w:rStyle w:val="Appelnotedebasdep"/>
        </w:rPr>
        <w:footnoteReference w:id="33"/>
      </w:r>
    </w:p>
    <w:p w14:paraId="6AF43DF5" w14:textId="77777777" w:rsidR="00C4100D" w:rsidRPr="00DC71A8" w:rsidRDefault="00C4100D" w:rsidP="00AD31FD">
      <w:pPr>
        <w:pStyle w:val="Standard"/>
        <w:tabs>
          <w:tab w:val="left" w:pos="709"/>
        </w:tabs>
        <w:spacing w:before="240" w:after="0" w:line="240" w:lineRule="auto"/>
        <w:jc w:val="both"/>
        <w:rPr>
          <w:rFonts w:cs="Calibri"/>
          <w:b/>
          <w:bCs/>
          <w:i/>
          <w:iCs/>
          <w:sz w:val="20"/>
          <w:szCs w:val="20"/>
          <w:lang w:val="fr-RE"/>
        </w:rPr>
      </w:pPr>
    </w:p>
    <w:p w14:paraId="6CF1D363" w14:textId="77777777" w:rsidR="00E420A6" w:rsidRDefault="00E420A6" w:rsidP="00AD31FD">
      <w:pPr>
        <w:pStyle w:val="Standard"/>
        <w:tabs>
          <w:tab w:val="left" w:pos="709"/>
        </w:tabs>
        <w:spacing w:before="240" w:after="0" w:line="240" w:lineRule="auto"/>
        <w:jc w:val="both"/>
        <w:rPr>
          <w:rFonts w:cs="Calibri"/>
          <w:b/>
          <w:bCs/>
          <w:i/>
          <w:iCs/>
          <w:sz w:val="20"/>
          <w:szCs w:val="20"/>
          <w:lang w:val="fr-FR"/>
        </w:rPr>
      </w:pPr>
    </w:p>
    <w:p w14:paraId="14DED4DA" w14:textId="77777777" w:rsidR="00E420A6" w:rsidRDefault="00E420A6" w:rsidP="00AD31FD">
      <w:pPr>
        <w:pStyle w:val="Standard"/>
        <w:tabs>
          <w:tab w:val="left" w:pos="709"/>
        </w:tabs>
        <w:spacing w:before="240" w:after="0" w:line="240" w:lineRule="auto"/>
        <w:jc w:val="both"/>
        <w:rPr>
          <w:rFonts w:cs="Calibri"/>
          <w:b/>
          <w:bCs/>
          <w:i/>
          <w:iCs/>
          <w:sz w:val="20"/>
          <w:szCs w:val="20"/>
          <w:lang w:val="fr-FR"/>
        </w:rPr>
      </w:pPr>
    </w:p>
    <w:p w14:paraId="49F9BC0B" w14:textId="585FED37" w:rsidR="00E420A6" w:rsidRDefault="00E420A6" w:rsidP="00E420A6">
      <w:pPr>
        <w:pStyle w:val="Standard"/>
        <w:tabs>
          <w:tab w:val="left" w:pos="709"/>
        </w:tabs>
        <w:spacing w:before="240" w:after="0" w:line="240" w:lineRule="auto"/>
        <w:jc w:val="right"/>
        <w:rPr>
          <w:rFonts w:cs="Calibri"/>
          <w:b/>
          <w:bCs/>
          <w:i/>
          <w:iCs/>
          <w:sz w:val="20"/>
          <w:szCs w:val="20"/>
          <w:lang w:val="fr-FR"/>
        </w:rPr>
      </w:pP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دۡخُلُواْ</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لۡجَنَّةَ</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أَنتُمۡ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وَأَزۡوَٰجُكُمۡ</w:t>
      </w:r>
      <w:proofErr w:type="spellEnd"/>
      <w:r w:rsidRPr="00FD3C3E">
        <w:rPr>
          <w:rFonts w:cs="KFGQPC Uthmanic Script HAFS"/>
          <w:color w:val="000000"/>
          <w:sz w:val="36"/>
          <w:szCs w:val="36"/>
          <w:shd w:val="clear" w:color="auto" w:fill="FFFFFF"/>
          <w:rtl/>
        </w:rPr>
        <w:t xml:space="preserve"> تُحۡبَرُونَ٧٠ </w:t>
      </w:r>
      <w:r w:rsidRPr="00FD3C3E">
        <w:rPr>
          <w:rFonts w:cs="KFGQPC Uthmanic Script HAFS" w:hint="eastAsia"/>
          <w:color w:val="000000"/>
          <w:sz w:val="36"/>
          <w:szCs w:val="36"/>
          <w:shd w:val="clear" w:color="auto" w:fill="FFFFFF"/>
          <w:rtl/>
        </w:rPr>
        <w:t>يُطَافُ</w:t>
      </w:r>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عَلَيۡهِم</w:t>
      </w:r>
      <w:proofErr w:type="spellEnd"/>
      <w:r w:rsidRPr="00FD3C3E">
        <w:rPr>
          <w:rFonts w:cs="KFGQPC Uthmanic Script HAFS"/>
          <w:color w:val="000000"/>
          <w:sz w:val="36"/>
          <w:szCs w:val="36"/>
          <w:shd w:val="clear" w:color="auto" w:fill="FFFFFF"/>
          <w:rtl/>
        </w:rPr>
        <w:t xml:space="preserve"> بِصِحَافٖ مِّن ذَهَبٖ </w:t>
      </w:r>
      <w:proofErr w:type="spellStart"/>
      <w:r w:rsidRPr="00FD3C3E">
        <w:rPr>
          <w:rFonts w:cs="KFGQPC Uthmanic Script HAFS"/>
          <w:color w:val="000000"/>
          <w:sz w:val="36"/>
          <w:szCs w:val="36"/>
          <w:shd w:val="clear" w:color="auto" w:fill="FFFFFF"/>
          <w:rtl/>
        </w:rPr>
        <w:t>وَأَكۡوَابٖۖ</w:t>
      </w:r>
      <w:proofErr w:type="spellEnd"/>
      <w:r w:rsidRPr="00FD3C3E">
        <w:rPr>
          <w:rFonts w:cs="KFGQPC Uthmanic Script HAFS"/>
          <w:color w:val="000000"/>
          <w:sz w:val="36"/>
          <w:szCs w:val="36"/>
          <w:shd w:val="clear" w:color="auto" w:fill="FFFFFF"/>
          <w:rtl/>
        </w:rPr>
        <w:t xml:space="preserve"> وَفِيهَا مَا </w:t>
      </w:r>
      <w:proofErr w:type="spellStart"/>
      <w:r w:rsidRPr="00FD3C3E">
        <w:rPr>
          <w:rFonts w:cs="KFGQPC Uthmanic Script HAFS"/>
          <w:color w:val="000000"/>
          <w:sz w:val="36"/>
          <w:szCs w:val="36"/>
          <w:shd w:val="clear" w:color="auto" w:fill="FFFFFF"/>
          <w:rtl/>
        </w:rPr>
        <w:t>تَشۡتَهِيهِ</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لۡأَنفُسُ</w:t>
      </w:r>
      <w:proofErr w:type="spellEnd"/>
      <w:r w:rsidRPr="00FD3C3E">
        <w:rPr>
          <w:rFonts w:cs="KFGQPC Uthmanic Script HAFS"/>
          <w:color w:val="000000"/>
          <w:sz w:val="36"/>
          <w:szCs w:val="36"/>
          <w:shd w:val="clear" w:color="auto" w:fill="FFFFFF"/>
          <w:rtl/>
        </w:rPr>
        <w:t xml:space="preserve"> وَتَلَذُّ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لۡأَعۡيُنُۖ</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وَأَنتُمۡ</w:t>
      </w:r>
      <w:proofErr w:type="spellEnd"/>
      <w:r w:rsidRPr="00FD3C3E">
        <w:rPr>
          <w:rFonts w:cs="KFGQPC Uthmanic Script HAFS"/>
          <w:color w:val="000000"/>
          <w:sz w:val="36"/>
          <w:szCs w:val="36"/>
          <w:shd w:val="clear" w:color="auto" w:fill="FFFFFF"/>
          <w:rtl/>
        </w:rPr>
        <w:t xml:space="preserve"> فِيهَا خَٰلِدُونَ٧١ </w:t>
      </w:r>
      <w:proofErr w:type="spellStart"/>
      <w:r w:rsidRPr="00FD3C3E">
        <w:rPr>
          <w:rFonts w:cs="KFGQPC Uthmanic Script HAFS"/>
          <w:color w:val="000000"/>
          <w:sz w:val="36"/>
          <w:szCs w:val="36"/>
          <w:shd w:val="clear" w:color="auto" w:fill="FFFFFF"/>
          <w:rtl/>
        </w:rPr>
        <w:t>وَتِلۡكَ</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لۡجَنَّةُ</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لَّتِيٓ</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أُورِثۡتُمُوهَا</w:t>
      </w:r>
      <w:proofErr w:type="spellEnd"/>
      <w:r w:rsidRPr="00FD3C3E">
        <w:rPr>
          <w:rFonts w:cs="KFGQPC Uthmanic Script HAFS"/>
          <w:color w:val="000000"/>
          <w:sz w:val="36"/>
          <w:szCs w:val="36"/>
          <w:shd w:val="clear" w:color="auto" w:fill="FFFFFF"/>
          <w:rtl/>
        </w:rPr>
        <w:t xml:space="preserve"> بِمَا </w:t>
      </w:r>
      <w:proofErr w:type="spellStart"/>
      <w:r w:rsidRPr="00FD3C3E">
        <w:rPr>
          <w:rFonts w:cs="KFGQPC Uthmanic Script HAFS"/>
          <w:color w:val="000000"/>
          <w:sz w:val="36"/>
          <w:szCs w:val="36"/>
          <w:shd w:val="clear" w:color="auto" w:fill="FFFFFF"/>
          <w:rtl/>
        </w:rPr>
        <w:t>كُنتُمۡ</w:t>
      </w:r>
      <w:proofErr w:type="spellEnd"/>
      <w:r w:rsidRPr="00FD3C3E">
        <w:rPr>
          <w:rFonts w:cs="KFGQPC Uthmanic Script HAFS"/>
          <w:color w:val="000000"/>
          <w:sz w:val="36"/>
          <w:szCs w:val="36"/>
          <w:shd w:val="clear" w:color="auto" w:fill="FFFFFF"/>
          <w:rtl/>
        </w:rPr>
        <w:t xml:space="preserve"> تَعۡمَلُونَ٧٢ </w:t>
      </w:r>
      <w:proofErr w:type="spellStart"/>
      <w:r w:rsidRPr="00FD3C3E">
        <w:rPr>
          <w:rFonts w:cs="KFGQPC Uthmanic Script HAFS"/>
          <w:color w:val="000000"/>
          <w:sz w:val="36"/>
          <w:szCs w:val="36"/>
          <w:shd w:val="clear" w:color="auto" w:fill="FFFFFF"/>
          <w:rtl/>
        </w:rPr>
        <w:t>لَكُمۡ</w:t>
      </w:r>
      <w:proofErr w:type="spellEnd"/>
      <w:r w:rsidRPr="00FD3C3E">
        <w:rPr>
          <w:rFonts w:cs="KFGQPC Uthmanic Script HAFS"/>
          <w:color w:val="000000"/>
          <w:sz w:val="36"/>
          <w:szCs w:val="36"/>
          <w:shd w:val="clear" w:color="auto" w:fill="FFFFFF"/>
          <w:rtl/>
        </w:rPr>
        <w:t xml:space="preserve"> فِيهَا فَٰكِهَةٞ كَثِيرَةٞ </w:t>
      </w:r>
      <w:proofErr w:type="spellStart"/>
      <w:r w:rsidRPr="00FD3C3E">
        <w:rPr>
          <w:rFonts w:cs="KFGQPC Uthmanic Script HAFS"/>
          <w:color w:val="000000"/>
          <w:sz w:val="36"/>
          <w:szCs w:val="36"/>
          <w:shd w:val="clear" w:color="auto" w:fill="FFFFFF"/>
          <w:rtl/>
        </w:rPr>
        <w:t>مِّنۡه</w:t>
      </w:r>
      <w:r w:rsidRPr="00FD3C3E">
        <w:rPr>
          <w:rFonts w:cs="KFGQPC Uthmanic Script HAFS" w:hint="eastAsia"/>
          <w:color w:val="000000"/>
          <w:sz w:val="36"/>
          <w:szCs w:val="36"/>
          <w:shd w:val="clear" w:color="auto" w:fill="FFFFFF"/>
          <w:rtl/>
        </w:rPr>
        <w:t>َا</w:t>
      </w:r>
      <w:proofErr w:type="spellEnd"/>
      <w:r w:rsidRPr="00FD3C3E">
        <w:rPr>
          <w:rFonts w:cs="KFGQPC Uthmanic Script HAFS"/>
          <w:color w:val="000000"/>
          <w:sz w:val="36"/>
          <w:szCs w:val="36"/>
          <w:shd w:val="clear" w:color="auto" w:fill="FFFFFF"/>
          <w:rtl/>
        </w:rPr>
        <w:t xml:space="preserve"> تَأۡكُلُونَ٧٣</w:t>
      </w:r>
    </w:p>
    <w:p w14:paraId="1A792F3F" w14:textId="77777777" w:rsidR="00AC60BD" w:rsidRDefault="00AC60BD" w:rsidP="00AD31FD">
      <w:pPr>
        <w:pStyle w:val="Standard"/>
        <w:tabs>
          <w:tab w:val="left" w:pos="709"/>
        </w:tabs>
        <w:spacing w:before="240" w:after="0" w:line="240" w:lineRule="auto"/>
        <w:jc w:val="both"/>
        <w:rPr>
          <w:rFonts w:cs="Calibri"/>
          <w:b/>
          <w:bCs/>
          <w:i/>
          <w:iCs/>
          <w:sz w:val="20"/>
          <w:szCs w:val="20"/>
          <w:lang w:val="fr-FR"/>
        </w:rPr>
      </w:pPr>
    </w:p>
    <w:p w14:paraId="4AE93FF6"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 xml:space="preserve">70- « Entrez au Paradis, vous et vos épouses ! Vous y serez bien traités ! » </w:t>
      </w:r>
    </w:p>
    <w:p w14:paraId="7147A897"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71- On fera circuler parmi eux des plats d’or et des coupes ; et il y aura là [pour eux] tout ce que les âmes désirent et ce qui réjouit les yeux ; ‒  et vous y demeurerez éternellement.</w:t>
      </w:r>
    </w:p>
    <w:p w14:paraId="651B9C18"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 xml:space="preserve">72- Tel est le Paradis que vous avez gagné grâce aux bonnes actions que vous avez accomplies dans le monde d’ici-bas. </w:t>
      </w:r>
    </w:p>
    <w:p w14:paraId="6F402CA4"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73- Vous y trouverez à profusion des fruits de toutes sortes dont vous mangerez avec plaisir.</w:t>
      </w:r>
    </w:p>
    <w:p w14:paraId="7CC2C508" w14:textId="77777777" w:rsidR="00C4100D" w:rsidRDefault="00C4100D" w:rsidP="00AD31FD">
      <w:pPr>
        <w:pStyle w:val="Standard"/>
        <w:tabs>
          <w:tab w:val="left" w:pos="709"/>
        </w:tabs>
        <w:spacing w:before="240" w:after="0" w:line="240" w:lineRule="auto"/>
        <w:jc w:val="both"/>
        <w:rPr>
          <w:rFonts w:cs="Calibri"/>
          <w:b/>
          <w:bCs/>
          <w:i/>
          <w:iCs/>
          <w:sz w:val="20"/>
          <w:szCs w:val="20"/>
          <w:lang w:val="fr-FR"/>
        </w:rPr>
      </w:pPr>
    </w:p>
    <w:p w14:paraId="570DD078" w14:textId="44D98068" w:rsidR="00C4100D" w:rsidRDefault="00C4100D" w:rsidP="00AD31FD">
      <w:pPr>
        <w:pStyle w:val="Standard"/>
        <w:tabs>
          <w:tab w:val="left" w:pos="709"/>
        </w:tabs>
        <w:spacing w:before="240" w:after="0" w:line="240" w:lineRule="auto"/>
        <w:jc w:val="both"/>
        <w:rPr>
          <w:lang w:val="fr-RE" w:bidi="fa-IR"/>
        </w:rPr>
      </w:pPr>
      <w:r>
        <w:rPr>
          <w:lang w:val="fr-RE" w:bidi="fa-IR"/>
        </w:rPr>
        <w:t>Le Paradis est une récompense que l’homme gagne grâce à ses actes dans ce bas monde, mais il est égal</w:t>
      </w:r>
      <w:r w:rsidR="00736CF6">
        <w:rPr>
          <w:lang w:val="fr-RE" w:bidi="fa-IR"/>
        </w:rPr>
        <w:t>ement une sorte d’héritage dont il</w:t>
      </w:r>
      <w:r>
        <w:rPr>
          <w:lang w:val="fr-RE" w:bidi="fa-IR"/>
        </w:rPr>
        <w:t xml:space="preserve"> hérite de la part de Dieu, c'est-à-dire que bien que les actions humaines soient nécessaires pour obtenir le Paradis, mais en fait, les actions humaines sont très insignifiantes face aux nombreuses récompenses</w:t>
      </w:r>
      <w:r w:rsidR="00736CF6">
        <w:rPr>
          <w:lang w:val="fr-RE" w:bidi="fa-IR"/>
        </w:rPr>
        <w:t xml:space="preserve"> et bienfaits paradisiaques dont </w:t>
      </w:r>
      <w:r>
        <w:rPr>
          <w:lang w:val="fr-RE" w:bidi="fa-IR"/>
        </w:rPr>
        <w:t xml:space="preserve">les gens du Paradis </w:t>
      </w:r>
      <w:r>
        <w:rPr>
          <w:lang w:val="fr-RE" w:bidi="fa-IR"/>
        </w:rPr>
        <w:lastRenderedPageBreak/>
        <w:t>bénéficieront. Ainsi, les récompenses paradisiaques sont comme un</w:t>
      </w:r>
      <w:r w:rsidR="00736CF6">
        <w:rPr>
          <w:lang w:val="fr-RE" w:bidi="fa-IR"/>
        </w:rPr>
        <w:t xml:space="preserve"> héritage et une grâce dont</w:t>
      </w:r>
      <w:r>
        <w:rPr>
          <w:lang w:val="fr-RE" w:bidi="fa-IR"/>
        </w:rPr>
        <w:t xml:space="preserve"> l'homme a bénéficié de la part de Dieu</w:t>
      </w:r>
      <w:r w:rsidR="00642D6B">
        <w:rPr>
          <w:lang w:val="fr-RE" w:bidi="fa-IR"/>
        </w:rPr>
        <w:t>,</w:t>
      </w:r>
      <w:r>
        <w:rPr>
          <w:lang w:val="fr-RE" w:bidi="fa-IR"/>
        </w:rPr>
        <w:t xml:space="preserve"> sans effort.</w:t>
      </w:r>
      <w:r>
        <w:rPr>
          <w:rStyle w:val="Appelnotedebasdep"/>
        </w:rPr>
        <w:footnoteReference w:id="34"/>
      </w:r>
    </w:p>
    <w:p w14:paraId="769A3A3E" w14:textId="77777777" w:rsidR="00CF18FC" w:rsidRDefault="00CF18FC" w:rsidP="00AD31FD">
      <w:pPr>
        <w:pStyle w:val="Standard"/>
        <w:tabs>
          <w:tab w:val="left" w:pos="709"/>
        </w:tabs>
        <w:spacing w:before="240" w:after="0" w:line="240" w:lineRule="auto"/>
        <w:jc w:val="both"/>
        <w:rPr>
          <w:lang w:val="fr-RE" w:bidi="fa-IR"/>
        </w:rPr>
      </w:pPr>
    </w:p>
    <w:p w14:paraId="0201EA83" w14:textId="77777777" w:rsidR="00CF18FC" w:rsidRDefault="00CF18FC" w:rsidP="00AD31FD">
      <w:pPr>
        <w:pStyle w:val="Standard"/>
        <w:tabs>
          <w:tab w:val="left" w:pos="709"/>
        </w:tabs>
        <w:spacing w:before="240" w:after="0" w:line="240" w:lineRule="auto"/>
        <w:jc w:val="both"/>
        <w:rPr>
          <w:lang w:val="fr-RE"/>
        </w:rPr>
      </w:pPr>
    </w:p>
    <w:p w14:paraId="74565367" w14:textId="77777777" w:rsidR="00CF18FC" w:rsidRDefault="00CF18FC" w:rsidP="00AD31FD">
      <w:pPr>
        <w:pStyle w:val="Standard"/>
        <w:tabs>
          <w:tab w:val="left" w:pos="709"/>
        </w:tabs>
        <w:spacing w:before="240" w:after="0" w:line="240" w:lineRule="auto"/>
        <w:jc w:val="both"/>
        <w:rPr>
          <w:lang w:val="fr-RE"/>
        </w:rPr>
      </w:pPr>
    </w:p>
    <w:p w14:paraId="6BFB7206" w14:textId="36E0D919" w:rsidR="00E420A6" w:rsidRDefault="00E420A6" w:rsidP="00E420A6">
      <w:pPr>
        <w:pStyle w:val="Standard"/>
        <w:tabs>
          <w:tab w:val="left" w:pos="709"/>
        </w:tabs>
        <w:spacing w:before="240" w:after="0" w:line="240" w:lineRule="auto"/>
        <w:jc w:val="right"/>
        <w:rPr>
          <w:lang w:val="fr-RE"/>
        </w:rPr>
      </w:pPr>
      <w:r w:rsidRPr="00FD3C3E">
        <w:rPr>
          <w:rFonts w:cs="KFGQPC Uthmanic Script HAFS"/>
          <w:color w:val="000000"/>
          <w:sz w:val="36"/>
          <w:szCs w:val="36"/>
          <w:shd w:val="clear" w:color="auto" w:fill="FFFFFF"/>
          <w:rtl/>
        </w:rPr>
        <w:t xml:space="preserve">إِنَّ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لۡمُجۡرِمِينَ</w:t>
      </w:r>
      <w:proofErr w:type="spellEnd"/>
      <w:r w:rsidRPr="00FD3C3E">
        <w:rPr>
          <w:rFonts w:cs="KFGQPC Uthmanic Script HAFS"/>
          <w:color w:val="000000"/>
          <w:sz w:val="36"/>
          <w:szCs w:val="36"/>
          <w:shd w:val="clear" w:color="auto" w:fill="FFFFFF"/>
          <w:rtl/>
        </w:rPr>
        <w:t xml:space="preserve"> فِي عَذَابِ جَهَنَّمَ خَٰلِدُونَ٧٤ لَا يُفَتَّرُ </w:t>
      </w:r>
      <w:proofErr w:type="spellStart"/>
      <w:r w:rsidRPr="00FD3C3E">
        <w:rPr>
          <w:rFonts w:cs="KFGQPC Uthmanic Script HAFS"/>
          <w:color w:val="000000"/>
          <w:sz w:val="36"/>
          <w:szCs w:val="36"/>
          <w:shd w:val="clear" w:color="auto" w:fill="FFFFFF"/>
          <w:rtl/>
        </w:rPr>
        <w:t>عَنۡهُمۡ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وَهُمۡ</w:t>
      </w:r>
      <w:proofErr w:type="spellEnd"/>
      <w:r w:rsidRPr="00FD3C3E">
        <w:rPr>
          <w:rFonts w:cs="KFGQPC Uthmanic Script HAFS"/>
          <w:color w:val="000000"/>
          <w:sz w:val="36"/>
          <w:szCs w:val="36"/>
          <w:shd w:val="clear" w:color="auto" w:fill="FFFFFF"/>
          <w:rtl/>
        </w:rPr>
        <w:t xml:space="preserve"> فِيهِ مُبۡلِسُونَ٧٥ وَمَا </w:t>
      </w:r>
      <w:proofErr w:type="spellStart"/>
      <w:r w:rsidRPr="00FD3C3E">
        <w:rPr>
          <w:rFonts w:cs="KFGQPC Uthmanic Script HAFS"/>
          <w:color w:val="000000"/>
          <w:sz w:val="36"/>
          <w:szCs w:val="36"/>
          <w:shd w:val="clear" w:color="auto" w:fill="FFFFFF"/>
          <w:rtl/>
        </w:rPr>
        <w:t>ظَلَمۡنَٰهُمۡ</w:t>
      </w:r>
      <w:proofErr w:type="spellEnd"/>
      <w:r w:rsidRPr="00FD3C3E">
        <w:rPr>
          <w:rFonts w:cs="KFGQPC Uthmanic Script HAFS"/>
          <w:color w:val="000000"/>
          <w:sz w:val="36"/>
          <w:szCs w:val="36"/>
          <w:shd w:val="clear" w:color="auto" w:fill="FFFFFF"/>
          <w:rtl/>
        </w:rPr>
        <w:t xml:space="preserve"> وَلَٰكِن كَانُواْ هُمُ </w:t>
      </w:r>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لظَّٰلِمِينَ</w:t>
      </w:r>
      <w:r w:rsidRPr="00FD3C3E">
        <w:rPr>
          <w:rFonts w:cs="KFGQPC Uthmanic Script HAFS"/>
          <w:color w:val="000000"/>
          <w:sz w:val="36"/>
          <w:szCs w:val="36"/>
          <w:shd w:val="clear" w:color="auto" w:fill="FFFFFF"/>
          <w:rtl/>
        </w:rPr>
        <w:t xml:space="preserve">٧٦ </w:t>
      </w:r>
      <w:proofErr w:type="spellStart"/>
      <w:r w:rsidRPr="00FD3C3E">
        <w:rPr>
          <w:rFonts w:cs="KFGQPC Uthmanic Script HAFS"/>
          <w:color w:val="000000"/>
          <w:sz w:val="36"/>
          <w:szCs w:val="36"/>
          <w:shd w:val="clear" w:color="auto" w:fill="FFFFFF"/>
          <w:rtl/>
        </w:rPr>
        <w:t>وَنَادَوۡاْ</w:t>
      </w:r>
      <w:proofErr w:type="spellEnd"/>
      <w:r w:rsidRPr="00FD3C3E">
        <w:rPr>
          <w:rFonts w:cs="KFGQPC Uthmanic Script HAFS"/>
          <w:color w:val="000000"/>
          <w:sz w:val="36"/>
          <w:szCs w:val="36"/>
          <w:shd w:val="clear" w:color="auto" w:fill="FFFFFF"/>
          <w:rtl/>
        </w:rPr>
        <w:t xml:space="preserve"> يَٰمَٰلِكُ </w:t>
      </w:r>
      <w:proofErr w:type="spellStart"/>
      <w:r w:rsidRPr="00FD3C3E">
        <w:rPr>
          <w:rFonts w:cs="KFGQPC Uthmanic Script HAFS"/>
          <w:color w:val="000000"/>
          <w:sz w:val="36"/>
          <w:szCs w:val="36"/>
          <w:shd w:val="clear" w:color="auto" w:fill="FFFFFF"/>
          <w:rtl/>
        </w:rPr>
        <w:t>لِيَقۡضِ</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عَلَيۡنَا</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رَبُّكَۖ</w:t>
      </w:r>
      <w:proofErr w:type="spellEnd"/>
      <w:r w:rsidRPr="00FD3C3E">
        <w:rPr>
          <w:rFonts w:cs="KFGQPC Uthmanic Script HAFS"/>
          <w:color w:val="000000"/>
          <w:sz w:val="36"/>
          <w:szCs w:val="36"/>
          <w:shd w:val="clear" w:color="auto" w:fill="FFFFFF"/>
          <w:rtl/>
        </w:rPr>
        <w:t xml:space="preserve"> قَالَ إِنَّكُم مَّٰكِث</w:t>
      </w:r>
      <w:r w:rsidRPr="00FD3C3E">
        <w:rPr>
          <w:rFonts w:cs="KFGQPC Uthmanic Script HAFS" w:hint="eastAsia"/>
          <w:color w:val="000000"/>
          <w:sz w:val="36"/>
          <w:szCs w:val="36"/>
          <w:shd w:val="clear" w:color="auto" w:fill="FFFFFF"/>
          <w:rtl/>
        </w:rPr>
        <w:t>ُونَ</w:t>
      </w:r>
      <w:r w:rsidRPr="00FD3C3E">
        <w:rPr>
          <w:rFonts w:cs="KFGQPC Uthmanic Script HAFS"/>
          <w:color w:val="000000"/>
          <w:sz w:val="36"/>
          <w:szCs w:val="36"/>
          <w:shd w:val="clear" w:color="auto" w:fill="FFFFFF"/>
          <w:rtl/>
        </w:rPr>
        <w:t xml:space="preserve">٧٧ </w:t>
      </w:r>
      <w:proofErr w:type="spellStart"/>
      <w:r w:rsidRPr="00FD3C3E">
        <w:rPr>
          <w:rFonts w:cs="KFGQPC Uthmanic Script HAFS"/>
          <w:color w:val="000000"/>
          <w:sz w:val="36"/>
          <w:szCs w:val="36"/>
          <w:shd w:val="clear" w:color="auto" w:fill="FFFFFF"/>
          <w:rtl/>
        </w:rPr>
        <w:t>لَقَدۡ</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جِئۡنَٰكُم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بِ</w:t>
      </w:r>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لۡحَقِّ</w:t>
      </w:r>
      <w:proofErr w:type="spellEnd"/>
      <w:r w:rsidRPr="00FD3C3E">
        <w:rPr>
          <w:rFonts w:cs="KFGQPC Uthmanic Script HAFS"/>
          <w:color w:val="000000"/>
          <w:sz w:val="36"/>
          <w:szCs w:val="36"/>
          <w:shd w:val="clear" w:color="auto" w:fill="FFFFFF"/>
          <w:rtl/>
        </w:rPr>
        <w:t xml:space="preserve"> وَلَٰكِنَّ </w:t>
      </w:r>
      <w:proofErr w:type="spellStart"/>
      <w:r w:rsidRPr="00FD3C3E">
        <w:rPr>
          <w:rFonts w:cs="KFGQPC Uthmanic Script HAFS"/>
          <w:color w:val="000000"/>
          <w:sz w:val="36"/>
          <w:szCs w:val="36"/>
          <w:shd w:val="clear" w:color="auto" w:fill="FFFFFF"/>
          <w:rtl/>
        </w:rPr>
        <w:t>أَكۡثَرَكُمۡ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لِلۡحَقِّ</w:t>
      </w:r>
      <w:proofErr w:type="spellEnd"/>
      <w:r w:rsidRPr="00FD3C3E">
        <w:rPr>
          <w:rFonts w:cs="KFGQPC Uthmanic Script HAFS"/>
          <w:color w:val="000000"/>
          <w:sz w:val="36"/>
          <w:szCs w:val="36"/>
          <w:shd w:val="clear" w:color="auto" w:fill="FFFFFF"/>
          <w:rtl/>
        </w:rPr>
        <w:t xml:space="preserve"> كَٰرِهُونَ٧٨ </w:t>
      </w:r>
      <w:proofErr w:type="spellStart"/>
      <w:r w:rsidRPr="00FD3C3E">
        <w:rPr>
          <w:rFonts w:cs="KFGQPC Uthmanic Script HAFS"/>
          <w:color w:val="000000"/>
          <w:sz w:val="36"/>
          <w:szCs w:val="36"/>
          <w:shd w:val="clear" w:color="auto" w:fill="FFFFFF"/>
          <w:rtl/>
        </w:rPr>
        <w:t>أَمۡ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أَبۡرَمُوٓاْ</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أَمۡرٗا</w:t>
      </w:r>
      <w:proofErr w:type="spellEnd"/>
      <w:r w:rsidRPr="00FD3C3E">
        <w:rPr>
          <w:rFonts w:cs="KFGQPC Uthmanic Script HAFS"/>
          <w:color w:val="000000"/>
          <w:sz w:val="36"/>
          <w:szCs w:val="36"/>
          <w:shd w:val="clear" w:color="auto" w:fill="FFFFFF"/>
          <w:rtl/>
        </w:rPr>
        <w:t xml:space="preserve"> فَإِنَّا مُبۡرِمُونَ٧٩ </w:t>
      </w:r>
      <w:proofErr w:type="spellStart"/>
      <w:r w:rsidRPr="00FD3C3E">
        <w:rPr>
          <w:rFonts w:cs="KFGQPC Uthmanic Script HAFS"/>
          <w:color w:val="000000"/>
          <w:sz w:val="36"/>
          <w:szCs w:val="36"/>
          <w:shd w:val="clear" w:color="auto" w:fill="FFFFFF"/>
          <w:rtl/>
        </w:rPr>
        <w:t>أَمۡ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يَحۡسَبُونَ</w:t>
      </w:r>
      <w:proofErr w:type="spellEnd"/>
      <w:r w:rsidRPr="00FD3C3E">
        <w:rPr>
          <w:rFonts w:cs="KFGQPC Uthmanic Script HAFS"/>
          <w:color w:val="000000"/>
          <w:sz w:val="36"/>
          <w:szCs w:val="36"/>
          <w:shd w:val="clear" w:color="auto" w:fill="FFFFFF"/>
          <w:rtl/>
        </w:rPr>
        <w:t xml:space="preserve"> أَنَّا لَا </w:t>
      </w:r>
      <w:proofErr w:type="spellStart"/>
      <w:r w:rsidRPr="00FD3C3E">
        <w:rPr>
          <w:rFonts w:cs="KFGQPC Uthmanic Script HAFS"/>
          <w:color w:val="000000"/>
          <w:sz w:val="36"/>
          <w:szCs w:val="36"/>
          <w:shd w:val="clear" w:color="auto" w:fill="FFFFFF"/>
          <w:rtl/>
        </w:rPr>
        <w:t>نَسۡمَعُ</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سِرَّهُمۡ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وَنَجۡوَىٰهُمۚ</w:t>
      </w:r>
      <w:proofErr w:type="spellEnd"/>
      <w:r w:rsidRPr="00FD3C3E">
        <w:rPr>
          <w:rFonts w:cs="KFGQPC Uthmanic Script HAFS"/>
          <w:color w:val="000000"/>
          <w:sz w:val="36"/>
          <w:szCs w:val="36"/>
          <w:shd w:val="clear" w:color="auto" w:fill="FFFFFF"/>
          <w:rtl/>
        </w:rPr>
        <w:t xml:space="preserve"> بَلَىٰ وَرُسُلُنَا </w:t>
      </w:r>
      <w:proofErr w:type="spellStart"/>
      <w:r w:rsidRPr="00FD3C3E">
        <w:rPr>
          <w:rFonts w:cs="KFGQPC Uthmanic Script HAFS"/>
          <w:color w:val="000000"/>
          <w:sz w:val="36"/>
          <w:szCs w:val="36"/>
          <w:shd w:val="clear" w:color="auto" w:fill="FFFFFF"/>
          <w:rtl/>
        </w:rPr>
        <w:t>لَدَيۡهِمۡ</w:t>
      </w:r>
      <w:proofErr w:type="spellEnd"/>
      <w:r w:rsidRPr="00FD3C3E">
        <w:rPr>
          <w:rFonts w:cs="KFGQPC Uthmanic Script HAFS"/>
          <w:color w:val="000000"/>
          <w:sz w:val="36"/>
          <w:szCs w:val="36"/>
          <w:shd w:val="clear" w:color="auto" w:fill="FFFFFF"/>
          <w:rtl/>
        </w:rPr>
        <w:t xml:space="preserve"> يَكۡتُبُونَ٨٠</w:t>
      </w:r>
    </w:p>
    <w:p w14:paraId="753F3B3F" w14:textId="77777777" w:rsidR="00E420A6" w:rsidRPr="008606DD" w:rsidRDefault="00E420A6" w:rsidP="00AD31FD">
      <w:pPr>
        <w:pStyle w:val="Standard"/>
        <w:tabs>
          <w:tab w:val="left" w:pos="709"/>
        </w:tabs>
        <w:spacing w:before="240" w:after="0" w:line="240" w:lineRule="auto"/>
        <w:jc w:val="both"/>
        <w:rPr>
          <w:lang w:val="fr-RE"/>
        </w:rPr>
      </w:pPr>
    </w:p>
    <w:p w14:paraId="6B98B514"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 xml:space="preserve">74- Ceux qui ont commis le crime de l’incroyance, demeureront éternellement dans le supplice de la Géhenne. </w:t>
      </w:r>
    </w:p>
    <w:p w14:paraId="5C67A664"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 xml:space="preserve">75- qui ne sera ni allégé ni interrompu. Ils n’auront aucun espoir d’être sauvés. </w:t>
      </w:r>
    </w:p>
    <w:p w14:paraId="0F673A59"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 xml:space="preserve">76- Par ce supplice Nous n’avons point été injustes envers ces criminels. Mais ce sont eux qui se sont fait du tort à eux-mêmes, </w:t>
      </w:r>
    </w:p>
    <w:p w14:paraId="06363104"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 xml:space="preserve">77- ils appelleront </w:t>
      </w:r>
      <w:proofErr w:type="spellStart"/>
      <w:r w:rsidRPr="008D6234">
        <w:rPr>
          <w:rFonts w:cstheme="minorHAnsi"/>
          <w:b/>
          <w:bCs/>
          <w:i/>
          <w:iCs/>
          <w:sz w:val="20"/>
          <w:szCs w:val="20"/>
          <w:lang w:bidi="fa-IR"/>
        </w:rPr>
        <w:t>Mâlik</w:t>
      </w:r>
      <w:proofErr w:type="spellEnd"/>
      <w:r w:rsidRPr="008D6234">
        <w:rPr>
          <w:rFonts w:cstheme="minorHAnsi"/>
          <w:b/>
          <w:bCs/>
          <w:i/>
          <w:iCs/>
          <w:sz w:val="20"/>
          <w:szCs w:val="20"/>
          <w:lang w:bidi="fa-IR"/>
        </w:rPr>
        <w:t xml:space="preserve">, le gardien de l’Enfer, en lui disant : « Demande à ton Seigneur de nous faire mourir, pour que nous soyons soulagés de l’épouvante de la Géhenne ». </w:t>
      </w:r>
      <w:proofErr w:type="spellStart"/>
      <w:r w:rsidRPr="008D6234">
        <w:rPr>
          <w:rFonts w:cstheme="minorHAnsi"/>
          <w:b/>
          <w:bCs/>
          <w:i/>
          <w:iCs/>
          <w:sz w:val="20"/>
          <w:szCs w:val="20"/>
          <w:lang w:bidi="fa-IR"/>
        </w:rPr>
        <w:t>Mâlik</w:t>
      </w:r>
      <w:proofErr w:type="spellEnd"/>
      <w:r w:rsidRPr="008D6234">
        <w:rPr>
          <w:rFonts w:cstheme="minorHAnsi"/>
          <w:b/>
          <w:bCs/>
          <w:i/>
          <w:iCs/>
          <w:sz w:val="20"/>
          <w:szCs w:val="20"/>
          <w:lang w:bidi="fa-IR"/>
        </w:rPr>
        <w:t xml:space="preserve"> leur répondra : « Vous resterez éternellement dans le supplice ».</w:t>
      </w:r>
    </w:p>
    <w:p w14:paraId="68032145"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 xml:space="preserve">78- Nous vous avions apporté la vérité ; mais vous, pour la plupart, [à cause de vos idolâtrie, injustice... obstinés et d’avoir corrompu le cœur] vous répugniez la vérité. </w:t>
      </w:r>
    </w:p>
    <w:p w14:paraId="5B204475" w14:textId="14208FA9"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79-</w:t>
      </w:r>
      <w:r w:rsidR="00CF425E">
        <w:rPr>
          <w:rFonts w:cstheme="minorHAnsi"/>
          <w:b/>
          <w:bCs/>
          <w:i/>
          <w:iCs/>
          <w:sz w:val="20"/>
          <w:szCs w:val="20"/>
          <w:lang w:bidi="fa-IR"/>
        </w:rPr>
        <w:t> </w:t>
      </w:r>
      <w:r w:rsidRPr="008D6234">
        <w:rPr>
          <w:rFonts w:cstheme="minorHAnsi"/>
          <w:b/>
          <w:bCs/>
          <w:i/>
          <w:iCs/>
          <w:sz w:val="20"/>
          <w:szCs w:val="20"/>
          <w:lang w:bidi="fa-IR"/>
        </w:rPr>
        <w:t xml:space="preserve">Ont-ils pris quelque décision [diabolique pervertissant eux-mêmes et les autres] ? Nous aussi sommes décidés fermement [à leur donner le résultat de leurs corruptions]. </w:t>
      </w:r>
    </w:p>
    <w:p w14:paraId="7FEF2806"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80- Pensent-ils que nous n’entendons pas leurs secrets et leurs confidences ? Bien au contraire ! Nos envoyés placés auprès d’eux consignent tout par écrit. </w:t>
      </w:r>
    </w:p>
    <w:p w14:paraId="10C6D6AE" w14:textId="77777777" w:rsidR="00C4100D" w:rsidRDefault="00C4100D" w:rsidP="00AD31FD">
      <w:pPr>
        <w:pStyle w:val="Standard"/>
        <w:tabs>
          <w:tab w:val="left" w:pos="709"/>
        </w:tabs>
        <w:spacing w:before="240" w:after="0" w:line="240" w:lineRule="auto"/>
        <w:jc w:val="both"/>
        <w:rPr>
          <w:rFonts w:cs="Calibri"/>
          <w:lang w:val="fr-RE" w:bidi="fa-IR"/>
        </w:rPr>
      </w:pPr>
    </w:p>
    <w:p w14:paraId="372680CB" w14:textId="4E6CDF4B" w:rsidR="00C4100D" w:rsidRPr="008606DD" w:rsidRDefault="00C4100D" w:rsidP="00AD31FD">
      <w:pPr>
        <w:pStyle w:val="Standard"/>
        <w:jc w:val="both"/>
        <w:rPr>
          <w:lang w:val="fr-RE"/>
        </w:rPr>
      </w:pPr>
      <w:r>
        <w:rPr>
          <w:rFonts w:cs="Calibri"/>
          <w:lang w:val="fr-RE" w:bidi="fa-IR"/>
        </w:rPr>
        <w:t>1- Il sied de noter que le concept « </w:t>
      </w:r>
      <w:proofErr w:type="spellStart"/>
      <w:r>
        <w:rPr>
          <w:rFonts w:cs="Calibri"/>
          <w:b/>
          <w:bCs/>
          <w:lang w:val="fr-RE" w:bidi="fa-IR"/>
        </w:rPr>
        <w:t>moudjrim</w:t>
      </w:r>
      <w:proofErr w:type="spellEnd"/>
      <w:r>
        <w:rPr>
          <w:rFonts w:cs="Calibri"/>
          <w:lang w:val="fr-RE" w:bidi="fa-IR"/>
        </w:rPr>
        <w:t> » désignait à l'origine ce qui est séparé ou tranché de sa source, mais a ensuite</w:t>
      </w:r>
      <w:r w:rsidR="0070442B">
        <w:rPr>
          <w:rFonts w:cs="Calibri"/>
          <w:lang w:val="fr-RE" w:bidi="fa-IR"/>
        </w:rPr>
        <w:t xml:space="preserve"> été utilisé pour désigner </w:t>
      </w:r>
      <w:r>
        <w:rPr>
          <w:rFonts w:cs="Calibri"/>
          <w:lang w:val="fr-RE" w:bidi="fa-IR"/>
        </w:rPr>
        <w:t>celui qui commet toute mauvaise action. Cette utilisation peut être justifiée dans la mesure où les mauvaises actions séparent l'homme de Dieu et des valeurs humaines. Il est évident que ce verset ne parle pas de tous les criminels, mais seulement de ceux qui ont pris le chemin de l'incrédulité.</w:t>
      </w:r>
    </w:p>
    <w:p w14:paraId="5B27AC55" w14:textId="77777777" w:rsidR="00C4100D" w:rsidRPr="008606DD" w:rsidRDefault="00C4100D" w:rsidP="00AD31FD">
      <w:pPr>
        <w:pStyle w:val="Standard"/>
        <w:jc w:val="both"/>
        <w:rPr>
          <w:lang w:val="fr-RE"/>
        </w:rPr>
      </w:pPr>
      <w:r>
        <w:rPr>
          <w:rFonts w:cs="Calibri"/>
          <w:lang w:val="fr-RE" w:bidi="fa-IR"/>
        </w:rPr>
        <w:t>2- Mais comme le « tourment permanent » peut s’atténuer avec le temps et se réduire progressivement en intensité, le Saint Coran ajoute dans le verset suivant : « Le tourment ne sera ni allégé ni interrompu. Ils n’auront aucun espoir d’être sauvés »</w:t>
      </w:r>
      <w:r>
        <w:rPr>
          <w:rFonts w:cs="Calibri"/>
          <w:lang w:val="fr-RE"/>
        </w:rPr>
        <w:t>. A</w:t>
      </w:r>
      <w:r>
        <w:rPr>
          <w:rFonts w:cs="Calibri"/>
          <w:lang w:val="fr-RE" w:bidi="fa-IR"/>
        </w:rPr>
        <w:t>insi, leur tourment est à la fois sévère et permanent dans le temps.</w:t>
      </w:r>
    </w:p>
    <w:p w14:paraId="1C0B28C0" w14:textId="557C7124" w:rsidR="00C4100D" w:rsidRPr="008606DD" w:rsidRDefault="00C4100D" w:rsidP="00AD31FD">
      <w:pPr>
        <w:pStyle w:val="Standard"/>
        <w:jc w:val="both"/>
        <w:rPr>
          <w:lang w:val="fr-RE"/>
        </w:rPr>
      </w:pPr>
      <w:r>
        <w:rPr>
          <w:rFonts w:cs="Calibri"/>
          <w:lang w:val="fr-RE" w:bidi="fa-IR"/>
        </w:rPr>
        <w:lastRenderedPageBreak/>
        <w:t xml:space="preserve">3- Cependant, dans </w:t>
      </w:r>
      <w:r w:rsidR="0070442B">
        <w:rPr>
          <w:rFonts w:cs="Calibri"/>
          <w:lang w:val="fr-RE" w:bidi="fa-IR"/>
        </w:rPr>
        <w:t xml:space="preserve">deux de ces </w:t>
      </w:r>
      <w:r>
        <w:rPr>
          <w:rFonts w:cs="Calibri"/>
          <w:lang w:val="fr-RE" w:bidi="fa-IR"/>
        </w:rPr>
        <w:t>versets, trois points et états dans lesquels seront plongés les incrédules sont soulignés : la question de l'humiliation, la non-atténuation du tourment, le chagrin et le désespoir absolus. Combien est douloureux un châtiment composé de ces trois choses.</w:t>
      </w:r>
    </w:p>
    <w:p w14:paraId="7327087E" w14:textId="77777777" w:rsidR="00C4100D" w:rsidRPr="008606DD" w:rsidRDefault="00C4100D" w:rsidP="00AD31FD">
      <w:pPr>
        <w:pStyle w:val="Standard"/>
        <w:jc w:val="both"/>
        <w:rPr>
          <w:lang w:val="fr-RE"/>
        </w:rPr>
      </w:pPr>
      <w:r>
        <w:rPr>
          <w:rFonts w:cs="Calibri"/>
          <w:lang w:val="fr-RE" w:bidi="fa-IR"/>
        </w:rPr>
        <w:t>4- Le verset suivant souligne que ce châtiment douloureux est quelque chose qu'ils ont préparé pour eux-mêmes. En fait, tout comme dans les versets précédents, il a été dit que les actes des croyants pieux sont la source de toutes les récompenses paradisiaques infinies, ici aussi la source de ce tourment éternel est leurs propres actes.</w:t>
      </w:r>
    </w:p>
    <w:p w14:paraId="3B7DB333" w14:textId="77777777" w:rsidR="00C4100D" w:rsidRPr="008606DD" w:rsidRDefault="00C4100D" w:rsidP="00AD31FD">
      <w:pPr>
        <w:pStyle w:val="Standard"/>
        <w:jc w:val="both"/>
        <w:rPr>
          <w:lang w:val="fr-RE"/>
        </w:rPr>
      </w:pPr>
      <w:r>
        <w:rPr>
          <w:rFonts w:cs="Calibri"/>
          <w:lang w:val="fr-RE" w:bidi="fa-IR"/>
        </w:rPr>
        <w:t>5- Bien que tout le monde fuit la mort et aime continuer à vivre, l'intensité de la souffrance pousse parfois l'homme à préférer mourir au lieu de vivre. Il est vrai que dans ce monde, cet état d’esprit touche une infime catégorie de personne fragile mentalement, mais il aura un aspect général pour les criminels qui seront dans la Géhenne, car ils souhaiteront tous la mort au lieu de continuer à subir le châtiment de Dieu.</w:t>
      </w:r>
    </w:p>
    <w:p w14:paraId="605074E1" w14:textId="27C5F200" w:rsidR="00C4100D" w:rsidRPr="008606DD" w:rsidRDefault="00E111C1" w:rsidP="00AD31FD">
      <w:pPr>
        <w:pStyle w:val="Standard"/>
        <w:jc w:val="both"/>
        <w:rPr>
          <w:lang w:val="fr-RE"/>
        </w:rPr>
      </w:pPr>
      <w:bookmarkStart w:id="15" w:name="_Hlk179789215"/>
      <w:r w:rsidRPr="00E111C1">
        <w:rPr>
          <w:rFonts w:cs="Calibri"/>
          <w:lang w:val="fr-RE" w:bidi="fa-IR"/>
        </w:rPr>
        <w:t>6- Dans le verset suivant, le Saint Coran révèle un aspect de leur haine et de leur aversion pour le bien, ainsi que leur soutien au mal. Ils ont conspiré pour éteindre la lumière de l'Islam, assassiner le Prophète</w:t>
      </w:r>
      <w:r w:rsidR="00CF425E">
        <w:rPr>
          <w:rFonts w:cs="Calibri"/>
          <w:lang w:val="fr-RE" w:bidi="fa-IR"/>
        </w:rPr>
        <w:t> </w:t>
      </w:r>
      <w:r w:rsidRPr="00E111C1">
        <w:rPr>
          <w:rFonts w:cs="Calibri"/>
          <w:lang w:val="fr-RE" w:bidi="fa-IR"/>
        </w:rPr>
        <w:t>(s) et persécuter les musulmans par tous les moyens possibles. Cependant, Dieu a déjoué leurs complots et a décrété leur châtiment inéluctable, aussi bien dans ce monde que dans l’</w:t>
      </w:r>
      <w:r w:rsidR="00642D6B">
        <w:rPr>
          <w:rFonts w:cs="Calibri"/>
          <w:lang w:val="fr-RE" w:bidi="fa-IR"/>
        </w:rPr>
        <w:t>A</w:t>
      </w:r>
      <w:r w:rsidRPr="00E111C1">
        <w:rPr>
          <w:rFonts w:cs="Calibri"/>
          <w:lang w:val="fr-RE" w:bidi="fa-IR"/>
        </w:rPr>
        <w:t>u-delà</w:t>
      </w:r>
      <w:r w:rsidR="00C4100D">
        <w:rPr>
          <w:rFonts w:cs="Calibri"/>
          <w:lang w:val="fr-RE" w:bidi="fa-IR"/>
        </w:rPr>
        <w:t>.</w:t>
      </w:r>
    </w:p>
    <w:bookmarkEnd w:id="15"/>
    <w:p w14:paraId="0D343E03" w14:textId="7AFE9740" w:rsidR="00AC60BD" w:rsidRDefault="00C4100D" w:rsidP="00E420A6">
      <w:pPr>
        <w:pStyle w:val="Standard"/>
        <w:tabs>
          <w:tab w:val="left" w:pos="709"/>
        </w:tabs>
        <w:spacing w:before="240" w:after="0" w:line="240" w:lineRule="auto"/>
        <w:jc w:val="both"/>
        <w:rPr>
          <w:rFonts w:cs="Calibri"/>
          <w:lang w:val="fr-RE" w:bidi="fa-IR"/>
        </w:rPr>
      </w:pPr>
      <w:r>
        <w:rPr>
          <w:rFonts w:cs="Calibri"/>
          <w:lang w:val="fr-RE" w:bidi="fa-IR"/>
        </w:rPr>
        <w:t>7- Certes, Dieu n'entend pas seulement leurs chuchotements prononcés en secret ou en privé, Il est également conscient de ce qui se passe à l’intérieur de leurs âmes et de la conversation qu'ils ont avec eux-mêm</w:t>
      </w:r>
      <w:r w:rsidR="0070442B">
        <w:rPr>
          <w:rFonts w:cs="Calibri"/>
          <w:lang w:val="fr-RE" w:bidi="fa-IR"/>
        </w:rPr>
        <w:t xml:space="preserve">es dans leur cœur, car il n'y a, </w:t>
      </w:r>
      <w:r>
        <w:rPr>
          <w:rFonts w:cs="Calibri"/>
          <w:lang w:val="fr-RE" w:bidi="fa-IR"/>
        </w:rPr>
        <w:t>pour Lui</w:t>
      </w:r>
      <w:r w:rsidR="0070442B">
        <w:rPr>
          <w:rFonts w:cs="Calibri"/>
          <w:lang w:val="fr-RE" w:bidi="fa-IR"/>
        </w:rPr>
        <w:t>,</w:t>
      </w:r>
      <w:r>
        <w:rPr>
          <w:rFonts w:cs="Calibri"/>
          <w:lang w:val="fr-RE" w:bidi="fa-IR"/>
        </w:rPr>
        <w:t xml:space="preserve"> aucune différence entre le caché et l'évident. Les anges, qui sont chargés d'enregistrer les actes et les paroles des êtres humains, </w:t>
      </w:r>
      <w:r w:rsidR="00642D6B">
        <w:rPr>
          <w:rFonts w:cs="Calibri"/>
          <w:lang w:val="fr-RE" w:bidi="fa-IR"/>
        </w:rPr>
        <w:t>le font</w:t>
      </w:r>
      <w:r>
        <w:rPr>
          <w:rFonts w:cs="Calibri"/>
          <w:lang w:val="fr-RE" w:bidi="fa-IR"/>
        </w:rPr>
        <w:t xml:space="preserve"> constamment dans le livret des actes et ils auront le châtiment de leurs actes, paroles et complots dans ce monde et dans l'</w:t>
      </w:r>
      <w:r w:rsidR="00642D6B">
        <w:rPr>
          <w:rFonts w:cs="Calibri"/>
          <w:lang w:val="fr-RE" w:bidi="fa-IR"/>
        </w:rPr>
        <w:t>A</w:t>
      </w:r>
      <w:r>
        <w:rPr>
          <w:rFonts w:cs="Calibri"/>
          <w:lang w:val="fr-RE" w:bidi="fa-IR"/>
        </w:rPr>
        <w:t>u-delà.</w:t>
      </w:r>
      <w:r>
        <w:rPr>
          <w:rStyle w:val="Appelnotedebasdep"/>
        </w:rPr>
        <w:footnoteReference w:id="35"/>
      </w:r>
    </w:p>
    <w:p w14:paraId="2F88E04A" w14:textId="77777777" w:rsidR="00E225E5" w:rsidRDefault="00E225E5" w:rsidP="00E420A6">
      <w:pPr>
        <w:pStyle w:val="Standard"/>
        <w:tabs>
          <w:tab w:val="left" w:pos="709"/>
        </w:tabs>
        <w:spacing w:before="240" w:after="0" w:line="240" w:lineRule="auto"/>
        <w:jc w:val="both"/>
        <w:rPr>
          <w:rFonts w:cs="Calibri"/>
          <w:lang w:val="fr-RE" w:bidi="fa-IR"/>
        </w:rPr>
      </w:pPr>
    </w:p>
    <w:p w14:paraId="7DC8F81A" w14:textId="77777777" w:rsidR="00E225E5" w:rsidRDefault="00E225E5" w:rsidP="00E420A6">
      <w:pPr>
        <w:pStyle w:val="Standard"/>
        <w:tabs>
          <w:tab w:val="left" w:pos="709"/>
        </w:tabs>
        <w:spacing w:before="240" w:after="0" w:line="240" w:lineRule="auto"/>
        <w:jc w:val="both"/>
        <w:rPr>
          <w:rFonts w:cs="Calibri"/>
          <w:lang w:val="fr-RE" w:bidi="fa-IR"/>
        </w:rPr>
      </w:pPr>
    </w:p>
    <w:p w14:paraId="1DB08977" w14:textId="77777777" w:rsidR="00E225E5" w:rsidRPr="00E420A6" w:rsidRDefault="00E225E5" w:rsidP="00E420A6">
      <w:pPr>
        <w:pStyle w:val="Standard"/>
        <w:tabs>
          <w:tab w:val="left" w:pos="709"/>
        </w:tabs>
        <w:spacing w:before="240" w:after="0" w:line="240" w:lineRule="auto"/>
        <w:jc w:val="both"/>
        <w:rPr>
          <w:lang w:val="fr-RE"/>
        </w:rPr>
      </w:pPr>
    </w:p>
    <w:p w14:paraId="1ED659D4" w14:textId="63677D5C" w:rsidR="00C4100D" w:rsidRDefault="00E420A6" w:rsidP="00E420A6">
      <w:pPr>
        <w:pStyle w:val="Standard"/>
        <w:tabs>
          <w:tab w:val="left" w:pos="709"/>
        </w:tabs>
        <w:spacing w:before="240" w:after="0" w:line="240" w:lineRule="auto"/>
        <w:jc w:val="right"/>
        <w:rPr>
          <w:rFonts w:cs="Calibri"/>
          <w:b/>
          <w:bCs/>
          <w:i/>
          <w:iCs/>
          <w:sz w:val="20"/>
          <w:szCs w:val="20"/>
          <w:lang w:val="fr-FR"/>
        </w:rPr>
      </w:pPr>
      <w:proofErr w:type="spellStart"/>
      <w:r w:rsidRPr="00FD3C3E">
        <w:rPr>
          <w:rFonts w:cs="KFGQPC Uthmanic Script HAFS"/>
          <w:color w:val="000000"/>
          <w:sz w:val="36"/>
          <w:szCs w:val="36"/>
          <w:shd w:val="clear" w:color="auto" w:fill="FFFFFF"/>
          <w:rtl/>
        </w:rPr>
        <w:t>قُلۡ</w:t>
      </w:r>
      <w:proofErr w:type="spellEnd"/>
      <w:r w:rsidRPr="00FD3C3E">
        <w:rPr>
          <w:rFonts w:cs="KFGQPC Uthmanic Script HAFS"/>
          <w:color w:val="000000"/>
          <w:sz w:val="36"/>
          <w:szCs w:val="36"/>
          <w:shd w:val="clear" w:color="auto" w:fill="FFFFFF"/>
          <w:rtl/>
        </w:rPr>
        <w:t xml:space="preserve"> إِن كَانَ </w:t>
      </w:r>
      <w:proofErr w:type="spellStart"/>
      <w:r w:rsidRPr="00FD3C3E">
        <w:rPr>
          <w:rFonts w:cs="KFGQPC Uthmanic Script HAFS"/>
          <w:color w:val="000000"/>
          <w:sz w:val="36"/>
          <w:szCs w:val="36"/>
          <w:shd w:val="clear" w:color="auto" w:fill="FFFFFF"/>
          <w:rtl/>
        </w:rPr>
        <w:t>لِ</w:t>
      </w:r>
      <w:r w:rsidRPr="00FD3C3E">
        <w:rPr>
          <w:rFonts w:cs="KFGQPC Uthmanic Script HAFS" w:hint="eastAsia"/>
          <w:color w:val="000000"/>
          <w:sz w:val="36"/>
          <w:szCs w:val="36"/>
          <w:shd w:val="clear" w:color="auto" w:fill="FFFFFF"/>
          <w:rtl/>
        </w:rPr>
        <w:t>لرَّحۡمَٰنِ</w:t>
      </w:r>
      <w:proofErr w:type="spellEnd"/>
      <w:r w:rsidRPr="00FD3C3E">
        <w:rPr>
          <w:rFonts w:cs="KFGQPC Uthmanic Script HAFS"/>
          <w:color w:val="000000"/>
          <w:sz w:val="36"/>
          <w:szCs w:val="36"/>
          <w:shd w:val="clear" w:color="auto" w:fill="FFFFFF"/>
          <w:rtl/>
        </w:rPr>
        <w:t xml:space="preserve"> وَلَدٞ فَأَنَا۠ أَوَّلُ </w:t>
      </w:r>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لۡعَٰبِدِينَ</w:t>
      </w:r>
      <w:r w:rsidRPr="00FD3C3E">
        <w:rPr>
          <w:rFonts w:cs="KFGQPC Uthmanic Script HAFS"/>
          <w:color w:val="000000"/>
          <w:sz w:val="36"/>
          <w:szCs w:val="36"/>
          <w:shd w:val="clear" w:color="auto" w:fill="FFFFFF"/>
          <w:rtl/>
        </w:rPr>
        <w:t xml:space="preserve">٨١ </w:t>
      </w:r>
      <w:proofErr w:type="spellStart"/>
      <w:r w:rsidRPr="00FD3C3E">
        <w:rPr>
          <w:rFonts w:cs="KFGQPC Uthmanic Script HAFS"/>
          <w:color w:val="000000"/>
          <w:sz w:val="36"/>
          <w:szCs w:val="36"/>
          <w:shd w:val="clear" w:color="auto" w:fill="FFFFFF"/>
          <w:rtl/>
        </w:rPr>
        <w:t>سُبۡحَٰنَ</w:t>
      </w:r>
      <w:proofErr w:type="spellEnd"/>
      <w:r w:rsidRPr="00FD3C3E">
        <w:rPr>
          <w:rFonts w:cs="KFGQPC Uthmanic Script HAFS"/>
          <w:color w:val="000000"/>
          <w:sz w:val="36"/>
          <w:szCs w:val="36"/>
          <w:shd w:val="clear" w:color="auto" w:fill="FFFFFF"/>
          <w:rtl/>
        </w:rPr>
        <w:t xml:space="preserve"> رَبِّ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لسَّمَٰوَٰتِ</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وَ</w:t>
      </w:r>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لۡأَرۡضِ</w:t>
      </w:r>
      <w:proofErr w:type="spellEnd"/>
      <w:r w:rsidRPr="00FD3C3E">
        <w:rPr>
          <w:rFonts w:cs="KFGQPC Uthmanic Script HAFS"/>
          <w:color w:val="000000"/>
          <w:sz w:val="36"/>
          <w:szCs w:val="36"/>
          <w:shd w:val="clear" w:color="auto" w:fill="FFFFFF"/>
          <w:rtl/>
        </w:rPr>
        <w:t xml:space="preserve"> رَبِّ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لۡعَرۡشِ</w:t>
      </w:r>
      <w:proofErr w:type="spellEnd"/>
      <w:r w:rsidRPr="00FD3C3E">
        <w:rPr>
          <w:rFonts w:cs="KFGQPC Uthmanic Script HAFS"/>
          <w:color w:val="000000"/>
          <w:sz w:val="36"/>
          <w:szCs w:val="36"/>
          <w:shd w:val="clear" w:color="auto" w:fill="FFFFFF"/>
          <w:rtl/>
        </w:rPr>
        <w:t xml:space="preserve"> عَمَّا يَصِفُونَ٨٢ </w:t>
      </w:r>
      <w:proofErr w:type="spellStart"/>
      <w:r w:rsidRPr="00FD3C3E">
        <w:rPr>
          <w:rFonts w:cs="KFGQPC Uthmanic Script HAFS"/>
          <w:color w:val="000000"/>
          <w:sz w:val="36"/>
          <w:szCs w:val="36"/>
          <w:shd w:val="clear" w:color="auto" w:fill="FFFFFF"/>
          <w:rtl/>
        </w:rPr>
        <w:t>فَذَرۡهُمۡ</w:t>
      </w:r>
      <w:proofErr w:type="spellEnd"/>
      <w:r w:rsidRPr="00FD3C3E">
        <w:rPr>
          <w:rFonts w:cs="KFGQPC Uthmanic Script HAFS"/>
          <w:color w:val="000000"/>
          <w:sz w:val="36"/>
          <w:szCs w:val="36"/>
          <w:shd w:val="clear" w:color="auto" w:fill="FFFFFF"/>
          <w:rtl/>
        </w:rPr>
        <w:t xml:space="preserve"> يَخُوضُواْ </w:t>
      </w:r>
      <w:proofErr w:type="spellStart"/>
      <w:r w:rsidRPr="00FD3C3E">
        <w:rPr>
          <w:rFonts w:cs="KFGQPC Uthmanic Script HAFS"/>
          <w:color w:val="000000"/>
          <w:sz w:val="36"/>
          <w:szCs w:val="36"/>
          <w:shd w:val="clear" w:color="auto" w:fill="FFFFFF"/>
          <w:rtl/>
        </w:rPr>
        <w:t>وَيَلۡعَبُواْ</w:t>
      </w:r>
      <w:proofErr w:type="spellEnd"/>
      <w:r w:rsidRPr="00FD3C3E">
        <w:rPr>
          <w:rFonts w:cs="KFGQPC Uthmanic Script HAFS"/>
          <w:color w:val="000000"/>
          <w:sz w:val="36"/>
          <w:szCs w:val="36"/>
          <w:shd w:val="clear" w:color="auto" w:fill="FFFFFF"/>
          <w:rtl/>
        </w:rPr>
        <w:t xml:space="preserve"> حَتَّىٰ يُلَٰقُواْ </w:t>
      </w:r>
      <w:proofErr w:type="spellStart"/>
      <w:r w:rsidRPr="00FD3C3E">
        <w:rPr>
          <w:rFonts w:cs="KFGQPC Uthmanic Script HAFS"/>
          <w:color w:val="000000"/>
          <w:sz w:val="36"/>
          <w:szCs w:val="36"/>
          <w:shd w:val="clear" w:color="auto" w:fill="FFFFFF"/>
          <w:rtl/>
        </w:rPr>
        <w:t>يَوۡمَهُمُ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لَّذِي</w:t>
      </w:r>
      <w:proofErr w:type="spellEnd"/>
      <w:r w:rsidRPr="00FD3C3E">
        <w:rPr>
          <w:rFonts w:cs="KFGQPC Uthmanic Script HAFS"/>
          <w:color w:val="000000"/>
          <w:sz w:val="36"/>
          <w:szCs w:val="36"/>
          <w:shd w:val="clear" w:color="auto" w:fill="FFFFFF"/>
          <w:rtl/>
        </w:rPr>
        <w:t xml:space="preserve"> يُوعَدُونَ٨٣ وَهُوَ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لَّذِي</w:t>
      </w:r>
      <w:proofErr w:type="spellEnd"/>
      <w:r w:rsidRPr="00FD3C3E">
        <w:rPr>
          <w:rFonts w:cs="KFGQPC Uthmanic Script HAFS"/>
          <w:color w:val="000000"/>
          <w:sz w:val="36"/>
          <w:szCs w:val="36"/>
          <w:shd w:val="clear" w:color="auto" w:fill="FFFFFF"/>
          <w:rtl/>
        </w:rPr>
        <w:t xml:space="preserve"> فِي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لسَّمَآءِ</w:t>
      </w:r>
      <w:proofErr w:type="spellEnd"/>
      <w:r w:rsidRPr="00FD3C3E">
        <w:rPr>
          <w:rFonts w:cs="KFGQPC Uthmanic Script HAFS"/>
          <w:color w:val="000000"/>
          <w:sz w:val="36"/>
          <w:szCs w:val="36"/>
          <w:shd w:val="clear" w:color="auto" w:fill="FFFFFF"/>
          <w:rtl/>
        </w:rPr>
        <w:t xml:space="preserve"> إِلَٰهٞ </w:t>
      </w:r>
      <w:r w:rsidRPr="00FD3C3E">
        <w:rPr>
          <w:rFonts w:cs="KFGQPC Uthmanic Script HAFS" w:hint="eastAsia"/>
          <w:color w:val="000000"/>
          <w:sz w:val="36"/>
          <w:szCs w:val="36"/>
          <w:shd w:val="clear" w:color="auto" w:fill="FFFFFF"/>
          <w:rtl/>
        </w:rPr>
        <w:t>وَفِي</w:t>
      </w:r>
      <w:r w:rsidRPr="00FD3C3E">
        <w:rPr>
          <w:rFonts w:cs="KFGQPC Uthmanic Script HAFS"/>
          <w:color w:val="000000"/>
          <w:sz w:val="36"/>
          <w:szCs w:val="36"/>
          <w:shd w:val="clear" w:color="auto" w:fill="FFFFFF"/>
          <w:rtl/>
        </w:rPr>
        <w:t xml:space="preserve">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لۡأَرۡضِ</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إِلَٰهٞۚ</w:t>
      </w:r>
      <w:proofErr w:type="spellEnd"/>
      <w:r w:rsidRPr="00FD3C3E">
        <w:rPr>
          <w:rFonts w:cs="KFGQPC Uthmanic Script HAFS"/>
          <w:color w:val="000000"/>
          <w:sz w:val="36"/>
          <w:szCs w:val="36"/>
          <w:shd w:val="clear" w:color="auto" w:fill="FFFFFF"/>
          <w:rtl/>
        </w:rPr>
        <w:t xml:space="preserve"> وَهُوَ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لۡحَكِيمُ</w:t>
      </w:r>
      <w:proofErr w:type="spellEnd"/>
      <w:r w:rsidRPr="00FD3C3E">
        <w:rPr>
          <w:rFonts w:cs="KFGQPC Uthmanic Script HAFS"/>
          <w:color w:val="000000"/>
          <w:sz w:val="36"/>
          <w:szCs w:val="36"/>
          <w:shd w:val="clear" w:color="auto" w:fill="FFFFFF"/>
          <w:rtl/>
        </w:rPr>
        <w:t xml:space="preserve"> </w:t>
      </w:r>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لۡعَلِيمُ</w:t>
      </w:r>
      <w:r w:rsidRPr="00FD3C3E">
        <w:rPr>
          <w:rFonts w:cs="KFGQPC Uthmanic Script HAFS"/>
          <w:color w:val="000000"/>
          <w:sz w:val="36"/>
          <w:szCs w:val="36"/>
          <w:shd w:val="clear" w:color="auto" w:fill="FFFFFF"/>
          <w:rtl/>
        </w:rPr>
        <w:t xml:space="preserve">٨٤ وَتَبَارَكَ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لَّذِي</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لَهُ</w:t>
      </w:r>
      <w:r w:rsidRPr="00FD3C3E">
        <w:rPr>
          <w:rFonts w:cs="KFGQPC Uthmanic Script HAFS" w:hint="cs"/>
          <w:color w:val="000000"/>
          <w:sz w:val="36"/>
          <w:szCs w:val="36"/>
          <w:shd w:val="clear" w:color="auto" w:fill="FFFFFF"/>
          <w:rtl/>
        </w:rPr>
        <w:t>ۥ</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مُلۡكُ</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لسَّمَٰوَٰتِ</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وَ</w:t>
      </w:r>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لۡأَرۡضِ</w:t>
      </w:r>
      <w:proofErr w:type="spellEnd"/>
      <w:r w:rsidRPr="00FD3C3E">
        <w:rPr>
          <w:rFonts w:cs="KFGQPC Uthmanic Script HAFS"/>
          <w:color w:val="000000"/>
          <w:sz w:val="36"/>
          <w:szCs w:val="36"/>
          <w:shd w:val="clear" w:color="auto" w:fill="FFFFFF"/>
          <w:rtl/>
        </w:rPr>
        <w:t xml:space="preserve"> وَمَا </w:t>
      </w:r>
      <w:proofErr w:type="spellStart"/>
      <w:r w:rsidRPr="00FD3C3E">
        <w:rPr>
          <w:rFonts w:cs="KFGQPC Uthmanic Script HAFS"/>
          <w:color w:val="000000"/>
          <w:sz w:val="36"/>
          <w:szCs w:val="36"/>
          <w:shd w:val="clear" w:color="auto" w:fill="FFFFFF"/>
          <w:rtl/>
        </w:rPr>
        <w:t>بَيۡنَهُمَا</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وَعِندَهُ</w:t>
      </w:r>
      <w:r w:rsidRPr="00FD3C3E">
        <w:rPr>
          <w:rFonts w:cs="KFGQPC Uthmanic Script HAFS" w:hint="cs"/>
          <w:color w:val="000000"/>
          <w:sz w:val="36"/>
          <w:szCs w:val="36"/>
          <w:shd w:val="clear" w:color="auto" w:fill="FFFFFF"/>
          <w:rtl/>
        </w:rPr>
        <w:t>ۥ</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عِلۡمُ</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hint="cs"/>
          <w:color w:val="000000"/>
          <w:sz w:val="36"/>
          <w:szCs w:val="36"/>
          <w:shd w:val="clear" w:color="auto" w:fill="FFFFFF"/>
          <w:rtl/>
        </w:rPr>
        <w:t>ٱ</w:t>
      </w:r>
      <w:r w:rsidRPr="00FD3C3E">
        <w:rPr>
          <w:rFonts w:cs="KFGQPC Uthmanic Script HAFS" w:hint="eastAsia"/>
          <w:color w:val="000000"/>
          <w:sz w:val="36"/>
          <w:szCs w:val="36"/>
          <w:shd w:val="clear" w:color="auto" w:fill="FFFFFF"/>
          <w:rtl/>
        </w:rPr>
        <w:t>لسَّاعَةِ</w:t>
      </w:r>
      <w:proofErr w:type="spellEnd"/>
      <w:r w:rsidRPr="00FD3C3E">
        <w:rPr>
          <w:rFonts w:cs="KFGQPC Uthmanic Script HAFS"/>
          <w:color w:val="000000"/>
          <w:sz w:val="36"/>
          <w:szCs w:val="36"/>
          <w:shd w:val="clear" w:color="auto" w:fill="FFFFFF"/>
          <w:rtl/>
        </w:rPr>
        <w:t xml:space="preserve"> </w:t>
      </w:r>
      <w:proofErr w:type="spellStart"/>
      <w:r w:rsidRPr="00FD3C3E">
        <w:rPr>
          <w:rFonts w:cs="KFGQPC Uthmanic Script HAFS"/>
          <w:color w:val="000000"/>
          <w:sz w:val="36"/>
          <w:szCs w:val="36"/>
          <w:shd w:val="clear" w:color="auto" w:fill="FFFFFF"/>
          <w:rtl/>
        </w:rPr>
        <w:t>وَإِلَيۡهِ</w:t>
      </w:r>
      <w:proofErr w:type="spellEnd"/>
      <w:r w:rsidRPr="00FD3C3E">
        <w:rPr>
          <w:rFonts w:cs="KFGQPC Uthmanic Script HAFS"/>
          <w:color w:val="000000"/>
          <w:sz w:val="36"/>
          <w:szCs w:val="36"/>
          <w:shd w:val="clear" w:color="auto" w:fill="FFFFFF"/>
          <w:rtl/>
        </w:rPr>
        <w:t xml:space="preserve"> تُرۡجَعُونَ٨٥</w:t>
      </w:r>
    </w:p>
    <w:p w14:paraId="7A1760BF" w14:textId="77777777" w:rsidR="00E420A6" w:rsidRDefault="00E420A6" w:rsidP="00AD31FD">
      <w:pPr>
        <w:pStyle w:val="Standard"/>
        <w:tabs>
          <w:tab w:val="left" w:pos="709"/>
        </w:tabs>
        <w:spacing w:before="240" w:after="0" w:line="240" w:lineRule="auto"/>
        <w:jc w:val="both"/>
        <w:rPr>
          <w:rFonts w:cs="Calibri"/>
          <w:b/>
          <w:bCs/>
          <w:i/>
          <w:iCs/>
          <w:sz w:val="20"/>
          <w:szCs w:val="20"/>
          <w:lang w:val="fr-FR"/>
        </w:rPr>
      </w:pPr>
    </w:p>
    <w:p w14:paraId="0E4EDEBC"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 xml:space="preserve">81- [Ô Prophète !] Dis : « Si le Tout Miséricordieux avait un enfant, alors je serais le premier à l’adorer ». </w:t>
      </w:r>
    </w:p>
    <w:p w14:paraId="02C38C12"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 xml:space="preserve">82- Gloire au Créateur des cieux et de la terre, Créateur du Trône immense : Il est infiniment au-dessus de ce que les polythéistes Lui attribuent. </w:t>
      </w:r>
    </w:p>
    <w:p w14:paraId="22E143BE"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lastRenderedPageBreak/>
        <w:t xml:space="preserve">83- Laisse-les donc s’enfoncer dans leur fausseté et s’amuser jusqu’à ce qu’ils rencontrent le jour qui leur est promis. </w:t>
      </w:r>
    </w:p>
    <w:p w14:paraId="36F08227"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 xml:space="preserve">84- C’est Lui qui est adoré à juste titre au ciel, et qui est adoré à juste titre sur la terre. Il est le Sage [et] l’Omniscient. </w:t>
      </w:r>
    </w:p>
    <w:p w14:paraId="43BDF081" w14:textId="172278C5"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 xml:space="preserve">85- Béni soit celui à qui appartient la Royauté des cieux, de la terre, et de ce qui est entre les deux. Il détient la Science de l’Heure et vers </w:t>
      </w:r>
      <w:r w:rsidR="00642D6B">
        <w:rPr>
          <w:rFonts w:cstheme="minorHAnsi"/>
          <w:b/>
          <w:bCs/>
          <w:i/>
          <w:iCs/>
          <w:sz w:val="20"/>
          <w:szCs w:val="20"/>
          <w:lang w:bidi="fa-IR"/>
        </w:rPr>
        <w:t>Lui</w:t>
      </w:r>
      <w:r w:rsidR="00642D6B" w:rsidRPr="008D6234">
        <w:rPr>
          <w:rFonts w:cstheme="minorHAnsi"/>
          <w:b/>
          <w:bCs/>
          <w:i/>
          <w:iCs/>
          <w:sz w:val="20"/>
          <w:szCs w:val="20"/>
          <w:lang w:bidi="fa-IR"/>
        </w:rPr>
        <w:t xml:space="preserve"> </w:t>
      </w:r>
      <w:r w:rsidRPr="008D6234">
        <w:rPr>
          <w:rFonts w:cstheme="minorHAnsi"/>
          <w:b/>
          <w:bCs/>
          <w:i/>
          <w:iCs/>
          <w:sz w:val="20"/>
          <w:szCs w:val="20"/>
          <w:lang w:bidi="fa-IR"/>
        </w:rPr>
        <w:t>vous serez ramenés. </w:t>
      </w:r>
    </w:p>
    <w:p w14:paraId="518ED4BF" w14:textId="77777777" w:rsidR="00C4100D" w:rsidRDefault="00C4100D" w:rsidP="00AD31FD">
      <w:pPr>
        <w:pStyle w:val="Standard"/>
        <w:tabs>
          <w:tab w:val="left" w:pos="709"/>
        </w:tabs>
        <w:spacing w:before="240" w:after="0" w:line="240" w:lineRule="auto"/>
        <w:jc w:val="both"/>
        <w:rPr>
          <w:lang w:val="fr-RE" w:bidi="fa-IR"/>
        </w:rPr>
      </w:pPr>
    </w:p>
    <w:p w14:paraId="6F847522" w14:textId="77D06D85" w:rsidR="00C4100D" w:rsidRPr="008606DD" w:rsidRDefault="00C4100D" w:rsidP="00AD31FD">
      <w:pPr>
        <w:pStyle w:val="Standard"/>
        <w:jc w:val="both"/>
        <w:rPr>
          <w:lang w:val="fr-RE"/>
        </w:rPr>
      </w:pPr>
      <w:r>
        <w:rPr>
          <w:lang w:val="fr-RE"/>
        </w:rPr>
        <w:t xml:space="preserve">1- Les païens arabes considéraient les anges comme les filles de Dieu, Uzair comme fils </w:t>
      </w:r>
      <w:r w:rsidR="00E46576">
        <w:rPr>
          <w:lang w:val="fr-RE"/>
        </w:rPr>
        <w:t xml:space="preserve">de Dieu par </w:t>
      </w:r>
      <w:r>
        <w:rPr>
          <w:lang w:val="fr-RE"/>
        </w:rPr>
        <w:t xml:space="preserve">les juifs et Jésus (a) </w:t>
      </w:r>
      <w:r w:rsidR="00E46576">
        <w:rPr>
          <w:lang w:val="fr-RE"/>
        </w:rPr>
        <w:t xml:space="preserve">par </w:t>
      </w:r>
      <w:r>
        <w:rPr>
          <w:lang w:val="fr-RE"/>
        </w:rPr>
        <w:t xml:space="preserve">les chrétiens. Par conséquent, Dieu ordonne au Prophète de l'Islam (s) de réfuter cette croyance d'une manière un peu </w:t>
      </w:r>
      <w:r w:rsidR="00E46576">
        <w:rPr>
          <w:lang w:val="fr-RE"/>
        </w:rPr>
        <w:t>particulière</w:t>
      </w:r>
      <w:r>
        <w:rPr>
          <w:lang w:val="fr-RE" w:bidi="fa-IR"/>
        </w:rPr>
        <w:t>.</w:t>
      </w:r>
      <w:r>
        <w:rPr>
          <w:lang w:val="fr-RE"/>
        </w:rPr>
        <w:t xml:space="preserve"> </w:t>
      </w:r>
      <w:r>
        <w:rPr>
          <w:lang w:val="fr-RE" w:bidi="fa-IR"/>
        </w:rPr>
        <w:t>Ainsi, afin de les rassurer qu'il est impossible pour Dieu d'avoir un enfant, le Saint Prophète (s) leur répéta les mêmes affirmations.</w:t>
      </w:r>
    </w:p>
    <w:p w14:paraId="478E79B6" w14:textId="4C2FF6BB" w:rsidR="00C4100D" w:rsidRPr="008606DD" w:rsidRDefault="00C4100D" w:rsidP="00AD31FD">
      <w:pPr>
        <w:pStyle w:val="Standard"/>
        <w:jc w:val="both"/>
        <w:rPr>
          <w:lang w:val="fr-RE"/>
        </w:rPr>
      </w:pPr>
      <w:r>
        <w:rPr>
          <w:lang w:val="fr-RE" w:bidi="fa-IR"/>
        </w:rPr>
        <w:t>2- Certes, Dieu est infiniment au-dessus de ce que les polythéistes Lui attribuent, car pourquoi aurait-</w:t>
      </w:r>
      <w:r w:rsidR="00E46576">
        <w:rPr>
          <w:lang w:val="fr-RE" w:bidi="fa-IR"/>
        </w:rPr>
        <w:t xml:space="preserve">Il </w:t>
      </w:r>
      <w:r>
        <w:rPr>
          <w:lang w:val="fr-RE" w:bidi="fa-IR"/>
        </w:rPr>
        <w:t>besoin d’un enfant alors qu’Il est le souverain des cieux et de la terre ?</w:t>
      </w:r>
    </w:p>
    <w:p w14:paraId="3FE0055F" w14:textId="5456A55D" w:rsidR="00C4100D" w:rsidRPr="008606DD" w:rsidRDefault="00C4100D" w:rsidP="00AD31FD">
      <w:pPr>
        <w:pStyle w:val="Standard"/>
        <w:jc w:val="both"/>
        <w:rPr>
          <w:lang w:val="fr-RE"/>
        </w:rPr>
      </w:pPr>
      <w:r>
        <w:rPr>
          <w:lang w:val="fr-RE" w:bidi="fa-IR"/>
        </w:rPr>
        <w:t xml:space="preserve">Dieu est éternel, Il est le souverain, le </w:t>
      </w:r>
      <w:r w:rsidR="00E46576">
        <w:rPr>
          <w:lang w:val="fr-RE" w:bidi="fa-IR"/>
        </w:rPr>
        <w:t>M</w:t>
      </w:r>
      <w:r>
        <w:rPr>
          <w:lang w:val="fr-RE" w:bidi="fa-IR"/>
        </w:rPr>
        <w:t>aître de tout l'univers et ne meurt jamais</w:t>
      </w:r>
      <w:r w:rsidR="00E46576">
        <w:rPr>
          <w:lang w:val="fr-RE" w:bidi="fa-IR"/>
        </w:rPr>
        <w:t>.</w:t>
      </w:r>
      <w:r>
        <w:rPr>
          <w:lang w:val="fr-RE" w:bidi="fa-IR"/>
        </w:rPr>
        <w:t xml:space="preserve"> </w:t>
      </w:r>
      <w:r w:rsidR="00E46576">
        <w:rPr>
          <w:lang w:val="fr-RE" w:bidi="fa-IR"/>
        </w:rPr>
        <w:t>O</w:t>
      </w:r>
      <w:r>
        <w:rPr>
          <w:lang w:val="fr-RE" w:bidi="fa-IR"/>
        </w:rPr>
        <w:t>r</w:t>
      </w:r>
      <w:r w:rsidR="00E46576">
        <w:rPr>
          <w:lang w:val="fr-RE" w:bidi="fa-IR"/>
        </w:rPr>
        <w:t>,</w:t>
      </w:r>
      <w:r>
        <w:rPr>
          <w:lang w:val="fr-RE" w:bidi="fa-IR"/>
        </w:rPr>
        <w:t xml:space="preserve"> avoir un enfant est nécessaire pour celui qui meurt afin que ce dernier puisse assurer la </w:t>
      </w:r>
      <w:r w:rsidR="001809FA" w:rsidRPr="001809FA">
        <w:rPr>
          <w:lang w:val="fr-RE" w:bidi="fa-IR"/>
        </w:rPr>
        <w:t>pérennité</w:t>
      </w:r>
      <w:r>
        <w:rPr>
          <w:lang w:val="fr-RE" w:bidi="fa-IR"/>
        </w:rPr>
        <w:t xml:space="preserve"> de sa progéniture.</w:t>
      </w:r>
    </w:p>
    <w:p w14:paraId="103AE794" w14:textId="1F8E786F" w:rsidR="00C4100D" w:rsidRDefault="00C4100D" w:rsidP="00AD31FD">
      <w:pPr>
        <w:pStyle w:val="Standard"/>
        <w:jc w:val="both"/>
        <w:rPr>
          <w:lang w:val="fr-RE"/>
        </w:rPr>
      </w:pPr>
      <w:r>
        <w:rPr>
          <w:lang w:val="fr-RE"/>
        </w:rPr>
        <w:t xml:space="preserve">3- Les deux derniers versets en discussion sont en réalité une </w:t>
      </w:r>
      <w:r w:rsidR="001809FA" w:rsidRPr="001809FA">
        <w:rPr>
          <w:lang w:val="fr-RE"/>
        </w:rPr>
        <w:t>continuité</w:t>
      </w:r>
      <w:r>
        <w:rPr>
          <w:lang w:val="fr-RE"/>
        </w:rPr>
        <w:t xml:space="preserve"> de la discussion sur la question </w:t>
      </w:r>
      <w:r w:rsidR="0070442B">
        <w:rPr>
          <w:lang w:val="fr-RE"/>
        </w:rPr>
        <w:t xml:space="preserve">du monothéisme, qui, en un sens, </w:t>
      </w:r>
      <w:r>
        <w:rPr>
          <w:lang w:val="fr-RE"/>
        </w:rPr>
        <w:t>est le rés</w:t>
      </w:r>
      <w:r w:rsidR="0070442B">
        <w:rPr>
          <w:lang w:val="fr-RE"/>
        </w:rPr>
        <w:t xml:space="preserve">ultat des versets précédents et, </w:t>
      </w:r>
      <w:r>
        <w:rPr>
          <w:lang w:val="fr-RE"/>
        </w:rPr>
        <w:t>en un autre sens</w:t>
      </w:r>
      <w:r w:rsidR="0070442B">
        <w:rPr>
          <w:lang w:val="fr-RE"/>
        </w:rPr>
        <w:t xml:space="preserve">, </w:t>
      </w:r>
      <w:r>
        <w:rPr>
          <w:lang w:val="fr-RE"/>
        </w:rPr>
        <w:t>une preuve pour consolider et compléter la question du monothéisme. Ces versets mentionnent sept attributs de Dieu, qui sont tous efficaces pour consolider les fondements du monothéisme.</w:t>
      </w:r>
    </w:p>
    <w:p w14:paraId="3ED2D8FB" w14:textId="38DCA036" w:rsidR="00C4100D" w:rsidRDefault="00C4100D" w:rsidP="00AD31FD">
      <w:pPr>
        <w:pStyle w:val="Standard"/>
        <w:jc w:val="both"/>
        <w:rPr>
          <w:lang w:val="fr-RE"/>
        </w:rPr>
      </w:pPr>
      <w:r>
        <w:rPr>
          <w:lang w:val="fr-RE"/>
        </w:rPr>
        <w:t>4- Premièrement, il fustige la croyance des polythéistes qui croyaient en l’existence d’une divinité pour le ciel et d’une autre divinité pour la terre, et parfois ils croyaient au dieu de la mer, du désert, de la guerre, de la paix. En déclarant que le Dieu du ciel et de la terre est un, ce verset réfute les idées des païens et rejette le dualisme et le polythéisme. Car en acceptant la souveraineté de Dieu</w:t>
      </w:r>
      <w:r w:rsidR="0070442B">
        <w:rPr>
          <w:lang w:val="fr-RE"/>
        </w:rPr>
        <w:t xml:space="preserve"> dans les cieux et sur la terre, </w:t>
      </w:r>
      <w:r>
        <w:rPr>
          <w:lang w:val="fr-RE"/>
        </w:rPr>
        <w:t>telle qu’évoquée dans les versets précédents, la question de la divinité est également prouvée, car le vrai Dieu est celui qui est le Seigneur, le régisseur et le maître de l'</w:t>
      </w:r>
      <w:r w:rsidR="00E46576">
        <w:rPr>
          <w:lang w:val="fr-RE"/>
        </w:rPr>
        <w:t>U</w:t>
      </w:r>
      <w:r>
        <w:rPr>
          <w:lang w:val="fr-RE"/>
        </w:rPr>
        <w:t>nivers.</w:t>
      </w:r>
    </w:p>
    <w:p w14:paraId="39DAE236" w14:textId="77777777" w:rsidR="00C4100D" w:rsidRDefault="00C4100D" w:rsidP="00AD31FD">
      <w:pPr>
        <w:pStyle w:val="Standard"/>
        <w:jc w:val="both"/>
        <w:rPr>
          <w:lang w:val="fr-RE"/>
        </w:rPr>
      </w:pPr>
      <w:r>
        <w:rPr>
          <w:lang w:val="fr-RE"/>
        </w:rPr>
        <w:t>Par conséquent, ni les anges, ni le Prophète Jésus (a), ni les idoles ne sont dignes d'adoration et de servitude, car ils n'ont pas le statut de Seigneur, ils sont à leur tour des créatures de Dieu.</w:t>
      </w:r>
    </w:p>
    <w:p w14:paraId="1D2500F8" w14:textId="77777777" w:rsidR="00C4100D" w:rsidRPr="008606DD" w:rsidRDefault="00C4100D" w:rsidP="00AD31FD">
      <w:pPr>
        <w:pStyle w:val="Standard"/>
        <w:jc w:val="both"/>
        <w:rPr>
          <w:lang w:val="fr-RE"/>
        </w:rPr>
      </w:pPr>
      <w:r>
        <w:rPr>
          <w:lang w:val="fr-RE"/>
        </w:rPr>
        <w:t>5- Le mot « </w:t>
      </w:r>
      <w:r>
        <w:rPr>
          <w:b/>
          <w:bCs/>
          <w:lang w:val="fr-RE"/>
        </w:rPr>
        <w:t>bénédiction</w:t>
      </w:r>
      <w:r>
        <w:rPr>
          <w:lang w:val="fr-RE"/>
        </w:rPr>
        <w:t> » signifie avoir une bonté abondante, ou la stabilité et la survie, ou les deux. Il est à noter que les deux sont vraies pour Dieu parce que Son existence est éternelle et durable et Il est la source d'une bonté abondante et absolue.</w:t>
      </w:r>
    </w:p>
    <w:p w14:paraId="2FA2EB48" w14:textId="554B67FD" w:rsidR="00C4100D" w:rsidRDefault="00C4100D" w:rsidP="00AD31FD">
      <w:pPr>
        <w:pStyle w:val="Standard"/>
        <w:tabs>
          <w:tab w:val="left" w:pos="709"/>
        </w:tabs>
        <w:spacing w:before="240" w:after="0" w:line="240" w:lineRule="auto"/>
        <w:jc w:val="both"/>
        <w:rPr>
          <w:lang w:val="fr-RE" w:bidi="fa-IR"/>
        </w:rPr>
      </w:pPr>
      <w:r>
        <w:rPr>
          <w:lang w:val="fr-RE"/>
        </w:rPr>
        <w:t xml:space="preserve">6- </w:t>
      </w:r>
      <w:r>
        <w:rPr>
          <w:lang w:val="fr-RE" w:bidi="fa-IR"/>
        </w:rPr>
        <w:t xml:space="preserve">Certes, la connaissance du jour de la </w:t>
      </w:r>
      <w:r w:rsidR="00E46576">
        <w:rPr>
          <w:lang w:val="fr-RE" w:bidi="fa-IR"/>
        </w:rPr>
        <w:t>R</w:t>
      </w:r>
      <w:r>
        <w:rPr>
          <w:lang w:val="fr-RE" w:bidi="fa-IR"/>
        </w:rPr>
        <w:t xml:space="preserve">ésurrection appartient uniquement à Dieu. Par conséquent, si l’homme recherche la bénédiction, qu’il la demande à Dieu et non aux idoles, car elles ne peuvent rien faire et le destin de chacun </w:t>
      </w:r>
      <w:r w:rsidR="0070442B">
        <w:rPr>
          <w:lang w:val="fr-RE" w:bidi="fa-IR"/>
        </w:rPr>
        <w:t>sera entre les mains de Dieu, au</w:t>
      </w:r>
      <w:r>
        <w:rPr>
          <w:lang w:val="fr-RE" w:bidi="fa-IR"/>
        </w:rPr>
        <w:t xml:space="preserve"> jour de la </w:t>
      </w:r>
      <w:r w:rsidR="00E46576">
        <w:rPr>
          <w:lang w:val="fr-RE" w:bidi="fa-IR"/>
        </w:rPr>
        <w:t>R</w:t>
      </w:r>
      <w:r>
        <w:rPr>
          <w:lang w:val="fr-RE" w:bidi="fa-IR"/>
        </w:rPr>
        <w:t>ésurrection. C’est vers D</w:t>
      </w:r>
      <w:r w:rsidR="0070442B">
        <w:rPr>
          <w:lang w:val="fr-RE" w:bidi="fa-IR"/>
        </w:rPr>
        <w:t xml:space="preserve">ieu que tous </w:t>
      </w:r>
      <w:r w:rsidR="00E46576">
        <w:rPr>
          <w:lang w:val="fr-RE" w:bidi="fa-IR"/>
        </w:rPr>
        <w:t xml:space="preserve">seront </w:t>
      </w:r>
      <w:r w:rsidR="0070442B">
        <w:rPr>
          <w:lang w:val="fr-RE" w:bidi="fa-IR"/>
        </w:rPr>
        <w:t>ramenés en ce jour</w:t>
      </w:r>
      <w:r>
        <w:rPr>
          <w:lang w:val="fr-RE" w:bidi="fa-IR"/>
        </w:rPr>
        <w:t>, alors que les idoles ainsi que les autres divinités ne seront d’aucune utilité.</w:t>
      </w:r>
      <w:r>
        <w:rPr>
          <w:rStyle w:val="Appelnotedebasdep"/>
        </w:rPr>
        <w:footnoteReference w:id="36"/>
      </w:r>
    </w:p>
    <w:p w14:paraId="45452F1A" w14:textId="77777777" w:rsidR="002561E5" w:rsidRPr="008606DD" w:rsidRDefault="002561E5" w:rsidP="00AD31FD">
      <w:pPr>
        <w:pStyle w:val="Standard"/>
        <w:tabs>
          <w:tab w:val="left" w:pos="709"/>
        </w:tabs>
        <w:spacing w:before="240" w:after="0" w:line="240" w:lineRule="auto"/>
        <w:jc w:val="both"/>
        <w:rPr>
          <w:lang w:val="fr-RE"/>
        </w:rPr>
      </w:pPr>
    </w:p>
    <w:p w14:paraId="6C7E6F14" w14:textId="77777777" w:rsidR="00CF18FC" w:rsidRDefault="00CF18FC" w:rsidP="00AD31FD">
      <w:pPr>
        <w:pStyle w:val="Standard"/>
        <w:tabs>
          <w:tab w:val="left" w:pos="709"/>
        </w:tabs>
        <w:spacing w:before="240" w:after="0" w:line="240" w:lineRule="auto"/>
        <w:jc w:val="both"/>
        <w:rPr>
          <w:rFonts w:cs="Calibri"/>
          <w:b/>
          <w:bCs/>
          <w:i/>
          <w:iCs/>
          <w:sz w:val="20"/>
          <w:szCs w:val="20"/>
          <w:lang w:val="fr-FR"/>
        </w:rPr>
      </w:pPr>
    </w:p>
    <w:p w14:paraId="4344DECA" w14:textId="77777777" w:rsidR="00E420A6" w:rsidRDefault="00E420A6" w:rsidP="00AD31FD">
      <w:pPr>
        <w:pStyle w:val="Standard"/>
        <w:tabs>
          <w:tab w:val="left" w:pos="709"/>
        </w:tabs>
        <w:spacing w:before="240" w:after="0" w:line="240" w:lineRule="auto"/>
        <w:jc w:val="both"/>
        <w:rPr>
          <w:rFonts w:cs="Calibri"/>
          <w:b/>
          <w:bCs/>
          <w:i/>
          <w:iCs/>
          <w:sz w:val="20"/>
          <w:szCs w:val="20"/>
          <w:lang w:val="fr-FR"/>
        </w:rPr>
      </w:pPr>
    </w:p>
    <w:p w14:paraId="106F98F8" w14:textId="77777777" w:rsidR="00E420A6" w:rsidRPr="00E420A6" w:rsidRDefault="00E420A6" w:rsidP="00E420A6">
      <w:pPr>
        <w:bidi/>
        <w:spacing w:line="240" w:lineRule="auto"/>
        <w:ind w:firstLine="0"/>
        <w:jc w:val="left"/>
        <w:rPr>
          <w:rFonts w:cs="KFGQPC Uthmanic Script HAFS"/>
          <w:color w:val="000000"/>
          <w:sz w:val="36"/>
          <w:szCs w:val="36"/>
          <w:lang w:val="fr-FR"/>
        </w:rPr>
      </w:pPr>
      <w:r w:rsidRPr="00E420A6">
        <w:rPr>
          <w:rFonts w:cs="KFGQPC Uthmanic Script HAFS"/>
          <w:color w:val="000000"/>
          <w:sz w:val="36"/>
          <w:szCs w:val="36"/>
          <w:shd w:val="clear" w:color="auto" w:fill="FFFFFF"/>
          <w:rtl/>
          <w:lang w:val="fr-FR"/>
        </w:rPr>
        <w:lastRenderedPageBreak/>
        <w:t xml:space="preserve">وَلَا </w:t>
      </w:r>
      <w:proofErr w:type="spellStart"/>
      <w:r w:rsidRPr="00E420A6">
        <w:rPr>
          <w:rFonts w:cs="KFGQPC Uthmanic Script HAFS"/>
          <w:color w:val="000000"/>
          <w:sz w:val="36"/>
          <w:szCs w:val="36"/>
          <w:shd w:val="clear" w:color="auto" w:fill="FFFFFF"/>
          <w:rtl/>
          <w:lang w:val="fr-FR"/>
        </w:rPr>
        <w:t>يَمۡلِكُ</w:t>
      </w:r>
      <w:proofErr w:type="spellEnd"/>
      <w:r w:rsidRPr="00E420A6">
        <w:rPr>
          <w:rFonts w:cs="KFGQPC Uthmanic Script HAFS"/>
          <w:color w:val="000000"/>
          <w:sz w:val="36"/>
          <w:szCs w:val="36"/>
          <w:shd w:val="clear" w:color="auto" w:fill="FFFFFF"/>
          <w:rtl/>
          <w:lang w:val="fr-FR"/>
        </w:rPr>
        <w:t xml:space="preserve"> </w:t>
      </w:r>
      <w:proofErr w:type="spellStart"/>
      <w:r w:rsidRPr="00E420A6">
        <w:rPr>
          <w:rFonts w:cs="KFGQPC Uthmanic Script HAFS" w:hint="cs"/>
          <w:color w:val="000000"/>
          <w:sz w:val="36"/>
          <w:szCs w:val="36"/>
          <w:shd w:val="clear" w:color="auto" w:fill="FFFFFF"/>
          <w:rtl/>
          <w:lang w:val="fr-FR"/>
        </w:rPr>
        <w:t>ٱ</w:t>
      </w:r>
      <w:r w:rsidRPr="00E420A6">
        <w:rPr>
          <w:rFonts w:cs="KFGQPC Uthmanic Script HAFS" w:hint="eastAsia"/>
          <w:color w:val="000000"/>
          <w:sz w:val="36"/>
          <w:szCs w:val="36"/>
          <w:shd w:val="clear" w:color="auto" w:fill="FFFFFF"/>
          <w:rtl/>
          <w:lang w:val="fr-FR"/>
        </w:rPr>
        <w:t>لَّذِينَ</w:t>
      </w:r>
      <w:proofErr w:type="spellEnd"/>
      <w:r w:rsidRPr="00E420A6">
        <w:rPr>
          <w:rFonts w:cs="KFGQPC Uthmanic Script HAFS"/>
          <w:color w:val="000000"/>
          <w:sz w:val="36"/>
          <w:szCs w:val="36"/>
          <w:shd w:val="clear" w:color="auto" w:fill="FFFFFF"/>
          <w:rtl/>
          <w:lang w:val="fr-FR"/>
        </w:rPr>
        <w:t xml:space="preserve"> </w:t>
      </w:r>
      <w:proofErr w:type="spellStart"/>
      <w:r w:rsidRPr="00E420A6">
        <w:rPr>
          <w:rFonts w:cs="KFGQPC Uthmanic Script HAFS"/>
          <w:color w:val="000000"/>
          <w:sz w:val="36"/>
          <w:szCs w:val="36"/>
          <w:shd w:val="clear" w:color="auto" w:fill="FFFFFF"/>
          <w:rtl/>
          <w:lang w:val="fr-FR"/>
        </w:rPr>
        <w:t>يَدۡعُونَ</w:t>
      </w:r>
      <w:proofErr w:type="spellEnd"/>
      <w:r w:rsidRPr="00E420A6">
        <w:rPr>
          <w:rFonts w:cs="KFGQPC Uthmanic Script HAFS"/>
          <w:color w:val="000000"/>
          <w:sz w:val="36"/>
          <w:szCs w:val="36"/>
          <w:shd w:val="clear" w:color="auto" w:fill="FFFFFF"/>
          <w:rtl/>
          <w:lang w:val="fr-FR"/>
        </w:rPr>
        <w:t xml:space="preserve"> مِن دُونِهِ </w:t>
      </w:r>
      <w:proofErr w:type="spellStart"/>
      <w:r w:rsidRPr="00E420A6">
        <w:rPr>
          <w:rFonts w:cs="KFGQPC Uthmanic Script HAFS" w:hint="cs"/>
          <w:color w:val="000000"/>
          <w:sz w:val="36"/>
          <w:szCs w:val="36"/>
          <w:shd w:val="clear" w:color="auto" w:fill="FFFFFF"/>
          <w:rtl/>
          <w:lang w:val="fr-FR"/>
        </w:rPr>
        <w:t>ٱ</w:t>
      </w:r>
      <w:r w:rsidRPr="00E420A6">
        <w:rPr>
          <w:rFonts w:cs="KFGQPC Uthmanic Script HAFS" w:hint="eastAsia"/>
          <w:color w:val="000000"/>
          <w:sz w:val="36"/>
          <w:szCs w:val="36"/>
          <w:shd w:val="clear" w:color="auto" w:fill="FFFFFF"/>
          <w:rtl/>
          <w:lang w:val="fr-FR"/>
        </w:rPr>
        <w:t>لشَّفَٰعَةَ</w:t>
      </w:r>
      <w:proofErr w:type="spellEnd"/>
      <w:r w:rsidRPr="00E420A6">
        <w:rPr>
          <w:rFonts w:cs="KFGQPC Uthmanic Script HAFS"/>
          <w:color w:val="000000"/>
          <w:sz w:val="36"/>
          <w:szCs w:val="36"/>
          <w:shd w:val="clear" w:color="auto" w:fill="FFFFFF"/>
          <w:rtl/>
          <w:lang w:val="fr-FR"/>
        </w:rPr>
        <w:t xml:space="preserve"> إِلَّا م</w:t>
      </w:r>
      <w:r w:rsidRPr="00E420A6">
        <w:rPr>
          <w:rFonts w:cs="KFGQPC Uthmanic Script HAFS" w:hint="eastAsia"/>
          <w:color w:val="000000"/>
          <w:sz w:val="36"/>
          <w:szCs w:val="36"/>
          <w:shd w:val="clear" w:color="auto" w:fill="FFFFFF"/>
          <w:rtl/>
          <w:lang w:val="fr-FR"/>
        </w:rPr>
        <w:t>َن</w:t>
      </w:r>
      <w:r w:rsidRPr="00E420A6">
        <w:rPr>
          <w:rFonts w:cs="KFGQPC Uthmanic Script HAFS"/>
          <w:color w:val="000000"/>
          <w:sz w:val="36"/>
          <w:szCs w:val="36"/>
          <w:shd w:val="clear" w:color="auto" w:fill="FFFFFF"/>
          <w:rtl/>
          <w:lang w:val="fr-FR"/>
        </w:rPr>
        <w:t xml:space="preserve"> شَهِدَ </w:t>
      </w:r>
      <w:proofErr w:type="spellStart"/>
      <w:r w:rsidRPr="00E420A6">
        <w:rPr>
          <w:rFonts w:cs="KFGQPC Uthmanic Script HAFS"/>
          <w:color w:val="000000"/>
          <w:sz w:val="36"/>
          <w:szCs w:val="36"/>
          <w:shd w:val="clear" w:color="auto" w:fill="FFFFFF"/>
          <w:rtl/>
          <w:lang w:val="fr-FR"/>
        </w:rPr>
        <w:t>بِ</w:t>
      </w:r>
      <w:r w:rsidRPr="00E420A6">
        <w:rPr>
          <w:rFonts w:cs="KFGQPC Uthmanic Script HAFS" w:hint="cs"/>
          <w:color w:val="000000"/>
          <w:sz w:val="36"/>
          <w:szCs w:val="36"/>
          <w:shd w:val="clear" w:color="auto" w:fill="FFFFFF"/>
          <w:rtl/>
          <w:lang w:val="fr-FR"/>
        </w:rPr>
        <w:t>ٱ</w:t>
      </w:r>
      <w:r w:rsidRPr="00E420A6">
        <w:rPr>
          <w:rFonts w:cs="KFGQPC Uthmanic Script HAFS" w:hint="eastAsia"/>
          <w:color w:val="000000"/>
          <w:sz w:val="36"/>
          <w:szCs w:val="36"/>
          <w:shd w:val="clear" w:color="auto" w:fill="FFFFFF"/>
          <w:rtl/>
          <w:lang w:val="fr-FR"/>
        </w:rPr>
        <w:t>لۡحَقِّ</w:t>
      </w:r>
      <w:proofErr w:type="spellEnd"/>
      <w:r w:rsidRPr="00E420A6">
        <w:rPr>
          <w:rFonts w:cs="KFGQPC Uthmanic Script HAFS"/>
          <w:color w:val="000000"/>
          <w:sz w:val="36"/>
          <w:szCs w:val="36"/>
          <w:shd w:val="clear" w:color="auto" w:fill="FFFFFF"/>
          <w:rtl/>
          <w:lang w:val="fr-FR"/>
        </w:rPr>
        <w:t xml:space="preserve"> </w:t>
      </w:r>
      <w:proofErr w:type="spellStart"/>
      <w:r w:rsidRPr="00E420A6">
        <w:rPr>
          <w:rFonts w:cs="KFGQPC Uthmanic Script HAFS"/>
          <w:color w:val="000000"/>
          <w:sz w:val="36"/>
          <w:szCs w:val="36"/>
          <w:shd w:val="clear" w:color="auto" w:fill="FFFFFF"/>
          <w:rtl/>
          <w:lang w:val="fr-FR"/>
        </w:rPr>
        <w:t>وَهُمۡ</w:t>
      </w:r>
      <w:proofErr w:type="spellEnd"/>
      <w:r w:rsidRPr="00E420A6">
        <w:rPr>
          <w:rFonts w:cs="KFGQPC Uthmanic Script HAFS"/>
          <w:color w:val="000000"/>
          <w:sz w:val="36"/>
          <w:szCs w:val="36"/>
          <w:shd w:val="clear" w:color="auto" w:fill="FFFFFF"/>
          <w:rtl/>
          <w:lang w:val="fr-FR"/>
        </w:rPr>
        <w:t xml:space="preserve"> يَعۡلَمُونَ٨٦ وَلَئِن </w:t>
      </w:r>
      <w:proofErr w:type="spellStart"/>
      <w:r w:rsidRPr="00E420A6">
        <w:rPr>
          <w:rFonts w:cs="KFGQPC Uthmanic Script HAFS"/>
          <w:color w:val="000000"/>
          <w:sz w:val="36"/>
          <w:szCs w:val="36"/>
          <w:shd w:val="clear" w:color="auto" w:fill="FFFFFF"/>
          <w:rtl/>
          <w:lang w:val="fr-FR"/>
        </w:rPr>
        <w:t>سَأَلۡتَهُم</w:t>
      </w:r>
      <w:proofErr w:type="spellEnd"/>
      <w:r w:rsidRPr="00E420A6">
        <w:rPr>
          <w:rFonts w:cs="KFGQPC Uthmanic Script HAFS"/>
          <w:color w:val="000000"/>
          <w:sz w:val="36"/>
          <w:szCs w:val="36"/>
          <w:shd w:val="clear" w:color="auto" w:fill="FFFFFF"/>
          <w:rtl/>
          <w:lang w:val="fr-FR"/>
        </w:rPr>
        <w:t xml:space="preserve"> </w:t>
      </w:r>
      <w:proofErr w:type="spellStart"/>
      <w:r w:rsidRPr="00E420A6">
        <w:rPr>
          <w:rFonts w:cs="KFGQPC Uthmanic Script HAFS"/>
          <w:color w:val="000000"/>
          <w:sz w:val="36"/>
          <w:szCs w:val="36"/>
          <w:shd w:val="clear" w:color="auto" w:fill="FFFFFF"/>
          <w:rtl/>
          <w:lang w:val="fr-FR"/>
        </w:rPr>
        <w:t>مَّنۡ</w:t>
      </w:r>
      <w:proofErr w:type="spellEnd"/>
      <w:r w:rsidRPr="00E420A6">
        <w:rPr>
          <w:rFonts w:cs="KFGQPC Uthmanic Script HAFS"/>
          <w:color w:val="000000"/>
          <w:sz w:val="36"/>
          <w:szCs w:val="36"/>
          <w:shd w:val="clear" w:color="auto" w:fill="FFFFFF"/>
          <w:rtl/>
          <w:lang w:val="fr-FR"/>
        </w:rPr>
        <w:t xml:space="preserve"> </w:t>
      </w:r>
      <w:proofErr w:type="spellStart"/>
      <w:r w:rsidRPr="00E420A6">
        <w:rPr>
          <w:rFonts w:cs="KFGQPC Uthmanic Script HAFS"/>
          <w:color w:val="000000"/>
          <w:sz w:val="36"/>
          <w:szCs w:val="36"/>
          <w:shd w:val="clear" w:color="auto" w:fill="FFFFFF"/>
          <w:rtl/>
          <w:lang w:val="fr-FR"/>
        </w:rPr>
        <w:t>خَلَقَهُمۡ</w:t>
      </w:r>
      <w:proofErr w:type="spellEnd"/>
      <w:r w:rsidRPr="00E420A6">
        <w:rPr>
          <w:rFonts w:cs="KFGQPC Uthmanic Script HAFS"/>
          <w:color w:val="000000"/>
          <w:sz w:val="36"/>
          <w:szCs w:val="36"/>
          <w:shd w:val="clear" w:color="auto" w:fill="FFFFFF"/>
          <w:rtl/>
          <w:lang w:val="fr-FR"/>
        </w:rPr>
        <w:t xml:space="preserve"> لَيَقُولُنَّ </w:t>
      </w:r>
      <w:proofErr w:type="spellStart"/>
      <w:r w:rsidRPr="00E420A6">
        <w:rPr>
          <w:rFonts w:cs="KFGQPC Uthmanic Script HAFS" w:hint="cs"/>
          <w:color w:val="000000"/>
          <w:sz w:val="36"/>
          <w:szCs w:val="36"/>
          <w:shd w:val="clear" w:color="auto" w:fill="FFFFFF"/>
          <w:rtl/>
          <w:lang w:val="fr-FR"/>
        </w:rPr>
        <w:t>ٱ</w:t>
      </w:r>
      <w:r w:rsidRPr="00E420A6">
        <w:rPr>
          <w:rFonts w:cs="KFGQPC Uthmanic Script HAFS" w:hint="eastAsia"/>
          <w:color w:val="000000"/>
          <w:sz w:val="36"/>
          <w:szCs w:val="36"/>
          <w:shd w:val="clear" w:color="auto" w:fill="FFFFFF"/>
          <w:rtl/>
          <w:lang w:val="fr-FR"/>
        </w:rPr>
        <w:t>للَّهُۖ</w:t>
      </w:r>
      <w:proofErr w:type="spellEnd"/>
      <w:r w:rsidRPr="00E420A6">
        <w:rPr>
          <w:rFonts w:cs="KFGQPC Uthmanic Script HAFS"/>
          <w:color w:val="000000"/>
          <w:sz w:val="36"/>
          <w:szCs w:val="36"/>
          <w:shd w:val="clear" w:color="auto" w:fill="FFFFFF"/>
          <w:rtl/>
          <w:lang w:val="fr-FR"/>
        </w:rPr>
        <w:t xml:space="preserve"> فَأَنَّىٰ يُؤۡفَكُونَ٨٧ </w:t>
      </w:r>
      <w:proofErr w:type="spellStart"/>
      <w:r w:rsidRPr="00E420A6">
        <w:rPr>
          <w:rFonts w:cs="KFGQPC Uthmanic Script HAFS"/>
          <w:color w:val="000000"/>
          <w:sz w:val="36"/>
          <w:szCs w:val="36"/>
          <w:shd w:val="clear" w:color="auto" w:fill="FFFFFF"/>
          <w:rtl/>
          <w:lang w:val="fr-FR"/>
        </w:rPr>
        <w:t>وَقِيلِهِ</w:t>
      </w:r>
      <w:r w:rsidRPr="00E420A6">
        <w:rPr>
          <w:rFonts w:cs="KFGQPC Uthmanic Script HAFS" w:hint="cs"/>
          <w:color w:val="000000"/>
          <w:sz w:val="36"/>
          <w:szCs w:val="36"/>
          <w:shd w:val="clear" w:color="auto" w:fill="FFFFFF"/>
          <w:rtl/>
          <w:lang w:val="fr-FR"/>
        </w:rPr>
        <w:t>ۦ</w:t>
      </w:r>
      <w:proofErr w:type="spellEnd"/>
      <w:r w:rsidRPr="00E420A6">
        <w:rPr>
          <w:rFonts w:cs="KFGQPC Uthmanic Script HAFS"/>
          <w:color w:val="000000"/>
          <w:sz w:val="36"/>
          <w:szCs w:val="36"/>
          <w:shd w:val="clear" w:color="auto" w:fill="FFFFFF"/>
          <w:rtl/>
          <w:lang w:val="fr-FR"/>
        </w:rPr>
        <w:t xml:space="preserve"> يَٰرَبِّ إِنَّ </w:t>
      </w:r>
      <w:proofErr w:type="spellStart"/>
      <w:r w:rsidRPr="00E420A6">
        <w:rPr>
          <w:rFonts w:cs="KFGQPC Uthmanic Script HAFS"/>
          <w:color w:val="000000"/>
          <w:sz w:val="36"/>
          <w:szCs w:val="36"/>
          <w:shd w:val="clear" w:color="auto" w:fill="FFFFFF"/>
          <w:rtl/>
          <w:lang w:val="fr-FR"/>
        </w:rPr>
        <w:t>هَٰٓؤُلَآءِ</w:t>
      </w:r>
      <w:proofErr w:type="spellEnd"/>
      <w:r w:rsidRPr="00E420A6">
        <w:rPr>
          <w:rFonts w:cs="KFGQPC Uthmanic Script HAFS"/>
          <w:color w:val="000000"/>
          <w:sz w:val="36"/>
          <w:szCs w:val="36"/>
          <w:shd w:val="clear" w:color="auto" w:fill="FFFFFF"/>
          <w:rtl/>
          <w:lang w:val="fr-FR"/>
        </w:rPr>
        <w:t xml:space="preserve"> </w:t>
      </w:r>
      <w:proofErr w:type="spellStart"/>
      <w:r w:rsidRPr="00E420A6">
        <w:rPr>
          <w:rFonts w:cs="KFGQPC Uthmanic Script HAFS"/>
          <w:color w:val="000000"/>
          <w:sz w:val="36"/>
          <w:szCs w:val="36"/>
          <w:shd w:val="clear" w:color="auto" w:fill="FFFFFF"/>
          <w:rtl/>
          <w:lang w:val="fr-FR"/>
        </w:rPr>
        <w:t>قَوۡم</w:t>
      </w:r>
      <w:proofErr w:type="spellEnd"/>
      <w:r w:rsidRPr="00E420A6">
        <w:rPr>
          <w:rFonts w:cs="KFGQPC Uthmanic Script HAFS"/>
          <w:color w:val="000000"/>
          <w:sz w:val="36"/>
          <w:szCs w:val="36"/>
          <w:shd w:val="clear" w:color="auto" w:fill="FFFFFF"/>
          <w:rtl/>
          <w:lang w:val="fr-FR"/>
        </w:rPr>
        <w:t xml:space="preserve">ٞ لَّا يُؤۡمِنُونَ٨٨ </w:t>
      </w:r>
      <w:proofErr w:type="spellStart"/>
      <w:r w:rsidRPr="00E420A6">
        <w:rPr>
          <w:rFonts w:cs="KFGQPC Uthmanic Script HAFS"/>
          <w:color w:val="000000"/>
          <w:sz w:val="36"/>
          <w:szCs w:val="36"/>
          <w:shd w:val="clear" w:color="auto" w:fill="FFFFFF"/>
          <w:rtl/>
          <w:lang w:val="fr-FR"/>
        </w:rPr>
        <w:t>فَ</w:t>
      </w:r>
      <w:r w:rsidRPr="00E420A6">
        <w:rPr>
          <w:rFonts w:cs="KFGQPC Uthmanic Script HAFS" w:hint="cs"/>
          <w:color w:val="000000"/>
          <w:sz w:val="36"/>
          <w:szCs w:val="36"/>
          <w:shd w:val="clear" w:color="auto" w:fill="FFFFFF"/>
          <w:rtl/>
          <w:lang w:val="fr-FR"/>
        </w:rPr>
        <w:t>ٱ</w:t>
      </w:r>
      <w:r w:rsidRPr="00E420A6">
        <w:rPr>
          <w:rFonts w:cs="KFGQPC Uthmanic Script HAFS" w:hint="eastAsia"/>
          <w:color w:val="000000"/>
          <w:sz w:val="36"/>
          <w:szCs w:val="36"/>
          <w:shd w:val="clear" w:color="auto" w:fill="FFFFFF"/>
          <w:rtl/>
          <w:lang w:val="fr-FR"/>
        </w:rPr>
        <w:t>صۡفَحۡ</w:t>
      </w:r>
      <w:proofErr w:type="spellEnd"/>
      <w:r w:rsidRPr="00E420A6">
        <w:rPr>
          <w:rFonts w:cs="KFGQPC Uthmanic Script HAFS"/>
          <w:color w:val="000000"/>
          <w:sz w:val="36"/>
          <w:szCs w:val="36"/>
          <w:shd w:val="clear" w:color="auto" w:fill="FFFFFF"/>
          <w:rtl/>
          <w:lang w:val="fr-FR"/>
        </w:rPr>
        <w:t xml:space="preserve"> </w:t>
      </w:r>
      <w:proofErr w:type="spellStart"/>
      <w:r w:rsidRPr="00E420A6">
        <w:rPr>
          <w:rFonts w:cs="KFGQPC Uthmanic Script HAFS"/>
          <w:color w:val="000000"/>
          <w:sz w:val="36"/>
          <w:szCs w:val="36"/>
          <w:shd w:val="clear" w:color="auto" w:fill="FFFFFF"/>
          <w:rtl/>
          <w:lang w:val="fr-FR"/>
        </w:rPr>
        <w:t>عَنۡهُمۡ</w:t>
      </w:r>
      <w:proofErr w:type="spellEnd"/>
      <w:r w:rsidRPr="00E420A6">
        <w:rPr>
          <w:rFonts w:cs="KFGQPC Uthmanic Script HAFS"/>
          <w:color w:val="000000"/>
          <w:sz w:val="36"/>
          <w:szCs w:val="36"/>
          <w:shd w:val="clear" w:color="auto" w:fill="FFFFFF"/>
          <w:rtl/>
          <w:lang w:val="fr-FR"/>
        </w:rPr>
        <w:t xml:space="preserve"> </w:t>
      </w:r>
      <w:proofErr w:type="spellStart"/>
      <w:r w:rsidRPr="00E420A6">
        <w:rPr>
          <w:rFonts w:cs="KFGQPC Uthmanic Script HAFS"/>
          <w:color w:val="000000"/>
          <w:sz w:val="36"/>
          <w:szCs w:val="36"/>
          <w:shd w:val="clear" w:color="auto" w:fill="FFFFFF"/>
          <w:rtl/>
          <w:lang w:val="fr-FR"/>
        </w:rPr>
        <w:t>وَقُلۡ</w:t>
      </w:r>
      <w:proofErr w:type="spellEnd"/>
      <w:r w:rsidRPr="00E420A6">
        <w:rPr>
          <w:rFonts w:cs="KFGQPC Uthmanic Script HAFS"/>
          <w:color w:val="000000"/>
          <w:sz w:val="36"/>
          <w:szCs w:val="36"/>
          <w:shd w:val="clear" w:color="auto" w:fill="FFFFFF"/>
          <w:rtl/>
          <w:lang w:val="fr-FR"/>
        </w:rPr>
        <w:t xml:space="preserve"> </w:t>
      </w:r>
      <w:proofErr w:type="spellStart"/>
      <w:r w:rsidRPr="00E420A6">
        <w:rPr>
          <w:rFonts w:cs="KFGQPC Uthmanic Script HAFS"/>
          <w:color w:val="000000"/>
          <w:sz w:val="36"/>
          <w:szCs w:val="36"/>
          <w:shd w:val="clear" w:color="auto" w:fill="FFFFFF"/>
          <w:rtl/>
          <w:lang w:val="fr-FR"/>
        </w:rPr>
        <w:t>سَلَٰمٞۚ</w:t>
      </w:r>
      <w:proofErr w:type="spellEnd"/>
      <w:r w:rsidRPr="00E420A6">
        <w:rPr>
          <w:rFonts w:cs="KFGQPC Uthmanic Script HAFS"/>
          <w:color w:val="000000"/>
          <w:sz w:val="36"/>
          <w:szCs w:val="36"/>
          <w:shd w:val="clear" w:color="auto" w:fill="FFFFFF"/>
          <w:rtl/>
          <w:lang w:val="fr-FR"/>
        </w:rPr>
        <w:t xml:space="preserve"> </w:t>
      </w:r>
      <w:proofErr w:type="spellStart"/>
      <w:r w:rsidRPr="00E420A6">
        <w:rPr>
          <w:rFonts w:cs="KFGQPC Uthmanic Script HAFS"/>
          <w:color w:val="000000"/>
          <w:sz w:val="36"/>
          <w:szCs w:val="36"/>
          <w:shd w:val="clear" w:color="auto" w:fill="FFFFFF"/>
          <w:rtl/>
          <w:lang w:val="fr-FR"/>
        </w:rPr>
        <w:t>فَسَوۡفَ</w:t>
      </w:r>
      <w:proofErr w:type="spellEnd"/>
      <w:r w:rsidRPr="00E420A6">
        <w:rPr>
          <w:rFonts w:cs="KFGQPC Uthmanic Script HAFS"/>
          <w:color w:val="000000"/>
          <w:sz w:val="36"/>
          <w:szCs w:val="36"/>
          <w:shd w:val="clear" w:color="auto" w:fill="FFFFFF"/>
          <w:rtl/>
          <w:lang w:val="fr-FR"/>
        </w:rPr>
        <w:t xml:space="preserve"> يَعۡلَمُونَ٨٩</w:t>
      </w:r>
    </w:p>
    <w:p w14:paraId="2C1284B7" w14:textId="77777777" w:rsidR="00E420A6" w:rsidRDefault="00E420A6" w:rsidP="00E420A6">
      <w:pPr>
        <w:pStyle w:val="Standard"/>
        <w:tabs>
          <w:tab w:val="left" w:pos="709"/>
        </w:tabs>
        <w:spacing w:before="240" w:after="0" w:line="240" w:lineRule="auto"/>
        <w:jc w:val="right"/>
        <w:rPr>
          <w:rFonts w:cs="Calibri"/>
          <w:b/>
          <w:bCs/>
          <w:i/>
          <w:iCs/>
          <w:sz w:val="20"/>
          <w:szCs w:val="20"/>
          <w:lang w:val="fr-FR"/>
        </w:rPr>
      </w:pPr>
    </w:p>
    <w:p w14:paraId="7C9AE53B" w14:textId="77777777" w:rsidR="00E420A6" w:rsidRDefault="00E420A6" w:rsidP="00AD31FD">
      <w:pPr>
        <w:pStyle w:val="Standard"/>
        <w:tabs>
          <w:tab w:val="left" w:pos="709"/>
        </w:tabs>
        <w:spacing w:before="240" w:after="0" w:line="240" w:lineRule="auto"/>
        <w:jc w:val="both"/>
        <w:rPr>
          <w:rFonts w:cs="Calibri"/>
          <w:b/>
          <w:bCs/>
          <w:i/>
          <w:iCs/>
          <w:sz w:val="20"/>
          <w:szCs w:val="20"/>
          <w:lang w:val="fr-FR"/>
        </w:rPr>
      </w:pPr>
    </w:p>
    <w:p w14:paraId="7AC6BD56" w14:textId="79F76F29" w:rsidR="00CF18FC" w:rsidRPr="008D6234" w:rsidRDefault="00CF18FC" w:rsidP="00AD31FD">
      <w:pPr>
        <w:ind w:firstLine="0"/>
        <w:rPr>
          <w:rFonts w:cstheme="minorHAnsi"/>
          <w:b/>
          <w:bCs/>
          <w:i/>
          <w:iCs/>
          <w:sz w:val="20"/>
          <w:szCs w:val="20"/>
          <w:lang w:bidi="fa-IR"/>
        </w:rPr>
      </w:pPr>
      <w:bookmarkStart w:id="16" w:name="_Hlk179789419"/>
      <w:r w:rsidRPr="008D6234">
        <w:rPr>
          <w:rFonts w:cstheme="minorHAnsi"/>
          <w:b/>
          <w:bCs/>
          <w:i/>
          <w:iCs/>
          <w:sz w:val="20"/>
          <w:szCs w:val="20"/>
          <w:lang w:bidi="fa-IR"/>
        </w:rPr>
        <w:t xml:space="preserve">86- </w:t>
      </w:r>
      <w:r w:rsidR="00E111C1" w:rsidRPr="00E111C1">
        <w:rPr>
          <w:rFonts w:cstheme="minorHAnsi"/>
          <w:b/>
          <w:bCs/>
          <w:i/>
          <w:iCs/>
          <w:sz w:val="20"/>
          <w:szCs w:val="20"/>
          <w:lang w:bidi="fa-IR"/>
        </w:rPr>
        <w:t>Et ceux qu’ils invoquent en dehors de Lui n’ont aucun pouvoir d’intercession, à l’exception de ceux qui auront témoigné de la vérité en pleine connaissance de cause</w:t>
      </w:r>
      <w:r w:rsidRPr="008D6234">
        <w:rPr>
          <w:rFonts w:cstheme="minorHAnsi"/>
          <w:b/>
          <w:bCs/>
          <w:i/>
          <w:iCs/>
          <w:sz w:val="20"/>
          <w:szCs w:val="20"/>
          <w:lang w:bidi="fa-IR"/>
        </w:rPr>
        <w:t xml:space="preserve">. </w:t>
      </w:r>
    </w:p>
    <w:p w14:paraId="355A7392"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 xml:space="preserve">87- Si tu leur demandes [aux idolâtres, polythéistes, etc.] : « Qui les a créés ? » Ils diront : « DIEU ». Alors, comment se détournent-ils [de la vérité, de la reconnaissance de DIEU] ? </w:t>
      </w:r>
    </w:p>
    <w:p w14:paraId="6A106E18"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88- Le Prophète a dit : « O mon Seigneur, ces rebelles sont des gens dont on ne peut s’attendre à ce qu’ils aient la foi ».</w:t>
      </w:r>
    </w:p>
    <w:p w14:paraId="135C888E" w14:textId="77777777" w:rsidR="00CF18FC" w:rsidRPr="008D6234" w:rsidRDefault="00CF18FC" w:rsidP="00AD31FD">
      <w:pPr>
        <w:ind w:firstLine="0"/>
        <w:rPr>
          <w:rFonts w:cstheme="minorHAnsi"/>
          <w:b/>
          <w:bCs/>
          <w:i/>
          <w:iCs/>
          <w:sz w:val="20"/>
          <w:szCs w:val="20"/>
          <w:lang w:bidi="fa-IR"/>
        </w:rPr>
      </w:pPr>
      <w:r w:rsidRPr="008D6234">
        <w:rPr>
          <w:rFonts w:cstheme="minorHAnsi"/>
          <w:b/>
          <w:bCs/>
          <w:i/>
          <w:iCs/>
          <w:sz w:val="20"/>
          <w:szCs w:val="20"/>
          <w:lang w:bidi="fa-IR"/>
        </w:rPr>
        <w:t>89- Et bien, éloigne-toi d’eux (pardonne-leur) ; et dis : « Salut ! » Car ils sauront bientôt. </w:t>
      </w:r>
    </w:p>
    <w:bookmarkEnd w:id="16"/>
    <w:p w14:paraId="5B331554" w14:textId="77777777" w:rsidR="00C4100D" w:rsidRDefault="00C4100D" w:rsidP="00AD31FD">
      <w:pPr>
        <w:pStyle w:val="Standard"/>
        <w:jc w:val="both"/>
        <w:rPr>
          <w:rFonts w:cs="Calibri"/>
          <w:b/>
          <w:bCs/>
          <w:i/>
          <w:iCs/>
          <w:sz w:val="20"/>
          <w:szCs w:val="20"/>
          <w:lang w:val="fr-FR"/>
        </w:rPr>
      </w:pPr>
    </w:p>
    <w:p w14:paraId="51C61D44" w14:textId="390E41A7" w:rsidR="00C4100D" w:rsidRDefault="00C4100D" w:rsidP="00AD31FD">
      <w:pPr>
        <w:pStyle w:val="Standard"/>
        <w:jc w:val="both"/>
        <w:rPr>
          <w:lang w:val="fr-RE"/>
        </w:rPr>
      </w:pPr>
      <w:r>
        <w:rPr>
          <w:lang w:val="fr-RE"/>
        </w:rPr>
        <w:t>1- Dans ce verset, d'une part, l'intercession est niée et interdite. D'autre part, elle est approuvée sous deux conditions</w:t>
      </w:r>
      <w:r w:rsidR="00B84705">
        <w:rPr>
          <w:lang w:val="fr-RE"/>
        </w:rPr>
        <w:t> :</w:t>
      </w:r>
      <w:r w:rsidR="00AD31FD">
        <w:rPr>
          <w:lang w:val="fr-RE"/>
        </w:rPr>
        <w:t xml:space="preserve"> </w:t>
      </w:r>
      <w:r>
        <w:rPr>
          <w:lang w:val="fr-RE"/>
        </w:rPr>
        <w:t xml:space="preserve">l'intercession des fausses idoles des polythéistes a été niée et interdite, par contre </w:t>
      </w:r>
      <w:r w:rsidR="00B84705">
        <w:rPr>
          <w:lang w:val="fr-RE"/>
        </w:rPr>
        <w:t xml:space="preserve">celle </w:t>
      </w:r>
      <w:r>
        <w:rPr>
          <w:lang w:val="fr-RE"/>
        </w:rPr>
        <w:t>de ceux qui témoignent en toute vérité et sont conscients de l'unicité de Dieu a été validée.</w:t>
      </w:r>
    </w:p>
    <w:p w14:paraId="385DAD2B" w14:textId="77777777" w:rsidR="00C4100D" w:rsidRDefault="00C4100D" w:rsidP="00AD31FD">
      <w:pPr>
        <w:pStyle w:val="Standard"/>
        <w:jc w:val="both"/>
        <w:rPr>
          <w:lang w:val="fr-RE"/>
        </w:rPr>
      </w:pPr>
      <w:r>
        <w:rPr>
          <w:lang w:val="fr-RE"/>
        </w:rPr>
        <w:t>2- L'intercession ne signifie pas le trafic d’influence ou la partisannerie, mais elle sous-entend le fait de gravir les degrés de perfection et compenser les imperfections grâce à Dieu et à l'intercesseur.</w:t>
      </w:r>
    </w:p>
    <w:p w14:paraId="7CC920EF" w14:textId="4FDAEC24" w:rsidR="00C4100D" w:rsidRDefault="00E111C1" w:rsidP="00AD31FD">
      <w:pPr>
        <w:pStyle w:val="Standard"/>
        <w:jc w:val="both"/>
        <w:rPr>
          <w:lang w:val="fr-RE"/>
        </w:rPr>
      </w:pPr>
      <w:bookmarkStart w:id="17" w:name="_Hlk179789382"/>
      <w:r w:rsidRPr="00E111C1">
        <w:rPr>
          <w:lang w:val="fr-RE"/>
        </w:rPr>
        <w:t xml:space="preserve">3- L’expression « </w:t>
      </w:r>
      <w:r w:rsidRPr="00E111C1">
        <w:rPr>
          <w:b/>
          <w:bCs/>
          <w:lang w:val="fr-RE"/>
        </w:rPr>
        <w:t>ceux qui auront témoigné de la vérité</w:t>
      </w:r>
      <w:r w:rsidRPr="00E111C1">
        <w:rPr>
          <w:lang w:val="fr-RE"/>
        </w:rPr>
        <w:t xml:space="preserve"> » signifie que l’intercesseur a pleinement accepté et cru en toutes les étapes du monothéisme, se soumettant à la vérité. L’expression « </w:t>
      </w:r>
      <w:r w:rsidRPr="00E111C1">
        <w:rPr>
          <w:b/>
          <w:bCs/>
          <w:lang w:val="fr-RE"/>
        </w:rPr>
        <w:t>en pleine connaissance de cause</w:t>
      </w:r>
      <w:r w:rsidRPr="00E111C1">
        <w:rPr>
          <w:lang w:val="fr-RE"/>
        </w:rPr>
        <w:t xml:space="preserve"> » indique qu’il est conscient de la réalité du monothéisme et qu’il sait précisément en faveur de qui Dieu lui a accordé le droit d’intercéder</w:t>
      </w:r>
      <w:r w:rsidR="00C4100D">
        <w:rPr>
          <w:lang w:val="fr-RE"/>
        </w:rPr>
        <w:t>.</w:t>
      </w:r>
    </w:p>
    <w:bookmarkEnd w:id="17"/>
    <w:p w14:paraId="4B017A9E" w14:textId="77777777" w:rsidR="00C4100D" w:rsidRPr="008606DD" w:rsidRDefault="00C4100D" w:rsidP="00AD31FD">
      <w:pPr>
        <w:pStyle w:val="Standard"/>
        <w:jc w:val="both"/>
        <w:rPr>
          <w:lang w:val="fr-RE"/>
        </w:rPr>
      </w:pPr>
      <w:r>
        <w:rPr>
          <w:lang w:val="fr-RE"/>
        </w:rPr>
        <w:t xml:space="preserve">4- Les païens arabes, en se basant sur la raison et la nature humaine, considéraient Dieu comme le créateur du monde et adoraient les idoles comme étant des </w:t>
      </w:r>
      <w:proofErr w:type="spellStart"/>
      <w:r>
        <w:rPr>
          <w:lang w:val="fr-RE"/>
        </w:rPr>
        <w:t>intercesseurs</w:t>
      </w:r>
      <w:proofErr w:type="spellEnd"/>
      <w:r>
        <w:rPr>
          <w:lang w:val="fr-RE"/>
        </w:rPr>
        <w:t xml:space="preserve"> ou symboles de la représentation des saints. </w:t>
      </w:r>
      <w:r>
        <w:rPr>
          <w:lang w:val="fr-RE" w:bidi="fa-IR"/>
        </w:rPr>
        <w:t>Donc selon leur propre propos, si Dieu est le créateur du monde, alors Il est digne d'être adoré et les polythéistes ne devraient pas se détourner de Lui.</w:t>
      </w:r>
    </w:p>
    <w:p w14:paraId="12C9DABD" w14:textId="04F26CC0" w:rsidR="00C4100D" w:rsidRDefault="00C4100D" w:rsidP="00AD31FD">
      <w:pPr>
        <w:pStyle w:val="Standard"/>
        <w:jc w:val="both"/>
        <w:rPr>
          <w:lang w:val="fr-RE"/>
        </w:rPr>
      </w:pPr>
      <w:r>
        <w:rPr>
          <w:lang w:val="fr-RE"/>
        </w:rPr>
        <w:t xml:space="preserve">5- </w:t>
      </w:r>
      <w:r>
        <w:rPr>
          <w:lang w:val="fr-RE" w:bidi="fa-IR"/>
        </w:rPr>
        <w:t>L</w:t>
      </w:r>
      <w:r>
        <w:rPr>
          <w:lang w:val="fr-RE"/>
        </w:rPr>
        <w:t xml:space="preserve">e verset suivant parle de la plainte du Prophète (s) devant Dieu contre ce peuple têtu, obstiné et irrationnel. Ainsi, le </w:t>
      </w:r>
      <w:r w:rsidR="00376141">
        <w:rPr>
          <w:lang w:val="fr-RE"/>
        </w:rPr>
        <w:t>P</w:t>
      </w:r>
      <w:r>
        <w:rPr>
          <w:lang w:val="fr-RE"/>
        </w:rPr>
        <w:t xml:space="preserve">rophète de l'Islam (s), avec toute sa patience, son endurance exemplaire et ses efforts, a été agacé par les polythéistes têtus et irrationnels. </w:t>
      </w:r>
    </w:p>
    <w:p w14:paraId="64D9483E" w14:textId="77777777" w:rsidR="00C4100D" w:rsidRDefault="00C4100D" w:rsidP="00AD31FD">
      <w:pPr>
        <w:pStyle w:val="Standard"/>
        <w:jc w:val="both"/>
        <w:rPr>
          <w:lang w:val="fr-RE"/>
        </w:rPr>
      </w:pPr>
      <w:r>
        <w:rPr>
          <w:lang w:val="fr-RE"/>
        </w:rPr>
        <w:t>6- Dans le dernier verset de cette sourate, Dieu ordonne au Prophète (s) d’adopter une autre attitude envers les incrédules obstinés et lui recommande de faire certaines choses à savoir :</w:t>
      </w:r>
    </w:p>
    <w:p w14:paraId="7EB56C94" w14:textId="77777777" w:rsidR="00C4100D" w:rsidRDefault="00C4100D" w:rsidP="00AD31FD">
      <w:pPr>
        <w:pStyle w:val="Standard"/>
        <w:jc w:val="both"/>
        <w:rPr>
          <w:lang w:val="fr-RE"/>
        </w:rPr>
      </w:pPr>
      <w:r>
        <w:rPr>
          <w:lang w:val="fr-RE"/>
        </w:rPr>
        <w:t>a) Tout d’abord, de se détourner d'eux.</w:t>
      </w:r>
    </w:p>
    <w:p w14:paraId="10889EAD" w14:textId="18BB9238" w:rsidR="00376141" w:rsidRPr="00AB2EE7" w:rsidRDefault="00C4100D" w:rsidP="00AB2EE7">
      <w:pPr>
        <w:pStyle w:val="Standard"/>
        <w:jc w:val="both"/>
        <w:rPr>
          <w:lang w:val="fr-RE"/>
        </w:rPr>
      </w:pPr>
      <w:r>
        <w:rPr>
          <w:lang w:val="fr-RE"/>
        </w:rPr>
        <w:t>b) Et deuxièmement, lorsque sa route croise celle de ces personnes ignorantes ou lorsqu’elles se comportent grossièrement envers lui, qu’il le</w:t>
      </w:r>
      <w:r w:rsidR="00B84705">
        <w:rPr>
          <w:lang w:val="fr-RE"/>
        </w:rPr>
        <w:t>s</w:t>
      </w:r>
      <w:r>
        <w:rPr>
          <w:lang w:val="fr-RE"/>
        </w:rPr>
        <w:t xml:space="preserve"> salue simplement, d’une salutation qui marque la séparation, la rupture ainsi que sa grandeur d’âme.</w:t>
      </w:r>
      <w:r>
        <w:rPr>
          <w:rStyle w:val="Appelnotedebasdep"/>
        </w:rPr>
        <w:footnoteReference w:id="37"/>
      </w:r>
    </w:p>
    <w:p w14:paraId="6F4254DF" w14:textId="749A4CBE" w:rsidR="00C4100D" w:rsidRPr="008606DD" w:rsidRDefault="005727A3" w:rsidP="00AD31FD">
      <w:pPr>
        <w:pStyle w:val="Standard"/>
        <w:jc w:val="both"/>
        <w:rPr>
          <w:lang w:val="fr-RE"/>
        </w:rPr>
      </w:pPr>
      <w:r>
        <w:rPr>
          <w:rFonts w:cs="Calibri"/>
          <w:b/>
          <w:bCs/>
          <w:sz w:val="20"/>
          <w:szCs w:val="20"/>
          <w:lang w:val="fr-RE"/>
        </w:rPr>
        <w:lastRenderedPageBreak/>
        <w:t>e</w:t>
      </w:r>
      <w:r w:rsidR="00C4100D">
        <w:rPr>
          <w:rFonts w:cs="Calibri"/>
          <w:b/>
          <w:bCs/>
          <w:sz w:val="20"/>
          <w:szCs w:val="20"/>
          <w:lang w:val="fr-RE"/>
        </w:rPr>
        <w:t>) Message et leçon à tirer de la sourate</w:t>
      </w:r>
    </w:p>
    <w:p w14:paraId="5EBECFBE" w14:textId="77777777" w:rsidR="00C4100D" w:rsidRDefault="00C4100D" w:rsidP="00AD31FD">
      <w:pPr>
        <w:pStyle w:val="Standard"/>
        <w:jc w:val="both"/>
        <w:rPr>
          <w:lang w:val="fr-RE" w:bidi="fa-IR"/>
        </w:rPr>
      </w:pPr>
    </w:p>
    <w:p w14:paraId="5934990B" w14:textId="77777777" w:rsidR="00C4100D" w:rsidRPr="008606DD" w:rsidRDefault="00C4100D" w:rsidP="00AD31FD">
      <w:pPr>
        <w:pStyle w:val="Standard"/>
        <w:jc w:val="both"/>
        <w:rPr>
          <w:lang w:val="fr-RE"/>
        </w:rPr>
      </w:pPr>
      <w:r>
        <w:rPr>
          <w:lang w:val="fr-RE" w:bidi="fa-IR"/>
        </w:rPr>
        <w:t>- Le Coran est un livre céleste dont les versets sont une guidance et une lumière.</w:t>
      </w:r>
    </w:p>
    <w:p w14:paraId="51E01FD9" w14:textId="0ABB3230" w:rsidR="00C4100D" w:rsidRPr="008606DD" w:rsidRDefault="00C4100D" w:rsidP="00AD31FD">
      <w:pPr>
        <w:pStyle w:val="Standard"/>
        <w:jc w:val="both"/>
        <w:rPr>
          <w:lang w:val="fr-RE"/>
        </w:rPr>
      </w:pPr>
      <w:r>
        <w:rPr>
          <w:lang w:val="fr-RE" w:bidi="fa-IR"/>
        </w:rPr>
        <w:t>- Dieu est si bienveillant et miséricordieux envers Ses serviteurs qu'Il ne ferme pas totalement la porte de</w:t>
      </w:r>
      <w:r w:rsidR="00646FBC">
        <w:rPr>
          <w:lang w:val="fr-RE" w:bidi="fa-IR"/>
        </w:rPr>
        <w:t xml:space="preserve"> </w:t>
      </w:r>
      <w:r w:rsidR="007E0569">
        <w:rPr>
          <w:lang w:val="fr-RE" w:bidi="fa-IR"/>
        </w:rPr>
        <w:t xml:space="preserve">la </w:t>
      </w:r>
      <w:r w:rsidR="00646FBC">
        <w:rPr>
          <w:lang w:val="fr-RE" w:bidi="fa-IR"/>
        </w:rPr>
        <w:t xml:space="preserve">repentance aux pécheurs et aux </w:t>
      </w:r>
      <w:r>
        <w:rPr>
          <w:lang w:val="fr-RE" w:bidi="fa-IR"/>
        </w:rPr>
        <w:t xml:space="preserve">ennemis des </w:t>
      </w:r>
      <w:r w:rsidR="007E0569">
        <w:rPr>
          <w:lang w:val="fr-RE" w:bidi="fa-IR"/>
        </w:rPr>
        <w:t>P</w:t>
      </w:r>
      <w:r>
        <w:rPr>
          <w:lang w:val="fr-RE" w:bidi="fa-IR"/>
        </w:rPr>
        <w:t>rophètes</w:t>
      </w:r>
      <w:r w:rsidR="007E0569">
        <w:rPr>
          <w:lang w:val="fr-RE" w:bidi="fa-IR"/>
        </w:rPr>
        <w:t xml:space="preserve"> (a)</w:t>
      </w:r>
      <w:r>
        <w:rPr>
          <w:lang w:val="fr-RE" w:bidi="fa-IR"/>
        </w:rPr>
        <w:t>.</w:t>
      </w:r>
    </w:p>
    <w:p w14:paraId="1E32B468" w14:textId="77777777" w:rsidR="00C4100D" w:rsidRPr="008606DD" w:rsidRDefault="00C4100D" w:rsidP="00AD31FD">
      <w:pPr>
        <w:pStyle w:val="Standard"/>
        <w:jc w:val="both"/>
        <w:rPr>
          <w:lang w:val="fr-RE"/>
        </w:rPr>
      </w:pPr>
      <w:r>
        <w:rPr>
          <w:lang w:val="fr-RE" w:bidi="fa-IR"/>
        </w:rPr>
        <w:t>- La richesse, l’appartenance à une famille aristocrate ne sont pas les critères de supériorité ni de la proximité de Dieu, mais seule la piété est le critère de supériorité devant Dieu.</w:t>
      </w:r>
    </w:p>
    <w:p w14:paraId="1A3FB4D4" w14:textId="3FAEB16C" w:rsidR="00C4100D" w:rsidRPr="008606DD" w:rsidRDefault="00C4100D" w:rsidP="00AD31FD">
      <w:pPr>
        <w:pStyle w:val="Standard"/>
        <w:jc w:val="both"/>
        <w:rPr>
          <w:lang w:val="fr-RE"/>
        </w:rPr>
      </w:pPr>
      <w:r>
        <w:rPr>
          <w:lang w:val="fr-RE" w:bidi="fa-IR"/>
        </w:rPr>
        <w:t>- Si vous voulez suivre le droit chemin, accrochez-vous au Coran et continuez le chemin du Prophète</w:t>
      </w:r>
      <w:r w:rsidR="00D4255D">
        <w:rPr>
          <w:lang w:val="fr-RE" w:bidi="fa-IR"/>
        </w:rPr>
        <w:t> </w:t>
      </w:r>
      <w:r>
        <w:rPr>
          <w:lang w:val="fr-RE" w:bidi="fa-IR"/>
        </w:rPr>
        <w:t>(s).</w:t>
      </w:r>
    </w:p>
    <w:p w14:paraId="1908E197" w14:textId="6BB5641F" w:rsidR="00C4100D" w:rsidRPr="008606DD" w:rsidRDefault="00C4100D" w:rsidP="00AD31FD">
      <w:pPr>
        <w:pStyle w:val="Standard"/>
        <w:jc w:val="both"/>
        <w:rPr>
          <w:lang w:val="fr-RE"/>
        </w:rPr>
      </w:pPr>
      <w:r>
        <w:rPr>
          <w:lang w:val="fr-RE" w:bidi="fa-IR"/>
        </w:rPr>
        <w:t xml:space="preserve">- Ne vous moquez pas des serviteurs de Dieu, car cela attise </w:t>
      </w:r>
      <w:r w:rsidR="007E0569">
        <w:rPr>
          <w:lang w:val="fr-RE" w:bidi="fa-IR"/>
        </w:rPr>
        <w:t xml:space="preserve">Sa </w:t>
      </w:r>
      <w:r>
        <w:rPr>
          <w:lang w:val="fr-RE" w:bidi="fa-IR"/>
        </w:rPr>
        <w:t>colère.</w:t>
      </w:r>
    </w:p>
    <w:p w14:paraId="04C316A8" w14:textId="77777777" w:rsidR="00C4100D" w:rsidRPr="008606DD" w:rsidRDefault="00C4100D" w:rsidP="00AD31FD">
      <w:pPr>
        <w:pStyle w:val="Standard"/>
        <w:jc w:val="both"/>
        <w:rPr>
          <w:lang w:val="fr-RE"/>
        </w:rPr>
      </w:pPr>
      <w:r>
        <w:rPr>
          <w:lang w:val="fr-RE" w:bidi="fa-IR"/>
        </w:rPr>
        <w:t>- La venue et la parousie du prophète Jésus (a) est l’un de signe de la fin du monde.</w:t>
      </w:r>
    </w:p>
    <w:p w14:paraId="4B48D25E" w14:textId="28CEFC50" w:rsidR="00C4100D" w:rsidRPr="008606DD" w:rsidRDefault="00C4100D" w:rsidP="00AD31FD">
      <w:pPr>
        <w:pStyle w:val="Standard"/>
        <w:jc w:val="both"/>
        <w:rPr>
          <w:lang w:val="fr-RE"/>
        </w:rPr>
      </w:pPr>
      <w:r>
        <w:rPr>
          <w:lang w:val="fr-RE" w:bidi="fa-IR"/>
        </w:rPr>
        <w:t xml:space="preserve">- Les amitiés qui ne sont pas fondées sur la piété se transformeront en inimitié lors de la </w:t>
      </w:r>
      <w:r w:rsidR="007E0569">
        <w:rPr>
          <w:lang w:val="fr-RE" w:bidi="fa-IR"/>
        </w:rPr>
        <w:t>R</w:t>
      </w:r>
      <w:r>
        <w:rPr>
          <w:lang w:val="fr-RE" w:bidi="fa-IR"/>
        </w:rPr>
        <w:t>ésurrection, tandis que celles qui sont fondées sur la piété et la crainte de Dieu demeureront éternellement.</w:t>
      </w:r>
    </w:p>
    <w:p w14:paraId="43BB47D9" w14:textId="0BCBBE7C" w:rsidR="00C4100D" w:rsidRPr="008606DD" w:rsidRDefault="00C4100D" w:rsidP="00AD31FD">
      <w:pPr>
        <w:pStyle w:val="Standard"/>
        <w:jc w:val="both"/>
        <w:rPr>
          <w:lang w:val="fr-RE"/>
        </w:rPr>
      </w:pPr>
      <w:r>
        <w:rPr>
          <w:lang w:val="fr-RE" w:bidi="fa-IR"/>
        </w:rPr>
        <w:t xml:space="preserve">- Le </w:t>
      </w:r>
      <w:r w:rsidR="008569C5">
        <w:rPr>
          <w:lang w:val="fr-RE" w:bidi="fa-IR"/>
        </w:rPr>
        <w:t>P</w:t>
      </w:r>
      <w:r>
        <w:rPr>
          <w:lang w:val="fr-RE" w:bidi="fa-IR"/>
        </w:rPr>
        <w:t>aradis est le fruit des actes que nous accomplissons dans ce monde, alors faisons les bons actes pour que nous soyons parmi les gens du Paradis.</w:t>
      </w:r>
    </w:p>
    <w:p w14:paraId="02C038A9" w14:textId="77777777" w:rsidR="00C4100D" w:rsidRDefault="00C4100D" w:rsidP="00AD31FD">
      <w:pPr>
        <w:pStyle w:val="Standard"/>
        <w:jc w:val="both"/>
        <w:rPr>
          <w:lang w:val="fr-RE" w:bidi="fa-IR"/>
        </w:rPr>
      </w:pPr>
      <w:r>
        <w:rPr>
          <w:lang w:val="fr-RE" w:bidi="fa-IR"/>
        </w:rPr>
        <w:t>- Dieu n’est injuste envers personne, les gens de l’Enfer subissent les supplices de la Géhenne en conséquence de leurs actes.</w:t>
      </w:r>
      <w:r>
        <w:rPr>
          <w:rStyle w:val="Appelnotedebasdep"/>
        </w:rPr>
        <w:footnoteReference w:id="38"/>
      </w:r>
    </w:p>
    <w:p w14:paraId="198B97E2" w14:textId="77777777" w:rsidR="00675436" w:rsidRDefault="00675436" w:rsidP="00AD31FD"/>
    <w:sectPr w:rsidR="0067543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B9EE3" w14:textId="77777777" w:rsidR="009E4871" w:rsidRDefault="009E4871" w:rsidP="00C4100D">
      <w:pPr>
        <w:spacing w:after="0" w:line="240" w:lineRule="auto"/>
      </w:pPr>
      <w:r>
        <w:separator/>
      </w:r>
    </w:p>
  </w:endnote>
  <w:endnote w:type="continuationSeparator" w:id="0">
    <w:p w14:paraId="039814FB" w14:textId="77777777" w:rsidR="009E4871" w:rsidRDefault="009E4871" w:rsidP="00C410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462F6" w14:textId="77777777" w:rsidR="009E4871" w:rsidRDefault="009E4871" w:rsidP="00C4100D">
      <w:pPr>
        <w:spacing w:after="0" w:line="240" w:lineRule="auto"/>
      </w:pPr>
      <w:r>
        <w:separator/>
      </w:r>
    </w:p>
  </w:footnote>
  <w:footnote w:type="continuationSeparator" w:id="0">
    <w:p w14:paraId="3D40D6C8" w14:textId="77777777" w:rsidR="009E4871" w:rsidRDefault="009E4871" w:rsidP="00C4100D">
      <w:pPr>
        <w:spacing w:after="0" w:line="240" w:lineRule="auto"/>
      </w:pPr>
      <w:r>
        <w:continuationSeparator/>
      </w:r>
    </w:p>
  </w:footnote>
  <w:footnote w:id="1">
    <w:p w14:paraId="455321B3" w14:textId="322F7774" w:rsidR="00A009BC" w:rsidRPr="00A009BC" w:rsidRDefault="00A009BC">
      <w:pPr>
        <w:pStyle w:val="Notedebasdepage"/>
        <w:rPr>
          <w:rFonts w:asciiTheme="minorHAnsi" w:hAnsiTheme="minorHAnsi" w:cstheme="minorHAnsi"/>
          <w:sz w:val="16"/>
          <w:szCs w:val="16"/>
          <w:lang w:val="fr-FR"/>
        </w:rPr>
      </w:pPr>
      <w:r w:rsidRPr="00A009BC">
        <w:rPr>
          <w:rStyle w:val="Appelnotedebasdep"/>
          <w:rFonts w:asciiTheme="minorHAnsi" w:hAnsiTheme="minorHAnsi" w:cstheme="minorHAnsi"/>
          <w:sz w:val="16"/>
          <w:szCs w:val="16"/>
        </w:rPr>
        <w:footnoteRef/>
      </w:r>
      <w:r w:rsidRPr="00F0188A">
        <w:rPr>
          <w:rFonts w:asciiTheme="minorHAnsi" w:hAnsiTheme="minorHAnsi" w:cstheme="minorHAnsi"/>
          <w:sz w:val="16"/>
          <w:szCs w:val="16"/>
          <w:lang w:val="fr-FR"/>
        </w:rPr>
        <w:t xml:space="preserve"> </w:t>
      </w:r>
      <w:r w:rsidRPr="00A009BC">
        <w:rPr>
          <w:rFonts w:asciiTheme="minorHAnsi" w:eastAsiaTheme="minorEastAsia" w:hAnsiTheme="minorHAnsi" w:cstheme="minorHAnsi"/>
          <w:sz w:val="16"/>
          <w:szCs w:val="16"/>
          <w:lang w:val="fr-FR" w:bidi="en-US"/>
        </w:rPr>
        <w:t>Prophète Moussa (a)</w:t>
      </w:r>
    </w:p>
  </w:footnote>
  <w:footnote w:id="2">
    <w:p w14:paraId="7BAB5B30" w14:textId="5F80F4BF" w:rsidR="00A009BC" w:rsidRPr="00A009BC" w:rsidRDefault="00A009BC">
      <w:pPr>
        <w:pStyle w:val="Notedebasdepage"/>
        <w:rPr>
          <w:rFonts w:asciiTheme="minorHAnsi" w:hAnsiTheme="minorHAnsi" w:cstheme="minorHAnsi"/>
          <w:sz w:val="16"/>
          <w:szCs w:val="16"/>
          <w:lang w:val="fr-FR"/>
        </w:rPr>
      </w:pPr>
      <w:r w:rsidRPr="00A009BC">
        <w:rPr>
          <w:rStyle w:val="Appelnotedebasdep"/>
          <w:rFonts w:asciiTheme="minorHAnsi" w:hAnsiTheme="minorHAnsi" w:cstheme="minorHAnsi"/>
          <w:sz w:val="16"/>
          <w:szCs w:val="16"/>
        </w:rPr>
        <w:footnoteRef/>
      </w:r>
      <w:r w:rsidRPr="00F0188A">
        <w:rPr>
          <w:rFonts w:asciiTheme="minorHAnsi" w:hAnsiTheme="minorHAnsi" w:cstheme="minorHAnsi"/>
          <w:sz w:val="16"/>
          <w:szCs w:val="16"/>
          <w:lang w:val="fr-FR"/>
        </w:rPr>
        <w:t xml:space="preserve"> </w:t>
      </w:r>
      <w:r w:rsidRPr="00A009BC">
        <w:rPr>
          <w:rFonts w:asciiTheme="minorHAnsi" w:hAnsiTheme="minorHAnsi" w:cstheme="minorHAnsi"/>
          <w:sz w:val="16"/>
          <w:szCs w:val="16"/>
          <w:lang w:val="fr-RE"/>
        </w:rPr>
        <w:t>Prophète Issa (a)</w:t>
      </w:r>
    </w:p>
  </w:footnote>
  <w:footnote w:id="3">
    <w:p w14:paraId="5150ABF2" w14:textId="241FE8B9" w:rsidR="005727A3" w:rsidRPr="00F0188A" w:rsidRDefault="005727A3" w:rsidP="005727A3">
      <w:pPr>
        <w:spacing w:after="200" w:line="276" w:lineRule="auto"/>
        <w:ind w:firstLine="0"/>
        <w:rPr>
          <w:rFonts w:eastAsia="Times New Roman" w:cstheme="minorHAnsi"/>
          <w:i/>
          <w:iCs/>
          <w:sz w:val="16"/>
          <w:szCs w:val="16"/>
          <w:lang w:val="fr-FR"/>
        </w:rPr>
      </w:pPr>
      <w:r w:rsidRPr="00A009BC">
        <w:rPr>
          <w:rStyle w:val="Appelnotedebasdep"/>
          <w:rFonts w:cstheme="minorHAnsi"/>
          <w:sz w:val="16"/>
          <w:szCs w:val="16"/>
        </w:rPr>
        <w:footnoteRef/>
      </w:r>
      <w:r w:rsidRPr="00A009BC">
        <w:rPr>
          <w:rFonts w:cstheme="minorHAnsi"/>
          <w:sz w:val="16"/>
          <w:szCs w:val="16"/>
        </w:rPr>
        <w:t xml:space="preserve"> </w:t>
      </w:r>
      <w:bookmarkStart w:id="1" w:name="_Hlk153631766"/>
      <w:proofErr w:type="spellStart"/>
      <w:r w:rsidRPr="00F0188A">
        <w:rPr>
          <w:rFonts w:eastAsia="Times New Roman" w:cstheme="minorHAnsi"/>
          <w:i/>
          <w:iCs/>
          <w:sz w:val="16"/>
          <w:szCs w:val="16"/>
          <w:lang w:val="fr-FR"/>
        </w:rPr>
        <w:t>Nézaamé</w:t>
      </w:r>
      <w:proofErr w:type="spellEnd"/>
      <w:r w:rsidRPr="00F0188A">
        <w:rPr>
          <w:rFonts w:eastAsia="Times New Roman" w:cstheme="minorHAnsi"/>
          <w:i/>
          <w:iCs/>
          <w:sz w:val="16"/>
          <w:szCs w:val="16"/>
          <w:lang w:val="fr-FR"/>
        </w:rPr>
        <w:t xml:space="preserve"> </w:t>
      </w:r>
      <w:proofErr w:type="spellStart"/>
      <w:r w:rsidRPr="00F0188A">
        <w:rPr>
          <w:rFonts w:eastAsia="Times New Roman" w:cstheme="minorHAnsi"/>
          <w:i/>
          <w:iCs/>
          <w:sz w:val="16"/>
          <w:szCs w:val="16"/>
          <w:lang w:val="fr-FR"/>
        </w:rPr>
        <w:t>hamahangué</w:t>
      </w:r>
      <w:proofErr w:type="spellEnd"/>
      <w:r w:rsidRPr="00F0188A">
        <w:rPr>
          <w:rFonts w:eastAsia="Times New Roman" w:cstheme="minorHAnsi"/>
          <w:i/>
          <w:iCs/>
          <w:sz w:val="16"/>
          <w:szCs w:val="16"/>
          <w:lang w:val="fr-FR"/>
        </w:rPr>
        <w:t xml:space="preserve"> </w:t>
      </w:r>
      <w:proofErr w:type="spellStart"/>
      <w:r w:rsidRPr="00F0188A">
        <w:rPr>
          <w:rFonts w:eastAsia="Times New Roman" w:cstheme="minorHAnsi"/>
          <w:i/>
          <w:iCs/>
          <w:sz w:val="16"/>
          <w:szCs w:val="16"/>
          <w:lang w:val="fr-FR"/>
        </w:rPr>
        <w:t>souréhayé</w:t>
      </w:r>
      <w:proofErr w:type="spellEnd"/>
      <w:r w:rsidRPr="00F0188A">
        <w:rPr>
          <w:rFonts w:eastAsia="Times New Roman" w:cstheme="minorHAnsi"/>
          <w:i/>
          <w:iCs/>
          <w:sz w:val="16"/>
          <w:szCs w:val="16"/>
          <w:lang w:val="fr-FR"/>
        </w:rPr>
        <w:t xml:space="preserve"> </w:t>
      </w:r>
      <w:proofErr w:type="spellStart"/>
      <w:r w:rsidRPr="00F0188A">
        <w:rPr>
          <w:rFonts w:eastAsia="Times New Roman" w:cstheme="minorHAnsi"/>
          <w:i/>
          <w:iCs/>
          <w:sz w:val="16"/>
          <w:szCs w:val="16"/>
          <w:lang w:val="fr-FR"/>
        </w:rPr>
        <w:t>Qur’an</w:t>
      </w:r>
      <w:proofErr w:type="spellEnd"/>
      <w:r w:rsidRPr="00F0188A">
        <w:rPr>
          <w:rFonts w:eastAsia="Times New Roman" w:cstheme="minorHAnsi"/>
          <w:i/>
          <w:iCs/>
          <w:sz w:val="16"/>
          <w:szCs w:val="16"/>
          <w:lang w:val="fr-FR"/>
        </w:rPr>
        <w:t>, page</w:t>
      </w:r>
      <w:bookmarkEnd w:id="1"/>
      <w:r w:rsidRPr="00F0188A">
        <w:rPr>
          <w:rFonts w:eastAsia="Times New Roman" w:cstheme="minorHAnsi"/>
          <w:i/>
          <w:iCs/>
          <w:sz w:val="16"/>
          <w:szCs w:val="16"/>
          <w:lang w:val="fr-FR"/>
        </w:rPr>
        <w:t xml:space="preserve"> 331</w:t>
      </w:r>
    </w:p>
  </w:footnote>
  <w:footnote w:id="4">
    <w:p w14:paraId="5B03487B" w14:textId="107B9E2A" w:rsidR="005727A3" w:rsidRPr="00767C9D" w:rsidRDefault="005727A3" w:rsidP="00CF18FC">
      <w:pPr>
        <w:spacing w:after="0" w:line="240" w:lineRule="auto"/>
        <w:ind w:firstLine="0"/>
        <w:rPr>
          <w:rFonts w:ascii="Calibri" w:eastAsia="Times New Roman" w:hAnsi="Calibri" w:cs="Arial"/>
          <w:i/>
          <w:iCs/>
          <w:sz w:val="16"/>
          <w:szCs w:val="16"/>
          <w:u w:val="single"/>
          <w:lang w:val="fr-FR"/>
        </w:rPr>
      </w:pPr>
      <w:r w:rsidRPr="00CF18FC">
        <w:rPr>
          <w:rStyle w:val="Appelnotedebasdep"/>
          <w:sz w:val="16"/>
          <w:szCs w:val="16"/>
        </w:rPr>
        <w:footnoteRef/>
      </w:r>
      <w:r w:rsidRPr="00CF18FC">
        <w:rPr>
          <w:sz w:val="16"/>
          <w:szCs w:val="16"/>
        </w:rPr>
        <w:t xml:space="preserve"> </w:t>
      </w:r>
      <w:bookmarkStart w:id="2" w:name="_Hlk153631795"/>
      <w:bookmarkStart w:id="3" w:name="_Hlk153871014"/>
      <w:proofErr w:type="spellStart"/>
      <w:r w:rsidRPr="00767C9D">
        <w:rPr>
          <w:rFonts w:eastAsiaTheme="minorEastAsia"/>
          <w:i/>
          <w:iCs/>
          <w:sz w:val="16"/>
          <w:szCs w:val="16"/>
          <w:lang w:val="fr-FR" w:bidi="en-US"/>
        </w:rPr>
        <w:t>Tafsiré</w:t>
      </w:r>
      <w:proofErr w:type="spellEnd"/>
      <w:r w:rsidRPr="00767C9D">
        <w:rPr>
          <w:rFonts w:eastAsiaTheme="minorEastAsia"/>
          <w:i/>
          <w:iCs/>
          <w:sz w:val="16"/>
          <w:szCs w:val="16"/>
          <w:lang w:val="fr-FR" w:bidi="en-US"/>
        </w:rPr>
        <w:t xml:space="preserve"> Némouna ; </w:t>
      </w:r>
      <w:hyperlink r:id="rId1" w:history="1">
        <w:r w:rsidRPr="00767C9D">
          <w:rPr>
            <w:rFonts w:ascii="Calibri" w:eastAsia="Times New Roman" w:hAnsi="Calibri" w:cs="Arial"/>
            <w:i/>
            <w:iCs/>
            <w:sz w:val="16"/>
            <w:szCs w:val="16"/>
            <w:u w:val="single"/>
            <w:lang w:val="fr-FR"/>
          </w:rPr>
          <w:t>quran.inoor.ir</w:t>
        </w:r>
      </w:hyperlink>
      <w:bookmarkEnd w:id="2"/>
      <w:bookmarkEnd w:id="3"/>
    </w:p>
  </w:footnote>
  <w:footnote w:id="5">
    <w:p w14:paraId="234A634B" w14:textId="2DE4BBBA" w:rsidR="00C4100D" w:rsidRPr="00767C9D" w:rsidRDefault="00C4100D" w:rsidP="00CF18FC">
      <w:pPr>
        <w:pStyle w:val="Standard"/>
        <w:spacing w:after="0" w:line="240" w:lineRule="auto"/>
        <w:rPr>
          <w:sz w:val="16"/>
          <w:szCs w:val="16"/>
          <w:lang w:val="fr-RE"/>
        </w:rPr>
      </w:pPr>
      <w:r w:rsidRPr="00767C9D">
        <w:rPr>
          <w:rStyle w:val="Appelnotedebasdep"/>
          <w:sz w:val="16"/>
          <w:szCs w:val="16"/>
        </w:rPr>
        <w:footnoteRef/>
      </w:r>
      <w:r w:rsidR="00B31EA1" w:rsidRPr="00767C9D">
        <w:rPr>
          <w:i/>
          <w:iCs/>
          <w:sz w:val="16"/>
          <w:szCs w:val="16"/>
          <w:lang w:val="fr-FR"/>
        </w:rPr>
        <w:t xml:space="preserve"> </w:t>
      </w:r>
      <w:proofErr w:type="spellStart"/>
      <w:r w:rsidRPr="00767C9D">
        <w:rPr>
          <w:i/>
          <w:iCs/>
          <w:sz w:val="16"/>
          <w:szCs w:val="16"/>
          <w:lang w:val="fr-FR"/>
        </w:rPr>
        <w:t>Tafsiré</w:t>
      </w:r>
      <w:proofErr w:type="spellEnd"/>
      <w:r w:rsidRPr="00767C9D">
        <w:rPr>
          <w:i/>
          <w:iCs/>
          <w:sz w:val="16"/>
          <w:szCs w:val="16"/>
          <w:lang w:val="fr-FR"/>
        </w:rPr>
        <w:t xml:space="preserve"> </w:t>
      </w:r>
      <w:r w:rsidRPr="00767C9D">
        <w:rPr>
          <w:rFonts w:eastAsia="Times New Roman"/>
          <w:i/>
          <w:iCs/>
          <w:sz w:val="16"/>
          <w:szCs w:val="16"/>
          <w:lang w:val="fr-FR"/>
        </w:rPr>
        <w:t xml:space="preserve">Majmà’ al </w:t>
      </w:r>
      <w:proofErr w:type="spellStart"/>
      <w:r w:rsidRPr="00767C9D">
        <w:rPr>
          <w:rFonts w:eastAsia="Times New Roman"/>
          <w:i/>
          <w:iCs/>
          <w:sz w:val="16"/>
          <w:szCs w:val="16"/>
          <w:lang w:val="fr-FR"/>
        </w:rPr>
        <w:t>Bayàn</w:t>
      </w:r>
      <w:proofErr w:type="spellEnd"/>
      <w:r w:rsidRPr="00767C9D">
        <w:rPr>
          <w:rFonts w:eastAsia="Times New Roman"/>
          <w:i/>
          <w:iCs/>
          <w:sz w:val="16"/>
          <w:szCs w:val="16"/>
          <w:lang w:val="fr-FR"/>
        </w:rPr>
        <w:t>, tome 9, page 59</w:t>
      </w:r>
    </w:p>
    <w:p w14:paraId="77CFFB0D" w14:textId="77777777" w:rsidR="00C4100D" w:rsidRPr="00767C9D" w:rsidRDefault="00C4100D" w:rsidP="00C4100D">
      <w:pPr>
        <w:pStyle w:val="Notedebasdepage"/>
        <w:rPr>
          <w:lang w:val="fr-RE"/>
        </w:rPr>
      </w:pPr>
    </w:p>
  </w:footnote>
  <w:footnote w:id="6">
    <w:p w14:paraId="2B82C0A6" w14:textId="1691F81E" w:rsidR="00B143B7" w:rsidRPr="00B143B7" w:rsidRDefault="00B143B7" w:rsidP="00B143B7">
      <w:pPr>
        <w:spacing w:after="0" w:line="240" w:lineRule="auto"/>
        <w:ind w:firstLine="0"/>
        <w:rPr>
          <w:rFonts w:cstheme="minorHAnsi"/>
          <w:sz w:val="16"/>
          <w:szCs w:val="16"/>
        </w:rPr>
      </w:pPr>
      <w:r w:rsidRPr="00B143B7">
        <w:rPr>
          <w:rStyle w:val="Appelnotedebasdep"/>
          <w:sz w:val="16"/>
          <w:szCs w:val="16"/>
        </w:rPr>
        <w:footnoteRef/>
      </w:r>
      <w:r w:rsidRPr="00B143B7">
        <w:rPr>
          <w:sz w:val="16"/>
          <w:szCs w:val="16"/>
        </w:rPr>
        <w:t xml:space="preserve"> </w:t>
      </w:r>
      <w:bookmarkStart w:id="4" w:name="_Hlk152861777"/>
      <w:r w:rsidRPr="00B143B7">
        <w:rPr>
          <w:rFonts w:cstheme="minorHAnsi"/>
          <w:sz w:val="16"/>
          <w:szCs w:val="16"/>
        </w:rPr>
        <w:t>Le terme </w:t>
      </w:r>
      <w:r w:rsidR="00AE4748">
        <w:rPr>
          <w:rFonts w:cstheme="minorHAnsi"/>
          <w:sz w:val="16"/>
          <w:szCs w:val="16"/>
        </w:rPr>
        <w:t>«</w:t>
      </w:r>
      <w:r w:rsidRPr="00B143B7">
        <w:rPr>
          <w:rFonts w:cstheme="minorHAnsi"/>
          <w:sz w:val="16"/>
          <w:szCs w:val="16"/>
        </w:rPr>
        <w:t> </w:t>
      </w:r>
      <w:proofErr w:type="spellStart"/>
      <w:r w:rsidRPr="00B143B7">
        <w:rPr>
          <w:rFonts w:cstheme="minorHAnsi"/>
          <w:sz w:val="16"/>
          <w:szCs w:val="16"/>
        </w:rPr>
        <w:t>Lawh</w:t>
      </w:r>
      <w:proofErr w:type="spellEnd"/>
      <w:r w:rsidRPr="00B143B7">
        <w:rPr>
          <w:rFonts w:cstheme="minorHAnsi"/>
          <w:sz w:val="16"/>
          <w:szCs w:val="16"/>
        </w:rPr>
        <w:t xml:space="preserve"> al-Mahfouz » signifie </w:t>
      </w:r>
      <w:r w:rsidR="00AE4748">
        <w:rPr>
          <w:rFonts w:cstheme="minorHAnsi"/>
          <w:sz w:val="16"/>
          <w:szCs w:val="16"/>
        </w:rPr>
        <w:t>« </w:t>
      </w:r>
      <w:r w:rsidRPr="00B143B7">
        <w:rPr>
          <w:rFonts w:cstheme="minorHAnsi"/>
          <w:sz w:val="16"/>
          <w:szCs w:val="16"/>
        </w:rPr>
        <w:t>la Tablette Préservée</w:t>
      </w:r>
      <w:r w:rsidR="00AE4748">
        <w:rPr>
          <w:rFonts w:cstheme="minorHAnsi"/>
          <w:sz w:val="16"/>
          <w:szCs w:val="16"/>
        </w:rPr>
        <w:t> »</w:t>
      </w:r>
      <w:r w:rsidRPr="00B143B7">
        <w:rPr>
          <w:rFonts w:cstheme="minorHAnsi"/>
          <w:sz w:val="16"/>
          <w:szCs w:val="16"/>
        </w:rPr>
        <w:t xml:space="preserve"> en arabe. C'est une tablette métaphysique ou un livre qui, selon la théologie islamique, contient l'enregistrement de toutes les choses passées et futures. Le concept provient du Coran, qui fait référence parfois à l’omniscience de Dieu. En résumé cette tablette métaphysique contient les décrets divins concernant la destinée humaine et tout ce qui est advenu et adviendra dans la création.</w:t>
      </w:r>
      <w:bookmarkEnd w:id="4"/>
    </w:p>
  </w:footnote>
  <w:footnote w:id="7">
    <w:p w14:paraId="00DF2B85" w14:textId="4FF53474" w:rsidR="00C4100D" w:rsidRPr="00B143B7" w:rsidRDefault="00C4100D" w:rsidP="00B143B7">
      <w:pPr>
        <w:pStyle w:val="Paragraphedeliste1"/>
        <w:spacing w:after="0" w:line="240" w:lineRule="auto"/>
        <w:ind w:left="0"/>
        <w:jc w:val="left"/>
        <w:rPr>
          <w:i/>
          <w:iCs/>
          <w:sz w:val="16"/>
          <w:szCs w:val="16"/>
          <w:lang w:val="fr-FR"/>
        </w:rPr>
      </w:pPr>
      <w:r w:rsidRPr="00B143B7">
        <w:rPr>
          <w:rStyle w:val="Appelnotedebasdep"/>
          <w:sz w:val="16"/>
          <w:szCs w:val="16"/>
        </w:rPr>
        <w:footnoteRef/>
      </w:r>
      <w:r w:rsidR="00CF18FC" w:rsidRPr="00B143B7">
        <w:rPr>
          <w:rFonts w:cs="F"/>
          <w:i/>
          <w:iCs/>
          <w:sz w:val="16"/>
          <w:szCs w:val="16"/>
          <w:lang w:val="fr-FR" w:bidi="en-US"/>
        </w:rPr>
        <w:t xml:space="preserve"> </w:t>
      </w:r>
      <w:proofErr w:type="spellStart"/>
      <w:r w:rsidRPr="00B143B7">
        <w:rPr>
          <w:rFonts w:cs="F"/>
          <w:i/>
          <w:iCs/>
          <w:sz w:val="16"/>
          <w:szCs w:val="16"/>
          <w:lang w:val="fr-FR" w:bidi="en-US"/>
        </w:rPr>
        <w:t>Tafsiré</w:t>
      </w:r>
      <w:proofErr w:type="spellEnd"/>
      <w:r w:rsidRPr="00B143B7">
        <w:rPr>
          <w:rFonts w:cs="F"/>
          <w:i/>
          <w:iCs/>
          <w:sz w:val="16"/>
          <w:szCs w:val="16"/>
          <w:lang w:val="fr-FR" w:bidi="en-US"/>
        </w:rPr>
        <w:t xml:space="preserve"> </w:t>
      </w:r>
      <w:proofErr w:type="spellStart"/>
      <w:r w:rsidRPr="00B143B7">
        <w:rPr>
          <w:rFonts w:cs="F"/>
          <w:i/>
          <w:iCs/>
          <w:sz w:val="16"/>
          <w:szCs w:val="16"/>
          <w:lang w:val="fr-FR" w:bidi="en-US"/>
        </w:rPr>
        <w:t>Qur’ané</w:t>
      </w:r>
      <w:proofErr w:type="spellEnd"/>
      <w:r w:rsidRPr="00B143B7">
        <w:rPr>
          <w:rFonts w:cs="F"/>
          <w:i/>
          <w:iCs/>
          <w:sz w:val="16"/>
          <w:szCs w:val="16"/>
          <w:lang w:val="fr-FR" w:bidi="en-US"/>
        </w:rPr>
        <w:t xml:space="preserve"> Mehr, tome 8, page 43</w:t>
      </w:r>
      <w:r w:rsidR="00C02882" w:rsidRPr="00B143B7">
        <w:rPr>
          <w:rFonts w:cs="F"/>
          <w:i/>
          <w:iCs/>
          <w:sz w:val="16"/>
          <w:szCs w:val="16"/>
          <w:lang w:val="fr-FR" w:bidi="en-US"/>
        </w:rPr>
        <w:t xml:space="preserve">9 ; </w:t>
      </w:r>
      <w:bookmarkStart w:id="5" w:name="_Hlk155687914"/>
      <w:proofErr w:type="spellStart"/>
      <w:r w:rsidR="00C02882" w:rsidRPr="00B143B7">
        <w:rPr>
          <w:i/>
          <w:iCs/>
          <w:sz w:val="16"/>
          <w:szCs w:val="16"/>
          <w:lang w:val="fr-FR"/>
        </w:rPr>
        <w:t>Tafsiré</w:t>
      </w:r>
      <w:proofErr w:type="spellEnd"/>
      <w:r w:rsidR="00C02882" w:rsidRPr="00B143B7">
        <w:rPr>
          <w:i/>
          <w:iCs/>
          <w:sz w:val="16"/>
          <w:szCs w:val="16"/>
          <w:lang w:val="fr-FR"/>
        </w:rPr>
        <w:t xml:space="preserve"> Al Mizàn, tome 18, page</w:t>
      </w:r>
      <w:bookmarkEnd w:id="5"/>
      <w:r w:rsidR="00C02882" w:rsidRPr="00B143B7">
        <w:rPr>
          <w:i/>
          <w:iCs/>
          <w:sz w:val="16"/>
          <w:szCs w:val="16"/>
          <w:lang w:val="fr-FR"/>
        </w:rPr>
        <w:t xml:space="preserve"> 84 </w:t>
      </w:r>
    </w:p>
  </w:footnote>
  <w:footnote w:id="8">
    <w:p w14:paraId="0C95424B" w14:textId="0249C658" w:rsidR="00C4100D" w:rsidRPr="00B143B7" w:rsidRDefault="00C4100D" w:rsidP="00B143B7">
      <w:pPr>
        <w:pStyle w:val="Paragraphedeliste1"/>
        <w:spacing w:after="0" w:line="240" w:lineRule="auto"/>
        <w:ind w:left="0"/>
        <w:rPr>
          <w:sz w:val="16"/>
          <w:szCs w:val="16"/>
          <w:lang w:val="fr-RE"/>
        </w:rPr>
      </w:pPr>
      <w:r w:rsidRPr="00B143B7">
        <w:rPr>
          <w:rStyle w:val="Appelnotedebasdep"/>
          <w:sz w:val="16"/>
          <w:szCs w:val="16"/>
        </w:rPr>
        <w:footnoteRef/>
      </w:r>
      <w:r w:rsidRPr="00B143B7">
        <w:rPr>
          <w:rFonts w:cs="F"/>
          <w:i/>
          <w:iCs/>
          <w:sz w:val="16"/>
          <w:szCs w:val="16"/>
          <w:lang w:val="fr-FR" w:bidi="en-US"/>
        </w:rPr>
        <w:t xml:space="preserve"> </w:t>
      </w:r>
      <w:proofErr w:type="spellStart"/>
      <w:r w:rsidRPr="00B143B7">
        <w:rPr>
          <w:rFonts w:cs="F"/>
          <w:i/>
          <w:iCs/>
          <w:sz w:val="16"/>
          <w:szCs w:val="16"/>
          <w:lang w:val="fr-FR" w:bidi="en-US"/>
        </w:rPr>
        <w:t>Tafsiré</w:t>
      </w:r>
      <w:proofErr w:type="spellEnd"/>
      <w:r w:rsidRPr="00B143B7">
        <w:rPr>
          <w:rFonts w:cs="F"/>
          <w:i/>
          <w:iCs/>
          <w:sz w:val="16"/>
          <w:szCs w:val="16"/>
          <w:lang w:val="fr-FR" w:bidi="en-US"/>
        </w:rPr>
        <w:t xml:space="preserve"> </w:t>
      </w:r>
      <w:proofErr w:type="spellStart"/>
      <w:r w:rsidRPr="00B143B7">
        <w:rPr>
          <w:rFonts w:cs="F"/>
          <w:i/>
          <w:iCs/>
          <w:sz w:val="16"/>
          <w:szCs w:val="16"/>
          <w:lang w:val="fr-FR" w:bidi="en-US"/>
        </w:rPr>
        <w:t>Qur’ané</w:t>
      </w:r>
      <w:proofErr w:type="spellEnd"/>
      <w:r w:rsidRPr="00B143B7">
        <w:rPr>
          <w:rFonts w:cs="F"/>
          <w:i/>
          <w:iCs/>
          <w:sz w:val="16"/>
          <w:szCs w:val="16"/>
          <w:lang w:val="fr-FR" w:bidi="en-US"/>
        </w:rPr>
        <w:t xml:space="preserve"> Mehr, tome 8, page 440</w:t>
      </w:r>
    </w:p>
  </w:footnote>
  <w:footnote w:id="9">
    <w:p w14:paraId="551CFAD5" w14:textId="77777777" w:rsidR="00C4100D" w:rsidRPr="00B143B7" w:rsidRDefault="00C4100D" w:rsidP="00B143B7">
      <w:pPr>
        <w:pStyle w:val="Paragraphedeliste1"/>
        <w:spacing w:after="0" w:line="240" w:lineRule="auto"/>
        <w:ind w:left="0"/>
        <w:rPr>
          <w:sz w:val="16"/>
          <w:szCs w:val="16"/>
          <w:lang w:val="fr-RE"/>
        </w:rPr>
      </w:pPr>
      <w:r w:rsidRPr="00B143B7">
        <w:rPr>
          <w:rStyle w:val="Appelnotedebasdep"/>
          <w:sz w:val="16"/>
          <w:szCs w:val="16"/>
        </w:rPr>
        <w:footnoteRef/>
      </w:r>
      <w:r w:rsidRPr="00B143B7">
        <w:rPr>
          <w:rFonts w:cs="Calibri"/>
          <w:i/>
          <w:iCs/>
          <w:sz w:val="16"/>
          <w:szCs w:val="16"/>
          <w:lang w:val="fr-FR" w:bidi="en-US"/>
        </w:rPr>
        <w:t xml:space="preserve"> </w:t>
      </w:r>
      <w:proofErr w:type="spellStart"/>
      <w:r w:rsidRPr="00B143B7">
        <w:rPr>
          <w:rFonts w:cs="Calibri"/>
          <w:i/>
          <w:iCs/>
          <w:sz w:val="16"/>
          <w:szCs w:val="16"/>
          <w:lang w:val="fr-FR" w:bidi="en-US"/>
        </w:rPr>
        <w:t>Tafsiré</w:t>
      </w:r>
      <w:proofErr w:type="spellEnd"/>
      <w:r w:rsidRPr="00B143B7">
        <w:rPr>
          <w:rFonts w:cs="Calibri"/>
          <w:i/>
          <w:iCs/>
          <w:sz w:val="16"/>
          <w:szCs w:val="16"/>
          <w:lang w:val="fr-FR" w:bidi="en-US"/>
        </w:rPr>
        <w:t xml:space="preserve"> </w:t>
      </w:r>
      <w:proofErr w:type="spellStart"/>
      <w:r w:rsidRPr="00B143B7">
        <w:rPr>
          <w:rFonts w:cs="Calibri"/>
          <w:i/>
          <w:iCs/>
          <w:sz w:val="16"/>
          <w:szCs w:val="16"/>
          <w:lang w:val="fr-FR" w:bidi="en-US"/>
        </w:rPr>
        <w:t>Qur’ané</w:t>
      </w:r>
      <w:proofErr w:type="spellEnd"/>
      <w:r w:rsidRPr="00B143B7">
        <w:rPr>
          <w:rFonts w:cs="Calibri"/>
          <w:i/>
          <w:iCs/>
          <w:sz w:val="16"/>
          <w:szCs w:val="16"/>
          <w:lang w:val="fr-FR" w:bidi="en-US"/>
        </w:rPr>
        <w:t xml:space="preserve"> Mehr, tome 8, page 441</w:t>
      </w:r>
    </w:p>
  </w:footnote>
  <w:footnote w:id="10">
    <w:p w14:paraId="5EB697CE" w14:textId="634ADA5C" w:rsidR="00C4100D" w:rsidRPr="00CF18FC" w:rsidRDefault="00C4100D" w:rsidP="00C4100D">
      <w:pPr>
        <w:pStyle w:val="Paragraphedeliste1"/>
        <w:spacing w:after="0"/>
        <w:ind w:left="0"/>
        <w:rPr>
          <w:sz w:val="16"/>
          <w:szCs w:val="16"/>
          <w:lang w:val="fr-RE"/>
        </w:rPr>
      </w:pPr>
      <w:r w:rsidRPr="00CF18FC">
        <w:rPr>
          <w:rStyle w:val="Appelnotedebasdep"/>
          <w:sz w:val="16"/>
          <w:szCs w:val="16"/>
        </w:rPr>
        <w:footnoteRef/>
      </w:r>
      <w:r w:rsidR="00051353">
        <w:rPr>
          <w:rFonts w:cs="Calibri"/>
          <w:i/>
          <w:iCs/>
          <w:sz w:val="16"/>
          <w:szCs w:val="16"/>
          <w:lang w:val="fr-FR" w:bidi="en-US"/>
        </w:rPr>
        <w:t xml:space="preserve"> </w:t>
      </w:r>
      <w:proofErr w:type="spellStart"/>
      <w:r w:rsidRPr="00CF18FC">
        <w:rPr>
          <w:rFonts w:cs="Calibri"/>
          <w:i/>
          <w:iCs/>
          <w:sz w:val="16"/>
          <w:szCs w:val="16"/>
          <w:lang w:val="fr-FR" w:bidi="en-US"/>
        </w:rPr>
        <w:t>Tafsiré</w:t>
      </w:r>
      <w:proofErr w:type="spellEnd"/>
      <w:r w:rsidRPr="00CF18FC">
        <w:rPr>
          <w:rFonts w:cs="Calibri"/>
          <w:i/>
          <w:iCs/>
          <w:sz w:val="16"/>
          <w:szCs w:val="16"/>
          <w:lang w:val="fr-FR" w:bidi="en-US"/>
        </w:rPr>
        <w:t xml:space="preserve"> </w:t>
      </w:r>
      <w:proofErr w:type="spellStart"/>
      <w:r w:rsidRPr="00CF18FC">
        <w:rPr>
          <w:rFonts w:cs="Calibri"/>
          <w:i/>
          <w:iCs/>
          <w:sz w:val="16"/>
          <w:szCs w:val="16"/>
          <w:lang w:val="fr-FR" w:bidi="en-US"/>
        </w:rPr>
        <w:t>Qur’ané</w:t>
      </w:r>
      <w:proofErr w:type="spellEnd"/>
      <w:r w:rsidRPr="00CF18FC">
        <w:rPr>
          <w:rFonts w:cs="Calibri"/>
          <w:i/>
          <w:iCs/>
          <w:sz w:val="16"/>
          <w:szCs w:val="16"/>
          <w:lang w:val="fr-FR" w:bidi="en-US"/>
        </w:rPr>
        <w:t xml:space="preserve"> Mehr, tome 8, page 442 ; </w:t>
      </w:r>
      <w:proofErr w:type="spellStart"/>
      <w:r w:rsidRPr="00CF18FC">
        <w:rPr>
          <w:rFonts w:cs="F"/>
          <w:i/>
          <w:iCs/>
          <w:sz w:val="16"/>
          <w:szCs w:val="16"/>
          <w:lang w:val="fr-FR" w:bidi="en-US"/>
        </w:rPr>
        <w:t>Tafsiré</w:t>
      </w:r>
      <w:proofErr w:type="spellEnd"/>
      <w:r w:rsidRPr="00CF18FC">
        <w:rPr>
          <w:rFonts w:cs="F"/>
          <w:i/>
          <w:iCs/>
          <w:sz w:val="16"/>
          <w:szCs w:val="16"/>
          <w:lang w:val="fr-FR" w:bidi="en-US"/>
        </w:rPr>
        <w:t xml:space="preserve"> </w:t>
      </w:r>
      <w:proofErr w:type="spellStart"/>
      <w:r w:rsidRPr="00CF18FC">
        <w:rPr>
          <w:rFonts w:cs="F"/>
          <w:i/>
          <w:iCs/>
          <w:sz w:val="16"/>
          <w:szCs w:val="16"/>
          <w:lang w:val="fr-FR" w:bidi="en-US"/>
        </w:rPr>
        <w:t>Némouna</w:t>
      </w:r>
      <w:proofErr w:type="spellEnd"/>
      <w:r w:rsidRPr="00CF18FC">
        <w:rPr>
          <w:rFonts w:cs="F"/>
          <w:i/>
          <w:iCs/>
          <w:sz w:val="16"/>
          <w:szCs w:val="16"/>
          <w:lang w:val="fr-FR" w:bidi="en-US"/>
        </w:rPr>
        <w:t>, tome 21, page 18</w:t>
      </w:r>
    </w:p>
  </w:footnote>
  <w:footnote w:id="11">
    <w:p w14:paraId="1DEAA2F6" w14:textId="51010099" w:rsidR="00C4100D" w:rsidRPr="00CF18FC" w:rsidRDefault="00C4100D" w:rsidP="00C4100D">
      <w:pPr>
        <w:pStyle w:val="Paragraphedeliste1"/>
        <w:spacing w:after="0"/>
        <w:ind w:left="0"/>
        <w:rPr>
          <w:sz w:val="16"/>
          <w:szCs w:val="16"/>
          <w:lang w:val="fr-RE"/>
        </w:rPr>
      </w:pPr>
      <w:r w:rsidRPr="00CF18FC">
        <w:rPr>
          <w:rStyle w:val="Appelnotedebasdep"/>
          <w:sz w:val="16"/>
          <w:szCs w:val="16"/>
        </w:rPr>
        <w:footnoteRef/>
      </w:r>
      <w:r w:rsidR="00CF18FC" w:rsidRPr="00CF18FC">
        <w:rPr>
          <w:rFonts w:cs="Calibri"/>
          <w:i/>
          <w:iCs/>
          <w:sz w:val="16"/>
          <w:szCs w:val="16"/>
          <w:lang w:val="fr-FR" w:bidi="en-US"/>
        </w:rPr>
        <w:t xml:space="preserve"> </w:t>
      </w:r>
      <w:proofErr w:type="spellStart"/>
      <w:r w:rsidRPr="00CF18FC">
        <w:rPr>
          <w:rFonts w:cs="Calibri"/>
          <w:i/>
          <w:iCs/>
          <w:sz w:val="16"/>
          <w:szCs w:val="16"/>
          <w:lang w:val="fr-FR" w:bidi="en-US"/>
        </w:rPr>
        <w:t>Tafsiré</w:t>
      </w:r>
      <w:proofErr w:type="spellEnd"/>
      <w:r w:rsidRPr="00CF18FC">
        <w:rPr>
          <w:rFonts w:cs="Calibri"/>
          <w:i/>
          <w:iCs/>
          <w:sz w:val="16"/>
          <w:szCs w:val="16"/>
          <w:lang w:val="fr-FR" w:bidi="en-US"/>
        </w:rPr>
        <w:t xml:space="preserve"> </w:t>
      </w:r>
      <w:proofErr w:type="spellStart"/>
      <w:r w:rsidRPr="00CF18FC">
        <w:rPr>
          <w:rFonts w:cs="Calibri"/>
          <w:i/>
          <w:iCs/>
          <w:sz w:val="16"/>
          <w:szCs w:val="16"/>
          <w:lang w:val="fr-FR" w:bidi="en-US"/>
        </w:rPr>
        <w:t>Qur’ané</w:t>
      </w:r>
      <w:proofErr w:type="spellEnd"/>
      <w:r w:rsidRPr="00CF18FC">
        <w:rPr>
          <w:rFonts w:cs="Calibri"/>
          <w:i/>
          <w:iCs/>
          <w:sz w:val="16"/>
          <w:szCs w:val="16"/>
          <w:lang w:val="fr-FR" w:bidi="en-US"/>
        </w:rPr>
        <w:t xml:space="preserve"> Mehr, tome 8, page 443</w:t>
      </w:r>
    </w:p>
  </w:footnote>
  <w:footnote w:id="12">
    <w:p w14:paraId="3A8D1936" w14:textId="2E95F811" w:rsidR="00C4100D" w:rsidRPr="00CF18FC" w:rsidRDefault="00C4100D" w:rsidP="00C4100D">
      <w:pPr>
        <w:pStyle w:val="Paragraphedeliste1"/>
        <w:spacing w:after="0"/>
        <w:ind w:left="0"/>
        <w:rPr>
          <w:sz w:val="16"/>
          <w:szCs w:val="16"/>
          <w:lang w:val="fr-RE"/>
        </w:rPr>
      </w:pPr>
      <w:r w:rsidRPr="00CF18FC">
        <w:rPr>
          <w:rStyle w:val="Appelnotedebasdep"/>
          <w:sz w:val="16"/>
          <w:szCs w:val="16"/>
        </w:rPr>
        <w:footnoteRef/>
      </w:r>
      <w:r w:rsidR="00CF18FC" w:rsidRPr="00CF18FC">
        <w:rPr>
          <w:rFonts w:cs="Calibri"/>
          <w:i/>
          <w:iCs/>
          <w:sz w:val="16"/>
          <w:szCs w:val="16"/>
          <w:lang w:val="fr-FR" w:bidi="en-US"/>
        </w:rPr>
        <w:t xml:space="preserve"> </w:t>
      </w:r>
      <w:proofErr w:type="spellStart"/>
      <w:r w:rsidRPr="00CF18FC">
        <w:rPr>
          <w:rFonts w:cs="Calibri"/>
          <w:i/>
          <w:iCs/>
          <w:sz w:val="16"/>
          <w:szCs w:val="16"/>
          <w:lang w:val="fr-FR" w:bidi="en-US"/>
        </w:rPr>
        <w:t>Tafsiré</w:t>
      </w:r>
      <w:proofErr w:type="spellEnd"/>
      <w:r w:rsidRPr="00CF18FC">
        <w:rPr>
          <w:rFonts w:cs="Calibri"/>
          <w:i/>
          <w:iCs/>
          <w:sz w:val="16"/>
          <w:szCs w:val="16"/>
          <w:lang w:val="fr-FR" w:bidi="en-US"/>
        </w:rPr>
        <w:t xml:space="preserve"> Némouna, tome 21, page 26 ; </w:t>
      </w:r>
      <w:proofErr w:type="spellStart"/>
      <w:r w:rsidRPr="00CF18FC">
        <w:rPr>
          <w:rFonts w:cs="Calibri"/>
          <w:i/>
          <w:iCs/>
          <w:sz w:val="16"/>
          <w:szCs w:val="16"/>
          <w:lang w:val="fr-FR" w:bidi="en-US"/>
        </w:rPr>
        <w:t>Tafsiré</w:t>
      </w:r>
      <w:proofErr w:type="spellEnd"/>
      <w:r w:rsidRPr="00CF18FC">
        <w:rPr>
          <w:rFonts w:cs="Calibri"/>
          <w:i/>
          <w:iCs/>
          <w:sz w:val="16"/>
          <w:szCs w:val="16"/>
          <w:lang w:val="fr-FR" w:bidi="en-US"/>
        </w:rPr>
        <w:t xml:space="preserve"> </w:t>
      </w:r>
      <w:proofErr w:type="spellStart"/>
      <w:r w:rsidRPr="00CF18FC">
        <w:rPr>
          <w:rFonts w:cs="Calibri"/>
          <w:i/>
          <w:iCs/>
          <w:sz w:val="16"/>
          <w:szCs w:val="16"/>
          <w:lang w:val="fr-FR" w:bidi="en-US"/>
        </w:rPr>
        <w:t>Qur’ané</w:t>
      </w:r>
      <w:proofErr w:type="spellEnd"/>
      <w:r w:rsidRPr="00CF18FC">
        <w:rPr>
          <w:rFonts w:cs="Calibri"/>
          <w:i/>
          <w:iCs/>
          <w:sz w:val="16"/>
          <w:szCs w:val="16"/>
          <w:lang w:val="fr-FR" w:bidi="en-US"/>
        </w:rPr>
        <w:t xml:space="preserve"> Mehr, tome 8, page 445</w:t>
      </w:r>
    </w:p>
  </w:footnote>
  <w:footnote w:id="13">
    <w:p w14:paraId="0DBE79EA" w14:textId="66038E6D" w:rsidR="00C4100D" w:rsidRPr="00CF18FC" w:rsidRDefault="00C4100D" w:rsidP="00C4100D">
      <w:pPr>
        <w:pStyle w:val="Paragraphedeliste1"/>
        <w:spacing w:after="0"/>
        <w:ind w:left="0"/>
        <w:rPr>
          <w:sz w:val="16"/>
          <w:szCs w:val="16"/>
          <w:lang w:val="fr-RE"/>
        </w:rPr>
      </w:pPr>
      <w:r w:rsidRPr="00CF18FC">
        <w:rPr>
          <w:rStyle w:val="Appelnotedebasdep"/>
          <w:sz w:val="16"/>
          <w:szCs w:val="16"/>
        </w:rPr>
        <w:footnoteRef/>
      </w:r>
      <w:r w:rsidR="00CF18FC" w:rsidRPr="00CF18FC">
        <w:rPr>
          <w:rFonts w:cs="Calibri"/>
          <w:i/>
          <w:iCs/>
          <w:sz w:val="16"/>
          <w:szCs w:val="16"/>
          <w:lang w:val="fr-FR" w:bidi="en-US"/>
        </w:rPr>
        <w:t xml:space="preserve"> </w:t>
      </w:r>
      <w:proofErr w:type="spellStart"/>
      <w:r w:rsidRPr="00CF18FC">
        <w:rPr>
          <w:rFonts w:cs="Calibri"/>
          <w:i/>
          <w:iCs/>
          <w:sz w:val="16"/>
          <w:szCs w:val="16"/>
          <w:lang w:val="fr-FR" w:bidi="en-US"/>
        </w:rPr>
        <w:t>Tafsiré</w:t>
      </w:r>
      <w:proofErr w:type="spellEnd"/>
      <w:r w:rsidRPr="00CF18FC">
        <w:rPr>
          <w:rFonts w:cs="Calibri"/>
          <w:i/>
          <w:iCs/>
          <w:sz w:val="16"/>
          <w:szCs w:val="16"/>
          <w:lang w:val="fr-FR" w:bidi="en-US"/>
        </w:rPr>
        <w:t xml:space="preserve"> </w:t>
      </w:r>
      <w:proofErr w:type="spellStart"/>
      <w:r w:rsidRPr="00CF18FC">
        <w:rPr>
          <w:rFonts w:cs="Calibri"/>
          <w:i/>
          <w:iCs/>
          <w:sz w:val="16"/>
          <w:szCs w:val="16"/>
          <w:lang w:val="fr-FR" w:bidi="en-US"/>
        </w:rPr>
        <w:t>Qur’ané</w:t>
      </w:r>
      <w:proofErr w:type="spellEnd"/>
      <w:r w:rsidRPr="00CF18FC">
        <w:rPr>
          <w:rFonts w:cs="Calibri"/>
          <w:i/>
          <w:iCs/>
          <w:sz w:val="16"/>
          <w:szCs w:val="16"/>
          <w:lang w:val="fr-FR" w:bidi="en-US"/>
        </w:rPr>
        <w:t xml:space="preserve"> Mehr, tome 8, page 447</w:t>
      </w:r>
    </w:p>
  </w:footnote>
  <w:footnote w:id="14">
    <w:p w14:paraId="2EF6FF14" w14:textId="245BD389" w:rsidR="00C4100D" w:rsidRPr="00CF18FC" w:rsidRDefault="00C4100D" w:rsidP="00C4100D">
      <w:pPr>
        <w:pStyle w:val="Paragraphedeliste1"/>
        <w:spacing w:after="0"/>
        <w:ind w:left="0"/>
        <w:rPr>
          <w:sz w:val="16"/>
          <w:szCs w:val="16"/>
          <w:lang w:val="fr-RE"/>
        </w:rPr>
      </w:pPr>
      <w:r w:rsidRPr="00CF18FC">
        <w:rPr>
          <w:rStyle w:val="Appelnotedebasdep"/>
          <w:sz w:val="16"/>
          <w:szCs w:val="16"/>
        </w:rPr>
        <w:footnoteRef/>
      </w:r>
      <w:r w:rsidR="00CF18FC" w:rsidRPr="00CF18FC">
        <w:rPr>
          <w:rFonts w:cs="F"/>
          <w:i/>
          <w:iCs/>
          <w:sz w:val="16"/>
          <w:szCs w:val="16"/>
          <w:lang w:val="fr-FR" w:bidi="en-US"/>
        </w:rPr>
        <w:t xml:space="preserve"> </w:t>
      </w:r>
      <w:proofErr w:type="spellStart"/>
      <w:r w:rsidRPr="00CF18FC">
        <w:rPr>
          <w:rFonts w:cs="F"/>
          <w:i/>
          <w:iCs/>
          <w:sz w:val="16"/>
          <w:szCs w:val="16"/>
          <w:lang w:val="fr-FR" w:bidi="en-US"/>
        </w:rPr>
        <w:t>Tafsiré</w:t>
      </w:r>
      <w:proofErr w:type="spellEnd"/>
      <w:r w:rsidRPr="00CF18FC">
        <w:rPr>
          <w:rFonts w:cs="F"/>
          <w:i/>
          <w:iCs/>
          <w:sz w:val="16"/>
          <w:szCs w:val="16"/>
          <w:lang w:val="fr-FR" w:bidi="en-US"/>
        </w:rPr>
        <w:t xml:space="preserve"> </w:t>
      </w:r>
      <w:proofErr w:type="spellStart"/>
      <w:r w:rsidRPr="00CF18FC">
        <w:rPr>
          <w:rFonts w:cs="F"/>
          <w:i/>
          <w:iCs/>
          <w:sz w:val="16"/>
          <w:szCs w:val="16"/>
          <w:lang w:val="fr-FR" w:bidi="en-US"/>
        </w:rPr>
        <w:t>Qur’ané</w:t>
      </w:r>
      <w:proofErr w:type="spellEnd"/>
      <w:r w:rsidRPr="00CF18FC">
        <w:rPr>
          <w:rFonts w:cs="F"/>
          <w:i/>
          <w:iCs/>
          <w:sz w:val="16"/>
          <w:szCs w:val="16"/>
          <w:lang w:val="fr-FR" w:bidi="en-US"/>
        </w:rPr>
        <w:t xml:space="preserve"> Mehr, tome 8, page 449 </w:t>
      </w:r>
    </w:p>
  </w:footnote>
  <w:footnote w:id="15">
    <w:p w14:paraId="54A47450" w14:textId="4112F272" w:rsidR="00C4100D" w:rsidRPr="00CF18FC" w:rsidRDefault="00C4100D" w:rsidP="00C4100D">
      <w:pPr>
        <w:pStyle w:val="Paragraphedeliste1"/>
        <w:spacing w:after="0" w:line="240" w:lineRule="auto"/>
        <w:ind w:left="0"/>
        <w:rPr>
          <w:sz w:val="16"/>
          <w:szCs w:val="16"/>
          <w:lang w:val="fr-RE"/>
        </w:rPr>
      </w:pPr>
      <w:r w:rsidRPr="00CF18FC">
        <w:rPr>
          <w:rStyle w:val="Appelnotedebasdep"/>
          <w:sz w:val="16"/>
          <w:szCs w:val="16"/>
        </w:rPr>
        <w:footnoteRef/>
      </w:r>
      <w:r w:rsidR="00CF18FC" w:rsidRPr="00CF18FC">
        <w:rPr>
          <w:rFonts w:cs="Calibri"/>
          <w:i/>
          <w:iCs/>
          <w:sz w:val="16"/>
          <w:szCs w:val="16"/>
          <w:lang w:val="fr-FR" w:bidi="en-US"/>
        </w:rPr>
        <w:t xml:space="preserve"> </w:t>
      </w:r>
      <w:proofErr w:type="spellStart"/>
      <w:r w:rsidRPr="00CF18FC">
        <w:rPr>
          <w:rFonts w:cs="Calibri"/>
          <w:i/>
          <w:iCs/>
          <w:sz w:val="16"/>
          <w:szCs w:val="16"/>
          <w:lang w:val="fr-FR" w:bidi="en-US"/>
        </w:rPr>
        <w:t>Tafsiré</w:t>
      </w:r>
      <w:proofErr w:type="spellEnd"/>
      <w:r w:rsidRPr="00CF18FC">
        <w:rPr>
          <w:rFonts w:cs="Calibri"/>
          <w:i/>
          <w:iCs/>
          <w:sz w:val="16"/>
          <w:szCs w:val="16"/>
          <w:lang w:val="fr-FR" w:bidi="en-US"/>
        </w:rPr>
        <w:t xml:space="preserve"> Némouna, tome 21, page 41 ; </w:t>
      </w:r>
      <w:proofErr w:type="spellStart"/>
      <w:r w:rsidRPr="00CF18FC">
        <w:rPr>
          <w:rFonts w:cs="Calibri"/>
          <w:i/>
          <w:iCs/>
          <w:sz w:val="16"/>
          <w:szCs w:val="16"/>
          <w:lang w:val="fr-FR" w:bidi="en-US"/>
        </w:rPr>
        <w:t>Tafsiré</w:t>
      </w:r>
      <w:proofErr w:type="spellEnd"/>
      <w:r w:rsidRPr="00CF18FC">
        <w:rPr>
          <w:rFonts w:cs="Calibri"/>
          <w:i/>
          <w:iCs/>
          <w:sz w:val="16"/>
          <w:szCs w:val="16"/>
          <w:lang w:val="fr-FR" w:bidi="en-US"/>
        </w:rPr>
        <w:t xml:space="preserve"> </w:t>
      </w:r>
      <w:proofErr w:type="spellStart"/>
      <w:r w:rsidRPr="00CF18FC">
        <w:rPr>
          <w:rFonts w:cs="Calibri"/>
          <w:i/>
          <w:iCs/>
          <w:sz w:val="16"/>
          <w:szCs w:val="16"/>
          <w:lang w:val="fr-FR" w:bidi="en-US"/>
        </w:rPr>
        <w:t>Qur’ané</w:t>
      </w:r>
      <w:proofErr w:type="spellEnd"/>
      <w:r w:rsidRPr="00CF18FC">
        <w:rPr>
          <w:rFonts w:cs="Calibri"/>
          <w:i/>
          <w:iCs/>
          <w:sz w:val="16"/>
          <w:szCs w:val="16"/>
          <w:lang w:val="fr-FR" w:bidi="en-US"/>
        </w:rPr>
        <w:t xml:space="preserve"> Mehr, tome 8, page 451</w:t>
      </w:r>
    </w:p>
  </w:footnote>
  <w:footnote w:id="16">
    <w:p w14:paraId="35992B0A" w14:textId="6C2D4464" w:rsidR="00C4100D" w:rsidRPr="00051353" w:rsidRDefault="00C4100D" w:rsidP="00C4100D">
      <w:pPr>
        <w:pStyle w:val="Paragraphedeliste1"/>
        <w:spacing w:after="0"/>
        <w:ind w:left="0"/>
        <w:rPr>
          <w:rFonts w:asciiTheme="minorHAnsi" w:hAnsiTheme="minorHAnsi" w:cstheme="minorHAnsi"/>
          <w:sz w:val="16"/>
          <w:szCs w:val="16"/>
          <w:lang w:val="fr-RE"/>
        </w:rPr>
      </w:pPr>
      <w:r w:rsidRPr="00051353">
        <w:rPr>
          <w:rStyle w:val="Appelnotedebasdep"/>
          <w:rFonts w:asciiTheme="minorHAnsi" w:hAnsiTheme="minorHAnsi" w:cstheme="minorHAnsi"/>
          <w:sz w:val="16"/>
          <w:szCs w:val="16"/>
        </w:rPr>
        <w:footnoteRef/>
      </w:r>
      <w:r w:rsidR="00CF18FC" w:rsidRPr="00051353">
        <w:rPr>
          <w:rFonts w:asciiTheme="minorHAnsi" w:hAnsiTheme="minorHAnsi" w:cstheme="minorHAnsi"/>
          <w:i/>
          <w:iCs/>
          <w:sz w:val="16"/>
          <w:szCs w:val="16"/>
          <w:lang w:val="fr-FR" w:bidi="en-US"/>
        </w:rPr>
        <w:t xml:space="preserve"> </w:t>
      </w:r>
      <w:proofErr w:type="spellStart"/>
      <w:r w:rsidRPr="00051353">
        <w:rPr>
          <w:rFonts w:asciiTheme="minorHAnsi" w:hAnsiTheme="minorHAnsi" w:cstheme="minorHAnsi"/>
          <w:i/>
          <w:iCs/>
          <w:sz w:val="16"/>
          <w:szCs w:val="16"/>
          <w:lang w:val="fr-FR" w:bidi="en-US"/>
        </w:rPr>
        <w:t>Tafsiré</w:t>
      </w:r>
      <w:proofErr w:type="spellEnd"/>
      <w:r w:rsidRPr="00051353">
        <w:rPr>
          <w:rFonts w:asciiTheme="minorHAnsi" w:hAnsiTheme="minorHAnsi" w:cstheme="minorHAnsi"/>
          <w:i/>
          <w:iCs/>
          <w:sz w:val="16"/>
          <w:szCs w:val="16"/>
          <w:lang w:val="fr-FR" w:bidi="en-US"/>
        </w:rPr>
        <w:t xml:space="preserve"> Némouna, tome 21, page 46 ; </w:t>
      </w:r>
      <w:proofErr w:type="spellStart"/>
      <w:r w:rsidRPr="00051353">
        <w:rPr>
          <w:rFonts w:asciiTheme="minorHAnsi" w:hAnsiTheme="minorHAnsi" w:cstheme="minorHAnsi"/>
          <w:i/>
          <w:iCs/>
          <w:sz w:val="16"/>
          <w:szCs w:val="16"/>
          <w:lang w:val="fr-FR" w:bidi="en-US"/>
        </w:rPr>
        <w:t>Tafsiré</w:t>
      </w:r>
      <w:proofErr w:type="spellEnd"/>
      <w:r w:rsidRPr="00051353">
        <w:rPr>
          <w:rFonts w:asciiTheme="minorHAnsi" w:hAnsiTheme="minorHAnsi" w:cstheme="minorHAnsi"/>
          <w:i/>
          <w:iCs/>
          <w:sz w:val="16"/>
          <w:szCs w:val="16"/>
          <w:lang w:val="fr-FR" w:bidi="en-US"/>
        </w:rPr>
        <w:t xml:space="preserve"> </w:t>
      </w:r>
      <w:proofErr w:type="spellStart"/>
      <w:r w:rsidRPr="00051353">
        <w:rPr>
          <w:rFonts w:asciiTheme="minorHAnsi" w:hAnsiTheme="minorHAnsi" w:cstheme="minorHAnsi"/>
          <w:i/>
          <w:iCs/>
          <w:sz w:val="16"/>
          <w:szCs w:val="16"/>
          <w:lang w:val="fr-FR" w:bidi="en-US"/>
        </w:rPr>
        <w:t>Qur’ané</w:t>
      </w:r>
      <w:proofErr w:type="spellEnd"/>
      <w:r w:rsidRPr="00051353">
        <w:rPr>
          <w:rFonts w:asciiTheme="minorHAnsi" w:hAnsiTheme="minorHAnsi" w:cstheme="minorHAnsi"/>
          <w:i/>
          <w:iCs/>
          <w:sz w:val="16"/>
          <w:szCs w:val="16"/>
          <w:lang w:val="fr-FR" w:bidi="en-US"/>
        </w:rPr>
        <w:t xml:space="preserve"> Mehr, tome 8, page 453</w:t>
      </w:r>
    </w:p>
  </w:footnote>
  <w:footnote w:id="17">
    <w:p w14:paraId="50957FBB" w14:textId="1FA5A37F" w:rsidR="00C4100D" w:rsidRPr="00CF18FC" w:rsidRDefault="00C4100D" w:rsidP="00C4100D">
      <w:pPr>
        <w:pStyle w:val="Paragraphedeliste1"/>
        <w:spacing w:after="0"/>
        <w:ind w:left="0"/>
        <w:rPr>
          <w:sz w:val="16"/>
          <w:szCs w:val="16"/>
          <w:lang w:val="fr-RE"/>
        </w:rPr>
      </w:pPr>
      <w:r w:rsidRPr="00CF18FC">
        <w:rPr>
          <w:rStyle w:val="Appelnotedebasdep"/>
          <w:sz w:val="16"/>
          <w:szCs w:val="16"/>
        </w:rPr>
        <w:footnoteRef/>
      </w:r>
      <w:r w:rsidR="00CF18FC" w:rsidRPr="00CF18FC">
        <w:rPr>
          <w:rFonts w:cs="Calibri"/>
          <w:i/>
          <w:iCs/>
          <w:sz w:val="16"/>
          <w:szCs w:val="16"/>
          <w:lang w:val="fr-FR" w:bidi="en-US"/>
        </w:rPr>
        <w:t xml:space="preserve"> </w:t>
      </w:r>
      <w:proofErr w:type="spellStart"/>
      <w:r w:rsidRPr="00CF18FC">
        <w:rPr>
          <w:rFonts w:cs="Calibri"/>
          <w:i/>
          <w:iCs/>
          <w:sz w:val="16"/>
          <w:szCs w:val="16"/>
          <w:lang w:val="fr-FR" w:bidi="en-US"/>
        </w:rPr>
        <w:t>Tafsiré</w:t>
      </w:r>
      <w:proofErr w:type="spellEnd"/>
      <w:r w:rsidRPr="00CF18FC">
        <w:rPr>
          <w:rFonts w:cs="Calibri"/>
          <w:i/>
          <w:iCs/>
          <w:sz w:val="16"/>
          <w:szCs w:val="16"/>
          <w:lang w:val="fr-FR" w:bidi="en-US"/>
        </w:rPr>
        <w:t xml:space="preserve"> </w:t>
      </w:r>
      <w:proofErr w:type="spellStart"/>
      <w:r w:rsidRPr="00CF18FC">
        <w:rPr>
          <w:rFonts w:cs="Calibri"/>
          <w:i/>
          <w:iCs/>
          <w:sz w:val="16"/>
          <w:szCs w:val="16"/>
          <w:lang w:val="fr-FR" w:bidi="en-US"/>
        </w:rPr>
        <w:t>Qur’ané</w:t>
      </w:r>
      <w:proofErr w:type="spellEnd"/>
      <w:r w:rsidRPr="00CF18FC">
        <w:rPr>
          <w:rFonts w:cs="Calibri"/>
          <w:i/>
          <w:iCs/>
          <w:sz w:val="16"/>
          <w:szCs w:val="16"/>
          <w:lang w:val="fr-FR" w:bidi="en-US"/>
        </w:rPr>
        <w:t xml:space="preserve"> Mehr, tome 8, page 456</w:t>
      </w:r>
    </w:p>
  </w:footnote>
  <w:footnote w:id="18">
    <w:p w14:paraId="6FDC709E" w14:textId="73E773A4" w:rsidR="00C4100D" w:rsidRPr="00CF18FC" w:rsidRDefault="00C4100D" w:rsidP="00C4100D">
      <w:pPr>
        <w:pStyle w:val="Paragraphedeliste1"/>
        <w:spacing w:after="0" w:line="240" w:lineRule="auto"/>
        <w:ind w:left="0"/>
        <w:jc w:val="left"/>
        <w:rPr>
          <w:sz w:val="16"/>
          <w:szCs w:val="16"/>
          <w:lang w:val="fr-RE"/>
        </w:rPr>
      </w:pPr>
      <w:r w:rsidRPr="00CF18FC">
        <w:rPr>
          <w:rStyle w:val="Appelnotedebasdep"/>
          <w:sz w:val="16"/>
          <w:szCs w:val="16"/>
        </w:rPr>
        <w:footnoteRef/>
      </w:r>
      <w:r w:rsidR="00CF18FC" w:rsidRPr="00CF18FC">
        <w:rPr>
          <w:rFonts w:cs="Calibri"/>
          <w:i/>
          <w:iCs/>
          <w:sz w:val="16"/>
          <w:szCs w:val="16"/>
          <w:lang w:val="fr-FR" w:bidi="en-US"/>
        </w:rPr>
        <w:t xml:space="preserve"> </w:t>
      </w:r>
      <w:proofErr w:type="spellStart"/>
      <w:r w:rsidRPr="00CF18FC">
        <w:rPr>
          <w:rFonts w:cs="Calibri"/>
          <w:i/>
          <w:iCs/>
          <w:sz w:val="16"/>
          <w:szCs w:val="16"/>
          <w:lang w:val="fr-FR" w:bidi="en-US"/>
        </w:rPr>
        <w:t>Tafsiré</w:t>
      </w:r>
      <w:proofErr w:type="spellEnd"/>
      <w:r w:rsidRPr="00CF18FC">
        <w:rPr>
          <w:rFonts w:cs="Calibri"/>
          <w:i/>
          <w:iCs/>
          <w:sz w:val="16"/>
          <w:szCs w:val="16"/>
          <w:lang w:val="fr-FR" w:bidi="en-US"/>
        </w:rPr>
        <w:t xml:space="preserve"> </w:t>
      </w:r>
      <w:proofErr w:type="spellStart"/>
      <w:r w:rsidRPr="00CF18FC">
        <w:rPr>
          <w:rFonts w:cs="Calibri"/>
          <w:i/>
          <w:iCs/>
          <w:sz w:val="16"/>
          <w:szCs w:val="16"/>
          <w:lang w:val="fr-FR" w:bidi="en-US"/>
        </w:rPr>
        <w:t>Qur’ané</w:t>
      </w:r>
      <w:proofErr w:type="spellEnd"/>
      <w:r w:rsidRPr="00CF18FC">
        <w:rPr>
          <w:rFonts w:cs="Calibri"/>
          <w:i/>
          <w:iCs/>
          <w:sz w:val="16"/>
          <w:szCs w:val="16"/>
          <w:lang w:val="fr-FR" w:bidi="en-US"/>
        </w:rPr>
        <w:t xml:space="preserve"> Mehr, tome 8, page 458 ; </w:t>
      </w:r>
      <w:proofErr w:type="spellStart"/>
      <w:r w:rsidRPr="00CF18FC">
        <w:rPr>
          <w:rFonts w:cs="Calibri"/>
          <w:i/>
          <w:iCs/>
          <w:sz w:val="16"/>
          <w:szCs w:val="16"/>
          <w:lang w:val="fr-FR" w:bidi="en-US"/>
        </w:rPr>
        <w:t>Tafsiré</w:t>
      </w:r>
      <w:proofErr w:type="spellEnd"/>
      <w:r w:rsidRPr="00CF18FC">
        <w:rPr>
          <w:rFonts w:cs="Calibri"/>
          <w:i/>
          <w:iCs/>
          <w:sz w:val="16"/>
          <w:szCs w:val="16"/>
          <w:lang w:val="fr-FR" w:bidi="en-US"/>
        </w:rPr>
        <w:t xml:space="preserve"> </w:t>
      </w:r>
      <w:proofErr w:type="spellStart"/>
      <w:r w:rsidRPr="00CF18FC">
        <w:rPr>
          <w:rFonts w:cs="Calibri"/>
          <w:i/>
          <w:iCs/>
          <w:sz w:val="16"/>
          <w:szCs w:val="16"/>
          <w:lang w:val="fr-FR" w:bidi="en-US"/>
        </w:rPr>
        <w:t>Némouna</w:t>
      </w:r>
      <w:proofErr w:type="spellEnd"/>
      <w:r w:rsidRPr="00CF18FC">
        <w:rPr>
          <w:rFonts w:cs="Calibri"/>
          <w:i/>
          <w:iCs/>
          <w:sz w:val="16"/>
          <w:szCs w:val="16"/>
          <w:lang w:val="fr-FR" w:bidi="en-US"/>
        </w:rPr>
        <w:t>, tome 21, page 64</w:t>
      </w:r>
    </w:p>
  </w:footnote>
  <w:footnote w:id="19">
    <w:p w14:paraId="073CE47F" w14:textId="049D2F25" w:rsidR="00C4100D" w:rsidRPr="00CF18FC" w:rsidRDefault="00C4100D" w:rsidP="00C4100D">
      <w:pPr>
        <w:pStyle w:val="Standard"/>
        <w:spacing w:after="0" w:line="240" w:lineRule="auto"/>
        <w:rPr>
          <w:sz w:val="16"/>
          <w:szCs w:val="16"/>
          <w:lang w:val="fr-RE"/>
        </w:rPr>
      </w:pPr>
      <w:r w:rsidRPr="00CF18FC">
        <w:rPr>
          <w:rStyle w:val="Appelnotedebasdep"/>
          <w:sz w:val="16"/>
          <w:szCs w:val="16"/>
        </w:rPr>
        <w:footnoteRef/>
      </w:r>
      <w:r w:rsidR="00CF18FC" w:rsidRPr="00CF18FC">
        <w:rPr>
          <w:sz w:val="16"/>
          <w:szCs w:val="16"/>
          <w:lang w:val="fr-FR"/>
        </w:rPr>
        <w:t xml:space="preserve"> </w:t>
      </w:r>
      <w:r w:rsidRPr="00CF18FC">
        <w:rPr>
          <w:sz w:val="16"/>
          <w:szCs w:val="16"/>
          <w:lang w:val="fr-FR"/>
        </w:rPr>
        <w:t>Coran : Chapitre 13, verset 40 ; Coran : Chapitre 40, verset 77</w:t>
      </w:r>
    </w:p>
  </w:footnote>
  <w:footnote w:id="20">
    <w:p w14:paraId="46168A38" w14:textId="1D2657FD" w:rsidR="00C4100D" w:rsidRPr="00CF18FC" w:rsidRDefault="00C4100D" w:rsidP="00C4100D">
      <w:pPr>
        <w:pStyle w:val="Paragraphedeliste1"/>
        <w:spacing w:after="0" w:line="240" w:lineRule="auto"/>
        <w:ind w:left="0"/>
        <w:jc w:val="left"/>
        <w:rPr>
          <w:sz w:val="16"/>
          <w:szCs w:val="16"/>
          <w:lang w:val="fr-RE"/>
        </w:rPr>
      </w:pPr>
      <w:r w:rsidRPr="00CF18FC">
        <w:rPr>
          <w:rStyle w:val="Appelnotedebasdep"/>
          <w:sz w:val="16"/>
          <w:szCs w:val="16"/>
        </w:rPr>
        <w:footnoteRef/>
      </w:r>
      <w:r w:rsidR="00CF18FC" w:rsidRPr="00CF18FC">
        <w:rPr>
          <w:rFonts w:cs="F"/>
          <w:i/>
          <w:iCs/>
          <w:sz w:val="16"/>
          <w:szCs w:val="16"/>
          <w:lang w:val="fr-FR" w:bidi="en-US"/>
        </w:rPr>
        <w:t xml:space="preserve"> </w:t>
      </w:r>
      <w:proofErr w:type="spellStart"/>
      <w:r w:rsidRPr="00CF18FC">
        <w:rPr>
          <w:rFonts w:cs="F"/>
          <w:i/>
          <w:iCs/>
          <w:sz w:val="16"/>
          <w:szCs w:val="16"/>
          <w:lang w:val="fr-FR" w:bidi="en-US"/>
        </w:rPr>
        <w:t>Tafsiré</w:t>
      </w:r>
      <w:proofErr w:type="spellEnd"/>
      <w:r w:rsidRPr="00CF18FC">
        <w:rPr>
          <w:rFonts w:cs="F"/>
          <w:i/>
          <w:iCs/>
          <w:sz w:val="16"/>
          <w:szCs w:val="16"/>
          <w:lang w:val="fr-FR" w:bidi="en-US"/>
        </w:rPr>
        <w:t xml:space="preserve"> </w:t>
      </w:r>
      <w:proofErr w:type="spellStart"/>
      <w:r w:rsidRPr="00CF18FC">
        <w:rPr>
          <w:rFonts w:cs="F"/>
          <w:i/>
          <w:iCs/>
          <w:sz w:val="16"/>
          <w:szCs w:val="16"/>
          <w:lang w:val="fr-FR" w:bidi="en-US"/>
        </w:rPr>
        <w:t>Qur’ané</w:t>
      </w:r>
      <w:proofErr w:type="spellEnd"/>
      <w:r w:rsidRPr="00CF18FC">
        <w:rPr>
          <w:rFonts w:cs="F"/>
          <w:i/>
          <w:iCs/>
          <w:sz w:val="16"/>
          <w:szCs w:val="16"/>
          <w:lang w:val="fr-FR" w:bidi="en-US"/>
        </w:rPr>
        <w:t xml:space="preserve"> Mehr, tome 8, page 460 ; </w:t>
      </w:r>
      <w:proofErr w:type="spellStart"/>
      <w:r w:rsidRPr="00CF18FC">
        <w:rPr>
          <w:rFonts w:cs="F"/>
          <w:i/>
          <w:iCs/>
          <w:sz w:val="16"/>
          <w:szCs w:val="16"/>
          <w:lang w:val="fr-FR" w:bidi="en-US"/>
        </w:rPr>
        <w:t>Tafsiré</w:t>
      </w:r>
      <w:proofErr w:type="spellEnd"/>
      <w:r w:rsidRPr="00CF18FC">
        <w:rPr>
          <w:rFonts w:cs="F"/>
          <w:i/>
          <w:iCs/>
          <w:sz w:val="16"/>
          <w:szCs w:val="16"/>
          <w:lang w:val="fr-FR" w:bidi="en-US"/>
        </w:rPr>
        <w:t xml:space="preserve"> </w:t>
      </w:r>
      <w:proofErr w:type="spellStart"/>
      <w:r w:rsidRPr="00CF18FC">
        <w:rPr>
          <w:rFonts w:cs="F"/>
          <w:i/>
          <w:iCs/>
          <w:sz w:val="16"/>
          <w:szCs w:val="16"/>
          <w:lang w:val="fr-FR" w:bidi="en-US"/>
        </w:rPr>
        <w:t>Némouna</w:t>
      </w:r>
      <w:proofErr w:type="spellEnd"/>
      <w:r w:rsidRPr="00CF18FC">
        <w:rPr>
          <w:rFonts w:cs="F"/>
          <w:i/>
          <w:iCs/>
          <w:sz w:val="16"/>
          <w:szCs w:val="16"/>
          <w:lang w:val="fr-FR" w:bidi="en-US"/>
        </w:rPr>
        <w:t>, tome 21, page 68</w:t>
      </w:r>
    </w:p>
  </w:footnote>
  <w:footnote w:id="21">
    <w:p w14:paraId="69C15504" w14:textId="03EC2CD0" w:rsidR="00C4100D" w:rsidRPr="00D12A1D" w:rsidRDefault="00C4100D" w:rsidP="00C4100D">
      <w:pPr>
        <w:pStyle w:val="Paragraphedeliste1"/>
        <w:spacing w:after="0"/>
        <w:ind w:left="0"/>
        <w:jc w:val="left"/>
        <w:rPr>
          <w:rFonts w:asciiTheme="minorHAnsi" w:hAnsiTheme="minorHAnsi" w:cstheme="minorHAnsi"/>
          <w:sz w:val="16"/>
          <w:szCs w:val="16"/>
          <w:lang w:val="fr-RE"/>
        </w:rPr>
      </w:pPr>
      <w:r w:rsidRPr="00D12A1D">
        <w:rPr>
          <w:rStyle w:val="Appelnotedebasdep"/>
          <w:rFonts w:asciiTheme="minorHAnsi" w:hAnsiTheme="minorHAnsi" w:cstheme="minorHAnsi"/>
          <w:sz w:val="16"/>
          <w:szCs w:val="16"/>
        </w:rPr>
        <w:footnoteRef/>
      </w:r>
      <w:r w:rsidR="00CF18FC" w:rsidRPr="00D12A1D">
        <w:rPr>
          <w:rFonts w:asciiTheme="minorHAnsi" w:hAnsiTheme="minorHAnsi" w:cstheme="minorHAnsi"/>
          <w:i/>
          <w:iCs/>
          <w:sz w:val="16"/>
          <w:szCs w:val="16"/>
          <w:lang w:val="fr-FR" w:bidi="en-US"/>
        </w:rPr>
        <w:t xml:space="preserve"> </w:t>
      </w:r>
      <w:proofErr w:type="spellStart"/>
      <w:r w:rsidRPr="00D12A1D">
        <w:rPr>
          <w:rFonts w:asciiTheme="minorHAnsi" w:hAnsiTheme="minorHAnsi" w:cstheme="minorHAnsi"/>
          <w:i/>
          <w:iCs/>
          <w:sz w:val="16"/>
          <w:szCs w:val="16"/>
          <w:lang w:val="fr-FR" w:bidi="en-US"/>
        </w:rPr>
        <w:t>Tafsiré</w:t>
      </w:r>
      <w:proofErr w:type="spellEnd"/>
      <w:r w:rsidRPr="00D12A1D">
        <w:rPr>
          <w:rFonts w:asciiTheme="minorHAnsi" w:hAnsiTheme="minorHAnsi" w:cstheme="minorHAnsi"/>
          <w:i/>
          <w:iCs/>
          <w:sz w:val="16"/>
          <w:szCs w:val="16"/>
          <w:lang w:val="fr-FR" w:bidi="en-US"/>
        </w:rPr>
        <w:t xml:space="preserve"> </w:t>
      </w:r>
      <w:proofErr w:type="spellStart"/>
      <w:r w:rsidRPr="00D12A1D">
        <w:rPr>
          <w:rFonts w:asciiTheme="minorHAnsi" w:hAnsiTheme="minorHAnsi" w:cstheme="minorHAnsi"/>
          <w:i/>
          <w:iCs/>
          <w:sz w:val="16"/>
          <w:szCs w:val="16"/>
          <w:lang w:val="fr-FR" w:bidi="en-US"/>
        </w:rPr>
        <w:t>Qur’ané</w:t>
      </w:r>
      <w:proofErr w:type="spellEnd"/>
      <w:r w:rsidRPr="00D12A1D">
        <w:rPr>
          <w:rFonts w:asciiTheme="minorHAnsi" w:hAnsiTheme="minorHAnsi" w:cstheme="minorHAnsi"/>
          <w:i/>
          <w:iCs/>
          <w:sz w:val="16"/>
          <w:szCs w:val="16"/>
          <w:lang w:val="fr-FR" w:bidi="en-US"/>
        </w:rPr>
        <w:t xml:space="preserve"> Mehr, tome 8, page 462 </w:t>
      </w:r>
    </w:p>
  </w:footnote>
  <w:footnote w:id="22">
    <w:p w14:paraId="509A3375" w14:textId="6FBDE962" w:rsidR="00D12A1D" w:rsidRPr="00E420A6" w:rsidRDefault="00D12A1D" w:rsidP="00E420A6">
      <w:pPr>
        <w:spacing w:after="0" w:line="240" w:lineRule="auto"/>
        <w:ind w:firstLine="0"/>
        <w:rPr>
          <w:rFonts w:cstheme="minorHAnsi"/>
          <w:sz w:val="16"/>
          <w:szCs w:val="16"/>
        </w:rPr>
      </w:pPr>
      <w:r w:rsidRPr="00D12A1D">
        <w:rPr>
          <w:rStyle w:val="Appelnotedebasdep"/>
          <w:sz w:val="16"/>
          <w:szCs w:val="16"/>
        </w:rPr>
        <w:footnoteRef/>
      </w:r>
      <w:r w:rsidRPr="00D12A1D">
        <w:rPr>
          <w:sz w:val="16"/>
          <w:szCs w:val="16"/>
        </w:rPr>
        <w:t xml:space="preserve"> </w:t>
      </w:r>
      <w:bookmarkStart w:id="6" w:name="_Hlk152861815"/>
      <w:proofErr w:type="spellStart"/>
      <w:r w:rsidRPr="00D12A1D">
        <w:rPr>
          <w:rFonts w:cstheme="minorHAnsi"/>
          <w:sz w:val="16"/>
          <w:szCs w:val="16"/>
        </w:rPr>
        <w:t>Taïf</w:t>
      </w:r>
      <w:proofErr w:type="spellEnd"/>
      <w:r w:rsidRPr="00D12A1D">
        <w:rPr>
          <w:rFonts w:cstheme="minorHAnsi"/>
          <w:sz w:val="16"/>
          <w:szCs w:val="16"/>
        </w:rPr>
        <w:t xml:space="preserve"> est une ville située en Arabie Saoudite, à environ 90 km à l'est de La Mecque. Historiquement, </w:t>
      </w:r>
      <w:proofErr w:type="spellStart"/>
      <w:r w:rsidRPr="00D12A1D">
        <w:rPr>
          <w:rFonts w:cstheme="minorHAnsi"/>
          <w:sz w:val="16"/>
          <w:szCs w:val="16"/>
        </w:rPr>
        <w:t>Taïf</w:t>
      </w:r>
      <w:proofErr w:type="spellEnd"/>
      <w:r w:rsidRPr="00D12A1D">
        <w:rPr>
          <w:rFonts w:cstheme="minorHAnsi"/>
          <w:sz w:val="16"/>
          <w:szCs w:val="16"/>
        </w:rPr>
        <w:t xml:space="preserve"> a joué un rôle significatif dans l'histoire de l'Islam. C'est notamment dans cette ville que le Noble Prophète (s) s'est réfugié en 619 après avoir été chassé de La Mecque par les tribus polythéistes. </w:t>
      </w:r>
      <w:proofErr w:type="spellStart"/>
      <w:r w:rsidRPr="00D12A1D">
        <w:rPr>
          <w:rFonts w:cstheme="minorHAnsi"/>
          <w:sz w:val="16"/>
          <w:szCs w:val="16"/>
        </w:rPr>
        <w:t>Taïf</w:t>
      </w:r>
      <w:proofErr w:type="spellEnd"/>
      <w:r w:rsidRPr="00D12A1D">
        <w:rPr>
          <w:rFonts w:cstheme="minorHAnsi"/>
          <w:sz w:val="16"/>
          <w:szCs w:val="16"/>
        </w:rPr>
        <w:t xml:space="preserve"> revêt aussi une dimension symbolique et spirituelle dans la tradition musulmane. Certains versets du Coran ont été révélés au Noble Prophète (s) à </w:t>
      </w:r>
      <w:proofErr w:type="spellStart"/>
      <w:r w:rsidRPr="00D12A1D">
        <w:rPr>
          <w:rFonts w:cstheme="minorHAnsi"/>
          <w:sz w:val="16"/>
          <w:szCs w:val="16"/>
        </w:rPr>
        <w:t>Taïf</w:t>
      </w:r>
      <w:proofErr w:type="spellEnd"/>
      <w:r w:rsidRPr="00D12A1D">
        <w:rPr>
          <w:rFonts w:cstheme="minorHAnsi"/>
          <w:sz w:val="16"/>
          <w:szCs w:val="16"/>
        </w:rPr>
        <w:t xml:space="preserve"> lors de périodes difficiles des débuts de sa prédication. La ville abrite le tombeau d’Abdoullah ibn Abbas, l’un des plus éminents compagnons du Prophète (s), de l’Imam Ali (a) et de l'Imam Hassan (a) et exégète du Coran.</w:t>
      </w:r>
      <w:bookmarkEnd w:id="6"/>
    </w:p>
  </w:footnote>
  <w:footnote w:id="23">
    <w:p w14:paraId="6EA96416" w14:textId="1BED4CEF" w:rsidR="00C4100D" w:rsidRPr="005E19E3" w:rsidRDefault="00C4100D" w:rsidP="00E420A6">
      <w:pPr>
        <w:pStyle w:val="Notedebasdepage"/>
        <w:rPr>
          <w:lang w:val="fr-RE"/>
        </w:rPr>
      </w:pPr>
      <w:r w:rsidRPr="00CF18FC">
        <w:rPr>
          <w:rStyle w:val="Appelnotedebasdep"/>
          <w:rFonts w:asciiTheme="minorHAnsi" w:hAnsiTheme="minorHAnsi" w:cstheme="minorHAnsi"/>
          <w:sz w:val="16"/>
          <w:szCs w:val="16"/>
        </w:rPr>
        <w:footnoteRef/>
      </w:r>
      <w:r w:rsidR="00CF18FC" w:rsidRPr="00CF18FC">
        <w:rPr>
          <w:rFonts w:asciiTheme="minorHAnsi" w:hAnsiTheme="minorHAnsi" w:cstheme="minorHAnsi"/>
          <w:sz w:val="16"/>
          <w:szCs w:val="16"/>
          <w:lang w:val="fr-CD"/>
        </w:rPr>
        <w:t xml:space="preserve"> </w:t>
      </w:r>
      <w:r w:rsidR="00E111C1" w:rsidRPr="00E111C1">
        <w:rPr>
          <w:rFonts w:asciiTheme="minorHAnsi" w:hAnsiTheme="minorHAnsi" w:cstheme="minorHAnsi"/>
          <w:sz w:val="16"/>
          <w:szCs w:val="16"/>
          <w:lang w:val="fr-CD"/>
        </w:rPr>
        <w:t>Les détails des neuf miracles attribués à Moïse (Moussa ibn Imran) sont décrits dans l'exégèse du verset 101 de la sourate al-Isra</w:t>
      </w:r>
      <w:r w:rsidRPr="00CF18FC">
        <w:rPr>
          <w:rFonts w:asciiTheme="minorHAnsi" w:hAnsiTheme="minorHAnsi" w:cstheme="minorHAnsi"/>
          <w:sz w:val="16"/>
          <w:szCs w:val="16"/>
          <w:lang w:val="fr-CD"/>
        </w:rPr>
        <w:t>.</w:t>
      </w:r>
    </w:p>
  </w:footnote>
  <w:footnote w:id="24">
    <w:p w14:paraId="73719374" w14:textId="2D007C9A" w:rsidR="00C4100D" w:rsidRPr="00CF18FC" w:rsidRDefault="00C4100D" w:rsidP="00C4100D">
      <w:pPr>
        <w:pStyle w:val="Paragraphedeliste1"/>
        <w:spacing w:after="0"/>
        <w:ind w:left="0"/>
        <w:rPr>
          <w:sz w:val="16"/>
          <w:szCs w:val="16"/>
          <w:lang w:val="fr-RE"/>
        </w:rPr>
      </w:pPr>
      <w:r w:rsidRPr="00CF18FC">
        <w:rPr>
          <w:rStyle w:val="Appelnotedebasdep"/>
          <w:sz w:val="16"/>
          <w:szCs w:val="16"/>
        </w:rPr>
        <w:footnoteRef/>
      </w:r>
      <w:r w:rsidR="00CF18FC" w:rsidRPr="00CF18FC">
        <w:rPr>
          <w:rFonts w:cs="Calibri"/>
          <w:i/>
          <w:iCs/>
          <w:sz w:val="16"/>
          <w:szCs w:val="16"/>
          <w:lang w:val="fr-FR" w:bidi="en-US"/>
        </w:rPr>
        <w:t xml:space="preserve"> </w:t>
      </w:r>
      <w:proofErr w:type="spellStart"/>
      <w:r w:rsidRPr="00CF18FC">
        <w:rPr>
          <w:rFonts w:cs="Calibri"/>
          <w:i/>
          <w:iCs/>
          <w:sz w:val="16"/>
          <w:szCs w:val="16"/>
          <w:lang w:val="fr-FR" w:bidi="en-US"/>
        </w:rPr>
        <w:t>Tafsiré</w:t>
      </w:r>
      <w:proofErr w:type="spellEnd"/>
      <w:r w:rsidRPr="00CF18FC">
        <w:rPr>
          <w:rFonts w:cs="Calibri"/>
          <w:i/>
          <w:iCs/>
          <w:sz w:val="16"/>
          <w:szCs w:val="16"/>
          <w:lang w:val="fr-FR" w:bidi="en-US"/>
        </w:rPr>
        <w:t xml:space="preserve"> Némouna, tome 21, page 78 ; </w:t>
      </w:r>
      <w:proofErr w:type="spellStart"/>
      <w:r w:rsidRPr="00CF18FC">
        <w:rPr>
          <w:rFonts w:cs="Calibri"/>
          <w:i/>
          <w:iCs/>
          <w:sz w:val="16"/>
          <w:szCs w:val="16"/>
          <w:lang w:val="fr-FR" w:bidi="en-US"/>
        </w:rPr>
        <w:t>Tafsiré</w:t>
      </w:r>
      <w:proofErr w:type="spellEnd"/>
      <w:r w:rsidRPr="00CF18FC">
        <w:rPr>
          <w:rFonts w:cs="Calibri"/>
          <w:i/>
          <w:iCs/>
          <w:sz w:val="16"/>
          <w:szCs w:val="16"/>
          <w:lang w:val="fr-FR" w:bidi="en-US"/>
        </w:rPr>
        <w:t xml:space="preserve"> </w:t>
      </w:r>
      <w:proofErr w:type="spellStart"/>
      <w:r w:rsidRPr="00CF18FC">
        <w:rPr>
          <w:rFonts w:cs="Calibri"/>
          <w:i/>
          <w:iCs/>
          <w:sz w:val="16"/>
          <w:szCs w:val="16"/>
          <w:lang w:val="fr-FR" w:bidi="en-US"/>
        </w:rPr>
        <w:t>Qur’ané</w:t>
      </w:r>
      <w:proofErr w:type="spellEnd"/>
      <w:r w:rsidRPr="00CF18FC">
        <w:rPr>
          <w:rFonts w:cs="Calibri"/>
          <w:i/>
          <w:iCs/>
          <w:sz w:val="16"/>
          <w:szCs w:val="16"/>
          <w:lang w:val="fr-FR" w:bidi="en-US"/>
        </w:rPr>
        <w:t xml:space="preserve"> Mehr, tome 8, page 464</w:t>
      </w:r>
    </w:p>
  </w:footnote>
  <w:footnote w:id="25">
    <w:p w14:paraId="7B5E73DD" w14:textId="79D4692E" w:rsidR="00C4100D" w:rsidRPr="00CF18FC" w:rsidRDefault="00C4100D" w:rsidP="00C4100D">
      <w:pPr>
        <w:pStyle w:val="Standard"/>
        <w:rPr>
          <w:sz w:val="16"/>
          <w:szCs w:val="16"/>
          <w:lang w:val="fr-RE"/>
        </w:rPr>
      </w:pPr>
      <w:r w:rsidRPr="00CF18FC">
        <w:rPr>
          <w:rStyle w:val="Appelnotedebasdep"/>
          <w:sz w:val="16"/>
          <w:szCs w:val="16"/>
        </w:rPr>
        <w:footnoteRef/>
      </w:r>
      <w:r w:rsidR="00CF18FC" w:rsidRPr="00CF18FC">
        <w:rPr>
          <w:rFonts w:cs="Calibri"/>
          <w:sz w:val="16"/>
          <w:szCs w:val="16"/>
          <w:lang w:val="fr-FR"/>
        </w:rPr>
        <w:t xml:space="preserve"> </w:t>
      </w:r>
      <w:r w:rsidRPr="00CF18FC">
        <w:rPr>
          <w:rFonts w:cs="Calibri"/>
          <w:sz w:val="16"/>
          <w:szCs w:val="16"/>
          <w:lang w:val="fr-FR"/>
        </w:rPr>
        <w:t>Coran : Chapitre 20, verset 27</w:t>
      </w:r>
    </w:p>
    <w:p w14:paraId="718FEAE1" w14:textId="77777777" w:rsidR="00C4100D" w:rsidRDefault="00C4100D" w:rsidP="00C4100D">
      <w:pPr>
        <w:pStyle w:val="Notedebasdepage"/>
        <w:rPr>
          <w:lang w:val="fr-RE"/>
        </w:rPr>
      </w:pPr>
    </w:p>
  </w:footnote>
  <w:footnote w:id="26">
    <w:p w14:paraId="3932B4D9" w14:textId="5D3CCF99" w:rsidR="00C4100D" w:rsidRPr="00051353" w:rsidRDefault="00C4100D" w:rsidP="00C4100D">
      <w:pPr>
        <w:pStyle w:val="Paragraphedeliste1"/>
        <w:spacing w:after="0"/>
        <w:ind w:left="0"/>
        <w:rPr>
          <w:sz w:val="16"/>
          <w:szCs w:val="16"/>
          <w:lang w:val="fr-RE"/>
        </w:rPr>
      </w:pPr>
      <w:r w:rsidRPr="00051353">
        <w:rPr>
          <w:rStyle w:val="Appelnotedebasdep"/>
          <w:sz w:val="16"/>
          <w:szCs w:val="16"/>
        </w:rPr>
        <w:footnoteRef/>
      </w:r>
      <w:r w:rsidR="00051353" w:rsidRPr="00051353">
        <w:rPr>
          <w:rFonts w:cs="F"/>
          <w:i/>
          <w:iCs/>
          <w:sz w:val="16"/>
          <w:szCs w:val="16"/>
          <w:lang w:val="fr-FR" w:bidi="en-US"/>
        </w:rPr>
        <w:t xml:space="preserve"> </w:t>
      </w:r>
      <w:proofErr w:type="spellStart"/>
      <w:r w:rsidRPr="00051353">
        <w:rPr>
          <w:rFonts w:cs="F"/>
          <w:i/>
          <w:iCs/>
          <w:sz w:val="16"/>
          <w:szCs w:val="16"/>
          <w:lang w:val="fr-FR" w:bidi="en-US"/>
        </w:rPr>
        <w:t>Tafsiré</w:t>
      </w:r>
      <w:proofErr w:type="spellEnd"/>
      <w:r w:rsidRPr="00051353">
        <w:rPr>
          <w:rFonts w:cs="F"/>
          <w:i/>
          <w:iCs/>
          <w:sz w:val="16"/>
          <w:szCs w:val="16"/>
          <w:lang w:val="fr-FR" w:bidi="en-US"/>
        </w:rPr>
        <w:t xml:space="preserve"> Némouna, tome 21, page 84 ; </w:t>
      </w:r>
      <w:proofErr w:type="spellStart"/>
      <w:r w:rsidRPr="00051353">
        <w:rPr>
          <w:rFonts w:cs="F"/>
          <w:i/>
          <w:iCs/>
          <w:sz w:val="16"/>
          <w:szCs w:val="16"/>
          <w:lang w:val="fr-FR" w:bidi="en-US"/>
        </w:rPr>
        <w:t>Tafsiré</w:t>
      </w:r>
      <w:proofErr w:type="spellEnd"/>
      <w:r w:rsidRPr="00051353">
        <w:rPr>
          <w:rFonts w:cs="F"/>
          <w:i/>
          <w:iCs/>
          <w:sz w:val="16"/>
          <w:szCs w:val="16"/>
          <w:lang w:val="fr-FR" w:bidi="en-US"/>
        </w:rPr>
        <w:t xml:space="preserve"> </w:t>
      </w:r>
      <w:proofErr w:type="spellStart"/>
      <w:r w:rsidRPr="00051353">
        <w:rPr>
          <w:rFonts w:cs="F"/>
          <w:i/>
          <w:iCs/>
          <w:sz w:val="16"/>
          <w:szCs w:val="16"/>
          <w:lang w:val="fr-FR" w:bidi="en-US"/>
        </w:rPr>
        <w:t>Qur’ané</w:t>
      </w:r>
      <w:proofErr w:type="spellEnd"/>
      <w:r w:rsidRPr="00051353">
        <w:rPr>
          <w:rFonts w:cs="F"/>
          <w:i/>
          <w:iCs/>
          <w:sz w:val="16"/>
          <w:szCs w:val="16"/>
          <w:lang w:val="fr-FR" w:bidi="en-US"/>
        </w:rPr>
        <w:t xml:space="preserve"> Mehr, tome 8, page 466</w:t>
      </w:r>
    </w:p>
  </w:footnote>
  <w:footnote w:id="27">
    <w:p w14:paraId="570D3767" w14:textId="395277B9" w:rsidR="00C4100D" w:rsidRPr="00846D17" w:rsidRDefault="00C4100D" w:rsidP="00C4100D">
      <w:pPr>
        <w:pStyle w:val="Notedebasdepage"/>
        <w:rPr>
          <w:rFonts w:asciiTheme="minorHAnsi" w:hAnsiTheme="minorHAnsi" w:cstheme="minorHAnsi"/>
          <w:sz w:val="16"/>
          <w:szCs w:val="16"/>
          <w:lang w:val="fr-RE"/>
        </w:rPr>
      </w:pPr>
      <w:r w:rsidRPr="00846D17">
        <w:rPr>
          <w:rStyle w:val="Appelnotedebasdep"/>
          <w:rFonts w:asciiTheme="minorHAnsi" w:hAnsiTheme="minorHAnsi" w:cstheme="minorHAnsi"/>
          <w:sz w:val="16"/>
          <w:szCs w:val="16"/>
        </w:rPr>
        <w:footnoteRef/>
      </w:r>
      <w:r w:rsidR="00CF18FC" w:rsidRPr="00846D17">
        <w:rPr>
          <w:rFonts w:asciiTheme="minorHAnsi" w:hAnsiTheme="minorHAnsi" w:cstheme="minorHAnsi"/>
          <w:i/>
          <w:iCs/>
          <w:sz w:val="16"/>
          <w:szCs w:val="16"/>
          <w:lang w:val="fr-RE" w:bidi="en-US"/>
        </w:rPr>
        <w:t xml:space="preserve"> </w:t>
      </w:r>
      <w:bookmarkStart w:id="11" w:name="_Hlk172557963"/>
      <w:proofErr w:type="spellStart"/>
      <w:r w:rsidR="00846D17" w:rsidRPr="00F0188A">
        <w:rPr>
          <w:rFonts w:asciiTheme="minorHAnsi" w:hAnsiTheme="minorHAnsi" w:cstheme="minorHAnsi"/>
          <w:i/>
          <w:iCs/>
          <w:sz w:val="16"/>
          <w:szCs w:val="16"/>
          <w:lang w:val="fr-RE"/>
        </w:rPr>
        <w:t>Ihqaaq</w:t>
      </w:r>
      <w:proofErr w:type="spellEnd"/>
      <w:r w:rsidR="00846D17" w:rsidRPr="00F0188A">
        <w:rPr>
          <w:rFonts w:asciiTheme="minorHAnsi" w:hAnsiTheme="minorHAnsi" w:cstheme="minorHAnsi"/>
          <w:i/>
          <w:iCs/>
          <w:sz w:val="16"/>
          <w:szCs w:val="16"/>
          <w:lang w:val="fr-RE"/>
        </w:rPr>
        <w:t xml:space="preserve"> al-Haq</w:t>
      </w:r>
      <w:bookmarkEnd w:id="11"/>
      <w:r w:rsidRPr="00846D17">
        <w:rPr>
          <w:rFonts w:asciiTheme="minorHAnsi" w:hAnsiTheme="minorHAnsi" w:cstheme="minorHAnsi"/>
          <w:i/>
          <w:iCs/>
          <w:sz w:val="16"/>
          <w:szCs w:val="16"/>
          <w:lang w:val="fr-RE" w:bidi="en-US"/>
        </w:rPr>
        <w:t>, tome</w:t>
      </w:r>
      <w:r w:rsidR="00C56BA5">
        <w:rPr>
          <w:rFonts w:asciiTheme="minorHAnsi" w:hAnsiTheme="minorHAnsi" w:cstheme="minorHAnsi"/>
          <w:i/>
          <w:iCs/>
          <w:sz w:val="16"/>
          <w:szCs w:val="16"/>
          <w:lang w:val="fr-RE" w:bidi="en-US"/>
        </w:rPr>
        <w:t xml:space="preserve"> </w:t>
      </w:r>
      <w:r w:rsidRPr="00846D17">
        <w:rPr>
          <w:rFonts w:asciiTheme="minorHAnsi" w:hAnsiTheme="minorHAnsi" w:cstheme="minorHAnsi"/>
          <w:i/>
          <w:iCs/>
          <w:sz w:val="16"/>
          <w:szCs w:val="16"/>
          <w:lang w:val="fr-RE" w:bidi="en-US"/>
        </w:rPr>
        <w:t xml:space="preserve">3, page 398 ; </w:t>
      </w:r>
      <w:bookmarkStart w:id="12" w:name="_Hlk172556024"/>
      <w:proofErr w:type="spellStart"/>
      <w:r w:rsidR="00846D17" w:rsidRPr="00846D17">
        <w:rPr>
          <w:rFonts w:asciiTheme="minorHAnsi" w:hAnsiTheme="minorHAnsi" w:cstheme="minorHAnsi"/>
          <w:i/>
          <w:iCs/>
          <w:sz w:val="16"/>
          <w:szCs w:val="18"/>
          <w:lang w:val="fr-RE"/>
        </w:rPr>
        <w:t>Tafsiré</w:t>
      </w:r>
      <w:proofErr w:type="spellEnd"/>
      <w:r w:rsidR="00846D17" w:rsidRPr="00846D17">
        <w:rPr>
          <w:rFonts w:asciiTheme="minorHAnsi" w:hAnsiTheme="minorHAnsi" w:cstheme="minorHAnsi"/>
          <w:i/>
          <w:iCs/>
          <w:sz w:val="16"/>
          <w:szCs w:val="18"/>
          <w:lang w:val="fr-RE"/>
        </w:rPr>
        <w:t xml:space="preserve"> </w:t>
      </w:r>
      <w:proofErr w:type="spellStart"/>
      <w:r w:rsidR="00846D17" w:rsidRPr="00846D17">
        <w:rPr>
          <w:rFonts w:asciiTheme="minorHAnsi" w:hAnsiTheme="minorHAnsi" w:cstheme="minorHAnsi"/>
          <w:i/>
          <w:iCs/>
          <w:sz w:val="16"/>
          <w:szCs w:val="18"/>
          <w:lang w:val="fr-RE"/>
        </w:rPr>
        <w:t>Nouro</w:t>
      </w:r>
      <w:proofErr w:type="spellEnd"/>
      <w:r w:rsidR="00846D17" w:rsidRPr="00846D17">
        <w:rPr>
          <w:rFonts w:asciiTheme="minorHAnsi" w:hAnsiTheme="minorHAnsi" w:cstheme="minorHAnsi"/>
          <w:i/>
          <w:iCs/>
          <w:sz w:val="16"/>
          <w:szCs w:val="18"/>
          <w:lang w:val="fr-RE"/>
        </w:rPr>
        <w:t xml:space="preserve"> Thaqalayn</w:t>
      </w:r>
      <w:bookmarkEnd w:id="12"/>
      <w:r w:rsidRPr="00846D17">
        <w:rPr>
          <w:rFonts w:asciiTheme="minorHAnsi" w:hAnsiTheme="minorHAnsi" w:cstheme="minorHAnsi"/>
          <w:i/>
          <w:iCs/>
          <w:sz w:val="16"/>
          <w:szCs w:val="16"/>
          <w:lang w:val="fr-RE"/>
        </w:rPr>
        <w:t>, tome 4, page 609</w:t>
      </w:r>
    </w:p>
  </w:footnote>
  <w:footnote w:id="28">
    <w:p w14:paraId="31134169" w14:textId="323D11B6" w:rsidR="00C4100D" w:rsidRPr="00846D17" w:rsidRDefault="00C4100D" w:rsidP="00C4100D">
      <w:pPr>
        <w:pStyle w:val="Notedebasdepage"/>
        <w:rPr>
          <w:rFonts w:asciiTheme="minorHAnsi" w:hAnsiTheme="minorHAnsi" w:cstheme="minorHAnsi"/>
          <w:sz w:val="16"/>
          <w:szCs w:val="16"/>
          <w:lang w:val="fr-RE"/>
        </w:rPr>
      </w:pPr>
      <w:r w:rsidRPr="00846D17">
        <w:rPr>
          <w:rStyle w:val="Appelnotedebasdep"/>
          <w:rFonts w:asciiTheme="minorHAnsi" w:hAnsiTheme="minorHAnsi" w:cstheme="minorHAnsi"/>
          <w:sz w:val="16"/>
          <w:szCs w:val="16"/>
        </w:rPr>
        <w:footnoteRef/>
      </w:r>
      <w:r w:rsidR="00CF18FC" w:rsidRPr="00846D17">
        <w:rPr>
          <w:rFonts w:asciiTheme="minorHAnsi" w:hAnsiTheme="minorHAnsi" w:cstheme="minorHAnsi"/>
          <w:i/>
          <w:iCs/>
          <w:sz w:val="16"/>
          <w:szCs w:val="16"/>
          <w:lang w:val="fr-FR" w:bidi="en-US"/>
        </w:rPr>
        <w:t xml:space="preserve"> </w:t>
      </w:r>
      <w:proofErr w:type="spellStart"/>
      <w:r w:rsidRPr="00846D17">
        <w:rPr>
          <w:rFonts w:asciiTheme="minorHAnsi" w:hAnsiTheme="minorHAnsi" w:cstheme="minorHAnsi"/>
          <w:i/>
          <w:iCs/>
          <w:sz w:val="16"/>
          <w:szCs w:val="16"/>
          <w:lang w:val="fr-FR" w:bidi="en-US"/>
        </w:rPr>
        <w:t>Tafsiré</w:t>
      </w:r>
      <w:proofErr w:type="spellEnd"/>
      <w:r w:rsidRPr="00846D17">
        <w:rPr>
          <w:rFonts w:asciiTheme="minorHAnsi" w:hAnsiTheme="minorHAnsi" w:cstheme="minorHAnsi"/>
          <w:i/>
          <w:iCs/>
          <w:sz w:val="16"/>
          <w:szCs w:val="16"/>
          <w:lang w:val="fr-FR" w:bidi="en-US"/>
        </w:rPr>
        <w:t xml:space="preserve"> </w:t>
      </w:r>
      <w:proofErr w:type="spellStart"/>
      <w:r w:rsidRPr="00846D17">
        <w:rPr>
          <w:rFonts w:asciiTheme="minorHAnsi" w:hAnsiTheme="minorHAnsi" w:cstheme="minorHAnsi"/>
          <w:i/>
          <w:iCs/>
          <w:sz w:val="16"/>
          <w:szCs w:val="16"/>
          <w:lang w:val="fr-FR" w:bidi="en-US"/>
        </w:rPr>
        <w:t>Qur’ané</w:t>
      </w:r>
      <w:proofErr w:type="spellEnd"/>
      <w:r w:rsidRPr="00846D17">
        <w:rPr>
          <w:rFonts w:asciiTheme="minorHAnsi" w:hAnsiTheme="minorHAnsi" w:cstheme="minorHAnsi"/>
          <w:i/>
          <w:iCs/>
          <w:sz w:val="16"/>
          <w:szCs w:val="16"/>
          <w:lang w:val="fr-FR" w:bidi="en-US"/>
        </w:rPr>
        <w:t xml:space="preserve"> Mehr, tome 8, page 469</w:t>
      </w:r>
    </w:p>
  </w:footnote>
  <w:footnote w:id="29">
    <w:p w14:paraId="5E3A85F9" w14:textId="79B580DF" w:rsidR="00AC60BD" w:rsidRPr="00AC60BD" w:rsidRDefault="00AC60BD" w:rsidP="00AC60BD">
      <w:pPr>
        <w:pStyle w:val="Paragraphedeliste"/>
        <w:spacing w:after="0" w:line="240" w:lineRule="auto"/>
        <w:ind w:left="0"/>
        <w:rPr>
          <w:rFonts w:eastAsia="Times New Roman"/>
          <w:i/>
          <w:iCs/>
          <w:sz w:val="16"/>
          <w:szCs w:val="16"/>
          <w:lang w:val="fr-FR"/>
        </w:rPr>
      </w:pPr>
      <w:r w:rsidRPr="00AC60BD">
        <w:rPr>
          <w:rStyle w:val="Appelnotedebasdep"/>
          <w:sz w:val="16"/>
          <w:szCs w:val="16"/>
        </w:rPr>
        <w:footnoteRef/>
      </w:r>
      <w:r w:rsidRPr="00F0188A">
        <w:rPr>
          <w:sz w:val="16"/>
          <w:szCs w:val="16"/>
          <w:lang w:val="fr-RE"/>
        </w:rPr>
        <w:t xml:space="preserve"> </w:t>
      </w:r>
      <w:bookmarkStart w:id="13" w:name="_Hlk152172358"/>
      <w:proofErr w:type="spellStart"/>
      <w:r w:rsidRPr="00AC60BD">
        <w:rPr>
          <w:i/>
          <w:iCs/>
          <w:sz w:val="16"/>
          <w:szCs w:val="16"/>
          <w:lang w:val="fr-FR"/>
        </w:rPr>
        <w:t>Tafsiré</w:t>
      </w:r>
      <w:proofErr w:type="spellEnd"/>
      <w:r w:rsidRPr="00AC60BD">
        <w:rPr>
          <w:i/>
          <w:iCs/>
          <w:sz w:val="16"/>
          <w:szCs w:val="16"/>
          <w:lang w:val="fr-FR"/>
        </w:rPr>
        <w:t xml:space="preserve"> </w:t>
      </w:r>
      <w:r w:rsidRPr="00AC60BD">
        <w:rPr>
          <w:rFonts w:eastAsia="Times New Roman"/>
          <w:i/>
          <w:iCs/>
          <w:sz w:val="16"/>
          <w:szCs w:val="16"/>
          <w:lang w:val="fr-FR"/>
        </w:rPr>
        <w:t xml:space="preserve">Majmà’ al </w:t>
      </w:r>
      <w:proofErr w:type="spellStart"/>
      <w:r w:rsidRPr="00AC60BD">
        <w:rPr>
          <w:rFonts w:eastAsia="Times New Roman"/>
          <w:i/>
          <w:iCs/>
          <w:sz w:val="16"/>
          <w:szCs w:val="16"/>
          <w:lang w:val="fr-FR"/>
        </w:rPr>
        <w:t>Bayàn</w:t>
      </w:r>
      <w:proofErr w:type="spellEnd"/>
      <w:r w:rsidRPr="00AC60BD">
        <w:rPr>
          <w:rFonts w:eastAsia="Times New Roman"/>
          <w:i/>
          <w:iCs/>
          <w:sz w:val="16"/>
          <w:szCs w:val="16"/>
          <w:lang w:val="fr-FR"/>
        </w:rPr>
        <w:t>, tome 9, page</w:t>
      </w:r>
      <w:bookmarkEnd w:id="13"/>
      <w:r w:rsidRPr="00AC60BD">
        <w:rPr>
          <w:rFonts w:eastAsia="Times New Roman"/>
          <w:i/>
          <w:iCs/>
          <w:sz w:val="16"/>
          <w:szCs w:val="16"/>
          <w:lang w:val="fr-FR"/>
        </w:rPr>
        <w:t xml:space="preserve"> 82</w:t>
      </w:r>
    </w:p>
  </w:footnote>
  <w:footnote w:id="30">
    <w:p w14:paraId="702426D9" w14:textId="6BDD4BD4" w:rsidR="00C4100D" w:rsidRPr="00AC60BD" w:rsidRDefault="00C4100D" w:rsidP="00AC60BD">
      <w:pPr>
        <w:pStyle w:val="Paragraphedeliste1"/>
        <w:spacing w:after="0" w:line="240" w:lineRule="auto"/>
        <w:ind w:left="0"/>
        <w:rPr>
          <w:rFonts w:asciiTheme="minorHAnsi" w:hAnsiTheme="minorHAnsi" w:cstheme="minorHAnsi"/>
          <w:sz w:val="16"/>
          <w:szCs w:val="16"/>
          <w:lang w:val="fr-RE"/>
        </w:rPr>
      </w:pPr>
      <w:r w:rsidRPr="00AC60BD">
        <w:rPr>
          <w:rStyle w:val="Appelnotedebasdep"/>
          <w:rFonts w:asciiTheme="minorHAnsi" w:hAnsiTheme="minorHAnsi" w:cstheme="minorHAnsi"/>
          <w:sz w:val="16"/>
          <w:szCs w:val="16"/>
        </w:rPr>
        <w:footnoteRef/>
      </w:r>
      <w:r w:rsidR="00CF18FC" w:rsidRPr="00AC60BD">
        <w:rPr>
          <w:rFonts w:asciiTheme="minorHAnsi" w:hAnsiTheme="minorHAnsi" w:cstheme="minorHAnsi"/>
          <w:i/>
          <w:iCs/>
          <w:sz w:val="16"/>
          <w:szCs w:val="16"/>
          <w:lang w:val="fr-FR" w:bidi="en-US"/>
        </w:rPr>
        <w:t xml:space="preserve"> </w:t>
      </w:r>
      <w:proofErr w:type="spellStart"/>
      <w:r w:rsidRPr="00AC60BD">
        <w:rPr>
          <w:rFonts w:asciiTheme="minorHAnsi" w:hAnsiTheme="minorHAnsi" w:cstheme="minorHAnsi"/>
          <w:i/>
          <w:iCs/>
          <w:sz w:val="16"/>
          <w:szCs w:val="16"/>
          <w:lang w:val="fr-FR" w:bidi="en-US"/>
        </w:rPr>
        <w:t>Tafsiré</w:t>
      </w:r>
      <w:proofErr w:type="spellEnd"/>
      <w:r w:rsidRPr="00AC60BD">
        <w:rPr>
          <w:rFonts w:asciiTheme="minorHAnsi" w:hAnsiTheme="minorHAnsi" w:cstheme="minorHAnsi"/>
          <w:i/>
          <w:iCs/>
          <w:sz w:val="16"/>
          <w:szCs w:val="16"/>
          <w:lang w:val="fr-FR" w:bidi="en-US"/>
        </w:rPr>
        <w:t xml:space="preserve"> Némouna, tome 21, page 98 ; </w:t>
      </w:r>
      <w:proofErr w:type="spellStart"/>
      <w:r w:rsidRPr="00AC60BD">
        <w:rPr>
          <w:rFonts w:asciiTheme="minorHAnsi" w:hAnsiTheme="minorHAnsi" w:cstheme="minorHAnsi"/>
          <w:i/>
          <w:iCs/>
          <w:sz w:val="16"/>
          <w:szCs w:val="16"/>
          <w:lang w:val="fr-FR" w:bidi="en-US"/>
        </w:rPr>
        <w:t>Tafsiré</w:t>
      </w:r>
      <w:proofErr w:type="spellEnd"/>
      <w:r w:rsidRPr="00AC60BD">
        <w:rPr>
          <w:rFonts w:asciiTheme="minorHAnsi" w:hAnsiTheme="minorHAnsi" w:cstheme="minorHAnsi"/>
          <w:i/>
          <w:iCs/>
          <w:sz w:val="16"/>
          <w:szCs w:val="16"/>
          <w:lang w:val="fr-FR" w:bidi="en-US"/>
        </w:rPr>
        <w:t xml:space="preserve"> </w:t>
      </w:r>
      <w:proofErr w:type="spellStart"/>
      <w:r w:rsidRPr="00AC60BD">
        <w:rPr>
          <w:rFonts w:asciiTheme="minorHAnsi" w:hAnsiTheme="minorHAnsi" w:cstheme="minorHAnsi"/>
          <w:i/>
          <w:iCs/>
          <w:sz w:val="16"/>
          <w:szCs w:val="16"/>
          <w:lang w:val="fr-FR" w:bidi="en-US"/>
        </w:rPr>
        <w:t>Qur’ané</w:t>
      </w:r>
      <w:proofErr w:type="spellEnd"/>
      <w:r w:rsidRPr="00AC60BD">
        <w:rPr>
          <w:rFonts w:asciiTheme="minorHAnsi" w:hAnsiTheme="minorHAnsi" w:cstheme="minorHAnsi"/>
          <w:i/>
          <w:iCs/>
          <w:sz w:val="16"/>
          <w:szCs w:val="16"/>
          <w:lang w:val="fr-FR" w:bidi="en-US"/>
        </w:rPr>
        <w:t xml:space="preserve"> Mehr, tome 8, page 471</w:t>
      </w:r>
    </w:p>
  </w:footnote>
  <w:footnote w:id="31">
    <w:p w14:paraId="4EE59EB5" w14:textId="48CD4ADA" w:rsidR="00C4100D" w:rsidRPr="00051353" w:rsidRDefault="00C4100D" w:rsidP="00C4100D">
      <w:pPr>
        <w:pStyle w:val="Paragraphedeliste1"/>
        <w:spacing w:after="0" w:line="240" w:lineRule="auto"/>
        <w:ind w:left="0"/>
        <w:rPr>
          <w:sz w:val="16"/>
          <w:szCs w:val="16"/>
          <w:lang w:val="fr-RE"/>
        </w:rPr>
      </w:pPr>
      <w:r w:rsidRPr="00051353">
        <w:rPr>
          <w:rStyle w:val="Appelnotedebasdep"/>
          <w:sz w:val="16"/>
          <w:szCs w:val="16"/>
        </w:rPr>
        <w:footnoteRef/>
      </w:r>
      <w:r w:rsidR="00051353" w:rsidRPr="00051353">
        <w:rPr>
          <w:rFonts w:cs="Calibri"/>
          <w:i/>
          <w:iCs/>
          <w:sz w:val="16"/>
          <w:szCs w:val="16"/>
          <w:lang w:val="fr-FR" w:bidi="en-US"/>
        </w:rPr>
        <w:t xml:space="preserve"> </w:t>
      </w:r>
      <w:proofErr w:type="spellStart"/>
      <w:r w:rsidRPr="00051353">
        <w:rPr>
          <w:rFonts w:cs="Calibri"/>
          <w:i/>
          <w:iCs/>
          <w:sz w:val="16"/>
          <w:szCs w:val="16"/>
          <w:lang w:val="fr-FR" w:bidi="en-US"/>
        </w:rPr>
        <w:t>Tafsiré</w:t>
      </w:r>
      <w:proofErr w:type="spellEnd"/>
      <w:r w:rsidRPr="00051353">
        <w:rPr>
          <w:rFonts w:cs="Calibri"/>
          <w:i/>
          <w:iCs/>
          <w:sz w:val="16"/>
          <w:szCs w:val="16"/>
          <w:lang w:val="fr-FR" w:bidi="en-US"/>
        </w:rPr>
        <w:t xml:space="preserve"> Némouna, tome 21, page 103 ; </w:t>
      </w:r>
      <w:proofErr w:type="spellStart"/>
      <w:r w:rsidRPr="00051353">
        <w:rPr>
          <w:rFonts w:cs="Calibri"/>
          <w:i/>
          <w:iCs/>
          <w:sz w:val="16"/>
          <w:szCs w:val="16"/>
          <w:lang w:val="fr-FR" w:bidi="en-US"/>
        </w:rPr>
        <w:t>Tafsiré</w:t>
      </w:r>
      <w:proofErr w:type="spellEnd"/>
      <w:r w:rsidRPr="00051353">
        <w:rPr>
          <w:rFonts w:cs="Calibri"/>
          <w:i/>
          <w:iCs/>
          <w:sz w:val="16"/>
          <w:szCs w:val="16"/>
          <w:lang w:val="fr-FR" w:bidi="en-US"/>
        </w:rPr>
        <w:t xml:space="preserve"> </w:t>
      </w:r>
      <w:proofErr w:type="spellStart"/>
      <w:r w:rsidRPr="00051353">
        <w:rPr>
          <w:rFonts w:cs="Calibri"/>
          <w:i/>
          <w:iCs/>
          <w:sz w:val="16"/>
          <w:szCs w:val="16"/>
          <w:lang w:val="fr-FR" w:bidi="en-US"/>
        </w:rPr>
        <w:t>Qur’ané</w:t>
      </w:r>
      <w:proofErr w:type="spellEnd"/>
      <w:r w:rsidRPr="00051353">
        <w:rPr>
          <w:rFonts w:cs="Calibri"/>
          <w:i/>
          <w:iCs/>
          <w:sz w:val="16"/>
          <w:szCs w:val="16"/>
          <w:lang w:val="fr-FR" w:bidi="en-US"/>
        </w:rPr>
        <w:t xml:space="preserve"> Mehr, tome 8, page 473</w:t>
      </w:r>
    </w:p>
  </w:footnote>
  <w:footnote w:id="32">
    <w:p w14:paraId="43ECA09A" w14:textId="49721156" w:rsidR="00C4100D" w:rsidRPr="0059163C" w:rsidRDefault="00C4100D" w:rsidP="00C4100D">
      <w:pPr>
        <w:pStyle w:val="Notedebasdepage"/>
        <w:rPr>
          <w:rFonts w:asciiTheme="minorHAnsi" w:hAnsiTheme="minorHAnsi" w:cstheme="minorHAnsi"/>
          <w:sz w:val="16"/>
          <w:szCs w:val="16"/>
          <w:lang w:val="fr-FR"/>
        </w:rPr>
      </w:pPr>
      <w:r w:rsidRPr="0059163C">
        <w:rPr>
          <w:rStyle w:val="Appelnotedebasdep"/>
          <w:rFonts w:asciiTheme="minorHAnsi" w:hAnsiTheme="minorHAnsi" w:cstheme="minorHAnsi"/>
          <w:sz w:val="16"/>
          <w:szCs w:val="16"/>
        </w:rPr>
        <w:footnoteRef/>
      </w:r>
      <w:r w:rsidR="00CF18FC" w:rsidRPr="0059163C">
        <w:rPr>
          <w:rFonts w:asciiTheme="minorHAnsi" w:hAnsiTheme="minorHAnsi" w:cstheme="minorHAnsi"/>
          <w:i/>
          <w:iCs/>
          <w:sz w:val="16"/>
          <w:szCs w:val="16"/>
          <w:lang w:val="fr-FR"/>
        </w:rPr>
        <w:t xml:space="preserve"> </w:t>
      </w:r>
      <w:proofErr w:type="spellStart"/>
      <w:r w:rsidR="0059163C" w:rsidRPr="0059163C">
        <w:rPr>
          <w:rFonts w:asciiTheme="minorHAnsi" w:hAnsiTheme="minorHAnsi" w:cstheme="minorHAnsi"/>
          <w:i/>
          <w:iCs/>
          <w:sz w:val="16"/>
          <w:szCs w:val="18"/>
          <w:lang w:val="fr-RE"/>
        </w:rPr>
        <w:t>Tafsiré</w:t>
      </w:r>
      <w:proofErr w:type="spellEnd"/>
      <w:r w:rsidR="0059163C" w:rsidRPr="0059163C">
        <w:rPr>
          <w:rFonts w:asciiTheme="minorHAnsi" w:hAnsiTheme="minorHAnsi" w:cstheme="minorHAnsi"/>
          <w:i/>
          <w:iCs/>
          <w:sz w:val="16"/>
          <w:szCs w:val="18"/>
          <w:lang w:val="fr-RE"/>
        </w:rPr>
        <w:t xml:space="preserve"> </w:t>
      </w:r>
      <w:proofErr w:type="spellStart"/>
      <w:r w:rsidR="0059163C" w:rsidRPr="0059163C">
        <w:rPr>
          <w:rFonts w:asciiTheme="minorHAnsi" w:hAnsiTheme="minorHAnsi" w:cstheme="minorHAnsi"/>
          <w:i/>
          <w:iCs/>
          <w:sz w:val="16"/>
          <w:szCs w:val="18"/>
          <w:lang w:val="fr-RE"/>
        </w:rPr>
        <w:t>Nouro</w:t>
      </w:r>
      <w:proofErr w:type="spellEnd"/>
      <w:r w:rsidR="0059163C" w:rsidRPr="0059163C">
        <w:rPr>
          <w:rFonts w:asciiTheme="minorHAnsi" w:hAnsiTheme="minorHAnsi" w:cstheme="minorHAnsi"/>
          <w:i/>
          <w:iCs/>
          <w:sz w:val="16"/>
          <w:szCs w:val="18"/>
          <w:lang w:val="fr-RE"/>
        </w:rPr>
        <w:t xml:space="preserve"> Thaqalayn</w:t>
      </w:r>
      <w:r w:rsidRPr="0059163C">
        <w:rPr>
          <w:rFonts w:asciiTheme="minorHAnsi" w:hAnsiTheme="minorHAnsi" w:cstheme="minorHAnsi"/>
          <w:i/>
          <w:iCs/>
          <w:sz w:val="16"/>
          <w:szCs w:val="16"/>
          <w:lang w:val="fr-FR"/>
        </w:rPr>
        <w:t>, tome 4, page 612</w:t>
      </w:r>
    </w:p>
  </w:footnote>
  <w:footnote w:id="33">
    <w:p w14:paraId="67DA1A25" w14:textId="7C03C798" w:rsidR="00C4100D" w:rsidRPr="0059163C" w:rsidRDefault="00C4100D" w:rsidP="00C4100D">
      <w:pPr>
        <w:pStyle w:val="Paragraphedeliste1"/>
        <w:spacing w:after="0"/>
        <w:ind w:left="0"/>
        <w:jc w:val="left"/>
        <w:rPr>
          <w:rFonts w:asciiTheme="minorHAnsi" w:hAnsiTheme="minorHAnsi" w:cstheme="minorHAnsi"/>
          <w:sz w:val="16"/>
          <w:szCs w:val="16"/>
          <w:lang w:val="fr-RE"/>
        </w:rPr>
      </w:pPr>
      <w:r w:rsidRPr="0059163C">
        <w:rPr>
          <w:rStyle w:val="Appelnotedebasdep"/>
          <w:rFonts w:asciiTheme="minorHAnsi" w:hAnsiTheme="minorHAnsi" w:cstheme="minorHAnsi"/>
          <w:sz w:val="16"/>
          <w:szCs w:val="16"/>
        </w:rPr>
        <w:footnoteRef/>
      </w:r>
      <w:r w:rsidR="00CF18FC" w:rsidRPr="0059163C">
        <w:rPr>
          <w:rFonts w:asciiTheme="minorHAnsi" w:hAnsiTheme="minorHAnsi" w:cstheme="minorHAnsi"/>
          <w:i/>
          <w:iCs/>
          <w:sz w:val="16"/>
          <w:szCs w:val="16"/>
          <w:lang w:val="fr-FR" w:bidi="en-US"/>
        </w:rPr>
        <w:t xml:space="preserve"> </w:t>
      </w:r>
      <w:proofErr w:type="spellStart"/>
      <w:r w:rsidRPr="0059163C">
        <w:rPr>
          <w:rFonts w:asciiTheme="minorHAnsi" w:hAnsiTheme="minorHAnsi" w:cstheme="minorHAnsi"/>
          <w:i/>
          <w:iCs/>
          <w:sz w:val="16"/>
          <w:szCs w:val="16"/>
          <w:lang w:val="fr-FR" w:bidi="en-US"/>
        </w:rPr>
        <w:t>Tafsiré</w:t>
      </w:r>
      <w:proofErr w:type="spellEnd"/>
      <w:r w:rsidRPr="0059163C">
        <w:rPr>
          <w:rFonts w:asciiTheme="minorHAnsi" w:hAnsiTheme="minorHAnsi" w:cstheme="minorHAnsi"/>
          <w:i/>
          <w:iCs/>
          <w:sz w:val="16"/>
          <w:szCs w:val="16"/>
          <w:lang w:val="fr-FR" w:bidi="en-US"/>
        </w:rPr>
        <w:t xml:space="preserve"> Némouna, tome 21, page 108</w:t>
      </w:r>
    </w:p>
  </w:footnote>
  <w:footnote w:id="34">
    <w:p w14:paraId="259004A7" w14:textId="2ECA92CD" w:rsidR="00C4100D" w:rsidRPr="0059163C" w:rsidRDefault="00C4100D" w:rsidP="00C4100D">
      <w:pPr>
        <w:pStyle w:val="Paragraphedeliste1"/>
        <w:spacing w:after="0"/>
        <w:ind w:left="0"/>
        <w:jc w:val="left"/>
        <w:rPr>
          <w:rFonts w:asciiTheme="minorHAnsi" w:hAnsiTheme="minorHAnsi" w:cstheme="minorHAnsi"/>
          <w:sz w:val="16"/>
          <w:szCs w:val="16"/>
          <w:lang w:val="fr-RE"/>
        </w:rPr>
      </w:pPr>
      <w:r w:rsidRPr="0059163C">
        <w:rPr>
          <w:rStyle w:val="Appelnotedebasdep"/>
          <w:rFonts w:asciiTheme="minorHAnsi" w:hAnsiTheme="minorHAnsi" w:cstheme="minorHAnsi"/>
          <w:sz w:val="16"/>
          <w:szCs w:val="16"/>
        </w:rPr>
        <w:footnoteRef/>
      </w:r>
      <w:r w:rsidR="00CF18FC" w:rsidRPr="0059163C">
        <w:rPr>
          <w:rFonts w:asciiTheme="minorHAnsi" w:hAnsiTheme="minorHAnsi" w:cstheme="minorHAnsi"/>
          <w:i/>
          <w:iCs/>
          <w:sz w:val="16"/>
          <w:szCs w:val="16"/>
          <w:lang w:val="fr-FR" w:bidi="en-US"/>
        </w:rPr>
        <w:t xml:space="preserve"> </w:t>
      </w:r>
      <w:proofErr w:type="spellStart"/>
      <w:r w:rsidRPr="0059163C">
        <w:rPr>
          <w:rFonts w:asciiTheme="minorHAnsi" w:hAnsiTheme="minorHAnsi" w:cstheme="minorHAnsi"/>
          <w:i/>
          <w:iCs/>
          <w:sz w:val="16"/>
          <w:szCs w:val="16"/>
          <w:lang w:val="fr-FR" w:bidi="en-US"/>
        </w:rPr>
        <w:t>Tafsiré</w:t>
      </w:r>
      <w:proofErr w:type="spellEnd"/>
      <w:r w:rsidRPr="0059163C">
        <w:rPr>
          <w:rFonts w:asciiTheme="minorHAnsi" w:hAnsiTheme="minorHAnsi" w:cstheme="minorHAnsi"/>
          <w:i/>
          <w:iCs/>
          <w:sz w:val="16"/>
          <w:szCs w:val="16"/>
          <w:lang w:val="fr-FR" w:bidi="en-US"/>
        </w:rPr>
        <w:t xml:space="preserve"> </w:t>
      </w:r>
      <w:proofErr w:type="spellStart"/>
      <w:r w:rsidRPr="0059163C">
        <w:rPr>
          <w:rFonts w:asciiTheme="minorHAnsi" w:hAnsiTheme="minorHAnsi" w:cstheme="minorHAnsi"/>
          <w:i/>
          <w:iCs/>
          <w:sz w:val="16"/>
          <w:szCs w:val="16"/>
          <w:lang w:val="fr-FR" w:bidi="en-US"/>
        </w:rPr>
        <w:t>Qur’ané</w:t>
      </w:r>
      <w:proofErr w:type="spellEnd"/>
      <w:r w:rsidRPr="0059163C">
        <w:rPr>
          <w:rFonts w:asciiTheme="minorHAnsi" w:hAnsiTheme="minorHAnsi" w:cstheme="minorHAnsi"/>
          <w:i/>
          <w:iCs/>
          <w:sz w:val="16"/>
          <w:szCs w:val="16"/>
          <w:lang w:val="fr-FR" w:bidi="en-US"/>
        </w:rPr>
        <w:t xml:space="preserve"> Mehr, tome 8, page 476</w:t>
      </w:r>
    </w:p>
  </w:footnote>
  <w:footnote w:id="35">
    <w:p w14:paraId="251E8A5D" w14:textId="6CCD33CE" w:rsidR="00C4100D" w:rsidRPr="00CF18FC" w:rsidRDefault="00C4100D" w:rsidP="00C4100D">
      <w:pPr>
        <w:pStyle w:val="Paragraphedeliste1"/>
        <w:spacing w:after="0"/>
        <w:ind w:left="0"/>
        <w:jc w:val="left"/>
        <w:rPr>
          <w:sz w:val="16"/>
          <w:szCs w:val="16"/>
          <w:lang w:val="fr-RE"/>
        </w:rPr>
      </w:pPr>
      <w:r w:rsidRPr="00CF18FC">
        <w:rPr>
          <w:rStyle w:val="Appelnotedebasdep"/>
          <w:sz w:val="16"/>
          <w:szCs w:val="16"/>
        </w:rPr>
        <w:footnoteRef/>
      </w:r>
      <w:r w:rsidR="00CF18FC" w:rsidRPr="00CF18FC">
        <w:rPr>
          <w:rFonts w:cs="F"/>
          <w:i/>
          <w:iCs/>
          <w:sz w:val="16"/>
          <w:szCs w:val="16"/>
          <w:lang w:val="fr-FR" w:bidi="en-US"/>
        </w:rPr>
        <w:t xml:space="preserve"> </w:t>
      </w:r>
      <w:proofErr w:type="spellStart"/>
      <w:r w:rsidRPr="00CF18FC">
        <w:rPr>
          <w:rFonts w:cs="F"/>
          <w:i/>
          <w:iCs/>
          <w:sz w:val="16"/>
          <w:szCs w:val="16"/>
          <w:lang w:val="fr-FR" w:bidi="en-US"/>
        </w:rPr>
        <w:t>Tafsiré</w:t>
      </w:r>
      <w:proofErr w:type="spellEnd"/>
      <w:r w:rsidRPr="00CF18FC">
        <w:rPr>
          <w:rFonts w:cs="F"/>
          <w:i/>
          <w:iCs/>
          <w:sz w:val="16"/>
          <w:szCs w:val="16"/>
          <w:lang w:val="fr-FR" w:bidi="en-US"/>
        </w:rPr>
        <w:t xml:space="preserve"> Némouna, tome 21, page 120</w:t>
      </w:r>
    </w:p>
    <w:p w14:paraId="1FAECA35" w14:textId="77777777" w:rsidR="00C4100D" w:rsidRDefault="00C4100D" w:rsidP="00C4100D">
      <w:pPr>
        <w:pStyle w:val="Notedebasdepage"/>
        <w:rPr>
          <w:lang w:val="fr-RE"/>
        </w:rPr>
      </w:pPr>
    </w:p>
  </w:footnote>
  <w:footnote w:id="36">
    <w:p w14:paraId="0F90247B" w14:textId="49783E50" w:rsidR="00C4100D" w:rsidRPr="00CF18FC" w:rsidRDefault="00C4100D" w:rsidP="00C4100D">
      <w:pPr>
        <w:pStyle w:val="Paragraphedeliste1"/>
        <w:spacing w:after="0"/>
        <w:ind w:left="0"/>
        <w:rPr>
          <w:sz w:val="16"/>
          <w:szCs w:val="16"/>
          <w:lang w:val="fr-RE"/>
        </w:rPr>
      </w:pPr>
      <w:r w:rsidRPr="00CF18FC">
        <w:rPr>
          <w:rStyle w:val="Appelnotedebasdep"/>
          <w:sz w:val="16"/>
          <w:szCs w:val="16"/>
        </w:rPr>
        <w:footnoteRef/>
      </w:r>
      <w:r w:rsidR="00CF18FC" w:rsidRPr="00CF18FC">
        <w:rPr>
          <w:rFonts w:cs="Calibri"/>
          <w:i/>
          <w:iCs/>
          <w:sz w:val="16"/>
          <w:szCs w:val="16"/>
          <w:lang w:val="fr-FR" w:bidi="en-US"/>
        </w:rPr>
        <w:t xml:space="preserve"> </w:t>
      </w:r>
      <w:proofErr w:type="spellStart"/>
      <w:r w:rsidRPr="00CF18FC">
        <w:rPr>
          <w:rFonts w:cs="Calibri"/>
          <w:i/>
          <w:iCs/>
          <w:sz w:val="16"/>
          <w:szCs w:val="16"/>
          <w:lang w:val="fr-FR" w:bidi="en-US"/>
        </w:rPr>
        <w:t>Tafsiré</w:t>
      </w:r>
      <w:proofErr w:type="spellEnd"/>
      <w:r w:rsidRPr="00CF18FC">
        <w:rPr>
          <w:rFonts w:cs="Calibri"/>
          <w:i/>
          <w:iCs/>
          <w:sz w:val="16"/>
          <w:szCs w:val="16"/>
          <w:lang w:val="fr-FR" w:bidi="en-US"/>
        </w:rPr>
        <w:t xml:space="preserve"> Némouna, tome 21, page 127 ; </w:t>
      </w:r>
      <w:proofErr w:type="spellStart"/>
      <w:r w:rsidRPr="00CF18FC">
        <w:rPr>
          <w:rFonts w:cs="Calibri"/>
          <w:i/>
          <w:iCs/>
          <w:sz w:val="16"/>
          <w:szCs w:val="16"/>
          <w:lang w:val="fr-FR" w:bidi="en-US"/>
        </w:rPr>
        <w:t>Tafsiré</w:t>
      </w:r>
      <w:proofErr w:type="spellEnd"/>
      <w:r w:rsidRPr="00CF18FC">
        <w:rPr>
          <w:rFonts w:cs="Calibri"/>
          <w:i/>
          <w:iCs/>
          <w:sz w:val="16"/>
          <w:szCs w:val="16"/>
          <w:lang w:val="fr-FR" w:bidi="en-US"/>
        </w:rPr>
        <w:t xml:space="preserve"> </w:t>
      </w:r>
      <w:proofErr w:type="spellStart"/>
      <w:r w:rsidRPr="00CF18FC">
        <w:rPr>
          <w:rFonts w:cs="Calibri"/>
          <w:i/>
          <w:iCs/>
          <w:sz w:val="16"/>
          <w:szCs w:val="16"/>
          <w:lang w:val="fr-FR" w:bidi="en-US"/>
        </w:rPr>
        <w:t>Qur’ané</w:t>
      </w:r>
      <w:proofErr w:type="spellEnd"/>
      <w:r w:rsidRPr="00CF18FC">
        <w:rPr>
          <w:rFonts w:cs="Calibri"/>
          <w:i/>
          <w:iCs/>
          <w:sz w:val="16"/>
          <w:szCs w:val="16"/>
          <w:lang w:val="fr-FR" w:bidi="en-US"/>
        </w:rPr>
        <w:t xml:space="preserve"> Mehr, tome 8, page 480</w:t>
      </w:r>
    </w:p>
  </w:footnote>
  <w:footnote w:id="37">
    <w:p w14:paraId="12991B4B" w14:textId="4439252E" w:rsidR="00C4100D" w:rsidRPr="00CF18FC" w:rsidRDefault="00C4100D" w:rsidP="00C4100D">
      <w:pPr>
        <w:pStyle w:val="Paragraphedeliste1"/>
        <w:spacing w:after="0"/>
        <w:ind w:left="0"/>
        <w:jc w:val="left"/>
        <w:rPr>
          <w:sz w:val="16"/>
          <w:szCs w:val="16"/>
          <w:lang w:val="fr-RE"/>
        </w:rPr>
      </w:pPr>
      <w:r w:rsidRPr="00CF18FC">
        <w:rPr>
          <w:rStyle w:val="Appelnotedebasdep"/>
          <w:sz w:val="16"/>
          <w:szCs w:val="16"/>
        </w:rPr>
        <w:footnoteRef/>
      </w:r>
      <w:r w:rsidR="00CF18FC" w:rsidRPr="00CF18FC">
        <w:rPr>
          <w:rFonts w:cs="F"/>
          <w:i/>
          <w:iCs/>
          <w:sz w:val="16"/>
          <w:szCs w:val="16"/>
          <w:lang w:val="fr-FR" w:bidi="en-US"/>
        </w:rPr>
        <w:t xml:space="preserve"> </w:t>
      </w:r>
      <w:proofErr w:type="spellStart"/>
      <w:r w:rsidRPr="00CF18FC">
        <w:rPr>
          <w:rFonts w:cs="F"/>
          <w:i/>
          <w:iCs/>
          <w:sz w:val="16"/>
          <w:szCs w:val="16"/>
          <w:lang w:val="fr-FR" w:bidi="en-US"/>
        </w:rPr>
        <w:t>Tafsiré</w:t>
      </w:r>
      <w:proofErr w:type="spellEnd"/>
      <w:r w:rsidRPr="00CF18FC">
        <w:rPr>
          <w:rFonts w:cs="F"/>
          <w:i/>
          <w:iCs/>
          <w:sz w:val="16"/>
          <w:szCs w:val="16"/>
          <w:lang w:val="fr-FR" w:bidi="en-US"/>
        </w:rPr>
        <w:t xml:space="preserve"> Némouna, tome 21, page 135</w:t>
      </w:r>
    </w:p>
  </w:footnote>
  <w:footnote w:id="38">
    <w:p w14:paraId="16B8D5C1" w14:textId="7D122C27" w:rsidR="00C4100D" w:rsidRPr="00CF18FC" w:rsidRDefault="00C4100D" w:rsidP="00C4100D">
      <w:pPr>
        <w:pStyle w:val="Paragraphedeliste1"/>
        <w:spacing w:after="0"/>
        <w:ind w:left="0"/>
        <w:rPr>
          <w:sz w:val="16"/>
          <w:szCs w:val="16"/>
          <w:lang w:val="fr-RE"/>
        </w:rPr>
      </w:pPr>
      <w:r w:rsidRPr="00CF18FC">
        <w:rPr>
          <w:rStyle w:val="Appelnotedebasdep"/>
          <w:sz w:val="16"/>
          <w:szCs w:val="16"/>
        </w:rPr>
        <w:footnoteRef/>
      </w:r>
      <w:r w:rsidR="00CF18FC" w:rsidRPr="00CF18FC">
        <w:rPr>
          <w:rFonts w:cs="F"/>
          <w:i/>
          <w:iCs/>
          <w:sz w:val="16"/>
          <w:szCs w:val="16"/>
          <w:lang w:val="fr-FR" w:bidi="en-US"/>
        </w:rPr>
        <w:t xml:space="preserve"> </w:t>
      </w:r>
      <w:proofErr w:type="spellStart"/>
      <w:r w:rsidRPr="00CF18FC">
        <w:rPr>
          <w:rFonts w:cs="F"/>
          <w:i/>
          <w:iCs/>
          <w:sz w:val="16"/>
          <w:szCs w:val="16"/>
          <w:lang w:val="fr-FR" w:bidi="en-US"/>
        </w:rPr>
        <w:t>Tafsiré</w:t>
      </w:r>
      <w:proofErr w:type="spellEnd"/>
      <w:r w:rsidRPr="00CF18FC">
        <w:rPr>
          <w:rFonts w:cs="F"/>
          <w:i/>
          <w:iCs/>
          <w:sz w:val="16"/>
          <w:szCs w:val="16"/>
          <w:lang w:val="fr-FR" w:bidi="en-US"/>
        </w:rPr>
        <w:t xml:space="preserve"> </w:t>
      </w:r>
      <w:proofErr w:type="spellStart"/>
      <w:r w:rsidRPr="00CF18FC">
        <w:rPr>
          <w:rFonts w:cs="F"/>
          <w:i/>
          <w:iCs/>
          <w:sz w:val="16"/>
          <w:szCs w:val="16"/>
          <w:lang w:val="fr-FR" w:bidi="en-US"/>
        </w:rPr>
        <w:t>Qur’ané</w:t>
      </w:r>
      <w:proofErr w:type="spellEnd"/>
      <w:r w:rsidRPr="00CF18FC">
        <w:rPr>
          <w:rFonts w:cs="F"/>
          <w:i/>
          <w:iCs/>
          <w:sz w:val="16"/>
          <w:szCs w:val="16"/>
          <w:lang w:val="fr-FR" w:bidi="en-US"/>
        </w:rPr>
        <w:t xml:space="preserve"> Mehr, tome 8, page</w:t>
      </w:r>
      <w:r w:rsidR="00F557E4">
        <w:rPr>
          <w:rFonts w:cs="F"/>
          <w:i/>
          <w:iCs/>
          <w:sz w:val="16"/>
          <w:szCs w:val="16"/>
          <w:lang w:val="fr-FR" w:bidi="en-US"/>
        </w:rPr>
        <w:t>s</w:t>
      </w:r>
      <w:r w:rsidRPr="00CF18FC">
        <w:rPr>
          <w:rFonts w:cs="F"/>
          <w:i/>
          <w:iCs/>
          <w:sz w:val="16"/>
          <w:szCs w:val="16"/>
          <w:lang w:val="fr-FR" w:bidi="en-US"/>
        </w:rPr>
        <w:t xml:space="preserve"> 439</w:t>
      </w:r>
      <w:r w:rsidR="00F557E4">
        <w:rPr>
          <w:rFonts w:cs="F"/>
          <w:i/>
          <w:iCs/>
          <w:sz w:val="16"/>
          <w:szCs w:val="16"/>
          <w:lang w:val="fr-FR" w:bidi="en-US"/>
        </w:rPr>
        <w:t>-</w:t>
      </w:r>
      <w:r w:rsidRPr="00CF18FC">
        <w:rPr>
          <w:rFonts w:cs="F"/>
          <w:i/>
          <w:iCs/>
          <w:sz w:val="16"/>
          <w:szCs w:val="16"/>
          <w:lang w:val="fr-FR" w:bidi="en-US"/>
        </w:rPr>
        <w:t>484</w:t>
      </w:r>
    </w:p>
    <w:p w14:paraId="4BED07DB" w14:textId="77777777" w:rsidR="00C4100D" w:rsidRDefault="00C4100D" w:rsidP="00C4100D">
      <w:pPr>
        <w:pStyle w:val="Paragraphedeliste1"/>
        <w:spacing w:after="0"/>
        <w:ind w:left="0"/>
        <w:rPr>
          <w:lang w:val="fr-RE"/>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00D"/>
    <w:rsid w:val="000068B6"/>
    <w:rsid w:val="00034DF5"/>
    <w:rsid w:val="00051353"/>
    <w:rsid w:val="00094441"/>
    <w:rsid w:val="000C10AB"/>
    <w:rsid w:val="000D7655"/>
    <w:rsid w:val="00145D98"/>
    <w:rsid w:val="001809FA"/>
    <w:rsid w:val="001A429B"/>
    <w:rsid w:val="001C1661"/>
    <w:rsid w:val="00212785"/>
    <w:rsid w:val="002144FE"/>
    <w:rsid w:val="00216454"/>
    <w:rsid w:val="002261F3"/>
    <w:rsid w:val="00231299"/>
    <w:rsid w:val="002561E5"/>
    <w:rsid w:val="00275BF3"/>
    <w:rsid w:val="00296596"/>
    <w:rsid w:val="002C5573"/>
    <w:rsid w:val="002E0926"/>
    <w:rsid w:val="002F5BDA"/>
    <w:rsid w:val="0030042F"/>
    <w:rsid w:val="003538BB"/>
    <w:rsid w:val="00376141"/>
    <w:rsid w:val="003D67CB"/>
    <w:rsid w:val="00447FB3"/>
    <w:rsid w:val="00494A26"/>
    <w:rsid w:val="004B09E0"/>
    <w:rsid w:val="004D45C7"/>
    <w:rsid w:val="00507386"/>
    <w:rsid w:val="00532A33"/>
    <w:rsid w:val="005727A3"/>
    <w:rsid w:val="0059163C"/>
    <w:rsid w:val="005A46F4"/>
    <w:rsid w:val="005B3041"/>
    <w:rsid w:val="005C59F5"/>
    <w:rsid w:val="005D1C93"/>
    <w:rsid w:val="00611651"/>
    <w:rsid w:val="00642D6B"/>
    <w:rsid w:val="00646449"/>
    <w:rsid w:val="00646FBC"/>
    <w:rsid w:val="00654E95"/>
    <w:rsid w:val="00656127"/>
    <w:rsid w:val="00656CAF"/>
    <w:rsid w:val="00675436"/>
    <w:rsid w:val="00684CCA"/>
    <w:rsid w:val="00685F9A"/>
    <w:rsid w:val="00687ED4"/>
    <w:rsid w:val="006F01AC"/>
    <w:rsid w:val="0070442B"/>
    <w:rsid w:val="00710DE9"/>
    <w:rsid w:val="00720C56"/>
    <w:rsid w:val="00736CF6"/>
    <w:rsid w:val="00767C9D"/>
    <w:rsid w:val="007E0569"/>
    <w:rsid w:val="00806DAB"/>
    <w:rsid w:val="00832417"/>
    <w:rsid w:val="008465FA"/>
    <w:rsid w:val="00846D17"/>
    <w:rsid w:val="008569C5"/>
    <w:rsid w:val="0089394F"/>
    <w:rsid w:val="00894435"/>
    <w:rsid w:val="008B6A8E"/>
    <w:rsid w:val="008C2112"/>
    <w:rsid w:val="00902405"/>
    <w:rsid w:val="00933EAA"/>
    <w:rsid w:val="00935407"/>
    <w:rsid w:val="00984A00"/>
    <w:rsid w:val="009A4107"/>
    <w:rsid w:val="009C030C"/>
    <w:rsid w:val="009C5A52"/>
    <w:rsid w:val="009E4871"/>
    <w:rsid w:val="00A009BC"/>
    <w:rsid w:val="00A0468D"/>
    <w:rsid w:val="00A12C42"/>
    <w:rsid w:val="00A15674"/>
    <w:rsid w:val="00A21FAF"/>
    <w:rsid w:val="00A4172F"/>
    <w:rsid w:val="00A66401"/>
    <w:rsid w:val="00A94AE2"/>
    <w:rsid w:val="00AA7A1E"/>
    <w:rsid w:val="00AB2EE7"/>
    <w:rsid w:val="00AC60BD"/>
    <w:rsid w:val="00AD31FD"/>
    <w:rsid w:val="00AE4748"/>
    <w:rsid w:val="00AF0F95"/>
    <w:rsid w:val="00B054BA"/>
    <w:rsid w:val="00B143B7"/>
    <w:rsid w:val="00B24210"/>
    <w:rsid w:val="00B31AE4"/>
    <w:rsid w:val="00B31EA1"/>
    <w:rsid w:val="00B75773"/>
    <w:rsid w:val="00B84705"/>
    <w:rsid w:val="00BA1C5C"/>
    <w:rsid w:val="00BA7B29"/>
    <w:rsid w:val="00C02882"/>
    <w:rsid w:val="00C06424"/>
    <w:rsid w:val="00C13ED5"/>
    <w:rsid w:val="00C26FB0"/>
    <w:rsid w:val="00C4100D"/>
    <w:rsid w:val="00C56BA5"/>
    <w:rsid w:val="00C62FE1"/>
    <w:rsid w:val="00C66D95"/>
    <w:rsid w:val="00C84AD3"/>
    <w:rsid w:val="00C907C5"/>
    <w:rsid w:val="00C95669"/>
    <w:rsid w:val="00CA4F56"/>
    <w:rsid w:val="00CC260D"/>
    <w:rsid w:val="00CF18FC"/>
    <w:rsid w:val="00CF425E"/>
    <w:rsid w:val="00D12A1D"/>
    <w:rsid w:val="00D13A34"/>
    <w:rsid w:val="00D35062"/>
    <w:rsid w:val="00D4255D"/>
    <w:rsid w:val="00D82410"/>
    <w:rsid w:val="00DC5E36"/>
    <w:rsid w:val="00DE6588"/>
    <w:rsid w:val="00E111C1"/>
    <w:rsid w:val="00E15B29"/>
    <w:rsid w:val="00E225E5"/>
    <w:rsid w:val="00E420A6"/>
    <w:rsid w:val="00E46576"/>
    <w:rsid w:val="00E76FF9"/>
    <w:rsid w:val="00E92B60"/>
    <w:rsid w:val="00EA023B"/>
    <w:rsid w:val="00ED2963"/>
    <w:rsid w:val="00EE01B1"/>
    <w:rsid w:val="00EE4754"/>
    <w:rsid w:val="00EF7BA2"/>
    <w:rsid w:val="00EF7D3A"/>
    <w:rsid w:val="00F0188A"/>
    <w:rsid w:val="00F07683"/>
    <w:rsid w:val="00F1297C"/>
    <w:rsid w:val="00F557E4"/>
    <w:rsid w:val="00F66395"/>
    <w:rsid w:val="00FB4778"/>
    <w:rsid w:val="00FB59A0"/>
    <w:rsid w:val="00FF1C5C"/>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49292"/>
  <w15:chartTrackingRefBased/>
  <w15:docId w15:val="{6FEC5B08-869A-4710-A476-4806001EA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7A3"/>
    <w:pPr>
      <w:ind w:firstLine="709"/>
      <w:jc w:val="both"/>
    </w:pPr>
    <w:rPr>
      <w:lang w:val="fr-B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
    <w:name w:val="Standard"/>
    <w:rsid w:val="00C4100D"/>
    <w:pPr>
      <w:suppressAutoHyphens/>
      <w:autoSpaceDN w:val="0"/>
      <w:spacing w:line="256" w:lineRule="auto"/>
      <w:textAlignment w:val="baseline"/>
    </w:pPr>
    <w:rPr>
      <w:rFonts w:ascii="Calibri" w:eastAsia="SimSun" w:hAnsi="Calibri" w:cs="F"/>
      <w:kern w:val="3"/>
      <w:lang w:val="en-US"/>
    </w:rPr>
  </w:style>
  <w:style w:type="paragraph" w:styleId="Titre">
    <w:name w:val="Title"/>
    <w:basedOn w:val="Standard"/>
    <w:next w:val="Sous-titre"/>
    <w:link w:val="TitreCar"/>
    <w:uiPriority w:val="10"/>
    <w:qFormat/>
    <w:rsid w:val="00C4100D"/>
    <w:pPr>
      <w:pBdr>
        <w:bottom w:val="single" w:sz="8" w:space="4" w:color="404040"/>
      </w:pBdr>
      <w:spacing w:after="300" w:line="240" w:lineRule="auto"/>
      <w:jc w:val="both"/>
    </w:pPr>
    <w:rPr>
      <w:rFonts w:ascii="Cambria" w:eastAsia="Times New Roman" w:hAnsi="Cambria" w:cs="Times New Roman"/>
      <w:b/>
      <w:bCs/>
      <w:spacing w:val="5"/>
      <w:sz w:val="36"/>
      <w:szCs w:val="36"/>
      <w:lang w:val="fr-FR"/>
    </w:rPr>
  </w:style>
  <w:style w:type="character" w:customStyle="1" w:styleId="TitreCar">
    <w:name w:val="Titre Car"/>
    <w:basedOn w:val="Policepardfaut"/>
    <w:link w:val="Titre"/>
    <w:uiPriority w:val="10"/>
    <w:rsid w:val="00C4100D"/>
    <w:rPr>
      <w:rFonts w:ascii="Cambria" w:eastAsia="Times New Roman" w:hAnsi="Cambria" w:cs="Times New Roman"/>
      <w:b/>
      <w:bCs/>
      <w:spacing w:val="5"/>
      <w:kern w:val="3"/>
      <w:sz w:val="36"/>
      <w:szCs w:val="36"/>
    </w:rPr>
  </w:style>
  <w:style w:type="paragraph" w:customStyle="1" w:styleId="Sous-titre1">
    <w:name w:val="Sous-titre1"/>
    <w:basedOn w:val="Standard"/>
    <w:rsid w:val="00C4100D"/>
    <w:pPr>
      <w:spacing w:after="200" w:line="276" w:lineRule="auto"/>
      <w:jc w:val="both"/>
    </w:pPr>
    <w:rPr>
      <w:rFonts w:ascii="Cambria" w:eastAsia="Times New Roman" w:hAnsi="Cambria" w:cs="Times New Roman"/>
      <w:i/>
      <w:iCs/>
      <w:color w:val="4F81BD"/>
      <w:spacing w:val="15"/>
      <w:sz w:val="24"/>
      <w:szCs w:val="24"/>
    </w:rPr>
  </w:style>
  <w:style w:type="paragraph" w:styleId="Notedebasdepage">
    <w:name w:val="footnote text"/>
    <w:aliases w:val="(Bas de page),Footnote Text (Bas de page),متن پاورقی,پاورقي,Footnote Textمتن پاورقی,Bas de page"/>
    <w:basedOn w:val="Standard"/>
    <w:link w:val="NotedebasdepageCar"/>
    <w:uiPriority w:val="99"/>
    <w:qFormat/>
    <w:rsid w:val="00C4100D"/>
    <w:pPr>
      <w:spacing w:after="0" w:line="240" w:lineRule="auto"/>
    </w:pPr>
    <w:rPr>
      <w:rFonts w:ascii="Times New Roman" w:eastAsia="Times New Roman" w:hAnsi="Times New Roman" w:cs="Times New Roman"/>
      <w:sz w:val="20"/>
      <w:szCs w:val="20"/>
    </w:rPr>
  </w:style>
  <w:style w:type="character" w:customStyle="1" w:styleId="NotedebasdepageCar">
    <w:name w:val="Note de bas de page Car"/>
    <w:aliases w:val="(Bas de page) Car,Footnote Text (Bas de page) Car,متن پاورقی Car,پاورقي Car,Footnote Textمتن پاورقی Car,Bas de page Car"/>
    <w:basedOn w:val="Policepardfaut"/>
    <w:link w:val="Notedebasdepage"/>
    <w:uiPriority w:val="99"/>
    <w:rsid w:val="00C4100D"/>
    <w:rPr>
      <w:rFonts w:ascii="Times New Roman" w:eastAsia="Times New Roman" w:hAnsi="Times New Roman" w:cs="Times New Roman"/>
      <w:kern w:val="3"/>
      <w:sz w:val="20"/>
      <w:szCs w:val="20"/>
      <w:lang w:val="en-US"/>
    </w:rPr>
  </w:style>
  <w:style w:type="paragraph" w:customStyle="1" w:styleId="Paragraphedeliste1">
    <w:name w:val="Paragraphe de liste1"/>
    <w:basedOn w:val="Standard"/>
    <w:rsid w:val="00C4100D"/>
    <w:pPr>
      <w:spacing w:after="200" w:line="276" w:lineRule="auto"/>
      <w:ind w:left="720"/>
      <w:jc w:val="both"/>
    </w:pPr>
    <w:rPr>
      <w:rFonts w:eastAsia="Times New Roman" w:cs="Arial"/>
    </w:rPr>
  </w:style>
  <w:style w:type="character" w:customStyle="1" w:styleId="Policepardfaut1">
    <w:name w:val="Police par défaut1"/>
    <w:rsid w:val="00C4100D"/>
  </w:style>
  <w:style w:type="character" w:styleId="Appelnotedebasdep">
    <w:name w:val="footnote reference"/>
    <w:basedOn w:val="Policepardfaut"/>
    <w:qFormat/>
    <w:rsid w:val="00C4100D"/>
    <w:rPr>
      <w:position w:val="0"/>
      <w:vertAlign w:val="superscript"/>
    </w:rPr>
  </w:style>
  <w:style w:type="character" w:styleId="Accentuation">
    <w:name w:val="Emphasis"/>
    <w:basedOn w:val="Policepardfaut"/>
    <w:qFormat/>
    <w:rsid w:val="00C4100D"/>
    <w:rPr>
      <w:i/>
      <w:iCs/>
    </w:rPr>
  </w:style>
  <w:style w:type="paragraph" w:styleId="Sous-titre">
    <w:name w:val="Subtitle"/>
    <w:basedOn w:val="Normal"/>
    <w:next w:val="Normal"/>
    <w:link w:val="Sous-titreCar"/>
    <w:uiPriority w:val="11"/>
    <w:qFormat/>
    <w:rsid w:val="00C4100D"/>
    <w:pPr>
      <w:numPr>
        <w:ilvl w:val="1"/>
      </w:numPr>
      <w:ind w:firstLine="709"/>
      <w:jc w:val="left"/>
    </w:pPr>
    <w:rPr>
      <w:rFonts w:eastAsiaTheme="minorEastAsia"/>
      <w:color w:val="5A5A5A" w:themeColor="text1" w:themeTint="A5"/>
      <w:spacing w:val="15"/>
      <w:lang w:val="en-US"/>
    </w:rPr>
  </w:style>
  <w:style w:type="character" w:customStyle="1" w:styleId="Sous-titreCar">
    <w:name w:val="Sous-titre Car"/>
    <w:basedOn w:val="Policepardfaut"/>
    <w:link w:val="Sous-titre"/>
    <w:uiPriority w:val="11"/>
    <w:rsid w:val="00C4100D"/>
    <w:rPr>
      <w:rFonts w:eastAsiaTheme="minorEastAsia"/>
      <w:color w:val="5A5A5A" w:themeColor="text1" w:themeTint="A5"/>
      <w:spacing w:val="15"/>
      <w:lang w:val="en-US"/>
    </w:rPr>
  </w:style>
  <w:style w:type="paragraph" w:styleId="Paragraphedeliste">
    <w:name w:val="List Paragraph"/>
    <w:basedOn w:val="Normal"/>
    <w:uiPriority w:val="34"/>
    <w:qFormat/>
    <w:rsid w:val="00AC60BD"/>
    <w:pPr>
      <w:spacing w:after="200" w:line="276" w:lineRule="auto"/>
      <w:ind w:left="720" w:firstLine="0"/>
      <w:contextualSpacing/>
    </w:pPr>
    <w:rPr>
      <w:rFonts w:eastAsiaTheme="minorEastAsia"/>
      <w:lang w:val="en-US" w:bidi="en-US"/>
    </w:rPr>
  </w:style>
  <w:style w:type="paragraph" w:styleId="Rvision">
    <w:name w:val="Revision"/>
    <w:hidden/>
    <w:uiPriority w:val="99"/>
    <w:semiHidden/>
    <w:rsid w:val="00DC5E36"/>
    <w:pPr>
      <w:spacing w:after="0" w:line="240" w:lineRule="auto"/>
    </w:pPr>
    <w:rPr>
      <w:lang w:val="fr-BE"/>
    </w:rPr>
  </w:style>
  <w:style w:type="paragraph" w:customStyle="1" w:styleId="pf0">
    <w:name w:val="pf0"/>
    <w:basedOn w:val="Normal"/>
    <w:rsid w:val="00646449"/>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646449"/>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D83EAC-79FE-4879-8ADB-5A8C8BF16C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9103</Words>
  <Characters>50070</Characters>
  <Application>Microsoft Office Word</Application>
  <DocSecurity>0</DocSecurity>
  <Lines>417</Lines>
  <Paragraphs>118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59055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28</cp:revision>
  <dcterms:created xsi:type="dcterms:W3CDTF">2024-11-08T04:12:00Z</dcterms:created>
  <dcterms:modified xsi:type="dcterms:W3CDTF">2026-02-18T13:50:00Z</dcterms:modified>
</cp:coreProperties>
</file>