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E95B6" w14:textId="15B7E136" w:rsidR="00D6244E" w:rsidRPr="00434602" w:rsidRDefault="00D6244E" w:rsidP="00CC4B84">
      <w:pPr>
        <w:pBdr>
          <w:bottom w:val="single" w:sz="8" w:space="4" w:color="404040"/>
        </w:pBdr>
        <w:spacing w:after="300" w:line="240" w:lineRule="auto"/>
        <w:jc w:val="both"/>
        <w:rPr>
          <w:rFonts w:ascii="Calibri" w:eastAsia="Calibri" w:hAnsi="Calibri" w:cs="Calibri"/>
          <w:spacing w:val="5"/>
          <w:kern w:val="3"/>
          <w:sz w:val="36"/>
          <w:szCs w:val="36"/>
          <w:lang w:val="fr-FR"/>
        </w:rPr>
      </w:pPr>
      <w:r w:rsidRPr="00434602">
        <w:rPr>
          <w:rFonts w:ascii="Calibri" w:eastAsia="Calibri" w:hAnsi="Calibri" w:cs="Calibri"/>
          <w:spacing w:val="5"/>
          <w:kern w:val="3"/>
          <w:sz w:val="36"/>
          <w:szCs w:val="36"/>
          <w:lang w:val="fr-FR"/>
        </w:rPr>
        <w:t>Sourate ad-Dukha</w:t>
      </w:r>
      <w:r w:rsidR="00FA4874">
        <w:rPr>
          <w:rFonts w:ascii="Calibri" w:eastAsia="Calibri" w:hAnsi="Calibri" w:cs="Calibri"/>
          <w:spacing w:val="5"/>
          <w:kern w:val="3"/>
          <w:sz w:val="36"/>
          <w:szCs w:val="36"/>
          <w:lang w:val="fr-FR"/>
        </w:rPr>
        <w:t>n</w:t>
      </w:r>
    </w:p>
    <w:p w14:paraId="0F22495A" w14:textId="4B3B9B41" w:rsidR="00D6244E" w:rsidRPr="00434602" w:rsidRDefault="00D6244E" w:rsidP="00CC4B84">
      <w:pPr>
        <w:suppressAutoHyphens/>
        <w:autoSpaceDN w:val="0"/>
        <w:spacing w:after="200" w:line="276" w:lineRule="auto"/>
        <w:jc w:val="both"/>
        <w:rPr>
          <w:rFonts w:ascii="Cambria" w:eastAsia="Times New Roman" w:hAnsi="Cambria" w:cs="Times New Roman"/>
          <w:i/>
          <w:iCs/>
          <w:color w:val="4F81BD"/>
          <w:spacing w:val="15"/>
          <w:kern w:val="3"/>
          <w:sz w:val="24"/>
          <w:szCs w:val="24"/>
          <w:lang w:val="fr-RE"/>
        </w:rPr>
      </w:pPr>
      <w:r w:rsidRPr="00434602">
        <w:rPr>
          <w:rFonts w:ascii="Calibri Light" w:eastAsia="Times New Roman" w:hAnsi="Calibri Light" w:cs="F"/>
          <w:i/>
          <w:iCs/>
          <w:color w:val="00000A"/>
          <w:spacing w:val="15"/>
          <w:kern w:val="3"/>
          <w:sz w:val="20"/>
          <w:szCs w:val="20"/>
          <w:lang w:val="fr-FR" w:bidi="en-US"/>
        </w:rPr>
        <w:t>«</w:t>
      </w:r>
      <w:r w:rsidR="00C42AAB">
        <w:rPr>
          <w:rFonts w:ascii="Calibri Light" w:eastAsia="Times New Roman" w:hAnsi="Calibri Light" w:cs="F"/>
          <w:i/>
          <w:iCs/>
          <w:color w:val="00000A"/>
          <w:spacing w:val="15"/>
          <w:kern w:val="3"/>
          <w:sz w:val="20"/>
          <w:szCs w:val="20"/>
          <w:lang w:val="fr-FR" w:bidi="en-US"/>
        </w:rPr>
        <w:t xml:space="preserve"> </w:t>
      </w:r>
      <w:r w:rsidRPr="00434602">
        <w:rPr>
          <w:rFonts w:ascii="Calibri Light" w:eastAsia="Times New Roman" w:hAnsi="Calibri Light" w:cs="F"/>
          <w:i/>
          <w:iCs/>
          <w:color w:val="00000A"/>
          <w:spacing w:val="15"/>
          <w:kern w:val="3"/>
          <w:sz w:val="20"/>
          <w:szCs w:val="20"/>
          <w:lang w:val="fr-FR" w:bidi="en-US"/>
        </w:rPr>
        <w:t>La Fumée » sourate n°44 - révélée à la Mecque – 59 versets</w:t>
      </w:r>
    </w:p>
    <w:p w14:paraId="3164BA44" w14:textId="77777777" w:rsidR="00D6244E" w:rsidRDefault="00D6244E" w:rsidP="00CC4B84">
      <w:pPr>
        <w:jc w:val="both"/>
        <w:rPr>
          <w:lang w:val="fr-RE"/>
        </w:rPr>
      </w:pPr>
    </w:p>
    <w:p w14:paraId="05FB762D" w14:textId="77777777" w:rsidR="00C42AAB" w:rsidRDefault="00C42AAB" w:rsidP="00CC4B84">
      <w:pPr>
        <w:jc w:val="both"/>
        <w:rPr>
          <w:lang w:val="fr-RE"/>
        </w:rPr>
      </w:pPr>
    </w:p>
    <w:p w14:paraId="38678E1E" w14:textId="77777777" w:rsidR="00C42AAB" w:rsidRDefault="00C42AAB" w:rsidP="00CC4B84">
      <w:pPr>
        <w:jc w:val="both"/>
        <w:rPr>
          <w:lang w:val="fr-RE"/>
        </w:rPr>
      </w:pPr>
    </w:p>
    <w:p w14:paraId="2F0D03FA" w14:textId="77777777" w:rsidR="00C42AAB" w:rsidRDefault="00C42AAB" w:rsidP="00CC4B84">
      <w:pPr>
        <w:jc w:val="both"/>
        <w:rPr>
          <w:lang w:val="fr-RE"/>
        </w:rPr>
      </w:pPr>
    </w:p>
    <w:p w14:paraId="0E9B53DB" w14:textId="7012FAC9" w:rsidR="007F76C1" w:rsidRPr="007F76C1" w:rsidRDefault="007F76C1" w:rsidP="00CC4B84">
      <w:pPr>
        <w:jc w:val="both"/>
        <w:rPr>
          <w:rFonts w:cstheme="minorHAnsi"/>
          <w:b/>
          <w:bCs/>
          <w:sz w:val="20"/>
          <w:szCs w:val="20"/>
          <w:lang w:val="fr-RE"/>
        </w:rPr>
      </w:pPr>
      <w:bookmarkStart w:id="0" w:name="_Hlk151530237"/>
      <w:r w:rsidRPr="00F00C70">
        <w:rPr>
          <w:rFonts w:cstheme="minorHAnsi"/>
          <w:b/>
          <w:bCs/>
          <w:sz w:val="20"/>
          <w:szCs w:val="20"/>
          <w:lang w:val="fr-RE"/>
        </w:rPr>
        <w:t xml:space="preserve">a) </w:t>
      </w:r>
      <w:r w:rsidRPr="00CC4B84">
        <w:rPr>
          <w:rFonts w:cstheme="minorHAnsi"/>
          <w:b/>
          <w:bCs/>
          <w:sz w:val="20"/>
          <w:szCs w:val="20"/>
          <w:lang w:val="fr-FR"/>
        </w:rPr>
        <w:t>Abrégé de la table thématique de la sourate</w:t>
      </w:r>
      <w:bookmarkEnd w:id="0"/>
    </w:p>
    <w:p w14:paraId="5065065A" w14:textId="77777777" w:rsidR="007F76C1" w:rsidRDefault="007F76C1" w:rsidP="00CC4B84">
      <w:pPr>
        <w:jc w:val="both"/>
        <w:rPr>
          <w:lang w:val="fr-RE"/>
        </w:rPr>
      </w:pPr>
    </w:p>
    <w:p w14:paraId="5FD3677A" w14:textId="170F5686" w:rsidR="007F76C1" w:rsidRPr="00CC4B84" w:rsidRDefault="007F76C1" w:rsidP="00CC4B84">
      <w:pPr>
        <w:jc w:val="both"/>
        <w:rPr>
          <w:rFonts w:cstheme="minorHAnsi"/>
          <w:lang w:val="fr-FR" w:bidi="fa-IR"/>
        </w:rPr>
      </w:pPr>
      <w:r w:rsidRPr="00CC4B84">
        <w:rPr>
          <w:rFonts w:cstheme="minorHAnsi"/>
          <w:lang w:val="fr-FR" w:bidi="fa-IR"/>
        </w:rPr>
        <w:t>Les versets 1 à 8 indiquent</w:t>
      </w:r>
      <w:r w:rsidR="00CC4B84">
        <w:rPr>
          <w:rFonts w:cstheme="minorHAnsi"/>
          <w:lang w:val="fr-FR" w:bidi="fa-IR"/>
        </w:rPr>
        <w:t xml:space="preserve"> que le Coran a été révélé en la nuit bénie d'al-Qadr, </w:t>
      </w:r>
      <w:r w:rsidRPr="00CC4B84">
        <w:rPr>
          <w:rFonts w:cstheme="minorHAnsi"/>
          <w:lang w:val="fr-FR" w:bidi="fa-IR"/>
        </w:rPr>
        <w:t>durant laquelle tout ordre plein de sagesse et immuable est décrété en détail ;</w:t>
      </w:r>
    </w:p>
    <w:p w14:paraId="4C3595A0" w14:textId="08DACFF9" w:rsidR="007F76C1" w:rsidRPr="00CC4B84" w:rsidRDefault="007F76C1" w:rsidP="00CC4B84">
      <w:pPr>
        <w:jc w:val="both"/>
        <w:rPr>
          <w:rFonts w:cstheme="minorHAnsi"/>
          <w:lang w:val="fr-FR" w:bidi="fa-IR"/>
        </w:rPr>
      </w:pPr>
      <w:r w:rsidRPr="00CC4B84">
        <w:rPr>
          <w:rFonts w:cstheme="minorHAnsi"/>
          <w:lang w:val="fr-FR" w:bidi="fa-IR"/>
        </w:rPr>
        <w:t>Les versets 9 à 33 expriment le doute des polyth</w:t>
      </w:r>
      <w:r w:rsidR="00CC4B84">
        <w:rPr>
          <w:rFonts w:cstheme="minorHAnsi"/>
          <w:lang w:val="fr-FR" w:bidi="fa-IR"/>
        </w:rPr>
        <w:t xml:space="preserve">éistes sur la véracité du Coran, </w:t>
      </w:r>
      <w:r w:rsidRPr="00CC4B84">
        <w:rPr>
          <w:rFonts w:cstheme="minorHAnsi"/>
          <w:lang w:val="fr-FR" w:bidi="fa-IR"/>
        </w:rPr>
        <w:t xml:space="preserve">tout en les mettant en garde du châtiment qui leur sera infligé dans ce monde et au jour du </w:t>
      </w:r>
      <w:r w:rsidR="007F1465">
        <w:rPr>
          <w:rFonts w:cstheme="minorHAnsi"/>
          <w:lang w:val="fr-FR" w:bidi="fa-IR"/>
        </w:rPr>
        <w:t>J</w:t>
      </w:r>
      <w:r w:rsidRPr="00CC4B84">
        <w:rPr>
          <w:rFonts w:cstheme="minorHAnsi"/>
          <w:lang w:val="fr-FR" w:bidi="fa-IR"/>
        </w:rPr>
        <w:t>ugement ;</w:t>
      </w:r>
    </w:p>
    <w:p w14:paraId="3EBA00F4" w14:textId="03265E24" w:rsidR="007F76C1" w:rsidRPr="00CC4B84" w:rsidRDefault="007F76C1" w:rsidP="00CC4B84">
      <w:pPr>
        <w:jc w:val="both"/>
        <w:rPr>
          <w:rFonts w:cstheme="minorHAnsi"/>
          <w:lang w:val="fr-FR" w:bidi="fa-IR"/>
        </w:rPr>
      </w:pPr>
      <w:r w:rsidRPr="00CC4B84">
        <w:rPr>
          <w:rFonts w:cstheme="minorHAnsi"/>
          <w:lang w:val="fr-FR" w:bidi="fa-IR"/>
        </w:rPr>
        <w:t>Les versets 34 à 59 indiquent que les mécréants renient l’avèneme</w:t>
      </w:r>
      <w:r w:rsidR="00CC4B84">
        <w:rPr>
          <w:rFonts w:cstheme="minorHAnsi"/>
          <w:lang w:val="fr-FR" w:bidi="fa-IR"/>
        </w:rPr>
        <w:t xml:space="preserve">nt du jour de la </w:t>
      </w:r>
      <w:r w:rsidR="007F1465">
        <w:rPr>
          <w:rFonts w:cstheme="minorHAnsi"/>
          <w:lang w:val="fr-FR" w:bidi="fa-IR"/>
        </w:rPr>
        <w:t>R</w:t>
      </w:r>
      <w:r w:rsidR="00CC4B84">
        <w:rPr>
          <w:rFonts w:cstheme="minorHAnsi"/>
          <w:lang w:val="fr-FR" w:bidi="fa-IR"/>
        </w:rPr>
        <w:t>ésurrection. Ils</w:t>
      </w:r>
      <w:r w:rsidRPr="00CC4B84">
        <w:rPr>
          <w:rFonts w:cstheme="minorHAnsi"/>
          <w:lang w:val="fr-FR" w:bidi="fa-IR"/>
        </w:rPr>
        <w:t xml:space="preserve"> apportent </w:t>
      </w:r>
      <w:r w:rsidR="00CC4B84">
        <w:rPr>
          <w:rFonts w:cstheme="minorHAnsi"/>
          <w:lang w:val="fr-FR" w:bidi="fa-IR"/>
        </w:rPr>
        <w:t xml:space="preserve">également </w:t>
      </w:r>
      <w:r w:rsidRPr="00CC4B84">
        <w:rPr>
          <w:rFonts w:cstheme="minorHAnsi"/>
          <w:lang w:val="fr-FR" w:bidi="fa-IR"/>
        </w:rPr>
        <w:t>des preuves qui indiquent que l’avènement du jour de</w:t>
      </w:r>
      <w:r w:rsidR="00CC4B84">
        <w:rPr>
          <w:rFonts w:cstheme="minorHAnsi"/>
          <w:lang w:val="fr-FR" w:bidi="fa-IR"/>
        </w:rPr>
        <w:t xml:space="preserve">rnier aura inéluctablement lieu, </w:t>
      </w:r>
      <w:r w:rsidRPr="00CC4B84">
        <w:rPr>
          <w:rFonts w:cstheme="minorHAnsi"/>
          <w:lang w:val="fr-FR" w:bidi="fa-IR"/>
        </w:rPr>
        <w:t>tout en indiquant les châtiments des mécréants et les récompenses éternelles des croyants.</w:t>
      </w:r>
      <w:r>
        <w:rPr>
          <w:rStyle w:val="Appelnotedebasdep"/>
          <w:rFonts w:cstheme="minorHAnsi"/>
          <w:lang w:bidi="fa-IR"/>
        </w:rPr>
        <w:footnoteReference w:id="1"/>
      </w:r>
      <w:r w:rsidRPr="00CC4B84">
        <w:rPr>
          <w:rFonts w:cstheme="minorHAnsi"/>
          <w:lang w:val="fr-FR" w:bidi="fa-IR"/>
        </w:rPr>
        <w:t xml:space="preserve">  </w:t>
      </w:r>
    </w:p>
    <w:p w14:paraId="3B4EAC00" w14:textId="77777777" w:rsidR="00C42AAB" w:rsidRDefault="00C42AAB" w:rsidP="00CC4B84">
      <w:pPr>
        <w:jc w:val="both"/>
        <w:rPr>
          <w:lang w:val="fr-RE"/>
        </w:rPr>
      </w:pPr>
    </w:p>
    <w:p w14:paraId="48F1EDE1" w14:textId="77777777" w:rsidR="00C42AAB" w:rsidRDefault="00C42AAB" w:rsidP="00CC4B84">
      <w:pPr>
        <w:jc w:val="both"/>
        <w:rPr>
          <w:lang w:val="fr-RE"/>
        </w:rPr>
      </w:pPr>
    </w:p>
    <w:p w14:paraId="1951C382" w14:textId="77777777" w:rsidR="00C42AAB" w:rsidRDefault="00C42AAB" w:rsidP="00CC4B84">
      <w:pPr>
        <w:jc w:val="both"/>
        <w:rPr>
          <w:lang w:val="fr-RE"/>
        </w:rPr>
      </w:pPr>
    </w:p>
    <w:p w14:paraId="004AA1DE" w14:textId="77777777" w:rsidR="00D6244E" w:rsidRPr="00434602" w:rsidRDefault="00D6244E" w:rsidP="00CC4B84">
      <w:pPr>
        <w:jc w:val="both"/>
        <w:rPr>
          <w:lang w:val="fr-RE"/>
        </w:rPr>
      </w:pPr>
    </w:p>
    <w:p w14:paraId="4A3068FC" w14:textId="01B30077" w:rsidR="00D6244E" w:rsidRPr="00434602" w:rsidRDefault="007F76C1" w:rsidP="00CC4B84">
      <w:pPr>
        <w:jc w:val="both"/>
        <w:rPr>
          <w:rFonts w:eastAsiaTheme="minorEastAsia"/>
          <w:b/>
          <w:bCs/>
          <w:sz w:val="20"/>
          <w:szCs w:val="20"/>
          <w:lang w:val="fr-FR" w:bidi="en-US"/>
        </w:rPr>
      </w:pPr>
      <w:r>
        <w:rPr>
          <w:rFonts w:eastAsiaTheme="minorEastAsia"/>
          <w:b/>
          <w:bCs/>
          <w:sz w:val="20"/>
          <w:szCs w:val="20"/>
          <w:lang w:val="fr-FR" w:bidi="en-US"/>
        </w:rPr>
        <w:t>b</w:t>
      </w:r>
      <w:r w:rsidR="00D6244E" w:rsidRPr="00434602">
        <w:rPr>
          <w:rFonts w:eastAsiaTheme="minorEastAsia"/>
          <w:b/>
          <w:bCs/>
          <w:sz w:val="20"/>
          <w:szCs w:val="20"/>
          <w:lang w:val="fr-FR" w:bidi="en-US"/>
        </w:rPr>
        <w:t>) Aperçu du contenu de la sourate</w:t>
      </w:r>
    </w:p>
    <w:p w14:paraId="3E387340" w14:textId="77777777" w:rsidR="00D6244E" w:rsidRPr="00434602" w:rsidRDefault="00D6244E" w:rsidP="00CC4B84">
      <w:pPr>
        <w:jc w:val="both"/>
        <w:rPr>
          <w:rFonts w:cstheme="minorHAnsi"/>
          <w:lang w:val="fr-RE" w:bidi="fa-IR"/>
        </w:rPr>
      </w:pPr>
    </w:p>
    <w:p w14:paraId="16AA2F1A" w14:textId="4DC8AE72" w:rsidR="00D6244E" w:rsidRPr="008F3D8E" w:rsidRDefault="00D6244E" w:rsidP="00CC4B84">
      <w:pPr>
        <w:jc w:val="both"/>
        <w:rPr>
          <w:rFonts w:cstheme="minorHAnsi"/>
          <w:lang w:val="fr-RE" w:bidi="fa-IR"/>
        </w:rPr>
      </w:pPr>
      <w:r w:rsidRPr="008F3D8E">
        <w:rPr>
          <w:rFonts w:cstheme="minorHAnsi"/>
          <w:lang w:val="fr-RE" w:bidi="fa-IR"/>
        </w:rPr>
        <w:t xml:space="preserve">La sourate commence par affirmer que le Coran n’est pas une création humaine, mais plutôt un Livre divin. Allah affirme dans cette sourate que seul Lui peut décider des destinées du monde, Il est le seul Maître et le seul </w:t>
      </w:r>
      <w:r w:rsidR="007F1465">
        <w:rPr>
          <w:rFonts w:cstheme="minorHAnsi"/>
          <w:lang w:val="fr-RE" w:bidi="fa-IR"/>
        </w:rPr>
        <w:t>C</w:t>
      </w:r>
      <w:r w:rsidRPr="008F3D8E">
        <w:rPr>
          <w:rFonts w:cstheme="minorHAnsi"/>
          <w:lang w:val="fr-RE" w:bidi="fa-IR"/>
        </w:rPr>
        <w:t>réateur de la terre et de tout l’univers. Mais malgré ces vérités, les mécréants s’entêtent à vouloir louer d’autres divinités à cause de leurs pratiques ancestrales et absurdes. Dieu invite les mécréants à briser leurs croyances aberrantes et insensées et à se remettre sur le droit chemin.</w:t>
      </w:r>
    </w:p>
    <w:p w14:paraId="19DDAB8D" w14:textId="767238E1" w:rsidR="00D6244E" w:rsidRPr="008F3D8E" w:rsidRDefault="00D6244E" w:rsidP="00CC4B84">
      <w:pPr>
        <w:jc w:val="both"/>
        <w:rPr>
          <w:rFonts w:cstheme="minorHAnsi"/>
          <w:lang w:val="fr-RE" w:bidi="fa-IR"/>
        </w:rPr>
      </w:pPr>
      <w:r w:rsidRPr="008F3D8E">
        <w:rPr>
          <w:rFonts w:cstheme="minorHAnsi"/>
          <w:lang w:val="fr-RE" w:bidi="fa-IR"/>
        </w:rPr>
        <w:t>La sourate décrit l’</w:t>
      </w:r>
      <w:r w:rsidR="007F1465">
        <w:rPr>
          <w:rFonts w:cstheme="minorHAnsi"/>
          <w:lang w:val="fr-RE" w:bidi="fa-IR"/>
        </w:rPr>
        <w:t>A</w:t>
      </w:r>
      <w:r w:rsidRPr="008F3D8E">
        <w:rPr>
          <w:rFonts w:cstheme="minorHAnsi"/>
          <w:lang w:val="fr-RE" w:bidi="fa-IR"/>
        </w:rPr>
        <w:t>u-delà, en mentionnant le destin des mécréants et la récompense attribuée à tous ceux qui ont choisi le chemin d’Allah.</w:t>
      </w:r>
      <w:r w:rsidR="007F76C1">
        <w:rPr>
          <w:rStyle w:val="Appelnotedebasdep"/>
          <w:rFonts w:cstheme="minorHAnsi"/>
          <w:lang w:val="fr-RE" w:bidi="fa-IR"/>
        </w:rPr>
        <w:footnoteReference w:id="2"/>
      </w:r>
    </w:p>
    <w:p w14:paraId="680AEF0D" w14:textId="77777777" w:rsidR="00D6244E" w:rsidRPr="00434602" w:rsidRDefault="00D6244E" w:rsidP="00CC4B84">
      <w:pPr>
        <w:jc w:val="both"/>
        <w:rPr>
          <w:rFonts w:cstheme="minorHAnsi"/>
          <w:lang w:val="fr-RE" w:bidi="fa-IR"/>
        </w:rPr>
      </w:pPr>
    </w:p>
    <w:p w14:paraId="309F7A3F" w14:textId="77777777" w:rsidR="007F76C1" w:rsidRDefault="007F76C1" w:rsidP="00CC4B84">
      <w:pPr>
        <w:jc w:val="both"/>
        <w:rPr>
          <w:rFonts w:eastAsiaTheme="minorEastAsia"/>
          <w:b/>
          <w:bCs/>
          <w:sz w:val="20"/>
          <w:szCs w:val="20"/>
          <w:lang w:val="fr-FR" w:bidi="en-US"/>
        </w:rPr>
      </w:pPr>
    </w:p>
    <w:p w14:paraId="605579BE" w14:textId="77777777" w:rsidR="005D3BBB" w:rsidRPr="00434602" w:rsidRDefault="005D3BBB" w:rsidP="00CC4B84">
      <w:pPr>
        <w:jc w:val="both"/>
        <w:rPr>
          <w:rFonts w:eastAsiaTheme="minorEastAsia"/>
          <w:b/>
          <w:bCs/>
          <w:sz w:val="20"/>
          <w:szCs w:val="20"/>
          <w:lang w:val="fr-FR" w:bidi="en-US"/>
        </w:rPr>
      </w:pPr>
    </w:p>
    <w:p w14:paraId="38D86632" w14:textId="78CC8701" w:rsidR="00D6244E" w:rsidRPr="00434602" w:rsidRDefault="007F76C1" w:rsidP="00CC4B84">
      <w:pPr>
        <w:jc w:val="both"/>
        <w:rPr>
          <w:rFonts w:eastAsiaTheme="minorEastAsia"/>
          <w:b/>
          <w:bCs/>
          <w:sz w:val="20"/>
          <w:szCs w:val="20"/>
          <w:lang w:val="fr-FR" w:bidi="en-US"/>
        </w:rPr>
      </w:pPr>
      <w:r>
        <w:rPr>
          <w:rFonts w:eastAsiaTheme="minorEastAsia"/>
          <w:b/>
          <w:bCs/>
          <w:sz w:val="20"/>
          <w:szCs w:val="20"/>
          <w:lang w:val="fr-FR" w:bidi="en-US"/>
        </w:rPr>
        <w:lastRenderedPageBreak/>
        <w:t>c</w:t>
      </w:r>
      <w:r w:rsidR="00D6244E" w:rsidRPr="00434602">
        <w:rPr>
          <w:rFonts w:eastAsiaTheme="minorEastAsia"/>
          <w:b/>
          <w:bCs/>
          <w:sz w:val="20"/>
          <w:szCs w:val="20"/>
          <w:lang w:val="fr-FR" w:bidi="en-US"/>
        </w:rPr>
        <w:t xml:space="preserve">) Bienfaits de la récitation </w:t>
      </w:r>
    </w:p>
    <w:p w14:paraId="60D56986" w14:textId="77777777" w:rsidR="00D6244E" w:rsidRPr="00434602" w:rsidRDefault="00D6244E" w:rsidP="00CC4B84">
      <w:pPr>
        <w:jc w:val="both"/>
        <w:rPr>
          <w:rFonts w:eastAsiaTheme="minorEastAsia"/>
          <w:b/>
          <w:bCs/>
          <w:sz w:val="20"/>
          <w:szCs w:val="20"/>
          <w:lang w:val="fr-FR" w:bidi="en-US"/>
        </w:rPr>
      </w:pPr>
    </w:p>
    <w:p w14:paraId="763E1FF4" w14:textId="77777777" w:rsidR="00D6244E" w:rsidRPr="00434602" w:rsidRDefault="00D6244E" w:rsidP="00CC4B84">
      <w:pPr>
        <w:jc w:val="both"/>
        <w:rPr>
          <w:rFonts w:cstheme="minorHAnsi"/>
          <w:lang w:val="fr-RE" w:bidi="fa-IR"/>
        </w:rPr>
      </w:pPr>
      <w:r w:rsidRPr="00434602">
        <w:rPr>
          <w:rFonts w:cstheme="minorHAnsi"/>
          <w:lang w:val="fr-RE" w:bidi="fa-IR"/>
        </w:rPr>
        <w:t>Il est rapporté du Saint Prophète (s) : « Quic</w:t>
      </w:r>
      <w:r>
        <w:rPr>
          <w:rFonts w:cstheme="minorHAnsi"/>
          <w:lang w:val="fr-RE" w:bidi="fa-IR"/>
        </w:rPr>
        <w:t xml:space="preserve">onque récite la sourate </w:t>
      </w:r>
      <w:r w:rsidRPr="00434602">
        <w:rPr>
          <w:rFonts w:cstheme="minorHAnsi"/>
          <w:lang w:val="fr-RE" w:bidi="fa-IR"/>
        </w:rPr>
        <w:t>ad-Dukhan la nuit du jeudi au vendredi et notamment le jour du vendredi, Allah lui garantira une maison au Paradis ».</w:t>
      </w:r>
      <w:r w:rsidRPr="00434602">
        <w:rPr>
          <w:rFonts w:cstheme="minorHAnsi"/>
          <w:vertAlign w:val="superscript"/>
          <w:lang w:val="fr-RE" w:bidi="fa-IR"/>
        </w:rPr>
        <w:footnoteReference w:id="3"/>
      </w:r>
    </w:p>
    <w:p w14:paraId="485CD185" w14:textId="77777777" w:rsidR="00D6244E" w:rsidRPr="00434602" w:rsidRDefault="00D6244E" w:rsidP="00CC4B84">
      <w:pPr>
        <w:jc w:val="both"/>
        <w:rPr>
          <w:rFonts w:cstheme="minorHAnsi"/>
          <w:lang w:val="fr-RE" w:bidi="fa-IR"/>
        </w:rPr>
      </w:pPr>
      <w:r w:rsidRPr="00434602">
        <w:rPr>
          <w:rFonts w:cstheme="minorHAnsi"/>
          <w:lang w:val="fr-RE" w:bidi="fa-IR"/>
        </w:rPr>
        <w:t>Il est aussi rapporté du Prophète (s) dans un récit : « Quiconque récite Sourate ad-Dukhan le soir, se réveillera au lendemain en ayant soixante-dix mille Anges qui demanderont pardon pour lui ».</w:t>
      </w:r>
      <w:r w:rsidRPr="00434602">
        <w:rPr>
          <w:rFonts w:cstheme="minorHAnsi"/>
          <w:vertAlign w:val="superscript"/>
          <w:lang w:val="fr-RE" w:bidi="fa-IR"/>
        </w:rPr>
        <w:footnoteReference w:id="4"/>
      </w:r>
    </w:p>
    <w:p w14:paraId="2BDEBB27" w14:textId="26B322E0" w:rsidR="00D6244E" w:rsidRPr="00434602" w:rsidRDefault="00D6244E" w:rsidP="00CC4B84">
      <w:pPr>
        <w:jc w:val="both"/>
        <w:rPr>
          <w:rFonts w:eastAsiaTheme="minorEastAsia" w:cstheme="minorHAnsi"/>
          <w:b/>
          <w:bCs/>
          <w:lang w:val="fr-RE" w:bidi="en-US"/>
        </w:rPr>
      </w:pPr>
      <w:r w:rsidRPr="00434602">
        <w:rPr>
          <w:rFonts w:cstheme="minorHAnsi"/>
          <w:lang w:val="fr-RE" w:bidi="fa-IR"/>
        </w:rPr>
        <w:t>Dans un autre récit rapporté p</w:t>
      </w:r>
      <w:r>
        <w:rPr>
          <w:rFonts w:cstheme="minorHAnsi"/>
          <w:lang w:val="fr-RE" w:bidi="fa-IR"/>
        </w:rPr>
        <w:t>ar « Abu Hamza Thoumali » de l'I</w:t>
      </w:r>
      <w:r w:rsidRPr="00434602">
        <w:rPr>
          <w:rFonts w:cstheme="minorHAnsi"/>
          <w:lang w:val="fr-RE" w:bidi="fa-IR"/>
        </w:rPr>
        <w:t>mam al-</w:t>
      </w:r>
      <w:proofErr w:type="spellStart"/>
      <w:r w:rsidRPr="00434602">
        <w:rPr>
          <w:rFonts w:cstheme="minorHAnsi"/>
          <w:lang w:val="fr-RE" w:bidi="fa-IR"/>
        </w:rPr>
        <w:t>B</w:t>
      </w:r>
      <w:r w:rsidR="00D26FDD">
        <w:rPr>
          <w:rFonts w:cstheme="minorHAnsi"/>
          <w:lang w:val="fr-RE" w:bidi="fa-IR"/>
        </w:rPr>
        <w:t>à</w:t>
      </w:r>
      <w:r w:rsidRPr="00434602">
        <w:rPr>
          <w:rFonts w:cstheme="minorHAnsi"/>
          <w:lang w:val="fr-RE" w:bidi="fa-IR"/>
        </w:rPr>
        <w:t>qir</w:t>
      </w:r>
      <w:proofErr w:type="spellEnd"/>
      <w:r w:rsidRPr="00434602">
        <w:rPr>
          <w:rFonts w:cstheme="minorHAnsi"/>
          <w:lang w:val="fr-RE" w:bidi="fa-IR"/>
        </w:rPr>
        <w:t xml:space="preserve"> (a) : « Quiconque récite la sourate ad-Dukhan dans les prières obligatoires et surérogatoires, Dieu le mettra parmi ceux qui seront en sécurité le jour de la </w:t>
      </w:r>
      <w:r w:rsidR="007F1465">
        <w:rPr>
          <w:rFonts w:cstheme="minorHAnsi"/>
          <w:lang w:val="fr-RE" w:bidi="fa-IR"/>
        </w:rPr>
        <w:t>R</w:t>
      </w:r>
      <w:r w:rsidRPr="00434602">
        <w:rPr>
          <w:rFonts w:cstheme="minorHAnsi"/>
          <w:lang w:val="fr-RE" w:bidi="fa-IR"/>
        </w:rPr>
        <w:t xml:space="preserve">ésurrection et le placera à l'ombre de son trône, </w:t>
      </w:r>
      <w:r w:rsidR="007F1465">
        <w:rPr>
          <w:rFonts w:cstheme="minorHAnsi"/>
          <w:lang w:val="fr-RE" w:bidi="fa-IR"/>
        </w:rPr>
        <w:t>I</w:t>
      </w:r>
      <w:r w:rsidRPr="00434602">
        <w:rPr>
          <w:rFonts w:cstheme="minorHAnsi"/>
          <w:lang w:val="fr-RE" w:bidi="fa-IR"/>
        </w:rPr>
        <w:t xml:space="preserve">l vérifiera le compte de ses actes avec largesse et facilité et donnera </w:t>
      </w:r>
      <w:r w:rsidR="007F1465">
        <w:rPr>
          <w:rFonts w:cstheme="minorHAnsi"/>
          <w:lang w:val="fr-RE" w:bidi="fa-IR"/>
        </w:rPr>
        <w:t>le livre</w:t>
      </w:r>
      <w:r w:rsidRPr="00434602">
        <w:rPr>
          <w:rFonts w:cstheme="minorHAnsi"/>
          <w:lang w:val="fr-RE" w:bidi="fa-IR"/>
        </w:rPr>
        <w:t xml:space="preserve"> de ses actes à sa main droite ».</w:t>
      </w:r>
      <w:r w:rsidRPr="00434602">
        <w:rPr>
          <w:rFonts w:cstheme="minorHAnsi"/>
          <w:vertAlign w:val="superscript"/>
          <w:lang w:val="fr-RE" w:bidi="fa-IR"/>
        </w:rPr>
        <w:footnoteReference w:id="5"/>
      </w:r>
    </w:p>
    <w:p w14:paraId="1ABE86DC" w14:textId="77777777" w:rsidR="00D6244E" w:rsidRPr="00434602" w:rsidRDefault="00D6244E" w:rsidP="00CC4B84">
      <w:pPr>
        <w:jc w:val="both"/>
        <w:rPr>
          <w:rFonts w:eastAsiaTheme="minorEastAsia"/>
          <w:b/>
          <w:bCs/>
          <w:sz w:val="20"/>
          <w:szCs w:val="20"/>
          <w:lang w:val="fr-FR" w:bidi="en-US"/>
        </w:rPr>
      </w:pPr>
    </w:p>
    <w:p w14:paraId="1A486889" w14:textId="77777777" w:rsidR="00D6244E" w:rsidRPr="00434602" w:rsidRDefault="00D6244E" w:rsidP="00CC4B84">
      <w:pPr>
        <w:jc w:val="both"/>
        <w:rPr>
          <w:rFonts w:eastAsiaTheme="minorEastAsia"/>
          <w:b/>
          <w:bCs/>
          <w:sz w:val="20"/>
          <w:szCs w:val="20"/>
          <w:lang w:val="fr-FR" w:bidi="en-US"/>
        </w:rPr>
      </w:pPr>
    </w:p>
    <w:p w14:paraId="66DF159A" w14:textId="77777777" w:rsidR="00D6244E" w:rsidRDefault="00D6244E" w:rsidP="00CC4B84">
      <w:pPr>
        <w:jc w:val="both"/>
        <w:rPr>
          <w:rFonts w:eastAsiaTheme="minorEastAsia"/>
          <w:b/>
          <w:bCs/>
          <w:sz w:val="20"/>
          <w:szCs w:val="20"/>
          <w:lang w:val="fr-FR" w:bidi="en-US"/>
        </w:rPr>
      </w:pPr>
    </w:p>
    <w:p w14:paraId="105F97B0" w14:textId="77777777" w:rsidR="007F76C1" w:rsidRPr="00434602" w:rsidRDefault="007F76C1" w:rsidP="00CC4B84">
      <w:pPr>
        <w:jc w:val="both"/>
        <w:rPr>
          <w:rFonts w:eastAsiaTheme="minorEastAsia"/>
          <w:b/>
          <w:bCs/>
          <w:sz w:val="20"/>
          <w:szCs w:val="20"/>
          <w:lang w:val="fr-FR" w:bidi="en-US"/>
        </w:rPr>
      </w:pPr>
    </w:p>
    <w:p w14:paraId="174C99E0" w14:textId="730AE237" w:rsidR="00D6244E" w:rsidRPr="00434602" w:rsidRDefault="007F76C1" w:rsidP="00CC4B84">
      <w:pPr>
        <w:jc w:val="both"/>
        <w:rPr>
          <w:rFonts w:eastAsia="Times New Roman"/>
          <w:b/>
          <w:bCs/>
          <w:sz w:val="20"/>
          <w:szCs w:val="20"/>
          <w:lang w:val="fr-FR" w:bidi="en-US"/>
        </w:rPr>
      </w:pPr>
      <w:r>
        <w:rPr>
          <w:rFonts w:eastAsia="Times New Roman"/>
          <w:b/>
          <w:bCs/>
          <w:sz w:val="20"/>
          <w:szCs w:val="20"/>
          <w:lang w:val="fr-FR" w:bidi="en-US"/>
        </w:rPr>
        <w:t>d</w:t>
      </w:r>
      <w:r w:rsidR="00D6244E" w:rsidRPr="00434602">
        <w:rPr>
          <w:rFonts w:eastAsia="Times New Roman"/>
          <w:b/>
          <w:bCs/>
          <w:sz w:val="20"/>
          <w:szCs w:val="20"/>
          <w:lang w:val="fr-FR" w:bidi="en-US"/>
        </w:rPr>
        <w:t>) Exégèse et commentaire de la sourate</w:t>
      </w:r>
    </w:p>
    <w:p w14:paraId="70B7F38C" w14:textId="77777777" w:rsidR="00D6244E" w:rsidRDefault="00D6244E" w:rsidP="00CC4B84">
      <w:pPr>
        <w:jc w:val="both"/>
        <w:rPr>
          <w:rFonts w:eastAsiaTheme="minorEastAsia"/>
          <w:b/>
          <w:bCs/>
          <w:sz w:val="20"/>
          <w:szCs w:val="20"/>
          <w:lang w:val="fr-FR" w:bidi="en-US"/>
        </w:rPr>
      </w:pPr>
    </w:p>
    <w:p w14:paraId="1318243F" w14:textId="77777777" w:rsidR="00EF5E31" w:rsidRDefault="00EF5E31" w:rsidP="00CC4B84">
      <w:pPr>
        <w:jc w:val="both"/>
        <w:rPr>
          <w:rFonts w:eastAsiaTheme="minorEastAsia"/>
          <w:b/>
          <w:bCs/>
          <w:sz w:val="20"/>
          <w:szCs w:val="20"/>
          <w:lang w:val="fr-FR" w:bidi="en-US"/>
        </w:rPr>
      </w:pPr>
    </w:p>
    <w:p w14:paraId="4E5D371D" w14:textId="77777777" w:rsidR="00EF5E31" w:rsidRDefault="00EF5E31" w:rsidP="00EF5E31">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22B259EB" w14:textId="77777777" w:rsidR="00EF5E31" w:rsidRPr="00434602" w:rsidRDefault="00EF5E31" w:rsidP="00CC4B84">
      <w:pPr>
        <w:jc w:val="both"/>
        <w:rPr>
          <w:rFonts w:eastAsiaTheme="minorEastAsia"/>
          <w:b/>
          <w:bCs/>
          <w:sz w:val="20"/>
          <w:szCs w:val="20"/>
          <w:lang w:val="fr-FR" w:bidi="en-US"/>
        </w:rPr>
      </w:pPr>
    </w:p>
    <w:p w14:paraId="34AFCA0B" w14:textId="77777777" w:rsidR="00B50B74" w:rsidRPr="0073099C" w:rsidRDefault="00B50B74" w:rsidP="00CC4B84">
      <w:pPr>
        <w:jc w:val="both"/>
        <w:rPr>
          <w:b/>
          <w:i/>
          <w:sz w:val="20"/>
          <w:szCs w:val="20"/>
          <w:lang w:val="fr-FR"/>
        </w:rPr>
      </w:pPr>
      <w:r w:rsidRPr="0073099C">
        <w:rPr>
          <w:b/>
          <w:i/>
          <w:sz w:val="20"/>
          <w:szCs w:val="20"/>
          <w:lang w:val="fr-FR"/>
        </w:rPr>
        <w:t>Par la grâce du nom d’Allah, le Tout Miséricordieux, le Très Miséricordieux</w:t>
      </w:r>
    </w:p>
    <w:p w14:paraId="01A9C81D" w14:textId="77777777" w:rsidR="00D6244E" w:rsidRDefault="00D6244E" w:rsidP="00CC4B84">
      <w:pPr>
        <w:jc w:val="both"/>
        <w:rPr>
          <w:rFonts w:cstheme="minorHAnsi"/>
          <w:b/>
          <w:bCs/>
          <w:i/>
          <w:iCs/>
          <w:sz w:val="20"/>
          <w:szCs w:val="20"/>
          <w:lang w:val="fr-FR"/>
        </w:rPr>
      </w:pPr>
    </w:p>
    <w:p w14:paraId="5F7AB59A" w14:textId="77777777" w:rsidR="00DD2126" w:rsidRDefault="00DD2126" w:rsidP="00CC4B84">
      <w:pPr>
        <w:jc w:val="both"/>
        <w:rPr>
          <w:rFonts w:cstheme="minorHAnsi"/>
          <w:b/>
          <w:bCs/>
          <w:i/>
          <w:iCs/>
          <w:sz w:val="20"/>
          <w:szCs w:val="20"/>
          <w:lang w:val="fr-FR"/>
        </w:rPr>
      </w:pPr>
    </w:p>
    <w:p w14:paraId="6805B3AE" w14:textId="77777777" w:rsidR="00DD2126" w:rsidRDefault="00DD2126" w:rsidP="00CC4B84">
      <w:pPr>
        <w:jc w:val="both"/>
        <w:rPr>
          <w:rFonts w:cstheme="minorHAnsi"/>
          <w:b/>
          <w:bCs/>
          <w:i/>
          <w:iCs/>
          <w:sz w:val="20"/>
          <w:szCs w:val="20"/>
          <w:lang w:val="fr-FR"/>
        </w:rPr>
      </w:pPr>
    </w:p>
    <w:p w14:paraId="2F23C6CC" w14:textId="54FC4656" w:rsidR="00DD2126" w:rsidRDefault="00DD2126" w:rsidP="00DD2126">
      <w:pPr>
        <w:jc w:val="right"/>
        <w:rPr>
          <w:rFonts w:cstheme="minorHAnsi"/>
          <w:b/>
          <w:bCs/>
          <w:i/>
          <w:iCs/>
          <w:sz w:val="20"/>
          <w:szCs w:val="20"/>
          <w:lang w:val="fr-FR"/>
        </w:rPr>
      </w:pPr>
      <w:r w:rsidRPr="00D062A0">
        <w:rPr>
          <w:rFonts w:cs="KFGQPC Uthmanic Script HAFS"/>
          <w:color w:val="000000"/>
          <w:sz w:val="36"/>
          <w:szCs w:val="36"/>
          <w:shd w:val="clear" w:color="auto" w:fill="FFFFFF"/>
          <w:rtl/>
        </w:rPr>
        <w:t xml:space="preserve">حمٓ١ </w:t>
      </w:r>
      <w:proofErr w:type="spellStart"/>
      <w:r w:rsidRPr="00D062A0">
        <w:rPr>
          <w:rFonts w:cs="KFGQPC Uthmanic Script HAFS"/>
          <w:color w:val="000000"/>
          <w:sz w:val="36"/>
          <w:szCs w:val="36"/>
          <w:shd w:val="clear" w:color="auto" w:fill="FFFFFF"/>
          <w:rtl/>
        </w:rPr>
        <w:t>وَ</w:t>
      </w:r>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لۡكِتَٰبِ</w:t>
      </w:r>
      <w:proofErr w:type="spellEnd"/>
      <w:r w:rsidRPr="00D062A0">
        <w:rPr>
          <w:rFonts w:cs="KFGQPC Uthmanic Script HAFS"/>
          <w:color w:val="000000"/>
          <w:sz w:val="36"/>
          <w:szCs w:val="36"/>
          <w:shd w:val="clear" w:color="auto" w:fill="FFFFFF"/>
          <w:rtl/>
        </w:rPr>
        <w:t xml:space="preserve"> </w:t>
      </w:r>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لۡمُبِينِ</w:t>
      </w:r>
      <w:r w:rsidRPr="00D062A0">
        <w:rPr>
          <w:rFonts w:cs="KFGQPC Uthmanic Script HAFS"/>
          <w:color w:val="000000"/>
          <w:sz w:val="36"/>
          <w:szCs w:val="36"/>
          <w:shd w:val="clear" w:color="auto" w:fill="FFFFFF"/>
          <w:rtl/>
        </w:rPr>
        <w:t xml:space="preserve">٢ </w:t>
      </w:r>
      <w:proofErr w:type="spellStart"/>
      <w:r w:rsidRPr="00D062A0">
        <w:rPr>
          <w:rFonts w:cs="KFGQPC Uthmanic Script HAFS"/>
          <w:color w:val="000000"/>
          <w:sz w:val="36"/>
          <w:szCs w:val="36"/>
          <w:shd w:val="clear" w:color="auto" w:fill="FFFFFF"/>
          <w:rtl/>
        </w:rPr>
        <w:t>إِنَّآ</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أَنزَلۡنَٰهُ</w:t>
      </w:r>
      <w:proofErr w:type="spellEnd"/>
      <w:r w:rsidRPr="00D062A0">
        <w:rPr>
          <w:rFonts w:cs="KFGQPC Uthmanic Script HAFS"/>
          <w:color w:val="000000"/>
          <w:sz w:val="36"/>
          <w:szCs w:val="36"/>
          <w:shd w:val="clear" w:color="auto" w:fill="FFFFFF"/>
          <w:rtl/>
        </w:rPr>
        <w:t xml:space="preserve"> فِي </w:t>
      </w:r>
      <w:proofErr w:type="spellStart"/>
      <w:r w:rsidRPr="00D062A0">
        <w:rPr>
          <w:rFonts w:cs="KFGQPC Uthmanic Script HAFS"/>
          <w:color w:val="000000"/>
          <w:sz w:val="36"/>
          <w:szCs w:val="36"/>
          <w:shd w:val="clear" w:color="auto" w:fill="FFFFFF"/>
          <w:rtl/>
        </w:rPr>
        <w:t>لَيۡلَة</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مُّبَٰرَكَةٍۚ</w:t>
      </w:r>
      <w:proofErr w:type="spellEnd"/>
      <w:r w:rsidRPr="00D062A0">
        <w:rPr>
          <w:rFonts w:cs="KFGQPC Uthmanic Script HAFS"/>
          <w:color w:val="000000"/>
          <w:sz w:val="36"/>
          <w:szCs w:val="36"/>
          <w:shd w:val="clear" w:color="auto" w:fill="FFFFFF"/>
          <w:rtl/>
        </w:rPr>
        <w:t xml:space="preserve"> إِنَّا كُنَّا مُنذِرِينَ٣ فِيهَا </w:t>
      </w:r>
      <w:proofErr w:type="spellStart"/>
      <w:r w:rsidRPr="00D062A0">
        <w:rPr>
          <w:rFonts w:cs="KFGQPC Uthmanic Script HAFS"/>
          <w:color w:val="000000"/>
          <w:sz w:val="36"/>
          <w:szCs w:val="36"/>
          <w:shd w:val="clear" w:color="auto" w:fill="FFFFFF"/>
          <w:rtl/>
        </w:rPr>
        <w:t>يُفۡرَقُ</w:t>
      </w:r>
      <w:proofErr w:type="spellEnd"/>
      <w:r w:rsidRPr="00D062A0">
        <w:rPr>
          <w:rFonts w:cs="KFGQPC Uthmanic Script HAFS"/>
          <w:color w:val="000000"/>
          <w:sz w:val="36"/>
          <w:szCs w:val="36"/>
          <w:shd w:val="clear" w:color="auto" w:fill="FFFFFF"/>
          <w:rtl/>
        </w:rPr>
        <w:t xml:space="preserve"> كُلُّ </w:t>
      </w:r>
      <w:proofErr w:type="spellStart"/>
      <w:r w:rsidRPr="00D062A0">
        <w:rPr>
          <w:rFonts w:cs="KFGQPC Uthmanic Script HAFS"/>
          <w:color w:val="000000"/>
          <w:sz w:val="36"/>
          <w:szCs w:val="36"/>
          <w:shd w:val="clear" w:color="auto" w:fill="FFFFFF"/>
          <w:rtl/>
        </w:rPr>
        <w:t>أَمۡرٍ</w:t>
      </w:r>
      <w:proofErr w:type="spellEnd"/>
      <w:r w:rsidRPr="00D062A0">
        <w:rPr>
          <w:rFonts w:cs="KFGQPC Uthmanic Script HAFS"/>
          <w:color w:val="000000"/>
          <w:sz w:val="36"/>
          <w:szCs w:val="36"/>
          <w:shd w:val="clear" w:color="auto" w:fill="FFFFFF"/>
          <w:rtl/>
        </w:rPr>
        <w:t xml:space="preserve"> حَكِيمٍ٤ </w:t>
      </w:r>
      <w:proofErr w:type="spellStart"/>
      <w:r w:rsidRPr="00D062A0">
        <w:rPr>
          <w:rFonts w:cs="KFGQPC Uthmanic Script HAFS"/>
          <w:color w:val="000000"/>
          <w:sz w:val="36"/>
          <w:szCs w:val="36"/>
          <w:shd w:val="clear" w:color="auto" w:fill="FFFFFF"/>
          <w:rtl/>
        </w:rPr>
        <w:t>أَمۡرٗا</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مِّنۡ</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عِندِنَآۚ</w:t>
      </w:r>
      <w:proofErr w:type="spellEnd"/>
      <w:r w:rsidRPr="00D062A0">
        <w:rPr>
          <w:rFonts w:cs="KFGQPC Uthmanic Script HAFS"/>
          <w:color w:val="000000"/>
          <w:sz w:val="36"/>
          <w:szCs w:val="36"/>
          <w:shd w:val="clear" w:color="auto" w:fill="FFFFFF"/>
          <w:rtl/>
        </w:rPr>
        <w:t xml:space="preserve"> إِنَّا كُنَّا مُرۡسِلِينَ٥ </w:t>
      </w:r>
      <w:proofErr w:type="spellStart"/>
      <w:r w:rsidRPr="00D062A0">
        <w:rPr>
          <w:rFonts w:cs="KFGQPC Uthmanic Script HAFS"/>
          <w:color w:val="000000"/>
          <w:sz w:val="36"/>
          <w:szCs w:val="36"/>
          <w:shd w:val="clear" w:color="auto" w:fill="FFFFFF"/>
          <w:rtl/>
        </w:rPr>
        <w:t>رَحۡمَة</w:t>
      </w:r>
      <w:proofErr w:type="spellEnd"/>
      <w:r w:rsidRPr="00D062A0">
        <w:rPr>
          <w:rFonts w:cs="KFGQPC Uthmanic Script HAFS"/>
          <w:color w:val="000000"/>
          <w:sz w:val="36"/>
          <w:szCs w:val="36"/>
          <w:shd w:val="clear" w:color="auto" w:fill="FFFFFF"/>
          <w:rtl/>
        </w:rPr>
        <w:t xml:space="preserve">ٗ مِّن </w:t>
      </w:r>
      <w:proofErr w:type="spellStart"/>
      <w:r w:rsidRPr="00D062A0">
        <w:rPr>
          <w:rFonts w:cs="KFGQPC Uthmanic Script HAFS"/>
          <w:color w:val="000000"/>
          <w:sz w:val="36"/>
          <w:szCs w:val="36"/>
          <w:shd w:val="clear" w:color="auto" w:fill="FFFFFF"/>
          <w:rtl/>
        </w:rPr>
        <w:t>رَّبِّكَۚ</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إِنَّهُ</w:t>
      </w:r>
      <w:r w:rsidRPr="00D062A0">
        <w:rPr>
          <w:rFonts w:cs="KFGQPC Uthmanic Script HAFS" w:hint="cs"/>
          <w:color w:val="000000"/>
          <w:sz w:val="36"/>
          <w:szCs w:val="36"/>
          <w:shd w:val="clear" w:color="auto" w:fill="FFFFFF"/>
          <w:rtl/>
        </w:rPr>
        <w:t>ۥ</w:t>
      </w:r>
      <w:proofErr w:type="spellEnd"/>
      <w:r w:rsidRPr="00D062A0">
        <w:rPr>
          <w:rFonts w:cs="KFGQPC Uthmanic Script HAFS"/>
          <w:color w:val="000000"/>
          <w:sz w:val="36"/>
          <w:szCs w:val="36"/>
          <w:shd w:val="clear" w:color="auto" w:fill="FFFFFF"/>
          <w:rtl/>
        </w:rPr>
        <w:t xml:space="preserve"> هُوَ </w:t>
      </w:r>
      <w:proofErr w:type="spellStart"/>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لسَّمِيعُ</w:t>
      </w:r>
      <w:proofErr w:type="spellEnd"/>
      <w:r w:rsidRPr="00D062A0">
        <w:rPr>
          <w:rFonts w:cs="KFGQPC Uthmanic Script HAFS"/>
          <w:color w:val="000000"/>
          <w:sz w:val="36"/>
          <w:szCs w:val="36"/>
          <w:shd w:val="clear" w:color="auto" w:fill="FFFFFF"/>
          <w:rtl/>
        </w:rPr>
        <w:t xml:space="preserve"> </w:t>
      </w:r>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لۡعَلِيمُ</w:t>
      </w:r>
      <w:r w:rsidRPr="00D062A0">
        <w:rPr>
          <w:rFonts w:cs="KFGQPC Uthmanic Script HAFS"/>
          <w:color w:val="000000"/>
          <w:sz w:val="36"/>
          <w:szCs w:val="36"/>
          <w:shd w:val="clear" w:color="auto" w:fill="FFFFFF"/>
          <w:rtl/>
        </w:rPr>
        <w:t>٦</w:t>
      </w:r>
    </w:p>
    <w:p w14:paraId="11B6159C" w14:textId="77777777" w:rsidR="00DD2126" w:rsidRDefault="00DD2126" w:rsidP="00CC4B84">
      <w:pPr>
        <w:jc w:val="both"/>
        <w:rPr>
          <w:rFonts w:cstheme="minorHAnsi"/>
          <w:b/>
          <w:bCs/>
          <w:i/>
          <w:iCs/>
          <w:sz w:val="20"/>
          <w:szCs w:val="20"/>
          <w:lang w:val="fr-FR"/>
        </w:rPr>
      </w:pPr>
    </w:p>
    <w:p w14:paraId="14D96F30"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 xml:space="preserve">1- </w:t>
      </w:r>
      <w:proofErr w:type="spellStart"/>
      <w:r w:rsidRPr="00CC4B84">
        <w:rPr>
          <w:rFonts w:cstheme="minorHAnsi"/>
          <w:b/>
          <w:bCs/>
          <w:i/>
          <w:iCs/>
          <w:sz w:val="20"/>
          <w:szCs w:val="20"/>
          <w:lang w:val="fr-FR" w:bidi="fa-IR"/>
        </w:rPr>
        <w:t>Hâ</w:t>
      </w:r>
      <w:proofErr w:type="spellEnd"/>
      <w:r w:rsidRPr="00CC4B84">
        <w:rPr>
          <w:rFonts w:cstheme="minorHAnsi"/>
          <w:b/>
          <w:bCs/>
          <w:i/>
          <w:iCs/>
          <w:sz w:val="20"/>
          <w:szCs w:val="20"/>
          <w:lang w:val="fr-FR" w:bidi="fa-IR"/>
        </w:rPr>
        <w:t xml:space="preserve">, </w:t>
      </w:r>
      <w:proofErr w:type="spellStart"/>
      <w:r w:rsidRPr="00CC4B84">
        <w:rPr>
          <w:rFonts w:cstheme="minorHAnsi"/>
          <w:b/>
          <w:bCs/>
          <w:i/>
          <w:iCs/>
          <w:sz w:val="20"/>
          <w:szCs w:val="20"/>
          <w:lang w:val="fr-FR" w:bidi="fa-IR"/>
        </w:rPr>
        <w:t>Mîm</w:t>
      </w:r>
      <w:proofErr w:type="spellEnd"/>
      <w:r w:rsidRPr="00CC4B84">
        <w:rPr>
          <w:rFonts w:cstheme="minorHAnsi"/>
          <w:b/>
          <w:bCs/>
          <w:i/>
          <w:iCs/>
          <w:sz w:val="20"/>
          <w:szCs w:val="20"/>
          <w:lang w:val="fr-FR" w:bidi="fa-IR"/>
        </w:rPr>
        <w:t xml:space="preserve">. </w:t>
      </w:r>
    </w:p>
    <w:p w14:paraId="748B4193"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lastRenderedPageBreak/>
        <w:t>2- Par le Livre (le Coran) explicite.</w:t>
      </w:r>
    </w:p>
    <w:p w14:paraId="1D5FAD00"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 xml:space="preserve">3- Nous l’avons révélé en une Nuit bénie. Oui, Nous sommes Celui qui avertit (montre, intrinsèquement, à tous les hommes, les voies et les méthodes du bonheur réel de leur être). </w:t>
      </w:r>
    </w:p>
    <w:p w14:paraId="7A7C9191"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 xml:space="preserve">4- [Nuit] durant laquelle tout ordre [plein de sagesse et] immuable est décrété en détail, </w:t>
      </w:r>
    </w:p>
    <w:p w14:paraId="17E96D33"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 xml:space="preserve">5- ordre qui vient de Nous. C’est Nous qui envoyons [les Prophètes, le Livre et les anges], </w:t>
      </w:r>
    </w:p>
    <w:p w14:paraId="710F0B60"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6- c’est une miséricorde de ton Seigneur, Il Entend tout [et Il est] Omniscient,</w:t>
      </w:r>
    </w:p>
    <w:p w14:paraId="5D1639C1" w14:textId="77777777" w:rsidR="007F76C1" w:rsidRDefault="007F76C1" w:rsidP="00CC4B84">
      <w:pPr>
        <w:jc w:val="both"/>
        <w:rPr>
          <w:rFonts w:cstheme="minorHAnsi"/>
          <w:lang w:val="fr-RE"/>
        </w:rPr>
      </w:pPr>
    </w:p>
    <w:p w14:paraId="5F6D80DA" w14:textId="48F30662" w:rsidR="00B93AC2" w:rsidRPr="00B93AC2" w:rsidRDefault="00B93AC2" w:rsidP="00CC4B84">
      <w:pPr>
        <w:suppressAutoHyphens/>
        <w:autoSpaceDN w:val="0"/>
        <w:spacing w:line="254" w:lineRule="auto"/>
        <w:jc w:val="both"/>
        <w:textAlignment w:val="baseline"/>
        <w:rPr>
          <w:rFonts w:ascii="Calibri" w:eastAsia="Calibri" w:hAnsi="Calibri" w:cs="Calibri"/>
          <w:kern w:val="3"/>
          <w:lang w:val="fr-FR" w:bidi="fa-IR"/>
        </w:rPr>
      </w:pPr>
      <w:r w:rsidRPr="00372629">
        <w:rPr>
          <w:rFonts w:ascii="Calibri" w:eastAsia="Calibri" w:hAnsi="Calibri" w:cs="Calibri"/>
          <w:kern w:val="3"/>
          <w:lang w:val="fr-FR" w:bidi="fa-IR"/>
        </w:rPr>
        <w:t xml:space="preserve">1- Il convient de noter que vingt-neuf sourates du Saint Coran débutent par des syllabes, et la sourate </w:t>
      </w:r>
      <w:r w:rsidRPr="003F04BB">
        <w:rPr>
          <w:rFonts w:cstheme="minorHAnsi"/>
          <w:lang w:val="fr-RE"/>
        </w:rPr>
        <w:t>ad-Dukhan</w:t>
      </w:r>
      <w:r w:rsidRPr="00372629">
        <w:rPr>
          <w:rFonts w:ascii="Calibri" w:eastAsia="Calibri" w:hAnsi="Calibri" w:cs="Calibri"/>
          <w:kern w:val="3"/>
          <w:lang w:val="fr-FR" w:bidi="fa-IR"/>
        </w:rPr>
        <w:t xml:space="preserve"> en fait partie. Nous avons abordé la signification de ces lettres et les points de vue des commentateurs du Coran au début de l'exégèse de la sourate al-</w:t>
      </w:r>
      <w:proofErr w:type="spellStart"/>
      <w:r w:rsidRPr="00372629">
        <w:rPr>
          <w:rFonts w:ascii="Calibri" w:eastAsia="Calibri" w:hAnsi="Calibri" w:cs="Calibri"/>
          <w:kern w:val="3"/>
          <w:lang w:val="fr-FR" w:bidi="fa-IR"/>
        </w:rPr>
        <w:t>Baqarah</w:t>
      </w:r>
      <w:proofErr w:type="spellEnd"/>
      <w:r w:rsidRPr="00372629">
        <w:rPr>
          <w:rFonts w:ascii="Calibri" w:eastAsia="Calibri" w:hAnsi="Calibri" w:cs="Calibri"/>
          <w:kern w:val="3"/>
          <w:lang w:val="fr-FR" w:bidi="fa-IR"/>
        </w:rPr>
        <w:t>.</w:t>
      </w:r>
    </w:p>
    <w:p w14:paraId="57E85E28" w14:textId="2F25AD96" w:rsidR="00D6244E" w:rsidRPr="00434602" w:rsidRDefault="00D6244E" w:rsidP="00CC4B84">
      <w:pPr>
        <w:jc w:val="both"/>
        <w:rPr>
          <w:rFonts w:cstheme="minorHAnsi"/>
          <w:lang w:val="fr-RE"/>
        </w:rPr>
      </w:pPr>
      <w:r w:rsidRPr="00434602">
        <w:rPr>
          <w:rFonts w:cstheme="minorHAnsi"/>
          <w:lang w:val="fr-RE"/>
        </w:rPr>
        <w:t>2- Quant aux syllabes « </w:t>
      </w:r>
      <w:proofErr w:type="spellStart"/>
      <w:r w:rsidRPr="00434602">
        <w:rPr>
          <w:rFonts w:cstheme="minorHAnsi"/>
          <w:lang w:val="fr-RE" w:bidi="fa-IR"/>
        </w:rPr>
        <w:t>H</w:t>
      </w:r>
      <w:r w:rsidR="00166870">
        <w:rPr>
          <w:rFonts w:cstheme="minorHAnsi"/>
          <w:lang w:val="fr-RE" w:bidi="fa-IR"/>
        </w:rPr>
        <w:t>â</w:t>
      </w:r>
      <w:proofErr w:type="spellEnd"/>
      <w:r w:rsidRPr="00434602">
        <w:rPr>
          <w:rFonts w:cstheme="minorHAnsi"/>
          <w:lang w:val="fr-RE" w:bidi="fa-IR"/>
        </w:rPr>
        <w:t> » et « </w:t>
      </w:r>
      <w:proofErr w:type="spellStart"/>
      <w:r w:rsidRPr="00434602">
        <w:rPr>
          <w:rFonts w:cstheme="minorHAnsi"/>
          <w:lang w:val="fr-RE" w:bidi="fa-IR"/>
        </w:rPr>
        <w:t>M</w:t>
      </w:r>
      <w:r w:rsidR="00166870">
        <w:rPr>
          <w:rFonts w:cstheme="minorHAnsi"/>
          <w:lang w:val="fr-RE" w:bidi="fa-IR"/>
        </w:rPr>
        <w:t>î</w:t>
      </w:r>
      <w:r w:rsidRPr="00434602">
        <w:rPr>
          <w:rFonts w:cstheme="minorHAnsi"/>
          <w:lang w:val="fr-RE" w:bidi="fa-IR"/>
        </w:rPr>
        <w:t>m</w:t>
      </w:r>
      <w:proofErr w:type="spellEnd"/>
      <w:r w:rsidRPr="00434602">
        <w:rPr>
          <w:rFonts w:cstheme="minorHAnsi"/>
          <w:lang w:val="fr-RE" w:bidi="fa-IR"/>
        </w:rPr>
        <w:t> »</w:t>
      </w:r>
      <w:r w:rsidRPr="00434602">
        <w:rPr>
          <w:rFonts w:cstheme="minorHAnsi"/>
          <w:lang w:val="fr-RE"/>
        </w:rPr>
        <w:t xml:space="preserve"> qui se trouvent au début des sept sourates communément appelées </w:t>
      </w:r>
      <w:proofErr w:type="spellStart"/>
      <w:r w:rsidRPr="00434602">
        <w:rPr>
          <w:rFonts w:cstheme="minorHAnsi"/>
          <w:lang w:val="fr-RE"/>
        </w:rPr>
        <w:t>Hawamim</w:t>
      </w:r>
      <w:proofErr w:type="spellEnd"/>
      <w:r w:rsidRPr="00434602">
        <w:rPr>
          <w:rFonts w:cstheme="minorHAnsi"/>
          <w:lang w:val="fr-RE"/>
        </w:rPr>
        <w:t xml:space="preserve">, il sied de noter que certains commentateurs ont interprété l’emploi de ces syllabes comme un serment, qui, avec le verset suivant, forme deux serments consécutifs. Dans l’un, Dieu jure par les syllabes et les lettres qui constituent le Coran. Et dans l’autre, Il jure par le Coran lui-même.  </w:t>
      </w:r>
    </w:p>
    <w:p w14:paraId="087110BB" w14:textId="655DCFD0" w:rsidR="00D6244E" w:rsidRPr="00434602" w:rsidRDefault="00D6244E" w:rsidP="00CC4B84">
      <w:pPr>
        <w:jc w:val="both"/>
        <w:rPr>
          <w:rFonts w:cstheme="minorHAnsi"/>
          <w:lang w:val="fr-RE"/>
        </w:rPr>
      </w:pPr>
      <w:r w:rsidRPr="00434602">
        <w:rPr>
          <w:rFonts w:cstheme="minorHAnsi"/>
          <w:lang w:val="fr-RE"/>
        </w:rPr>
        <w:t>3- Dans le deuxième verset de cette sourate, comme nous l'</w:t>
      </w:r>
      <w:r w:rsidR="00CC4B84">
        <w:rPr>
          <w:rFonts w:cstheme="minorHAnsi"/>
          <w:lang w:val="fr-RE"/>
        </w:rPr>
        <w:t>avons dit, Allah exalté soit-</w:t>
      </w:r>
      <w:r w:rsidR="00923BB6">
        <w:rPr>
          <w:rFonts w:cstheme="minorHAnsi"/>
          <w:lang w:val="fr-RE"/>
        </w:rPr>
        <w:t>I</w:t>
      </w:r>
      <w:r w:rsidR="00CC4B84">
        <w:rPr>
          <w:rFonts w:cstheme="minorHAnsi"/>
          <w:lang w:val="fr-RE"/>
        </w:rPr>
        <w:t xml:space="preserve">l, </w:t>
      </w:r>
      <w:r w:rsidRPr="00434602">
        <w:rPr>
          <w:rFonts w:cstheme="minorHAnsi"/>
          <w:lang w:val="fr-RE"/>
        </w:rPr>
        <w:t>jure par le « Saint Coran » en ces termes : « Je jure p</w:t>
      </w:r>
      <w:r w:rsidRPr="00434602">
        <w:rPr>
          <w:rFonts w:cstheme="minorHAnsi"/>
          <w:lang w:val="fr-RE" w:bidi="fa-IR"/>
        </w:rPr>
        <w:t>ar le Coran explicite »</w:t>
      </w:r>
      <w:r w:rsidR="00923BB6">
        <w:rPr>
          <w:rFonts w:cstheme="minorHAnsi"/>
          <w:lang w:val="fr-RE" w:bidi="fa-IR"/>
        </w:rPr>
        <w:t> :</w:t>
      </w:r>
      <w:r w:rsidRPr="00434602">
        <w:rPr>
          <w:rFonts w:cstheme="minorHAnsi"/>
          <w:lang w:val="fr-RE" w:bidi="fa-IR"/>
        </w:rPr>
        <w:t xml:space="preserve"> </w:t>
      </w:r>
      <w:r w:rsidR="00923BB6">
        <w:rPr>
          <w:rFonts w:cstheme="minorHAnsi"/>
          <w:lang w:val="fr-RE" w:bidi="fa-IR"/>
        </w:rPr>
        <w:t>c</w:t>
      </w:r>
      <w:r w:rsidRPr="00434602">
        <w:rPr>
          <w:rFonts w:cstheme="minorHAnsi"/>
          <w:lang w:val="fr-RE" w:bidi="fa-IR"/>
        </w:rPr>
        <w:t>e</w:t>
      </w:r>
      <w:r w:rsidRPr="00434602">
        <w:rPr>
          <w:rFonts w:cstheme="minorHAnsi"/>
          <w:lang w:val="fr-RE"/>
        </w:rPr>
        <w:t xml:space="preserve"> livre dont le contenu est clair, ses enseignements vivants et </w:t>
      </w:r>
      <w:r w:rsidR="00CC4B84">
        <w:rPr>
          <w:rFonts w:cstheme="minorHAnsi"/>
          <w:lang w:val="fr-RE"/>
        </w:rPr>
        <w:t>limpides</w:t>
      </w:r>
      <w:r w:rsidRPr="00434602">
        <w:rPr>
          <w:rFonts w:cstheme="minorHAnsi"/>
          <w:lang w:val="fr-RE"/>
        </w:rPr>
        <w:t>, ses décisions constructives et ses programmes calculés et qui est la preuve de sa pro</w:t>
      </w:r>
      <w:r w:rsidR="00CC4B84">
        <w:rPr>
          <w:rFonts w:cstheme="minorHAnsi"/>
          <w:lang w:val="fr-RE"/>
        </w:rPr>
        <w:t xml:space="preserve">pre légitimité, à l’instar du lever du soleil, qui </w:t>
      </w:r>
      <w:r w:rsidRPr="00434602">
        <w:rPr>
          <w:rFonts w:cstheme="minorHAnsi"/>
          <w:lang w:val="fr-RE"/>
        </w:rPr>
        <w:t>est la preuve évidente de l’existence du soleil.</w:t>
      </w:r>
    </w:p>
    <w:p w14:paraId="749B947F" w14:textId="77777777" w:rsidR="00D6244E" w:rsidRPr="00434602" w:rsidRDefault="00D6244E" w:rsidP="00CC4B84">
      <w:pPr>
        <w:jc w:val="both"/>
        <w:rPr>
          <w:rFonts w:cstheme="minorHAnsi"/>
          <w:lang w:val="fr-RE"/>
        </w:rPr>
      </w:pPr>
      <w:r w:rsidRPr="00434602">
        <w:rPr>
          <w:rFonts w:cstheme="minorHAnsi"/>
          <w:lang w:val="fr-RE"/>
        </w:rPr>
        <w:t>4- Mais une question se pose, celle de savoir dans quel but ce serment a été évoqué ? Le verset suivant clarifie ce fait et dit : « Nous avons certainement révélé le Coran (qui e</w:t>
      </w:r>
      <w:r>
        <w:rPr>
          <w:rFonts w:cstheme="minorHAnsi"/>
          <w:lang w:val="fr-RE"/>
        </w:rPr>
        <w:t>st la preuve de la véracité du Prophète de l'I</w:t>
      </w:r>
      <w:r w:rsidRPr="00434602">
        <w:rPr>
          <w:rFonts w:cstheme="minorHAnsi"/>
          <w:lang w:val="fr-RE"/>
        </w:rPr>
        <w:t>slam (s)) en une nuit bénie. Quelle est cette nuit qui est la source de la miséricorde et de la bonté de Dieu ? »</w:t>
      </w:r>
    </w:p>
    <w:p w14:paraId="0F9CBFAE" w14:textId="7F6CA373" w:rsidR="00D6244E" w:rsidRPr="00434602" w:rsidRDefault="00577BE5" w:rsidP="00CC4B84">
      <w:pPr>
        <w:jc w:val="both"/>
        <w:rPr>
          <w:rFonts w:cstheme="minorHAnsi"/>
          <w:lang w:val="fr-RE"/>
        </w:rPr>
      </w:pPr>
      <w:r w:rsidRPr="00577BE5">
        <w:rPr>
          <w:rFonts w:cstheme="minorHAnsi"/>
          <w:lang w:val="fr-RE"/>
        </w:rPr>
        <w:t>La plupart des exégètes du Coran l'ont interprétée comme étant la Nuit du Destin, une nuit bénie au cours de laquelle la destinée de l'humanité a pris un tournant décisif avec la révélation du Coran. C'est également la nuit où se scellent les sorts de toutes les créatures. En effet, le Coran a été révélé au cœur pur du Prophète (s) lors de cette nuit mémorable</w:t>
      </w:r>
      <w:r w:rsidR="00D6244E" w:rsidRPr="00434602">
        <w:rPr>
          <w:rFonts w:cstheme="minorHAnsi"/>
          <w:lang w:val="fr-RE"/>
        </w:rPr>
        <w:t>.</w:t>
      </w:r>
    </w:p>
    <w:p w14:paraId="0B722D49" w14:textId="77777777" w:rsidR="00D6244E" w:rsidRPr="00434602" w:rsidRDefault="00D6244E" w:rsidP="00CC4B84">
      <w:pPr>
        <w:jc w:val="both"/>
        <w:rPr>
          <w:rFonts w:cstheme="minorHAnsi"/>
          <w:lang w:val="fr-RE"/>
        </w:rPr>
      </w:pPr>
      <w:r w:rsidRPr="00434602">
        <w:rPr>
          <w:rFonts w:cstheme="minorHAnsi"/>
          <w:lang w:val="fr-RE"/>
        </w:rPr>
        <w:t xml:space="preserve">5- Nous savons que le Coran a été révélé pendant les vingt-trois années de la mission prophétique. De plus, le contenu du Coran est lié à divers événements de la vie du Prophète (s) et des musulmans au cours de ces 23 années et s'il était séparé de ces circonstances de révélation, il serait incompréhensible. Cependant, comment le Coran a été révélé en son entièreté lors de la Nuit du destin comme l’indique ce verset ? </w:t>
      </w:r>
    </w:p>
    <w:p w14:paraId="36401067" w14:textId="77777777" w:rsidR="00D6244E" w:rsidRPr="00434602" w:rsidRDefault="00D6244E" w:rsidP="00CC4B84">
      <w:pPr>
        <w:jc w:val="both"/>
        <w:rPr>
          <w:rFonts w:cstheme="minorHAnsi"/>
          <w:lang w:val="fr-RE"/>
        </w:rPr>
      </w:pPr>
      <w:r w:rsidRPr="00434602">
        <w:rPr>
          <w:rFonts w:cstheme="minorHAnsi"/>
          <w:lang w:val="fr-RE"/>
        </w:rPr>
        <w:t xml:space="preserve">Pour répondre à cette question, certains commentateurs du Coran disent que le Coran a été révélé au Prophète (s) pour la première fois pendant la nuit du destin et a continué à être révélé pendant vingt-trois ans de sa mission prophétique. </w:t>
      </w:r>
    </w:p>
    <w:p w14:paraId="52C212D0" w14:textId="7895C93D" w:rsidR="00D6244E" w:rsidRPr="00434602" w:rsidRDefault="00D6244E" w:rsidP="00CC4B84">
      <w:pPr>
        <w:jc w:val="both"/>
        <w:rPr>
          <w:rFonts w:cstheme="minorHAnsi"/>
          <w:lang w:val="fr-RE"/>
        </w:rPr>
      </w:pPr>
      <w:r w:rsidRPr="00434602">
        <w:rPr>
          <w:rFonts w:cstheme="minorHAnsi"/>
          <w:lang w:val="fr-RE"/>
        </w:rPr>
        <w:t xml:space="preserve">Non seulement cette interprétation n'est pas compatible avec le verset en discussion, mais aussi d'autres versets du Saint Coran. Alors pour trouver une réponse compatible à cette question, il faut analyser l’ensemble de versets coraniques qui </w:t>
      </w:r>
      <w:r w:rsidR="00CC4B84">
        <w:rPr>
          <w:rFonts w:cstheme="minorHAnsi"/>
          <w:lang w:val="fr-RE"/>
        </w:rPr>
        <w:t>concernent</w:t>
      </w:r>
      <w:r w:rsidRPr="00434602">
        <w:rPr>
          <w:rFonts w:cstheme="minorHAnsi"/>
          <w:lang w:val="fr-RE"/>
        </w:rPr>
        <w:t xml:space="preserve"> la révélation du Coran.</w:t>
      </w:r>
    </w:p>
    <w:p w14:paraId="7A5895C4" w14:textId="76ED95FA" w:rsidR="00D6244E" w:rsidRPr="00434602" w:rsidRDefault="00CC4B84" w:rsidP="00CC4B84">
      <w:pPr>
        <w:jc w:val="both"/>
        <w:rPr>
          <w:rFonts w:cstheme="minorHAnsi"/>
          <w:rtl/>
        </w:rPr>
      </w:pPr>
      <w:r>
        <w:rPr>
          <w:rFonts w:cstheme="minorHAnsi"/>
          <w:lang w:val="fr-RE"/>
        </w:rPr>
        <w:t xml:space="preserve">Il faut noter que, </w:t>
      </w:r>
      <w:r w:rsidR="00D6244E" w:rsidRPr="00434602">
        <w:rPr>
          <w:rFonts w:cstheme="minorHAnsi"/>
          <w:lang w:val="fr-RE"/>
        </w:rPr>
        <w:t>d'une part, nous lisons dans le verset en discussion : «</w:t>
      </w:r>
      <w:r w:rsidR="00D26FDD">
        <w:rPr>
          <w:rFonts w:cstheme="minorHAnsi"/>
          <w:lang w:val="fr-RE"/>
        </w:rPr>
        <w:t xml:space="preserve"> </w:t>
      </w:r>
      <w:r w:rsidR="00D6244E" w:rsidRPr="00434602">
        <w:rPr>
          <w:rFonts w:cstheme="minorHAnsi"/>
          <w:lang w:val="fr-RE"/>
        </w:rPr>
        <w:t>Le Coran a été révélé en une nuit bénie ». D'autre part, il est mentionné au verset 185 de la sourate al-</w:t>
      </w:r>
      <w:proofErr w:type="spellStart"/>
      <w:r w:rsidR="00D6244E" w:rsidRPr="00434602">
        <w:rPr>
          <w:rFonts w:cstheme="minorHAnsi"/>
          <w:lang w:val="fr-RE"/>
        </w:rPr>
        <w:t>Baqarah</w:t>
      </w:r>
      <w:proofErr w:type="spellEnd"/>
      <w:r w:rsidR="00D6244E" w:rsidRPr="00434602">
        <w:rPr>
          <w:rFonts w:cstheme="minorHAnsi"/>
          <w:lang w:val="fr-RE"/>
        </w:rPr>
        <w:t xml:space="preserve"> que : « Le Coran a </w:t>
      </w:r>
      <w:r w:rsidR="00D6244E" w:rsidRPr="00434602">
        <w:rPr>
          <w:rFonts w:cstheme="minorHAnsi"/>
          <w:lang w:val="fr-RE"/>
        </w:rPr>
        <w:lastRenderedPageBreak/>
        <w:t>été révélé durant le mois de Ramadan</w:t>
      </w:r>
      <w:r w:rsidR="00D26FDD">
        <w:rPr>
          <w:rStyle w:val="Appelnotedebasdep"/>
          <w:rFonts w:cstheme="minorHAnsi"/>
          <w:lang w:val="fr-RE"/>
        </w:rPr>
        <w:footnoteReference w:id="6"/>
      </w:r>
      <w:r w:rsidR="00D6244E" w:rsidRPr="00434602">
        <w:rPr>
          <w:rFonts w:cstheme="minorHAnsi"/>
          <w:lang w:val="fr-RE"/>
        </w:rPr>
        <w:t>… Quiconque d’entre vous verra la nouvelle lune jeûnera le mois entier ». Il est aussi mentionné au verset 1 de la sourate al-Qadr que le Coran a été révélé durant la Nuit du destin. La somme de ces versets nous donne une première réponse qui nous permet de dire que la nuit bénie mentionnée dans le verset en discussion est la Nuit du destin au cours du mois sacré de Ramadan.</w:t>
      </w:r>
    </w:p>
    <w:p w14:paraId="33768919" w14:textId="77777777" w:rsidR="00D6244E" w:rsidRPr="00434602" w:rsidRDefault="00D6244E" w:rsidP="00CC4B84">
      <w:pPr>
        <w:jc w:val="both"/>
        <w:rPr>
          <w:rFonts w:cstheme="minorHAnsi"/>
          <w:lang w:val="fr-RE"/>
        </w:rPr>
      </w:pPr>
      <w:r w:rsidRPr="00434602">
        <w:rPr>
          <w:rFonts w:cstheme="minorHAnsi"/>
          <w:lang w:val="fr-RE"/>
        </w:rPr>
        <w:t xml:space="preserve">En outre, plusieurs versets mentionnent que le Prophète (s) connaissait le Coran avant sa révélation graduelle. Comme le verset 114 de la sourate </w:t>
      </w:r>
      <w:proofErr w:type="spellStart"/>
      <w:r w:rsidRPr="00434602">
        <w:rPr>
          <w:rFonts w:cstheme="minorHAnsi"/>
          <w:lang w:val="fr-RE"/>
        </w:rPr>
        <w:t>Ta-Ha</w:t>
      </w:r>
      <w:proofErr w:type="spellEnd"/>
      <w:r w:rsidRPr="00434602">
        <w:rPr>
          <w:rFonts w:cstheme="minorHAnsi"/>
          <w:lang w:val="fr-RE"/>
        </w:rPr>
        <w:t xml:space="preserve"> qui dit : « Ne te hâtes pas [de réciter] le Coran avant que ne soit achevé pour toi sa révélation ». Et au verset 16 de la sourate al-</w:t>
      </w:r>
      <w:proofErr w:type="spellStart"/>
      <w:r w:rsidRPr="00434602">
        <w:rPr>
          <w:rFonts w:cstheme="minorHAnsi"/>
          <w:lang w:val="fr-RE"/>
        </w:rPr>
        <w:t>Qiyama</w:t>
      </w:r>
      <w:proofErr w:type="spellEnd"/>
      <w:r w:rsidRPr="00434602">
        <w:rPr>
          <w:rFonts w:cstheme="minorHAnsi"/>
          <w:lang w:val="fr-RE"/>
        </w:rPr>
        <w:t>, il est mentionné : « Ne remue pas ta langue en lisant le Coran comme si tu voulais hâter la révélation ».</w:t>
      </w:r>
    </w:p>
    <w:p w14:paraId="65765886" w14:textId="77777777" w:rsidR="00D6244E" w:rsidRPr="00434602" w:rsidRDefault="00D6244E" w:rsidP="00CC4B84">
      <w:pPr>
        <w:jc w:val="both"/>
        <w:rPr>
          <w:rFonts w:cstheme="minorHAnsi"/>
          <w:lang w:val="fr-RE"/>
        </w:rPr>
      </w:pPr>
      <w:r w:rsidRPr="00434602">
        <w:rPr>
          <w:rFonts w:cstheme="minorHAnsi"/>
          <w:lang w:val="fr-RE"/>
        </w:rPr>
        <w:t>6- À la lumière de tous ces versets, on peut conclure que le Coran a deux types de révélations :</w:t>
      </w:r>
    </w:p>
    <w:p w14:paraId="082F01B9" w14:textId="20D09002" w:rsidR="00D6244E" w:rsidRPr="00434602" w:rsidRDefault="00D6244E" w:rsidP="00CC4B84">
      <w:pPr>
        <w:jc w:val="both"/>
        <w:rPr>
          <w:rFonts w:cstheme="minorHAnsi"/>
          <w:lang w:val="fr-RE"/>
        </w:rPr>
      </w:pPr>
      <w:r w:rsidRPr="00434602">
        <w:rPr>
          <w:rFonts w:cstheme="minorHAnsi"/>
          <w:lang w:val="fr-RE"/>
        </w:rPr>
        <w:t xml:space="preserve">a) La révélation en un seul coup : </w:t>
      </w:r>
      <w:r w:rsidR="00923BB6">
        <w:rPr>
          <w:rFonts w:cstheme="minorHAnsi"/>
          <w:lang w:val="fr-RE"/>
        </w:rPr>
        <w:t>l</w:t>
      </w:r>
      <w:r w:rsidRPr="00434602">
        <w:rPr>
          <w:rFonts w:cstheme="minorHAnsi"/>
          <w:lang w:val="fr-RE"/>
        </w:rPr>
        <w:t>e Coran en son entièreté a été révélé dans le cœur du Prophète</w:t>
      </w:r>
      <w:r w:rsidR="00CC4B84">
        <w:rPr>
          <w:rFonts w:cstheme="minorHAnsi"/>
          <w:lang w:val="fr-RE"/>
        </w:rPr>
        <w:t xml:space="preserve"> de l'Islam (s) d’un trait, </w:t>
      </w:r>
      <w:r w:rsidRPr="00434602">
        <w:rPr>
          <w:rFonts w:cstheme="minorHAnsi"/>
          <w:lang w:val="fr-RE"/>
        </w:rPr>
        <w:t>pendant la nuit du destin.</w:t>
      </w:r>
    </w:p>
    <w:p w14:paraId="0E61BF0C" w14:textId="2FA34345" w:rsidR="00D6244E" w:rsidRPr="00434602" w:rsidRDefault="00D6244E" w:rsidP="00CC4B84">
      <w:pPr>
        <w:jc w:val="both"/>
        <w:rPr>
          <w:rFonts w:cstheme="minorHAnsi"/>
          <w:lang w:val="fr-RE"/>
        </w:rPr>
      </w:pPr>
      <w:r w:rsidRPr="00434602">
        <w:rPr>
          <w:rFonts w:cstheme="minorHAnsi"/>
          <w:lang w:val="fr-RE"/>
        </w:rPr>
        <w:t xml:space="preserve">b) La révélation graduelle : </w:t>
      </w:r>
      <w:r w:rsidR="00923BB6">
        <w:rPr>
          <w:rFonts w:cstheme="minorHAnsi"/>
          <w:lang w:val="fr-RE"/>
        </w:rPr>
        <w:t>p</w:t>
      </w:r>
      <w:r w:rsidRPr="00434602">
        <w:rPr>
          <w:rFonts w:cstheme="minorHAnsi"/>
          <w:lang w:val="fr-RE"/>
        </w:rPr>
        <w:t>uis il a été progressivement révélé sur une période de vingt-trois ans, selon les circonstances, les événements et les besoins.</w:t>
      </w:r>
    </w:p>
    <w:p w14:paraId="56EAE29C" w14:textId="4179D14F" w:rsidR="00D6244E" w:rsidRPr="00D24F8D" w:rsidRDefault="00D6244E" w:rsidP="00CC4B84">
      <w:pPr>
        <w:jc w:val="both"/>
        <w:rPr>
          <w:rFonts w:cstheme="minorHAnsi"/>
          <w:lang w:val="fr-RE"/>
        </w:rPr>
      </w:pPr>
      <w:r>
        <w:rPr>
          <w:rFonts w:cstheme="minorHAnsi"/>
          <w:lang w:val="fr-RE"/>
        </w:rPr>
        <w:t>7</w:t>
      </w:r>
      <w:r w:rsidRPr="00434602">
        <w:rPr>
          <w:rFonts w:cstheme="minorHAnsi"/>
          <w:lang w:val="fr-RE"/>
        </w:rPr>
        <w:t>- Le verset suivant est une description et une explication de la Nuit du destin</w:t>
      </w:r>
      <w:r w:rsidR="00923BB6">
        <w:rPr>
          <w:rFonts w:cstheme="minorHAnsi"/>
          <w:lang w:val="fr-RE"/>
        </w:rPr>
        <w:t>.</w:t>
      </w:r>
      <w:r w:rsidRPr="00434602">
        <w:rPr>
          <w:rFonts w:cstheme="minorHAnsi"/>
          <w:lang w:val="fr-RE"/>
        </w:rPr>
        <w:t xml:space="preserve"> </w:t>
      </w:r>
      <w:r w:rsidR="00923BB6">
        <w:rPr>
          <w:rFonts w:cstheme="minorHAnsi"/>
          <w:lang w:val="fr-RE"/>
        </w:rPr>
        <w:t>I</w:t>
      </w:r>
      <w:r w:rsidRPr="00434602">
        <w:rPr>
          <w:rFonts w:cstheme="minorHAnsi"/>
          <w:lang w:val="fr-RE"/>
        </w:rPr>
        <w:t>l dit : « La Nuit du Destin est une nuit pendant laquelle tout est décrété en détail selon la sagesse divine ». Ce verset fait référence au fait que les questions et les destins cruciaux sont déterminés d’une manière immuable en cette nuit-là, par ordre de Dieu et Sa sagesse. Cette interprétation est cohérente avec de nombreuses narrations qui disent que pendant la Nuit du Destin, les destinées de tous les êtres humains sont déterminées pendant un an, et la nourriture, l'excellence de la vie ainsi que d'autres choses sont décrétées durant cette nuit-là. L'explication de cette déclaration ainsi que d'autres questions concernant la Nuit du Destin et la non-contradiction avec la liberté individuelle de l'homme, sera développée dans le comm</w:t>
      </w:r>
      <w:r>
        <w:rPr>
          <w:rFonts w:cstheme="minorHAnsi"/>
          <w:lang w:val="fr-RE"/>
        </w:rPr>
        <w:t>entaire de la sourate al-Qadr.</w:t>
      </w:r>
      <w:r w:rsidRPr="00434602">
        <w:rPr>
          <w:rFonts w:cstheme="minorHAnsi"/>
          <w:vertAlign w:val="superscript"/>
          <w:lang w:val="fr-RE"/>
        </w:rPr>
        <w:footnoteReference w:id="7"/>
      </w:r>
    </w:p>
    <w:p w14:paraId="0C045DCE" w14:textId="77777777" w:rsidR="00D6244E" w:rsidRPr="00434602" w:rsidRDefault="00D6244E" w:rsidP="00CC4B84">
      <w:pPr>
        <w:tabs>
          <w:tab w:val="num" w:pos="709"/>
        </w:tabs>
        <w:spacing w:before="240" w:after="0" w:line="240" w:lineRule="auto"/>
        <w:jc w:val="both"/>
        <w:rPr>
          <w:rFonts w:cstheme="minorHAnsi"/>
          <w:b/>
          <w:bCs/>
          <w:i/>
          <w:iCs/>
          <w:lang w:val="fr-FR"/>
        </w:rPr>
      </w:pPr>
    </w:p>
    <w:p w14:paraId="1E8F673A" w14:textId="77777777" w:rsidR="00D6244E" w:rsidRDefault="00D6244E" w:rsidP="00CC4B84">
      <w:pPr>
        <w:tabs>
          <w:tab w:val="num" w:pos="709"/>
        </w:tabs>
        <w:spacing w:before="240" w:after="0" w:line="240" w:lineRule="auto"/>
        <w:jc w:val="both"/>
        <w:rPr>
          <w:rFonts w:cstheme="minorHAnsi"/>
          <w:b/>
          <w:bCs/>
          <w:i/>
          <w:iCs/>
          <w:sz w:val="20"/>
          <w:szCs w:val="20"/>
          <w:lang w:val="fr-FR"/>
        </w:rPr>
      </w:pPr>
    </w:p>
    <w:p w14:paraId="19DA87EA" w14:textId="77777777" w:rsidR="005D3BBB" w:rsidRDefault="005D3BBB" w:rsidP="00CC4B84">
      <w:pPr>
        <w:tabs>
          <w:tab w:val="num" w:pos="709"/>
        </w:tabs>
        <w:spacing w:before="240" w:after="0" w:line="240" w:lineRule="auto"/>
        <w:jc w:val="both"/>
        <w:rPr>
          <w:rFonts w:cstheme="minorHAnsi"/>
          <w:b/>
          <w:bCs/>
          <w:i/>
          <w:iCs/>
          <w:sz w:val="20"/>
          <w:szCs w:val="20"/>
          <w:lang w:val="fr-FR"/>
        </w:rPr>
      </w:pPr>
    </w:p>
    <w:p w14:paraId="3ED0C74A" w14:textId="50F53EB4" w:rsidR="00DD2126" w:rsidRDefault="00DD2126" w:rsidP="00DD2126">
      <w:pPr>
        <w:tabs>
          <w:tab w:val="num" w:pos="709"/>
        </w:tabs>
        <w:spacing w:before="240" w:after="0" w:line="240" w:lineRule="auto"/>
        <w:jc w:val="right"/>
        <w:rPr>
          <w:rFonts w:cstheme="minorHAnsi"/>
          <w:b/>
          <w:bCs/>
          <w:i/>
          <w:iCs/>
          <w:sz w:val="20"/>
          <w:szCs w:val="20"/>
          <w:lang w:val="fr-FR"/>
        </w:rPr>
      </w:pPr>
      <w:r w:rsidRPr="00D062A0">
        <w:rPr>
          <w:rFonts w:cs="KFGQPC Uthmanic Script HAFS" w:hint="eastAsia"/>
          <w:color w:val="000000"/>
          <w:sz w:val="36"/>
          <w:szCs w:val="36"/>
          <w:shd w:val="clear" w:color="auto" w:fill="FFFFFF"/>
          <w:rtl/>
        </w:rPr>
        <w:t>رَبِّ</w:t>
      </w:r>
      <w:r w:rsidRPr="00D062A0">
        <w:rPr>
          <w:rFonts w:cs="KFGQPC Uthmanic Script HAFS"/>
          <w:color w:val="000000"/>
          <w:sz w:val="36"/>
          <w:szCs w:val="36"/>
          <w:shd w:val="clear" w:color="auto" w:fill="FFFFFF"/>
          <w:rtl/>
        </w:rPr>
        <w:t xml:space="preserve"> </w:t>
      </w:r>
      <w:proofErr w:type="spellStart"/>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لسَّمَٰوَٰتِ</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وَ</w:t>
      </w:r>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لۡأَرۡضِ</w:t>
      </w:r>
      <w:proofErr w:type="spellEnd"/>
      <w:r w:rsidRPr="00D062A0">
        <w:rPr>
          <w:rFonts w:cs="KFGQPC Uthmanic Script HAFS"/>
          <w:color w:val="000000"/>
          <w:sz w:val="36"/>
          <w:szCs w:val="36"/>
          <w:shd w:val="clear" w:color="auto" w:fill="FFFFFF"/>
          <w:rtl/>
        </w:rPr>
        <w:t xml:space="preserve"> وَمَا </w:t>
      </w:r>
      <w:proofErr w:type="spellStart"/>
      <w:r w:rsidRPr="00D062A0">
        <w:rPr>
          <w:rFonts w:cs="KFGQPC Uthmanic Script HAFS"/>
          <w:color w:val="000000"/>
          <w:sz w:val="36"/>
          <w:szCs w:val="36"/>
          <w:shd w:val="clear" w:color="auto" w:fill="FFFFFF"/>
          <w:rtl/>
        </w:rPr>
        <w:t>بَيۡنَهُمَآۖ</w:t>
      </w:r>
      <w:proofErr w:type="spellEnd"/>
      <w:r w:rsidRPr="00D062A0">
        <w:rPr>
          <w:rFonts w:cs="KFGQPC Uthmanic Script HAFS"/>
          <w:color w:val="000000"/>
          <w:sz w:val="36"/>
          <w:szCs w:val="36"/>
          <w:shd w:val="clear" w:color="auto" w:fill="FFFFFF"/>
          <w:rtl/>
        </w:rPr>
        <w:t xml:space="preserve"> إِن كُنتُم مُّوقِنِينَ٧ </w:t>
      </w:r>
      <w:proofErr w:type="spellStart"/>
      <w:r w:rsidRPr="00D062A0">
        <w:rPr>
          <w:rFonts w:cs="KFGQPC Uthmanic Script HAFS"/>
          <w:color w:val="000000"/>
          <w:sz w:val="36"/>
          <w:szCs w:val="36"/>
          <w:shd w:val="clear" w:color="auto" w:fill="FFFFFF"/>
          <w:rtl/>
        </w:rPr>
        <w:t>لَآ</w:t>
      </w:r>
      <w:proofErr w:type="spellEnd"/>
      <w:r w:rsidRPr="00D062A0">
        <w:rPr>
          <w:rFonts w:cs="KFGQPC Uthmanic Script HAFS"/>
          <w:color w:val="000000"/>
          <w:sz w:val="36"/>
          <w:szCs w:val="36"/>
          <w:shd w:val="clear" w:color="auto" w:fill="FFFFFF"/>
          <w:rtl/>
        </w:rPr>
        <w:t xml:space="preserve"> إِلَٰهَ إِلَّا هُوَ </w:t>
      </w:r>
      <w:proofErr w:type="spellStart"/>
      <w:r w:rsidRPr="00D062A0">
        <w:rPr>
          <w:rFonts w:cs="KFGQPC Uthmanic Script HAFS"/>
          <w:color w:val="000000"/>
          <w:sz w:val="36"/>
          <w:szCs w:val="36"/>
          <w:shd w:val="clear" w:color="auto" w:fill="FFFFFF"/>
          <w:rtl/>
        </w:rPr>
        <w:t>يُحۡيِ</w:t>
      </w:r>
      <w:r w:rsidRPr="00D062A0">
        <w:rPr>
          <w:rFonts w:cs="KFGQPC Uthmanic Script HAFS" w:hint="cs"/>
          <w:color w:val="000000"/>
          <w:sz w:val="36"/>
          <w:szCs w:val="36"/>
          <w:shd w:val="clear" w:color="auto" w:fill="FFFFFF"/>
          <w:rtl/>
        </w:rPr>
        <w:t>ۦ</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وَيُمِيتُۖ</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رَبُّكُمۡ</w:t>
      </w:r>
      <w:proofErr w:type="spellEnd"/>
      <w:r w:rsidRPr="00D062A0">
        <w:rPr>
          <w:rFonts w:cs="KFGQPC Uthmanic Script HAFS"/>
          <w:color w:val="000000"/>
          <w:sz w:val="36"/>
          <w:szCs w:val="36"/>
          <w:shd w:val="clear" w:color="auto" w:fill="FFFFFF"/>
          <w:rtl/>
        </w:rPr>
        <w:t xml:space="preserve"> وَرَبُّ </w:t>
      </w:r>
      <w:proofErr w:type="spellStart"/>
      <w:r w:rsidRPr="00D062A0">
        <w:rPr>
          <w:rFonts w:cs="KFGQPC Uthmanic Script HAFS"/>
          <w:color w:val="000000"/>
          <w:sz w:val="36"/>
          <w:szCs w:val="36"/>
          <w:shd w:val="clear" w:color="auto" w:fill="FFFFFF"/>
          <w:rtl/>
        </w:rPr>
        <w:t>ءَابَآئِكُمُ</w:t>
      </w:r>
      <w:proofErr w:type="spellEnd"/>
      <w:r w:rsidRPr="00D062A0">
        <w:rPr>
          <w:rFonts w:cs="KFGQPC Uthmanic Script HAFS"/>
          <w:color w:val="000000"/>
          <w:sz w:val="36"/>
          <w:szCs w:val="36"/>
          <w:shd w:val="clear" w:color="auto" w:fill="FFFFFF"/>
          <w:rtl/>
        </w:rPr>
        <w:t xml:space="preserve"> </w:t>
      </w:r>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لۡأَوَّلِينَ</w:t>
      </w:r>
      <w:r w:rsidRPr="00D062A0">
        <w:rPr>
          <w:rFonts w:cs="KFGQPC Uthmanic Script HAFS"/>
          <w:color w:val="000000"/>
          <w:sz w:val="36"/>
          <w:szCs w:val="36"/>
          <w:shd w:val="clear" w:color="auto" w:fill="FFFFFF"/>
          <w:rtl/>
        </w:rPr>
        <w:t>٨</w:t>
      </w:r>
    </w:p>
    <w:p w14:paraId="6D3286CF" w14:textId="77777777" w:rsidR="00DD2126" w:rsidRPr="00434602" w:rsidRDefault="00DD2126" w:rsidP="00CC4B84">
      <w:pPr>
        <w:tabs>
          <w:tab w:val="num" w:pos="709"/>
        </w:tabs>
        <w:spacing w:before="240" w:after="0" w:line="240" w:lineRule="auto"/>
        <w:jc w:val="both"/>
        <w:rPr>
          <w:rFonts w:cstheme="minorHAnsi"/>
          <w:b/>
          <w:bCs/>
          <w:i/>
          <w:iCs/>
          <w:sz w:val="20"/>
          <w:szCs w:val="20"/>
          <w:lang w:val="fr-FR"/>
        </w:rPr>
      </w:pPr>
    </w:p>
    <w:p w14:paraId="24106E7B" w14:textId="77777777" w:rsidR="005D3BBB" w:rsidRPr="00CC4B84" w:rsidRDefault="005D3BBB" w:rsidP="00CC4B84">
      <w:pPr>
        <w:jc w:val="both"/>
        <w:rPr>
          <w:rFonts w:cstheme="minorHAnsi"/>
          <w:b/>
          <w:bCs/>
          <w:i/>
          <w:iCs/>
          <w:sz w:val="20"/>
          <w:szCs w:val="20"/>
          <w:lang w:val="fr-FR" w:bidi="fa-IR"/>
        </w:rPr>
      </w:pPr>
      <w:r w:rsidRPr="00556B23">
        <w:rPr>
          <w:rFonts w:cstheme="minorHAnsi"/>
          <w:b/>
          <w:bCs/>
          <w:i/>
          <w:iCs/>
          <w:sz w:val="20"/>
          <w:szCs w:val="20"/>
          <w:lang w:val="fr-FR" w:bidi="fa-IR"/>
        </w:rPr>
        <w:t>7</w:t>
      </w:r>
      <w:r w:rsidRPr="00CC4B84">
        <w:rPr>
          <w:rFonts w:cstheme="minorHAnsi"/>
          <w:b/>
          <w:bCs/>
          <w:i/>
          <w:iCs/>
          <w:sz w:val="20"/>
          <w:szCs w:val="20"/>
          <w:lang w:val="fr-FR" w:bidi="fa-IR"/>
        </w:rPr>
        <w:t>-</w:t>
      </w:r>
      <w:r w:rsidRPr="00CC4B84">
        <w:rPr>
          <w:rFonts w:cstheme="minorHAnsi"/>
          <w:i/>
          <w:iCs/>
          <w:sz w:val="20"/>
          <w:szCs w:val="20"/>
          <w:lang w:val="fr-FR" w:bidi="fa-IR"/>
        </w:rPr>
        <w:t xml:space="preserve"> </w:t>
      </w:r>
      <w:r w:rsidRPr="00CC4B84">
        <w:rPr>
          <w:rFonts w:cstheme="minorHAnsi"/>
          <w:b/>
          <w:bCs/>
          <w:i/>
          <w:iCs/>
          <w:sz w:val="20"/>
          <w:szCs w:val="20"/>
          <w:lang w:val="fr-FR" w:bidi="fa-IR"/>
        </w:rPr>
        <w:t xml:space="preserve">Seigneur des cieux, de la terre (leurs êtres, leurs sciences, leurs lois...] et ce qu’il y a entre eux [suprasensible, dimensions cachées...], si vous en avez la certitude. </w:t>
      </w:r>
    </w:p>
    <w:p w14:paraId="256B2653" w14:textId="5384C6F7" w:rsidR="005D3BBB" w:rsidRPr="00CC4B84" w:rsidRDefault="005D3BBB" w:rsidP="00CC4B84">
      <w:pPr>
        <w:jc w:val="both"/>
        <w:rPr>
          <w:rFonts w:cstheme="minorHAnsi"/>
          <w:i/>
          <w:iCs/>
          <w:sz w:val="20"/>
          <w:szCs w:val="20"/>
          <w:lang w:val="fr-FR" w:bidi="fa-IR"/>
        </w:rPr>
      </w:pPr>
      <w:r w:rsidRPr="00CC4B84">
        <w:rPr>
          <w:rFonts w:cstheme="minorHAnsi"/>
          <w:b/>
          <w:bCs/>
          <w:i/>
          <w:iCs/>
          <w:sz w:val="20"/>
          <w:szCs w:val="20"/>
          <w:lang w:val="fr-FR" w:bidi="fa-IR"/>
        </w:rPr>
        <w:t xml:space="preserve">8- Il n’y a de Dieu que lui. Il donne la vie et </w:t>
      </w:r>
      <w:r w:rsidR="00923BB6">
        <w:rPr>
          <w:rFonts w:cstheme="minorHAnsi"/>
          <w:b/>
          <w:bCs/>
          <w:i/>
          <w:iCs/>
          <w:sz w:val="20"/>
          <w:szCs w:val="20"/>
          <w:lang w:val="fr-FR" w:bidi="fa-IR"/>
        </w:rPr>
        <w:t>I</w:t>
      </w:r>
      <w:r w:rsidRPr="00CC4B84">
        <w:rPr>
          <w:rFonts w:cstheme="minorHAnsi"/>
          <w:b/>
          <w:bCs/>
          <w:i/>
          <w:iCs/>
          <w:sz w:val="20"/>
          <w:szCs w:val="20"/>
          <w:lang w:val="fr-FR" w:bidi="fa-IR"/>
        </w:rPr>
        <w:t>l donne la mort. Il est votre Seigneur et le Seigneur de vos premiers ancêtres.</w:t>
      </w:r>
      <w:r w:rsidRPr="00CC4B84">
        <w:rPr>
          <w:rFonts w:cstheme="minorHAnsi"/>
          <w:i/>
          <w:iCs/>
          <w:sz w:val="20"/>
          <w:szCs w:val="20"/>
          <w:lang w:val="fr-FR" w:bidi="fa-IR"/>
        </w:rPr>
        <w:t> </w:t>
      </w:r>
    </w:p>
    <w:p w14:paraId="7DA65466" w14:textId="77777777" w:rsidR="00D6244E" w:rsidRPr="00434602" w:rsidRDefault="00D6244E" w:rsidP="00CC4B84">
      <w:pPr>
        <w:tabs>
          <w:tab w:val="num" w:pos="709"/>
        </w:tabs>
        <w:spacing w:before="240" w:after="0" w:line="240" w:lineRule="auto"/>
        <w:jc w:val="both"/>
        <w:rPr>
          <w:rFonts w:cstheme="minorHAnsi"/>
          <w:b/>
          <w:bCs/>
          <w:i/>
          <w:iCs/>
          <w:sz w:val="20"/>
          <w:szCs w:val="20"/>
          <w:lang w:val="fr-FR"/>
        </w:rPr>
      </w:pPr>
    </w:p>
    <w:p w14:paraId="7100CEAE" w14:textId="0BD43230" w:rsidR="00D6244E" w:rsidRPr="00434602" w:rsidRDefault="00D6244E" w:rsidP="00CC4B84">
      <w:pPr>
        <w:jc w:val="both"/>
        <w:rPr>
          <w:rFonts w:cstheme="minorHAnsi"/>
          <w:lang w:val="fr-CD"/>
        </w:rPr>
      </w:pPr>
      <w:r w:rsidRPr="00434602">
        <w:rPr>
          <w:rFonts w:cstheme="minorHAnsi"/>
          <w:lang w:val="fr-RE"/>
        </w:rPr>
        <w:lastRenderedPageBreak/>
        <w:t xml:space="preserve">1- </w:t>
      </w:r>
      <w:r w:rsidRPr="00434602">
        <w:rPr>
          <w:rFonts w:cstheme="minorHAnsi"/>
          <w:lang w:val="fr-CD"/>
        </w:rPr>
        <w:t xml:space="preserve">Puisque les polythéistes croyaient en un dieu pour chaque espèce d'être, et que le verset précédent </w:t>
      </w:r>
      <w:r w:rsidR="00923BB6">
        <w:rPr>
          <w:rFonts w:cstheme="minorHAnsi"/>
          <w:lang w:val="fr-CD"/>
        </w:rPr>
        <w:t>fait</w:t>
      </w:r>
      <w:r w:rsidR="00923BB6" w:rsidRPr="00434602">
        <w:rPr>
          <w:rFonts w:cstheme="minorHAnsi"/>
          <w:lang w:val="fr-CD"/>
        </w:rPr>
        <w:t xml:space="preserve"> </w:t>
      </w:r>
      <w:r w:rsidRPr="00434602">
        <w:rPr>
          <w:rFonts w:cstheme="minorHAnsi"/>
          <w:lang w:val="fr-CD"/>
        </w:rPr>
        <w:t>référence au Seigneur du Prophète (s), il est rappelé ici que le Seigneur du Prophète (s) est le Seigneur des cie</w:t>
      </w:r>
      <w:r w:rsidR="00556B23">
        <w:rPr>
          <w:rFonts w:cstheme="minorHAnsi"/>
          <w:lang w:val="fr-CD"/>
        </w:rPr>
        <w:t xml:space="preserve">ux, de la terre et des ancêtres, </w:t>
      </w:r>
      <w:r w:rsidRPr="00434602">
        <w:rPr>
          <w:rFonts w:cstheme="minorHAnsi"/>
          <w:lang w:val="fr-CD"/>
        </w:rPr>
        <w:t xml:space="preserve">mais non un autre Seigneur. Ainsi, il invalide l’existence de tout autre Seigneur et prouve que le Seigneur de tous les êtres de l'univers est Un et unique. </w:t>
      </w:r>
    </w:p>
    <w:p w14:paraId="4705CC57" w14:textId="14E34FB3" w:rsidR="00D6244E" w:rsidRPr="009C402E" w:rsidRDefault="00D6244E" w:rsidP="00CC4B84">
      <w:pPr>
        <w:jc w:val="both"/>
        <w:rPr>
          <w:rFonts w:cstheme="minorHAnsi"/>
          <w:lang w:val="fr-CD"/>
        </w:rPr>
      </w:pPr>
      <w:r>
        <w:rPr>
          <w:rFonts w:cstheme="minorHAnsi"/>
          <w:lang w:val="fr-CD"/>
        </w:rPr>
        <w:t>2</w:t>
      </w:r>
      <w:r w:rsidRPr="00434602">
        <w:rPr>
          <w:rFonts w:cstheme="minorHAnsi"/>
          <w:lang w:val="fr-CD"/>
        </w:rPr>
        <w:t>- La vie et la mort sont entre Ses mains, Il est le Seigneur de tous, donc il ne peut y avoir de divinité autre que Lui. Certes, la vie et la mort sont toujours l'un des problèmes les plus complexes de la vie humaine et l'une des preuves les plus claires de la puissance de Dieu</w:t>
      </w:r>
      <w:r w:rsidRPr="00434602">
        <w:rPr>
          <w:rFonts w:cstheme="minorHAnsi"/>
          <w:lang w:val="fr-RE"/>
        </w:rPr>
        <w:t>. Alors, u</w:t>
      </w:r>
      <w:r w:rsidRPr="00434602">
        <w:rPr>
          <w:rFonts w:cstheme="minorHAnsi"/>
          <w:lang w:val="fr-CD"/>
        </w:rPr>
        <w:t>ne personne qui n'a ni le statut d</w:t>
      </w:r>
      <w:r w:rsidR="00556B23">
        <w:rPr>
          <w:rFonts w:cstheme="minorHAnsi"/>
          <w:lang w:val="fr-CD"/>
        </w:rPr>
        <w:t xml:space="preserve">e seigneurie ni la propriété </w:t>
      </w:r>
      <w:r w:rsidRPr="00434602">
        <w:rPr>
          <w:rFonts w:cstheme="minorHAnsi"/>
          <w:lang w:val="fr-CD"/>
        </w:rPr>
        <w:t>de la vie et de la mort p</w:t>
      </w:r>
      <w:r>
        <w:rPr>
          <w:rFonts w:cstheme="minorHAnsi"/>
          <w:lang w:val="fr-CD"/>
        </w:rPr>
        <w:t xml:space="preserve">eut-elle devenir une divinité ? </w:t>
      </w:r>
      <w:r w:rsidRPr="00434602">
        <w:rPr>
          <w:rFonts w:cstheme="minorHAnsi"/>
          <w:vertAlign w:val="superscript"/>
          <w:lang w:val="fr-CD"/>
        </w:rPr>
        <w:footnoteReference w:id="8"/>
      </w:r>
    </w:p>
    <w:p w14:paraId="0C2C7566" w14:textId="77777777" w:rsidR="00D6244E" w:rsidRDefault="00D6244E" w:rsidP="00CC4B84">
      <w:pPr>
        <w:tabs>
          <w:tab w:val="num" w:pos="709"/>
        </w:tabs>
        <w:spacing w:before="240" w:after="0" w:line="240" w:lineRule="auto"/>
        <w:jc w:val="both"/>
        <w:rPr>
          <w:rFonts w:cstheme="minorHAnsi"/>
          <w:b/>
          <w:bCs/>
          <w:i/>
          <w:iCs/>
          <w:sz w:val="20"/>
          <w:szCs w:val="20"/>
          <w:lang w:val="fr-CD"/>
        </w:rPr>
      </w:pPr>
    </w:p>
    <w:p w14:paraId="6ACAAA00" w14:textId="77777777" w:rsidR="005D3BBB" w:rsidRDefault="005D3BBB" w:rsidP="00CC4B84">
      <w:pPr>
        <w:tabs>
          <w:tab w:val="num" w:pos="709"/>
        </w:tabs>
        <w:spacing w:before="240" w:after="0" w:line="240" w:lineRule="auto"/>
        <w:jc w:val="both"/>
        <w:rPr>
          <w:rFonts w:cstheme="minorHAnsi"/>
          <w:b/>
          <w:bCs/>
          <w:i/>
          <w:iCs/>
          <w:sz w:val="20"/>
          <w:szCs w:val="20"/>
          <w:lang w:val="fr-CD"/>
        </w:rPr>
      </w:pPr>
    </w:p>
    <w:p w14:paraId="75C1AAA2" w14:textId="77777777" w:rsidR="00DD2126" w:rsidRDefault="00DD2126" w:rsidP="00CC4B84">
      <w:pPr>
        <w:tabs>
          <w:tab w:val="num" w:pos="709"/>
        </w:tabs>
        <w:spacing w:before="240" w:after="0" w:line="240" w:lineRule="auto"/>
        <w:jc w:val="both"/>
        <w:rPr>
          <w:rFonts w:cstheme="minorHAnsi"/>
          <w:b/>
          <w:bCs/>
          <w:i/>
          <w:iCs/>
          <w:sz w:val="20"/>
          <w:szCs w:val="20"/>
          <w:lang w:val="fr-CD"/>
        </w:rPr>
      </w:pPr>
    </w:p>
    <w:p w14:paraId="45E7FBE4" w14:textId="3F13F0FB" w:rsidR="00DD2126" w:rsidRDefault="00DD2126" w:rsidP="00DD2126">
      <w:pPr>
        <w:tabs>
          <w:tab w:val="num" w:pos="709"/>
        </w:tabs>
        <w:spacing w:before="240" w:after="0" w:line="240" w:lineRule="auto"/>
        <w:jc w:val="right"/>
        <w:rPr>
          <w:rFonts w:cstheme="minorHAnsi"/>
          <w:b/>
          <w:bCs/>
          <w:i/>
          <w:iCs/>
          <w:sz w:val="20"/>
          <w:szCs w:val="20"/>
          <w:lang w:val="fr-CD"/>
        </w:rPr>
      </w:pPr>
      <w:proofErr w:type="spellStart"/>
      <w:r w:rsidRPr="00D062A0">
        <w:rPr>
          <w:rFonts w:cs="KFGQPC Uthmanic Script HAFS"/>
          <w:color w:val="000000"/>
          <w:sz w:val="36"/>
          <w:szCs w:val="36"/>
          <w:shd w:val="clear" w:color="auto" w:fill="FFFFFF"/>
          <w:rtl/>
        </w:rPr>
        <w:t>بَلۡ</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هُمۡ</w:t>
      </w:r>
      <w:proofErr w:type="spellEnd"/>
      <w:r w:rsidRPr="00D062A0">
        <w:rPr>
          <w:rFonts w:cs="KFGQPC Uthmanic Script HAFS"/>
          <w:color w:val="000000"/>
          <w:sz w:val="36"/>
          <w:szCs w:val="36"/>
          <w:shd w:val="clear" w:color="auto" w:fill="FFFFFF"/>
          <w:rtl/>
        </w:rPr>
        <w:t xml:space="preserve"> فِي شَكّٖ يَلۡعَبُونَ٩ </w:t>
      </w:r>
      <w:proofErr w:type="spellStart"/>
      <w:r w:rsidRPr="00D062A0">
        <w:rPr>
          <w:rFonts w:cs="KFGQPC Uthmanic Script HAFS"/>
          <w:color w:val="000000"/>
          <w:sz w:val="36"/>
          <w:szCs w:val="36"/>
          <w:shd w:val="clear" w:color="auto" w:fill="FFFFFF"/>
          <w:rtl/>
        </w:rPr>
        <w:t>فَ</w:t>
      </w:r>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رۡتَقِبۡ</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يَوۡمَ</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تَأۡتِي</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لسَّمَآءُ</w:t>
      </w:r>
      <w:proofErr w:type="spellEnd"/>
      <w:r w:rsidRPr="00D062A0">
        <w:rPr>
          <w:rFonts w:cs="KFGQPC Uthmanic Script HAFS"/>
          <w:color w:val="000000"/>
          <w:sz w:val="36"/>
          <w:szCs w:val="36"/>
          <w:shd w:val="clear" w:color="auto" w:fill="FFFFFF"/>
          <w:rtl/>
        </w:rPr>
        <w:t xml:space="preserve"> بِدُخَانٖ مُّبِي</w:t>
      </w:r>
      <w:r w:rsidRPr="00D062A0">
        <w:rPr>
          <w:rFonts w:cs="KFGQPC Uthmanic Script HAFS" w:hint="eastAsia"/>
          <w:color w:val="000000"/>
          <w:sz w:val="36"/>
          <w:szCs w:val="36"/>
          <w:shd w:val="clear" w:color="auto" w:fill="FFFFFF"/>
          <w:rtl/>
        </w:rPr>
        <w:t>نٖ</w:t>
      </w:r>
      <w:r w:rsidRPr="00D062A0">
        <w:rPr>
          <w:rFonts w:cs="KFGQPC Uthmanic Script HAFS"/>
          <w:color w:val="000000"/>
          <w:sz w:val="36"/>
          <w:szCs w:val="36"/>
          <w:shd w:val="clear" w:color="auto" w:fill="FFFFFF"/>
          <w:rtl/>
        </w:rPr>
        <w:t xml:space="preserve">١٠ </w:t>
      </w:r>
      <w:proofErr w:type="spellStart"/>
      <w:r w:rsidRPr="00D062A0">
        <w:rPr>
          <w:rFonts w:cs="KFGQPC Uthmanic Script HAFS"/>
          <w:color w:val="000000"/>
          <w:sz w:val="36"/>
          <w:szCs w:val="36"/>
          <w:shd w:val="clear" w:color="auto" w:fill="FFFFFF"/>
          <w:rtl/>
        </w:rPr>
        <w:t>يَغۡشَى</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لنَّاسَۖ</w:t>
      </w:r>
      <w:proofErr w:type="spellEnd"/>
      <w:r w:rsidRPr="00D062A0">
        <w:rPr>
          <w:rFonts w:cs="KFGQPC Uthmanic Script HAFS"/>
          <w:color w:val="000000"/>
          <w:sz w:val="36"/>
          <w:szCs w:val="36"/>
          <w:shd w:val="clear" w:color="auto" w:fill="FFFFFF"/>
          <w:rtl/>
        </w:rPr>
        <w:t xml:space="preserve"> هَٰذَا عَذَابٌ أَلِيمٞ١١ رَّبَّنَا </w:t>
      </w:r>
      <w:proofErr w:type="spellStart"/>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كۡشِفۡ</w:t>
      </w:r>
      <w:proofErr w:type="spellEnd"/>
      <w:r w:rsidRPr="00D062A0">
        <w:rPr>
          <w:rFonts w:cs="KFGQPC Uthmanic Script HAFS"/>
          <w:color w:val="000000"/>
          <w:sz w:val="36"/>
          <w:szCs w:val="36"/>
          <w:shd w:val="clear" w:color="auto" w:fill="FFFFFF"/>
          <w:rtl/>
        </w:rPr>
        <w:t xml:space="preserve"> عَنَّا </w:t>
      </w:r>
      <w:proofErr w:type="spellStart"/>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لۡعَذَابَ</w:t>
      </w:r>
      <w:proofErr w:type="spellEnd"/>
      <w:r w:rsidRPr="00D062A0">
        <w:rPr>
          <w:rFonts w:cs="KFGQPC Uthmanic Script HAFS"/>
          <w:color w:val="000000"/>
          <w:sz w:val="36"/>
          <w:szCs w:val="36"/>
          <w:shd w:val="clear" w:color="auto" w:fill="FFFFFF"/>
          <w:rtl/>
        </w:rPr>
        <w:t xml:space="preserve"> إِنَّا مُؤۡمِنُونَ١٢ أَنَّىٰ لَهُمُ </w:t>
      </w:r>
      <w:proofErr w:type="spellStart"/>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لذِّكۡرَىٰ</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وَقَدۡ</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جَآءَهُمۡ</w:t>
      </w:r>
      <w:proofErr w:type="spellEnd"/>
      <w:r w:rsidRPr="00D062A0">
        <w:rPr>
          <w:rFonts w:cs="KFGQPC Uthmanic Script HAFS"/>
          <w:color w:val="000000"/>
          <w:sz w:val="36"/>
          <w:szCs w:val="36"/>
          <w:shd w:val="clear" w:color="auto" w:fill="FFFFFF"/>
          <w:rtl/>
        </w:rPr>
        <w:t xml:space="preserve"> رَسُولٞ مُّبِينٞ١٣ ثُمَّ </w:t>
      </w:r>
      <w:proofErr w:type="spellStart"/>
      <w:r w:rsidRPr="00D062A0">
        <w:rPr>
          <w:rFonts w:cs="KFGQPC Uthmanic Script HAFS"/>
          <w:color w:val="000000"/>
          <w:sz w:val="36"/>
          <w:szCs w:val="36"/>
          <w:shd w:val="clear" w:color="auto" w:fill="FFFFFF"/>
          <w:rtl/>
        </w:rPr>
        <w:t>تَوَلَّوۡاْ</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عَنۡهُ</w:t>
      </w:r>
      <w:proofErr w:type="spellEnd"/>
      <w:r w:rsidRPr="00D062A0">
        <w:rPr>
          <w:rFonts w:cs="KFGQPC Uthmanic Script HAFS"/>
          <w:color w:val="000000"/>
          <w:sz w:val="36"/>
          <w:szCs w:val="36"/>
          <w:shd w:val="clear" w:color="auto" w:fill="FFFFFF"/>
          <w:rtl/>
        </w:rPr>
        <w:t xml:space="preserve"> وَقَالُواْ مُعَلَّمٞ مَّجۡنُونٌ١٤ إِنَّا كَاشِفُواْ </w:t>
      </w:r>
      <w:proofErr w:type="spellStart"/>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لۡعَذَابِ</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قَلِيلًاۚ</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إِنَّكُمۡ</w:t>
      </w:r>
      <w:proofErr w:type="spellEnd"/>
      <w:r w:rsidRPr="00D062A0">
        <w:rPr>
          <w:rFonts w:cs="KFGQPC Uthmanic Script HAFS"/>
          <w:color w:val="000000"/>
          <w:sz w:val="36"/>
          <w:szCs w:val="36"/>
          <w:shd w:val="clear" w:color="auto" w:fill="FFFFFF"/>
          <w:rtl/>
        </w:rPr>
        <w:t xml:space="preserve"> عَآئِدُونَ١٥ </w:t>
      </w:r>
      <w:proofErr w:type="spellStart"/>
      <w:r w:rsidRPr="00D062A0">
        <w:rPr>
          <w:rFonts w:cs="KFGQPC Uthmanic Script HAFS"/>
          <w:color w:val="000000"/>
          <w:sz w:val="36"/>
          <w:szCs w:val="36"/>
          <w:shd w:val="clear" w:color="auto" w:fill="FFFFFF"/>
          <w:rtl/>
        </w:rPr>
        <w:t>يَوۡمَ</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نَبۡطِشُ</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لۡبَطۡشَةَ</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لۡكُبۡرَىٰٓ</w:t>
      </w:r>
      <w:proofErr w:type="spellEnd"/>
      <w:r w:rsidRPr="00D062A0">
        <w:rPr>
          <w:rFonts w:cs="KFGQPC Uthmanic Script HAFS"/>
          <w:color w:val="000000"/>
          <w:sz w:val="36"/>
          <w:szCs w:val="36"/>
          <w:shd w:val="clear" w:color="auto" w:fill="FFFFFF"/>
          <w:rtl/>
        </w:rPr>
        <w:t xml:space="preserve"> إِنَّا مُنتَقِمُونَ١٦</w:t>
      </w:r>
    </w:p>
    <w:p w14:paraId="26A0CDFE" w14:textId="77777777" w:rsidR="005D3BBB" w:rsidRPr="009C402E" w:rsidRDefault="005D3BBB" w:rsidP="00CC4B84">
      <w:pPr>
        <w:tabs>
          <w:tab w:val="num" w:pos="709"/>
        </w:tabs>
        <w:spacing w:before="240" w:after="0" w:line="240" w:lineRule="auto"/>
        <w:jc w:val="both"/>
        <w:rPr>
          <w:rFonts w:cstheme="minorHAnsi"/>
          <w:b/>
          <w:bCs/>
          <w:i/>
          <w:iCs/>
          <w:sz w:val="20"/>
          <w:szCs w:val="20"/>
          <w:lang w:val="fr-CD"/>
        </w:rPr>
      </w:pPr>
    </w:p>
    <w:p w14:paraId="36E693F6"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9-</w:t>
      </w:r>
      <w:r w:rsidRPr="00CC4B84">
        <w:rPr>
          <w:rFonts w:cstheme="minorHAnsi"/>
          <w:i/>
          <w:iCs/>
          <w:sz w:val="20"/>
          <w:szCs w:val="20"/>
          <w:lang w:val="fr-FR" w:bidi="fa-IR"/>
        </w:rPr>
        <w:t xml:space="preserve"> </w:t>
      </w:r>
      <w:r w:rsidRPr="00CC4B84">
        <w:rPr>
          <w:rFonts w:cstheme="minorHAnsi"/>
          <w:b/>
          <w:bCs/>
          <w:i/>
          <w:iCs/>
          <w:sz w:val="20"/>
          <w:szCs w:val="20"/>
          <w:lang w:val="fr-FR" w:bidi="fa-IR"/>
        </w:rPr>
        <w:t xml:space="preserve">Mais [impies, hypocrites..., à cause de leur injustice,] sont dans le doute, ils s’amusent. </w:t>
      </w:r>
    </w:p>
    <w:p w14:paraId="46C722ED"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10- Attends le Jour où le ciel apportera une fumée bien visible</w:t>
      </w:r>
    </w:p>
    <w:p w14:paraId="6093C0C7"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 xml:space="preserve">11- qui enveloppera (envahira) les hommes [impies, injustes, idolâtres, pécheurs... qui, de cœur malsain et corrompu, sont corrupteurs]. [Ils diront :] « Voici un châtiment douloureux ; </w:t>
      </w:r>
    </w:p>
    <w:p w14:paraId="1F57749A" w14:textId="6350A96B"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12- Seigneur, éloigne de nous ce châtiment [maintenant] nous croyons !</w:t>
      </w:r>
      <w:r w:rsidR="00F9697A">
        <w:rPr>
          <w:rFonts w:cstheme="minorHAnsi"/>
          <w:b/>
          <w:bCs/>
          <w:i/>
          <w:iCs/>
          <w:sz w:val="20"/>
          <w:szCs w:val="20"/>
          <w:lang w:val="fr-FR" w:bidi="fa-IR"/>
        </w:rPr>
        <w:t> »</w:t>
      </w:r>
      <w:r w:rsidRPr="00CC4B84">
        <w:rPr>
          <w:rFonts w:cstheme="minorHAnsi"/>
          <w:b/>
          <w:bCs/>
          <w:i/>
          <w:iCs/>
          <w:sz w:val="20"/>
          <w:szCs w:val="20"/>
          <w:lang w:val="fr-FR" w:bidi="fa-IR"/>
        </w:rPr>
        <w:t xml:space="preserve">  </w:t>
      </w:r>
    </w:p>
    <w:p w14:paraId="7920F768"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 xml:space="preserve">13- [Mais] comment les touche [maintenant] le rappel alors qu’il leur est venu un Prophète explicite </w:t>
      </w:r>
    </w:p>
    <w:p w14:paraId="00C04B38" w14:textId="2680FC2A"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14- dont ils se sont détournés en disant : « C’est un homme instruit [par d’autres hommes] ! [C’est] un fou !</w:t>
      </w:r>
      <w:r w:rsidR="00F9697A">
        <w:rPr>
          <w:rFonts w:cstheme="minorHAnsi"/>
          <w:b/>
          <w:bCs/>
          <w:i/>
          <w:iCs/>
          <w:sz w:val="20"/>
          <w:szCs w:val="20"/>
          <w:lang w:val="fr-FR" w:bidi="fa-IR"/>
        </w:rPr>
        <w:t> »</w:t>
      </w:r>
      <w:r w:rsidRPr="00CC4B84">
        <w:rPr>
          <w:rFonts w:cstheme="minorHAnsi"/>
          <w:b/>
          <w:bCs/>
          <w:i/>
          <w:iCs/>
          <w:sz w:val="20"/>
          <w:szCs w:val="20"/>
          <w:lang w:val="fr-FR" w:bidi="fa-IR"/>
        </w:rPr>
        <w:t xml:space="preserve"> </w:t>
      </w:r>
    </w:p>
    <w:p w14:paraId="6C124F53"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 xml:space="preserve">15- Nous avons éloigné le châtiment pour peu de temps ; [mais] vous avez cédé à nouveau [à vos mauvais penchants et à la tentation diabolique]. </w:t>
      </w:r>
    </w:p>
    <w:p w14:paraId="157A14E6" w14:textId="77777777" w:rsidR="005D3BBB" w:rsidRPr="00CC4B84" w:rsidRDefault="005D3BBB" w:rsidP="00CC4B84">
      <w:pPr>
        <w:jc w:val="both"/>
        <w:rPr>
          <w:rFonts w:cstheme="minorHAnsi"/>
          <w:i/>
          <w:iCs/>
          <w:sz w:val="20"/>
          <w:szCs w:val="20"/>
          <w:lang w:val="fr-FR" w:bidi="fa-IR"/>
        </w:rPr>
      </w:pPr>
      <w:r w:rsidRPr="00CC4B84">
        <w:rPr>
          <w:rFonts w:cstheme="minorHAnsi"/>
          <w:b/>
          <w:bCs/>
          <w:i/>
          <w:iCs/>
          <w:sz w:val="20"/>
          <w:szCs w:val="20"/>
          <w:lang w:val="fr-FR" w:bidi="fa-IR"/>
        </w:rPr>
        <w:t>16- Le Jour où Nous assènerons [Notre] plus grand châtiment [correctif], Nous Nous vengerons [d’eux, en raison de ce qu’ils se sont pervertis et ont perverti les autres].</w:t>
      </w:r>
      <w:r w:rsidRPr="00CC4B84">
        <w:rPr>
          <w:rFonts w:cstheme="minorHAnsi"/>
          <w:i/>
          <w:iCs/>
          <w:sz w:val="20"/>
          <w:szCs w:val="20"/>
          <w:lang w:val="fr-FR" w:bidi="fa-IR"/>
        </w:rPr>
        <w:t> </w:t>
      </w:r>
    </w:p>
    <w:p w14:paraId="442BC773" w14:textId="77777777" w:rsidR="00D6244E" w:rsidRPr="00434602" w:rsidRDefault="00D6244E" w:rsidP="00CC4B84">
      <w:pPr>
        <w:tabs>
          <w:tab w:val="num" w:pos="709"/>
        </w:tabs>
        <w:spacing w:before="240" w:after="0" w:line="240" w:lineRule="auto"/>
        <w:jc w:val="both"/>
        <w:rPr>
          <w:rFonts w:cstheme="minorHAnsi"/>
          <w:lang w:val="fr-RE" w:bidi="fa-IR"/>
        </w:rPr>
      </w:pPr>
    </w:p>
    <w:p w14:paraId="5E8F517B" w14:textId="411563C6" w:rsidR="00D6244E" w:rsidRPr="00434602" w:rsidRDefault="00D6244E" w:rsidP="00CC4B84">
      <w:pPr>
        <w:jc w:val="both"/>
        <w:rPr>
          <w:rFonts w:cstheme="minorHAnsi"/>
          <w:lang w:val="fr-RE" w:bidi="fa-IR"/>
        </w:rPr>
      </w:pPr>
      <w:bookmarkStart w:id="5" w:name="_Hlk179304228"/>
      <w:r w:rsidRPr="00434602">
        <w:rPr>
          <w:rFonts w:cstheme="minorHAnsi"/>
          <w:lang w:val="fr-RE" w:bidi="fa-IR"/>
        </w:rPr>
        <w:t xml:space="preserve">1- </w:t>
      </w:r>
      <w:r w:rsidR="00577BE5" w:rsidRPr="00577BE5">
        <w:rPr>
          <w:rFonts w:cstheme="minorHAnsi"/>
          <w:lang w:val="fr-RE" w:bidi="fa-IR"/>
        </w:rPr>
        <w:t>Étant donné que cette sourate a été révélée à La Mecque, elle parle des opposants au Prophète de l'Islam (s), c'est-à-dire les polythéistes de La Mecque ; des gens qui ne cherchaient pas la certitude et étaient constamment dans le doute, qui prenaient les vérités à la légère et les traitaient avec moquerie et dérision</w:t>
      </w:r>
      <w:r w:rsidRPr="00434602">
        <w:rPr>
          <w:rFonts w:cstheme="minorHAnsi"/>
          <w:lang w:val="fr-RE" w:bidi="fa-IR"/>
        </w:rPr>
        <w:t>.</w:t>
      </w:r>
    </w:p>
    <w:bookmarkEnd w:id="5"/>
    <w:p w14:paraId="3B35B932" w14:textId="77777777" w:rsidR="00D6244E" w:rsidRPr="00434602" w:rsidRDefault="00D6244E" w:rsidP="00CC4B84">
      <w:pPr>
        <w:jc w:val="both"/>
        <w:rPr>
          <w:rFonts w:cstheme="minorHAnsi"/>
          <w:lang w:val="fr-RE" w:bidi="fa-IR"/>
        </w:rPr>
      </w:pPr>
      <w:r w:rsidRPr="00434602">
        <w:rPr>
          <w:rFonts w:cstheme="minorHAnsi"/>
          <w:lang w:val="fr-RE" w:bidi="fa-IR"/>
        </w:rPr>
        <w:lastRenderedPageBreak/>
        <w:t>S'ils doutent de la vérité de ce livre céleste et de la prophétie, ce n'est pas parce que c'est une question compliquée, mais parce qu'ils ne le prennent pas au sérieux et s’en moquent. Non seulement ils s’en moquent mais ils font semblants d’être ignorants, et chaque jour ils s’amusent en apportant une nouvelle excuse infondée. En tout état de cause, c'est un fait qu'une approche sérieuse à n’importe quel sujet aide l’homme à connaître les faits et la vérité, alors que des approches peu sérieuses l’empêchent de découvrir la vérité des faits.</w:t>
      </w:r>
    </w:p>
    <w:p w14:paraId="170E8104" w14:textId="0DB207FE" w:rsidR="00D6244E" w:rsidRDefault="00D6244E" w:rsidP="00CC4B84">
      <w:pPr>
        <w:jc w:val="both"/>
        <w:rPr>
          <w:rFonts w:cstheme="minorHAnsi"/>
          <w:lang w:val="fr-RE" w:bidi="fa-IR"/>
        </w:rPr>
      </w:pPr>
      <w:r w:rsidRPr="00434602">
        <w:rPr>
          <w:rFonts w:cstheme="minorHAnsi"/>
          <w:lang w:val="fr-BE" w:bidi="fa-IR"/>
        </w:rPr>
        <w:t xml:space="preserve">2- </w:t>
      </w:r>
      <w:r w:rsidRPr="00434602">
        <w:rPr>
          <w:rFonts w:cstheme="minorHAnsi"/>
          <w:lang w:val="fr-RE" w:bidi="fa-IR"/>
        </w:rPr>
        <w:t>Quelle est la signification de la fumée mentionnée dans ces versets comme signe de punition divine</w:t>
      </w:r>
      <w:r w:rsidR="003A33A8">
        <w:rPr>
          <w:rFonts w:cstheme="minorHAnsi"/>
          <w:lang w:val="fr-RE" w:bidi="fa-IR"/>
        </w:rPr>
        <w:t> </w:t>
      </w:r>
      <w:r w:rsidRPr="00434602">
        <w:rPr>
          <w:rFonts w:cstheme="minorHAnsi"/>
          <w:lang w:val="fr-RE" w:bidi="fa-IR"/>
        </w:rPr>
        <w:t>? Il y a des discussions entre les commentateurs du Coran à ce sujet,</w:t>
      </w:r>
      <w:r>
        <w:rPr>
          <w:rFonts w:cstheme="minorHAnsi"/>
          <w:lang w:val="fr-RE" w:bidi="fa-IR"/>
        </w:rPr>
        <w:t xml:space="preserve"> voici deux théories majeures :</w:t>
      </w:r>
    </w:p>
    <w:p w14:paraId="227845BB" w14:textId="77777777" w:rsidR="00D6244E" w:rsidRPr="00434602" w:rsidRDefault="00D6244E" w:rsidP="00CC4B84">
      <w:pPr>
        <w:jc w:val="both"/>
        <w:rPr>
          <w:rFonts w:cstheme="minorHAnsi"/>
          <w:lang w:val="fr-RE" w:bidi="fa-IR"/>
        </w:rPr>
      </w:pPr>
      <w:r w:rsidRPr="00434602">
        <w:rPr>
          <w:rFonts w:cstheme="minorHAnsi"/>
          <w:lang w:val="fr-RE" w:bidi="fa-IR"/>
        </w:rPr>
        <w:t xml:space="preserve">La fumée est une métaphore d’un état difficile et douloureux : </w:t>
      </w:r>
    </w:p>
    <w:p w14:paraId="7B17D126" w14:textId="17030EF6" w:rsidR="00D6244E" w:rsidRPr="00434602" w:rsidRDefault="00D6244E" w:rsidP="00CC4B84">
      <w:pPr>
        <w:jc w:val="both"/>
        <w:rPr>
          <w:rFonts w:cstheme="minorHAnsi"/>
          <w:lang w:val="fr-RE" w:bidi="fa-IR"/>
        </w:rPr>
      </w:pPr>
      <w:r w:rsidRPr="00434602">
        <w:rPr>
          <w:rFonts w:cstheme="minorHAnsi"/>
          <w:lang w:val="fr-RE" w:bidi="fa-IR"/>
        </w:rPr>
        <w:t>a)</w:t>
      </w:r>
      <w:r w:rsidR="003A33A8">
        <w:rPr>
          <w:rFonts w:cstheme="minorHAnsi"/>
          <w:lang w:val="fr-RE" w:bidi="fa-IR"/>
        </w:rPr>
        <w:t> </w:t>
      </w:r>
      <w:r w:rsidRPr="00434602">
        <w:rPr>
          <w:rFonts w:cstheme="minorHAnsi"/>
          <w:lang w:val="fr-RE" w:bidi="fa-IR"/>
        </w:rPr>
        <w:t xml:space="preserve">La fumée fait référence au châtiment que les infidèles </w:t>
      </w:r>
      <w:proofErr w:type="spellStart"/>
      <w:r w:rsidRPr="00434602">
        <w:rPr>
          <w:rFonts w:cstheme="minorHAnsi"/>
          <w:lang w:val="fr-RE" w:bidi="fa-IR"/>
        </w:rPr>
        <w:t>Qourayshites</w:t>
      </w:r>
      <w:proofErr w:type="spellEnd"/>
      <w:r w:rsidRPr="00434602">
        <w:rPr>
          <w:rFonts w:cstheme="minorHAnsi"/>
          <w:lang w:val="fr-RE" w:bidi="fa-IR"/>
        </w:rPr>
        <w:t xml:space="preserve"> ont subi à l'époque du Prophète</w:t>
      </w:r>
      <w:r w:rsidR="003A33A8">
        <w:rPr>
          <w:rFonts w:cstheme="minorHAnsi"/>
          <w:lang w:val="fr-RE" w:bidi="fa-IR"/>
        </w:rPr>
        <w:t> </w:t>
      </w:r>
      <w:r w:rsidRPr="00434602">
        <w:rPr>
          <w:rFonts w:cstheme="minorHAnsi"/>
          <w:lang w:val="fr-RE" w:bidi="fa-IR"/>
        </w:rPr>
        <w:t>(s), parce qu’il les avait maudits en ces termes : « Ô Seigneur, châtie-les d'un châtiment de disette, famine et de sécheresse comme tu avais châtié les impies du temps du prophète Joseph</w:t>
      </w:r>
      <w:r w:rsidR="00031A58">
        <w:rPr>
          <w:rStyle w:val="Appelnotedebasdep"/>
          <w:rFonts w:cstheme="minorHAnsi"/>
          <w:lang w:val="fr-RE" w:bidi="fa-IR"/>
        </w:rPr>
        <w:footnoteReference w:id="9"/>
      </w:r>
      <w:r w:rsidR="003A33A8">
        <w:rPr>
          <w:rFonts w:cstheme="minorHAnsi"/>
          <w:lang w:val="fr-RE" w:bidi="fa-IR"/>
        </w:rPr>
        <w:t> </w:t>
      </w:r>
      <w:r w:rsidRPr="00434602">
        <w:rPr>
          <w:rFonts w:cstheme="minorHAnsi"/>
          <w:lang w:val="fr-RE" w:bidi="fa-IR"/>
        </w:rPr>
        <w:t>(a)</w:t>
      </w:r>
      <w:r w:rsidR="003A33A8">
        <w:rPr>
          <w:rFonts w:cstheme="minorHAnsi"/>
          <w:lang w:val="fr-RE" w:bidi="fa-IR"/>
        </w:rPr>
        <w:t> </w:t>
      </w:r>
      <w:r w:rsidRPr="00434602">
        <w:rPr>
          <w:rFonts w:cstheme="minorHAnsi"/>
          <w:lang w:val="fr-RE" w:bidi="fa-IR"/>
        </w:rPr>
        <w:t>! ».</w:t>
      </w:r>
    </w:p>
    <w:p w14:paraId="5BBFA42D" w14:textId="77777777" w:rsidR="00D6244E" w:rsidRPr="00434602" w:rsidRDefault="00D6244E" w:rsidP="00CC4B84">
      <w:pPr>
        <w:jc w:val="both"/>
        <w:rPr>
          <w:rFonts w:cstheme="minorHAnsi"/>
          <w:lang w:val="fr-RE" w:bidi="fa-IR"/>
        </w:rPr>
      </w:pPr>
      <w:r w:rsidRPr="00434602">
        <w:rPr>
          <w:rFonts w:cstheme="minorHAnsi"/>
          <w:lang w:val="fr-RE" w:bidi="fa-IR"/>
        </w:rPr>
        <w:t xml:space="preserve">Après cet incident, il y eut une telle famine dans les environs de La Mecque de sorte que lorsqu’ils regardaient le ciel, à cause de la faim et de la soif, ils voyaient comme s'il y avait de la fumée entre eux et le ciel. La situation était si dure pour eux qu'ils ont mangé les carcasses et les os d'animaux morts. </w:t>
      </w:r>
    </w:p>
    <w:p w14:paraId="620A3879" w14:textId="77777777" w:rsidR="00D6244E" w:rsidRPr="00434602" w:rsidRDefault="00D6244E" w:rsidP="00CC4B84">
      <w:pPr>
        <w:jc w:val="both"/>
        <w:rPr>
          <w:rFonts w:cstheme="minorHAnsi"/>
          <w:lang w:val="fr-RE" w:bidi="fa-IR"/>
        </w:rPr>
      </w:pPr>
      <w:r w:rsidRPr="00434602">
        <w:rPr>
          <w:rFonts w:cstheme="minorHAnsi"/>
          <w:lang w:val="fr-RE" w:bidi="fa-IR"/>
        </w:rPr>
        <w:t>Alors, ils sont venus auprès du Prophète (s) et ont dit : « Ô Mohammad ! Tu nous ordonnes d'avoir pitié et d’être bienveillant envers nos proches pendant que tes proches sont en train de périr à cause de la faim et de la soif, nous te promettons de croire en ton Dieu si tu nous épargnes de ce châtiment ». Le Prophète (s) a prié pour eux, l'abondance et les bénédictions leur ont alors été accordées, et la calamité et le tourment ont été enlevés, mais ils n'ont pas appris une leçon de cet incident et sont revenus à l'incrédulité.</w:t>
      </w:r>
    </w:p>
    <w:p w14:paraId="3D2569E7" w14:textId="77777777" w:rsidR="00D6244E" w:rsidRPr="00434602" w:rsidRDefault="00D6244E" w:rsidP="00CC4B84">
      <w:pPr>
        <w:jc w:val="both"/>
        <w:rPr>
          <w:rFonts w:cstheme="minorHAnsi"/>
          <w:lang w:val="fr-RE" w:bidi="fa-IR"/>
        </w:rPr>
      </w:pPr>
      <w:r w:rsidRPr="00434602">
        <w:rPr>
          <w:rFonts w:cstheme="minorHAnsi"/>
          <w:lang w:val="fr-RE" w:bidi="fa-IR"/>
        </w:rPr>
        <w:t xml:space="preserve">b) Certains commentateurs du Coran comme Fakhr al-Din al-Râzi ont dit que dans la littérature arabe, la « fumée » est une allusion aux fléaux de grande envergure. </w:t>
      </w:r>
    </w:p>
    <w:p w14:paraId="5F5C84A1" w14:textId="77777777" w:rsidR="00D6244E" w:rsidRPr="00434602" w:rsidRDefault="00D6244E" w:rsidP="00CC4B84">
      <w:pPr>
        <w:jc w:val="both"/>
        <w:rPr>
          <w:rFonts w:cstheme="minorHAnsi"/>
          <w:lang w:val="fr-RE" w:bidi="fa-IR"/>
        </w:rPr>
      </w:pPr>
      <w:r w:rsidRPr="00434602">
        <w:rPr>
          <w:rFonts w:cstheme="minorHAnsi"/>
          <w:lang w:val="fr-RE" w:bidi="fa-IR"/>
        </w:rPr>
        <w:t>c) D'autres pensent qu'en période de sécheresse et de pluie légère, la poussière sombre recouvre généralement le ciel, ce que l'on appelle ici « fumée », car c'est la pluie qui atténue la présence de la poussière dans le ciel et purifie l'air.</w:t>
      </w:r>
    </w:p>
    <w:p w14:paraId="7B58F9CA" w14:textId="77777777" w:rsidR="00D6244E" w:rsidRPr="006256F9" w:rsidRDefault="00D6244E" w:rsidP="00CC4B84">
      <w:pPr>
        <w:jc w:val="both"/>
        <w:rPr>
          <w:rFonts w:cstheme="minorHAnsi"/>
          <w:lang w:val="fr-RE" w:bidi="fa-IR"/>
        </w:rPr>
      </w:pPr>
      <w:r w:rsidRPr="00434602">
        <w:rPr>
          <w:rFonts w:cstheme="minorHAnsi"/>
          <w:lang w:val="fr-RE" w:bidi="fa-IR"/>
        </w:rPr>
        <w:t xml:space="preserve">Donc, selon cette interprétation, la fumée n'existe pas vraiment, mais le ciel semblait sombre et </w:t>
      </w:r>
      <w:r w:rsidRPr="006256F9">
        <w:rPr>
          <w:rFonts w:cstheme="minorHAnsi"/>
          <w:lang w:val="fr-RE" w:bidi="fa-IR"/>
        </w:rPr>
        <w:t>ténébreux aux yeux des personnes affamées et assoiffées, par conséquent la mention de « fumée » a ici un aspect métaphorique et fait référence à cet état difficile et douloureux.</w:t>
      </w:r>
    </w:p>
    <w:p w14:paraId="1F73AA67" w14:textId="7ED84614" w:rsidR="00D6244E" w:rsidRPr="00434602" w:rsidRDefault="00D6244E" w:rsidP="00CC4B84">
      <w:pPr>
        <w:jc w:val="both"/>
        <w:rPr>
          <w:rFonts w:cstheme="minorHAnsi"/>
          <w:lang w:val="fr-RE" w:bidi="fa-IR"/>
        </w:rPr>
      </w:pPr>
      <w:bookmarkStart w:id="6" w:name="_Hlk179304389"/>
      <w:r w:rsidRPr="006256F9">
        <w:rPr>
          <w:rFonts w:cstheme="minorHAnsi"/>
          <w:lang w:val="fr-RE" w:bidi="fa-IR"/>
        </w:rPr>
        <w:t xml:space="preserve">3- </w:t>
      </w:r>
      <w:r w:rsidR="006256F9">
        <w:rPr>
          <w:rFonts w:cstheme="minorHAnsi"/>
          <w:lang w:val="fr-RE" w:bidi="fa-IR"/>
        </w:rPr>
        <w:t xml:space="preserve">Une autre interprétation serait que la fumée dans ce verset ne soit </w:t>
      </w:r>
      <w:r w:rsidRPr="006256F9">
        <w:rPr>
          <w:rFonts w:cstheme="minorHAnsi"/>
          <w:lang w:val="fr-RE" w:bidi="fa-IR"/>
        </w:rPr>
        <w:t>pas une métaphore, mais une réalité d’une fumée épaisse :</w:t>
      </w:r>
    </w:p>
    <w:p w14:paraId="335CFA2D" w14:textId="620E393A" w:rsidR="00D6244E" w:rsidRPr="00434602" w:rsidRDefault="00D6244E" w:rsidP="00CC4B84">
      <w:pPr>
        <w:jc w:val="both"/>
        <w:rPr>
          <w:rFonts w:cstheme="minorHAnsi"/>
          <w:lang w:val="fr-RE" w:bidi="fa-IR"/>
        </w:rPr>
      </w:pPr>
      <w:r w:rsidRPr="00434602">
        <w:rPr>
          <w:rFonts w:cstheme="minorHAnsi"/>
          <w:lang w:val="fr-RE" w:bidi="fa-IR"/>
        </w:rPr>
        <w:t xml:space="preserve">Dans ce verset, elle signifie une fumée épaisse qui recouvrira le ciel à la fin du monde et à la veille du jour du </w:t>
      </w:r>
      <w:r w:rsidR="00EE6FEB">
        <w:rPr>
          <w:rFonts w:cstheme="minorHAnsi"/>
          <w:lang w:val="fr-RE" w:bidi="fa-IR"/>
        </w:rPr>
        <w:t>J</w:t>
      </w:r>
      <w:r w:rsidRPr="00434602">
        <w:rPr>
          <w:rFonts w:cstheme="minorHAnsi"/>
          <w:lang w:val="fr-RE" w:bidi="fa-IR"/>
        </w:rPr>
        <w:t>ugement</w:t>
      </w:r>
      <w:r w:rsidR="00EE6FEB">
        <w:rPr>
          <w:rFonts w:cstheme="minorHAnsi"/>
          <w:lang w:val="fr-RE" w:bidi="fa-IR"/>
        </w:rPr>
        <w:t> :</w:t>
      </w:r>
      <w:r w:rsidRPr="00434602">
        <w:rPr>
          <w:rFonts w:cstheme="minorHAnsi"/>
          <w:lang w:val="fr-RE" w:bidi="fa-IR"/>
        </w:rPr>
        <w:t xml:space="preserve"> ceci est un signe de l'arrivée des derniers instants du monde et du début du châtiment divin pour les oppresseurs et corrupteurs. À cet instant, les impies se réveille</w:t>
      </w:r>
      <w:r w:rsidR="00EE6FEB">
        <w:rPr>
          <w:rFonts w:cstheme="minorHAnsi"/>
          <w:lang w:val="fr-RE" w:bidi="fa-IR"/>
        </w:rPr>
        <w:t>ro</w:t>
      </w:r>
      <w:r w:rsidRPr="00434602">
        <w:rPr>
          <w:rFonts w:cstheme="minorHAnsi"/>
          <w:lang w:val="fr-RE" w:bidi="fa-IR"/>
        </w:rPr>
        <w:t>nt du sommeil de la négligence et demande</w:t>
      </w:r>
      <w:r w:rsidR="00EE6FEB">
        <w:rPr>
          <w:rFonts w:cstheme="minorHAnsi"/>
          <w:lang w:val="fr-RE" w:bidi="fa-IR"/>
        </w:rPr>
        <w:t>ro</w:t>
      </w:r>
      <w:r w:rsidRPr="00434602">
        <w:rPr>
          <w:rFonts w:cstheme="minorHAnsi"/>
          <w:lang w:val="fr-RE" w:bidi="fa-IR"/>
        </w:rPr>
        <w:t>nt la suppression du tourment ainsi que le retour à la vie normale d</w:t>
      </w:r>
      <w:r w:rsidR="00556B23">
        <w:rPr>
          <w:rFonts w:cstheme="minorHAnsi"/>
          <w:lang w:val="fr-RE" w:bidi="fa-IR"/>
        </w:rPr>
        <w:t xml:space="preserve">ans le bas monde, mais </w:t>
      </w:r>
      <w:r w:rsidR="00EE6FEB">
        <w:rPr>
          <w:rFonts w:cstheme="minorHAnsi"/>
          <w:lang w:val="fr-RE" w:bidi="fa-IR"/>
        </w:rPr>
        <w:t xml:space="preserve">ce sera </w:t>
      </w:r>
      <w:r w:rsidRPr="00434602">
        <w:rPr>
          <w:rFonts w:cstheme="minorHAnsi"/>
          <w:lang w:val="fr-RE" w:bidi="fa-IR"/>
        </w:rPr>
        <w:t xml:space="preserve">déjà trop tard et aucun retour </w:t>
      </w:r>
      <w:r w:rsidR="00EE6FEB">
        <w:rPr>
          <w:rFonts w:cstheme="minorHAnsi"/>
          <w:lang w:val="fr-RE" w:bidi="fa-IR"/>
        </w:rPr>
        <w:t>ne sera</w:t>
      </w:r>
      <w:r w:rsidR="00EE6FEB" w:rsidRPr="00434602">
        <w:rPr>
          <w:rFonts w:cstheme="minorHAnsi"/>
          <w:lang w:val="fr-RE" w:bidi="fa-IR"/>
        </w:rPr>
        <w:t xml:space="preserve"> </w:t>
      </w:r>
      <w:r w:rsidRPr="00434602">
        <w:rPr>
          <w:rFonts w:cstheme="minorHAnsi"/>
          <w:lang w:val="fr-RE" w:bidi="fa-IR"/>
        </w:rPr>
        <w:t xml:space="preserve">possible. </w:t>
      </w:r>
    </w:p>
    <w:p w14:paraId="10F65223" w14:textId="4E0E4DB5" w:rsidR="00D6244E" w:rsidRPr="00434602" w:rsidRDefault="00D6244E" w:rsidP="00CC4B84">
      <w:pPr>
        <w:jc w:val="both"/>
        <w:rPr>
          <w:rFonts w:cstheme="minorHAnsi"/>
          <w:lang w:val="fr-RE" w:bidi="fa-IR"/>
        </w:rPr>
      </w:pPr>
      <w:r w:rsidRPr="00434602">
        <w:rPr>
          <w:rFonts w:cstheme="minorHAnsi"/>
          <w:lang w:val="fr-RE" w:bidi="fa-IR"/>
        </w:rPr>
        <w:t>Selon cette interprétation, la fumée fait référence à une vraie fumée. Le contenu de ces versets est le même que dans d'autres versets du Coran, où les pécheurs et les mécréants, à la veil</w:t>
      </w:r>
      <w:r w:rsidR="00556B23">
        <w:rPr>
          <w:rFonts w:cstheme="minorHAnsi"/>
          <w:lang w:val="fr-RE" w:bidi="fa-IR"/>
        </w:rPr>
        <w:t xml:space="preserve">le du jour du </w:t>
      </w:r>
      <w:r w:rsidR="00EE6FEB">
        <w:rPr>
          <w:rFonts w:cstheme="minorHAnsi"/>
          <w:lang w:val="fr-RE" w:bidi="fa-IR"/>
        </w:rPr>
        <w:lastRenderedPageBreak/>
        <w:t>J</w:t>
      </w:r>
      <w:r w:rsidR="00556B23">
        <w:rPr>
          <w:rFonts w:cstheme="minorHAnsi"/>
          <w:lang w:val="fr-RE" w:bidi="fa-IR"/>
        </w:rPr>
        <w:t xml:space="preserve">ugement ou au jour même, demandent à ce </w:t>
      </w:r>
      <w:r w:rsidRPr="00434602">
        <w:rPr>
          <w:rFonts w:cstheme="minorHAnsi"/>
          <w:lang w:val="fr-RE" w:bidi="fa-IR"/>
        </w:rPr>
        <w:t xml:space="preserve">que le tourment soit enlevé, mais leur demande n'est pas acceptée. </w:t>
      </w:r>
    </w:p>
    <w:p w14:paraId="54B9CE9F" w14:textId="7CE90BFC" w:rsidR="00D6244E" w:rsidRPr="00434602" w:rsidRDefault="00577BE5" w:rsidP="00CC4B84">
      <w:pPr>
        <w:jc w:val="both"/>
        <w:rPr>
          <w:rFonts w:cstheme="minorHAnsi"/>
          <w:lang w:val="fr-RE" w:bidi="fa-IR"/>
        </w:rPr>
      </w:pPr>
      <w:r w:rsidRPr="00577BE5">
        <w:rPr>
          <w:rFonts w:cstheme="minorHAnsi"/>
          <w:lang w:val="fr-RE" w:bidi="fa-IR"/>
        </w:rPr>
        <w:t xml:space="preserve">Cette interprétation est également corroborée par divers récits rapportés du Prophète (s) et des </w:t>
      </w:r>
      <w:proofErr w:type="spellStart"/>
      <w:r w:rsidRPr="00577BE5">
        <w:rPr>
          <w:rFonts w:cstheme="minorHAnsi"/>
          <w:lang w:val="fr-RE" w:bidi="fa-IR"/>
        </w:rPr>
        <w:t>Ahlal</w:t>
      </w:r>
      <w:proofErr w:type="spellEnd"/>
      <w:r w:rsidRPr="00577BE5">
        <w:rPr>
          <w:rFonts w:cstheme="minorHAnsi"/>
          <w:lang w:val="fr-RE" w:bidi="fa-IR"/>
        </w:rPr>
        <w:t xml:space="preserve"> Bayt (a), qui évoquent plusieurs signes annonciateurs du Jour de la Résurrection. Parmi ces présages majeurs figurent l'avènement de l'Antéchrist, le retour de Jésus, l'émergence d'un feu depuis les profondeurs d'« Éden », ainsi qu'une fumée enveloppant l'Est et l'Ouest de la terre pendant quarante jours et quarante nuits. Selon ces récits, ce jour-là, les croyants éprouveront une légère indisposition comparable à un rhume, tandis que les mécréants seront comme en état d'ébriété, de la fumée s'échappant de leurs narines, de leurs oreilles et de leur partie postérieure</w:t>
      </w:r>
      <w:r w:rsidR="00D6244E" w:rsidRPr="00434602">
        <w:rPr>
          <w:rFonts w:cstheme="minorHAnsi"/>
          <w:lang w:val="fr-RE" w:bidi="fa-IR"/>
        </w:rPr>
        <w:t>.</w:t>
      </w:r>
    </w:p>
    <w:bookmarkEnd w:id="6"/>
    <w:p w14:paraId="773895A8" w14:textId="58D46527" w:rsidR="00D6244E" w:rsidRPr="00434602" w:rsidRDefault="00D6244E" w:rsidP="00CC4B84">
      <w:pPr>
        <w:jc w:val="both"/>
        <w:rPr>
          <w:rFonts w:cstheme="minorHAnsi"/>
          <w:lang w:val="fr-RE" w:bidi="fa-IR"/>
        </w:rPr>
      </w:pPr>
      <w:r>
        <w:rPr>
          <w:rFonts w:cstheme="minorHAnsi"/>
          <w:lang w:val="fr-RE" w:bidi="fa-IR"/>
        </w:rPr>
        <w:t>4</w:t>
      </w:r>
      <w:r w:rsidRPr="00434602">
        <w:rPr>
          <w:rFonts w:cstheme="minorHAnsi"/>
          <w:lang w:val="fr-RE" w:bidi="fa-IR"/>
        </w:rPr>
        <w:t>-</w:t>
      </w:r>
      <w:r w:rsidR="00F02EE6">
        <w:rPr>
          <w:rFonts w:cstheme="minorHAnsi"/>
          <w:lang w:val="fr-RE" w:bidi="fa-IR"/>
        </w:rPr>
        <w:t> </w:t>
      </w:r>
      <w:r w:rsidRPr="00434602">
        <w:rPr>
          <w:rFonts w:cstheme="minorHAnsi"/>
          <w:lang w:val="fr-RE" w:bidi="fa-IR"/>
        </w:rPr>
        <w:t>Les polythéistes de la Mecque ont calomnié et accusé le Prophète de l'Islam (s) de folie et de sorcellerie à plusieurs reprises en écoutant ses paroles de sagesse et le Coran miraculeux. Cette calomnie peut avoir été due à l'influence des paroles du Prophète (s), qui ont eu un effet presque magique sur eux.</w:t>
      </w:r>
    </w:p>
    <w:p w14:paraId="50D23D73" w14:textId="22BCF130" w:rsidR="00D6244E" w:rsidRPr="00434602" w:rsidRDefault="00D6244E" w:rsidP="00CC4B84">
      <w:pPr>
        <w:tabs>
          <w:tab w:val="num" w:pos="709"/>
        </w:tabs>
        <w:spacing w:before="240" w:after="0" w:line="240" w:lineRule="auto"/>
        <w:jc w:val="both"/>
        <w:rPr>
          <w:rFonts w:cstheme="minorHAnsi"/>
          <w:b/>
          <w:bCs/>
          <w:i/>
          <w:iCs/>
          <w:lang w:val="fr-RE"/>
        </w:rPr>
      </w:pPr>
      <w:r>
        <w:rPr>
          <w:rFonts w:cstheme="minorHAnsi"/>
          <w:lang w:val="fr-RE" w:bidi="fa-IR"/>
        </w:rPr>
        <w:t>5</w:t>
      </w:r>
      <w:r w:rsidRPr="00434602">
        <w:rPr>
          <w:rFonts w:cstheme="minorHAnsi"/>
          <w:lang w:val="fr-RE" w:bidi="fa-IR"/>
        </w:rPr>
        <w:t>-</w:t>
      </w:r>
      <w:r w:rsidR="00F02EE6">
        <w:rPr>
          <w:rFonts w:cstheme="minorHAnsi"/>
          <w:lang w:val="fr-RE" w:bidi="fa-IR"/>
        </w:rPr>
        <w:t> </w:t>
      </w:r>
      <w:r w:rsidRPr="00434602">
        <w:rPr>
          <w:rFonts w:cstheme="minorHAnsi"/>
          <w:lang w:val="fr-RE" w:bidi="fa-IR"/>
        </w:rPr>
        <w:t>Les impies se repentent temporairement lorsqu'ils voient le châtiment divin, mais si un peu de châtiment leur est retiré, ils retournent à leurs actes de péché.</w:t>
      </w:r>
      <w:r w:rsidRPr="00434602">
        <w:rPr>
          <w:rFonts w:cstheme="minorHAnsi"/>
          <w:vertAlign w:val="superscript"/>
          <w:lang w:val="fr-RE" w:bidi="fa-IR"/>
        </w:rPr>
        <w:footnoteReference w:id="10"/>
      </w:r>
    </w:p>
    <w:p w14:paraId="2C8C4284" w14:textId="77777777" w:rsidR="00D6244E" w:rsidRDefault="00D6244E" w:rsidP="00CC4B84">
      <w:pPr>
        <w:tabs>
          <w:tab w:val="num" w:pos="709"/>
        </w:tabs>
        <w:spacing w:before="240" w:after="0" w:line="240" w:lineRule="auto"/>
        <w:jc w:val="both"/>
        <w:rPr>
          <w:rFonts w:cstheme="minorHAnsi"/>
          <w:b/>
          <w:bCs/>
          <w:i/>
          <w:iCs/>
          <w:sz w:val="20"/>
          <w:szCs w:val="20"/>
          <w:lang w:val="fr-FR"/>
        </w:rPr>
      </w:pPr>
    </w:p>
    <w:p w14:paraId="1BE07E59" w14:textId="77777777" w:rsidR="00D6244E" w:rsidRPr="00434602" w:rsidRDefault="00D6244E" w:rsidP="00CC4B84">
      <w:pPr>
        <w:tabs>
          <w:tab w:val="num" w:pos="709"/>
        </w:tabs>
        <w:spacing w:before="240" w:after="0" w:line="240" w:lineRule="auto"/>
        <w:jc w:val="both"/>
        <w:rPr>
          <w:rFonts w:cstheme="minorHAnsi"/>
          <w:b/>
          <w:bCs/>
          <w:i/>
          <w:iCs/>
          <w:sz w:val="20"/>
          <w:szCs w:val="20"/>
          <w:lang w:val="fr-FR"/>
        </w:rPr>
      </w:pPr>
    </w:p>
    <w:p w14:paraId="75902F3A" w14:textId="77777777" w:rsidR="00D6244E" w:rsidRDefault="00D6244E" w:rsidP="00CC4B84">
      <w:pPr>
        <w:tabs>
          <w:tab w:val="num" w:pos="709"/>
        </w:tabs>
        <w:spacing w:before="240" w:after="0" w:line="240" w:lineRule="auto"/>
        <w:jc w:val="both"/>
        <w:rPr>
          <w:rFonts w:cstheme="minorHAnsi"/>
          <w:b/>
          <w:bCs/>
          <w:i/>
          <w:iCs/>
          <w:sz w:val="20"/>
          <w:szCs w:val="20"/>
          <w:lang w:val="fr-FR"/>
        </w:rPr>
      </w:pPr>
    </w:p>
    <w:p w14:paraId="5A5DC5E0" w14:textId="3A5E2C3A" w:rsidR="00DD2126" w:rsidRDefault="00DD2126" w:rsidP="00DD2126">
      <w:pPr>
        <w:tabs>
          <w:tab w:val="num" w:pos="709"/>
        </w:tabs>
        <w:spacing w:before="240" w:after="0" w:line="240" w:lineRule="auto"/>
        <w:jc w:val="right"/>
        <w:rPr>
          <w:rFonts w:cstheme="minorHAnsi"/>
          <w:b/>
          <w:bCs/>
          <w:i/>
          <w:iCs/>
          <w:sz w:val="20"/>
          <w:szCs w:val="20"/>
          <w:lang w:val="fr-FR"/>
        </w:rPr>
      </w:pPr>
      <w:proofErr w:type="spellStart"/>
      <w:r w:rsidRPr="00D062A0">
        <w:rPr>
          <w:rFonts w:cs="KFGQPC Uthmanic Script HAFS"/>
          <w:color w:val="000000"/>
          <w:sz w:val="36"/>
          <w:szCs w:val="36"/>
          <w:shd w:val="clear" w:color="auto" w:fill="FFFFFF"/>
          <w:rtl/>
        </w:rPr>
        <w:t>وَلَقَدۡ</w:t>
      </w:r>
      <w:proofErr w:type="spellEnd"/>
      <w:r w:rsidRPr="00D062A0">
        <w:rPr>
          <w:rFonts w:cs="KFGQPC Uthmanic Script HAFS"/>
          <w:color w:val="000000"/>
          <w:sz w:val="36"/>
          <w:szCs w:val="36"/>
          <w:shd w:val="clear" w:color="auto" w:fill="FFFFFF"/>
          <w:rtl/>
        </w:rPr>
        <w:t xml:space="preserve"> فَتَنَّا </w:t>
      </w:r>
      <w:proofErr w:type="spellStart"/>
      <w:r w:rsidRPr="00D062A0">
        <w:rPr>
          <w:rFonts w:cs="KFGQPC Uthmanic Script HAFS"/>
          <w:color w:val="000000"/>
          <w:sz w:val="36"/>
          <w:szCs w:val="36"/>
          <w:shd w:val="clear" w:color="auto" w:fill="FFFFFF"/>
          <w:rtl/>
        </w:rPr>
        <w:t>قَبۡلَهُمۡ</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قَوۡمَ</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فِرۡعَوۡنَ</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وَجَآءَهُمۡ</w:t>
      </w:r>
      <w:proofErr w:type="spellEnd"/>
      <w:r w:rsidRPr="00D062A0">
        <w:rPr>
          <w:rFonts w:cs="KFGQPC Uthmanic Script HAFS"/>
          <w:color w:val="000000"/>
          <w:sz w:val="36"/>
          <w:szCs w:val="36"/>
          <w:shd w:val="clear" w:color="auto" w:fill="FFFFFF"/>
          <w:rtl/>
        </w:rPr>
        <w:t xml:space="preserve"> رَسُولٞ كَرِيمٌ١٧ </w:t>
      </w:r>
      <w:proofErr w:type="spellStart"/>
      <w:r w:rsidRPr="00D062A0">
        <w:rPr>
          <w:rFonts w:cs="KFGQPC Uthmanic Script HAFS"/>
          <w:color w:val="000000"/>
          <w:sz w:val="36"/>
          <w:szCs w:val="36"/>
          <w:shd w:val="clear" w:color="auto" w:fill="FFFFFF"/>
          <w:rtl/>
        </w:rPr>
        <w:t>أَنۡ</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أَدُّوٓاْ</w:t>
      </w:r>
      <w:proofErr w:type="spellEnd"/>
      <w:r w:rsidRPr="00D062A0">
        <w:rPr>
          <w:rFonts w:cs="KFGQPC Uthmanic Script HAFS"/>
          <w:color w:val="000000"/>
          <w:sz w:val="36"/>
          <w:szCs w:val="36"/>
          <w:shd w:val="clear" w:color="auto" w:fill="FFFFFF"/>
          <w:rtl/>
        </w:rPr>
        <w:t xml:space="preserve"> إِلَيَّ عِبَادَ </w:t>
      </w:r>
      <w:proofErr w:type="spellStart"/>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للَّهِۖ</w:t>
      </w:r>
      <w:proofErr w:type="spellEnd"/>
      <w:r w:rsidRPr="00D062A0">
        <w:rPr>
          <w:rFonts w:cs="KFGQPC Uthmanic Script HAFS"/>
          <w:color w:val="000000"/>
          <w:sz w:val="36"/>
          <w:szCs w:val="36"/>
          <w:shd w:val="clear" w:color="auto" w:fill="FFFFFF"/>
          <w:rtl/>
        </w:rPr>
        <w:t xml:space="preserve"> إِنِّي </w:t>
      </w:r>
      <w:proofErr w:type="spellStart"/>
      <w:r w:rsidRPr="00D062A0">
        <w:rPr>
          <w:rFonts w:cs="KFGQPC Uthmanic Script HAFS"/>
          <w:color w:val="000000"/>
          <w:sz w:val="36"/>
          <w:szCs w:val="36"/>
          <w:shd w:val="clear" w:color="auto" w:fill="FFFFFF"/>
          <w:rtl/>
        </w:rPr>
        <w:t>لَكُمۡ</w:t>
      </w:r>
      <w:proofErr w:type="spellEnd"/>
      <w:r w:rsidRPr="00D062A0">
        <w:rPr>
          <w:rFonts w:cs="KFGQPC Uthmanic Script HAFS"/>
          <w:color w:val="000000"/>
          <w:sz w:val="36"/>
          <w:szCs w:val="36"/>
          <w:shd w:val="clear" w:color="auto" w:fill="FFFFFF"/>
          <w:rtl/>
        </w:rPr>
        <w:t xml:space="preserve"> رَسُولٌ أَمِينٞ١٨ وَأَن لَّا </w:t>
      </w:r>
      <w:proofErr w:type="spellStart"/>
      <w:r w:rsidRPr="00D062A0">
        <w:rPr>
          <w:rFonts w:cs="KFGQPC Uthmanic Script HAFS"/>
          <w:color w:val="000000"/>
          <w:sz w:val="36"/>
          <w:szCs w:val="36"/>
          <w:shd w:val="clear" w:color="auto" w:fill="FFFFFF"/>
          <w:rtl/>
        </w:rPr>
        <w:t>تَعۡلُواْ</w:t>
      </w:r>
      <w:proofErr w:type="spellEnd"/>
      <w:r w:rsidRPr="00D062A0">
        <w:rPr>
          <w:rFonts w:cs="KFGQPC Uthmanic Script HAFS"/>
          <w:color w:val="000000"/>
          <w:sz w:val="36"/>
          <w:szCs w:val="36"/>
          <w:shd w:val="clear" w:color="auto" w:fill="FFFFFF"/>
          <w:rtl/>
        </w:rPr>
        <w:t xml:space="preserve"> عَلَى </w:t>
      </w:r>
      <w:proofErr w:type="spellStart"/>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للَّهِۖ</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إِنِّيٓ</w:t>
      </w:r>
      <w:proofErr w:type="spellEnd"/>
      <w:r w:rsidRPr="00D062A0">
        <w:rPr>
          <w:rFonts w:cs="KFGQPC Uthmanic Script HAFS"/>
          <w:color w:val="000000"/>
          <w:sz w:val="36"/>
          <w:szCs w:val="36"/>
          <w:shd w:val="clear" w:color="auto" w:fill="FFFFFF"/>
          <w:rtl/>
        </w:rPr>
        <w:t xml:space="preserve"> ءَاتِيكُم </w:t>
      </w:r>
      <w:proofErr w:type="spellStart"/>
      <w:r w:rsidRPr="00D062A0">
        <w:rPr>
          <w:rFonts w:cs="KFGQPC Uthmanic Script HAFS"/>
          <w:color w:val="000000"/>
          <w:sz w:val="36"/>
          <w:szCs w:val="36"/>
          <w:shd w:val="clear" w:color="auto" w:fill="FFFFFF"/>
          <w:rtl/>
        </w:rPr>
        <w:t>بِسُلۡطَٰن</w:t>
      </w:r>
      <w:proofErr w:type="spellEnd"/>
      <w:r w:rsidRPr="00D062A0">
        <w:rPr>
          <w:rFonts w:cs="KFGQPC Uthmanic Script HAFS"/>
          <w:color w:val="000000"/>
          <w:sz w:val="36"/>
          <w:szCs w:val="36"/>
          <w:shd w:val="clear" w:color="auto" w:fill="FFFFFF"/>
          <w:rtl/>
        </w:rPr>
        <w:t xml:space="preserve">ٖ مُّبِينٖ١٩ وَإِنِّي </w:t>
      </w:r>
      <w:proofErr w:type="spellStart"/>
      <w:r w:rsidRPr="00D062A0">
        <w:rPr>
          <w:rFonts w:cs="KFGQPC Uthmanic Script HAFS"/>
          <w:color w:val="000000"/>
          <w:sz w:val="36"/>
          <w:szCs w:val="36"/>
          <w:shd w:val="clear" w:color="auto" w:fill="FFFFFF"/>
          <w:rtl/>
        </w:rPr>
        <w:t>عُذۡتُ</w:t>
      </w:r>
      <w:proofErr w:type="spellEnd"/>
      <w:r w:rsidRPr="00D062A0">
        <w:rPr>
          <w:rFonts w:cs="KFGQPC Uthmanic Script HAFS"/>
          <w:color w:val="000000"/>
          <w:sz w:val="36"/>
          <w:szCs w:val="36"/>
          <w:shd w:val="clear" w:color="auto" w:fill="FFFFFF"/>
          <w:rtl/>
        </w:rPr>
        <w:t xml:space="preserve"> بِرَبِّي </w:t>
      </w:r>
      <w:proofErr w:type="spellStart"/>
      <w:r w:rsidRPr="00D062A0">
        <w:rPr>
          <w:rFonts w:cs="KFGQPC Uthmanic Script HAFS"/>
          <w:color w:val="000000"/>
          <w:sz w:val="36"/>
          <w:szCs w:val="36"/>
          <w:shd w:val="clear" w:color="auto" w:fill="FFFFFF"/>
          <w:rtl/>
        </w:rPr>
        <w:t>وَرَبِّكُمۡ</w:t>
      </w:r>
      <w:proofErr w:type="spellEnd"/>
      <w:r w:rsidRPr="00D062A0">
        <w:rPr>
          <w:rFonts w:cs="KFGQPC Uthmanic Script HAFS"/>
          <w:color w:val="000000"/>
          <w:sz w:val="36"/>
          <w:szCs w:val="36"/>
          <w:shd w:val="clear" w:color="auto" w:fill="FFFFFF"/>
          <w:rtl/>
        </w:rPr>
        <w:t xml:space="preserve"> أَن تَرۡجُمُونِ٢٠ وَإِن </w:t>
      </w:r>
      <w:proofErr w:type="spellStart"/>
      <w:r w:rsidRPr="00D062A0">
        <w:rPr>
          <w:rFonts w:cs="KFGQPC Uthmanic Script HAFS"/>
          <w:color w:val="000000"/>
          <w:sz w:val="36"/>
          <w:szCs w:val="36"/>
          <w:shd w:val="clear" w:color="auto" w:fill="FFFFFF"/>
          <w:rtl/>
        </w:rPr>
        <w:t>لَّمۡ</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تُؤۡمِنُواْ</w:t>
      </w:r>
      <w:proofErr w:type="spellEnd"/>
      <w:r w:rsidRPr="00D062A0">
        <w:rPr>
          <w:rFonts w:cs="KFGQPC Uthmanic Script HAFS"/>
          <w:color w:val="000000"/>
          <w:sz w:val="36"/>
          <w:szCs w:val="36"/>
          <w:shd w:val="clear" w:color="auto" w:fill="FFFFFF"/>
          <w:rtl/>
        </w:rPr>
        <w:t xml:space="preserve"> لِي فَ</w:t>
      </w:r>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عۡتَزِلُونِ</w:t>
      </w:r>
      <w:r w:rsidRPr="00D062A0">
        <w:rPr>
          <w:rFonts w:cs="KFGQPC Uthmanic Script HAFS"/>
          <w:color w:val="000000"/>
          <w:sz w:val="36"/>
          <w:szCs w:val="36"/>
          <w:shd w:val="clear" w:color="auto" w:fill="FFFFFF"/>
          <w:rtl/>
        </w:rPr>
        <w:t>٢١</w:t>
      </w:r>
    </w:p>
    <w:p w14:paraId="08D330EC" w14:textId="77777777" w:rsidR="00DD2126" w:rsidRPr="00434602" w:rsidRDefault="00DD2126" w:rsidP="00CC4B84">
      <w:pPr>
        <w:tabs>
          <w:tab w:val="num" w:pos="709"/>
        </w:tabs>
        <w:spacing w:before="240" w:after="0" w:line="240" w:lineRule="auto"/>
        <w:jc w:val="both"/>
        <w:rPr>
          <w:rFonts w:cstheme="minorHAnsi"/>
          <w:b/>
          <w:bCs/>
          <w:i/>
          <w:iCs/>
          <w:sz w:val="20"/>
          <w:szCs w:val="20"/>
          <w:lang w:val="fr-FR"/>
        </w:rPr>
      </w:pPr>
    </w:p>
    <w:p w14:paraId="12521EE0" w14:textId="78CB83FC" w:rsidR="005D3BBB" w:rsidRPr="00CC4B84" w:rsidRDefault="005D3BBB" w:rsidP="00CC4B84">
      <w:pPr>
        <w:jc w:val="both"/>
        <w:rPr>
          <w:rFonts w:cstheme="minorHAnsi"/>
          <w:b/>
          <w:bCs/>
          <w:i/>
          <w:iCs/>
          <w:sz w:val="20"/>
          <w:szCs w:val="20"/>
          <w:lang w:val="fr-FR" w:bidi="fa-IR"/>
        </w:rPr>
      </w:pPr>
      <w:r w:rsidRPr="005B0152">
        <w:rPr>
          <w:rFonts w:cstheme="minorHAnsi"/>
          <w:b/>
          <w:bCs/>
          <w:i/>
          <w:iCs/>
          <w:sz w:val="20"/>
          <w:szCs w:val="20"/>
          <w:lang w:val="fr-FR" w:bidi="fa-IR"/>
        </w:rPr>
        <w:t>17</w:t>
      </w:r>
      <w:r w:rsidRPr="00CC4B84">
        <w:rPr>
          <w:rFonts w:cstheme="minorHAnsi"/>
          <w:b/>
          <w:bCs/>
          <w:i/>
          <w:iCs/>
          <w:sz w:val="20"/>
          <w:szCs w:val="20"/>
          <w:lang w:val="fr-FR" w:bidi="fa-IR"/>
        </w:rPr>
        <w:t>-</w:t>
      </w:r>
      <w:r w:rsidRPr="00CC4B84">
        <w:rPr>
          <w:rFonts w:cstheme="minorHAnsi"/>
          <w:i/>
          <w:iCs/>
          <w:sz w:val="20"/>
          <w:szCs w:val="20"/>
          <w:lang w:val="fr-FR" w:bidi="fa-IR"/>
        </w:rPr>
        <w:t xml:space="preserve"> </w:t>
      </w:r>
      <w:r w:rsidRPr="00CC4B84">
        <w:rPr>
          <w:rFonts w:cstheme="minorHAnsi"/>
          <w:b/>
          <w:bCs/>
          <w:i/>
          <w:iCs/>
          <w:sz w:val="20"/>
          <w:szCs w:val="20"/>
          <w:lang w:val="fr-FR" w:bidi="fa-IR"/>
        </w:rPr>
        <w:t>Nous avons éprouvé avant eux le peuple de Pharaon. Un noble Prophète (Moïse) leur était venu [leur dire</w:t>
      </w:r>
      <w:r w:rsidR="00DD2126">
        <w:rPr>
          <w:rFonts w:cstheme="minorHAnsi"/>
          <w:b/>
          <w:bCs/>
          <w:i/>
          <w:iCs/>
          <w:sz w:val="20"/>
          <w:szCs w:val="20"/>
          <w:lang w:val="fr-FR" w:bidi="fa-IR"/>
        </w:rPr>
        <w:t> </w:t>
      </w:r>
      <w:r w:rsidRPr="00CC4B84">
        <w:rPr>
          <w:rFonts w:cstheme="minorHAnsi"/>
          <w:b/>
          <w:bCs/>
          <w:i/>
          <w:iCs/>
          <w:sz w:val="20"/>
          <w:szCs w:val="20"/>
          <w:lang w:val="fr-FR" w:bidi="fa-IR"/>
        </w:rPr>
        <w:t xml:space="preserve">:] </w:t>
      </w:r>
    </w:p>
    <w:p w14:paraId="73772262"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 xml:space="preserve">18- « Remettez-moi les serviteurs de DIEU, je suis pour vous un Prophète digne de confiance. </w:t>
      </w:r>
    </w:p>
    <w:p w14:paraId="3C6EED7B"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19- Ne vous montrez pas hautains contre [les ordres de] DIEU. Je vous apporte une preuve claire.</w:t>
      </w:r>
    </w:p>
    <w:p w14:paraId="06996679"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 xml:space="preserve">20- Je me réfugie en mon Seigneur et le vôtre si vous voulez me lapider [ou, si vous voulez me tuer]. </w:t>
      </w:r>
    </w:p>
    <w:p w14:paraId="45FCDAD1" w14:textId="2FA384CE" w:rsidR="005D3BBB" w:rsidRPr="00CC4B84" w:rsidRDefault="005D3BBB" w:rsidP="00CC4B84">
      <w:pPr>
        <w:jc w:val="both"/>
        <w:rPr>
          <w:rFonts w:cstheme="minorHAnsi"/>
          <w:i/>
          <w:iCs/>
          <w:sz w:val="20"/>
          <w:szCs w:val="20"/>
          <w:lang w:val="fr-FR" w:bidi="fa-IR"/>
        </w:rPr>
      </w:pPr>
      <w:r w:rsidRPr="00CC4B84">
        <w:rPr>
          <w:rFonts w:cstheme="minorHAnsi"/>
          <w:b/>
          <w:bCs/>
          <w:i/>
          <w:iCs/>
          <w:sz w:val="20"/>
          <w:szCs w:val="20"/>
          <w:lang w:val="fr-FR" w:bidi="fa-IR"/>
        </w:rPr>
        <w:t>21- Si vous ne me croyez pas, éloignez-vous de moi [laissez-moi prêcher le message]</w:t>
      </w:r>
      <w:r w:rsidR="000F76AE">
        <w:rPr>
          <w:rFonts w:cstheme="minorHAnsi"/>
          <w:i/>
          <w:iCs/>
          <w:sz w:val="20"/>
          <w:szCs w:val="20"/>
          <w:lang w:val="fr-FR" w:bidi="fa-IR"/>
        </w:rPr>
        <w:t xml:space="preserve"> </w:t>
      </w:r>
      <w:r w:rsidR="00F9697A">
        <w:rPr>
          <w:rFonts w:cstheme="minorHAnsi"/>
          <w:i/>
          <w:iCs/>
          <w:sz w:val="20"/>
          <w:szCs w:val="20"/>
          <w:lang w:val="fr-FR" w:bidi="fa-IR"/>
        </w:rPr>
        <w:t>»</w:t>
      </w:r>
      <w:r w:rsidR="000F76AE">
        <w:rPr>
          <w:rFonts w:cstheme="minorHAnsi"/>
          <w:i/>
          <w:iCs/>
          <w:sz w:val="20"/>
          <w:szCs w:val="20"/>
          <w:lang w:val="fr-FR" w:bidi="fa-IR"/>
        </w:rPr>
        <w:t>.</w:t>
      </w:r>
    </w:p>
    <w:p w14:paraId="26D5EB46" w14:textId="77777777" w:rsidR="00D6244E" w:rsidRPr="00434602" w:rsidRDefault="00D6244E" w:rsidP="00CC4B84">
      <w:pPr>
        <w:tabs>
          <w:tab w:val="num" w:pos="709"/>
        </w:tabs>
        <w:spacing w:before="240" w:after="0" w:line="240" w:lineRule="auto"/>
        <w:jc w:val="both"/>
        <w:rPr>
          <w:rFonts w:cstheme="minorHAnsi"/>
          <w:lang w:val="fr-RE" w:bidi="fa-IR"/>
        </w:rPr>
      </w:pPr>
    </w:p>
    <w:p w14:paraId="77AFAD93" w14:textId="77777777" w:rsidR="00D6244E" w:rsidRPr="00434602" w:rsidRDefault="00D6244E" w:rsidP="00CC4B84">
      <w:pPr>
        <w:jc w:val="both"/>
        <w:rPr>
          <w:rFonts w:cstheme="minorHAnsi"/>
          <w:lang w:val="fr-RE" w:bidi="fa-IR"/>
        </w:rPr>
      </w:pPr>
      <w:r w:rsidRPr="00434602">
        <w:rPr>
          <w:rFonts w:cstheme="minorHAnsi"/>
          <w:lang w:val="fr-RE" w:bidi="fa-IR"/>
        </w:rPr>
        <w:t>1- À la suite des versets précédents qui parlaient de la rébellion des polythéistes arabes et de leur non-soumission à la vérité, dans les versets en discussion, le Saint Coran fait référence à l'exemple d’une communauté précédente, qui a également suivi le même chemin et a finalement subi un tourment douloureux et une défaite grave, pour que cela serve à la fois d’une consolation pour les croyants et une menace pour les impies obstinés.</w:t>
      </w:r>
    </w:p>
    <w:p w14:paraId="29A2D5BE" w14:textId="77777777" w:rsidR="00D6244E" w:rsidRPr="00434602" w:rsidRDefault="00D6244E" w:rsidP="00CC4B84">
      <w:pPr>
        <w:jc w:val="both"/>
        <w:rPr>
          <w:rFonts w:cstheme="minorHAnsi"/>
          <w:lang w:val="fr-RE" w:bidi="fa-IR"/>
        </w:rPr>
      </w:pPr>
      <w:r>
        <w:rPr>
          <w:rFonts w:cstheme="minorHAnsi"/>
          <w:lang w:val="fr-RE" w:bidi="fa-IR"/>
        </w:rPr>
        <w:lastRenderedPageBreak/>
        <w:t>2</w:t>
      </w:r>
      <w:r w:rsidRPr="00434602">
        <w:rPr>
          <w:rFonts w:cstheme="minorHAnsi"/>
          <w:lang w:val="fr-RE" w:bidi="fa-IR"/>
        </w:rPr>
        <w:t xml:space="preserve">- Ce verset mentionne que l’homme sera éprouvé d’une épreuve qui englobe toute la vie des êtres humains et des sociétés humaines, c'est-à-dire que l’homme sera éprouvé durant toute sa vie dans ce monde, car ce monde est un terrain d’efforts et d’épreuves. </w:t>
      </w:r>
    </w:p>
    <w:p w14:paraId="66EE9EE1" w14:textId="77777777" w:rsidR="00D6244E" w:rsidRPr="00434602" w:rsidRDefault="00D6244E" w:rsidP="00CC4B84">
      <w:pPr>
        <w:jc w:val="both"/>
        <w:rPr>
          <w:rFonts w:cstheme="minorHAnsi"/>
          <w:lang w:val="fr-RE" w:bidi="fa-IR"/>
        </w:rPr>
      </w:pPr>
      <w:r>
        <w:rPr>
          <w:rFonts w:cstheme="minorHAnsi"/>
          <w:lang w:val="fr-RE" w:bidi="fa-IR"/>
        </w:rPr>
        <w:t>3</w:t>
      </w:r>
      <w:r w:rsidRPr="00434602">
        <w:rPr>
          <w:rFonts w:cstheme="minorHAnsi"/>
          <w:lang w:val="fr-RE" w:bidi="fa-IR"/>
        </w:rPr>
        <w:t>- Pour éviter d'éventuelles réactions des pharaons, Moïse (a) a déclaré trois choses :</w:t>
      </w:r>
    </w:p>
    <w:p w14:paraId="6B521B2A" w14:textId="77777777" w:rsidR="00D6244E" w:rsidRPr="00434602" w:rsidRDefault="00D6244E" w:rsidP="00CC4B84">
      <w:pPr>
        <w:jc w:val="both"/>
        <w:rPr>
          <w:rFonts w:cstheme="minorHAnsi"/>
          <w:lang w:val="fr-RE" w:bidi="fa-IR"/>
        </w:rPr>
      </w:pPr>
      <w:r w:rsidRPr="00434602">
        <w:rPr>
          <w:rFonts w:cstheme="minorHAnsi"/>
          <w:lang w:val="fr-RE" w:bidi="fa-IR"/>
        </w:rPr>
        <w:t>a) Il leur a conseillé de ne pas être arrogant devant Dieu et de ne pas s'opposer à ses preuves évidentes.</w:t>
      </w:r>
    </w:p>
    <w:p w14:paraId="47E91D02" w14:textId="6D97E32C" w:rsidR="00D6244E" w:rsidRPr="00434602" w:rsidRDefault="00D6244E" w:rsidP="00CC4B84">
      <w:pPr>
        <w:jc w:val="both"/>
        <w:rPr>
          <w:rFonts w:cstheme="minorHAnsi"/>
          <w:lang w:val="fr-RE" w:bidi="fa-IR"/>
        </w:rPr>
      </w:pPr>
      <w:r w:rsidRPr="00434602">
        <w:rPr>
          <w:rFonts w:cstheme="minorHAnsi"/>
          <w:lang w:val="fr-RE" w:bidi="fa-IR"/>
        </w:rPr>
        <w:t xml:space="preserve">b) Il a cherché refuge auprès de Dieu pour éviter d'être calomnié ou lapidé, car les anciennes tribus impies ont également calomnié les </w:t>
      </w:r>
      <w:r w:rsidR="001C025E">
        <w:rPr>
          <w:rFonts w:cstheme="minorHAnsi"/>
          <w:lang w:val="fr-RE" w:bidi="fa-IR"/>
        </w:rPr>
        <w:t>P</w:t>
      </w:r>
      <w:r w:rsidRPr="00434602">
        <w:rPr>
          <w:rFonts w:cstheme="minorHAnsi"/>
          <w:lang w:val="fr-RE" w:bidi="fa-IR"/>
        </w:rPr>
        <w:t xml:space="preserve">rophètes divins </w:t>
      </w:r>
      <w:r w:rsidR="001C025E">
        <w:rPr>
          <w:rFonts w:cstheme="minorHAnsi"/>
          <w:lang w:val="fr-RE" w:bidi="fa-IR"/>
        </w:rPr>
        <w:t xml:space="preserve">(a) </w:t>
      </w:r>
      <w:r w:rsidRPr="00434602">
        <w:rPr>
          <w:rFonts w:cstheme="minorHAnsi"/>
          <w:lang w:val="fr-RE" w:bidi="fa-IR"/>
        </w:rPr>
        <w:t xml:space="preserve">et les ont lapidés. </w:t>
      </w:r>
    </w:p>
    <w:p w14:paraId="550AAE37" w14:textId="512F2678" w:rsidR="00D6244E" w:rsidRPr="00434602" w:rsidRDefault="00D6244E" w:rsidP="00CC4B84">
      <w:pPr>
        <w:jc w:val="both"/>
        <w:rPr>
          <w:rFonts w:cstheme="minorHAnsi"/>
          <w:lang w:val="fr-RE" w:bidi="fa-IR"/>
        </w:rPr>
      </w:pPr>
      <w:r w:rsidRPr="00434602">
        <w:rPr>
          <w:rFonts w:cstheme="minorHAnsi"/>
          <w:lang w:val="fr-RE" w:bidi="fa-IR"/>
        </w:rPr>
        <w:t xml:space="preserve">c) Il a suggéré aux Pharaons que s’ils ne </w:t>
      </w:r>
      <w:r w:rsidR="001C025E" w:rsidRPr="00434602">
        <w:rPr>
          <w:rFonts w:cstheme="minorHAnsi"/>
          <w:lang w:val="fr-RE" w:bidi="fa-IR"/>
        </w:rPr>
        <w:t>cro</w:t>
      </w:r>
      <w:r w:rsidR="001C025E">
        <w:rPr>
          <w:rFonts w:cstheme="minorHAnsi"/>
          <w:lang w:val="fr-RE" w:bidi="fa-IR"/>
        </w:rPr>
        <w:t>ya</w:t>
      </w:r>
      <w:r w:rsidR="001C025E" w:rsidRPr="00434602">
        <w:rPr>
          <w:rFonts w:cstheme="minorHAnsi"/>
          <w:lang w:val="fr-RE" w:bidi="fa-IR"/>
        </w:rPr>
        <w:t>ient</w:t>
      </w:r>
      <w:r w:rsidRPr="00434602">
        <w:rPr>
          <w:rFonts w:cstheme="minorHAnsi"/>
          <w:lang w:val="fr-RE" w:bidi="fa-IR"/>
        </w:rPr>
        <w:t xml:space="preserve"> pas en lui, qu’ils se retirent au moins et qu’ils n’empêchent pas </w:t>
      </w:r>
      <w:r>
        <w:rPr>
          <w:rFonts w:cstheme="minorHAnsi"/>
          <w:lang w:val="fr-RE" w:bidi="fa-IR"/>
        </w:rPr>
        <w:t>le peuple de croire en Dieu.</w:t>
      </w:r>
      <w:r w:rsidRPr="00434602">
        <w:rPr>
          <w:rFonts w:cstheme="minorHAnsi"/>
          <w:vertAlign w:val="superscript"/>
          <w:lang w:val="fr-RE" w:bidi="fa-IR"/>
        </w:rPr>
        <w:footnoteReference w:id="11"/>
      </w:r>
    </w:p>
    <w:p w14:paraId="15CA61AE" w14:textId="77777777" w:rsidR="00D6244E" w:rsidRPr="00F9697A" w:rsidRDefault="00D6244E" w:rsidP="00CC4B84">
      <w:pPr>
        <w:tabs>
          <w:tab w:val="num" w:pos="709"/>
        </w:tabs>
        <w:spacing w:before="240" w:after="0" w:line="240" w:lineRule="auto"/>
        <w:jc w:val="both"/>
        <w:rPr>
          <w:rFonts w:cstheme="minorHAnsi"/>
          <w:b/>
          <w:bCs/>
          <w:i/>
          <w:iCs/>
          <w:sz w:val="20"/>
          <w:szCs w:val="20"/>
          <w:lang w:val="fr-RE"/>
        </w:rPr>
      </w:pPr>
    </w:p>
    <w:p w14:paraId="101200B1" w14:textId="77777777" w:rsidR="00D6244E" w:rsidRPr="00434602" w:rsidRDefault="00D6244E" w:rsidP="00CC4B84">
      <w:pPr>
        <w:tabs>
          <w:tab w:val="num" w:pos="709"/>
        </w:tabs>
        <w:spacing w:before="240" w:after="0" w:line="240" w:lineRule="auto"/>
        <w:jc w:val="both"/>
        <w:rPr>
          <w:rFonts w:cstheme="minorHAnsi"/>
          <w:b/>
          <w:bCs/>
          <w:i/>
          <w:iCs/>
          <w:sz w:val="20"/>
          <w:szCs w:val="20"/>
          <w:lang w:val="fr-FR"/>
        </w:rPr>
      </w:pPr>
    </w:p>
    <w:p w14:paraId="1DB14DC9" w14:textId="77777777" w:rsidR="00D6244E" w:rsidRDefault="00D6244E" w:rsidP="00CC4B84">
      <w:pPr>
        <w:tabs>
          <w:tab w:val="num" w:pos="709"/>
        </w:tabs>
        <w:spacing w:before="240" w:after="0" w:line="240" w:lineRule="auto"/>
        <w:jc w:val="both"/>
        <w:rPr>
          <w:rFonts w:cstheme="minorHAnsi"/>
          <w:b/>
          <w:bCs/>
          <w:i/>
          <w:iCs/>
          <w:sz w:val="20"/>
          <w:szCs w:val="20"/>
          <w:lang w:val="fr-FR"/>
        </w:rPr>
      </w:pPr>
    </w:p>
    <w:p w14:paraId="09B14C3D" w14:textId="0B5E0D5F" w:rsidR="00DD2126" w:rsidRDefault="00DD2126" w:rsidP="00DD2126">
      <w:pPr>
        <w:tabs>
          <w:tab w:val="num" w:pos="709"/>
        </w:tabs>
        <w:spacing w:before="240" w:after="0" w:line="240" w:lineRule="auto"/>
        <w:jc w:val="right"/>
        <w:rPr>
          <w:rFonts w:cstheme="minorHAnsi"/>
          <w:b/>
          <w:bCs/>
          <w:i/>
          <w:iCs/>
          <w:sz w:val="20"/>
          <w:szCs w:val="20"/>
          <w:lang w:val="fr-FR"/>
        </w:rPr>
      </w:pPr>
      <w:r w:rsidRPr="00D062A0">
        <w:rPr>
          <w:rFonts w:cs="KFGQPC Uthmanic Script HAFS"/>
          <w:color w:val="000000"/>
          <w:sz w:val="36"/>
          <w:szCs w:val="36"/>
          <w:shd w:val="clear" w:color="auto" w:fill="FFFFFF"/>
          <w:rtl/>
        </w:rPr>
        <w:t xml:space="preserve">فَدَعَا </w:t>
      </w:r>
      <w:proofErr w:type="spellStart"/>
      <w:r w:rsidRPr="00D062A0">
        <w:rPr>
          <w:rFonts w:cs="KFGQPC Uthmanic Script HAFS"/>
          <w:color w:val="000000"/>
          <w:sz w:val="36"/>
          <w:szCs w:val="36"/>
          <w:shd w:val="clear" w:color="auto" w:fill="FFFFFF"/>
          <w:rtl/>
        </w:rPr>
        <w:t>رَبَّهُ</w:t>
      </w:r>
      <w:r w:rsidRPr="00D062A0">
        <w:rPr>
          <w:rFonts w:cs="KFGQPC Uthmanic Script HAFS" w:hint="cs"/>
          <w:color w:val="000000"/>
          <w:sz w:val="36"/>
          <w:szCs w:val="36"/>
          <w:shd w:val="clear" w:color="auto" w:fill="FFFFFF"/>
          <w:rtl/>
        </w:rPr>
        <w:t>ۥٓ</w:t>
      </w:r>
      <w:proofErr w:type="spellEnd"/>
      <w:r w:rsidRPr="00D062A0">
        <w:rPr>
          <w:rFonts w:cs="KFGQPC Uthmanic Script HAFS"/>
          <w:color w:val="000000"/>
          <w:sz w:val="36"/>
          <w:szCs w:val="36"/>
          <w:shd w:val="clear" w:color="auto" w:fill="FFFFFF"/>
          <w:rtl/>
        </w:rPr>
        <w:t xml:space="preserve"> أَنَّ </w:t>
      </w:r>
      <w:proofErr w:type="spellStart"/>
      <w:r w:rsidRPr="00D062A0">
        <w:rPr>
          <w:rFonts w:cs="KFGQPC Uthmanic Script HAFS"/>
          <w:color w:val="000000"/>
          <w:sz w:val="36"/>
          <w:szCs w:val="36"/>
          <w:shd w:val="clear" w:color="auto" w:fill="FFFFFF"/>
          <w:rtl/>
        </w:rPr>
        <w:t>هَٰٓؤُلَآءِ</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قَوۡم</w:t>
      </w:r>
      <w:proofErr w:type="spellEnd"/>
      <w:r w:rsidRPr="00D062A0">
        <w:rPr>
          <w:rFonts w:cs="KFGQPC Uthmanic Script HAFS"/>
          <w:color w:val="000000"/>
          <w:sz w:val="36"/>
          <w:szCs w:val="36"/>
          <w:shd w:val="clear" w:color="auto" w:fill="FFFFFF"/>
          <w:rtl/>
        </w:rPr>
        <w:t xml:space="preserve">ٞ مُّجۡرِمُونَ٢٢ </w:t>
      </w:r>
      <w:proofErr w:type="spellStart"/>
      <w:r w:rsidRPr="00D062A0">
        <w:rPr>
          <w:rFonts w:cs="KFGQPC Uthmanic Script HAFS"/>
          <w:color w:val="000000"/>
          <w:sz w:val="36"/>
          <w:szCs w:val="36"/>
          <w:shd w:val="clear" w:color="auto" w:fill="FFFFFF"/>
          <w:rtl/>
        </w:rPr>
        <w:t>فَأَسۡرِ</w:t>
      </w:r>
      <w:proofErr w:type="spellEnd"/>
      <w:r w:rsidRPr="00D062A0">
        <w:rPr>
          <w:rFonts w:cs="KFGQPC Uthmanic Script HAFS"/>
          <w:color w:val="000000"/>
          <w:sz w:val="36"/>
          <w:szCs w:val="36"/>
          <w:shd w:val="clear" w:color="auto" w:fill="FFFFFF"/>
          <w:rtl/>
        </w:rPr>
        <w:t xml:space="preserve"> بِعِبَادِي </w:t>
      </w:r>
      <w:proofErr w:type="spellStart"/>
      <w:r w:rsidRPr="00D062A0">
        <w:rPr>
          <w:rFonts w:cs="KFGQPC Uthmanic Script HAFS"/>
          <w:color w:val="000000"/>
          <w:sz w:val="36"/>
          <w:szCs w:val="36"/>
          <w:shd w:val="clear" w:color="auto" w:fill="FFFFFF"/>
          <w:rtl/>
        </w:rPr>
        <w:t>لَيۡ</w:t>
      </w:r>
      <w:r w:rsidRPr="00D062A0">
        <w:rPr>
          <w:rFonts w:cs="KFGQPC Uthmanic Script HAFS" w:hint="eastAsia"/>
          <w:color w:val="000000"/>
          <w:sz w:val="36"/>
          <w:szCs w:val="36"/>
          <w:shd w:val="clear" w:color="auto" w:fill="FFFFFF"/>
          <w:rtl/>
        </w:rPr>
        <w:t>لًا</w:t>
      </w:r>
      <w:proofErr w:type="spellEnd"/>
      <w:r w:rsidRPr="00D062A0">
        <w:rPr>
          <w:rFonts w:cs="KFGQPC Uthmanic Script HAFS"/>
          <w:color w:val="000000"/>
          <w:sz w:val="36"/>
          <w:szCs w:val="36"/>
          <w:shd w:val="clear" w:color="auto" w:fill="FFFFFF"/>
          <w:rtl/>
        </w:rPr>
        <w:t xml:space="preserve"> إِنَّكُم مُّتَّبَعُونَ٢٣ </w:t>
      </w:r>
      <w:proofErr w:type="spellStart"/>
      <w:r w:rsidRPr="00D062A0">
        <w:rPr>
          <w:rFonts w:cs="KFGQPC Uthmanic Script HAFS"/>
          <w:color w:val="000000"/>
          <w:sz w:val="36"/>
          <w:szCs w:val="36"/>
          <w:shd w:val="clear" w:color="auto" w:fill="FFFFFF"/>
          <w:rtl/>
        </w:rPr>
        <w:t>وَ</w:t>
      </w:r>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تۡرُكِ</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لۡبَحۡرَ</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رَهۡوًاۖ</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إِنَّهُمۡ</w:t>
      </w:r>
      <w:proofErr w:type="spellEnd"/>
      <w:r w:rsidRPr="00D062A0">
        <w:rPr>
          <w:rFonts w:cs="KFGQPC Uthmanic Script HAFS"/>
          <w:color w:val="000000"/>
          <w:sz w:val="36"/>
          <w:szCs w:val="36"/>
          <w:shd w:val="clear" w:color="auto" w:fill="FFFFFF"/>
          <w:rtl/>
        </w:rPr>
        <w:t xml:space="preserve"> جُندٞ مُّغۡرَقُونَ٢٤ </w:t>
      </w:r>
      <w:proofErr w:type="spellStart"/>
      <w:r w:rsidRPr="00D062A0">
        <w:rPr>
          <w:rFonts w:cs="KFGQPC Uthmanic Script HAFS"/>
          <w:color w:val="000000"/>
          <w:sz w:val="36"/>
          <w:szCs w:val="36"/>
          <w:shd w:val="clear" w:color="auto" w:fill="FFFFFF"/>
          <w:rtl/>
        </w:rPr>
        <w:t>كَمۡ</w:t>
      </w:r>
      <w:proofErr w:type="spellEnd"/>
      <w:r w:rsidRPr="00D062A0">
        <w:rPr>
          <w:rFonts w:cs="KFGQPC Uthmanic Script HAFS"/>
          <w:color w:val="000000"/>
          <w:sz w:val="36"/>
          <w:szCs w:val="36"/>
          <w:shd w:val="clear" w:color="auto" w:fill="FFFFFF"/>
          <w:rtl/>
        </w:rPr>
        <w:t xml:space="preserve"> تَرَكُواْ مِن جَنَّٰتٖ وَعُيُونٖ٢٥ وَزُرُوعٖ وَمَقَامٖ كَرِيمٖ٢٦ </w:t>
      </w:r>
      <w:proofErr w:type="spellStart"/>
      <w:r w:rsidRPr="00D062A0">
        <w:rPr>
          <w:rFonts w:cs="KFGQPC Uthmanic Script HAFS"/>
          <w:color w:val="000000"/>
          <w:sz w:val="36"/>
          <w:szCs w:val="36"/>
          <w:shd w:val="clear" w:color="auto" w:fill="FFFFFF"/>
          <w:rtl/>
        </w:rPr>
        <w:t>وَنَعۡمَة</w:t>
      </w:r>
      <w:proofErr w:type="spellEnd"/>
      <w:r w:rsidRPr="00D062A0">
        <w:rPr>
          <w:rFonts w:cs="KFGQPC Uthmanic Script HAFS"/>
          <w:color w:val="000000"/>
          <w:sz w:val="36"/>
          <w:szCs w:val="36"/>
          <w:shd w:val="clear" w:color="auto" w:fill="FFFFFF"/>
          <w:rtl/>
        </w:rPr>
        <w:t xml:space="preserve">ٖ كَانُواْ فِيهَا فَٰكِهِينَ٢٧ </w:t>
      </w:r>
      <w:proofErr w:type="spellStart"/>
      <w:r w:rsidRPr="00D062A0">
        <w:rPr>
          <w:rFonts w:cs="KFGQPC Uthmanic Script HAFS"/>
          <w:color w:val="000000"/>
          <w:sz w:val="36"/>
          <w:szCs w:val="36"/>
          <w:shd w:val="clear" w:color="auto" w:fill="FFFFFF"/>
          <w:rtl/>
        </w:rPr>
        <w:t>كَذَٰلِكَۖ</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وَأَوۡرَثۡنَٰهَا</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قَوۡمًا</w:t>
      </w:r>
      <w:proofErr w:type="spellEnd"/>
      <w:r w:rsidRPr="00D062A0">
        <w:rPr>
          <w:rFonts w:cs="KFGQPC Uthmanic Script HAFS"/>
          <w:color w:val="000000"/>
          <w:sz w:val="36"/>
          <w:szCs w:val="36"/>
          <w:shd w:val="clear" w:color="auto" w:fill="FFFFFF"/>
          <w:rtl/>
        </w:rPr>
        <w:t xml:space="preserve"> ءَاخَرِينَ٢٨ فَمَا </w:t>
      </w:r>
      <w:proofErr w:type="spellStart"/>
      <w:r w:rsidRPr="00D062A0">
        <w:rPr>
          <w:rFonts w:cs="KFGQPC Uthmanic Script HAFS"/>
          <w:color w:val="000000"/>
          <w:sz w:val="36"/>
          <w:szCs w:val="36"/>
          <w:shd w:val="clear" w:color="auto" w:fill="FFFFFF"/>
          <w:rtl/>
        </w:rPr>
        <w:t>ب</w:t>
      </w:r>
      <w:r w:rsidRPr="00D062A0">
        <w:rPr>
          <w:rFonts w:cs="KFGQPC Uthmanic Script HAFS" w:hint="eastAsia"/>
          <w:color w:val="000000"/>
          <w:sz w:val="36"/>
          <w:szCs w:val="36"/>
          <w:shd w:val="clear" w:color="auto" w:fill="FFFFFF"/>
          <w:rtl/>
        </w:rPr>
        <w:t>َكَتۡ</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عَلَيۡهِمُ</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لسَّمَآءُ</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وَ</w:t>
      </w:r>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لۡأَرۡضُ</w:t>
      </w:r>
      <w:proofErr w:type="spellEnd"/>
      <w:r w:rsidRPr="00D062A0">
        <w:rPr>
          <w:rFonts w:cs="KFGQPC Uthmanic Script HAFS"/>
          <w:color w:val="000000"/>
          <w:sz w:val="36"/>
          <w:szCs w:val="36"/>
          <w:shd w:val="clear" w:color="auto" w:fill="FFFFFF"/>
          <w:rtl/>
        </w:rPr>
        <w:t xml:space="preserve"> وَمَا كَانُواْ مُنظَرِينَ٢٩</w:t>
      </w:r>
    </w:p>
    <w:p w14:paraId="649CCDE7" w14:textId="77777777" w:rsidR="00DD2126" w:rsidRPr="00434602" w:rsidRDefault="00DD2126" w:rsidP="00CC4B84">
      <w:pPr>
        <w:tabs>
          <w:tab w:val="num" w:pos="709"/>
        </w:tabs>
        <w:spacing w:before="240" w:after="0" w:line="240" w:lineRule="auto"/>
        <w:jc w:val="both"/>
        <w:rPr>
          <w:rFonts w:cstheme="minorHAnsi"/>
          <w:b/>
          <w:bCs/>
          <w:i/>
          <w:iCs/>
          <w:sz w:val="20"/>
          <w:szCs w:val="20"/>
          <w:lang w:val="fr-FR"/>
        </w:rPr>
      </w:pPr>
    </w:p>
    <w:p w14:paraId="3957B80F"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 xml:space="preserve">22- [Moïse] invoqua son Seigneur : « Ces gens-là sont des criminels ». </w:t>
      </w:r>
    </w:p>
    <w:p w14:paraId="753CE7EB"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 xml:space="preserve">23- [DIEU dit] : « Pars de nuit avec Mes serviteurs ; vous serez poursuivis. </w:t>
      </w:r>
    </w:p>
    <w:p w14:paraId="3C9A25B9"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 xml:space="preserve">24- Laisse la mer telle qu’elle est (ouverte), [Pharaon et les siens] seront une armée engloutie ». </w:t>
      </w:r>
    </w:p>
    <w:p w14:paraId="00A5EDB9"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 xml:space="preserve">25- Combien ont-ils abandonné de jardins, de sources, </w:t>
      </w:r>
    </w:p>
    <w:p w14:paraId="789D7891"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 xml:space="preserve">26- de champs [couverts de cultures] et de nobles habitats, </w:t>
      </w:r>
    </w:p>
    <w:p w14:paraId="4C2752E1"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 xml:space="preserve">27- Une vie de luxe et d’opulence où ils jouissaient du bien-être. </w:t>
      </w:r>
    </w:p>
    <w:p w14:paraId="1BA35F07"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28- Voilà. Et Nous les donnâmes en héritage à un autre peuple. </w:t>
      </w:r>
    </w:p>
    <w:p w14:paraId="6581487D"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29- Ni le ciel ni la terre n’ont pleuré sur eux. Ils n’ont pas eu de délai.</w:t>
      </w:r>
    </w:p>
    <w:p w14:paraId="366738B0" w14:textId="77777777" w:rsidR="00D6244E" w:rsidRPr="00434602" w:rsidRDefault="00D6244E" w:rsidP="00CC4B84">
      <w:pPr>
        <w:tabs>
          <w:tab w:val="num" w:pos="709"/>
        </w:tabs>
        <w:spacing w:before="240" w:after="0" w:line="240" w:lineRule="auto"/>
        <w:jc w:val="both"/>
        <w:rPr>
          <w:rFonts w:cstheme="minorHAnsi"/>
          <w:lang w:val="fr-RE" w:bidi="fa-IR"/>
        </w:rPr>
      </w:pPr>
    </w:p>
    <w:p w14:paraId="30F67741" w14:textId="4560CC77" w:rsidR="00D6244E" w:rsidRDefault="00D6244E" w:rsidP="00CC4B84">
      <w:pPr>
        <w:jc w:val="both"/>
        <w:rPr>
          <w:rFonts w:cstheme="minorHAnsi"/>
          <w:lang w:val="fr-RE" w:bidi="fa-IR"/>
        </w:rPr>
      </w:pPr>
      <w:bookmarkStart w:id="7" w:name="_Hlk179304507"/>
      <w:r w:rsidRPr="00434602">
        <w:rPr>
          <w:rFonts w:cstheme="minorHAnsi"/>
          <w:lang w:val="fr-RE" w:bidi="fa-IR"/>
        </w:rPr>
        <w:t xml:space="preserve">1- </w:t>
      </w:r>
      <w:r w:rsidR="00577BE5" w:rsidRPr="00577BE5">
        <w:rPr>
          <w:rFonts w:cstheme="minorHAnsi"/>
          <w:lang w:val="fr-RE" w:bidi="fa-IR"/>
        </w:rPr>
        <w:t>Moïse (a) a déployé tous les moyens possibles pour guider les cœurs endurcis de ces criminels, mais ni ses paroles ni ses miracles n'ont eu d'effet sur Pharaon et son peuple. Face à leur obstination, il a été profondément déçu et n'a eu d'autre choix que de les maudire. En effet, les individus corrompus, pour lesquels il n'y a plus aucun espoir de rédemption, ne méritent plus de vivre. Ainsi, un châtiment divin devait s'abattre sur eux, les anéantir et purifier la terre de leur existence impure</w:t>
      </w:r>
      <w:r w:rsidRPr="00434602">
        <w:rPr>
          <w:rFonts w:cstheme="minorHAnsi"/>
          <w:lang w:val="fr-RE" w:bidi="fa-IR"/>
        </w:rPr>
        <w:t xml:space="preserve">. </w:t>
      </w:r>
    </w:p>
    <w:bookmarkEnd w:id="7"/>
    <w:p w14:paraId="7A49BEBE" w14:textId="77777777" w:rsidR="00D6244E" w:rsidRPr="00434602" w:rsidRDefault="00D6244E" w:rsidP="00CC4B84">
      <w:pPr>
        <w:jc w:val="both"/>
        <w:rPr>
          <w:rFonts w:cstheme="minorHAnsi"/>
          <w:lang w:val="fr-RE" w:bidi="fa-IR"/>
        </w:rPr>
      </w:pPr>
      <w:r>
        <w:rPr>
          <w:rFonts w:cstheme="minorHAnsi"/>
          <w:lang w:val="fr-RE" w:bidi="fa-IR"/>
        </w:rPr>
        <w:lastRenderedPageBreak/>
        <w:t>2</w:t>
      </w:r>
      <w:r w:rsidRPr="00434602">
        <w:rPr>
          <w:rFonts w:cstheme="minorHAnsi"/>
          <w:lang w:val="fr-RE" w:bidi="fa-IR"/>
        </w:rPr>
        <w:t>- Dieu a répondu à sa prière, et en prélude au tourment de pharaon et ses soldats et au salut des enfants d'Israël, il a ordonné à Moïse (a) de partir avec les croyants, secrètement, dans la nuit, afin qu’ils ne le rattrapent pas, car lorsqu’ils l’apprendront, Pharaon et ses soldats le poursuivront pour lui causer du tort.</w:t>
      </w:r>
    </w:p>
    <w:p w14:paraId="7A277FD2" w14:textId="7F071417" w:rsidR="00D6244E" w:rsidRPr="00434602" w:rsidRDefault="00D6244E" w:rsidP="00CC4B84">
      <w:pPr>
        <w:jc w:val="both"/>
        <w:rPr>
          <w:rFonts w:cstheme="minorHAnsi"/>
          <w:lang w:val="fr-RE" w:bidi="fa-IR"/>
        </w:rPr>
      </w:pPr>
      <w:r>
        <w:rPr>
          <w:rFonts w:cstheme="minorHAnsi"/>
          <w:lang w:val="fr-RE" w:bidi="fa-IR"/>
        </w:rPr>
        <w:t>3</w:t>
      </w:r>
      <w:r w:rsidRPr="00434602">
        <w:rPr>
          <w:rFonts w:cstheme="minorHAnsi"/>
          <w:lang w:val="fr-RE" w:bidi="fa-IR"/>
        </w:rPr>
        <w:t xml:space="preserve">- Il est vrai que le départ de Moïse (a) et de ses disciples a eu lieu la nuit, mais le mouvement d'une grande foule comme </w:t>
      </w:r>
      <w:r w:rsidR="001C025E">
        <w:rPr>
          <w:rFonts w:cstheme="minorHAnsi"/>
          <w:lang w:val="fr-RE" w:bidi="fa-IR"/>
        </w:rPr>
        <w:t>celle-là</w:t>
      </w:r>
      <w:r w:rsidR="001C025E" w:rsidRPr="00434602">
        <w:rPr>
          <w:rFonts w:cstheme="minorHAnsi"/>
          <w:lang w:val="fr-RE" w:bidi="fa-IR"/>
        </w:rPr>
        <w:t xml:space="preserve"> </w:t>
      </w:r>
      <w:r w:rsidRPr="00434602">
        <w:rPr>
          <w:rFonts w:cstheme="minorHAnsi"/>
          <w:lang w:val="fr-RE" w:bidi="fa-IR"/>
        </w:rPr>
        <w:t xml:space="preserve">n'a </w:t>
      </w:r>
      <w:r w:rsidR="005B0152" w:rsidRPr="00434602">
        <w:rPr>
          <w:rFonts w:cstheme="minorHAnsi"/>
          <w:lang w:val="fr-RE" w:bidi="fa-IR"/>
        </w:rPr>
        <w:t xml:space="preserve">certainement </w:t>
      </w:r>
      <w:r w:rsidRPr="00434602">
        <w:rPr>
          <w:rFonts w:cstheme="minorHAnsi"/>
          <w:lang w:val="fr-RE" w:bidi="fa-IR"/>
        </w:rPr>
        <w:t xml:space="preserve">pas pu être caché au Pharaon et à ses soldats pendant longtemps. Au bout de quelques heures, les espions de Pharaon apprirent la nouvelle de ce grand événement et de la soi-disant évasion massive des esclaves et dirent à Pharaon que les enfants d'Israël étaient partis. Alors il les poursuivit avec une grande armée, jusqu'à ce qu'ils atteignent le fleuve Nil. Moïse (a) le traversa avec les enfants d'Israël, et Pharaon et ses soldats les suivirent dans le fleuve </w:t>
      </w:r>
      <w:r w:rsidR="001C025E">
        <w:rPr>
          <w:rFonts w:cstheme="minorHAnsi"/>
          <w:lang w:val="fr-RE" w:bidi="fa-IR"/>
        </w:rPr>
        <w:t>quand</w:t>
      </w:r>
      <w:r w:rsidR="001C025E" w:rsidRPr="00434602">
        <w:rPr>
          <w:rFonts w:cstheme="minorHAnsi"/>
          <w:lang w:val="fr-RE" w:bidi="fa-IR"/>
        </w:rPr>
        <w:t xml:space="preserve"> </w:t>
      </w:r>
      <w:r w:rsidRPr="00434602">
        <w:rPr>
          <w:rFonts w:cstheme="minorHAnsi"/>
          <w:lang w:val="fr-RE" w:bidi="fa-IR"/>
        </w:rPr>
        <w:t>soudain</w:t>
      </w:r>
      <w:r w:rsidR="001C025E">
        <w:rPr>
          <w:rFonts w:cstheme="minorHAnsi"/>
          <w:lang w:val="fr-RE" w:bidi="fa-IR"/>
        </w:rPr>
        <w:t>,</w:t>
      </w:r>
      <w:r w:rsidRPr="00434602">
        <w:rPr>
          <w:rFonts w:cstheme="minorHAnsi"/>
          <w:lang w:val="fr-RE" w:bidi="fa-IR"/>
        </w:rPr>
        <w:t xml:space="preserve"> les vagues se soulevèrent, engloutire</w:t>
      </w:r>
      <w:r w:rsidR="005B0152">
        <w:rPr>
          <w:rFonts w:cstheme="minorHAnsi"/>
          <w:lang w:val="fr-RE" w:bidi="fa-IR"/>
        </w:rPr>
        <w:t>nt Pharaon et ses soldats qui</w:t>
      </w:r>
      <w:r w:rsidRPr="00434602">
        <w:rPr>
          <w:rFonts w:cstheme="minorHAnsi"/>
          <w:lang w:val="fr-RE" w:bidi="fa-IR"/>
        </w:rPr>
        <w:t xml:space="preserve"> se noyèrent tous.</w:t>
      </w:r>
    </w:p>
    <w:p w14:paraId="585FA4C8" w14:textId="77777777" w:rsidR="00D6244E" w:rsidRPr="00434602" w:rsidRDefault="00D6244E" w:rsidP="00CC4B84">
      <w:pPr>
        <w:jc w:val="both"/>
        <w:rPr>
          <w:rFonts w:cstheme="minorHAnsi"/>
          <w:lang w:val="fr-RE" w:bidi="fa-IR"/>
        </w:rPr>
      </w:pPr>
      <w:r>
        <w:rPr>
          <w:rFonts w:cstheme="minorHAnsi"/>
          <w:lang w:val="fr-RE" w:bidi="fa-IR"/>
        </w:rPr>
        <w:t>4</w:t>
      </w:r>
      <w:r w:rsidRPr="00434602">
        <w:rPr>
          <w:rFonts w:cstheme="minorHAnsi"/>
          <w:lang w:val="fr-RE" w:bidi="fa-IR"/>
        </w:rPr>
        <w:t>- Le fleuve Nil a été fendu par ordre de Dieu pour Moïse (a) et les enfants d'Israël, mais il leur a été ordonné de ne pas se dépêcher, de traverser le fleuve Nil lentement et de laisser ce grand couloir maritime calme et largement ouvert afin que Pharaon et ses soldats les suivent, pour qu’à l’effondrement, ils se noient tous.</w:t>
      </w:r>
    </w:p>
    <w:p w14:paraId="6841727B" w14:textId="77777777" w:rsidR="00D6244E" w:rsidRPr="00434602" w:rsidRDefault="00D6244E" w:rsidP="00CC4B84">
      <w:pPr>
        <w:jc w:val="both"/>
        <w:rPr>
          <w:rFonts w:cstheme="minorHAnsi"/>
          <w:lang w:val="fr-RE" w:bidi="fa-IR"/>
        </w:rPr>
      </w:pPr>
      <w:r>
        <w:rPr>
          <w:rFonts w:cstheme="minorHAnsi"/>
          <w:lang w:val="fr-RE" w:bidi="fa-IR"/>
        </w:rPr>
        <w:t>5</w:t>
      </w:r>
      <w:r w:rsidRPr="00434602">
        <w:rPr>
          <w:rFonts w:cstheme="minorHAnsi"/>
          <w:lang w:val="fr-RE" w:bidi="fa-IR"/>
        </w:rPr>
        <w:t>- Quelles sont les autres tribus qui ont remplacé Pharaon et ses soldats ?</w:t>
      </w:r>
    </w:p>
    <w:p w14:paraId="599CF818" w14:textId="1CE0D9BA" w:rsidR="00D6244E" w:rsidRPr="00A456B4" w:rsidRDefault="00D6244E" w:rsidP="00CC4B84">
      <w:pPr>
        <w:jc w:val="both"/>
        <w:rPr>
          <w:rFonts w:cstheme="minorHAnsi"/>
          <w:lang w:val="fr-RE" w:bidi="fa-IR"/>
        </w:rPr>
      </w:pPr>
      <w:r w:rsidRPr="00434602">
        <w:rPr>
          <w:rFonts w:cstheme="minorHAnsi"/>
          <w:lang w:val="fr-RE" w:bidi="fa-IR"/>
        </w:rPr>
        <w:t xml:space="preserve">En réponse à cette question, les commentateurs du Coran ont déclaré que les enfants d'Israël sont retournés en Égypte après la noyade de Pharaon et de ses soldats et ont hérité de leurs biens, mais après un certain temps, tous ou une grande partie d'entre eux sont </w:t>
      </w:r>
      <w:r w:rsidR="00DF782B">
        <w:rPr>
          <w:rFonts w:cstheme="minorHAnsi"/>
          <w:lang w:val="fr-RE" w:bidi="fa-IR"/>
        </w:rPr>
        <w:t>partis pour la</w:t>
      </w:r>
      <w:r w:rsidRPr="00434602">
        <w:rPr>
          <w:rFonts w:cstheme="minorHAnsi"/>
          <w:lang w:val="fr-RE" w:bidi="fa-IR"/>
        </w:rPr>
        <w:t xml:space="preserve"> Palestine avec Moïse</w:t>
      </w:r>
      <w:r w:rsidR="0002146A">
        <w:rPr>
          <w:rFonts w:cstheme="minorHAnsi"/>
          <w:lang w:val="fr-RE" w:bidi="fa-IR"/>
        </w:rPr>
        <w:t> </w:t>
      </w:r>
      <w:r w:rsidRPr="00434602">
        <w:rPr>
          <w:rFonts w:cstheme="minorHAnsi"/>
          <w:lang w:val="fr-RE" w:bidi="fa-IR"/>
        </w:rPr>
        <w:t>(a).</w:t>
      </w:r>
      <w:r w:rsidRPr="00434602">
        <w:rPr>
          <w:rFonts w:cstheme="minorHAnsi"/>
          <w:vertAlign w:val="superscript"/>
          <w:lang w:val="fr-RE" w:bidi="fa-IR"/>
        </w:rPr>
        <w:footnoteReference w:id="12"/>
      </w:r>
    </w:p>
    <w:p w14:paraId="1015185A" w14:textId="77777777" w:rsidR="005D3BBB" w:rsidRDefault="005D3BBB" w:rsidP="00CC4B84">
      <w:pPr>
        <w:tabs>
          <w:tab w:val="num" w:pos="709"/>
        </w:tabs>
        <w:spacing w:before="240" w:after="0" w:line="240" w:lineRule="auto"/>
        <w:jc w:val="both"/>
        <w:rPr>
          <w:rFonts w:cstheme="minorHAnsi"/>
          <w:b/>
          <w:bCs/>
          <w:i/>
          <w:iCs/>
          <w:sz w:val="20"/>
          <w:szCs w:val="20"/>
          <w:lang w:val="fr-FR"/>
        </w:rPr>
      </w:pPr>
    </w:p>
    <w:p w14:paraId="4E6A073D" w14:textId="77777777" w:rsidR="00577BE5" w:rsidRDefault="00577BE5" w:rsidP="00CC4B84">
      <w:pPr>
        <w:tabs>
          <w:tab w:val="num" w:pos="709"/>
        </w:tabs>
        <w:spacing w:before="240" w:after="0" w:line="240" w:lineRule="auto"/>
        <w:jc w:val="both"/>
        <w:rPr>
          <w:rFonts w:cstheme="minorHAnsi"/>
          <w:b/>
          <w:bCs/>
          <w:i/>
          <w:iCs/>
          <w:sz w:val="20"/>
          <w:szCs w:val="20"/>
          <w:lang w:val="fr-FR"/>
        </w:rPr>
      </w:pPr>
    </w:p>
    <w:p w14:paraId="0C4E63A0" w14:textId="36A217BB" w:rsidR="00DD2126" w:rsidRDefault="00DD2126" w:rsidP="00DD2126">
      <w:pPr>
        <w:tabs>
          <w:tab w:val="num" w:pos="709"/>
        </w:tabs>
        <w:spacing w:before="240" w:after="0" w:line="240" w:lineRule="auto"/>
        <w:jc w:val="right"/>
        <w:rPr>
          <w:rFonts w:cstheme="minorHAnsi"/>
          <w:b/>
          <w:bCs/>
          <w:i/>
          <w:iCs/>
          <w:sz w:val="20"/>
          <w:szCs w:val="20"/>
          <w:lang w:val="fr-FR"/>
        </w:rPr>
      </w:pPr>
      <w:proofErr w:type="spellStart"/>
      <w:r w:rsidRPr="00D062A0">
        <w:rPr>
          <w:rFonts w:cs="KFGQPC Uthmanic Script HAFS"/>
          <w:color w:val="000000"/>
          <w:sz w:val="36"/>
          <w:szCs w:val="36"/>
          <w:shd w:val="clear" w:color="auto" w:fill="FFFFFF"/>
          <w:rtl/>
        </w:rPr>
        <w:t>وَلَقَدۡ</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نَجَّيۡنَا</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بَنِيٓ</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إِسۡرَٰٓءِيلَ</w:t>
      </w:r>
      <w:proofErr w:type="spellEnd"/>
      <w:r w:rsidRPr="00D062A0">
        <w:rPr>
          <w:rFonts w:cs="KFGQPC Uthmanic Script HAFS"/>
          <w:color w:val="000000"/>
          <w:sz w:val="36"/>
          <w:szCs w:val="36"/>
          <w:shd w:val="clear" w:color="auto" w:fill="FFFFFF"/>
          <w:rtl/>
        </w:rPr>
        <w:t xml:space="preserve"> مِنَ </w:t>
      </w:r>
      <w:proofErr w:type="spellStart"/>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لۡعَذَابِ</w:t>
      </w:r>
      <w:proofErr w:type="spellEnd"/>
      <w:r w:rsidRPr="00D062A0">
        <w:rPr>
          <w:rFonts w:cs="KFGQPC Uthmanic Script HAFS"/>
          <w:color w:val="000000"/>
          <w:sz w:val="36"/>
          <w:szCs w:val="36"/>
          <w:shd w:val="clear" w:color="auto" w:fill="FFFFFF"/>
          <w:rtl/>
        </w:rPr>
        <w:t xml:space="preserve"> </w:t>
      </w:r>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لۡمُهِينِ</w:t>
      </w:r>
      <w:r w:rsidRPr="00D062A0">
        <w:rPr>
          <w:rFonts w:cs="KFGQPC Uthmanic Script HAFS"/>
          <w:color w:val="000000"/>
          <w:sz w:val="36"/>
          <w:szCs w:val="36"/>
          <w:shd w:val="clear" w:color="auto" w:fill="FFFFFF"/>
          <w:rtl/>
        </w:rPr>
        <w:t xml:space="preserve">٣٠ مِن </w:t>
      </w:r>
      <w:proofErr w:type="spellStart"/>
      <w:r w:rsidRPr="00D062A0">
        <w:rPr>
          <w:rFonts w:cs="KFGQPC Uthmanic Script HAFS"/>
          <w:color w:val="000000"/>
          <w:sz w:val="36"/>
          <w:szCs w:val="36"/>
          <w:shd w:val="clear" w:color="auto" w:fill="FFFFFF"/>
          <w:rtl/>
        </w:rPr>
        <w:t>فِرۡعَوۡنَۚ</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إِنَّهُ</w:t>
      </w:r>
      <w:r w:rsidRPr="00D062A0">
        <w:rPr>
          <w:rFonts w:cs="KFGQPC Uthmanic Script HAFS" w:hint="cs"/>
          <w:color w:val="000000"/>
          <w:sz w:val="36"/>
          <w:szCs w:val="36"/>
          <w:shd w:val="clear" w:color="auto" w:fill="FFFFFF"/>
          <w:rtl/>
        </w:rPr>
        <w:t>ۥ</w:t>
      </w:r>
      <w:proofErr w:type="spellEnd"/>
      <w:r w:rsidRPr="00D062A0">
        <w:rPr>
          <w:rFonts w:cs="KFGQPC Uthmanic Script HAFS"/>
          <w:color w:val="000000"/>
          <w:sz w:val="36"/>
          <w:szCs w:val="36"/>
          <w:shd w:val="clear" w:color="auto" w:fill="FFFFFF"/>
          <w:rtl/>
        </w:rPr>
        <w:t xml:space="preserve"> كَانَ </w:t>
      </w:r>
      <w:proofErr w:type="spellStart"/>
      <w:r w:rsidRPr="00D062A0">
        <w:rPr>
          <w:rFonts w:cs="KFGQPC Uthmanic Script HAFS"/>
          <w:color w:val="000000"/>
          <w:sz w:val="36"/>
          <w:szCs w:val="36"/>
          <w:shd w:val="clear" w:color="auto" w:fill="FFFFFF"/>
          <w:rtl/>
        </w:rPr>
        <w:t>عَالِيٗا</w:t>
      </w:r>
      <w:proofErr w:type="spellEnd"/>
      <w:r w:rsidRPr="00D062A0">
        <w:rPr>
          <w:rFonts w:cs="KFGQPC Uthmanic Script HAFS"/>
          <w:color w:val="000000"/>
          <w:sz w:val="36"/>
          <w:szCs w:val="36"/>
          <w:shd w:val="clear" w:color="auto" w:fill="FFFFFF"/>
          <w:rtl/>
        </w:rPr>
        <w:t xml:space="preserve"> مِّنَ </w:t>
      </w:r>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لۡمُسۡرِفِينَ</w:t>
      </w:r>
      <w:r w:rsidRPr="00D062A0">
        <w:rPr>
          <w:rFonts w:cs="KFGQPC Uthmanic Script HAFS"/>
          <w:color w:val="000000"/>
          <w:sz w:val="36"/>
          <w:szCs w:val="36"/>
          <w:shd w:val="clear" w:color="auto" w:fill="FFFFFF"/>
          <w:rtl/>
        </w:rPr>
        <w:t xml:space="preserve">٣١ وَلَقَدِ </w:t>
      </w:r>
      <w:proofErr w:type="spellStart"/>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خۡتَرۡنَٰهُمۡ</w:t>
      </w:r>
      <w:proofErr w:type="spellEnd"/>
      <w:r w:rsidRPr="00D062A0">
        <w:rPr>
          <w:rFonts w:cs="KFGQPC Uthmanic Script HAFS"/>
          <w:color w:val="000000"/>
          <w:sz w:val="36"/>
          <w:szCs w:val="36"/>
          <w:shd w:val="clear" w:color="auto" w:fill="FFFFFF"/>
          <w:rtl/>
        </w:rPr>
        <w:t xml:space="preserve"> عَلَىٰ </w:t>
      </w:r>
      <w:proofErr w:type="spellStart"/>
      <w:r w:rsidRPr="00D062A0">
        <w:rPr>
          <w:rFonts w:cs="KFGQPC Uthmanic Script HAFS"/>
          <w:color w:val="000000"/>
          <w:sz w:val="36"/>
          <w:szCs w:val="36"/>
          <w:shd w:val="clear" w:color="auto" w:fill="FFFFFF"/>
          <w:rtl/>
        </w:rPr>
        <w:t>عِلۡمٍ</w:t>
      </w:r>
      <w:proofErr w:type="spellEnd"/>
      <w:r w:rsidRPr="00D062A0">
        <w:rPr>
          <w:rFonts w:cs="KFGQPC Uthmanic Script HAFS"/>
          <w:color w:val="000000"/>
          <w:sz w:val="36"/>
          <w:szCs w:val="36"/>
          <w:shd w:val="clear" w:color="auto" w:fill="FFFFFF"/>
          <w:rtl/>
        </w:rPr>
        <w:t xml:space="preserve"> عَلَى </w:t>
      </w:r>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لۡعَٰلَمِينَ</w:t>
      </w:r>
      <w:r w:rsidRPr="00D062A0">
        <w:rPr>
          <w:rFonts w:cs="KFGQPC Uthmanic Script HAFS"/>
          <w:color w:val="000000"/>
          <w:sz w:val="36"/>
          <w:szCs w:val="36"/>
          <w:shd w:val="clear" w:color="auto" w:fill="FFFFFF"/>
          <w:rtl/>
        </w:rPr>
        <w:t xml:space="preserve">٣٢ </w:t>
      </w:r>
      <w:proofErr w:type="spellStart"/>
      <w:r w:rsidRPr="00D062A0">
        <w:rPr>
          <w:rFonts w:cs="KFGQPC Uthmanic Script HAFS"/>
          <w:color w:val="000000"/>
          <w:sz w:val="36"/>
          <w:szCs w:val="36"/>
          <w:shd w:val="clear" w:color="auto" w:fill="FFFFFF"/>
          <w:rtl/>
        </w:rPr>
        <w:t>وَءَاتَيۡنَٰهُم</w:t>
      </w:r>
      <w:proofErr w:type="spellEnd"/>
      <w:r w:rsidRPr="00D062A0">
        <w:rPr>
          <w:rFonts w:cs="KFGQPC Uthmanic Script HAFS"/>
          <w:color w:val="000000"/>
          <w:sz w:val="36"/>
          <w:szCs w:val="36"/>
          <w:shd w:val="clear" w:color="auto" w:fill="FFFFFF"/>
          <w:rtl/>
        </w:rPr>
        <w:t xml:space="preserve"> مِّنَ </w:t>
      </w:r>
      <w:proofErr w:type="spellStart"/>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لۡأٓيَٰتِ</w:t>
      </w:r>
      <w:proofErr w:type="spellEnd"/>
      <w:r w:rsidRPr="00D062A0">
        <w:rPr>
          <w:rFonts w:cs="KFGQPC Uthmanic Script HAFS"/>
          <w:color w:val="000000"/>
          <w:sz w:val="36"/>
          <w:szCs w:val="36"/>
          <w:shd w:val="clear" w:color="auto" w:fill="FFFFFF"/>
          <w:rtl/>
        </w:rPr>
        <w:t xml:space="preserve"> مَا فِيهِ </w:t>
      </w:r>
      <w:proofErr w:type="spellStart"/>
      <w:r w:rsidRPr="00D062A0">
        <w:rPr>
          <w:rFonts w:cs="KFGQPC Uthmanic Script HAFS"/>
          <w:color w:val="000000"/>
          <w:sz w:val="36"/>
          <w:szCs w:val="36"/>
          <w:shd w:val="clear" w:color="auto" w:fill="FFFFFF"/>
          <w:rtl/>
        </w:rPr>
        <w:t>بَلَٰٓؤٞاْ</w:t>
      </w:r>
      <w:proofErr w:type="spellEnd"/>
      <w:r w:rsidRPr="00D062A0">
        <w:rPr>
          <w:rFonts w:cs="KFGQPC Uthmanic Script HAFS"/>
          <w:color w:val="000000"/>
          <w:sz w:val="36"/>
          <w:szCs w:val="36"/>
          <w:shd w:val="clear" w:color="auto" w:fill="FFFFFF"/>
          <w:rtl/>
        </w:rPr>
        <w:t xml:space="preserve"> مُّبِينٌ٣٣</w:t>
      </w:r>
    </w:p>
    <w:p w14:paraId="4D5D49E9" w14:textId="77777777" w:rsidR="00DD2126" w:rsidRPr="00434602" w:rsidRDefault="00DD2126" w:rsidP="00CC4B84">
      <w:pPr>
        <w:tabs>
          <w:tab w:val="num" w:pos="709"/>
        </w:tabs>
        <w:spacing w:before="240" w:after="0" w:line="240" w:lineRule="auto"/>
        <w:jc w:val="both"/>
        <w:rPr>
          <w:rFonts w:cstheme="minorHAnsi"/>
          <w:b/>
          <w:bCs/>
          <w:i/>
          <w:iCs/>
          <w:sz w:val="20"/>
          <w:szCs w:val="20"/>
          <w:lang w:val="fr-FR"/>
        </w:rPr>
      </w:pPr>
    </w:p>
    <w:p w14:paraId="6C8D9B1A" w14:textId="77777777" w:rsidR="005D3BBB" w:rsidRPr="00CC4B84" w:rsidRDefault="005D3BBB" w:rsidP="00CC4B84">
      <w:pPr>
        <w:jc w:val="both"/>
        <w:rPr>
          <w:rFonts w:cstheme="minorHAnsi"/>
          <w:b/>
          <w:bCs/>
          <w:i/>
          <w:iCs/>
          <w:sz w:val="20"/>
          <w:szCs w:val="20"/>
          <w:lang w:val="fr-FR" w:bidi="fa-IR"/>
        </w:rPr>
      </w:pPr>
      <w:bookmarkStart w:id="8" w:name="_Hlk179304712"/>
      <w:bookmarkStart w:id="9" w:name="_Hlk179304737"/>
      <w:r w:rsidRPr="00CC4B84">
        <w:rPr>
          <w:rFonts w:cstheme="minorHAnsi"/>
          <w:b/>
          <w:bCs/>
          <w:i/>
          <w:iCs/>
          <w:sz w:val="20"/>
          <w:szCs w:val="20"/>
          <w:lang w:val="fr-FR" w:bidi="fa-IR"/>
        </w:rPr>
        <w:t xml:space="preserve">30- Nous avons sauvé les enfants d'Israël du tourment avilissant </w:t>
      </w:r>
    </w:p>
    <w:p w14:paraId="0F84249E"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 xml:space="preserve">31- de Pharaon qui était hautain et outrancier. </w:t>
      </w:r>
    </w:p>
    <w:p w14:paraId="5B7D71BA"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 xml:space="preserve">32- Nous les avons, à bon escient, mis au-dessus de tous les peuples de leur époque </w:t>
      </w:r>
    </w:p>
    <w:p w14:paraId="7680CC7A"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33- et leur avons donné des signes où se trouvait une épreuve décisive. </w:t>
      </w:r>
    </w:p>
    <w:bookmarkEnd w:id="8"/>
    <w:p w14:paraId="4A841001" w14:textId="77777777" w:rsidR="00577BE5" w:rsidRDefault="00577BE5" w:rsidP="00CC4B84">
      <w:pPr>
        <w:tabs>
          <w:tab w:val="num" w:pos="709"/>
        </w:tabs>
        <w:spacing w:before="240" w:after="0" w:line="240" w:lineRule="auto"/>
        <w:jc w:val="both"/>
        <w:rPr>
          <w:rFonts w:cstheme="minorHAnsi"/>
          <w:lang w:val="fr-RE" w:bidi="fa-IR"/>
        </w:rPr>
      </w:pPr>
    </w:p>
    <w:p w14:paraId="20A6C5E5" w14:textId="2BE2FBC9" w:rsidR="00D6244E" w:rsidRPr="005B0152" w:rsidRDefault="00577BE5" w:rsidP="00CC4B84">
      <w:pPr>
        <w:jc w:val="both"/>
        <w:rPr>
          <w:rFonts w:cstheme="minorHAnsi"/>
          <w:highlight w:val="yellow"/>
          <w:lang w:val="fr-RE"/>
        </w:rPr>
      </w:pPr>
      <w:r w:rsidRPr="00577BE5">
        <w:rPr>
          <w:rFonts w:cstheme="minorHAnsi"/>
          <w:lang w:val="fr-RE"/>
        </w:rPr>
        <w:t xml:space="preserve">1- Les enfants d'Israël ont été libérés des persécutions inhumaines qu'ils enduraient sous le joug de leurs oppresseurs. Ces sévices incluaient des tortures physiques et psychologiques d'une brutalité extrême, laissant des traumatismes indélébiles dans leur mémoire collective. Les nouveau-nés de sexe masculin étaient systématiquement mis à mort, tandis que les filles étaient épargnées pour être </w:t>
      </w:r>
      <w:r w:rsidRPr="00577BE5">
        <w:rPr>
          <w:rFonts w:cstheme="minorHAnsi"/>
          <w:lang w:val="fr-RE"/>
        </w:rPr>
        <w:lastRenderedPageBreak/>
        <w:t>asservies, contraintes tant aux travaux domestiques qu'à l'exploitation sexuelle. Le peuple dans son ensemble était assujetti à des travaux forcés épuisants et des conditions de vie dégradantes. Par la grâce divine, cette nation opprimée fut finalement délivrée de ses bourreaux grâce à l'intervention de Moïse (a), guidé par la volonté de Dieu</w:t>
      </w:r>
      <w:r w:rsidR="00D6244E" w:rsidRPr="00577BE5">
        <w:rPr>
          <w:rFonts w:cstheme="minorHAnsi"/>
          <w:lang w:val="fr-RE"/>
        </w:rPr>
        <w:t>.</w:t>
      </w:r>
    </w:p>
    <w:bookmarkEnd w:id="9"/>
    <w:p w14:paraId="04F6504F" w14:textId="52117240" w:rsidR="00D6244E" w:rsidRPr="00434602" w:rsidRDefault="00577BE5" w:rsidP="00CC4B84">
      <w:pPr>
        <w:jc w:val="both"/>
        <w:rPr>
          <w:rFonts w:cstheme="minorHAnsi"/>
          <w:lang w:val="fr-RE" w:bidi="fa-IR"/>
        </w:rPr>
      </w:pPr>
      <w:r>
        <w:rPr>
          <w:rFonts w:cstheme="minorHAnsi"/>
          <w:lang w:val="fr-RE"/>
        </w:rPr>
        <w:t>2</w:t>
      </w:r>
      <w:r w:rsidR="00D6244E" w:rsidRPr="00434602">
        <w:rPr>
          <w:rFonts w:cstheme="minorHAnsi"/>
          <w:lang w:val="fr-RE"/>
        </w:rPr>
        <w:t xml:space="preserve">- </w:t>
      </w:r>
      <w:r w:rsidR="00D6244E" w:rsidRPr="00434602">
        <w:rPr>
          <w:rFonts w:cstheme="minorHAnsi"/>
          <w:lang w:val="fr-RE" w:bidi="fa-IR"/>
        </w:rPr>
        <w:t>Dans ces versets, deux caractéristiques de Pharaon sont mentionnées :</w:t>
      </w:r>
    </w:p>
    <w:p w14:paraId="7873AA0E" w14:textId="77777777" w:rsidR="00D6244E" w:rsidRPr="00434602" w:rsidRDefault="00D6244E" w:rsidP="00CC4B84">
      <w:pPr>
        <w:jc w:val="both"/>
        <w:rPr>
          <w:rFonts w:cstheme="minorHAnsi"/>
          <w:lang w:val="fr-RE" w:bidi="fa-IR"/>
        </w:rPr>
      </w:pPr>
      <w:r w:rsidRPr="00434602">
        <w:rPr>
          <w:rFonts w:cstheme="minorHAnsi"/>
          <w:lang w:val="fr-RE" w:bidi="fa-IR"/>
        </w:rPr>
        <w:t>a) Il était arrogant et orgueilleux</w:t>
      </w:r>
    </w:p>
    <w:p w14:paraId="084FE69B" w14:textId="77777777" w:rsidR="00D6244E" w:rsidRPr="00434602" w:rsidRDefault="00D6244E" w:rsidP="00CC4B84">
      <w:pPr>
        <w:jc w:val="both"/>
        <w:rPr>
          <w:rFonts w:cstheme="minorHAnsi"/>
          <w:lang w:val="fr-RE" w:bidi="fa-IR"/>
        </w:rPr>
      </w:pPr>
      <w:r w:rsidRPr="00434602">
        <w:rPr>
          <w:rFonts w:cstheme="minorHAnsi"/>
          <w:lang w:val="fr-RE" w:bidi="fa-IR"/>
        </w:rPr>
        <w:t>b) Il était extravagant et agressif</w:t>
      </w:r>
    </w:p>
    <w:p w14:paraId="7C4E842C" w14:textId="7DC37369" w:rsidR="00D6244E" w:rsidRPr="00434602" w:rsidRDefault="00577BE5" w:rsidP="00CC4B84">
      <w:pPr>
        <w:jc w:val="both"/>
        <w:rPr>
          <w:rFonts w:cstheme="minorHAnsi"/>
          <w:lang w:val="fr-RE" w:bidi="fa-IR"/>
        </w:rPr>
      </w:pPr>
      <w:bookmarkStart w:id="10" w:name="_Hlk179304894"/>
      <w:r>
        <w:rPr>
          <w:rFonts w:cstheme="minorHAnsi"/>
          <w:lang w:val="fr-RE" w:bidi="fa-IR"/>
        </w:rPr>
        <w:t>3</w:t>
      </w:r>
      <w:r w:rsidR="00D6244E" w:rsidRPr="00434602">
        <w:rPr>
          <w:rFonts w:cstheme="minorHAnsi"/>
          <w:lang w:val="fr-RE" w:bidi="fa-IR"/>
        </w:rPr>
        <w:t>-</w:t>
      </w:r>
      <w:r w:rsidR="00F02EE6">
        <w:rPr>
          <w:rFonts w:cstheme="minorHAnsi"/>
          <w:lang w:val="fr-RE" w:bidi="fa-IR"/>
        </w:rPr>
        <w:t> </w:t>
      </w:r>
      <w:r w:rsidRPr="00577BE5">
        <w:rPr>
          <w:rFonts w:cstheme="minorHAnsi"/>
          <w:lang w:val="fr-RE" w:bidi="fa-IR"/>
        </w:rPr>
        <w:t>Ce verset évoque que les enfants d’Israël ont été désignés comme un peuple élu par Dieu. L'expression « peuple élu » signifie ici qu'ils ont été choisis par Dieu en tant que peuple privilégié à leur époque, et non en tant que peuple supérieur à tous les peuples du monde à travers toutes les époques. En effet, certains versets du Coran affirment que les musulmans constituent la meilleure communauté, également choisie et élue par Dieu</w:t>
      </w:r>
      <w:r w:rsidR="00D6244E" w:rsidRPr="00434602">
        <w:rPr>
          <w:rFonts w:cstheme="minorHAnsi"/>
          <w:lang w:val="fr-RE" w:bidi="fa-IR"/>
        </w:rPr>
        <w:t>.</w:t>
      </w:r>
      <w:r w:rsidR="00D6244E" w:rsidRPr="00434602">
        <w:rPr>
          <w:rFonts w:cstheme="minorHAnsi"/>
          <w:vertAlign w:val="superscript"/>
          <w:lang w:bidi="fa-IR"/>
        </w:rPr>
        <w:footnoteReference w:id="13"/>
      </w:r>
      <w:r w:rsidR="00D6244E" w:rsidRPr="00434602">
        <w:rPr>
          <w:rFonts w:cstheme="minorHAnsi"/>
          <w:lang w:val="fr-RE" w:bidi="fa-IR"/>
        </w:rPr>
        <w:t xml:space="preserve"> </w:t>
      </w:r>
      <w:r w:rsidRPr="00577BE5">
        <w:rPr>
          <w:rFonts w:cstheme="minorHAnsi"/>
          <w:lang w:val="fr-RE" w:bidi="fa-IR"/>
        </w:rPr>
        <w:t>Il est vrai que les enfants d'Israël ont hérité des terres environnantes et ont été choisis pour gouverner et soutenir la religion de Moïse (a)</w:t>
      </w:r>
      <w:r w:rsidR="00D6244E" w:rsidRPr="00434602">
        <w:rPr>
          <w:rFonts w:cstheme="minorHAnsi"/>
          <w:lang w:val="fr-RE" w:bidi="fa-IR"/>
        </w:rPr>
        <w:t>.</w:t>
      </w:r>
    </w:p>
    <w:bookmarkEnd w:id="10"/>
    <w:p w14:paraId="6B319134" w14:textId="447371A4" w:rsidR="00D6244E" w:rsidRPr="00434602" w:rsidRDefault="00577BE5" w:rsidP="00CC4B84">
      <w:pPr>
        <w:jc w:val="both"/>
        <w:rPr>
          <w:rFonts w:cstheme="minorHAnsi"/>
          <w:lang w:val="fr-RE" w:bidi="fa-IR"/>
        </w:rPr>
      </w:pPr>
      <w:r>
        <w:rPr>
          <w:rFonts w:cstheme="minorHAnsi"/>
          <w:lang w:val="fr-RE" w:bidi="fa-IR"/>
        </w:rPr>
        <w:t>4</w:t>
      </w:r>
      <w:r w:rsidR="00D6244E" w:rsidRPr="00434602">
        <w:rPr>
          <w:rFonts w:cstheme="minorHAnsi"/>
          <w:lang w:val="fr-RE" w:bidi="fa-IR"/>
        </w:rPr>
        <w:t>- Quelle est la signification des signes éprouvants qui ont été donnés aux enfants d'Israël ?</w:t>
      </w:r>
    </w:p>
    <w:p w14:paraId="679C7698" w14:textId="77777777" w:rsidR="00D6244E" w:rsidRPr="00A972BF" w:rsidRDefault="00D6244E" w:rsidP="00CC4B84">
      <w:pPr>
        <w:jc w:val="both"/>
        <w:rPr>
          <w:rFonts w:cstheme="minorHAnsi"/>
          <w:lang w:val="fr-RE" w:bidi="fa-IR"/>
        </w:rPr>
      </w:pPr>
      <w:r w:rsidRPr="00434602">
        <w:rPr>
          <w:rFonts w:cstheme="minorHAnsi"/>
          <w:lang w:val="fr-RE" w:bidi="fa-IR"/>
        </w:rPr>
        <w:t>Cela signifie peut-être les mêmes bénédictions qui leur ont été données dans le désert du Sinaï, telles que la nourriture spéciale (la manne et les cailles), l'ombre de la nuée et la source d'eau qu’on a fait jaillir du cœur de la pierre ainsi que d'autres bénédictions matérielles et spirituelles.</w:t>
      </w:r>
      <w:r w:rsidRPr="00434602">
        <w:rPr>
          <w:rFonts w:cstheme="minorHAnsi"/>
          <w:lang w:val="fr-RE"/>
        </w:rPr>
        <w:t xml:space="preserve"> </w:t>
      </w:r>
      <w:r w:rsidRPr="00434602">
        <w:rPr>
          <w:rFonts w:cstheme="minorHAnsi"/>
          <w:lang w:val="fr-RE" w:bidi="fa-IR"/>
        </w:rPr>
        <w:t>Car parfois Dieu éprouve les gens par l’abondance de bénédictions et parfois par des calamités</w:t>
      </w:r>
      <w:r w:rsidRPr="00434602">
        <w:rPr>
          <w:rFonts w:cstheme="minorHAnsi"/>
          <w:vertAlign w:val="superscript"/>
          <w:lang w:bidi="fa-IR"/>
        </w:rPr>
        <w:footnoteReference w:id="14"/>
      </w:r>
      <w:r w:rsidRPr="00434602">
        <w:rPr>
          <w:rFonts w:cstheme="minorHAnsi"/>
          <w:lang w:val="fr-RE" w:bidi="fa-IR"/>
        </w:rPr>
        <w:t>.</w:t>
      </w:r>
      <w:r w:rsidRPr="00434602">
        <w:rPr>
          <w:rFonts w:cstheme="minorHAnsi"/>
          <w:vertAlign w:val="superscript"/>
          <w:lang w:val="fr-RE" w:bidi="fa-IR"/>
        </w:rPr>
        <w:footnoteReference w:id="15"/>
      </w:r>
    </w:p>
    <w:p w14:paraId="787E850D" w14:textId="77777777" w:rsidR="00D6244E" w:rsidRPr="00434602" w:rsidRDefault="00D6244E" w:rsidP="00CC4B84">
      <w:pPr>
        <w:tabs>
          <w:tab w:val="num" w:pos="709"/>
        </w:tabs>
        <w:spacing w:before="240" w:after="0" w:line="240" w:lineRule="auto"/>
        <w:jc w:val="both"/>
        <w:rPr>
          <w:rFonts w:cstheme="minorHAnsi"/>
          <w:b/>
          <w:bCs/>
          <w:i/>
          <w:iCs/>
          <w:lang w:val="fr-FR"/>
        </w:rPr>
      </w:pPr>
    </w:p>
    <w:p w14:paraId="28C329C7" w14:textId="77777777" w:rsidR="00D6244E" w:rsidRDefault="00D6244E" w:rsidP="00CC4B84">
      <w:pPr>
        <w:tabs>
          <w:tab w:val="num" w:pos="709"/>
        </w:tabs>
        <w:spacing w:before="240" w:after="0" w:line="240" w:lineRule="auto"/>
        <w:jc w:val="both"/>
        <w:rPr>
          <w:rFonts w:cstheme="minorHAnsi"/>
          <w:b/>
          <w:bCs/>
          <w:i/>
          <w:iCs/>
          <w:sz w:val="20"/>
          <w:szCs w:val="20"/>
          <w:lang w:val="fr-FR"/>
        </w:rPr>
      </w:pPr>
    </w:p>
    <w:p w14:paraId="1E810192" w14:textId="77777777" w:rsidR="005D3BBB" w:rsidRDefault="005D3BBB" w:rsidP="00CC4B84">
      <w:pPr>
        <w:tabs>
          <w:tab w:val="num" w:pos="709"/>
        </w:tabs>
        <w:spacing w:before="240" w:after="0" w:line="240" w:lineRule="auto"/>
        <w:jc w:val="both"/>
        <w:rPr>
          <w:rFonts w:cstheme="minorHAnsi"/>
          <w:b/>
          <w:bCs/>
          <w:i/>
          <w:iCs/>
          <w:sz w:val="20"/>
          <w:szCs w:val="20"/>
          <w:lang w:val="fr-FR"/>
        </w:rPr>
      </w:pPr>
    </w:p>
    <w:p w14:paraId="6516E5A1" w14:textId="557A128F" w:rsidR="00DD2126" w:rsidRDefault="00DD2126" w:rsidP="00DD2126">
      <w:pPr>
        <w:tabs>
          <w:tab w:val="num" w:pos="709"/>
        </w:tabs>
        <w:spacing w:before="240" w:after="0" w:line="240" w:lineRule="auto"/>
        <w:jc w:val="right"/>
        <w:rPr>
          <w:rFonts w:cstheme="minorHAnsi"/>
          <w:b/>
          <w:bCs/>
          <w:i/>
          <w:iCs/>
          <w:sz w:val="20"/>
          <w:szCs w:val="20"/>
          <w:lang w:val="fr-FR"/>
        </w:rPr>
      </w:pPr>
      <w:r w:rsidRPr="00D062A0">
        <w:rPr>
          <w:rFonts w:cs="KFGQPC Uthmanic Script HAFS"/>
          <w:color w:val="000000"/>
          <w:sz w:val="36"/>
          <w:szCs w:val="36"/>
          <w:shd w:val="clear" w:color="auto" w:fill="FFFFFF"/>
          <w:rtl/>
        </w:rPr>
        <w:t xml:space="preserve">إِنَّ </w:t>
      </w:r>
      <w:proofErr w:type="spellStart"/>
      <w:r w:rsidRPr="00D062A0">
        <w:rPr>
          <w:rFonts w:cs="KFGQPC Uthmanic Script HAFS"/>
          <w:color w:val="000000"/>
          <w:sz w:val="36"/>
          <w:szCs w:val="36"/>
          <w:shd w:val="clear" w:color="auto" w:fill="FFFFFF"/>
          <w:rtl/>
        </w:rPr>
        <w:t>هَٰٓؤُلَآءِ</w:t>
      </w:r>
      <w:proofErr w:type="spellEnd"/>
      <w:r w:rsidRPr="00D062A0">
        <w:rPr>
          <w:rFonts w:cs="KFGQPC Uthmanic Script HAFS"/>
          <w:color w:val="000000"/>
          <w:sz w:val="36"/>
          <w:szCs w:val="36"/>
          <w:shd w:val="clear" w:color="auto" w:fill="FFFFFF"/>
          <w:rtl/>
        </w:rPr>
        <w:t xml:space="preserve"> لَيَقُولُونَ٣٤ </w:t>
      </w:r>
      <w:proofErr w:type="spellStart"/>
      <w:r w:rsidRPr="00D062A0">
        <w:rPr>
          <w:rFonts w:cs="KFGQPC Uthmanic Script HAFS"/>
          <w:color w:val="000000"/>
          <w:sz w:val="36"/>
          <w:szCs w:val="36"/>
          <w:shd w:val="clear" w:color="auto" w:fill="FFFFFF"/>
          <w:rtl/>
        </w:rPr>
        <w:t>إِنۡ</w:t>
      </w:r>
      <w:proofErr w:type="spellEnd"/>
      <w:r w:rsidRPr="00D062A0">
        <w:rPr>
          <w:rFonts w:cs="KFGQPC Uthmanic Script HAFS"/>
          <w:color w:val="000000"/>
          <w:sz w:val="36"/>
          <w:szCs w:val="36"/>
          <w:shd w:val="clear" w:color="auto" w:fill="FFFFFF"/>
          <w:rtl/>
        </w:rPr>
        <w:t xml:space="preserve"> هِيَ إِلَّا </w:t>
      </w:r>
      <w:proofErr w:type="spellStart"/>
      <w:r w:rsidRPr="00D062A0">
        <w:rPr>
          <w:rFonts w:cs="KFGQPC Uthmanic Script HAFS"/>
          <w:color w:val="000000"/>
          <w:sz w:val="36"/>
          <w:szCs w:val="36"/>
          <w:shd w:val="clear" w:color="auto" w:fill="FFFFFF"/>
          <w:rtl/>
        </w:rPr>
        <w:t>مَوۡتَتُنَا</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لۡأُولَىٰ</w:t>
      </w:r>
      <w:proofErr w:type="spellEnd"/>
      <w:r w:rsidRPr="00D062A0">
        <w:rPr>
          <w:rFonts w:cs="KFGQPC Uthmanic Script HAFS"/>
          <w:color w:val="000000"/>
          <w:sz w:val="36"/>
          <w:szCs w:val="36"/>
          <w:shd w:val="clear" w:color="auto" w:fill="FFFFFF"/>
          <w:rtl/>
        </w:rPr>
        <w:t xml:space="preserve"> وَمَا </w:t>
      </w:r>
      <w:proofErr w:type="spellStart"/>
      <w:r w:rsidRPr="00D062A0">
        <w:rPr>
          <w:rFonts w:cs="KFGQPC Uthmanic Script HAFS"/>
          <w:color w:val="000000"/>
          <w:sz w:val="36"/>
          <w:szCs w:val="36"/>
          <w:shd w:val="clear" w:color="auto" w:fill="FFFFFF"/>
          <w:rtl/>
        </w:rPr>
        <w:t>نَحۡنُ</w:t>
      </w:r>
      <w:proofErr w:type="spellEnd"/>
      <w:r w:rsidRPr="00D062A0">
        <w:rPr>
          <w:rFonts w:cs="KFGQPC Uthmanic Script HAFS"/>
          <w:color w:val="000000"/>
          <w:sz w:val="36"/>
          <w:szCs w:val="36"/>
          <w:shd w:val="clear" w:color="auto" w:fill="FFFFFF"/>
          <w:rtl/>
        </w:rPr>
        <w:t xml:space="preserve"> بِمُنشَرِينَ٣٥ </w:t>
      </w:r>
      <w:proofErr w:type="spellStart"/>
      <w:r w:rsidRPr="00D062A0">
        <w:rPr>
          <w:rFonts w:cs="KFGQPC Uthmanic Script HAFS"/>
          <w:color w:val="000000"/>
          <w:sz w:val="36"/>
          <w:szCs w:val="36"/>
          <w:shd w:val="clear" w:color="auto" w:fill="FFFFFF"/>
          <w:rtl/>
        </w:rPr>
        <w:t>فَأۡتُواْ</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بِ‍َٔابَآئِنَآ</w:t>
      </w:r>
      <w:proofErr w:type="spellEnd"/>
      <w:r w:rsidRPr="00D062A0">
        <w:rPr>
          <w:rFonts w:cs="KFGQPC Uthmanic Script HAFS"/>
          <w:color w:val="000000"/>
          <w:sz w:val="36"/>
          <w:szCs w:val="36"/>
          <w:shd w:val="clear" w:color="auto" w:fill="FFFFFF"/>
          <w:rtl/>
        </w:rPr>
        <w:t xml:space="preserve"> إِن </w:t>
      </w:r>
      <w:proofErr w:type="spellStart"/>
      <w:r w:rsidRPr="00D062A0">
        <w:rPr>
          <w:rFonts w:cs="KFGQPC Uthmanic Script HAFS"/>
          <w:color w:val="000000"/>
          <w:sz w:val="36"/>
          <w:szCs w:val="36"/>
          <w:shd w:val="clear" w:color="auto" w:fill="FFFFFF"/>
          <w:rtl/>
        </w:rPr>
        <w:t>كُنتُمۡ</w:t>
      </w:r>
      <w:proofErr w:type="spellEnd"/>
      <w:r w:rsidRPr="00D062A0">
        <w:rPr>
          <w:rFonts w:cs="KFGQPC Uthmanic Script HAFS"/>
          <w:color w:val="000000"/>
          <w:sz w:val="36"/>
          <w:szCs w:val="36"/>
          <w:shd w:val="clear" w:color="auto" w:fill="FFFFFF"/>
          <w:rtl/>
        </w:rPr>
        <w:t xml:space="preserve"> صَٰدِقِينَ٣٦</w:t>
      </w:r>
    </w:p>
    <w:p w14:paraId="1B3B074E" w14:textId="77777777" w:rsidR="00DD2126" w:rsidRPr="00434602" w:rsidRDefault="00DD2126" w:rsidP="00CC4B84">
      <w:pPr>
        <w:tabs>
          <w:tab w:val="num" w:pos="709"/>
        </w:tabs>
        <w:spacing w:before="240" w:after="0" w:line="240" w:lineRule="auto"/>
        <w:jc w:val="both"/>
        <w:rPr>
          <w:rFonts w:cstheme="minorHAnsi"/>
          <w:b/>
          <w:bCs/>
          <w:i/>
          <w:iCs/>
          <w:sz w:val="20"/>
          <w:szCs w:val="20"/>
          <w:lang w:val="fr-FR"/>
        </w:rPr>
      </w:pPr>
    </w:p>
    <w:p w14:paraId="0BAC48FB" w14:textId="77777777" w:rsidR="005D3BBB" w:rsidRPr="00CC4B84" w:rsidRDefault="005D3BBB" w:rsidP="00CC4B84">
      <w:pPr>
        <w:jc w:val="both"/>
        <w:rPr>
          <w:rFonts w:cstheme="minorHAnsi"/>
          <w:b/>
          <w:bCs/>
          <w:i/>
          <w:iCs/>
          <w:sz w:val="20"/>
          <w:szCs w:val="20"/>
          <w:lang w:val="fr-FR" w:bidi="fa-IR"/>
        </w:rPr>
      </w:pPr>
      <w:r w:rsidRPr="00186AD0">
        <w:rPr>
          <w:rFonts w:cstheme="minorHAnsi"/>
          <w:b/>
          <w:bCs/>
          <w:i/>
          <w:iCs/>
          <w:sz w:val="20"/>
          <w:szCs w:val="20"/>
          <w:lang w:val="fr-FR" w:bidi="fa-IR"/>
        </w:rPr>
        <w:t>34</w:t>
      </w:r>
      <w:r w:rsidRPr="00CC4B84">
        <w:rPr>
          <w:rFonts w:cstheme="minorHAnsi"/>
          <w:b/>
          <w:bCs/>
          <w:i/>
          <w:iCs/>
          <w:sz w:val="20"/>
          <w:szCs w:val="20"/>
          <w:lang w:val="fr-FR" w:bidi="fa-IR"/>
        </w:rPr>
        <w:t xml:space="preserve">- Ceux-là renient la Résurrection, disent : </w:t>
      </w:r>
    </w:p>
    <w:p w14:paraId="6B787330"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35- « Il n’y a de mort que notre première mort durant cette vie et nous ne serons point ressuscités après cela.</w:t>
      </w:r>
    </w:p>
    <w:p w14:paraId="06E7E683"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36- Faites donc revenir nos ancêtres, si vous êtes véridiques ! »</w:t>
      </w:r>
    </w:p>
    <w:p w14:paraId="218622E4" w14:textId="77777777" w:rsidR="00D6244E" w:rsidRPr="00434602" w:rsidRDefault="00D6244E" w:rsidP="00CC4B84">
      <w:pPr>
        <w:tabs>
          <w:tab w:val="num" w:pos="709"/>
        </w:tabs>
        <w:spacing w:before="240" w:after="0" w:line="240" w:lineRule="auto"/>
        <w:jc w:val="both"/>
        <w:rPr>
          <w:rFonts w:cstheme="minorHAnsi"/>
          <w:lang w:val="fr-RE" w:bidi="fa-IR"/>
        </w:rPr>
      </w:pPr>
    </w:p>
    <w:p w14:paraId="31F53BAD" w14:textId="034EFFEA" w:rsidR="00D6244E" w:rsidRPr="00434602" w:rsidRDefault="00D6244E" w:rsidP="00CC4B84">
      <w:pPr>
        <w:jc w:val="both"/>
        <w:rPr>
          <w:rFonts w:cstheme="minorHAnsi"/>
          <w:lang w:val="fr-RE" w:bidi="fa-IR"/>
        </w:rPr>
      </w:pPr>
      <w:bookmarkStart w:id="11" w:name="_Hlk179304958"/>
      <w:r w:rsidRPr="00577BE5">
        <w:rPr>
          <w:rFonts w:cstheme="minorHAnsi"/>
          <w:lang w:val="fr-RE" w:bidi="fa-IR"/>
        </w:rPr>
        <w:t xml:space="preserve">1- </w:t>
      </w:r>
      <w:r w:rsidR="00577BE5" w:rsidRPr="00577BE5">
        <w:rPr>
          <w:rFonts w:cstheme="minorHAnsi"/>
          <w:lang w:val="fr-RE" w:bidi="fa-IR"/>
        </w:rPr>
        <w:t xml:space="preserve">Une question cruciale se pose quant à la fixation des païens sur la mort terrestre, communément appelée « première mort ». Cette focalisation révèle leur refus catégorique d'envisager une existence post-mortem, plutôt qu'une simple négation d'une hypothétique « seconde disparition ». En effet, leur vision se heurtait frontalement au message des </w:t>
      </w:r>
      <w:r w:rsidR="00316A88">
        <w:rPr>
          <w:rFonts w:cstheme="minorHAnsi"/>
          <w:lang w:val="fr-RE" w:bidi="fa-IR"/>
        </w:rPr>
        <w:t>P</w:t>
      </w:r>
      <w:r w:rsidR="00577BE5" w:rsidRPr="00577BE5">
        <w:rPr>
          <w:rFonts w:cstheme="minorHAnsi"/>
          <w:lang w:val="fr-RE" w:bidi="fa-IR"/>
        </w:rPr>
        <w:t>rophètes</w:t>
      </w:r>
      <w:r w:rsidR="00316A88">
        <w:rPr>
          <w:rFonts w:cstheme="minorHAnsi"/>
          <w:lang w:val="fr-RE" w:bidi="fa-IR"/>
        </w:rPr>
        <w:t xml:space="preserve"> (a)</w:t>
      </w:r>
      <w:r w:rsidR="00577BE5" w:rsidRPr="00577BE5">
        <w:rPr>
          <w:rFonts w:cstheme="minorHAnsi"/>
          <w:lang w:val="fr-RE" w:bidi="fa-IR"/>
        </w:rPr>
        <w:t>, qui annonçaient non pas une mort supplémentaire, mais bien une résurrection et une vie après la mort</w:t>
      </w:r>
      <w:r w:rsidRPr="00577BE5">
        <w:rPr>
          <w:rFonts w:cstheme="minorHAnsi"/>
          <w:lang w:val="fr-RE" w:bidi="fa-IR"/>
        </w:rPr>
        <w:t>.</w:t>
      </w:r>
      <w:r w:rsidRPr="00434602">
        <w:rPr>
          <w:rFonts w:cstheme="minorHAnsi"/>
          <w:lang w:val="fr-RE" w:bidi="fa-IR"/>
        </w:rPr>
        <w:t xml:space="preserve"> </w:t>
      </w:r>
    </w:p>
    <w:bookmarkEnd w:id="11"/>
    <w:p w14:paraId="27FF3431" w14:textId="2504D34F" w:rsidR="00D6244E" w:rsidRPr="00434602" w:rsidRDefault="00D6244E" w:rsidP="00CC4B84">
      <w:pPr>
        <w:jc w:val="both"/>
        <w:rPr>
          <w:rFonts w:cstheme="minorHAnsi"/>
          <w:lang w:val="fr-RE" w:bidi="fa-IR"/>
        </w:rPr>
      </w:pPr>
      <w:r w:rsidRPr="00434602">
        <w:rPr>
          <w:rFonts w:cstheme="minorHAnsi"/>
          <w:lang w:val="fr-RE" w:bidi="fa-IR"/>
        </w:rPr>
        <w:lastRenderedPageBreak/>
        <w:t>En réponse, nous disons que les impies voulaient tout simplement dire qu’il n'y a</w:t>
      </w:r>
      <w:r w:rsidR="00316A88">
        <w:rPr>
          <w:rFonts w:cstheme="minorHAnsi"/>
          <w:lang w:val="fr-RE" w:bidi="fa-IR"/>
        </w:rPr>
        <w:t>vait</w:t>
      </w:r>
      <w:r w:rsidRPr="00434602">
        <w:rPr>
          <w:rFonts w:cstheme="minorHAnsi"/>
          <w:lang w:val="fr-RE" w:bidi="fa-IR"/>
        </w:rPr>
        <w:t xml:space="preserve"> pas d'autre état après la mort, c'est-à-dire que nous ne mourons qu'une seule fois et tout est fini, et après cette mort, il n’y aura ni une autre vie ni une autre mort. </w:t>
      </w:r>
    </w:p>
    <w:p w14:paraId="0481F533" w14:textId="2F3CA89B" w:rsidR="00D6244E" w:rsidRPr="00434602" w:rsidRDefault="00D6244E" w:rsidP="00CC4B84">
      <w:pPr>
        <w:jc w:val="both"/>
        <w:rPr>
          <w:rFonts w:cstheme="minorHAnsi"/>
          <w:rtl/>
          <w:lang w:bidi="fa-IR"/>
        </w:rPr>
      </w:pPr>
      <w:r>
        <w:rPr>
          <w:rFonts w:cstheme="minorHAnsi"/>
          <w:lang w:val="fr-RE" w:bidi="fa-IR"/>
        </w:rPr>
        <w:t>2</w:t>
      </w:r>
      <w:r w:rsidRPr="00434602">
        <w:rPr>
          <w:rFonts w:cstheme="minorHAnsi"/>
          <w:lang w:val="fr-RE" w:bidi="fa-IR"/>
        </w:rPr>
        <w:t>- Certains commentateurs du Coran ont raconté que ce verset fait référence à Abou Jahl</w:t>
      </w:r>
      <w:r w:rsidR="00CF1724">
        <w:rPr>
          <w:rStyle w:val="Appelnotedebasdep"/>
          <w:rFonts w:cstheme="minorHAnsi"/>
          <w:lang w:val="fr-RE" w:bidi="fa-IR"/>
        </w:rPr>
        <w:footnoteReference w:id="16"/>
      </w:r>
      <w:r w:rsidRPr="00434602">
        <w:rPr>
          <w:rFonts w:cstheme="minorHAnsi"/>
          <w:lang w:val="fr-RE" w:bidi="fa-IR"/>
        </w:rPr>
        <w:t xml:space="preserve"> qui s'était tourné vers le Prophète (s) et lui a dit : « Si tu dis vrai sur la résurrection, ressuscite alors ton grand-père </w:t>
      </w:r>
      <w:proofErr w:type="spellStart"/>
      <w:r w:rsidRPr="00434602">
        <w:rPr>
          <w:rFonts w:cstheme="minorHAnsi"/>
          <w:lang w:val="fr-RE" w:bidi="fa-IR"/>
        </w:rPr>
        <w:t>Qous</w:t>
      </w:r>
      <w:r>
        <w:rPr>
          <w:rFonts w:cstheme="minorHAnsi"/>
          <w:lang w:val="fr-RE" w:bidi="fa-IR"/>
        </w:rPr>
        <w:t>say</w:t>
      </w:r>
      <w:proofErr w:type="spellEnd"/>
      <w:r>
        <w:rPr>
          <w:rFonts w:cstheme="minorHAnsi"/>
          <w:lang w:val="fr-RE" w:bidi="fa-IR"/>
        </w:rPr>
        <w:t xml:space="preserve"> ibn Ki</w:t>
      </w:r>
      <w:r w:rsidRPr="00434602">
        <w:rPr>
          <w:rFonts w:cstheme="minorHAnsi"/>
          <w:lang w:val="fr-RE" w:bidi="fa-IR"/>
        </w:rPr>
        <w:t>l</w:t>
      </w:r>
      <w:r>
        <w:rPr>
          <w:rFonts w:cstheme="minorHAnsi"/>
          <w:lang w:val="fr-RE" w:bidi="fa-IR"/>
        </w:rPr>
        <w:t>a</w:t>
      </w:r>
      <w:r w:rsidRPr="00434602">
        <w:rPr>
          <w:rFonts w:cstheme="minorHAnsi"/>
          <w:lang w:val="fr-RE" w:bidi="fa-IR"/>
        </w:rPr>
        <w:t>ab</w:t>
      </w:r>
      <w:r w:rsidR="0023454B">
        <w:rPr>
          <w:rStyle w:val="Appelnotedebasdep"/>
          <w:rFonts w:cstheme="minorHAnsi"/>
          <w:lang w:val="fr-RE" w:bidi="fa-IR"/>
        </w:rPr>
        <w:footnoteReference w:id="17"/>
      </w:r>
      <w:r w:rsidRPr="00434602">
        <w:rPr>
          <w:rFonts w:cstheme="minorHAnsi"/>
          <w:lang w:val="fr-RE" w:bidi="fa-IR"/>
        </w:rPr>
        <w:t xml:space="preserve">, parce qu'il était un homme honnête, afin que nous puissions lui poser des questions sur les événements après sa mort ». </w:t>
      </w:r>
    </w:p>
    <w:p w14:paraId="08A85E40" w14:textId="2A1300B4" w:rsidR="00D6244E" w:rsidRPr="00C746BD" w:rsidRDefault="00D6244E" w:rsidP="00CC4B84">
      <w:pPr>
        <w:jc w:val="both"/>
        <w:rPr>
          <w:rFonts w:cstheme="minorHAnsi"/>
          <w:lang w:val="fr-RE" w:bidi="fa-IR"/>
        </w:rPr>
      </w:pPr>
      <w:r>
        <w:rPr>
          <w:rFonts w:cstheme="minorHAnsi"/>
          <w:lang w:val="fr-RE" w:bidi="fa-IR"/>
        </w:rPr>
        <w:t>3</w:t>
      </w:r>
      <w:r w:rsidRPr="00434602">
        <w:rPr>
          <w:rFonts w:cstheme="minorHAnsi"/>
          <w:lang w:val="fr-RE" w:bidi="fa-IR"/>
        </w:rPr>
        <w:t>-</w:t>
      </w:r>
      <w:r w:rsidR="0002146A">
        <w:rPr>
          <w:rFonts w:cstheme="minorHAnsi"/>
          <w:lang w:val="fr-RE" w:bidi="fa-IR"/>
        </w:rPr>
        <w:t> </w:t>
      </w:r>
      <w:r w:rsidRPr="00434602">
        <w:rPr>
          <w:rFonts w:cstheme="minorHAnsi"/>
          <w:lang w:val="fr-RE" w:bidi="fa-IR"/>
        </w:rPr>
        <w:t>Les païens, en particulier les païens arabes, n'avaient pas une approche unique de questions doctrinales, et tout en partageant l'essence du polythéisme, ils étaient très di</w:t>
      </w:r>
      <w:r>
        <w:rPr>
          <w:rFonts w:cstheme="minorHAnsi"/>
          <w:lang w:val="fr-RE" w:bidi="fa-IR"/>
        </w:rPr>
        <w:t>fférents dans leurs croyances.</w:t>
      </w:r>
      <w:r w:rsidRPr="00434602">
        <w:rPr>
          <w:rFonts w:cstheme="minorHAnsi"/>
          <w:vertAlign w:val="superscript"/>
          <w:lang w:val="fr-RE" w:bidi="fa-IR"/>
        </w:rPr>
        <w:footnoteReference w:id="18"/>
      </w:r>
    </w:p>
    <w:p w14:paraId="3E3483FC" w14:textId="77777777" w:rsidR="00D6244E" w:rsidRDefault="00D6244E" w:rsidP="00CC4B84">
      <w:pPr>
        <w:tabs>
          <w:tab w:val="num" w:pos="709"/>
        </w:tabs>
        <w:spacing w:before="240" w:after="0" w:line="240" w:lineRule="auto"/>
        <w:jc w:val="both"/>
        <w:rPr>
          <w:rFonts w:cstheme="minorHAnsi"/>
          <w:b/>
          <w:bCs/>
          <w:i/>
          <w:iCs/>
          <w:sz w:val="20"/>
          <w:szCs w:val="20"/>
          <w:lang w:val="fr-FR"/>
        </w:rPr>
      </w:pPr>
    </w:p>
    <w:p w14:paraId="169BCCC9" w14:textId="77777777" w:rsidR="005D3BBB" w:rsidRDefault="005D3BBB" w:rsidP="00CC4B84">
      <w:pPr>
        <w:tabs>
          <w:tab w:val="num" w:pos="709"/>
        </w:tabs>
        <w:spacing w:before="240" w:after="0" w:line="240" w:lineRule="auto"/>
        <w:jc w:val="both"/>
        <w:rPr>
          <w:rFonts w:cstheme="minorHAnsi"/>
          <w:b/>
          <w:bCs/>
          <w:i/>
          <w:iCs/>
          <w:sz w:val="20"/>
          <w:szCs w:val="20"/>
          <w:lang w:val="fr-FR"/>
        </w:rPr>
      </w:pPr>
    </w:p>
    <w:p w14:paraId="75D1CC30" w14:textId="77777777" w:rsidR="005D3BBB" w:rsidRDefault="005D3BBB" w:rsidP="00CC4B84">
      <w:pPr>
        <w:tabs>
          <w:tab w:val="num" w:pos="709"/>
        </w:tabs>
        <w:spacing w:before="240" w:after="0" w:line="240" w:lineRule="auto"/>
        <w:jc w:val="both"/>
        <w:rPr>
          <w:rFonts w:cstheme="minorHAnsi"/>
          <w:b/>
          <w:bCs/>
          <w:i/>
          <w:iCs/>
          <w:sz w:val="20"/>
          <w:szCs w:val="20"/>
          <w:lang w:val="fr-FR"/>
        </w:rPr>
      </w:pPr>
    </w:p>
    <w:p w14:paraId="75205460" w14:textId="3CDDA42F" w:rsidR="00DD2126" w:rsidRDefault="00DD2126" w:rsidP="00DD2126">
      <w:pPr>
        <w:tabs>
          <w:tab w:val="num" w:pos="709"/>
        </w:tabs>
        <w:spacing w:before="240" w:after="0" w:line="240" w:lineRule="auto"/>
        <w:jc w:val="right"/>
        <w:rPr>
          <w:rFonts w:cstheme="minorHAnsi"/>
          <w:b/>
          <w:bCs/>
          <w:i/>
          <w:iCs/>
          <w:sz w:val="20"/>
          <w:szCs w:val="20"/>
          <w:lang w:val="fr-FR"/>
        </w:rPr>
      </w:pPr>
      <w:proofErr w:type="spellStart"/>
      <w:r w:rsidRPr="00D062A0">
        <w:rPr>
          <w:rFonts w:cs="KFGQPC Uthmanic Script HAFS"/>
          <w:color w:val="000000"/>
          <w:sz w:val="36"/>
          <w:szCs w:val="36"/>
          <w:shd w:val="clear" w:color="auto" w:fill="FFFFFF"/>
          <w:rtl/>
        </w:rPr>
        <w:t>أَهُمۡ</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خَيۡرٌ</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أَمۡ</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قَوۡمُ</w:t>
      </w:r>
      <w:proofErr w:type="spellEnd"/>
      <w:r w:rsidRPr="00D062A0">
        <w:rPr>
          <w:rFonts w:cs="KFGQPC Uthmanic Script HAFS"/>
          <w:color w:val="000000"/>
          <w:sz w:val="36"/>
          <w:szCs w:val="36"/>
          <w:shd w:val="clear" w:color="auto" w:fill="FFFFFF"/>
          <w:rtl/>
        </w:rPr>
        <w:t xml:space="preserve"> تُب</w:t>
      </w:r>
      <w:r w:rsidRPr="00D062A0">
        <w:rPr>
          <w:rFonts w:cs="KFGQPC Uthmanic Script HAFS" w:hint="eastAsia"/>
          <w:color w:val="000000"/>
          <w:sz w:val="36"/>
          <w:szCs w:val="36"/>
          <w:shd w:val="clear" w:color="auto" w:fill="FFFFFF"/>
          <w:rtl/>
        </w:rPr>
        <w:t>َّعٖ</w:t>
      </w:r>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وَ</w:t>
      </w:r>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لَّذِينَ</w:t>
      </w:r>
      <w:proofErr w:type="spellEnd"/>
      <w:r w:rsidRPr="00D062A0">
        <w:rPr>
          <w:rFonts w:cs="KFGQPC Uthmanic Script HAFS"/>
          <w:color w:val="000000"/>
          <w:sz w:val="36"/>
          <w:szCs w:val="36"/>
          <w:shd w:val="clear" w:color="auto" w:fill="FFFFFF"/>
          <w:rtl/>
        </w:rPr>
        <w:t xml:space="preserve"> مِن </w:t>
      </w:r>
      <w:proofErr w:type="spellStart"/>
      <w:r w:rsidRPr="00D062A0">
        <w:rPr>
          <w:rFonts w:cs="KFGQPC Uthmanic Script HAFS"/>
          <w:color w:val="000000"/>
          <w:sz w:val="36"/>
          <w:szCs w:val="36"/>
          <w:shd w:val="clear" w:color="auto" w:fill="FFFFFF"/>
          <w:rtl/>
        </w:rPr>
        <w:t>قَبۡلِهِمۡ</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أَهۡلَكۡنَٰهُمۡۚ</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إِنَّهُمۡ</w:t>
      </w:r>
      <w:proofErr w:type="spellEnd"/>
      <w:r w:rsidRPr="00D062A0">
        <w:rPr>
          <w:rFonts w:cs="KFGQPC Uthmanic Script HAFS"/>
          <w:color w:val="000000"/>
          <w:sz w:val="36"/>
          <w:szCs w:val="36"/>
          <w:shd w:val="clear" w:color="auto" w:fill="FFFFFF"/>
          <w:rtl/>
        </w:rPr>
        <w:t xml:space="preserve"> كَانُواْ مُجۡرِمِينَ٣٧ وَمَا </w:t>
      </w:r>
      <w:proofErr w:type="spellStart"/>
      <w:r w:rsidRPr="00D062A0">
        <w:rPr>
          <w:rFonts w:cs="KFGQPC Uthmanic Script HAFS"/>
          <w:color w:val="000000"/>
          <w:sz w:val="36"/>
          <w:szCs w:val="36"/>
          <w:shd w:val="clear" w:color="auto" w:fill="FFFFFF"/>
          <w:rtl/>
        </w:rPr>
        <w:t>خَلَقۡنَا</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لسَّمَٰوَٰتِ</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وَ</w:t>
      </w:r>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لۡأَرۡضَ</w:t>
      </w:r>
      <w:proofErr w:type="spellEnd"/>
      <w:r w:rsidRPr="00D062A0">
        <w:rPr>
          <w:rFonts w:cs="KFGQPC Uthmanic Script HAFS"/>
          <w:color w:val="000000"/>
          <w:sz w:val="36"/>
          <w:szCs w:val="36"/>
          <w:shd w:val="clear" w:color="auto" w:fill="FFFFFF"/>
          <w:rtl/>
        </w:rPr>
        <w:t xml:space="preserve"> وَمَا </w:t>
      </w:r>
      <w:proofErr w:type="spellStart"/>
      <w:r w:rsidRPr="00D062A0">
        <w:rPr>
          <w:rFonts w:cs="KFGQPC Uthmanic Script HAFS"/>
          <w:color w:val="000000"/>
          <w:sz w:val="36"/>
          <w:szCs w:val="36"/>
          <w:shd w:val="clear" w:color="auto" w:fill="FFFFFF"/>
          <w:rtl/>
        </w:rPr>
        <w:t>بَيۡنَهُمَا</w:t>
      </w:r>
      <w:proofErr w:type="spellEnd"/>
      <w:r w:rsidRPr="00D062A0">
        <w:rPr>
          <w:rFonts w:cs="KFGQPC Uthmanic Script HAFS"/>
          <w:color w:val="000000"/>
          <w:sz w:val="36"/>
          <w:szCs w:val="36"/>
          <w:shd w:val="clear" w:color="auto" w:fill="FFFFFF"/>
          <w:rtl/>
        </w:rPr>
        <w:t xml:space="preserve"> لَٰعِبِينَ٣٨ مَا </w:t>
      </w:r>
      <w:proofErr w:type="spellStart"/>
      <w:r w:rsidRPr="00D062A0">
        <w:rPr>
          <w:rFonts w:cs="KFGQPC Uthmanic Script HAFS"/>
          <w:color w:val="000000"/>
          <w:sz w:val="36"/>
          <w:szCs w:val="36"/>
          <w:shd w:val="clear" w:color="auto" w:fill="FFFFFF"/>
          <w:rtl/>
        </w:rPr>
        <w:t>خَلَقۡنَٰهُمَآ</w:t>
      </w:r>
      <w:proofErr w:type="spellEnd"/>
      <w:r w:rsidRPr="00D062A0">
        <w:rPr>
          <w:rFonts w:cs="KFGQPC Uthmanic Script HAFS"/>
          <w:color w:val="000000"/>
          <w:sz w:val="36"/>
          <w:szCs w:val="36"/>
          <w:shd w:val="clear" w:color="auto" w:fill="FFFFFF"/>
          <w:rtl/>
        </w:rPr>
        <w:t xml:space="preserve"> إِلَّا </w:t>
      </w:r>
      <w:proofErr w:type="spellStart"/>
      <w:r w:rsidRPr="00D062A0">
        <w:rPr>
          <w:rFonts w:cs="KFGQPC Uthmanic Script HAFS"/>
          <w:color w:val="000000"/>
          <w:sz w:val="36"/>
          <w:szCs w:val="36"/>
          <w:shd w:val="clear" w:color="auto" w:fill="FFFFFF"/>
          <w:rtl/>
        </w:rPr>
        <w:t>بِ</w:t>
      </w:r>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لۡحَقِّ</w:t>
      </w:r>
      <w:proofErr w:type="spellEnd"/>
      <w:r w:rsidRPr="00D062A0">
        <w:rPr>
          <w:rFonts w:cs="KFGQPC Uthmanic Script HAFS"/>
          <w:color w:val="000000"/>
          <w:sz w:val="36"/>
          <w:szCs w:val="36"/>
          <w:shd w:val="clear" w:color="auto" w:fill="FFFFFF"/>
          <w:rtl/>
        </w:rPr>
        <w:t xml:space="preserve"> وَلَٰكِنَّ </w:t>
      </w:r>
      <w:proofErr w:type="spellStart"/>
      <w:r w:rsidRPr="00D062A0">
        <w:rPr>
          <w:rFonts w:cs="KFGQPC Uthmanic Script HAFS"/>
          <w:color w:val="000000"/>
          <w:sz w:val="36"/>
          <w:szCs w:val="36"/>
          <w:shd w:val="clear" w:color="auto" w:fill="FFFFFF"/>
          <w:rtl/>
        </w:rPr>
        <w:t>أَكۡثَرَهُمۡ</w:t>
      </w:r>
      <w:proofErr w:type="spellEnd"/>
      <w:r w:rsidRPr="00D062A0">
        <w:rPr>
          <w:rFonts w:cs="KFGQPC Uthmanic Script HAFS"/>
          <w:color w:val="000000"/>
          <w:sz w:val="36"/>
          <w:szCs w:val="36"/>
          <w:shd w:val="clear" w:color="auto" w:fill="FFFFFF"/>
          <w:rtl/>
        </w:rPr>
        <w:t xml:space="preserve"> لَا يَعۡلَمُونَ٣٩</w:t>
      </w:r>
    </w:p>
    <w:p w14:paraId="06626D46" w14:textId="77777777" w:rsidR="00DD2126" w:rsidRPr="00434602" w:rsidRDefault="00DD2126" w:rsidP="00CC4B84">
      <w:pPr>
        <w:tabs>
          <w:tab w:val="num" w:pos="709"/>
        </w:tabs>
        <w:spacing w:before="240" w:after="0" w:line="240" w:lineRule="auto"/>
        <w:jc w:val="both"/>
        <w:rPr>
          <w:rFonts w:cstheme="minorHAnsi"/>
          <w:b/>
          <w:bCs/>
          <w:i/>
          <w:iCs/>
          <w:sz w:val="20"/>
          <w:szCs w:val="20"/>
          <w:lang w:val="fr-FR"/>
        </w:rPr>
      </w:pPr>
    </w:p>
    <w:p w14:paraId="4F6D0265" w14:textId="67739491"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37-</w:t>
      </w:r>
      <w:r w:rsidR="0002146A">
        <w:rPr>
          <w:rFonts w:cstheme="minorHAnsi"/>
          <w:b/>
          <w:bCs/>
          <w:i/>
          <w:iCs/>
          <w:sz w:val="20"/>
          <w:szCs w:val="20"/>
          <w:lang w:val="fr-FR" w:bidi="fa-IR"/>
        </w:rPr>
        <w:t> </w:t>
      </w:r>
      <w:r w:rsidRPr="00CC4B84">
        <w:rPr>
          <w:rFonts w:cstheme="minorHAnsi"/>
          <w:b/>
          <w:bCs/>
          <w:i/>
          <w:iCs/>
          <w:sz w:val="20"/>
          <w:szCs w:val="20"/>
          <w:lang w:val="fr-FR" w:bidi="fa-IR"/>
        </w:rPr>
        <w:t xml:space="preserve">Les incroyants de la Mecque sont-ils supérieurs par la force, l’invulnérabilité, l’autorité et les autres pouvoirs terrestres, au peuple de </w:t>
      </w:r>
      <w:proofErr w:type="spellStart"/>
      <w:r w:rsidRPr="00CC4B84">
        <w:rPr>
          <w:rFonts w:cstheme="minorHAnsi"/>
          <w:b/>
          <w:bCs/>
          <w:i/>
          <w:iCs/>
          <w:sz w:val="20"/>
          <w:szCs w:val="20"/>
          <w:lang w:val="fr-FR" w:bidi="fa-IR"/>
        </w:rPr>
        <w:t>T</w:t>
      </w:r>
      <w:r w:rsidR="00EA5368">
        <w:rPr>
          <w:rFonts w:cstheme="minorHAnsi"/>
          <w:b/>
          <w:bCs/>
          <w:i/>
          <w:iCs/>
          <w:sz w:val="20"/>
          <w:szCs w:val="20"/>
          <w:lang w:val="fr-FR" w:bidi="fa-IR"/>
        </w:rPr>
        <w:t>o</w:t>
      </w:r>
      <w:r w:rsidRPr="00CC4B84">
        <w:rPr>
          <w:rFonts w:cstheme="minorHAnsi"/>
          <w:b/>
          <w:bCs/>
          <w:i/>
          <w:iCs/>
          <w:sz w:val="20"/>
          <w:szCs w:val="20"/>
          <w:lang w:val="fr-FR" w:bidi="fa-IR"/>
        </w:rPr>
        <w:t>ubba</w:t>
      </w:r>
      <w:proofErr w:type="spellEnd"/>
      <w:r w:rsidR="0002146A">
        <w:rPr>
          <w:rFonts w:cstheme="minorHAnsi"/>
          <w:b/>
          <w:bCs/>
          <w:i/>
          <w:iCs/>
          <w:sz w:val="20"/>
          <w:szCs w:val="20"/>
          <w:lang w:val="fr-FR" w:bidi="fa-IR"/>
        </w:rPr>
        <w:t>’</w:t>
      </w:r>
      <w:r w:rsidRPr="00CC4B84">
        <w:rPr>
          <w:rFonts w:cstheme="minorHAnsi"/>
          <w:b/>
          <w:bCs/>
          <w:i/>
          <w:iCs/>
          <w:sz w:val="20"/>
          <w:szCs w:val="20"/>
          <w:lang w:val="fr-FR" w:bidi="fa-IR"/>
        </w:rPr>
        <w:t xml:space="preserve"> et à ceux qui l’ont précédé ? Et pourtant Nous avons anéanti ces derniers en ce monde à cause de leur incroyance et de leurs crimes. </w:t>
      </w:r>
    </w:p>
    <w:p w14:paraId="2401B482"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 xml:space="preserve">38- Allah n’a point créé en vain les cieux et la terre et ce qu’il y a entre eux.  </w:t>
      </w:r>
    </w:p>
    <w:p w14:paraId="7076B491"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39- Nous ne les avons créés qu’en toute vérité. Mais la plupart d’entre eux ne savent pas. </w:t>
      </w:r>
    </w:p>
    <w:p w14:paraId="0E3D2220" w14:textId="77777777" w:rsidR="00D6244E" w:rsidRPr="00434602" w:rsidRDefault="00D6244E" w:rsidP="00CC4B84">
      <w:pPr>
        <w:tabs>
          <w:tab w:val="num" w:pos="709"/>
        </w:tabs>
        <w:spacing w:before="240" w:after="0" w:line="240" w:lineRule="auto"/>
        <w:jc w:val="both"/>
        <w:rPr>
          <w:rFonts w:cstheme="minorHAnsi"/>
          <w:lang w:val="fr-RE" w:bidi="fa-IR"/>
        </w:rPr>
      </w:pPr>
    </w:p>
    <w:p w14:paraId="5A52E816" w14:textId="77777777" w:rsidR="00D6244E" w:rsidRPr="00434602" w:rsidRDefault="00D6244E" w:rsidP="00CC4B84">
      <w:pPr>
        <w:jc w:val="both"/>
        <w:rPr>
          <w:rFonts w:cstheme="minorHAnsi"/>
          <w:lang w:val="fr-RE"/>
        </w:rPr>
      </w:pPr>
      <w:r w:rsidRPr="00434602">
        <w:rPr>
          <w:rFonts w:cstheme="minorHAnsi"/>
          <w:lang w:val="fr-RE" w:bidi="fa-IR"/>
        </w:rPr>
        <w:t xml:space="preserve">1- Deux cas sont mentionnés dans le Saint Coran au sujet du peuple de </w:t>
      </w:r>
      <w:proofErr w:type="spellStart"/>
      <w:r w:rsidRPr="00434602">
        <w:rPr>
          <w:rFonts w:cstheme="minorHAnsi"/>
          <w:lang w:val="fr-RE" w:bidi="fa-IR"/>
        </w:rPr>
        <w:t>Toubba</w:t>
      </w:r>
      <w:proofErr w:type="spellEnd"/>
      <w:r w:rsidRPr="00434602">
        <w:rPr>
          <w:rFonts w:cstheme="minorHAnsi"/>
          <w:lang w:val="fr-RE" w:bidi="fa-IR"/>
        </w:rPr>
        <w:t xml:space="preserve">’ : l'un dans le verset ci-dessus et l'autre dans le quatorzième verset de la sourate Qaf. </w:t>
      </w:r>
    </w:p>
    <w:p w14:paraId="399E7241" w14:textId="77777777" w:rsidR="00D6244E" w:rsidRPr="00434602" w:rsidRDefault="00D6244E" w:rsidP="00CC4B84">
      <w:pPr>
        <w:jc w:val="both"/>
        <w:rPr>
          <w:rFonts w:cstheme="minorHAnsi"/>
          <w:lang w:val="fr-RE" w:bidi="fa-IR"/>
        </w:rPr>
      </w:pPr>
      <w:r w:rsidRPr="00434602">
        <w:rPr>
          <w:rFonts w:cstheme="minorHAnsi"/>
          <w:lang w:val="fr-RE" w:bidi="fa-IR"/>
        </w:rPr>
        <w:t>« </w:t>
      </w:r>
      <w:proofErr w:type="spellStart"/>
      <w:r w:rsidRPr="00434602">
        <w:rPr>
          <w:rFonts w:cstheme="minorHAnsi"/>
          <w:b/>
          <w:bCs/>
          <w:lang w:val="fr-RE" w:bidi="fa-IR"/>
        </w:rPr>
        <w:t>Toubba</w:t>
      </w:r>
      <w:proofErr w:type="spellEnd"/>
      <w:r w:rsidRPr="00434602">
        <w:rPr>
          <w:rFonts w:cstheme="minorHAnsi"/>
          <w:b/>
          <w:bCs/>
          <w:lang w:val="fr-RE" w:bidi="fa-IR"/>
        </w:rPr>
        <w:t>’</w:t>
      </w:r>
      <w:r w:rsidRPr="00434602">
        <w:rPr>
          <w:rFonts w:cstheme="minorHAnsi"/>
          <w:lang w:val="fr-RE" w:bidi="fa-IR"/>
        </w:rPr>
        <w:t> » était le titre des rois du Yémen, ils étaient appelés ainsi parce qu'ils appelaient les gens à les suivre ou parce qu'ils arrivaient au pouvoir les uns après les autres.</w:t>
      </w:r>
      <w:r w:rsidRPr="00434602">
        <w:rPr>
          <w:rFonts w:cstheme="minorHAnsi"/>
          <w:vertAlign w:val="superscript"/>
          <w:lang w:bidi="fa-IR"/>
        </w:rPr>
        <w:footnoteReference w:id="19"/>
      </w:r>
      <w:r w:rsidRPr="00434602">
        <w:rPr>
          <w:rFonts w:cstheme="minorHAnsi"/>
          <w:lang w:val="fr-RE" w:bidi="fa-IR"/>
        </w:rPr>
        <w:t xml:space="preserve"> </w:t>
      </w:r>
    </w:p>
    <w:p w14:paraId="0E91EE6D" w14:textId="36C7242A" w:rsidR="00D6244E" w:rsidRPr="00434602" w:rsidRDefault="00D6244E" w:rsidP="00CC4B84">
      <w:pPr>
        <w:jc w:val="both"/>
        <w:rPr>
          <w:rFonts w:cstheme="minorHAnsi"/>
          <w:lang w:val="fr-RE" w:bidi="fa-IR"/>
        </w:rPr>
      </w:pPr>
      <w:r w:rsidRPr="00434602">
        <w:rPr>
          <w:rFonts w:cstheme="minorHAnsi"/>
          <w:lang w:val="fr-RE" w:bidi="fa-IR"/>
        </w:rPr>
        <w:lastRenderedPageBreak/>
        <w:t xml:space="preserve">2- Des faits historiques et des récits islamiques témoignent qu'une personne au nom de </w:t>
      </w:r>
      <w:proofErr w:type="spellStart"/>
      <w:r w:rsidRPr="00434602">
        <w:rPr>
          <w:rFonts w:cstheme="minorHAnsi"/>
          <w:lang w:val="fr-RE" w:bidi="fa-IR"/>
        </w:rPr>
        <w:t>Toubba</w:t>
      </w:r>
      <w:proofErr w:type="spellEnd"/>
      <w:r w:rsidRPr="00434602">
        <w:rPr>
          <w:rFonts w:cstheme="minorHAnsi"/>
          <w:lang w:val="fr-RE" w:bidi="fa-IR"/>
        </w:rPr>
        <w:t xml:space="preserve">’, le roi du Yémen, était un homme véridique et bon, qui a marché avec son armée sur divers pays jusqu'à ce qu'il atteigne Médine et sur la base des prophéties juives, il a été informé de </w:t>
      </w:r>
      <w:r w:rsidR="001C2B40">
        <w:rPr>
          <w:rFonts w:cstheme="minorHAnsi"/>
          <w:lang w:val="fr-RE" w:bidi="fa-IR"/>
        </w:rPr>
        <w:t>la venue future</w:t>
      </w:r>
      <w:r w:rsidR="001C2B40" w:rsidRPr="00434602">
        <w:rPr>
          <w:rFonts w:cstheme="minorHAnsi"/>
          <w:lang w:val="fr-RE" w:bidi="fa-IR"/>
        </w:rPr>
        <w:t xml:space="preserve"> </w:t>
      </w:r>
      <w:r w:rsidRPr="00434602">
        <w:rPr>
          <w:rFonts w:cstheme="minorHAnsi"/>
          <w:lang w:val="fr-RE" w:bidi="fa-IR"/>
        </w:rPr>
        <w:t xml:space="preserve">d'un </w:t>
      </w:r>
      <w:r w:rsidR="001C2B40">
        <w:rPr>
          <w:rFonts w:cstheme="minorHAnsi"/>
          <w:lang w:val="fr-RE" w:bidi="fa-IR"/>
        </w:rPr>
        <w:t>P</w:t>
      </w:r>
      <w:r w:rsidRPr="00434602">
        <w:rPr>
          <w:rFonts w:cstheme="minorHAnsi"/>
          <w:lang w:val="fr-RE" w:bidi="fa-IR"/>
        </w:rPr>
        <w:t xml:space="preserve">rophète </w:t>
      </w:r>
      <w:r w:rsidR="001C2B40">
        <w:rPr>
          <w:rFonts w:cstheme="minorHAnsi"/>
          <w:lang w:val="fr-RE" w:bidi="fa-IR"/>
        </w:rPr>
        <w:t xml:space="preserve">(a) </w:t>
      </w:r>
      <w:r w:rsidRPr="00434602">
        <w:rPr>
          <w:rFonts w:cstheme="minorHAnsi"/>
          <w:lang w:val="fr-RE" w:bidi="fa-IR"/>
        </w:rPr>
        <w:t xml:space="preserve">dans ce pays. Ainsi, il y installa les deux tribus d'Aws et de </w:t>
      </w:r>
      <w:proofErr w:type="spellStart"/>
      <w:r w:rsidRPr="00434602">
        <w:rPr>
          <w:rFonts w:cstheme="minorHAnsi"/>
          <w:lang w:val="fr-RE" w:bidi="fa-IR"/>
        </w:rPr>
        <w:t>Khazraj</w:t>
      </w:r>
      <w:proofErr w:type="spellEnd"/>
      <w:r w:rsidRPr="00434602">
        <w:rPr>
          <w:rFonts w:cstheme="minorHAnsi"/>
          <w:lang w:val="fr-RE" w:bidi="fa-IR"/>
        </w:rPr>
        <w:t xml:space="preserve">, </w:t>
      </w:r>
      <w:r>
        <w:rPr>
          <w:rFonts w:cstheme="minorHAnsi"/>
          <w:lang w:val="fr-RE" w:bidi="fa-IR"/>
        </w:rPr>
        <w:t>pour être les assistants de ce P</w:t>
      </w:r>
      <w:r w:rsidRPr="00434602">
        <w:rPr>
          <w:rFonts w:cstheme="minorHAnsi"/>
          <w:lang w:val="fr-RE" w:bidi="fa-IR"/>
        </w:rPr>
        <w:t>rophète</w:t>
      </w:r>
      <w:r>
        <w:rPr>
          <w:rFonts w:cstheme="minorHAnsi"/>
          <w:lang w:val="fr-RE" w:bidi="fa-IR"/>
        </w:rPr>
        <w:t xml:space="preserve"> (s)</w:t>
      </w:r>
      <w:r w:rsidRPr="00434602">
        <w:rPr>
          <w:rFonts w:cstheme="minorHAnsi"/>
          <w:lang w:val="fr-RE" w:bidi="fa-IR"/>
        </w:rPr>
        <w:t xml:space="preserve"> à l'avenir, et dans une lettre, il déclara so</w:t>
      </w:r>
      <w:r>
        <w:rPr>
          <w:rFonts w:cstheme="minorHAnsi"/>
          <w:lang w:val="fr-RE" w:bidi="fa-IR"/>
        </w:rPr>
        <w:t>n amour et sa dévotion pour ce P</w:t>
      </w:r>
      <w:r w:rsidRPr="00434602">
        <w:rPr>
          <w:rFonts w:cstheme="minorHAnsi"/>
          <w:lang w:val="fr-RE" w:bidi="fa-IR"/>
        </w:rPr>
        <w:t>rophète</w:t>
      </w:r>
      <w:r w:rsidR="00A46C26">
        <w:rPr>
          <w:rFonts w:cstheme="minorHAnsi"/>
          <w:lang w:val="fr-RE" w:bidi="fa-IR"/>
        </w:rPr>
        <w:t> </w:t>
      </w:r>
      <w:r w:rsidRPr="00434602">
        <w:rPr>
          <w:rFonts w:cstheme="minorHAnsi"/>
          <w:lang w:val="fr-RE" w:bidi="fa-IR"/>
        </w:rPr>
        <w:t>(s).</w:t>
      </w:r>
    </w:p>
    <w:p w14:paraId="0F7471AA" w14:textId="10D14F36" w:rsidR="00D6244E" w:rsidRPr="00434602" w:rsidRDefault="00D6244E" w:rsidP="00CC4B84">
      <w:pPr>
        <w:jc w:val="both"/>
        <w:rPr>
          <w:rFonts w:cstheme="minorHAnsi"/>
          <w:lang w:val="fr-RE" w:bidi="fa-IR"/>
        </w:rPr>
      </w:pPr>
      <w:r w:rsidRPr="00434602">
        <w:rPr>
          <w:rFonts w:cstheme="minorHAnsi"/>
          <w:lang w:val="fr-RE" w:bidi="fa-IR"/>
        </w:rPr>
        <w:t xml:space="preserve">3- Les versets du Coran sont utilisés pour montrer que </w:t>
      </w:r>
      <w:r w:rsidR="0028501A" w:rsidRPr="0028501A">
        <w:rPr>
          <w:rFonts w:cstheme="minorHAnsi"/>
          <w:lang w:val="fr-RE" w:bidi="fa-IR"/>
        </w:rPr>
        <w:t>c</w:t>
      </w:r>
      <w:r w:rsidRPr="0028501A">
        <w:rPr>
          <w:rFonts w:cstheme="minorHAnsi"/>
          <w:lang w:val="fr-RE" w:bidi="fa-IR"/>
        </w:rPr>
        <w:t>e peuple</w:t>
      </w:r>
      <w:r w:rsidRPr="00434602">
        <w:rPr>
          <w:rFonts w:cstheme="minorHAnsi"/>
          <w:lang w:val="fr-RE" w:bidi="fa-IR"/>
        </w:rPr>
        <w:t xml:space="preserve"> était un peuple puissant et riche qui a renié les </w:t>
      </w:r>
      <w:r w:rsidR="001C2B40">
        <w:rPr>
          <w:rFonts w:cstheme="minorHAnsi"/>
          <w:lang w:val="fr-RE" w:bidi="fa-IR"/>
        </w:rPr>
        <w:t>P</w:t>
      </w:r>
      <w:r w:rsidRPr="00434602">
        <w:rPr>
          <w:rFonts w:cstheme="minorHAnsi"/>
          <w:lang w:val="fr-RE" w:bidi="fa-IR"/>
        </w:rPr>
        <w:t xml:space="preserve">rophètes divins </w:t>
      </w:r>
      <w:r w:rsidR="001C2B40">
        <w:rPr>
          <w:rFonts w:cstheme="minorHAnsi"/>
          <w:lang w:val="fr-RE" w:bidi="fa-IR"/>
        </w:rPr>
        <w:t xml:space="preserve">(a) </w:t>
      </w:r>
      <w:r w:rsidRPr="00434602">
        <w:rPr>
          <w:rFonts w:cstheme="minorHAnsi"/>
          <w:lang w:val="fr-RE" w:bidi="fa-IR"/>
        </w:rPr>
        <w:t>et a ainsi péri.</w:t>
      </w:r>
      <w:r w:rsidRPr="00434602">
        <w:rPr>
          <w:rFonts w:cstheme="minorHAnsi"/>
          <w:vertAlign w:val="superscript"/>
          <w:lang w:bidi="fa-IR"/>
        </w:rPr>
        <w:footnoteReference w:id="20"/>
      </w:r>
      <w:r w:rsidRPr="00434602">
        <w:rPr>
          <w:rFonts w:cstheme="minorHAnsi"/>
          <w:lang w:val="fr-RE"/>
        </w:rPr>
        <w:t xml:space="preserve"> </w:t>
      </w:r>
      <w:r w:rsidR="00186AD0">
        <w:rPr>
          <w:rFonts w:cstheme="minorHAnsi"/>
          <w:lang w:val="fr-RE" w:bidi="fa-IR"/>
        </w:rPr>
        <w:t>Certes</w:t>
      </w:r>
      <w:r w:rsidRPr="00434602">
        <w:rPr>
          <w:rFonts w:cstheme="minorHAnsi"/>
          <w:lang w:val="fr-RE" w:bidi="fa-IR"/>
        </w:rPr>
        <w:t xml:space="preserve">, le roi du Yémen, c'est-à-dire </w:t>
      </w:r>
      <w:proofErr w:type="spellStart"/>
      <w:r w:rsidRPr="00434602">
        <w:rPr>
          <w:rFonts w:cstheme="minorHAnsi"/>
          <w:lang w:val="fr-RE" w:bidi="fa-IR"/>
        </w:rPr>
        <w:t>Ass’ad</w:t>
      </w:r>
      <w:proofErr w:type="spellEnd"/>
      <w:r w:rsidRPr="00434602">
        <w:rPr>
          <w:rFonts w:cstheme="minorHAnsi"/>
          <w:lang w:val="fr-RE" w:bidi="fa-IR"/>
        </w:rPr>
        <w:t xml:space="preserve"> Abou Karb, était peut-être un homme bon, mais après lui, ses disciples ont progressivement dévié et ont résisté obstinément aux </w:t>
      </w:r>
      <w:r w:rsidR="001C2B40">
        <w:rPr>
          <w:rFonts w:cstheme="minorHAnsi"/>
          <w:lang w:val="fr-RE" w:bidi="fa-IR"/>
        </w:rPr>
        <w:t>P</w:t>
      </w:r>
      <w:r w:rsidRPr="00434602">
        <w:rPr>
          <w:rFonts w:cstheme="minorHAnsi"/>
          <w:lang w:val="fr-RE" w:bidi="fa-IR"/>
        </w:rPr>
        <w:t>rophètes di</w:t>
      </w:r>
      <w:r>
        <w:rPr>
          <w:rFonts w:cstheme="minorHAnsi"/>
          <w:lang w:val="fr-RE" w:bidi="fa-IR"/>
        </w:rPr>
        <w:t xml:space="preserve">vins </w:t>
      </w:r>
      <w:r w:rsidR="001C2B40">
        <w:rPr>
          <w:rFonts w:cstheme="minorHAnsi"/>
          <w:lang w:val="fr-RE" w:bidi="fa-IR"/>
        </w:rPr>
        <w:t>(a). Ils</w:t>
      </w:r>
      <w:r>
        <w:rPr>
          <w:rFonts w:cstheme="minorHAnsi"/>
          <w:lang w:val="fr-RE" w:bidi="fa-IR"/>
        </w:rPr>
        <w:t xml:space="preserve"> ont </w:t>
      </w:r>
      <w:r w:rsidR="001C2B40">
        <w:rPr>
          <w:rFonts w:cstheme="minorHAnsi"/>
          <w:lang w:val="fr-RE" w:bidi="fa-IR"/>
        </w:rPr>
        <w:t xml:space="preserve">ainsi </w:t>
      </w:r>
      <w:r>
        <w:rPr>
          <w:rFonts w:cstheme="minorHAnsi"/>
          <w:lang w:val="fr-RE" w:bidi="fa-IR"/>
        </w:rPr>
        <w:t>été châtiés.</w:t>
      </w:r>
    </w:p>
    <w:p w14:paraId="013944BA" w14:textId="64B779EF" w:rsidR="00D6244E" w:rsidRPr="00434602" w:rsidRDefault="00D6244E" w:rsidP="00CC4B84">
      <w:pPr>
        <w:jc w:val="both"/>
        <w:rPr>
          <w:rFonts w:cstheme="minorHAnsi"/>
          <w:lang w:val="fr-RE" w:bidi="fa-IR"/>
        </w:rPr>
      </w:pPr>
      <w:r w:rsidRPr="00434602">
        <w:rPr>
          <w:rFonts w:cstheme="minorHAnsi"/>
          <w:lang w:val="fr-RE" w:bidi="fa-IR"/>
        </w:rPr>
        <w:t xml:space="preserve">4- Ce verset est une sorte d'avertissement aux polythéistes de la Mecque qui connaissaient l'histoire du peuple de </w:t>
      </w:r>
      <w:proofErr w:type="spellStart"/>
      <w:r w:rsidRPr="00434602">
        <w:rPr>
          <w:rFonts w:cstheme="minorHAnsi"/>
          <w:lang w:val="fr-RE" w:bidi="fa-IR"/>
        </w:rPr>
        <w:t>Toubba</w:t>
      </w:r>
      <w:proofErr w:type="spellEnd"/>
      <w:r w:rsidRPr="00434602">
        <w:rPr>
          <w:rFonts w:cstheme="minorHAnsi"/>
          <w:lang w:val="fr-RE" w:bidi="fa-IR"/>
        </w:rPr>
        <w:t>’, car ce peuple vivait au Yémen, dans les territoires frontaliers des polythéistes de la Mecque</w:t>
      </w:r>
      <w:r w:rsidR="001C2B40">
        <w:rPr>
          <w:rFonts w:cstheme="minorHAnsi"/>
          <w:lang w:val="fr-RE" w:bidi="fa-IR"/>
        </w:rPr>
        <w:t>.</w:t>
      </w:r>
      <w:r w:rsidRPr="00434602">
        <w:rPr>
          <w:rFonts w:cstheme="minorHAnsi"/>
          <w:lang w:val="fr-RE"/>
        </w:rPr>
        <w:t xml:space="preserve"> </w:t>
      </w:r>
      <w:r w:rsidR="001C2B40">
        <w:rPr>
          <w:rFonts w:cstheme="minorHAnsi"/>
          <w:lang w:val="fr-RE" w:bidi="fa-IR"/>
        </w:rPr>
        <w:t>L</w:t>
      </w:r>
      <w:r w:rsidRPr="00434602">
        <w:rPr>
          <w:rFonts w:cstheme="minorHAnsi"/>
          <w:lang w:val="fr-RE" w:bidi="fa-IR"/>
        </w:rPr>
        <w:t xml:space="preserve">eur sort ainsi que </w:t>
      </w:r>
      <w:r w:rsidR="001C2B40">
        <w:rPr>
          <w:rFonts w:cstheme="minorHAnsi"/>
          <w:lang w:val="fr-RE" w:bidi="fa-IR"/>
        </w:rPr>
        <w:t xml:space="preserve">ceux </w:t>
      </w:r>
      <w:r w:rsidRPr="00434602">
        <w:rPr>
          <w:rFonts w:cstheme="minorHAnsi"/>
          <w:lang w:val="fr-RE" w:bidi="fa-IR"/>
        </w:rPr>
        <w:t xml:space="preserve">du peuple de Noé, d'Aad et de </w:t>
      </w:r>
      <w:proofErr w:type="spellStart"/>
      <w:r w:rsidRPr="00434602">
        <w:rPr>
          <w:rFonts w:cstheme="minorHAnsi"/>
          <w:lang w:val="fr-RE" w:bidi="fa-IR"/>
        </w:rPr>
        <w:t>Thamoud</w:t>
      </w:r>
      <w:proofErr w:type="spellEnd"/>
      <w:r w:rsidRPr="00434602">
        <w:rPr>
          <w:rFonts w:cstheme="minorHAnsi"/>
          <w:lang w:val="fr-RE" w:bidi="fa-IR"/>
        </w:rPr>
        <w:t xml:space="preserve"> et des injustes comme eux </w:t>
      </w:r>
      <w:r w:rsidR="001C2B40">
        <w:rPr>
          <w:rFonts w:cstheme="minorHAnsi"/>
          <w:lang w:val="fr-RE" w:bidi="fa-IR"/>
        </w:rPr>
        <w:t>devaient servir</w:t>
      </w:r>
      <w:r w:rsidR="001C2B40" w:rsidRPr="00434602">
        <w:rPr>
          <w:rFonts w:cstheme="minorHAnsi"/>
          <w:lang w:val="fr-RE" w:bidi="fa-IR"/>
        </w:rPr>
        <w:t xml:space="preserve"> </w:t>
      </w:r>
      <w:r w:rsidRPr="00434602">
        <w:rPr>
          <w:rFonts w:cstheme="minorHAnsi"/>
          <w:lang w:val="fr-RE" w:bidi="fa-IR"/>
        </w:rPr>
        <w:t>de leçon pour les païens de</w:t>
      </w:r>
      <w:r>
        <w:rPr>
          <w:rFonts w:cstheme="minorHAnsi"/>
          <w:lang w:val="fr-RE" w:bidi="fa-IR"/>
        </w:rPr>
        <w:t xml:space="preserve"> la Mecque et les ennemis de l’I</w:t>
      </w:r>
      <w:r w:rsidRPr="00434602">
        <w:rPr>
          <w:rFonts w:cstheme="minorHAnsi"/>
          <w:lang w:val="fr-RE" w:bidi="fa-IR"/>
        </w:rPr>
        <w:t xml:space="preserve">slam. Ceci afin qu’ils sachent que la fin de l'opposition aux </w:t>
      </w:r>
      <w:r w:rsidR="001C2B40">
        <w:rPr>
          <w:rFonts w:cstheme="minorHAnsi"/>
          <w:lang w:val="fr-RE" w:bidi="fa-IR"/>
        </w:rPr>
        <w:t>P</w:t>
      </w:r>
      <w:r w:rsidRPr="00434602">
        <w:rPr>
          <w:rFonts w:cstheme="minorHAnsi"/>
          <w:lang w:val="fr-RE" w:bidi="fa-IR"/>
        </w:rPr>
        <w:t xml:space="preserve">rophètes </w:t>
      </w:r>
      <w:r w:rsidR="001C2B40">
        <w:rPr>
          <w:rFonts w:cstheme="minorHAnsi"/>
          <w:lang w:val="fr-RE" w:bidi="fa-IR"/>
        </w:rPr>
        <w:t xml:space="preserve">(a) </w:t>
      </w:r>
      <w:r w:rsidRPr="00434602">
        <w:rPr>
          <w:rFonts w:cstheme="minorHAnsi"/>
          <w:lang w:val="fr-RE" w:bidi="fa-IR"/>
        </w:rPr>
        <w:t>et de la transgression n’est rien d’autre que la destruction et le châtiment douloureux.</w:t>
      </w:r>
    </w:p>
    <w:p w14:paraId="0D0E4F5E" w14:textId="0B24E05D" w:rsidR="00D6244E" w:rsidRPr="00434602" w:rsidRDefault="00D6244E" w:rsidP="00CC4B84">
      <w:pPr>
        <w:jc w:val="both"/>
        <w:rPr>
          <w:rFonts w:cstheme="minorHAnsi"/>
          <w:lang w:val="fr-RE" w:bidi="fa-IR"/>
        </w:rPr>
      </w:pPr>
      <w:r>
        <w:rPr>
          <w:rFonts w:cstheme="minorHAnsi"/>
          <w:lang w:val="fr-RE" w:bidi="fa-IR"/>
        </w:rPr>
        <w:t xml:space="preserve">5- </w:t>
      </w:r>
      <w:r w:rsidRPr="00434602">
        <w:rPr>
          <w:rFonts w:cstheme="minorHAnsi"/>
          <w:lang w:val="fr-RE" w:bidi="fa-IR"/>
        </w:rPr>
        <w:t>Dieu a créé les hommes et le monde tout entier selon une création où règne une ultime sagesse, selon un système précis qui prouve l’existence d’Allah, Son unicité et Sa toute-puissance. Or, la plup</w:t>
      </w:r>
      <w:r w:rsidR="00186AD0">
        <w:rPr>
          <w:rFonts w:cstheme="minorHAnsi"/>
          <w:lang w:val="fr-RE" w:bidi="fa-IR"/>
        </w:rPr>
        <w:t xml:space="preserve">art de ceux-ci sont aveugles, inconscients et </w:t>
      </w:r>
      <w:r w:rsidRPr="00434602">
        <w:rPr>
          <w:rFonts w:cstheme="minorHAnsi"/>
          <w:lang w:val="fr-RE" w:bidi="fa-IR"/>
        </w:rPr>
        <w:t>n’en connaissent pas la signification.</w:t>
      </w:r>
    </w:p>
    <w:p w14:paraId="79077AAD" w14:textId="393E78F6" w:rsidR="00D6244E" w:rsidRPr="00434602" w:rsidRDefault="00D6244E" w:rsidP="00CC4B84">
      <w:pPr>
        <w:tabs>
          <w:tab w:val="num" w:pos="709"/>
        </w:tabs>
        <w:spacing w:before="240" w:after="0" w:line="240" w:lineRule="auto"/>
        <w:jc w:val="both"/>
        <w:rPr>
          <w:rFonts w:cstheme="minorHAnsi"/>
          <w:b/>
          <w:bCs/>
          <w:i/>
          <w:iCs/>
          <w:lang w:val="fr-RE"/>
        </w:rPr>
      </w:pPr>
      <w:r w:rsidRPr="00434602">
        <w:rPr>
          <w:rFonts w:cstheme="minorHAnsi"/>
          <w:lang w:val="fr-RE" w:bidi="fa-IR"/>
        </w:rPr>
        <w:t xml:space="preserve">6- Dans ces versets, l'ignorance de la majorité des gens au sujet de l’objectif de la </w:t>
      </w:r>
      <w:r w:rsidR="001C2B40">
        <w:rPr>
          <w:rFonts w:cstheme="minorHAnsi"/>
          <w:lang w:val="fr-RE" w:bidi="fa-IR"/>
        </w:rPr>
        <w:t>C</w:t>
      </w:r>
      <w:r w:rsidRPr="00434602">
        <w:rPr>
          <w:rFonts w:cstheme="minorHAnsi"/>
          <w:lang w:val="fr-RE" w:bidi="fa-IR"/>
        </w:rPr>
        <w:t xml:space="preserve">réation et de la </w:t>
      </w:r>
      <w:r w:rsidR="001C2B40">
        <w:rPr>
          <w:rFonts w:cstheme="minorHAnsi"/>
          <w:lang w:val="fr-RE" w:bidi="fa-IR"/>
        </w:rPr>
        <w:t>R</w:t>
      </w:r>
      <w:r w:rsidRPr="00434602">
        <w:rPr>
          <w:rFonts w:cstheme="minorHAnsi"/>
          <w:lang w:val="fr-RE" w:bidi="fa-IR"/>
        </w:rPr>
        <w:t>ésurrection est mentionnée. Certes, la plupart des gens ne sont pas conscients de ces faits. Car en principe, lorsqu’il est question du bien et du mal, du faux et du vrai, la preuve et la raison sont les seuls critères, et non la majorité ni la minorité, parce que les questions dogmatiques dépendent de l'argumentation et de la raison.</w:t>
      </w:r>
      <w:r w:rsidRPr="00434602">
        <w:rPr>
          <w:rFonts w:cstheme="minorHAnsi"/>
          <w:vertAlign w:val="superscript"/>
          <w:lang w:val="fr-RE" w:bidi="fa-IR"/>
        </w:rPr>
        <w:footnoteReference w:id="21"/>
      </w:r>
    </w:p>
    <w:p w14:paraId="2EFA26AA" w14:textId="77777777" w:rsidR="00D6244E" w:rsidRPr="00434602" w:rsidRDefault="00D6244E" w:rsidP="00CC4B84">
      <w:pPr>
        <w:tabs>
          <w:tab w:val="num" w:pos="709"/>
        </w:tabs>
        <w:spacing w:before="240" w:after="0" w:line="240" w:lineRule="auto"/>
        <w:jc w:val="both"/>
        <w:rPr>
          <w:rFonts w:cstheme="minorHAnsi"/>
          <w:b/>
          <w:bCs/>
          <w:i/>
          <w:iCs/>
          <w:lang w:val="fr-FR"/>
        </w:rPr>
      </w:pPr>
    </w:p>
    <w:p w14:paraId="4DAA0187" w14:textId="77777777" w:rsidR="00D6244E" w:rsidRDefault="00D6244E" w:rsidP="00CC4B84">
      <w:pPr>
        <w:tabs>
          <w:tab w:val="num" w:pos="709"/>
        </w:tabs>
        <w:spacing w:before="240" w:after="0" w:line="240" w:lineRule="auto"/>
        <w:jc w:val="both"/>
        <w:rPr>
          <w:rFonts w:cstheme="minorHAnsi"/>
          <w:b/>
          <w:bCs/>
          <w:i/>
          <w:iCs/>
          <w:lang w:val="fr-FR"/>
        </w:rPr>
      </w:pPr>
    </w:p>
    <w:p w14:paraId="11FCBA09" w14:textId="77777777" w:rsidR="00DD2126" w:rsidRDefault="00DD2126" w:rsidP="00CC4B84">
      <w:pPr>
        <w:tabs>
          <w:tab w:val="num" w:pos="709"/>
        </w:tabs>
        <w:spacing w:before="240" w:after="0" w:line="240" w:lineRule="auto"/>
        <w:jc w:val="both"/>
        <w:rPr>
          <w:rFonts w:cstheme="minorHAnsi"/>
          <w:b/>
          <w:bCs/>
          <w:i/>
          <w:iCs/>
          <w:lang w:val="fr-FR"/>
        </w:rPr>
      </w:pPr>
    </w:p>
    <w:p w14:paraId="01896304" w14:textId="6C403353" w:rsidR="00DD2126" w:rsidRDefault="00DD2126" w:rsidP="00DD2126">
      <w:pPr>
        <w:tabs>
          <w:tab w:val="num" w:pos="709"/>
        </w:tabs>
        <w:spacing w:before="240" w:after="0" w:line="240" w:lineRule="auto"/>
        <w:jc w:val="right"/>
        <w:rPr>
          <w:rFonts w:cstheme="minorHAnsi"/>
          <w:b/>
          <w:bCs/>
          <w:i/>
          <w:iCs/>
          <w:lang w:val="fr-FR"/>
        </w:rPr>
      </w:pPr>
      <w:r w:rsidRPr="00D062A0">
        <w:rPr>
          <w:rFonts w:cs="KFGQPC Uthmanic Script HAFS"/>
          <w:color w:val="000000"/>
          <w:sz w:val="36"/>
          <w:szCs w:val="36"/>
          <w:shd w:val="clear" w:color="auto" w:fill="FFFFFF"/>
          <w:rtl/>
        </w:rPr>
        <w:t xml:space="preserve">إِنَّ </w:t>
      </w:r>
      <w:proofErr w:type="spellStart"/>
      <w:r w:rsidRPr="00D062A0">
        <w:rPr>
          <w:rFonts w:cs="KFGQPC Uthmanic Script HAFS"/>
          <w:color w:val="000000"/>
          <w:sz w:val="36"/>
          <w:szCs w:val="36"/>
          <w:shd w:val="clear" w:color="auto" w:fill="FFFFFF"/>
          <w:rtl/>
        </w:rPr>
        <w:t>يَوۡمَ</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لۡفَصۡلِ</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مِيقَٰتُهُمۡ</w:t>
      </w:r>
      <w:proofErr w:type="spellEnd"/>
      <w:r w:rsidRPr="00D062A0">
        <w:rPr>
          <w:rFonts w:cs="KFGQPC Uthmanic Script HAFS"/>
          <w:color w:val="000000"/>
          <w:sz w:val="36"/>
          <w:szCs w:val="36"/>
          <w:shd w:val="clear" w:color="auto" w:fill="FFFFFF"/>
          <w:rtl/>
        </w:rPr>
        <w:t xml:space="preserve"> أَجۡمَعِينَ٤٠ </w:t>
      </w:r>
      <w:proofErr w:type="spellStart"/>
      <w:r w:rsidRPr="00D062A0">
        <w:rPr>
          <w:rFonts w:cs="KFGQPC Uthmanic Script HAFS"/>
          <w:color w:val="000000"/>
          <w:sz w:val="36"/>
          <w:szCs w:val="36"/>
          <w:shd w:val="clear" w:color="auto" w:fill="FFFFFF"/>
          <w:rtl/>
        </w:rPr>
        <w:t>يَوۡمَ</w:t>
      </w:r>
      <w:proofErr w:type="spellEnd"/>
      <w:r w:rsidRPr="00D062A0">
        <w:rPr>
          <w:rFonts w:cs="KFGQPC Uthmanic Script HAFS"/>
          <w:color w:val="000000"/>
          <w:sz w:val="36"/>
          <w:szCs w:val="36"/>
          <w:shd w:val="clear" w:color="auto" w:fill="FFFFFF"/>
          <w:rtl/>
        </w:rPr>
        <w:t xml:space="preserve"> لَا </w:t>
      </w:r>
      <w:proofErr w:type="spellStart"/>
      <w:r w:rsidRPr="00D062A0">
        <w:rPr>
          <w:rFonts w:cs="KFGQPC Uthmanic Script HAFS"/>
          <w:color w:val="000000"/>
          <w:sz w:val="36"/>
          <w:szCs w:val="36"/>
          <w:shd w:val="clear" w:color="auto" w:fill="FFFFFF"/>
          <w:rtl/>
        </w:rPr>
        <w:t>يُغۡنِي</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مَوۡلًى</w:t>
      </w:r>
      <w:proofErr w:type="spellEnd"/>
      <w:r w:rsidRPr="00D062A0">
        <w:rPr>
          <w:rFonts w:cs="KFGQPC Uthmanic Script HAFS"/>
          <w:color w:val="000000"/>
          <w:sz w:val="36"/>
          <w:szCs w:val="36"/>
          <w:shd w:val="clear" w:color="auto" w:fill="FFFFFF"/>
          <w:rtl/>
        </w:rPr>
        <w:t xml:space="preserve"> عَن </w:t>
      </w:r>
      <w:proofErr w:type="spellStart"/>
      <w:r w:rsidRPr="00D062A0">
        <w:rPr>
          <w:rFonts w:cs="KFGQPC Uthmanic Script HAFS"/>
          <w:color w:val="000000"/>
          <w:sz w:val="36"/>
          <w:szCs w:val="36"/>
          <w:shd w:val="clear" w:color="auto" w:fill="FFFFFF"/>
          <w:rtl/>
        </w:rPr>
        <w:t>مَّوۡلٗى</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شَيۡ‍ٔٗا</w:t>
      </w:r>
      <w:proofErr w:type="spellEnd"/>
      <w:r w:rsidRPr="00D062A0">
        <w:rPr>
          <w:rFonts w:cs="KFGQPC Uthmanic Script HAFS"/>
          <w:color w:val="000000"/>
          <w:sz w:val="36"/>
          <w:szCs w:val="36"/>
          <w:shd w:val="clear" w:color="auto" w:fill="FFFFFF"/>
          <w:rtl/>
        </w:rPr>
        <w:t xml:space="preserve"> وَلَا </w:t>
      </w:r>
      <w:proofErr w:type="spellStart"/>
      <w:r w:rsidRPr="00D062A0">
        <w:rPr>
          <w:rFonts w:cs="KFGQPC Uthmanic Script HAFS"/>
          <w:color w:val="000000"/>
          <w:sz w:val="36"/>
          <w:szCs w:val="36"/>
          <w:shd w:val="clear" w:color="auto" w:fill="FFFFFF"/>
          <w:rtl/>
        </w:rPr>
        <w:t>هُمۡ</w:t>
      </w:r>
      <w:proofErr w:type="spellEnd"/>
      <w:r w:rsidRPr="00D062A0">
        <w:rPr>
          <w:rFonts w:cs="KFGQPC Uthmanic Script HAFS"/>
          <w:color w:val="000000"/>
          <w:sz w:val="36"/>
          <w:szCs w:val="36"/>
          <w:shd w:val="clear" w:color="auto" w:fill="FFFFFF"/>
          <w:rtl/>
        </w:rPr>
        <w:t xml:space="preserve"> يُنصَرُونَ٤١ إِلَّا مَن رَّحِمَ </w:t>
      </w:r>
      <w:proofErr w:type="spellStart"/>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للَّهُۚ</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إِنَّهُ</w:t>
      </w:r>
      <w:r w:rsidRPr="00D062A0">
        <w:rPr>
          <w:rFonts w:cs="KFGQPC Uthmanic Script HAFS" w:hint="cs"/>
          <w:color w:val="000000"/>
          <w:sz w:val="36"/>
          <w:szCs w:val="36"/>
          <w:shd w:val="clear" w:color="auto" w:fill="FFFFFF"/>
          <w:rtl/>
        </w:rPr>
        <w:t>ۥ</w:t>
      </w:r>
      <w:proofErr w:type="spellEnd"/>
      <w:r w:rsidRPr="00D062A0">
        <w:rPr>
          <w:rFonts w:cs="KFGQPC Uthmanic Script HAFS"/>
          <w:color w:val="000000"/>
          <w:sz w:val="36"/>
          <w:szCs w:val="36"/>
          <w:shd w:val="clear" w:color="auto" w:fill="FFFFFF"/>
          <w:rtl/>
        </w:rPr>
        <w:t xml:space="preserve"> هُوَ </w:t>
      </w:r>
      <w:proofErr w:type="spellStart"/>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لۡعَزِيزُ</w:t>
      </w:r>
      <w:proofErr w:type="spellEnd"/>
      <w:r w:rsidRPr="00D062A0">
        <w:rPr>
          <w:rFonts w:cs="KFGQPC Uthmanic Script HAFS"/>
          <w:color w:val="000000"/>
          <w:sz w:val="36"/>
          <w:szCs w:val="36"/>
          <w:shd w:val="clear" w:color="auto" w:fill="FFFFFF"/>
          <w:rtl/>
        </w:rPr>
        <w:t xml:space="preserve"> </w:t>
      </w:r>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لرَّحِيمُ</w:t>
      </w:r>
      <w:r w:rsidRPr="00D062A0">
        <w:rPr>
          <w:rFonts w:cs="KFGQPC Uthmanic Script HAFS"/>
          <w:color w:val="000000"/>
          <w:sz w:val="36"/>
          <w:szCs w:val="36"/>
          <w:shd w:val="clear" w:color="auto" w:fill="FFFFFF"/>
          <w:rtl/>
        </w:rPr>
        <w:t>٤٢</w:t>
      </w:r>
    </w:p>
    <w:p w14:paraId="418826F1" w14:textId="77777777" w:rsidR="000A096B" w:rsidRPr="00434602" w:rsidRDefault="000A096B" w:rsidP="00CC4B84">
      <w:pPr>
        <w:tabs>
          <w:tab w:val="num" w:pos="709"/>
        </w:tabs>
        <w:spacing w:before="240" w:after="0" w:line="240" w:lineRule="auto"/>
        <w:jc w:val="both"/>
        <w:rPr>
          <w:rFonts w:cstheme="minorHAnsi"/>
          <w:b/>
          <w:bCs/>
          <w:i/>
          <w:iCs/>
          <w:lang w:val="fr-FR"/>
        </w:rPr>
      </w:pPr>
    </w:p>
    <w:p w14:paraId="04029061"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 xml:space="preserve">40- Le Jour de la décision (le jour du jugement dernier) sera leur rendez-vous à tous. </w:t>
      </w:r>
    </w:p>
    <w:p w14:paraId="71699939"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 xml:space="preserve">41- Le Jour où nul ami ne pourra rien faire pour son compagnon ; le Jour où les hommes ne seront pas secourus, </w:t>
      </w:r>
    </w:p>
    <w:p w14:paraId="7B28248D"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42- à l’exception de celui auquel Dieu fera miséricorde. — Il est, en vérité, le Tout-Puissant, le Miséricordieux. </w:t>
      </w:r>
    </w:p>
    <w:p w14:paraId="3E7639AE" w14:textId="77777777" w:rsidR="00D6244E" w:rsidRPr="00434602" w:rsidRDefault="00D6244E" w:rsidP="00CC4B84">
      <w:pPr>
        <w:tabs>
          <w:tab w:val="num" w:pos="709"/>
        </w:tabs>
        <w:spacing w:before="240" w:after="0" w:line="240" w:lineRule="auto"/>
        <w:jc w:val="both"/>
        <w:rPr>
          <w:rFonts w:cstheme="minorHAnsi"/>
          <w:lang w:val="fr-RE" w:bidi="fa-IR"/>
        </w:rPr>
      </w:pPr>
    </w:p>
    <w:p w14:paraId="588F8FB1" w14:textId="44A86DFB" w:rsidR="00D6244E" w:rsidRPr="00434602" w:rsidRDefault="00D6244E" w:rsidP="00CC4B84">
      <w:pPr>
        <w:jc w:val="both"/>
        <w:rPr>
          <w:rFonts w:cstheme="minorHAnsi"/>
          <w:lang w:val="fr-RE" w:bidi="fa-IR"/>
        </w:rPr>
      </w:pPr>
      <w:r w:rsidRPr="00434602">
        <w:rPr>
          <w:rFonts w:cstheme="minorHAnsi"/>
          <w:lang w:val="fr-RE" w:bidi="fa-IR"/>
        </w:rPr>
        <w:t xml:space="preserve">1- Dans le premier verset, le Saint Coran conclut que : « Le jour du </w:t>
      </w:r>
      <w:r w:rsidR="001C2B40">
        <w:rPr>
          <w:rFonts w:cstheme="minorHAnsi"/>
          <w:lang w:val="fr-RE" w:bidi="fa-IR"/>
        </w:rPr>
        <w:t>J</w:t>
      </w:r>
      <w:r w:rsidRPr="00434602">
        <w:rPr>
          <w:rFonts w:cstheme="minorHAnsi"/>
          <w:lang w:val="fr-RE" w:bidi="fa-IR"/>
        </w:rPr>
        <w:t xml:space="preserve">ugement est le Jour où l’affaire sera tranchée entre celui qui a raison et celui qui a tort, le jour où tous les hommes seront réunis ». </w:t>
      </w:r>
      <w:r w:rsidRPr="00434602">
        <w:rPr>
          <w:rFonts w:cstheme="minorHAnsi"/>
          <w:lang w:val="fr-RE" w:bidi="fa-IR"/>
        </w:rPr>
        <w:lastRenderedPageBreak/>
        <w:t>Certes, ce jour-là est le jour de la séparation, le jour où l'homme sera séparé de tout sauf de ses actes, c’est le jour où un ami, un tuteur, un parent, un voisin, un secoureur, n’aura aucune capacité de résoudre le plus petit de</w:t>
      </w:r>
      <w:r w:rsidR="00186AD0">
        <w:rPr>
          <w:rFonts w:cstheme="minorHAnsi"/>
          <w:lang w:val="fr-RE" w:bidi="fa-IR"/>
        </w:rPr>
        <w:t xml:space="preserve">s problèmes du jour du jugement, </w:t>
      </w:r>
      <w:r w:rsidRPr="00434602">
        <w:rPr>
          <w:rFonts w:cstheme="minorHAnsi"/>
          <w:lang w:val="fr-RE" w:bidi="fa-IR"/>
        </w:rPr>
        <w:t>pour personne.</w:t>
      </w:r>
    </w:p>
    <w:p w14:paraId="16885E15" w14:textId="27C7952A" w:rsidR="00D6244E" w:rsidRPr="00434602" w:rsidRDefault="00D6244E" w:rsidP="00CC4B84">
      <w:pPr>
        <w:jc w:val="both"/>
        <w:rPr>
          <w:rFonts w:cstheme="minorHAnsi"/>
          <w:lang w:val="fr-RE" w:bidi="fa-IR"/>
        </w:rPr>
      </w:pPr>
      <w:r w:rsidRPr="00434602">
        <w:rPr>
          <w:rFonts w:cstheme="minorHAnsi"/>
          <w:lang w:val="fr-RE" w:bidi="fa-IR"/>
        </w:rPr>
        <w:t xml:space="preserve">2- L'un des noms du jour de la </w:t>
      </w:r>
      <w:r w:rsidR="001C2B40">
        <w:rPr>
          <w:rFonts w:cstheme="minorHAnsi"/>
          <w:lang w:val="fr-RE" w:bidi="fa-IR"/>
        </w:rPr>
        <w:t>R</w:t>
      </w:r>
      <w:r w:rsidRPr="00434602">
        <w:rPr>
          <w:rFonts w:cstheme="minorHAnsi"/>
          <w:lang w:val="fr-RE" w:bidi="fa-IR"/>
        </w:rPr>
        <w:t>ésurrection est le jour de la séparation, c'est-à-dire le jour où la vérité sera séparée du mensonge, le bien du mal, les parents de leurs enfants, les amis de leurs compagnons et seules la connaissance, la croyance et les actions de l'homme resteront avec lui.</w:t>
      </w:r>
    </w:p>
    <w:p w14:paraId="2C29449D" w14:textId="49F8175D" w:rsidR="00577BE5" w:rsidRPr="00577BE5" w:rsidRDefault="00577BE5" w:rsidP="00577BE5">
      <w:pPr>
        <w:jc w:val="both"/>
        <w:rPr>
          <w:rFonts w:cstheme="minorHAnsi"/>
          <w:lang w:val="fr-RE" w:bidi="fa-IR"/>
        </w:rPr>
      </w:pPr>
      <w:bookmarkStart w:id="12" w:name="_Hlk179309338"/>
      <w:r w:rsidRPr="00577BE5">
        <w:rPr>
          <w:rFonts w:cstheme="minorHAnsi"/>
          <w:lang w:val="fr-RE" w:bidi="fa-IR"/>
        </w:rPr>
        <w:t xml:space="preserve">3- L'une des particularités du jour de la </w:t>
      </w:r>
      <w:r w:rsidR="001C2B40">
        <w:rPr>
          <w:rFonts w:cstheme="minorHAnsi"/>
          <w:lang w:val="fr-RE" w:bidi="fa-IR"/>
        </w:rPr>
        <w:t>R</w:t>
      </w:r>
      <w:r w:rsidRPr="00577BE5">
        <w:rPr>
          <w:rFonts w:cstheme="minorHAnsi"/>
          <w:lang w:val="fr-RE" w:bidi="fa-IR"/>
        </w:rPr>
        <w:t>ésurrection est que, ce jour-là, toutes les générations passées et à venir seront rassemblées, car c'est un rendez-vous universel. Cependant, malgré cette réunion, elles resteront isolées les unes des autres, incapables de s'entraider ou de se porter secours.</w:t>
      </w:r>
    </w:p>
    <w:p w14:paraId="4C43CC2D" w14:textId="38771E24" w:rsidR="00D6244E" w:rsidRPr="00434602" w:rsidRDefault="00577BE5" w:rsidP="00577BE5">
      <w:pPr>
        <w:jc w:val="both"/>
        <w:rPr>
          <w:rFonts w:cstheme="minorHAnsi"/>
          <w:lang w:val="fr-RE" w:bidi="fa-IR"/>
        </w:rPr>
      </w:pPr>
      <w:r w:rsidRPr="00577BE5">
        <w:rPr>
          <w:rFonts w:cstheme="minorHAnsi"/>
          <w:lang w:val="fr-RE" w:bidi="fa-IR"/>
        </w:rPr>
        <w:t>4- Une autre caractéristique de ce jour est que chaque individu sera laissé à lui-même, sans possibilité de soutien mutuel. Ce jour-là, ni amis, ni protecteurs, ni membres de la famille ne pourront intervenir pour aider ou épargner leurs proches du châtiment</w:t>
      </w:r>
      <w:r w:rsidR="00D6244E" w:rsidRPr="00434602">
        <w:rPr>
          <w:rFonts w:cstheme="minorHAnsi"/>
          <w:lang w:val="fr-RE" w:bidi="fa-IR"/>
        </w:rPr>
        <w:t xml:space="preserve">. </w:t>
      </w:r>
    </w:p>
    <w:bookmarkEnd w:id="12"/>
    <w:p w14:paraId="5FFCB8E8" w14:textId="719589B8" w:rsidR="00D6244E" w:rsidRPr="00B00431" w:rsidRDefault="00D6244E" w:rsidP="00CC4B84">
      <w:pPr>
        <w:jc w:val="both"/>
        <w:rPr>
          <w:rFonts w:cstheme="minorHAnsi"/>
          <w:lang w:val="fr-RE" w:bidi="fa-IR"/>
        </w:rPr>
      </w:pPr>
      <w:r w:rsidRPr="00434602">
        <w:rPr>
          <w:rFonts w:cstheme="minorHAnsi"/>
          <w:lang w:val="fr-RE" w:bidi="fa-IR"/>
        </w:rPr>
        <w:t xml:space="preserve">5- Ceux qui sont bénis par Dieu, c'est-à-dire les croyants qui ont fait œuvre pie dans ce monde, qui sont favorisés par Dieu, seront également soutenus lors de la </w:t>
      </w:r>
      <w:r w:rsidR="001C2B40">
        <w:rPr>
          <w:rFonts w:cstheme="minorHAnsi"/>
          <w:lang w:val="fr-RE" w:bidi="fa-IR"/>
        </w:rPr>
        <w:t>R</w:t>
      </w:r>
      <w:r w:rsidRPr="00434602">
        <w:rPr>
          <w:rFonts w:cstheme="minorHAnsi"/>
          <w:lang w:val="fr-RE" w:bidi="fa-IR"/>
        </w:rPr>
        <w:t xml:space="preserve">ésurrection, seront arrosés par la source de </w:t>
      </w:r>
      <w:r w:rsidR="001C2B40">
        <w:rPr>
          <w:rFonts w:cstheme="minorHAnsi"/>
          <w:lang w:val="fr-RE" w:bidi="fa-IR"/>
        </w:rPr>
        <w:t>S</w:t>
      </w:r>
      <w:r w:rsidRPr="00434602">
        <w:rPr>
          <w:rFonts w:cstheme="minorHAnsi"/>
          <w:lang w:val="fr-RE" w:bidi="fa-IR"/>
        </w:rPr>
        <w:t>a miséricorde et jouiront de</w:t>
      </w:r>
      <w:r>
        <w:rPr>
          <w:rFonts w:cstheme="minorHAnsi"/>
          <w:lang w:val="fr-RE" w:bidi="fa-IR"/>
        </w:rPr>
        <w:t xml:space="preserve"> l'intercession de </w:t>
      </w:r>
      <w:r w:rsidR="001C2B40">
        <w:rPr>
          <w:rFonts w:cstheme="minorHAnsi"/>
          <w:lang w:val="fr-RE" w:bidi="fa-IR"/>
        </w:rPr>
        <w:t>S</w:t>
      </w:r>
      <w:r>
        <w:rPr>
          <w:rFonts w:cstheme="minorHAnsi"/>
          <w:lang w:val="fr-RE" w:bidi="fa-IR"/>
        </w:rPr>
        <w:t>es saints.</w:t>
      </w:r>
      <w:r w:rsidRPr="00434602">
        <w:rPr>
          <w:rFonts w:cstheme="minorHAnsi"/>
          <w:vertAlign w:val="superscript"/>
          <w:lang w:val="fr-RE" w:bidi="fa-IR"/>
        </w:rPr>
        <w:footnoteReference w:id="22"/>
      </w:r>
    </w:p>
    <w:p w14:paraId="476985AC" w14:textId="77777777" w:rsidR="00D6244E" w:rsidRDefault="00D6244E" w:rsidP="00CC4B84">
      <w:pPr>
        <w:tabs>
          <w:tab w:val="num" w:pos="709"/>
        </w:tabs>
        <w:spacing w:before="240" w:after="0" w:line="240" w:lineRule="auto"/>
        <w:jc w:val="both"/>
        <w:rPr>
          <w:rFonts w:cstheme="minorHAnsi"/>
          <w:b/>
          <w:bCs/>
          <w:i/>
          <w:iCs/>
          <w:sz w:val="20"/>
          <w:szCs w:val="20"/>
          <w:lang w:val="fr-FR"/>
        </w:rPr>
      </w:pPr>
    </w:p>
    <w:p w14:paraId="5EE55B0E" w14:textId="77777777" w:rsidR="00D45E55" w:rsidRDefault="00D45E55" w:rsidP="00CC4B84">
      <w:pPr>
        <w:tabs>
          <w:tab w:val="num" w:pos="709"/>
        </w:tabs>
        <w:spacing w:before="240" w:after="0" w:line="240" w:lineRule="auto"/>
        <w:jc w:val="both"/>
        <w:rPr>
          <w:rFonts w:cstheme="minorHAnsi"/>
          <w:b/>
          <w:bCs/>
          <w:i/>
          <w:iCs/>
          <w:sz w:val="20"/>
          <w:szCs w:val="20"/>
          <w:lang w:val="fr-FR"/>
        </w:rPr>
      </w:pPr>
    </w:p>
    <w:p w14:paraId="58BAAC36" w14:textId="77777777" w:rsidR="00A456B4" w:rsidRDefault="00A456B4" w:rsidP="00CC4B84">
      <w:pPr>
        <w:tabs>
          <w:tab w:val="num" w:pos="709"/>
        </w:tabs>
        <w:spacing w:before="240" w:after="0" w:line="240" w:lineRule="auto"/>
        <w:jc w:val="both"/>
        <w:rPr>
          <w:rFonts w:cstheme="minorHAnsi"/>
          <w:b/>
          <w:bCs/>
          <w:i/>
          <w:iCs/>
          <w:sz w:val="20"/>
          <w:szCs w:val="20"/>
          <w:lang w:val="fr-FR"/>
        </w:rPr>
      </w:pPr>
    </w:p>
    <w:p w14:paraId="28ECC01F" w14:textId="17010ADF" w:rsidR="00DD2126" w:rsidRDefault="00DD2126" w:rsidP="00DD2126">
      <w:pPr>
        <w:tabs>
          <w:tab w:val="num" w:pos="709"/>
        </w:tabs>
        <w:spacing w:before="240" w:after="0" w:line="240" w:lineRule="auto"/>
        <w:jc w:val="right"/>
        <w:rPr>
          <w:rFonts w:cstheme="minorHAnsi"/>
          <w:b/>
          <w:bCs/>
          <w:i/>
          <w:iCs/>
          <w:sz w:val="20"/>
          <w:szCs w:val="20"/>
          <w:lang w:val="fr-FR"/>
        </w:rPr>
      </w:pPr>
      <w:r w:rsidRPr="00D062A0">
        <w:rPr>
          <w:rFonts w:cs="KFGQPC Uthmanic Script HAFS"/>
          <w:color w:val="000000"/>
          <w:sz w:val="36"/>
          <w:szCs w:val="36"/>
          <w:shd w:val="clear" w:color="auto" w:fill="FFFFFF"/>
          <w:rtl/>
        </w:rPr>
        <w:t xml:space="preserve">إِنَّ شَجَرَتَ </w:t>
      </w:r>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لزَّقُّومِ</w:t>
      </w:r>
      <w:r w:rsidRPr="00D062A0">
        <w:rPr>
          <w:rFonts w:cs="KFGQPC Uthmanic Script HAFS"/>
          <w:color w:val="000000"/>
          <w:sz w:val="36"/>
          <w:szCs w:val="36"/>
          <w:shd w:val="clear" w:color="auto" w:fill="FFFFFF"/>
          <w:rtl/>
        </w:rPr>
        <w:t xml:space="preserve">٤٣ طَعَامُ </w:t>
      </w:r>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لۡأَثِيمِ</w:t>
      </w:r>
      <w:r w:rsidRPr="00D062A0">
        <w:rPr>
          <w:rFonts w:cs="KFGQPC Uthmanic Script HAFS"/>
          <w:color w:val="000000"/>
          <w:sz w:val="36"/>
          <w:szCs w:val="36"/>
          <w:shd w:val="clear" w:color="auto" w:fill="FFFFFF"/>
          <w:rtl/>
        </w:rPr>
        <w:t xml:space="preserve">٤٤ </w:t>
      </w:r>
      <w:proofErr w:type="spellStart"/>
      <w:r w:rsidRPr="00D062A0">
        <w:rPr>
          <w:rFonts w:cs="KFGQPC Uthmanic Script HAFS"/>
          <w:color w:val="000000"/>
          <w:sz w:val="36"/>
          <w:szCs w:val="36"/>
          <w:shd w:val="clear" w:color="auto" w:fill="FFFFFF"/>
          <w:rtl/>
        </w:rPr>
        <w:t>كَ</w:t>
      </w:r>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لۡمُهۡلِ</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يَغۡلِي</w:t>
      </w:r>
      <w:proofErr w:type="spellEnd"/>
      <w:r w:rsidRPr="00D062A0">
        <w:rPr>
          <w:rFonts w:cs="KFGQPC Uthmanic Script HAFS"/>
          <w:color w:val="000000"/>
          <w:sz w:val="36"/>
          <w:szCs w:val="36"/>
          <w:shd w:val="clear" w:color="auto" w:fill="FFFFFF"/>
          <w:rtl/>
        </w:rPr>
        <w:t xml:space="preserve"> فِي </w:t>
      </w:r>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لۡبُطُونِ</w:t>
      </w:r>
      <w:r w:rsidRPr="00D062A0">
        <w:rPr>
          <w:rFonts w:cs="KFGQPC Uthmanic Script HAFS"/>
          <w:color w:val="000000"/>
          <w:sz w:val="36"/>
          <w:szCs w:val="36"/>
          <w:shd w:val="clear" w:color="auto" w:fill="FFFFFF"/>
          <w:rtl/>
        </w:rPr>
        <w:t xml:space="preserve">٤٥ </w:t>
      </w:r>
      <w:proofErr w:type="spellStart"/>
      <w:r w:rsidRPr="00D062A0">
        <w:rPr>
          <w:rFonts w:cs="KFGQPC Uthmanic Script HAFS"/>
          <w:color w:val="000000"/>
          <w:sz w:val="36"/>
          <w:szCs w:val="36"/>
          <w:shd w:val="clear" w:color="auto" w:fill="FFFFFF"/>
          <w:rtl/>
        </w:rPr>
        <w:t>كَغَلۡيِ</w:t>
      </w:r>
      <w:proofErr w:type="spellEnd"/>
      <w:r w:rsidRPr="00D062A0">
        <w:rPr>
          <w:rFonts w:cs="KFGQPC Uthmanic Script HAFS"/>
          <w:color w:val="000000"/>
          <w:sz w:val="36"/>
          <w:szCs w:val="36"/>
          <w:shd w:val="clear" w:color="auto" w:fill="FFFFFF"/>
          <w:rtl/>
        </w:rPr>
        <w:t xml:space="preserve"> </w:t>
      </w:r>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لۡحَمِيمِ</w:t>
      </w:r>
      <w:r w:rsidRPr="00D062A0">
        <w:rPr>
          <w:rFonts w:cs="KFGQPC Uthmanic Script HAFS"/>
          <w:color w:val="000000"/>
          <w:sz w:val="36"/>
          <w:szCs w:val="36"/>
          <w:shd w:val="clear" w:color="auto" w:fill="FFFFFF"/>
          <w:rtl/>
        </w:rPr>
        <w:t xml:space="preserve">٤٦ </w:t>
      </w:r>
      <w:proofErr w:type="spellStart"/>
      <w:r w:rsidRPr="00D062A0">
        <w:rPr>
          <w:rFonts w:cs="KFGQPC Uthmanic Script HAFS"/>
          <w:color w:val="000000"/>
          <w:sz w:val="36"/>
          <w:szCs w:val="36"/>
          <w:shd w:val="clear" w:color="auto" w:fill="FFFFFF"/>
          <w:rtl/>
        </w:rPr>
        <w:t>خُذُوهُ</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فَ</w:t>
      </w:r>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عۡتِلُوهُ</w:t>
      </w:r>
      <w:proofErr w:type="spellEnd"/>
      <w:r w:rsidRPr="00D062A0">
        <w:rPr>
          <w:rFonts w:cs="KFGQPC Uthmanic Script HAFS"/>
          <w:color w:val="000000"/>
          <w:sz w:val="36"/>
          <w:szCs w:val="36"/>
          <w:shd w:val="clear" w:color="auto" w:fill="FFFFFF"/>
          <w:rtl/>
        </w:rPr>
        <w:t xml:space="preserve"> إِلَىٰ </w:t>
      </w:r>
      <w:proofErr w:type="spellStart"/>
      <w:r w:rsidRPr="00D062A0">
        <w:rPr>
          <w:rFonts w:cs="KFGQPC Uthmanic Script HAFS"/>
          <w:color w:val="000000"/>
          <w:sz w:val="36"/>
          <w:szCs w:val="36"/>
          <w:shd w:val="clear" w:color="auto" w:fill="FFFFFF"/>
          <w:rtl/>
        </w:rPr>
        <w:t>سَوَآءِ</w:t>
      </w:r>
      <w:proofErr w:type="spellEnd"/>
      <w:r w:rsidRPr="00D062A0">
        <w:rPr>
          <w:rFonts w:cs="KFGQPC Uthmanic Script HAFS"/>
          <w:color w:val="000000"/>
          <w:sz w:val="36"/>
          <w:szCs w:val="36"/>
          <w:shd w:val="clear" w:color="auto" w:fill="FFFFFF"/>
          <w:rtl/>
        </w:rPr>
        <w:t xml:space="preserve"> </w:t>
      </w:r>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لۡجَحِيمِ</w:t>
      </w:r>
      <w:r w:rsidRPr="00D062A0">
        <w:rPr>
          <w:rFonts w:cs="KFGQPC Uthmanic Script HAFS"/>
          <w:color w:val="000000"/>
          <w:sz w:val="36"/>
          <w:szCs w:val="36"/>
          <w:shd w:val="clear" w:color="auto" w:fill="FFFFFF"/>
          <w:rtl/>
        </w:rPr>
        <w:t xml:space="preserve">٤٧ ثُمَّ صُبُّواْ </w:t>
      </w:r>
      <w:proofErr w:type="spellStart"/>
      <w:r w:rsidRPr="00D062A0">
        <w:rPr>
          <w:rFonts w:cs="KFGQPC Uthmanic Script HAFS"/>
          <w:color w:val="000000"/>
          <w:sz w:val="36"/>
          <w:szCs w:val="36"/>
          <w:shd w:val="clear" w:color="auto" w:fill="FFFFFF"/>
          <w:rtl/>
        </w:rPr>
        <w:t>فَوۡقَ</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رَأۡسِهِ</w:t>
      </w:r>
      <w:r w:rsidRPr="00D062A0">
        <w:rPr>
          <w:rFonts w:cs="KFGQPC Uthmanic Script HAFS" w:hint="cs"/>
          <w:color w:val="000000"/>
          <w:sz w:val="36"/>
          <w:szCs w:val="36"/>
          <w:shd w:val="clear" w:color="auto" w:fill="FFFFFF"/>
          <w:rtl/>
        </w:rPr>
        <w:t>ۦ</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مِنۡ</w:t>
      </w:r>
      <w:proofErr w:type="spellEnd"/>
      <w:r w:rsidRPr="00D062A0">
        <w:rPr>
          <w:rFonts w:cs="KFGQPC Uthmanic Script HAFS"/>
          <w:color w:val="000000"/>
          <w:sz w:val="36"/>
          <w:szCs w:val="36"/>
          <w:shd w:val="clear" w:color="auto" w:fill="FFFFFF"/>
          <w:rtl/>
        </w:rPr>
        <w:t xml:space="preserve"> عَذَابِ </w:t>
      </w:r>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لۡحَمِيمِ</w:t>
      </w:r>
      <w:r w:rsidRPr="00D062A0">
        <w:rPr>
          <w:rFonts w:cs="KFGQPC Uthmanic Script HAFS"/>
          <w:color w:val="000000"/>
          <w:sz w:val="36"/>
          <w:szCs w:val="36"/>
          <w:shd w:val="clear" w:color="auto" w:fill="FFFFFF"/>
          <w:rtl/>
        </w:rPr>
        <w:t xml:space="preserve">٤٨ </w:t>
      </w:r>
      <w:proofErr w:type="spellStart"/>
      <w:r w:rsidRPr="00D062A0">
        <w:rPr>
          <w:rFonts w:cs="KFGQPC Uthmanic Script HAFS"/>
          <w:color w:val="000000"/>
          <w:sz w:val="36"/>
          <w:szCs w:val="36"/>
          <w:shd w:val="clear" w:color="auto" w:fill="FFFFFF"/>
          <w:rtl/>
        </w:rPr>
        <w:t>ذُقۡ</w:t>
      </w:r>
      <w:proofErr w:type="spellEnd"/>
      <w:r w:rsidRPr="00D062A0">
        <w:rPr>
          <w:rFonts w:cs="KFGQPC Uthmanic Script HAFS"/>
          <w:color w:val="000000"/>
          <w:sz w:val="36"/>
          <w:szCs w:val="36"/>
          <w:shd w:val="clear" w:color="auto" w:fill="FFFFFF"/>
          <w:rtl/>
        </w:rPr>
        <w:t xml:space="preserve"> إِنَّكَ أَنتَ </w:t>
      </w:r>
      <w:proofErr w:type="spellStart"/>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لۡعَزِيزُ</w:t>
      </w:r>
      <w:proofErr w:type="spellEnd"/>
      <w:r w:rsidRPr="00D062A0">
        <w:rPr>
          <w:rFonts w:cs="KFGQPC Uthmanic Script HAFS"/>
          <w:color w:val="000000"/>
          <w:sz w:val="36"/>
          <w:szCs w:val="36"/>
          <w:shd w:val="clear" w:color="auto" w:fill="FFFFFF"/>
          <w:rtl/>
        </w:rPr>
        <w:t xml:space="preserve"> </w:t>
      </w:r>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لۡكَرِيمُ</w:t>
      </w:r>
      <w:r w:rsidRPr="00D062A0">
        <w:rPr>
          <w:rFonts w:cs="KFGQPC Uthmanic Script HAFS"/>
          <w:color w:val="000000"/>
          <w:sz w:val="36"/>
          <w:szCs w:val="36"/>
          <w:shd w:val="clear" w:color="auto" w:fill="FFFFFF"/>
          <w:rtl/>
        </w:rPr>
        <w:t xml:space="preserve">٤٩ إِنَّ هَٰذَا مَا كُنتُم </w:t>
      </w:r>
      <w:proofErr w:type="spellStart"/>
      <w:r w:rsidRPr="00D062A0">
        <w:rPr>
          <w:rFonts w:cs="KFGQPC Uthmanic Script HAFS"/>
          <w:color w:val="000000"/>
          <w:sz w:val="36"/>
          <w:szCs w:val="36"/>
          <w:shd w:val="clear" w:color="auto" w:fill="FFFFFF"/>
          <w:rtl/>
        </w:rPr>
        <w:t>بِهِ</w:t>
      </w:r>
      <w:r w:rsidRPr="00D062A0">
        <w:rPr>
          <w:rFonts w:cs="KFGQPC Uthmanic Script HAFS" w:hint="cs"/>
          <w:color w:val="000000"/>
          <w:sz w:val="36"/>
          <w:szCs w:val="36"/>
          <w:shd w:val="clear" w:color="auto" w:fill="FFFFFF"/>
          <w:rtl/>
        </w:rPr>
        <w:t>ۦ</w:t>
      </w:r>
      <w:proofErr w:type="spellEnd"/>
      <w:r w:rsidRPr="00D062A0">
        <w:rPr>
          <w:rFonts w:cs="KFGQPC Uthmanic Script HAFS"/>
          <w:color w:val="000000"/>
          <w:sz w:val="36"/>
          <w:szCs w:val="36"/>
          <w:shd w:val="clear" w:color="auto" w:fill="FFFFFF"/>
          <w:rtl/>
        </w:rPr>
        <w:t xml:space="preserve"> تَمۡتَرُونَ٥٠</w:t>
      </w:r>
    </w:p>
    <w:p w14:paraId="31BDFE97" w14:textId="77777777" w:rsidR="00DD2126" w:rsidRPr="00434602" w:rsidRDefault="00DD2126" w:rsidP="00CC4B84">
      <w:pPr>
        <w:tabs>
          <w:tab w:val="num" w:pos="709"/>
        </w:tabs>
        <w:spacing w:before="240" w:after="0" w:line="240" w:lineRule="auto"/>
        <w:jc w:val="both"/>
        <w:rPr>
          <w:rFonts w:cstheme="minorHAnsi"/>
          <w:b/>
          <w:bCs/>
          <w:i/>
          <w:iCs/>
          <w:sz w:val="20"/>
          <w:szCs w:val="20"/>
          <w:lang w:val="fr-FR"/>
        </w:rPr>
      </w:pPr>
    </w:p>
    <w:p w14:paraId="1361822F" w14:textId="77777777" w:rsidR="005D3BBB" w:rsidRPr="00CC4B84" w:rsidRDefault="005D3BBB" w:rsidP="00CC4B84">
      <w:pPr>
        <w:jc w:val="both"/>
        <w:rPr>
          <w:rFonts w:cstheme="minorHAnsi"/>
          <w:b/>
          <w:bCs/>
          <w:i/>
          <w:iCs/>
          <w:sz w:val="20"/>
          <w:szCs w:val="20"/>
          <w:lang w:val="fr-FR" w:bidi="fa-IR"/>
        </w:rPr>
      </w:pPr>
      <w:r w:rsidRPr="00970460">
        <w:rPr>
          <w:rFonts w:cstheme="minorHAnsi"/>
          <w:b/>
          <w:bCs/>
          <w:i/>
          <w:iCs/>
          <w:sz w:val="20"/>
          <w:szCs w:val="20"/>
          <w:lang w:val="fr-FR" w:bidi="fa-IR"/>
        </w:rPr>
        <w:t>43</w:t>
      </w:r>
      <w:r w:rsidRPr="00CC4B84">
        <w:rPr>
          <w:rFonts w:cstheme="minorHAnsi"/>
          <w:b/>
          <w:bCs/>
          <w:i/>
          <w:iCs/>
          <w:sz w:val="20"/>
          <w:szCs w:val="20"/>
          <w:lang w:val="fr-FR" w:bidi="fa-IR"/>
        </w:rPr>
        <w:t xml:space="preserve">- Certes l’arbre de </w:t>
      </w:r>
      <w:proofErr w:type="spellStart"/>
      <w:r w:rsidRPr="00CC4B84">
        <w:rPr>
          <w:rFonts w:cstheme="minorHAnsi"/>
          <w:b/>
          <w:bCs/>
          <w:i/>
          <w:iCs/>
          <w:sz w:val="20"/>
          <w:szCs w:val="20"/>
          <w:lang w:val="fr-FR" w:bidi="fa-IR"/>
        </w:rPr>
        <w:t>Zaqqoum</w:t>
      </w:r>
      <w:proofErr w:type="spellEnd"/>
      <w:r w:rsidRPr="00CC4B84">
        <w:rPr>
          <w:rFonts w:cstheme="minorHAnsi"/>
          <w:b/>
          <w:bCs/>
          <w:i/>
          <w:iCs/>
          <w:sz w:val="20"/>
          <w:szCs w:val="20"/>
          <w:lang w:val="fr-FR" w:bidi="fa-IR"/>
        </w:rPr>
        <w:t xml:space="preserve"> </w:t>
      </w:r>
    </w:p>
    <w:p w14:paraId="1ECBEE5D"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44- sera la nourriture du grand pécheur.</w:t>
      </w:r>
    </w:p>
    <w:p w14:paraId="10841C7C"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 xml:space="preserve">45- Il bout dans les entrailles comme du métal en fusion, </w:t>
      </w:r>
    </w:p>
    <w:p w14:paraId="37458B74"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 xml:space="preserve">46- comme de l’eau bouillante. </w:t>
      </w:r>
    </w:p>
    <w:p w14:paraId="0203A2C8"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 xml:space="preserve">47- Ô Vous, les anges responsables de la Géhenne, saisissez-vous de cet impie criminel et traînez-le violemment au milieu de la Géhenne. </w:t>
      </w:r>
    </w:p>
    <w:p w14:paraId="60888AA0"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 xml:space="preserve">48- Ensuite, versez sur sa tête de l’eau brûlante, pour ajouter à son supplice et à sa douleur. </w:t>
      </w:r>
    </w:p>
    <w:p w14:paraId="713B1043"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 xml:space="preserve">49- Il lui sera dit avec mépris et ironie : « Goûte au supplice terrible, toi [qui prétendais être] le puissant, le noble. </w:t>
      </w:r>
    </w:p>
    <w:p w14:paraId="01EBE004"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50- Voilà ce dont vous doutiez ! »</w:t>
      </w:r>
    </w:p>
    <w:p w14:paraId="7593E500" w14:textId="77777777" w:rsidR="00D6244E" w:rsidRPr="00434602" w:rsidRDefault="00D6244E" w:rsidP="00CC4B84">
      <w:pPr>
        <w:tabs>
          <w:tab w:val="num" w:pos="709"/>
        </w:tabs>
        <w:spacing w:before="240" w:after="0" w:line="240" w:lineRule="auto"/>
        <w:jc w:val="both"/>
        <w:rPr>
          <w:rFonts w:cstheme="majorBidi"/>
          <w:lang w:val="fr-RE" w:bidi="fa-IR"/>
        </w:rPr>
      </w:pPr>
    </w:p>
    <w:p w14:paraId="45C52870" w14:textId="77777777" w:rsidR="00D6244E" w:rsidRPr="00434602" w:rsidRDefault="00D6244E" w:rsidP="00CC4B84">
      <w:pPr>
        <w:jc w:val="both"/>
        <w:rPr>
          <w:rFonts w:cstheme="majorBidi"/>
          <w:lang w:val="fr-RE"/>
        </w:rPr>
      </w:pPr>
      <w:r w:rsidRPr="00434602">
        <w:rPr>
          <w:rFonts w:cstheme="majorBidi"/>
          <w:lang w:val="fr-RE"/>
        </w:rPr>
        <w:lastRenderedPageBreak/>
        <w:t>1- « </w:t>
      </w:r>
      <w:proofErr w:type="spellStart"/>
      <w:r w:rsidRPr="00434602">
        <w:rPr>
          <w:rFonts w:cstheme="majorBidi"/>
          <w:b/>
          <w:bCs/>
          <w:lang w:val="fr-RE"/>
        </w:rPr>
        <w:t>Zaqqoum</w:t>
      </w:r>
      <w:proofErr w:type="spellEnd"/>
      <w:r w:rsidRPr="00434602">
        <w:rPr>
          <w:rFonts w:cstheme="majorBidi"/>
          <w:lang w:val="fr-RE"/>
        </w:rPr>
        <w:t xml:space="preserve"> » est une plante amère, malodorante et mortelle qui a de petites feuilles et pousse dans le territoire de </w:t>
      </w:r>
      <w:proofErr w:type="spellStart"/>
      <w:r w:rsidRPr="00434602">
        <w:rPr>
          <w:rFonts w:cstheme="majorBidi"/>
          <w:lang w:val="fr-RE"/>
        </w:rPr>
        <w:t>Tahamah</w:t>
      </w:r>
      <w:proofErr w:type="spellEnd"/>
      <w:r w:rsidRPr="00434602">
        <w:rPr>
          <w:rFonts w:cstheme="majorBidi"/>
          <w:lang w:val="fr-RE"/>
        </w:rPr>
        <w:t xml:space="preserve"> en Arabie Saoudite et était connue des païens.</w:t>
      </w:r>
      <w:r w:rsidRPr="00434602">
        <w:rPr>
          <w:rFonts w:cstheme="majorBidi"/>
          <w:rtl/>
          <w:lang w:bidi="fa-IR"/>
        </w:rPr>
        <w:t xml:space="preserve"> </w:t>
      </w:r>
      <w:r w:rsidRPr="00434602">
        <w:rPr>
          <w:rFonts w:cstheme="majorBidi"/>
          <w:lang w:val="fr-RE" w:bidi="fa-IR"/>
        </w:rPr>
        <w:t xml:space="preserve">Le Saint Coran compare la nourriture des gens de l'Enfer au </w:t>
      </w:r>
      <w:proofErr w:type="spellStart"/>
      <w:r w:rsidRPr="00434602">
        <w:rPr>
          <w:rFonts w:cstheme="majorBidi"/>
          <w:lang w:val="fr-RE" w:bidi="fa-IR"/>
        </w:rPr>
        <w:t>Zaqqoum</w:t>
      </w:r>
      <w:proofErr w:type="spellEnd"/>
      <w:r w:rsidRPr="00434602">
        <w:rPr>
          <w:rFonts w:cstheme="majorBidi"/>
          <w:lang w:val="fr-RE" w:bidi="fa-IR"/>
        </w:rPr>
        <w:t>, qui brûle et bout dans les entrailles de l'homme comme du métal fondu. Ceci reflète une description terrifiante et choquante des tourments de l'Enfer.</w:t>
      </w:r>
    </w:p>
    <w:p w14:paraId="37AD18D8" w14:textId="77777777" w:rsidR="00D6244E" w:rsidRPr="00434602" w:rsidRDefault="00D6244E" w:rsidP="00CC4B84">
      <w:pPr>
        <w:jc w:val="both"/>
        <w:rPr>
          <w:rFonts w:cstheme="majorBidi"/>
          <w:lang w:val="fr-RE" w:bidi="fa-IR"/>
        </w:rPr>
      </w:pPr>
      <w:r w:rsidRPr="00434602">
        <w:rPr>
          <w:rFonts w:cstheme="majorBidi"/>
          <w:lang w:val="fr-RE"/>
        </w:rPr>
        <w:t xml:space="preserve">2- </w:t>
      </w:r>
      <w:r w:rsidRPr="00434602">
        <w:rPr>
          <w:rFonts w:cstheme="majorBidi"/>
          <w:lang w:val="fr-RE" w:bidi="fa-IR"/>
        </w:rPr>
        <w:t>Ces versets mentionnent que les gens de l’Enfer seront saisis et traînés violemment au milieu de la Géhenne, ensuite, une eau brûlante sera versée sur leurs têtes, pour les humilier et ajouter à leur supplice et douleur.</w:t>
      </w:r>
      <w:r w:rsidRPr="00434602">
        <w:rPr>
          <w:rFonts w:cstheme="majorBidi"/>
          <w:rtl/>
          <w:lang w:bidi="fa-IR"/>
        </w:rPr>
        <w:t xml:space="preserve"> </w:t>
      </w:r>
      <w:r w:rsidRPr="00434602">
        <w:rPr>
          <w:rFonts w:cstheme="majorBidi"/>
          <w:lang w:val="fr-RE" w:bidi="fa-IR"/>
        </w:rPr>
        <w:t>Autrement dit, ils subissent à la fois des tourments psychologiques, physiques et sont châtiés de l'intérieur et de l'extérieur.</w:t>
      </w:r>
    </w:p>
    <w:p w14:paraId="069EED3D" w14:textId="77777777" w:rsidR="00D6244E" w:rsidRPr="00434602" w:rsidRDefault="00D6244E" w:rsidP="00CC4B84">
      <w:pPr>
        <w:tabs>
          <w:tab w:val="num" w:pos="709"/>
        </w:tabs>
        <w:spacing w:before="240" w:after="0" w:line="240" w:lineRule="auto"/>
        <w:jc w:val="both"/>
        <w:rPr>
          <w:rFonts w:cstheme="minorHAnsi"/>
          <w:b/>
          <w:bCs/>
          <w:i/>
          <w:iCs/>
          <w:lang w:val="fr-RE"/>
        </w:rPr>
      </w:pPr>
      <w:r w:rsidRPr="00434602">
        <w:rPr>
          <w:rFonts w:cstheme="majorBidi"/>
          <w:lang w:val="fr-RE" w:bidi="fa-IR"/>
        </w:rPr>
        <w:t>3- Ces versets mentionnent que ce jour-là, il sera dit avec mépris, ironie et sarcasme aux impies : « Goûte ! C’est toi le puissant, le noble ! ».</w:t>
      </w:r>
      <w:r w:rsidRPr="00434602">
        <w:rPr>
          <w:rFonts w:cstheme="majorBidi"/>
          <w:rtl/>
          <w:lang w:bidi="fa-IR"/>
        </w:rPr>
        <w:t xml:space="preserve">  </w:t>
      </w:r>
      <w:r w:rsidRPr="00434602">
        <w:rPr>
          <w:rFonts w:cstheme="majorBidi"/>
          <w:lang w:val="fr-RE" w:bidi="fa-IR"/>
        </w:rPr>
        <w:t>Autrement dit, ceux qui, dans le monde, se sont façonnés un pouvoir et un respect invincible par l’oppression, seront désormais humilié et tout comme ils avaient brûlé les corps et les âmes des gens, ils subiront aussi le châtiment de Dieu.</w:t>
      </w:r>
      <w:r w:rsidRPr="00434602">
        <w:rPr>
          <w:rFonts w:cstheme="majorBidi"/>
          <w:vertAlign w:val="superscript"/>
          <w:lang w:val="fr-RE" w:bidi="fa-IR"/>
        </w:rPr>
        <w:footnoteReference w:id="23"/>
      </w:r>
    </w:p>
    <w:p w14:paraId="19FFFDAD" w14:textId="77777777" w:rsidR="00D6244E" w:rsidRDefault="00D6244E" w:rsidP="00CC4B84">
      <w:pPr>
        <w:tabs>
          <w:tab w:val="num" w:pos="709"/>
        </w:tabs>
        <w:spacing w:before="240" w:after="0" w:line="240" w:lineRule="auto"/>
        <w:jc w:val="both"/>
        <w:rPr>
          <w:rFonts w:cstheme="minorHAnsi"/>
          <w:b/>
          <w:bCs/>
          <w:i/>
          <w:iCs/>
          <w:sz w:val="20"/>
          <w:szCs w:val="20"/>
          <w:lang w:val="fr-FR"/>
        </w:rPr>
      </w:pPr>
    </w:p>
    <w:p w14:paraId="0CB39863" w14:textId="77777777" w:rsidR="00D6244E" w:rsidRDefault="00D6244E" w:rsidP="00CC4B84">
      <w:pPr>
        <w:tabs>
          <w:tab w:val="num" w:pos="709"/>
        </w:tabs>
        <w:spacing w:before="240" w:after="0" w:line="240" w:lineRule="auto"/>
        <w:jc w:val="both"/>
        <w:rPr>
          <w:rFonts w:cstheme="minorHAnsi"/>
          <w:b/>
          <w:bCs/>
          <w:i/>
          <w:iCs/>
          <w:sz w:val="20"/>
          <w:szCs w:val="20"/>
          <w:lang w:val="fr-FR"/>
        </w:rPr>
      </w:pPr>
    </w:p>
    <w:p w14:paraId="049840CB" w14:textId="77777777" w:rsidR="00DD2126" w:rsidRDefault="00DD2126" w:rsidP="00CC4B84">
      <w:pPr>
        <w:tabs>
          <w:tab w:val="num" w:pos="709"/>
        </w:tabs>
        <w:spacing w:before="240" w:after="0" w:line="240" w:lineRule="auto"/>
        <w:jc w:val="both"/>
        <w:rPr>
          <w:rFonts w:cstheme="minorHAnsi"/>
          <w:b/>
          <w:bCs/>
          <w:i/>
          <w:iCs/>
          <w:sz w:val="20"/>
          <w:szCs w:val="20"/>
          <w:lang w:val="fr-FR"/>
        </w:rPr>
      </w:pPr>
    </w:p>
    <w:p w14:paraId="21CDCEC5" w14:textId="7EE7DE65" w:rsidR="00DD2126" w:rsidRDefault="00DD2126" w:rsidP="00DD2126">
      <w:pPr>
        <w:tabs>
          <w:tab w:val="num" w:pos="709"/>
        </w:tabs>
        <w:spacing w:before="240" w:after="0" w:line="240" w:lineRule="auto"/>
        <w:jc w:val="right"/>
        <w:rPr>
          <w:rFonts w:cstheme="minorHAnsi"/>
          <w:b/>
          <w:bCs/>
          <w:i/>
          <w:iCs/>
          <w:sz w:val="20"/>
          <w:szCs w:val="20"/>
          <w:lang w:val="fr-FR"/>
        </w:rPr>
      </w:pPr>
      <w:r w:rsidRPr="00D062A0">
        <w:rPr>
          <w:rFonts w:cs="KFGQPC Uthmanic Script HAFS"/>
          <w:color w:val="000000"/>
          <w:sz w:val="36"/>
          <w:szCs w:val="36"/>
          <w:shd w:val="clear" w:color="auto" w:fill="FFFFFF"/>
          <w:rtl/>
        </w:rPr>
        <w:t xml:space="preserve">إِنَّ </w:t>
      </w:r>
      <w:proofErr w:type="spellStart"/>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لۡمُتَّقِينَ</w:t>
      </w:r>
      <w:proofErr w:type="spellEnd"/>
      <w:r w:rsidRPr="00D062A0">
        <w:rPr>
          <w:rFonts w:cs="KFGQPC Uthmanic Script HAFS"/>
          <w:color w:val="000000"/>
          <w:sz w:val="36"/>
          <w:szCs w:val="36"/>
          <w:shd w:val="clear" w:color="auto" w:fill="FFFFFF"/>
          <w:rtl/>
        </w:rPr>
        <w:t xml:space="preserve"> فِي مَقَامٍ أَمِي</w:t>
      </w:r>
      <w:r w:rsidRPr="00D062A0">
        <w:rPr>
          <w:rFonts w:cs="KFGQPC Uthmanic Script HAFS" w:hint="eastAsia"/>
          <w:color w:val="000000"/>
          <w:sz w:val="36"/>
          <w:szCs w:val="36"/>
          <w:shd w:val="clear" w:color="auto" w:fill="FFFFFF"/>
          <w:rtl/>
        </w:rPr>
        <w:t>نٖ</w:t>
      </w:r>
      <w:r w:rsidRPr="00D062A0">
        <w:rPr>
          <w:rFonts w:cs="KFGQPC Uthmanic Script HAFS"/>
          <w:color w:val="000000"/>
          <w:sz w:val="36"/>
          <w:szCs w:val="36"/>
          <w:shd w:val="clear" w:color="auto" w:fill="FFFFFF"/>
          <w:rtl/>
        </w:rPr>
        <w:t xml:space="preserve">٥١ فِي جَنَّٰتٖ وَعُيُونٖ٥٢ </w:t>
      </w:r>
      <w:proofErr w:type="spellStart"/>
      <w:r w:rsidRPr="00D062A0">
        <w:rPr>
          <w:rFonts w:cs="KFGQPC Uthmanic Script HAFS"/>
          <w:color w:val="000000"/>
          <w:sz w:val="36"/>
          <w:szCs w:val="36"/>
          <w:shd w:val="clear" w:color="auto" w:fill="FFFFFF"/>
          <w:rtl/>
        </w:rPr>
        <w:t>يَلۡبَسُونَ</w:t>
      </w:r>
      <w:proofErr w:type="spellEnd"/>
      <w:r w:rsidRPr="00D062A0">
        <w:rPr>
          <w:rFonts w:cs="KFGQPC Uthmanic Script HAFS"/>
          <w:color w:val="000000"/>
          <w:sz w:val="36"/>
          <w:szCs w:val="36"/>
          <w:shd w:val="clear" w:color="auto" w:fill="FFFFFF"/>
          <w:rtl/>
        </w:rPr>
        <w:t xml:space="preserve"> مِن سُندُسٖ </w:t>
      </w:r>
      <w:proofErr w:type="spellStart"/>
      <w:r w:rsidRPr="00D062A0">
        <w:rPr>
          <w:rFonts w:cs="KFGQPC Uthmanic Script HAFS"/>
          <w:color w:val="000000"/>
          <w:sz w:val="36"/>
          <w:szCs w:val="36"/>
          <w:shd w:val="clear" w:color="auto" w:fill="FFFFFF"/>
          <w:rtl/>
        </w:rPr>
        <w:t>وَإِسۡتَبۡرَق</w:t>
      </w:r>
      <w:proofErr w:type="spellEnd"/>
      <w:r w:rsidRPr="00D062A0">
        <w:rPr>
          <w:rFonts w:cs="KFGQPC Uthmanic Script HAFS"/>
          <w:color w:val="000000"/>
          <w:sz w:val="36"/>
          <w:szCs w:val="36"/>
          <w:shd w:val="clear" w:color="auto" w:fill="FFFFFF"/>
          <w:rtl/>
        </w:rPr>
        <w:t xml:space="preserve">ٖ مُّتَقَٰبِلِينَ٥٣ كَذَٰلِكَ </w:t>
      </w:r>
      <w:proofErr w:type="spellStart"/>
      <w:r w:rsidRPr="00D062A0">
        <w:rPr>
          <w:rFonts w:cs="KFGQPC Uthmanic Script HAFS"/>
          <w:color w:val="000000"/>
          <w:sz w:val="36"/>
          <w:szCs w:val="36"/>
          <w:shd w:val="clear" w:color="auto" w:fill="FFFFFF"/>
          <w:rtl/>
        </w:rPr>
        <w:t>وَزَوَّجۡنَٰهُم</w:t>
      </w:r>
      <w:proofErr w:type="spellEnd"/>
      <w:r w:rsidRPr="00D062A0">
        <w:rPr>
          <w:rFonts w:cs="KFGQPC Uthmanic Script HAFS"/>
          <w:color w:val="000000"/>
          <w:sz w:val="36"/>
          <w:szCs w:val="36"/>
          <w:shd w:val="clear" w:color="auto" w:fill="FFFFFF"/>
          <w:rtl/>
        </w:rPr>
        <w:t xml:space="preserve"> بِحُورٍ عِينٖ٥٤ </w:t>
      </w:r>
      <w:proofErr w:type="spellStart"/>
      <w:r w:rsidRPr="00D062A0">
        <w:rPr>
          <w:rFonts w:cs="KFGQPC Uthmanic Script HAFS"/>
          <w:color w:val="000000"/>
          <w:sz w:val="36"/>
          <w:szCs w:val="36"/>
          <w:shd w:val="clear" w:color="auto" w:fill="FFFFFF"/>
          <w:rtl/>
        </w:rPr>
        <w:t>يَدۡعُونَ</w:t>
      </w:r>
      <w:proofErr w:type="spellEnd"/>
      <w:r w:rsidRPr="00D062A0">
        <w:rPr>
          <w:rFonts w:cs="KFGQPC Uthmanic Script HAFS"/>
          <w:color w:val="000000"/>
          <w:sz w:val="36"/>
          <w:szCs w:val="36"/>
          <w:shd w:val="clear" w:color="auto" w:fill="FFFFFF"/>
          <w:rtl/>
        </w:rPr>
        <w:t xml:space="preserve"> فِيهَا بِكُلِّ فَٰكِهَةٍ ءَامِنِينَ٥٥ لَا يَذُوقُونَ فِيهَا </w:t>
      </w:r>
      <w:proofErr w:type="spellStart"/>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لۡمَوۡتَ</w:t>
      </w:r>
      <w:proofErr w:type="spellEnd"/>
      <w:r w:rsidRPr="00D062A0">
        <w:rPr>
          <w:rFonts w:cs="KFGQPC Uthmanic Script HAFS"/>
          <w:color w:val="000000"/>
          <w:sz w:val="36"/>
          <w:szCs w:val="36"/>
          <w:shd w:val="clear" w:color="auto" w:fill="FFFFFF"/>
          <w:rtl/>
        </w:rPr>
        <w:t xml:space="preserve"> إِلَّا </w:t>
      </w:r>
      <w:proofErr w:type="spellStart"/>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لۡمَوۡتَةَ</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لۡأُولَىٰۖ</w:t>
      </w:r>
      <w:proofErr w:type="spellEnd"/>
      <w:r w:rsidRPr="00D062A0">
        <w:rPr>
          <w:rFonts w:cs="KFGQPC Uthmanic Script HAFS"/>
          <w:color w:val="000000"/>
          <w:sz w:val="36"/>
          <w:szCs w:val="36"/>
          <w:shd w:val="clear" w:color="auto" w:fill="FFFFFF"/>
          <w:rtl/>
        </w:rPr>
        <w:t xml:space="preserve"> </w:t>
      </w:r>
      <w:proofErr w:type="spellStart"/>
      <w:r w:rsidRPr="00D062A0">
        <w:rPr>
          <w:rFonts w:cs="KFGQPC Uthmanic Script HAFS"/>
          <w:color w:val="000000"/>
          <w:sz w:val="36"/>
          <w:szCs w:val="36"/>
          <w:shd w:val="clear" w:color="auto" w:fill="FFFFFF"/>
          <w:rtl/>
        </w:rPr>
        <w:t>وَوَقَىٰهُمۡ</w:t>
      </w:r>
      <w:proofErr w:type="spellEnd"/>
      <w:r w:rsidRPr="00D062A0">
        <w:rPr>
          <w:rFonts w:cs="KFGQPC Uthmanic Script HAFS"/>
          <w:color w:val="000000"/>
          <w:sz w:val="36"/>
          <w:szCs w:val="36"/>
          <w:shd w:val="clear" w:color="auto" w:fill="FFFFFF"/>
          <w:rtl/>
        </w:rPr>
        <w:t xml:space="preserve"> عَ</w:t>
      </w:r>
      <w:r w:rsidRPr="00D062A0">
        <w:rPr>
          <w:rFonts w:cs="KFGQPC Uthmanic Script HAFS" w:hint="eastAsia"/>
          <w:color w:val="000000"/>
          <w:sz w:val="36"/>
          <w:szCs w:val="36"/>
          <w:shd w:val="clear" w:color="auto" w:fill="FFFFFF"/>
          <w:rtl/>
        </w:rPr>
        <w:t>ذَابَ</w:t>
      </w:r>
      <w:r w:rsidRPr="00D062A0">
        <w:rPr>
          <w:rFonts w:cs="KFGQPC Uthmanic Script HAFS"/>
          <w:color w:val="000000"/>
          <w:sz w:val="36"/>
          <w:szCs w:val="36"/>
          <w:shd w:val="clear" w:color="auto" w:fill="FFFFFF"/>
          <w:rtl/>
        </w:rPr>
        <w:t xml:space="preserve"> </w:t>
      </w:r>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لۡجَحِيمِ</w:t>
      </w:r>
      <w:r w:rsidRPr="00D062A0">
        <w:rPr>
          <w:rFonts w:cs="KFGQPC Uthmanic Script HAFS"/>
          <w:color w:val="000000"/>
          <w:sz w:val="36"/>
          <w:szCs w:val="36"/>
          <w:shd w:val="clear" w:color="auto" w:fill="FFFFFF"/>
          <w:rtl/>
        </w:rPr>
        <w:t xml:space="preserve">٥٦ </w:t>
      </w:r>
      <w:proofErr w:type="spellStart"/>
      <w:r w:rsidRPr="00D062A0">
        <w:rPr>
          <w:rFonts w:cs="KFGQPC Uthmanic Script HAFS"/>
          <w:color w:val="000000"/>
          <w:sz w:val="36"/>
          <w:szCs w:val="36"/>
          <w:shd w:val="clear" w:color="auto" w:fill="FFFFFF"/>
          <w:rtl/>
        </w:rPr>
        <w:t>فَضۡلٗا</w:t>
      </w:r>
      <w:proofErr w:type="spellEnd"/>
      <w:r w:rsidRPr="00D062A0">
        <w:rPr>
          <w:rFonts w:cs="KFGQPC Uthmanic Script HAFS"/>
          <w:color w:val="000000"/>
          <w:sz w:val="36"/>
          <w:szCs w:val="36"/>
          <w:shd w:val="clear" w:color="auto" w:fill="FFFFFF"/>
          <w:rtl/>
        </w:rPr>
        <w:t xml:space="preserve"> مِّن </w:t>
      </w:r>
      <w:proofErr w:type="spellStart"/>
      <w:r w:rsidRPr="00D062A0">
        <w:rPr>
          <w:rFonts w:cs="KFGQPC Uthmanic Script HAFS"/>
          <w:color w:val="000000"/>
          <w:sz w:val="36"/>
          <w:szCs w:val="36"/>
          <w:shd w:val="clear" w:color="auto" w:fill="FFFFFF"/>
          <w:rtl/>
        </w:rPr>
        <w:t>رَّبِّكَۚ</w:t>
      </w:r>
      <w:proofErr w:type="spellEnd"/>
      <w:r w:rsidRPr="00D062A0">
        <w:rPr>
          <w:rFonts w:cs="KFGQPC Uthmanic Script HAFS"/>
          <w:color w:val="000000"/>
          <w:sz w:val="36"/>
          <w:szCs w:val="36"/>
          <w:shd w:val="clear" w:color="auto" w:fill="FFFFFF"/>
          <w:rtl/>
        </w:rPr>
        <w:t xml:space="preserve"> ذَٰلِكَ هُوَ </w:t>
      </w:r>
      <w:proofErr w:type="spellStart"/>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لۡفَوۡزُ</w:t>
      </w:r>
      <w:proofErr w:type="spellEnd"/>
      <w:r w:rsidRPr="00D062A0">
        <w:rPr>
          <w:rFonts w:cs="KFGQPC Uthmanic Script HAFS"/>
          <w:color w:val="000000"/>
          <w:sz w:val="36"/>
          <w:szCs w:val="36"/>
          <w:shd w:val="clear" w:color="auto" w:fill="FFFFFF"/>
          <w:rtl/>
        </w:rPr>
        <w:t xml:space="preserve"> </w:t>
      </w:r>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لۡعَظِيمُ</w:t>
      </w:r>
      <w:r w:rsidRPr="00D062A0">
        <w:rPr>
          <w:rFonts w:cs="KFGQPC Uthmanic Script HAFS"/>
          <w:color w:val="000000"/>
          <w:sz w:val="36"/>
          <w:szCs w:val="36"/>
          <w:shd w:val="clear" w:color="auto" w:fill="FFFFFF"/>
          <w:rtl/>
        </w:rPr>
        <w:t>٥٧</w:t>
      </w:r>
    </w:p>
    <w:p w14:paraId="60CFE7DA" w14:textId="77777777" w:rsidR="00A456B4" w:rsidRPr="00434602" w:rsidRDefault="00A456B4" w:rsidP="00CC4B84">
      <w:pPr>
        <w:tabs>
          <w:tab w:val="num" w:pos="709"/>
        </w:tabs>
        <w:spacing w:before="240" w:after="0" w:line="240" w:lineRule="auto"/>
        <w:jc w:val="both"/>
        <w:rPr>
          <w:rFonts w:cstheme="minorHAnsi"/>
          <w:b/>
          <w:bCs/>
          <w:i/>
          <w:iCs/>
          <w:sz w:val="20"/>
          <w:szCs w:val="20"/>
          <w:lang w:val="fr-FR"/>
        </w:rPr>
      </w:pPr>
    </w:p>
    <w:p w14:paraId="1624E3B2" w14:textId="77777777" w:rsidR="005D3BBB" w:rsidRPr="00CC4B84" w:rsidRDefault="005D3BBB" w:rsidP="00CC4B84">
      <w:pPr>
        <w:jc w:val="both"/>
        <w:rPr>
          <w:rFonts w:cstheme="minorHAnsi"/>
          <w:b/>
          <w:bCs/>
          <w:i/>
          <w:iCs/>
          <w:sz w:val="20"/>
          <w:szCs w:val="20"/>
          <w:lang w:val="fr-FR" w:bidi="fa-IR"/>
        </w:rPr>
      </w:pPr>
      <w:bookmarkStart w:id="13" w:name="_Hlk179309444"/>
      <w:r w:rsidRPr="00CC4B84">
        <w:rPr>
          <w:rFonts w:cstheme="minorHAnsi"/>
          <w:b/>
          <w:bCs/>
          <w:i/>
          <w:iCs/>
          <w:sz w:val="20"/>
          <w:szCs w:val="20"/>
          <w:lang w:val="fr-FR" w:bidi="fa-IR"/>
        </w:rPr>
        <w:t xml:space="preserve">51- [Tandis que] les hommes pieux seront en lieu sûr, </w:t>
      </w:r>
    </w:p>
    <w:p w14:paraId="203FE05C"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 xml:space="preserve">52- au milieu des jardins et des sources. </w:t>
      </w:r>
    </w:p>
    <w:p w14:paraId="4D8EE1D8"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 xml:space="preserve">53- Ils y sont vêtus de soies fines et de soies lourdes pour ajouter à leur parure. Ils sont assis face à face pour mieux jouir de leur compagnie mutuelle. </w:t>
      </w:r>
    </w:p>
    <w:p w14:paraId="7D7AECB0"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 xml:space="preserve">54- En plus de cette récompense, Nous leur avons donné pour épouses au Paradis des Houris aux beaux yeux </w:t>
      </w:r>
    </w:p>
    <w:p w14:paraId="6FD7183E"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 xml:space="preserve">55- Ils demanderont en toute quiétude toutes sortes de fruits. </w:t>
      </w:r>
    </w:p>
    <w:p w14:paraId="29C9E98D"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 xml:space="preserve">56- Ils ne goûteront plus la mort, après leur première mort. Dieu les a préservés du châtiment de la Fournaise, </w:t>
      </w:r>
    </w:p>
    <w:p w14:paraId="421196C5"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57- c’est là une grâce de ton Seigneur. C’est le magnifique bonheur. </w:t>
      </w:r>
    </w:p>
    <w:bookmarkEnd w:id="13"/>
    <w:p w14:paraId="75F3209F" w14:textId="77777777" w:rsidR="00121536" w:rsidRPr="00CC4B84" w:rsidRDefault="00121536" w:rsidP="00CC4B84">
      <w:pPr>
        <w:jc w:val="both"/>
        <w:rPr>
          <w:rFonts w:cstheme="minorHAnsi"/>
          <w:b/>
          <w:bCs/>
          <w:i/>
          <w:iCs/>
          <w:sz w:val="20"/>
          <w:szCs w:val="20"/>
          <w:lang w:val="fr-FR" w:bidi="fa-IR"/>
        </w:rPr>
      </w:pPr>
    </w:p>
    <w:p w14:paraId="0344B23D" w14:textId="77777777" w:rsidR="00D6244E" w:rsidRPr="00434602" w:rsidRDefault="00D6244E" w:rsidP="00CC4B84">
      <w:pPr>
        <w:tabs>
          <w:tab w:val="num" w:pos="709"/>
        </w:tabs>
        <w:spacing w:before="240" w:after="0" w:line="240" w:lineRule="auto"/>
        <w:jc w:val="both"/>
        <w:rPr>
          <w:rFonts w:cstheme="minorHAnsi"/>
          <w:b/>
          <w:bCs/>
          <w:i/>
          <w:iCs/>
          <w:sz w:val="20"/>
          <w:szCs w:val="20"/>
          <w:lang w:val="fr-FR"/>
        </w:rPr>
      </w:pPr>
    </w:p>
    <w:p w14:paraId="7D767246" w14:textId="77777777" w:rsidR="00D6244E" w:rsidRPr="00434602" w:rsidRDefault="00D6244E" w:rsidP="00CC4B84">
      <w:pPr>
        <w:jc w:val="both"/>
        <w:rPr>
          <w:rFonts w:cstheme="minorHAnsi"/>
          <w:lang w:val="fr-RE" w:bidi="fa-IR"/>
        </w:rPr>
      </w:pPr>
      <w:r w:rsidRPr="00434602">
        <w:rPr>
          <w:rFonts w:cstheme="minorHAnsi"/>
          <w:lang w:val="fr-RE" w:bidi="fa-IR"/>
        </w:rPr>
        <w:t xml:space="preserve">1- Dans ces versets, certaines bénédictions et récompenses importantes des gens du Paradis sont mentionnées, résumées en sept parties : </w:t>
      </w:r>
    </w:p>
    <w:p w14:paraId="440AD667" w14:textId="77777777" w:rsidR="00D6244E" w:rsidRPr="00434602" w:rsidRDefault="00D6244E" w:rsidP="00CC4B84">
      <w:pPr>
        <w:jc w:val="both"/>
        <w:rPr>
          <w:rFonts w:cstheme="minorHAnsi"/>
          <w:lang w:val="fr-RE" w:bidi="fa-IR"/>
        </w:rPr>
      </w:pPr>
      <w:r w:rsidRPr="00434602">
        <w:rPr>
          <w:rFonts w:cstheme="minorHAnsi"/>
          <w:lang w:val="fr-RE" w:bidi="fa-IR"/>
        </w:rPr>
        <w:lastRenderedPageBreak/>
        <w:t>a) Premièrement : « Les pieux sont dans un endroit sûr et sécurisé ». Par conséquent, ils ne ressentent aucun inconfort ni insécurité, ils vivent en toute sécurité contre les fléaux, les calamités, les chagrins, les démons et les tyrans.</w:t>
      </w:r>
    </w:p>
    <w:p w14:paraId="6ECFF845" w14:textId="36BD439A" w:rsidR="00D6244E" w:rsidRPr="00434602" w:rsidRDefault="00D6244E" w:rsidP="00CC4B84">
      <w:pPr>
        <w:jc w:val="both"/>
        <w:rPr>
          <w:rFonts w:cstheme="minorHAnsi"/>
          <w:lang w:val="fr-RE" w:bidi="fa-IR"/>
        </w:rPr>
      </w:pPr>
      <w:bookmarkStart w:id="14" w:name="_Hlk179309485"/>
      <w:r w:rsidRPr="00434602">
        <w:rPr>
          <w:rFonts w:cstheme="minorHAnsi"/>
          <w:lang w:val="fr-RE" w:bidi="fa-IR"/>
        </w:rPr>
        <w:t xml:space="preserve">b) </w:t>
      </w:r>
      <w:r w:rsidR="00577BE5" w:rsidRPr="00577BE5">
        <w:rPr>
          <w:rFonts w:cstheme="minorHAnsi"/>
          <w:lang w:val="fr-RE" w:bidi="fa-IR"/>
        </w:rPr>
        <w:t>Deuxièmement, en référence au second bienfait, le Saint Coran mentionne : « Ils vivent parmi des jardins et des sources, entourés de toutes parts par des arbres et des ruisseaux ». Le terme « jardins » peut désigner soit la pluralité de jardins que chaque habitant du Paradis possède, soit les différentes positions qu'ils occupent au Paradis. En effet, les jardins du Paradis ne sont pas tous identiques, ils varient en fonction des degrés et du rang des résidents</w:t>
      </w:r>
      <w:r w:rsidRPr="00434602">
        <w:rPr>
          <w:rFonts w:cstheme="minorHAnsi"/>
          <w:lang w:val="fr-RE" w:bidi="fa-IR"/>
        </w:rPr>
        <w:t>.</w:t>
      </w:r>
    </w:p>
    <w:bookmarkEnd w:id="14"/>
    <w:p w14:paraId="3B745A84" w14:textId="47CF9440" w:rsidR="00D6244E" w:rsidRPr="00434602" w:rsidRDefault="00D6244E" w:rsidP="00CC4B84">
      <w:pPr>
        <w:jc w:val="both"/>
        <w:rPr>
          <w:rFonts w:cstheme="minorHAnsi"/>
          <w:lang w:val="fr-RE" w:bidi="fa-IR"/>
        </w:rPr>
      </w:pPr>
      <w:r w:rsidRPr="00434602">
        <w:rPr>
          <w:rFonts w:cstheme="minorHAnsi"/>
          <w:lang w:val="fr-RE" w:bidi="fa-IR"/>
        </w:rPr>
        <w:t xml:space="preserve">c) Troisièmement, faisant référence à leurs beaux vêtements, il ajoute : « Ils seront vêtus de satin et de brocart et placés face à face ». Il est clair qu'il n'y a pas de chaleur </w:t>
      </w:r>
      <w:r w:rsidR="00496616">
        <w:rPr>
          <w:rFonts w:cstheme="minorHAnsi"/>
          <w:lang w:val="fr-RE" w:bidi="fa-IR"/>
        </w:rPr>
        <w:t>ni</w:t>
      </w:r>
      <w:r w:rsidR="00496616" w:rsidRPr="00434602">
        <w:rPr>
          <w:rFonts w:cstheme="minorHAnsi"/>
          <w:lang w:val="fr-RE" w:bidi="fa-IR"/>
        </w:rPr>
        <w:t xml:space="preserve"> </w:t>
      </w:r>
      <w:r w:rsidRPr="00434602">
        <w:rPr>
          <w:rFonts w:cstheme="minorHAnsi"/>
          <w:lang w:val="fr-RE" w:bidi="fa-IR"/>
        </w:rPr>
        <w:t>de froid désagréables au Paradis pour exiger des vêtements épais, mais ces interprétations font référence aux divers vêtements et plaisirs paradisiaques que les mots humains ordinaires ne peuvent décrire complètement.</w:t>
      </w:r>
    </w:p>
    <w:p w14:paraId="79C13FB5" w14:textId="29058D33" w:rsidR="00D6244E" w:rsidRPr="00434602" w:rsidRDefault="00D6244E" w:rsidP="00CC4B84">
      <w:pPr>
        <w:jc w:val="both"/>
        <w:rPr>
          <w:rFonts w:cstheme="minorHAnsi"/>
          <w:lang w:val="fr-RE" w:bidi="fa-IR"/>
        </w:rPr>
      </w:pPr>
      <w:r w:rsidRPr="00434602">
        <w:rPr>
          <w:rFonts w:cstheme="minorHAnsi"/>
          <w:lang w:val="fr-FR"/>
        </w:rPr>
        <w:t>d)</w:t>
      </w:r>
      <w:r w:rsidRPr="00434602">
        <w:rPr>
          <w:rFonts w:cstheme="minorHAnsi"/>
          <w:b/>
          <w:bCs/>
          <w:i/>
          <w:iCs/>
          <w:lang w:val="fr-FR"/>
        </w:rPr>
        <w:t xml:space="preserve"> </w:t>
      </w:r>
      <w:r w:rsidRPr="00434602">
        <w:rPr>
          <w:rFonts w:cstheme="minorHAnsi"/>
          <w:lang w:val="fr-RE" w:bidi="fa-IR"/>
        </w:rPr>
        <w:t>Quatrièmement, il dit : « Nous leur donnerons pour épouses au Paradis des Houris</w:t>
      </w:r>
      <w:r w:rsidR="00121536">
        <w:rPr>
          <w:rStyle w:val="Appelnotedebasdep"/>
          <w:rFonts w:cstheme="minorHAnsi"/>
          <w:lang w:val="fr-RE" w:bidi="fa-IR"/>
        </w:rPr>
        <w:footnoteReference w:id="24"/>
      </w:r>
      <w:r w:rsidRPr="00434602">
        <w:rPr>
          <w:rFonts w:cstheme="minorHAnsi"/>
          <w:lang w:val="fr-RE" w:bidi="fa-IR"/>
        </w:rPr>
        <w:t xml:space="preserve"> aux beaux yeux</w:t>
      </w:r>
      <w:r w:rsidR="00A46C26">
        <w:rPr>
          <w:rFonts w:cstheme="minorHAnsi"/>
          <w:lang w:val="fr-RE" w:bidi="fa-IR"/>
        </w:rPr>
        <w:t> </w:t>
      </w:r>
      <w:r w:rsidRPr="00434602">
        <w:rPr>
          <w:rFonts w:cstheme="minorHAnsi"/>
          <w:lang w:val="fr-RE" w:bidi="fa-IR"/>
        </w:rPr>
        <w:t>». Puisque la beauté d’une personne est plus visible par ses yeux, il décrit ici les beaux yeux des Houris, et bien sûr dans d'autres versets du Coran, leurs autres traits de beautés sont également mentionnés d'une belle manière.</w:t>
      </w:r>
    </w:p>
    <w:p w14:paraId="05B60715" w14:textId="2E66D7E3" w:rsidR="00D6244E" w:rsidRPr="00434602" w:rsidRDefault="00D6244E" w:rsidP="00CC4B84">
      <w:pPr>
        <w:jc w:val="both"/>
        <w:rPr>
          <w:rFonts w:cstheme="minorHAnsi"/>
          <w:lang w:val="fr-RE" w:bidi="fa-IR"/>
        </w:rPr>
      </w:pPr>
      <w:r w:rsidRPr="00434602">
        <w:rPr>
          <w:rFonts w:cstheme="minorHAnsi"/>
          <w:lang w:val="fr-RE" w:bidi="fa-IR"/>
        </w:rPr>
        <w:t>e) Cinquièmement, il ajoute : « Ils demanderont n'importe quelle sorte de fruit, ils le recevront en toute quiétude ». Même les problèmes qui existent dans la consommation de fruits de ce monde n'existeront pas pour eux, les fruits seront tous proches et disponibles, il n'y aura donc pas de problème et de souffrance à cueillir des fruits sur de grands arbres.</w:t>
      </w:r>
      <w:r w:rsidRPr="00434602">
        <w:rPr>
          <w:rFonts w:cstheme="minorHAnsi"/>
          <w:vertAlign w:val="superscript"/>
          <w:lang w:bidi="fa-IR"/>
        </w:rPr>
        <w:footnoteReference w:id="25"/>
      </w:r>
      <w:r w:rsidRPr="00434602">
        <w:rPr>
          <w:rFonts w:cstheme="minorHAnsi"/>
          <w:lang w:val="fr-RE" w:bidi="fa-IR"/>
        </w:rPr>
        <w:t xml:space="preserve"> Ils auront la liberté de choisir n'importe quel fruit qu’ils voudront.</w:t>
      </w:r>
      <w:r w:rsidRPr="00434602">
        <w:rPr>
          <w:rFonts w:cstheme="minorHAnsi"/>
          <w:vertAlign w:val="superscript"/>
          <w:lang w:bidi="fa-IR"/>
        </w:rPr>
        <w:footnoteReference w:id="26"/>
      </w:r>
      <w:r w:rsidRPr="00434602">
        <w:rPr>
          <w:rFonts w:cstheme="minorHAnsi"/>
          <w:lang w:val="fr-RE"/>
        </w:rPr>
        <w:t xml:space="preserve"> </w:t>
      </w:r>
      <w:r w:rsidRPr="00434602">
        <w:rPr>
          <w:rFonts w:cstheme="minorHAnsi"/>
          <w:lang w:val="fr-RE" w:bidi="fa-IR"/>
        </w:rPr>
        <w:t>Il n'y aur</w:t>
      </w:r>
      <w:r w:rsidRPr="00434602">
        <w:rPr>
          <w:rFonts w:cstheme="minorHAnsi"/>
          <w:lang w:val="fr-RE"/>
        </w:rPr>
        <w:t>a</w:t>
      </w:r>
      <w:r w:rsidRPr="00434602">
        <w:rPr>
          <w:rFonts w:cstheme="minorHAnsi"/>
          <w:lang w:val="fr-RE" w:bidi="fa-IR"/>
        </w:rPr>
        <w:t xml:space="preserve"> pas de maladies ou d'affections que l'on trouve parfois dans ce monde en raison de la consommation de fruits, de même qu’il n'y aura aucune crainte de leur rareté et de leur destruction, ils seront délicieux et sûrs à tous égards. Bref, si la nourriture des gens de l'Enfer est « </w:t>
      </w:r>
      <w:proofErr w:type="spellStart"/>
      <w:r w:rsidRPr="00434602">
        <w:rPr>
          <w:rFonts w:cstheme="minorHAnsi"/>
          <w:lang w:val="fr-RE" w:bidi="fa-IR"/>
        </w:rPr>
        <w:t>Zaqq</w:t>
      </w:r>
      <w:r w:rsidR="0009493C">
        <w:rPr>
          <w:rFonts w:cstheme="minorHAnsi"/>
          <w:lang w:val="fr-RE" w:bidi="fa-IR"/>
        </w:rPr>
        <w:t>o</w:t>
      </w:r>
      <w:r w:rsidRPr="00434602">
        <w:rPr>
          <w:rFonts w:cstheme="minorHAnsi"/>
          <w:lang w:val="fr-RE" w:bidi="fa-IR"/>
        </w:rPr>
        <w:t>um</w:t>
      </w:r>
      <w:proofErr w:type="spellEnd"/>
      <w:r w:rsidRPr="00434602">
        <w:rPr>
          <w:rFonts w:cstheme="minorHAnsi"/>
          <w:lang w:val="fr-RE" w:bidi="fa-IR"/>
        </w:rPr>
        <w:t xml:space="preserve"> » et qu'elle bout dans leurs entrailles comme de l'eau bouillante, les gens du Paradis mangeront des fruits agréables, délicieux et </w:t>
      </w:r>
      <w:r w:rsidR="00970460">
        <w:rPr>
          <w:rFonts w:cstheme="minorHAnsi"/>
          <w:lang w:val="fr-RE" w:bidi="fa-IR"/>
        </w:rPr>
        <w:t xml:space="preserve">exempts </w:t>
      </w:r>
      <w:r w:rsidRPr="00434602">
        <w:rPr>
          <w:rFonts w:cstheme="minorHAnsi"/>
          <w:lang w:val="fr-RE" w:bidi="fa-IR"/>
        </w:rPr>
        <w:t>de tout inconfort.</w:t>
      </w:r>
    </w:p>
    <w:p w14:paraId="333A5BB7" w14:textId="040C6DD9" w:rsidR="00D6244E" w:rsidRPr="00434602" w:rsidRDefault="00D6244E" w:rsidP="00CC4B84">
      <w:pPr>
        <w:jc w:val="both"/>
        <w:rPr>
          <w:rFonts w:cstheme="minorHAnsi"/>
          <w:lang w:val="fr-RE" w:bidi="fa-IR"/>
        </w:rPr>
      </w:pPr>
      <w:r w:rsidRPr="00434602">
        <w:rPr>
          <w:rFonts w:cstheme="minorHAnsi"/>
          <w:lang w:val="fr-RE" w:bidi="fa-IR"/>
        </w:rPr>
        <w:t>f) Sixièmement, l’éternité du Paradis et les récompenses paradisiaques, car ce qui bouleverse l'esprit humain à la mort,</w:t>
      </w:r>
      <w:r>
        <w:rPr>
          <w:rFonts w:cstheme="minorHAnsi"/>
          <w:lang w:val="fr-RE" w:bidi="fa-IR"/>
        </w:rPr>
        <w:t xml:space="preserve"> c'est la peur de la séparation</w:t>
      </w:r>
      <w:r w:rsidRPr="00434602">
        <w:rPr>
          <w:rFonts w:cstheme="minorHAnsi"/>
          <w:lang w:val="fr-RE" w:bidi="fa-IR"/>
        </w:rPr>
        <w:t>.</w:t>
      </w:r>
      <w:r w:rsidRPr="00434602">
        <w:rPr>
          <w:rFonts w:cstheme="minorHAnsi"/>
          <w:lang w:val="fr-RE"/>
        </w:rPr>
        <w:t xml:space="preserve"> </w:t>
      </w:r>
      <w:r w:rsidRPr="00434602">
        <w:rPr>
          <w:rFonts w:cstheme="minorHAnsi"/>
          <w:lang w:val="fr-RE" w:bidi="fa-IR"/>
        </w:rPr>
        <w:t xml:space="preserve">Autrement dit, à l'exception de la mort qu'ils ont déjà vécue, ils ne mourront plus une seconde fois au </w:t>
      </w:r>
      <w:r w:rsidR="007F67E4">
        <w:rPr>
          <w:rFonts w:cstheme="minorHAnsi"/>
          <w:lang w:val="fr-RE" w:bidi="fa-IR"/>
        </w:rPr>
        <w:t>P</w:t>
      </w:r>
      <w:r w:rsidRPr="00434602">
        <w:rPr>
          <w:rFonts w:cstheme="minorHAnsi"/>
          <w:lang w:val="fr-RE" w:bidi="fa-IR"/>
        </w:rPr>
        <w:t xml:space="preserve">aradis, mais ils y vivront éternellement. Il convient également de mentionner que l'immortalité et l’éternité sont à la fois pour les gens du Paradis et ceux de l'enfer, mais les gens de l'enfer resteront éternellement dans l’Enfer et ceux du Paradis y resteront aussi éternellement. </w:t>
      </w:r>
    </w:p>
    <w:p w14:paraId="60DD3FF7" w14:textId="5E720ECD" w:rsidR="00D6244E" w:rsidRPr="00434602" w:rsidRDefault="00D6244E" w:rsidP="00CC4B84">
      <w:pPr>
        <w:jc w:val="both"/>
        <w:rPr>
          <w:rFonts w:cstheme="minorHAnsi"/>
          <w:lang w:val="fr-RE" w:bidi="fa-IR"/>
        </w:rPr>
      </w:pPr>
      <w:r w:rsidRPr="00434602">
        <w:rPr>
          <w:rFonts w:cstheme="minorHAnsi"/>
          <w:lang w:val="fr-RE" w:bidi="fa-IR"/>
        </w:rPr>
        <w:t>g) Enfin, il déclare la septième et la dernière récompense de cette série en ces termes : « Dieu les a protégés du châtiment de l'enfer ». La perfection de cette récompense consiste au fait qu’elle donne l’apaisement et la gaieté aux gens du Paradis, car ils sont épargnés et préservés de la possibilité de subir le châtiment</w:t>
      </w:r>
      <w:r w:rsidR="007F67E4">
        <w:rPr>
          <w:rFonts w:cstheme="minorHAnsi"/>
          <w:lang w:val="fr-RE" w:bidi="fa-IR"/>
        </w:rPr>
        <w:t>,</w:t>
      </w:r>
      <w:r w:rsidRPr="00434602">
        <w:rPr>
          <w:rFonts w:cstheme="minorHAnsi"/>
          <w:lang w:val="fr-RE" w:bidi="fa-IR"/>
        </w:rPr>
        <w:t xml:space="preserve"> que l'idée même d’être puni ne préoccupent pas les gens du Paradis. </w:t>
      </w:r>
    </w:p>
    <w:p w14:paraId="22EBC152" w14:textId="47007E1C" w:rsidR="00D6244E" w:rsidRPr="00434602" w:rsidRDefault="00D6244E" w:rsidP="00CC4B84">
      <w:pPr>
        <w:tabs>
          <w:tab w:val="num" w:pos="709"/>
        </w:tabs>
        <w:spacing w:before="240" w:after="0" w:line="240" w:lineRule="auto"/>
        <w:jc w:val="both"/>
        <w:rPr>
          <w:rFonts w:cstheme="minorHAnsi"/>
          <w:b/>
          <w:bCs/>
          <w:i/>
          <w:iCs/>
          <w:lang w:val="fr-RE"/>
        </w:rPr>
      </w:pPr>
      <w:r w:rsidRPr="00434602">
        <w:rPr>
          <w:rFonts w:cstheme="minorHAnsi"/>
          <w:lang w:val="fr-RE" w:bidi="fa-IR"/>
        </w:rPr>
        <w:t xml:space="preserve">2- Au dernier verset en discussion, le Saint Coran faisant référence à ces sept récompenses, puis conclut : « Tout cela est une grâce de ton Seigneur. C’est le magnifique bonheur ». En effet, le </w:t>
      </w:r>
      <w:r w:rsidR="007F67E4">
        <w:rPr>
          <w:rFonts w:cstheme="minorHAnsi"/>
          <w:lang w:val="fr-RE" w:bidi="fa-IR"/>
        </w:rPr>
        <w:t>P</w:t>
      </w:r>
      <w:r w:rsidRPr="00434602">
        <w:rPr>
          <w:rFonts w:cstheme="minorHAnsi"/>
          <w:lang w:val="fr-RE" w:bidi="fa-IR"/>
        </w:rPr>
        <w:t xml:space="preserve">aradis </w:t>
      </w:r>
      <w:r w:rsidRPr="00434602">
        <w:rPr>
          <w:rFonts w:cstheme="minorHAnsi"/>
          <w:lang w:val="fr-RE" w:bidi="fa-IR"/>
        </w:rPr>
        <w:lastRenderedPageBreak/>
        <w:t xml:space="preserve">et ses récompenses sont une sorte de grâce que Dieu a accordée aux pieux, les bonnes actions des êtres humains dans ce monde </w:t>
      </w:r>
      <w:r w:rsidR="007F67E4">
        <w:rPr>
          <w:rFonts w:cstheme="minorHAnsi"/>
          <w:lang w:val="fr-RE" w:bidi="fa-IR"/>
        </w:rPr>
        <w:t>étant</w:t>
      </w:r>
      <w:r w:rsidR="007F67E4" w:rsidRPr="00434602">
        <w:rPr>
          <w:rFonts w:cstheme="minorHAnsi"/>
          <w:lang w:val="fr-RE" w:bidi="fa-IR"/>
        </w:rPr>
        <w:t xml:space="preserve"> </w:t>
      </w:r>
      <w:r w:rsidRPr="00434602">
        <w:rPr>
          <w:rFonts w:cstheme="minorHAnsi"/>
          <w:lang w:val="fr-RE" w:bidi="fa-IR"/>
        </w:rPr>
        <w:t xml:space="preserve">si insignifiantes face aux récompenses éternelles du </w:t>
      </w:r>
      <w:r w:rsidR="005D3BBB">
        <w:rPr>
          <w:rFonts w:cstheme="minorHAnsi"/>
          <w:lang w:val="fr-RE" w:bidi="fa-IR"/>
        </w:rPr>
        <w:t>P</w:t>
      </w:r>
      <w:r w:rsidRPr="00434602">
        <w:rPr>
          <w:rFonts w:cstheme="minorHAnsi"/>
          <w:lang w:val="fr-RE" w:bidi="fa-IR"/>
        </w:rPr>
        <w:t>aradis.</w:t>
      </w:r>
      <w:r w:rsidRPr="00434602">
        <w:rPr>
          <w:rFonts w:cstheme="minorHAnsi"/>
          <w:vertAlign w:val="superscript"/>
          <w:lang w:val="fr-RE" w:bidi="fa-IR"/>
        </w:rPr>
        <w:footnoteReference w:id="27"/>
      </w:r>
    </w:p>
    <w:p w14:paraId="4964316B" w14:textId="77777777" w:rsidR="00D6244E" w:rsidRPr="00434602" w:rsidRDefault="00D6244E" w:rsidP="00CC4B84">
      <w:pPr>
        <w:tabs>
          <w:tab w:val="num" w:pos="709"/>
        </w:tabs>
        <w:spacing w:before="240" w:after="0" w:line="240" w:lineRule="auto"/>
        <w:jc w:val="both"/>
        <w:rPr>
          <w:rFonts w:cstheme="minorHAnsi"/>
          <w:b/>
          <w:bCs/>
          <w:i/>
          <w:iCs/>
          <w:sz w:val="20"/>
          <w:szCs w:val="20"/>
          <w:lang w:val="fr-FR"/>
        </w:rPr>
      </w:pPr>
    </w:p>
    <w:p w14:paraId="215D55DB" w14:textId="77777777" w:rsidR="005D3BBB" w:rsidRDefault="005D3BBB" w:rsidP="00CC4B84">
      <w:pPr>
        <w:tabs>
          <w:tab w:val="num" w:pos="709"/>
        </w:tabs>
        <w:spacing w:before="240" w:after="0" w:line="240" w:lineRule="auto"/>
        <w:jc w:val="both"/>
        <w:rPr>
          <w:rFonts w:cstheme="minorHAnsi"/>
          <w:b/>
          <w:bCs/>
          <w:i/>
          <w:iCs/>
          <w:sz w:val="20"/>
          <w:szCs w:val="20"/>
          <w:lang w:val="fr-FR"/>
        </w:rPr>
      </w:pPr>
    </w:p>
    <w:p w14:paraId="31AE7ECB" w14:textId="77777777" w:rsidR="00DD2126" w:rsidRDefault="00DD2126" w:rsidP="00CC4B84">
      <w:pPr>
        <w:tabs>
          <w:tab w:val="num" w:pos="709"/>
        </w:tabs>
        <w:spacing w:before="240" w:after="0" w:line="240" w:lineRule="auto"/>
        <w:jc w:val="both"/>
        <w:rPr>
          <w:rFonts w:cstheme="minorHAnsi"/>
          <w:b/>
          <w:bCs/>
          <w:i/>
          <w:iCs/>
          <w:sz w:val="20"/>
          <w:szCs w:val="20"/>
          <w:lang w:val="fr-FR"/>
        </w:rPr>
      </w:pPr>
    </w:p>
    <w:p w14:paraId="4C41B875" w14:textId="77777777" w:rsidR="00DD2126" w:rsidRPr="00D062A0" w:rsidRDefault="00DD2126" w:rsidP="00DD2126">
      <w:pPr>
        <w:bidi/>
        <w:spacing w:line="240" w:lineRule="auto"/>
        <w:rPr>
          <w:rFonts w:cs="KFGQPC Uthmanic Script HAFS"/>
          <w:color w:val="000000"/>
          <w:sz w:val="36"/>
          <w:szCs w:val="36"/>
        </w:rPr>
      </w:pPr>
      <w:r w:rsidRPr="00D062A0">
        <w:rPr>
          <w:rFonts w:cs="KFGQPC Uthmanic Script HAFS"/>
          <w:color w:val="000000"/>
          <w:sz w:val="36"/>
          <w:szCs w:val="36"/>
          <w:shd w:val="clear" w:color="auto" w:fill="FFFFFF"/>
          <w:rtl/>
        </w:rPr>
        <w:t xml:space="preserve">فَإِنَّمَا </w:t>
      </w:r>
      <w:proofErr w:type="spellStart"/>
      <w:r w:rsidRPr="00D062A0">
        <w:rPr>
          <w:rFonts w:cs="KFGQPC Uthmanic Script HAFS"/>
          <w:color w:val="000000"/>
          <w:sz w:val="36"/>
          <w:szCs w:val="36"/>
          <w:shd w:val="clear" w:color="auto" w:fill="FFFFFF"/>
          <w:rtl/>
        </w:rPr>
        <w:t>يَسَّرۡنَٰهُ</w:t>
      </w:r>
      <w:proofErr w:type="spellEnd"/>
      <w:r w:rsidRPr="00D062A0">
        <w:rPr>
          <w:rFonts w:cs="KFGQPC Uthmanic Script HAFS"/>
          <w:color w:val="000000"/>
          <w:sz w:val="36"/>
          <w:szCs w:val="36"/>
          <w:shd w:val="clear" w:color="auto" w:fill="FFFFFF"/>
          <w:rtl/>
        </w:rPr>
        <w:t xml:space="preserve"> بِلِسَانِكَ </w:t>
      </w:r>
      <w:proofErr w:type="spellStart"/>
      <w:r w:rsidRPr="00D062A0">
        <w:rPr>
          <w:rFonts w:cs="KFGQPC Uthmanic Script HAFS"/>
          <w:color w:val="000000"/>
          <w:sz w:val="36"/>
          <w:szCs w:val="36"/>
          <w:shd w:val="clear" w:color="auto" w:fill="FFFFFF"/>
          <w:rtl/>
        </w:rPr>
        <w:t>لَعَلَّهُمۡ</w:t>
      </w:r>
      <w:proofErr w:type="spellEnd"/>
      <w:r w:rsidRPr="00D062A0">
        <w:rPr>
          <w:rFonts w:cs="KFGQPC Uthmanic Script HAFS"/>
          <w:color w:val="000000"/>
          <w:sz w:val="36"/>
          <w:szCs w:val="36"/>
          <w:shd w:val="clear" w:color="auto" w:fill="FFFFFF"/>
          <w:rtl/>
        </w:rPr>
        <w:t xml:space="preserve"> يَتَذَكَّرُونَ٥٨ </w:t>
      </w:r>
      <w:proofErr w:type="spellStart"/>
      <w:r w:rsidRPr="00D062A0">
        <w:rPr>
          <w:rFonts w:cs="KFGQPC Uthmanic Script HAFS"/>
          <w:color w:val="000000"/>
          <w:sz w:val="36"/>
          <w:szCs w:val="36"/>
          <w:shd w:val="clear" w:color="auto" w:fill="FFFFFF"/>
          <w:rtl/>
        </w:rPr>
        <w:t>فَ</w:t>
      </w:r>
      <w:r w:rsidRPr="00D062A0">
        <w:rPr>
          <w:rFonts w:cs="KFGQPC Uthmanic Script HAFS" w:hint="cs"/>
          <w:color w:val="000000"/>
          <w:sz w:val="36"/>
          <w:szCs w:val="36"/>
          <w:shd w:val="clear" w:color="auto" w:fill="FFFFFF"/>
          <w:rtl/>
        </w:rPr>
        <w:t>ٱ</w:t>
      </w:r>
      <w:r w:rsidRPr="00D062A0">
        <w:rPr>
          <w:rFonts w:cs="KFGQPC Uthmanic Script HAFS" w:hint="eastAsia"/>
          <w:color w:val="000000"/>
          <w:sz w:val="36"/>
          <w:szCs w:val="36"/>
          <w:shd w:val="clear" w:color="auto" w:fill="FFFFFF"/>
          <w:rtl/>
        </w:rPr>
        <w:t>رۡتَقِبۡ</w:t>
      </w:r>
      <w:proofErr w:type="spellEnd"/>
      <w:r w:rsidRPr="00D062A0">
        <w:rPr>
          <w:rFonts w:cs="KFGQPC Uthmanic Script HAFS"/>
          <w:color w:val="000000"/>
          <w:sz w:val="36"/>
          <w:szCs w:val="36"/>
          <w:shd w:val="clear" w:color="auto" w:fill="FFFFFF"/>
          <w:rtl/>
        </w:rPr>
        <w:t xml:space="preserve"> إِنَّهُم مُّرۡتَقِبُونَ٥٩</w:t>
      </w:r>
    </w:p>
    <w:p w14:paraId="3CCCEEEA" w14:textId="77777777" w:rsidR="00DD2126" w:rsidRDefault="00DD2126" w:rsidP="00DD2126">
      <w:pPr>
        <w:tabs>
          <w:tab w:val="num" w:pos="709"/>
        </w:tabs>
        <w:spacing w:before="240" w:after="0" w:line="240" w:lineRule="auto"/>
        <w:jc w:val="right"/>
        <w:rPr>
          <w:rFonts w:cstheme="minorHAnsi"/>
          <w:b/>
          <w:bCs/>
          <w:i/>
          <w:iCs/>
          <w:sz w:val="20"/>
          <w:szCs w:val="20"/>
          <w:lang w:val="fr-FR"/>
        </w:rPr>
      </w:pPr>
    </w:p>
    <w:p w14:paraId="2BA9D077" w14:textId="77777777" w:rsidR="00DF699C" w:rsidRPr="00434602" w:rsidRDefault="00DF699C" w:rsidP="00CC4B84">
      <w:pPr>
        <w:tabs>
          <w:tab w:val="num" w:pos="709"/>
        </w:tabs>
        <w:spacing w:before="240" w:after="0" w:line="240" w:lineRule="auto"/>
        <w:jc w:val="both"/>
        <w:rPr>
          <w:rFonts w:cstheme="minorHAnsi"/>
          <w:b/>
          <w:bCs/>
          <w:i/>
          <w:iCs/>
          <w:sz w:val="20"/>
          <w:szCs w:val="20"/>
          <w:lang w:val="fr-FR"/>
        </w:rPr>
      </w:pPr>
    </w:p>
    <w:p w14:paraId="145159A7"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 xml:space="preserve">58- Nous avons rendu ceci facile à comprendre en ta langue afin qu’ils y prennent conseil. </w:t>
      </w:r>
    </w:p>
    <w:p w14:paraId="0FE9191D" w14:textId="77777777" w:rsidR="005D3BBB" w:rsidRPr="00CC4B84" w:rsidRDefault="005D3BBB" w:rsidP="00CC4B84">
      <w:pPr>
        <w:jc w:val="both"/>
        <w:rPr>
          <w:rFonts w:cstheme="minorHAnsi"/>
          <w:b/>
          <w:bCs/>
          <w:i/>
          <w:iCs/>
          <w:sz w:val="20"/>
          <w:szCs w:val="20"/>
          <w:lang w:val="fr-FR" w:bidi="fa-IR"/>
        </w:rPr>
      </w:pPr>
      <w:r w:rsidRPr="00CC4B84">
        <w:rPr>
          <w:rFonts w:cstheme="minorHAnsi"/>
          <w:b/>
          <w:bCs/>
          <w:i/>
          <w:iCs/>
          <w:sz w:val="20"/>
          <w:szCs w:val="20"/>
          <w:lang w:val="fr-FR" w:bidi="fa-IR"/>
        </w:rPr>
        <w:t>59- Attends donc [tu verras Mes promesses réalisées] ! Eux (impies, etc.) aussi attendent [et ils verront le résultat de leurs actes].</w:t>
      </w:r>
    </w:p>
    <w:p w14:paraId="1C43113C" w14:textId="77777777" w:rsidR="00D6244E" w:rsidRPr="00434602" w:rsidRDefault="00D6244E" w:rsidP="00CC4B84">
      <w:pPr>
        <w:jc w:val="both"/>
        <w:rPr>
          <w:rFonts w:cstheme="minorHAnsi"/>
          <w:lang w:val="fr-RE" w:bidi="fa-IR"/>
        </w:rPr>
      </w:pPr>
    </w:p>
    <w:p w14:paraId="53F8F80C" w14:textId="039EC266" w:rsidR="00D6244E" w:rsidRPr="00434602" w:rsidRDefault="00D6244E" w:rsidP="00CC4B84">
      <w:pPr>
        <w:jc w:val="both"/>
        <w:rPr>
          <w:rFonts w:cstheme="minorHAnsi"/>
          <w:lang w:val="fr-RE" w:bidi="fa-IR"/>
        </w:rPr>
      </w:pPr>
      <w:r w:rsidRPr="00434602">
        <w:rPr>
          <w:rFonts w:cstheme="minorHAnsi"/>
          <w:lang w:val="fr-RE" w:bidi="fa-IR"/>
        </w:rPr>
        <w:t xml:space="preserve">1- Le Coran est un livre en un seul volume qui, avec son petit volume, décrit les devoirs et le programme du bonheur humain jusqu'à la </w:t>
      </w:r>
      <w:r w:rsidR="007F67E4">
        <w:rPr>
          <w:rFonts w:cstheme="minorHAnsi"/>
          <w:lang w:val="fr-RE" w:bidi="fa-IR"/>
        </w:rPr>
        <w:t>R</w:t>
      </w:r>
      <w:r w:rsidRPr="00434602">
        <w:rPr>
          <w:rFonts w:cstheme="minorHAnsi"/>
          <w:lang w:val="fr-RE" w:bidi="fa-IR"/>
        </w:rPr>
        <w:t>ésurrection.</w:t>
      </w:r>
      <w:r w:rsidRPr="00434602">
        <w:rPr>
          <w:rFonts w:cstheme="minorHAnsi"/>
          <w:rtl/>
          <w:lang w:bidi="fa-IR"/>
        </w:rPr>
        <w:t xml:space="preserve"> </w:t>
      </w:r>
      <w:r w:rsidRPr="00434602">
        <w:rPr>
          <w:rFonts w:cstheme="minorHAnsi"/>
          <w:lang w:val="fr-RE" w:bidi="fa-IR"/>
        </w:rPr>
        <w:t xml:space="preserve">Ce livre exprime l'excellent contenu des croyances et des </w:t>
      </w:r>
      <w:r w:rsidR="00970460">
        <w:rPr>
          <w:rFonts w:cstheme="minorHAnsi"/>
          <w:lang w:val="fr-RE" w:bidi="fa-IR"/>
        </w:rPr>
        <w:t xml:space="preserve">lois juridiques précises, </w:t>
      </w:r>
      <w:r w:rsidRPr="00434602">
        <w:rPr>
          <w:rFonts w:cstheme="minorHAnsi"/>
          <w:lang w:val="fr-RE" w:bidi="fa-IR"/>
        </w:rPr>
        <w:t>dans une expression éloquente et simple qui peut être comprise par tous et ses mots sont doux et attrayants.</w:t>
      </w:r>
    </w:p>
    <w:p w14:paraId="1150C89E" w14:textId="0EABE53E" w:rsidR="00D6244E" w:rsidRPr="00434602" w:rsidRDefault="00D6244E" w:rsidP="00CC4B84">
      <w:pPr>
        <w:jc w:val="both"/>
        <w:rPr>
          <w:rFonts w:cstheme="minorHAnsi"/>
          <w:lang w:val="fr-RE" w:bidi="fa-IR"/>
        </w:rPr>
      </w:pPr>
      <w:r w:rsidRPr="00434602">
        <w:rPr>
          <w:rFonts w:cstheme="minorHAnsi"/>
          <w:lang w:val="fr-RE" w:bidi="fa-IR"/>
        </w:rPr>
        <w:t xml:space="preserve">2- Le Coran est facile à lire, éloquent et </w:t>
      </w:r>
      <w:r w:rsidR="007F67E4">
        <w:rPr>
          <w:rFonts w:cstheme="minorHAnsi"/>
          <w:lang w:val="fr-RE" w:bidi="fa-IR"/>
        </w:rPr>
        <w:t>aisé</w:t>
      </w:r>
      <w:r w:rsidR="007F67E4" w:rsidRPr="00434602">
        <w:rPr>
          <w:rFonts w:cstheme="minorHAnsi"/>
          <w:lang w:val="fr-RE" w:bidi="fa-IR"/>
        </w:rPr>
        <w:t xml:space="preserve"> </w:t>
      </w:r>
      <w:r w:rsidRPr="00434602">
        <w:rPr>
          <w:rFonts w:cstheme="minorHAnsi"/>
          <w:lang w:val="fr-RE" w:bidi="fa-IR"/>
        </w:rPr>
        <w:t xml:space="preserve">à comprendre, car il a été révélé pour tout le monde. Toutes les tranches de la population, de la ville, du village, du bazar et de l'université devraient pouvoir utiliser ses enseignements et obtenir des conseils, se réveiller et être guidées. </w:t>
      </w:r>
    </w:p>
    <w:p w14:paraId="632D0A39" w14:textId="77777777" w:rsidR="00D6244E" w:rsidRPr="00434602" w:rsidRDefault="00D6244E" w:rsidP="00CC4B84">
      <w:pPr>
        <w:jc w:val="both"/>
        <w:rPr>
          <w:rFonts w:cstheme="minorHAnsi"/>
          <w:lang w:val="fr-RE" w:bidi="fa-IR"/>
        </w:rPr>
      </w:pPr>
      <w:r w:rsidRPr="00434602">
        <w:rPr>
          <w:rFonts w:cstheme="minorHAnsi"/>
          <w:lang w:val="fr-RE" w:bidi="fa-IR"/>
        </w:rPr>
        <w:t xml:space="preserve">Par conséquent, les interprétations complexes et ambiguës du Coran sont incompatibles avec son but et éloignent les gens de l'esprit du Coran, de même qu’inventer des règles complexes de la lecture du Coran est incompatible avec la facilité du Coran et le but de sa récitation. </w:t>
      </w:r>
    </w:p>
    <w:p w14:paraId="51EE08B8" w14:textId="77777777" w:rsidR="00D6244E" w:rsidRPr="00434602" w:rsidRDefault="00D6244E" w:rsidP="00CC4B84">
      <w:pPr>
        <w:jc w:val="both"/>
        <w:rPr>
          <w:rFonts w:cstheme="minorHAnsi"/>
          <w:lang w:val="fr-RE" w:bidi="fa-IR"/>
        </w:rPr>
      </w:pPr>
      <w:r w:rsidRPr="00434602">
        <w:rPr>
          <w:rFonts w:cstheme="minorHAnsi"/>
          <w:lang w:val="fr-RE" w:bidi="fa-IR"/>
        </w:rPr>
        <w:t>3- Le denier verset ordonne au Prophète (s) d’attendre, mais cela ne veut pas dire que l’ordre a été donné au Prophète (s) d'arrêter de prêcher ou de fournir les efforts pour propager la religion de Dieu, mais de continuer son chemin et d'attendre la défaite des infidèles, tout comme ils s'attendent à la défaite de l'Islam. Ces propos constituent une menace pour les po</w:t>
      </w:r>
      <w:r>
        <w:rPr>
          <w:rFonts w:cstheme="minorHAnsi"/>
          <w:lang w:val="fr-RE" w:bidi="fa-IR"/>
        </w:rPr>
        <w:t>lythéistes et les ennemis de l’I</w:t>
      </w:r>
      <w:r w:rsidRPr="00434602">
        <w:rPr>
          <w:rFonts w:cstheme="minorHAnsi"/>
          <w:lang w:val="fr-RE" w:bidi="fa-IR"/>
        </w:rPr>
        <w:t>slam.</w:t>
      </w:r>
      <w:r w:rsidRPr="00434602">
        <w:rPr>
          <w:rFonts w:cstheme="minorHAnsi"/>
          <w:vertAlign w:val="superscript"/>
          <w:lang w:bidi="fa-IR"/>
        </w:rPr>
        <w:footnoteReference w:id="28"/>
      </w:r>
    </w:p>
    <w:p w14:paraId="21042879" w14:textId="77777777" w:rsidR="00D45E55" w:rsidRDefault="00D45E55" w:rsidP="00CC4B84">
      <w:pPr>
        <w:jc w:val="both"/>
        <w:rPr>
          <w:rFonts w:cstheme="minorHAnsi"/>
          <w:b/>
          <w:bCs/>
          <w:sz w:val="20"/>
          <w:szCs w:val="20"/>
          <w:lang w:val="fr-RE"/>
        </w:rPr>
      </w:pPr>
    </w:p>
    <w:p w14:paraId="00ADF9AF" w14:textId="77777777" w:rsidR="009E4F27" w:rsidRDefault="009E4F27" w:rsidP="00CC4B84">
      <w:pPr>
        <w:jc w:val="both"/>
        <w:rPr>
          <w:rFonts w:cstheme="minorHAnsi"/>
          <w:b/>
          <w:bCs/>
          <w:sz w:val="20"/>
          <w:szCs w:val="20"/>
          <w:lang w:val="fr-RE"/>
        </w:rPr>
      </w:pPr>
    </w:p>
    <w:p w14:paraId="572808D6" w14:textId="77777777" w:rsidR="00DF699C" w:rsidRPr="00434602" w:rsidRDefault="00DF699C" w:rsidP="00CC4B84">
      <w:pPr>
        <w:jc w:val="both"/>
        <w:rPr>
          <w:rFonts w:cstheme="minorHAnsi"/>
          <w:b/>
          <w:bCs/>
          <w:sz w:val="20"/>
          <w:szCs w:val="20"/>
          <w:lang w:val="fr-RE"/>
        </w:rPr>
      </w:pPr>
    </w:p>
    <w:p w14:paraId="400260B2" w14:textId="34207D6C" w:rsidR="00D6244E" w:rsidRPr="00434602" w:rsidRDefault="007F76C1" w:rsidP="00CC4B84">
      <w:pPr>
        <w:jc w:val="both"/>
        <w:rPr>
          <w:rFonts w:cstheme="minorHAnsi"/>
          <w:b/>
          <w:bCs/>
          <w:sz w:val="20"/>
          <w:szCs w:val="20"/>
          <w:lang w:val="fr-RE"/>
        </w:rPr>
      </w:pPr>
      <w:r>
        <w:rPr>
          <w:rFonts w:cstheme="minorHAnsi"/>
          <w:b/>
          <w:bCs/>
          <w:sz w:val="20"/>
          <w:szCs w:val="20"/>
          <w:lang w:val="fr-RE"/>
        </w:rPr>
        <w:t>e</w:t>
      </w:r>
      <w:r w:rsidR="00D6244E" w:rsidRPr="00434602">
        <w:rPr>
          <w:rFonts w:cstheme="minorHAnsi"/>
          <w:b/>
          <w:bCs/>
          <w:sz w:val="20"/>
          <w:szCs w:val="20"/>
          <w:lang w:val="fr-RE"/>
        </w:rPr>
        <w:t xml:space="preserve">) Message et leçon à tirer de la sourate </w:t>
      </w:r>
    </w:p>
    <w:p w14:paraId="3644745E" w14:textId="77777777" w:rsidR="00D6244E" w:rsidRPr="00434602" w:rsidRDefault="00D6244E" w:rsidP="00CC4B84">
      <w:pPr>
        <w:jc w:val="both"/>
        <w:rPr>
          <w:rFonts w:cstheme="minorHAnsi"/>
          <w:lang w:val="fr-RE" w:bidi="fa-IR"/>
        </w:rPr>
      </w:pPr>
    </w:p>
    <w:p w14:paraId="7B30FC9B" w14:textId="77777777" w:rsidR="00D6244E" w:rsidRPr="00434602" w:rsidRDefault="00D6244E" w:rsidP="00CC4B84">
      <w:pPr>
        <w:jc w:val="both"/>
        <w:rPr>
          <w:rFonts w:cstheme="minorHAnsi"/>
          <w:lang w:val="fr-RE" w:bidi="fa-IR"/>
        </w:rPr>
      </w:pPr>
      <w:r w:rsidRPr="00434602">
        <w:rPr>
          <w:rFonts w:cstheme="minorHAnsi"/>
          <w:lang w:val="fr-RE" w:bidi="fa-IR"/>
        </w:rPr>
        <w:t>- Le Coran est un grand livre céleste qui est fait de lettres ordinaires.</w:t>
      </w:r>
    </w:p>
    <w:p w14:paraId="2157CAEF" w14:textId="77777777" w:rsidR="00D6244E" w:rsidRPr="00434602" w:rsidRDefault="00D6244E" w:rsidP="00CC4B84">
      <w:pPr>
        <w:jc w:val="both"/>
        <w:rPr>
          <w:rFonts w:cstheme="minorHAnsi"/>
          <w:lang w:val="fr-RE" w:bidi="fa-IR"/>
        </w:rPr>
      </w:pPr>
      <w:r w:rsidRPr="00434602">
        <w:rPr>
          <w:rFonts w:cstheme="minorHAnsi"/>
          <w:lang w:val="fr-RE" w:bidi="fa-IR"/>
        </w:rPr>
        <w:t>- Le Coran est une manifestation de la miséricorde et des avertissements de Dieu.</w:t>
      </w:r>
    </w:p>
    <w:p w14:paraId="4010F9C8" w14:textId="7F9F6316" w:rsidR="00D6244E" w:rsidRPr="00434602" w:rsidRDefault="00D6244E" w:rsidP="00CC4B84">
      <w:pPr>
        <w:jc w:val="both"/>
        <w:rPr>
          <w:rFonts w:cstheme="minorHAnsi"/>
          <w:lang w:val="fr-RE" w:bidi="fa-IR"/>
        </w:rPr>
      </w:pPr>
      <w:r w:rsidRPr="00434602">
        <w:rPr>
          <w:rFonts w:cstheme="minorHAnsi"/>
          <w:lang w:val="fr-RE" w:bidi="fa-IR"/>
        </w:rPr>
        <w:lastRenderedPageBreak/>
        <w:t xml:space="preserve">- Dieu est l’unique Seigneur et </w:t>
      </w:r>
      <w:r w:rsidR="007F67E4">
        <w:rPr>
          <w:rFonts w:cstheme="minorHAnsi"/>
          <w:lang w:val="fr-RE" w:bidi="fa-IR"/>
        </w:rPr>
        <w:t>C</w:t>
      </w:r>
      <w:r w:rsidRPr="00434602">
        <w:rPr>
          <w:rFonts w:cstheme="minorHAnsi"/>
          <w:lang w:val="fr-RE" w:bidi="fa-IR"/>
        </w:rPr>
        <w:t xml:space="preserve">réateur du monde et des humains, alors ne cherchez pas et n’adorez pas un autre </w:t>
      </w:r>
      <w:r w:rsidR="007F67E4">
        <w:rPr>
          <w:rFonts w:cstheme="minorHAnsi"/>
          <w:lang w:val="fr-RE" w:bidi="fa-IR"/>
        </w:rPr>
        <w:t>d</w:t>
      </w:r>
      <w:r w:rsidRPr="00434602">
        <w:rPr>
          <w:rFonts w:cstheme="minorHAnsi"/>
          <w:lang w:val="fr-RE" w:bidi="fa-IR"/>
        </w:rPr>
        <w:t>ieu.</w:t>
      </w:r>
    </w:p>
    <w:p w14:paraId="664B4805" w14:textId="77777777" w:rsidR="00D6244E" w:rsidRPr="00434602" w:rsidRDefault="00D6244E" w:rsidP="00CC4B84">
      <w:pPr>
        <w:jc w:val="both"/>
        <w:rPr>
          <w:rFonts w:cstheme="minorHAnsi"/>
          <w:lang w:val="fr-RE" w:bidi="fa-IR"/>
        </w:rPr>
      </w:pPr>
      <w:r w:rsidRPr="00434602">
        <w:rPr>
          <w:rFonts w:cstheme="minorHAnsi"/>
          <w:lang w:val="fr-RE" w:bidi="fa-IR"/>
        </w:rPr>
        <w:t>- Si vous ne suivez pas les instructions et les enseignements des guides divins, vous resterez dans le sommeil de l’ignorance et de l’incrédulité.</w:t>
      </w:r>
    </w:p>
    <w:p w14:paraId="7116C3E7" w14:textId="77777777" w:rsidR="00D6244E" w:rsidRPr="00434602" w:rsidRDefault="00D6244E" w:rsidP="00CC4B84">
      <w:pPr>
        <w:jc w:val="both"/>
        <w:rPr>
          <w:rFonts w:cstheme="minorHAnsi"/>
          <w:lang w:val="fr-RE" w:bidi="fa-IR"/>
        </w:rPr>
      </w:pPr>
      <w:r w:rsidRPr="00434602">
        <w:rPr>
          <w:rFonts w:cstheme="minorHAnsi"/>
          <w:lang w:val="fr-RE" w:bidi="fa-IR"/>
        </w:rPr>
        <w:t>- Dieu exauce les prières de Ses serviteurs et châtie sévèrement les ennemis de la religion.</w:t>
      </w:r>
    </w:p>
    <w:p w14:paraId="116657D4" w14:textId="77777777" w:rsidR="00D6244E" w:rsidRPr="00434602" w:rsidRDefault="00D6244E" w:rsidP="00CC4B84">
      <w:pPr>
        <w:jc w:val="both"/>
        <w:rPr>
          <w:rFonts w:cstheme="minorHAnsi"/>
          <w:lang w:val="fr-RE" w:bidi="fa-IR"/>
        </w:rPr>
      </w:pPr>
      <w:r w:rsidRPr="00434602">
        <w:rPr>
          <w:rFonts w:cstheme="minorHAnsi"/>
          <w:lang w:val="fr-RE" w:bidi="fa-IR"/>
        </w:rPr>
        <w:t>- Si le châtiment d’Allah arrive, vous n'aurez ni d'aide ni du temps de répit, alors soyez prudent.</w:t>
      </w:r>
    </w:p>
    <w:p w14:paraId="1E440A81" w14:textId="77777777" w:rsidR="00D6244E" w:rsidRPr="00434602" w:rsidRDefault="00D6244E" w:rsidP="00CC4B84">
      <w:pPr>
        <w:jc w:val="both"/>
        <w:rPr>
          <w:rFonts w:cstheme="minorHAnsi"/>
          <w:lang w:val="fr-RE" w:bidi="fa-IR"/>
        </w:rPr>
      </w:pPr>
      <w:r w:rsidRPr="00434602">
        <w:rPr>
          <w:rFonts w:cstheme="minorHAnsi"/>
          <w:lang w:val="fr-RE" w:bidi="fa-IR"/>
        </w:rPr>
        <w:t>- Si Dieu le veut, un phénomène comme l'eau peut sauver un groupe et en tourmenter un autre.</w:t>
      </w:r>
    </w:p>
    <w:p w14:paraId="3353A9F7" w14:textId="77777777" w:rsidR="00D6244E" w:rsidRPr="00434602" w:rsidRDefault="00D6244E" w:rsidP="00CC4B84">
      <w:pPr>
        <w:jc w:val="both"/>
        <w:rPr>
          <w:rFonts w:cstheme="minorHAnsi"/>
          <w:lang w:val="fr-RE" w:bidi="fa-IR"/>
        </w:rPr>
      </w:pPr>
      <w:r w:rsidRPr="00434602">
        <w:rPr>
          <w:rFonts w:cstheme="minorHAnsi"/>
          <w:lang w:val="fr-RE" w:bidi="fa-IR"/>
        </w:rPr>
        <w:t>- Dieu éprouve également le peuple choisi, alors soyez prêt pour les épreuves divines.</w:t>
      </w:r>
    </w:p>
    <w:p w14:paraId="2BAC3DED" w14:textId="098C4EC0" w:rsidR="00D6244E" w:rsidRPr="00434602" w:rsidRDefault="00D6244E" w:rsidP="00CC4B84">
      <w:pPr>
        <w:jc w:val="both"/>
        <w:rPr>
          <w:rFonts w:cstheme="minorHAnsi"/>
          <w:lang w:val="fr-RE" w:bidi="fa-IR"/>
        </w:rPr>
      </w:pPr>
      <w:r w:rsidRPr="00434602">
        <w:rPr>
          <w:rFonts w:cstheme="minorHAnsi"/>
          <w:lang w:val="fr-RE" w:bidi="fa-IR"/>
        </w:rPr>
        <w:t xml:space="preserve">- Apprenez du sort des peuples passés et suivez les enseignements des Prophètes </w:t>
      </w:r>
      <w:r w:rsidR="007F67E4">
        <w:rPr>
          <w:rFonts w:cstheme="minorHAnsi"/>
          <w:lang w:val="fr-RE" w:bidi="fa-IR"/>
        </w:rPr>
        <w:t xml:space="preserve">(a) </w:t>
      </w:r>
      <w:r w:rsidRPr="00434602">
        <w:rPr>
          <w:rFonts w:cstheme="minorHAnsi"/>
          <w:lang w:val="fr-RE" w:bidi="fa-IR"/>
        </w:rPr>
        <w:t>de Dieu.</w:t>
      </w:r>
    </w:p>
    <w:p w14:paraId="09D074BC" w14:textId="2C121235" w:rsidR="00D6244E" w:rsidRPr="00434602" w:rsidRDefault="00D6244E" w:rsidP="00CC4B84">
      <w:pPr>
        <w:jc w:val="both"/>
        <w:rPr>
          <w:rFonts w:cstheme="minorHAnsi"/>
          <w:lang w:val="fr-RE" w:bidi="fa-IR"/>
        </w:rPr>
      </w:pPr>
      <w:r w:rsidRPr="00434602">
        <w:rPr>
          <w:rFonts w:cstheme="minorHAnsi"/>
          <w:lang w:val="fr-RE" w:bidi="fa-IR"/>
        </w:rPr>
        <w:t xml:space="preserve">- La majorité des gens ignorent le but de la création du monde et la vérité de la </w:t>
      </w:r>
      <w:r w:rsidR="007F67E4">
        <w:rPr>
          <w:rFonts w:cstheme="minorHAnsi"/>
          <w:lang w:val="fr-RE" w:bidi="fa-IR"/>
        </w:rPr>
        <w:t>R</w:t>
      </w:r>
      <w:r w:rsidRPr="00434602">
        <w:rPr>
          <w:rFonts w:cstheme="minorHAnsi"/>
          <w:lang w:val="fr-RE" w:bidi="fa-IR"/>
        </w:rPr>
        <w:t>ésurrection, alors ne soyez pas comme eux.</w:t>
      </w:r>
    </w:p>
    <w:p w14:paraId="1D1AF64A" w14:textId="7A7193EF" w:rsidR="00D6244E" w:rsidRPr="00434602" w:rsidRDefault="00D6244E" w:rsidP="00CC4B84">
      <w:pPr>
        <w:jc w:val="both"/>
        <w:rPr>
          <w:rFonts w:cstheme="minorHAnsi"/>
          <w:lang w:val="fr-RE" w:bidi="fa-IR"/>
        </w:rPr>
      </w:pPr>
      <w:r w:rsidRPr="00434602">
        <w:rPr>
          <w:rFonts w:cstheme="minorHAnsi"/>
          <w:lang w:val="fr-RE" w:bidi="fa-IR"/>
        </w:rPr>
        <w:t xml:space="preserve">- Le jour de la </w:t>
      </w:r>
      <w:r w:rsidR="007F67E4">
        <w:rPr>
          <w:rFonts w:cstheme="minorHAnsi"/>
          <w:lang w:val="fr-RE" w:bidi="fa-IR"/>
        </w:rPr>
        <w:t>R</w:t>
      </w:r>
      <w:r w:rsidRPr="00434602">
        <w:rPr>
          <w:rFonts w:cstheme="minorHAnsi"/>
          <w:lang w:val="fr-RE" w:bidi="fa-IR"/>
        </w:rPr>
        <w:t>ésurrection est un jour de séparation et d'impuissance.</w:t>
      </w:r>
    </w:p>
    <w:p w14:paraId="2E672BE2" w14:textId="766A337A" w:rsidR="00D6244E" w:rsidRPr="00434602" w:rsidRDefault="00D6244E" w:rsidP="00CC4B84">
      <w:pPr>
        <w:jc w:val="both"/>
        <w:rPr>
          <w:rFonts w:cstheme="minorHAnsi"/>
          <w:lang w:val="fr-RE" w:bidi="fa-IR"/>
        </w:rPr>
      </w:pPr>
      <w:r w:rsidRPr="00434602">
        <w:rPr>
          <w:rFonts w:cstheme="minorHAnsi"/>
          <w:lang w:val="fr-RE" w:bidi="fa-IR"/>
        </w:rPr>
        <w:t xml:space="preserve">- Lors de la </w:t>
      </w:r>
      <w:r w:rsidR="007F67E4">
        <w:rPr>
          <w:rFonts w:cstheme="minorHAnsi"/>
          <w:lang w:val="fr-RE" w:bidi="fa-IR"/>
        </w:rPr>
        <w:t>R</w:t>
      </w:r>
      <w:r w:rsidRPr="00434602">
        <w:rPr>
          <w:rFonts w:cstheme="minorHAnsi"/>
          <w:lang w:val="fr-RE" w:bidi="fa-IR"/>
        </w:rPr>
        <w:t>ésurrection, seule la miséricorde de Dieu peut sauver d</w:t>
      </w:r>
      <w:r w:rsidR="007F67E4">
        <w:rPr>
          <w:rFonts w:cstheme="minorHAnsi"/>
          <w:lang w:val="fr-RE" w:bidi="fa-IR"/>
        </w:rPr>
        <w:t>e Son</w:t>
      </w:r>
      <w:r w:rsidRPr="00434602">
        <w:rPr>
          <w:rFonts w:cstheme="minorHAnsi"/>
          <w:lang w:val="fr-RE" w:bidi="fa-IR"/>
        </w:rPr>
        <w:t xml:space="preserve"> châtiment, alors cherchez refuge dans </w:t>
      </w:r>
      <w:r w:rsidR="007F67E4">
        <w:rPr>
          <w:rFonts w:cstheme="minorHAnsi"/>
          <w:lang w:val="fr-RE" w:bidi="fa-IR"/>
        </w:rPr>
        <w:t>S</w:t>
      </w:r>
      <w:r w:rsidRPr="00434602">
        <w:rPr>
          <w:rFonts w:cstheme="minorHAnsi"/>
          <w:lang w:val="fr-RE" w:bidi="fa-IR"/>
        </w:rPr>
        <w:t>a miséricorde.</w:t>
      </w:r>
    </w:p>
    <w:p w14:paraId="470B3D04" w14:textId="4D957993" w:rsidR="00D6244E" w:rsidRPr="00434602" w:rsidRDefault="00D6244E" w:rsidP="00CC4B84">
      <w:pPr>
        <w:jc w:val="both"/>
        <w:rPr>
          <w:rFonts w:cstheme="minorHAnsi"/>
          <w:lang w:val="fr-RE" w:bidi="fa-IR"/>
        </w:rPr>
      </w:pPr>
      <w:r w:rsidRPr="00434602">
        <w:rPr>
          <w:rFonts w:cstheme="minorHAnsi"/>
          <w:lang w:val="fr-RE" w:bidi="fa-IR"/>
        </w:rPr>
        <w:t>- Les pécheurs et les impies qui vivaient avec honneur dans ce monde seront humiliés et tourmentés dans l'</w:t>
      </w:r>
      <w:r w:rsidR="007F67E4">
        <w:rPr>
          <w:rFonts w:cstheme="minorHAnsi"/>
          <w:lang w:val="fr-RE" w:bidi="fa-IR"/>
        </w:rPr>
        <w:t>A</w:t>
      </w:r>
      <w:r w:rsidRPr="00434602">
        <w:rPr>
          <w:rFonts w:cstheme="minorHAnsi"/>
          <w:lang w:val="fr-RE" w:bidi="fa-IR"/>
        </w:rPr>
        <w:t>u-delà.</w:t>
      </w:r>
    </w:p>
    <w:p w14:paraId="153099F9" w14:textId="77777777" w:rsidR="00D6244E" w:rsidRPr="00434602" w:rsidRDefault="00D6244E" w:rsidP="00CC4B84">
      <w:pPr>
        <w:jc w:val="both"/>
        <w:rPr>
          <w:rFonts w:cstheme="minorHAnsi"/>
          <w:lang w:val="fr-RE" w:bidi="fa-IR"/>
        </w:rPr>
      </w:pPr>
      <w:r w:rsidRPr="00434602">
        <w:rPr>
          <w:rFonts w:cstheme="minorHAnsi"/>
          <w:lang w:val="fr-RE" w:bidi="fa-IR"/>
        </w:rPr>
        <w:t>- Soyez pieux dans ce monde pour obtenir les récompenses au Paradis.</w:t>
      </w:r>
    </w:p>
    <w:p w14:paraId="048F9EEE" w14:textId="602010A5" w:rsidR="00D6244E" w:rsidRPr="00434602" w:rsidRDefault="00D6244E" w:rsidP="00CC4B84">
      <w:pPr>
        <w:jc w:val="both"/>
        <w:rPr>
          <w:rFonts w:cstheme="minorHAnsi"/>
          <w:lang w:val="fr-RE" w:bidi="fa-IR"/>
        </w:rPr>
      </w:pPr>
      <w:r w:rsidRPr="00434602">
        <w:rPr>
          <w:rFonts w:cstheme="minorHAnsi"/>
          <w:lang w:val="fr-RE" w:bidi="fa-IR"/>
        </w:rPr>
        <w:t>- Les gens du Paradis ne s'inquiètent pas de la mort et de l'enfer, ils ont l'esprit tranquille.</w:t>
      </w:r>
    </w:p>
    <w:p w14:paraId="14D0D027" w14:textId="09F3C503" w:rsidR="00D6244E" w:rsidRPr="00434602" w:rsidRDefault="00D6244E" w:rsidP="00CC4B84">
      <w:pPr>
        <w:jc w:val="both"/>
        <w:rPr>
          <w:rFonts w:cstheme="minorHAnsi"/>
          <w:lang w:val="fr-RE" w:bidi="fa-IR"/>
        </w:rPr>
      </w:pPr>
      <w:r w:rsidRPr="00434602">
        <w:rPr>
          <w:rFonts w:cstheme="minorHAnsi"/>
          <w:lang w:val="fr-RE" w:bidi="fa-IR"/>
        </w:rPr>
        <w:t xml:space="preserve">- Ne considérez pas le </w:t>
      </w:r>
      <w:r w:rsidR="007F67E4">
        <w:rPr>
          <w:rFonts w:cstheme="minorHAnsi"/>
          <w:lang w:val="fr-RE" w:bidi="fa-IR"/>
        </w:rPr>
        <w:t>P</w:t>
      </w:r>
      <w:r w:rsidRPr="00434602">
        <w:rPr>
          <w:rFonts w:cstheme="minorHAnsi"/>
          <w:lang w:val="fr-RE" w:bidi="fa-IR"/>
        </w:rPr>
        <w:t>aradis comme le fruit de vos actes seulement, mais sachez que Dieu accorde son Paradis par Sa grâce et Sa miséricorde.</w:t>
      </w:r>
      <w:r w:rsidRPr="00434602">
        <w:rPr>
          <w:rFonts w:cstheme="minorHAnsi"/>
          <w:vertAlign w:val="superscript"/>
          <w:lang w:bidi="fa-IR"/>
        </w:rPr>
        <w:footnoteReference w:id="29"/>
      </w:r>
    </w:p>
    <w:p w14:paraId="36411860" w14:textId="77777777" w:rsidR="00675436" w:rsidRPr="00CC4B84" w:rsidRDefault="00675436" w:rsidP="00CC4B84">
      <w:pPr>
        <w:jc w:val="both"/>
        <w:rPr>
          <w:lang w:val="fr-FR"/>
        </w:rPr>
      </w:pPr>
    </w:p>
    <w:sectPr w:rsidR="00675436" w:rsidRPr="00CC4B8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DBC32" w14:textId="77777777" w:rsidR="00E747BE" w:rsidRDefault="00E747BE" w:rsidP="00D6244E">
      <w:pPr>
        <w:spacing w:after="0" w:line="240" w:lineRule="auto"/>
      </w:pPr>
      <w:r>
        <w:separator/>
      </w:r>
    </w:p>
  </w:endnote>
  <w:endnote w:type="continuationSeparator" w:id="0">
    <w:p w14:paraId="115627A0" w14:textId="77777777" w:rsidR="00E747BE" w:rsidRDefault="00E747BE" w:rsidP="00D624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
    <w:altName w:val="Calibri"/>
    <w:charset w:val="00"/>
    <w:family w:val="auto"/>
    <w:pitch w:val="variable"/>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FD398" w14:textId="77777777" w:rsidR="00E747BE" w:rsidRDefault="00E747BE" w:rsidP="00D6244E">
      <w:pPr>
        <w:spacing w:after="0" w:line="240" w:lineRule="auto"/>
      </w:pPr>
      <w:r>
        <w:separator/>
      </w:r>
    </w:p>
  </w:footnote>
  <w:footnote w:type="continuationSeparator" w:id="0">
    <w:p w14:paraId="4448EDAB" w14:textId="77777777" w:rsidR="00E747BE" w:rsidRDefault="00E747BE" w:rsidP="00D6244E">
      <w:pPr>
        <w:spacing w:after="0" w:line="240" w:lineRule="auto"/>
      </w:pPr>
      <w:r>
        <w:continuationSeparator/>
      </w:r>
    </w:p>
  </w:footnote>
  <w:footnote w:id="1">
    <w:p w14:paraId="76F70709" w14:textId="16390225" w:rsidR="007F76C1" w:rsidRPr="00CC4B84" w:rsidRDefault="007F76C1" w:rsidP="005D3BBB">
      <w:pPr>
        <w:spacing w:after="0" w:line="240" w:lineRule="auto"/>
        <w:rPr>
          <w:rFonts w:ascii="Calibri" w:eastAsia="Times New Roman" w:hAnsi="Calibri" w:cs="Arial"/>
          <w:i/>
          <w:iCs/>
          <w:sz w:val="16"/>
          <w:szCs w:val="16"/>
          <w:lang w:val="fr-FR"/>
        </w:rPr>
      </w:pPr>
      <w:r w:rsidRPr="005D3BBB">
        <w:rPr>
          <w:rStyle w:val="Appelnotedebasdep"/>
          <w:sz w:val="16"/>
          <w:szCs w:val="16"/>
        </w:rPr>
        <w:footnoteRef/>
      </w:r>
      <w:r w:rsidRPr="00CC4B84">
        <w:rPr>
          <w:sz w:val="16"/>
          <w:szCs w:val="16"/>
          <w:lang w:val="fr-FR"/>
        </w:rPr>
        <w:t xml:space="preserve"> </w:t>
      </w:r>
      <w:bookmarkStart w:id="1" w:name="_Hlk153631766"/>
      <w:proofErr w:type="spellStart"/>
      <w:r w:rsidRPr="00CC4B84">
        <w:rPr>
          <w:rFonts w:ascii="Calibri" w:eastAsia="Times New Roman" w:hAnsi="Calibri" w:cs="Arial"/>
          <w:i/>
          <w:iCs/>
          <w:sz w:val="16"/>
          <w:szCs w:val="16"/>
          <w:lang w:val="fr-FR"/>
        </w:rPr>
        <w:t>Nézaamé</w:t>
      </w:r>
      <w:proofErr w:type="spellEnd"/>
      <w:r w:rsidRPr="00CC4B84">
        <w:rPr>
          <w:rFonts w:ascii="Calibri" w:eastAsia="Times New Roman" w:hAnsi="Calibri" w:cs="Arial"/>
          <w:i/>
          <w:iCs/>
          <w:sz w:val="16"/>
          <w:szCs w:val="16"/>
          <w:lang w:val="fr-FR"/>
        </w:rPr>
        <w:t xml:space="preserve"> </w:t>
      </w:r>
      <w:proofErr w:type="spellStart"/>
      <w:r w:rsidRPr="00CC4B84">
        <w:rPr>
          <w:rFonts w:ascii="Calibri" w:eastAsia="Times New Roman" w:hAnsi="Calibri" w:cs="Arial"/>
          <w:i/>
          <w:iCs/>
          <w:sz w:val="16"/>
          <w:szCs w:val="16"/>
          <w:lang w:val="fr-FR"/>
        </w:rPr>
        <w:t>hamahangué</w:t>
      </w:r>
      <w:proofErr w:type="spellEnd"/>
      <w:r w:rsidRPr="00CC4B84">
        <w:rPr>
          <w:rFonts w:ascii="Calibri" w:eastAsia="Times New Roman" w:hAnsi="Calibri" w:cs="Arial"/>
          <w:i/>
          <w:iCs/>
          <w:sz w:val="16"/>
          <w:szCs w:val="16"/>
          <w:lang w:val="fr-FR"/>
        </w:rPr>
        <w:t xml:space="preserve"> </w:t>
      </w:r>
      <w:proofErr w:type="spellStart"/>
      <w:r w:rsidRPr="00CC4B84">
        <w:rPr>
          <w:rFonts w:ascii="Calibri" w:eastAsia="Times New Roman" w:hAnsi="Calibri" w:cs="Arial"/>
          <w:i/>
          <w:iCs/>
          <w:sz w:val="16"/>
          <w:szCs w:val="16"/>
          <w:lang w:val="fr-FR"/>
        </w:rPr>
        <w:t>souréhayé</w:t>
      </w:r>
      <w:proofErr w:type="spellEnd"/>
      <w:r w:rsidRPr="00CC4B84">
        <w:rPr>
          <w:rFonts w:ascii="Calibri" w:eastAsia="Times New Roman" w:hAnsi="Calibri" w:cs="Arial"/>
          <w:i/>
          <w:iCs/>
          <w:sz w:val="16"/>
          <w:szCs w:val="16"/>
          <w:lang w:val="fr-FR"/>
        </w:rPr>
        <w:t xml:space="preserve"> </w:t>
      </w:r>
      <w:proofErr w:type="spellStart"/>
      <w:r w:rsidRPr="00CC4B84">
        <w:rPr>
          <w:rFonts w:ascii="Calibri" w:eastAsia="Times New Roman" w:hAnsi="Calibri" w:cs="Arial"/>
          <w:i/>
          <w:iCs/>
          <w:sz w:val="16"/>
          <w:szCs w:val="16"/>
          <w:lang w:val="fr-FR"/>
        </w:rPr>
        <w:t>Qur’an</w:t>
      </w:r>
      <w:proofErr w:type="spellEnd"/>
      <w:r w:rsidRPr="00CC4B84">
        <w:rPr>
          <w:rFonts w:ascii="Calibri" w:eastAsia="Times New Roman" w:hAnsi="Calibri" w:cs="Arial"/>
          <w:i/>
          <w:iCs/>
          <w:sz w:val="16"/>
          <w:szCs w:val="16"/>
          <w:lang w:val="fr-FR"/>
        </w:rPr>
        <w:t>, page</w:t>
      </w:r>
      <w:bookmarkEnd w:id="1"/>
      <w:r w:rsidRPr="00CC4B84">
        <w:rPr>
          <w:rFonts w:ascii="Calibri" w:eastAsia="Times New Roman" w:hAnsi="Calibri" w:cs="Arial"/>
          <w:i/>
          <w:iCs/>
          <w:sz w:val="16"/>
          <w:szCs w:val="16"/>
          <w:lang w:val="fr-FR"/>
        </w:rPr>
        <w:t xml:space="preserve"> 337</w:t>
      </w:r>
    </w:p>
  </w:footnote>
  <w:footnote w:id="2">
    <w:p w14:paraId="7D257640" w14:textId="71F10ED8" w:rsidR="007F76C1" w:rsidRPr="00CC4B84" w:rsidRDefault="007F76C1" w:rsidP="005D3BBB">
      <w:pPr>
        <w:spacing w:after="0" w:line="240" w:lineRule="auto"/>
        <w:rPr>
          <w:rFonts w:ascii="Calibri" w:eastAsia="Times New Roman" w:hAnsi="Calibri" w:cs="Arial"/>
          <w:i/>
          <w:iCs/>
          <w:sz w:val="16"/>
          <w:szCs w:val="16"/>
          <w:u w:val="single"/>
          <w:lang w:val="fr-FR"/>
        </w:rPr>
      </w:pPr>
      <w:r w:rsidRPr="005D3BBB">
        <w:rPr>
          <w:rStyle w:val="Appelnotedebasdep"/>
          <w:sz w:val="16"/>
          <w:szCs w:val="16"/>
        </w:rPr>
        <w:footnoteRef/>
      </w:r>
      <w:r w:rsidRPr="00CC4B84">
        <w:rPr>
          <w:sz w:val="16"/>
          <w:szCs w:val="16"/>
          <w:lang w:val="fr-FR"/>
        </w:rPr>
        <w:t xml:space="preserve"> </w:t>
      </w:r>
      <w:bookmarkStart w:id="2" w:name="_Hlk153631795"/>
      <w:bookmarkStart w:id="3" w:name="_Hlk153871014"/>
      <w:proofErr w:type="spellStart"/>
      <w:r w:rsidRPr="005D3BBB">
        <w:rPr>
          <w:rFonts w:eastAsiaTheme="minorEastAsia"/>
          <w:i/>
          <w:iCs/>
          <w:sz w:val="16"/>
          <w:szCs w:val="16"/>
          <w:lang w:val="fr-FR" w:bidi="en-US"/>
        </w:rPr>
        <w:t>Tafsiré</w:t>
      </w:r>
      <w:proofErr w:type="spellEnd"/>
      <w:r w:rsidRPr="005D3BBB">
        <w:rPr>
          <w:rFonts w:eastAsiaTheme="minorEastAsia"/>
          <w:i/>
          <w:iCs/>
          <w:sz w:val="16"/>
          <w:szCs w:val="16"/>
          <w:lang w:val="fr-FR" w:bidi="en-US"/>
        </w:rPr>
        <w:t xml:space="preserve"> Némouna ; </w:t>
      </w:r>
      <w:hyperlink r:id="rId1" w:history="1">
        <w:r w:rsidRPr="00CC4B84">
          <w:rPr>
            <w:rFonts w:ascii="Calibri" w:eastAsia="Times New Roman" w:hAnsi="Calibri" w:cs="Arial"/>
            <w:i/>
            <w:iCs/>
            <w:sz w:val="16"/>
            <w:szCs w:val="16"/>
            <w:u w:val="single"/>
            <w:lang w:val="fr-FR"/>
          </w:rPr>
          <w:t>quran.inoor.ir</w:t>
        </w:r>
      </w:hyperlink>
      <w:bookmarkEnd w:id="2"/>
      <w:bookmarkEnd w:id="3"/>
    </w:p>
  </w:footnote>
  <w:footnote w:id="3">
    <w:p w14:paraId="29CE2AC8" w14:textId="77777777" w:rsidR="00D6244E" w:rsidRPr="00DF5932" w:rsidRDefault="00D6244E" w:rsidP="00D26FDD">
      <w:pPr>
        <w:spacing w:after="0" w:line="240" w:lineRule="auto"/>
        <w:rPr>
          <w:rFonts w:eastAsia="Times New Roman" w:cstheme="minorHAnsi"/>
          <w:i/>
          <w:iCs/>
          <w:sz w:val="16"/>
          <w:szCs w:val="16"/>
          <w:lang w:val="fr-FR" w:bidi="en-US"/>
        </w:rPr>
      </w:pPr>
      <w:r w:rsidRPr="00DF5932">
        <w:rPr>
          <w:rStyle w:val="Appelnotedebasdep"/>
          <w:rFonts w:cstheme="minorHAnsi"/>
          <w:sz w:val="16"/>
          <w:szCs w:val="16"/>
        </w:rPr>
        <w:footnoteRef/>
      </w:r>
      <w:r w:rsidRPr="00DF5932">
        <w:rPr>
          <w:rFonts w:cstheme="minorHAnsi"/>
          <w:sz w:val="16"/>
          <w:szCs w:val="16"/>
          <w:lang w:val="fr-RE"/>
        </w:rPr>
        <w:t xml:space="preserve"> </w:t>
      </w:r>
      <w:proofErr w:type="spellStart"/>
      <w:r w:rsidRPr="00DF5932">
        <w:rPr>
          <w:rFonts w:cstheme="minorHAnsi"/>
          <w:i/>
          <w:iCs/>
          <w:sz w:val="16"/>
          <w:szCs w:val="16"/>
          <w:lang w:val="fr-FR"/>
        </w:rPr>
        <w:t>Tafsiré</w:t>
      </w:r>
      <w:proofErr w:type="spellEnd"/>
      <w:r w:rsidRPr="00DF5932">
        <w:rPr>
          <w:rFonts w:cstheme="minorHAnsi"/>
          <w:i/>
          <w:iCs/>
          <w:sz w:val="16"/>
          <w:szCs w:val="16"/>
          <w:lang w:val="fr-FR"/>
        </w:rPr>
        <w:t xml:space="preserve"> </w:t>
      </w:r>
      <w:r w:rsidRPr="00DF5932">
        <w:rPr>
          <w:rFonts w:eastAsia="Times New Roman" w:cstheme="minorHAnsi"/>
          <w:i/>
          <w:iCs/>
          <w:sz w:val="16"/>
          <w:szCs w:val="16"/>
          <w:lang w:val="fr-FR"/>
        </w:rPr>
        <w:t xml:space="preserve">Majmà’ al </w:t>
      </w:r>
      <w:proofErr w:type="spellStart"/>
      <w:r w:rsidRPr="00DF5932">
        <w:rPr>
          <w:rFonts w:eastAsia="Times New Roman" w:cstheme="minorHAnsi"/>
          <w:i/>
          <w:iCs/>
          <w:sz w:val="16"/>
          <w:szCs w:val="16"/>
          <w:lang w:val="fr-FR"/>
        </w:rPr>
        <w:t>Bayàn</w:t>
      </w:r>
      <w:proofErr w:type="spellEnd"/>
      <w:r w:rsidRPr="00DF5932">
        <w:rPr>
          <w:rFonts w:eastAsia="Times New Roman" w:cstheme="minorHAnsi"/>
          <w:i/>
          <w:iCs/>
          <w:sz w:val="16"/>
          <w:szCs w:val="16"/>
          <w:lang w:val="fr-FR"/>
        </w:rPr>
        <w:t>, tome 9, page 60</w:t>
      </w:r>
    </w:p>
  </w:footnote>
  <w:footnote w:id="4">
    <w:p w14:paraId="654C007D" w14:textId="77777777" w:rsidR="00D6244E" w:rsidRPr="00DF5932" w:rsidRDefault="00D6244E" w:rsidP="00D26FDD">
      <w:pPr>
        <w:pStyle w:val="Notedebasdepage"/>
        <w:rPr>
          <w:rFonts w:asciiTheme="minorHAnsi" w:hAnsiTheme="minorHAnsi" w:cstheme="minorHAnsi"/>
          <w:sz w:val="16"/>
          <w:szCs w:val="16"/>
          <w:lang w:val="fr-RE"/>
        </w:rPr>
      </w:pPr>
      <w:r w:rsidRPr="00DF5932">
        <w:rPr>
          <w:rStyle w:val="Appelnotedebasdep"/>
          <w:rFonts w:asciiTheme="minorHAnsi" w:hAnsiTheme="minorHAnsi" w:cstheme="minorHAnsi"/>
          <w:sz w:val="16"/>
          <w:szCs w:val="16"/>
        </w:rPr>
        <w:footnoteRef/>
      </w:r>
      <w:r w:rsidRPr="00DF5932">
        <w:rPr>
          <w:rFonts w:asciiTheme="minorHAnsi" w:hAnsiTheme="minorHAnsi" w:cstheme="minorHAnsi"/>
          <w:sz w:val="16"/>
          <w:szCs w:val="16"/>
          <w:lang w:val="fr-RE"/>
        </w:rPr>
        <w:t xml:space="preserve"> Idem</w:t>
      </w:r>
    </w:p>
  </w:footnote>
  <w:footnote w:id="5">
    <w:p w14:paraId="2FBBA057" w14:textId="77777777" w:rsidR="00D6244E" w:rsidRPr="00DF5932" w:rsidRDefault="00D6244E" w:rsidP="00D26FDD">
      <w:pPr>
        <w:pStyle w:val="Notedebasdepage"/>
        <w:rPr>
          <w:rFonts w:asciiTheme="minorHAnsi" w:hAnsiTheme="minorHAnsi" w:cstheme="minorHAnsi"/>
          <w:sz w:val="16"/>
          <w:szCs w:val="16"/>
          <w:lang w:val="fr-RE"/>
        </w:rPr>
      </w:pPr>
      <w:r w:rsidRPr="00DF5932">
        <w:rPr>
          <w:rStyle w:val="Appelnotedebasdep"/>
          <w:rFonts w:asciiTheme="minorHAnsi" w:hAnsiTheme="minorHAnsi" w:cstheme="minorHAnsi"/>
          <w:sz w:val="16"/>
          <w:szCs w:val="16"/>
        </w:rPr>
        <w:footnoteRef/>
      </w:r>
      <w:r w:rsidRPr="00DF5932">
        <w:rPr>
          <w:rFonts w:asciiTheme="minorHAnsi" w:hAnsiTheme="minorHAnsi" w:cstheme="minorHAnsi"/>
          <w:sz w:val="16"/>
          <w:szCs w:val="16"/>
          <w:lang w:val="fr-RE"/>
        </w:rPr>
        <w:t xml:space="preserve"> </w:t>
      </w:r>
      <w:proofErr w:type="spellStart"/>
      <w:r w:rsidRPr="00DF5932">
        <w:rPr>
          <w:rFonts w:asciiTheme="minorHAnsi" w:hAnsiTheme="minorHAnsi" w:cstheme="minorHAnsi"/>
          <w:i/>
          <w:iCs/>
          <w:sz w:val="16"/>
          <w:szCs w:val="16"/>
          <w:lang w:val="fr-RE"/>
        </w:rPr>
        <w:t>Tafsiré</w:t>
      </w:r>
      <w:proofErr w:type="spellEnd"/>
      <w:r w:rsidRPr="00DF5932">
        <w:rPr>
          <w:rFonts w:asciiTheme="minorHAnsi" w:hAnsiTheme="minorHAnsi" w:cstheme="minorHAnsi"/>
          <w:i/>
          <w:iCs/>
          <w:sz w:val="16"/>
          <w:szCs w:val="16"/>
          <w:lang w:val="fr-RE"/>
        </w:rPr>
        <w:t xml:space="preserve"> Majmà’ al </w:t>
      </w:r>
      <w:proofErr w:type="spellStart"/>
      <w:r w:rsidRPr="00DF5932">
        <w:rPr>
          <w:rFonts w:asciiTheme="minorHAnsi" w:hAnsiTheme="minorHAnsi" w:cstheme="minorHAnsi"/>
          <w:i/>
          <w:iCs/>
          <w:sz w:val="16"/>
          <w:szCs w:val="16"/>
          <w:lang w:val="fr-RE"/>
        </w:rPr>
        <w:t>Bayàn</w:t>
      </w:r>
      <w:proofErr w:type="spellEnd"/>
      <w:r w:rsidRPr="00DF5932">
        <w:rPr>
          <w:rFonts w:asciiTheme="minorHAnsi" w:hAnsiTheme="minorHAnsi" w:cstheme="minorHAnsi"/>
          <w:i/>
          <w:iCs/>
          <w:sz w:val="16"/>
          <w:szCs w:val="16"/>
          <w:lang w:val="fr-RE"/>
        </w:rPr>
        <w:t>, tome 9, page 91</w:t>
      </w:r>
    </w:p>
  </w:footnote>
  <w:footnote w:id="6">
    <w:p w14:paraId="6638B13B" w14:textId="533D8442" w:rsidR="00D26FDD" w:rsidRPr="0099032F" w:rsidRDefault="00D26FDD" w:rsidP="0099032F">
      <w:pPr>
        <w:spacing w:after="0" w:line="240" w:lineRule="auto"/>
        <w:jc w:val="both"/>
        <w:rPr>
          <w:rFonts w:cstheme="minorHAnsi"/>
          <w:sz w:val="16"/>
          <w:szCs w:val="16"/>
          <w:lang w:val="fr-FR"/>
        </w:rPr>
      </w:pPr>
      <w:r w:rsidRPr="00D26FDD">
        <w:rPr>
          <w:rStyle w:val="Appelnotedebasdep"/>
          <w:sz w:val="16"/>
          <w:szCs w:val="16"/>
        </w:rPr>
        <w:footnoteRef/>
      </w:r>
      <w:r w:rsidRPr="00CC4B84">
        <w:rPr>
          <w:sz w:val="16"/>
          <w:szCs w:val="16"/>
          <w:lang w:val="fr-FR"/>
        </w:rPr>
        <w:t xml:space="preserve"> </w:t>
      </w:r>
      <w:bookmarkStart w:id="4" w:name="_Hlk152688047"/>
      <w:r w:rsidRPr="00CC4B84">
        <w:rPr>
          <w:rFonts w:cstheme="minorHAnsi"/>
          <w:sz w:val="16"/>
          <w:szCs w:val="16"/>
          <w:lang w:val="fr-FR"/>
        </w:rPr>
        <w:t>Le terme « Ramadan » désigne le neuvième mois du calendrier musulman. Il revêt une importance toute particulière pour les musulmans, car il s'agit du mois durant lequel a débuté la révélation du Coran au Prophète Mohammad (s). Pendant tout le mois de Ramadan, les musulmans jeûnent de l'aube jusqu'au coucher du soleil. La nuit du Destin (</w:t>
      </w:r>
      <w:proofErr w:type="spellStart"/>
      <w:r w:rsidRPr="00CC4B84">
        <w:rPr>
          <w:rFonts w:cstheme="minorHAnsi"/>
          <w:sz w:val="16"/>
          <w:szCs w:val="16"/>
          <w:lang w:val="fr-FR"/>
        </w:rPr>
        <w:t>Laylat</w:t>
      </w:r>
      <w:proofErr w:type="spellEnd"/>
      <w:r w:rsidRPr="00CC4B84">
        <w:rPr>
          <w:rFonts w:cstheme="minorHAnsi"/>
          <w:sz w:val="16"/>
          <w:szCs w:val="16"/>
          <w:lang w:val="fr-FR"/>
        </w:rPr>
        <w:t xml:space="preserve"> al-Qadr) est une nuit très spéciale qui arrive durant le mois de Ramadan, généralement dans les dix derniers jours. C'est la nuit pendant laquelle le Coran a été révélé au Noble Prophète (s).</w:t>
      </w:r>
      <w:bookmarkEnd w:id="4"/>
    </w:p>
  </w:footnote>
  <w:footnote w:id="7">
    <w:p w14:paraId="4C02F6C8" w14:textId="77777777" w:rsidR="00D6244E" w:rsidRPr="005D3BBB" w:rsidRDefault="00D6244E" w:rsidP="0099032F">
      <w:pPr>
        <w:pStyle w:val="Paragraphedeliste1"/>
        <w:spacing w:after="0" w:line="240" w:lineRule="auto"/>
        <w:ind w:left="0"/>
        <w:rPr>
          <w:rFonts w:asciiTheme="minorHAnsi" w:hAnsiTheme="minorHAnsi" w:cstheme="minorBidi"/>
          <w:i/>
          <w:iCs/>
          <w:sz w:val="16"/>
          <w:szCs w:val="16"/>
          <w:lang w:val="fr-FR" w:bidi="en-US"/>
        </w:rPr>
      </w:pPr>
      <w:r w:rsidRPr="005D3BBB">
        <w:rPr>
          <w:rStyle w:val="Appelnotedebasdep"/>
          <w:sz w:val="16"/>
          <w:szCs w:val="16"/>
        </w:rPr>
        <w:footnoteRef/>
      </w:r>
      <w:r w:rsidRPr="005D3BBB">
        <w:rPr>
          <w:sz w:val="16"/>
          <w:szCs w:val="16"/>
          <w:lang w:val="fr-RE"/>
        </w:rPr>
        <w:t xml:space="preserve"> </w:t>
      </w:r>
      <w:proofErr w:type="spellStart"/>
      <w:r w:rsidRPr="005D3BBB">
        <w:rPr>
          <w:rFonts w:asciiTheme="minorHAnsi" w:eastAsiaTheme="minorEastAsia" w:hAnsiTheme="minorHAnsi" w:cstheme="minorBidi"/>
          <w:i/>
          <w:iCs/>
          <w:sz w:val="16"/>
          <w:szCs w:val="16"/>
          <w:lang w:val="fr-FR" w:bidi="en-US"/>
        </w:rPr>
        <w:t>Tafsiré</w:t>
      </w:r>
      <w:proofErr w:type="spellEnd"/>
      <w:r w:rsidRPr="005D3BBB">
        <w:rPr>
          <w:rFonts w:asciiTheme="minorHAnsi" w:eastAsiaTheme="minorEastAsia" w:hAnsiTheme="minorHAnsi" w:cstheme="minorBidi"/>
          <w:i/>
          <w:iCs/>
          <w:sz w:val="16"/>
          <w:szCs w:val="16"/>
          <w:lang w:val="fr-FR" w:bidi="en-US"/>
        </w:rPr>
        <w:t xml:space="preserve"> Némouna, tome 21, page 146 ; </w:t>
      </w:r>
      <w:proofErr w:type="spellStart"/>
      <w:r w:rsidRPr="005D3BBB">
        <w:rPr>
          <w:rFonts w:asciiTheme="minorHAnsi" w:hAnsiTheme="minorHAnsi" w:cstheme="minorBidi"/>
          <w:i/>
          <w:iCs/>
          <w:sz w:val="16"/>
          <w:szCs w:val="16"/>
          <w:lang w:val="fr-FR" w:bidi="en-US"/>
        </w:rPr>
        <w:t>Tafsiré</w:t>
      </w:r>
      <w:proofErr w:type="spellEnd"/>
      <w:r w:rsidRPr="005D3BBB">
        <w:rPr>
          <w:rFonts w:asciiTheme="minorHAnsi" w:hAnsiTheme="minorHAnsi" w:cstheme="minorBidi"/>
          <w:i/>
          <w:iCs/>
          <w:sz w:val="16"/>
          <w:szCs w:val="16"/>
          <w:lang w:val="fr-FR" w:bidi="en-US"/>
        </w:rPr>
        <w:t xml:space="preserve"> </w:t>
      </w:r>
      <w:proofErr w:type="spellStart"/>
      <w:r w:rsidRPr="005D3BBB">
        <w:rPr>
          <w:rFonts w:asciiTheme="minorHAnsi" w:hAnsiTheme="minorHAnsi" w:cstheme="minorBidi"/>
          <w:i/>
          <w:iCs/>
          <w:sz w:val="16"/>
          <w:szCs w:val="16"/>
          <w:lang w:val="fr-FR" w:bidi="en-US"/>
        </w:rPr>
        <w:t>Qur’ané</w:t>
      </w:r>
      <w:proofErr w:type="spellEnd"/>
      <w:r w:rsidRPr="005D3BBB">
        <w:rPr>
          <w:rFonts w:asciiTheme="minorHAnsi" w:hAnsiTheme="minorHAnsi" w:cstheme="minorBidi"/>
          <w:i/>
          <w:iCs/>
          <w:sz w:val="16"/>
          <w:szCs w:val="16"/>
          <w:lang w:val="fr-FR" w:bidi="en-US"/>
        </w:rPr>
        <w:t xml:space="preserve"> Mehr, tome 8, page 489</w:t>
      </w:r>
    </w:p>
  </w:footnote>
  <w:footnote w:id="8">
    <w:p w14:paraId="28C233F2" w14:textId="77777777" w:rsidR="00D6244E" w:rsidRPr="005D3BBB" w:rsidRDefault="00D6244E" w:rsidP="00D6244E">
      <w:pPr>
        <w:pStyle w:val="Paragraphedeliste1"/>
        <w:spacing w:after="0"/>
        <w:ind w:left="0"/>
        <w:jc w:val="left"/>
        <w:rPr>
          <w:rFonts w:asciiTheme="minorHAnsi" w:eastAsiaTheme="minorEastAsia" w:hAnsiTheme="minorHAnsi" w:cstheme="minorBidi"/>
          <w:i/>
          <w:iCs/>
          <w:sz w:val="16"/>
          <w:szCs w:val="16"/>
          <w:lang w:val="fr-FR" w:bidi="en-US"/>
        </w:rPr>
      </w:pPr>
      <w:r w:rsidRPr="005D3BBB">
        <w:rPr>
          <w:rStyle w:val="Appelnotedebasdep"/>
          <w:sz w:val="16"/>
          <w:szCs w:val="16"/>
        </w:rPr>
        <w:footnoteRef/>
      </w:r>
      <w:r w:rsidRPr="005D3BBB">
        <w:rPr>
          <w:sz w:val="16"/>
          <w:szCs w:val="16"/>
          <w:lang w:val="fr-RE"/>
        </w:rPr>
        <w:t xml:space="preserve"> </w:t>
      </w:r>
      <w:proofErr w:type="spellStart"/>
      <w:r w:rsidRPr="005D3BBB">
        <w:rPr>
          <w:rFonts w:asciiTheme="minorHAnsi" w:eastAsiaTheme="minorEastAsia" w:hAnsiTheme="minorHAnsi" w:cstheme="minorBidi"/>
          <w:i/>
          <w:iCs/>
          <w:sz w:val="16"/>
          <w:szCs w:val="16"/>
          <w:lang w:val="fr-FR" w:bidi="en-US"/>
        </w:rPr>
        <w:t>Tafsiré</w:t>
      </w:r>
      <w:proofErr w:type="spellEnd"/>
      <w:r w:rsidRPr="005D3BBB">
        <w:rPr>
          <w:rFonts w:asciiTheme="minorHAnsi" w:eastAsiaTheme="minorEastAsia" w:hAnsiTheme="minorHAnsi" w:cstheme="minorBidi"/>
          <w:i/>
          <w:iCs/>
          <w:sz w:val="16"/>
          <w:szCs w:val="16"/>
          <w:lang w:val="fr-FR" w:bidi="en-US"/>
        </w:rPr>
        <w:t xml:space="preserve"> Némouna, tome 21, page 154</w:t>
      </w:r>
    </w:p>
  </w:footnote>
  <w:footnote w:id="9">
    <w:p w14:paraId="14F0E197" w14:textId="6FA09F51" w:rsidR="00031A58" w:rsidRPr="00031A58" w:rsidRDefault="00031A58">
      <w:pPr>
        <w:pStyle w:val="Notedebasdepage"/>
        <w:rPr>
          <w:rFonts w:asciiTheme="minorHAnsi" w:hAnsiTheme="minorHAnsi" w:cstheme="minorHAnsi"/>
          <w:sz w:val="16"/>
          <w:szCs w:val="16"/>
          <w:lang w:val="fr-FR"/>
        </w:rPr>
      </w:pPr>
      <w:r w:rsidRPr="00031A58">
        <w:rPr>
          <w:rStyle w:val="Appelnotedebasdep"/>
          <w:rFonts w:asciiTheme="minorHAnsi" w:hAnsiTheme="minorHAnsi" w:cstheme="minorHAnsi"/>
          <w:sz w:val="16"/>
          <w:szCs w:val="16"/>
        </w:rPr>
        <w:footnoteRef/>
      </w:r>
      <w:r w:rsidRPr="00CC4B84">
        <w:rPr>
          <w:rFonts w:asciiTheme="minorHAnsi" w:hAnsiTheme="minorHAnsi" w:cstheme="minorHAnsi"/>
          <w:sz w:val="16"/>
          <w:szCs w:val="16"/>
          <w:lang w:val="fr-FR"/>
        </w:rPr>
        <w:t xml:space="preserve"> </w:t>
      </w:r>
      <w:r w:rsidRPr="00031A58">
        <w:rPr>
          <w:rFonts w:asciiTheme="minorHAnsi" w:hAnsiTheme="minorHAnsi" w:cstheme="minorHAnsi"/>
          <w:sz w:val="16"/>
          <w:szCs w:val="16"/>
          <w:lang w:val="fr-RE"/>
        </w:rPr>
        <w:t>Prophète Youssouf (a)</w:t>
      </w:r>
    </w:p>
  </w:footnote>
  <w:footnote w:id="10">
    <w:p w14:paraId="3D4F83DC" w14:textId="77777777" w:rsidR="00D6244E" w:rsidRPr="00A61540" w:rsidRDefault="00D6244E" w:rsidP="00D6244E">
      <w:pPr>
        <w:pStyle w:val="Paragraphedeliste1"/>
        <w:spacing w:after="0" w:line="240" w:lineRule="auto"/>
        <w:ind w:left="0"/>
        <w:rPr>
          <w:rFonts w:asciiTheme="minorHAnsi" w:hAnsiTheme="minorHAnsi" w:cstheme="minorHAnsi"/>
          <w:i/>
          <w:iCs/>
          <w:sz w:val="16"/>
          <w:szCs w:val="16"/>
          <w:lang w:val="fr-FR" w:bidi="en-US"/>
        </w:rPr>
      </w:pPr>
      <w:r w:rsidRPr="00A61540">
        <w:rPr>
          <w:rStyle w:val="Appelnotedebasdep"/>
          <w:rFonts w:asciiTheme="minorHAnsi" w:hAnsiTheme="minorHAnsi" w:cstheme="minorHAnsi"/>
          <w:sz w:val="16"/>
          <w:szCs w:val="16"/>
        </w:rPr>
        <w:footnoteRef/>
      </w:r>
      <w:r w:rsidRPr="00A61540">
        <w:rPr>
          <w:rFonts w:asciiTheme="minorHAnsi" w:hAnsiTheme="minorHAnsi" w:cstheme="minorHAnsi"/>
          <w:sz w:val="16"/>
          <w:szCs w:val="16"/>
          <w:lang w:val="fr-RE"/>
        </w:rPr>
        <w:t xml:space="preserve"> </w:t>
      </w:r>
      <w:proofErr w:type="spellStart"/>
      <w:r w:rsidRPr="00A61540">
        <w:rPr>
          <w:rFonts w:asciiTheme="minorHAnsi" w:eastAsiaTheme="minorEastAsia" w:hAnsiTheme="minorHAnsi" w:cstheme="minorHAnsi"/>
          <w:i/>
          <w:iCs/>
          <w:sz w:val="16"/>
          <w:szCs w:val="16"/>
          <w:lang w:val="fr-FR" w:bidi="en-US"/>
        </w:rPr>
        <w:t>Tafsiré</w:t>
      </w:r>
      <w:proofErr w:type="spellEnd"/>
      <w:r w:rsidRPr="00A61540">
        <w:rPr>
          <w:rFonts w:asciiTheme="minorHAnsi" w:eastAsiaTheme="minorEastAsia" w:hAnsiTheme="minorHAnsi" w:cstheme="minorHAnsi"/>
          <w:i/>
          <w:iCs/>
          <w:sz w:val="16"/>
          <w:szCs w:val="16"/>
          <w:lang w:val="fr-FR" w:bidi="en-US"/>
        </w:rPr>
        <w:t xml:space="preserve"> Némouna, tome 21, page 158 ; </w:t>
      </w:r>
      <w:proofErr w:type="spellStart"/>
      <w:r w:rsidRPr="00A61540">
        <w:rPr>
          <w:rFonts w:asciiTheme="minorHAnsi" w:hAnsiTheme="minorHAnsi" w:cstheme="minorHAnsi"/>
          <w:i/>
          <w:iCs/>
          <w:sz w:val="16"/>
          <w:szCs w:val="16"/>
          <w:lang w:val="fr-FR" w:bidi="en-US"/>
        </w:rPr>
        <w:t>Tafsiré</w:t>
      </w:r>
      <w:proofErr w:type="spellEnd"/>
      <w:r w:rsidRPr="00A61540">
        <w:rPr>
          <w:rFonts w:asciiTheme="minorHAnsi" w:hAnsiTheme="minorHAnsi" w:cstheme="minorHAnsi"/>
          <w:i/>
          <w:iCs/>
          <w:sz w:val="16"/>
          <w:szCs w:val="16"/>
          <w:lang w:val="fr-FR" w:bidi="en-US"/>
        </w:rPr>
        <w:t xml:space="preserve"> </w:t>
      </w:r>
      <w:proofErr w:type="spellStart"/>
      <w:r w:rsidRPr="00A61540">
        <w:rPr>
          <w:rFonts w:asciiTheme="minorHAnsi" w:hAnsiTheme="minorHAnsi" w:cstheme="minorHAnsi"/>
          <w:i/>
          <w:iCs/>
          <w:sz w:val="16"/>
          <w:szCs w:val="16"/>
          <w:lang w:val="fr-FR" w:bidi="en-US"/>
        </w:rPr>
        <w:t>Qur’ané</w:t>
      </w:r>
      <w:proofErr w:type="spellEnd"/>
      <w:r w:rsidRPr="00A61540">
        <w:rPr>
          <w:rFonts w:asciiTheme="minorHAnsi" w:hAnsiTheme="minorHAnsi" w:cstheme="minorHAnsi"/>
          <w:i/>
          <w:iCs/>
          <w:sz w:val="16"/>
          <w:szCs w:val="16"/>
          <w:lang w:val="fr-FR" w:bidi="en-US"/>
        </w:rPr>
        <w:t xml:space="preserve"> Mehr, tome 8, page 492</w:t>
      </w:r>
    </w:p>
  </w:footnote>
  <w:footnote w:id="11">
    <w:p w14:paraId="5C3ECF68" w14:textId="77777777" w:rsidR="00D6244E" w:rsidRPr="005D3BBB" w:rsidRDefault="00D6244E" w:rsidP="00D6244E">
      <w:pPr>
        <w:pStyle w:val="Paragraphedeliste1"/>
        <w:spacing w:after="0"/>
        <w:ind w:left="0"/>
        <w:rPr>
          <w:rFonts w:asciiTheme="minorHAnsi" w:hAnsiTheme="minorHAnsi" w:cstheme="minorBidi"/>
          <w:i/>
          <w:iCs/>
          <w:sz w:val="16"/>
          <w:szCs w:val="16"/>
          <w:lang w:val="fr-FR" w:bidi="en-US"/>
        </w:rPr>
      </w:pPr>
      <w:r w:rsidRPr="005D3BBB">
        <w:rPr>
          <w:rStyle w:val="Appelnotedebasdep"/>
          <w:sz w:val="16"/>
          <w:szCs w:val="16"/>
        </w:rPr>
        <w:footnoteRef/>
      </w:r>
      <w:r w:rsidRPr="005D3BBB">
        <w:rPr>
          <w:sz w:val="16"/>
          <w:szCs w:val="16"/>
          <w:lang w:val="fr-RE"/>
        </w:rPr>
        <w:t xml:space="preserve"> </w:t>
      </w:r>
      <w:proofErr w:type="spellStart"/>
      <w:r w:rsidRPr="005D3BBB">
        <w:rPr>
          <w:rFonts w:asciiTheme="minorHAnsi" w:eastAsiaTheme="minorEastAsia" w:hAnsiTheme="minorHAnsi" w:cstheme="minorBidi"/>
          <w:i/>
          <w:iCs/>
          <w:sz w:val="16"/>
          <w:szCs w:val="16"/>
          <w:lang w:val="fr-FR" w:bidi="en-US"/>
        </w:rPr>
        <w:t>Tafsiré</w:t>
      </w:r>
      <w:proofErr w:type="spellEnd"/>
      <w:r w:rsidRPr="005D3BBB">
        <w:rPr>
          <w:rFonts w:asciiTheme="minorHAnsi" w:eastAsiaTheme="minorEastAsia" w:hAnsiTheme="minorHAnsi" w:cstheme="minorBidi"/>
          <w:i/>
          <w:iCs/>
          <w:sz w:val="16"/>
          <w:szCs w:val="16"/>
          <w:lang w:val="fr-FR" w:bidi="en-US"/>
        </w:rPr>
        <w:t xml:space="preserve"> Némouna, tome 21, page 167 ; </w:t>
      </w:r>
      <w:proofErr w:type="spellStart"/>
      <w:r w:rsidRPr="005D3BBB">
        <w:rPr>
          <w:rFonts w:asciiTheme="minorHAnsi" w:hAnsiTheme="minorHAnsi" w:cstheme="minorBidi"/>
          <w:i/>
          <w:iCs/>
          <w:sz w:val="16"/>
          <w:szCs w:val="16"/>
          <w:lang w:val="fr-FR" w:bidi="en-US"/>
        </w:rPr>
        <w:t>Tafsiré</w:t>
      </w:r>
      <w:proofErr w:type="spellEnd"/>
      <w:r w:rsidRPr="005D3BBB">
        <w:rPr>
          <w:rFonts w:asciiTheme="minorHAnsi" w:hAnsiTheme="minorHAnsi" w:cstheme="minorBidi"/>
          <w:i/>
          <w:iCs/>
          <w:sz w:val="16"/>
          <w:szCs w:val="16"/>
          <w:lang w:val="fr-FR" w:bidi="en-US"/>
        </w:rPr>
        <w:t xml:space="preserve"> </w:t>
      </w:r>
      <w:proofErr w:type="spellStart"/>
      <w:r w:rsidRPr="005D3BBB">
        <w:rPr>
          <w:rFonts w:asciiTheme="minorHAnsi" w:hAnsiTheme="minorHAnsi" w:cstheme="minorBidi"/>
          <w:i/>
          <w:iCs/>
          <w:sz w:val="16"/>
          <w:szCs w:val="16"/>
          <w:lang w:val="fr-FR" w:bidi="en-US"/>
        </w:rPr>
        <w:t>Qur’ané</w:t>
      </w:r>
      <w:proofErr w:type="spellEnd"/>
      <w:r w:rsidRPr="005D3BBB">
        <w:rPr>
          <w:rFonts w:asciiTheme="minorHAnsi" w:hAnsiTheme="minorHAnsi" w:cstheme="minorBidi"/>
          <w:i/>
          <w:iCs/>
          <w:sz w:val="16"/>
          <w:szCs w:val="16"/>
          <w:lang w:val="fr-FR" w:bidi="en-US"/>
        </w:rPr>
        <w:t xml:space="preserve"> Mehr, tome 8, page 495</w:t>
      </w:r>
    </w:p>
  </w:footnote>
  <w:footnote w:id="12">
    <w:p w14:paraId="6C722446" w14:textId="77777777" w:rsidR="00D6244E" w:rsidRPr="008D5AF0" w:rsidRDefault="00D6244E" w:rsidP="00D6244E">
      <w:pPr>
        <w:pStyle w:val="Paragraphedeliste1"/>
        <w:spacing w:after="0"/>
        <w:ind w:left="0"/>
        <w:rPr>
          <w:rFonts w:asciiTheme="minorHAnsi" w:hAnsiTheme="minorHAnsi" w:cstheme="minorBidi"/>
          <w:i/>
          <w:iCs/>
          <w:sz w:val="16"/>
          <w:szCs w:val="16"/>
          <w:lang w:val="fr-FR" w:bidi="en-US"/>
        </w:rPr>
      </w:pPr>
      <w:r w:rsidRPr="008D5AF0">
        <w:rPr>
          <w:rStyle w:val="Appelnotedebasdep"/>
          <w:sz w:val="16"/>
          <w:szCs w:val="16"/>
        </w:rPr>
        <w:footnoteRef/>
      </w:r>
      <w:r w:rsidRPr="008D5AF0">
        <w:rPr>
          <w:sz w:val="16"/>
          <w:szCs w:val="16"/>
          <w:lang w:val="fr-RE"/>
        </w:rPr>
        <w:t xml:space="preserve"> </w:t>
      </w:r>
      <w:proofErr w:type="spellStart"/>
      <w:r w:rsidRPr="008D5AF0">
        <w:rPr>
          <w:rFonts w:asciiTheme="minorHAnsi" w:eastAsiaTheme="minorEastAsia" w:hAnsiTheme="minorHAnsi" w:cstheme="minorBidi"/>
          <w:i/>
          <w:iCs/>
          <w:sz w:val="16"/>
          <w:szCs w:val="16"/>
          <w:lang w:val="fr-FR" w:bidi="en-US"/>
        </w:rPr>
        <w:t>Tafsiré</w:t>
      </w:r>
      <w:proofErr w:type="spellEnd"/>
      <w:r w:rsidRPr="008D5AF0">
        <w:rPr>
          <w:rFonts w:asciiTheme="minorHAnsi" w:eastAsiaTheme="minorEastAsia" w:hAnsiTheme="minorHAnsi" w:cstheme="minorBidi"/>
          <w:i/>
          <w:iCs/>
          <w:sz w:val="16"/>
          <w:szCs w:val="16"/>
          <w:lang w:val="fr-FR" w:bidi="en-US"/>
        </w:rPr>
        <w:t xml:space="preserve"> Némouna, tome 21, page 174 ; </w:t>
      </w:r>
      <w:proofErr w:type="spellStart"/>
      <w:r w:rsidRPr="008D5AF0">
        <w:rPr>
          <w:rFonts w:asciiTheme="minorHAnsi" w:hAnsiTheme="minorHAnsi" w:cstheme="minorBidi"/>
          <w:i/>
          <w:iCs/>
          <w:sz w:val="16"/>
          <w:szCs w:val="16"/>
          <w:lang w:val="fr-FR" w:bidi="en-US"/>
        </w:rPr>
        <w:t>Tafsiré</w:t>
      </w:r>
      <w:proofErr w:type="spellEnd"/>
      <w:r w:rsidRPr="008D5AF0">
        <w:rPr>
          <w:rFonts w:asciiTheme="minorHAnsi" w:hAnsiTheme="minorHAnsi" w:cstheme="minorBidi"/>
          <w:i/>
          <w:iCs/>
          <w:sz w:val="16"/>
          <w:szCs w:val="16"/>
          <w:lang w:val="fr-FR" w:bidi="en-US"/>
        </w:rPr>
        <w:t xml:space="preserve"> </w:t>
      </w:r>
      <w:proofErr w:type="spellStart"/>
      <w:r w:rsidRPr="008D5AF0">
        <w:rPr>
          <w:rFonts w:asciiTheme="minorHAnsi" w:hAnsiTheme="minorHAnsi" w:cstheme="minorBidi"/>
          <w:i/>
          <w:iCs/>
          <w:sz w:val="16"/>
          <w:szCs w:val="16"/>
          <w:lang w:val="fr-FR" w:bidi="en-US"/>
        </w:rPr>
        <w:t>Qur’ané</w:t>
      </w:r>
      <w:proofErr w:type="spellEnd"/>
      <w:r w:rsidRPr="008D5AF0">
        <w:rPr>
          <w:rFonts w:asciiTheme="minorHAnsi" w:hAnsiTheme="minorHAnsi" w:cstheme="minorBidi"/>
          <w:i/>
          <w:iCs/>
          <w:sz w:val="16"/>
          <w:szCs w:val="16"/>
          <w:lang w:val="fr-FR" w:bidi="en-US"/>
        </w:rPr>
        <w:t xml:space="preserve"> Mehr, tome 8, page 497</w:t>
      </w:r>
    </w:p>
  </w:footnote>
  <w:footnote w:id="13">
    <w:p w14:paraId="71E67BC0" w14:textId="77777777" w:rsidR="00D6244E" w:rsidRPr="0023454B" w:rsidRDefault="00D6244E" w:rsidP="0023454B">
      <w:pPr>
        <w:pStyle w:val="Paragraphedeliste"/>
        <w:spacing w:after="0" w:line="240" w:lineRule="auto"/>
        <w:ind w:left="0" w:firstLine="0"/>
        <w:jc w:val="left"/>
        <w:rPr>
          <w:rFonts w:cstheme="minorHAnsi"/>
          <w:sz w:val="16"/>
          <w:szCs w:val="16"/>
          <w:lang w:val="fr-FR"/>
        </w:rPr>
      </w:pPr>
      <w:r w:rsidRPr="0023454B">
        <w:rPr>
          <w:rStyle w:val="Appelnotedebasdep"/>
          <w:rFonts w:cstheme="minorHAnsi"/>
          <w:sz w:val="16"/>
          <w:szCs w:val="16"/>
        </w:rPr>
        <w:footnoteRef/>
      </w:r>
      <w:r w:rsidRPr="0023454B">
        <w:rPr>
          <w:rFonts w:cstheme="minorHAnsi"/>
          <w:sz w:val="16"/>
          <w:szCs w:val="16"/>
          <w:lang w:val="fr-RE"/>
        </w:rPr>
        <w:t xml:space="preserve"> </w:t>
      </w:r>
      <w:r w:rsidRPr="0023454B">
        <w:rPr>
          <w:rFonts w:cstheme="minorHAnsi"/>
          <w:sz w:val="16"/>
          <w:szCs w:val="16"/>
          <w:lang w:val="fr-FR"/>
        </w:rPr>
        <w:t xml:space="preserve">Coran : Chapitre 3, verset 110 </w:t>
      </w:r>
      <w:r w:rsidRPr="0023454B">
        <w:rPr>
          <w:rFonts w:cstheme="minorHAnsi"/>
          <w:sz w:val="16"/>
          <w:szCs w:val="16"/>
          <w:lang w:val="fr-RE"/>
        </w:rPr>
        <w:t>« Vous, la nation de Mohammad, vous êtes la meilleure des nations créées par Allah.»</w:t>
      </w:r>
    </w:p>
  </w:footnote>
  <w:footnote w:id="14">
    <w:p w14:paraId="32266B5D" w14:textId="77777777" w:rsidR="00D6244E" w:rsidRPr="0023454B" w:rsidRDefault="00D6244E" w:rsidP="0023454B">
      <w:pPr>
        <w:pStyle w:val="Notedebasdepage"/>
        <w:rPr>
          <w:rFonts w:asciiTheme="minorHAnsi" w:hAnsiTheme="minorHAnsi" w:cstheme="minorHAnsi"/>
          <w:sz w:val="16"/>
          <w:szCs w:val="16"/>
          <w:lang w:val="fr-RE"/>
        </w:rPr>
      </w:pPr>
      <w:r w:rsidRPr="0023454B">
        <w:rPr>
          <w:rStyle w:val="Appelnotedebasdep"/>
          <w:rFonts w:asciiTheme="minorHAnsi" w:hAnsiTheme="minorHAnsi" w:cstheme="minorHAnsi"/>
          <w:sz w:val="16"/>
          <w:szCs w:val="16"/>
        </w:rPr>
        <w:footnoteRef/>
      </w:r>
      <w:r w:rsidRPr="0023454B">
        <w:rPr>
          <w:rFonts w:asciiTheme="minorHAnsi" w:hAnsiTheme="minorHAnsi" w:cstheme="minorHAnsi"/>
          <w:sz w:val="16"/>
          <w:szCs w:val="16"/>
          <w:lang w:val="fr-RE"/>
        </w:rPr>
        <w:t xml:space="preserve"> </w:t>
      </w:r>
      <w:r w:rsidRPr="0023454B">
        <w:rPr>
          <w:rFonts w:asciiTheme="minorHAnsi" w:hAnsiTheme="minorHAnsi" w:cstheme="minorHAnsi"/>
          <w:sz w:val="16"/>
          <w:szCs w:val="16"/>
          <w:lang w:val="fr-FR"/>
        </w:rPr>
        <w:t>Coran : Chapitre 6, verset 168</w:t>
      </w:r>
    </w:p>
  </w:footnote>
  <w:footnote w:id="15">
    <w:p w14:paraId="06F196F2" w14:textId="77777777" w:rsidR="00D6244E" w:rsidRPr="0023454B" w:rsidRDefault="00D6244E" w:rsidP="0023454B">
      <w:pPr>
        <w:pStyle w:val="Paragraphedeliste1"/>
        <w:spacing w:after="0" w:line="240" w:lineRule="auto"/>
        <w:ind w:left="0"/>
        <w:rPr>
          <w:rFonts w:asciiTheme="minorHAnsi" w:hAnsiTheme="minorHAnsi" w:cstheme="minorHAnsi"/>
          <w:i/>
          <w:iCs/>
          <w:sz w:val="16"/>
          <w:szCs w:val="16"/>
          <w:lang w:val="fr-FR" w:bidi="en-US"/>
        </w:rPr>
      </w:pPr>
      <w:r w:rsidRPr="0023454B">
        <w:rPr>
          <w:rStyle w:val="Appelnotedebasdep"/>
          <w:rFonts w:asciiTheme="minorHAnsi" w:hAnsiTheme="minorHAnsi" w:cstheme="minorHAnsi"/>
          <w:sz w:val="16"/>
          <w:szCs w:val="16"/>
        </w:rPr>
        <w:footnoteRef/>
      </w:r>
      <w:r w:rsidRPr="0023454B">
        <w:rPr>
          <w:rFonts w:asciiTheme="minorHAnsi" w:hAnsiTheme="minorHAnsi" w:cstheme="minorHAnsi"/>
          <w:sz w:val="16"/>
          <w:szCs w:val="16"/>
          <w:lang w:val="fr-RE"/>
        </w:rPr>
        <w:t xml:space="preserve"> </w:t>
      </w:r>
      <w:proofErr w:type="spellStart"/>
      <w:r w:rsidRPr="0023454B">
        <w:rPr>
          <w:rFonts w:asciiTheme="minorHAnsi" w:eastAsiaTheme="minorEastAsia" w:hAnsiTheme="minorHAnsi" w:cstheme="minorHAnsi"/>
          <w:i/>
          <w:iCs/>
          <w:sz w:val="16"/>
          <w:szCs w:val="16"/>
          <w:lang w:val="fr-FR" w:bidi="en-US"/>
        </w:rPr>
        <w:t>Tafsiré</w:t>
      </w:r>
      <w:proofErr w:type="spellEnd"/>
      <w:r w:rsidRPr="0023454B">
        <w:rPr>
          <w:rFonts w:asciiTheme="minorHAnsi" w:eastAsiaTheme="minorEastAsia" w:hAnsiTheme="minorHAnsi" w:cstheme="minorHAnsi"/>
          <w:i/>
          <w:iCs/>
          <w:sz w:val="16"/>
          <w:szCs w:val="16"/>
          <w:lang w:val="fr-FR" w:bidi="en-US"/>
        </w:rPr>
        <w:t xml:space="preserve"> Némouna, tome 21, page 182 ; </w:t>
      </w:r>
      <w:proofErr w:type="spellStart"/>
      <w:r w:rsidRPr="0023454B">
        <w:rPr>
          <w:rFonts w:asciiTheme="minorHAnsi" w:hAnsiTheme="minorHAnsi" w:cstheme="minorHAnsi"/>
          <w:i/>
          <w:iCs/>
          <w:sz w:val="16"/>
          <w:szCs w:val="16"/>
          <w:lang w:val="fr-FR" w:bidi="en-US"/>
        </w:rPr>
        <w:t>Tafsiré</w:t>
      </w:r>
      <w:proofErr w:type="spellEnd"/>
      <w:r w:rsidRPr="0023454B">
        <w:rPr>
          <w:rFonts w:asciiTheme="minorHAnsi" w:hAnsiTheme="minorHAnsi" w:cstheme="minorHAnsi"/>
          <w:i/>
          <w:iCs/>
          <w:sz w:val="16"/>
          <w:szCs w:val="16"/>
          <w:lang w:val="fr-FR" w:bidi="en-US"/>
        </w:rPr>
        <w:t xml:space="preserve"> </w:t>
      </w:r>
      <w:proofErr w:type="spellStart"/>
      <w:r w:rsidRPr="0023454B">
        <w:rPr>
          <w:rFonts w:asciiTheme="minorHAnsi" w:hAnsiTheme="minorHAnsi" w:cstheme="minorHAnsi"/>
          <w:i/>
          <w:iCs/>
          <w:sz w:val="16"/>
          <w:szCs w:val="16"/>
          <w:lang w:val="fr-FR" w:bidi="en-US"/>
        </w:rPr>
        <w:t>Qur’ané</w:t>
      </w:r>
      <w:proofErr w:type="spellEnd"/>
      <w:r w:rsidRPr="0023454B">
        <w:rPr>
          <w:rFonts w:asciiTheme="minorHAnsi" w:hAnsiTheme="minorHAnsi" w:cstheme="minorHAnsi"/>
          <w:i/>
          <w:iCs/>
          <w:sz w:val="16"/>
          <w:szCs w:val="16"/>
          <w:lang w:val="fr-FR" w:bidi="en-US"/>
        </w:rPr>
        <w:t xml:space="preserve"> Mehr, tome 8, page 498</w:t>
      </w:r>
    </w:p>
  </w:footnote>
  <w:footnote w:id="16">
    <w:p w14:paraId="1430A074" w14:textId="16438638" w:rsidR="00CF1724" w:rsidRPr="00CC4B84" w:rsidRDefault="00CF1724" w:rsidP="0023454B">
      <w:pPr>
        <w:spacing w:after="0" w:line="240" w:lineRule="auto"/>
        <w:jc w:val="both"/>
        <w:rPr>
          <w:rFonts w:cstheme="minorHAnsi"/>
          <w:b/>
          <w:bCs/>
          <w:sz w:val="16"/>
          <w:szCs w:val="16"/>
          <w:lang w:val="fr-FR"/>
        </w:rPr>
      </w:pPr>
      <w:r w:rsidRPr="0023454B">
        <w:rPr>
          <w:rStyle w:val="Appelnotedebasdep"/>
          <w:sz w:val="16"/>
          <w:szCs w:val="16"/>
        </w:rPr>
        <w:footnoteRef/>
      </w:r>
      <w:r w:rsidRPr="00CC4B84">
        <w:rPr>
          <w:sz w:val="16"/>
          <w:szCs w:val="16"/>
          <w:lang w:val="fr-FR"/>
        </w:rPr>
        <w:t xml:space="preserve"> </w:t>
      </w:r>
      <w:r w:rsidRPr="00CC4B84">
        <w:rPr>
          <w:rFonts w:cstheme="minorHAnsi"/>
          <w:sz w:val="16"/>
          <w:szCs w:val="16"/>
          <w:lang w:val="fr-FR"/>
        </w:rPr>
        <w:t xml:space="preserve">Abou Jahl est un personnage important qui symbolise l'adversité fanatique face au message de l'Islam naissant au 7e siècle. Son nom complet est Abd al-Uzza ibn Abd al-Mouttalib. </w:t>
      </w:r>
      <w:r w:rsidR="00F9697A">
        <w:rPr>
          <w:rFonts w:cstheme="minorHAnsi"/>
          <w:sz w:val="16"/>
          <w:szCs w:val="16"/>
          <w:lang w:val="fr-FR"/>
        </w:rPr>
        <w:t>« </w:t>
      </w:r>
      <w:r w:rsidRPr="00CC4B84">
        <w:rPr>
          <w:rFonts w:cstheme="minorHAnsi"/>
          <w:sz w:val="16"/>
          <w:szCs w:val="16"/>
          <w:lang w:val="fr-FR"/>
        </w:rPr>
        <w:t>Abou Jahl</w:t>
      </w:r>
      <w:r w:rsidR="00F9697A">
        <w:rPr>
          <w:rFonts w:cstheme="minorHAnsi"/>
          <w:sz w:val="16"/>
          <w:szCs w:val="16"/>
          <w:lang w:val="fr-FR"/>
        </w:rPr>
        <w:t> »</w:t>
      </w:r>
      <w:r w:rsidRPr="00CC4B84">
        <w:rPr>
          <w:rFonts w:cstheme="minorHAnsi"/>
          <w:sz w:val="16"/>
          <w:szCs w:val="16"/>
          <w:lang w:val="fr-FR"/>
        </w:rPr>
        <w:t xml:space="preserve"> est un surnom péjoratif qui signifie </w:t>
      </w:r>
      <w:r w:rsidR="00F9697A">
        <w:rPr>
          <w:rFonts w:cstheme="minorHAnsi"/>
          <w:sz w:val="16"/>
          <w:szCs w:val="16"/>
          <w:lang w:val="fr-FR"/>
        </w:rPr>
        <w:t>« </w:t>
      </w:r>
      <w:r w:rsidRPr="00CC4B84">
        <w:rPr>
          <w:rFonts w:cstheme="minorHAnsi"/>
          <w:sz w:val="16"/>
          <w:szCs w:val="16"/>
          <w:lang w:val="fr-FR"/>
        </w:rPr>
        <w:t>père de l'ignorance</w:t>
      </w:r>
      <w:r w:rsidR="00F9697A">
        <w:rPr>
          <w:rFonts w:cstheme="minorHAnsi"/>
          <w:sz w:val="16"/>
          <w:szCs w:val="16"/>
          <w:lang w:val="fr-FR"/>
        </w:rPr>
        <w:t> »</w:t>
      </w:r>
      <w:r w:rsidRPr="00CC4B84">
        <w:rPr>
          <w:rFonts w:cstheme="minorHAnsi"/>
          <w:sz w:val="16"/>
          <w:szCs w:val="16"/>
          <w:lang w:val="fr-FR"/>
        </w:rPr>
        <w:t xml:space="preserve">. C'était l'un des principaux chefs du clan des Quraychites à La Mecque et l'un des oncles directs du Noble Prophète (s). Il était résolument opposé à l'Islam naissant et à la prédication du Noble Prophète (s). Il fut l'un de ses ennemis les plus ardents et impitoyables. Son hostilité envers l’Islam et les persécutions infligées aux premiers croyants font de lui une personnification du mécréant endurci relevant de l'ignorance préislamique </w:t>
      </w:r>
      <w:r w:rsidRPr="00CC4B84">
        <w:rPr>
          <w:rFonts w:cstheme="minorHAnsi"/>
          <w:sz w:val="16"/>
          <w:szCs w:val="16"/>
          <w:lang w:val="fr-FR" w:bidi="fa-IR"/>
        </w:rPr>
        <w:t>(</w:t>
      </w:r>
      <w:proofErr w:type="spellStart"/>
      <w:r w:rsidRPr="00CC4B84">
        <w:rPr>
          <w:rFonts w:cstheme="minorHAnsi"/>
          <w:sz w:val="16"/>
          <w:szCs w:val="16"/>
          <w:lang w:val="fr-FR" w:bidi="fa-IR"/>
        </w:rPr>
        <w:t>Jâhiliyya</w:t>
      </w:r>
      <w:proofErr w:type="spellEnd"/>
      <w:r w:rsidRPr="00CC4B84">
        <w:rPr>
          <w:rFonts w:cstheme="minorHAnsi"/>
          <w:sz w:val="16"/>
          <w:szCs w:val="16"/>
          <w:lang w:val="fr-FR" w:bidi="fa-IR"/>
        </w:rPr>
        <w:t>).</w:t>
      </w:r>
    </w:p>
  </w:footnote>
  <w:footnote w:id="17">
    <w:p w14:paraId="451D08F7" w14:textId="1A564A36" w:rsidR="0023454B" w:rsidRPr="00CC4B84" w:rsidRDefault="0023454B" w:rsidP="0023454B">
      <w:pPr>
        <w:spacing w:after="0" w:line="240" w:lineRule="auto"/>
        <w:jc w:val="both"/>
        <w:rPr>
          <w:rFonts w:cstheme="minorHAnsi"/>
          <w:sz w:val="16"/>
          <w:szCs w:val="16"/>
          <w:lang w:val="fr-FR"/>
        </w:rPr>
      </w:pPr>
      <w:r w:rsidRPr="0023454B">
        <w:rPr>
          <w:rStyle w:val="Appelnotedebasdep"/>
          <w:sz w:val="16"/>
          <w:szCs w:val="16"/>
        </w:rPr>
        <w:footnoteRef/>
      </w:r>
      <w:r w:rsidRPr="00CC4B84">
        <w:rPr>
          <w:sz w:val="16"/>
          <w:szCs w:val="16"/>
          <w:lang w:val="fr-FR"/>
        </w:rPr>
        <w:t xml:space="preserve"> </w:t>
      </w:r>
      <w:proofErr w:type="spellStart"/>
      <w:r w:rsidRPr="00CC4B84">
        <w:rPr>
          <w:rFonts w:cstheme="minorHAnsi"/>
          <w:sz w:val="16"/>
          <w:szCs w:val="16"/>
          <w:lang w:val="fr-FR"/>
        </w:rPr>
        <w:t>Qoussay</w:t>
      </w:r>
      <w:proofErr w:type="spellEnd"/>
      <w:r w:rsidRPr="00CC4B84">
        <w:rPr>
          <w:rFonts w:cstheme="minorHAnsi"/>
          <w:sz w:val="16"/>
          <w:szCs w:val="16"/>
          <w:lang w:val="fr-FR"/>
        </w:rPr>
        <w:t xml:space="preserve"> ibn Kilaab ibn Mourrah ibn Ka'b, arrière-grand-père du Prophète Mohammad (s) et chef de la tribu des Quraychites à La Mecque, est une figure historique d'une grande importance. Il a libéré la ville de l'emprise des </w:t>
      </w:r>
      <w:proofErr w:type="spellStart"/>
      <w:r w:rsidRPr="00CC4B84">
        <w:rPr>
          <w:rFonts w:cstheme="minorHAnsi"/>
          <w:sz w:val="16"/>
          <w:szCs w:val="16"/>
          <w:lang w:val="fr-FR"/>
        </w:rPr>
        <w:t>Khouza'ites</w:t>
      </w:r>
      <w:proofErr w:type="spellEnd"/>
      <w:r w:rsidRPr="00CC4B84">
        <w:rPr>
          <w:rFonts w:cstheme="minorHAnsi"/>
          <w:sz w:val="16"/>
          <w:szCs w:val="16"/>
          <w:lang w:val="fr-FR"/>
        </w:rPr>
        <w:t>, redonnant ainsi la suprématie aux Quraychites. Parmi ses réalisations notables, on peut citer le creusement de puits, la fourniture de services aux pèlerins de la Maison Sacrée d'Allah (la Kaaba), ainsi que la reconstruction de la Kaaba elle-même. Malgré sa renommée et ses nombreuses contributions, les détails de sa vie, y compris sa date de naissance et de décès, demeurent inconnus.</w:t>
      </w:r>
    </w:p>
  </w:footnote>
  <w:footnote w:id="18">
    <w:p w14:paraId="7D387250" w14:textId="77777777" w:rsidR="00D6244E" w:rsidRPr="0023454B" w:rsidRDefault="00D6244E" w:rsidP="00D6244E">
      <w:pPr>
        <w:pStyle w:val="Paragraphedeliste1"/>
        <w:spacing w:after="0" w:line="240" w:lineRule="auto"/>
        <w:ind w:left="0"/>
        <w:jc w:val="left"/>
        <w:rPr>
          <w:rFonts w:asciiTheme="minorHAnsi" w:eastAsiaTheme="minorEastAsia" w:hAnsiTheme="minorHAnsi" w:cstheme="minorHAnsi"/>
          <w:i/>
          <w:iCs/>
          <w:sz w:val="16"/>
          <w:szCs w:val="16"/>
          <w:lang w:val="fr-FR" w:bidi="en-US"/>
        </w:rPr>
      </w:pPr>
      <w:r w:rsidRPr="0023454B">
        <w:rPr>
          <w:rStyle w:val="Appelnotedebasdep"/>
          <w:rFonts w:asciiTheme="minorHAnsi" w:hAnsiTheme="minorHAnsi" w:cstheme="minorHAnsi"/>
          <w:sz w:val="16"/>
          <w:szCs w:val="16"/>
        </w:rPr>
        <w:footnoteRef/>
      </w:r>
      <w:r w:rsidRPr="0023454B">
        <w:rPr>
          <w:rFonts w:asciiTheme="minorHAnsi" w:hAnsiTheme="minorHAnsi" w:cstheme="minorHAnsi"/>
          <w:sz w:val="16"/>
          <w:szCs w:val="16"/>
          <w:lang w:val="fr-RE"/>
        </w:rPr>
        <w:t xml:space="preserve"> </w:t>
      </w:r>
      <w:proofErr w:type="spellStart"/>
      <w:r w:rsidRPr="0023454B">
        <w:rPr>
          <w:rFonts w:asciiTheme="minorHAnsi" w:eastAsiaTheme="minorEastAsia" w:hAnsiTheme="minorHAnsi" w:cstheme="minorHAnsi"/>
          <w:i/>
          <w:iCs/>
          <w:sz w:val="16"/>
          <w:szCs w:val="16"/>
          <w:lang w:val="fr-FR" w:bidi="en-US"/>
        </w:rPr>
        <w:t>Tafsiré</w:t>
      </w:r>
      <w:proofErr w:type="spellEnd"/>
      <w:r w:rsidRPr="0023454B">
        <w:rPr>
          <w:rFonts w:asciiTheme="minorHAnsi" w:eastAsiaTheme="minorEastAsia" w:hAnsiTheme="minorHAnsi" w:cstheme="minorHAnsi"/>
          <w:i/>
          <w:iCs/>
          <w:sz w:val="16"/>
          <w:szCs w:val="16"/>
          <w:lang w:val="fr-FR" w:bidi="en-US"/>
        </w:rPr>
        <w:t xml:space="preserve"> Némouna, tome 21, page 187</w:t>
      </w:r>
    </w:p>
  </w:footnote>
  <w:footnote w:id="19">
    <w:p w14:paraId="7986744D" w14:textId="3BAA2D9E" w:rsidR="00D6244E" w:rsidRPr="0023454B" w:rsidRDefault="00D6244E" w:rsidP="00D6244E">
      <w:pPr>
        <w:pStyle w:val="Notedebasdepage"/>
        <w:rPr>
          <w:rFonts w:asciiTheme="minorHAnsi" w:hAnsiTheme="minorHAnsi" w:cstheme="minorHAnsi"/>
          <w:sz w:val="16"/>
          <w:szCs w:val="16"/>
          <w:rtl/>
          <w:lang w:bidi="fa-IR"/>
        </w:rPr>
      </w:pPr>
      <w:r w:rsidRPr="0023454B">
        <w:rPr>
          <w:rStyle w:val="Appelnotedebasdep"/>
          <w:rFonts w:asciiTheme="minorHAnsi" w:hAnsiTheme="minorHAnsi" w:cstheme="minorHAnsi"/>
          <w:sz w:val="16"/>
          <w:szCs w:val="16"/>
        </w:rPr>
        <w:footnoteRef/>
      </w:r>
      <w:r w:rsidRPr="0023454B">
        <w:rPr>
          <w:rFonts w:asciiTheme="minorHAnsi" w:hAnsiTheme="minorHAnsi" w:cstheme="minorHAnsi"/>
          <w:sz w:val="16"/>
          <w:szCs w:val="16"/>
          <w:lang w:val="fr-RE"/>
        </w:rPr>
        <w:t xml:space="preserve"> Apparemment, </w:t>
      </w:r>
      <w:proofErr w:type="spellStart"/>
      <w:r w:rsidRPr="0023454B">
        <w:rPr>
          <w:rFonts w:asciiTheme="minorHAnsi" w:hAnsiTheme="minorHAnsi" w:cstheme="minorHAnsi"/>
          <w:sz w:val="16"/>
          <w:szCs w:val="16"/>
          <w:lang w:val="fr-RE"/>
        </w:rPr>
        <w:t>Toubba</w:t>
      </w:r>
      <w:proofErr w:type="spellEnd"/>
      <w:r w:rsidRPr="0023454B">
        <w:rPr>
          <w:rFonts w:asciiTheme="minorHAnsi" w:hAnsiTheme="minorHAnsi" w:cstheme="minorHAnsi"/>
          <w:sz w:val="16"/>
          <w:szCs w:val="16"/>
          <w:lang w:val="fr-RE"/>
        </w:rPr>
        <w:t xml:space="preserve">’ fait référence à l'un des rois du Yémen, que certains ont dit qu’il s’appelait </w:t>
      </w:r>
      <w:proofErr w:type="spellStart"/>
      <w:r w:rsidRPr="0023454B">
        <w:rPr>
          <w:rFonts w:asciiTheme="minorHAnsi" w:hAnsiTheme="minorHAnsi" w:cstheme="minorHAnsi"/>
          <w:sz w:val="16"/>
          <w:szCs w:val="16"/>
          <w:lang w:val="fr-RE"/>
        </w:rPr>
        <w:t>As</w:t>
      </w:r>
      <w:r w:rsidR="00962C72">
        <w:rPr>
          <w:rFonts w:asciiTheme="minorHAnsi" w:hAnsiTheme="minorHAnsi" w:cstheme="minorHAnsi"/>
          <w:sz w:val="16"/>
          <w:szCs w:val="16"/>
          <w:lang w:val="fr-RE"/>
        </w:rPr>
        <w:t>s’</w:t>
      </w:r>
      <w:r w:rsidRPr="0023454B">
        <w:rPr>
          <w:rFonts w:asciiTheme="minorHAnsi" w:hAnsiTheme="minorHAnsi" w:cstheme="minorHAnsi"/>
          <w:sz w:val="16"/>
          <w:szCs w:val="16"/>
          <w:lang w:val="fr-RE"/>
        </w:rPr>
        <w:t>ad</w:t>
      </w:r>
      <w:proofErr w:type="spellEnd"/>
      <w:r w:rsidRPr="0023454B">
        <w:rPr>
          <w:rFonts w:asciiTheme="minorHAnsi" w:hAnsiTheme="minorHAnsi" w:cstheme="minorHAnsi"/>
          <w:sz w:val="16"/>
          <w:szCs w:val="16"/>
          <w:lang w:val="fr-RE"/>
        </w:rPr>
        <w:t xml:space="preserve"> Ab</w:t>
      </w:r>
      <w:r w:rsidR="002D3FBE">
        <w:rPr>
          <w:rFonts w:asciiTheme="minorHAnsi" w:hAnsiTheme="minorHAnsi" w:cstheme="minorHAnsi"/>
          <w:sz w:val="16"/>
          <w:szCs w:val="16"/>
          <w:lang w:val="fr-RE"/>
        </w:rPr>
        <w:t>o</w:t>
      </w:r>
      <w:r w:rsidRPr="0023454B">
        <w:rPr>
          <w:rFonts w:asciiTheme="minorHAnsi" w:hAnsiTheme="minorHAnsi" w:cstheme="minorHAnsi"/>
          <w:sz w:val="16"/>
          <w:szCs w:val="16"/>
          <w:lang w:val="fr-RE"/>
        </w:rPr>
        <w:t>u Karb, qui a vécu au cinquième siècle après JC.</w:t>
      </w:r>
    </w:p>
  </w:footnote>
  <w:footnote w:id="20">
    <w:p w14:paraId="362896F3" w14:textId="77777777" w:rsidR="00D6244E" w:rsidRPr="0023454B" w:rsidRDefault="00D6244E" w:rsidP="00D6244E">
      <w:pPr>
        <w:spacing w:after="0" w:line="240" w:lineRule="auto"/>
        <w:rPr>
          <w:rFonts w:cstheme="minorHAnsi"/>
          <w:sz w:val="16"/>
          <w:szCs w:val="16"/>
          <w:lang w:val="fr-FR"/>
        </w:rPr>
      </w:pPr>
      <w:r w:rsidRPr="0023454B">
        <w:rPr>
          <w:rStyle w:val="Appelnotedebasdep"/>
          <w:rFonts w:cstheme="minorHAnsi"/>
          <w:sz w:val="16"/>
          <w:szCs w:val="16"/>
        </w:rPr>
        <w:footnoteRef/>
      </w:r>
      <w:r w:rsidRPr="0023454B">
        <w:rPr>
          <w:rFonts w:cstheme="minorHAnsi"/>
          <w:sz w:val="16"/>
          <w:szCs w:val="16"/>
          <w:lang w:val="fr-RE"/>
        </w:rPr>
        <w:t xml:space="preserve"> </w:t>
      </w:r>
      <w:r w:rsidRPr="0023454B">
        <w:rPr>
          <w:rFonts w:cstheme="minorHAnsi"/>
          <w:sz w:val="16"/>
          <w:szCs w:val="16"/>
          <w:lang w:val="fr-FR"/>
        </w:rPr>
        <w:t>Coran : Chapitre 50, verset 14 ; Coran : Chapitre 44, verset 37</w:t>
      </w:r>
    </w:p>
  </w:footnote>
  <w:footnote w:id="21">
    <w:p w14:paraId="4E33AE2F" w14:textId="77777777" w:rsidR="00D6244E" w:rsidRPr="000C7C06" w:rsidRDefault="00D6244E" w:rsidP="00D6244E">
      <w:pPr>
        <w:pStyle w:val="Paragraphedeliste1"/>
        <w:spacing w:after="0"/>
        <w:ind w:left="0"/>
        <w:rPr>
          <w:rFonts w:asciiTheme="minorHAnsi" w:hAnsiTheme="minorHAnsi" w:cstheme="minorHAnsi"/>
          <w:i/>
          <w:iCs/>
          <w:sz w:val="16"/>
          <w:szCs w:val="16"/>
          <w:lang w:val="fr-FR" w:bidi="en-US"/>
        </w:rPr>
      </w:pPr>
      <w:r w:rsidRPr="000C7C06">
        <w:rPr>
          <w:rStyle w:val="Appelnotedebasdep"/>
          <w:rFonts w:asciiTheme="minorHAnsi" w:hAnsiTheme="minorHAnsi" w:cstheme="minorHAnsi"/>
          <w:sz w:val="16"/>
          <w:szCs w:val="16"/>
        </w:rPr>
        <w:footnoteRef/>
      </w:r>
      <w:r w:rsidRPr="000C7C06">
        <w:rPr>
          <w:rFonts w:asciiTheme="minorHAnsi" w:hAnsiTheme="minorHAnsi" w:cstheme="minorHAnsi"/>
          <w:sz w:val="16"/>
          <w:szCs w:val="16"/>
          <w:lang w:val="fr-RE"/>
        </w:rPr>
        <w:t xml:space="preserve"> </w:t>
      </w:r>
      <w:proofErr w:type="spellStart"/>
      <w:r w:rsidRPr="000C7C06">
        <w:rPr>
          <w:rFonts w:asciiTheme="minorHAnsi" w:eastAsiaTheme="minorEastAsia" w:hAnsiTheme="minorHAnsi" w:cstheme="minorHAnsi"/>
          <w:i/>
          <w:iCs/>
          <w:sz w:val="16"/>
          <w:szCs w:val="16"/>
          <w:lang w:val="fr-FR" w:bidi="en-US"/>
        </w:rPr>
        <w:t>Tafsiré</w:t>
      </w:r>
      <w:proofErr w:type="spellEnd"/>
      <w:r w:rsidRPr="000C7C06">
        <w:rPr>
          <w:rFonts w:asciiTheme="minorHAnsi" w:eastAsiaTheme="minorEastAsia" w:hAnsiTheme="minorHAnsi" w:cstheme="minorHAnsi"/>
          <w:i/>
          <w:iCs/>
          <w:sz w:val="16"/>
          <w:szCs w:val="16"/>
          <w:lang w:val="fr-FR" w:bidi="en-US"/>
        </w:rPr>
        <w:t xml:space="preserve"> Némouna, tome 21, page 191 ; </w:t>
      </w:r>
      <w:proofErr w:type="spellStart"/>
      <w:r w:rsidRPr="000C7C06">
        <w:rPr>
          <w:rFonts w:asciiTheme="minorHAnsi" w:hAnsiTheme="minorHAnsi" w:cstheme="minorHAnsi"/>
          <w:i/>
          <w:iCs/>
          <w:sz w:val="16"/>
          <w:szCs w:val="16"/>
          <w:lang w:val="fr-FR" w:bidi="en-US"/>
        </w:rPr>
        <w:t>Tafsiré</w:t>
      </w:r>
      <w:proofErr w:type="spellEnd"/>
      <w:r w:rsidRPr="000C7C06">
        <w:rPr>
          <w:rFonts w:asciiTheme="minorHAnsi" w:hAnsiTheme="minorHAnsi" w:cstheme="minorHAnsi"/>
          <w:i/>
          <w:iCs/>
          <w:sz w:val="16"/>
          <w:szCs w:val="16"/>
          <w:lang w:val="fr-FR" w:bidi="en-US"/>
        </w:rPr>
        <w:t xml:space="preserve"> </w:t>
      </w:r>
      <w:proofErr w:type="spellStart"/>
      <w:r w:rsidRPr="000C7C06">
        <w:rPr>
          <w:rFonts w:asciiTheme="minorHAnsi" w:hAnsiTheme="minorHAnsi" w:cstheme="minorHAnsi"/>
          <w:i/>
          <w:iCs/>
          <w:sz w:val="16"/>
          <w:szCs w:val="16"/>
          <w:lang w:val="fr-FR" w:bidi="en-US"/>
        </w:rPr>
        <w:t>Qur’ané</w:t>
      </w:r>
      <w:proofErr w:type="spellEnd"/>
      <w:r w:rsidRPr="000C7C06">
        <w:rPr>
          <w:rFonts w:asciiTheme="minorHAnsi" w:hAnsiTheme="minorHAnsi" w:cstheme="minorHAnsi"/>
          <w:i/>
          <w:iCs/>
          <w:sz w:val="16"/>
          <w:szCs w:val="16"/>
          <w:lang w:val="fr-FR" w:bidi="en-US"/>
        </w:rPr>
        <w:t xml:space="preserve"> Mehr, tome 8, page 501</w:t>
      </w:r>
    </w:p>
  </w:footnote>
  <w:footnote w:id="22">
    <w:p w14:paraId="48001583" w14:textId="77777777" w:rsidR="00D6244E" w:rsidRPr="000C7C06" w:rsidRDefault="00D6244E" w:rsidP="00D6244E">
      <w:pPr>
        <w:pStyle w:val="Paragraphedeliste1"/>
        <w:spacing w:after="0"/>
        <w:ind w:left="0"/>
        <w:rPr>
          <w:rFonts w:asciiTheme="minorHAnsi" w:hAnsiTheme="minorHAnsi" w:cstheme="minorHAnsi"/>
          <w:i/>
          <w:iCs/>
          <w:sz w:val="16"/>
          <w:szCs w:val="16"/>
          <w:lang w:val="fr-FR" w:bidi="en-US"/>
        </w:rPr>
      </w:pPr>
      <w:r w:rsidRPr="000C7C06">
        <w:rPr>
          <w:rStyle w:val="Appelnotedebasdep"/>
          <w:rFonts w:asciiTheme="minorHAnsi" w:hAnsiTheme="minorHAnsi" w:cstheme="minorHAnsi"/>
          <w:sz w:val="16"/>
          <w:szCs w:val="16"/>
        </w:rPr>
        <w:footnoteRef/>
      </w:r>
      <w:r w:rsidRPr="000C7C06">
        <w:rPr>
          <w:rFonts w:asciiTheme="minorHAnsi" w:hAnsiTheme="minorHAnsi" w:cstheme="minorHAnsi"/>
          <w:sz w:val="16"/>
          <w:szCs w:val="16"/>
          <w:lang w:val="fr-RE"/>
        </w:rPr>
        <w:t xml:space="preserve"> </w:t>
      </w:r>
      <w:proofErr w:type="spellStart"/>
      <w:r w:rsidRPr="000C7C06">
        <w:rPr>
          <w:rFonts w:asciiTheme="minorHAnsi" w:eastAsiaTheme="minorEastAsia" w:hAnsiTheme="minorHAnsi" w:cstheme="minorHAnsi"/>
          <w:i/>
          <w:iCs/>
          <w:sz w:val="16"/>
          <w:szCs w:val="16"/>
          <w:lang w:val="fr-FR" w:bidi="en-US"/>
        </w:rPr>
        <w:t>Tafsiré</w:t>
      </w:r>
      <w:proofErr w:type="spellEnd"/>
      <w:r w:rsidRPr="000C7C06">
        <w:rPr>
          <w:rFonts w:asciiTheme="minorHAnsi" w:eastAsiaTheme="minorEastAsia" w:hAnsiTheme="minorHAnsi" w:cstheme="minorHAnsi"/>
          <w:i/>
          <w:iCs/>
          <w:sz w:val="16"/>
          <w:szCs w:val="16"/>
          <w:lang w:val="fr-FR" w:bidi="en-US"/>
        </w:rPr>
        <w:t xml:space="preserve"> Némouna, tome 21, page 198 ; </w:t>
      </w:r>
      <w:proofErr w:type="spellStart"/>
      <w:r w:rsidRPr="000C7C06">
        <w:rPr>
          <w:rFonts w:asciiTheme="minorHAnsi" w:hAnsiTheme="minorHAnsi" w:cstheme="minorHAnsi"/>
          <w:i/>
          <w:iCs/>
          <w:sz w:val="16"/>
          <w:szCs w:val="16"/>
          <w:lang w:val="fr-FR" w:bidi="en-US"/>
        </w:rPr>
        <w:t>Tafsiré</w:t>
      </w:r>
      <w:proofErr w:type="spellEnd"/>
      <w:r w:rsidRPr="000C7C06">
        <w:rPr>
          <w:rFonts w:asciiTheme="minorHAnsi" w:hAnsiTheme="minorHAnsi" w:cstheme="minorHAnsi"/>
          <w:i/>
          <w:iCs/>
          <w:sz w:val="16"/>
          <w:szCs w:val="16"/>
          <w:lang w:val="fr-FR" w:bidi="en-US"/>
        </w:rPr>
        <w:t xml:space="preserve"> </w:t>
      </w:r>
      <w:proofErr w:type="spellStart"/>
      <w:r w:rsidRPr="000C7C06">
        <w:rPr>
          <w:rFonts w:asciiTheme="minorHAnsi" w:hAnsiTheme="minorHAnsi" w:cstheme="minorHAnsi"/>
          <w:i/>
          <w:iCs/>
          <w:sz w:val="16"/>
          <w:szCs w:val="16"/>
          <w:lang w:val="fr-FR" w:bidi="en-US"/>
        </w:rPr>
        <w:t>Qur’ané</w:t>
      </w:r>
      <w:proofErr w:type="spellEnd"/>
      <w:r w:rsidRPr="000C7C06">
        <w:rPr>
          <w:rFonts w:asciiTheme="minorHAnsi" w:hAnsiTheme="minorHAnsi" w:cstheme="minorHAnsi"/>
          <w:i/>
          <w:iCs/>
          <w:sz w:val="16"/>
          <w:szCs w:val="16"/>
          <w:lang w:val="fr-FR" w:bidi="en-US"/>
        </w:rPr>
        <w:t xml:space="preserve"> Mehr, tome 8, page 504</w:t>
      </w:r>
    </w:p>
  </w:footnote>
  <w:footnote w:id="23">
    <w:p w14:paraId="19F72DAB" w14:textId="79CB02C4" w:rsidR="00D6244E" w:rsidRPr="00937B53" w:rsidRDefault="00D6244E" w:rsidP="00D6244E">
      <w:pPr>
        <w:pStyle w:val="Paragraphedeliste1"/>
        <w:spacing w:after="0"/>
        <w:ind w:left="0"/>
        <w:rPr>
          <w:rFonts w:asciiTheme="minorHAnsi" w:hAnsiTheme="minorHAnsi" w:cstheme="minorBidi"/>
          <w:i/>
          <w:iCs/>
          <w:sz w:val="16"/>
          <w:szCs w:val="16"/>
          <w:lang w:val="fr-FR" w:bidi="en-US"/>
        </w:rPr>
      </w:pPr>
      <w:r w:rsidRPr="00937B53">
        <w:rPr>
          <w:rStyle w:val="Appelnotedebasdep"/>
          <w:sz w:val="16"/>
          <w:szCs w:val="16"/>
        </w:rPr>
        <w:footnoteRef/>
      </w:r>
      <w:r w:rsidR="005D3BBB">
        <w:rPr>
          <w:rFonts w:asciiTheme="minorHAnsi" w:hAnsiTheme="minorHAnsi" w:cstheme="minorBidi"/>
          <w:i/>
          <w:iCs/>
          <w:sz w:val="16"/>
          <w:szCs w:val="16"/>
          <w:lang w:val="fr-FR" w:bidi="en-US"/>
        </w:rPr>
        <w:t xml:space="preserve"> </w:t>
      </w:r>
      <w:proofErr w:type="spellStart"/>
      <w:r w:rsidRPr="00937B53">
        <w:rPr>
          <w:rFonts w:asciiTheme="minorHAnsi" w:hAnsiTheme="minorHAnsi" w:cstheme="minorBidi"/>
          <w:i/>
          <w:iCs/>
          <w:sz w:val="16"/>
          <w:szCs w:val="16"/>
          <w:lang w:val="fr-FR" w:bidi="en-US"/>
        </w:rPr>
        <w:t>Tafsiré</w:t>
      </w:r>
      <w:proofErr w:type="spellEnd"/>
      <w:r w:rsidRPr="00937B53">
        <w:rPr>
          <w:rFonts w:asciiTheme="minorHAnsi" w:hAnsiTheme="minorHAnsi" w:cstheme="minorBidi"/>
          <w:i/>
          <w:iCs/>
          <w:sz w:val="16"/>
          <w:szCs w:val="16"/>
          <w:lang w:val="fr-FR" w:bidi="en-US"/>
        </w:rPr>
        <w:t xml:space="preserve"> </w:t>
      </w:r>
      <w:proofErr w:type="spellStart"/>
      <w:r w:rsidRPr="00937B53">
        <w:rPr>
          <w:rFonts w:asciiTheme="minorHAnsi" w:hAnsiTheme="minorHAnsi" w:cstheme="minorBidi"/>
          <w:i/>
          <w:iCs/>
          <w:sz w:val="16"/>
          <w:szCs w:val="16"/>
          <w:lang w:val="fr-FR" w:bidi="en-US"/>
        </w:rPr>
        <w:t>Qur’ané</w:t>
      </w:r>
      <w:proofErr w:type="spellEnd"/>
      <w:r w:rsidRPr="00937B53">
        <w:rPr>
          <w:rFonts w:asciiTheme="minorHAnsi" w:hAnsiTheme="minorHAnsi" w:cstheme="minorBidi"/>
          <w:i/>
          <w:iCs/>
          <w:sz w:val="16"/>
          <w:szCs w:val="16"/>
          <w:lang w:val="fr-FR" w:bidi="en-US"/>
        </w:rPr>
        <w:t xml:space="preserve"> Mehr, tome 8, page 505</w:t>
      </w:r>
    </w:p>
  </w:footnote>
  <w:footnote w:id="24">
    <w:p w14:paraId="73A8461C" w14:textId="51E88373" w:rsidR="00121536" w:rsidRPr="00CC4B84" w:rsidRDefault="00121536" w:rsidP="00121536">
      <w:pPr>
        <w:spacing w:after="0" w:line="240" w:lineRule="auto"/>
        <w:jc w:val="both"/>
        <w:rPr>
          <w:rFonts w:cstheme="minorHAnsi"/>
          <w:sz w:val="16"/>
          <w:szCs w:val="16"/>
          <w:lang w:val="fr-FR"/>
        </w:rPr>
      </w:pPr>
      <w:r w:rsidRPr="00121536">
        <w:rPr>
          <w:rStyle w:val="Appelnotedebasdep"/>
          <w:sz w:val="16"/>
          <w:szCs w:val="16"/>
        </w:rPr>
        <w:footnoteRef/>
      </w:r>
      <w:r w:rsidRPr="00CC4B84">
        <w:rPr>
          <w:sz w:val="16"/>
          <w:szCs w:val="16"/>
          <w:lang w:val="fr-FR"/>
        </w:rPr>
        <w:t xml:space="preserve"> </w:t>
      </w:r>
      <w:bookmarkStart w:id="15" w:name="_Hlk158799778"/>
      <w:r w:rsidRPr="00CC4B84">
        <w:rPr>
          <w:rFonts w:cstheme="minorHAnsi"/>
          <w:sz w:val="16"/>
          <w:szCs w:val="16"/>
          <w:lang w:val="fr-FR"/>
        </w:rPr>
        <w:t>Selon la tradition islamique, les houris sont des créatures célestes décrites dans le Coran comme des compagnes éternellement jeunes et belles promises aux hommes pieux au Paradis. Elles sont souvent représentées comme des vierges aux yeux noirs et d'une beauté incomparable dont aucun homme avant eux n'a touché. Leur rôle est de récompenser les hommes qui iront au Paradis pour leur dévotion pendant leur vie terrestre. Les textes soulignent leur beauté, leur jeunesse, leur virginité et leur soumission.</w:t>
      </w:r>
      <w:bookmarkEnd w:id="15"/>
    </w:p>
  </w:footnote>
  <w:footnote w:id="25">
    <w:p w14:paraId="1BCCAE53" w14:textId="77777777" w:rsidR="00D6244E" w:rsidRPr="00121536" w:rsidRDefault="00D6244E" w:rsidP="00121536">
      <w:pPr>
        <w:spacing w:after="0" w:line="240" w:lineRule="auto"/>
        <w:rPr>
          <w:sz w:val="16"/>
          <w:szCs w:val="16"/>
          <w:lang w:val="fr-FR"/>
        </w:rPr>
      </w:pPr>
      <w:r w:rsidRPr="00121536">
        <w:rPr>
          <w:rStyle w:val="Appelnotedebasdep"/>
          <w:sz w:val="16"/>
          <w:szCs w:val="16"/>
        </w:rPr>
        <w:footnoteRef/>
      </w:r>
      <w:r w:rsidRPr="00121536">
        <w:rPr>
          <w:sz w:val="16"/>
          <w:szCs w:val="16"/>
          <w:lang w:val="fr-RE"/>
        </w:rPr>
        <w:t xml:space="preserve"> </w:t>
      </w:r>
      <w:r w:rsidRPr="00121536">
        <w:rPr>
          <w:sz w:val="16"/>
          <w:szCs w:val="16"/>
          <w:lang w:val="fr-FR"/>
        </w:rPr>
        <w:t>Coran : Chapitre 69, verset 23</w:t>
      </w:r>
    </w:p>
  </w:footnote>
  <w:footnote w:id="26">
    <w:p w14:paraId="16486312" w14:textId="77777777" w:rsidR="00D6244E" w:rsidRPr="00121536" w:rsidRDefault="00D6244E" w:rsidP="00121536">
      <w:pPr>
        <w:spacing w:after="0" w:line="240" w:lineRule="auto"/>
        <w:rPr>
          <w:sz w:val="16"/>
          <w:szCs w:val="16"/>
          <w:lang w:val="fr-FR"/>
        </w:rPr>
      </w:pPr>
      <w:r w:rsidRPr="00121536">
        <w:rPr>
          <w:rStyle w:val="Appelnotedebasdep"/>
          <w:sz w:val="16"/>
          <w:szCs w:val="16"/>
        </w:rPr>
        <w:footnoteRef/>
      </w:r>
      <w:r w:rsidRPr="00121536">
        <w:rPr>
          <w:sz w:val="16"/>
          <w:szCs w:val="16"/>
          <w:lang w:val="fr-RE"/>
        </w:rPr>
        <w:t xml:space="preserve"> </w:t>
      </w:r>
      <w:r w:rsidRPr="00121536">
        <w:rPr>
          <w:sz w:val="16"/>
          <w:szCs w:val="16"/>
          <w:lang w:val="fr-FR"/>
        </w:rPr>
        <w:t>Coran : Chapitre 56, verset 20</w:t>
      </w:r>
    </w:p>
  </w:footnote>
  <w:footnote w:id="27">
    <w:p w14:paraId="720D76DD" w14:textId="77777777" w:rsidR="00D6244E" w:rsidRPr="008D5AF0" w:rsidRDefault="00D6244E" w:rsidP="00D6244E">
      <w:pPr>
        <w:pStyle w:val="Paragraphedeliste1"/>
        <w:spacing w:after="0"/>
        <w:ind w:left="0"/>
        <w:jc w:val="left"/>
        <w:rPr>
          <w:rFonts w:asciiTheme="minorHAnsi" w:eastAsiaTheme="minorEastAsia" w:hAnsiTheme="minorHAnsi" w:cstheme="minorBidi"/>
          <w:i/>
          <w:iCs/>
          <w:sz w:val="16"/>
          <w:szCs w:val="16"/>
          <w:lang w:val="fr-FR" w:bidi="en-US"/>
        </w:rPr>
      </w:pPr>
      <w:r w:rsidRPr="008D5AF0">
        <w:rPr>
          <w:rStyle w:val="Appelnotedebasdep"/>
          <w:sz w:val="16"/>
          <w:szCs w:val="16"/>
        </w:rPr>
        <w:footnoteRef/>
      </w:r>
      <w:r w:rsidRPr="008D5AF0">
        <w:rPr>
          <w:sz w:val="16"/>
          <w:szCs w:val="16"/>
          <w:lang w:val="fr-RE"/>
        </w:rPr>
        <w:t xml:space="preserve"> </w:t>
      </w:r>
      <w:proofErr w:type="spellStart"/>
      <w:r w:rsidRPr="008D5AF0">
        <w:rPr>
          <w:rFonts w:asciiTheme="minorHAnsi" w:eastAsiaTheme="minorEastAsia" w:hAnsiTheme="minorHAnsi" w:cstheme="minorBidi"/>
          <w:i/>
          <w:iCs/>
          <w:sz w:val="16"/>
          <w:szCs w:val="16"/>
          <w:lang w:val="fr-FR" w:bidi="en-US"/>
        </w:rPr>
        <w:t>Tafsiré</w:t>
      </w:r>
      <w:proofErr w:type="spellEnd"/>
      <w:r w:rsidRPr="008D5AF0">
        <w:rPr>
          <w:rFonts w:asciiTheme="minorHAnsi" w:eastAsiaTheme="minorEastAsia" w:hAnsiTheme="minorHAnsi" w:cstheme="minorBidi"/>
          <w:i/>
          <w:iCs/>
          <w:sz w:val="16"/>
          <w:szCs w:val="16"/>
          <w:lang w:val="fr-FR" w:bidi="en-US"/>
        </w:rPr>
        <w:t xml:space="preserve"> Némouna, tome 21, page 210</w:t>
      </w:r>
    </w:p>
  </w:footnote>
  <w:footnote w:id="28">
    <w:p w14:paraId="0995E783" w14:textId="77777777" w:rsidR="00D6244E" w:rsidRPr="008D5AF0" w:rsidRDefault="00D6244E" w:rsidP="00D6244E">
      <w:pPr>
        <w:pStyle w:val="Paragraphedeliste1"/>
        <w:spacing w:after="0"/>
        <w:ind w:left="0"/>
        <w:rPr>
          <w:rFonts w:asciiTheme="minorHAnsi" w:hAnsiTheme="minorHAnsi" w:cstheme="minorBidi"/>
          <w:i/>
          <w:iCs/>
          <w:sz w:val="16"/>
          <w:szCs w:val="16"/>
          <w:lang w:val="fr-FR" w:bidi="en-US"/>
        </w:rPr>
      </w:pPr>
      <w:r w:rsidRPr="008D5AF0">
        <w:rPr>
          <w:rStyle w:val="Appelnotedebasdep"/>
          <w:sz w:val="16"/>
          <w:szCs w:val="16"/>
        </w:rPr>
        <w:footnoteRef/>
      </w:r>
      <w:r w:rsidRPr="008D5AF0">
        <w:rPr>
          <w:sz w:val="16"/>
          <w:szCs w:val="16"/>
          <w:lang w:val="fr-RE"/>
        </w:rPr>
        <w:t xml:space="preserve"> </w:t>
      </w:r>
      <w:proofErr w:type="spellStart"/>
      <w:r w:rsidRPr="008D5AF0">
        <w:rPr>
          <w:rFonts w:asciiTheme="minorHAnsi" w:hAnsiTheme="minorHAnsi" w:cstheme="minorBidi"/>
          <w:i/>
          <w:iCs/>
          <w:sz w:val="16"/>
          <w:szCs w:val="16"/>
          <w:lang w:val="fr-FR" w:bidi="en-US"/>
        </w:rPr>
        <w:t>Tafsiré</w:t>
      </w:r>
      <w:proofErr w:type="spellEnd"/>
      <w:r w:rsidRPr="008D5AF0">
        <w:rPr>
          <w:rFonts w:asciiTheme="minorHAnsi" w:hAnsiTheme="minorHAnsi" w:cstheme="minorBidi"/>
          <w:i/>
          <w:iCs/>
          <w:sz w:val="16"/>
          <w:szCs w:val="16"/>
          <w:lang w:val="fr-FR" w:bidi="en-US"/>
        </w:rPr>
        <w:t xml:space="preserve"> </w:t>
      </w:r>
      <w:proofErr w:type="spellStart"/>
      <w:r w:rsidRPr="008D5AF0">
        <w:rPr>
          <w:rFonts w:asciiTheme="minorHAnsi" w:hAnsiTheme="minorHAnsi" w:cstheme="minorBidi"/>
          <w:i/>
          <w:iCs/>
          <w:sz w:val="16"/>
          <w:szCs w:val="16"/>
          <w:lang w:val="fr-FR" w:bidi="en-US"/>
        </w:rPr>
        <w:t>Qur’ané</w:t>
      </w:r>
      <w:proofErr w:type="spellEnd"/>
      <w:r w:rsidRPr="008D5AF0">
        <w:rPr>
          <w:rFonts w:asciiTheme="minorHAnsi" w:hAnsiTheme="minorHAnsi" w:cstheme="minorBidi"/>
          <w:i/>
          <w:iCs/>
          <w:sz w:val="16"/>
          <w:szCs w:val="16"/>
          <w:lang w:val="fr-FR" w:bidi="en-US"/>
        </w:rPr>
        <w:t xml:space="preserve"> Mehr, tome 8, page 508</w:t>
      </w:r>
    </w:p>
  </w:footnote>
  <w:footnote w:id="29">
    <w:p w14:paraId="56DF3D5E" w14:textId="1E9CE9C6" w:rsidR="00D6244E" w:rsidRPr="00415B02" w:rsidRDefault="00D6244E" w:rsidP="00D6244E">
      <w:pPr>
        <w:pStyle w:val="Paragraphedeliste1"/>
        <w:spacing w:after="0"/>
        <w:ind w:left="0"/>
        <w:rPr>
          <w:rFonts w:asciiTheme="minorHAnsi" w:hAnsiTheme="minorHAnsi" w:cstheme="minorBidi"/>
          <w:i/>
          <w:iCs/>
          <w:sz w:val="16"/>
          <w:szCs w:val="16"/>
          <w:lang w:val="fr-FR" w:bidi="en-US"/>
        </w:rPr>
      </w:pPr>
      <w:r w:rsidRPr="00415B02">
        <w:rPr>
          <w:rStyle w:val="Appelnotedebasdep"/>
          <w:sz w:val="16"/>
          <w:szCs w:val="16"/>
        </w:rPr>
        <w:footnoteRef/>
      </w:r>
      <w:r w:rsidRPr="00415B02">
        <w:rPr>
          <w:sz w:val="16"/>
          <w:szCs w:val="16"/>
          <w:lang w:val="fr-RE"/>
        </w:rPr>
        <w:t xml:space="preserve"> </w:t>
      </w:r>
      <w:proofErr w:type="spellStart"/>
      <w:r w:rsidRPr="00415B02">
        <w:rPr>
          <w:rFonts w:asciiTheme="minorHAnsi" w:hAnsiTheme="minorHAnsi" w:cstheme="minorBidi"/>
          <w:i/>
          <w:iCs/>
          <w:sz w:val="16"/>
          <w:szCs w:val="16"/>
          <w:lang w:val="fr-FR" w:bidi="en-US"/>
        </w:rPr>
        <w:t>Tafsiré</w:t>
      </w:r>
      <w:proofErr w:type="spellEnd"/>
      <w:r w:rsidRPr="00415B02">
        <w:rPr>
          <w:rFonts w:asciiTheme="minorHAnsi" w:hAnsiTheme="minorHAnsi" w:cstheme="minorBidi"/>
          <w:i/>
          <w:iCs/>
          <w:sz w:val="16"/>
          <w:szCs w:val="16"/>
          <w:lang w:val="fr-FR" w:bidi="en-US"/>
        </w:rPr>
        <w:t xml:space="preserve"> </w:t>
      </w:r>
      <w:proofErr w:type="spellStart"/>
      <w:r w:rsidRPr="00415B02">
        <w:rPr>
          <w:rFonts w:asciiTheme="minorHAnsi" w:hAnsiTheme="minorHAnsi" w:cstheme="minorBidi"/>
          <w:i/>
          <w:iCs/>
          <w:sz w:val="16"/>
          <w:szCs w:val="16"/>
          <w:lang w:val="fr-FR" w:bidi="en-US"/>
        </w:rPr>
        <w:t>Qur’ané</w:t>
      </w:r>
      <w:proofErr w:type="spellEnd"/>
      <w:r w:rsidRPr="00415B02">
        <w:rPr>
          <w:rFonts w:asciiTheme="minorHAnsi" w:hAnsiTheme="minorHAnsi" w:cstheme="minorBidi"/>
          <w:i/>
          <w:iCs/>
          <w:sz w:val="16"/>
          <w:szCs w:val="16"/>
          <w:lang w:val="fr-FR" w:bidi="en-US"/>
        </w:rPr>
        <w:t xml:space="preserve"> Mehr, tome 8, page</w:t>
      </w:r>
      <w:r w:rsidR="00547DD2">
        <w:rPr>
          <w:rFonts w:asciiTheme="minorHAnsi" w:hAnsiTheme="minorHAnsi" w:cstheme="minorBidi"/>
          <w:i/>
          <w:iCs/>
          <w:sz w:val="16"/>
          <w:szCs w:val="16"/>
          <w:lang w:val="fr-FR" w:bidi="en-US"/>
        </w:rPr>
        <w:t>s</w:t>
      </w:r>
      <w:r w:rsidRPr="00415B02">
        <w:rPr>
          <w:rFonts w:asciiTheme="minorHAnsi" w:hAnsiTheme="minorHAnsi" w:cstheme="minorBidi"/>
          <w:i/>
          <w:iCs/>
          <w:sz w:val="16"/>
          <w:szCs w:val="16"/>
          <w:lang w:val="fr-FR" w:bidi="en-US"/>
        </w:rPr>
        <w:t xml:space="preserve"> 491</w:t>
      </w:r>
      <w:r w:rsidR="00547DD2">
        <w:rPr>
          <w:rFonts w:asciiTheme="minorHAnsi" w:hAnsiTheme="minorHAnsi" w:cstheme="minorBidi"/>
          <w:i/>
          <w:iCs/>
          <w:sz w:val="16"/>
          <w:szCs w:val="16"/>
          <w:lang w:val="fr-FR" w:bidi="en-US"/>
        </w:rPr>
        <w:t>-</w:t>
      </w:r>
      <w:r w:rsidRPr="00415B02">
        <w:rPr>
          <w:rFonts w:asciiTheme="minorHAnsi" w:hAnsiTheme="minorHAnsi" w:cstheme="minorBidi"/>
          <w:i/>
          <w:iCs/>
          <w:sz w:val="16"/>
          <w:szCs w:val="16"/>
          <w:lang w:val="fr-FR" w:bidi="en-US"/>
        </w:rPr>
        <w:t>509</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244E"/>
    <w:rsid w:val="0002146A"/>
    <w:rsid w:val="00031A58"/>
    <w:rsid w:val="00064DDB"/>
    <w:rsid w:val="00072FC3"/>
    <w:rsid w:val="00075CD8"/>
    <w:rsid w:val="00084A5D"/>
    <w:rsid w:val="0009493C"/>
    <w:rsid w:val="00096FC2"/>
    <w:rsid w:val="000A096B"/>
    <w:rsid w:val="000F76AE"/>
    <w:rsid w:val="00121536"/>
    <w:rsid w:val="0012719A"/>
    <w:rsid w:val="00166870"/>
    <w:rsid w:val="00174FA1"/>
    <w:rsid w:val="00186AD0"/>
    <w:rsid w:val="001C025E"/>
    <w:rsid w:val="001C2B40"/>
    <w:rsid w:val="001E2FED"/>
    <w:rsid w:val="0023454B"/>
    <w:rsid w:val="0028501A"/>
    <w:rsid w:val="002D3FBE"/>
    <w:rsid w:val="00316A88"/>
    <w:rsid w:val="003A33A8"/>
    <w:rsid w:val="003E6BC7"/>
    <w:rsid w:val="00424C6F"/>
    <w:rsid w:val="0043085C"/>
    <w:rsid w:val="0045230C"/>
    <w:rsid w:val="00454DD2"/>
    <w:rsid w:val="00456302"/>
    <w:rsid w:val="00496616"/>
    <w:rsid w:val="004F2CB5"/>
    <w:rsid w:val="00526E51"/>
    <w:rsid w:val="00547DD2"/>
    <w:rsid w:val="00556B23"/>
    <w:rsid w:val="00577235"/>
    <w:rsid w:val="00577BE5"/>
    <w:rsid w:val="005B0152"/>
    <w:rsid w:val="005D3BBB"/>
    <w:rsid w:val="005D7DDA"/>
    <w:rsid w:val="005E6239"/>
    <w:rsid w:val="006256F9"/>
    <w:rsid w:val="00675436"/>
    <w:rsid w:val="007547E0"/>
    <w:rsid w:val="007D4C10"/>
    <w:rsid w:val="007F1465"/>
    <w:rsid w:val="007F67E4"/>
    <w:rsid w:val="007F76C1"/>
    <w:rsid w:val="008173C5"/>
    <w:rsid w:val="00820508"/>
    <w:rsid w:val="008630DE"/>
    <w:rsid w:val="00923BB6"/>
    <w:rsid w:val="009448E7"/>
    <w:rsid w:val="00962C72"/>
    <w:rsid w:val="00970460"/>
    <w:rsid w:val="0099032F"/>
    <w:rsid w:val="009B4053"/>
    <w:rsid w:val="009B792A"/>
    <w:rsid w:val="009E4F27"/>
    <w:rsid w:val="00A2688B"/>
    <w:rsid w:val="00A456B4"/>
    <w:rsid w:val="00A46C26"/>
    <w:rsid w:val="00A557D8"/>
    <w:rsid w:val="00B0122B"/>
    <w:rsid w:val="00B50B74"/>
    <w:rsid w:val="00B708D2"/>
    <w:rsid w:val="00B93AC2"/>
    <w:rsid w:val="00C12496"/>
    <w:rsid w:val="00C42AAB"/>
    <w:rsid w:val="00C44F41"/>
    <w:rsid w:val="00CC4B84"/>
    <w:rsid w:val="00CF1724"/>
    <w:rsid w:val="00D0291C"/>
    <w:rsid w:val="00D24465"/>
    <w:rsid w:val="00D26FDD"/>
    <w:rsid w:val="00D45E55"/>
    <w:rsid w:val="00D6244E"/>
    <w:rsid w:val="00D652E1"/>
    <w:rsid w:val="00D7701A"/>
    <w:rsid w:val="00D82410"/>
    <w:rsid w:val="00DD2126"/>
    <w:rsid w:val="00DF699C"/>
    <w:rsid w:val="00DF782B"/>
    <w:rsid w:val="00E16F80"/>
    <w:rsid w:val="00E747BE"/>
    <w:rsid w:val="00E80E25"/>
    <w:rsid w:val="00EA5368"/>
    <w:rsid w:val="00ED3E54"/>
    <w:rsid w:val="00EE01B1"/>
    <w:rsid w:val="00EE6FEB"/>
    <w:rsid w:val="00EF5E31"/>
    <w:rsid w:val="00F02EE6"/>
    <w:rsid w:val="00F74D04"/>
    <w:rsid w:val="00F90A9D"/>
    <w:rsid w:val="00F9697A"/>
    <w:rsid w:val="00FA4874"/>
    <w:rsid w:val="00FF775A"/>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36F08"/>
  <w15:chartTrackingRefBased/>
  <w15:docId w15:val="{A93A8DC8-BE51-42E8-980E-B6FDA1BAE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244E"/>
    <w:rPr>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aliases w:val="(Bas de page),Footnote Text (Bas de page),متن پاورقی,پاورقي,Footnote Textمتن پاورقی,Bas de page"/>
    <w:basedOn w:val="Normal"/>
    <w:link w:val="NotedebasdepageCar"/>
    <w:uiPriority w:val="99"/>
    <w:qFormat/>
    <w:rsid w:val="00D6244E"/>
    <w:pPr>
      <w:suppressAutoHyphens/>
      <w:autoSpaceDN w:val="0"/>
      <w:spacing w:after="0" w:line="240" w:lineRule="auto"/>
      <w:textAlignment w:val="baseline"/>
    </w:pPr>
    <w:rPr>
      <w:rFonts w:ascii="Times New Roman" w:eastAsia="Times New Roman" w:hAnsi="Times New Roman" w:cs="Times New Roman"/>
      <w:kern w:val="3"/>
      <w:sz w:val="20"/>
      <w:szCs w:val="20"/>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D6244E"/>
    <w:rPr>
      <w:rFonts w:ascii="Times New Roman" w:eastAsia="Times New Roman" w:hAnsi="Times New Roman" w:cs="Times New Roman"/>
      <w:kern w:val="3"/>
      <w:sz w:val="20"/>
      <w:szCs w:val="20"/>
      <w:lang w:val="en-US"/>
    </w:rPr>
  </w:style>
  <w:style w:type="paragraph" w:styleId="Paragraphedeliste">
    <w:name w:val="List Paragraph"/>
    <w:basedOn w:val="Normal"/>
    <w:uiPriority w:val="34"/>
    <w:qFormat/>
    <w:rsid w:val="00D6244E"/>
    <w:pPr>
      <w:suppressAutoHyphens/>
      <w:autoSpaceDN w:val="0"/>
      <w:spacing w:line="256" w:lineRule="auto"/>
      <w:ind w:left="720" w:firstLine="709"/>
      <w:jc w:val="both"/>
      <w:textAlignment w:val="baseline"/>
    </w:pPr>
    <w:rPr>
      <w:rFonts w:ascii="Calibri" w:eastAsia="SimSun" w:hAnsi="Calibri" w:cs="F"/>
      <w:kern w:val="3"/>
      <w:lang w:val="fr-BE"/>
    </w:rPr>
  </w:style>
  <w:style w:type="paragraph" w:customStyle="1" w:styleId="Paragraphedeliste1">
    <w:name w:val="Paragraphe de liste1"/>
    <w:basedOn w:val="Normal"/>
    <w:rsid w:val="00D6244E"/>
    <w:pPr>
      <w:suppressAutoHyphens/>
      <w:autoSpaceDN w:val="0"/>
      <w:spacing w:after="200" w:line="276" w:lineRule="auto"/>
      <w:ind w:left="720"/>
      <w:jc w:val="both"/>
      <w:textAlignment w:val="baseline"/>
    </w:pPr>
    <w:rPr>
      <w:rFonts w:ascii="Calibri" w:eastAsia="Times New Roman" w:hAnsi="Calibri" w:cs="Arial"/>
      <w:kern w:val="3"/>
    </w:rPr>
  </w:style>
  <w:style w:type="character" w:styleId="Appelnotedebasdep">
    <w:name w:val="footnote reference"/>
    <w:basedOn w:val="Policepardfaut"/>
    <w:qFormat/>
    <w:rsid w:val="00D6244E"/>
    <w:rPr>
      <w:position w:val="0"/>
      <w:vertAlign w:val="superscript"/>
    </w:rPr>
  </w:style>
  <w:style w:type="paragraph" w:styleId="Rvision">
    <w:name w:val="Revision"/>
    <w:hidden/>
    <w:uiPriority w:val="99"/>
    <w:semiHidden/>
    <w:rsid w:val="007F1465"/>
    <w:pPr>
      <w:spacing w:after="0" w:line="240" w:lineRule="auto"/>
    </w:pPr>
    <w:rPr>
      <w:lang w:val="en-US"/>
    </w:rPr>
  </w:style>
  <w:style w:type="paragraph" w:customStyle="1" w:styleId="pf0">
    <w:name w:val="pf0"/>
    <w:basedOn w:val="Normal"/>
    <w:rsid w:val="00EF5E31"/>
    <w:pPr>
      <w:spacing w:before="100" w:beforeAutospacing="1" w:after="100" w:afterAutospacing="1" w:line="240" w:lineRule="auto"/>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EF5E31"/>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85CEA0-0F82-4DC2-9F12-DD278E158C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6310</Words>
  <Characters>34708</Characters>
  <Application>Microsoft Office Word</Application>
  <DocSecurity>0</DocSecurity>
  <Lines>289</Lines>
  <Paragraphs>81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18</cp:revision>
  <dcterms:created xsi:type="dcterms:W3CDTF">2024-10-29T04:29:00Z</dcterms:created>
  <dcterms:modified xsi:type="dcterms:W3CDTF">2026-02-18T13:34:00Z</dcterms:modified>
</cp:coreProperties>
</file>