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741C" w14:textId="77777777" w:rsidR="009364AD" w:rsidRPr="00034F11" w:rsidRDefault="009364AD" w:rsidP="00BD5A06">
      <w:pPr>
        <w:pStyle w:val="Titre"/>
        <w:pBdr>
          <w:bottom w:val="single" w:sz="8" w:space="4" w:color="404040" w:themeColor="text1" w:themeTint="BF"/>
        </w:pBdr>
        <w:contextualSpacing/>
        <w:rPr>
          <w:rFonts w:asciiTheme="majorHAnsi" w:eastAsiaTheme="majorEastAsia" w:hAnsiTheme="majorHAnsi" w:cstheme="majorBidi"/>
          <w:lang w:bidi="en-US"/>
        </w:rPr>
      </w:pPr>
      <w:r w:rsidRPr="00034F11">
        <w:rPr>
          <w:rFonts w:asciiTheme="majorHAnsi" w:eastAsiaTheme="majorEastAsia" w:hAnsiTheme="majorHAnsi" w:cstheme="majorBidi"/>
          <w:lang w:bidi="en-US"/>
        </w:rPr>
        <w:t>Sourate al-Isra</w:t>
      </w:r>
    </w:p>
    <w:p w14:paraId="25EC1770" w14:textId="77777777" w:rsidR="009364AD" w:rsidRPr="00034F11" w:rsidRDefault="009364AD" w:rsidP="00BD5A06">
      <w:pPr>
        <w:pStyle w:val="Sous-titre"/>
        <w:rPr>
          <w:rFonts w:asciiTheme="majorHAnsi" w:eastAsiaTheme="majorEastAsia" w:hAnsiTheme="majorHAnsi" w:cstheme="majorBidi"/>
          <w:color w:val="auto"/>
          <w:sz w:val="20"/>
          <w:szCs w:val="20"/>
          <w:lang w:val="fr-FR" w:bidi="en-US"/>
        </w:rPr>
      </w:pPr>
      <w:r w:rsidRPr="00034F11">
        <w:rPr>
          <w:rFonts w:asciiTheme="majorHAnsi" w:eastAsiaTheme="majorEastAsia" w:hAnsiTheme="majorHAnsi" w:cstheme="majorBidi"/>
          <w:color w:val="auto"/>
          <w:sz w:val="20"/>
          <w:szCs w:val="20"/>
          <w:lang w:val="fr-FR" w:bidi="en-US"/>
        </w:rPr>
        <w:t xml:space="preserve">« Le voyage nocturne » sourate n°17 - révélée à la Mecque – 111 versets </w:t>
      </w:r>
    </w:p>
    <w:p w14:paraId="6D4BDF2E" w14:textId="77777777" w:rsidR="009364AD" w:rsidRPr="00034F11" w:rsidRDefault="009364AD" w:rsidP="00BD5A06">
      <w:pPr>
        <w:jc w:val="both"/>
        <w:rPr>
          <w:rFonts w:cstheme="minorHAnsi"/>
          <w:b/>
          <w:bCs/>
          <w:lang w:val="fr-FR"/>
        </w:rPr>
      </w:pPr>
    </w:p>
    <w:p w14:paraId="12BDCA18" w14:textId="77777777" w:rsidR="009364AD" w:rsidRDefault="009364AD" w:rsidP="00BD5A06">
      <w:pPr>
        <w:jc w:val="both"/>
        <w:rPr>
          <w:rFonts w:cstheme="minorHAnsi"/>
          <w:b/>
          <w:bCs/>
          <w:lang w:val="fr-FR"/>
        </w:rPr>
      </w:pPr>
    </w:p>
    <w:p w14:paraId="15FEC13B" w14:textId="77777777" w:rsidR="009364AD" w:rsidRDefault="009364AD" w:rsidP="00BD5A06">
      <w:pPr>
        <w:jc w:val="both"/>
        <w:rPr>
          <w:rFonts w:cstheme="minorHAnsi"/>
          <w:b/>
          <w:bCs/>
          <w:lang w:val="fr-FR"/>
        </w:rPr>
      </w:pPr>
    </w:p>
    <w:p w14:paraId="6947A4FC" w14:textId="77777777" w:rsidR="009364AD" w:rsidRDefault="009364AD" w:rsidP="00BD5A06">
      <w:pPr>
        <w:jc w:val="both"/>
        <w:rPr>
          <w:rFonts w:cstheme="minorHAnsi"/>
          <w:b/>
          <w:bCs/>
          <w:lang w:val="fr-FR"/>
        </w:rPr>
      </w:pPr>
    </w:p>
    <w:p w14:paraId="7C914C5B" w14:textId="77777777" w:rsidR="009364AD" w:rsidRPr="00F00C70" w:rsidRDefault="009364AD" w:rsidP="00BD5A06">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C52C9E">
        <w:rPr>
          <w:rFonts w:cstheme="minorHAnsi"/>
          <w:b/>
          <w:bCs/>
          <w:sz w:val="20"/>
          <w:szCs w:val="20"/>
          <w:lang w:val="fr-BE"/>
        </w:rPr>
        <w:t>Abrégé de la table thématique de la sourate</w:t>
      </w:r>
    </w:p>
    <w:bookmarkEnd w:id="0"/>
    <w:p w14:paraId="6D2B4614" w14:textId="77777777" w:rsidR="009364AD" w:rsidRPr="00C52C9E" w:rsidRDefault="009364AD" w:rsidP="00BD5A06">
      <w:pPr>
        <w:jc w:val="both"/>
        <w:rPr>
          <w:rFonts w:cstheme="minorHAnsi"/>
          <w:lang w:val="fr-BE" w:bidi="fa-IR"/>
        </w:rPr>
      </w:pPr>
    </w:p>
    <w:p w14:paraId="302C5365" w14:textId="1A45B777" w:rsidR="009364AD" w:rsidRPr="00C52C9E" w:rsidRDefault="009364AD" w:rsidP="00BD5A06">
      <w:pPr>
        <w:jc w:val="both"/>
        <w:rPr>
          <w:rFonts w:cstheme="minorHAnsi"/>
          <w:lang w:val="fr-BE" w:bidi="fa-IR"/>
        </w:rPr>
      </w:pPr>
      <w:r w:rsidRPr="00C52C9E">
        <w:rPr>
          <w:rFonts w:cstheme="minorHAnsi"/>
          <w:lang w:val="fr-BE" w:bidi="fa-IR"/>
        </w:rPr>
        <w:t>Le premier verset fait référence à l'histoire de l'</w:t>
      </w:r>
      <w:r w:rsidR="00AA552D">
        <w:rPr>
          <w:rFonts w:cstheme="minorHAnsi"/>
          <w:lang w:val="fr-BE" w:bidi="fa-IR"/>
        </w:rPr>
        <w:t>A</w:t>
      </w:r>
      <w:r w:rsidRPr="00C52C9E">
        <w:rPr>
          <w:rFonts w:cstheme="minorHAnsi"/>
          <w:lang w:val="fr-BE" w:bidi="fa-IR"/>
        </w:rPr>
        <w:t>scension du Messager de Dieu (s) et de son voyage no</w:t>
      </w:r>
      <w:r>
        <w:rPr>
          <w:rFonts w:cstheme="minorHAnsi"/>
          <w:lang w:val="fr-BE" w:bidi="fa-IR"/>
        </w:rPr>
        <w:t xml:space="preserve">cturne de La Mecque à Jérusalem, </w:t>
      </w:r>
      <w:r w:rsidRPr="00C52C9E">
        <w:rPr>
          <w:rFonts w:cstheme="minorHAnsi"/>
          <w:lang w:val="fr-BE" w:bidi="fa-IR"/>
        </w:rPr>
        <w:t>un événement historique et spirituel d'une grande importance.</w:t>
      </w:r>
    </w:p>
    <w:p w14:paraId="2F881359" w14:textId="77777777" w:rsidR="009364AD" w:rsidRPr="00C52C9E" w:rsidRDefault="009364AD" w:rsidP="00BD5A06">
      <w:pPr>
        <w:jc w:val="both"/>
        <w:rPr>
          <w:rFonts w:cstheme="minorHAnsi"/>
          <w:lang w:val="fr-BE" w:bidi="fa-IR"/>
        </w:rPr>
      </w:pPr>
      <w:r w:rsidRPr="00C52C9E">
        <w:rPr>
          <w:rFonts w:cstheme="minorHAnsi"/>
          <w:lang w:val="fr-BE" w:bidi="fa-IR"/>
        </w:rPr>
        <w:t>Les versets 2 à 8 évoquent la tradition divine qui guide les êtres humains vers le chemin de l'adoration et de l'unicité d'Allah.</w:t>
      </w:r>
    </w:p>
    <w:p w14:paraId="125B0604" w14:textId="77777777" w:rsidR="009364AD" w:rsidRPr="00C52C9E" w:rsidRDefault="009364AD" w:rsidP="00BD5A06">
      <w:pPr>
        <w:jc w:val="both"/>
        <w:rPr>
          <w:rFonts w:cstheme="minorHAnsi"/>
          <w:lang w:val="fr-BE" w:bidi="fa-IR"/>
        </w:rPr>
      </w:pPr>
      <w:r w:rsidRPr="00C52C9E">
        <w:rPr>
          <w:rFonts w:cstheme="minorHAnsi"/>
          <w:lang w:val="fr-BE" w:bidi="fa-IR"/>
        </w:rPr>
        <w:t>Les versets 9 à 22 exhortent les gens à se détourner du polythéisme et à suivre la voie de l'unicité d'Allah.</w:t>
      </w:r>
    </w:p>
    <w:p w14:paraId="49028246" w14:textId="77777777" w:rsidR="009364AD" w:rsidRPr="00C52C9E" w:rsidRDefault="009364AD" w:rsidP="00BD5A06">
      <w:pPr>
        <w:jc w:val="both"/>
        <w:rPr>
          <w:rFonts w:cstheme="minorHAnsi"/>
          <w:lang w:val="fr-BE" w:bidi="fa-IR"/>
        </w:rPr>
      </w:pPr>
      <w:r w:rsidRPr="00C52C9E">
        <w:rPr>
          <w:rFonts w:cstheme="minorHAnsi"/>
          <w:lang w:val="fr-BE" w:bidi="fa-IR"/>
        </w:rPr>
        <w:t>Les versets 23 à 39 présentent certains principes fondamentaux de la religion.</w:t>
      </w:r>
      <w:r>
        <w:rPr>
          <w:rFonts w:cstheme="minorHAnsi"/>
          <w:lang w:val="fr-BE" w:bidi="fa-IR"/>
        </w:rPr>
        <w:t xml:space="preserve"> </w:t>
      </w:r>
    </w:p>
    <w:p w14:paraId="004C8177" w14:textId="77777777" w:rsidR="009364AD" w:rsidRPr="00C52C9E" w:rsidRDefault="009364AD" w:rsidP="00BD5A06">
      <w:pPr>
        <w:jc w:val="both"/>
        <w:rPr>
          <w:rFonts w:cstheme="minorHAnsi"/>
          <w:lang w:val="fr-BE" w:bidi="fa-IR"/>
        </w:rPr>
      </w:pPr>
      <w:r w:rsidRPr="00C52C9E">
        <w:rPr>
          <w:rFonts w:cstheme="minorHAnsi"/>
          <w:lang w:val="fr-BE" w:bidi="fa-IR"/>
        </w:rPr>
        <w:t>Les versets 40 à 55 invitent une seconde fois les gens à reconnaître l'unicité d'Allah et à se soumettre à Sa volonté, tout en condamnant fermement les pratiques polythéistes et les croyances erronées.</w:t>
      </w:r>
    </w:p>
    <w:p w14:paraId="120F5107" w14:textId="77777777" w:rsidR="009364AD" w:rsidRPr="00C52C9E" w:rsidRDefault="009364AD" w:rsidP="00BD5A06">
      <w:pPr>
        <w:jc w:val="both"/>
        <w:rPr>
          <w:rFonts w:cstheme="minorHAnsi"/>
          <w:lang w:val="fr-BE" w:bidi="fa-IR"/>
        </w:rPr>
      </w:pPr>
      <w:r w:rsidRPr="00C52C9E">
        <w:rPr>
          <w:rFonts w:cstheme="minorHAnsi"/>
          <w:lang w:val="fr-BE" w:bidi="fa-IR"/>
        </w:rPr>
        <w:t>Les versets 56 à 65 fournissent des preuves rationnelles et tangibles de l'unicité d'Allah, en réfutant la seigneurie et la divinité des dieux adorés par les polythéistes, qui sont dé</w:t>
      </w:r>
      <w:r>
        <w:rPr>
          <w:rFonts w:cstheme="minorHAnsi"/>
          <w:lang w:val="fr-BE" w:bidi="fa-IR"/>
        </w:rPr>
        <w:t>pourvus de pouvoir et de savoir</w:t>
      </w:r>
      <w:r w:rsidRPr="00C52C9E">
        <w:rPr>
          <w:rFonts w:cstheme="minorHAnsi"/>
          <w:lang w:val="fr-BE" w:bidi="fa-IR"/>
        </w:rPr>
        <w:t>.</w:t>
      </w:r>
    </w:p>
    <w:p w14:paraId="70A4461E" w14:textId="21DBC38C" w:rsidR="009364AD" w:rsidRPr="00C52C9E" w:rsidRDefault="009364AD" w:rsidP="00BD5A06">
      <w:pPr>
        <w:jc w:val="both"/>
        <w:rPr>
          <w:rFonts w:cstheme="minorHAnsi"/>
          <w:lang w:val="fr-BE" w:bidi="fa-IR"/>
        </w:rPr>
      </w:pPr>
      <w:r w:rsidRPr="00C52C9E">
        <w:rPr>
          <w:rFonts w:cstheme="minorHAnsi"/>
          <w:lang w:val="fr-BE" w:bidi="fa-IR"/>
        </w:rPr>
        <w:t xml:space="preserve">Les versets 66 à 72 mentionnent les preuves de l'exaucement des prières et de la délivrance du mal par Dieu Tout-Puissant, qui est le </w:t>
      </w:r>
      <w:r w:rsidR="00AA552D">
        <w:rPr>
          <w:rFonts w:cstheme="minorHAnsi"/>
          <w:lang w:val="fr-BE" w:bidi="fa-IR"/>
        </w:rPr>
        <w:t>S</w:t>
      </w:r>
      <w:r w:rsidRPr="00C52C9E">
        <w:rPr>
          <w:rFonts w:cstheme="minorHAnsi"/>
          <w:lang w:val="fr-BE" w:bidi="fa-IR"/>
        </w:rPr>
        <w:t>eul à pouvoir répondre aux supplications de Ses serviteurs et à les protéger de tout mal.</w:t>
      </w:r>
    </w:p>
    <w:p w14:paraId="6922ED88" w14:textId="77777777" w:rsidR="009364AD" w:rsidRDefault="009364AD" w:rsidP="00BD5A06">
      <w:pPr>
        <w:jc w:val="both"/>
        <w:rPr>
          <w:rFonts w:cstheme="minorHAnsi"/>
          <w:lang w:val="fr-BE" w:bidi="fa-IR"/>
        </w:rPr>
      </w:pPr>
      <w:r w:rsidRPr="00C52C9E">
        <w:rPr>
          <w:rFonts w:cstheme="minorHAnsi"/>
          <w:lang w:val="fr-BE" w:bidi="fa-IR"/>
        </w:rPr>
        <w:t>Les versets 73 à 81 font allusion à certaines ruses et manœuvres employées par les polythéistes pour discréditer le Coran et le Prophète (</w:t>
      </w:r>
      <w:r>
        <w:rPr>
          <w:rFonts w:cstheme="minorHAnsi"/>
          <w:lang w:val="fr-BE" w:bidi="fa-IR"/>
        </w:rPr>
        <w:t>s</w:t>
      </w:r>
      <w:r w:rsidRPr="00C52C9E">
        <w:rPr>
          <w:rFonts w:cstheme="minorHAnsi"/>
          <w:lang w:val="fr-BE" w:bidi="fa-IR"/>
        </w:rPr>
        <w:t>), et mettent en garde contre les conséquences néfastes de telles actions.</w:t>
      </w:r>
    </w:p>
    <w:p w14:paraId="7BFF5764" w14:textId="77777777" w:rsidR="009364AD" w:rsidRPr="00C52C9E" w:rsidRDefault="009364AD" w:rsidP="00BD5A06">
      <w:pPr>
        <w:jc w:val="both"/>
        <w:rPr>
          <w:rFonts w:cstheme="minorHAnsi"/>
          <w:lang w:val="fr-BE" w:bidi="fa-IR"/>
        </w:rPr>
      </w:pPr>
      <w:r w:rsidRPr="00C52C9E">
        <w:rPr>
          <w:rFonts w:cstheme="minorHAnsi"/>
          <w:lang w:val="fr-BE" w:bidi="fa-IR"/>
        </w:rPr>
        <w:t>Les versets 82 à 100 soulignent que le Coran est un miracle, une guérison et une miséricorde.</w:t>
      </w:r>
    </w:p>
    <w:p w14:paraId="0DC88121" w14:textId="77777777" w:rsidR="009364AD" w:rsidRPr="00C52C9E" w:rsidRDefault="009364AD" w:rsidP="00BD5A06">
      <w:pPr>
        <w:jc w:val="both"/>
        <w:rPr>
          <w:rFonts w:cstheme="minorHAnsi"/>
          <w:lang w:val="fr-BE" w:bidi="fa-IR"/>
        </w:rPr>
      </w:pPr>
      <w:r w:rsidRPr="00C52C9E">
        <w:rPr>
          <w:rFonts w:cstheme="minorHAnsi"/>
          <w:lang w:val="fr-BE" w:bidi="fa-IR"/>
        </w:rPr>
        <w:t>Les versets 101 à 111 établissent une comparaison éloquente entre la situation du Messager de Dieu (</w:t>
      </w:r>
      <w:r>
        <w:rPr>
          <w:rFonts w:cstheme="minorHAnsi"/>
          <w:lang w:val="fr-BE" w:bidi="fa-IR"/>
        </w:rPr>
        <w:t>s</w:t>
      </w:r>
      <w:r w:rsidRPr="00C52C9E">
        <w:rPr>
          <w:rFonts w:cstheme="minorHAnsi"/>
          <w:lang w:val="fr-BE" w:bidi="fa-IR"/>
        </w:rPr>
        <w:t>) et le Coran, son miracle et sa preuve, et celle de Moïse</w:t>
      </w:r>
      <w:r w:rsidR="001A1750">
        <w:rPr>
          <w:rStyle w:val="Appelnotedebasdep"/>
          <w:rFonts w:cstheme="minorHAnsi"/>
          <w:lang w:val="fr-BE" w:bidi="fa-IR"/>
        </w:rPr>
        <w:footnoteReference w:id="1"/>
      </w:r>
      <w:r w:rsidRPr="00C52C9E">
        <w:rPr>
          <w:rFonts w:cstheme="minorHAnsi"/>
          <w:lang w:val="fr-BE" w:bidi="fa-IR"/>
        </w:rPr>
        <w:t xml:space="preserve"> (</w:t>
      </w:r>
      <w:r>
        <w:rPr>
          <w:rFonts w:cstheme="minorHAnsi"/>
          <w:lang w:val="fr-BE" w:bidi="fa-IR"/>
        </w:rPr>
        <w:t>a</w:t>
      </w:r>
      <w:r w:rsidRPr="00C52C9E">
        <w:rPr>
          <w:rFonts w:cstheme="minorHAnsi"/>
          <w:lang w:val="fr-BE" w:bidi="fa-IR"/>
        </w:rPr>
        <w:t>) et ses miracles.</w:t>
      </w:r>
      <w:r>
        <w:rPr>
          <w:rStyle w:val="Appelnotedebasdep"/>
          <w:rFonts w:cstheme="minorHAnsi"/>
          <w:lang w:bidi="fa-IR"/>
        </w:rPr>
        <w:footnoteReference w:id="2"/>
      </w:r>
    </w:p>
    <w:p w14:paraId="600E94BF" w14:textId="77777777" w:rsidR="009364AD" w:rsidRDefault="009364AD" w:rsidP="00BD5A06">
      <w:pPr>
        <w:jc w:val="both"/>
        <w:rPr>
          <w:rFonts w:cstheme="minorHAnsi"/>
          <w:b/>
          <w:bCs/>
          <w:lang w:val="fr-FR"/>
        </w:rPr>
      </w:pPr>
    </w:p>
    <w:p w14:paraId="2A6D4159" w14:textId="77777777" w:rsidR="00FF222C" w:rsidRDefault="00FF222C" w:rsidP="00BD5A06">
      <w:pPr>
        <w:jc w:val="both"/>
        <w:rPr>
          <w:rFonts w:cstheme="minorHAnsi"/>
          <w:b/>
          <w:bCs/>
          <w:lang w:val="fr-FR"/>
        </w:rPr>
      </w:pPr>
    </w:p>
    <w:p w14:paraId="3C70C4A1" w14:textId="77777777" w:rsidR="009364AD" w:rsidRPr="00034F11" w:rsidRDefault="009364AD" w:rsidP="00BD5A06">
      <w:pPr>
        <w:jc w:val="both"/>
        <w:rPr>
          <w:rFonts w:eastAsiaTheme="minorEastAsia"/>
          <w:b/>
          <w:bCs/>
          <w:sz w:val="20"/>
          <w:szCs w:val="20"/>
          <w:lang w:val="fr-FR" w:bidi="en-US"/>
        </w:rPr>
      </w:pPr>
      <w:r w:rsidRPr="005C6FEC">
        <w:rPr>
          <w:rFonts w:eastAsiaTheme="minorEastAsia"/>
          <w:b/>
          <w:bCs/>
          <w:sz w:val="20"/>
          <w:szCs w:val="20"/>
          <w:lang w:val="fr-FR" w:bidi="en-US"/>
        </w:rPr>
        <w:lastRenderedPageBreak/>
        <w:t>b) Aperçu du contenu de la sourate</w:t>
      </w:r>
    </w:p>
    <w:p w14:paraId="4D343166" w14:textId="77777777" w:rsidR="009364AD" w:rsidRPr="00034F11" w:rsidRDefault="009364AD" w:rsidP="00BD5A06">
      <w:pPr>
        <w:jc w:val="both"/>
        <w:rPr>
          <w:rFonts w:eastAsiaTheme="minorEastAsia"/>
          <w:b/>
          <w:bCs/>
          <w:sz w:val="20"/>
          <w:szCs w:val="20"/>
          <w:lang w:val="fr-FR" w:bidi="en-US"/>
        </w:rPr>
      </w:pPr>
    </w:p>
    <w:p w14:paraId="6657F8E2" w14:textId="548C06BD" w:rsidR="009364AD" w:rsidRPr="008E26C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8E26C1">
        <w:rPr>
          <w:rFonts w:cstheme="minorHAnsi"/>
          <w:shd w:val="clear" w:color="auto" w:fill="FFFFFF"/>
          <w:lang w:val="fr-FR"/>
        </w:rPr>
        <w:t>La sourate al-Isra est un chapitre du Coran qui traite de divers sujets importants pour la foi et la pratique musulmanes. Elle aborde notamment la preuve de la prophétie, en particulier le Coran et l'Ascension du Prophète M</w:t>
      </w:r>
      <w:r w:rsidR="001A1750">
        <w:rPr>
          <w:rFonts w:cstheme="minorHAnsi"/>
          <w:shd w:val="clear" w:color="auto" w:fill="FFFFFF"/>
          <w:lang w:val="fr-FR"/>
        </w:rPr>
        <w:t>o</w:t>
      </w:r>
      <w:r w:rsidRPr="008E26C1">
        <w:rPr>
          <w:rFonts w:cstheme="minorHAnsi"/>
          <w:shd w:val="clear" w:color="auto" w:fill="FFFFFF"/>
          <w:lang w:val="fr-FR"/>
        </w:rPr>
        <w:t xml:space="preserve">hammad (s), ainsi que des discussions liées à la </w:t>
      </w:r>
      <w:r w:rsidR="00AA552D">
        <w:rPr>
          <w:rFonts w:cstheme="minorHAnsi"/>
          <w:shd w:val="clear" w:color="auto" w:fill="FFFFFF"/>
          <w:lang w:val="fr-FR"/>
        </w:rPr>
        <w:t>R</w:t>
      </w:r>
      <w:r w:rsidRPr="008E26C1">
        <w:rPr>
          <w:rFonts w:cstheme="minorHAnsi"/>
          <w:shd w:val="clear" w:color="auto" w:fill="FFFFFF"/>
          <w:lang w:val="fr-FR"/>
        </w:rPr>
        <w:t>ésurrection, à la question du châtiment et de la récompense, et aux conséquences des actions de chacun.</w:t>
      </w:r>
    </w:p>
    <w:p w14:paraId="57F3E658" w14:textId="77777777" w:rsidR="009364AD" w:rsidRPr="008E26C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8E26C1">
        <w:rPr>
          <w:rFonts w:cstheme="minorHAnsi"/>
          <w:shd w:val="clear" w:color="auto" w:fill="FFFFFF"/>
          <w:lang w:val="fr-FR"/>
        </w:rPr>
        <w:t>Une partie de l'histoire des enfants d'Israël est mentionnée au début et à la fin de la sourate. La sourate aborde également la question du libre arbitre et de la responsabilité individuelle, en insistant sur le fait que le résultat de toute action, bonne ou mauvaise, incombe à l'homme lui-même.</w:t>
      </w:r>
    </w:p>
    <w:p w14:paraId="42D89B8E" w14:textId="77777777" w:rsidR="009364AD" w:rsidRPr="008E26C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8E26C1">
        <w:rPr>
          <w:rFonts w:cstheme="minorHAnsi"/>
          <w:shd w:val="clear" w:color="auto" w:fill="FFFFFF"/>
          <w:lang w:val="fr-FR"/>
        </w:rPr>
        <w:t>La sourate prône l'honnêteté à tous les niveaux, en particulier envers les proches et plus encore envers les parents. Elle interdit l'extravagance, le gaspillage, l'avarice, l'infanticide, l'adultère, l'appropriation des biens des orphelins, la malhonnêteté dans les transactions, l'arrogance et l'effusion de sang, autant de comportements qui sont contraires à la morale et à la piété musulmanes.</w:t>
      </w:r>
    </w:p>
    <w:p w14:paraId="0AD46B69" w14:textId="77777777" w:rsidR="009364AD" w:rsidRPr="008E26C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8E26C1">
        <w:rPr>
          <w:rFonts w:cstheme="minorHAnsi"/>
          <w:shd w:val="clear" w:color="auto" w:fill="FFFFFF"/>
          <w:lang w:val="fr-FR"/>
        </w:rPr>
        <w:t>La sourate traite ensuite de la question du monothéisme et de la théologie, en soulignant l'importance de la foi en un Dieu unique et en luttant contre l'entêtement face à la vérité qui expose les péchés de l'homme. Elle évoque également la personnalité humaine, sa vertu et sa supériorité sur les autres créatures, ce qui souligne l'importance de la dignité humaine dans la tradition musulmane.</w:t>
      </w:r>
    </w:p>
    <w:p w14:paraId="12293FF0" w14:textId="77777777" w:rsidR="009364AD" w:rsidRPr="008E26C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8E26C1">
        <w:rPr>
          <w:rFonts w:cstheme="minorHAnsi"/>
          <w:shd w:val="clear" w:color="auto" w:fill="FFFFFF"/>
          <w:lang w:val="fr-FR"/>
        </w:rPr>
        <w:t>Une autre partie de la sourate traite de l'effet du Coran dans le traitement de diverses maladies morales et sociales, ainsi que du miracle de ce livre divin et de l'incapacité des gens à en reproduire un semblable. Cela souligne l'importance du Coran dans la foi et la pratique musulmanes, ainsi que sa valeur inestimable en tant que source de guidance et de sagesse.</w:t>
      </w:r>
    </w:p>
    <w:p w14:paraId="538694C8" w14:textId="77777777" w:rsidR="009364AD" w:rsidRPr="008E26C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8E26C1">
        <w:rPr>
          <w:rFonts w:cstheme="minorHAnsi"/>
          <w:shd w:val="clear" w:color="auto" w:fill="FFFFFF"/>
          <w:lang w:val="fr-FR"/>
        </w:rPr>
        <w:t>La sourate mentionne également les tentations et les mises en garde contre Satan adressées à tous les croyants, en évoquant les moyens d'influence que Satan a sur l'homme. Cela souligne l'importance de la vigilance et de la résistance face aux tentations et aux pièges de Satan, qui cherche à égarer les hommes et à les détourner de la voie droite.</w:t>
      </w:r>
    </w:p>
    <w:p w14:paraId="6D069824" w14:textId="2A191C58"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8E26C1">
        <w:rPr>
          <w:rFonts w:cstheme="minorHAnsi"/>
          <w:shd w:val="clear" w:color="auto" w:fill="FFFFFF"/>
          <w:lang w:val="fr-FR"/>
        </w:rPr>
        <w:t xml:space="preserve">Enfin, des passages de l'histoire des </w:t>
      </w:r>
      <w:r w:rsidR="00AA552D">
        <w:rPr>
          <w:rFonts w:cstheme="minorHAnsi"/>
          <w:shd w:val="clear" w:color="auto" w:fill="FFFFFF"/>
          <w:lang w:val="fr-FR"/>
        </w:rPr>
        <w:t>P</w:t>
      </w:r>
      <w:r w:rsidRPr="008E26C1">
        <w:rPr>
          <w:rFonts w:cstheme="minorHAnsi"/>
          <w:shd w:val="clear" w:color="auto" w:fill="FFFFFF"/>
          <w:lang w:val="fr-FR"/>
        </w:rPr>
        <w:t>rophètes</w:t>
      </w:r>
      <w:r w:rsidR="00BF7FAD">
        <w:rPr>
          <w:rFonts w:cstheme="minorHAnsi"/>
          <w:shd w:val="clear" w:color="auto" w:fill="FFFFFF"/>
          <w:lang w:val="fr-FR"/>
        </w:rPr>
        <w:t xml:space="preserve"> </w:t>
      </w:r>
      <w:r w:rsidR="00AA552D">
        <w:rPr>
          <w:rFonts w:cstheme="minorHAnsi"/>
          <w:shd w:val="clear" w:color="auto" w:fill="FFFFFF"/>
          <w:lang w:val="fr-FR"/>
        </w:rPr>
        <w:t>(a)</w:t>
      </w:r>
      <w:r w:rsidRPr="008E26C1">
        <w:rPr>
          <w:rFonts w:cstheme="minorHAnsi"/>
          <w:shd w:val="clear" w:color="auto" w:fill="FFFFFF"/>
          <w:lang w:val="fr-FR"/>
        </w:rPr>
        <w:t xml:space="preserve"> sont relatés dans la sourate pour servir de leçon à tous les êtres humains et apporter un témoignage sur les problèmes susmentionnés. Cela souligne l'importance de l'histoire et de la tradition prophétiques dans la foi et la pratique musulmanes, ainsi que leur valeur en tant que source de guidance et d'</w:t>
      </w:r>
      <w:r>
        <w:rPr>
          <w:rFonts w:cstheme="minorHAnsi"/>
          <w:shd w:val="clear" w:color="auto" w:fill="FFFFFF"/>
          <w:lang w:val="fr-FR"/>
        </w:rPr>
        <w:t>inspiration pour les croyants</w:t>
      </w:r>
      <w:r w:rsidRPr="00034F11">
        <w:rPr>
          <w:rFonts w:cstheme="minorHAnsi"/>
          <w:shd w:val="clear" w:color="auto" w:fill="FFFFFF"/>
          <w:lang w:val="fr-FR"/>
        </w:rPr>
        <w:t>.</w:t>
      </w:r>
      <w:r>
        <w:rPr>
          <w:rStyle w:val="Appelnotedebasdep"/>
          <w:rFonts w:cstheme="minorHAnsi"/>
          <w:shd w:val="clear" w:color="auto" w:fill="FFFFFF"/>
          <w:lang w:val="fr-FR"/>
        </w:rPr>
        <w:footnoteReference w:id="3"/>
      </w:r>
    </w:p>
    <w:p w14:paraId="310794F7" w14:textId="77777777" w:rsidR="009364AD" w:rsidRDefault="009364AD" w:rsidP="00BD5A06">
      <w:pPr>
        <w:jc w:val="both"/>
        <w:rPr>
          <w:rFonts w:cstheme="minorHAnsi"/>
          <w:b/>
          <w:bCs/>
          <w:lang w:val="fr-FR"/>
        </w:rPr>
      </w:pPr>
    </w:p>
    <w:p w14:paraId="0AEA9330" w14:textId="77777777" w:rsidR="001A1750" w:rsidRDefault="001A1750" w:rsidP="00BD5A06">
      <w:pPr>
        <w:jc w:val="both"/>
        <w:rPr>
          <w:rFonts w:cstheme="minorHAnsi"/>
          <w:b/>
          <w:bCs/>
          <w:lang w:val="fr-FR"/>
        </w:rPr>
      </w:pPr>
    </w:p>
    <w:p w14:paraId="641D488A" w14:textId="77777777" w:rsidR="001A1750" w:rsidRDefault="001A1750" w:rsidP="00BD5A06">
      <w:pPr>
        <w:jc w:val="both"/>
        <w:rPr>
          <w:rFonts w:cstheme="minorHAnsi"/>
          <w:b/>
          <w:bCs/>
          <w:lang w:val="fr-FR"/>
        </w:rPr>
      </w:pPr>
    </w:p>
    <w:p w14:paraId="5274C780" w14:textId="77777777" w:rsidR="001A1750" w:rsidRPr="00034F11" w:rsidRDefault="001A1750" w:rsidP="00BD5A06">
      <w:pPr>
        <w:jc w:val="both"/>
        <w:rPr>
          <w:rFonts w:cstheme="minorHAnsi"/>
          <w:b/>
          <w:bCs/>
          <w:lang w:val="fr-FR"/>
        </w:rPr>
      </w:pPr>
    </w:p>
    <w:p w14:paraId="65164C85" w14:textId="77777777" w:rsidR="009364AD" w:rsidRPr="00034F11" w:rsidRDefault="009364AD" w:rsidP="00BD5A06">
      <w:pPr>
        <w:jc w:val="both"/>
        <w:rPr>
          <w:rFonts w:eastAsiaTheme="minorEastAsia"/>
          <w:b/>
          <w:bCs/>
          <w:sz w:val="20"/>
          <w:szCs w:val="20"/>
          <w:lang w:val="fr-FR" w:bidi="en-US"/>
        </w:rPr>
      </w:pPr>
      <w:r>
        <w:rPr>
          <w:rFonts w:eastAsiaTheme="minorEastAsia"/>
          <w:b/>
          <w:bCs/>
          <w:sz w:val="20"/>
          <w:szCs w:val="20"/>
          <w:lang w:val="fr-FR" w:bidi="en-US"/>
        </w:rPr>
        <w:lastRenderedPageBreak/>
        <w:t>c</w:t>
      </w:r>
      <w:r w:rsidRPr="00034F11">
        <w:rPr>
          <w:rFonts w:eastAsiaTheme="minorEastAsia"/>
          <w:b/>
          <w:bCs/>
          <w:sz w:val="20"/>
          <w:szCs w:val="20"/>
          <w:lang w:val="fr-FR" w:bidi="en-US"/>
        </w:rPr>
        <w:t xml:space="preserve">) Bienfaits de la récitation </w:t>
      </w:r>
    </w:p>
    <w:p w14:paraId="23826E0C" w14:textId="77777777" w:rsidR="009364AD" w:rsidRPr="00034F11" w:rsidRDefault="009364AD" w:rsidP="00BD5A06">
      <w:pPr>
        <w:jc w:val="both"/>
        <w:rPr>
          <w:rFonts w:cstheme="minorHAnsi"/>
          <w:b/>
          <w:bCs/>
          <w:lang w:val="fr-FR"/>
        </w:rPr>
      </w:pPr>
    </w:p>
    <w:p w14:paraId="5DC49321" w14:textId="77777777" w:rsidR="009364AD" w:rsidRDefault="009364AD" w:rsidP="00BD5A06">
      <w:pPr>
        <w:jc w:val="both"/>
        <w:rPr>
          <w:rFonts w:cstheme="minorHAnsi"/>
          <w:lang w:val="fr-FR"/>
        </w:rPr>
      </w:pPr>
      <w:r w:rsidRPr="006638D3">
        <w:rPr>
          <w:rFonts w:cstheme="minorHAnsi"/>
          <w:lang w:val="fr-FR"/>
        </w:rPr>
        <w:t>Il a été rapporté de l'Imam as-</w:t>
      </w:r>
      <w:proofErr w:type="spellStart"/>
      <w:r w:rsidRPr="006638D3">
        <w:rPr>
          <w:rFonts w:cstheme="minorHAnsi"/>
          <w:lang w:val="fr-FR"/>
        </w:rPr>
        <w:t>Sàdiq</w:t>
      </w:r>
      <w:proofErr w:type="spellEnd"/>
      <w:r w:rsidRPr="006638D3">
        <w:rPr>
          <w:rFonts w:cstheme="minorHAnsi"/>
          <w:lang w:val="fr-FR"/>
        </w:rPr>
        <w:t xml:space="preserve"> (</w:t>
      </w:r>
      <w:r w:rsidR="001A1750">
        <w:rPr>
          <w:rFonts w:cstheme="minorHAnsi"/>
          <w:lang w:val="fr-FR"/>
        </w:rPr>
        <w:t>a</w:t>
      </w:r>
      <w:r w:rsidRPr="006638D3">
        <w:rPr>
          <w:rFonts w:cstheme="minorHAnsi"/>
          <w:lang w:val="fr-FR"/>
        </w:rPr>
        <w:t>) : « Celui qui récite la sourate al-Isra chaque nuit de vendredi aura la bénédiction de rencontrer l'Imam du Temps</w:t>
      </w:r>
      <w:r w:rsidR="001A1750">
        <w:rPr>
          <w:rStyle w:val="Appelnotedebasdep"/>
          <w:rFonts w:cstheme="minorHAnsi"/>
          <w:lang w:val="fr-FR"/>
        </w:rPr>
        <w:footnoteReference w:id="4"/>
      </w:r>
      <w:r w:rsidRPr="006638D3">
        <w:rPr>
          <w:rFonts w:cstheme="minorHAnsi"/>
          <w:lang w:val="fr-FR"/>
        </w:rPr>
        <w:t xml:space="preserve"> </w:t>
      </w:r>
      <w:r>
        <w:rPr>
          <w:rFonts w:cstheme="minorHAnsi"/>
          <w:lang w:val="fr-FR"/>
        </w:rPr>
        <w:t>(</w:t>
      </w:r>
      <w:proofErr w:type="spellStart"/>
      <w:r>
        <w:rPr>
          <w:rFonts w:cstheme="minorHAnsi"/>
          <w:lang w:val="fr-FR"/>
        </w:rPr>
        <w:t>aj</w:t>
      </w:r>
      <w:proofErr w:type="spellEnd"/>
      <w:r>
        <w:rPr>
          <w:rFonts w:cstheme="minorHAnsi"/>
          <w:lang w:val="fr-FR"/>
        </w:rPr>
        <w:t>) avant de quitter ce monde</w:t>
      </w:r>
      <w:r w:rsidR="001A1750">
        <w:rPr>
          <w:rFonts w:cstheme="minorHAnsi"/>
          <w:lang w:val="fr-FR"/>
        </w:rPr>
        <w:t xml:space="preserve"> </w:t>
      </w:r>
      <w:r w:rsidRPr="00034F11">
        <w:rPr>
          <w:rFonts w:cstheme="minorHAnsi"/>
          <w:lang w:val="fr-FR"/>
        </w:rPr>
        <w:t>».</w:t>
      </w:r>
      <w:r w:rsidRPr="00034F11">
        <w:rPr>
          <w:rStyle w:val="Appelnotedebasdep"/>
          <w:rFonts w:cstheme="minorHAnsi"/>
          <w:lang w:val="fr-FR"/>
        </w:rPr>
        <w:footnoteReference w:id="5"/>
      </w:r>
      <w:r w:rsidRPr="00034F11">
        <w:rPr>
          <w:rFonts w:cstheme="minorHAnsi"/>
          <w:lang w:val="fr-FR"/>
        </w:rPr>
        <w:t xml:space="preserve"> </w:t>
      </w:r>
    </w:p>
    <w:p w14:paraId="594D51D9" w14:textId="77777777" w:rsidR="009364AD" w:rsidRDefault="009364AD" w:rsidP="00BD5A06">
      <w:pPr>
        <w:jc w:val="both"/>
        <w:rPr>
          <w:rFonts w:cstheme="minorHAnsi"/>
          <w:lang w:val="fr-FR"/>
        </w:rPr>
      </w:pPr>
    </w:p>
    <w:p w14:paraId="0649CB27" w14:textId="77777777" w:rsidR="009364AD" w:rsidRDefault="009364AD" w:rsidP="00BD5A06">
      <w:pPr>
        <w:jc w:val="both"/>
        <w:rPr>
          <w:rFonts w:cstheme="minorHAnsi"/>
          <w:lang w:val="fr-FR"/>
        </w:rPr>
      </w:pPr>
    </w:p>
    <w:p w14:paraId="5803380F" w14:textId="77777777" w:rsidR="009364AD" w:rsidRPr="00034F11" w:rsidRDefault="009364AD" w:rsidP="00BD5A06">
      <w:pPr>
        <w:jc w:val="both"/>
        <w:rPr>
          <w:rFonts w:cstheme="minorHAnsi"/>
          <w:lang w:val="fr-FR"/>
        </w:rPr>
      </w:pPr>
    </w:p>
    <w:p w14:paraId="746A648A" w14:textId="4E886437" w:rsidR="009364AD" w:rsidRDefault="009364AD" w:rsidP="00BD5A06">
      <w:pPr>
        <w:jc w:val="both"/>
        <w:rPr>
          <w:rFonts w:eastAsiaTheme="minorEastAsia"/>
          <w:b/>
          <w:bCs/>
          <w:sz w:val="20"/>
          <w:szCs w:val="20"/>
          <w:lang w:val="fr-FR" w:bidi="en-US"/>
        </w:rPr>
      </w:pPr>
      <w:r>
        <w:rPr>
          <w:rFonts w:eastAsiaTheme="minorEastAsia"/>
          <w:b/>
          <w:bCs/>
          <w:sz w:val="20"/>
          <w:szCs w:val="20"/>
          <w:lang w:val="fr-FR" w:bidi="en-US"/>
        </w:rPr>
        <w:t>d</w:t>
      </w:r>
      <w:r w:rsidRPr="00034F11">
        <w:rPr>
          <w:rFonts w:eastAsiaTheme="minorEastAsia"/>
          <w:b/>
          <w:bCs/>
          <w:sz w:val="20"/>
          <w:szCs w:val="20"/>
          <w:lang w:val="fr-FR" w:bidi="en-US"/>
        </w:rPr>
        <w:t>) Exégèse et commentaire de la sourate</w:t>
      </w:r>
    </w:p>
    <w:p w14:paraId="1FB36A07" w14:textId="77777777" w:rsidR="00F52DA0" w:rsidRDefault="00F52DA0" w:rsidP="00BD5A06">
      <w:pPr>
        <w:jc w:val="both"/>
        <w:rPr>
          <w:rFonts w:eastAsiaTheme="minorEastAsia"/>
          <w:b/>
          <w:bCs/>
          <w:sz w:val="20"/>
          <w:szCs w:val="20"/>
          <w:lang w:val="fr-FR" w:bidi="en-US"/>
        </w:rPr>
      </w:pPr>
    </w:p>
    <w:p w14:paraId="4958A237" w14:textId="77777777" w:rsidR="00B965D1" w:rsidRDefault="00B965D1" w:rsidP="00BD5A06">
      <w:pPr>
        <w:jc w:val="both"/>
        <w:rPr>
          <w:rFonts w:eastAsiaTheme="minorEastAsia"/>
          <w:b/>
          <w:bCs/>
          <w:sz w:val="20"/>
          <w:szCs w:val="20"/>
          <w:lang w:val="fr-FR" w:bidi="en-US"/>
        </w:rPr>
      </w:pPr>
    </w:p>
    <w:p w14:paraId="32A96419" w14:textId="77777777" w:rsidR="00F52DA0" w:rsidRPr="00FB08FA" w:rsidRDefault="00F52DA0" w:rsidP="00F52DA0">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8702E34" w14:textId="77777777" w:rsidR="00F52DA0" w:rsidRPr="005C6FEC" w:rsidRDefault="00F52DA0" w:rsidP="00F52DA0">
      <w:pPr>
        <w:jc w:val="right"/>
        <w:rPr>
          <w:rFonts w:eastAsiaTheme="minorEastAsia"/>
          <w:b/>
          <w:bCs/>
          <w:sz w:val="20"/>
          <w:szCs w:val="20"/>
          <w:lang w:val="fr-FR" w:bidi="en-US"/>
        </w:rPr>
      </w:pPr>
    </w:p>
    <w:p w14:paraId="309FE68A" w14:textId="77777777" w:rsidR="00850BEE" w:rsidRPr="0073099C" w:rsidRDefault="00850BEE" w:rsidP="00BD5A06">
      <w:pPr>
        <w:jc w:val="both"/>
        <w:rPr>
          <w:b/>
          <w:i/>
          <w:sz w:val="20"/>
          <w:szCs w:val="20"/>
          <w:lang w:val="fr-FR"/>
        </w:rPr>
      </w:pPr>
      <w:r w:rsidRPr="0073099C">
        <w:rPr>
          <w:b/>
          <w:i/>
          <w:sz w:val="20"/>
          <w:szCs w:val="20"/>
          <w:lang w:val="fr-FR"/>
        </w:rPr>
        <w:t>Par la grâce du nom d’Allah, le Tout Miséricordieux, le Très Miséricordieux</w:t>
      </w:r>
    </w:p>
    <w:p w14:paraId="692FF94E" w14:textId="77777777" w:rsidR="00F52DA0" w:rsidRDefault="00F52DA0" w:rsidP="00BD5A06">
      <w:pPr>
        <w:jc w:val="both"/>
        <w:rPr>
          <w:rFonts w:eastAsia="Times New Roman" w:cstheme="minorHAnsi"/>
          <w:lang w:val="fr-FR"/>
        </w:rPr>
      </w:pPr>
    </w:p>
    <w:p w14:paraId="6365EB93" w14:textId="77777777" w:rsidR="00F52DA0" w:rsidRDefault="00F52DA0" w:rsidP="00BD5A06">
      <w:pPr>
        <w:jc w:val="both"/>
        <w:rPr>
          <w:rFonts w:eastAsia="Times New Roman" w:cstheme="minorHAnsi"/>
          <w:lang w:val="fr-FR"/>
        </w:rPr>
      </w:pPr>
    </w:p>
    <w:p w14:paraId="43F9CD32" w14:textId="77777777" w:rsidR="00F52DA0" w:rsidRDefault="00F52DA0" w:rsidP="00BD5A06">
      <w:pPr>
        <w:jc w:val="both"/>
        <w:rPr>
          <w:rFonts w:eastAsia="Times New Roman" w:cstheme="minorHAnsi"/>
          <w:lang w:val="fr-FR"/>
        </w:rPr>
      </w:pPr>
    </w:p>
    <w:p w14:paraId="32444455" w14:textId="0A1A7384" w:rsidR="00F52DA0" w:rsidRDefault="0003233D" w:rsidP="00F52DA0">
      <w:pPr>
        <w:jc w:val="right"/>
        <w:rPr>
          <w:rFonts w:eastAsia="Times New Roman" w:cstheme="minorHAnsi"/>
          <w:lang w:val="fr-FR"/>
        </w:rPr>
      </w:pPr>
      <w:proofErr w:type="spellStart"/>
      <w:r w:rsidRPr="001E265E">
        <w:rPr>
          <w:rFonts w:cs="KFGQPC Uthmanic Script HAFS"/>
          <w:color w:val="000000"/>
          <w:sz w:val="36"/>
          <w:szCs w:val="36"/>
          <w:shd w:val="clear" w:color="auto" w:fill="FFFFFF"/>
          <w:rtl/>
        </w:rPr>
        <w:t>سُبۡحَٰنَ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ٱلَّذِيٓ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أَسۡرَىٰ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بِعَبۡدِهِۦ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لَيۡلٗا</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ٱلۡمَسۡجِدِ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ٱلۡحَرَامِ</w:t>
      </w:r>
      <w:proofErr w:type="spellEnd"/>
      <w:r w:rsidRPr="001E265E">
        <w:rPr>
          <w:rFonts w:cs="KFGQPC Uthmanic Script HAFS"/>
          <w:color w:val="000000"/>
          <w:sz w:val="36"/>
          <w:szCs w:val="36"/>
          <w:shd w:val="clear" w:color="auto" w:fill="FFFFFF"/>
          <w:rtl/>
        </w:rPr>
        <w:t xml:space="preserve"> إِلَى </w:t>
      </w:r>
      <w:proofErr w:type="spellStart"/>
      <w:r w:rsidRPr="001E265E">
        <w:rPr>
          <w:rFonts w:cs="KFGQPC Uthmanic Script HAFS"/>
          <w:color w:val="000000"/>
          <w:sz w:val="36"/>
          <w:szCs w:val="36"/>
          <w:shd w:val="clear" w:color="auto" w:fill="FFFFFF"/>
          <w:rtl/>
        </w:rPr>
        <w:t>ٱلۡمَسۡجِدِ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ٱلۡأَقۡصَا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ٱلَّذِي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بَٰرَكۡنَا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حَوۡلَهُۥ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لِنُرِيَهُۥ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ءَايَٰتِنَآۚ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إِنَّهُۥ</w:t>
      </w:r>
      <w:proofErr w:type="spellEnd"/>
      <w:r w:rsidRPr="001E265E">
        <w:rPr>
          <w:rFonts w:cs="KFGQPC Uthmanic Script HAFS"/>
          <w:color w:val="000000"/>
          <w:sz w:val="36"/>
          <w:szCs w:val="36"/>
          <w:shd w:val="clear" w:color="auto" w:fill="FFFFFF"/>
          <w:rtl/>
        </w:rPr>
        <w:t xml:space="preserve"> هُوَ </w:t>
      </w:r>
      <w:proofErr w:type="spellStart"/>
      <w:r w:rsidRPr="001E265E">
        <w:rPr>
          <w:rFonts w:cs="KFGQPC Uthmanic Script HAFS"/>
          <w:color w:val="000000"/>
          <w:sz w:val="36"/>
          <w:szCs w:val="36"/>
          <w:shd w:val="clear" w:color="auto" w:fill="FFFFFF"/>
          <w:rtl/>
        </w:rPr>
        <w:t>ٱلسَّمِيعُ</w:t>
      </w:r>
      <w:proofErr w:type="spellEnd"/>
      <w:r w:rsidRPr="001E265E">
        <w:rPr>
          <w:rFonts w:cs="KFGQPC Uthmanic Script HAFS"/>
          <w:color w:val="000000"/>
          <w:sz w:val="36"/>
          <w:szCs w:val="36"/>
          <w:shd w:val="clear" w:color="auto" w:fill="FFFFFF"/>
          <w:rtl/>
        </w:rPr>
        <w:t xml:space="preserve"> ٱلۡبَصِيرُ١</w:t>
      </w:r>
    </w:p>
    <w:p w14:paraId="015BFEE6" w14:textId="6141BEDE" w:rsidR="009364AD" w:rsidRPr="00C52C9E" w:rsidRDefault="009364AD" w:rsidP="00BD5A06">
      <w:pPr>
        <w:jc w:val="both"/>
        <w:rPr>
          <w:rFonts w:cstheme="minorHAnsi"/>
          <w:b/>
          <w:bCs/>
          <w:i/>
          <w:iCs/>
          <w:sz w:val="20"/>
          <w:szCs w:val="20"/>
          <w:lang w:val="fr-BE"/>
        </w:rPr>
      </w:pPr>
      <w:r w:rsidRPr="00034F11">
        <w:rPr>
          <w:rFonts w:eastAsia="Times New Roman" w:cstheme="minorHAnsi"/>
          <w:lang w:val="fr-FR"/>
        </w:rPr>
        <w:br/>
      </w:r>
      <w:bookmarkStart w:id="5" w:name="_Hlk169355046"/>
      <w:r w:rsidRPr="00C52C9E">
        <w:rPr>
          <w:rFonts w:cstheme="minorHAnsi"/>
          <w:b/>
          <w:bCs/>
          <w:i/>
          <w:iCs/>
          <w:sz w:val="20"/>
          <w:szCs w:val="20"/>
          <w:lang w:val="fr-BE"/>
        </w:rPr>
        <w:t>1- Gloire et Pureté à Celui qui de nuit, fit voyager Son serviteur, de la Mosquée Al-</w:t>
      </w:r>
      <w:proofErr w:type="spellStart"/>
      <w:r w:rsidRPr="00C52C9E">
        <w:rPr>
          <w:rFonts w:cstheme="minorHAnsi"/>
          <w:b/>
          <w:bCs/>
          <w:i/>
          <w:iCs/>
          <w:sz w:val="20"/>
          <w:szCs w:val="20"/>
          <w:lang w:val="fr-BE"/>
        </w:rPr>
        <w:t>Ḥaram</w:t>
      </w:r>
      <w:proofErr w:type="spellEnd"/>
      <w:r w:rsidRPr="00C52C9E">
        <w:rPr>
          <w:rFonts w:cstheme="minorHAnsi"/>
          <w:b/>
          <w:bCs/>
          <w:i/>
          <w:iCs/>
          <w:sz w:val="20"/>
          <w:szCs w:val="20"/>
          <w:lang w:val="fr-BE"/>
        </w:rPr>
        <w:t xml:space="preserve"> à la Mosquée Al-Aqṣa dont Nous avons béni l’alentour, afin de lui faire voir certaines de Nos merveilles. C’est Lui, vraiment, qui est l’</w:t>
      </w:r>
      <w:proofErr w:type="spellStart"/>
      <w:r w:rsidRPr="00C52C9E">
        <w:rPr>
          <w:rFonts w:cstheme="minorHAnsi"/>
          <w:b/>
          <w:bCs/>
          <w:i/>
          <w:iCs/>
          <w:sz w:val="20"/>
          <w:szCs w:val="20"/>
          <w:lang w:val="fr-BE"/>
        </w:rPr>
        <w:t>Audient</w:t>
      </w:r>
      <w:proofErr w:type="spellEnd"/>
      <w:r w:rsidRPr="00C52C9E">
        <w:rPr>
          <w:rFonts w:cstheme="minorHAnsi"/>
          <w:b/>
          <w:bCs/>
          <w:i/>
          <w:iCs/>
          <w:sz w:val="20"/>
          <w:szCs w:val="20"/>
          <w:lang w:val="fr-BE"/>
        </w:rPr>
        <w:t>, le Clairvoyant.</w:t>
      </w:r>
    </w:p>
    <w:p w14:paraId="73D12C4E" w14:textId="77777777" w:rsidR="00656F0F" w:rsidRDefault="00656F0F" w:rsidP="00BD5A06">
      <w:pPr>
        <w:jc w:val="both"/>
        <w:rPr>
          <w:sz w:val="20"/>
          <w:szCs w:val="20"/>
          <w:u w:val="single"/>
          <w:lang w:val="fr-FR"/>
        </w:rPr>
      </w:pPr>
      <w:bookmarkStart w:id="6" w:name="_Hlk173388031"/>
    </w:p>
    <w:p w14:paraId="1E8EBE7A" w14:textId="3A9D9B9B" w:rsidR="00FF222C" w:rsidRPr="00FF222C" w:rsidRDefault="00FF222C" w:rsidP="00BD5A06">
      <w:pPr>
        <w:jc w:val="both"/>
        <w:rPr>
          <w:b/>
          <w:i/>
          <w:sz w:val="20"/>
          <w:szCs w:val="20"/>
          <w:lang w:val="fr-FR"/>
        </w:rPr>
      </w:pPr>
      <w:r w:rsidRPr="0073099C">
        <w:rPr>
          <w:sz w:val="20"/>
          <w:szCs w:val="20"/>
          <w:u w:val="single"/>
          <w:lang w:val="fr-FR"/>
        </w:rPr>
        <w:t>Circonstances de la révélation</w:t>
      </w:r>
      <w:bookmarkEnd w:id="6"/>
    </w:p>
    <w:p w14:paraId="652E1C9E" w14:textId="77777777" w:rsidR="009364AD" w:rsidRDefault="009364AD" w:rsidP="00BD5A06">
      <w:pPr>
        <w:spacing w:before="100" w:beforeAutospacing="1" w:after="100" w:afterAutospacing="1" w:line="240" w:lineRule="auto"/>
        <w:jc w:val="both"/>
        <w:rPr>
          <w:rFonts w:eastAsia="Times New Roman" w:cstheme="minorHAnsi"/>
          <w:shd w:val="clear" w:color="auto" w:fill="FFFFFF"/>
          <w:lang w:val="fr-FR"/>
        </w:rPr>
      </w:pPr>
      <w:r w:rsidRPr="004B327B">
        <w:rPr>
          <w:rFonts w:eastAsia="Times New Roman" w:cstheme="minorHAnsi"/>
          <w:shd w:val="clear" w:color="auto" w:fill="FFFFFF"/>
          <w:lang w:val="fr-FR"/>
        </w:rPr>
        <w:lastRenderedPageBreak/>
        <w:t>Il est rapporté que lors de la nuit du 27 Rajab</w:t>
      </w:r>
      <w:r w:rsidR="001A1750">
        <w:rPr>
          <w:rStyle w:val="Appelnotedebasdep"/>
          <w:rFonts w:eastAsia="Times New Roman" w:cstheme="minorHAnsi"/>
          <w:shd w:val="clear" w:color="auto" w:fill="FFFFFF"/>
          <w:lang w:val="fr-FR"/>
        </w:rPr>
        <w:footnoteReference w:id="6"/>
      </w:r>
      <w:r w:rsidRPr="004B327B">
        <w:rPr>
          <w:rFonts w:eastAsia="Times New Roman" w:cstheme="minorHAnsi"/>
          <w:shd w:val="clear" w:color="auto" w:fill="FFFFFF"/>
          <w:lang w:val="fr-FR"/>
        </w:rPr>
        <w:t xml:space="preserve"> de la dixième année de la mission prophétique, alors que le Prophète de l'Islam (s) se trouvait à la Mecque, il fut emmené miraculeusement de la mosquée</w:t>
      </w:r>
      <w:r>
        <w:rPr>
          <w:rFonts w:eastAsia="Times New Roman" w:cstheme="minorHAnsi"/>
          <w:shd w:val="clear" w:color="auto" w:fill="FFFFFF"/>
          <w:lang w:val="fr-FR"/>
        </w:rPr>
        <w:t xml:space="preserve"> al-</w:t>
      </w:r>
      <w:proofErr w:type="spellStart"/>
      <w:r>
        <w:rPr>
          <w:rFonts w:eastAsia="Times New Roman" w:cstheme="minorHAnsi"/>
          <w:shd w:val="clear" w:color="auto" w:fill="FFFFFF"/>
          <w:lang w:val="fr-FR"/>
        </w:rPr>
        <w:t>Harâm</w:t>
      </w:r>
      <w:proofErr w:type="spellEnd"/>
      <w:r w:rsidR="00202A68">
        <w:rPr>
          <w:rStyle w:val="Appelnotedebasdep"/>
          <w:rFonts w:eastAsia="Times New Roman" w:cstheme="minorHAnsi"/>
          <w:shd w:val="clear" w:color="auto" w:fill="FFFFFF"/>
          <w:lang w:val="fr-FR"/>
        </w:rPr>
        <w:footnoteReference w:id="7"/>
      </w:r>
      <w:r>
        <w:rPr>
          <w:rFonts w:eastAsia="Times New Roman" w:cstheme="minorHAnsi"/>
          <w:shd w:val="clear" w:color="auto" w:fill="FFFFFF"/>
          <w:lang w:val="fr-FR"/>
        </w:rPr>
        <w:t xml:space="preserve"> à la mosquée </w:t>
      </w:r>
      <w:r w:rsidR="00364356">
        <w:rPr>
          <w:rFonts w:eastAsia="Times New Roman" w:cstheme="minorHAnsi"/>
          <w:shd w:val="clear" w:color="auto" w:fill="FFFFFF"/>
          <w:lang w:val="fr-FR"/>
        </w:rPr>
        <w:t>A</w:t>
      </w:r>
      <w:r>
        <w:rPr>
          <w:rFonts w:eastAsia="Times New Roman" w:cstheme="minorHAnsi"/>
          <w:shd w:val="clear" w:color="auto" w:fill="FFFFFF"/>
          <w:lang w:val="fr-FR"/>
        </w:rPr>
        <w:t>l-Aqsa</w:t>
      </w:r>
      <w:r w:rsidR="00364356">
        <w:rPr>
          <w:rStyle w:val="Appelnotedebasdep"/>
          <w:rFonts w:eastAsia="Times New Roman" w:cstheme="minorHAnsi"/>
          <w:shd w:val="clear" w:color="auto" w:fill="FFFFFF"/>
          <w:lang w:val="fr-FR"/>
        </w:rPr>
        <w:footnoteReference w:id="8"/>
      </w:r>
      <w:r>
        <w:rPr>
          <w:rFonts w:eastAsia="Times New Roman" w:cstheme="minorHAnsi"/>
          <w:shd w:val="clear" w:color="auto" w:fill="FFFFFF"/>
          <w:lang w:val="fr-FR"/>
        </w:rPr>
        <w:t xml:space="preserve"> </w:t>
      </w:r>
      <w:r w:rsidRPr="004B327B">
        <w:rPr>
          <w:rFonts w:eastAsia="Times New Roman" w:cstheme="minorHAnsi"/>
          <w:shd w:val="clear" w:color="auto" w:fill="FFFFFF"/>
          <w:lang w:val="fr-FR"/>
        </w:rPr>
        <w:t xml:space="preserve">à </w:t>
      </w:r>
      <w:r w:rsidR="00364356">
        <w:rPr>
          <w:rFonts w:eastAsia="Times New Roman" w:cstheme="minorHAnsi"/>
          <w:shd w:val="clear" w:color="auto" w:fill="FFFFFF"/>
          <w:lang w:val="fr-FR"/>
        </w:rPr>
        <w:t>A</w:t>
      </w:r>
      <w:r w:rsidRPr="00F91EC9">
        <w:rPr>
          <w:rFonts w:eastAsia="Times New Roman" w:cstheme="minorHAnsi"/>
          <w:shd w:val="clear" w:color="auto" w:fill="FFFFFF"/>
          <w:lang w:val="fr-FR"/>
        </w:rPr>
        <w:t>l-Quds</w:t>
      </w:r>
      <w:r w:rsidR="00364356">
        <w:rPr>
          <w:rStyle w:val="Appelnotedebasdep"/>
          <w:rFonts w:eastAsia="Times New Roman" w:cstheme="minorHAnsi"/>
          <w:shd w:val="clear" w:color="auto" w:fill="FFFFFF"/>
          <w:lang w:val="fr-FR"/>
        </w:rPr>
        <w:footnoteReference w:id="9"/>
      </w:r>
      <w:r>
        <w:rPr>
          <w:rFonts w:eastAsia="Times New Roman" w:cstheme="minorHAnsi"/>
          <w:shd w:val="clear" w:color="auto" w:fill="FFFFFF"/>
          <w:lang w:val="fr-FR"/>
        </w:rPr>
        <w:t>.</w:t>
      </w:r>
      <w:r w:rsidRPr="00034F11">
        <w:rPr>
          <w:rFonts w:eastAsia="Times New Roman" w:cstheme="minorHAnsi"/>
          <w:shd w:val="clear" w:color="auto" w:fill="FFFFFF"/>
          <w:lang w:val="fr-FR"/>
        </w:rPr>
        <w:t xml:space="preserve"> </w:t>
      </w:r>
      <w:r w:rsidRPr="004B327B">
        <w:rPr>
          <w:rFonts w:eastAsia="Times New Roman" w:cstheme="minorHAnsi"/>
          <w:shd w:val="clear" w:color="auto" w:fill="FFFFFF"/>
          <w:lang w:val="fr-FR"/>
        </w:rPr>
        <w:t>De là, il s'éleva vers les cieux lors de l'épisode connu sous le nom d'Ascension (</w:t>
      </w:r>
      <w:proofErr w:type="spellStart"/>
      <w:r w:rsidRPr="004B327B">
        <w:rPr>
          <w:rFonts w:eastAsia="Times New Roman" w:cstheme="minorHAnsi"/>
          <w:shd w:val="clear" w:color="auto" w:fill="FFFFFF"/>
          <w:lang w:val="fr-FR"/>
        </w:rPr>
        <w:t>Mi</w:t>
      </w:r>
      <w:r w:rsidR="00202A68">
        <w:rPr>
          <w:rFonts w:eastAsia="Times New Roman" w:cstheme="minorHAnsi"/>
          <w:shd w:val="clear" w:color="auto" w:fill="FFFFFF"/>
          <w:lang w:val="fr-FR"/>
        </w:rPr>
        <w:t>’radj</w:t>
      </w:r>
      <w:proofErr w:type="spellEnd"/>
      <w:r w:rsidR="00C94E31">
        <w:rPr>
          <w:rStyle w:val="Appelnotedebasdep"/>
          <w:rFonts w:eastAsia="Times New Roman" w:cstheme="minorHAnsi"/>
          <w:shd w:val="clear" w:color="auto" w:fill="FFFFFF"/>
          <w:lang w:val="fr-FR"/>
        </w:rPr>
        <w:footnoteReference w:id="10"/>
      </w:r>
      <w:r w:rsidRPr="004B327B">
        <w:rPr>
          <w:rFonts w:eastAsia="Times New Roman" w:cstheme="minorHAnsi"/>
          <w:shd w:val="clear" w:color="auto" w:fill="FFFFFF"/>
          <w:lang w:val="fr-FR"/>
        </w:rPr>
        <w:t xml:space="preserve">), au cours duquel il fut témoin de certains signes de la grandeur divine. Cette même nuit, il retourna à La Mecque de manière prodigieuse. Le verset mentionné précédemment fait référence à cet événement </w:t>
      </w:r>
      <w:r>
        <w:rPr>
          <w:rFonts w:eastAsia="Times New Roman" w:cstheme="minorHAnsi"/>
          <w:shd w:val="clear" w:color="auto" w:fill="FFFFFF"/>
          <w:lang w:val="fr-FR"/>
        </w:rPr>
        <w:t>majeur de l'histoire de l'Islam</w:t>
      </w:r>
      <w:r w:rsidRPr="00034F11">
        <w:rPr>
          <w:rFonts w:eastAsia="Times New Roman" w:cstheme="minorHAnsi"/>
          <w:shd w:val="clear" w:color="auto" w:fill="FFFFFF"/>
          <w:lang w:val="fr-FR"/>
        </w:rPr>
        <w:t>.</w:t>
      </w:r>
      <w:r w:rsidRPr="00034F11">
        <w:rPr>
          <w:rStyle w:val="Appelnotedebasdep"/>
          <w:rFonts w:eastAsia="Times New Roman" w:cstheme="minorHAnsi"/>
          <w:shd w:val="clear" w:color="auto" w:fill="FFFFFF"/>
          <w:lang w:val="fr-FR"/>
        </w:rPr>
        <w:footnoteReference w:id="11"/>
      </w:r>
    </w:p>
    <w:bookmarkEnd w:id="5"/>
    <w:p w14:paraId="350CD27C" w14:textId="77777777" w:rsidR="009364AD" w:rsidRPr="00034F11" w:rsidRDefault="009364AD" w:rsidP="00BD5A06">
      <w:pPr>
        <w:spacing w:before="100" w:beforeAutospacing="1" w:after="100" w:afterAutospacing="1" w:line="240" w:lineRule="auto"/>
        <w:jc w:val="both"/>
        <w:rPr>
          <w:rFonts w:eastAsia="Times New Roman" w:cstheme="minorHAnsi"/>
          <w:shd w:val="clear" w:color="auto" w:fill="FFFFFF"/>
          <w:lang w:val="fr-FR"/>
        </w:rPr>
      </w:pPr>
    </w:p>
    <w:p w14:paraId="47F3A6E7" w14:textId="77777777" w:rsidR="009364AD" w:rsidRPr="00F91EC9" w:rsidRDefault="009364AD" w:rsidP="00BD5A06">
      <w:pPr>
        <w:spacing w:before="100" w:beforeAutospacing="1" w:after="100" w:afterAutospacing="1" w:line="240" w:lineRule="auto"/>
        <w:jc w:val="both"/>
        <w:rPr>
          <w:rFonts w:eastAsia="Times New Roman" w:cstheme="minorHAnsi"/>
          <w:lang w:val="fr-FR"/>
        </w:rPr>
      </w:pPr>
      <w:r w:rsidRPr="00F91EC9">
        <w:rPr>
          <w:rFonts w:eastAsia="Times New Roman" w:cstheme="minorHAnsi"/>
          <w:lang w:val="fr-FR"/>
        </w:rPr>
        <w:t xml:space="preserve">1- Le terme « </w:t>
      </w:r>
      <w:proofErr w:type="spellStart"/>
      <w:r w:rsidRPr="00F91EC9">
        <w:rPr>
          <w:rFonts w:eastAsia="Times New Roman" w:cstheme="minorHAnsi"/>
          <w:b/>
          <w:bCs/>
          <w:lang w:val="fr-FR"/>
        </w:rPr>
        <w:t>assraa</w:t>
      </w:r>
      <w:proofErr w:type="spellEnd"/>
      <w:r w:rsidRPr="00F91EC9">
        <w:rPr>
          <w:rFonts w:eastAsia="Times New Roman" w:cstheme="minorHAnsi"/>
          <w:lang w:val="fr-FR"/>
        </w:rPr>
        <w:t xml:space="preserve"> » signifie « voyage nocturne », il est donc évident que le voyage du Prophète (s) s'est déroulé durant la nuit. L'utilisation du mot « nuit » dans la suite du verset vient souligner cet aspect. À cette époque, la distance entre La Mecque et Jérusalem, qui se compte en centaines de kilomètres, nécessitait des semaines de voyage. Cependant, le Prophète (s) a accompli ce miracle en une seule nuit.</w:t>
      </w:r>
    </w:p>
    <w:p w14:paraId="6956CD2C" w14:textId="77777777" w:rsidR="009364AD" w:rsidRPr="00F91EC9" w:rsidRDefault="009364AD" w:rsidP="00BD5A06">
      <w:pPr>
        <w:spacing w:before="100" w:beforeAutospacing="1" w:after="100" w:afterAutospacing="1" w:line="240" w:lineRule="auto"/>
        <w:jc w:val="both"/>
        <w:rPr>
          <w:rFonts w:eastAsia="Times New Roman" w:cstheme="minorHAnsi"/>
          <w:lang w:val="fr-FR"/>
        </w:rPr>
      </w:pPr>
      <w:r w:rsidRPr="00F91EC9">
        <w:rPr>
          <w:rFonts w:eastAsia="Times New Roman" w:cstheme="minorHAnsi"/>
          <w:lang w:val="fr-FR"/>
        </w:rPr>
        <w:t xml:space="preserve">2- Dans ce verset, le mot « </w:t>
      </w:r>
      <w:proofErr w:type="spellStart"/>
      <w:r w:rsidRPr="00F91EC9">
        <w:rPr>
          <w:rFonts w:eastAsia="Times New Roman" w:cstheme="minorHAnsi"/>
          <w:b/>
          <w:bCs/>
          <w:lang w:val="fr-FR"/>
        </w:rPr>
        <w:t>abd</w:t>
      </w:r>
      <w:proofErr w:type="spellEnd"/>
      <w:r w:rsidRPr="00F91EC9">
        <w:rPr>
          <w:rFonts w:eastAsia="Times New Roman" w:cstheme="minorHAnsi"/>
          <w:lang w:val="fr-FR"/>
        </w:rPr>
        <w:t xml:space="preserve"> » fait référence à l'honneur et à la distinction accordés au Prophète (s), non seulement en raison de sa servitude, mais aussi de son adoration.</w:t>
      </w:r>
    </w:p>
    <w:p w14:paraId="420A0858" w14:textId="77777777" w:rsidR="009364AD" w:rsidRPr="00034F11" w:rsidRDefault="009364AD" w:rsidP="00BD5A06">
      <w:pPr>
        <w:spacing w:before="100" w:beforeAutospacing="1" w:after="100" w:afterAutospacing="1" w:line="240" w:lineRule="auto"/>
        <w:jc w:val="both"/>
        <w:rPr>
          <w:rFonts w:eastAsia="Times New Roman" w:cstheme="minorHAnsi"/>
          <w:lang w:val="fr-FR"/>
        </w:rPr>
      </w:pPr>
      <w:r w:rsidRPr="00F91EC9">
        <w:rPr>
          <w:rFonts w:eastAsia="Times New Roman" w:cstheme="minorHAnsi"/>
          <w:lang w:val="fr-FR"/>
        </w:rPr>
        <w:t>3- Le voyage de l'Ascension a débuté à la Mosquée al-</w:t>
      </w:r>
      <w:proofErr w:type="spellStart"/>
      <w:r w:rsidRPr="00F91EC9">
        <w:rPr>
          <w:rFonts w:eastAsia="Times New Roman" w:cstheme="minorHAnsi"/>
          <w:lang w:val="fr-FR"/>
        </w:rPr>
        <w:t>Ḥarâm</w:t>
      </w:r>
      <w:proofErr w:type="spellEnd"/>
      <w:r w:rsidRPr="00F91EC9">
        <w:rPr>
          <w:rFonts w:eastAsia="Times New Roman" w:cstheme="minorHAnsi"/>
          <w:lang w:val="fr-FR"/>
        </w:rPr>
        <w:t xml:space="preserve"> à La Mecque pour s'achever à la Mosquée </w:t>
      </w:r>
      <w:r w:rsidR="000827F5">
        <w:rPr>
          <w:rFonts w:eastAsia="Times New Roman" w:cstheme="minorHAnsi"/>
          <w:lang w:val="fr-FR"/>
        </w:rPr>
        <w:t>A</w:t>
      </w:r>
      <w:r w:rsidRPr="00F91EC9">
        <w:rPr>
          <w:rFonts w:eastAsia="Times New Roman" w:cstheme="minorHAnsi"/>
          <w:lang w:val="fr-FR"/>
        </w:rPr>
        <w:t>l-Aqsa dans la ville d'</w:t>
      </w:r>
      <w:r w:rsidR="000827F5">
        <w:rPr>
          <w:rFonts w:eastAsia="Times New Roman" w:cstheme="minorHAnsi"/>
          <w:lang w:val="fr-FR"/>
        </w:rPr>
        <w:t>A</w:t>
      </w:r>
      <w:r w:rsidRPr="00F91EC9">
        <w:rPr>
          <w:rFonts w:eastAsia="Times New Roman" w:cstheme="minorHAnsi"/>
          <w:lang w:val="fr-FR"/>
        </w:rPr>
        <w:t>l-Quds.</w:t>
      </w:r>
    </w:p>
    <w:p w14:paraId="15EEFF5F" w14:textId="77777777" w:rsidR="009364AD" w:rsidRPr="00F91EC9" w:rsidRDefault="009364AD" w:rsidP="00BD5A06">
      <w:pPr>
        <w:spacing w:before="100" w:beforeAutospacing="1" w:after="100" w:afterAutospacing="1" w:line="240" w:lineRule="auto"/>
        <w:jc w:val="both"/>
        <w:rPr>
          <w:rFonts w:eastAsia="Times New Roman" w:cstheme="minorHAnsi"/>
          <w:lang w:val="fr-FR"/>
        </w:rPr>
      </w:pPr>
      <w:r w:rsidRPr="00F91EC9">
        <w:rPr>
          <w:rFonts w:eastAsia="Times New Roman" w:cstheme="minorHAnsi"/>
          <w:lang w:val="fr-FR"/>
        </w:rPr>
        <w:t>4- L'opinion prédominante parmi les savants est que l'Ascension du Prophète (s) s'est réalisée à la fois physiquement et spirituellement. Cependant, certains savants l'ont interprétée comme une ascension purement spirituelle.</w:t>
      </w:r>
    </w:p>
    <w:p w14:paraId="0CC7AC77" w14:textId="77777777" w:rsidR="009364AD" w:rsidRPr="00F91EC9" w:rsidRDefault="009364AD" w:rsidP="00BD5A06">
      <w:pPr>
        <w:spacing w:before="100" w:beforeAutospacing="1" w:after="100" w:afterAutospacing="1" w:line="240" w:lineRule="auto"/>
        <w:jc w:val="both"/>
        <w:rPr>
          <w:rFonts w:eastAsia="Times New Roman" w:cstheme="minorHAnsi"/>
          <w:lang w:val="fr-FR"/>
        </w:rPr>
      </w:pPr>
      <w:r w:rsidRPr="00F91EC9">
        <w:rPr>
          <w:rFonts w:eastAsia="Times New Roman" w:cstheme="minorHAnsi"/>
          <w:lang w:val="fr-FR"/>
        </w:rPr>
        <w:t>5- Ce verset introduit le but du voyage nocturne du Prophète (s) : observer les signes de la grandeur divine afin d'être mieux préparé à guider l'humanité à la lumière de ces observations. De même, dans la sourate an-Najm, les versets 13 à 18 indiquent que Dieu a révélé Ses grands signes au Prophète (s) lors de l'Ascension.</w:t>
      </w:r>
    </w:p>
    <w:p w14:paraId="6330199C" w14:textId="77777777" w:rsidR="009364AD" w:rsidRPr="00F91EC9" w:rsidRDefault="009364AD" w:rsidP="00BD5A06">
      <w:pPr>
        <w:spacing w:before="100" w:beforeAutospacing="1" w:after="100" w:afterAutospacing="1" w:line="240" w:lineRule="auto"/>
        <w:jc w:val="both"/>
        <w:rPr>
          <w:rFonts w:eastAsia="Times New Roman" w:cstheme="minorHAnsi"/>
          <w:lang w:val="fr-FR"/>
        </w:rPr>
      </w:pPr>
      <w:r w:rsidRPr="00F91EC9">
        <w:rPr>
          <w:rFonts w:eastAsia="Times New Roman" w:cstheme="minorHAnsi"/>
          <w:lang w:val="fr-FR"/>
        </w:rPr>
        <w:lastRenderedPageBreak/>
        <w:t xml:space="preserve">6- Le terme « </w:t>
      </w:r>
      <w:proofErr w:type="spellStart"/>
      <w:r w:rsidRPr="00657205">
        <w:rPr>
          <w:rFonts w:eastAsia="Times New Roman" w:cstheme="minorHAnsi"/>
          <w:b/>
          <w:bCs/>
          <w:lang w:val="fr-FR"/>
        </w:rPr>
        <w:t>soub-haane</w:t>
      </w:r>
      <w:proofErr w:type="spellEnd"/>
      <w:r w:rsidRPr="00F91EC9">
        <w:rPr>
          <w:rFonts w:eastAsia="Times New Roman" w:cstheme="minorHAnsi"/>
          <w:lang w:val="fr-FR"/>
        </w:rPr>
        <w:t xml:space="preserve"> » exprime la pureté et la transcendance de Dieu. Par conséquent, l'Ascension du Prophète (s) témoigne elle-même de la pureté divine. Il devient ainsi évident que le but de l'Ascension n'était pas de voir Dieu pour prouver Son aspect physique, car Il est au-delà de ces attributs.</w:t>
      </w:r>
    </w:p>
    <w:p w14:paraId="47536158" w14:textId="1846B812" w:rsidR="009364AD" w:rsidRPr="00034F11" w:rsidRDefault="009364AD" w:rsidP="00BD5A06">
      <w:pPr>
        <w:spacing w:before="100" w:beforeAutospacing="1" w:after="100" w:afterAutospacing="1" w:line="240" w:lineRule="auto"/>
        <w:jc w:val="both"/>
        <w:rPr>
          <w:rFonts w:eastAsia="Times New Roman" w:cstheme="minorHAnsi"/>
          <w:lang w:val="fr-FR"/>
        </w:rPr>
      </w:pPr>
      <w:r w:rsidRPr="00F91EC9">
        <w:rPr>
          <w:rFonts w:eastAsia="Times New Roman" w:cstheme="minorHAnsi"/>
          <w:lang w:val="fr-FR"/>
        </w:rPr>
        <w:t>7-</w:t>
      </w:r>
      <w:r w:rsidR="00AA6707">
        <w:rPr>
          <w:rFonts w:eastAsia="Times New Roman" w:cstheme="minorHAnsi"/>
          <w:lang w:val="fr-FR"/>
        </w:rPr>
        <w:t> </w:t>
      </w:r>
      <w:r w:rsidRPr="00F91EC9">
        <w:rPr>
          <w:rFonts w:eastAsia="Times New Roman" w:cstheme="minorHAnsi"/>
          <w:lang w:val="fr-FR"/>
        </w:rPr>
        <w:t xml:space="preserve">Dans les sources des récits chiites et sunnites, de nombreuses narrations successives confirment l'Ascension du Prophète (s) et la manière dont elle s'est déroulée. Certains récits mentionnent que des </w:t>
      </w:r>
      <w:r w:rsidR="00A02A60">
        <w:rPr>
          <w:rFonts w:eastAsia="Times New Roman" w:cstheme="minorHAnsi"/>
          <w:lang w:val="fr-FR"/>
        </w:rPr>
        <w:t>P</w:t>
      </w:r>
      <w:r w:rsidRPr="00F91EC9">
        <w:rPr>
          <w:rFonts w:eastAsia="Times New Roman" w:cstheme="minorHAnsi"/>
          <w:lang w:val="fr-FR"/>
        </w:rPr>
        <w:t xml:space="preserve">rophètes antérieurs </w:t>
      </w:r>
      <w:r w:rsidR="00A02A60">
        <w:rPr>
          <w:rFonts w:eastAsia="Times New Roman" w:cstheme="minorHAnsi"/>
          <w:lang w:val="fr-FR"/>
        </w:rPr>
        <w:t xml:space="preserve">(a) </w:t>
      </w:r>
      <w:r w:rsidRPr="00F91EC9">
        <w:rPr>
          <w:rFonts w:eastAsia="Times New Roman" w:cstheme="minorHAnsi"/>
          <w:lang w:val="fr-FR"/>
        </w:rPr>
        <w:t>avaient également vécu une expé</w:t>
      </w:r>
      <w:r>
        <w:rPr>
          <w:rFonts w:eastAsia="Times New Roman" w:cstheme="minorHAnsi"/>
          <w:lang w:val="fr-FR"/>
        </w:rPr>
        <w:t>rience similaire</w:t>
      </w:r>
      <w:r w:rsidRPr="00034F11">
        <w:rPr>
          <w:rFonts w:eastAsia="Times New Roman" w:cstheme="minorHAnsi"/>
          <w:lang w:val="fr-FR"/>
        </w:rPr>
        <w:t>.</w:t>
      </w:r>
      <w:r w:rsidRPr="00034F11">
        <w:rPr>
          <w:rStyle w:val="Appelnotedebasdep"/>
          <w:rFonts w:eastAsia="Times New Roman" w:cstheme="minorHAnsi"/>
          <w:lang w:val="fr-FR"/>
        </w:rPr>
        <w:footnoteReference w:id="12"/>
      </w:r>
      <w:r>
        <w:rPr>
          <w:rFonts w:eastAsia="Times New Roman" w:cstheme="minorHAnsi"/>
          <w:lang w:val="fr-FR"/>
        </w:rPr>
        <w:t xml:space="preserve"> </w:t>
      </w:r>
      <w:r w:rsidRPr="00034F11">
        <w:rPr>
          <w:rStyle w:val="Appelnotedebasdep"/>
          <w:rFonts w:eastAsia="Times New Roman" w:cstheme="minorHAnsi"/>
          <w:lang w:val="fr-FR"/>
        </w:rPr>
        <w:footnoteReference w:id="13"/>
      </w:r>
    </w:p>
    <w:p w14:paraId="64CA477B" w14:textId="77777777" w:rsidR="009364AD" w:rsidRDefault="009364AD" w:rsidP="00BD5A06">
      <w:pPr>
        <w:tabs>
          <w:tab w:val="center" w:pos="4153"/>
          <w:tab w:val="right" w:pos="8306"/>
        </w:tabs>
        <w:spacing w:before="240"/>
        <w:jc w:val="both"/>
        <w:rPr>
          <w:rFonts w:eastAsia="Times New Roman" w:cstheme="minorHAnsi"/>
          <w:lang w:val="fr-FR"/>
        </w:rPr>
      </w:pPr>
    </w:p>
    <w:p w14:paraId="3F2523B5" w14:textId="77777777" w:rsidR="00657205" w:rsidRDefault="00657205" w:rsidP="00BD5A06">
      <w:pPr>
        <w:tabs>
          <w:tab w:val="center" w:pos="4153"/>
          <w:tab w:val="right" w:pos="8306"/>
        </w:tabs>
        <w:spacing w:before="240"/>
        <w:jc w:val="both"/>
        <w:rPr>
          <w:rFonts w:cstheme="minorHAnsi"/>
          <w:b/>
          <w:bCs/>
          <w:i/>
          <w:iCs/>
          <w:sz w:val="20"/>
          <w:szCs w:val="20"/>
          <w:lang w:val="fr-FR"/>
        </w:rPr>
      </w:pPr>
    </w:p>
    <w:p w14:paraId="0ED7B16C" w14:textId="77777777" w:rsidR="00C94E31" w:rsidRDefault="00C94E31" w:rsidP="00BD5A06">
      <w:pPr>
        <w:tabs>
          <w:tab w:val="center" w:pos="4153"/>
          <w:tab w:val="right" w:pos="8306"/>
        </w:tabs>
        <w:spacing w:before="240"/>
        <w:jc w:val="both"/>
        <w:rPr>
          <w:rFonts w:cstheme="minorHAnsi"/>
          <w:b/>
          <w:bCs/>
          <w:i/>
          <w:iCs/>
          <w:sz w:val="20"/>
          <w:szCs w:val="20"/>
          <w:lang w:val="fr-FR"/>
        </w:rPr>
      </w:pPr>
    </w:p>
    <w:p w14:paraId="03BE2779" w14:textId="6E0BFB06" w:rsidR="00DF3F73" w:rsidRDefault="0003233D" w:rsidP="0003233D">
      <w:pPr>
        <w:tabs>
          <w:tab w:val="center" w:pos="4153"/>
          <w:tab w:val="right" w:pos="8306"/>
        </w:tabs>
        <w:spacing w:before="240"/>
        <w:jc w:val="right"/>
        <w:rPr>
          <w:rFonts w:cstheme="minorHAnsi"/>
          <w:b/>
          <w:bCs/>
          <w:i/>
          <w:iCs/>
          <w:sz w:val="20"/>
          <w:szCs w:val="20"/>
          <w:lang w:val="fr-FR"/>
        </w:rPr>
      </w:pPr>
      <w:proofErr w:type="spellStart"/>
      <w:r w:rsidRPr="001E265E">
        <w:rPr>
          <w:rFonts w:cs="KFGQPC Uthmanic Script HAFS"/>
          <w:color w:val="000000"/>
          <w:sz w:val="36"/>
          <w:szCs w:val="36"/>
          <w:shd w:val="clear" w:color="auto" w:fill="FFFFFF"/>
          <w:rtl/>
        </w:rPr>
        <w:t>وَءَاتَيۡنَا</w:t>
      </w:r>
      <w:proofErr w:type="spellEnd"/>
      <w:r w:rsidRPr="001E265E">
        <w:rPr>
          <w:rFonts w:cs="KFGQPC Uthmanic Script HAFS"/>
          <w:color w:val="000000"/>
          <w:sz w:val="36"/>
          <w:szCs w:val="36"/>
          <w:shd w:val="clear" w:color="auto" w:fill="FFFFFF"/>
          <w:rtl/>
        </w:rPr>
        <w:t xml:space="preserve"> مُوسَى </w:t>
      </w:r>
      <w:proofErr w:type="spellStart"/>
      <w:r w:rsidRPr="001E265E">
        <w:rPr>
          <w:rFonts w:cs="KFGQPC Uthmanic Script HAFS"/>
          <w:color w:val="000000"/>
          <w:sz w:val="36"/>
          <w:szCs w:val="36"/>
          <w:shd w:val="clear" w:color="auto" w:fill="FFFFFF"/>
          <w:rtl/>
        </w:rPr>
        <w:t>ٱلۡكِتَٰبَ</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وَجَعَلۡنَٰهُ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هُدٗى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لِّبَنِيٓ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إِسۡرَٰٓءِيلَ</w:t>
      </w:r>
      <w:proofErr w:type="spellEnd"/>
      <w:r w:rsidRPr="001E265E">
        <w:rPr>
          <w:rFonts w:cs="KFGQPC Uthmanic Script HAFS"/>
          <w:color w:val="000000"/>
          <w:sz w:val="36"/>
          <w:szCs w:val="36"/>
          <w:shd w:val="clear" w:color="auto" w:fill="FFFFFF"/>
          <w:rtl/>
        </w:rPr>
        <w:t xml:space="preserve"> أَلَّا تَتَّخِذُواْ مِن دُونِي وَكِيلٗا٢</w:t>
      </w:r>
    </w:p>
    <w:p w14:paraId="30FCF904" w14:textId="77777777" w:rsidR="00DF3F73" w:rsidRDefault="00DF3F73" w:rsidP="00BD5A06">
      <w:pPr>
        <w:tabs>
          <w:tab w:val="center" w:pos="4153"/>
          <w:tab w:val="right" w:pos="8306"/>
        </w:tabs>
        <w:spacing w:before="240"/>
        <w:jc w:val="both"/>
        <w:rPr>
          <w:rFonts w:cstheme="minorHAnsi"/>
          <w:b/>
          <w:bCs/>
          <w:i/>
          <w:iCs/>
          <w:sz w:val="20"/>
          <w:szCs w:val="20"/>
          <w:lang w:val="fr-FR"/>
        </w:rPr>
      </w:pPr>
    </w:p>
    <w:p w14:paraId="73E9E0CC" w14:textId="77777777" w:rsidR="009364AD" w:rsidRDefault="009364AD" w:rsidP="00BD5A06">
      <w:pPr>
        <w:jc w:val="both"/>
        <w:rPr>
          <w:rFonts w:cstheme="minorHAnsi"/>
          <w:b/>
          <w:bCs/>
          <w:i/>
          <w:iCs/>
          <w:sz w:val="20"/>
          <w:szCs w:val="20"/>
          <w:lang w:val="fr-BE"/>
        </w:rPr>
      </w:pPr>
      <w:r w:rsidRPr="00C52C9E">
        <w:rPr>
          <w:rFonts w:cstheme="minorHAnsi"/>
          <w:b/>
          <w:bCs/>
          <w:i/>
          <w:iCs/>
          <w:sz w:val="20"/>
          <w:szCs w:val="20"/>
          <w:lang w:val="fr-BE"/>
        </w:rPr>
        <w:t>2- Et Nous avions donné à Moïse le Livre dont Nous avions fait un guide pour les Enfants d’Israël : « Ne prenez pas de protecteur en dehors de Moi ».</w:t>
      </w:r>
    </w:p>
    <w:p w14:paraId="3C6EF1D8"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5126C5">
        <w:rPr>
          <w:rFonts w:cstheme="minorHAnsi"/>
          <w:shd w:val="clear" w:color="auto" w:fill="FFFFFF"/>
          <w:lang w:val="fr-FR"/>
        </w:rPr>
        <w:t>Le monothéisme pratique est l'une des principales branches du monothéisme, qui se définit comme la croyance en l'existence d'un Dieu unique et absolu. Cette branche du monothéisme implique de ne s'en remettre qu'à Dieu seul et de ne pas considérer d'autre que Lui comme intercesseur ou agent dans l'univers. Dans cette perspective, Dieu est l'unique entité véritablement efficace dans l'univers et Il est le seul et unique unificateur.</w:t>
      </w:r>
      <w:r>
        <w:rPr>
          <w:rFonts w:cstheme="minorHAnsi"/>
          <w:shd w:val="clear" w:color="auto" w:fill="FFFFFF"/>
          <w:lang w:val="fr-FR"/>
        </w:rPr>
        <w:t xml:space="preserve"> </w:t>
      </w:r>
      <w:r w:rsidRPr="005126C5">
        <w:rPr>
          <w:rFonts w:cstheme="minorHAnsi"/>
          <w:shd w:val="clear" w:color="auto" w:fill="FFFFFF"/>
          <w:lang w:val="fr-FR"/>
        </w:rPr>
        <w:t>Le monothéisme pratique découle d'une compréhension profonde et d'une conviction inébranlable en l'unicité divine, qui se traduit par une confiance absolue en Dieu et une soumission totale à Sa volonté. Le croyant qui adhère au monothéisme pratique reconnaît que toute forme de pouvoir, de contrôle ou d'influence émane ultimement de Dieu et que rien ne peut</w:t>
      </w:r>
      <w:r>
        <w:rPr>
          <w:rFonts w:cstheme="minorHAnsi"/>
          <w:shd w:val="clear" w:color="auto" w:fill="FFFFFF"/>
          <w:lang w:val="fr-FR"/>
        </w:rPr>
        <w:t xml:space="preserve"> se produire sans Sa permission</w:t>
      </w:r>
      <w:r w:rsidRPr="005126C5">
        <w:rPr>
          <w:rFonts w:cstheme="minorHAnsi"/>
          <w:shd w:val="clear" w:color="auto" w:fill="FFFFFF"/>
          <w:lang w:val="fr-FR"/>
        </w:rPr>
        <w:t>.</w:t>
      </w:r>
      <w:r>
        <w:rPr>
          <w:rStyle w:val="Appelnotedebasdep"/>
          <w:rFonts w:cstheme="minorHAnsi"/>
          <w:shd w:val="clear" w:color="auto" w:fill="FFFFFF"/>
          <w:lang w:val="fr-FR"/>
        </w:rPr>
        <w:footnoteReference w:id="14"/>
      </w:r>
    </w:p>
    <w:p w14:paraId="0740C89C"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5B5CB3AE" w14:textId="77777777" w:rsidR="00657205" w:rsidRDefault="00657205" w:rsidP="00BD5A06">
      <w:pPr>
        <w:spacing w:before="100" w:beforeAutospacing="1" w:after="100" w:afterAutospacing="1" w:line="240" w:lineRule="auto"/>
        <w:jc w:val="both"/>
        <w:rPr>
          <w:rFonts w:cstheme="minorHAnsi"/>
          <w:shd w:val="clear" w:color="auto" w:fill="FFFFFF"/>
          <w:lang w:val="fr-FR"/>
        </w:rPr>
      </w:pPr>
    </w:p>
    <w:p w14:paraId="4C3CA92E" w14:textId="5D31FBD2" w:rsidR="0003233D" w:rsidRDefault="0003233D" w:rsidP="0003233D">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ذُرِّيَّةَ </w:t>
      </w:r>
      <w:proofErr w:type="spellStart"/>
      <w:r w:rsidRPr="001E265E">
        <w:rPr>
          <w:rFonts w:cs="KFGQPC Uthmanic Script HAFS"/>
          <w:color w:val="000000"/>
          <w:sz w:val="36"/>
          <w:szCs w:val="36"/>
          <w:shd w:val="clear" w:color="auto" w:fill="FFFFFF"/>
          <w:rtl/>
        </w:rPr>
        <w:t>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حَمَلۡنَا</w:t>
      </w:r>
      <w:proofErr w:type="spellEnd"/>
      <w:r w:rsidRPr="001E265E">
        <w:rPr>
          <w:rFonts w:cs="KFGQPC Uthmanic Script HAFS"/>
          <w:color w:val="000000"/>
          <w:sz w:val="36"/>
          <w:szCs w:val="36"/>
          <w:shd w:val="clear" w:color="auto" w:fill="FFFFFF"/>
          <w:rtl/>
        </w:rPr>
        <w:t xml:space="preserve"> مَعَ </w:t>
      </w:r>
      <w:proofErr w:type="spellStart"/>
      <w:r w:rsidRPr="001E265E">
        <w:rPr>
          <w:rFonts w:cs="KFGQPC Uthmanic Script HAFS"/>
          <w:color w:val="000000"/>
          <w:sz w:val="36"/>
          <w:szCs w:val="36"/>
          <w:shd w:val="clear" w:color="auto" w:fill="FFFFFF"/>
          <w:rtl/>
        </w:rPr>
        <w:t>نُوحٍۚ</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عَبۡدٗا</w:t>
      </w:r>
      <w:proofErr w:type="spellEnd"/>
      <w:r w:rsidRPr="001E265E">
        <w:rPr>
          <w:rFonts w:cs="KFGQPC Uthmanic Script HAFS"/>
          <w:color w:val="000000"/>
          <w:sz w:val="36"/>
          <w:szCs w:val="36"/>
          <w:shd w:val="clear" w:color="auto" w:fill="FFFFFF"/>
          <w:rtl/>
        </w:rPr>
        <w:t xml:space="preserve"> شَكُورٗا٣</w:t>
      </w:r>
    </w:p>
    <w:p w14:paraId="1BF5DDBE" w14:textId="77777777" w:rsidR="0003233D" w:rsidRPr="00034F11" w:rsidRDefault="0003233D" w:rsidP="00BD5A06">
      <w:pPr>
        <w:spacing w:before="100" w:beforeAutospacing="1" w:after="100" w:afterAutospacing="1" w:line="240" w:lineRule="auto"/>
        <w:jc w:val="both"/>
        <w:rPr>
          <w:rFonts w:cstheme="minorHAnsi"/>
          <w:shd w:val="clear" w:color="auto" w:fill="FFFFFF"/>
          <w:lang w:val="fr-FR"/>
        </w:rPr>
      </w:pPr>
    </w:p>
    <w:p w14:paraId="0E65FE18" w14:textId="28E8ECB9"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3- </w:t>
      </w:r>
      <w:r w:rsidR="00205631" w:rsidRPr="00205631">
        <w:rPr>
          <w:rFonts w:cstheme="minorHAnsi"/>
          <w:b/>
          <w:bCs/>
          <w:i/>
          <w:iCs/>
          <w:sz w:val="20"/>
          <w:szCs w:val="20"/>
          <w:lang w:val="fr-BE"/>
        </w:rPr>
        <w:t>[Ô vous], les descendants de ceux que Nous avons transportés dans l’arche avec Noé. Celui-ci était vraiment un serviteur fort reconnaissant</w:t>
      </w:r>
      <w:r w:rsidRPr="00C52C9E">
        <w:rPr>
          <w:rFonts w:cstheme="minorHAnsi"/>
          <w:b/>
          <w:bCs/>
          <w:i/>
          <w:iCs/>
          <w:sz w:val="20"/>
          <w:szCs w:val="20"/>
          <w:lang w:val="fr-BE"/>
        </w:rPr>
        <w:t>.</w:t>
      </w:r>
    </w:p>
    <w:p w14:paraId="79D19710" w14:textId="77777777" w:rsidR="009364AD" w:rsidRPr="00034F11" w:rsidRDefault="009364AD" w:rsidP="00BD5A06">
      <w:pPr>
        <w:spacing w:after="0" w:line="240" w:lineRule="auto"/>
        <w:jc w:val="both"/>
        <w:rPr>
          <w:rFonts w:cstheme="minorHAnsi"/>
          <w:shd w:val="clear" w:color="auto" w:fill="FFFFFF"/>
          <w:lang w:val="fr-FR"/>
        </w:rPr>
      </w:pPr>
    </w:p>
    <w:p w14:paraId="789D316D" w14:textId="762A17BA" w:rsidR="009364AD" w:rsidRPr="005126C5" w:rsidRDefault="009364AD" w:rsidP="00BD5A06">
      <w:pPr>
        <w:spacing w:before="100" w:beforeAutospacing="1" w:after="100" w:afterAutospacing="1" w:line="240" w:lineRule="auto"/>
        <w:jc w:val="both"/>
        <w:rPr>
          <w:rFonts w:cstheme="minorHAnsi"/>
          <w:shd w:val="clear" w:color="auto" w:fill="FFFFFF"/>
          <w:lang w:val="fr-FR"/>
        </w:rPr>
      </w:pPr>
      <w:r w:rsidRPr="005126C5">
        <w:rPr>
          <w:rFonts w:cstheme="minorHAnsi"/>
          <w:shd w:val="clear" w:color="auto" w:fill="FFFFFF"/>
          <w:lang w:val="fr-FR"/>
        </w:rPr>
        <w:lastRenderedPageBreak/>
        <w:t>1</w:t>
      </w:r>
      <w:r w:rsidR="00657205">
        <w:rPr>
          <w:rFonts w:cstheme="minorHAnsi"/>
          <w:shd w:val="clear" w:color="auto" w:fill="FFFFFF"/>
          <w:lang w:val="fr-FR"/>
        </w:rPr>
        <w:t xml:space="preserve">- </w:t>
      </w:r>
      <w:r w:rsidRPr="005126C5">
        <w:rPr>
          <w:rFonts w:cstheme="minorHAnsi"/>
          <w:shd w:val="clear" w:color="auto" w:fill="FFFFFF"/>
          <w:lang w:val="fr-FR"/>
        </w:rPr>
        <w:t xml:space="preserve">Le terme « </w:t>
      </w:r>
      <w:proofErr w:type="spellStart"/>
      <w:r w:rsidRPr="00657205">
        <w:rPr>
          <w:rFonts w:cstheme="minorHAnsi"/>
          <w:b/>
          <w:bCs/>
          <w:shd w:val="clear" w:color="auto" w:fill="FFFFFF"/>
          <w:lang w:val="fr-FR"/>
        </w:rPr>
        <w:t>shakour</w:t>
      </w:r>
      <w:proofErr w:type="spellEnd"/>
      <w:r w:rsidRPr="005126C5">
        <w:rPr>
          <w:rFonts w:cstheme="minorHAnsi"/>
          <w:shd w:val="clear" w:color="auto" w:fill="FFFFFF"/>
          <w:lang w:val="fr-FR"/>
        </w:rPr>
        <w:t xml:space="preserve"> » est utilisé dans le Coran pour désigner une personne qui est très reconnaissante envers Dieu. Bien que tous les </w:t>
      </w:r>
      <w:r w:rsidR="00A02A60">
        <w:rPr>
          <w:rFonts w:cstheme="minorHAnsi"/>
          <w:shd w:val="clear" w:color="auto" w:fill="FFFFFF"/>
          <w:lang w:val="fr-FR"/>
        </w:rPr>
        <w:t>P</w:t>
      </w:r>
      <w:r w:rsidRPr="005126C5">
        <w:rPr>
          <w:rFonts w:cstheme="minorHAnsi"/>
          <w:shd w:val="clear" w:color="auto" w:fill="FFFFFF"/>
          <w:lang w:val="fr-FR"/>
        </w:rPr>
        <w:t xml:space="preserve">rophètes divins </w:t>
      </w:r>
      <w:r w:rsidR="00A02A60">
        <w:rPr>
          <w:rFonts w:cstheme="minorHAnsi"/>
          <w:shd w:val="clear" w:color="auto" w:fill="FFFFFF"/>
          <w:lang w:val="fr-FR"/>
        </w:rPr>
        <w:t xml:space="preserve">(a) </w:t>
      </w:r>
      <w:r w:rsidRPr="005126C5">
        <w:rPr>
          <w:rFonts w:cstheme="minorHAnsi"/>
          <w:shd w:val="clear" w:color="auto" w:fill="FFFFFF"/>
          <w:lang w:val="fr-FR"/>
        </w:rPr>
        <w:t>aient exprimé leur gratitude envers Dieu, cette qualité était particulièrement prononcée chez Noé</w:t>
      </w:r>
      <w:r w:rsidR="00657205">
        <w:rPr>
          <w:rStyle w:val="Appelnotedebasdep"/>
          <w:rFonts w:cstheme="minorHAnsi"/>
          <w:shd w:val="clear" w:color="auto" w:fill="FFFFFF"/>
          <w:lang w:val="fr-FR"/>
        </w:rPr>
        <w:footnoteReference w:id="15"/>
      </w:r>
      <w:r w:rsidRPr="005126C5">
        <w:rPr>
          <w:rFonts w:cstheme="minorHAnsi"/>
          <w:shd w:val="clear" w:color="auto" w:fill="FFFFFF"/>
          <w:lang w:val="fr-FR"/>
        </w:rPr>
        <w:t xml:space="preserve"> (a). Les récits rapportent que chaque fois qu'il s'habillait, se désaltérait, se nourrissait ou bénéficiait de toute autre faveur divine, il se rappelait instantanément de Dieu et Lui témoignait sa reconnaissance. </w:t>
      </w:r>
    </w:p>
    <w:p w14:paraId="417E231A" w14:textId="479220D4"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5126C5">
        <w:rPr>
          <w:rFonts w:cstheme="minorHAnsi"/>
          <w:shd w:val="clear" w:color="auto" w:fill="FFFFFF"/>
          <w:lang w:val="fr-FR"/>
        </w:rPr>
        <w:t>2</w:t>
      </w:r>
      <w:r w:rsidR="00657205">
        <w:rPr>
          <w:rFonts w:cstheme="minorHAnsi"/>
          <w:shd w:val="clear" w:color="auto" w:fill="FFFFFF"/>
          <w:lang w:val="fr-FR"/>
        </w:rPr>
        <w:t>-</w:t>
      </w:r>
      <w:r w:rsidR="00AA6707">
        <w:rPr>
          <w:rFonts w:cstheme="minorHAnsi"/>
          <w:shd w:val="clear" w:color="auto" w:fill="FFFFFF"/>
          <w:lang w:val="fr-FR"/>
        </w:rPr>
        <w:t> </w:t>
      </w:r>
      <w:r w:rsidRPr="001A0B7B">
        <w:rPr>
          <w:rFonts w:cstheme="minorHAnsi"/>
          <w:shd w:val="clear" w:color="auto" w:fill="FFFFFF"/>
          <w:lang w:val="fr-FR"/>
        </w:rPr>
        <w:t>Selon l'interprétation de certains exégètes, ce verset suggère que les enfants d'Israël seraient les descendants de ceux qui avaient accompagné Noé (</w:t>
      </w:r>
      <w:r>
        <w:rPr>
          <w:rFonts w:cstheme="minorHAnsi"/>
          <w:shd w:val="clear" w:color="auto" w:fill="FFFFFF"/>
          <w:lang w:val="fr-FR"/>
        </w:rPr>
        <w:t>a) dans l'arche lors du déluge</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16"/>
      </w:r>
    </w:p>
    <w:p w14:paraId="1F1563B4"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129EC044" w14:textId="77777777" w:rsidR="00657205" w:rsidRDefault="00657205" w:rsidP="00BD5A06">
      <w:pPr>
        <w:spacing w:before="100" w:beforeAutospacing="1" w:after="100" w:afterAutospacing="1" w:line="240" w:lineRule="auto"/>
        <w:jc w:val="both"/>
        <w:rPr>
          <w:rFonts w:cstheme="minorHAnsi"/>
          <w:shd w:val="clear" w:color="auto" w:fill="FFFFFF"/>
          <w:lang w:val="fr-FR"/>
        </w:rPr>
      </w:pPr>
    </w:p>
    <w:p w14:paraId="1B967299" w14:textId="1FBFCBE5" w:rsidR="0003233D" w:rsidRDefault="0003233D" w:rsidP="0003233D">
      <w:pPr>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وَقَضَيۡنَآ</w:t>
      </w:r>
      <w:proofErr w:type="spellEnd"/>
      <w:r w:rsidRPr="001E265E">
        <w:rPr>
          <w:rFonts w:cs="KFGQPC Uthmanic Script HAFS"/>
          <w:color w:val="000000"/>
          <w:sz w:val="36"/>
          <w:szCs w:val="36"/>
          <w:shd w:val="clear" w:color="auto" w:fill="FFFFFF"/>
          <w:rtl/>
        </w:rPr>
        <w:t xml:space="preserve"> إِلَىٰ </w:t>
      </w:r>
      <w:proofErr w:type="spellStart"/>
      <w:r w:rsidRPr="001E265E">
        <w:rPr>
          <w:rFonts w:cs="KFGQPC Uthmanic Script HAFS"/>
          <w:color w:val="000000"/>
          <w:sz w:val="36"/>
          <w:szCs w:val="36"/>
          <w:shd w:val="clear" w:color="auto" w:fill="FFFFFF"/>
          <w:rtl/>
        </w:rPr>
        <w:t>بَنِيٓ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إِسۡرَٰٓءِيلَ</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لۡكِتَٰبِ</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لَتُفۡسِدُنَّ</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مَرَّتَيۡنِ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وَلَتَعۡلُنَّ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عُلُوّٗا</w:t>
      </w:r>
      <w:proofErr w:type="spellEnd"/>
      <w:r w:rsidRPr="001E265E">
        <w:rPr>
          <w:rFonts w:cs="KFGQPC Uthmanic Script HAFS"/>
          <w:color w:val="000000"/>
          <w:sz w:val="36"/>
          <w:szCs w:val="36"/>
          <w:shd w:val="clear" w:color="auto" w:fill="FFFFFF"/>
          <w:rtl/>
        </w:rPr>
        <w:t xml:space="preserve"> ك</w:t>
      </w:r>
      <w:r w:rsidRPr="001E265E">
        <w:rPr>
          <w:rFonts w:cs="KFGQPC Uthmanic Script HAFS" w:hint="eastAsia"/>
          <w:color w:val="000000"/>
          <w:sz w:val="36"/>
          <w:szCs w:val="36"/>
          <w:shd w:val="clear" w:color="auto" w:fill="FFFFFF"/>
          <w:rtl/>
        </w:rPr>
        <w:t>َبِيرٗا</w:t>
      </w:r>
      <w:r w:rsidRPr="001E265E">
        <w:rPr>
          <w:rFonts w:cs="KFGQPC Uthmanic Script HAFS"/>
          <w:color w:val="000000"/>
          <w:sz w:val="36"/>
          <w:szCs w:val="36"/>
          <w:shd w:val="clear" w:color="auto" w:fill="FFFFFF"/>
          <w:rtl/>
        </w:rPr>
        <w:t>٤</w:t>
      </w:r>
    </w:p>
    <w:p w14:paraId="0E7A1EB9" w14:textId="77777777" w:rsidR="0003233D" w:rsidRDefault="0003233D" w:rsidP="00BD5A06">
      <w:pPr>
        <w:spacing w:before="100" w:beforeAutospacing="1" w:after="100" w:afterAutospacing="1" w:line="240" w:lineRule="auto"/>
        <w:jc w:val="both"/>
        <w:rPr>
          <w:rFonts w:cstheme="minorHAnsi"/>
          <w:shd w:val="clear" w:color="auto" w:fill="FFFFFF"/>
          <w:lang w:val="fr-FR"/>
        </w:rPr>
      </w:pPr>
    </w:p>
    <w:p w14:paraId="6F42BC4E"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 Nous avions décrété pour les Enfants d’Israël, dans le Livre : « Par deux fois vous sèmerez la corruption sur terre et vous allez transgresser d’une façon excessive ».</w:t>
      </w:r>
    </w:p>
    <w:p w14:paraId="6E3EE0BD"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7D409BC8" w14:textId="77777777" w:rsidR="009364AD" w:rsidRPr="004172E3" w:rsidRDefault="009364AD" w:rsidP="00BD5A06">
      <w:pPr>
        <w:spacing w:before="100" w:beforeAutospacing="1" w:after="100" w:afterAutospacing="1" w:line="240" w:lineRule="auto"/>
        <w:jc w:val="both"/>
        <w:rPr>
          <w:rFonts w:cstheme="minorHAnsi"/>
          <w:shd w:val="clear" w:color="auto" w:fill="FFFFFF"/>
          <w:lang w:val="fr-FR"/>
        </w:rPr>
      </w:pPr>
      <w:r w:rsidRPr="004172E3">
        <w:rPr>
          <w:rFonts w:cstheme="minorHAnsi"/>
          <w:shd w:val="clear" w:color="auto" w:fill="FFFFFF"/>
          <w:lang w:val="fr-FR"/>
        </w:rPr>
        <w:t xml:space="preserve">1- Le terme </w:t>
      </w:r>
      <w:r>
        <w:rPr>
          <w:rFonts w:cstheme="minorHAnsi"/>
          <w:shd w:val="clear" w:color="auto" w:fill="FFFFFF"/>
          <w:lang w:val="fr-FR"/>
        </w:rPr>
        <w:t>« </w:t>
      </w:r>
      <w:r w:rsidRPr="004172E3">
        <w:rPr>
          <w:rFonts w:cstheme="minorHAnsi"/>
          <w:b/>
          <w:bCs/>
          <w:shd w:val="clear" w:color="auto" w:fill="FFFFFF"/>
          <w:lang w:val="fr-FR"/>
        </w:rPr>
        <w:t>al-</w:t>
      </w:r>
      <w:proofErr w:type="spellStart"/>
      <w:r w:rsidRPr="004172E3">
        <w:rPr>
          <w:rFonts w:cstheme="minorHAnsi"/>
          <w:b/>
          <w:bCs/>
          <w:shd w:val="clear" w:color="auto" w:fill="FFFFFF"/>
          <w:lang w:val="fr-FR"/>
        </w:rPr>
        <w:t>arz</w:t>
      </w:r>
      <w:proofErr w:type="spellEnd"/>
      <w:r>
        <w:rPr>
          <w:rFonts w:cstheme="minorHAnsi"/>
          <w:shd w:val="clear" w:color="auto" w:fill="FFFFFF"/>
          <w:lang w:val="fr-FR"/>
        </w:rPr>
        <w:t> »</w:t>
      </w:r>
      <w:r w:rsidRPr="004172E3">
        <w:rPr>
          <w:rFonts w:cstheme="minorHAnsi"/>
          <w:shd w:val="clear" w:color="auto" w:fill="FFFFFF"/>
          <w:lang w:val="fr-FR"/>
        </w:rPr>
        <w:t xml:space="preserve"> mentionné dans ce verset fait référence à la terre de Palestine, territoire sur lequel résidait historiquement le peuple juif. Cette région abrite notamment la ville sainte de Jérusalem (</w:t>
      </w:r>
      <w:proofErr w:type="spellStart"/>
      <w:r w:rsidRPr="004172E3">
        <w:rPr>
          <w:rFonts w:cstheme="minorHAnsi"/>
          <w:shd w:val="clear" w:color="auto" w:fill="FFFFFF"/>
          <w:lang w:val="fr-FR"/>
        </w:rPr>
        <w:t>al-Q</w:t>
      </w:r>
      <w:r w:rsidR="00657205">
        <w:rPr>
          <w:rFonts w:cstheme="minorHAnsi"/>
          <w:shd w:val="clear" w:color="auto" w:fill="FFFFFF"/>
          <w:lang w:val="fr-FR"/>
        </w:rPr>
        <w:t>o</w:t>
      </w:r>
      <w:r w:rsidRPr="004172E3">
        <w:rPr>
          <w:rFonts w:cstheme="minorHAnsi"/>
          <w:shd w:val="clear" w:color="auto" w:fill="FFFFFF"/>
          <w:lang w:val="fr-FR"/>
        </w:rPr>
        <w:t>uds</w:t>
      </w:r>
      <w:proofErr w:type="spellEnd"/>
      <w:r w:rsidRPr="004172E3">
        <w:rPr>
          <w:rFonts w:cstheme="minorHAnsi"/>
          <w:shd w:val="clear" w:color="auto" w:fill="FFFFFF"/>
          <w:lang w:val="fr-FR"/>
        </w:rPr>
        <w:t>) et la mosquée al-Aqsa, lieux de grande importance dans la tradition islamique.</w:t>
      </w:r>
    </w:p>
    <w:p w14:paraId="32A541DE" w14:textId="22FD3CEC" w:rsidR="009364AD" w:rsidRPr="00657205" w:rsidRDefault="009364AD" w:rsidP="00BD5A06">
      <w:pPr>
        <w:jc w:val="both"/>
        <w:rPr>
          <w:lang w:val="fr-RE"/>
        </w:rPr>
      </w:pPr>
      <w:r w:rsidRPr="004172E3">
        <w:rPr>
          <w:rFonts w:cstheme="minorHAnsi"/>
          <w:shd w:val="clear" w:color="auto" w:fill="FFFFFF"/>
          <w:lang w:val="fr-FR"/>
        </w:rPr>
        <w:t>2-</w:t>
      </w:r>
      <w:r w:rsidR="00AA6707">
        <w:rPr>
          <w:rFonts w:cstheme="minorHAnsi"/>
          <w:shd w:val="clear" w:color="auto" w:fill="FFFFFF"/>
          <w:lang w:val="fr-FR"/>
        </w:rPr>
        <w:t> </w:t>
      </w:r>
      <w:r w:rsidRPr="004172E3">
        <w:rPr>
          <w:rFonts w:cstheme="minorHAnsi"/>
          <w:shd w:val="clear" w:color="auto" w:fill="FFFFFF"/>
          <w:lang w:val="fr-FR"/>
        </w:rPr>
        <w:t>Les exégètes du Coran ont proposé diverses interprétations concernant les deux grandes périodes de corruption et de déviation sociale attribuées</w:t>
      </w:r>
      <w:r w:rsidR="00657205">
        <w:rPr>
          <w:rFonts w:cstheme="minorHAnsi"/>
          <w:shd w:val="clear" w:color="auto" w:fill="FFFFFF"/>
          <w:lang w:val="fr-FR"/>
        </w:rPr>
        <w:t xml:space="preserve"> </w:t>
      </w:r>
      <w:r w:rsidR="00657205" w:rsidRPr="00434602">
        <w:rPr>
          <w:rFonts w:cstheme="minorHAnsi"/>
          <w:lang w:val="fr-RE" w:bidi="fa-IR"/>
        </w:rPr>
        <w:t>aux enfants d'Israël</w:t>
      </w:r>
      <w:r w:rsidRPr="004172E3">
        <w:rPr>
          <w:rFonts w:cstheme="minorHAnsi"/>
          <w:shd w:val="clear" w:color="auto" w:fill="FFFFFF"/>
          <w:lang w:val="fr-FR"/>
        </w:rPr>
        <w:t xml:space="preserve"> dans ce verset :</w:t>
      </w:r>
    </w:p>
    <w:p w14:paraId="08DC9F05" w14:textId="0FCD0B3B" w:rsidR="009364AD" w:rsidRPr="004172E3" w:rsidRDefault="009364AD" w:rsidP="00BD5A06">
      <w:pPr>
        <w:spacing w:before="100" w:beforeAutospacing="1" w:after="100" w:afterAutospacing="1" w:line="240" w:lineRule="auto"/>
        <w:jc w:val="both"/>
        <w:rPr>
          <w:rFonts w:cstheme="minorHAnsi"/>
          <w:shd w:val="clear" w:color="auto" w:fill="FFFFFF"/>
          <w:lang w:val="fr-FR"/>
        </w:rPr>
      </w:pPr>
      <w:r w:rsidRPr="004172E3">
        <w:rPr>
          <w:rFonts w:cstheme="minorHAnsi"/>
          <w:shd w:val="clear" w:color="auto" w:fill="FFFFFF"/>
          <w:lang w:val="fr-FR"/>
        </w:rPr>
        <w:t>a)</w:t>
      </w:r>
      <w:r w:rsidR="00AA6707">
        <w:rPr>
          <w:rFonts w:cstheme="minorHAnsi"/>
          <w:shd w:val="clear" w:color="auto" w:fill="FFFFFF"/>
          <w:lang w:val="fr-FR"/>
        </w:rPr>
        <w:t> </w:t>
      </w:r>
      <w:r w:rsidRPr="004172E3">
        <w:rPr>
          <w:rFonts w:cstheme="minorHAnsi"/>
          <w:shd w:val="clear" w:color="auto" w:fill="FFFFFF"/>
          <w:lang w:val="fr-FR"/>
        </w:rPr>
        <w:t>Selon une première lecture, la première période correspondrait à l'invasion de Jérusalem par Nabuchodonosor II</w:t>
      </w:r>
      <w:r w:rsidR="0051198A">
        <w:rPr>
          <w:rStyle w:val="Appelnotedebasdep"/>
          <w:rFonts w:cstheme="minorHAnsi"/>
          <w:shd w:val="clear" w:color="auto" w:fill="FFFFFF"/>
          <w:lang w:val="fr-FR"/>
        </w:rPr>
        <w:footnoteReference w:id="17"/>
      </w:r>
      <w:r w:rsidRPr="004172E3">
        <w:rPr>
          <w:rFonts w:cstheme="minorHAnsi"/>
          <w:shd w:val="clear" w:color="auto" w:fill="FFFFFF"/>
          <w:lang w:val="fr-FR"/>
        </w:rPr>
        <w:t>, roi de Babylone, tandis que la seconde renverrait à la destruction de la ville par l'empereur romain Titus, événement qui s'accompagna du massacre et de l'exil d'une partie de la population juive.</w:t>
      </w:r>
    </w:p>
    <w:p w14:paraId="12CD2D3B"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4172E3">
        <w:rPr>
          <w:rFonts w:cstheme="minorHAnsi"/>
          <w:shd w:val="clear" w:color="auto" w:fill="FFFFFF"/>
          <w:lang w:val="fr-FR"/>
        </w:rPr>
        <w:lastRenderedPageBreak/>
        <w:t>b) Une autre interprétation, s'appuyant sur certains récits, associe ces deux épisodes de corruption à des événements de l'histoire islamique : l'assassinat de l'</w:t>
      </w:r>
      <w:r w:rsidR="00DF3F73">
        <w:rPr>
          <w:rFonts w:cstheme="minorHAnsi"/>
          <w:shd w:val="clear" w:color="auto" w:fill="FFFFFF"/>
          <w:lang w:val="fr-FR"/>
        </w:rPr>
        <w:t>I</w:t>
      </w:r>
      <w:r w:rsidRPr="004172E3">
        <w:rPr>
          <w:rFonts w:cstheme="minorHAnsi"/>
          <w:shd w:val="clear" w:color="auto" w:fill="FFFFFF"/>
          <w:lang w:val="fr-FR"/>
        </w:rPr>
        <w:t>mam Ali ibn Abi T</w:t>
      </w:r>
      <w:r w:rsidR="0061055B">
        <w:rPr>
          <w:rFonts w:cstheme="minorHAnsi"/>
          <w:shd w:val="clear" w:color="auto" w:fill="FFFFFF"/>
          <w:lang w:val="fr-FR"/>
        </w:rPr>
        <w:t>a</w:t>
      </w:r>
      <w:r w:rsidRPr="004172E3">
        <w:rPr>
          <w:rFonts w:cstheme="minorHAnsi"/>
          <w:shd w:val="clear" w:color="auto" w:fill="FFFFFF"/>
          <w:lang w:val="fr-FR"/>
        </w:rPr>
        <w:t>alib (a), l'attentat contre l'</w:t>
      </w:r>
      <w:r w:rsidR="0061055B">
        <w:rPr>
          <w:rFonts w:cstheme="minorHAnsi"/>
          <w:shd w:val="clear" w:color="auto" w:fill="FFFFFF"/>
          <w:lang w:val="fr-FR"/>
        </w:rPr>
        <w:t>I</w:t>
      </w:r>
      <w:r w:rsidRPr="004172E3">
        <w:rPr>
          <w:rFonts w:cstheme="minorHAnsi"/>
          <w:shd w:val="clear" w:color="auto" w:fill="FFFFFF"/>
          <w:lang w:val="fr-FR"/>
        </w:rPr>
        <w:t>mam Hassan ibn Ali (a) et, enfin, le martyre de l'</w:t>
      </w:r>
      <w:r w:rsidR="0061055B">
        <w:rPr>
          <w:rFonts w:cstheme="minorHAnsi"/>
          <w:shd w:val="clear" w:color="auto" w:fill="FFFFFF"/>
          <w:lang w:val="fr-FR"/>
        </w:rPr>
        <w:t>I</w:t>
      </w:r>
      <w:r w:rsidRPr="004172E3">
        <w:rPr>
          <w:rFonts w:cstheme="minorHAnsi"/>
          <w:shd w:val="clear" w:color="auto" w:fill="FFFFFF"/>
          <w:lang w:val="fr-FR"/>
        </w:rPr>
        <w:t xml:space="preserve">mam Hussein ibn Ali </w:t>
      </w:r>
      <w:r w:rsidR="0061055B">
        <w:rPr>
          <w:rFonts w:cstheme="minorHAnsi"/>
          <w:shd w:val="clear" w:color="auto" w:fill="FFFFFF"/>
          <w:lang w:val="fr-FR"/>
        </w:rPr>
        <w:t xml:space="preserve">(a) </w:t>
      </w:r>
      <w:r w:rsidRPr="004172E3">
        <w:rPr>
          <w:rFonts w:cstheme="minorHAnsi"/>
          <w:shd w:val="clear" w:color="auto" w:fill="FFFFFF"/>
          <w:lang w:val="fr-FR"/>
        </w:rPr>
        <w:t>à Karbala</w:t>
      </w:r>
      <w:r w:rsidR="0061055B">
        <w:rPr>
          <w:rStyle w:val="Appelnotedebasdep"/>
          <w:rFonts w:cstheme="minorHAnsi"/>
          <w:shd w:val="clear" w:color="auto" w:fill="FFFFFF"/>
          <w:lang w:val="fr-FR"/>
        </w:rPr>
        <w:footnoteReference w:id="18"/>
      </w:r>
      <w:r w:rsidRPr="00034F11">
        <w:rPr>
          <w:rFonts w:cstheme="minorHAnsi"/>
          <w:shd w:val="clear" w:color="auto" w:fill="FFFFFF"/>
          <w:lang w:val="fr-FR"/>
        </w:rPr>
        <w:t>.</w:t>
      </w:r>
      <w:r w:rsidR="00DF3F73">
        <w:rPr>
          <w:rStyle w:val="Appelnotedebasdep"/>
          <w:rFonts w:cstheme="minorHAnsi"/>
          <w:shd w:val="clear" w:color="auto" w:fill="FFFFFF"/>
          <w:lang w:val="fr-FR"/>
        </w:rPr>
        <w:footnoteReference w:id="19"/>
      </w:r>
      <w:r w:rsidR="00DF3F73">
        <w:rPr>
          <w:rFonts w:cstheme="minorHAnsi"/>
          <w:shd w:val="clear" w:color="auto" w:fill="FFFFFF"/>
          <w:lang w:val="fr-FR"/>
        </w:rPr>
        <w:t xml:space="preserve"> </w:t>
      </w:r>
      <w:r w:rsidRPr="00034F11">
        <w:rPr>
          <w:rStyle w:val="Appelnotedebasdep"/>
          <w:rFonts w:cstheme="minorHAnsi"/>
          <w:shd w:val="clear" w:color="auto" w:fill="FFFFFF"/>
          <w:lang w:val="fr-FR"/>
        </w:rPr>
        <w:footnoteReference w:id="20"/>
      </w:r>
    </w:p>
    <w:p w14:paraId="644CDC91"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73B67FFD" w14:textId="77777777" w:rsidR="0061055B" w:rsidRDefault="0061055B" w:rsidP="00BD5A06">
      <w:pPr>
        <w:spacing w:before="100" w:beforeAutospacing="1" w:after="100" w:afterAutospacing="1" w:line="240" w:lineRule="auto"/>
        <w:jc w:val="both"/>
        <w:rPr>
          <w:rFonts w:cstheme="minorHAnsi"/>
          <w:shd w:val="clear" w:color="auto" w:fill="FFFFFF"/>
          <w:lang w:val="fr-FR"/>
        </w:rPr>
      </w:pPr>
    </w:p>
    <w:p w14:paraId="67FF1BAF" w14:textId="051AE5DE" w:rsidR="0003233D" w:rsidRDefault="0003233D" w:rsidP="0003233D">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فَإِذَا </w:t>
      </w:r>
      <w:proofErr w:type="spellStart"/>
      <w:r w:rsidRPr="001E265E">
        <w:rPr>
          <w:rFonts w:cs="KFGQPC Uthmanic Script HAFS"/>
          <w:color w:val="000000"/>
          <w:sz w:val="36"/>
          <w:szCs w:val="36"/>
          <w:shd w:val="clear" w:color="auto" w:fill="FFFFFF"/>
          <w:rtl/>
        </w:rPr>
        <w:t>جَآءَ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وَعۡدُ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أُولَىٰهُمَا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بَعَثۡنَا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عِبَادٗا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لَّنَآ</w:t>
      </w:r>
      <w:proofErr w:type="spellEnd"/>
      <w:r w:rsidRPr="001E265E">
        <w:rPr>
          <w:rFonts w:cs="KFGQPC Uthmanic Script HAFS"/>
          <w:color w:val="000000"/>
          <w:sz w:val="36"/>
          <w:szCs w:val="36"/>
          <w:shd w:val="clear" w:color="auto" w:fill="FFFFFF"/>
          <w:rtl/>
        </w:rPr>
        <w:t xml:space="preserve"> أُوْلِي </w:t>
      </w:r>
      <w:proofErr w:type="spellStart"/>
      <w:r w:rsidRPr="001E265E">
        <w:rPr>
          <w:rFonts w:cs="KFGQPC Uthmanic Script HAFS"/>
          <w:color w:val="000000"/>
          <w:sz w:val="36"/>
          <w:szCs w:val="36"/>
          <w:shd w:val="clear" w:color="auto" w:fill="FFFFFF"/>
          <w:rtl/>
        </w:rPr>
        <w:t>بَأۡس</w:t>
      </w:r>
      <w:proofErr w:type="spellEnd"/>
      <w:r w:rsidRPr="001E265E">
        <w:rPr>
          <w:rFonts w:cs="KFGQPC Uthmanic Script HAFS"/>
          <w:color w:val="000000"/>
          <w:sz w:val="36"/>
          <w:szCs w:val="36"/>
          <w:shd w:val="clear" w:color="auto" w:fill="FFFFFF"/>
          <w:rtl/>
        </w:rPr>
        <w:t xml:space="preserve">ٖ شَدِيدٖ فَجَاسُواْ خِلَٰلَ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لدِّيَارِۚ</w:t>
      </w:r>
      <w:proofErr w:type="spellEnd"/>
      <w:r w:rsidRPr="001E265E">
        <w:rPr>
          <w:rFonts w:cs="KFGQPC Uthmanic Script HAFS"/>
          <w:color w:val="000000"/>
          <w:sz w:val="36"/>
          <w:szCs w:val="36"/>
          <w:shd w:val="clear" w:color="auto" w:fill="FFFFFF"/>
          <w:rtl/>
        </w:rPr>
        <w:t xml:space="preserve"> وَكَانَ </w:t>
      </w:r>
      <w:proofErr w:type="spellStart"/>
      <w:r w:rsidRPr="001E265E">
        <w:rPr>
          <w:rFonts w:cs="KFGQPC Uthmanic Script HAFS"/>
          <w:color w:val="000000"/>
          <w:sz w:val="36"/>
          <w:szCs w:val="36"/>
          <w:shd w:val="clear" w:color="auto" w:fill="FFFFFF"/>
          <w:rtl/>
        </w:rPr>
        <w:t>وَعۡدٗا</w:t>
      </w:r>
      <w:proofErr w:type="spellEnd"/>
      <w:r w:rsidRPr="001E265E">
        <w:rPr>
          <w:rFonts w:cs="KFGQPC Uthmanic Script HAFS"/>
          <w:color w:val="000000"/>
          <w:sz w:val="36"/>
          <w:szCs w:val="36"/>
          <w:shd w:val="clear" w:color="auto" w:fill="FFFFFF"/>
          <w:rtl/>
        </w:rPr>
        <w:t xml:space="preserve"> مَّفۡعُولٗا٥ ثُمَّ </w:t>
      </w:r>
      <w:proofErr w:type="spellStart"/>
      <w:r w:rsidRPr="001E265E">
        <w:rPr>
          <w:rFonts w:cs="KFGQPC Uthmanic Script HAFS"/>
          <w:color w:val="000000"/>
          <w:sz w:val="36"/>
          <w:szCs w:val="36"/>
          <w:shd w:val="clear" w:color="auto" w:fill="FFFFFF"/>
          <w:rtl/>
        </w:rPr>
        <w:t>رَدَدۡنَا</w:t>
      </w:r>
      <w:proofErr w:type="spellEnd"/>
      <w:r w:rsidRPr="001E265E">
        <w:rPr>
          <w:rFonts w:cs="KFGQPC Uthmanic Script HAFS"/>
          <w:color w:val="000000"/>
          <w:sz w:val="36"/>
          <w:szCs w:val="36"/>
          <w:shd w:val="clear" w:color="auto" w:fill="FFFFFF"/>
          <w:rtl/>
        </w:rPr>
        <w:t xml:space="preserve"> لَكُمُ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لۡكَرَّةَ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وَأَمۡدَدۡنَٰكُم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بِأَمۡوَٰل</w:t>
      </w:r>
      <w:proofErr w:type="spellEnd"/>
      <w:r w:rsidRPr="001E265E">
        <w:rPr>
          <w:rFonts w:cs="KFGQPC Uthmanic Script HAFS"/>
          <w:color w:val="000000"/>
          <w:sz w:val="36"/>
          <w:szCs w:val="36"/>
          <w:shd w:val="clear" w:color="auto" w:fill="FFFFFF"/>
          <w:rtl/>
        </w:rPr>
        <w:t xml:space="preserve">ٖ وَبَنِينَ </w:t>
      </w:r>
      <w:proofErr w:type="spellStart"/>
      <w:r w:rsidRPr="001E265E">
        <w:rPr>
          <w:rFonts w:cs="KFGQPC Uthmanic Script HAFS"/>
          <w:color w:val="000000"/>
          <w:sz w:val="36"/>
          <w:szCs w:val="36"/>
          <w:shd w:val="clear" w:color="auto" w:fill="FFFFFF"/>
          <w:rtl/>
        </w:rPr>
        <w:t>وَجَعَ</w:t>
      </w:r>
      <w:r w:rsidRPr="001E265E">
        <w:rPr>
          <w:rFonts w:cs="KFGQPC Uthmanic Script HAFS" w:hint="eastAsia"/>
          <w:color w:val="000000"/>
          <w:sz w:val="36"/>
          <w:szCs w:val="36"/>
          <w:shd w:val="clear" w:color="auto" w:fill="FFFFFF"/>
          <w:rtl/>
        </w:rPr>
        <w:t>لۡنَٰكُمۡ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أَكۡثَرَ</w:t>
      </w:r>
      <w:proofErr w:type="spellEnd"/>
      <w:r w:rsidRPr="001E265E">
        <w:rPr>
          <w:rFonts w:cs="KFGQPC Uthmanic Script HAFS"/>
          <w:color w:val="000000"/>
          <w:sz w:val="36"/>
          <w:szCs w:val="36"/>
          <w:shd w:val="clear" w:color="auto" w:fill="FFFFFF"/>
          <w:rtl/>
        </w:rPr>
        <w:t xml:space="preserve"> نَفِيرًا٦</w:t>
      </w:r>
    </w:p>
    <w:p w14:paraId="6C4CC0C9" w14:textId="77777777" w:rsidR="0003233D" w:rsidRPr="00034F11" w:rsidRDefault="0003233D" w:rsidP="00BD5A06">
      <w:pPr>
        <w:spacing w:before="100" w:beforeAutospacing="1" w:after="100" w:afterAutospacing="1" w:line="240" w:lineRule="auto"/>
        <w:jc w:val="both"/>
        <w:rPr>
          <w:rFonts w:cstheme="minorHAnsi"/>
          <w:shd w:val="clear" w:color="auto" w:fill="FFFFFF"/>
          <w:lang w:val="fr-FR"/>
        </w:rPr>
      </w:pPr>
    </w:p>
    <w:p w14:paraId="3B58FA88"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5- Lorsque vient l’heure du premier des deux, Nous enverrons contre vous les serviteurs à Nous, doués de force sévère, qui pénétreront dans les demeures. C’est une promesse tenue.</w:t>
      </w:r>
    </w:p>
    <w:p w14:paraId="5F90035A" w14:textId="77777777" w:rsidR="009364AD" w:rsidRDefault="009364AD" w:rsidP="00BD5A06">
      <w:pPr>
        <w:jc w:val="both"/>
        <w:rPr>
          <w:rFonts w:cstheme="minorHAnsi"/>
          <w:b/>
          <w:bCs/>
          <w:i/>
          <w:iCs/>
          <w:sz w:val="20"/>
          <w:szCs w:val="20"/>
          <w:lang w:val="fr-BE"/>
        </w:rPr>
      </w:pPr>
      <w:r w:rsidRPr="00C52C9E">
        <w:rPr>
          <w:rFonts w:cstheme="minorHAnsi"/>
          <w:b/>
          <w:bCs/>
          <w:i/>
          <w:iCs/>
          <w:sz w:val="20"/>
          <w:szCs w:val="20"/>
          <w:lang w:val="fr-BE"/>
        </w:rPr>
        <w:t>6- Ensuite, Nous vous donnâmes la revanche sur eux ; et Nous vous renforçâmes en biens et en enfants. Et Nous vous fîmes plus nombreux.</w:t>
      </w:r>
    </w:p>
    <w:p w14:paraId="32DD8CA1" w14:textId="77777777" w:rsidR="0061055B" w:rsidRPr="00C52C9E" w:rsidRDefault="0061055B" w:rsidP="00BD5A06">
      <w:pPr>
        <w:jc w:val="both"/>
        <w:rPr>
          <w:rFonts w:cstheme="minorHAnsi"/>
          <w:b/>
          <w:bCs/>
          <w:i/>
          <w:iCs/>
          <w:sz w:val="20"/>
          <w:szCs w:val="20"/>
          <w:lang w:val="fr-BE"/>
        </w:rPr>
      </w:pPr>
    </w:p>
    <w:p w14:paraId="7868DCC5" w14:textId="77777777" w:rsidR="009364AD" w:rsidRPr="004172E3" w:rsidRDefault="009364AD" w:rsidP="00BD5A06">
      <w:pPr>
        <w:spacing w:before="100" w:beforeAutospacing="1" w:after="100" w:afterAutospacing="1" w:line="240" w:lineRule="auto"/>
        <w:jc w:val="both"/>
        <w:rPr>
          <w:rFonts w:cstheme="minorHAnsi"/>
          <w:shd w:val="clear" w:color="auto" w:fill="FFFFFF"/>
          <w:lang w:val="fr-FR"/>
        </w:rPr>
      </w:pPr>
      <w:r w:rsidRPr="004172E3">
        <w:rPr>
          <w:rFonts w:cstheme="minorHAnsi"/>
          <w:shd w:val="clear" w:color="auto" w:fill="FFFFFF"/>
          <w:lang w:val="fr-FR"/>
        </w:rPr>
        <w:t>1- Le verset précédent suggère que la première corruption et la rébellion des enfants d'Israël sont liées. Selon les récits historiques, Jérusalem, fondée par les prophètes David</w:t>
      </w:r>
      <w:r w:rsidR="00257641">
        <w:rPr>
          <w:rStyle w:val="Appelnotedebasdep"/>
          <w:rFonts w:cstheme="minorHAnsi"/>
          <w:shd w:val="clear" w:color="auto" w:fill="FFFFFF"/>
          <w:lang w:val="fr-FR"/>
        </w:rPr>
        <w:footnoteReference w:id="21"/>
      </w:r>
      <w:r w:rsidRPr="004172E3">
        <w:rPr>
          <w:rFonts w:cstheme="minorHAnsi"/>
          <w:shd w:val="clear" w:color="auto" w:fill="FFFFFF"/>
          <w:lang w:val="fr-FR"/>
        </w:rPr>
        <w:t xml:space="preserve"> et Salomon</w:t>
      </w:r>
      <w:r w:rsidR="00257641">
        <w:rPr>
          <w:rStyle w:val="Appelnotedebasdep"/>
          <w:rFonts w:cstheme="minorHAnsi"/>
          <w:shd w:val="clear" w:color="auto" w:fill="FFFFFF"/>
          <w:lang w:val="fr-FR"/>
        </w:rPr>
        <w:footnoteReference w:id="22"/>
      </w:r>
      <w:r w:rsidRPr="004172E3">
        <w:rPr>
          <w:rFonts w:cstheme="minorHAnsi"/>
          <w:shd w:val="clear" w:color="auto" w:fill="FFFFFF"/>
          <w:lang w:val="fr-FR"/>
        </w:rPr>
        <w:t xml:space="preserve"> (a), fut envahie et détruite par Nabuchodonosor II, roi de Babylone, aux alentours de 587 avant Jésus-Christ. La ville demeura en ruines pendant environ cinquante ans, jusqu'au règne de Cyrus le Grand, souverain achéménide de Perse, qui libéra les Juifs de leur captivité et permit la reconstruction de la Palestine.</w:t>
      </w:r>
    </w:p>
    <w:p w14:paraId="69EA5B10" w14:textId="77777777" w:rsidR="009364AD" w:rsidRPr="004172E3" w:rsidRDefault="009364AD" w:rsidP="00BD5A06">
      <w:pPr>
        <w:spacing w:before="100" w:beforeAutospacing="1" w:after="100" w:afterAutospacing="1" w:line="240" w:lineRule="auto"/>
        <w:jc w:val="both"/>
        <w:rPr>
          <w:rFonts w:cstheme="minorHAnsi"/>
          <w:shd w:val="clear" w:color="auto" w:fill="FFFFFF"/>
          <w:lang w:val="fr-FR"/>
        </w:rPr>
      </w:pPr>
      <w:r w:rsidRPr="004172E3">
        <w:rPr>
          <w:rFonts w:cstheme="minorHAnsi"/>
          <w:shd w:val="clear" w:color="auto" w:fill="FFFFFF"/>
          <w:lang w:val="fr-FR"/>
        </w:rPr>
        <w:t xml:space="preserve">2- L'expression </w:t>
      </w:r>
      <w:r>
        <w:rPr>
          <w:rFonts w:cstheme="minorHAnsi"/>
          <w:shd w:val="clear" w:color="auto" w:fill="FFFFFF"/>
          <w:lang w:val="fr-FR"/>
        </w:rPr>
        <w:t>« </w:t>
      </w:r>
      <w:proofErr w:type="spellStart"/>
      <w:r w:rsidRPr="001F18BC">
        <w:rPr>
          <w:rFonts w:cstheme="minorHAnsi"/>
          <w:b/>
          <w:bCs/>
          <w:shd w:val="clear" w:color="auto" w:fill="FFFFFF"/>
          <w:lang w:val="fr-FR"/>
        </w:rPr>
        <w:t>ibaadane</w:t>
      </w:r>
      <w:proofErr w:type="spellEnd"/>
      <w:r w:rsidRPr="001F18BC">
        <w:rPr>
          <w:rFonts w:cstheme="minorHAnsi"/>
          <w:b/>
          <w:bCs/>
          <w:shd w:val="clear" w:color="auto" w:fill="FFFFFF"/>
          <w:lang w:val="fr-FR"/>
        </w:rPr>
        <w:t xml:space="preserve"> </w:t>
      </w:r>
      <w:proofErr w:type="spellStart"/>
      <w:r w:rsidRPr="001F18BC">
        <w:rPr>
          <w:rFonts w:cstheme="minorHAnsi"/>
          <w:b/>
          <w:bCs/>
          <w:shd w:val="clear" w:color="auto" w:fill="FFFFFF"/>
          <w:lang w:val="fr-FR"/>
        </w:rPr>
        <w:t>lana</w:t>
      </w:r>
      <w:proofErr w:type="spellEnd"/>
      <w:r>
        <w:rPr>
          <w:rFonts w:cstheme="minorHAnsi"/>
          <w:shd w:val="clear" w:color="auto" w:fill="FFFFFF"/>
          <w:lang w:val="fr-FR"/>
        </w:rPr>
        <w:t> »</w:t>
      </w:r>
      <w:r w:rsidRPr="004172E3">
        <w:rPr>
          <w:rFonts w:cstheme="minorHAnsi"/>
          <w:shd w:val="clear" w:color="auto" w:fill="FFFFFF"/>
          <w:lang w:val="fr-FR"/>
        </w:rPr>
        <w:t xml:space="preserve"> (Nos serviteurs) est employée pour désigner le peuple babylonien qui attaqua les Juifs, laissant entendre que Dieu se servait d'eux pour châtier la corruption des enfants d'Israël.</w:t>
      </w:r>
    </w:p>
    <w:p w14:paraId="5EB46B6C"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4172E3">
        <w:rPr>
          <w:rFonts w:cstheme="minorHAnsi"/>
          <w:shd w:val="clear" w:color="auto" w:fill="FFFFFF"/>
          <w:lang w:val="fr-FR"/>
        </w:rPr>
        <w:t xml:space="preserve">3- Après la cuisante défaite subie par les enfants d'Israël lors de leur première rébellion, Dieu, dans Sa miséricorde, leur accorda à nouveau puissance, gloire et forces vives. Il leur permit de triompher de leurs </w:t>
      </w:r>
      <w:r w:rsidRPr="004172E3">
        <w:rPr>
          <w:rFonts w:cstheme="minorHAnsi"/>
          <w:shd w:val="clear" w:color="auto" w:fill="FFFFFF"/>
          <w:lang w:val="fr-FR"/>
        </w:rPr>
        <w:lastRenderedPageBreak/>
        <w:t>ennemis, leur octroya des biens pour redresser leur économie et leur donna une descendance nombreuse afin d</w:t>
      </w:r>
      <w:r>
        <w:rPr>
          <w:rFonts w:cstheme="minorHAnsi"/>
          <w:shd w:val="clear" w:color="auto" w:fill="FFFFFF"/>
          <w:lang w:val="fr-FR"/>
        </w:rPr>
        <w:t>e constituer une armée efficace</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23"/>
      </w:r>
    </w:p>
    <w:p w14:paraId="4A89FCAE" w14:textId="77777777" w:rsidR="009364AD" w:rsidRPr="00034F11" w:rsidRDefault="009364AD" w:rsidP="00BD5A06">
      <w:pPr>
        <w:tabs>
          <w:tab w:val="center" w:pos="4153"/>
          <w:tab w:val="right" w:pos="8306"/>
        </w:tabs>
        <w:spacing w:before="240"/>
        <w:jc w:val="both"/>
        <w:rPr>
          <w:rFonts w:cstheme="minorHAnsi"/>
          <w:b/>
          <w:bCs/>
          <w:i/>
          <w:iCs/>
          <w:sz w:val="20"/>
          <w:szCs w:val="20"/>
          <w:lang w:val="fr-FR"/>
        </w:rPr>
      </w:pPr>
    </w:p>
    <w:p w14:paraId="2AAF6F03" w14:textId="77777777" w:rsidR="0061055B" w:rsidRDefault="0061055B" w:rsidP="00BD5A06">
      <w:pPr>
        <w:spacing w:before="100" w:beforeAutospacing="1" w:after="100" w:afterAutospacing="1" w:line="240" w:lineRule="auto"/>
        <w:jc w:val="both"/>
        <w:rPr>
          <w:rFonts w:cstheme="minorHAnsi"/>
          <w:shd w:val="clear" w:color="auto" w:fill="FFFFFF"/>
          <w:lang w:val="fr-FR"/>
        </w:rPr>
      </w:pPr>
    </w:p>
    <w:p w14:paraId="659C282C" w14:textId="5625B087" w:rsidR="0003233D" w:rsidRDefault="0003233D" w:rsidP="0003233D">
      <w:pPr>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إِنۡ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أَحۡسَنتُمۡ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أَحۡسَنتُمۡ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لِأَنفُسِكُمۡۖ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وَإِنۡ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أَسَأۡتُمۡ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فَلَهَاۚ</w:t>
      </w:r>
      <w:proofErr w:type="spellEnd"/>
      <w:r w:rsidRPr="001E265E">
        <w:rPr>
          <w:rFonts w:cs="KFGQPC Uthmanic Script HAFS"/>
          <w:color w:val="000000"/>
          <w:sz w:val="36"/>
          <w:szCs w:val="36"/>
          <w:shd w:val="clear" w:color="auto" w:fill="FFFFFF"/>
          <w:rtl/>
        </w:rPr>
        <w:t xml:space="preserve"> فَإِذَا </w:t>
      </w:r>
      <w:proofErr w:type="spellStart"/>
      <w:r w:rsidRPr="001E265E">
        <w:rPr>
          <w:rFonts w:cs="KFGQPC Uthmanic Script HAFS"/>
          <w:color w:val="000000"/>
          <w:sz w:val="36"/>
          <w:szCs w:val="36"/>
          <w:shd w:val="clear" w:color="auto" w:fill="FFFFFF"/>
          <w:rtl/>
        </w:rPr>
        <w:t>جَآءَ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وَعۡدُ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لۡأٓخِرَةِ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لِيَسُ‍ُٔواْ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وُجُوهَكُمۡ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وَلِيَدۡخُلُواْ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لۡمَسۡجِدَ</w:t>
      </w:r>
      <w:proofErr w:type="spellEnd"/>
      <w:r w:rsidRPr="001E265E">
        <w:rPr>
          <w:rFonts w:cs="KFGQPC Uthmanic Script HAFS"/>
          <w:color w:val="000000"/>
          <w:sz w:val="36"/>
          <w:szCs w:val="36"/>
          <w:shd w:val="clear" w:color="auto" w:fill="FFFFFF"/>
          <w:rtl/>
        </w:rPr>
        <w:t xml:space="preserve"> كَمَا دَخَلُوهُ أَوَّلَ مَرَّةٖ وَلِيُتَبِّرُواْ مَا </w:t>
      </w:r>
      <w:proofErr w:type="spellStart"/>
      <w:r w:rsidRPr="001E265E">
        <w:rPr>
          <w:rFonts w:cs="KFGQPC Uthmanic Script HAFS"/>
          <w:color w:val="000000"/>
          <w:sz w:val="36"/>
          <w:szCs w:val="36"/>
          <w:shd w:val="clear" w:color="auto" w:fill="FFFFFF"/>
          <w:rtl/>
        </w:rPr>
        <w:t>عَلَوۡاْ</w:t>
      </w:r>
      <w:proofErr w:type="spellEnd"/>
      <w:r w:rsidRPr="001E265E">
        <w:rPr>
          <w:rFonts w:cs="KFGQPC Uthmanic Script HAFS"/>
          <w:color w:val="000000"/>
          <w:sz w:val="36"/>
          <w:szCs w:val="36"/>
          <w:shd w:val="clear" w:color="auto" w:fill="FFFFFF"/>
          <w:rtl/>
        </w:rPr>
        <w:t xml:space="preserve"> تَتۡبِ</w:t>
      </w:r>
      <w:r w:rsidRPr="001E265E">
        <w:rPr>
          <w:rFonts w:cs="KFGQPC Uthmanic Script HAFS" w:hint="eastAsia"/>
          <w:color w:val="000000"/>
          <w:sz w:val="36"/>
          <w:szCs w:val="36"/>
          <w:shd w:val="clear" w:color="auto" w:fill="FFFFFF"/>
          <w:rtl/>
        </w:rPr>
        <w:t>يرًا</w:t>
      </w:r>
      <w:r w:rsidRPr="001E265E">
        <w:rPr>
          <w:rFonts w:cs="KFGQPC Uthmanic Script HAFS"/>
          <w:color w:val="000000"/>
          <w:sz w:val="36"/>
          <w:szCs w:val="36"/>
          <w:shd w:val="clear" w:color="auto" w:fill="FFFFFF"/>
          <w:rtl/>
        </w:rPr>
        <w:t>٧</w:t>
      </w:r>
    </w:p>
    <w:p w14:paraId="409B3D7E" w14:textId="77777777" w:rsidR="0003233D" w:rsidRDefault="0003233D" w:rsidP="00BD5A06">
      <w:pPr>
        <w:spacing w:before="100" w:beforeAutospacing="1" w:after="100" w:afterAutospacing="1" w:line="240" w:lineRule="auto"/>
        <w:jc w:val="both"/>
        <w:rPr>
          <w:rFonts w:cstheme="minorHAnsi"/>
          <w:shd w:val="clear" w:color="auto" w:fill="FFFFFF"/>
          <w:lang w:val="fr-FR"/>
        </w:rPr>
      </w:pPr>
    </w:p>
    <w:p w14:paraId="27428ABA" w14:textId="39338176" w:rsidR="009364AD" w:rsidRPr="00C52C9E" w:rsidRDefault="00205631" w:rsidP="00BD5A06">
      <w:pPr>
        <w:jc w:val="both"/>
        <w:rPr>
          <w:rFonts w:cstheme="minorHAnsi"/>
          <w:b/>
          <w:bCs/>
          <w:i/>
          <w:iCs/>
          <w:sz w:val="20"/>
          <w:szCs w:val="20"/>
          <w:lang w:val="fr-BE"/>
        </w:rPr>
      </w:pPr>
      <w:r w:rsidRPr="00205631">
        <w:rPr>
          <w:rFonts w:cstheme="minorHAnsi"/>
          <w:b/>
          <w:bCs/>
          <w:i/>
          <w:iCs/>
          <w:sz w:val="20"/>
          <w:szCs w:val="20"/>
          <w:lang w:val="fr-BE"/>
        </w:rPr>
        <w:t>7- « Si vous faites le bien, vous le faites à vous-mêmes ; et si vous faites le mal, vous le faites à vous [aussi] ». Puis, quand vint la dernière [prédiction,] ce fut pour qu’ils affligent vos visages et entrent dans la Mosquée comme ils y étaient entrés la première fois, et pour qu’ils détruisent complètement ce dont ils se sont emparés</w:t>
      </w:r>
      <w:r w:rsidR="009364AD" w:rsidRPr="00C52C9E">
        <w:rPr>
          <w:rFonts w:cstheme="minorHAnsi"/>
          <w:b/>
          <w:bCs/>
          <w:i/>
          <w:iCs/>
          <w:sz w:val="20"/>
          <w:szCs w:val="20"/>
          <w:lang w:val="fr-BE"/>
        </w:rPr>
        <w:t>.</w:t>
      </w:r>
    </w:p>
    <w:p w14:paraId="3ED0C3BB" w14:textId="77777777" w:rsidR="009364AD" w:rsidRPr="00C52C9E" w:rsidRDefault="009364AD" w:rsidP="00BD5A06">
      <w:pPr>
        <w:jc w:val="both"/>
        <w:rPr>
          <w:rFonts w:cstheme="minorHAnsi"/>
          <w:b/>
          <w:bCs/>
          <w:i/>
          <w:iCs/>
          <w:sz w:val="20"/>
          <w:szCs w:val="20"/>
          <w:lang w:val="fr-BE"/>
        </w:rPr>
      </w:pPr>
    </w:p>
    <w:p w14:paraId="69F1C5AE" w14:textId="77777777" w:rsidR="009364AD" w:rsidRPr="001F18BC" w:rsidRDefault="009364AD" w:rsidP="00BD5A06">
      <w:pPr>
        <w:spacing w:before="100" w:beforeAutospacing="1" w:after="100" w:afterAutospacing="1" w:line="240" w:lineRule="auto"/>
        <w:jc w:val="both"/>
        <w:rPr>
          <w:rFonts w:cstheme="minorHAnsi"/>
          <w:shd w:val="clear" w:color="auto" w:fill="FFFFFF"/>
          <w:lang w:val="fr-FR"/>
        </w:rPr>
      </w:pPr>
      <w:r w:rsidRPr="001F18BC">
        <w:rPr>
          <w:rFonts w:cstheme="minorHAnsi"/>
          <w:shd w:val="clear" w:color="auto" w:fill="FFFFFF"/>
          <w:lang w:val="fr-FR"/>
        </w:rPr>
        <w:t>1- Ce verset énonce une loi divine immuable selon laquelle tout bien et tout mal accomplis par l'homme lui seront rendus. Autrement dit, la loi de l'action et de la réaction prévaut en ce monde. Ainsi, chaque service rendu à autrui est en réalité un service que l'on se rend à soi-même, tout comme chaque tort infligé à autrui et chaque acte de corruption commis dans la société se retournent contre son auteur.</w:t>
      </w:r>
    </w:p>
    <w:p w14:paraId="7B39A1DD" w14:textId="77777777" w:rsidR="009364AD" w:rsidRPr="001F18BC" w:rsidRDefault="009364AD" w:rsidP="00BD5A06">
      <w:pPr>
        <w:spacing w:before="100" w:beforeAutospacing="1" w:after="100" w:afterAutospacing="1" w:line="240" w:lineRule="auto"/>
        <w:jc w:val="both"/>
        <w:rPr>
          <w:rFonts w:cstheme="minorHAnsi"/>
          <w:shd w:val="clear" w:color="auto" w:fill="FFFFFF"/>
          <w:lang w:val="fr-FR"/>
        </w:rPr>
      </w:pPr>
      <w:r w:rsidRPr="001F18BC">
        <w:rPr>
          <w:rFonts w:cstheme="minorHAnsi"/>
          <w:shd w:val="clear" w:color="auto" w:fill="FFFFFF"/>
          <w:lang w:val="fr-FR"/>
        </w:rPr>
        <w:t>2- Comme mentionné dans le quatrième verset de la sourate al-Isra, certains exégètes considèrent que la deuxième rébellion des enfants d'Israël et la sévère répression qui s'ensuivit font référence à l'attaque de l'empereur romain contre Jérusalem. Celui-ci assiégea et détruisit la ville, faisant périr un grand nombre de ses habitants et contraignant les Juifs à l'exil. Cette défaite perdura jusqu'à l'avènement de l'</w:t>
      </w:r>
      <w:r w:rsidR="00105337">
        <w:rPr>
          <w:rFonts w:cstheme="minorHAnsi"/>
          <w:shd w:val="clear" w:color="auto" w:fill="FFFFFF"/>
          <w:lang w:val="fr-FR"/>
        </w:rPr>
        <w:t>I</w:t>
      </w:r>
      <w:r w:rsidRPr="001F18BC">
        <w:rPr>
          <w:rFonts w:cstheme="minorHAnsi"/>
          <w:shd w:val="clear" w:color="auto" w:fill="FFFFFF"/>
          <w:lang w:val="fr-FR"/>
        </w:rPr>
        <w:t>slam, plus précisément jusqu'à l'an 15 de l'hégire, lorsque Jérusalem tomba aux mains des musulmans à la faveur d'un traité de paix.</w:t>
      </w:r>
    </w:p>
    <w:p w14:paraId="6D038C93"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1F18BC">
        <w:rPr>
          <w:rFonts w:cstheme="minorHAnsi"/>
          <w:shd w:val="clear" w:color="auto" w:fill="FFFFFF"/>
          <w:lang w:val="fr-FR"/>
        </w:rPr>
        <w:t>3- Le sens apparent des cinquième et sixième versets de la sourate al-Isra laisse entendre que la première promesse divine de réprimer les rebelles d'Israël devait s'accomplir. Cependant, il est possible d'interpréter le septième verset comme indiquant que la seconde promes</w:t>
      </w:r>
      <w:r>
        <w:rPr>
          <w:rFonts w:cstheme="minorHAnsi"/>
          <w:shd w:val="clear" w:color="auto" w:fill="FFFFFF"/>
          <w:lang w:val="fr-FR"/>
        </w:rPr>
        <w:t>se ne s'est pas encore réalisée</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24"/>
      </w:r>
    </w:p>
    <w:p w14:paraId="3C34D5D2"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51FB9ADA"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4ADAEB32" w14:textId="77777777" w:rsidR="0003233D" w:rsidRDefault="0003233D" w:rsidP="00BD5A06">
      <w:pPr>
        <w:spacing w:before="100" w:beforeAutospacing="1" w:after="100" w:afterAutospacing="1" w:line="240" w:lineRule="auto"/>
        <w:jc w:val="both"/>
        <w:rPr>
          <w:rFonts w:cstheme="minorHAnsi"/>
          <w:shd w:val="clear" w:color="auto" w:fill="FFFFFF"/>
          <w:lang w:val="fr-FR"/>
        </w:rPr>
      </w:pPr>
    </w:p>
    <w:p w14:paraId="2FE57E6B" w14:textId="77777777" w:rsidR="0003233D" w:rsidRDefault="0003233D" w:rsidP="00BD5A06">
      <w:pPr>
        <w:spacing w:before="100" w:beforeAutospacing="1" w:after="100" w:afterAutospacing="1" w:line="240" w:lineRule="auto"/>
        <w:jc w:val="both"/>
        <w:rPr>
          <w:rFonts w:cstheme="minorHAnsi"/>
          <w:shd w:val="clear" w:color="auto" w:fill="FFFFFF"/>
          <w:lang w:val="fr-FR"/>
        </w:rPr>
      </w:pPr>
    </w:p>
    <w:p w14:paraId="463204C7" w14:textId="7183D85C" w:rsidR="0003233D" w:rsidRDefault="0003233D" w:rsidP="0003233D">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lastRenderedPageBreak/>
        <w:t xml:space="preserve">عَسَىٰ </w:t>
      </w:r>
      <w:proofErr w:type="spellStart"/>
      <w:r w:rsidRPr="001E265E">
        <w:rPr>
          <w:rFonts w:cs="KFGQPC Uthmanic Script HAFS"/>
          <w:color w:val="000000"/>
          <w:sz w:val="36"/>
          <w:szCs w:val="36"/>
          <w:shd w:val="clear" w:color="auto" w:fill="FFFFFF"/>
          <w:rtl/>
        </w:rPr>
        <w:t>رَبُّكُمۡ</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يَرۡحَمَكُمۡۚ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وَإِنۡ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عُدتُّمۡ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عُدۡنَاۚ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وَجَعَلۡنَا</w:t>
      </w:r>
      <w:proofErr w:type="spellEnd"/>
      <w:r w:rsidRPr="001E265E">
        <w:rPr>
          <w:rFonts w:cs="KFGQPC Uthmanic Script HAFS"/>
          <w:color w:val="000000"/>
          <w:sz w:val="36"/>
          <w:szCs w:val="36"/>
          <w:shd w:val="clear" w:color="auto" w:fill="FFFFFF"/>
          <w:rtl/>
        </w:rPr>
        <w:t xml:space="preserve"> جَهَنَّمَ </w:t>
      </w:r>
      <w:proofErr w:type="spellStart"/>
      <w:r w:rsidRPr="001E265E">
        <w:rPr>
          <w:rFonts w:cs="KFGQPC Uthmanic Script HAFS"/>
          <w:color w:val="000000"/>
          <w:sz w:val="36"/>
          <w:szCs w:val="36"/>
          <w:shd w:val="clear" w:color="auto" w:fill="FFFFFF"/>
          <w:rtl/>
        </w:rPr>
        <w:t>لِلۡكَٰفِرِينَ</w:t>
      </w:r>
      <w:proofErr w:type="spellEnd"/>
      <w:r w:rsidRPr="001E265E">
        <w:rPr>
          <w:rFonts w:cs="KFGQPC Uthmanic Script HAFS"/>
          <w:color w:val="000000"/>
          <w:sz w:val="36"/>
          <w:szCs w:val="36"/>
          <w:shd w:val="clear" w:color="auto" w:fill="FFFFFF"/>
          <w:rtl/>
        </w:rPr>
        <w:t xml:space="preserve"> حَصِيرًا٨</w:t>
      </w:r>
    </w:p>
    <w:p w14:paraId="53AA1D2A" w14:textId="77777777" w:rsidR="0003233D" w:rsidRPr="00034F11" w:rsidRDefault="0003233D" w:rsidP="00BD5A06">
      <w:pPr>
        <w:spacing w:before="100" w:beforeAutospacing="1" w:after="100" w:afterAutospacing="1" w:line="240" w:lineRule="auto"/>
        <w:jc w:val="both"/>
        <w:rPr>
          <w:rFonts w:cstheme="minorHAnsi"/>
          <w:shd w:val="clear" w:color="auto" w:fill="FFFFFF"/>
          <w:lang w:val="fr-FR"/>
        </w:rPr>
      </w:pPr>
    </w:p>
    <w:p w14:paraId="41348A36" w14:textId="7C9C0BCE" w:rsidR="009364AD" w:rsidRDefault="009364AD" w:rsidP="00B01800">
      <w:pPr>
        <w:jc w:val="both"/>
        <w:rPr>
          <w:rFonts w:cstheme="minorHAnsi"/>
          <w:b/>
          <w:bCs/>
          <w:i/>
          <w:iCs/>
          <w:sz w:val="20"/>
          <w:szCs w:val="20"/>
          <w:lang w:val="fr-BE"/>
        </w:rPr>
      </w:pPr>
      <w:r w:rsidRPr="00C52C9E">
        <w:rPr>
          <w:rFonts w:cstheme="minorHAnsi"/>
          <w:b/>
          <w:bCs/>
          <w:i/>
          <w:iCs/>
          <w:sz w:val="20"/>
          <w:szCs w:val="20"/>
          <w:lang w:val="fr-BE"/>
        </w:rPr>
        <w:t>8- Il se peut que votre Seigneur vous fasse miséricorde. Mais si vous récidivez, Nous récidiverons. Et Nous avons assigné l’Enfer comme camp de détention aux infidèles.</w:t>
      </w:r>
    </w:p>
    <w:p w14:paraId="3EB8C06A" w14:textId="77777777" w:rsidR="00B01800" w:rsidRPr="00B01800" w:rsidRDefault="00B01800" w:rsidP="00B01800">
      <w:pPr>
        <w:jc w:val="both"/>
        <w:rPr>
          <w:rFonts w:cstheme="minorHAnsi"/>
          <w:b/>
          <w:bCs/>
          <w:i/>
          <w:iCs/>
          <w:sz w:val="20"/>
          <w:szCs w:val="20"/>
          <w:lang w:val="fr-BE"/>
        </w:rPr>
      </w:pPr>
    </w:p>
    <w:p w14:paraId="17A7018D" w14:textId="77777777" w:rsidR="009364AD" w:rsidRDefault="009364AD" w:rsidP="00BD5A06">
      <w:pPr>
        <w:spacing w:before="100" w:beforeAutospacing="1" w:after="100" w:afterAutospacing="1" w:line="240" w:lineRule="auto"/>
        <w:jc w:val="both"/>
        <w:rPr>
          <w:rFonts w:cstheme="minorHAnsi"/>
          <w:shd w:val="clear" w:color="auto" w:fill="FFFFFF"/>
          <w:lang w:val="fr-FR"/>
        </w:rPr>
      </w:pPr>
      <w:r w:rsidRPr="001F18BC">
        <w:rPr>
          <w:rFonts w:cstheme="minorHAnsi"/>
          <w:shd w:val="clear" w:color="auto" w:fill="FFFFFF"/>
          <w:lang w:val="fr-FR"/>
        </w:rPr>
        <w:t>Il s'agit d'une loi divine universelle : lorsque les hommes s'adonnent à des actes répréhensibles, se rebellent et sèment la corruption, Dieu leur inflige un châtiment en guise de rétribution. En revanche, chaque fois que les hommes se tournent vers Dieu et se repentent sincèrement, Il leur témoigne Sa g</w:t>
      </w:r>
      <w:r>
        <w:rPr>
          <w:rFonts w:cstheme="minorHAnsi"/>
          <w:shd w:val="clear" w:color="auto" w:fill="FFFFFF"/>
          <w:lang w:val="fr-FR"/>
        </w:rPr>
        <w:t>râce et Sa miséricorde infinies</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25"/>
      </w:r>
    </w:p>
    <w:p w14:paraId="57693ECA" w14:textId="77777777" w:rsidR="0003233D" w:rsidRDefault="0003233D" w:rsidP="00BD5A06">
      <w:pPr>
        <w:spacing w:before="100" w:beforeAutospacing="1" w:after="100" w:afterAutospacing="1" w:line="240" w:lineRule="auto"/>
        <w:jc w:val="both"/>
        <w:rPr>
          <w:rFonts w:cstheme="minorHAnsi"/>
          <w:shd w:val="clear" w:color="auto" w:fill="FFFFFF"/>
          <w:lang w:val="fr-FR"/>
        </w:rPr>
      </w:pPr>
    </w:p>
    <w:p w14:paraId="7A2E05EE" w14:textId="77777777" w:rsidR="0003233D" w:rsidRDefault="0003233D" w:rsidP="00BD5A06">
      <w:pPr>
        <w:spacing w:before="100" w:beforeAutospacing="1" w:after="100" w:afterAutospacing="1" w:line="240" w:lineRule="auto"/>
        <w:jc w:val="both"/>
        <w:rPr>
          <w:rFonts w:cstheme="minorHAnsi"/>
          <w:shd w:val="clear" w:color="auto" w:fill="FFFFFF"/>
          <w:lang w:val="fr-FR"/>
        </w:rPr>
      </w:pPr>
    </w:p>
    <w:p w14:paraId="59306B80" w14:textId="0EF0E397" w:rsidR="0003233D" w:rsidRDefault="0003233D" w:rsidP="0003233D">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إِنَّ هَٰذَا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لۡقُرۡءَانَ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يَهۡدِي</w:t>
      </w:r>
      <w:proofErr w:type="spellEnd"/>
      <w:r w:rsidRPr="001E265E">
        <w:rPr>
          <w:rFonts w:cs="KFGQPC Uthmanic Script HAFS"/>
          <w:color w:val="000000"/>
          <w:sz w:val="36"/>
          <w:szCs w:val="36"/>
          <w:shd w:val="clear" w:color="auto" w:fill="FFFFFF"/>
          <w:rtl/>
        </w:rPr>
        <w:t xml:space="preserve"> لِلَّتِي هِيَ </w:t>
      </w:r>
      <w:proofErr w:type="spellStart"/>
      <w:r w:rsidRPr="001E265E">
        <w:rPr>
          <w:rFonts w:cs="KFGQPC Uthmanic Script HAFS"/>
          <w:color w:val="000000"/>
          <w:sz w:val="36"/>
          <w:szCs w:val="36"/>
          <w:shd w:val="clear" w:color="auto" w:fill="FFFFFF"/>
          <w:rtl/>
        </w:rPr>
        <w:t>أَقۡوَمُ</w:t>
      </w:r>
      <w:proofErr w:type="spellEnd"/>
      <w:r w:rsidRPr="001E265E">
        <w:rPr>
          <w:rFonts w:cs="KFGQPC Uthmanic Script HAFS"/>
          <w:color w:val="000000"/>
          <w:sz w:val="36"/>
          <w:szCs w:val="36"/>
          <w:shd w:val="clear" w:color="auto" w:fill="FFFFFF"/>
          <w:rtl/>
        </w:rPr>
        <w:t xml:space="preserve"> وَيُبَشِّرُ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لۡمُؤۡمِنِينَ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يَعۡمَلُونَ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لصَّٰلِحَٰتِ</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لَهُمۡ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أَجۡرٗا</w:t>
      </w:r>
      <w:proofErr w:type="spellEnd"/>
      <w:r w:rsidRPr="001E265E">
        <w:rPr>
          <w:rFonts w:cs="KFGQPC Uthmanic Script HAFS"/>
          <w:color w:val="000000"/>
          <w:sz w:val="36"/>
          <w:szCs w:val="36"/>
          <w:shd w:val="clear" w:color="auto" w:fill="FFFFFF"/>
          <w:rtl/>
        </w:rPr>
        <w:t xml:space="preserve"> ك</w:t>
      </w:r>
      <w:r w:rsidRPr="001E265E">
        <w:rPr>
          <w:rFonts w:cs="KFGQPC Uthmanic Script HAFS" w:hint="eastAsia"/>
          <w:color w:val="000000"/>
          <w:sz w:val="36"/>
          <w:szCs w:val="36"/>
          <w:shd w:val="clear" w:color="auto" w:fill="FFFFFF"/>
          <w:rtl/>
        </w:rPr>
        <w:t>َبِيرٗا</w:t>
      </w:r>
      <w:r w:rsidRPr="001E265E">
        <w:rPr>
          <w:rFonts w:cs="KFGQPC Uthmanic Script HAFS"/>
          <w:color w:val="000000"/>
          <w:sz w:val="36"/>
          <w:szCs w:val="36"/>
          <w:shd w:val="clear" w:color="auto" w:fill="FFFFFF"/>
          <w:rtl/>
        </w:rPr>
        <w:t xml:space="preserve">٩ وَأَنَّ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لَّذِينَ</w:t>
      </w:r>
      <w:proofErr w:type="spellEnd"/>
      <w:r w:rsidRPr="001E265E">
        <w:rPr>
          <w:rFonts w:cs="KFGQPC Uthmanic Script HAFS"/>
          <w:color w:val="000000"/>
          <w:sz w:val="36"/>
          <w:szCs w:val="36"/>
          <w:shd w:val="clear" w:color="auto" w:fill="FFFFFF"/>
          <w:rtl/>
        </w:rPr>
        <w:t xml:space="preserve"> لَا </w:t>
      </w:r>
      <w:proofErr w:type="spellStart"/>
      <w:r w:rsidRPr="001E265E">
        <w:rPr>
          <w:rFonts w:cs="KFGQPC Uthmanic Script HAFS"/>
          <w:color w:val="000000"/>
          <w:sz w:val="36"/>
          <w:szCs w:val="36"/>
          <w:shd w:val="clear" w:color="auto" w:fill="FFFFFF"/>
          <w:rtl/>
        </w:rPr>
        <w:t>يُؤۡمِنُونَ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لۡأٓخِرَةِ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أَعۡتَدۡنَا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لَهُمۡ</w:t>
      </w:r>
      <w:proofErr w:type="spellEnd"/>
      <w:r w:rsidRPr="001E265E">
        <w:rPr>
          <w:rFonts w:cs="KFGQPC Uthmanic Script HAFS"/>
          <w:color w:val="000000"/>
          <w:sz w:val="36"/>
          <w:szCs w:val="36"/>
          <w:shd w:val="clear" w:color="auto" w:fill="FFFFFF"/>
          <w:rtl/>
        </w:rPr>
        <w:t xml:space="preserve"> عَذَابًا أَلِيمٗا١٠</w:t>
      </w:r>
    </w:p>
    <w:p w14:paraId="56033755" w14:textId="77777777" w:rsidR="0003233D" w:rsidRPr="00034F11" w:rsidRDefault="0003233D" w:rsidP="00BD5A06">
      <w:pPr>
        <w:spacing w:before="100" w:beforeAutospacing="1" w:after="100" w:afterAutospacing="1" w:line="240" w:lineRule="auto"/>
        <w:jc w:val="both"/>
        <w:rPr>
          <w:rFonts w:cstheme="minorHAnsi"/>
          <w:shd w:val="clear" w:color="auto" w:fill="FFFFFF"/>
          <w:lang w:val="fr-FR"/>
        </w:rPr>
      </w:pPr>
    </w:p>
    <w:p w14:paraId="44D42493" w14:textId="77777777" w:rsidR="009364AD" w:rsidRPr="00C52C9E" w:rsidRDefault="009364AD" w:rsidP="00BD5A06">
      <w:pPr>
        <w:jc w:val="both"/>
        <w:rPr>
          <w:rFonts w:cstheme="minorHAnsi"/>
          <w:b/>
          <w:bCs/>
          <w:i/>
          <w:iCs/>
          <w:sz w:val="20"/>
          <w:szCs w:val="20"/>
          <w:lang w:val="fr-BE"/>
        </w:rPr>
      </w:pPr>
      <w:r w:rsidRPr="00F54A20">
        <w:rPr>
          <w:rFonts w:cstheme="minorHAnsi"/>
          <w:b/>
          <w:bCs/>
          <w:i/>
          <w:iCs/>
          <w:sz w:val="20"/>
          <w:szCs w:val="20"/>
          <w:lang w:val="fr-BE"/>
        </w:rPr>
        <w:t>9</w:t>
      </w:r>
      <w:r w:rsidRPr="00C52C9E">
        <w:rPr>
          <w:rFonts w:cstheme="minorHAnsi"/>
          <w:b/>
          <w:bCs/>
          <w:i/>
          <w:iCs/>
          <w:sz w:val="20"/>
          <w:szCs w:val="20"/>
          <w:lang w:val="fr-BE"/>
        </w:rPr>
        <w:t>- Certes, ce Coran guide vers ce qu’il y a de plus droit, et il annonce aux croyants qui font de bonnes œuvres qu’ils auront une grande récompense,</w:t>
      </w:r>
    </w:p>
    <w:p w14:paraId="198BF2C5"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10- et à ceux qui ne croient pas en l’au-delà, que Nous leur avons préparé un châtiment douloureux.</w:t>
      </w:r>
    </w:p>
    <w:p w14:paraId="28ED4177"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30F53A2A" w14:textId="77777777" w:rsidR="009364AD" w:rsidRPr="00163A14" w:rsidRDefault="009364AD" w:rsidP="00BD5A06">
      <w:pPr>
        <w:jc w:val="both"/>
        <w:rPr>
          <w:rFonts w:cstheme="minorHAnsi"/>
          <w:shd w:val="clear" w:color="auto" w:fill="FFFFFF"/>
          <w:lang w:val="fr-FR"/>
        </w:rPr>
      </w:pPr>
      <w:r w:rsidRPr="00163A14">
        <w:rPr>
          <w:rFonts w:cstheme="minorHAnsi"/>
          <w:shd w:val="clear" w:color="auto" w:fill="FFFFFF"/>
          <w:lang w:val="fr-FR"/>
        </w:rPr>
        <w:t>1- Le Coran guide les croyants, leur montrant la voie de la religion et ses préceptes, qui constituent le chemin le plus stable et le plus aisé à suivre. En effet :</w:t>
      </w:r>
    </w:p>
    <w:p w14:paraId="4AC51F1F" w14:textId="77777777" w:rsidR="009364AD" w:rsidRPr="00163A14" w:rsidRDefault="009364AD" w:rsidP="00BD5A06">
      <w:pPr>
        <w:jc w:val="both"/>
        <w:rPr>
          <w:rFonts w:cstheme="minorHAnsi"/>
          <w:shd w:val="clear" w:color="auto" w:fill="FFFFFF"/>
          <w:lang w:val="fr-FR"/>
        </w:rPr>
      </w:pPr>
      <w:r w:rsidRPr="00163A14">
        <w:rPr>
          <w:rFonts w:cstheme="minorHAnsi"/>
          <w:shd w:val="clear" w:color="auto" w:fill="FFFFFF"/>
          <w:lang w:val="fr-FR"/>
        </w:rPr>
        <w:t>a) Il présente des dogmes clairs, exempts de superstitions.</w:t>
      </w:r>
    </w:p>
    <w:p w14:paraId="0747B524" w14:textId="77777777" w:rsidR="009364AD" w:rsidRPr="00163A14" w:rsidRDefault="009364AD" w:rsidP="00BD5A06">
      <w:pPr>
        <w:jc w:val="both"/>
        <w:rPr>
          <w:rFonts w:cstheme="minorHAnsi"/>
          <w:shd w:val="clear" w:color="auto" w:fill="FFFFFF"/>
          <w:lang w:val="fr-FR"/>
        </w:rPr>
      </w:pPr>
      <w:r w:rsidRPr="00163A14">
        <w:rPr>
          <w:rFonts w:cstheme="minorHAnsi"/>
          <w:shd w:val="clear" w:color="auto" w:fill="FFFFFF"/>
          <w:lang w:val="fr-FR"/>
        </w:rPr>
        <w:t>b) Il fournit des lois sociales, économiques et politiques qui favorisent le développement de tous les aspects matériels et spirituels de l'être humain.</w:t>
      </w:r>
    </w:p>
    <w:p w14:paraId="64FCE77D" w14:textId="77777777" w:rsidR="009364AD" w:rsidRPr="00163A14" w:rsidRDefault="009364AD" w:rsidP="00BD5A06">
      <w:pPr>
        <w:jc w:val="both"/>
        <w:rPr>
          <w:rFonts w:cstheme="minorHAnsi"/>
          <w:shd w:val="clear" w:color="auto" w:fill="FFFFFF"/>
          <w:lang w:val="fr-FR"/>
        </w:rPr>
      </w:pPr>
      <w:r w:rsidRPr="00163A14">
        <w:rPr>
          <w:rFonts w:cstheme="minorHAnsi"/>
          <w:shd w:val="clear" w:color="auto" w:fill="FFFFFF"/>
          <w:lang w:val="fr-FR"/>
        </w:rPr>
        <w:t>c) Il propose un système de gouvernement fondé sur la justice et la lutte contre l'oppression.</w:t>
      </w:r>
    </w:p>
    <w:p w14:paraId="55499634" w14:textId="77777777" w:rsidR="009364AD" w:rsidRPr="00163A14" w:rsidRDefault="009364AD" w:rsidP="00BD5A06">
      <w:pPr>
        <w:jc w:val="both"/>
        <w:rPr>
          <w:rFonts w:cstheme="minorHAnsi"/>
          <w:shd w:val="clear" w:color="auto" w:fill="FFFFFF"/>
          <w:lang w:val="fr-FR"/>
        </w:rPr>
      </w:pPr>
      <w:r w:rsidRPr="00163A14">
        <w:rPr>
          <w:rFonts w:cstheme="minorHAnsi"/>
          <w:shd w:val="clear" w:color="auto" w:fill="FFFFFF"/>
          <w:lang w:val="fr-FR"/>
        </w:rPr>
        <w:t>Ainsi, le Coran contient les enseignements les plus limpides, les plus purs et les plus constants dans tous les domaines, ce qui le rend davantage en harmonie avec la nature profonde de l'esprit, du corps et de l'âme humaine.</w:t>
      </w:r>
    </w:p>
    <w:p w14:paraId="03142309" w14:textId="452D405D" w:rsidR="009364AD" w:rsidRPr="00163A14" w:rsidRDefault="009364AD" w:rsidP="00BD5A06">
      <w:pPr>
        <w:jc w:val="both"/>
        <w:rPr>
          <w:rFonts w:cstheme="minorHAnsi"/>
          <w:lang w:val="fr-BE" w:bidi="fa-IR"/>
        </w:rPr>
      </w:pPr>
      <w:r w:rsidRPr="00163A14">
        <w:rPr>
          <w:rFonts w:cstheme="minorHAnsi"/>
          <w:shd w:val="clear" w:color="auto" w:fill="FFFFFF"/>
          <w:lang w:val="fr-FR"/>
        </w:rPr>
        <w:lastRenderedPageBreak/>
        <w:t xml:space="preserve">2- </w:t>
      </w:r>
      <w:r w:rsidR="00205631" w:rsidRPr="00205631">
        <w:rPr>
          <w:rFonts w:cstheme="minorHAnsi"/>
          <w:shd w:val="clear" w:color="auto" w:fill="FFFFFF"/>
          <w:lang w:val="fr-FR"/>
        </w:rPr>
        <w:t xml:space="preserve">L'expression « </w:t>
      </w:r>
      <w:r w:rsidR="00205631" w:rsidRPr="00205631">
        <w:rPr>
          <w:rFonts w:cstheme="minorHAnsi"/>
          <w:b/>
          <w:bCs/>
          <w:shd w:val="clear" w:color="auto" w:fill="FFFFFF"/>
          <w:lang w:val="fr-FR"/>
        </w:rPr>
        <w:t>plus droit</w:t>
      </w:r>
      <w:r w:rsidR="00205631" w:rsidRPr="00205631">
        <w:rPr>
          <w:rFonts w:cstheme="minorHAnsi"/>
          <w:shd w:val="clear" w:color="auto" w:fill="FFFFFF"/>
          <w:lang w:val="fr-FR"/>
        </w:rPr>
        <w:t xml:space="preserve"> » dans ce verset fait référence au fait que les religions divines antérieures étaient également, à leur époque, des doctrines justes et bien établies. Cependant, la religion divine a atteint sa perfection avec l'Islam, qui offre une voie encore plus droite et plus solidement ancrée</w:t>
      </w:r>
      <w:r w:rsidRPr="00163A14">
        <w:rPr>
          <w:rFonts w:cstheme="minorHAnsi"/>
          <w:shd w:val="clear" w:color="auto" w:fill="FFFFFF"/>
          <w:lang w:val="fr-FR"/>
        </w:rPr>
        <w:t>.</w:t>
      </w:r>
      <w:r w:rsidRPr="00034F11">
        <w:rPr>
          <w:rStyle w:val="Appelnotedebasdep"/>
          <w:rFonts w:cstheme="minorHAnsi"/>
          <w:shd w:val="clear" w:color="auto" w:fill="FFFFFF"/>
          <w:lang w:val="fr-FR"/>
        </w:rPr>
        <w:footnoteReference w:id="26"/>
      </w:r>
    </w:p>
    <w:p w14:paraId="3690B117"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67E68843"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3BBE2460" w14:textId="587E58F3" w:rsidR="00001C3D" w:rsidRDefault="00001C3D" w:rsidP="00001C3D">
      <w:pPr>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وَيَدۡعُ</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لۡإِنسَٰنُ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دُعَآءَهُ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لۡخَيۡرِۖ</w:t>
      </w:r>
      <w:proofErr w:type="spellEnd"/>
      <w:r w:rsidRPr="001E265E">
        <w:rPr>
          <w:rFonts w:cs="KFGQPC Uthmanic Script HAFS"/>
          <w:color w:val="000000"/>
          <w:sz w:val="36"/>
          <w:szCs w:val="36"/>
          <w:shd w:val="clear" w:color="auto" w:fill="FFFFFF"/>
          <w:rtl/>
        </w:rPr>
        <w:t xml:space="preserve"> وَكَانَ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لۡإِنسَٰنُ</w:t>
      </w:r>
      <w:proofErr w:type="spellEnd"/>
      <w:r w:rsidRPr="001E265E">
        <w:rPr>
          <w:rFonts w:cs="KFGQPC Uthmanic Script HAFS"/>
          <w:color w:val="000000"/>
          <w:sz w:val="36"/>
          <w:szCs w:val="36"/>
          <w:shd w:val="clear" w:color="auto" w:fill="FFFFFF"/>
          <w:rtl/>
        </w:rPr>
        <w:t xml:space="preserve"> عَجُولٗا١١</w:t>
      </w:r>
    </w:p>
    <w:p w14:paraId="21216D31" w14:textId="77777777" w:rsidR="00001C3D" w:rsidRDefault="00001C3D" w:rsidP="00BD5A06">
      <w:pPr>
        <w:spacing w:before="100" w:beforeAutospacing="1" w:after="100" w:afterAutospacing="1" w:line="240" w:lineRule="auto"/>
        <w:jc w:val="both"/>
        <w:rPr>
          <w:rFonts w:cstheme="minorHAnsi"/>
          <w:shd w:val="clear" w:color="auto" w:fill="FFFFFF"/>
          <w:lang w:val="fr-FR"/>
        </w:rPr>
      </w:pPr>
    </w:p>
    <w:p w14:paraId="12065912" w14:textId="77777777" w:rsidR="009364AD" w:rsidRDefault="009364AD" w:rsidP="00BD5A06">
      <w:pPr>
        <w:jc w:val="both"/>
        <w:rPr>
          <w:rFonts w:cstheme="minorHAnsi"/>
          <w:b/>
          <w:bCs/>
          <w:i/>
          <w:iCs/>
          <w:sz w:val="20"/>
          <w:szCs w:val="20"/>
          <w:lang w:val="fr-BE"/>
        </w:rPr>
      </w:pPr>
      <w:r w:rsidRPr="00C52C9E">
        <w:rPr>
          <w:rFonts w:cstheme="minorHAnsi"/>
          <w:b/>
          <w:bCs/>
          <w:i/>
          <w:iCs/>
          <w:sz w:val="20"/>
          <w:szCs w:val="20"/>
          <w:lang w:val="fr-BE"/>
        </w:rPr>
        <w:t>11- L’homme appelle le mal comme il appelle le bien, car l’homme est très hâtif.</w:t>
      </w:r>
    </w:p>
    <w:p w14:paraId="1893BC24" w14:textId="77777777" w:rsidR="003455DD" w:rsidRPr="00C52C9E" w:rsidRDefault="003455DD" w:rsidP="00BD5A06">
      <w:pPr>
        <w:jc w:val="both"/>
        <w:rPr>
          <w:rFonts w:cstheme="minorHAnsi"/>
          <w:b/>
          <w:bCs/>
          <w:i/>
          <w:iCs/>
          <w:sz w:val="20"/>
          <w:szCs w:val="20"/>
          <w:lang w:val="fr-BE"/>
        </w:rPr>
      </w:pPr>
    </w:p>
    <w:p w14:paraId="76A5782F"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163A14">
        <w:rPr>
          <w:rFonts w:cstheme="minorHAnsi"/>
          <w:shd w:val="clear" w:color="auto" w:fill="FFFFFF"/>
          <w:lang w:val="fr-FR"/>
        </w:rPr>
        <w:t xml:space="preserve">1- Bien que le Saint Coran considère l'homme comme un être digne et comme un représentant de Dieu sur terre, ce verset déclare que l'homme est </w:t>
      </w:r>
      <w:r>
        <w:rPr>
          <w:rFonts w:cstheme="minorHAnsi"/>
          <w:shd w:val="clear" w:color="auto" w:fill="FFFFFF"/>
          <w:lang w:val="fr-FR"/>
        </w:rPr>
        <w:t>« </w:t>
      </w:r>
      <w:r w:rsidRPr="004E5535">
        <w:rPr>
          <w:rFonts w:cstheme="minorHAnsi"/>
          <w:b/>
          <w:bCs/>
          <w:shd w:val="clear" w:color="auto" w:fill="FFFFFF"/>
          <w:lang w:val="fr-FR"/>
        </w:rPr>
        <w:t>hâtif </w:t>
      </w:r>
      <w:r>
        <w:rPr>
          <w:rFonts w:cstheme="minorHAnsi"/>
          <w:shd w:val="clear" w:color="auto" w:fill="FFFFFF"/>
          <w:lang w:val="fr-FR"/>
        </w:rPr>
        <w:t>»</w:t>
      </w:r>
      <w:r w:rsidRPr="00163A14">
        <w:rPr>
          <w:rFonts w:cstheme="minorHAnsi"/>
          <w:shd w:val="clear" w:color="auto" w:fill="FFFFFF"/>
          <w:lang w:val="fr-FR"/>
        </w:rPr>
        <w:t>. De telles interprétations dans le Coran signifient que le statut élevé et la personnalité de l'homme doivent être façonnés par les enseignements divins et la raison. Cependant, s'il se laisse submerger par les convoitises et les passions, il perd ses qualités positives et innées, faisant ainsi ressortir les aspects négatifs tels que l'ignorance, l'ingratitude et la</w:t>
      </w:r>
      <w:r>
        <w:rPr>
          <w:rFonts w:cstheme="minorHAnsi"/>
          <w:shd w:val="clear" w:color="auto" w:fill="FFFFFF"/>
          <w:lang w:val="fr-FR"/>
        </w:rPr>
        <w:t xml:space="preserve"> précipitation dans ses actions</w:t>
      </w:r>
      <w:r w:rsidRPr="00034F11">
        <w:rPr>
          <w:rFonts w:cstheme="minorHAnsi"/>
          <w:shd w:val="clear" w:color="auto" w:fill="FFFFFF"/>
          <w:lang w:val="fr-FR"/>
        </w:rPr>
        <w:t xml:space="preserve">. </w:t>
      </w:r>
    </w:p>
    <w:p w14:paraId="45008B60"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163A14">
        <w:rPr>
          <w:rFonts w:cstheme="minorHAnsi"/>
          <w:shd w:val="clear" w:color="auto" w:fill="FFFFFF"/>
          <w:lang w:val="fr-FR"/>
        </w:rPr>
        <w:t xml:space="preserve">2- Il est rapporté que le Prophète (s) a dit : </w:t>
      </w:r>
      <w:r>
        <w:rPr>
          <w:rFonts w:cstheme="minorHAnsi"/>
          <w:shd w:val="clear" w:color="auto" w:fill="FFFFFF"/>
          <w:lang w:val="fr-FR"/>
        </w:rPr>
        <w:t>« </w:t>
      </w:r>
      <w:r w:rsidRPr="00163A14">
        <w:rPr>
          <w:rFonts w:cstheme="minorHAnsi"/>
          <w:shd w:val="clear" w:color="auto" w:fill="FFFFFF"/>
          <w:lang w:val="fr-FR"/>
        </w:rPr>
        <w:t>La réflexion et la patience viennent de Dieu, tandis que l</w:t>
      </w:r>
      <w:r>
        <w:rPr>
          <w:rFonts w:cstheme="minorHAnsi"/>
          <w:shd w:val="clear" w:color="auto" w:fill="FFFFFF"/>
          <w:lang w:val="fr-FR"/>
        </w:rPr>
        <w:t>a précipitation vient de Satan</w:t>
      </w:r>
      <w:r w:rsidR="003455DD">
        <w:rPr>
          <w:rFonts w:cstheme="minorHAnsi"/>
          <w:shd w:val="clear" w:color="auto" w:fill="FFFFFF"/>
          <w:lang w:val="fr-FR"/>
        </w:rPr>
        <w:t xml:space="preserve"> </w:t>
      </w:r>
      <w:r w:rsidRPr="00034F11">
        <w:rPr>
          <w:rFonts w:cstheme="minorHAnsi"/>
          <w:shd w:val="clear" w:color="auto" w:fill="FFFFFF"/>
          <w:lang w:val="fr-FR"/>
        </w:rPr>
        <w:t>».</w:t>
      </w:r>
      <w:r>
        <w:rPr>
          <w:rStyle w:val="Appelnotedebasdep"/>
          <w:rFonts w:cstheme="minorHAnsi"/>
          <w:shd w:val="clear" w:color="auto" w:fill="FFFFFF"/>
          <w:lang w:val="fr-FR"/>
        </w:rPr>
        <w:footnoteReference w:id="27"/>
      </w:r>
      <w:r w:rsidRPr="00034F11">
        <w:rPr>
          <w:rFonts w:cstheme="minorHAnsi"/>
          <w:lang w:val="fr-FR"/>
        </w:rPr>
        <w:t xml:space="preserve"> </w:t>
      </w:r>
    </w:p>
    <w:p w14:paraId="40EFB5B8"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163A14">
        <w:rPr>
          <w:rFonts w:cstheme="minorHAnsi"/>
          <w:shd w:val="clear" w:color="auto" w:fill="FFFFFF"/>
          <w:lang w:val="fr-FR"/>
        </w:rPr>
        <w:t>3- Se précipiter vers des choses inconnues sans les avoir préalablement examinées n'est certainement pas la meilleure approche. Toutefois, il est tout aussi dommageable de retarder l'accomplissement de bonnes actions, même après y avoir réfléchi. C'est pourquoi les versets indiquent qu'il faut s'empresser de faire le bien.</w:t>
      </w:r>
      <w:r w:rsidRPr="00034F11">
        <w:rPr>
          <w:rStyle w:val="Appelnotedebasdep"/>
          <w:rFonts w:cstheme="minorHAnsi"/>
          <w:shd w:val="clear" w:color="auto" w:fill="FFFFFF"/>
          <w:lang w:val="fr-FR"/>
        </w:rPr>
        <w:footnoteReference w:id="28"/>
      </w:r>
      <w:r w:rsidRPr="00034F11">
        <w:rPr>
          <w:rFonts w:cstheme="minorHAnsi"/>
          <w:shd w:val="clear" w:color="auto" w:fill="FFFFFF"/>
          <w:lang w:val="fr-FR"/>
        </w:rPr>
        <w:t xml:space="preserve"> </w:t>
      </w:r>
      <w:r w:rsidRPr="00163A14">
        <w:rPr>
          <w:rFonts w:cstheme="minorHAnsi"/>
          <w:shd w:val="clear" w:color="auto" w:fill="FFFFFF"/>
          <w:lang w:val="fr-FR"/>
        </w:rPr>
        <w:t xml:space="preserve">Dans les récits islamiques, il est rapporté que le Prophète (s) a dit : </w:t>
      </w:r>
      <w:r>
        <w:rPr>
          <w:rFonts w:cstheme="minorHAnsi"/>
          <w:shd w:val="clear" w:color="auto" w:fill="FFFFFF"/>
          <w:lang w:val="fr-FR"/>
        </w:rPr>
        <w:t>« </w:t>
      </w:r>
      <w:r w:rsidRPr="00163A14">
        <w:rPr>
          <w:rFonts w:cstheme="minorHAnsi"/>
          <w:shd w:val="clear" w:color="auto" w:fill="FFFFFF"/>
          <w:lang w:val="fr-FR"/>
        </w:rPr>
        <w:t>Dieu aime une bonne acti</w:t>
      </w:r>
      <w:r>
        <w:rPr>
          <w:rFonts w:cstheme="minorHAnsi"/>
          <w:shd w:val="clear" w:color="auto" w:fill="FFFFFF"/>
          <w:lang w:val="fr-FR"/>
        </w:rPr>
        <w:t>on accomplie avec empressement</w:t>
      </w:r>
      <w:r w:rsidR="003455DD">
        <w:rPr>
          <w:rFonts w:cstheme="minorHAnsi"/>
          <w:shd w:val="clear" w:color="auto" w:fill="FFFFFF"/>
          <w:lang w:val="fr-FR"/>
        </w:rPr>
        <w:t xml:space="preserve"> </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29"/>
      </w:r>
      <w:r>
        <w:rPr>
          <w:rFonts w:cstheme="minorHAnsi"/>
          <w:shd w:val="clear" w:color="auto" w:fill="FFFFFF"/>
          <w:lang w:val="fr-FR"/>
        </w:rPr>
        <w:t xml:space="preserve"> </w:t>
      </w:r>
      <w:r w:rsidRPr="00034F11">
        <w:rPr>
          <w:rStyle w:val="Appelnotedebasdep"/>
          <w:rFonts w:cstheme="minorHAnsi"/>
          <w:shd w:val="clear" w:color="auto" w:fill="FFFFFF"/>
          <w:lang w:val="fr-FR"/>
        </w:rPr>
        <w:footnoteReference w:id="30"/>
      </w:r>
    </w:p>
    <w:p w14:paraId="471B3780"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7A2CF34D" w14:textId="77777777" w:rsidR="003455DD" w:rsidRPr="00034F11" w:rsidRDefault="003455DD" w:rsidP="00BD5A06">
      <w:pPr>
        <w:spacing w:before="100" w:beforeAutospacing="1" w:after="100" w:afterAutospacing="1" w:line="240" w:lineRule="auto"/>
        <w:jc w:val="both"/>
        <w:rPr>
          <w:rFonts w:cstheme="minorHAnsi"/>
          <w:shd w:val="clear" w:color="auto" w:fill="FFFFFF"/>
          <w:lang w:val="fr-FR"/>
        </w:rPr>
      </w:pPr>
    </w:p>
    <w:p w14:paraId="3BF7C7AE" w14:textId="77777777" w:rsidR="00001C3D" w:rsidRDefault="00001C3D" w:rsidP="00BD5A06">
      <w:pPr>
        <w:jc w:val="both"/>
        <w:rPr>
          <w:rFonts w:cstheme="minorHAnsi"/>
          <w:b/>
          <w:bCs/>
          <w:i/>
          <w:iCs/>
          <w:sz w:val="20"/>
          <w:szCs w:val="20"/>
          <w:lang w:val="fr-BE"/>
        </w:rPr>
      </w:pPr>
    </w:p>
    <w:p w14:paraId="3B0B0594" w14:textId="572BD415" w:rsidR="00001C3D" w:rsidRDefault="00001C3D" w:rsidP="00001C3D">
      <w:pPr>
        <w:jc w:val="right"/>
        <w:rPr>
          <w:rFonts w:cstheme="minorHAnsi"/>
          <w:b/>
          <w:bCs/>
          <w:i/>
          <w:iCs/>
          <w:sz w:val="20"/>
          <w:szCs w:val="20"/>
          <w:lang w:val="fr-BE"/>
        </w:rPr>
      </w:pPr>
      <w:proofErr w:type="spellStart"/>
      <w:r w:rsidRPr="001E265E">
        <w:rPr>
          <w:rFonts w:cs="KFGQPC Uthmanic Script HAFS"/>
          <w:color w:val="000000"/>
          <w:sz w:val="36"/>
          <w:szCs w:val="36"/>
          <w:shd w:val="clear" w:color="auto" w:fill="FFFFFF"/>
          <w:rtl/>
        </w:rPr>
        <w:lastRenderedPageBreak/>
        <w:t>وَجَعَلۡنَا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لَّيۡلَ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لنَّهَارَ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ءَايَتَيۡنِۖ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فَمَحَوۡنَآ</w:t>
      </w:r>
      <w:proofErr w:type="spellEnd"/>
      <w:r w:rsidRPr="001E265E">
        <w:rPr>
          <w:rFonts w:cs="KFGQPC Uthmanic Script HAFS"/>
          <w:color w:val="000000"/>
          <w:sz w:val="36"/>
          <w:szCs w:val="36"/>
          <w:shd w:val="clear" w:color="auto" w:fill="FFFFFF"/>
          <w:rtl/>
        </w:rPr>
        <w:t xml:space="preserve"> ءَايَةَ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لَّيۡلِ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وَجَعَلۡنَآ</w:t>
      </w:r>
      <w:proofErr w:type="spellEnd"/>
      <w:r w:rsidRPr="001E265E">
        <w:rPr>
          <w:rFonts w:cs="KFGQPC Uthmanic Script HAFS"/>
          <w:color w:val="000000"/>
          <w:sz w:val="36"/>
          <w:szCs w:val="36"/>
          <w:shd w:val="clear" w:color="auto" w:fill="FFFFFF"/>
          <w:rtl/>
        </w:rPr>
        <w:t xml:space="preserve"> ءَايَةَ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لنَّهَارِ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مُبۡصِرَة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لِّتَبۡتَغُواْ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فَضۡلٗا</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رَّبِّكُمۡ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وَلِتَعۡلَمُواْ</w:t>
      </w:r>
      <w:proofErr w:type="spellEnd"/>
      <w:r w:rsidRPr="001E265E">
        <w:rPr>
          <w:rFonts w:cs="KFGQPC Uthmanic Script HAFS"/>
          <w:color w:val="000000"/>
          <w:sz w:val="36"/>
          <w:szCs w:val="36"/>
          <w:shd w:val="clear" w:color="auto" w:fill="FFFFFF"/>
          <w:rtl/>
        </w:rPr>
        <w:t xml:space="preserve"> عَدَدَ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لسِّنِينَ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لۡحِسَابَۚ</w:t>
      </w:r>
      <w:proofErr w:type="spellEnd"/>
      <w:r w:rsidRPr="001E265E">
        <w:rPr>
          <w:rFonts w:cs="KFGQPC Uthmanic Script HAFS"/>
          <w:color w:val="000000"/>
          <w:sz w:val="36"/>
          <w:szCs w:val="36"/>
          <w:shd w:val="clear" w:color="auto" w:fill="FFFFFF"/>
          <w:rtl/>
        </w:rPr>
        <w:t xml:space="preserve"> وَكُلَّ </w:t>
      </w:r>
      <w:proofErr w:type="spellStart"/>
      <w:r w:rsidRPr="001E265E">
        <w:rPr>
          <w:rFonts w:cs="KFGQPC Uthmanic Script HAFS"/>
          <w:color w:val="000000"/>
          <w:sz w:val="36"/>
          <w:szCs w:val="36"/>
          <w:shd w:val="clear" w:color="auto" w:fill="FFFFFF"/>
          <w:rtl/>
        </w:rPr>
        <w:t>شَيۡء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فَصَّلۡنَٰهُ</w:t>
      </w:r>
      <w:proofErr w:type="spellEnd"/>
      <w:r w:rsidRPr="001E265E">
        <w:rPr>
          <w:rFonts w:cs="KFGQPC Uthmanic Script HAFS"/>
          <w:color w:val="000000"/>
          <w:sz w:val="36"/>
          <w:szCs w:val="36"/>
          <w:shd w:val="clear" w:color="auto" w:fill="FFFFFF"/>
          <w:rtl/>
        </w:rPr>
        <w:t xml:space="preserve"> تَفۡصِيلٗا١٢</w:t>
      </w:r>
    </w:p>
    <w:p w14:paraId="61093D75" w14:textId="77777777" w:rsidR="00001C3D" w:rsidRDefault="00001C3D" w:rsidP="00BD5A06">
      <w:pPr>
        <w:jc w:val="both"/>
        <w:rPr>
          <w:rFonts w:cstheme="minorHAnsi"/>
          <w:b/>
          <w:bCs/>
          <w:i/>
          <w:iCs/>
          <w:sz w:val="20"/>
          <w:szCs w:val="20"/>
          <w:lang w:val="fr-BE"/>
        </w:rPr>
      </w:pPr>
    </w:p>
    <w:p w14:paraId="297ECDF4" w14:textId="30E1C9D8" w:rsidR="009364AD" w:rsidRPr="00C52C9E" w:rsidRDefault="009364AD" w:rsidP="00BD5A06">
      <w:pPr>
        <w:jc w:val="both"/>
        <w:rPr>
          <w:rFonts w:cstheme="minorHAnsi"/>
          <w:b/>
          <w:bCs/>
          <w:i/>
          <w:iCs/>
          <w:sz w:val="20"/>
          <w:szCs w:val="20"/>
          <w:lang w:val="fr-BE"/>
        </w:rPr>
      </w:pPr>
      <w:r w:rsidRPr="00BD5A06">
        <w:rPr>
          <w:rFonts w:cstheme="minorHAnsi"/>
          <w:b/>
          <w:bCs/>
          <w:i/>
          <w:iCs/>
          <w:sz w:val="20"/>
          <w:szCs w:val="20"/>
          <w:lang w:val="fr-BE"/>
        </w:rPr>
        <w:t>12</w:t>
      </w:r>
      <w:r w:rsidRPr="00C52C9E">
        <w:rPr>
          <w:rFonts w:cstheme="minorHAnsi"/>
          <w:b/>
          <w:bCs/>
          <w:i/>
          <w:iCs/>
          <w:sz w:val="20"/>
          <w:szCs w:val="20"/>
          <w:lang w:val="fr-BE"/>
        </w:rPr>
        <w:t>- Nous avons fait de la nuit et du jour deux signes, et Nous avons effacé le signe de la nuit, tandis que Nous avons rendu visible le signe du jour, pour que vous recherchiez des grâces de votre Seigneur, et que vous sachiez le nombre des années et le calcul du temps. Et Nous avons expliqué toute chose d’une manière détaillée.</w:t>
      </w:r>
    </w:p>
    <w:p w14:paraId="00AFE296" w14:textId="77777777" w:rsidR="009364AD" w:rsidRPr="00034F11" w:rsidRDefault="009364AD" w:rsidP="00BD5A06">
      <w:pPr>
        <w:tabs>
          <w:tab w:val="center" w:pos="4153"/>
          <w:tab w:val="right" w:pos="8306"/>
        </w:tabs>
        <w:spacing w:before="240"/>
        <w:jc w:val="both"/>
        <w:rPr>
          <w:rFonts w:cstheme="minorHAnsi"/>
          <w:b/>
          <w:bCs/>
          <w:i/>
          <w:iCs/>
          <w:sz w:val="20"/>
          <w:szCs w:val="20"/>
          <w:lang w:val="fr-FR"/>
        </w:rPr>
      </w:pPr>
    </w:p>
    <w:p w14:paraId="769438E8" w14:textId="77777777" w:rsidR="009364AD" w:rsidRPr="004E5535" w:rsidRDefault="009364AD" w:rsidP="00BD5A06">
      <w:pPr>
        <w:spacing w:before="100" w:beforeAutospacing="1" w:after="100" w:afterAutospacing="1" w:line="240" w:lineRule="auto"/>
        <w:jc w:val="both"/>
        <w:rPr>
          <w:rFonts w:cstheme="minorHAnsi"/>
          <w:shd w:val="clear" w:color="auto" w:fill="FFFFFF"/>
          <w:lang w:val="fr-FR"/>
        </w:rPr>
      </w:pPr>
      <w:r w:rsidRPr="004E5535">
        <w:rPr>
          <w:rFonts w:cstheme="minorHAnsi"/>
          <w:shd w:val="clear" w:color="auto" w:fill="FFFFFF"/>
          <w:lang w:val="fr-FR"/>
        </w:rPr>
        <w:t>1</w:t>
      </w:r>
      <w:r w:rsidR="00AD243C">
        <w:rPr>
          <w:rFonts w:cstheme="minorHAnsi"/>
          <w:shd w:val="clear" w:color="auto" w:fill="FFFFFF"/>
          <w:lang w:val="fr-FR"/>
        </w:rPr>
        <w:t xml:space="preserve">- </w:t>
      </w:r>
      <w:r w:rsidRPr="004E5535">
        <w:rPr>
          <w:rFonts w:cstheme="minorHAnsi"/>
          <w:shd w:val="clear" w:color="auto" w:fill="FFFFFF"/>
          <w:lang w:val="fr-FR"/>
        </w:rPr>
        <w:t xml:space="preserve">Dans ce verset, le rôle du jour et de la nuit dans le calendrier ainsi que l'importance de l'arithmétique sont évoqués. De même, le verset 5 de la sourate </w:t>
      </w:r>
      <w:proofErr w:type="spellStart"/>
      <w:r w:rsidRPr="004E5535">
        <w:rPr>
          <w:rFonts w:cstheme="minorHAnsi"/>
          <w:shd w:val="clear" w:color="auto" w:fill="FFFFFF"/>
          <w:lang w:val="fr-FR"/>
        </w:rPr>
        <w:t>Younous</w:t>
      </w:r>
      <w:proofErr w:type="spellEnd"/>
      <w:r w:rsidRPr="004E5535">
        <w:rPr>
          <w:rFonts w:cstheme="minorHAnsi"/>
          <w:shd w:val="clear" w:color="auto" w:fill="FFFFFF"/>
          <w:lang w:val="fr-FR"/>
        </w:rPr>
        <w:t xml:space="preserve"> mentionne le rôle du soleil et de la lune dans ce domaine. Cela souligne l'importance de la mesure du temps et de l'utilisation de l'arithmétique dans la tradition musulmane, ainsi que leur valeur en tant que moyens de comprendre et d'organiser le monde naturel.</w:t>
      </w:r>
    </w:p>
    <w:p w14:paraId="2F5800C3"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4E5535">
        <w:rPr>
          <w:rFonts w:cstheme="minorHAnsi"/>
          <w:shd w:val="clear" w:color="auto" w:fill="FFFFFF"/>
          <w:lang w:val="fr-FR"/>
        </w:rPr>
        <w:t>2</w:t>
      </w:r>
      <w:r w:rsidR="00AD243C">
        <w:rPr>
          <w:rFonts w:cstheme="minorHAnsi"/>
          <w:shd w:val="clear" w:color="auto" w:fill="FFFFFF"/>
          <w:lang w:val="fr-FR"/>
        </w:rPr>
        <w:t xml:space="preserve">- </w:t>
      </w:r>
      <w:r w:rsidRPr="004E5535">
        <w:rPr>
          <w:rFonts w:cstheme="minorHAnsi"/>
          <w:shd w:val="clear" w:color="auto" w:fill="FFFFFF"/>
          <w:lang w:val="fr-FR"/>
        </w:rPr>
        <w:t>Selon la perspective musulmane, Dieu a fourni les bases de la comptabilité, de la chronologie et du calendrier de la même manière qu'Il a mis en place les fondements du développement de ces sciences dans l'environnement naturel pour les êtres humains. Le verset ci-dessus est donc interprété comme une forme de confirmation et d'encouragement pour l'avancement de ces disciplines, qui sont considérées comme essentielles pour la vie sociale, économique et religieuse des musulmans. Cela souligne également</w:t>
      </w:r>
      <w:r>
        <w:rPr>
          <w:rFonts w:cstheme="minorHAnsi"/>
          <w:shd w:val="clear" w:color="auto" w:fill="FFFFFF"/>
          <w:lang w:val="fr-FR"/>
        </w:rPr>
        <w:t xml:space="preserve"> </w:t>
      </w:r>
      <w:r w:rsidRPr="004E5535">
        <w:rPr>
          <w:rFonts w:cstheme="minorHAnsi"/>
          <w:shd w:val="clear" w:color="auto" w:fill="FFFFFF"/>
          <w:lang w:val="fr-FR"/>
        </w:rPr>
        <w:t>l'importance de la recherche et de l'innovation dans la tradition musulmane, ainsi que la valeur de l'utilisation de la science et de la technologie pour améliorer la vie humaine.</w:t>
      </w:r>
      <w:r w:rsidRPr="00034F11">
        <w:rPr>
          <w:rStyle w:val="Appelnotedebasdep"/>
          <w:rFonts w:cstheme="minorHAnsi"/>
          <w:shd w:val="clear" w:color="auto" w:fill="FFFFFF"/>
          <w:lang w:val="fr-FR"/>
        </w:rPr>
        <w:footnoteReference w:id="31"/>
      </w:r>
    </w:p>
    <w:p w14:paraId="5E220E2F"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5B86F6A4" w14:textId="77777777" w:rsidR="00AD243C" w:rsidRDefault="00AD243C" w:rsidP="00BD5A06">
      <w:pPr>
        <w:spacing w:before="100" w:beforeAutospacing="1" w:after="100" w:afterAutospacing="1" w:line="240" w:lineRule="auto"/>
        <w:jc w:val="both"/>
        <w:rPr>
          <w:rFonts w:cstheme="minorHAnsi"/>
          <w:shd w:val="clear" w:color="auto" w:fill="FFFFFF"/>
          <w:lang w:val="fr-FR"/>
        </w:rPr>
      </w:pPr>
    </w:p>
    <w:p w14:paraId="3E5CB71E" w14:textId="243FD453" w:rsidR="00104FD0" w:rsidRDefault="00104FD0" w:rsidP="00104FD0">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وَكُلَّ </w:t>
      </w:r>
      <w:proofErr w:type="spellStart"/>
      <w:r w:rsidRPr="001E265E">
        <w:rPr>
          <w:rFonts w:cs="KFGQPC Uthmanic Script HAFS"/>
          <w:color w:val="000000"/>
          <w:sz w:val="36"/>
          <w:szCs w:val="36"/>
          <w:shd w:val="clear" w:color="auto" w:fill="FFFFFF"/>
          <w:rtl/>
        </w:rPr>
        <w:t>إِنسَٰنٍ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أَلۡزَمۡنَٰهُ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طَٰٓئِرَهُ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color w:val="000000"/>
          <w:sz w:val="36"/>
          <w:szCs w:val="36"/>
          <w:shd w:val="clear" w:color="auto" w:fill="FFFFFF"/>
          <w:rtl/>
        </w:rPr>
        <w:t>عُنُقِهِ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وَنُخۡرِجُ</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يَوۡمَ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لۡقِيَٰمَةِ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كِتَٰبٗا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يَلۡقَىٰهُ</w:t>
      </w:r>
      <w:proofErr w:type="spellEnd"/>
      <w:r w:rsidRPr="001E265E">
        <w:rPr>
          <w:rFonts w:cs="KFGQPC Uthmanic Script HAFS"/>
          <w:color w:val="000000"/>
          <w:sz w:val="36"/>
          <w:szCs w:val="36"/>
          <w:shd w:val="clear" w:color="auto" w:fill="FFFFFF"/>
          <w:rtl/>
        </w:rPr>
        <w:t xml:space="preserve"> مَنشُورًا١٣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قۡرَأۡ</w:t>
      </w:r>
      <w:proofErr w:type="spellEnd"/>
      <w:r w:rsidRPr="001E265E">
        <w:rPr>
          <w:rFonts w:cs="KFGQPC Uthmanic Script HAFS"/>
          <w:color w:val="000000"/>
          <w:sz w:val="36"/>
          <w:szCs w:val="36"/>
          <w:shd w:val="clear" w:color="auto" w:fill="FFFFFF"/>
          <w:rtl/>
        </w:rPr>
        <w:t xml:space="preserve"> كِتَٰبَكَ كَفَىٰ </w:t>
      </w:r>
      <w:proofErr w:type="spellStart"/>
      <w:r w:rsidRPr="001E265E">
        <w:rPr>
          <w:rFonts w:cs="KFGQPC Uthmanic Script HAFS"/>
          <w:color w:val="000000"/>
          <w:sz w:val="36"/>
          <w:szCs w:val="36"/>
          <w:shd w:val="clear" w:color="auto" w:fill="FFFFFF"/>
          <w:rtl/>
        </w:rPr>
        <w:t>بِنَفۡسِكَ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لۡيَوۡمَ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عَلَيۡكَ</w:t>
      </w:r>
      <w:proofErr w:type="spellEnd"/>
      <w:r w:rsidRPr="001E265E">
        <w:rPr>
          <w:rFonts w:cs="KFGQPC Uthmanic Script HAFS"/>
          <w:color w:val="000000"/>
          <w:sz w:val="36"/>
          <w:szCs w:val="36"/>
          <w:shd w:val="clear" w:color="auto" w:fill="FFFFFF"/>
          <w:rtl/>
        </w:rPr>
        <w:t xml:space="preserve"> حَسِيبٗا١٤</w:t>
      </w:r>
    </w:p>
    <w:p w14:paraId="78809367" w14:textId="77777777" w:rsidR="00104FD0" w:rsidRPr="00034F11" w:rsidRDefault="00104FD0" w:rsidP="00BD5A06">
      <w:pPr>
        <w:spacing w:before="100" w:beforeAutospacing="1" w:after="100" w:afterAutospacing="1" w:line="240" w:lineRule="auto"/>
        <w:jc w:val="both"/>
        <w:rPr>
          <w:rFonts w:cstheme="minorHAnsi"/>
          <w:shd w:val="clear" w:color="auto" w:fill="FFFFFF"/>
          <w:lang w:val="fr-FR"/>
        </w:rPr>
      </w:pPr>
    </w:p>
    <w:p w14:paraId="63B0DC0D" w14:textId="77777777" w:rsidR="009364AD" w:rsidRPr="00C52C9E" w:rsidRDefault="009364AD" w:rsidP="00BD5A06">
      <w:pPr>
        <w:jc w:val="both"/>
        <w:rPr>
          <w:rFonts w:cstheme="minorHAnsi"/>
          <w:b/>
          <w:bCs/>
          <w:i/>
          <w:iCs/>
          <w:sz w:val="20"/>
          <w:szCs w:val="20"/>
          <w:lang w:val="fr-BE"/>
        </w:rPr>
      </w:pPr>
      <w:r w:rsidRPr="00D555CB">
        <w:rPr>
          <w:rFonts w:cstheme="minorHAnsi"/>
          <w:b/>
          <w:bCs/>
          <w:i/>
          <w:iCs/>
          <w:sz w:val="20"/>
          <w:szCs w:val="20"/>
          <w:lang w:val="fr-BE"/>
        </w:rPr>
        <w:t>13</w:t>
      </w:r>
      <w:r w:rsidRPr="00C52C9E">
        <w:rPr>
          <w:rFonts w:cstheme="minorHAnsi"/>
          <w:b/>
          <w:bCs/>
          <w:i/>
          <w:iCs/>
          <w:sz w:val="20"/>
          <w:szCs w:val="20"/>
          <w:lang w:val="fr-BE"/>
        </w:rPr>
        <w:t>- Et au cou de chaque homme, Nous avons attaché son œuvre. Et au Jour de la Résurrection, Nous lui sortirons un écrit qu’il trouvera déroulé :</w:t>
      </w:r>
    </w:p>
    <w:p w14:paraId="12F6BCD6" w14:textId="77777777" w:rsidR="009364AD" w:rsidRPr="00DF3F73" w:rsidRDefault="009364AD" w:rsidP="00BD5A06">
      <w:pPr>
        <w:jc w:val="both"/>
        <w:rPr>
          <w:rFonts w:cstheme="minorHAnsi"/>
          <w:b/>
          <w:bCs/>
          <w:i/>
          <w:iCs/>
          <w:sz w:val="20"/>
          <w:szCs w:val="20"/>
          <w:lang w:val="fr-BE"/>
        </w:rPr>
      </w:pPr>
      <w:r w:rsidRPr="00C52C9E">
        <w:rPr>
          <w:rFonts w:cstheme="minorHAnsi"/>
          <w:b/>
          <w:bCs/>
          <w:i/>
          <w:iCs/>
          <w:sz w:val="20"/>
          <w:szCs w:val="20"/>
          <w:lang w:val="fr-BE"/>
        </w:rPr>
        <w:t>14- « Lis ton livre. Aujourd’hui, tu te suffis d’être ton propre comptable ».</w:t>
      </w:r>
    </w:p>
    <w:p w14:paraId="1EB7169D" w14:textId="77777777" w:rsidR="009364AD" w:rsidRPr="00C458B5" w:rsidRDefault="009364AD" w:rsidP="00BD5A06">
      <w:pPr>
        <w:spacing w:before="100" w:beforeAutospacing="1" w:after="100" w:afterAutospacing="1" w:line="240" w:lineRule="auto"/>
        <w:jc w:val="both"/>
        <w:rPr>
          <w:rFonts w:cstheme="minorHAnsi"/>
          <w:shd w:val="clear" w:color="auto" w:fill="FFFFFF"/>
          <w:lang w:val="fr-FR"/>
        </w:rPr>
      </w:pPr>
      <w:r w:rsidRPr="00C458B5">
        <w:rPr>
          <w:rFonts w:cstheme="minorHAnsi"/>
          <w:shd w:val="clear" w:color="auto" w:fill="FFFFFF"/>
          <w:lang w:val="fr-FR"/>
        </w:rPr>
        <w:lastRenderedPageBreak/>
        <w:t>1</w:t>
      </w:r>
      <w:r w:rsidR="00AD243C">
        <w:rPr>
          <w:rFonts w:cstheme="minorHAnsi"/>
          <w:shd w:val="clear" w:color="auto" w:fill="FFFFFF"/>
          <w:lang w:val="fr-FR"/>
        </w:rPr>
        <w:t xml:space="preserve">- </w:t>
      </w:r>
      <w:r w:rsidRPr="00C458B5">
        <w:rPr>
          <w:rFonts w:cstheme="minorHAnsi"/>
          <w:shd w:val="clear" w:color="auto" w:fill="FFFFFF"/>
          <w:lang w:val="fr-FR"/>
        </w:rPr>
        <w:t xml:space="preserve">Le terme « </w:t>
      </w:r>
      <w:proofErr w:type="spellStart"/>
      <w:r w:rsidRPr="00E7023E">
        <w:rPr>
          <w:rFonts w:cstheme="minorHAnsi"/>
          <w:b/>
          <w:bCs/>
          <w:shd w:val="clear" w:color="auto" w:fill="FFFFFF"/>
          <w:lang w:val="fr-FR"/>
        </w:rPr>
        <w:t>taa'ir</w:t>
      </w:r>
      <w:proofErr w:type="spellEnd"/>
      <w:r w:rsidRPr="00C458B5">
        <w:rPr>
          <w:rFonts w:cstheme="minorHAnsi"/>
          <w:shd w:val="clear" w:color="auto" w:fill="FFFFFF"/>
          <w:lang w:val="fr-FR"/>
        </w:rPr>
        <w:t xml:space="preserve"> » signifiait à l'origine un oiseau, mais il a été associé aux bons et mauvais présages, un sens parfois utilisé dans le Coran. </w:t>
      </w:r>
    </w:p>
    <w:p w14:paraId="70EB59B4" w14:textId="77777777" w:rsidR="009364AD" w:rsidRPr="00C458B5" w:rsidRDefault="009364AD" w:rsidP="00BD5A06">
      <w:pPr>
        <w:spacing w:before="100" w:beforeAutospacing="1" w:after="100" w:afterAutospacing="1" w:line="240" w:lineRule="auto"/>
        <w:jc w:val="both"/>
        <w:rPr>
          <w:rFonts w:cstheme="minorHAnsi"/>
          <w:shd w:val="clear" w:color="auto" w:fill="FFFFFF"/>
          <w:lang w:val="fr-FR"/>
        </w:rPr>
      </w:pPr>
      <w:r w:rsidRPr="00C458B5">
        <w:rPr>
          <w:rFonts w:cstheme="minorHAnsi"/>
          <w:shd w:val="clear" w:color="auto" w:fill="FFFFFF"/>
          <w:lang w:val="fr-FR"/>
        </w:rPr>
        <w:t xml:space="preserve">Les commentateurs du Coran interprètent le mot « </w:t>
      </w:r>
      <w:proofErr w:type="spellStart"/>
      <w:r w:rsidRPr="00C458B5">
        <w:rPr>
          <w:rFonts w:cstheme="minorHAnsi"/>
          <w:shd w:val="clear" w:color="auto" w:fill="FFFFFF"/>
          <w:lang w:val="fr-FR"/>
        </w:rPr>
        <w:t>taa'ir</w:t>
      </w:r>
      <w:proofErr w:type="spellEnd"/>
      <w:r w:rsidRPr="00C458B5">
        <w:rPr>
          <w:rFonts w:cstheme="minorHAnsi"/>
          <w:shd w:val="clear" w:color="auto" w:fill="FFFFFF"/>
          <w:lang w:val="fr-FR"/>
        </w:rPr>
        <w:t xml:space="preserve"> » dans ce verset de différentes manières, notamment comme « un livret des actes », « l'intérêt humain pour le bien et le mal », « la preuve et le guide » ou encore « porteur de bénédiction et de mauvais augure ». Cela souligne la richesse et la profondeur du langage coranique, ainsi que la diversité des interprétations et des perspectives sur les concepts et les enseignements du Coran.</w:t>
      </w:r>
    </w:p>
    <w:p w14:paraId="0FDD31F9" w14:textId="77777777" w:rsidR="009364AD" w:rsidRPr="00C458B5" w:rsidRDefault="009364AD" w:rsidP="00BD5A06">
      <w:pPr>
        <w:spacing w:before="100" w:beforeAutospacing="1" w:after="100" w:afterAutospacing="1" w:line="240" w:lineRule="auto"/>
        <w:jc w:val="both"/>
        <w:rPr>
          <w:rFonts w:cstheme="minorHAnsi"/>
          <w:shd w:val="clear" w:color="auto" w:fill="FFFFFF"/>
          <w:lang w:val="fr-FR"/>
        </w:rPr>
      </w:pPr>
      <w:r w:rsidRPr="00C458B5">
        <w:rPr>
          <w:rFonts w:cstheme="minorHAnsi"/>
          <w:shd w:val="clear" w:color="auto" w:fill="FFFFFF"/>
          <w:lang w:val="fr-FR"/>
        </w:rPr>
        <w:t>Certains ont suggéré que les actions humaines sont comme un oiseau qui s'élève de l'être même de l'individu. Ainsi, ce mot symbolise le présage ou l'ironie des actions humaines. C'est dans ce sens que le Coran affirme : « Vos bons et mauvais présages ne sont rien d'autre que vos actes qui sont suspendus à votre cou ». Cette interprétation souligne l'importance de la responsabilité individuelle et de la rétribution divine dans la tradition musulmane, ainsi que la valeur de la réflexion sur les conséquences de nos actions.</w:t>
      </w:r>
    </w:p>
    <w:p w14:paraId="33D2E05E" w14:textId="77777777" w:rsidR="009364AD" w:rsidRPr="00C458B5" w:rsidRDefault="009364AD" w:rsidP="00BD5A06">
      <w:pPr>
        <w:spacing w:before="100" w:beforeAutospacing="1" w:after="100" w:afterAutospacing="1" w:line="240" w:lineRule="auto"/>
        <w:jc w:val="both"/>
        <w:rPr>
          <w:rFonts w:cstheme="minorHAnsi"/>
          <w:shd w:val="clear" w:color="auto" w:fill="FFFFFF"/>
          <w:lang w:val="fr-FR"/>
        </w:rPr>
      </w:pPr>
      <w:r w:rsidRPr="00C458B5">
        <w:rPr>
          <w:rFonts w:cstheme="minorHAnsi"/>
          <w:shd w:val="clear" w:color="auto" w:fill="FFFFFF"/>
          <w:lang w:val="fr-FR"/>
        </w:rPr>
        <w:t>2- La croyance aux bons et mauvais présages était répandue parmi tous les peuples et nations. Son origine réside dans l'ignorance des causes des événements. Sans aucun doute, la divination n'a pas d'effet naturel, mais elle peut avoir des effets psychologiques, dus à l'optimisme ou aux frustrations.</w:t>
      </w:r>
      <w:r>
        <w:rPr>
          <w:rFonts w:cstheme="minorHAnsi"/>
          <w:shd w:val="clear" w:color="auto" w:fill="FFFFFF"/>
          <w:lang w:val="fr-FR"/>
        </w:rPr>
        <w:t xml:space="preserve"> </w:t>
      </w:r>
      <w:r w:rsidRPr="00C458B5">
        <w:rPr>
          <w:rFonts w:cstheme="minorHAnsi"/>
          <w:shd w:val="clear" w:color="auto" w:fill="FFFFFF"/>
          <w:lang w:val="fr-FR"/>
        </w:rPr>
        <w:t>L'Islam a toujours accueilli favorablement les sujets positifs et condamné ceux qui sont négatifs. Par conséquent, il n'a pas interdit le bon présage, mais il a fermement condamné le mauvais présage, qui a même été considéré comme un acte de polythéisme dans certains récits.</w:t>
      </w:r>
    </w:p>
    <w:p w14:paraId="3BF657DB" w14:textId="63AC2326" w:rsidR="009364AD" w:rsidRPr="00C458B5" w:rsidRDefault="009364AD" w:rsidP="00BD5A06">
      <w:pPr>
        <w:spacing w:before="100" w:beforeAutospacing="1" w:after="100" w:afterAutospacing="1" w:line="240" w:lineRule="auto"/>
        <w:jc w:val="both"/>
        <w:rPr>
          <w:rFonts w:cstheme="minorHAnsi"/>
          <w:shd w:val="clear" w:color="auto" w:fill="FFFFFF"/>
          <w:lang w:val="fr-FR"/>
        </w:rPr>
      </w:pPr>
      <w:r w:rsidRPr="00C458B5">
        <w:rPr>
          <w:rFonts w:cstheme="minorHAnsi"/>
          <w:shd w:val="clear" w:color="auto" w:fill="FFFFFF"/>
          <w:lang w:val="fr-FR"/>
        </w:rPr>
        <w:t xml:space="preserve">3- Le sens du mot « </w:t>
      </w:r>
      <w:proofErr w:type="spellStart"/>
      <w:r w:rsidRPr="00E7023E">
        <w:rPr>
          <w:rFonts w:cstheme="minorHAnsi"/>
          <w:b/>
          <w:bCs/>
          <w:shd w:val="clear" w:color="auto" w:fill="FFFFFF"/>
          <w:lang w:val="fr-FR"/>
        </w:rPr>
        <w:t>kitaab</w:t>
      </w:r>
      <w:proofErr w:type="spellEnd"/>
      <w:r w:rsidRPr="00C458B5">
        <w:rPr>
          <w:rFonts w:cstheme="minorHAnsi"/>
          <w:shd w:val="clear" w:color="auto" w:fill="FFFFFF"/>
          <w:lang w:val="fr-FR"/>
        </w:rPr>
        <w:t xml:space="preserve"> » qui s'ouvre devant l'homme lors de la </w:t>
      </w:r>
      <w:r w:rsidR="006954AB">
        <w:rPr>
          <w:rFonts w:cstheme="minorHAnsi"/>
          <w:shd w:val="clear" w:color="auto" w:fill="FFFFFF"/>
          <w:lang w:val="fr-FR"/>
        </w:rPr>
        <w:t>R</w:t>
      </w:r>
      <w:r w:rsidRPr="00C458B5">
        <w:rPr>
          <w:rFonts w:cstheme="minorHAnsi"/>
          <w:shd w:val="clear" w:color="auto" w:fill="FFFFFF"/>
          <w:lang w:val="fr-FR"/>
        </w:rPr>
        <w:t>ésurrection, c'est le récit des actes humains qui est caché dans ce monde</w:t>
      </w:r>
      <w:r>
        <w:rPr>
          <w:rFonts w:cstheme="minorHAnsi"/>
          <w:shd w:val="clear" w:color="auto" w:fill="FFFFFF"/>
          <w:lang w:val="fr-FR"/>
        </w:rPr>
        <w:t>,</w:t>
      </w:r>
      <w:r w:rsidRPr="00C458B5">
        <w:rPr>
          <w:rFonts w:cstheme="minorHAnsi"/>
          <w:shd w:val="clear" w:color="auto" w:fill="FFFFFF"/>
          <w:lang w:val="fr-FR"/>
        </w:rPr>
        <w:t xml:space="preserve"> mais qui sera révélé au Jour du Jugement. </w:t>
      </w:r>
    </w:p>
    <w:p w14:paraId="74954100" w14:textId="77777777" w:rsidR="009364AD" w:rsidRPr="00C458B5" w:rsidRDefault="009364AD" w:rsidP="00BD5A06">
      <w:pPr>
        <w:spacing w:before="100" w:beforeAutospacing="1" w:after="100" w:afterAutospacing="1" w:line="240" w:lineRule="auto"/>
        <w:jc w:val="both"/>
        <w:rPr>
          <w:rFonts w:cstheme="minorHAnsi"/>
          <w:shd w:val="clear" w:color="auto" w:fill="FFFFFF"/>
          <w:lang w:val="fr-FR"/>
        </w:rPr>
      </w:pPr>
      <w:r w:rsidRPr="00C458B5">
        <w:rPr>
          <w:rFonts w:cstheme="minorHAnsi"/>
          <w:shd w:val="clear" w:color="auto" w:fill="FFFFFF"/>
          <w:lang w:val="fr-FR"/>
        </w:rPr>
        <w:t>4- Dans le Saint Coran, plusieurs livres et lettres d'actions sont mentionnés, à savoir :</w:t>
      </w:r>
    </w:p>
    <w:p w14:paraId="1CEB920A" w14:textId="1DFB7BA6" w:rsidR="009364AD" w:rsidRPr="00C458B5" w:rsidRDefault="009364AD" w:rsidP="00BD5A06">
      <w:pPr>
        <w:spacing w:before="100" w:beforeAutospacing="1" w:after="100" w:afterAutospacing="1" w:line="240" w:lineRule="auto"/>
        <w:jc w:val="both"/>
        <w:rPr>
          <w:rFonts w:cstheme="minorHAnsi"/>
          <w:shd w:val="clear" w:color="auto" w:fill="FFFFFF"/>
          <w:lang w:val="fr-FR"/>
        </w:rPr>
      </w:pPr>
      <w:r w:rsidRPr="00C458B5">
        <w:rPr>
          <w:rFonts w:cstheme="minorHAnsi"/>
          <w:shd w:val="clear" w:color="auto" w:fill="FFFFFF"/>
          <w:lang w:val="fr-FR"/>
        </w:rPr>
        <w:t xml:space="preserve">a) Un livret des actes personnels dans </w:t>
      </w:r>
      <w:r w:rsidR="006954AB">
        <w:rPr>
          <w:rFonts w:cstheme="minorHAnsi"/>
          <w:shd w:val="clear" w:color="auto" w:fill="FFFFFF"/>
          <w:lang w:val="fr-FR"/>
        </w:rPr>
        <w:t>lequel</w:t>
      </w:r>
      <w:r w:rsidR="006954AB" w:rsidRPr="00C458B5">
        <w:rPr>
          <w:rFonts w:cstheme="minorHAnsi"/>
          <w:shd w:val="clear" w:color="auto" w:fill="FFFFFF"/>
          <w:lang w:val="fr-FR"/>
        </w:rPr>
        <w:t xml:space="preserve"> </w:t>
      </w:r>
      <w:r w:rsidRPr="00C458B5">
        <w:rPr>
          <w:rFonts w:cstheme="minorHAnsi"/>
          <w:shd w:val="clear" w:color="auto" w:fill="FFFFFF"/>
          <w:lang w:val="fr-FR"/>
        </w:rPr>
        <w:t xml:space="preserve">les </w:t>
      </w:r>
      <w:r w:rsidR="00D555CB">
        <w:rPr>
          <w:rFonts w:cstheme="minorHAnsi"/>
          <w:shd w:val="clear" w:color="auto" w:fill="FFFFFF"/>
          <w:lang w:val="fr-FR"/>
        </w:rPr>
        <w:t xml:space="preserve">actions </w:t>
      </w:r>
      <w:r w:rsidRPr="00C458B5">
        <w:rPr>
          <w:rFonts w:cstheme="minorHAnsi"/>
          <w:shd w:val="clear" w:color="auto" w:fill="FFFFFF"/>
          <w:lang w:val="fr-FR"/>
        </w:rPr>
        <w:t>individuel</w:t>
      </w:r>
      <w:r w:rsidR="00D555CB">
        <w:rPr>
          <w:rFonts w:cstheme="minorHAnsi"/>
          <w:shd w:val="clear" w:color="auto" w:fill="FFFFFF"/>
          <w:lang w:val="fr-FR"/>
        </w:rPr>
        <w:t>le</w:t>
      </w:r>
      <w:r w:rsidRPr="00C458B5">
        <w:rPr>
          <w:rFonts w:cstheme="minorHAnsi"/>
          <w:shd w:val="clear" w:color="auto" w:fill="FFFFFF"/>
          <w:lang w:val="fr-FR"/>
        </w:rPr>
        <w:t>s d'une personne sont enregistré</w:t>
      </w:r>
      <w:r w:rsidR="00D555CB">
        <w:rPr>
          <w:rFonts w:cstheme="minorHAnsi"/>
          <w:shd w:val="clear" w:color="auto" w:fill="FFFFFF"/>
          <w:lang w:val="fr-FR"/>
        </w:rPr>
        <w:t>e</w:t>
      </w:r>
      <w:r w:rsidRPr="00C458B5">
        <w:rPr>
          <w:rFonts w:cstheme="minorHAnsi"/>
          <w:shd w:val="clear" w:color="auto" w:fill="FFFFFF"/>
          <w:lang w:val="fr-FR"/>
        </w:rPr>
        <w:t>s.</w:t>
      </w:r>
    </w:p>
    <w:p w14:paraId="144E58FC" w14:textId="668DC421" w:rsidR="009364AD" w:rsidRPr="00C458B5" w:rsidRDefault="009364AD" w:rsidP="00BD5A06">
      <w:pPr>
        <w:spacing w:before="100" w:beforeAutospacing="1" w:after="100" w:afterAutospacing="1" w:line="240" w:lineRule="auto"/>
        <w:jc w:val="both"/>
        <w:rPr>
          <w:rFonts w:cstheme="minorHAnsi"/>
          <w:shd w:val="clear" w:color="auto" w:fill="FFFFFF"/>
          <w:lang w:val="fr-FR"/>
        </w:rPr>
      </w:pPr>
      <w:r w:rsidRPr="00C458B5">
        <w:rPr>
          <w:rFonts w:cstheme="minorHAnsi"/>
          <w:shd w:val="clear" w:color="auto" w:fill="FFFFFF"/>
          <w:lang w:val="fr-FR"/>
        </w:rPr>
        <w:t>b) Un livret des actes des nations qui reflète les tendances sociales de leur vie.</w:t>
      </w:r>
    </w:p>
    <w:p w14:paraId="1CB87CBD" w14:textId="77777777" w:rsidR="009364AD" w:rsidRDefault="009364AD" w:rsidP="00BD5A06">
      <w:pPr>
        <w:spacing w:before="100" w:beforeAutospacing="1" w:after="100" w:afterAutospacing="1" w:line="240" w:lineRule="auto"/>
        <w:jc w:val="both"/>
        <w:rPr>
          <w:rFonts w:cstheme="minorHAnsi"/>
          <w:shd w:val="clear" w:color="auto" w:fill="FFFFFF"/>
          <w:lang w:val="fr-FR" w:bidi="fa-IR"/>
        </w:rPr>
      </w:pPr>
      <w:r w:rsidRPr="00C458B5">
        <w:rPr>
          <w:rFonts w:cstheme="minorHAnsi"/>
          <w:shd w:val="clear" w:color="auto" w:fill="FFFFFF"/>
          <w:lang w:val="fr-FR"/>
        </w:rPr>
        <w:t>c) Un livret général et complet, ou une tablette protégée, ainsi qu'une page de connaissance divine dans laquelle tous les événements du monde et les actes d</w:t>
      </w:r>
      <w:r>
        <w:rPr>
          <w:rFonts w:cstheme="minorHAnsi"/>
          <w:shd w:val="clear" w:color="auto" w:fill="FFFFFF"/>
          <w:lang w:val="fr-FR"/>
        </w:rPr>
        <w:t>es êtres humains sont consignés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32"/>
      </w:r>
    </w:p>
    <w:p w14:paraId="6C96132F"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546AD893" w14:textId="77777777" w:rsidR="00AD243C" w:rsidRDefault="00AD243C" w:rsidP="00BD5A06">
      <w:pPr>
        <w:spacing w:before="100" w:beforeAutospacing="1" w:after="100" w:afterAutospacing="1" w:line="240" w:lineRule="auto"/>
        <w:jc w:val="both"/>
        <w:rPr>
          <w:rFonts w:cstheme="minorHAnsi"/>
          <w:shd w:val="clear" w:color="auto" w:fill="FFFFFF"/>
          <w:lang w:val="fr-FR"/>
        </w:rPr>
      </w:pPr>
    </w:p>
    <w:p w14:paraId="299192B7" w14:textId="77777777" w:rsidR="00104FD0" w:rsidRDefault="00104FD0" w:rsidP="00BD5A06">
      <w:pPr>
        <w:spacing w:before="100" w:beforeAutospacing="1" w:after="100" w:afterAutospacing="1" w:line="240" w:lineRule="auto"/>
        <w:jc w:val="both"/>
        <w:rPr>
          <w:rFonts w:cstheme="minorHAnsi"/>
          <w:shd w:val="clear" w:color="auto" w:fill="FFFFFF"/>
          <w:lang w:val="fr-FR"/>
        </w:rPr>
      </w:pPr>
    </w:p>
    <w:p w14:paraId="79547813" w14:textId="77777777" w:rsidR="00104FD0" w:rsidRDefault="00104FD0" w:rsidP="00BD5A06">
      <w:pPr>
        <w:spacing w:before="100" w:beforeAutospacing="1" w:after="100" w:afterAutospacing="1" w:line="240" w:lineRule="auto"/>
        <w:jc w:val="both"/>
        <w:rPr>
          <w:rFonts w:cstheme="minorHAnsi"/>
          <w:shd w:val="clear" w:color="auto" w:fill="FFFFFF"/>
          <w:lang w:val="fr-FR"/>
        </w:rPr>
      </w:pPr>
    </w:p>
    <w:p w14:paraId="723AC73F" w14:textId="77777777" w:rsidR="00104FD0" w:rsidRDefault="00104FD0" w:rsidP="00BD5A06">
      <w:pPr>
        <w:spacing w:before="100" w:beforeAutospacing="1" w:after="100" w:afterAutospacing="1" w:line="240" w:lineRule="auto"/>
        <w:jc w:val="both"/>
        <w:rPr>
          <w:rFonts w:cstheme="minorHAnsi"/>
          <w:shd w:val="clear" w:color="auto" w:fill="FFFFFF"/>
          <w:lang w:val="fr-FR"/>
        </w:rPr>
      </w:pPr>
    </w:p>
    <w:p w14:paraId="510C5E59" w14:textId="77777777" w:rsidR="00104FD0" w:rsidRDefault="00104FD0" w:rsidP="00BD5A06">
      <w:pPr>
        <w:spacing w:before="100" w:beforeAutospacing="1" w:after="100" w:afterAutospacing="1" w:line="240" w:lineRule="auto"/>
        <w:jc w:val="both"/>
        <w:rPr>
          <w:rFonts w:cstheme="minorHAnsi"/>
          <w:shd w:val="clear" w:color="auto" w:fill="FFFFFF"/>
          <w:lang w:val="fr-FR"/>
        </w:rPr>
      </w:pPr>
    </w:p>
    <w:p w14:paraId="3B1ADB72" w14:textId="03AC79C9" w:rsidR="00104FD0" w:rsidRDefault="00104FD0" w:rsidP="00104FD0">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lastRenderedPageBreak/>
        <w:t xml:space="preserve">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هۡتَدَىٰ</w:t>
      </w:r>
      <w:proofErr w:type="spellEnd"/>
      <w:r w:rsidRPr="001E265E">
        <w:rPr>
          <w:rFonts w:cs="KFGQPC Uthmanic Script HAFS"/>
          <w:color w:val="000000"/>
          <w:sz w:val="36"/>
          <w:szCs w:val="36"/>
          <w:shd w:val="clear" w:color="auto" w:fill="FFFFFF"/>
          <w:rtl/>
        </w:rPr>
        <w:t xml:space="preserve"> فَإِنَّمَا </w:t>
      </w:r>
      <w:proofErr w:type="spellStart"/>
      <w:r w:rsidRPr="001E265E">
        <w:rPr>
          <w:rFonts w:cs="KFGQPC Uthmanic Script HAFS"/>
          <w:color w:val="000000"/>
          <w:sz w:val="36"/>
          <w:szCs w:val="36"/>
          <w:shd w:val="clear" w:color="auto" w:fill="FFFFFF"/>
          <w:rtl/>
        </w:rPr>
        <w:t>يَهۡتَدِي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لِنَفۡسِهِ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وَمَن ضَلَّ فَإِنَّمَا يَضِلُّ </w:t>
      </w:r>
      <w:proofErr w:type="spellStart"/>
      <w:r w:rsidRPr="001E265E">
        <w:rPr>
          <w:rFonts w:cs="KFGQPC Uthmanic Script HAFS"/>
          <w:color w:val="000000"/>
          <w:sz w:val="36"/>
          <w:szCs w:val="36"/>
          <w:shd w:val="clear" w:color="auto" w:fill="FFFFFF"/>
          <w:rtl/>
        </w:rPr>
        <w:t>عَلَيۡهَاۚ</w:t>
      </w:r>
      <w:proofErr w:type="spellEnd"/>
      <w:r w:rsidRPr="001E265E">
        <w:rPr>
          <w:rFonts w:cs="KFGQPC Uthmanic Script HAFS"/>
          <w:color w:val="000000"/>
          <w:sz w:val="36"/>
          <w:szCs w:val="36"/>
          <w:shd w:val="clear" w:color="auto" w:fill="FFFFFF"/>
          <w:rtl/>
        </w:rPr>
        <w:t xml:space="preserve"> وَلَا تَزِرُ وَازِرَةٞ </w:t>
      </w:r>
      <w:proofErr w:type="spellStart"/>
      <w:r w:rsidRPr="001E265E">
        <w:rPr>
          <w:rFonts w:cs="KFGQPC Uthmanic Script HAFS"/>
          <w:color w:val="000000"/>
          <w:sz w:val="36"/>
          <w:szCs w:val="36"/>
          <w:shd w:val="clear" w:color="auto" w:fill="FFFFFF"/>
          <w:rtl/>
        </w:rPr>
        <w:t>وِزۡرَ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أُخۡرَىٰۗ</w:t>
      </w:r>
      <w:proofErr w:type="spellEnd"/>
      <w:r w:rsidRPr="001E265E">
        <w:rPr>
          <w:rFonts w:cs="KFGQPC Uthmanic Script HAFS"/>
          <w:color w:val="000000"/>
          <w:sz w:val="36"/>
          <w:szCs w:val="36"/>
          <w:shd w:val="clear" w:color="auto" w:fill="FFFFFF"/>
          <w:rtl/>
        </w:rPr>
        <w:t xml:space="preserve"> وَمَا كُ</w:t>
      </w:r>
      <w:r w:rsidRPr="001E265E">
        <w:rPr>
          <w:rFonts w:cs="KFGQPC Uthmanic Script HAFS" w:hint="eastAsia"/>
          <w:color w:val="000000"/>
          <w:sz w:val="36"/>
          <w:szCs w:val="36"/>
          <w:shd w:val="clear" w:color="auto" w:fill="FFFFFF"/>
          <w:rtl/>
        </w:rPr>
        <w:t>نَّا</w:t>
      </w:r>
      <w:r w:rsidRPr="001E265E">
        <w:rPr>
          <w:rFonts w:cs="KFGQPC Uthmanic Script HAFS"/>
          <w:color w:val="000000"/>
          <w:sz w:val="36"/>
          <w:szCs w:val="36"/>
          <w:shd w:val="clear" w:color="auto" w:fill="FFFFFF"/>
          <w:rtl/>
        </w:rPr>
        <w:t xml:space="preserve"> مُعَذِّبِينَ حَتَّىٰ </w:t>
      </w:r>
      <w:proofErr w:type="spellStart"/>
      <w:r w:rsidRPr="001E265E">
        <w:rPr>
          <w:rFonts w:cs="KFGQPC Uthmanic Script HAFS"/>
          <w:color w:val="000000"/>
          <w:sz w:val="36"/>
          <w:szCs w:val="36"/>
          <w:shd w:val="clear" w:color="auto" w:fill="FFFFFF"/>
          <w:rtl/>
        </w:rPr>
        <w:t>نَبۡعَثَ</w:t>
      </w:r>
      <w:proofErr w:type="spellEnd"/>
      <w:r w:rsidRPr="001E265E">
        <w:rPr>
          <w:rFonts w:cs="KFGQPC Uthmanic Script HAFS"/>
          <w:color w:val="000000"/>
          <w:sz w:val="36"/>
          <w:szCs w:val="36"/>
          <w:shd w:val="clear" w:color="auto" w:fill="FFFFFF"/>
          <w:rtl/>
        </w:rPr>
        <w:t xml:space="preserve"> رَسُولٗا١٥</w:t>
      </w:r>
    </w:p>
    <w:p w14:paraId="03E55B71" w14:textId="77777777" w:rsidR="00104FD0" w:rsidRDefault="00104FD0" w:rsidP="00BD5A06">
      <w:pPr>
        <w:spacing w:before="100" w:beforeAutospacing="1" w:after="100" w:afterAutospacing="1" w:line="240" w:lineRule="auto"/>
        <w:jc w:val="both"/>
        <w:rPr>
          <w:rFonts w:cstheme="minorHAnsi"/>
          <w:shd w:val="clear" w:color="auto" w:fill="FFFFFF"/>
          <w:lang w:val="fr-FR"/>
        </w:rPr>
      </w:pPr>
    </w:p>
    <w:p w14:paraId="22036BD3" w14:textId="77777777" w:rsidR="009364AD" w:rsidRDefault="009364AD" w:rsidP="00BD5A06">
      <w:pPr>
        <w:jc w:val="both"/>
        <w:rPr>
          <w:rFonts w:cstheme="minorHAnsi"/>
          <w:b/>
          <w:bCs/>
          <w:i/>
          <w:iCs/>
          <w:sz w:val="20"/>
          <w:szCs w:val="20"/>
          <w:lang w:val="fr-BE"/>
        </w:rPr>
      </w:pPr>
      <w:r w:rsidRPr="00C52C9E">
        <w:rPr>
          <w:rFonts w:cstheme="minorHAnsi"/>
          <w:b/>
          <w:bCs/>
          <w:i/>
          <w:iCs/>
          <w:sz w:val="20"/>
          <w:szCs w:val="20"/>
          <w:lang w:val="fr-BE"/>
        </w:rPr>
        <w:t>15- Quiconque prend le droit chemin ne le prend que pour lui-même ; et quiconque s’égare, ne s’égare qu’à son propre détriment. Et nul ne portera le fardeau d’autrui. Et Nous n’avons jamais puni avant d’avoir envoyé un Messager.</w:t>
      </w:r>
    </w:p>
    <w:p w14:paraId="1DAF1A10" w14:textId="77777777" w:rsidR="0084349C" w:rsidRPr="00C52C9E" w:rsidRDefault="0084349C" w:rsidP="00BD5A06">
      <w:pPr>
        <w:jc w:val="both"/>
        <w:rPr>
          <w:rFonts w:cstheme="minorHAnsi"/>
          <w:b/>
          <w:bCs/>
          <w:i/>
          <w:iCs/>
          <w:sz w:val="20"/>
          <w:szCs w:val="20"/>
          <w:lang w:val="fr-BE"/>
        </w:rPr>
      </w:pPr>
    </w:p>
    <w:p w14:paraId="784C511F"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165E04">
        <w:rPr>
          <w:rFonts w:cstheme="minorHAnsi"/>
          <w:shd w:val="clear" w:color="auto" w:fill="FFFFFF"/>
          <w:lang w:val="fr-FR"/>
        </w:rPr>
        <w:t>1- Dans le Saint Coran, il est parfois mentionné : « Personne ne portera le fardeau des péchés d'autrui ». Cependant, il est souvent affirmé : « Les trompeurs porteront le fardeau de ceux qu'ils auront égarés ».</w:t>
      </w:r>
      <w:r w:rsidRPr="00034F11">
        <w:rPr>
          <w:rStyle w:val="Appelnotedebasdep"/>
          <w:rFonts w:cstheme="minorHAnsi"/>
          <w:shd w:val="clear" w:color="auto" w:fill="FFFFFF"/>
          <w:lang w:val="fr-FR"/>
        </w:rPr>
        <w:footnoteReference w:id="33"/>
      </w:r>
      <w:r w:rsidRPr="00034F11">
        <w:rPr>
          <w:rFonts w:cstheme="minorHAnsi"/>
          <w:shd w:val="clear" w:color="auto" w:fill="FFFFFF"/>
          <w:lang w:val="fr-FR"/>
        </w:rPr>
        <w:t xml:space="preserve"> </w:t>
      </w:r>
      <w:r w:rsidRPr="00165E04">
        <w:rPr>
          <w:rFonts w:cstheme="minorHAnsi"/>
          <w:shd w:val="clear" w:color="auto" w:fill="FFFFFF"/>
          <w:lang w:val="fr-FR"/>
        </w:rPr>
        <w:t>Les récits rapportent également : « Quiconque établit une bonne ou une mauvaise méthode, partage la récompense et la punition</w:t>
      </w:r>
      <w:r>
        <w:rPr>
          <w:rFonts w:cstheme="minorHAnsi"/>
          <w:shd w:val="clear" w:color="auto" w:fill="FFFFFF"/>
          <w:lang w:val="fr-FR"/>
        </w:rPr>
        <w:t xml:space="preserve"> avec ceux qui la pratiquent</w:t>
      </w:r>
      <w:r w:rsidR="00AD243C">
        <w:rPr>
          <w:rFonts w:cstheme="minorHAnsi"/>
          <w:shd w:val="clear" w:color="auto" w:fill="FFFFFF"/>
          <w:lang w:val="fr-FR"/>
        </w:rPr>
        <w:t xml:space="preserve"> </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34"/>
      </w:r>
    </w:p>
    <w:p w14:paraId="22D0F971"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165E04">
        <w:rPr>
          <w:rFonts w:cstheme="minorHAnsi"/>
          <w:shd w:val="clear" w:color="auto" w:fill="FFFFFF"/>
          <w:lang w:val="fr-FR"/>
        </w:rPr>
        <w:t>Ces deux catégories de versets et de récits ne se contredisent pas, car celui qui égare les autres ou établit une méthode, devenant ainsi la cause principale du péché, portera le fardeau de ce péché</w:t>
      </w:r>
      <w:r w:rsidRPr="00034F11">
        <w:rPr>
          <w:rFonts w:cstheme="minorHAnsi"/>
          <w:shd w:val="clear" w:color="auto" w:fill="FFFFFF"/>
          <w:lang w:val="fr-FR"/>
        </w:rPr>
        <w:t>.</w:t>
      </w:r>
    </w:p>
    <w:p w14:paraId="45FE1C2C" w14:textId="5B763037" w:rsidR="009364AD" w:rsidRPr="00165E04" w:rsidRDefault="009364AD" w:rsidP="00BD5A06">
      <w:pPr>
        <w:spacing w:before="100" w:beforeAutospacing="1" w:after="100" w:afterAutospacing="1" w:line="240" w:lineRule="auto"/>
        <w:jc w:val="both"/>
        <w:rPr>
          <w:rFonts w:cstheme="minorHAnsi"/>
          <w:shd w:val="clear" w:color="auto" w:fill="FFFFFF"/>
          <w:lang w:val="fr-FR"/>
        </w:rPr>
      </w:pPr>
      <w:r w:rsidRPr="00165E04">
        <w:rPr>
          <w:rFonts w:cstheme="minorHAnsi"/>
          <w:shd w:val="clear" w:color="auto" w:fill="FFFFFF"/>
          <w:lang w:val="fr-FR"/>
        </w:rPr>
        <w:t xml:space="preserve">2- Dans ce verset, nous constatons la loi de l'argumentation complète avant toute punition. Cela signifie que Dieu, dans Sa grâce, ne détruit pas les méchants et les malfaiteurs sans avoir envoyé des </w:t>
      </w:r>
      <w:r w:rsidR="006954AB">
        <w:rPr>
          <w:rFonts w:cstheme="minorHAnsi"/>
          <w:shd w:val="clear" w:color="auto" w:fill="FFFFFF"/>
          <w:lang w:val="fr-FR"/>
        </w:rPr>
        <w:t>P</w:t>
      </w:r>
      <w:r w:rsidRPr="00165E04">
        <w:rPr>
          <w:rFonts w:cstheme="minorHAnsi"/>
          <w:shd w:val="clear" w:color="auto" w:fill="FFFFFF"/>
          <w:lang w:val="fr-FR"/>
        </w:rPr>
        <w:t>rophètes</w:t>
      </w:r>
      <w:r w:rsidR="002E5F16">
        <w:rPr>
          <w:rFonts w:cstheme="minorHAnsi"/>
          <w:shd w:val="clear" w:color="auto" w:fill="FFFFFF"/>
          <w:lang w:val="fr-FR"/>
        </w:rPr>
        <w:t> </w:t>
      </w:r>
      <w:r w:rsidR="006954AB">
        <w:rPr>
          <w:rFonts w:cstheme="minorHAnsi"/>
          <w:shd w:val="clear" w:color="auto" w:fill="FFFFFF"/>
          <w:lang w:val="fr-FR"/>
        </w:rPr>
        <w:t>(a)</w:t>
      </w:r>
      <w:r w:rsidRPr="00165E04">
        <w:rPr>
          <w:rFonts w:cstheme="minorHAnsi"/>
          <w:shd w:val="clear" w:color="auto" w:fill="FFFFFF"/>
          <w:lang w:val="fr-FR"/>
        </w:rPr>
        <w:t xml:space="preserve"> pour leur montrer les voies du bonheur, afin de parachever tout argument contre eux. Ainsi, les pécheurs n'auront pas d'excuse le Jour de la Résurrection et ne pourront pas prétendre qu'ils ne savaient pas.</w:t>
      </w:r>
    </w:p>
    <w:p w14:paraId="408B9FB2" w14:textId="0F7C2FC4"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165E04">
        <w:rPr>
          <w:rFonts w:cstheme="minorHAnsi"/>
          <w:shd w:val="clear" w:color="auto" w:fill="FFFFFF"/>
          <w:lang w:val="fr-FR"/>
        </w:rPr>
        <w:t xml:space="preserve">3- Le terme « </w:t>
      </w:r>
      <w:proofErr w:type="spellStart"/>
      <w:r w:rsidRPr="00165E04">
        <w:rPr>
          <w:rFonts w:cstheme="minorHAnsi"/>
          <w:b/>
          <w:bCs/>
          <w:shd w:val="clear" w:color="auto" w:fill="FFFFFF"/>
          <w:lang w:val="fr-FR"/>
        </w:rPr>
        <w:t>azaab</w:t>
      </w:r>
      <w:proofErr w:type="spellEnd"/>
      <w:r w:rsidRPr="00165E04">
        <w:rPr>
          <w:rFonts w:cstheme="minorHAnsi"/>
          <w:shd w:val="clear" w:color="auto" w:fill="FFFFFF"/>
          <w:lang w:val="fr-FR"/>
        </w:rPr>
        <w:t xml:space="preserve"> » dans la dernière phrase du verset fait référence à toutes sortes de punitions dans ce monde et dans l'</w:t>
      </w:r>
      <w:r w:rsidR="006954AB">
        <w:rPr>
          <w:rFonts w:cstheme="minorHAnsi"/>
          <w:shd w:val="clear" w:color="auto" w:fill="FFFFFF"/>
          <w:lang w:val="fr-FR"/>
        </w:rPr>
        <w:t>A</w:t>
      </w:r>
      <w:r w:rsidRPr="00165E04">
        <w:rPr>
          <w:rFonts w:cstheme="minorHAnsi"/>
          <w:shd w:val="clear" w:color="auto" w:fill="FFFFFF"/>
          <w:lang w:val="fr-FR"/>
        </w:rPr>
        <w:t xml:space="preserve">u-delà. L'objectif d'envoyer des Messagers est d'exprimer les problèmes narratifs (tels que les problèmes liés aux péchés et à certains détails de la </w:t>
      </w:r>
      <w:r w:rsidR="006954AB">
        <w:rPr>
          <w:rFonts w:cstheme="minorHAnsi"/>
          <w:shd w:val="clear" w:color="auto" w:fill="FFFFFF"/>
          <w:lang w:val="fr-FR"/>
        </w:rPr>
        <w:t>R</w:t>
      </w:r>
      <w:r w:rsidRPr="00165E04">
        <w:rPr>
          <w:rFonts w:cstheme="minorHAnsi"/>
          <w:shd w:val="clear" w:color="auto" w:fill="FFFFFF"/>
          <w:lang w:val="fr-FR"/>
        </w:rPr>
        <w:t>ésurrection que l'es</w:t>
      </w:r>
      <w:r>
        <w:rPr>
          <w:rFonts w:cstheme="minorHAnsi"/>
          <w:shd w:val="clear" w:color="auto" w:fill="FFFFFF"/>
          <w:lang w:val="fr-FR"/>
        </w:rPr>
        <w:t>prit humain ne peut comprendre</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35"/>
      </w:r>
    </w:p>
    <w:p w14:paraId="477A5617"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2A4D4CA8" w14:textId="77777777" w:rsidR="0084349C" w:rsidRDefault="0084349C" w:rsidP="00BD5A06">
      <w:pPr>
        <w:tabs>
          <w:tab w:val="center" w:pos="4153"/>
          <w:tab w:val="right" w:pos="8306"/>
        </w:tabs>
        <w:spacing w:before="240"/>
        <w:jc w:val="both"/>
        <w:rPr>
          <w:rFonts w:cstheme="minorHAnsi"/>
          <w:b/>
          <w:bCs/>
          <w:i/>
          <w:iCs/>
          <w:sz w:val="20"/>
          <w:szCs w:val="20"/>
          <w:lang w:val="fr-FR"/>
        </w:rPr>
      </w:pPr>
    </w:p>
    <w:p w14:paraId="16A3EE39" w14:textId="29C6F08F" w:rsidR="0084349C" w:rsidRDefault="0084349C" w:rsidP="0084349C">
      <w:pPr>
        <w:tabs>
          <w:tab w:val="center" w:pos="4153"/>
          <w:tab w:val="right" w:pos="8306"/>
        </w:tabs>
        <w:spacing w:before="240"/>
        <w:jc w:val="right"/>
        <w:rPr>
          <w:rFonts w:cstheme="minorHAnsi"/>
          <w:b/>
          <w:bCs/>
          <w:i/>
          <w:iCs/>
          <w:sz w:val="20"/>
          <w:szCs w:val="20"/>
          <w:lang w:val="fr-FR"/>
        </w:rPr>
      </w:pPr>
      <w:proofErr w:type="spellStart"/>
      <w:r w:rsidRPr="001E265E">
        <w:rPr>
          <w:rFonts w:cs="KFGQPC Uthmanic Script HAFS"/>
          <w:color w:val="000000"/>
          <w:sz w:val="36"/>
          <w:szCs w:val="36"/>
          <w:shd w:val="clear" w:color="auto" w:fill="FFFFFF"/>
          <w:rtl/>
        </w:rPr>
        <w:t>وَإِذَآ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أَرَدۡنَآ</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نُّهۡلِكَ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قَرۡيَةً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أَمَرۡنَا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مُتۡرَفِيهَا</w:t>
      </w:r>
      <w:proofErr w:type="spellEnd"/>
      <w:r w:rsidRPr="001E265E">
        <w:rPr>
          <w:rFonts w:cs="KFGQPC Uthmanic Script HAFS"/>
          <w:color w:val="000000"/>
          <w:sz w:val="36"/>
          <w:szCs w:val="36"/>
          <w:shd w:val="clear" w:color="auto" w:fill="FFFFFF"/>
          <w:rtl/>
        </w:rPr>
        <w:t xml:space="preserve"> فَفَسَقُواْ فِيهَا فَحَقَّ </w:t>
      </w:r>
      <w:proofErr w:type="spellStart"/>
      <w:r w:rsidRPr="001E265E">
        <w:rPr>
          <w:rFonts w:cs="KFGQPC Uthmanic Script HAFS"/>
          <w:color w:val="000000"/>
          <w:sz w:val="36"/>
          <w:szCs w:val="36"/>
          <w:shd w:val="clear" w:color="auto" w:fill="FFFFFF"/>
          <w:rtl/>
        </w:rPr>
        <w:t>عَلَيۡهَا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لۡقَوۡلُ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فَدَمَّرۡنَٰهَا</w:t>
      </w:r>
      <w:proofErr w:type="spellEnd"/>
      <w:r w:rsidRPr="001E265E">
        <w:rPr>
          <w:rFonts w:cs="KFGQPC Uthmanic Script HAFS"/>
          <w:color w:val="000000"/>
          <w:sz w:val="36"/>
          <w:szCs w:val="36"/>
          <w:shd w:val="clear" w:color="auto" w:fill="FFFFFF"/>
          <w:rtl/>
        </w:rPr>
        <w:t xml:space="preserve"> تَدۡمِيرٗا١٦</w:t>
      </w:r>
    </w:p>
    <w:p w14:paraId="3B4595CF" w14:textId="77777777" w:rsidR="00AD243C" w:rsidRPr="00034F11" w:rsidRDefault="00AD243C" w:rsidP="00BD5A06">
      <w:pPr>
        <w:tabs>
          <w:tab w:val="center" w:pos="4153"/>
          <w:tab w:val="right" w:pos="8306"/>
        </w:tabs>
        <w:spacing w:before="240"/>
        <w:jc w:val="both"/>
        <w:rPr>
          <w:rFonts w:cstheme="minorHAnsi"/>
          <w:b/>
          <w:bCs/>
          <w:i/>
          <w:iCs/>
          <w:sz w:val="20"/>
          <w:szCs w:val="20"/>
          <w:lang w:val="fr-FR"/>
        </w:rPr>
      </w:pPr>
    </w:p>
    <w:p w14:paraId="7790FDCA" w14:textId="6F4F4FAB"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lastRenderedPageBreak/>
        <w:t xml:space="preserve">16- </w:t>
      </w:r>
      <w:r w:rsidR="00205631" w:rsidRPr="00205631">
        <w:rPr>
          <w:rFonts w:cstheme="minorHAnsi"/>
          <w:b/>
          <w:bCs/>
          <w:i/>
          <w:iCs/>
          <w:sz w:val="20"/>
          <w:szCs w:val="20"/>
          <w:lang w:val="fr-BE"/>
        </w:rPr>
        <w:t>Et quand Nous voulons détruire une cité, Nous ordonnons à ses gens opulents [d’obéir à Nos prescriptions], mais (au contraire) ils se livrent à la perversité. Alors la Parole prononcée contre elle se réalise, et Nous la détruisons entièrement</w:t>
      </w:r>
      <w:r w:rsidRPr="00C52C9E">
        <w:rPr>
          <w:rFonts w:cstheme="minorHAnsi"/>
          <w:b/>
          <w:bCs/>
          <w:i/>
          <w:iCs/>
          <w:sz w:val="20"/>
          <w:szCs w:val="20"/>
          <w:lang w:val="fr-BE"/>
        </w:rPr>
        <w:t>.</w:t>
      </w:r>
    </w:p>
    <w:p w14:paraId="10651530" w14:textId="77777777" w:rsidR="00AD243C" w:rsidRDefault="00AD243C" w:rsidP="00BD5A06">
      <w:pPr>
        <w:spacing w:before="100" w:beforeAutospacing="1" w:after="100" w:afterAutospacing="1" w:line="240" w:lineRule="auto"/>
        <w:jc w:val="both"/>
        <w:rPr>
          <w:rFonts w:cstheme="minorHAnsi"/>
          <w:shd w:val="clear" w:color="auto" w:fill="FFFFFF"/>
          <w:lang w:val="fr-FR"/>
        </w:rPr>
      </w:pPr>
    </w:p>
    <w:p w14:paraId="10EA8E02" w14:textId="1FB9F860" w:rsidR="009364AD" w:rsidRPr="00E3059B" w:rsidRDefault="009364AD" w:rsidP="00BD5A06">
      <w:pPr>
        <w:spacing w:before="100" w:beforeAutospacing="1" w:after="100" w:afterAutospacing="1" w:line="240" w:lineRule="auto"/>
        <w:jc w:val="both"/>
        <w:rPr>
          <w:rFonts w:cstheme="minorHAnsi"/>
          <w:shd w:val="clear" w:color="auto" w:fill="FFFFFF"/>
          <w:lang w:val="fr-FR"/>
        </w:rPr>
      </w:pPr>
      <w:r w:rsidRPr="00E3059B">
        <w:rPr>
          <w:rFonts w:cstheme="minorHAnsi"/>
          <w:shd w:val="clear" w:color="auto" w:fill="FFFFFF"/>
          <w:lang w:val="fr-FR"/>
        </w:rPr>
        <w:t xml:space="preserve">Ce verset du Coran souligne </w:t>
      </w:r>
      <w:r w:rsidR="00D555CB">
        <w:rPr>
          <w:rFonts w:cstheme="minorHAnsi"/>
          <w:shd w:val="clear" w:color="auto" w:fill="FFFFFF"/>
          <w:lang w:val="fr-FR"/>
        </w:rPr>
        <w:t>que Dieu s'adresse d'abord aux « riches aisés »</w:t>
      </w:r>
      <w:r w:rsidRPr="00E3059B">
        <w:rPr>
          <w:rFonts w:cstheme="minorHAnsi"/>
          <w:shd w:val="clear" w:color="auto" w:fill="FFFFFF"/>
          <w:lang w:val="fr-FR"/>
        </w:rPr>
        <w:t xml:space="preserve">, car, dans les sociétés corrompues, ces personnes sont souvent les dirigeants et la principale source de corruption. Ils ont le pouvoir, l'influence et les moyens de propager le mal et l'injustice dans la société, et de s'opposer aux </w:t>
      </w:r>
      <w:r w:rsidR="006954AB">
        <w:rPr>
          <w:rFonts w:cstheme="minorHAnsi"/>
          <w:shd w:val="clear" w:color="auto" w:fill="FFFFFF"/>
          <w:lang w:val="fr-FR"/>
        </w:rPr>
        <w:t>P</w:t>
      </w:r>
      <w:r w:rsidRPr="00E3059B">
        <w:rPr>
          <w:rFonts w:cstheme="minorHAnsi"/>
          <w:shd w:val="clear" w:color="auto" w:fill="FFFFFF"/>
          <w:lang w:val="fr-FR"/>
        </w:rPr>
        <w:t>rophètes</w:t>
      </w:r>
      <w:r w:rsidR="006954AB">
        <w:rPr>
          <w:rFonts w:cstheme="minorHAnsi"/>
          <w:shd w:val="clear" w:color="auto" w:fill="FFFFFF"/>
          <w:lang w:val="fr-FR"/>
        </w:rPr>
        <w:t xml:space="preserve"> (a)</w:t>
      </w:r>
      <w:r w:rsidRPr="00E3059B">
        <w:rPr>
          <w:rFonts w:cstheme="minorHAnsi"/>
          <w:shd w:val="clear" w:color="auto" w:fill="FFFFFF"/>
          <w:lang w:val="fr-FR"/>
        </w:rPr>
        <w:t xml:space="preserve"> et aux réformateurs qui cherchent à rétablir la vérité et la justice.</w:t>
      </w:r>
      <w:r>
        <w:rPr>
          <w:rFonts w:cstheme="minorHAnsi"/>
          <w:shd w:val="clear" w:color="auto" w:fill="FFFFFF"/>
          <w:lang w:val="fr-FR"/>
        </w:rPr>
        <w:t xml:space="preserve"> </w:t>
      </w:r>
      <w:r w:rsidRPr="00E3059B">
        <w:rPr>
          <w:rFonts w:cstheme="minorHAnsi"/>
          <w:shd w:val="clear" w:color="auto" w:fill="FFFFFF"/>
          <w:lang w:val="fr-FR"/>
        </w:rPr>
        <w:t>Cependant, lorsque le châtiment divin survient, il touche tout le monde, sans distinction de richesse ou de statut social. Certains sont punis pour leur désobéissance et leur corruption, pour avoir propagé le mal et l'injustice dans la société, et pour s'être opposés à la guidance divine. D'autres sont punis pour leur silence et leur passivité, pour avoir toléré le mal et l'injustice, et pour ne pas avoir condamné le mal et ordonné le bien.</w:t>
      </w:r>
    </w:p>
    <w:p w14:paraId="1156A5B7"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E3059B">
        <w:rPr>
          <w:rFonts w:cstheme="minorHAnsi"/>
          <w:shd w:val="clear" w:color="auto" w:fill="FFFFFF"/>
          <w:lang w:val="fr-FR"/>
        </w:rPr>
        <w:t>Cette perspective souligne l'importance de la responsabilité individuelle et collective dans la tradition musulmane, ainsi que la valeur de la justice et de l'équité dans les relations sociales. Elle implique que les êtres humains ont le devoir de s'opposer au mal et à l'injustice, de propager le bien et la vérité, et de chercher à rétablir la justice et l'équité dans la société, en utilisant les moyens légitimes et pacifiques à leur disposition. Elle souligne également que la richesse et le statut social ne sont pas des garanties de salut ou de protection divine, et que tous les êtres humains sont égaux devant Dieu et seront jugés en fonction de leurs choix et de leurs actions</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36"/>
      </w:r>
    </w:p>
    <w:p w14:paraId="44201FCB" w14:textId="77777777" w:rsidR="00AD243C" w:rsidRDefault="00AD243C" w:rsidP="00BD5A06">
      <w:pPr>
        <w:spacing w:before="100" w:beforeAutospacing="1" w:after="100" w:afterAutospacing="1" w:line="240" w:lineRule="auto"/>
        <w:jc w:val="both"/>
        <w:rPr>
          <w:rFonts w:cstheme="minorHAnsi"/>
          <w:shd w:val="clear" w:color="auto" w:fill="FFFFFF"/>
          <w:lang w:val="fr-FR"/>
        </w:rPr>
      </w:pPr>
    </w:p>
    <w:p w14:paraId="5CB3065C" w14:textId="77777777" w:rsidR="00656F0F" w:rsidRDefault="00656F0F" w:rsidP="00BD5A06">
      <w:pPr>
        <w:spacing w:before="100" w:beforeAutospacing="1" w:after="100" w:afterAutospacing="1" w:line="240" w:lineRule="auto"/>
        <w:jc w:val="both"/>
        <w:rPr>
          <w:rFonts w:cstheme="minorHAnsi"/>
          <w:shd w:val="clear" w:color="auto" w:fill="FFFFFF"/>
          <w:lang w:val="fr-FR"/>
        </w:rPr>
      </w:pPr>
    </w:p>
    <w:p w14:paraId="768CBA9F" w14:textId="138C4049" w:rsidR="0084349C" w:rsidRDefault="0084349C" w:rsidP="0084349C">
      <w:pPr>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وَكَمۡ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أَهۡلَكۡنَا</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بَعۡدِ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نُوحٖۗ</w:t>
      </w:r>
      <w:proofErr w:type="spellEnd"/>
      <w:r w:rsidRPr="001E265E">
        <w:rPr>
          <w:rFonts w:cs="KFGQPC Uthmanic Script HAFS"/>
          <w:color w:val="000000"/>
          <w:sz w:val="36"/>
          <w:szCs w:val="36"/>
          <w:shd w:val="clear" w:color="auto" w:fill="FFFFFF"/>
          <w:rtl/>
        </w:rPr>
        <w:t xml:space="preserve"> وَكَفَىٰ بِرَ</w:t>
      </w:r>
      <w:r w:rsidRPr="001E265E">
        <w:rPr>
          <w:rFonts w:cs="KFGQPC Uthmanic Script HAFS" w:hint="eastAsia"/>
          <w:color w:val="000000"/>
          <w:sz w:val="36"/>
          <w:szCs w:val="36"/>
          <w:shd w:val="clear" w:color="auto" w:fill="FFFFFF"/>
          <w:rtl/>
        </w:rPr>
        <w:t>بِّكَ</w:t>
      </w:r>
      <w:r w:rsidRPr="001E265E">
        <w:rPr>
          <w:rFonts w:cs="KFGQPC Uthmanic Script HAFS"/>
          <w:color w:val="000000"/>
          <w:sz w:val="36"/>
          <w:szCs w:val="36"/>
          <w:shd w:val="clear" w:color="auto" w:fill="FFFFFF"/>
          <w:rtl/>
        </w:rPr>
        <w:t xml:space="preserve"> بِذُنُوبِ </w:t>
      </w:r>
      <w:proofErr w:type="spellStart"/>
      <w:r w:rsidRPr="001E265E">
        <w:rPr>
          <w:rFonts w:cs="KFGQPC Uthmanic Script HAFS"/>
          <w:color w:val="000000"/>
          <w:sz w:val="36"/>
          <w:szCs w:val="36"/>
          <w:shd w:val="clear" w:color="auto" w:fill="FFFFFF"/>
          <w:rtl/>
        </w:rPr>
        <w:t>عِبَادِهِ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خَبِيرَۢا</w:t>
      </w:r>
      <w:proofErr w:type="spellEnd"/>
      <w:r w:rsidRPr="001E265E">
        <w:rPr>
          <w:rFonts w:cs="KFGQPC Uthmanic Script HAFS"/>
          <w:color w:val="000000"/>
          <w:sz w:val="36"/>
          <w:szCs w:val="36"/>
          <w:shd w:val="clear" w:color="auto" w:fill="FFFFFF"/>
          <w:rtl/>
        </w:rPr>
        <w:t xml:space="preserve"> بَصِيرٗا١٧</w:t>
      </w:r>
    </w:p>
    <w:p w14:paraId="582FCF46" w14:textId="77777777" w:rsidR="00656F0F" w:rsidRPr="00034F11" w:rsidRDefault="00656F0F" w:rsidP="0084349C">
      <w:pPr>
        <w:spacing w:before="100" w:beforeAutospacing="1" w:after="100" w:afterAutospacing="1" w:line="240" w:lineRule="auto"/>
        <w:jc w:val="right"/>
        <w:rPr>
          <w:rFonts w:cstheme="minorHAnsi"/>
          <w:shd w:val="clear" w:color="auto" w:fill="FFFFFF"/>
          <w:lang w:val="fr-FR"/>
        </w:rPr>
      </w:pPr>
    </w:p>
    <w:p w14:paraId="1F707F12" w14:textId="521F9C0B"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17-</w:t>
      </w:r>
      <w:r w:rsidR="00AA6707">
        <w:rPr>
          <w:rFonts w:cstheme="minorHAnsi"/>
          <w:b/>
          <w:bCs/>
          <w:i/>
          <w:iCs/>
          <w:sz w:val="20"/>
          <w:szCs w:val="20"/>
          <w:lang w:val="fr-BE"/>
        </w:rPr>
        <w:t> </w:t>
      </w:r>
      <w:r w:rsidRPr="00C52C9E">
        <w:rPr>
          <w:rFonts w:cstheme="minorHAnsi"/>
          <w:b/>
          <w:bCs/>
          <w:i/>
          <w:iCs/>
          <w:sz w:val="20"/>
          <w:szCs w:val="20"/>
          <w:lang w:val="fr-BE"/>
        </w:rPr>
        <w:t>Que de générations avons-nous exterminées, après Noé ! Et ton Seigneur suffit qu’Il soit Parfaitement Connaisseur et Clairvoyant sur les péchés de Ses serviteurs.</w:t>
      </w:r>
    </w:p>
    <w:p w14:paraId="39C7A497"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3B020089"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107378">
        <w:rPr>
          <w:rFonts w:cstheme="minorHAnsi"/>
          <w:shd w:val="clear" w:color="auto" w:fill="FFFFFF"/>
          <w:lang w:val="fr-FR"/>
        </w:rPr>
        <w:t xml:space="preserve">Le terme arabe </w:t>
      </w:r>
      <w:r>
        <w:rPr>
          <w:rFonts w:cstheme="minorHAnsi"/>
          <w:shd w:val="clear" w:color="auto" w:fill="FFFFFF"/>
          <w:lang w:val="fr-FR"/>
        </w:rPr>
        <w:t>« </w:t>
      </w:r>
      <w:proofErr w:type="spellStart"/>
      <w:r w:rsidRPr="00107378">
        <w:rPr>
          <w:rFonts w:cstheme="minorHAnsi"/>
          <w:b/>
          <w:bCs/>
          <w:shd w:val="clear" w:color="auto" w:fill="FFFFFF"/>
          <w:lang w:val="fr-FR"/>
        </w:rPr>
        <w:t>qouroune</w:t>
      </w:r>
      <w:proofErr w:type="spellEnd"/>
      <w:r>
        <w:rPr>
          <w:rFonts w:cstheme="minorHAnsi"/>
          <w:shd w:val="clear" w:color="auto" w:fill="FFFFFF"/>
          <w:lang w:val="fr-FR"/>
        </w:rPr>
        <w:t> »</w:t>
      </w:r>
      <w:r w:rsidRPr="00107378">
        <w:rPr>
          <w:rFonts w:cstheme="minorHAnsi"/>
          <w:shd w:val="clear" w:color="auto" w:fill="FFFFFF"/>
          <w:lang w:val="fr-FR"/>
        </w:rPr>
        <w:t xml:space="preserve">, pluriel de </w:t>
      </w:r>
      <w:r>
        <w:rPr>
          <w:rFonts w:cstheme="minorHAnsi"/>
          <w:shd w:val="clear" w:color="auto" w:fill="FFFFFF"/>
          <w:lang w:val="fr-FR"/>
        </w:rPr>
        <w:t>« </w:t>
      </w:r>
      <w:proofErr w:type="spellStart"/>
      <w:r w:rsidRPr="00107378">
        <w:rPr>
          <w:rFonts w:cstheme="minorHAnsi"/>
          <w:b/>
          <w:bCs/>
          <w:shd w:val="clear" w:color="auto" w:fill="FFFFFF"/>
          <w:lang w:val="fr-FR"/>
        </w:rPr>
        <w:t>qarn</w:t>
      </w:r>
      <w:proofErr w:type="spellEnd"/>
      <w:r>
        <w:rPr>
          <w:rFonts w:cstheme="minorHAnsi"/>
          <w:shd w:val="clear" w:color="auto" w:fill="FFFFFF"/>
          <w:lang w:val="fr-FR"/>
        </w:rPr>
        <w:t> »</w:t>
      </w:r>
      <w:r w:rsidRPr="00107378">
        <w:rPr>
          <w:rFonts w:cstheme="minorHAnsi"/>
          <w:shd w:val="clear" w:color="auto" w:fill="FFFFFF"/>
          <w:lang w:val="fr-FR"/>
        </w:rPr>
        <w:t>, fait référence à une génération ou à une période spécifique dans l'histoire. Dans le contexte islamique, ce terme est souvent utilisé pour désigner une période ou une époque particulière, marquée par des événements ou des caractéristiques distinctes. Ce terme peu</w:t>
      </w:r>
      <w:r>
        <w:rPr>
          <w:rFonts w:cstheme="minorHAnsi"/>
          <w:shd w:val="clear" w:color="auto" w:fill="FFFFFF"/>
          <w:lang w:val="fr-FR"/>
        </w:rPr>
        <w:t>t également signifier un siècle qui</w:t>
      </w:r>
      <w:r w:rsidRPr="00034F11">
        <w:rPr>
          <w:rFonts w:cstheme="minorHAnsi"/>
          <w:shd w:val="clear" w:color="auto" w:fill="FFFFFF"/>
          <w:lang w:val="fr-FR"/>
        </w:rPr>
        <w:t xml:space="preserve"> équivaut à cent ans.</w:t>
      </w:r>
      <w:r w:rsidRPr="00034F11">
        <w:rPr>
          <w:rStyle w:val="Appelnotedebasdep"/>
          <w:rFonts w:cstheme="minorHAnsi"/>
          <w:shd w:val="clear" w:color="auto" w:fill="FFFFFF"/>
          <w:lang w:val="fr-FR"/>
        </w:rPr>
        <w:footnoteReference w:id="37"/>
      </w:r>
    </w:p>
    <w:p w14:paraId="56DB4CC7"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361D534C" w14:textId="517CBC9A" w:rsidR="009364AD" w:rsidRDefault="0084349C" w:rsidP="0084349C">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lastRenderedPageBreak/>
        <w:t xml:space="preserve">مَّن كَانَ يُرِيدُ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لۡعَاجِلَةَ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عَجَّلۡنَا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فِيهَا مَا </w:t>
      </w:r>
      <w:proofErr w:type="spellStart"/>
      <w:r w:rsidRPr="001E265E">
        <w:rPr>
          <w:rFonts w:cs="KFGQPC Uthmanic Script HAFS"/>
          <w:color w:val="000000"/>
          <w:sz w:val="36"/>
          <w:szCs w:val="36"/>
          <w:shd w:val="clear" w:color="auto" w:fill="FFFFFF"/>
          <w:rtl/>
        </w:rPr>
        <w:t>نَشَآءُ</w:t>
      </w:r>
      <w:proofErr w:type="spellEnd"/>
      <w:r w:rsidRPr="001E265E">
        <w:rPr>
          <w:rFonts w:cs="KFGQPC Uthmanic Script HAFS"/>
          <w:color w:val="000000"/>
          <w:sz w:val="36"/>
          <w:szCs w:val="36"/>
          <w:shd w:val="clear" w:color="auto" w:fill="FFFFFF"/>
          <w:rtl/>
        </w:rPr>
        <w:t xml:space="preserve"> لِمَن نُّرِيدُ ثُمَّ </w:t>
      </w:r>
      <w:proofErr w:type="spellStart"/>
      <w:r w:rsidRPr="001E265E">
        <w:rPr>
          <w:rFonts w:cs="KFGQPC Uthmanic Script HAFS"/>
          <w:color w:val="000000"/>
          <w:sz w:val="36"/>
          <w:szCs w:val="36"/>
          <w:shd w:val="clear" w:color="auto" w:fill="FFFFFF"/>
          <w:rtl/>
        </w:rPr>
        <w:t>جَعَلۡنَا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جَهَنَّمَ </w:t>
      </w:r>
      <w:proofErr w:type="spellStart"/>
      <w:r w:rsidRPr="001E265E">
        <w:rPr>
          <w:rFonts w:cs="KFGQPC Uthmanic Script HAFS"/>
          <w:color w:val="000000"/>
          <w:sz w:val="36"/>
          <w:szCs w:val="36"/>
          <w:shd w:val="clear" w:color="auto" w:fill="FFFFFF"/>
          <w:rtl/>
        </w:rPr>
        <w:t>يَصۡلَىٰهَا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مَذۡمُومٗا</w:t>
      </w:r>
      <w:proofErr w:type="spellEnd"/>
      <w:r w:rsidRPr="001E265E">
        <w:rPr>
          <w:rFonts w:cs="KFGQPC Uthmanic Script HAFS"/>
          <w:color w:val="000000"/>
          <w:sz w:val="36"/>
          <w:szCs w:val="36"/>
          <w:shd w:val="clear" w:color="auto" w:fill="FFFFFF"/>
          <w:rtl/>
        </w:rPr>
        <w:t xml:space="preserve"> مَّدۡحُورٗا١٨</w:t>
      </w:r>
    </w:p>
    <w:p w14:paraId="27D36AAD" w14:textId="77777777" w:rsidR="0084349C" w:rsidRDefault="0084349C" w:rsidP="00BD5A06">
      <w:pPr>
        <w:spacing w:before="100" w:beforeAutospacing="1" w:after="100" w:afterAutospacing="1" w:line="240" w:lineRule="auto"/>
        <w:jc w:val="both"/>
        <w:rPr>
          <w:rFonts w:cstheme="minorHAnsi"/>
          <w:shd w:val="clear" w:color="auto" w:fill="FFFFFF"/>
          <w:lang w:val="fr-FR"/>
        </w:rPr>
      </w:pPr>
    </w:p>
    <w:p w14:paraId="1B6CEB48" w14:textId="77777777" w:rsidR="009364AD" w:rsidRPr="00C52C9E" w:rsidRDefault="009364AD" w:rsidP="00BD5A06">
      <w:pPr>
        <w:jc w:val="both"/>
        <w:rPr>
          <w:rFonts w:cstheme="minorHAnsi"/>
          <w:b/>
          <w:bCs/>
          <w:i/>
          <w:iCs/>
          <w:sz w:val="20"/>
          <w:szCs w:val="20"/>
          <w:lang w:val="fr-BE"/>
        </w:rPr>
      </w:pPr>
      <w:r w:rsidRPr="007E3856">
        <w:rPr>
          <w:rFonts w:cstheme="minorHAnsi"/>
          <w:b/>
          <w:bCs/>
          <w:i/>
          <w:iCs/>
          <w:sz w:val="20"/>
          <w:szCs w:val="20"/>
          <w:lang w:val="fr-BE"/>
        </w:rPr>
        <w:t>18</w:t>
      </w:r>
      <w:r w:rsidRPr="00C52C9E">
        <w:rPr>
          <w:rFonts w:cstheme="minorHAnsi"/>
          <w:b/>
          <w:bCs/>
          <w:i/>
          <w:iCs/>
          <w:sz w:val="20"/>
          <w:szCs w:val="20"/>
          <w:lang w:val="fr-BE"/>
        </w:rPr>
        <w:t>- Quiconque désire la vie immédiate, en elle Nous lui hâtons ce que Nous voulons, à qui Nous voulons ; après quoi, Nous lui assignons l’Enfer où il brûlera méprisé et repoussé.</w:t>
      </w:r>
    </w:p>
    <w:p w14:paraId="3C8AE27A" w14:textId="77777777" w:rsidR="009364AD" w:rsidRPr="00454011" w:rsidRDefault="009364AD" w:rsidP="00BD5A06">
      <w:pPr>
        <w:spacing w:before="100" w:beforeAutospacing="1" w:after="100" w:afterAutospacing="1" w:line="240" w:lineRule="auto"/>
        <w:jc w:val="both"/>
        <w:rPr>
          <w:rFonts w:cstheme="minorHAnsi"/>
          <w:shd w:val="clear" w:color="auto" w:fill="FFFFFF"/>
          <w:lang w:val="fr-FR"/>
        </w:rPr>
      </w:pPr>
    </w:p>
    <w:p w14:paraId="371F3A70" w14:textId="05DB5A31" w:rsidR="009364AD" w:rsidRPr="00454011" w:rsidRDefault="009364AD" w:rsidP="00BD5A06">
      <w:pPr>
        <w:spacing w:before="100" w:beforeAutospacing="1" w:after="100" w:afterAutospacing="1" w:line="240" w:lineRule="auto"/>
        <w:jc w:val="both"/>
        <w:rPr>
          <w:rFonts w:cstheme="minorHAnsi"/>
          <w:shd w:val="clear" w:color="auto" w:fill="FFFFFF"/>
          <w:lang w:val="fr-FR"/>
        </w:rPr>
      </w:pPr>
      <w:r w:rsidRPr="00454011">
        <w:rPr>
          <w:rFonts w:cstheme="minorHAnsi"/>
          <w:shd w:val="clear" w:color="auto" w:fill="FFFFFF"/>
          <w:lang w:val="fr-FR"/>
        </w:rPr>
        <w:t>1-</w:t>
      </w:r>
      <w:r w:rsidR="001C220D">
        <w:rPr>
          <w:rFonts w:cstheme="minorHAnsi"/>
          <w:shd w:val="clear" w:color="auto" w:fill="FFFFFF"/>
          <w:lang w:val="fr-FR"/>
        </w:rPr>
        <w:t> </w:t>
      </w:r>
      <w:r w:rsidRPr="00454011">
        <w:rPr>
          <w:rFonts w:cstheme="minorHAnsi"/>
          <w:shd w:val="clear" w:color="auto" w:fill="FFFFFF"/>
          <w:lang w:val="fr-FR"/>
        </w:rPr>
        <w:t xml:space="preserve">Le terme </w:t>
      </w:r>
      <w:r>
        <w:rPr>
          <w:rFonts w:cstheme="minorHAnsi"/>
          <w:shd w:val="clear" w:color="auto" w:fill="FFFFFF"/>
          <w:lang w:val="fr-FR"/>
        </w:rPr>
        <w:t>« </w:t>
      </w:r>
      <w:proofErr w:type="spellStart"/>
      <w:r w:rsidRPr="00454011">
        <w:rPr>
          <w:rFonts w:cstheme="minorHAnsi"/>
          <w:b/>
          <w:bCs/>
          <w:shd w:val="clear" w:color="auto" w:fill="FFFFFF"/>
          <w:lang w:val="fr-FR"/>
        </w:rPr>
        <w:t>aadjila</w:t>
      </w:r>
      <w:proofErr w:type="spellEnd"/>
      <w:r>
        <w:rPr>
          <w:rFonts w:cstheme="minorHAnsi"/>
          <w:shd w:val="clear" w:color="auto" w:fill="FFFFFF"/>
          <w:lang w:val="fr-FR"/>
        </w:rPr>
        <w:t> »</w:t>
      </w:r>
      <w:r w:rsidRPr="00454011">
        <w:rPr>
          <w:rFonts w:cstheme="minorHAnsi"/>
          <w:shd w:val="clear" w:color="auto" w:fill="FFFFFF"/>
          <w:lang w:val="fr-FR"/>
        </w:rPr>
        <w:t xml:space="preserve"> peut signifier des bénédictions éphémères ou un monde éphémère. Cette interprétation montre que les gens attachés à ce monde ne recherchent pas les bénédictions durables de l'</w:t>
      </w:r>
      <w:r w:rsidR="006954AB">
        <w:rPr>
          <w:rFonts w:cstheme="minorHAnsi"/>
          <w:shd w:val="clear" w:color="auto" w:fill="FFFFFF"/>
          <w:lang w:val="fr-FR"/>
        </w:rPr>
        <w:t>A</w:t>
      </w:r>
      <w:r w:rsidRPr="00454011">
        <w:rPr>
          <w:rFonts w:cstheme="minorHAnsi"/>
          <w:shd w:val="clear" w:color="auto" w:fill="FFFFFF"/>
          <w:lang w:val="fr-FR"/>
        </w:rPr>
        <w:t>u-delà, mais se concentrent plutôt sur la vie éphémère d'ici-bas. Par conséquent, ils se privent du bonheur éternel et se détournent de Dieu.</w:t>
      </w:r>
    </w:p>
    <w:p w14:paraId="4411A58A" w14:textId="77777777" w:rsidR="009364AD" w:rsidRPr="00454011" w:rsidRDefault="009364AD" w:rsidP="00BD5A06">
      <w:pPr>
        <w:spacing w:before="100" w:beforeAutospacing="1" w:after="100" w:afterAutospacing="1" w:line="240" w:lineRule="auto"/>
        <w:jc w:val="both"/>
        <w:rPr>
          <w:rFonts w:cstheme="minorHAnsi"/>
          <w:shd w:val="clear" w:color="auto" w:fill="FFFFFF"/>
          <w:lang w:val="fr-FR"/>
        </w:rPr>
      </w:pPr>
      <w:r w:rsidRPr="00454011">
        <w:rPr>
          <w:rFonts w:cstheme="minorHAnsi"/>
          <w:shd w:val="clear" w:color="auto" w:fill="FFFFFF"/>
          <w:lang w:val="fr-FR"/>
        </w:rPr>
        <w:t>2- À travers ce verset, deux restrictions sont imposées aux personnes obnubilées par la mondanité :</w:t>
      </w:r>
    </w:p>
    <w:p w14:paraId="74088A94" w14:textId="0275F3B3" w:rsidR="009364AD" w:rsidRPr="00454011" w:rsidRDefault="009364AD" w:rsidP="00BD5A06">
      <w:pPr>
        <w:spacing w:before="100" w:beforeAutospacing="1" w:after="100" w:afterAutospacing="1" w:line="240" w:lineRule="auto"/>
        <w:jc w:val="both"/>
        <w:rPr>
          <w:rFonts w:cstheme="minorHAnsi"/>
          <w:shd w:val="clear" w:color="auto" w:fill="FFFFFF"/>
          <w:lang w:val="fr-FR"/>
        </w:rPr>
      </w:pPr>
      <w:r w:rsidRPr="00454011">
        <w:rPr>
          <w:rFonts w:cstheme="minorHAnsi"/>
          <w:shd w:val="clear" w:color="auto" w:fill="FFFFFF"/>
          <w:lang w:val="fr-FR"/>
        </w:rPr>
        <w:t xml:space="preserve">a) </w:t>
      </w:r>
      <w:r w:rsidR="006954AB">
        <w:rPr>
          <w:rFonts w:cstheme="minorHAnsi"/>
          <w:shd w:val="clear" w:color="auto" w:fill="FFFFFF"/>
          <w:lang w:val="fr-FR"/>
        </w:rPr>
        <w:t>Elles</w:t>
      </w:r>
      <w:r w:rsidR="006954AB" w:rsidRPr="00454011">
        <w:rPr>
          <w:rFonts w:cstheme="minorHAnsi"/>
          <w:shd w:val="clear" w:color="auto" w:fill="FFFFFF"/>
          <w:lang w:val="fr-FR"/>
        </w:rPr>
        <w:t xml:space="preserve"> </w:t>
      </w:r>
      <w:r w:rsidRPr="00454011">
        <w:rPr>
          <w:rFonts w:cstheme="minorHAnsi"/>
          <w:shd w:val="clear" w:color="auto" w:fill="FFFFFF"/>
          <w:lang w:val="fr-FR"/>
        </w:rPr>
        <w:t>n'obtiennent qu'une partie de ce qu'</w:t>
      </w:r>
      <w:r w:rsidR="006954AB">
        <w:rPr>
          <w:rFonts w:cstheme="minorHAnsi"/>
          <w:shd w:val="clear" w:color="auto" w:fill="FFFFFF"/>
          <w:lang w:val="fr-FR"/>
        </w:rPr>
        <w:t>elles</w:t>
      </w:r>
      <w:r w:rsidRPr="00454011">
        <w:rPr>
          <w:rFonts w:cstheme="minorHAnsi"/>
          <w:shd w:val="clear" w:color="auto" w:fill="FFFFFF"/>
          <w:lang w:val="fr-FR"/>
        </w:rPr>
        <w:t xml:space="preserve"> désirent, dans la limite de ce que Dieu veut leur accorder, et non la totalité de leurs désirs mondains.</w:t>
      </w:r>
    </w:p>
    <w:p w14:paraId="06B93BBE" w14:textId="77777777" w:rsidR="009364AD" w:rsidRPr="00454011" w:rsidRDefault="009364AD" w:rsidP="00BD5A06">
      <w:pPr>
        <w:spacing w:before="100" w:beforeAutospacing="1" w:after="100" w:afterAutospacing="1" w:line="240" w:lineRule="auto"/>
        <w:jc w:val="both"/>
        <w:rPr>
          <w:rFonts w:cstheme="minorHAnsi"/>
          <w:shd w:val="clear" w:color="auto" w:fill="FFFFFF"/>
          <w:lang w:val="fr-FR"/>
        </w:rPr>
      </w:pPr>
      <w:r w:rsidRPr="00454011">
        <w:rPr>
          <w:rFonts w:cstheme="minorHAnsi"/>
          <w:shd w:val="clear" w:color="auto" w:fill="FFFFFF"/>
          <w:lang w:val="fr-FR"/>
        </w:rPr>
        <w:t>b) Dieu accorde les bienfaits de ce monde à qui Il veut, et tous ceux qui sont attachés à la mondanité ne réaliseront pas nécessairement leurs désirs.</w:t>
      </w:r>
    </w:p>
    <w:p w14:paraId="0B3591C3" w14:textId="7B5E0C3E"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454011">
        <w:rPr>
          <w:rFonts w:cstheme="minorHAnsi"/>
          <w:shd w:val="clear" w:color="auto" w:fill="FFFFFF"/>
          <w:lang w:val="fr-FR"/>
        </w:rPr>
        <w:t>3- En réalité, les désirs des personnes obnubilées par ce monde seront rapidement assouvis, car elles auront renoncé aux immenses et éternelles bénédictions de l'</w:t>
      </w:r>
      <w:r w:rsidR="006954AB">
        <w:rPr>
          <w:rFonts w:cstheme="minorHAnsi"/>
          <w:shd w:val="clear" w:color="auto" w:fill="FFFFFF"/>
          <w:lang w:val="fr-FR"/>
        </w:rPr>
        <w:t>A</w:t>
      </w:r>
      <w:r w:rsidRPr="00454011">
        <w:rPr>
          <w:rFonts w:cstheme="minorHAnsi"/>
          <w:shd w:val="clear" w:color="auto" w:fill="FFFFFF"/>
          <w:lang w:val="fr-FR"/>
        </w:rPr>
        <w:t>u-delà en se contentant des maigres bénéfices de cette vie. Elles obtiendront certes ce petit intérêt, mais en fin de compte, cette mondanité les consum</w:t>
      </w:r>
      <w:r>
        <w:rPr>
          <w:rFonts w:cstheme="minorHAnsi"/>
          <w:shd w:val="clear" w:color="auto" w:fill="FFFFFF"/>
          <w:lang w:val="fr-FR"/>
        </w:rPr>
        <w:t>era dans le feu du matérialisme</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38"/>
      </w:r>
    </w:p>
    <w:p w14:paraId="21259FFD"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3809234F" w14:textId="77777777" w:rsidR="0084349C" w:rsidRDefault="0084349C" w:rsidP="00BD5A06">
      <w:pPr>
        <w:spacing w:before="100" w:beforeAutospacing="1" w:after="100" w:afterAutospacing="1" w:line="240" w:lineRule="auto"/>
        <w:jc w:val="both"/>
        <w:rPr>
          <w:rFonts w:cstheme="minorHAnsi"/>
          <w:shd w:val="clear" w:color="auto" w:fill="FFFFFF"/>
          <w:lang w:val="fr-FR"/>
        </w:rPr>
      </w:pPr>
    </w:p>
    <w:p w14:paraId="32AAA663" w14:textId="4ACEE1D5" w:rsidR="0084349C" w:rsidRPr="00034F11" w:rsidRDefault="0084349C" w:rsidP="0084349C">
      <w:pPr>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وَمَنۡ</w:t>
      </w:r>
      <w:proofErr w:type="spellEnd"/>
      <w:r w:rsidRPr="001E265E">
        <w:rPr>
          <w:rFonts w:cs="KFGQPC Uthmanic Script HAFS"/>
          <w:color w:val="000000"/>
          <w:sz w:val="36"/>
          <w:szCs w:val="36"/>
          <w:shd w:val="clear" w:color="auto" w:fill="FFFFFF"/>
          <w:rtl/>
        </w:rPr>
        <w:t xml:space="preserve"> أَرَادَ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لۡأٓخِرَةَ</w:t>
      </w:r>
      <w:proofErr w:type="spellEnd"/>
      <w:r w:rsidRPr="001E265E">
        <w:rPr>
          <w:rFonts w:cs="KFGQPC Uthmanic Script HAFS"/>
          <w:color w:val="000000"/>
          <w:sz w:val="36"/>
          <w:szCs w:val="36"/>
          <w:shd w:val="clear" w:color="auto" w:fill="FFFFFF"/>
          <w:rtl/>
        </w:rPr>
        <w:t xml:space="preserve"> وَسَعَىٰ لَهَا </w:t>
      </w:r>
      <w:proofErr w:type="spellStart"/>
      <w:r w:rsidRPr="001E265E">
        <w:rPr>
          <w:rFonts w:cs="KFGQPC Uthmanic Script HAFS"/>
          <w:color w:val="000000"/>
          <w:sz w:val="36"/>
          <w:szCs w:val="36"/>
          <w:shd w:val="clear" w:color="auto" w:fill="FFFFFF"/>
          <w:rtl/>
        </w:rPr>
        <w:t>سَعۡيَهَا</w:t>
      </w:r>
      <w:proofErr w:type="spellEnd"/>
      <w:r w:rsidRPr="001E265E">
        <w:rPr>
          <w:rFonts w:cs="KFGQPC Uthmanic Script HAFS"/>
          <w:color w:val="000000"/>
          <w:sz w:val="36"/>
          <w:szCs w:val="36"/>
          <w:shd w:val="clear" w:color="auto" w:fill="FFFFFF"/>
          <w:rtl/>
        </w:rPr>
        <w:t xml:space="preserve"> وَ</w:t>
      </w:r>
      <w:r w:rsidRPr="001E265E">
        <w:rPr>
          <w:rFonts w:cs="KFGQPC Uthmanic Script HAFS" w:hint="eastAsia"/>
          <w:color w:val="000000"/>
          <w:sz w:val="36"/>
          <w:szCs w:val="36"/>
          <w:shd w:val="clear" w:color="auto" w:fill="FFFFFF"/>
          <w:rtl/>
        </w:rPr>
        <w:t>هُوَ</w:t>
      </w:r>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مُؤۡمِن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فَأُوْلَٰٓئِكَ</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سَعۡيُهُم</w:t>
      </w:r>
      <w:proofErr w:type="spellEnd"/>
      <w:r w:rsidRPr="001E265E">
        <w:rPr>
          <w:rFonts w:cs="KFGQPC Uthmanic Script HAFS"/>
          <w:color w:val="000000"/>
          <w:sz w:val="36"/>
          <w:szCs w:val="36"/>
          <w:shd w:val="clear" w:color="auto" w:fill="FFFFFF"/>
          <w:rtl/>
        </w:rPr>
        <w:t xml:space="preserve"> مَّشۡكُورٗا١٩</w:t>
      </w:r>
    </w:p>
    <w:p w14:paraId="3B775E97"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2AFB643B"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19- Et ceux qui cherchent l’au-delà et fournissent les efforts qui y mènent, tout en étant croyants... alors l’effort de ceux-là sera reconnu.</w:t>
      </w:r>
    </w:p>
    <w:p w14:paraId="675C0242" w14:textId="77777777" w:rsidR="00656F0F" w:rsidRDefault="00656F0F" w:rsidP="00BD5A06">
      <w:pPr>
        <w:spacing w:before="100" w:beforeAutospacing="1" w:after="0" w:line="240" w:lineRule="auto"/>
        <w:jc w:val="both"/>
        <w:rPr>
          <w:rFonts w:cstheme="minorHAnsi"/>
          <w:shd w:val="clear" w:color="auto" w:fill="FFFFFF"/>
          <w:lang w:val="fr-FR"/>
        </w:rPr>
      </w:pPr>
    </w:p>
    <w:p w14:paraId="1B60838A" w14:textId="3D2FA1B9" w:rsidR="009364AD" w:rsidRPr="00C47DF3" w:rsidRDefault="009364AD" w:rsidP="00BD5A06">
      <w:pPr>
        <w:spacing w:before="100" w:beforeAutospacing="1" w:after="0" w:line="240" w:lineRule="auto"/>
        <w:jc w:val="both"/>
        <w:rPr>
          <w:rFonts w:cstheme="minorHAnsi"/>
          <w:shd w:val="clear" w:color="auto" w:fill="FFFFFF"/>
          <w:lang w:val="fr-FR"/>
        </w:rPr>
      </w:pPr>
      <w:r w:rsidRPr="00C47DF3">
        <w:rPr>
          <w:rFonts w:cstheme="minorHAnsi"/>
          <w:shd w:val="clear" w:color="auto" w:fill="FFFFFF"/>
          <w:lang w:val="fr-FR"/>
        </w:rPr>
        <w:t>1- Dans ce verset, trois conditions fondamentales pour atteindre le bonheur sont définies :</w:t>
      </w:r>
    </w:p>
    <w:p w14:paraId="60A308CB" w14:textId="77777777" w:rsidR="009364AD" w:rsidRPr="00C47DF3" w:rsidRDefault="009364AD" w:rsidP="00BD5A06">
      <w:pPr>
        <w:spacing w:before="100" w:beforeAutospacing="1" w:after="0" w:line="240" w:lineRule="auto"/>
        <w:jc w:val="both"/>
        <w:rPr>
          <w:rFonts w:cstheme="minorHAnsi"/>
          <w:shd w:val="clear" w:color="auto" w:fill="FFFFFF"/>
          <w:lang w:val="fr-FR"/>
        </w:rPr>
      </w:pPr>
      <w:r w:rsidRPr="00C47DF3">
        <w:rPr>
          <w:rFonts w:cstheme="minorHAnsi"/>
          <w:shd w:val="clear" w:color="auto" w:fill="FFFFFF"/>
          <w:lang w:val="fr-FR"/>
        </w:rPr>
        <w:lastRenderedPageBreak/>
        <w:t>a) L'objectif de l'homme doit être la vie éternelle et l'obtention de ses bénédictions.</w:t>
      </w:r>
    </w:p>
    <w:p w14:paraId="69952E68" w14:textId="77777777" w:rsidR="009364AD" w:rsidRPr="00C47DF3" w:rsidRDefault="009364AD" w:rsidP="00BD5A06">
      <w:pPr>
        <w:spacing w:before="100" w:beforeAutospacing="1" w:after="0" w:line="240" w:lineRule="auto"/>
        <w:jc w:val="both"/>
        <w:rPr>
          <w:rFonts w:cstheme="minorHAnsi"/>
          <w:shd w:val="clear" w:color="auto" w:fill="FFFFFF"/>
          <w:lang w:val="fr-FR"/>
        </w:rPr>
      </w:pPr>
      <w:r w:rsidRPr="00C47DF3">
        <w:rPr>
          <w:rFonts w:cstheme="minorHAnsi"/>
          <w:shd w:val="clear" w:color="auto" w:fill="FFFFFF"/>
          <w:lang w:val="fr-FR"/>
        </w:rPr>
        <w:t>b) L'homme doit déployer des efforts sincères pour atteindre cet objectif.</w:t>
      </w:r>
    </w:p>
    <w:p w14:paraId="1B2243BE" w14:textId="77777777" w:rsidR="009364AD" w:rsidRPr="00C47DF3" w:rsidRDefault="009364AD" w:rsidP="00BD5A06">
      <w:pPr>
        <w:spacing w:before="100" w:beforeAutospacing="1" w:after="0" w:line="240" w:lineRule="auto"/>
        <w:jc w:val="both"/>
        <w:rPr>
          <w:rFonts w:cstheme="minorHAnsi"/>
          <w:shd w:val="clear" w:color="auto" w:fill="FFFFFF"/>
          <w:lang w:val="fr-FR"/>
        </w:rPr>
      </w:pPr>
      <w:r w:rsidRPr="00C47DF3">
        <w:rPr>
          <w:rFonts w:cstheme="minorHAnsi"/>
          <w:shd w:val="clear" w:color="auto" w:fill="FFFFFF"/>
          <w:lang w:val="fr-FR"/>
        </w:rPr>
        <w:t>c) Cet objectif et ces efforts doivent être fondés sur la foi et provenir d'une motivation pure.</w:t>
      </w:r>
    </w:p>
    <w:p w14:paraId="0C8DA273" w14:textId="59F493AC" w:rsidR="009364AD" w:rsidRPr="00034F11" w:rsidRDefault="009364AD" w:rsidP="00BD5A06">
      <w:pPr>
        <w:spacing w:before="100" w:beforeAutospacing="1" w:after="0" w:line="240" w:lineRule="auto"/>
        <w:jc w:val="both"/>
        <w:rPr>
          <w:rFonts w:cstheme="minorHAnsi"/>
          <w:shd w:val="clear" w:color="auto" w:fill="FFFFFF"/>
          <w:lang w:val="fr-FR"/>
        </w:rPr>
      </w:pPr>
      <w:r w:rsidRPr="00C47DF3">
        <w:rPr>
          <w:rFonts w:cstheme="minorHAnsi"/>
          <w:shd w:val="clear" w:color="auto" w:fill="FFFFFF"/>
          <w:lang w:val="fr-FR"/>
        </w:rPr>
        <w:t>2- Ce verset énonce de manière concise la récompense de ceux qui aspirent à l'</w:t>
      </w:r>
      <w:r w:rsidR="006954AB">
        <w:rPr>
          <w:rFonts w:cstheme="minorHAnsi"/>
          <w:shd w:val="clear" w:color="auto" w:fill="FFFFFF"/>
          <w:lang w:val="fr-FR"/>
        </w:rPr>
        <w:t>A</w:t>
      </w:r>
      <w:r w:rsidRPr="00C47DF3">
        <w:rPr>
          <w:rFonts w:cstheme="minorHAnsi"/>
          <w:shd w:val="clear" w:color="auto" w:fill="FFFFFF"/>
          <w:lang w:val="fr-FR"/>
        </w:rPr>
        <w:t xml:space="preserve">u-delà : ils bénéficieront de la gratitude divine. Cette notion est d'une grande portée, englobant le </w:t>
      </w:r>
      <w:r w:rsidR="006954AB">
        <w:rPr>
          <w:rFonts w:cstheme="minorHAnsi"/>
          <w:shd w:val="clear" w:color="auto" w:fill="FFFFFF"/>
          <w:lang w:val="fr-FR"/>
        </w:rPr>
        <w:t>P</w:t>
      </w:r>
      <w:r w:rsidRPr="00C47DF3">
        <w:rPr>
          <w:rFonts w:cstheme="minorHAnsi"/>
          <w:shd w:val="clear" w:color="auto" w:fill="FFFFFF"/>
          <w:lang w:val="fr-FR"/>
        </w:rPr>
        <w:t>aradis ainsi que des bienfaits d'un ordre supérieur. En effet, la gratitude exprimée envers quelqu'un est proportionnelle à sa personnalité et à l'étendue de son existence, et non seulement à l'action accomplie. Ainsi, la gratitude de Dieu, compte tenu de Sa nature infinie, inclut des bénédictions matérielles et spirituell</w:t>
      </w:r>
      <w:r>
        <w:rPr>
          <w:rFonts w:cstheme="minorHAnsi"/>
          <w:shd w:val="clear" w:color="auto" w:fill="FFFFFF"/>
          <w:lang w:val="fr-FR"/>
        </w:rPr>
        <w:t>es au-delà de notre imagination</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39"/>
      </w:r>
    </w:p>
    <w:p w14:paraId="309DC1C3"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2F1F2138" w14:textId="77777777" w:rsidR="00AD1A85" w:rsidRDefault="00AD1A85" w:rsidP="00BD5A06">
      <w:pPr>
        <w:spacing w:before="100" w:beforeAutospacing="1" w:after="100" w:afterAutospacing="1" w:line="240" w:lineRule="auto"/>
        <w:jc w:val="both"/>
        <w:rPr>
          <w:rFonts w:cstheme="minorHAnsi"/>
          <w:shd w:val="clear" w:color="auto" w:fill="FFFFFF"/>
          <w:lang w:val="fr-FR"/>
        </w:rPr>
      </w:pPr>
    </w:p>
    <w:p w14:paraId="5295F831" w14:textId="6FBD17BE" w:rsidR="0084349C" w:rsidRDefault="0084349C" w:rsidP="0084349C">
      <w:pPr>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كُلّٗا</w:t>
      </w:r>
      <w:proofErr w:type="spellEnd"/>
      <w:r w:rsidRPr="001E265E">
        <w:rPr>
          <w:rFonts w:cs="KFGQPC Uthmanic Script HAFS"/>
          <w:color w:val="000000"/>
          <w:sz w:val="36"/>
          <w:szCs w:val="36"/>
          <w:shd w:val="clear" w:color="auto" w:fill="FFFFFF"/>
          <w:rtl/>
        </w:rPr>
        <w:t xml:space="preserve"> نُّمِدُّ </w:t>
      </w:r>
      <w:proofErr w:type="spellStart"/>
      <w:r w:rsidRPr="001E265E">
        <w:rPr>
          <w:rFonts w:cs="KFGQPC Uthmanic Script HAFS"/>
          <w:color w:val="000000"/>
          <w:sz w:val="36"/>
          <w:szCs w:val="36"/>
          <w:shd w:val="clear" w:color="auto" w:fill="FFFFFF"/>
          <w:rtl/>
        </w:rPr>
        <w:t>هَٰٓؤُلَآءِ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وَهَٰٓؤُلَآءِ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عَطَآءِ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رَبِّكَۚ</w:t>
      </w:r>
      <w:proofErr w:type="spellEnd"/>
      <w:r w:rsidRPr="001E265E">
        <w:rPr>
          <w:rFonts w:cs="KFGQPC Uthmanic Script HAFS"/>
          <w:color w:val="000000"/>
          <w:sz w:val="36"/>
          <w:szCs w:val="36"/>
          <w:shd w:val="clear" w:color="auto" w:fill="FFFFFF"/>
          <w:rtl/>
        </w:rPr>
        <w:t xml:space="preserve"> وَمَا كَانَ </w:t>
      </w:r>
      <w:proofErr w:type="spellStart"/>
      <w:r w:rsidRPr="001E265E">
        <w:rPr>
          <w:rFonts w:cs="KFGQPC Uthmanic Script HAFS"/>
          <w:color w:val="000000"/>
          <w:sz w:val="36"/>
          <w:szCs w:val="36"/>
          <w:shd w:val="clear" w:color="auto" w:fill="FFFFFF"/>
          <w:rtl/>
        </w:rPr>
        <w:t>عَطَآءُ</w:t>
      </w:r>
      <w:proofErr w:type="spellEnd"/>
      <w:r w:rsidRPr="001E265E">
        <w:rPr>
          <w:rFonts w:cs="KFGQPC Uthmanic Script HAFS"/>
          <w:color w:val="000000"/>
          <w:sz w:val="36"/>
          <w:szCs w:val="36"/>
          <w:shd w:val="clear" w:color="auto" w:fill="FFFFFF"/>
          <w:rtl/>
        </w:rPr>
        <w:t xml:space="preserve"> رَبِّكَ مَحۡظُورًا٢٠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نظُرۡ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كَيۡفَ</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فَضَّلۡنَا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بَعۡضَهُمۡ</w:t>
      </w:r>
      <w:proofErr w:type="spellEnd"/>
      <w:r w:rsidRPr="001E265E">
        <w:rPr>
          <w:rFonts w:cs="KFGQPC Uthmanic Script HAFS"/>
          <w:color w:val="000000"/>
          <w:sz w:val="36"/>
          <w:szCs w:val="36"/>
          <w:shd w:val="clear" w:color="auto" w:fill="FFFFFF"/>
          <w:rtl/>
        </w:rPr>
        <w:t xml:space="preserve"> عَلَىٰ </w:t>
      </w:r>
      <w:proofErr w:type="spellStart"/>
      <w:r w:rsidRPr="001E265E">
        <w:rPr>
          <w:rFonts w:cs="KFGQPC Uthmanic Script HAFS"/>
          <w:color w:val="000000"/>
          <w:sz w:val="36"/>
          <w:szCs w:val="36"/>
          <w:shd w:val="clear" w:color="auto" w:fill="FFFFFF"/>
          <w:rtl/>
        </w:rPr>
        <w:t>بَعۡضٖۚ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وَلَلۡأٓخِرَةُ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أَكۡبَرُ</w:t>
      </w:r>
      <w:proofErr w:type="spellEnd"/>
      <w:r w:rsidRPr="001E265E">
        <w:rPr>
          <w:rFonts w:cs="KFGQPC Uthmanic Script HAFS"/>
          <w:color w:val="000000"/>
          <w:sz w:val="36"/>
          <w:szCs w:val="36"/>
          <w:shd w:val="clear" w:color="auto" w:fill="FFFFFF"/>
          <w:rtl/>
        </w:rPr>
        <w:t xml:space="preserve"> دَرَجَٰتٖ </w:t>
      </w:r>
      <w:proofErr w:type="spellStart"/>
      <w:r w:rsidRPr="001E265E">
        <w:rPr>
          <w:rFonts w:cs="KFGQPC Uthmanic Script HAFS"/>
          <w:color w:val="000000"/>
          <w:sz w:val="36"/>
          <w:szCs w:val="36"/>
          <w:shd w:val="clear" w:color="auto" w:fill="FFFFFF"/>
          <w:rtl/>
        </w:rPr>
        <w:t>وَ</w:t>
      </w:r>
      <w:r w:rsidRPr="001E265E">
        <w:rPr>
          <w:rFonts w:cs="KFGQPC Uthmanic Script HAFS" w:hint="eastAsia"/>
          <w:color w:val="000000"/>
          <w:sz w:val="36"/>
          <w:szCs w:val="36"/>
          <w:shd w:val="clear" w:color="auto" w:fill="FFFFFF"/>
          <w:rtl/>
        </w:rPr>
        <w:t>أَكۡبَرُ</w:t>
      </w:r>
      <w:proofErr w:type="spellEnd"/>
      <w:r w:rsidRPr="001E265E">
        <w:rPr>
          <w:rFonts w:cs="KFGQPC Uthmanic Script HAFS"/>
          <w:color w:val="000000"/>
          <w:sz w:val="36"/>
          <w:szCs w:val="36"/>
          <w:shd w:val="clear" w:color="auto" w:fill="FFFFFF"/>
          <w:rtl/>
        </w:rPr>
        <w:t xml:space="preserve"> تَفۡضِيلٗا٢١</w:t>
      </w:r>
    </w:p>
    <w:p w14:paraId="0C44DFF7" w14:textId="77777777" w:rsidR="0084349C" w:rsidRPr="00034F11" w:rsidRDefault="0084349C" w:rsidP="00BD5A06">
      <w:pPr>
        <w:spacing w:before="100" w:beforeAutospacing="1" w:after="100" w:afterAutospacing="1" w:line="240" w:lineRule="auto"/>
        <w:jc w:val="both"/>
        <w:rPr>
          <w:rFonts w:cstheme="minorHAnsi"/>
          <w:shd w:val="clear" w:color="auto" w:fill="FFFFFF"/>
          <w:lang w:val="fr-FR"/>
        </w:rPr>
      </w:pPr>
    </w:p>
    <w:p w14:paraId="584A30D7" w14:textId="77777777" w:rsidR="009364AD" w:rsidRPr="00C52C9E" w:rsidRDefault="009364AD" w:rsidP="00BD5A06">
      <w:pPr>
        <w:jc w:val="both"/>
        <w:rPr>
          <w:rFonts w:cstheme="minorHAnsi"/>
          <w:b/>
          <w:bCs/>
          <w:i/>
          <w:iCs/>
          <w:sz w:val="20"/>
          <w:szCs w:val="20"/>
          <w:lang w:val="fr-BE"/>
        </w:rPr>
      </w:pPr>
      <w:r w:rsidRPr="0077797D">
        <w:rPr>
          <w:rFonts w:cstheme="minorHAnsi"/>
          <w:b/>
          <w:bCs/>
          <w:i/>
          <w:iCs/>
          <w:sz w:val="20"/>
          <w:szCs w:val="20"/>
          <w:lang w:val="fr-BE"/>
        </w:rPr>
        <w:t>20</w:t>
      </w:r>
      <w:r w:rsidRPr="00C52C9E">
        <w:rPr>
          <w:rFonts w:cstheme="minorHAnsi"/>
          <w:b/>
          <w:bCs/>
          <w:i/>
          <w:iCs/>
          <w:sz w:val="20"/>
          <w:szCs w:val="20"/>
          <w:lang w:val="fr-BE"/>
        </w:rPr>
        <w:t>- Nous accordons abondamment à tous, ceux-ci comme ceux-là, des dons de ton Seigneur. Et les dons de ton Seigneur ne sont pas refusés.</w:t>
      </w:r>
    </w:p>
    <w:p w14:paraId="31409D98"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21- Regarde comment Nous favorisons certains sur d’autres. Et dans l’au-delà, il y a des rangs plus élevés et plus privilégiés. </w:t>
      </w:r>
    </w:p>
    <w:p w14:paraId="16EAA2DE"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4276DF89" w14:textId="7A3C0AD1" w:rsidR="009364AD" w:rsidRPr="00C47DF3" w:rsidRDefault="009364AD" w:rsidP="00BD5A06">
      <w:pPr>
        <w:spacing w:before="100" w:beforeAutospacing="1" w:after="100" w:afterAutospacing="1" w:line="240" w:lineRule="auto"/>
        <w:jc w:val="both"/>
        <w:rPr>
          <w:rFonts w:cstheme="minorHAnsi"/>
          <w:shd w:val="clear" w:color="auto" w:fill="FFFFFF"/>
          <w:lang w:val="fr-FR"/>
        </w:rPr>
      </w:pPr>
      <w:r w:rsidRPr="00C47DF3">
        <w:rPr>
          <w:rFonts w:cstheme="minorHAnsi"/>
          <w:shd w:val="clear" w:color="auto" w:fill="FFFFFF"/>
          <w:lang w:val="fr-FR"/>
        </w:rPr>
        <w:t>1- Les versets précédents, qui faisaient référence aux personnes attachées au monde d'ici-bas et à celles tournées vers l'</w:t>
      </w:r>
      <w:r w:rsidR="006954AB">
        <w:rPr>
          <w:rFonts w:cstheme="minorHAnsi"/>
          <w:shd w:val="clear" w:color="auto" w:fill="FFFFFF"/>
          <w:lang w:val="fr-FR"/>
        </w:rPr>
        <w:t>A</w:t>
      </w:r>
      <w:r w:rsidRPr="00C47DF3">
        <w:rPr>
          <w:rFonts w:cstheme="minorHAnsi"/>
          <w:shd w:val="clear" w:color="auto" w:fill="FFFFFF"/>
          <w:lang w:val="fr-FR"/>
        </w:rPr>
        <w:t>u-delà, pourraient laisser croire que quiconque aspire à l'</w:t>
      </w:r>
      <w:r w:rsidR="006954AB">
        <w:rPr>
          <w:rFonts w:cstheme="minorHAnsi"/>
          <w:shd w:val="clear" w:color="auto" w:fill="FFFFFF"/>
          <w:lang w:val="fr-FR"/>
        </w:rPr>
        <w:t>A</w:t>
      </w:r>
      <w:r w:rsidRPr="00C47DF3">
        <w:rPr>
          <w:rFonts w:cstheme="minorHAnsi"/>
          <w:shd w:val="clear" w:color="auto" w:fill="FFFFFF"/>
          <w:lang w:val="fr-FR"/>
        </w:rPr>
        <w:t>u-delà ne profite pas des bienfaits de ce monde, et que ce monde est réservé aux mondains.</w:t>
      </w:r>
      <w:r>
        <w:rPr>
          <w:rFonts w:cstheme="minorHAnsi"/>
          <w:shd w:val="clear" w:color="auto" w:fill="FFFFFF"/>
          <w:lang w:val="fr-FR"/>
        </w:rPr>
        <w:t xml:space="preserve"> </w:t>
      </w:r>
      <w:r w:rsidRPr="00C47DF3">
        <w:rPr>
          <w:rFonts w:cstheme="minorHAnsi"/>
          <w:shd w:val="clear" w:color="auto" w:fill="FFFFFF"/>
          <w:lang w:val="fr-FR"/>
        </w:rPr>
        <w:t>Le premier verset répond à cette illusion en affirmant que les deux groupes jouissent des bénédictions terrestres, mais que l'un se focalise sur ce monde tandis que l'autre vise l'</w:t>
      </w:r>
      <w:r w:rsidR="006954AB">
        <w:rPr>
          <w:rFonts w:cstheme="minorHAnsi"/>
          <w:shd w:val="clear" w:color="auto" w:fill="FFFFFF"/>
          <w:lang w:val="fr-FR"/>
        </w:rPr>
        <w:t>A</w:t>
      </w:r>
      <w:r w:rsidRPr="00C47DF3">
        <w:rPr>
          <w:rFonts w:cstheme="minorHAnsi"/>
          <w:shd w:val="clear" w:color="auto" w:fill="FFFFFF"/>
          <w:lang w:val="fr-FR"/>
        </w:rPr>
        <w:t>u-delà. Prenons l'exemple de deux professeurs qui enseignent et perçoivent un salaire : l'un exerce son métier dans une intention purement mondaine et ne recevra pas de récompense dans l'</w:t>
      </w:r>
      <w:r w:rsidR="00AE0EA5">
        <w:rPr>
          <w:rFonts w:cstheme="minorHAnsi"/>
          <w:shd w:val="clear" w:color="auto" w:fill="FFFFFF"/>
          <w:lang w:val="fr-FR"/>
        </w:rPr>
        <w:t>A</w:t>
      </w:r>
      <w:r w:rsidRPr="00C47DF3">
        <w:rPr>
          <w:rFonts w:cstheme="minorHAnsi"/>
          <w:shd w:val="clear" w:color="auto" w:fill="FFFFFF"/>
          <w:lang w:val="fr-FR"/>
        </w:rPr>
        <w:t>u-delà, alors que l'autre, animé par le désir de plaire à Dieu et d'obtenir les récompenses de l'</w:t>
      </w:r>
      <w:r w:rsidR="00AE0EA5">
        <w:rPr>
          <w:rFonts w:cstheme="minorHAnsi"/>
          <w:shd w:val="clear" w:color="auto" w:fill="FFFFFF"/>
          <w:lang w:val="fr-FR"/>
        </w:rPr>
        <w:t>A</w:t>
      </w:r>
      <w:r w:rsidRPr="00C47DF3">
        <w:rPr>
          <w:rFonts w:cstheme="minorHAnsi"/>
          <w:shd w:val="clear" w:color="auto" w:fill="FFFFFF"/>
          <w:lang w:val="fr-FR"/>
        </w:rPr>
        <w:t>u-delà, bénéficiera à la fois des bienfaits de ce monde et de ceux de l'</w:t>
      </w:r>
      <w:r w:rsidR="00AE0EA5">
        <w:rPr>
          <w:rFonts w:cstheme="minorHAnsi"/>
          <w:shd w:val="clear" w:color="auto" w:fill="FFFFFF"/>
          <w:lang w:val="fr-FR"/>
        </w:rPr>
        <w:t>A</w:t>
      </w:r>
      <w:r w:rsidRPr="00C47DF3">
        <w:rPr>
          <w:rFonts w:cstheme="minorHAnsi"/>
          <w:shd w:val="clear" w:color="auto" w:fill="FFFFFF"/>
          <w:lang w:val="fr-FR"/>
        </w:rPr>
        <w:t>u-delà.</w:t>
      </w:r>
    </w:p>
    <w:p w14:paraId="656A7025" w14:textId="5A3C9328" w:rsidR="009364AD" w:rsidRDefault="009364AD" w:rsidP="00BD5A06">
      <w:pPr>
        <w:spacing w:before="100" w:beforeAutospacing="1" w:after="100" w:afterAutospacing="1" w:line="240" w:lineRule="auto"/>
        <w:jc w:val="both"/>
        <w:rPr>
          <w:rFonts w:cstheme="minorHAnsi"/>
          <w:shd w:val="clear" w:color="auto" w:fill="FFFFFF"/>
          <w:lang w:val="fr-FR"/>
        </w:rPr>
      </w:pPr>
      <w:r w:rsidRPr="00C47DF3">
        <w:rPr>
          <w:rFonts w:cstheme="minorHAnsi"/>
          <w:shd w:val="clear" w:color="auto" w:fill="FFFFFF"/>
          <w:lang w:val="fr-FR"/>
        </w:rPr>
        <w:t>2- L'aide divine accordée aux mondains et à ceux qui cherchent l'</w:t>
      </w:r>
      <w:r w:rsidR="00AE0EA5">
        <w:rPr>
          <w:rFonts w:cstheme="minorHAnsi"/>
          <w:shd w:val="clear" w:color="auto" w:fill="FFFFFF"/>
          <w:lang w:val="fr-FR"/>
        </w:rPr>
        <w:t>A</w:t>
      </w:r>
      <w:r w:rsidRPr="00C47DF3">
        <w:rPr>
          <w:rFonts w:cstheme="minorHAnsi"/>
          <w:shd w:val="clear" w:color="auto" w:fill="FFFFFF"/>
          <w:lang w:val="fr-FR"/>
        </w:rPr>
        <w:t xml:space="preserve">u-delà correspond à cette part des bénédictions matérielles de Dieu, telles que l'eau, la nourriture et l'air, dont dépend la vie humaine et qui est accessible à tous les êtres humains, croyants et mécréants, bons et mauvais. C'est là que se manifeste </w:t>
      </w:r>
      <w:r w:rsidRPr="00C47DF3">
        <w:rPr>
          <w:rFonts w:cstheme="minorHAnsi"/>
          <w:shd w:val="clear" w:color="auto" w:fill="FFFFFF"/>
          <w:lang w:val="fr-FR"/>
        </w:rPr>
        <w:lastRenderedPageBreak/>
        <w:t>la miséricorde de Dieu, dont la grâce universelle englobe toute chose. Cependant, au sein de cette grâce, il existe des bénédictions et une spiritualité particulières réservées aux croyants et aux vertueux.</w:t>
      </w:r>
      <w:r w:rsidRPr="00034F11">
        <w:rPr>
          <w:rStyle w:val="Appelnotedebasdep"/>
          <w:rFonts w:cstheme="minorHAnsi"/>
          <w:shd w:val="clear" w:color="auto" w:fill="FFFFFF"/>
          <w:lang w:val="fr-FR"/>
        </w:rPr>
        <w:footnoteReference w:id="40"/>
      </w:r>
    </w:p>
    <w:p w14:paraId="3F5D326E" w14:textId="77777777" w:rsidR="009364AD" w:rsidRDefault="009364AD" w:rsidP="00BD5A06">
      <w:pPr>
        <w:spacing w:before="100" w:beforeAutospacing="1" w:after="0" w:line="240" w:lineRule="auto"/>
        <w:jc w:val="both"/>
        <w:rPr>
          <w:rFonts w:cstheme="minorHAnsi"/>
          <w:shd w:val="clear" w:color="auto" w:fill="FFFFFF"/>
          <w:lang w:val="fr-FR"/>
        </w:rPr>
      </w:pPr>
    </w:p>
    <w:p w14:paraId="75646A84" w14:textId="77777777" w:rsidR="00AD1A85" w:rsidRDefault="00AD1A85" w:rsidP="00BD5A06">
      <w:pPr>
        <w:spacing w:before="100" w:beforeAutospacing="1" w:after="0" w:line="240" w:lineRule="auto"/>
        <w:jc w:val="both"/>
        <w:rPr>
          <w:rFonts w:cstheme="minorHAnsi"/>
          <w:shd w:val="clear" w:color="auto" w:fill="FFFFFF"/>
          <w:lang w:val="fr-FR"/>
        </w:rPr>
      </w:pPr>
    </w:p>
    <w:p w14:paraId="65E68E22" w14:textId="7D92BE50" w:rsidR="0084349C" w:rsidRDefault="0084349C" w:rsidP="0084349C">
      <w:pPr>
        <w:spacing w:before="100" w:beforeAutospacing="1" w:after="0"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لَّا </w:t>
      </w:r>
      <w:proofErr w:type="spellStart"/>
      <w:r w:rsidRPr="001E265E">
        <w:rPr>
          <w:rFonts w:cs="KFGQPC Uthmanic Script HAFS"/>
          <w:color w:val="000000"/>
          <w:sz w:val="36"/>
          <w:szCs w:val="36"/>
          <w:shd w:val="clear" w:color="auto" w:fill="FFFFFF"/>
          <w:rtl/>
        </w:rPr>
        <w:t>تَجۡعَلۡ</w:t>
      </w:r>
      <w:proofErr w:type="spellEnd"/>
      <w:r w:rsidRPr="001E265E">
        <w:rPr>
          <w:rFonts w:cs="KFGQPC Uthmanic Script HAFS"/>
          <w:color w:val="000000"/>
          <w:sz w:val="36"/>
          <w:szCs w:val="36"/>
          <w:shd w:val="clear" w:color="auto" w:fill="FFFFFF"/>
          <w:rtl/>
        </w:rPr>
        <w:t xml:space="preserve"> مَعَ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إِلَٰهًا ءَاخَرَ </w:t>
      </w:r>
      <w:proofErr w:type="spellStart"/>
      <w:r w:rsidRPr="001E265E">
        <w:rPr>
          <w:rFonts w:cs="KFGQPC Uthmanic Script HAFS"/>
          <w:color w:val="000000"/>
          <w:sz w:val="36"/>
          <w:szCs w:val="36"/>
          <w:shd w:val="clear" w:color="auto" w:fill="FFFFFF"/>
          <w:rtl/>
        </w:rPr>
        <w:t>فَتَقۡعُدَ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مَذۡمُومٗا</w:t>
      </w:r>
      <w:proofErr w:type="spellEnd"/>
      <w:r w:rsidRPr="001E265E">
        <w:rPr>
          <w:rFonts w:cs="KFGQPC Uthmanic Script HAFS"/>
          <w:color w:val="000000"/>
          <w:sz w:val="36"/>
          <w:szCs w:val="36"/>
          <w:shd w:val="clear" w:color="auto" w:fill="FFFFFF"/>
          <w:rtl/>
        </w:rPr>
        <w:t xml:space="preserve"> مَّخۡذُولٗا٢٢</w:t>
      </w:r>
    </w:p>
    <w:p w14:paraId="4A6E1747" w14:textId="77777777" w:rsidR="0084349C" w:rsidRDefault="0084349C" w:rsidP="00BD5A06">
      <w:pPr>
        <w:spacing w:before="100" w:beforeAutospacing="1" w:after="0" w:line="240" w:lineRule="auto"/>
        <w:jc w:val="both"/>
        <w:rPr>
          <w:rFonts w:cstheme="minorHAnsi"/>
          <w:shd w:val="clear" w:color="auto" w:fill="FFFFFF"/>
          <w:lang w:val="fr-FR"/>
        </w:rPr>
      </w:pPr>
    </w:p>
    <w:p w14:paraId="38ECC508"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22- N’assigne point à Allah d’autre divinité ; sinon tu te trouveras méprisé et abandonné.</w:t>
      </w:r>
    </w:p>
    <w:p w14:paraId="6E4FA8C2"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010A070D" w14:textId="77777777" w:rsidR="009364AD" w:rsidRPr="00C47DF3" w:rsidRDefault="009364AD" w:rsidP="00BD5A06">
      <w:pPr>
        <w:spacing w:before="100" w:beforeAutospacing="1" w:after="100" w:afterAutospacing="1" w:line="240" w:lineRule="auto"/>
        <w:jc w:val="both"/>
        <w:rPr>
          <w:rFonts w:cstheme="minorHAnsi"/>
          <w:shd w:val="clear" w:color="auto" w:fill="FFFFFF"/>
          <w:lang w:val="fr-FR"/>
        </w:rPr>
      </w:pPr>
      <w:r w:rsidRPr="00C47DF3">
        <w:rPr>
          <w:rFonts w:cstheme="minorHAnsi"/>
          <w:shd w:val="clear" w:color="auto" w:fill="FFFFFF"/>
          <w:lang w:val="fr-FR"/>
        </w:rPr>
        <w:t>Ce verset déclare que le polythéisme entraîne trois conséquences néfastes :</w:t>
      </w:r>
    </w:p>
    <w:p w14:paraId="78BD38D7" w14:textId="77777777" w:rsidR="009364AD" w:rsidRPr="00C47DF3" w:rsidRDefault="009364AD" w:rsidP="00BD5A06">
      <w:pPr>
        <w:spacing w:before="100" w:beforeAutospacing="1" w:after="100" w:afterAutospacing="1" w:line="240" w:lineRule="auto"/>
        <w:jc w:val="both"/>
        <w:rPr>
          <w:rFonts w:cstheme="minorHAnsi"/>
          <w:shd w:val="clear" w:color="auto" w:fill="FFFFFF"/>
          <w:lang w:val="fr-FR"/>
        </w:rPr>
      </w:pPr>
      <w:r w:rsidRPr="00C47DF3">
        <w:rPr>
          <w:rFonts w:cstheme="minorHAnsi"/>
          <w:shd w:val="clear" w:color="auto" w:fill="FFFFFF"/>
          <w:lang w:val="fr-FR"/>
        </w:rPr>
        <w:t>a) Le polythéisme conduit à la condamnation de l'homme, car il constitue une forme d'ingratitude envers Dieu, ce qui est répréhensible tant du point de vue de la raison que de celui de la religion.</w:t>
      </w:r>
    </w:p>
    <w:p w14:paraId="0E3A7603" w14:textId="77777777" w:rsidR="009364AD" w:rsidRPr="00C47DF3" w:rsidRDefault="009364AD" w:rsidP="00BD5A06">
      <w:pPr>
        <w:spacing w:before="100" w:beforeAutospacing="1" w:after="100" w:afterAutospacing="1" w:line="240" w:lineRule="auto"/>
        <w:jc w:val="both"/>
        <w:rPr>
          <w:rFonts w:cstheme="minorHAnsi"/>
          <w:shd w:val="clear" w:color="auto" w:fill="FFFFFF"/>
          <w:lang w:val="fr-FR"/>
        </w:rPr>
      </w:pPr>
      <w:r w:rsidRPr="00C47DF3">
        <w:rPr>
          <w:rFonts w:cstheme="minorHAnsi"/>
          <w:shd w:val="clear" w:color="auto" w:fill="FFFFFF"/>
          <w:lang w:val="fr-FR"/>
        </w:rPr>
        <w:t>b) Le polythéisme pousse Dieu à abandonner l'homme à lui-même. Étant donné que les fausses divinités sont incapables de venir en aide aux polythéistes, ces derniers se retrouvent démunis et impuissants.</w:t>
      </w:r>
    </w:p>
    <w:p w14:paraId="73CE114D"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C47DF3">
        <w:rPr>
          <w:rFonts w:cstheme="minorHAnsi"/>
          <w:shd w:val="clear" w:color="auto" w:fill="FFFFFF"/>
          <w:lang w:val="fr-FR"/>
        </w:rPr>
        <w:t>c) Le polythéisme est à l'origine de l'incapacité et de la faiblesse humaines, comme s'il p</w:t>
      </w:r>
      <w:r>
        <w:rPr>
          <w:rFonts w:cstheme="minorHAnsi"/>
          <w:shd w:val="clear" w:color="auto" w:fill="FFFFFF"/>
          <w:lang w:val="fr-FR"/>
        </w:rPr>
        <w:t>iégeait l'homme dans ses filets</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41"/>
      </w:r>
    </w:p>
    <w:p w14:paraId="437AAA5D"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53E68122"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2A51C02D" w14:textId="0E50493C" w:rsidR="0084349C" w:rsidRDefault="0084349C" w:rsidP="0084349C">
      <w:pPr>
        <w:tabs>
          <w:tab w:val="center" w:pos="4153"/>
          <w:tab w:val="right" w:pos="8306"/>
        </w:tabs>
        <w:spacing w:before="240"/>
        <w:jc w:val="right"/>
        <w:rPr>
          <w:rFonts w:cstheme="minorHAnsi"/>
          <w:b/>
          <w:bCs/>
          <w:i/>
          <w:iCs/>
          <w:sz w:val="20"/>
          <w:szCs w:val="20"/>
          <w:lang w:val="fr-FR"/>
        </w:rPr>
      </w:pPr>
      <w:r w:rsidRPr="001E265E">
        <w:rPr>
          <w:rFonts w:cs="KFGQPC Uthmanic Script HAFS"/>
          <w:color w:val="000000"/>
          <w:sz w:val="36"/>
          <w:szCs w:val="36"/>
          <w:shd w:val="clear" w:color="auto" w:fill="FFFFFF"/>
          <w:rtl/>
        </w:rPr>
        <w:t xml:space="preserve">وَقَضَىٰ رَبُّكَ أَلَّا </w:t>
      </w:r>
      <w:proofErr w:type="spellStart"/>
      <w:r w:rsidRPr="001E265E">
        <w:rPr>
          <w:rFonts w:cs="KFGQPC Uthmanic Script HAFS"/>
          <w:color w:val="000000"/>
          <w:sz w:val="36"/>
          <w:szCs w:val="36"/>
          <w:shd w:val="clear" w:color="auto" w:fill="FFFFFF"/>
          <w:rtl/>
        </w:rPr>
        <w:t>تَعۡبُدُوٓاْ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إِلَّآ</w:t>
      </w:r>
      <w:proofErr w:type="spellEnd"/>
      <w:r w:rsidRPr="001E265E">
        <w:rPr>
          <w:rFonts w:cs="KFGQPC Uthmanic Script HAFS"/>
          <w:color w:val="000000"/>
          <w:sz w:val="36"/>
          <w:szCs w:val="36"/>
          <w:shd w:val="clear" w:color="auto" w:fill="FFFFFF"/>
          <w:rtl/>
        </w:rPr>
        <w:t xml:space="preserve"> إِيَّاهُ </w:t>
      </w:r>
      <w:proofErr w:type="spellStart"/>
      <w:r w:rsidRPr="001E265E">
        <w:rPr>
          <w:rFonts w:cs="KFGQPC Uthmanic Script HAFS"/>
          <w:color w:val="000000"/>
          <w:sz w:val="36"/>
          <w:szCs w:val="36"/>
          <w:shd w:val="clear" w:color="auto" w:fill="FFFFFF"/>
          <w:rtl/>
        </w:rPr>
        <w:t>وَبِ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لۡوَٰلِدَيۡنِ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إِحۡسَٰنًاۚ</w:t>
      </w:r>
      <w:proofErr w:type="spellEnd"/>
      <w:r w:rsidRPr="001E265E">
        <w:rPr>
          <w:rFonts w:cs="KFGQPC Uthmanic Script HAFS"/>
          <w:color w:val="000000"/>
          <w:sz w:val="36"/>
          <w:szCs w:val="36"/>
          <w:shd w:val="clear" w:color="auto" w:fill="FFFFFF"/>
          <w:rtl/>
        </w:rPr>
        <w:t xml:space="preserve"> إِمَّا </w:t>
      </w:r>
      <w:proofErr w:type="spellStart"/>
      <w:r w:rsidRPr="001E265E">
        <w:rPr>
          <w:rFonts w:cs="KFGQPC Uthmanic Script HAFS"/>
          <w:color w:val="000000"/>
          <w:sz w:val="36"/>
          <w:szCs w:val="36"/>
          <w:shd w:val="clear" w:color="auto" w:fill="FFFFFF"/>
          <w:rtl/>
        </w:rPr>
        <w:t>يَبۡلُغَنَّ</w:t>
      </w:r>
      <w:proofErr w:type="spellEnd"/>
      <w:r w:rsidRPr="001E265E">
        <w:rPr>
          <w:rFonts w:cs="KFGQPC Uthmanic Script HAFS"/>
          <w:color w:val="000000"/>
          <w:sz w:val="36"/>
          <w:szCs w:val="36"/>
          <w:shd w:val="clear" w:color="auto" w:fill="FFFFFF"/>
          <w:rtl/>
        </w:rPr>
        <w:t xml:space="preserve"> عِندَكَ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لۡكِبَرَ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أَحَدُهُمَآ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كِلَاهُمَا ف</w:t>
      </w:r>
      <w:r w:rsidRPr="001E265E">
        <w:rPr>
          <w:rFonts w:cs="KFGQPC Uthmanic Script HAFS" w:hint="eastAsia"/>
          <w:color w:val="000000"/>
          <w:sz w:val="36"/>
          <w:szCs w:val="36"/>
          <w:shd w:val="clear" w:color="auto" w:fill="FFFFFF"/>
          <w:rtl/>
        </w:rPr>
        <w:t>َلَا</w:t>
      </w:r>
      <w:r w:rsidRPr="001E265E">
        <w:rPr>
          <w:rFonts w:cs="KFGQPC Uthmanic Script HAFS"/>
          <w:color w:val="000000"/>
          <w:sz w:val="36"/>
          <w:szCs w:val="36"/>
          <w:shd w:val="clear" w:color="auto" w:fill="FFFFFF"/>
          <w:rtl/>
        </w:rPr>
        <w:t xml:space="preserve"> تَقُل </w:t>
      </w:r>
      <w:proofErr w:type="spellStart"/>
      <w:r w:rsidRPr="001E265E">
        <w:rPr>
          <w:rFonts w:cs="KFGQPC Uthmanic Script HAFS"/>
          <w:color w:val="000000"/>
          <w:sz w:val="36"/>
          <w:szCs w:val="36"/>
          <w:shd w:val="clear" w:color="auto" w:fill="FFFFFF"/>
          <w:rtl/>
        </w:rPr>
        <w:t>لَّهُمَآ</w:t>
      </w:r>
      <w:proofErr w:type="spellEnd"/>
      <w:r w:rsidRPr="001E265E">
        <w:rPr>
          <w:rFonts w:cs="KFGQPC Uthmanic Script HAFS"/>
          <w:color w:val="000000"/>
          <w:sz w:val="36"/>
          <w:szCs w:val="36"/>
          <w:shd w:val="clear" w:color="auto" w:fill="FFFFFF"/>
          <w:rtl/>
        </w:rPr>
        <w:t xml:space="preserve"> أُفّٖ وَلَا </w:t>
      </w:r>
      <w:proofErr w:type="spellStart"/>
      <w:r w:rsidRPr="001E265E">
        <w:rPr>
          <w:rFonts w:cs="KFGQPC Uthmanic Script HAFS"/>
          <w:color w:val="000000"/>
          <w:sz w:val="36"/>
          <w:szCs w:val="36"/>
          <w:shd w:val="clear" w:color="auto" w:fill="FFFFFF"/>
          <w:rtl/>
        </w:rPr>
        <w:t>تَنۡهَرۡهُمَا</w:t>
      </w:r>
      <w:proofErr w:type="spellEnd"/>
      <w:r w:rsidRPr="001E265E">
        <w:rPr>
          <w:rFonts w:cs="KFGQPC Uthmanic Script HAFS"/>
          <w:color w:val="000000"/>
          <w:sz w:val="36"/>
          <w:szCs w:val="36"/>
          <w:shd w:val="clear" w:color="auto" w:fill="FFFFFF"/>
          <w:rtl/>
        </w:rPr>
        <w:t xml:space="preserve"> وَقُل لَّهُمَا </w:t>
      </w:r>
      <w:proofErr w:type="spellStart"/>
      <w:r w:rsidRPr="001E265E">
        <w:rPr>
          <w:rFonts w:cs="KFGQPC Uthmanic Script HAFS"/>
          <w:color w:val="000000"/>
          <w:sz w:val="36"/>
          <w:szCs w:val="36"/>
          <w:shd w:val="clear" w:color="auto" w:fill="FFFFFF"/>
          <w:rtl/>
        </w:rPr>
        <w:t>قَوۡلٗا</w:t>
      </w:r>
      <w:proofErr w:type="spellEnd"/>
      <w:r w:rsidRPr="001E265E">
        <w:rPr>
          <w:rFonts w:cs="KFGQPC Uthmanic Script HAFS"/>
          <w:color w:val="000000"/>
          <w:sz w:val="36"/>
          <w:szCs w:val="36"/>
          <w:shd w:val="clear" w:color="auto" w:fill="FFFFFF"/>
          <w:rtl/>
        </w:rPr>
        <w:t xml:space="preserve"> كَرِيمٗا٢٣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خۡفِضۡ</w:t>
      </w:r>
      <w:proofErr w:type="spellEnd"/>
      <w:r w:rsidRPr="001E265E">
        <w:rPr>
          <w:rFonts w:cs="KFGQPC Uthmanic Script HAFS"/>
          <w:color w:val="000000"/>
          <w:sz w:val="36"/>
          <w:szCs w:val="36"/>
          <w:shd w:val="clear" w:color="auto" w:fill="FFFFFF"/>
          <w:rtl/>
        </w:rPr>
        <w:t xml:space="preserve"> لَهُمَا جَنَاحَ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لذُّلِّ</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لرَّحۡمَةِ</w:t>
      </w:r>
      <w:proofErr w:type="spellEnd"/>
      <w:r w:rsidRPr="001E265E">
        <w:rPr>
          <w:rFonts w:cs="KFGQPC Uthmanic Script HAFS"/>
          <w:color w:val="000000"/>
          <w:sz w:val="36"/>
          <w:szCs w:val="36"/>
          <w:shd w:val="clear" w:color="auto" w:fill="FFFFFF"/>
          <w:rtl/>
        </w:rPr>
        <w:t xml:space="preserve"> وَقُل رَّبِّ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رۡحَمۡهُمَا</w:t>
      </w:r>
      <w:proofErr w:type="spellEnd"/>
      <w:r w:rsidRPr="001E265E">
        <w:rPr>
          <w:rFonts w:cs="KFGQPC Uthmanic Script HAFS"/>
          <w:color w:val="000000"/>
          <w:sz w:val="36"/>
          <w:szCs w:val="36"/>
          <w:shd w:val="clear" w:color="auto" w:fill="FFFFFF"/>
          <w:rtl/>
        </w:rPr>
        <w:t xml:space="preserve"> كَمَا رَبَّيَانِي صَغِيرٗا٢٤</w:t>
      </w:r>
    </w:p>
    <w:p w14:paraId="2B64F823" w14:textId="77777777" w:rsidR="0084349C" w:rsidRDefault="0084349C" w:rsidP="00BD5A06">
      <w:pPr>
        <w:tabs>
          <w:tab w:val="center" w:pos="4153"/>
          <w:tab w:val="right" w:pos="8306"/>
        </w:tabs>
        <w:spacing w:before="240"/>
        <w:jc w:val="both"/>
        <w:rPr>
          <w:rFonts w:cstheme="minorHAnsi"/>
          <w:b/>
          <w:bCs/>
          <w:i/>
          <w:iCs/>
          <w:sz w:val="20"/>
          <w:szCs w:val="20"/>
          <w:lang w:val="fr-FR"/>
        </w:rPr>
      </w:pPr>
    </w:p>
    <w:p w14:paraId="4CF4DCE7"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23- Et ton Seigneur a décrété : « N’adorez que Lui ; et de la bonté envers les père et mère : si l’un d’eux ou tous deux doivent atteindre la vieillesse auprès de toi, alors ne leur dis point : « Fi ! » et ne les brusque pas, mais adresse-leur des paroles respectueuses.</w:t>
      </w:r>
    </w:p>
    <w:p w14:paraId="68CB64CE" w14:textId="5F7667F1"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lastRenderedPageBreak/>
        <w:t>24- Et par miséricorde, abaisse pour eux l’aile de l’humilité, et dis : « Ô mon Seigneur, fais-leur, à tous deux, miséricorde comme ils m’ont élevé tout petit »</w:t>
      </w:r>
      <w:r w:rsidR="0077797D">
        <w:rPr>
          <w:rFonts w:cstheme="minorHAnsi"/>
          <w:b/>
          <w:bCs/>
          <w:i/>
          <w:iCs/>
          <w:sz w:val="20"/>
          <w:szCs w:val="20"/>
          <w:lang w:val="fr-BE"/>
        </w:rPr>
        <w:t> »</w:t>
      </w:r>
      <w:r w:rsidRPr="00C52C9E">
        <w:rPr>
          <w:rFonts w:cstheme="minorHAnsi"/>
          <w:b/>
          <w:bCs/>
          <w:i/>
          <w:iCs/>
          <w:sz w:val="20"/>
          <w:szCs w:val="20"/>
          <w:lang w:val="fr-BE"/>
        </w:rPr>
        <w:t>.</w:t>
      </w:r>
    </w:p>
    <w:p w14:paraId="5DE71956"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05C3E4AB" w14:textId="77777777" w:rsidR="009364AD" w:rsidRDefault="009364AD" w:rsidP="00BD5A06">
      <w:pPr>
        <w:spacing w:before="100" w:beforeAutospacing="1" w:after="100" w:afterAutospacing="1" w:line="240" w:lineRule="auto"/>
        <w:jc w:val="both"/>
        <w:rPr>
          <w:rFonts w:cstheme="minorHAnsi"/>
          <w:shd w:val="clear" w:color="auto" w:fill="FFFFFF"/>
          <w:lang w:val="fr-FR"/>
        </w:rPr>
      </w:pPr>
      <w:r>
        <w:rPr>
          <w:rFonts w:cstheme="minorHAnsi"/>
          <w:shd w:val="clear" w:color="auto" w:fill="FFFFFF"/>
          <w:lang w:val="fr-FR"/>
        </w:rPr>
        <w:t xml:space="preserve">1- </w:t>
      </w:r>
      <w:r w:rsidRPr="002648C9">
        <w:rPr>
          <w:rFonts w:cstheme="minorHAnsi"/>
          <w:shd w:val="clear" w:color="auto" w:fill="FFFFFF"/>
          <w:lang w:val="fr-FR"/>
        </w:rPr>
        <w:t>Dans le Coran, à plusieurs reprises, le monothéisme, qui est le principe islamique le plus fondamental, est placé aux côtés de la bienveillance envers les parents, ce qui souligne l'importance de la bonté et de la</w:t>
      </w:r>
      <w:r>
        <w:rPr>
          <w:rFonts w:cstheme="minorHAnsi"/>
          <w:shd w:val="clear" w:color="auto" w:fill="FFFFFF"/>
          <w:lang w:val="fr-FR"/>
        </w:rPr>
        <w:t xml:space="preserve"> compassion envers ces derniers</w:t>
      </w:r>
      <w:r w:rsidRPr="00034F11">
        <w:rPr>
          <w:rFonts w:cstheme="minorHAnsi"/>
          <w:shd w:val="clear" w:color="auto" w:fill="FFFFFF"/>
          <w:lang w:val="fr-FR"/>
        </w:rPr>
        <w:t xml:space="preserve">. </w:t>
      </w:r>
    </w:p>
    <w:p w14:paraId="4728213A" w14:textId="77777777" w:rsidR="009364AD" w:rsidRPr="002648C9" w:rsidRDefault="009364AD" w:rsidP="00BD5A06">
      <w:pPr>
        <w:spacing w:before="100" w:beforeAutospacing="1" w:after="100" w:afterAutospacing="1" w:line="240" w:lineRule="auto"/>
        <w:jc w:val="both"/>
        <w:rPr>
          <w:rFonts w:cstheme="minorHAnsi"/>
          <w:shd w:val="clear" w:color="auto" w:fill="FFFFFF"/>
          <w:lang w:val="fr-FR"/>
        </w:rPr>
      </w:pPr>
      <w:r>
        <w:rPr>
          <w:rFonts w:cstheme="minorHAnsi"/>
          <w:shd w:val="clear" w:color="auto" w:fill="FFFFFF"/>
          <w:lang w:val="fr-FR"/>
        </w:rPr>
        <w:t>2-</w:t>
      </w:r>
      <w:r w:rsidRPr="002648C9">
        <w:rPr>
          <w:rFonts w:cstheme="minorHAnsi"/>
          <w:shd w:val="clear" w:color="auto" w:fill="FFFFFF"/>
          <w:lang w:val="fr-FR"/>
        </w:rPr>
        <w:t xml:space="preserve"> Dans ce premier verset, cinq points mettent l'accent sur la bienveillance envers les parents :</w:t>
      </w:r>
    </w:p>
    <w:p w14:paraId="698F953F" w14:textId="77777777" w:rsidR="009364AD" w:rsidRPr="002648C9" w:rsidRDefault="009364AD" w:rsidP="00BD5A06">
      <w:pPr>
        <w:spacing w:before="100" w:beforeAutospacing="1" w:after="100" w:afterAutospacing="1" w:line="240" w:lineRule="auto"/>
        <w:jc w:val="both"/>
        <w:rPr>
          <w:rFonts w:cstheme="minorHAnsi"/>
          <w:shd w:val="clear" w:color="auto" w:fill="FFFFFF"/>
          <w:lang w:val="fr-FR"/>
        </w:rPr>
      </w:pPr>
      <w:r w:rsidRPr="002648C9">
        <w:rPr>
          <w:rFonts w:cstheme="minorHAnsi"/>
          <w:shd w:val="clear" w:color="auto" w:fill="FFFFFF"/>
          <w:lang w:val="fr-FR"/>
        </w:rPr>
        <w:t xml:space="preserve">a) Le terme « </w:t>
      </w:r>
      <w:proofErr w:type="spellStart"/>
      <w:r w:rsidRPr="002648C9">
        <w:rPr>
          <w:rFonts w:cstheme="minorHAnsi"/>
          <w:b/>
          <w:bCs/>
          <w:shd w:val="clear" w:color="auto" w:fill="FFFFFF"/>
          <w:lang w:val="fr-FR"/>
        </w:rPr>
        <w:t>qadha</w:t>
      </w:r>
      <w:proofErr w:type="spellEnd"/>
      <w:r w:rsidRPr="002648C9">
        <w:rPr>
          <w:rFonts w:cstheme="minorHAnsi"/>
          <w:shd w:val="clear" w:color="auto" w:fill="FFFFFF"/>
          <w:lang w:val="fr-FR"/>
        </w:rPr>
        <w:t xml:space="preserve"> », qui signifie une affaire ferme et un commandement définitif.</w:t>
      </w:r>
    </w:p>
    <w:p w14:paraId="445D704C" w14:textId="77777777" w:rsidR="009364AD" w:rsidRPr="002648C9" w:rsidRDefault="009364AD" w:rsidP="00BD5A06">
      <w:pPr>
        <w:spacing w:before="100" w:beforeAutospacing="1" w:after="100" w:afterAutospacing="1" w:line="240" w:lineRule="auto"/>
        <w:jc w:val="both"/>
        <w:rPr>
          <w:rFonts w:cstheme="minorHAnsi"/>
          <w:shd w:val="clear" w:color="auto" w:fill="FFFFFF"/>
          <w:lang w:val="fr-FR"/>
        </w:rPr>
      </w:pPr>
      <w:r w:rsidRPr="002648C9">
        <w:rPr>
          <w:rFonts w:cstheme="minorHAnsi"/>
          <w:shd w:val="clear" w:color="auto" w:fill="FFFFFF"/>
          <w:lang w:val="fr-FR"/>
        </w:rPr>
        <w:t xml:space="preserve">b) Le terme « </w:t>
      </w:r>
      <w:proofErr w:type="spellStart"/>
      <w:r w:rsidRPr="002648C9">
        <w:rPr>
          <w:rFonts w:cstheme="minorHAnsi"/>
          <w:b/>
          <w:bCs/>
          <w:shd w:val="clear" w:color="auto" w:fill="FFFFFF"/>
          <w:lang w:val="fr-FR"/>
        </w:rPr>
        <w:t>ihsaan</w:t>
      </w:r>
      <w:proofErr w:type="spellEnd"/>
      <w:r w:rsidRPr="002648C9">
        <w:rPr>
          <w:rFonts w:cstheme="minorHAnsi"/>
          <w:shd w:val="clear" w:color="auto" w:fill="FFFFFF"/>
          <w:lang w:val="fr-FR"/>
        </w:rPr>
        <w:t xml:space="preserve"> » est absolu, ce qui englobe toute forme de bienveillance envers les parents.</w:t>
      </w:r>
    </w:p>
    <w:p w14:paraId="4FA9E85A" w14:textId="77777777" w:rsidR="009364AD" w:rsidRPr="002648C9" w:rsidRDefault="009364AD" w:rsidP="00BD5A06">
      <w:pPr>
        <w:spacing w:before="100" w:beforeAutospacing="1" w:after="100" w:afterAutospacing="1" w:line="240" w:lineRule="auto"/>
        <w:jc w:val="both"/>
        <w:rPr>
          <w:rFonts w:cstheme="minorHAnsi"/>
          <w:shd w:val="clear" w:color="auto" w:fill="FFFFFF"/>
          <w:lang w:val="fr-FR"/>
        </w:rPr>
      </w:pPr>
      <w:r w:rsidRPr="002648C9">
        <w:rPr>
          <w:rFonts w:cstheme="minorHAnsi"/>
          <w:shd w:val="clear" w:color="auto" w:fill="FFFFFF"/>
          <w:lang w:val="fr-FR"/>
        </w:rPr>
        <w:t xml:space="preserve">c) </w:t>
      </w:r>
      <w:r>
        <w:rPr>
          <w:rFonts w:cstheme="minorHAnsi"/>
          <w:shd w:val="clear" w:color="auto" w:fill="FFFFFF"/>
          <w:lang w:val="fr-FR"/>
        </w:rPr>
        <w:t xml:space="preserve">Le terme </w:t>
      </w:r>
      <w:r w:rsidRPr="002648C9">
        <w:rPr>
          <w:rFonts w:cstheme="minorHAnsi"/>
          <w:shd w:val="clear" w:color="auto" w:fill="FFFFFF"/>
          <w:lang w:val="fr-FR"/>
        </w:rPr>
        <w:t xml:space="preserve">« </w:t>
      </w:r>
      <w:proofErr w:type="spellStart"/>
      <w:r w:rsidR="00AD1A85">
        <w:rPr>
          <w:rFonts w:cstheme="minorHAnsi"/>
          <w:b/>
          <w:bCs/>
          <w:shd w:val="clear" w:color="auto" w:fill="FFFFFF"/>
          <w:lang w:val="fr-FR"/>
        </w:rPr>
        <w:t>i</w:t>
      </w:r>
      <w:r w:rsidRPr="002648C9">
        <w:rPr>
          <w:rFonts w:cstheme="minorHAnsi"/>
          <w:b/>
          <w:bCs/>
          <w:shd w:val="clear" w:color="auto" w:fill="FFFFFF"/>
          <w:lang w:val="fr-FR"/>
        </w:rPr>
        <w:t>hsaan</w:t>
      </w:r>
      <w:proofErr w:type="spellEnd"/>
      <w:r w:rsidRPr="002648C9">
        <w:rPr>
          <w:rFonts w:cstheme="minorHAnsi"/>
          <w:shd w:val="clear" w:color="auto" w:fill="FFFFFF"/>
          <w:lang w:val="fr-FR"/>
        </w:rPr>
        <w:t xml:space="preserve"> » se présente sous une forme indéfinie, exprimant ainsi la grandeur et l'étendue de cette notion.</w:t>
      </w:r>
    </w:p>
    <w:p w14:paraId="4443AF3E" w14:textId="77777777" w:rsidR="009364AD" w:rsidRPr="002648C9" w:rsidRDefault="009364AD" w:rsidP="00BD5A06">
      <w:pPr>
        <w:spacing w:before="100" w:beforeAutospacing="1" w:after="100" w:afterAutospacing="1" w:line="240" w:lineRule="auto"/>
        <w:jc w:val="both"/>
        <w:rPr>
          <w:rFonts w:cstheme="minorHAnsi"/>
          <w:shd w:val="clear" w:color="auto" w:fill="FFFFFF"/>
          <w:lang w:val="fr-FR"/>
        </w:rPr>
      </w:pPr>
      <w:r w:rsidRPr="002648C9">
        <w:rPr>
          <w:rFonts w:cstheme="minorHAnsi"/>
          <w:shd w:val="clear" w:color="auto" w:fill="FFFFFF"/>
          <w:lang w:val="fr-FR"/>
        </w:rPr>
        <w:t xml:space="preserve">d) Le terme « </w:t>
      </w:r>
      <w:proofErr w:type="spellStart"/>
      <w:r w:rsidRPr="00574090">
        <w:rPr>
          <w:rFonts w:cstheme="minorHAnsi"/>
          <w:b/>
          <w:bCs/>
          <w:shd w:val="clear" w:color="auto" w:fill="FFFFFF"/>
          <w:lang w:val="fr-FR"/>
        </w:rPr>
        <w:t>waalidayne</w:t>
      </w:r>
      <w:proofErr w:type="spellEnd"/>
      <w:r w:rsidRPr="002648C9">
        <w:rPr>
          <w:rFonts w:cstheme="minorHAnsi"/>
          <w:shd w:val="clear" w:color="auto" w:fill="FFFFFF"/>
          <w:lang w:val="fr-FR"/>
        </w:rPr>
        <w:t xml:space="preserve"> » est absolu, désignant les parents, qu'ils soient musulmans ou non.</w:t>
      </w:r>
    </w:p>
    <w:p w14:paraId="73A6C299"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2648C9">
        <w:rPr>
          <w:rFonts w:cstheme="minorHAnsi"/>
          <w:shd w:val="clear" w:color="auto" w:fill="FFFFFF"/>
          <w:lang w:val="fr-FR"/>
        </w:rPr>
        <w:t>e) La bienveillance envers les parents est élevée au même niveau que le monothéisme, ce qui souligne son importance et sa val</w:t>
      </w:r>
      <w:r>
        <w:rPr>
          <w:rFonts w:cstheme="minorHAnsi"/>
          <w:shd w:val="clear" w:color="auto" w:fill="FFFFFF"/>
          <w:lang w:val="fr-FR"/>
        </w:rPr>
        <w:t xml:space="preserve">eur en </w:t>
      </w:r>
      <w:r w:rsidR="00AD1A85">
        <w:rPr>
          <w:rFonts w:cstheme="minorHAnsi"/>
          <w:shd w:val="clear" w:color="auto" w:fill="FFFFFF"/>
          <w:lang w:val="fr-FR"/>
        </w:rPr>
        <w:t>I</w:t>
      </w:r>
      <w:r>
        <w:rPr>
          <w:rFonts w:cstheme="minorHAnsi"/>
          <w:shd w:val="clear" w:color="auto" w:fill="FFFFFF"/>
          <w:lang w:val="fr-FR"/>
        </w:rPr>
        <w:t>slam</w:t>
      </w:r>
      <w:r w:rsidRPr="00034F11">
        <w:rPr>
          <w:rFonts w:cstheme="minorHAnsi"/>
          <w:shd w:val="clear" w:color="auto" w:fill="FFFFFF"/>
          <w:lang w:val="fr-FR"/>
        </w:rPr>
        <w:t>.</w:t>
      </w:r>
    </w:p>
    <w:p w14:paraId="5F84690E"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Pr>
          <w:rFonts w:cstheme="minorHAnsi"/>
          <w:shd w:val="clear" w:color="auto" w:fill="FFFFFF"/>
          <w:lang w:val="fr-FR"/>
        </w:rPr>
        <w:t xml:space="preserve">3- </w:t>
      </w:r>
      <w:r w:rsidRPr="00574090">
        <w:rPr>
          <w:rFonts w:cstheme="minorHAnsi"/>
          <w:shd w:val="clear" w:color="auto" w:fill="FFFFFF"/>
          <w:lang w:val="fr-FR"/>
        </w:rPr>
        <w:t xml:space="preserve">Certains érudits estiment que, dans ce verset, le mot « aux parents » fait référence aux enfants qui aiment leurs parents personnellement et sans intermédiaire, c'est-à-dire que la bonté prodiguée directement par un enfant est préférable à </w:t>
      </w:r>
      <w:r>
        <w:rPr>
          <w:rFonts w:cstheme="minorHAnsi"/>
          <w:shd w:val="clear" w:color="auto" w:fill="FFFFFF"/>
          <w:lang w:val="fr-FR"/>
        </w:rPr>
        <w:t>celle apportée par un serviteur</w:t>
      </w:r>
      <w:r w:rsidRPr="00034F11">
        <w:rPr>
          <w:rFonts w:cstheme="minorHAnsi"/>
          <w:shd w:val="clear" w:color="auto" w:fill="FFFFFF"/>
          <w:lang w:val="fr-FR"/>
        </w:rPr>
        <w:t>.</w:t>
      </w:r>
    </w:p>
    <w:p w14:paraId="75BF397D" w14:textId="2FAC7D71" w:rsidR="009364AD" w:rsidRPr="00034F11" w:rsidRDefault="009364AD" w:rsidP="00BD5A06">
      <w:pPr>
        <w:spacing w:before="100" w:beforeAutospacing="1" w:after="100" w:afterAutospacing="1" w:line="240" w:lineRule="auto"/>
        <w:jc w:val="both"/>
        <w:rPr>
          <w:rFonts w:cstheme="minorHAnsi"/>
          <w:shd w:val="clear" w:color="auto" w:fill="FFFFFF"/>
          <w:lang w:val="fr-RE"/>
        </w:rPr>
      </w:pPr>
      <w:r>
        <w:rPr>
          <w:rFonts w:cstheme="minorHAnsi"/>
          <w:shd w:val="clear" w:color="auto" w:fill="FFFFFF"/>
          <w:lang w:val="fr-FR"/>
        </w:rPr>
        <w:t xml:space="preserve">4- </w:t>
      </w:r>
      <w:r w:rsidRPr="004B4731">
        <w:rPr>
          <w:rFonts w:cstheme="minorHAnsi"/>
          <w:shd w:val="clear" w:color="auto" w:fill="FFFFFF"/>
          <w:lang w:val="fr-FR"/>
        </w:rPr>
        <w:t>Le point important soulevé dans le second verset concernant la prière pour les pa</w:t>
      </w:r>
      <w:r w:rsidR="0077797D">
        <w:rPr>
          <w:rFonts w:cstheme="minorHAnsi"/>
          <w:shd w:val="clear" w:color="auto" w:fill="FFFFFF"/>
          <w:lang w:val="fr-FR"/>
        </w:rPr>
        <w:t>rents est le suivant : « Dis : « </w:t>
      </w:r>
      <w:r w:rsidRPr="004B4731">
        <w:rPr>
          <w:rFonts w:cstheme="minorHAnsi"/>
          <w:shd w:val="clear" w:color="auto" w:fill="FFFFFF"/>
          <w:lang w:val="fr-FR"/>
        </w:rPr>
        <w:t>Ô mon Seigneur, fais-leur, à tous deux, miséricorde c</w:t>
      </w:r>
      <w:r w:rsidR="0077797D">
        <w:rPr>
          <w:rFonts w:cstheme="minorHAnsi"/>
          <w:shd w:val="clear" w:color="auto" w:fill="FFFFFF"/>
          <w:lang w:val="fr-FR"/>
        </w:rPr>
        <w:t>omme ils m'ont élevé tout petit »</w:t>
      </w:r>
      <w:r w:rsidR="00AD1A85">
        <w:rPr>
          <w:rFonts w:cstheme="minorHAnsi"/>
          <w:shd w:val="clear" w:color="auto" w:fill="FFFFFF"/>
          <w:lang w:val="fr-FR"/>
        </w:rPr>
        <w:t xml:space="preserve"> </w:t>
      </w:r>
      <w:r w:rsidRPr="004B4731">
        <w:rPr>
          <w:rFonts w:cstheme="minorHAnsi"/>
          <w:shd w:val="clear" w:color="auto" w:fill="FFFFFF"/>
          <w:lang w:val="fr-FR"/>
        </w:rPr>
        <w:t>». Cette interprétation implique que lorsque les parents atteignent le stade de la vieillesse ou se trouvent dans une situation de handicap, il ne faut pas oublier qu'autrefois, nous étions nous aussi des enfants dépendants, mais qu'ils nous aimaient malgré tout. Cela souligne l'importance de la gratitude et de la compassion envers les parents d</w:t>
      </w:r>
      <w:r>
        <w:rPr>
          <w:rFonts w:cstheme="minorHAnsi"/>
          <w:shd w:val="clear" w:color="auto" w:fill="FFFFFF"/>
          <w:lang w:val="fr-FR"/>
        </w:rPr>
        <w:t>ans toutes les étapes de la vie</w:t>
      </w:r>
      <w:r w:rsidRPr="00034F11">
        <w:rPr>
          <w:rFonts w:cstheme="minorHAnsi"/>
          <w:shd w:val="clear" w:color="auto" w:fill="FFFFFF"/>
          <w:lang w:val="fr-FR"/>
        </w:rPr>
        <w:t>.</w:t>
      </w:r>
    </w:p>
    <w:p w14:paraId="440D76D5"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Pr>
          <w:rFonts w:cstheme="minorHAnsi"/>
          <w:shd w:val="clear" w:color="auto" w:fill="FFFFFF"/>
          <w:lang w:val="fr-FR"/>
        </w:rPr>
        <w:t xml:space="preserve">5- </w:t>
      </w:r>
      <w:r w:rsidRPr="00695FA8">
        <w:rPr>
          <w:rFonts w:cstheme="minorHAnsi"/>
          <w:shd w:val="clear" w:color="auto" w:fill="FFFFFF"/>
          <w:lang w:val="fr-FR"/>
        </w:rPr>
        <w:t>Un récit rapporte qu'un homme portait sa mère sur ses épaules en faisant le tour de la Kaaba</w:t>
      </w:r>
      <w:r w:rsidR="00AD1A85">
        <w:rPr>
          <w:rStyle w:val="Appelnotedebasdep"/>
          <w:rFonts w:cstheme="minorHAnsi"/>
          <w:shd w:val="clear" w:color="auto" w:fill="FFFFFF"/>
          <w:lang w:val="fr-FR"/>
        </w:rPr>
        <w:footnoteReference w:id="42"/>
      </w:r>
      <w:r w:rsidRPr="00695FA8">
        <w:rPr>
          <w:rFonts w:cstheme="minorHAnsi"/>
          <w:shd w:val="clear" w:color="auto" w:fill="FFFFFF"/>
          <w:lang w:val="fr-FR"/>
        </w:rPr>
        <w:t xml:space="preserve">. À ce moment-là, apercevant le Prophète (s), il lui demanda : « Ai-je rempli mon devoir envers ma mère ? ». Le </w:t>
      </w:r>
      <w:r w:rsidR="00AD1A85">
        <w:rPr>
          <w:rFonts w:cstheme="minorHAnsi"/>
          <w:shd w:val="clear" w:color="auto" w:fill="FFFFFF"/>
          <w:lang w:val="fr-FR"/>
        </w:rPr>
        <w:t>P</w:t>
      </w:r>
      <w:r w:rsidRPr="00695FA8">
        <w:rPr>
          <w:rFonts w:cstheme="minorHAnsi"/>
          <w:shd w:val="clear" w:color="auto" w:fill="FFFFFF"/>
          <w:lang w:val="fr-FR"/>
        </w:rPr>
        <w:t xml:space="preserve">rophète (s) lui répondit : « Non, tu n'as même pas compensé un seul de ses gémissements (lors </w:t>
      </w:r>
      <w:r>
        <w:rPr>
          <w:rFonts w:cstheme="minorHAnsi"/>
          <w:shd w:val="clear" w:color="auto" w:fill="FFFFFF"/>
          <w:lang w:val="fr-FR"/>
        </w:rPr>
        <w:t xml:space="preserve">de l'accouchement) </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43"/>
      </w:r>
      <w:r w:rsidRPr="00926C76">
        <w:rPr>
          <w:lang w:val="fr-BE"/>
        </w:rPr>
        <w:t xml:space="preserve"> </w:t>
      </w:r>
      <w:r w:rsidRPr="00926C76">
        <w:rPr>
          <w:rFonts w:cstheme="minorHAnsi"/>
          <w:shd w:val="clear" w:color="auto" w:fill="FFFFFF"/>
          <w:lang w:val="fr-FR"/>
        </w:rPr>
        <w:t xml:space="preserve">Cela souligne l'étendue et la profondeur de la bienveillance et de la compassion envers les parents en </w:t>
      </w:r>
      <w:r w:rsidR="006A716D">
        <w:rPr>
          <w:rFonts w:cstheme="minorHAnsi"/>
          <w:shd w:val="clear" w:color="auto" w:fill="FFFFFF"/>
          <w:lang w:val="fr-FR"/>
        </w:rPr>
        <w:t>I</w:t>
      </w:r>
      <w:r w:rsidRPr="00926C76">
        <w:rPr>
          <w:rFonts w:cstheme="minorHAnsi"/>
          <w:shd w:val="clear" w:color="auto" w:fill="FFFFFF"/>
          <w:lang w:val="fr-FR"/>
        </w:rPr>
        <w:t>slam, et le fait que les enfants ont une dette de gratitude envers eux qui ne peut jamais être entièrement remboursée.</w:t>
      </w:r>
    </w:p>
    <w:p w14:paraId="53949E1F"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Pr>
          <w:rFonts w:cstheme="minorHAnsi"/>
          <w:shd w:val="clear" w:color="auto" w:fill="FFFFFF"/>
          <w:lang w:val="fr-FR"/>
        </w:rPr>
        <w:t xml:space="preserve">6- </w:t>
      </w:r>
      <w:r w:rsidRPr="007732E6">
        <w:rPr>
          <w:rFonts w:cstheme="minorHAnsi"/>
          <w:shd w:val="clear" w:color="auto" w:fill="FFFFFF"/>
          <w:lang w:val="fr-FR"/>
        </w:rPr>
        <w:t>Dans ce verset, l'humilité envers les parents est soulignée. Il est rapporté de l'Imam al-</w:t>
      </w:r>
      <w:proofErr w:type="spellStart"/>
      <w:r w:rsidRPr="007732E6">
        <w:rPr>
          <w:rFonts w:cstheme="minorHAnsi"/>
          <w:shd w:val="clear" w:color="auto" w:fill="FFFFFF"/>
          <w:lang w:val="fr-FR"/>
        </w:rPr>
        <w:t>Kàdhim</w:t>
      </w:r>
      <w:proofErr w:type="spellEnd"/>
      <w:r w:rsidRPr="007732E6">
        <w:rPr>
          <w:rFonts w:cstheme="minorHAnsi"/>
          <w:shd w:val="clear" w:color="auto" w:fill="FFFFFF"/>
          <w:lang w:val="fr-FR"/>
        </w:rPr>
        <w:t xml:space="preserve"> (a) que le Prophète (s) a dit : « Le droit des parents est de ne pas les appeler par leurs noms (mais de dire, par </w:t>
      </w:r>
      <w:r w:rsidRPr="007732E6">
        <w:rPr>
          <w:rFonts w:cstheme="minorHAnsi"/>
          <w:shd w:val="clear" w:color="auto" w:fill="FFFFFF"/>
          <w:lang w:val="fr-FR"/>
        </w:rPr>
        <w:lastRenderedPageBreak/>
        <w:t>exemple, mon père), de ne pas marcher devant eux, de ne pas s'asseoir avant eux et de ne pas faire des choses au point que les gen</w:t>
      </w:r>
      <w:r>
        <w:rPr>
          <w:rFonts w:cstheme="minorHAnsi"/>
          <w:shd w:val="clear" w:color="auto" w:fill="FFFFFF"/>
          <w:lang w:val="fr-FR"/>
        </w:rPr>
        <w:t xml:space="preserve">s disent du mal de votre père </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44"/>
      </w:r>
      <w:r w:rsidRPr="007732E6">
        <w:rPr>
          <w:rFonts w:cstheme="minorHAnsi"/>
          <w:shd w:val="clear" w:color="auto" w:fill="FFFFFF"/>
          <w:lang w:val="fr-FR"/>
        </w:rPr>
        <w:t xml:space="preserve"> Cela souligne l'importance de l'humilité et du respect envers les parents en </w:t>
      </w:r>
      <w:r w:rsidR="006A716D">
        <w:rPr>
          <w:rFonts w:cstheme="minorHAnsi"/>
          <w:shd w:val="clear" w:color="auto" w:fill="FFFFFF"/>
          <w:lang w:val="fr-FR"/>
        </w:rPr>
        <w:t>I</w:t>
      </w:r>
      <w:r w:rsidRPr="007732E6">
        <w:rPr>
          <w:rFonts w:cstheme="minorHAnsi"/>
          <w:shd w:val="clear" w:color="auto" w:fill="FFFFFF"/>
          <w:lang w:val="fr-FR"/>
        </w:rPr>
        <w:t>slam, et le fait que les enfants doivent éviter de les embarrasser ou de les déshonorer.</w:t>
      </w:r>
    </w:p>
    <w:p w14:paraId="0782F5D0" w14:textId="77777777" w:rsidR="009364AD" w:rsidRPr="00034F11" w:rsidRDefault="006A716D" w:rsidP="00BD5A06">
      <w:pPr>
        <w:spacing w:before="100" w:beforeAutospacing="1" w:after="100" w:afterAutospacing="1" w:line="240" w:lineRule="auto"/>
        <w:jc w:val="both"/>
        <w:rPr>
          <w:rFonts w:cstheme="minorHAnsi"/>
          <w:shd w:val="clear" w:color="auto" w:fill="FFFFFF"/>
          <w:lang w:val="fr-FR"/>
        </w:rPr>
      </w:pPr>
      <w:r>
        <w:rPr>
          <w:rFonts w:cstheme="minorHAnsi"/>
          <w:shd w:val="clear" w:color="auto" w:fill="FFFFFF"/>
          <w:lang w:val="fr-FR"/>
        </w:rPr>
        <w:t xml:space="preserve">7- </w:t>
      </w:r>
      <w:r w:rsidR="009364AD" w:rsidRPr="003F370D">
        <w:rPr>
          <w:rFonts w:cstheme="minorHAnsi"/>
          <w:shd w:val="clear" w:color="auto" w:fill="FFFFFF"/>
          <w:lang w:val="fr-FR"/>
        </w:rPr>
        <w:t xml:space="preserve">Le terme « </w:t>
      </w:r>
      <w:proofErr w:type="spellStart"/>
      <w:r w:rsidR="009364AD" w:rsidRPr="003F370D">
        <w:rPr>
          <w:rFonts w:cstheme="minorHAnsi"/>
          <w:b/>
          <w:bCs/>
          <w:shd w:val="clear" w:color="auto" w:fill="FFFFFF"/>
          <w:lang w:val="fr-FR"/>
        </w:rPr>
        <w:t>ouff</w:t>
      </w:r>
      <w:proofErr w:type="spellEnd"/>
      <w:r w:rsidR="009364AD" w:rsidRPr="003F370D">
        <w:rPr>
          <w:rFonts w:cstheme="minorHAnsi"/>
          <w:b/>
          <w:bCs/>
          <w:shd w:val="clear" w:color="auto" w:fill="FFFFFF"/>
          <w:lang w:val="fr-FR"/>
        </w:rPr>
        <w:t xml:space="preserve"> </w:t>
      </w:r>
      <w:r w:rsidR="009364AD" w:rsidRPr="003F370D">
        <w:rPr>
          <w:rFonts w:cstheme="minorHAnsi"/>
          <w:shd w:val="clear" w:color="auto" w:fill="FFFFFF"/>
          <w:lang w:val="fr-FR"/>
        </w:rPr>
        <w:t xml:space="preserve">» est essentiellement un </w:t>
      </w:r>
      <w:r w:rsidR="009364AD">
        <w:rPr>
          <w:rFonts w:cstheme="minorHAnsi"/>
          <w:shd w:val="clear" w:color="auto" w:fill="FFFFFF"/>
          <w:lang w:val="fr-FR"/>
        </w:rPr>
        <w:t>« </w:t>
      </w:r>
      <w:r w:rsidR="009364AD" w:rsidRPr="003F370D">
        <w:rPr>
          <w:rFonts w:cstheme="minorHAnsi"/>
          <w:shd w:val="clear" w:color="auto" w:fill="FFFFFF"/>
          <w:lang w:val="fr-FR"/>
        </w:rPr>
        <w:t>nom sonore</w:t>
      </w:r>
      <w:r w:rsidR="009364AD">
        <w:rPr>
          <w:rFonts w:cstheme="minorHAnsi"/>
          <w:shd w:val="clear" w:color="auto" w:fill="FFFFFF"/>
          <w:lang w:val="fr-FR"/>
        </w:rPr>
        <w:t> »</w:t>
      </w:r>
      <w:r w:rsidR="009364AD" w:rsidRPr="003F370D">
        <w:rPr>
          <w:rFonts w:cstheme="minorHAnsi"/>
          <w:shd w:val="clear" w:color="auto" w:fill="FFFFFF"/>
          <w:lang w:val="fr-FR"/>
        </w:rPr>
        <w:t>. Ce mot exprime la moindre réticence et insulte envers les gens, ce qui est interdit dans le cas des parents. Cela souligne l'importance de la bienveillance et de la compassion envers les parents dans la tradition musulmane, et le fait que les enfants doivent éviter de les blesser ou de les offenser de quelque manière que ce soit</w:t>
      </w:r>
      <w:r w:rsidR="009364AD" w:rsidRPr="00034F11">
        <w:rPr>
          <w:rFonts w:cstheme="minorHAnsi"/>
          <w:shd w:val="clear" w:color="auto" w:fill="FFFFFF"/>
          <w:lang w:val="fr-FR"/>
        </w:rPr>
        <w:t>.</w:t>
      </w:r>
      <w:r w:rsidR="009364AD" w:rsidRPr="00034F11">
        <w:rPr>
          <w:rStyle w:val="Appelnotedebasdep"/>
          <w:rFonts w:cstheme="minorHAnsi"/>
          <w:shd w:val="clear" w:color="auto" w:fill="FFFFFF"/>
          <w:lang w:val="fr-FR"/>
        </w:rPr>
        <w:footnoteReference w:id="45"/>
      </w:r>
    </w:p>
    <w:p w14:paraId="461CEB47"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674DE669" w14:textId="77777777" w:rsidR="00656F0F" w:rsidRDefault="00656F0F" w:rsidP="00BD5A06">
      <w:pPr>
        <w:spacing w:before="100" w:beforeAutospacing="1" w:after="100" w:afterAutospacing="1" w:line="240" w:lineRule="auto"/>
        <w:jc w:val="both"/>
        <w:rPr>
          <w:rFonts w:cstheme="minorHAnsi"/>
          <w:shd w:val="clear" w:color="auto" w:fill="FFFFFF"/>
          <w:lang w:val="fr-FR"/>
        </w:rPr>
      </w:pPr>
    </w:p>
    <w:p w14:paraId="47FF3A12" w14:textId="44A9BCA3" w:rsidR="0084349C" w:rsidRDefault="0084349C" w:rsidP="0084349C">
      <w:pPr>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رَّبُّكُمۡ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أَعۡلَمُ</w:t>
      </w:r>
      <w:proofErr w:type="spellEnd"/>
      <w:r w:rsidRPr="001E265E">
        <w:rPr>
          <w:rFonts w:cs="KFGQPC Uthmanic Script HAFS"/>
          <w:color w:val="000000"/>
          <w:sz w:val="36"/>
          <w:szCs w:val="36"/>
          <w:shd w:val="clear" w:color="auto" w:fill="FFFFFF"/>
          <w:rtl/>
        </w:rPr>
        <w:t xml:space="preserve"> بِمَا فِي </w:t>
      </w:r>
      <w:proofErr w:type="spellStart"/>
      <w:r w:rsidRPr="001E265E">
        <w:rPr>
          <w:rFonts w:cs="KFGQPC Uthmanic Script HAFS"/>
          <w:color w:val="000000"/>
          <w:sz w:val="36"/>
          <w:szCs w:val="36"/>
          <w:shd w:val="clear" w:color="auto" w:fill="FFFFFF"/>
          <w:rtl/>
        </w:rPr>
        <w:t>نُفُوسِكُمۡۚ</w:t>
      </w:r>
      <w:proofErr w:type="spellEnd"/>
      <w:r w:rsidRPr="001E265E">
        <w:rPr>
          <w:rFonts w:cs="KFGQPC Uthmanic Script HAFS"/>
          <w:color w:val="000000"/>
          <w:sz w:val="36"/>
          <w:szCs w:val="36"/>
          <w:shd w:val="clear" w:color="auto" w:fill="FFFFFF"/>
          <w:rtl/>
        </w:rPr>
        <w:t xml:space="preserve"> إِن تَكُونُواْ صَٰلِحِين</w:t>
      </w:r>
      <w:r w:rsidRPr="001E265E">
        <w:rPr>
          <w:rFonts w:cs="KFGQPC Uthmanic Script HAFS" w:hint="eastAsia"/>
          <w:color w:val="000000"/>
          <w:sz w:val="36"/>
          <w:szCs w:val="36"/>
          <w:shd w:val="clear" w:color="auto" w:fill="FFFFFF"/>
          <w:rtl/>
        </w:rPr>
        <w:t>َ</w:t>
      </w:r>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فَإِنَّهُ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لِلۡأَوَّٰبِينَ</w:t>
      </w:r>
      <w:proofErr w:type="spellEnd"/>
      <w:r w:rsidRPr="001E265E">
        <w:rPr>
          <w:rFonts w:cs="KFGQPC Uthmanic Script HAFS"/>
          <w:color w:val="000000"/>
          <w:sz w:val="36"/>
          <w:szCs w:val="36"/>
          <w:shd w:val="clear" w:color="auto" w:fill="FFFFFF"/>
          <w:rtl/>
        </w:rPr>
        <w:t xml:space="preserve"> غَفُورٗا٢٥</w:t>
      </w:r>
    </w:p>
    <w:p w14:paraId="78EDEA59" w14:textId="77777777" w:rsidR="0084349C" w:rsidRPr="00034F11" w:rsidRDefault="0084349C" w:rsidP="00BD5A06">
      <w:pPr>
        <w:spacing w:before="100" w:beforeAutospacing="1" w:after="100" w:afterAutospacing="1" w:line="240" w:lineRule="auto"/>
        <w:jc w:val="both"/>
        <w:rPr>
          <w:rFonts w:cstheme="minorHAnsi"/>
          <w:shd w:val="clear" w:color="auto" w:fill="FFFFFF"/>
          <w:lang w:val="fr-FR"/>
        </w:rPr>
      </w:pPr>
    </w:p>
    <w:p w14:paraId="5E7ADDE7" w14:textId="77777777" w:rsidR="009364AD" w:rsidRDefault="009364AD" w:rsidP="00BD5A06">
      <w:pPr>
        <w:jc w:val="both"/>
        <w:rPr>
          <w:rFonts w:cstheme="minorHAnsi"/>
          <w:b/>
          <w:bCs/>
          <w:i/>
          <w:iCs/>
          <w:sz w:val="20"/>
          <w:szCs w:val="20"/>
          <w:lang w:val="fr-BE"/>
        </w:rPr>
      </w:pPr>
      <w:r w:rsidRPr="00C52C9E">
        <w:rPr>
          <w:rFonts w:cstheme="minorHAnsi"/>
          <w:b/>
          <w:bCs/>
          <w:i/>
          <w:iCs/>
          <w:sz w:val="20"/>
          <w:szCs w:val="20"/>
          <w:lang w:val="fr-BE"/>
        </w:rPr>
        <w:t>25- Votre Seigneur connaît mieux ce qu’il y a dans vos âmes. Si vous êtes bons, Il est certes Pardonneur pour ceux qui Lui reviennent se repentant.</w:t>
      </w:r>
    </w:p>
    <w:p w14:paraId="2A9FE254" w14:textId="77777777" w:rsidR="00DF3F73" w:rsidRPr="00C52C9E" w:rsidRDefault="00DF3F73" w:rsidP="00BD5A06">
      <w:pPr>
        <w:jc w:val="both"/>
        <w:rPr>
          <w:rFonts w:cstheme="minorHAnsi"/>
          <w:b/>
          <w:bCs/>
          <w:i/>
          <w:iCs/>
          <w:sz w:val="20"/>
          <w:szCs w:val="20"/>
          <w:lang w:val="fr-BE"/>
        </w:rPr>
      </w:pPr>
    </w:p>
    <w:p w14:paraId="52BA6A36" w14:textId="77777777" w:rsidR="009364AD" w:rsidRPr="00C07EBF" w:rsidRDefault="009364AD" w:rsidP="00BD5A06">
      <w:pPr>
        <w:spacing w:before="100" w:beforeAutospacing="1" w:after="100" w:afterAutospacing="1" w:line="240" w:lineRule="auto"/>
        <w:jc w:val="both"/>
        <w:rPr>
          <w:rFonts w:cstheme="minorHAnsi"/>
          <w:shd w:val="clear" w:color="auto" w:fill="FFFFFF"/>
          <w:lang w:val="fr-FR"/>
        </w:rPr>
      </w:pPr>
      <w:r w:rsidRPr="00C07EBF">
        <w:rPr>
          <w:rFonts w:cstheme="minorHAnsi"/>
          <w:shd w:val="clear" w:color="auto" w:fill="FFFFFF"/>
          <w:lang w:val="fr-FR"/>
        </w:rPr>
        <w:t>Dans ce verset, il est affirmé que Dieu connaît mieux que l'être humain ses propres affaires intérieures. Cette affirmation s'appuie sur deux arguments solides. Premièrement, la connaissance de Dieu est une présence constante, éternelle et durable, exempte de toute erreur ou limitation. Elle englobe tout ce qui a été, tout ce qui est, et tout ce qui sera, dans les moindres détails. En revanche, la connaissance humaine, même celle que l'être humain a de lui-même et des problèmes inhérents à son être, est limitée, temporaire et sujette à l'erreur.</w:t>
      </w:r>
    </w:p>
    <w:p w14:paraId="54896E36"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C07EBF">
        <w:rPr>
          <w:rFonts w:cstheme="minorHAnsi"/>
          <w:shd w:val="clear" w:color="auto" w:fill="FFFFFF"/>
          <w:lang w:val="fr-FR"/>
        </w:rPr>
        <w:t>Deuxièmement, Dieu étant le créateur et la cause première de l'être humain, Il est donc le plus à même de le connaître dans son intégralité. En d'autres termes, la connaissance que Dieu a de l'être humain est supérieure à celle que l'être humain a de lui-même, car elle est parfaite, intemporelle, exhaustive et dépourvu</w:t>
      </w:r>
      <w:r>
        <w:rPr>
          <w:rFonts w:cstheme="minorHAnsi"/>
          <w:shd w:val="clear" w:color="auto" w:fill="FFFFFF"/>
          <w:lang w:val="fr-FR"/>
        </w:rPr>
        <w:t>e de toute erreur ou limitation</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46"/>
      </w:r>
    </w:p>
    <w:p w14:paraId="3755EA3B"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7607A063"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7B52C1B0" w14:textId="77777777" w:rsidR="0084349C" w:rsidRDefault="0084349C" w:rsidP="00BD5A06">
      <w:pPr>
        <w:spacing w:before="100" w:beforeAutospacing="1" w:after="100" w:afterAutospacing="1" w:line="240" w:lineRule="auto"/>
        <w:jc w:val="both"/>
        <w:rPr>
          <w:rFonts w:cstheme="minorHAnsi"/>
          <w:shd w:val="clear" w:color="auto" w:fill="FFFFFF"/>
          <w:lang w:val="fr-FR"/>
        </w:rPr>
      </w:pPr>
    </w:p>
    <w:p w14:paraId="39D7B9B1" w14:textId="77777777" w:rsidR="0084349C" w:rsidRDefault="0084349C" w:rsidP="00BD5A06">
      <w:pPr>
        <w:spacing w:before="100" w:beforeAutospacing="1" w:after="100" w:afterAutospacing="1" w:line="240" w:lineRule="auto"/>
        <w:jc w:val="both"/>
        <w:rPr>
          <w:rFonts w:cstheme="minorHAnsi"/>
          <w:shd w:val="clear" w:color="auto" w:fill="FFFFFF"/>
          <w:lang w:val="fr-FR"/>
        </w:rPr>
      </w:pPr>
    </w:p>
    <w:p w14:paraId="03988EA5" w14:textId="40180D47" w:rsidR="0084349C" w:rsidRDefault="0084349C" w:rsidP="0084349C">
      <w:pPr>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lastRenderedPageBreak/>
        <w:t>وَءَاتِ</w:t>
      </w:r>
      <w:proofErr w:type="spellEnd"/>
      <w:r w:rsidRPr="001E265E">
        <w:rPr>
          <w:rFonts w:cs="KFGQPC Uthmanic Script HAFS"/>
          <w:color w:val="000000"/>
          <w:sz w:val="36"/>
          <w:szCs w:val="36"/>
          <w:shd w:val="clear" w:color="auto" w:fill="FFFFFF"/>
          <w:rtl/>
        </w:rPr>
        <w:t xml:space="preserve"> ذَا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لۡقُرۡبَىٰ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حَقَّهُ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لۡمِسۡكِينَ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بۡنَ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لسَّبِيلِ</w:t>
      </w:r>
      <w:proofErr w:type="spellEnd"/>
      <w:r w:rsidRPr="001E265E">
        <w:rPr>
          <w:rFonts w:cs="KFGQPC Uthmanic Script HAFS"/>
          <w:color w:val="000000"/>
          <w:sz w:val="36"/>
          <w:szCs w:val="36"/>
          <w:shd w:val="clear" w:color="auto" w:fill="FFFFFF"/>
          <w:rtl/>
        </w:rPr>
        <w:t xml:space="preserve"> وَلَا </w:t>
      </w:r>
      <w:proofErr w:type="spellStart"/>
      <w:r w:rsidRPr="001E265E">
        <w:rPr>
          <w:rFonts w:cs="KFGQPC Uthmanic Script HAFS"/>
          <w:color w:val="000000"/>
          <w:sz w:val="36"/>
          <w:szCs w:val="36"/>
          <w:shd w:val="clear" w:color="auto" w:fill="FFFFFF"/>
          <w:rtl/>
        </w:rPr>
        <w:t>تُبَذِّرۡ</w:t>
      </w:r>
      <w:proofErr w:type="spellEnd"/>
      <w:r w:rsidRPr="001E265E">
        <w:rPr>
          <w:rFonts w:cs="KFGQPC Uthmanic Script HAFS"/>
          <w:color w:val="000000"/>
          <w:sz w:val="36"/>
          <w:szCs w:val="36"/>
          <w:shd w:val="clear" w:color="auto" w:fill="FFFFFF"/>
          <w:rtl/>
        </w:rPr>
        <w:t xml:space="preserve"> تَبۡذِيرًا٢٦ إِنَّ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لۡمُبَذِّرِينَ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كَانُوٓاْ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إِخۡوَٰنَ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لشَّيَٰطِينِۖ</w:t>
      </w:r>
      <w:proofErr w:type="spellEnd"/>
      <w:r w:rsidRPr="001E265E">
        <w:rPr>
          <w:rFonts w:cs="KFGQPC Uthmanic Script HAFS"/>
          <w:color w:val="000000"/>
          <w:sz w:val="36"/>
          <w:szCs w:val="36"/>
          <w:shd w:val="clear" w:color="auto" w:fill="FFFFFF"/>
          <w:rtl/>
        </w:rPr>
        <w:t xml:space="preserve"> وَكَانَ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لشَّيۡطَٰنُ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لِرَبِّهِ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كَفُورٗا٢٧</w:t>
      </w:r>
    </w:p>
    <w:p w14:paraId="6B83D169" w14:textId="77777777" w:rsidR="0084349C" w:rsidRPr="00034F11" w:rsidRDefault="0084349C" w:rsidP="00BD5A06">
      <w:pPr>
        <w:spacing w:before="100" w:beforeAutospacing="1" w:after="100" w:afterAutospacing="1" w:line="240" w:lineRule="auto"/>
        <w:jc w:val="both"/>
        <w:rPr>
          <w:rFonts w:cstheme="minorHAnsi"/>
          <w:shd w:val="clear" w:color="auto" w:fill="FFFFFF"/>
          <w:lang w:val="fr-FR"/>
        </w:rPr>
      </w:pPr>
    </w:p>
    <w:p w14:paraId="1DA0F6B2" w14:textId="5FA832B6" w:rsidR="009364AD" w:rsidRPr="00C52C9E" w:rsidRDefault="009364AD" w:rsidP="00BD5A06">
      <w:pPr>
        <w:jc w:val="both"/>
        <w:rPr>
          <w:rFonts w:cstheme="minorHAnsi"/>
          <w:b/>
          <w:bCs/>
          <w:i/>
          <w:iCs/>
          <w:sz w:val="20"/>
          <w:szCs w:val="20"/>
          <w:lang w:val="fr-BE"/>
        </w:rPr>
      </w:pPr>
      <w:bookmarkStart w:id="13" w:name="_Hlk213141646"/>
      <w:r w:rsidRPr="00D30183">
        <w:rPr>
          <w:rFonts w:cstheme="minorHAnsi"/>
          <w:b/>
          <w:bCs/>
          <w:i/>
          <w:iCs/>
          <w:sz w:val="20"/>
          <w:szCs w:val="20"/>
          <w:lang w:val="fr-BE"/>
        </w:rPr>
        <w:t>26</w:t>
      </w:r>
      <w:r w:rsidRPr="00C52C9E">
        <w:rPr>
          <w:rFonts w:cstheme="minorHAnsi"/>
          <w:b/>
          <w:bCs/>
          <w:i/>
          <w:iCs/>
          <w:sz w:val="20"/>
          <w:szCs w:val="20"/>
          <w:lang w:val="fr-BE"/>
        </w:rPr>
        <w:t>- Et donne au proche parent ce qui lui est dû ainsi qu’au pauvre et au voyageur. Et ne gaspille pas indûment,</w:t>
      </w:r>
    </w:p>
    <w:bookmarkEnd w:id="13"/>
    <w:p w14:paraId="4324C08A"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27- car les gaspilleurs sont les frères des diables ; et le Diable est très ingrat envers son Seigneur.</w:t>
      </w:r>
    </w:p>
    <w:p w14:paraId="73FB389C"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07B7A7A5" w14:textId="77777777" w:rsidR="009364AD" w:rsidRPr="00034F11" w:rsidRDefault="009364AD" w:rsidP="00BD5A06">
      <w:pPr>
        <w:jc w:val="both"/>
        <w:rPr>
          <w:rFonts w:cstheme="minorHAnsi"/>
          <w:lang w:val="fr-RE"/>
        </w:rPr>
      </w:pPr>
      <w:r w:rsidRPr="00A82FB2">
        <w:rPr>
          <w:rFonts w:cstheme="minorHAnsi"/>
          <w:shd w:val="clear" w:color="auto" w:fill="FFFFFF"/>
          <w:lang w:val="fr-FR"/>
        </w:rPr>
        <w:t xml:space="preserve">1- Ce premier verset s'adresse au Prophète (s) et lui ordonne de s'acquitter des droits de ses proches. Selon certains récits, l'expression « </w:t>
      </w:r>
      <w:proofErr w:type="spellStart"/>
      <w:r w:rsidRPr="00504593">
        <w:rPr>
          <w:rFonts w:cstheme="minorHAnsi"/>
          <w:b/>
          <w:bCs/>
          <w:shd w:val="clear" w:color="auto" w:fill="FFFFFF"/>
          <w:lang w:val="fr-FR"/>
        </w:rPr>
        <w:t>dhal-Qourbaa</w:t>
      </w:r>
      <w:proofErr w:type="spellEnd"/>
      <w:r w:rsidRPr="00A82FB2">
        <w:rPr>
          <w:rFonts w:cstheme="minorHAnsi"/>
          <w:shd w:val="clear" w:color="auto" w:fill="FFFFFF"/>
          <w:lang w:val="fr-FR"/>
        </w:rPr>
        <w:t xml:space="preserve"> » fait référence aux </w:t>
      </w:r>
      <w:proofErr w:type="spellStart"/>
      <w:r w:rsidRPr="00A82FB2">
        <w:rPr>
          <w:rFonts w:cstheme="minorHAnsi"/>
          <w:shd w:val="clear" w:color="auto" w:fill="FFFFFF"/>
          <w:lang w:val="fr-FR"/>
        </w:rPr>
        <w:t>Ahlal</w:t>
      </w:r>
      <w:proofErr w:type="spellEnd"/>
      <w:r w:rsidRPr="00A82FB2">
        <w:rPr>
          <w:rFonts w:cstheme="minorHAnsi"/>
          <w:shd w:val="clear" w:color="auto" w:fill="FFFFFF"/>
          <w:lang w:val="fr-FR"/>
        </w:rPr>
        <w:t xml:space="preserve"> Bayt (a). C'est d'ailleurs sur la base de ce verset que le Prophète (s) a offert Fadak</w:t>
      </w:r>
      <w:r w:rsidRPr="00034F11">
        <w:rPr>
          <w:rStyle w:val="Appelnotedebasdep"/>
          <w:rFonts w:cstheme="minorHAnsi"/>
          <w:shd w:val="clear" w:color="auto" w:fill="FFFFFF"/>
          <w:lang w:val="fr-FR"/>
        </w:rPr>
        <w:footnoteReference w:id="47"/>
      </w:r>
      <w:r w:rsidRPr="00034F11">
        <w:rPr>
          <w:rFonts w:cstheme="minorHAnsi"/>
          <w:shd w:val="clear" w:color="auto" w:fill="FFFFFF"/>
          <w:lang w:val="fr-FR"/>
        </w:rPr>
        <w:t xml:space="preserve"> </w:t>
      </w:r>
      <w:r w:rsidRPr="00131323">
        <w:rPr>
          <w:rFonts w:cstheme="minorHAnsi"/>
          <w:shd w:val="clear" w:color="auto" w:fill="FFFFFF"/>
          <w:lang w:val="fr-FR"/>
        </w:rPr>
        <w:t xml:space="preserve">à </w:t>
      </w:r>
      <w:r w:rsidR="00F10888">
        <w:rPr>
          <w:rFonts w:cstheme="minorHAnsi"/>
          <w:shd w:val="clear" w:color="auto" w:fill="FFFFFF"/>
          <w:lang w:val="fr-FR"/>
        </w:rPr>
        <w:t xml:space="preserve">Sayyida </w:t>
      </w:r>
      <w:r w:rsidRPr="00131323">
        <w:rPr>
          <w:rFonts w:cstheme="minorHAnsi"/>
          <w:shd w:val="clear" w:color="auto" w:fill="FFFFFF"/>
          <w:lang w:val="fr-FR"/>
        </w:rPr>
        <w:t xml:space="preserve">Fatima </w:t>
      </w:r>
      <w:proofErr w:type="spellStart"/>
      <w:r w:rsidRPr="00131323">
        <w:rPr>
          <w:rFonts w:cstheme="minorHAnsi"/>
          <w:shd w:val="clear" w:color="auto" w:fill="FFFFFF"/>
          <w:lang w:val="fr-FR"/>
        </w:rPr>
        <w:t>az</w:t>
      </w:r>
      <w:proofErr w:type="spellEnd"/>
      <w:r w:rsidRPr="00131323">
        <w:rPr>
          <w:rFonts w:cstheme="minorHAnsi"/>
          <w:shd w:val="clear" w:color="auto" w:fill="FFFFFF"/>
          <w:lang w:val="fr-FR"/>
        </w:rPr>
        <w:t>-Zahra (a).</w:t>
      </w:r>
      <w:r w:rsidRPr="00034F11">
        <w:rPr>
          <w:rFonts w:cstheme="minorHAnsi"/>
          <w:shd w:val="clear" w:color="auto" w:fill="FFFFFF"/>
          <w:lang w:val="fr-RE"/>
        </w:rPr>
        <w:t xml:space="preserve"> </w:t>
      </w:r>
    </w:p>
    <w:p w14:paraId="2BA718DE" w14:textId="77777777" w:rsidR="009364AD" w:rsidRPr="00687EED" w:rsidRDefault="009364AD" w:rsidP="00BD5A06">
      <w:pPr>
        <w:spacing w:before="100" w:beforeAutospacing="1" w:after="100" w:afterAutospacing="1" w:line="240" w:lineRule="auto"/>
        <w:jc w:val="both"/>
        <w:rPr>
          <w:rFonts w:cstheme="minorHAnsi"/>
          <w:shd w:val="clear" w:color="auto" w:fill="FFFFFF"/>
          <w:lang w:val="fr-FR"/>
        </w:rPr>
      </w:pPr>
      <w:r w:rsidRPr="00687EED">
        <w:rPr>
          <w:rFonts w:cstheme="minorHAnsi"/>
          <w:shd w:val="clear" w:color="auto" w:fill="FFFFFF"/>
          <w:lang w:val="fr-FR"/>
        </w:rPr>
        <w:t xml:space="preserve">2- </w:t>
      </w:r>
      <w:bookmarkStart w:id="14" w:name="_Hlk213141698"/>
      <w:r w:rsidRPr="00687EED">
        <w:rPr>
          <w:rFonts w:cstheme="minorHAnsi"/>
          <w:shd w:val="clear" w:color="auto" w:fill="FFFFFF"/>
          <w:lang w:val="fr-FR"/>
        </w:rPr>
        <w:t>Ce verset souligne le devoir de chacun de veiller au respect des droits des parents et des nécessiteux. Ainsi, quiconque leur viendrait en aide agirait conformément à ce qui est juste et équitable.</w:t>
      </w:r>
    </w:p>
    <w:bookmarkEnd w:id="14"/>
    <w:p w14:paraId="4471D1C4"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r w:rsidRPr="00687EED">
        <w:rPr>
          <w:rFonts w:cstheme="minorHAnsi"/>
          <w:shd w:val="clear" w:color="auto" w:fill="FFFFFF"/>
          <w:lang w:val="fr-FR"/>
        </w:rPr>
        <w:t>3- Après avoir ordonné de donner leurs droits aux proches, ce verset met en garde contre l'extravagance, afin de souligner que l'amour et l'affection portés aux proches et aux nécessiteux ne doivent pas conduire à l'excès et au gaspillage des biens</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48"/>
      </w:r>
    </w:p>
    <w:p w14:paraId="5D89333A"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737F2EE7" w14:textId="77777777" w:rsidR="00F10888" w:rsidRDefault="00F10888" w:rsidP="00BD5A06">
      <w:pPr>
        <w:spacing w:before="100" w:beforeAutospacing="1" w:after="100" w:afterAutospacing="1" w:line="240" w:lineRule="auto"/>
        <w:jc w:val="both"/>
        <w:rPr>
          <w:rFonts w:cstheme="minorHAnsi"/>
          <w:shd w:val="clear" w:color="auto" w:fill="FFFFFF"/>
          <w:lang w:val="fr-FR"/>
        </w:rPr>
      </w:pPr>
    </w:p>
    <w:p w14:paraId="27350521" w14:textId="3BB24513" w:rsidR="0084349C" w:rsidRDefault="0084349C" w:rsidP="0084349C">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وَإِمَّا </w:t>
      </w:r>
      <w:proofErr w:type="spellStart"/>
      <w:r w:rsidRPr="001E265E">
        <w:rPr>
          <w:rFonts w:cs="KFGQPC Uthmanic Script HAFS"/>
          <w:color w:val="000000"/>
          <w:sz w:val="36"/>
          <w:szCs w:val="36"/>
          <w:shd w:val="clear" w:color="auto" w:fill="FFFFFF"/>
          <w:rtl/>
        </w:rPr>
        <w:t>تُعۡ</w:t>
      </w:r>
      <w:r w:rsidRPr="001E265E">
        <w:rPr>
          <w:rFonts w:cs="KFGQPC Uthmanic Script HAFS" w:hint="eastAsia"/>
          <w:color w:val="000000"/>
          <w:sz w:val="36"/>
          <w:szCs w:val="36"/>
          <w:shd w:val="clear" w:color="auto" w:fill="FFFFFF"/>
          <w:rtl/>
        </w:rPr>
        <w:t>رِضَنَّ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عَنۡهُمُ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بۡتِغَآءَ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رَحۡمَة</w:t>
      </w:r>
      <w:proofErr w:type="spellEnd"/>
      <w:r w:rsidRPr="001E265E">
        <w:rPr>
          <w:rFonts w:cs="KFGQPC Uthmanic Script HAFS"/>
          <w:color w:val="000000"/>
          <w:sz w:val="36"/>
          <w:szCs w:val="36"/>
          <w:shd w:val="clear" w:color="auto" w:fill="FFFFFF"/>
          <w:rtl/>
        </w:rPr>
        <w:t xml:space="preserve">ٖ مِّن رَّبِّكَ </w:t>
      </w:r>
      <w:proofErr w:type="spellStart"/>
      <w:r w:rsidRPr="001E265E">
        <w:rPr>
          <w:rFonts w:cs="KFGQPC Uthmanic Script HAFS"/>
          <w:color w:val="000000"/>
          <w:sz w:val="36"/>
          <w:szCs w:val="36"/>
          <w:shd w:val="clear" w:color="auto" w:fill="FFFFFF"/>
          <w:rtl/>
        </w:rPr>
        <w:t>تَرۡجُوهَا</w:t>
      </w:r>
      <w:proofErr w:type="spellEnd"/>
      <w:r w:rsidRPr="001E265E">
        <w:rPr>
          <w:rFonts w:cs="KFGQPC Uthmanic Script HAFS"/>
          <w:color w:val="000000"/>
          <w:sz w:val="36"/>
          <w:szCs w:val="36"/>
          <w:shd w:val="clear" w:color="auto" w:fill="FFFFFF"/>
          <w:rtl/>
        </w:rPr>
        <w:t xml:space="preserve"> فَقُل </w:t>
      </w:r>
      <w:proofErr w:type="spellStart"/>
      <w:r w:rsidRPr="001E265E">
        <w:rPr>
          <w:rFonts w:cs="KFGQPC Uthmanic Script HAFS"/>
          <w:color w:val="000000"/>
          <w:sz w:val="36"/>
          <w:szCs w:val="36"/>
          <w:shd w:val="clear" w:color="auto" w:fill="FFFFFF"/>
          <w:rtl/>
        </w:rPr>
        <w:t>لَّهُمۡ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قَوۡلٗا</w:t>
      </w:r>
      <w:proofErr w:type="spellEnd"/>
      <w:r w:rsidRPr="001E265E">
        <w:rPr>
          <w:rFonts w:cs="KFGQPC Uthmanic Script HAFS"/>
          <w:color w:val="000000"/>
          <w:sz w:val="36"/>
          <w:szCs w:val="36"/>
          <w:shd w:val="clear" w:color="auto" w:fill="FFFFFF"/>
          <w:rtl/>
        </w:rPr>
        <w:t xml:space="preserve"> مَّيۡسُورٗا٢٨</w:t>
      </w:r>
    </w:p>
    <w:p w14:paraId="38153C5E" w14:textId="77777777" w:rsidR="0084349C" w:rsidRPr="00034F11" w:rsidRDefault="0084349C" w:rsidP="00BD5A06">
      <w:pPr>
        <w:spacing w:before="100" w:beforeAutospacing="1" w:after="100" w:afterAutospacing="1" w:line="240" w:lineRule="auto"/>
        <w:jc w:val="both"/>
        <w:rPr>
          <w:rFonts w:cstheme="minorHAnsi"/>
          <w:shd w:val="clear" w:color="auto" w:fill="FFFFFF"/>
          <w:lang w:val="fr-FR"/>
        </w:rPr>
      </w:pPr>
    </w:p>
    <w:p w14:paraId="7137574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lastRenderedPageBreak/>
        <w:t>28- Si tu dois t’écarter d’eux pour chercher une miséricorde que tu espères de ton Seigneur, parle-leur avec un langage plein de douceur.</w:t>
      </w:r>
    </w:p>
    <w:p w14:paraId="731BB593"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0911BB92"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bookmarkStart w:id="16" w:name="_Hlk213141506"/>
      <w:r w:rsidRPr="004E1D27">
        <w:rPr>
          <w:rFonts w:cstheme="minorHAnsi"/>
          <w:shd w:val="clear" w:color="auto" w:fill="FFFFFF"/>
          <w:lang w:val="fr-FR"/>
        </w:rPr>
        <w:t xml:space="preserve">Le message de ce verset est clair : « Si vous n'êtes pas en mesure d'aider les nécessiteux, adressez-vous à eux avec douceur et bienveillance ». En mettant l'accent sur les « mots doux et gentils », ce verset fait référence à toute parole aimable ainsi qu'à un comportement respectueux et empreint de bonté envers autrui, même lorsqu'on ne peut pas leur apporter une </w:t>
      </w:r>
      <w:r>
        <w:rPr>
          <w:rFonts w:cstheme="minorHAnsi"/>
          <w:shd w:val="clear" w:color="auto" w:fill="FFFFFF"/>
          <w:lang w:val="fr-FR"/>
        </w:rPr>
        <w:t>aide matérielle</w:t>
      </w:r>
      <w:bookmarkEnd w:id="16"/>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49"/>
      </w:r>
    </w:p>
    <w:p w14:paraId="08558A90"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54B16478" w14:textId="77777777" w:rsidR="00F10888" w:rsidRDefault="00F10888" w:rsidP="00BD5A06">
      <w:pPr>
        <w:spacing w:before="100" w:beforeAutospacing="1" w:after="100" w:afterAutospacing="1" w:line="240" w:lineRule="auto"/>
        <w:jc w:val="both"/>
        <w:rPr>
          <w:rFonts w:cstheme="minorHAnsi"/>
          <w:shd w:val="clear" w:color="auto" w:fill="FFFFFF"/>
          <w:lang w:val="fr-FR"/>
        </w:rPr>
      </w:pPr>
    </w:p>
    <w:p w14:paraId="03857F67" w14:textId="302B41F5" w:rsidR="0084349C" w:rsidRDefault="0084349C" w:rsidP="0084349C">
      <w:pPr>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وَلَا </w:t>
      </w:r>
      <w:proofErr w:type="spellStart"/>
      <w:r w:rsidRPr="001E265E">
        <w:rPr>
          <w:rFonts w:cs="KFGQPC Uthmanic Script HAFS"/>
          <w:color w:val="000000"/>
          <w:sz w:val="36"/>
          <w:szCs w:val="36"/>
          <w:shd w:val="clear" w:color="auto" w:fill="FFFFFF"/>
          <w:rtl/>
        </w:rPr>
        <w:t>تَجۡعَلۡ</w:t>
      </w:r>
      <w:proofErr w:type="spellEnd"/>
      <w:r w:rsidRPr="001E265E">
        <w:rPr>
          <w:rFonts w:cs="KFGQPC Uthmanic Script HAFS"/>
          <w:color w:val="000000"/>
          <w:sz w:val="36"/>
          <w:szCs w:val="36"/>
          <w:shd w:val="clear" w:color="auto" w:fill="FFFFFF"/>
          <w:rtl/>
        </w:rPr>
        <w:t xml:space="preserve"> يَدَكَ </w:t>
      </w:r>
      <w:proofErr w:type="spellStart"/>
      <w:r w:rsidRPr="001E265E">
        <w:rPr>
          <w:rFonts w:cs="KFGQPC Uthmanic Script HAFS"/>
          <w:color w:val="000000"/>
          <w:sz w:val="36"/>
          <w:szCs w:val="36"/>
          <w:shd w:val="clear" w:color="auto" w:fill="FFFFFF"/>
          <w:rtl/>
        </w:rPr>
        <w:t>مَغۡلُولَةً</w:t>
      </w:r>
      <w:proofErr w:type="spellEnd"/>
      <w:r w:rsidRPr="001E265E">
        <w:rPr>
          <w:rFonts w:cs="KFGQPC Uthmanic Script HAFS"/>
          <w:color w:val="000000"/>
          <w:sz w:val="36"/>
          <w:szCs w:val="36"/>
          <w:shd w:val="clear" w:color="auto" w:fill="FFFFFF"/>
          <w:rtl/>
        </w:rPr>
        <w:t xml:space="preserve"> إِلَىٰ عُنُقِكَ وَلَا </w:t>
      </w:r>
      <w:proofErr w:type="spellStart"/>
      <w:r w:rsidRPr="001E265E">
        <w:rPr>
          <w:rFonts w:cs="KFGQPC Uthmanic Script HAFS"/>
          <w:color w:val="000000"/>
          <w:sz w:val="36"/>
          <w:szCs w:val="36"/>
          <w:shd w:val="clear" w:color="auto" w:fill="FFFFFF"/>
          <w:rtl/>
        </w:rPr>
        <w:t>تَبۡسُطۡهَا</w:t>
      </w:r>
      <w:proofErr w:type="spellEnd"/>
      <w:r w:rsidRPr="001E265E">
        <w:rPr>
          <w:rFonts w:cs="KFGQPC Uthmanic Script HAFS"/>
          <w:color w:val="000000"/>
          <w:sz w:val="36"/>
          <w:szCs w:val="36"/>
          <w:shd w:val="clear" w:color="auto" w:fill="FFFFFF"/>
          <w:rtl/>
        </w:rPr>
        <w:t xml:space="preserve"> كُلَّ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لۡبَسۡطِ</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فَتَقۡعُدَ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مَلُومٗا</w:t>
      </w:r>
      <w:proofErr w:type="spellEnd"/>
      <w:r w:rsidRPr="001E265E">
        <w:rPr>
          <w:rFonts w:cs="KFGQPC Uthmanic Script HAFS"/>
          <w:color w:val="000000"/>
          <w:sz w:val="36"/>
          <w:szCs w:val="36"/>
          <w:shd w:val="clear" w:color="auto" w:fill="FFFFFF"/>
          <w:rtl/>
        </w:rPr>
        <w:t xml:space="preserve"> مَّحۡسُورًا٢٩</w:t>
      </w:r>
    </w:p>
    <w:p w14:paraId="33B6E2FF" w14:textId="77777777" w:rsidR="0084349C" w:rsidRDefault="0084349C" w:rsidP="00BD5A06">
      <w:pPr>
        <w:spacing w:before="100" w:beforeAutospacing="1" w:after="100" w:afterAutospacing="1" w:line="240" w:lineRule="auto"/>
        <w:jc w:val="both"/>
        <w:rPr>
          <w:rFonts w:cstheme="minorHAnsi"/>
          <w:shd w:val="clear" w:color="auto" w:fill="FFFFFF"/>
          <w:lang w:val="fr-FR"/>
        </w:rPr>
      </w:pPr>
    </w:p>
    <w:p w14:paraId="3468253D" w14:textId="748CE3B6" w:rsidR="009364AD" w:rsidRPr="00C52C9E" w:rsidRDefault="009364AD" w:rsidP="00BD5A06">
      <w:pPr>
        <w:jc w:val="both"/>
        <w:rPr>
          <w:rFonts w:cstheme="minorHAnsi"/>
          <w:b/>
          <w:bCs/>
          <w:i/>
          <w:iCs/>
          <w:sz w:val="20"/>
          <w:szCs w:val="20"/>
          <w:lang w:val="fr-BE"/>
        </w:rPr>
      </w:pPr>
      <w:r w:rsidRPr="00205631">
        <w:rPr>
          <w:rFonts w:cstheme="minorHAnsi"/>
          <w:b/>
          <w:bCs/>
          <w:i/>
          <w:iCs/>
          <w:sz w:val="20"/>
          <w:szCs w:val="20"/>
          <w:lang w:val="fr-BE"/>
        </w:rPr>
        <w:t xml:space="preserve">29- </w:t>
      </w:r>
      <w:r w:rsidR="00205631" w:rsidRPr="00205631">
        <w:rPr>
          <w:rFonts w:cstheme="minorHAnsi"/>
          <w:b/>
          <w:bCs/>
          <w:i/>
          <w:iCs/>
          <w:sz w:val="20"/>
          <w:szCs w:val="20"/>
          <w:lang w:val="fr-BE"/>
        </w:rPr>
        <w:t>Ne porte pas ta main enchaînée à ton cou [par avarice], et ne l’étend pas non plus trop largement, sinon tu te trouveras blâmé et chagriné</w:t>
      </w:r>
      <w:r w:rsidRPr="00205631">
        <w:rPr>
          <w:rFonts w:cstheme="minorHAnsi"/>
          <w:b/>
          <w:bCs/>
          <w:i/>
          <w:iCs/>
          <w:sz w:val="20"/>
          <w:szCs w:val="20"/>
          <w:lang w:val="fr-BE"/>
        </w:rPr>
        <w:t>.</w:t>
      </w:r>
    </w:p>
    <w:p w14:paraId="1A69603E"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579DDE26" w14:textId="77777777" w:rsidR="00FF222C" w:rsidRPr="0073099C" w:rsidRDefault="00FF222C" w:rsidP="00BD5A06">
      <w:pPr>
        <w:jc w:val="both"/>
        <w:rPr>
          <w:b/>
          <w:i/>
          <w:sz w:val="20"/>
          <w:szCs w:val="20"/>
          <w:lang w:val="fr-FR"/>
        </w:rPr>
      </w:pPr>
      <w:r w:rsidRPr="0073099C">
        <w:rPr>
          <w:sz w:val="20"/>
          <w:szCs w:val="20"/>
          <w:u w:val="single"/>
          <w:lang w:val="fr-FR"/>
        </w:rPr>
        <w:t>Circonstances de la révélation</w:t>
      </w:r>
    </w:p>
    <w:p w14:paraId="5E603769" w14:textId="77777777" w:rsidR="009364AD" w:rsidRPr="005F4816" w:rsidRDefault="009364AD" w:rsidP="00BD5A06">
      <w:pPr>
        <w:spacing w:before="240"/>
        <w:jc w:val="both"/>
        <w:rPr>
          <w:rFonts w:cstheme="minorHAnsi"/>
          <w:i/>
          <w:iCs/>
          <w:u w:val="single"/>
          <w:lang w:val="fr-FR"/>
        </w:rPr>
      </w:pPr>
    </w:p>
    <w:p w14:paraId="2C3AAEA8" w14:textId="21204294" w:rsidR="009364AD" w:rsidRDefault="009364AD" w:rsidP="00BD5A06">
      <w:pPr>
        <w:spacing w:before="100" w:beforeAutospacing="1" w:after="100" w:afterAutospacing="1" w:line="240" w:lineRule="auto"/>
        <w:jc w:val="both"/>
        <w:rPr>
          <w:rFonts w:cstheme="minorHAnsi"/>
          <w:shd w:val="clear" w:color="auto" w:fill="FFFFFF"/>
          <w:lang w:val="fr-FR"/>
        </w:rPr>
      </w:pPr>
      <w:r w:rsidRPr="00DB7835">
        <w:rPr>
          <w:rFonts w:cstheme="minorHAnsi"/>
          <w:shd w:val="clear" w:color="auto" w:fill="FFFFFF"/>
          <w:lang w:val="fr-FR"/>
        </w:rPr>
        <w:t>Il est rapporté qu'un homme pauvre se rendit chez le Prophète (s) pour lui demander de l'aide. Le Prophète</w:t>
      </w:r>
      <w:r w:rsidR="002F414A">
        <w:rPr>
          <w:rFonts w:cstheme="minorHAnsi"/>
          <w:shd w:val="clear" w:color="auto" w:fill="FFFFFF"/>
          <w:lang w:val="fr-FR"/>
        </w:rPr>
        <w:t> </w:t>
      </w:r>
      <w:r w:rsidRPr="00DB7835">
        <w:rPr>
          <w:rFonts w:cstheme="minorHAnsi"/>
          <w:shd w:val="clear" w:color="auto" w:fill="FFFFFF"/>
          <w:lang w:val="fr-FR"/>
        </w:rPr>
        <w:t>(s) n'ayant rien trouvé à lui donner, l'homme lui demanda alors sa chemise. Le Prophète (s) la lui remit aussitôt, ce qui l'empêcha d'assister à la prière en groupe ce jour-là.</w:t>
      </w:r>
      <w:r>
        <w:rPr>
          <w:rFonts w:cstheme="minorHAnsi"/>
          <w:shd w:val="clear" w:color="auto" w:fill="FFFFFF"/>
          <w:lang w:val="fr-FR"/>
        </w:rPr>
        <w:t xml:space="preserve"> </w:t>
      </w:r>
      <w:r w:rsidRPr="00DB7835">
        <w:rPr>
          <w:rFonts w:cstheme="minorHAnsi"/>
          <w:shd w:val="clear" w:color="auto" w:fill="FFFFFF"/>
          <w:lang w:val="fr-FR"/>
        </w:rPr>
        <w:t>C'est à cette occasion que le verset mentionné précédemment fut révélé, enseignant ainsi au Prophète (s) et à tous les musulmans une leçon de modération dans le partage et le don. Ce passage souligne l'importance de la générosité et de l'altruisme, tout en rappelant qu'il est nécessaire de trouver un équilibre entre l'aide apportée à autrui et la préservation de</w:t>
      </w:r>
      <w:r>
        <w:rPr>
          <w:rFonts w:cstheme="minorHAnsi"/>
          <w:shd w:val="clear" w:color="auto" w:fill="FFFFFF"/>
          <w:lang w:val="fr-FR"/>
        </w:rPr>
        <w:t xml:space="preserve"> ses propres besoins essentiels</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50"/>
      </w:r>
    </w:p>
    <w:p w14:paraId="624B3201" w14:textId="77777777" w:rsidR="009364AD" w:rsidRDefault="009364AD" w:rsidP="00BD5A06">
      <w:pPr>
        <w:spacing w:before="100" w:beforeAutospacing="1" w:after="100" w:afterAutospacing="1" w:line="240" w:lineRule="auto"/>
        <w:jc w:val="both"/>
        <w:rPr>
          <w:rFonts w:cstheme="minorHAnsi"/>
          <w:shd w:val="clear" w:color="auto" w:fill="FFFFFF"/>
          <w:lang w:val="fr-FR"/>
        </w:rPr>
      </w:pPr>
    </w:p>
    <w:p w14:paraId="79CA3B6F" w14:textId="0777708F" w:rsidR="009364AD" w:rsidRPr="00034F11" w:rsidRDefault="00205631" w:rsidP="00BD5A06">
      <w:pPr>
        <w:spacing w:before="100" w:beforeAutospacing="1" w:after="100" w:afterAutospacing="1" w:line="240" w:lineRule="auto"/>
        <w:jc w:val="both"/>
        <w:rPr>
          <w:rFonts w:cstheme="minorHAnsi"/>
          <w:shd w:val="clear" w:color="auto" w:fill="FFFFFF"/>
          <w:lang w:val="fr-FR"/>
        </w:rPr>
      </w:pPr>
      <w:r w:rsidRPr="00205631">
        <w:rPr>
          <w:rFonts w:cstheme="minorHAnsi"/>
          <w:shd w:val="clear" w:color="auto" w:fill="FFFFFF"/>
          <w:lang w:val="fr-FR"/>
        </w:rPr>
        <w:t xml:space="preserve">L'expression « </w:t>
      </w:r>
      <w:r w:rsidRPr="00205631">
        <w:rPr>
          <w:rFonts w:cstheme="minorHAnsi"/>
          <w:b/>
          <w:bCs/>
          <w:shd w:val="clear" w:color="auto" w:fill="FFFFFF"/>
          <w:lang w:val="fr-FR"/>
        </w:rPr>
        <w:t>ta main enchaînée à ton cou</w:t>
      </w:r>
      <w:r w:rsidRPr="00205631">
        <w:rPr>
          <w:rFonts w:cstheme="minorHAnsi"/>
          <w:shd w:val="clear" w:color="auto" w:fill="FFFFFF"/>
          <w:lang w:val="fr-FR"/>
        </w:rPr>
        <w:t xml:space="preserve"> » symbolise l'avarice, tandis que « </w:t>
      </w:r>
      <w:r w:rsidRPr="00205631">
        <w:rPr>
          <w:rFonts w:cstheme="minorHAnsi"/>
          <w:b/>
          <w:bCs/>
          <w:shd w:val="clear" w:color="auto" w:fill="FFFFFF"/>
          <w:lang w:val="fr-FR"/>
        </w:rPr>
        <w:t>ne l’étend pas non plus trop largement</w:t>
      </w:r>
      <w:r w:rsidRPr="00205631">
        <w:rPr>
          <w:rFonts w:cstheme="minorHAnsi"/>
          <w:shd w:val="clear" w:color="auto" w:fill="FFFFFF"/>
          <w:lang w:val="fr-FR"/>
        </w:rPr>
        <w:t xml:space="preserve"> » fait référence à une générosité excessive, voire à la prodigalité. Aucune de ces deux attitudes n'est jugée équilibrée ou vertueuse. Le verset met ainsi en garde contre deux extrêmes : </w:t>
      </w:r>
      <w:r w:rsidR="00F42421">
        <w:rPr>
          <w:rFonts w:cstheme="minorHAnsi"/>
          <w:shd w:val="clear" w:color="auto" w:fill="FFFFFF"/>
          <w:lang w:val="fr-FR"/>
        </w:rPr>
        <w:t>d</w:t>
      </w:r>
      <w:r w:rsidRPr="00205631">
        <w:rPr>
          <w:rFonts w:cstheme="minorHAnsi"/>
          <w:shd w:val="clear" w:color="auto" w:fill="FFFFFF"/>
          <w:lang w:val="fr-FR"/>
        </w:rPr>
        <w:t>'un côté, l'avarice, qui consiste à se priver et à refuser de secourir autrui</w:t>
      </w:r>
      <w:r w:rsidR="00F42421">
        <w:rPr>
          <w:rFonts w:cstheme="minorHAnsi"/>
          <w:shd w:val="clear" w:color="auto" w:fill="FFFFFF"/>
          <w:lang w:val="fr-FR"/>
        </w:rPr>
        <w:t>,</w:t>
      </w:r>
      <w:r w:rsidRPr="00205631">
        <w:rPr>
          <w:rFonts w:cstheme="minorHAnsi"/>
          <w:shd w:val="clear" w:color="auto" w:fill="FFFFFF"/>
          <w:lang w:val="fr-FR"/>
        </w:rPr>
        <w:t xml:space="preserve"> </w:t>
      </w:r>
      <w:r w:rsidR="00F42421">
        <w:rPr>
          <w:rFonts w:cstheme="minorHAnsi"/>
          <w:shd w:val="clear" w:color="auto" w:fill="FFFFFF"/>
          <w:lang w:val="fr-FR"/>
        </w:rPr>
        <w:t>d</w:t>
      </w:r>
      <w:r w:rsidRPr="00205631">
        <w:rPr>
          <w:rFonts w:cstheme="minorHAnsi"/>
          <w:shd w:val="clear" w:color="auto" w:fill="FFFFFF"/>
          <w:lang w:val="fr-FR"/>
        </w:rPr>
        <w:t xml:space="preserve">e l'autre, la prodigalité, qui peut </w:t>
      </w:r>
      <w:r w:rsidRPr="00205631">
        <w:rPr>
          <w:rFonts w:cstheme="minorHAnsi"/>
          <w:shd w:val="clear" w:color="auto" w:fill="FFFFFF"/>
          <w:lang w:val="fr-FR"/>
        </w:rPr>
        <w:lastRenderedPageBreak/>
        <w:t>compromettre sa propre stabilité financière et sa capacité à subvenir aux besoins de sa famille. La sagesse réside donc dans un juste milieu, évitant autant l'égoïsme stérile que la générosité irresponsable</w:t>
      </w:r>
      <w:r w:rsidR="009364AD" w:rsidRPr="00034F11">
        <w:rPr>
          <w:rFonts w:cstheme="minorHAnsi"/>
          <w:shd w:val="clear" w:color="auto" w:fill="FFFFFF"/>
          <w:lang w:val="fr-FR"/>
        </w:rPr>
        <w:t>.</w:t>
      </w:r>
      <w:r w:rsidR="009364AD" w:rsidRPr="00034F11">
        <w:rPr>
          <w:rStyle w:val="Appelnotedebasdep"/>
          <w:rFonts w:cstheme="minorHAnsi"/>
          <w:shd w:val="clear" w:color="auto" w:fill="FFFFFF"/>
          <w:lang w:val="fr-FR"/>
        </w:rPr>
        <w:footnoteReference w:id="51"/>
      </w:r>
    </w:p>
    <w:p w14:paraId="5E5700D1" w14:textId="77777777" w:rsidR="009364AD" w:rsidRPr="00034F11" w:rsidRDefault="009364AD" w:rsidP="00BD5A06">
      <w:pPr>
        <w:spacing w:before="100" w:beforeAutospacing="1" w:after="100" w:afterAutospacing="1" w:line="240" w:lineRule="auto"/>
        <w:jc w:val="both"/>
        <w:rPr>
          <w:rFonts w:cstheme="minorHAnsi"/>
          <w:shd w:val="clear" w:color="auto" w:fill="FFFFFF"/>
          <w:lang w:val="fr-FR"/>
        </w:rPr>
      </w:pPr>
    </w:p>
    <w:p w14:paraId="4AC7368E"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6822BE1D" w14:textId="03D47138" w:rsidR="0084349C" w:rsidRDefault="0084349C" w:rsidP="0084349C">
      <w:pPr>
        <w:tabs>
          <w:tab w:val="center" w:pos="4153"/>
          <w:tab w:val="right" w:pos="8306"/>
        </w:tabs>
        <w:spacing w:before="240"/>
        <w:jc w:val="right"/>
        <w:rPr>
          <w:rFonts w:cstheme="minorHAnsi"/>
          <w:b/>
          <w:bCs/>
          <w:i/>
          <w:iCs/>
          <w:sz w:val="20"/>
          <w:szCs w:val="20"/>
          <w:lang w:val="fr-FR"/>
        </w:rPr>
      </w:pPr>
      <w:r w:rsidRPr="001E265E">
        <w:rPr>
          <w:rFonts w:cs="KFGQPC Uthmanic Script HAFS"/>
          <w:color w:val="000000"/>
          <w:sz w:val="36"/>
          <w:szCs w:val="36"/>
          <w:shd w:val="clear" w:color="auto" w:fill="FFFFFF"/>
          <w:rtl/>
        </w:rPr>
        <w:t xml:space="preserve">إِنَّ رَبَّكَ </w:t>
      </w:r>
      <w:proofErr w:type="spellStart"/>
      <w:r w:rsidRPr="001E265E">
        <w:rPr>
          <w:rFonts w:cs="KFGQPC Uthmanic Script HAFS"/>
          <w:color w:val="000000"/>
          <w:sz w:val="36"/>
          <w:szCs w:val="36"/>
          <w:shd w:val="clear" w:color="auto" w:fill="FFFFFF"/>
          <w:rtl/>
        </w:rPr>
        <w:t>يَبۡسُطُ</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لرِّزۡقَ</w:t>
      </w:r>
      <w:proofErr w:type="spellEnd"/>
      <w:r w:rsidRPr="001E265E">
        <w:rPr>
          <w:rFonts w:cs="KFGQPC Uthmanic Script HAFS"/>
          <w:color w:val="000000"/>
          <w:sz w:val="36"/>
          <w:szCs w:val="36"/>
          <w:shd w:val="clear" w:color="auto" w:fill="FFFFFF"/>
          <w:rtl/>
        </w:rPr>
        <w:t xml:space="preserve"> لِمَن </w:t>
      </w:r>
      <w:proofErr w:type="spellStart"/>
      <w:r w:rsidRPr="001E265E">
        <w:rPr>
          <w:rFonts w:cs="KFGQPC Uthmanic Script HAFS"/>
          <w:color w:val="000000"/>
          <w:sz w:val="36"/>
          <w:szCs w:val="36"/>
          <w:shd w:val="clear" w:color="auto" w:fill="FFFFFF"/>
          <w:rtl/>
        </w:rPr>
        <w:t>يَشَآءُ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وَيَقۡدِرُۚ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بِعِبَادِهِ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خَبِيرَۢا</w:t>
      </w:r>
      <w:proofErr w:type="spellEnd"/>
      <w:r w:rsidRPr="001E265E">
        <w:rPr>
          <w:rFonts w:cs="KFGQPC Uthmanic Script HAFS"/>
          <w:color w:val="000000"/>
          <w:sz w:val="36"/>
          <w:szCs w:val="36"/>
          <w:shd w:val="clear" w:color="auto" w:fill="FFFFFF"/>
          <w:rtl/>
        </w:rPr>
        <w:t xml:space="preserve"> بَصِيرٗا٣٠</w:t>
      </w:r>
    </w:p>
    <w:p w14:paraId="2A9B3DCE" w14:textId="77777777" w:rsidR="0084349C" w:rsidRDefault="0084349C" w:rsidP="00BD5A06">
      <w:pPr>
        <w:tabs>
          <w:tab w:val="center" w:pos="4153"/>
          <w:tab w:val="right" w:pos="8306"/>
        </w:tabs>
        <w:spacing w:before="240"/>
        <w:jc w:val="both"/>
        <w:rPr>
          <w:rFonts w:cstheme="minorHAnsi"/>
          <w:b/>
          <w:bCs/>
          <w:i/>
          <w:iCs/>
          <w:sz w:val="20"/>
          <w:szCs w:val="20"/>
          <w:lang w:val="fr-FR"/>
        </w:rPr>
      </w:pPr>
    </w:p>
    <w:p w14:paraId="5784BD40"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30- En vérité ton Seigneur étend Ses dons largement à qui Il veut ou les accorde avec parcimonie. Il est, sur Ses serviteurs, Parfaitement Connaisseur et Clairvoyant.</w:t>
      </w:r>
    </w:p>
    <w:p w14:paraId="1A5D2E06"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03BB53A1" w14:textId="77777777" w:rsidR="009364AD" w:rsidRPr="00D33274"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D33274">
        <w:rPr>
          <w:rFonts w:cstheme="minorHAnsi"/>
          <w:shd w:val="clear" w:color="auto" w:fill="FFFFFF"/>
          <w:lang w:val="fr-FR"/>
        </w:rPr>
        <w:t>1- Dans le verset précédent, la modération dans le don était recommandée. Ce verset souligne que chacun devrait s'inspirer de l'exemple de Dieu, qui, malgré Sa toute-puissance et Ses possibilités infinies, fait preuve de sagesse et de modération dans la distribution de la subsistance aux hommes.</w:t>
      </w:r>
    </w:p>
    <w:p w14:paraId="44840AD9" w14:textId="24422018" w:rsidR="009364AD" w:rsidRPr="00D33274"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D33274">
        <w:rPr>
          <w:rFonts w:cstheme="minorHAnsi"/>
          <w:shd w:val="clear" w:color="auto" w:fill="FFFFFF"/>
          <w:lang w:val="fr-FR"/>
        </w:rPr>
        <w:t>2-</w:t>
      </w:r>
      <w:r w:rsidR="00AC7B18">
        <w:rPr>
          <w:rFonts w:cstheme="minorHAnsi"/>
          <w:shd w:val="clear" w:color="auto" w:fill="FFFFFF"/>
          <w:lang w:val="fr-FR"/>
        </w:rPr>
        <w:t> </w:t>
      </w:r>
      <w:r w:rsidRPr="00D33274">
        <w:rPr>
          <w:rFonts w:cstheme="minorHAnsi"/>
          <w:shd w:val="clear" w:color="auto" w:fill="FFFFFF"/>
          <w:lang w:val="fr-FR"/>
        </w:rPr>
        <w:t>Le contenu de ce verset n'est pas une injonction, mais plutôt l'expression de la sagesse divine qui se manifeste dans les différences observées. En d'autres termes, la sagesse de Dieu exige que l'abondance ou la rareté des ressources soient réparties en fonction des efforts et des talents propres à chacun, sans pour autant contraindre quiconque à en faire plus ou moins.</w:t>
      </w:r>
    </w:p>
    <w:p w14:paraId="18A10BFD" w14:textId="616ABABD" w:rsidR="009364AD" w:rsidRPr="00D33274"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D33274">
        <w:rPr>
          <w:rFonts w:cstheme="minorHAnsi"/>
          <w:shd w:val="clear" w:color="auto" w:fill="FFFFFF"/>
          <w:lang w:val="fr-FR"/>
        </w:rPr>
        <w:t>3-</w:t>
      </w:r>
      <w:r w:rsidR="00AC7B18">
        <w:rPr>
          <w:rFonts w:cstheme="minorHAnsi"/>
          <w:shd w:val="clear" w:color="auto" w:fill="FFFFFF"/>
          <w:lang w:val="fr-FR"/>
        </w:rPr>
        <w:t> </w:t>
      </w:r>
      <w:r w:rsidRPr="00D33274">
        <w:rPr>
          <w:rFonts w:cstheme="minorHAnsi"/>
          <w:shd w:val="clear" w:color="auto" w:fill="FFFFFF"/>
          <w:lang w:val="fr-FR"/>
        </w:rPr>
        <w:t xml:space="preserve">Dans ce verset, le terme </w:t>
      </w:r>
      <w:r>
        <w:rPr>
          <w:rFonts w:cstheme="minorHAnsi"/>
          <w:shd w:val="clear" w:color="auto" w:fill="FFFFFF"/>
          <w:lang w:val="fr-FR"/>
        </w:rPr>
        <w:t>« </w:t>
      </w:r>
      <w:r w:rsidRPr="00F10888">
        <w:rPr>
          <w:rFonts w:cstheme="minorHAnsi"/>
          <w:b/>
          <w:bCs/>
          <w:shd w:val="clear" w:color="auto" w:fill="FFFFFF"/>
          <w:lang w:val="fr-FR"/>
        </w:rPr>
        <w:t>Rabb</w:t>
      </w:r>
      <w:r>
        <w:rPr>
          <w:rFonts w:cstheme="minorHAnsi"/>
          <w:shd w:val="clear" w:color="auto" w:fill="FFFFFF"/>
          <w:lang w:val="fr-FR"/>
        </w:rPr>
        <w:t> »</w:t>
      </w:r>
      <w:r w:rsidRPr="00D33274">
        <w:rPr>
          <w:rFonts w:cstheme="minorHAnsi"/>
          <w:shd w:val="clear" w:color="auto" w:fill="FFFFFF"/>
          <w:lang w:val="fr-FR"/>
        </w:rPr>
        <w:t xml:space="preserve"> fait référence à la Seigneurie et au rôle de Dieu en tant que pourvoyeur, aspects qui sont mis en avant ici. Autrement dit, la disparité des ressources entre les êtres humains est liée à cet attribut divin et contribue au développement spirituel et à la croissance économique de la société humaine.</w:t>
      </w:r>
    </w:p>
    <w:p w14:paraId="7555A4A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D33274">
        <w:rPr>
          <w:rFonts w:cstheme="minorHAnsi"/>
          <w:shd w:val="clear" w:color="auto" w:fill="FFFFFF"/>
          <w:lang w:val="fr-FR"/>
        </w:rPr>
        <w:t>En somme, ce passage nous invite à méditer sur la sagesse de Dieu dans la répartition des biens et des ressources. Il nous encourage à suivre Son exemple de modération et à comprendre que les différences observées entre les individus ne sont pas le fruit du hasard, mais s'inscrivent dans un dessein divin visant à favoriser notre développement spirituel et le progrès de la société dans son ensemble</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52"/>
      </w:r>
    </w:p>
    <w:p w14:paraId="71998568"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299FED94"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6E3859EE" w14:textId="77777777" w:rsidR="0084349C" w:rsidRDefault="0084349C" w:rsidP="00BD5A06">
      <w:pPr>
        <w:tabs>
          <w:tab w:val="left" w:pos="3479"/>
        </w:tabs>
        <w:spacing w:before="100" w:beforeAutospacing="1" w:after="100" w:afterAutospacing="1" w:line="240" w:lineRule="auto"/>
        <w:jc w:val="both"/>
        <w:rPr>
          <w:rFonts w:cstheme="minorHAnsi"/>
          <w:shd w:val="clear" w:color="auto" w:fill="FFFFFF"/>
          <w:lang w:val="fr-FR"/>
        </w:rPr>
      </w:pPr>
    </w:p>
    <w:p w14:paraId="3EA71E3A" w14:textId="77777777" w:rsidR="0084349C" w:rsidRDefault="0084349C" w:rsidP="00BD5A06">
      <w:pPr>
        <w:tabs>
          <w:tab w:val="left" w:pos="3479"/>
        </w:tabs>
        <w:spacing w:before="100" w:beforeAutospacing="1" w:after="100" w:afterAutospacing="1" w:line="240" w:lineRule="auto"/>
        <w:jc w:val="both"/>
        <w:rPr>
          <w:rFonts w:cstheme="minorHAnsi"/>
          <w:shd w:val="clear" w:color="auto" w:fill="FFFFFF"/>
          <w:lang w:val="fr-FR"/>
        </w:rPr>
      </w:pPr>
    </w:p>
    <w:p w14:paraId="1ADE0C2C" w14:textId="6A54B02C"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lastRenderedPageBreak/>
        <w:t xml:space="preserve">وَلَا </w:t>
      </w:r>
      <w:proofErr w:type="spellStart"/>
      <w:r w:rsidRPr="001E265E">
        <w:rPr>
          <w:rFonts w:cs="KFGQPC Uthmanic Script HAFS"/>
          <w:color w:val="000000"/>
          <w:sz w:val="36"/>
          <w:szCs w:val="36"/>
          <w:shd w:val="clear" w:color="auto" w:fill="FFFFFF"/>
          <w:rtl/>
        </w:rPr>
        <w:t>تَقۡتُلُوٓاْ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أَوۡلَٰدَكُمۡ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خَشۡيَةَ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إِمۡلَٰقٖۖ</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نَّحۡنُ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نَرۡزُقُهُمۡ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وَإِيَّاكُمۡۚ</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color w:val="000000"/>
          <w:sz w:val="36"/>
          <w:szCs w:val="36"/>
          <w:shd w:val="clear" w:color="auto" w:fill="FFFFFF"/>
          <w:rtl/>
        </w:rPr>
        <w:t>قَتۡلَهُمۡ</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خِطۡ‍ٔٗا</w:t>
      </w:r>
      <w:proofErr w:type="spellEnd"/>
      <w:r w:rsidRPr="001E265E">
        <w:rPr>
          <w:rFonts w:cs="KFGQPC Uthmanic Script HAFS"/>
          <w:color w:val="000000"/>
          <w:sz w:val="36"/>
          <w:szCs w:val="36"/>
          <w:shd w:val="clear" w:color="auto" w:fill="FFFFFF"/>
          <w:rtl/>
        </w:rPr>
        <w:t xml:space="preserve"> كَبِيرٗا٣١</w:t>
      </w:r>
    </w:p>
    <w:p w14:paraId="4C7888E1" w14:textId="77777777" w:rsidR="0084349C" w:rsidRPr="00034F11" w:rsidRDefault="0084349C" w:rsidP="00BD5A06">
      <w:pPr>
        <w:tabs>
          <w:tab w:val="left" w:pos="3479"/>
        </w:tabs>
        <w:spacing w:before="100" w:beforeAutospacing="1" w:after="100" w:afterAutospacing="1" w:line="240" w:lineRule="auto"/>
        <w:jc w:val="both"/>
        <w:rPr>
          <w:rFonts w:cstheme="minorHAnsi"/>
          <w:shd w:val="clear" w:color="auto" w:fill="FFFFFF"/>
          <w:lang w:val="fr-FR"/>
        </w:rPr>
      </w:pPr>
    </w:p>
    <w:p w14:paraId="776A17E9"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31- Et ne tuez pas vos enfants par crainte de pauvreté ; c’est Nous qui attribuons leur subsistance, tout comme à vous. Les tuer, c’est vraiment, un énorme pêché.</w:t>
      </w:r>
    </w:p>
    <w:p w14:paraId="3C243AF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54F79A68" w14:textId="77777777" w:rsidR="009364AD" w:rsidRPr="00B87018"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B87018">
        <w:rPr>
          <w:rFonts w:cstheme="minorHAnsi"/>
          <w:shd w:val="clear" w:color="auto" w:fill="FFFFFF"/>
          <w:lang w:val="fr-FR"/>
        </w:rPr>
        <w:t>1- Certains Arabes de l'époque préislamique, par ignorance, enterraient leurs enfants vivants par crainte de la pauvreté et de l'incapacité à subvenir à leurs besoins. Parfois, ils enterraient leurs filles vivantes par peur qu'elles soient capturées lors de guerres et par souci de préserver l'honneur familial. Ce verset, en faisant référence à toutes les formes d'infanticide, interdit de tels crimes et remet en question la culture erronée des Arabes préislamiques, rendant ainsi un immense service à l'humanité, en particulier aux femmes.</w:t>
      </w:r>
    </w:p>
    <w:p w14:paraId="39EB5ED9"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B87018">
        <w:rPr>
          <w:rFonts w:cstheme="minorHAnsi"/>
          <w:shd w:val="clear" w:color="auto" w:fill="FFFFFF"/>
          <w:lang w:val="fr-FR"/>
        </w:rPr>
        <w:t>2- Des siècles avant la création des organisations de protection des droits de l'enfant, l'Islam et le Coran ont accordé une attention particulière à cette question. Ils ont identifié et défendu les droits des enfants, que ce soit avant leur naissance, pendant la petite e</w:t>
      </w:r>
      <w:r>
        <w:rPr>
          <w:rFonts w:cstheme="minorHAnsi"/>
          <w:shd w:val="clear" w:color="auto" w:fill="FFFFFF"/>
          <w:lang w:val="fr-FR"/>
        </w:rPr>
        <w:t>nfance ou au-delà de ces stades.</w:t>
      </w:r>
    </w:p>
    <w:p w14:paraId="15A28739"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Pr>
          <w:rFonts w:cstheme="minorHAnsi"/>
          <w:shd w:val="clear" w:color="auto" w:fill="FFFFFF"/>
          <w:lang w:val="fr-FR"/>
        </w:rPr>
        <w:t>C</w:t>
      </w:r>
      <w:r w:rsidRPr="00E90DDE">
        <w:rPr>
          <w:rFonts w:cstheme="minorHAnsi"/>
          <w:shd w:val="clear" w:color="auto" w:fill="FFFFFF"/>
          <w:lang w:val="fr-FR"/>
        </w:rPr>
        <w:t>e passage met en lumière l'importance accordée par l'Islam et le Coran à la protection des droits de l'enfant, bien avant que cette question ne devienne une préoccupation majeure des sociétés modernes. En condamnant fermement l'infanticide pratiqué par certains Arabes préislamiques, le Coran a contribué à l'évolution des mentalités et à l'amélioration de la condition des enfants, en particulier des filles. Cette prise de position révolutionnaire pour l'époque témoigne de la dimension universelle et intemporelle du message coranique.</w:t>
      </w:r>
      <w:r w:rsidRPr="00034F11">
        <w:rPr>
          <w:rStyle w:val="Appelnotedebasdep"/>
          <w:rFonts w:cstheme="minorHAnsi"/>
          <w:shd w:val="clear" w:color="auto" w:fill="FFFFFF"/>
          <w:lang w:val="fr-FR"/>
        </w:rPr>
        <w:footnoteReference w:id="53"/>
      </w:r>
    </w:p>
    <w:p w14:paraId="172A47C3"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4C0FC434"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2D053F8D" w14:textId="7369D64A"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وَلَا </w:t>
      </w:r>
      <w:proofErr w:type="spellStart"/>
      <w:r w:rsidRPr="001E265E">
        <w:rPr>
          <w:rFonts w:cs="KFGQPC Uthmanic Script HAFS"/>
          <w:color w:val="000000"/>
          <w:sz w:val="36"/>
          <w:szCs w:val="36"/>
          <w:shd w:val="clear" w:color="auto" w:fill="FFFFFF"/>
          <w:rtl/>
        </w:rPr>
        <w:t>تَقۡرَبُواْ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لزِّنَىٰٓۖ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فَٰحِشَة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وَسَآءَ</w:t>
      </w:r>
      <w:proofErr w:type="spellEnd"/>
      <w:r w:rsidRPr="001E265E">
        <w:rPr>
          <w:rFonts w:cs="KFGQPC Uthmanic Script HAFS"/>
          <w:color w:val="000000"/>
          <w:sz w:val="36"/>
          <w:szCs w:val="36"/>
          <w:shd w:val="clear" w:color="auto" w:fill="FFFFFF"/>
          <w:rtl/>
        </w:rPr>
        <w:t xml:space="preserve"> سَبِيلٗا٣٢</w:t>
      </w:r>
    </w:p>
    <w:p w14:paraId="36A4D307" w14:textId="77777777" w:rsidR="0084349C" w:rsidRDefault="0084349C" w:rsidP="00BD5A06">
      <w:pPr>
        <w:tabs>
          <w:tab w:val="left" w:pos="3479"/>
        </w:tabs>
        <w:spacing w:before="100" w:beforeAutospacing="1" w:after="100" w:afterAutospacing="1" w:line="240" w:lineRule="auto"/>
        <w:jc w:val="both"/>
        <w:rPr>
          <w:rFonts w:cstheme="minorHAnsi"/>
          <w:shd w:val="clear" w:color="auto" w:fill="FFFFFF"/>
          <w:lang w:val="fr-FR"/>
        </w:rPr>
      </w:pPr>
    </w:p>
    <w:p w14:paraId="13E6D9DB" w14:textId="77777777" w:rsidR="009364AD" w:rsidRPr="00C52C9E" w:rsidRDefault="009364AD" w:rsidP="00BD5A06">
      <w:pPr>
        <w:jc w:val="both"/>
        <w:rPr>
          <w:rFonts w:cstheme="minorHAnsi"/>
          <w:b/>
          <w:bCs/>
          <w:i/>
          <w:iCs/>
          <w:sz w:val="20"/>
          <w:szCs w:val="20"/>
          <w:lang w:val="fr-BE"/>
        </w:rPr>
      </w:pPr>
      <w:r w:rsidRPr="00886E0E">
        <w:rPr>
          <w:rFonts w:cstheme="minorHAnsi"/>
          <w:b/>
          <w:bCs/>
          <w:i/>
          <w:iCs/>
          <w:sz w:val="20"/>
          <w:szCs w:val="20"/>
          <w:lang w:val="fr-BE"/>
        </w:rPr>
        <w:t>32</w:t>
      </w:r>
      <w:r w:rsidRPr="00C52C9E">
        <w:rPr>
          <w:rFonts w:cstheme="minorHAnsi"/>
          <w:b/>
          <w:bCs/>
          <w:i/>
          <w:iCs/>
          <w:sz w:val="20"/>
          <w:szCs w:val="20"/>
          <w:lang w:val="fr-BE"/>
        </w:rPr>
        <w:t>- Et n’approchez point la fornication. En vérité, c’est une turpitude et quel mauvais chemin !</w:t>
      </w:r>
    </w:p>
    <w:p w14:paraId="1A406DA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34BBFB0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500C9">
        <w:rPr>
          <w:rFonts w:cstheme="minorHAnsi"/>
          <w:shd w:val="clear" w:color="auto" w:fill="FFFFFF"/>
          <w:lang w:val="fr-FR"/>
        </w:rPr>
        <w:t xml:space="preserve">1- Il est intéressant de noter que dans ce verset, il n'est pas dit : « Ne commettez pas d'adultère », mais plutôt : « N'approchez pas de l'adultère ». Cette formulation est une référence subtile au fait que l'on ne doit pas s'exposer aux situations pouvant mener à l'adultère. En d'autres termes, en fréquentant des lieux </w:t>
      </w:r>
      <w:r w:rsidRPr="000500C9">
        <w:rPr>
          <w:rFonts w:cstheme="minorHAnsi"/>
          <w:shd w:val="clear" w:color="auto" w:fill="FFFFFF"/>
          <w:lang w:val="fr-FR"/>
        </w:rPr>
        <w:lastRenderedPageBreak/>
        <w:t xml:space="preserve">où les gens sont dévêtus, en s'adonnant au voyeurisme, en regardant des films inappropriés et en visitant des centres de corruption, on se rapproche </w:t>
      </w:r>
      <w:r>
        <w:rPr>
          <w:rFonts w:cstheme="minorHAnsi"/>
          <w:shd w:val="clear" w:color="auto" w:fill="FFFFFF"/>
          <w:lang w:val="fr-FR"/>
        </w:rPr>
        <w:t>peu à peu de l'adultère</w:t>
      </w:r>
      <w:r w:rsidRPr="00034F11">
        <w:rPr>
          <w:rFonts w:cstheme="minorHAnsi"/>
          <w:shd w:val="clear" w:color="auto" w:fill="FFFFFF"/>
          <w:lang w:val="fr-FR"/>
        </w:rPr>
        <w:t xml:space="preserve">. </w:t>
      </w:r>
    </w:p>
    <w:p w14:paraId="2A9B424C" w14:textId="58089A29"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500C9">
        <w:rPr>
          <w:rFonts w:cstheme="minorHAnsi"/>
          <w:shd w:val="clear" w:color="auto" w:fill="FFFFFF"/>
          <w:lang w:val="fr-FR"/>
        </w:rPr>
        <w:t>2-</w:t>
      </w:r>
      <w:r w:rsidR="00A77E98">
        <w:rPr>
          <w:rFonts w:cstheme="minorHAnsi"/>
          <w:shd w:val="clear" w:color="auto" w:fill="FFFFFF"/>
          <w:lang w:val="fr-FR"/>
        </w:rPr>
        <w:t> </w:t>
      </w:r>
      <w:r w:rsidRPr="000500C9">
        <w:rPr>
          <w:rFonts w:cstheme="minorHAnsi"/>
          <w:shd w:val="clear" w:color="auto" w:fill="FFFFFF"/>
          <w:lang w:val="fr-FR"/>
        </w:rPr>
        <w:t xml:space="preserve">L'adultère est une mauvaise voie, car il conduit l'homme à d'autres formes de corruption. Il existe cependant des alternatives saines et bénéfiques, telles que le </w:t>
      </w:r>
      <w:r>
        <w:rPr>
          <w:rFonts w:cstheme="minorHAnsi"/>
          <w:shd w:val="clear" w:color="auto" w:fill="FFFFFF"/>
          <w:lang w:val="fr-FR"/>
        </w:rPr>
        <w:t>mariage permanent et temporaire</w:t>
      </w:r>
      <w:r w:rsidRPr="00034F11">
        <w:rPr>
          <w:rFonts w:cstheme="minorHAnsi"/>
          <w:shd w:val="clear" w:color="auto" w:fill="FFFFFF"/>
          <w:lang w:val="fr-FR"/>
        </w:rPr>
        <w:t>.</w:t>
      </w:r>
    </w:p>
    <w:p w14:paraId="214B1AE7" w14:textId="77777777" w:rsidR="009364AD" w:rsidRPr="000500C9"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500C9">
        <w:rPr>
          <w:rFonts w:cstheme="minorHAnsi"/>
          <w:shd w:val="clear" w:color="auto" w:fill="FFFFFF"/>
          <w:lang w:val="fr-FR"/>
        </w:rPr>
        <w:t>3- En Islam, l'adultère est interdit pour plusieurs raisons :</w:t>
      </w:r>
    </w:p>
    <w:p w14:paraId="5953D9B9" w14:textId="77777777" w:rsidR="009364AD" w:rsidRPr="000500C9"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500C9">
        <w:rPr>
          <w:rFonts w:cstheme="minorHAnsi"/>
          <w:shd w:val="clear" w:color="auto" w:fill="FFFFFF"/>
          <w:lang w:val="fr-FR"/>
        </w:rPr>
        <w:t>a) Il provoque le chaos dans le système familial.</w:t>
      </w:r>
    </w:p>
    <w:p w14:paraId="00D464D4" w14:textId="77777777" w:rsidR="009364AD" w:rsidRPr="000500C9"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500C9">
        <w:rPr>
          <w:rFonts w:cstheme="minorHAnsi"/>
          <w:shd w:val="clear" w:color="auto" w:fill="FFFFFF"/>
          <w:lang w:val="fr-FR"/>
        </w:rPr>
        <w:t>b) Il entraîne la naissance d'enfants illégitimes et les prive d'amour, ce qui peut conduire à des problèmes sociaux et à la criminalité.</w:t>
      </w:r>
    </w:p>
    <w:p w14:paraId="6F2CCB97" w14:textId="77777777" w:rsidR="009364AD" w:rsidRPr="000500C9"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500C9">
        <w:rPr>
          <w:rFonts w:cstheme="minorHAnsi"/>
          <w:shd w:val="clear" w:color="auto" w:fill="FFFFFF"/>
          <w:lang w:val="fr-FR"/>
        </w:rPr>
        <w:t>c) Cet acte répréhensible favorise la propagation de nombreuses maladies.</w:t>
      </w:r>
    </w:p>
    <w:p w14:paraId="248B510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500C9">
        <w:rPr>
          <w:rFonts w:cstheme="minorHAnsi"/>
          <w:shd w:val="clear" w:color="auto" w:fill="FFFFFF"/>
          <w:lang w:val="fr-FR"/>
        </w:rPr>
        <w:t>d) L'une des conséquences tragiques de cet acte honteux est que les femmes en viennent parfois à tuer leurs enfants iss</w:t>
      </w:r>
      <w:r>
        <w:rPr>
          <w:rFonts w:cstheme="minorHAnsi"/>
          <w:shd w:val="clear" w:color="auto" w:fill="FFFFFF"/>
          <w:lang w:val="fr-FR"/>
        </w:rPr>
        <w:t>us de cette relation illégitime</w:t>
      </w:r>
      <w:r w:rsidRPr="00034F11">
        <w:rPr>
          <w:rFonts w:cstheme="minorHAnsi"/>
          <w:shd w:val="clear" w:color="auto" w:fill="FFFFFF"/>
          <w:lang w:val="fr-FR"/>
        </w:rPr>
        <w:t>.</w:t>
      </w:r>
    </w:p>
    <w:p w14:paraId="0FAF36A8" w14:textId="07FB3845"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Pr>
          <w:rFonts w:cstheme="minorHAnsi"/>
          <w:shd w:val="clear" w:color="auto" w:fill="FFFFFF"/>
          <w:lang w:val="fr-FR"/>
        </w:rPr>
        <w:t>4</w:t>
      </w:r>
      <w:r w:rsidRPr="00034F11">
        <w:rPr>
          <w:rFonts w:cstheme="minorHAnsi"/>
          <w:shd w:val="clear" w:color="auto" w:fill="FFFFFF"/>
          <w:lang w:val="fr-FR"/>
        </w:rPr>
        <w:t xml:space="preserve">- </w:t>
      </w:r>
      <w:r w:rsidRPr="000500C9">
        <w:rPr>
          <w:rFonts w:cstheme="minorHAnsi"/>
          <w:shd w:val="clear" w:color="auto" w:fill="FFFFFF"/>
          <w:lang w:val="fr-FR"/>
        </w:rPr>
        <w:t>Le Commandeur des croyants, Ali (a), a souligné les conséquences graves de l'adultère, en affirmant qu'il possède six conséquences, dont trois se manifestent dans ce bas monde et trois dans l'</w:t>
      </w:r>
      <w:r w:rsidR="00F42421">
        <w:rPr>
          <w:rFonts w:cstheme="minorHAnsi"/>
          <w:shd w:val="clear" w:color="auto" w:fill="FFFFFF"/>
          <w:lang w:val="fr-FR"/>
        </w:rPr>
        <w:t>A</w:t>
      </w:r>
      <w:r w:rsidRPr="000500C9">
        <w:rPr>
          <w:rFonts w:cstheme="minorHAnsi"/>
          <w:shd w:val="clear" w:color="auto" w:fill="FFFFFF"/>
          <w:lang w:val="fr-FR"/>
        </w:rPr>
        <w:t>u-delà.</w:t>
      </w:r>
      <w:r>
        <w:rPr>
          <w:rFonts w:cstheme="minorHAnsi"/>
          <w:shd w:val="clear" w:color="auto" w:fill="FFFFFF"/>
          <w:lang w:val="fr-FR"/>
        </w:rPr>
        <w:t xml:space="preserve"> D</w:t>
      </w:r>
      <w:r w:rsidRPr="000500C9">
        <w:rPr>
          <w:rFonts w:cstheme="minorHAnsi"/>
          <w:shd w:val="clear" w:color="auto" w:fill="FFFFFF"/>
          <w:lang w:val="fr-FR"/>
        </w:rPr>
        <w:t>ans ce monde, l'adultère entraîne la disparition de la pureté et de la luminosité humaines, l'interruption de la subsistance. En outre, l'adultère peut entraîner la destruction rapide des êtres humains.</w:t>
      </w:r>
      <w:r>
        <w:rPr>
          <w:rFonts w:cstheme="minorHAnsi"/>
          <w:shd w:val="clear" w:color="auto" w:fill="FFFFFF"/>
          <w:lang w:val="fr-FR"/>
        </w:rPr>
        <w:t xml:space="preserve"> </w:t>
      </w:r>
      <w:r w:rsidRPr="000500C9">
        <w:rPr>
          <w:rFonts w:cstheme="minorHAnsi"/>
          <w:shd w:val="clear" w:color="auto" w:fill="FFFFFF"/>
          <w:lang w:val="fr-FR"/>
        </w:rPr>
        <w:t>Dans l'</w:t>
      </w:r>
      <w:r w:rsidR="00392443">
        <w:rPr>
          <w:rFonts w:cstheme="minorHAnsi"/>
          <w:shd w:val="clear" w:color="auto" w:fill="FFFFFF"/>
          <w:lang w:val="fr-FR"/>
        </w:rPr>
        <w:t>A</w:t>
      </w:r>
      <w:r w:rsidRPr="000500C9">
        <w:rPr>
          <w:rFonts w:cstheme="minorHAnsi"/>
          <w:shd w:val="clear" w:color="auto" w:fill="FFFFFF"/>
          <w:lang w:val="fr-FR"/>
        </w:rPr>
        <w:t>u-delà, les trois caractéristiques de l'adultère sont</w:t>
      </w:r>
      <w:r w:rsidR="00F10888">
        <w:rPr>
          <w:rFonts w:cstheme="minorHAnsi"/>
          <w:shd w:val="clear" w:color="auto" w:fill="FFFFFF"/>
          <w:lang w:val="fr-FR"/>
        </w:rPr>
        <w:t xml:space="preserve"> </w:t>
      </w:r>
      <w:r w:rsidRPr="000500C9">
        <w:rPr>
          <w:rFonts w:cstheme="minorHAnsi"/>
          <w:shd w:val="clear" w:color="auto" w:fill="FFFFFF"/>
          <w:lang w:val="fr-FR"/>
        </w:rPr>
        <w:t>: la colère de Dieu, la sévérité du tourment et la demeure é</w:t>
      </w:r>
      <w:r>
        <w:rPr>
          <w:rFonts w:cstheme="minorHAnsi"/>
          <w:shd w:val="clear" w:color="auto" w:fill="FFFFFF"/>
          <w:lang w:val="fr-FR"/>
        </w:rPr>
        <w:t>ternelle dans le feu de l'Enfer</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54"/>
      </w:r>
      <w:r w:rsidRPr="00034F11">
        <w:rPr>
          <w:rFonts w:cstheme="minorHAnsi"/>
          <w:shd w:val="clear" w:color="auto" w:fill="FFFFFF"/>
          <w:lang w:val="fr-FR"/>
        </w:rPr>
        <w:t xml:space="preserve"> </w:t>
      </w:r>
    </w:p>
    <w:p w14:paraId="4FD093B6" w14:textId="2DAB4D0B"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500C9">
        <w:rPr>
          <w:rFonts w:cstheme="minorHAnsi"/>
          <w:shd w:val="clear" w:color="auto" w:fill="FFFFFF"/>
          <w:lang w:val="fr-FR"/>
        </w:rPr>
        <w:t>En résumé, ce passage souligne l'importance accordée par l'Islam à la prévention de l'adultère. En interdisant non seulement l'acte lui-même, mais aussi les situations qui peuvent y conduire, le Coran vise à préserver la pureté des relations humaines et la stabilité du système familial. Les conséquences néfastes de l'adultère, tant dans ce monde que dans l'</w:t>
      </w:r>
      <w:r w:rsidR="00392443">
        <w:rPr>
          <w:rFonts w:cstheme="minorHAnsi"/>
          <w:shd w:val="clear" w:color="auto" w:fill="FFFFFF"/>
          <w:lang w:val="fr-FR"/>
        </w:rPr>
        <w:t>A</w:t>
      </w:r>
      <w:r w:rsidRPr="000500C9">
        <w:rPr>
          <w:rFonts w:cstheme="minorHAnsi"/>
          <w:shd w:val="clear" w:color="auto" w:fill="FFFFFF"/>
          <w:lang w:val="fr-FR"/>
        </w:rPr>
        <w:t>u-delà, sont mises en évidence pour inciter les croyants à emprunter des voies alternatives saines et bénéfiques, telles que le mariage.</w:t>
      </w:r>
      <w:r w:rsidRPr="00034F11">
        <w:rPr>
          <w:rStyle w:val="Appelnotedebasdep"/>
          <w:rFonts w:cstheme="minorHAnsi"/>
          <w:shd w:val="clear" w:color="auto" w:fill="FFFFFF"/>
          <w:lang w:val="fr-FR"/>
        </w:rPr>
        <w:footnoteReference w:id="55"/>
      </w:r>
    </w:p>
    <w:p w14:paraId="0FBF8E4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42C2EA0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52B4FAA0" w14:textId="179C6844"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وَلَا </w:t>
      </w:r>
      <w:proofErr w:type="spellStart"/>
      <w:r w:rsidRPr="001E265E">
        <w:rPr>
          <w:rFonts w:cs="KFGQPC Uthmanic Script HAFS"/>
          <w:color w:val="000000"/>
          <w:sz w:val="36"/>
          <w:szCs w:val="36"/>
          <w:shd w:val="clear" w:color="auto" w:fill="FFFFFF"/>
          <w:rtl/>
        </w:rPr>
        <w:t>تَقۡتُلُواْ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لنَّفۡسَ</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لَّتِي</w:t>
      </w:r>
      <w:proofErr w:type="spellEnd"/>
      <w:r w:rsidRPr="001E265E">
        <w:rPr>
          <w:rFonts w:cs="KFGQPC Uthmanic Script HAFS"/>
          <w:color w:val="000000"/>
          <w:sz w:val="36"/>
          <w:szCs w:val="36"/>
          <w:shd w:val="clear" w:color="auto" w:fill="FFFFFF"/>
          <w:rtl/>
        </w:rPr>
        <w:t xml:space="preserve"> حَرَّمَ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إِلَّا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لۡحَقِّۗ</w:t>
      </w:r>
      <w:proofErr w:type="spellEnd"/>
      <w:r w:rsidRPr="001E265E">
        <w:rPr>
          <w:rFonts w:cs="KFGQPC Uthmanic Script HAFS"/>
          <w:color w:val="000000"/>
          <w:sz w:val="36"/>
          <w:szCs w:val="36"/>
          <w:shd w:val="clear" w:color="auto" w:fill="FFFFFF"/>
          <w:rtl/>
        </w:rPr>
        <w:t xml:space="preserve"> وَمَن قُتِلَ </w:t>
      </w:r>
      <w:proofErr w:type="spellStart"/>
      <w:r w:rsidRPr="001E265E">
        <w:rPr>
          <w:rFonts w:cs="KFGQPC Uthmanic Script HAFS"/>
          <w:color w:val="000000"/>
          <w:sz w:val="36"/>
          <w:szCs w:val="36"/>
          <w:shd w:val="clear" w:color="auto" w:fill="FFFFFF"/>
          <w:rtl/>
        </w:rPr>
        <w:t>مَظۡلُومٗا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فَقَدۡ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جَعَلۡنَا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لِوَلِيِّهِ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سُلۡطَٰنٗا</w:t>
      </w:r>
      <w:proofErr w:type="spellEnd"/>
      <w:r w:rsidRPr="001E265E">
        <w:rPr>
          <w:rFonts w:cs="KFGQPC Uthmanic Script HAFS"/>
          <w:color w:val="000000"/>
          <w:sz w:val="36"/>
          <w:szCs w:val="36"/>
          <w:shd w:val="clear" w:color="auto" w:fill="FFFFFF"/>
          <w:rtl/>
        </w:rPr>
        <w:t xml:space="preserve"> فَلَا </w:t>
      </w:r>
      <w:proofErr w:type="spellStart"/>
      <w:r w:rsidRPr="001E265E">
        <w:rPr>
          <w:rFonts w:cs="KFGQPC Uthmanic Script HAFS"/>
          <w:color w:val="000000"/>
          <w:sz w:val="36"/>
          <w:szCs w:val="36"/>
          <w:shd w:val="clear" w:color="auto" w:fill="FFFFFF"/>
          <w:rtl/>
        </w:rPr>
        <w:t>يُسۡرِف</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لۡقَتۡلِۖ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كَانَ مَنصُورٗا٣٣</w:t>
      </w:r>
    </w:p>
    <w:p w14:paraId="023E1E84" w14:textId="77777777" w:rsidR="0084349C" w:rsidRPr="00034F11" w:rsidRDefault="0084349C" w:rsidP="00BD5A06">
      <w:pPr>
        <w:tabs>
          <w:tab w:val="left" w:pos="3479"/>
        </w:tabs>
        <w:spacing w:before="100" w:beforeAutospacing="1" w:after="100" w:afterAutospacing="1" w:line="240" w:lineRule="auto"/>
        <w:jc w:val="both"/>
        <w:rPr>
          <w:rFonts w:cstheme="minorHAnsi"/>
          <w:shd w:val="clear" w:color="auto" w:fill="FFFFFF"/>
          <w:lang w:val="fr-FR"/>
        </w:rPr>
      </w:pPr>
    </w:p>
    <w:p w14:paraId="4A97ED86" w14:textId="29F94E6C" w:rsidR="009364AD" w:rsidRPr="00C52C9E" w:rsidRDefault="00205631" w:rsidP="00BD5A06">
      <w:pPr>
        <w:jc w:val="both"/>
        <w:rPr>
          <w:rFonts w:cstheme="minorHAnsi"/>
          <w:b/>
          <w:bCs/>
          <w:i/>
          <w:iCs/>
          <w:sz w:val="20"/>
          <w:szCs w:val="20"/>
          <w:lang w:val="fr-BE"/>
        </w:rPr>
      </w:pPr>
      <w:r>
        <w:rPr>
          <w:rFonts w:cstheme="minorHAnsi"/>
          <w:b/>
          <w:bCs/>
          <w:i/>
          <w:iCs/>
          <w:sz w:val="20"/>
          <w:szCs w:val="20"/>
          <w:lang w:val="fr-BE"/>
        </w:rPr>
        <w:lastRenderedPageBreak/>
        <w:t xml:space="preserve">33- </w:t>
      </w:r>
      <w:r w:rsidRPr="00205631">
        <w:rPr>
          <w:rFonts w:cstheme="minorHAnsi"/>
          <w:b/>
          <w:bCs/>
          <w:i/>
          <w:iCs/>
          <w:sz w:val="20"/>
          <w:szCs w:val="20"/>
          <w:lang w:val="fr-BE"/>
        </w:rPr>
        <w:t>Et, sauf en droit, ne tuez point la vie qu’Allah a rendu sacrée. Quiconque est tué injustement, alors Nous avons donné pouvoir à son proche [parent]. Que celui-ci ne commette pas d’excès dans le meurtre, car il est déjà assisté (par la loi)</w:t>
      </w:r>
      <w:r w:rsidR="009364AD" w:rsidRPr="00C52C9E">
        <w:rPr>
          <w:rFonts w:cstheme="minorHAnsi"/>
          <w:b/>
          <w:bCs/>
          <w:i/>
          <w:iCs/>
          <w:sz w:val="20"/>
          <w:szCs w:val="20"/>
          <w:lang w:val="fr-BE"/>
        </w:rPr>
        <w:t>.</w:t>
      </w:r>
    </w:p>
    <w:p w14:paraId="417FFA4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5B081E0" w14:textId="77777777" w:rsidR="009364AD" w:rsidRPr="00C81DF6"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81DF6">
        <w:rPr>
          <w:rFonts w:cstheme="minorHAnsi"/>
          <w:shd w:val="clear" w:color="auto" w:fill="FFFFFF"/>
          <w:lang w:val="fr-FR" w:bidi="fa-IR"/>
        </w:rPr>
        <w:t>1- L'effusion de sang humain et le meurtre sont des actes interdits par toutes les lois humaines et les religions divines. En Islam, le meurtre est considéré comme l'un des péchés les plus graves. Dans le Coran, tuer un être humain est même assimilé au fait de tuer l'humanité tout entière. Il est important de noter que le respect de la vie humaine en Islam ne se limite pas aux seuls musulmans : même les non-musulmans qui vivent en paix dans les pays islamiques voient leur vie respectée et protégée.</w:t>
      </w:r>
    </w:p>
    <w:p w14:paraId="3F736EA7"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81DF6">
        <w:rPr>
          <w:rFonts w:cstheme="minorHAnsi"/>
          <w:shd w:val="clear" w:color="auto" w:fill="FFFFFF"/>
          <w:lang w:val="fr-FR" w:bidi="fa-IR"/>
        </w:rPr>
        <w:t>2- Si une personne commet un meurtre ou un autre grand péché, elle perd son droit à la protection de sa vie, et des représailles peuvent être nécessaires pour dissuader d'autres meurtres. Le Coran évoque la possibilité de tuer un meurtrier, mais uniquement dans le cadre d'un</w:t>
      </w:r>
      <w:r>
        <w:rPr>
          <w:rFonts w:cstheme="minorHAnsi"/>
          <w:shd w:val="clear" w:color="auto" w:fill="FFFFFF"/>
          <w:lang w:val="fr-FR" w:bidi="fa-IR"/>
        </w:rPr>
        <w:t>e procédure légale et équitable</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56"/>
      </w:r>
    </w:p>
    <w:p w14:paraId="4A68D54F" w14:textId="77777777" w:rsidR="009364AD" w:rsidRPr="00C81DF6"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81DF6">
        <w:rPr>
          <w:rFonts w:cstheme="minorHAnsi"/>
          <w:shd w:val="clear" w:color="auto" w:fill="FFFFFF"/>
          <w:lang w:val="fr-FR" w:bidi="fa-IR"/>
        </w:rPr>
        <w:t>3- À l'époque préislamique, il était courant que si une personne d'une tribu était tuée, de nombreux membres de la tribu du meurtrier soient tués en représailles, même s'ils n'avaient pas participé au meurtre et n'avaient commis aucun péché.</w:t>
      </w:r>
    </w:p>
    <w:p w14:paraId="32CC0CF8"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81DF6">
        <w:rPr>
          <w:rFonts w:cstheme="minorHAnsi"/>
          <w:shd w:val="clear" w:color="auto" w:fill="FFFFFF"/>
          <w:lang w:val="fr-FR" w:bidi="fa-IR"/>
        </w:rPr>
        <w:t xml:space="preserve">4- Le Commandeur des Croyants, Ali (a), qui est considéré comme l'un des plus grands exégètes du Coran, a fait le testament suivant après avoir été blessé par l'épée d'Ibn </w:t>
      </w:r>
      <w:proofErr w:type="spellStart"/>
      <w:r w:rsidRPr="00C81DF6">
        <w:rPr>
          <w:rFonts w:cstheme="minorHAnsi"/>
          <w:shd w:val="clear" w:color="auto" w:fill="FFFFFF"/>
          <w:lang w:val="fr-FR" w:bidi="fa-IR"/>
        </w:rPr>
        <w:t>Mouldjam</w:t>
      </w:r>
      <w:proofErr w:type="spellEnd"/>
      <w:r w:rsidRPr="00C81DF6">
        <w:rPr>
          <w:rFonts w:cstheme="minorHAnsi"/>
          <w:shd w:val="clear" w:color="auto" w:fill="FFFFFF"/>
          <w:lang w:val="fr-FR" w:bidi="fa-IR"/>
        </w:rPr>
        <w:t xml:space="preserve"> : « Ô enfants d'Abd </w:t>
      </w:r>
      <w:r w:rsidR="00314744">
        <w:rPr>
          <w:rFonts w:cstheme="minorHAnsi"/>
          <w:shd w:val="clear" w:color="auto" w:fill="FFFFFF"/>
          <w:lang w:val="fr-FR" w:bidi="fa-IR"/>
        </w:rPr>
        <w:t>al-</w:t>
      </w:r>
      <w:proofErr w:type="spellStart"/>
      <w:r w:rsidRPr="00C81DF6">
        <w:rPr>
          <w:rFonts w:cstheme="minorHAnsi"/>
          <w:shd w:val="clear" w:color="auto" w:fill="FFFFFF"/>
          <w:lang w:val="fr-FR" w:bidi="fa-IR"/>
        </w:rPr>
        <w:t>M</w:t>
      </w:r>
      <w:r w:rsidR="00314744">
        <w:rPr>
          <w:rFonts w:cstheme="minorHAnsi"/>
          <w:shd w:val="clear" w:color="auto" w:fill="FFFFFF"/>
          <w:lang w:val="fr-FR" w:bidi="fa-IR"/>
        </w:rPr>
        <w:t>o</w:t>
      </w:r>
      <w:r w:rsidRPr="00C81DF6">
        <w:rPr>
          <w:rFonts w:cstheme="minorHAnsi"/>
          <w:shd w:val="clear" w:color="auto" w:fill="FFFFFF"/>
          <w:lang w:val="fr-FR" w:bidi="fa-IR"/>
        </w:rPr>
        <w:t>uttalib</w:t>
      </w:r>
      <w:proofErr w:type="spellEnd"/>
      <w:r w:rsidR="00314744">
        <w:rPr>
          <w:rStyle w:val="Appelnotedebasdep"/>
          <w:rFonts w:cstheme="minorHAnsi"/>
          <w:shd w:val="clear" w:color="auto" w:fill="FFFFFF"/>
          <w:lang w:val="fr-FR" w:bidi="fa-IR"/>
        </w:rPr>
        <w:footnoteReference w:id="57"/>
      </w:r>
      <w:r w:rsidRPr="00C81DF6">
        <w:rPr>
          <w:rFonts w:cstheme="minorHAnsi"/>
          <w:shd w:val="clear" w:color="auto" w:fill="FFFFFF"/>
          <w:lang w:val="fr-FR" w:bidi="fa-IR"/>
        </w:rPr>
        <w:t>, ne versez pas le sang des musulmans après mon martyre et ne dites pas qu'Amir al-Mu'minin a été tué pour justifier des effusions de sang ! Sachez que seul mon assassin doit être exécuté en échange de mon sang, faites bien attention ! Quand je serai mort de sa blessure, frappez-le une seule fois et ne mutilez pa</w:t>
      </w:r>
      <w:r>
        <w:rPr>
          <w:rFonts w:cstheme="minorHAnsi"/>
          <w:shd w:val="clear" w:color="auto" w:fill="FFFFFF"/>
          <w:lang w:val="fr-FR" w:bidi="fa-IR"/>
        </w:rPr>
        <w:t xml:space="preserve">s son corps après l'avoir tué </w:t>
      </w:r>
      <w:r w:rsidRPr="00C81DF6">
        <w:rPr>
          <w:rFonts w:cstheme="minorHAnsi"/>
          <w:shd w:val="clear" w:color="auto" w:fill="FFFFFF"/>
          <w:lang w:val="fr-FR" w:bidi="fa-IR"/>
        </w:rPr>
        <w:t>»</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58"/>
      </w:r>
      <w:r>
        <w:rPr>
          <w:rFonts w:cstheme="minorHAnsi"/>
          <w:shd w:val="clear" w:color="auto" w:fill="FFFFFF"/>
          <w:lang w:val="fr-FR" w:bidi="fa-IR"/>
        </w:rPr>
        <w:t xml:space="preserve"> </w:t>
      </w:r>
      <w:r w:rsidRPr="00034F11">
        <w:rPr>
          <w:rStyle w:val="Appelnotedebasdep"/>
          <w:rFonts w:cstheme="minorHAnsi"/>
          <w:shd w:val="clear" w:color="auto" w:fill="FFFFFF"/>
          <w:lang w:val="fr-FR" w:bidi="fa-IR"/>
        </w:rPr>
        <w:footnoteReference w:id="59"/>
      </w:r>
    </w:p>
    <w:p w14:paraId="591A54B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22FF8E5"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C68EEF0" w14:textId="2EBAA4EC"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وَلَا </w:t>
      </w:r>
      <w:proofErr w:type="spellStart"/>
      <w:r w:rsidRPr="001E265E">
        <w:rPr>
          <w:rFonts w:cs="KFGQPC Uthmanic Script HAFS"/>
          <w:color w:val="000000"/>
          <w:sz w:val="36"/>
          <w:szCs w:val="36"/>
          <w:shd w:val="clear" w:color="auto" w:fill="FFFFFF"/>
          <w:rtl/>
        </w:rPr>
        <w:t>تَقۡرَبُواْ</w:t>
      </w:r>
      <w:proofErr w:type="spellEnd"/>
      <w:r w:rsidRPr="001E265E">
        <w:rPr>
          <w:rFonts w:cs="KFGQPC Uthmanic Script HAFS"/>
          <w:color w:val="000000"/>
          <w:sz w:val="36"/>
          <w:szCs w:val="36"/>
          <w:shd w:val="clear" w:color="auto" w:fill="FFFFFF"/>
          <w:rtl/>
        </w:rPr>
        <w:t xml:space="preserve"> مَالَ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لۡيَتِيمِ</w:t>
      </w:r>
      <w:proofErr w:type="spellEnd"/>
      <w:r w:rsidRPr="001E265E">
        <w:rPr>
          <w:rFonts w:cs="KFGQPC Uthmanic Script HAFS"/>
          <w:color w:val="000000"/>
          <w:sz w:val="36"/>
          <w:szCs w:val="36"/>
          <w:shd w:val="clear" w:color="auto" w:fill="FFFFFF"/>
          <w:rtl/>
        </w:rPr>
        <w:t xml:space="preserve"> إِلَّ</w:t>
      </w:r>
      <w:r w:rsidRPr="001E265E">
        <w:rPr>
          <w:rFonts w:cs="KFGQPC Uthmanic Script HAFS" w:hint="eastAsia"/>
          <w:color w:val="000000"/>
          <w:sz w:val="36"/>
          <w:szCs w:val="36"/>
          <w:shd w:val="clear" w:color="auto" w:fill="FFFFFF"/>
          <w:rtl/>
        </w:rPr>
        <w:t>ا</w:t>
      </w:r>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لَّتِي</w:t>
      </w:r>
      <w:proofErr w:type="spellEnd"/>
      <w:r w:rsidRPr="001E265E">
        <w:rPr>
          <w:rFonts w:cs="KFGQPC Uthmanic Script HAFS"/>
          <w:color w:val="000000"/>
          <w:sz w:val="36"/>
          <w:szCs w:val="36"/>
          <w:shd w:val="clear" w:color="auto" w:fill="FFFFFF"/>
          <w:rtl/>
        </w:rPr>
        <w:t xml:space="preserve"> هِيَ </w:t>
      </w:r>
      <w:proofErr w:type="spellStart"/>
      <w:r w:rsidRPr="001E265E">
        <w:rPr>
          <w:rFonts w:cs="KFGQPC Uthmanic Script HAFS"/>
          <w:color w:val="000000"/>
          <w:sz w:val="36"/>
          <w:szCs w:val="36"/>
          <w:shd w:val="clear" w:color="auto" w:fill="FFFFFF"/>
          <w:rtl/>
        </w:rPr>
        <w:t>أَحۡسَنُ</w:t>
      </w:r>
      <w:proofErr w:type="spellEnd"/>
      <w:r w:rsidRPr="001E265E">
        <w:rPr>
          <w:rFonts w:cs="KFGQPC Uthmanic Script HAFS"/>
          <w:color w:val="000000"/>
          <w:sz w:val="36"/>
          <w:szCs w:val="36"/>
          <w:shd w:val="clear" w:color="auto" w:fill="FFFFFF"/>
          <w:rtl/>
        </w:rPr>
        <w:t xml:space="preserve"> حَتَّىٰ </w:t>
      </w:r>
      <w:proofErr w:type="spellStart"/>
      <w:r w:rsidRPr="001E265E">
        <w:rPr>
          <w:rFonts w:cs="KFGQPC Uthmanic Script HAFS"/>
          <w:color w:val="000000"/>
          <w:sz w:val="36"/>
          <w:szCs w:val="36"/>
          <w:shd w:val="clear" w:color="auto" w:fill="FFFFFF"/>
          <w:rtl/>
        </w:rPr>
        <w:t>يَبۡلُغَ</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أَشُدَّهُ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وَأَوۡفُواْ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لۡعَهۡدِۖ</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لۡعَهۡدَ</w:t>
      </w:r>
      <w:proofErr w:type="spellEnd"/>
      <w:r w:rsidRPr="001E265E">
        <w:rPr>
          <w:rFonts w:cs="KFGQPC Uthmanic Script HAFS"/>
          <w:color w:val="000000"/>
          <w:sz w:val="36"/>
          <w:szCs w:val="36"/>
          <w:shd w:val="clear" w:color="auto" w:fill="FFFFFF"/>
          <w:rtl/>
        </w:rPr>
        <w:t xml:space="preserve"> كَانَ مَسۡ‍ُٔولٗا٣٤</w:t>
      </w:r>
    </w:p>
    <w:p w14:paraId="656C46ED" w14:textId="77777777" w:rsidR="00314744" w:rsidRDefault="00314744"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5E9D4DB" w14:textId="40B951D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34- </w:t>
      </w:r>
      <w:r w:rsidR="00205631" w:rsidRPr="00205631">
        <w:rPr>
          <w:rFonts w:cstheme="minorHAnsi"/>
          <w:b/>
          <w:bCs/>
          <w:i/>
          <w:iCs/>
          <w:sz w:val="20"/>
          <w:szCs w:val="20"/>
          <w:lang w:val="fr-BE"/>
        </w:rPr>
        <w:t>Et n’approchez les biens de l’orphelin que de la façon la meilleure, jusqu’à ce qu’il atteigne sa majorité. Et remplissez l’engagement, car on sera interrogé au sujet des engagements</w:t>
      </w:r>
      <w:r w:rsidRPr="00C52C9E">
        <w:rPr>
          <w:rFonts w:cstheme="minorHAnsi"/>
          <w:b/>
          <w:bCs/>
          <w:i/>
          <w:iCs/>
          <w:sz w:val="20"/>
          <w:szCs w:val="20"/>
          <w:lang w:val="fr-BE"/>
        </w:rPr>
        <w:t>.</w:t>
      </w:r>
    </w:p>
    <w:p w14:paraId="76979877"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0C1154D" w14:textId="60687920" w:rsidR="009364AD" w:rsidRDefault="00205631" w:rsidP="00BD5A06">
      <w:pPr>
        <w:tabs>
          <w:tab w:val="left" w:pos="3479"/>
        </w:tabs>
        <w:spacing w:before="100" w:beforeAutospacing="1" w:after="100" w:afterAutospacing="1" w:line="240" w:lineRule="auto"/>
        <w:jc w:val="both"/>
        <w:rPr>
          <w:rFonts w:cstheme="minorHAnsi"/>
          <w:shd w:val="clear" w:color="auto" w:fill="FFFFFF"/>
          <w:lang w:val="fr-FR" w:bidi="fa-IR"/>
        </w:rPr>
      </w:pPr>
      <w:r w:rsidRPr="00205631">
        <w:rPr>
          <w:rFonts w:cstheme="minorHAnsi"/>
          <w:shd w:val="clear" w:color="auto" w:fill="FFFFFF"/>
          <w:lang w:val="fr-FR" w:bidi="fa-IR"/>
        </w:rPr>
        <w:t>Le verset ne dit pas : « Ne consommez pas les biens des orphelins », mais plutôt : « Et n’approchez les biens de l’orphelin ». En d'autres termes, il faut respecter scrupuleusement les biens des orphelins et ne prendre aucune disposition qui pourrait conduire à leur utilisation illégale ou abusive. Cette nuance est importante, car elle souligne que le Coran ne se contente pas d'interdire la consommation directe des biens des orphelins, mais qu'il appelle à une protection plus large de leurs intérêts. Il ne s'agit pas seulement de s'abstenir de s'approprier leurs biens, mais aussi d'éviter toute action qui pourrait mettre en péril leur patrimoine</w:t>
      </w:r>
      <w:r w:rsidR="009364AD">
        <w:rPr>
          <w:rFonts w:cstheme="minorHAnsi"/>
          <w:shd w:val="clear" w:color="auto" w:fill="FFFFFF"/>
          <w:lang w:val="fr-FR" w:bidi="fa-IR"/>
        </w:rPr>
        <w:t>.</w:t>
      </w:r>
      <w:r w:rsidR="009364AD" w:rsidRPr="00034F11">
        <w:rPr>
          <w:rStyle w:val="Appelnotedebasdep"/>
          <w:rFonts w:cstheme="minorHAnsi"/>
          <w:shd w:val="clear" w:color="auto" w:fill="FFFFFF"/>
          <w:lang w:val="fr-FR" w:bidi="fa-IR"/>
        </w:rPr>
        <w:footnoteReference w:id="60"/>
      </w:r>
    </w:p>
    <w:p w14:paraId="7A5AFF6A" w14:textId="77777777" w:rsidR="00314744" w:rsidRDefault="00314744"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0057A8D" w14:textId="77777777" w:rsidR="00314744" w:rsidRDefault="00314744"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A733D31" w14:textId="2A55F2E7"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وَأَوۡفُواْ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لۡكَيۡلَ</w:t>
      </w:r>
      <w:proofErr w:type="spellEnd"/>
      <w:r w:rsidRPr="001E265E">
        <w:rPr>
          <w:rFonts w:cs="KFGQPC Uthmanic Script HAFS"/>
          <w:color w:val="000000"/>
          <w:sz w:val="36"/>
          <w:szCs w:val="36"/>
          <w:shd w:val="clear" w:color="auto" w:fill="FFFFFF"/>
          <w:rtl/>
        </w:rPr>
        <w:t xml:space="preserve"> إِذَا </w:t>
      </w:r>
      <w:proofErr w:type="spellStart"/>
      <w:r w:rsidRPr="001E265E">
        <w:rPr>
          <w:rFonts w:cs="KFGQPC Uthmanic Script HAFS"/>
          <w:color w:val="000000"/>
          <w:sz w:val="36"/>
          <w:szCs w:val="36"/>
          <w:shd w:val="clear" w:color="auto" w:fill="FFFFFF"/>
          <w:rtl/>
        </w:rPr>
        <w:t>كِلۡتُمۡ</w:t>
      </w:r>
      <w:proofErr w:type="spellEnd"/>
      <w:r w:rsidRPr="001E265E">
        <w:rPr>
          <w:rFonts w:cs="KFGQPC Uthmanic Script HAFS"/>
          <w:color w:val="000000"/>
          <w:sz w:val="36"/>
          <w:szCs w:val="36"/>
          <w:shd w:val="clear" w:color="auto" w:fill="FFFFFF"/>
          <w:rtl/>
        </w:rPr>
        <w:t xml:space="preserve"> وَزِنُواْ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لۡقِسۡطَاسِ</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لۡمُسۡتَقِيمِۚ</w:t>
      </w:r>
      <w:proofErr w:type="spellEnd"/>
      <w:r w:rsidRPr="001E265E">
        <w:rPr>
          <w:rFonts w:cs="KFGQPC Uthmanic Script HAFS"/>
          <w:color w:val="000000"/>
          <w:sz w:val="36"/>
          <w:szCs w:val="36"/>
          <w:shd w:val="clear" w:color="auto" w:fill="FFFFFF"/>
          <w:rtl/>
        </w:rPr>
        <w:t xml:space="preserve"> ذَٰلِكَ </w:t>
      </w:r>
      <w:proofErr w:type="spellStart"/>
      <w:r w:rsidRPr="001E265E">
        <w:rPr>
          <w:rFonts w:cs="KFGQPC Uthmanic Script HAFS"/>
          <w:color w:val="000000"/>
          <w:sz w:val="36"/>
          <w:szCs w:val="36"/>
          <w:shd w:val="clear" w:color="auto" w:fill="FFFFFF"/>
          <w:rtl/>
        </w:rPr>
        <w:t>خَيۡر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وَأَحۡسَنُ</w:t>
      </w:r>
      <w:proofErr w:type="spellEnd"/>
      <w:r w:rsidRPr="001E265E">
        <w:rPr>
          <w:rFonts w:cs="KFGQPC Uthmanic Script HAFS"/>
          <w:color w:val="000000"/>
          <w:sz w:val="36"/>
          <w:szCs w:val="36"/>
          <w:shd w:val="clear" w:color="auto" w:fill="FFFFFF"/>
          <w:rtl/>
        </w:rPr>
        <w:t xml:space="preserve"> تَأۡوِيلٗا٣٥</w:t>
      </w:r>
    </w:p>
    <w:p w14:paraId="49DDB461" w14:textId="77777777" w:rsidR="0084349C" w:rsidRPr="00034F11" w:rsidRDefault="0084349C"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D3B1C35" w14:textId="74528F9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35- </w:t>
      </w:r>
      <w:r w:rsidR="00205631" w:rsidRPr="00205631">
        <w:rPr>
          <w:rFonts w:cstheme="minorHAnsi"/>
          <w:b/>
          <w:bCs/>
          <w:i/>
          <w:iCs/>
          <w:sz w:val="20"/>
          <w:szCs w:val="20"/>
          <w:lang w:val="fr-BE"/>
        </w:rPr>
        <w:t>Et donnez la pleine mesure quand vous mesurez, et pesez avec une balance exacte. C’est mieux [pour vous] et le résultat en sera meilleur</w:t>
      </w:r>
      <w:r w:rsidRPr="00C52C9E">
        <w:rPr>
          <w:rFonts w:cstheme="minorHAnsi"/>
          <w:b/>
          <w:bCs/>
          <w:i/>
          <w:iCs/>
          <w:sz w:val="20"/>
          <w:szCs w:val="20"/>
          <w:lang w:val="fr-BE"/>
        </w:rPr>
        <w:t>.</w:t>
      </w:r>
    </w:p>
    <w:p w14:paraId="1FB604C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4E32DBA" w14:textId="2108300A" w:rsidR="009364AD" w:rsidRPr="007E140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7E1405">
        <w:rPr>
          <w:rFonts w:cstheme="minorHAnsi"/>
          <w:shd w:val="clear" w:color="auto" w:fill="FFFFFF"/>
          <w:lang w:val="fr-FR" w:bidi="fa-IR"/>
        </w:rPr>
        <w:t>1</w:t>
      </w:r>
      <w:r w:rsidR="00314744">
        <w:rPr>
          <w:rFonts w:cstheme="minorHAnsi"/>
          <w:shd w:val="clear" w:color="auto" w:fill="FFFFFF"/>
          <w:lang w:val="fr-FR" w:bidi="fa-IR"/>
        </w:rPr>
        <w:t>-</w:t>
      </w:r>
      <w:r w:rsidR="00A77E98">
        <w:rPr>
          <w:rFonts w:cstheme="minorHAnsi"/>
          <w:shd w:val="clear" w:color="auto" w:fill="FFFFFF"/>
          <w:lang w:val="fr-FR" w:bidi="fa-IR"/>
        </w:rPr>
        <w:t> </w:t>
      </w:r>
      <w:r w:rsidRPr="007E1405">
        <w:rPr>
          <w:rFonts w:cstheme="minorHAnsi"/>
          <w:shd w:val="clear" w:color="auto" w:fill="FFFFFF"/>
          <w:lang w:val="fr-FR" w:bidi="fa-IR"/>
        </w:rPr>
        <w:t>Les versets coraniques soulignent à maintes reprises l'importance de se prémunir contre la vente à fausse mesure et la fraude. Ces principes s'inscrivent dans le cadre plus large de la justice sociale et de l'ordre public qui régissent l'univers dans son ensemble. Il est primordial que ces valeurs fondamentales soient mises en pratique au sein de la société islamique.</w:t>
      </w:r>
    </w:p>
    <w:p w14:paraId="3A5DF8B6" w14:textId="098BB17B"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RE"/>
        </w:rPr>
      </w:pPr>
      <w:r w:rsidRPr="007E1405">
        <w:rPr>
          <w:rFonts w:cstheme="minorHAnsi"/>
          <w:shd w:val="clear" w:color="auto" w:fill="FFFFFF"/>
          <w:lang w:val="fr-FR" w:bidi="fa-IR"/>
        </w:rPr>
        <w:t>2</w:t>
      </w:r>
      <w:r w:rsidR="00314744">
        <w:rPr>
          <w:rFonts w:cstheme="minorHAnsi"/>
          <w:shd w:val="clear" w:color="auto" w:fill="FFFFFF"/>
          <w:lang w:val="fr-FR" w:bidi="fa-IR"/>
        </w:rPr>
        <w:t xml:space="preserve">- </w:t>
      </w:r>
      <w:r w:rsidRPr="007E1405">
        <w:rPr>
          <w:rFonts w:cstheme="minorHAnsi"/>
          <w:shd w:val="clear" w:color="auto" w:fill="FFFFFF"/>
          <w:lang w:val="fr-FR" w:bidi="fa-IR"/>
        </w:rPr>
        <w:t>Quiconque se livre à la vente à fausse mesure engage sa responsabilité et doit en répondre sur le plan juridique. Si cela lui est possible, il se doit de restituer à l'acheteur ce qui lui revient de droit. Dans le cas où il se trouve dans l'incapacité de le faire ou s'il ne parvient pas à identifier le propriétaire légitime, il lui incombe alors de verser une somme équivalente aux personnes dans le besoin, en guise de répara</w:t>
      </w:r>
      <w:r>
        <w:rPr>
          <w:rFonts w:cstheme="minorHAnsi"/>
          <w:shd w:val="clear" w:color="auto" w:fill="FFFFFF"/>
          <w:lang w:val="fr-FR" w:bidi="fa-IR"/>
        </w:rPr>
        <w:t>tion pour l'injustice perpétrée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61"/>
      </w:r>
    </w:p>
    <w:p w14:paraId="421B242D"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RE"/>
        </w:rPr>
      </w:pPr>
    </w:p>
    <w:p w14:paraId="2647A5D2"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RE" w:bidi="fa-IR"/>
        </w:rPr>
      </w:pPr>
    </w:p>
    <w:p w14:paraId="25B12A1B" w14:textId="77777777" w:rsidR="00E93F73" w:rsidRDefault="00E93F73" w:rsidP="00BD5A06">
      <w:pPr>
        <w:tabs>
          <w:tab w:val="left" w:pos="3479"/>
        </w:tabs>
        <w:spacing w:before="100" w:beforeAutospacing="1" w:after="100" w:afterAutospacing="1" w:line="240" w:lineRule="auto"/>
        <w:jc w:val="both"/>
        <w:rPr>
          <w:rFonts w:cstheme="minorHAnsi"/>
          <w:shd w:val="clear" w:color="auto" w:fill="FFFFFF"/>
          <w:lang w:val="fr-RE" w:bidi="fa-IR"/>
        </w:rPr>
      </w:pPr>
    </w:p>
    <w:p w14:paraId="18A905DC" w14:textId="77777777" w:rsidR="00E93F73" w:rsidRDefault="00E93F73" w:rsidP="00BD5A06">
      <w:pPr>
        <w:tabs>
          <w:tab w:val="left" w:pos="3479"/>
        </w:tabs>
        <w:spacing w:before="100" w:beforeAutospacing="1" w:after="100" w:afterAutospacing="1" w:line="240" w:lineRule="auto"/>
        <w:jc w:val="both"/>
        <w:rPr>
          <w:rFonts w:cstheme="minorHAnsi"/>
          <w:shd w:val="clear" w:color="auto" w:fill="FFFFFF"/>
          <w:lang w:val="fr-RE" w:bidi="fa-IR"/>
        </w:rPr>
      </w:pPr>
    </w:p>
    <w:p w14:paraId="2752774E" w14:textId="77777777" w:rsidR="00E93F73" w:rsidRDefault="00E93F73" w:rsidP="00BD5A06">
      <w:pPr>
        <w:tabs>
          <w:tab w:val="left" w:pos="3479"/>
        </w:tabs>
        <w:spacing w:before="100" w:beforeAutospacing="1" w:after="100" w:afterAutospacing="1" w:line="240" w:lineRule="auto"/>
        <w:jc w:val="both"/>
        <w:rPr>
          <w:rFonts w:cstheme="minorHAnsi"/>
          <w:shd w:val="clear" w:color="auto" w:fill="FFFFFF"/>
          <w:lang w:val="fr-RE" w:bidi="fa-IR"/>
        </w:rPr>
      </w:pPr>
    </w:p>
    <w:p w14:paraId="21B7AF86" w14:textId="11D60126" w:rsidR="00E93F73" w:rsidRDefault="0084349C" w:rsidP="0084349C">
      <w:pPr>
        <w:tabs>
          <w:tab w:val="left" w:pos="3479"/>
        </w:tabs>
        <w:spacing w:before="100" w:beforeAutospacing="1" w:after="100" w:afterAutospacing="1" w:line="240" w:lineRule="auto"/>
        <w:jc w:val="right"/>
        <w:rPr>
          <w:rFonts w:cstheme="minorHAnsi"/>
          <w:shd w:val="clear" w:color="auto" w:fill="FFFFFF"/>
          <w:lang w:val="fr-RE" w:bidi="fa-IR"/>
        </w:rPr>
      </w:pPr>
      <w:r w:rsidRPr="001E265E">
        <w:rPr>
          <w:rFonts w:cs="KFGQPC Uthmanic Script HAFS"/>
          <w:color w:val="000000"/>
          <w:sz w:val="36"/>
          <w:szCs w:val="36"/>
          <w:shd w:val="clear" w:color="auto" w:fill="FFFFFF"/>
          <w:rtl/>
        </w:rPr>
        <w:lastRenderedPageBreak/>
        <w:t xml:space="preserve">وَلَا </w:t>
      </w:r>
      <w:proofErr w:type="spellStart"/>
      <w:r w:rsidRPr="001E265E">
        <w:rPr>
          <w:rFonts w:cs="KFGQPC Uthmanic Script HAFS"/>
          <w:color w:val="000000"/>
          <w:sz w:val="36"/>
          <w:szCs w:val="36"/>
          <w:shd w:val="clear" w:color="auto" w:fill="FFFFFF"/>
          <w:rtl/>
        </w:rPr>
        <w:t>تَقۡفُ</w:t>
      </w:r>
      <w:proofErr w:type="spellEnd"/>
      <w:r w:rsidRPr="001E265E">
        <w:rPr>
          <w:rFonts w:cs="KFGQPC Uthmanic Script HAFS"/>
          <w:color w:val="000000"/>
          <w:sz w:val="36"/>
          <w:szCs w:val="36"/>
          <w:shd w:val="clear" w:color="auto" w:fill="FFFFFF"/>
          <w:rtl/>
        </w:rPr>
        <w:t xml:space="preserve"> مَا </w:t>
      </w:r>
      <w:proofErr w:type="spellStart"/>
      <w:r w:rsidRPr="001E265E">
        <w:rPr>
          <w:rFonts w:cs="KFGQPC Uthmanic Script HAFS"/>
          <w:color w:val="000000"/>
          <w:sz w:val="36"/>
          <w:szCs w:val="36"/>
          <w:shd w:val="clear" w:color="auto" w:fill="FFFFFF"/>
          <w:rtl/>
        </w:rPr>
        <w:t>لَيۡس</w:t>
      </w:r>
      <w:r w:rsidRPr="001E265E">
        <w:rPr>
          <w:rFonts w:cs="KFGQPC Uthmanic Script HAFS" w:hint="eastAsia"/>
          <w:color w:val="000000"/>
          <w:sz w:val="36"/>
          <w:szCs w:val="36"/>
          <w:shd w:val="clear" w:color="auto" w:fill="FFFFFF"/>
          <w:rtl/>
        </w:rPr>
        <w:t>َ</w:t>
      </w:r>
      <w:proofErr w:type="spellEnd"/>
      <w:r w:rsidRPr="001E265E">
        <w:rPr>
          <w:rFonts w:cs="KFGQPC Uthmanic Script HAFS"/>
          <w:color w:val="000000"/>
          <w:sz w:val="36"/>
          <w:szCs w:val="36"/>
          <w:shd w:val="clear" w:color="auto" w:fill="FFFFFF"/>
          <w:rtl/>
        </w:rPr>
        <w:t xml:space="preserve"> لَكَ </w:t>
      </w:r>
      <w:proofErr w:type="spellStart"/>
      <w:r w:rsidRPr="001E265E">
        <w:rPr>
          <w:rFonts w:cs="KFGQPC Uthmanic Script HAFS"/>
          <w:color w:val="000000"/>
          <w:sz w:val="36"/>
          <w:szCs w:val="36"/>
          <w:shd w:val="clear" w:color="auto" w:fill="FFFFFF"/>
          <w:rtl/>
        </w:rPr>
        <w:t>بِهِ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عِلۡمٌۚ</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لسَّمۡعَ</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لۡبَصَرَ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لۡفُؤَادَ</w:t>
      </w:r>
      <w:proofErr w:type="spellEnd"/>
      <w:r w:rsidRPr="001E265E">
        <w:rPr>
          <w:rFonts w:cs="KFGQPC Uthmanic Script HAFS"/>
          <w:color w:val="000000"/>
          <w:sz w:val="36"/>
          <w:szCs w:val="36"/>
          <w:shd w:val="clear" w:color="auto" w:fill="FFFFFF"/>
          <w:rtl/>
        </w:rPr>
        <w:t xml:space="preserve"> كُلُّ </w:t>
      </w:r>
      <w:proofErr w:type="spellStart"/>
      <w:r w:rsidRPr="001E265E">
        <w:rPr>
          <w:rFonts w:cs="KFGQPC Uthmanic Script HAFS"/>
          <w:color w:val="000000"/>
          <w:sz w:val="36"/>
          <w:szCs w:val="36"/>
          <w:shd w:val="clear" w:color="auto" w:fill="FFFFFF"/>
          <w:rtl/>
        </w:rPr>
        <w:t>أُوْلَٰٓئِكَ</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عَنۡهُ</w:t>
      </w:r>
      <w:proofErr w:type="spellEnd"/>
      <w:r w:rsidRPr="001E265E">
        <w:rPr>
          <w:rFonts w:cs="KFGQPC Uthmanic Script HAFS"/>
          <w:color w:val="000000"/>
          <w:sz w:val="36"/>
          <w:szCs w:val="36"/>
          <w:shd w:val="clear" w:color="auto" w:fill="FFFFFF"/>
          <w:rtl/>
        </w:rPr>
        <w:t xml:space="preserve"> مَسۡ‍ُٔولٗا٣٦</w:t>
      </w:r>
    </w:p>
    <w:p w14:paraId="03AE6B95" w14:textId="77777777" w:rsidR="0084349C" w:rsidRPr="00DE51E7" w:rsidRDefault="0084349C" w:rsidP="00BD5A06">
      <w:pPr>
        <w:tabs>
          <w:tab w:val="left" w:pos="3479"/>
        </w:tabs>
        <w:spacing w:before="100" w:beforeAutospacing="1" w:after="100" w:afterAutospacing="1" w:line="240" w:lineRule="auto"/>
        <w:jc w:val="both"/>
        <w:rPr>
          <w:rFonts w:cstheme="minorHAnsi"/>
          <w:shd w:val="clear" w:color="auto" w:fill="FFFFFF"/>
          <w:lang w:val="fr-RE" w:bidi="fa-IR"/>
        </w:rPr>
      </w:pPr>
    </w:p>
    <w:p w14:paraId="1ED56666"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36- Ne suis pas ce dont tu n’as aucun savoir. En vérité, l’oreille, l’œil et le cœur, tout aura à rendre compte.</w:t>
      </w:r>
    </w:p>
    <w:p w14:paraId="7BC60BCD" w14:textId="77777777" w:rsidR="009364AD" w:rsidRPr="00646E43"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7BFB2E0" w14:textId="77777777" w:rsidR="009364AD" w:rsidRPr="00646E43"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46E43">
        <w:rPr>
          <w:rFonts w:cstheme="minorHAnsi"/>
          <w:shd w:val="clear" w:color="auto" w:fill="FFFFFF"/>
          <w:lang w:val="fr-FR" w:bidi="fa-IR"/>
        </w:rPr>
        <w:t>1</w:t>
      </w:r>
      <w:r w:rsidR="005850D2">
        <w:rPr>
          <w:rFonts w:cstheme="minorHAnsi"/>
          <w:shd w:val="clear" w:color="auto" w:fill="FFFFFF"/>
          <w:lang w:val="fr-FR" w:bidi="fa-IR"/>
        </w:rPr>
        <w:t xml:space="preserve">- </w:t>
      </w:r>
      <w:r w:rsidRPr="00646E43">
        <w:rPr>
          <w:rFonts w:cstheme="minorHAnsi"/>
          <w:shd w:val="clear" w:color="auto" w:fill="FFFFFF"/>
          <w:lang w:val="fr-FR" w:bidi="fa-IR"/>
        </w:rPr>
        <w:t>Dans la vie individuelle et sociale, les actes (tels que les croyances, la parole, le témoignage, le jugement, etc.) ne doivent être entrepris qu'avec certitude et connaissance, et non sur la base de simples conjectures, rumeurs, illusions, doutes ou spéculations.</w:t>
      </w:r>
    </w:p>
    <w:p w14:paraId="103E41E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46E43">
        <w:rPr>
          <w:rFonts w:cstheme="minorHAnsi"/>
          <w:shd w:val="clear" w:color="auto" w:fill="FFFFFF"/>
          <w:lang w:val="fr-FR" w:bidi="fa-IR"/>
        </w:rPr>
        <w:t>2</w:t>
      </w:r>
      <w:r w:rsidR="005850D2">
        <w:rPr>
          <w:rFonts w:cstheme="minorHAnsi"/>
          <w:shd w:val="clear" w:color="auto" w:fill="FFFFFF"/>
          <w:lang w:val="fr-FR" w:bidi="fa-IR"/>
        </w:rPr>
        <w:t xml:space="preserve">- </w:t>
      </w:r>
      <w:r w:rsidRPr="00646E43">
        <w:rPr>
          <w:rFonts w:cstheme="minorHAnsi"/>
          <w:shd w:val="clear" w:color="auto" w:fill="FFFFFF"/>
          <w:lang w:val="fr-FR" w:bidi="fa-IR"/>
        </w:rPr>
        <w:t xml:space="preserve">Dans ce verset, parmi les organes des sens, seuls l'oreille et l'œil humains sont mentionnés. La raison en est que la majorité des informations dont dispose l'être humain sont obtenues par le biais de ces deux voies. Cependant, les informations les plus essentielles sont acquises par le cœur, l'âme et l'intellect, une dimension de l'existence humaine à laquelle le terme </w:t>
      </w:r>
      <w:r>
        <w:rPr>
          <w:rFonts w:cstheme="minorHAnsi"/>
          <w:shd w:val="clear" w:color="auto" w:fill="FFFFFF"/>
          <w:lang w:val="fr-FR" w:bidi="fa-IR"/>
        </w:rPr>
        <w:t>« </w:t>
      </w:r>
      <w:proofErr w:type="spellStart"/>
      <w:r w:rsidRPr="00646E43">
        <w:rPr>
          <w:rFonts w:cstheme="minorHAnsi"/>
          <w:b/>
          <w:bCs/>
          <w:shd w:val="clear" w:color="auto" w:fill="FFFFFF"/>
          <w:lang w:val="fr-FR" w:bidi="fa-IR"/>
        </w:rPr>
        <w:t>fou'ad</w:t>
      </w:r>
      <w:proofErr w:type="spellEnd"/>
      <w:r>
        <w:rPr>
          <w:rFonts w:cstheme="minorHAnsi"/>
          <w:shd w:val="clear" w:color="auto" w:fill="FFFFFF"/>
          <w:lang w:val="fr-FR" w:bidi="fa-IR"/>
        </w:rPr>
        <w:t> » fait référence</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62"/>
      </w:r>
    </w:p>
    <w:p w14:paraId="3F71E3A6"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F3736C4"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C366C9B" w14:textId="428FA9EF"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وَلَا </w:t>
      </w:r>
      <w:proofErr w:type="spellStart"/>
      <w:r w:rsidRPr="001E265E">
        <w:rPr>
          <w:rFonts w:cs="KFGQPC Uthmanic Script HAFS"/>
          <w:color w:val="000000"/>
          <w:sz w:val="36"/>
          <w:szCs w:val="36"/>
          <w:shd w:val="clear" w:color="auto" w:fill="FFFFFF"/>
          <w:rtl/>
        </w:rPr>
        <w:t>تَمۡشِ</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مَرَحًاۖ</w:t>
      </w:r>
      <w:proofErr w:type="spellEnd"/>
      <w:r w:rsidRPr="001E265E">
        <w:rPr>
          <w:rFonts w:cs="KFGQPC Uthmanic Script HAFS"/>
          <w:color w:val="000000"/>
          <w:sz w:val="36"/>
          <w:szCs w:val="36"/>
          <w:shd w:val="clear" w:color="auto" w:fill="FFFFFF"/>
          <w:rtl/>
        </w:rPr>
        <w:t xml:space="preserve"> إِنَّكَ لَن </w:t>
      </w:r>
      <w:proofErr w:type="spellStart"/>
      <w:r w:rsidRPr="001E265E">
        <w:rPr>
          <w:rFonts w:cs="KFGQPC Uthmanic Script HAFS"/>
          <w:color w:val="000000"/>
          <w:sz w:val="36"/>
          <w:szCs w:val="36"/>
          <w:shd w:val="clear" w:color="auto" w:fill="FFFFFF"/>
          <w:rtl/>
        </w:rPr>
        <w:t>تَخۡرِقَ</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وَلَن </w:t>
      </w:r>
      <w:proofErr w:type="spellStart"/>
      <w:r w:rsidRPr="001E265E">
        <w:rPr>
          <w:rFonts w:cs="KFGQPC Uthmanic Script HAFS"/>
          <w:color w:val="000000"/>
          <w:sz w:val="36"/>
          <w:szCs w:val="36"/>
          <w:shd w:val="clear" w:color="auto" w:fill="FFFFFF"/>
          <w:rtl/>
        </w:rPr>
        <w:t>تَبۡلُغَ</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لۡجِبَالَ</w:t>
      </w:r>
      <w:proofErr w:type="spellEnd"/>
      <w:r w:rsidRPr="001E265E">
        <w:rPr>
          <w:rFonts w:cs="KFGQPC Uthmanic Script HAFS"/>
          <w:color w:val="000000"/>
          <w:sz w:val="36"/>
          <w:szCs w:val="36"/>
          <w:shd w:val="clear" w:color="auto" w:fill="FFFFFF"/>
          <w:rtl/>
        </w:rPr>
        <w:t xml:space="preserve"> طُولٗا٣٧</w:t>
      </w:r>
    </w:p>
    <w:p w14:paraId="7C711E65" w14:textId="77777777" w:rsidR="0084349C" w:rsidRPr="00034F11" w:rsidRDefault="0084349C"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43CC06A"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37- Ne marche pas sur la terre avec ostentation, tu ne peux fendre la terre, tu ne peux égaler en hauteur les montagnes.</w:t>
      </w:r>
    </w:p>
    <w:p w14:paraId="39AE79BA"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5809887" w14:textId="03F90CF4"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D7A22">
        <w:rPr>
          <w:rFonts w:cstheme="minorHAnsi"/>
          <w:shd w:val="clear" w:color="auto" w:fill="FFFFFF"/>
          <w:lang w:val="fr-FR" w:bidi="fa-IR"/>
        </w:rPr>
        <w:t>1-</w:t>
      </w:r>
      <w:r w:rsidR="00D11430">
        <w:rPr>
          <w:rFonts w:cstheme="minorHAnsi"/>
          <w:shd w:val="clear" w:color="auto" w:fill="FFFFFF"/>
          <w:lang w:val="fr-FR" w:bidi="fa-IR"/>
        </w:rPr>
        <w:t> </w:t>
      </w:r>
      <w:r w:rsidRPr="008D7A22">
        <w:rPr>
          <w:rFonts w:cstheme="minorHAnsi"/>
          <w:shd w:val="clear" w:color="auto" w:fill="FFFFFF"/>
          <w:lang w:val="fr-FR" w:bidi="fa-IR"/>
        </w:rPr>
        <w:t>En effet, les personnes arrogantes marchent avec une certaine supériorité, cherchant à attirer l'attention des autres sur leurs allées et venues. Le Coran désapprouve cette attitude et s'adresse aux gens arrogants en ces termes : « Vous êtes si insignifiants que peu importe à quel point vous levez la tête et même si vous grandissez de quelques centimètres, vous n'atteindriez jamais la hauteur des montagnes, alors que les montagnes elles-mêmes sont très petites comparées à l'univers ».</w:t>
      </w:r>
    </w:p>
    <w:p w14:paraId="61686994"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0246E9">
        <w:rPr>
          <w:rFonts w:cstheme="minorHAnsi"/>
          <w:shd w:val="clear" w:color="auto" w:fill="FFFFFF"/>
          <w:lang w:val="fr-FR" w:bidi="fa-IR"/>
        </w:rPr>
        <w:t xml:space="preserve">2- Les dirigeants de l'Islam ont enseigné l'humilité par la pratique. Le Prophète (s) s'asseyait par terre, mangeait de la nourriture simple et buvait le lait des moutons qu'il trayait lui-même. Il ne permettait à personne de descendre de sa monture pour l'aider. L'Imam Ali (a) apportait également de l'eau pour sa maisonnée et balayait parfois la maison lui-même. Tous ces enseignements sont des signes d'humilité et </w:t>
      </w:r>
      <w:r>
        <w:rPr>
          <w:rFonts w:cstheme="minorHAnsi"/>
          <w:shd w:val="clear" w:color="auto" w:fill="FFFFFF"/>
          <w:lang w:val="fr-FR" w:bidi="fa-IR"/>
        </w:rPr>
        <w:t>permettent d'éviter l'arrogance.</w:t>
      </w:r>
      <w:r w:rsidRPr="00034F11">
        <w:rPr>
          <w:rStyle w:val="Appelnotedebasdep"/>
          <w:rFonts w:cstheme="minorHAnsi"/>
          <w:shd w:val="clear" w:color="auto" w:fill="FFFFFF"/>
          <w:lang w:val="fr-FR" w:bidi="fa-IR"/>
        </w:rPr>
        <w:footnoteReference w:id="63"/>
      </w:r>
    </w:p>
    <w:p w14:paraId="01C9B612" w14:textId="640D622F" w:rsidR="005850D2" w:rsidRPr="00034F11" w:rsidRDefault="0084349C" w:rsidP="0084349C">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lastRenderedPageBreak/>
        <w:t xml:space="preserve">كُلُّ ذَٰلِكَ كَانَ </w:t>
      </w:r>
      <w:proofErr w:type="spellStart"/>
      <w:r w:rsidRPr="001E265E">
        <w:rPr>
          <w:rFonts w:cs="KFGQPC Uthmanic Script HAFS"/>
          <w:color w:val="000000"/>
          <w:sz w:val="36"/>
          <w:szCs w:val="36"/>
          <w:shd w:val="clear" w:color="auto" w:fill="FFFFFF"/>
          <w:rtl/>
        </w:rPr>
        <w:t>سَيِّئُهُ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عِندَ رَبِّكَ </w:t>
      </w:r>
      <w:r w:rsidRPr="001E265E">
        <w:rPr>
          <w:rFonts w:cs="KFGQPC Uthmanic Script HAFS" w:hint="eastAsia"/>
          <w:color w:val="000000"/>
          <w:sz w:val="36"/>
          <w:szCs w:val="36"/>
          <w:shd w:val="clear" w:color="auto" w:fill="FFFFFF"/>
          <w:rtl/>
        </w:rPr>
        <w:t>مَكۡرُوهٗا</w:t>
      </w:r>
      <w:r w:rsidRPr="001E265E">
        <w:rPr>
          <w:rFonts w:cs="KFGQPC Uthmanic Script HAFS"/>
          <w:color w:val="000000"/>
          <w:sz w:val="36"/>
          <w:szCs w:val="36"/>
          <w:shd w:val="clear" w:color="auto" w:fill="FFFFFF"/>
          <w:rtl/>
        </w:rPr>
        <w:t xml:space="preserve">٣٨ ذَٰلِكَ </w:t>
      </w:r>
      <w:proofErr w:type="spellStart"/>
      <w:r w:rsidRPr="001E265E">
        <w:rPr>
          <w:rFonts w:cs="KFGQPC Uthmanic Script HAFS"/>
          <w:color w:val="000000"/>
          <w:sz w:val="36"/>
          <w:szCs w:val="36"/>
          <w:shd w:val="clear" w:color="auto" w:fill="FFFFFF"/>
          <w:rtl/>
        </w:rPr>
        <w:t>مِمَّآ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أَوۡحَىٰٓ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إِلَيۡكَ</w:t>
      </w:r>
      <w:proofErr w:type="spellEnd"/>
      <w:r w:rsidRPr="001E265E">
        <w:rPr>
          <w:rFonts w:cs="KFGQPC Uthmanic Script HAFS"/>
          <w:color w:val="000000"/>
          <w:sz w:val="36"/>
          <w:szCs w:val="36"/>
          <w:shd w:val="clear" w:color="auto" w:fill="FFFFFF"/>
          <w:rtl/>
        </w:rPr>
        <w:t xml:space="preserve"> رَبُّكَ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لۡحِكۡمَةِۗ</w:t>
      </w:r>
      <w:proofErr w:type="spellEnd"/>
      <w:r w:rsidRPr="001E265E">
        <w:rPr>
          <w:rFonts w:cs="KFGQPC Uthmanic Script HAFS"/>
          <w:color w:val="000000"/>
          <w:sz w:val="36"/>
          <w:szCs w:val="36"/>
          <w:shd w:val="clear" w:color="auto" w:fill="FFFFFF"/>
          <w:rtl/>
        </w:rPr>
        <w:t xml:space="preserve"> وَلَا </w:t>
      </w:r>
      <w:proofErr w:type="spellStart"/>
      <w:r w:rsidRPr="001E265E">
        <w:rPr>
          <w:rFonts w:cs="KFGQPC Uthmanic Script HAFS"/>
          <w:color w:val="000000"/>
          <w:sz w:val="36"/>
          <w:szCs w:val="36"/>
          <w:shd w:val="clear" w:color="auto" w:fill="FFFFFF"/>
          <w:rtl/>
        </w:rPr>
        <w:t>تَجۡعَلۡ</w:t>
      </w:r>
      <w:proofErr w:type="spellEnd"/>
      <w:r w:rsidRPr="001E265E">
        <w:rPr>
          <w:rFonts w:cs="KFGQPC Uthmanic Script HAFS"/>
          <w:color w:val="000000"/>
          <w:sz w:val="36"/>
          <w:szCs w:val="36"/>
          <w:shd w:val="clear" w:color="auto" w:fill="FFFFFF"/>
          <w:rtl/>
        </w:rPr>
        <w:t xml:space="preserve"> مَعَ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إِلَٰهًا ءَاخَرَ </w:t>
      </w:r>
      <w:proofErr w:type="spellStart"/>
      <w:r w:rsidRPr="001E265E">
        <w:rPr>
          <w:rFonts w:cs="KFGQPC Uthmanic Script HAFS"/>
          <w:color w:val="000000"/>
          <w:sz w:val="36"/>
          <w:szCs w:val="36"/>
          <w:shd w:val="clear" w:color="auto" w:fill="FFFFFF"/>
          <w:rtl/>
        </w:rPr>
        <w:t>فَتُلۡقَىٰ</w:t>
      </w:r>
      <w:proofErr w:type="spellEnd"/>
      <w:r w:rsidRPr="001E265E">
        <w:rPr>
          <w:rFonts w:cs="KFGQPC Uthmanic Script HAFS"/>
          <w:color w:val="000000"/>
          <w:sz w:val="36"/>
          <w:szCs w:val="36"/>
          <w:shd w:val="clear" w:color="auto" w:fill="FFFFFF"/>
          <w:rtl/>
        </w:rPr>
        <w:t xml:space="preserve"> فِي جَهَنَّمَ </w:t>
      </w:r>
      <w:proofErr w:type="spellStart"/>
      <w:r w:rsidRPr="001E265E">
        <w:rPr>
          <w:rFonts w:cs="KFGQPC Uthmanic Script HAFS"/>
          <w:color w:val="000000"/>
          <w:sz w:val="36"/>
          <w:szCs w:val="36"/>
          <w:shd w:val="clear" w:color="auto" w:fill="FFFFFF"/>
          <w:rtl/>
        </w:rPr>
        <w:t>مَلُومٗا</w:t>
      </w:r>
      <w:proofErr w:type="spellEnd"/>
      <w:r w:rsidRPr="001E265E">
        <w:rPr>
          <w:rFonts w:cs="KFGQPC Uthmanic Script HAFS"/>
          <w:color w:val="000000"/>
          <w:sz w:val="36"/>
          <w:szCs w:val="36"/>
          <w:shd w:val="clear" w:color="auto" w:fill="FFFFFF"/>
          <w:rtl/>
        </w:rPr>
        <w:t xml:space="preserve"> مَّدۡحُورًا٣٩</w:t>
      </w:r>
    </w:p>
    <w:p w14:paraId="7306A9B6" w14:textId="77777777" w:rsidR="0084349C" w:rsidRDefault="0084349C" w:rsidP="00BD5A06">
      <w:pPr>
        <w:jc w:val="both"/>
        <w:rPr>
          <w:rFonts w:cstheme="minorHAnsi"/>
          <w:b/>
          <w:bCs/>
          <w:i/>
          <w:iCs/>
          <w:sz w:val="20"/>
          <w:szCs w:val="20"/>
          <w:lang w:val="fr-BE"/>
        </w:rPr>
      </w:pPr>
    </w:p>
    <w:p w14:paraId="325A8B6F" w14:textId="707C7E50"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38- Ce qui est mauvais en tout cela est détesté de ton Seigneur.</w:t>
      </w:r>
    </w:p>
    <w:p w14:paraId="56A3F253"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39- Cela fait partie de ce que ton Seigneur t’a révélé de la Sagesse. N’assigne donc pas à Allah d’autre divinité, sinon tu seras jeté dans l’Enfer, blâmé et repoussé.</w:t>
      </w:r>
    </w:p>
    <w:p w14:paraId="6A943231"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52566C0C" w14:textId="77777777" w:rsidR="009364AD" w:rsidRPr="00ED5A7B"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ED5A7B">
        <w:rPr>
          <w:rFonts w:cstheme="minorHAnsi"/>
          <w:shd w:val="clear" w:color="auto" w:fill="FFFFFF"/>
          <w:lang w:val="fr-FR"/>
        </w:rPr>
        <w:t xml:space="preserve">1- Les versets 22 à 37 de la sourate </w:t>
      </w:r>
      <w:r w:rsidR="005850D2">
        <w:rPr>
          <w:rFonts w:cstheme="minorHAnsi"/>
          <w:shd w:val="clear" w:color="auto" w:fill="FFFFFF"/>
          <w:lang w:val="fr-FR"/>
        </w:rPr>
        <w:t>a</w:t>
      </w:r>
      <w:r w:rsidRPr="00ED5A7B">
        <w:rPr>
          <w:rFonts w:cstheme="minorHAnsi"/>
          <w:shd w:val="clear" w:color="auto" w:fill="FFFFFF"/>
          <w:lang w:val="fr-FR"/>
        </w:rPr>
        <w:t>l-Isra énumèrent certains actes répréhensibles, tout en abordant la loi et les principes divins. Parmi ces actes, on retrouve l'idolâtrie, le manque de respect envers les parents, la privation des droits des proches et des nécessiteux, l'extravagance, le gaspillage, l'avarice, l'excès dans le don, l'infanticide, l'adultère, le meurtre, l'utilisation abusive des biens des orphelins, la tromperie dans les transactions et le fait de suivre les arrogants et les ignorants.</w:t>
      </w:r>
    </w:p>
    <w:p w14:paraId="587BF7ED" w14:textId="77777777" w:rsidR="009364AD" w:rsidRPr="00ED5A7B"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ED5A7B">
        <w:rPr>
          <w:rFonts w:cstheme="minorHAnsi"/>
          <w:shd w:val="clear" w:color="auto" w:fill="FFFFFF"/>
          <w:lang w:val="fr-FR"/>
        </w:rPr>
        <w:t xml:space="preserve">2- Dans le premier verset, le terme </w:t>
      </w:r>
      <w:r>
        <w:rPr>
          <w:rFonts w:cstheme="minorHAnsi"/>
          <w:shd w:val="clear" w:color="auto" w:fill="FFFFFF"/>
          <w:lang w:val="fr-FR"/>
        </w:rPr>
        <w:t>« </w:t>
      </w:r>
      <w:proofErr w:type="spellStart"/>
      <w:r w:rsidRPr="00ED5A7B">
        <w:rPr>
          <w:rFonts w:cstheme="minorHAnsi"/>
          <w:b/>
          <w:bCs/>
          <w:shd w:val="clear" w:color="auto" w:fill="FFFFFF"/>
          <w:lang w:val="fr-FR"/>
        </w:rPr>
        <w:t>makrouh</w:t>
      </w:r>
      <w:proofErr w:type="spellEnd"/>
      <w:r>
        <w:rPr>
          <w:rFonts w:cstheme="minorHAnsi"/>
          <w:shd w:val="clear" w:color="auto" w:fill="FFFFFF"/>
          <w:lang w:val="fr-FR"/>
        </w:rPr>
        <w:t> »</w:t>
      </w:r>
      <w:r w:rsidRPr="00ED5A7B">
        <w:rPr>
          <w:rFonts w:cstheme="minorHAnsi"/>
          <w:shd w:val="clear" w:color="auto" w:fill="FFFFFF"/>
          <w:lang w:val="fr-FR"/>
        </w:rPr>
        <w:t xml:space="preserve"> est utilisé pour décrire ces actes détestables, qui font partie des grands péchés. Il convient de noter que, d'un point de vue juridique, ce terme ne signifie pas </w:t>
      </w:r>
      <w:r>
        <w:rPr>
          <w:rFonts w:cstheme="minorHAnsi"/>
          <w:shd w:val="clear" w:color="auto" w:fill="FFFFFF"/>
          <w:lang w:val="fr-FR"/>
        </w:rPr>
        <w:t>« </w:t>
      </w:r>
      <w:r w:rsidRPr="00ED5A7B">
        <w:rPr>
          <w:rFonts w:cstheme="minorHAnsi"/>
          <w:shd w:val="clear" w:color="auto" w:fill="FFFFFF"/>
          <w:lang w:val="fr-FR"/>
        </w:rPr>
        <w:t>abominable</w:t>
      </w:r>
      <w:r>
        <w:rPr>
          <w:rFonts w:cstheme="minorHAnsi"/>
          <w:shd w:val="clear" w:color="auto" w:fill="FFFFFF"/>
          <w:lang w:val="fr-FR"/>
        </w:rPr>
        <w:t> »</w:t>
      </w:r>
      <w:r w:rsidRPr="00ED5A7B">
        <w:rPr>
          <w:rFonts w:cstheme="minorHAnsi"/>
          <w:shd w:val="clear" w:color="auto" w:fill="FFFFFF"/>
          <w:lang w:val="fr-FR"/>
        </w:rPr>
        <w:t>, qui est d'un rang inférieur à</w:t>
      </w:r>
      <w:r>
        <w:rPr>
          <w:rFonts w:cstheme="minorHAnsi"/>
          <w:shd w:val="clear" w:color="auto" w:fill="FFFFFF"/>
          <w:lang w:val="fr-FR"/>
        </w:rPr>
        <w:t> « </w:t>
      </w:r>
      <w:r w:rsidRPr="00ED5A7B">
        <w:rPr>
          <w:rFonts w:cstheme="minorHAnsi"/>
          <w:shd w:val="clear" w:color="auto" w:fill="FFFFFF"/>
          <w:lang w:val="fr-FR"/>
        </w:rPr>
        <w:t>interdit</w:t>
      </w:r>
      <w:r>
        <w:rPr>
          <w:rFonts w:cstheme="minorHAnsi"/>
          <w:shd w:val="clear" w:color="auto" w:fill="FFFFFF"/>
          <w:lang w:val="fr-FR"/>
        </w:rPr>
        <w:t> »</w:t>
      </w:r>
      <w:r w:rsidRPr="00ED5A7B">
        <w:rPr>
          <w:rFonts w:cstheme="minorHAnsi"/>
          <w:shd w:val="clear" w:color="auto" w:fill="FFFFFF"/>
          <w:lang w:val="fr-FR"/>
        </w:rPr>
        <w:t>.</w:t>
      </w:r>
    </w:p>
    <w:p w14:paraId="26E32AB2" w14:textId="3E699A11"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ED5A7B">
        <w:rPr>
          <w:rFonts w:cstheme="minorHAnsi"/>
          <w:shd w:val="clear" w:color="auto" w:fill="FFFFFF"/>
          <w:lang w:val="fr-FR"/>
        </w:rPr>
        <w:t>3-</w:t>
      </w:r>
      <w:r w:rsidR="00D11430">
        <w:rPr>
          <w:rFonts w:cstheme="minorHAnsi"/>
          <w:shd w:val="clear" w:color="auto" w:fill="FFFFFF"/>
          <w:lang w:val="fr-FR"/>
        </w:rPr>
        <w:t> </w:t>
      </w:r>
      <w:r w:rsidRPr="00ED5A7B">
        <w:rPr>
          <w:rFonts w:cstheme="minorHAnsi"/>
          <w:shd w:val="clear" w:color="auto" w:fill="FFFFFF"/>
          <w:lang w:val="fr-FR"/>
        </w:rPr>
        <w:t>Ce verset s'adresse au Prophète de l'Islam (s), mais il est évident que la possibilité de croire au polythéisme de sa part est exclue. Par conséquent, il est clair que ces paroles sont destinées au peuple. De tels avertissements et discou</w:t>
      </w:r>
      <w:r>
        <w:rPr>
          <w:rFonts w:cstheme="minorHAnsi"/>
          <w:shd w:val="clear" w:color="auto" w:fill="FFFFFF"/>
          <w:lang w:val="fr-FR"/>
        </w:rPr>
        <w:t>rs sont fréquents dans le Coran</w:t>
      </w:r>
      <w:r w:rsidRPr="00034F11">
        <w:rPr>
          <w:rFonts w:cstheme="minorHAnsi"/>
          <w:shd w:val="clear" w:color="auto" w:fill="FFFFFF"/>
          <w:lang w:val="fr-FR"/>
        </w:rPr>
        <w:t>.</w:t>
      </w:r>
      <w:r w:rsidRPr="00034F11">
        <w:rPr>
          <w:rStyle w:val="Appelnotedebasdep"/>
          <w:rFonts w:cstheme="minorHAnsi"/>
          <w:shd w:val="clear" w:color="auto" w:fill="FFFFFF"/>
          <w:lang w:val="fr-FR" w:bidi="fa-IR"/>
        </w:rPr>
        <w:footnoteReference w:id="64"/>
      </w:r>
    </w:p>
    <w:p w14:paraId="73E9C235"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69CC5965"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4443C45D" w14:textId="39734356"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أَفَأَصۡفَىٰكُمۡ</w:t>
      </w:r>
      <w:proofErr w:type="spellEnd"/>
      <w:r w:rsidRPr="001E265E">
        <w:rPr>
          <w:rFonts w:cs="KFGQPC Uthmanic Script HAFS"/>
          <w:color w:val="000000"/>
          <w:sz w:val="36"/>
          <w:szCs w:val="36"/>
          <w:shd w:val="clear" w:color="auto" w:fill="FFFFFF"/>
          <w:rtl/>
        </w:rPr>
        <w:t xml:space="preserve"> رَبُّكُم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لۡبَنِينَ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تَّخَذَ</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لۡمَلَٰٓئِكَةِ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إِنَٰثًاۚ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إِنَّكُ</w:t>
      </w:r>
      <w:r w:rsidRPr="001E265E">
        <w:rPr>
          <w:rFonts w:cs="KFGQPC Uthmanic Script HAFS" w:hint="eastAsia"/>
          <w:color w:val="000000"/>
          <w:sz w:val="36"/>
          <w:szCs w:val="36"/>
          <w:shd w:val="clear" w:color="auto" w:fill="FFFFFF"/>
          <w:rtl/>
        </w:rPr>
        <w:t>مۡ</w:t>
      </w:r>
      <w:proofErr w:type="spellEnd"/>
      <w:r w:rsidRPr="001E265E">
        <w:rPr>
          <w:rFonts w:cs="KFGQPC Uthmanic Script HAFS"/>
          <w:color w:val="000000"/>
          <w:sz w:val="36"/>
          <w:szCs w:val="36"/>
          <w:shd w:val="clear" w:color="auto" w:fill="FFFFFF"/>
          <w:rtl/>
        </w:rPr>
        <w:t xml:space="preserve"> لَتَقُولُونَ </w:t>
      </w:r>
      <w:proofErr w:type="spellStart"/>
      <w:r w:rsidRPr="001E265E">
        <w:rPr>
          <w:rFonts w:cs="KFGQPC Uthmanic Script HAFS"/>
          <w:color w:val="000000"/>
          <w:sz w:val="36"/>
          <w:szCs w:val="36"/>
          <w:shd w:val="clear" w:color="auto" w:fill="FFFFFF"/>
          <w:rtl/>
        </w:rPr>
        <w:t>قَوۡلًا</w:t>
      </w:r>
      <w:proofErr w:type="spellEnd"/>
      <w:r w:rsidRPr="001E265E">
        <w:rPr>
          <w:rFonts w:cs="KFGQPC Uthmanic Script HAFS"/>
          <w:color w:val="000000"/>
          <w:sz w:val="36"/>
          <w:szCs w:val="36"/>
          <w:shd w:val="clear" w:color="auto" w:fill="FFFFFF"/>
          <w:rtl/>
        </w:rPr>
        <w:t xml:space="preserve"> عَظِيمٗا٤٠</w:t>
      </w:r>
    </w:p>
    <w:p w14:paraId="4C8A3EAF" w14:textId="77777777" w:rsidR="0084349C" w:rsidRDefault="0084349C" w:rsidP="00BD5A06">
      <w:pPr>
        <w:tabs>
          <w:tab w:val="left" w:pos="3479"/>
        </w:tabs>
        <w:spacing w:before="100" w:beforeAutospacing="1" w:after="100" w:afterAutospacing="1" w:line="240" w:lineRule="auto"/>
        <w:jc w:val="both"/>
        <w:rPr>
          <w:rFonts w:cstheme="minorHAnsi"/>
          <w:shd w:val="clear" w:color="auto" w:fill="FFFFFF"/>
          <w:lang w:val="fr-FR"/>
        </w:rPr>
      </w:pPr>
    </w:p>
    <w:p w14:paraId="5F8E787E"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40- Votre Seigneur, aurait-Il réservé exclusivement pour vous des fils, et Lui, aurait-Il pris pour Lui des filles parmi les Anges ? Vous prononcez là une parole monstrueuse.</w:t>
      </w:r>
    </w:p>
    <w:p w14:paraId="77B15CD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6A430FCC" w14:textId="77777777" w:rsidR="009364AD" w:rsidRPr="003041DB"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3041DB">
        <w:rPr>
          <w:rFonts w:cstheme="minorHAnsi"/>
          <w:shd w:val="clear" w:color="auto" w:fill="FFFFFF"/>
          <w:lang w:val="fr-FR" w:bidi="fa-IR"/>
        </w:rPr>
        <w:t xml:space="preserve">1- À l'époque préislamique, les païens avaient une préférence pour les garçons et dévalorisaient les filles. Ils croyaient également que les anges étaient les filles de Dieu. Le Saint Coran critique ces croyances superstitieuses en soulignant l'incohérence de leur raisonnement : s'ils croient que les filles sont moins </w:t>
      </w:r>
      <w:r w:rsidRPr="003041DB">
        <w:rPr>
          <w:rFonts w:cstheme="minorHAnsi"/>
          <w:shd w:val="clear" w:color="auto" w:fill="FFFFFF"/>
          <w:lang w:val="fr-FR" w:bidi="fa-IR"/>
        </w:rPr>
        <w:lastRenderedPageBreak/>
        <w:t>valorisées, pourquoi attribuent-ils alors les filles à Dieu et gardent les garçons pour eux-mêmes ? Le Coran poursuit en affirmant que, si leur raisonnement était juste, ils devraient plutôt offrir les garçons à Dieu.</w:t>
      </w:r>
    </w:p>
    <w:p w14:paraId="29C1FCC6"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3041DB">
        <w:rPr>
          <w:rFonts w:cstheme="minorHAnsi"/>
          <w:shd w:val="clear" w:color="auto" w:fill="FFFFFF"/>
          <w:lang w:val="fr-FR" w:bidi="fa-IR"/>
        </w:rPr>
        <w:t>2- Les fils et les filles sont tous deux des dons divins, égaux en termes de valeur humaine et de potentiel de développement spirituel. En effet, l'âme humaine est indépendante du genre et des caractéristiques physiques. La véritable valeur d'un être humain réside dans sa piété et ses qualités morales, et non dans son genre. Dans ce verset, le Saint Coran utilise les propres croyances superstitieuses des polythéistes en la supériorité des garçons pour les réfuter et les condamner. En effet, s'ils croient réellement que les filles sont moins valorisées, ils ont tort d'attribuer les anges comme étant les filles de Dieu</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65"/>
      </w:r>
    </w:p>
    <w:p w14:paraId="120AEE7B"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5AE8B33B" w14:textId="77777777" w:rsidR="0084349C" w:rsidRDefault="0084349C" w:rsidP="00BD5A06">
      <w:pPr>
        <w:tabs>
          <w:tab w:val="left" w:pos="3479"/>
        </w:tabs>
        <w:spacing w:before="100" w:beforeAutospacing="1" w:after="100" w:afterAutospacing="1" w:line="240" w:lineRule="auto"/>
        <w:jc w:val="both"/>
        <w:rPr>
          <w:rFonts w:cstheme="minorHAnsi"/>
          <w:shd w:val="clear" w:color="auto" w:fill="FFFFFF"/>
          <w:lang w:val="fr-FR"/>
        </w:rPr>
      </w:pPr>
    </w:p>
    <w:p w14:paraId="67C61CCF" w14:textId="373E8F7B"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وَلَقَدۡ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صَرَّفۡنَا</w:t>
      </w:r>
      <w:proofErr w:type="spellEnd"/>
      <w:r w:rsidRPr="001E265E">
        <w:rPr>
          <w:rFonts w:cs="KFGQPC Uthmanic Script HAFS"/>
          <w:color w:val="000000"/>
          <w:sz w:val="36"/>
          <w:szCs w:val="36"/>
          <w:shd w:val="clear" w:color="auto" w:fill="FFFFFF"/>
          <w:rtl/>
        </w:rPr>
        <w:t xml:space="preserve"> فِي هَٰذَا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لۡقُرۡءَانِ</w:t>
      </w:r>
      <w:proofErr w:type="spellEnd"/>
      <w:r w:rsidRPr="001E265E">
        <w:rPr>
          <w:rFonts w:cs="KFGQPC Uthmanic Script HAFS"/>
          <w:color w:val="000000"/>
          <w:sz w:val="36"/>
          <w:szCs w:val="36"/>
          <w:shd w:val="clear" w:color="auto" w:fill="FFFFFF"/>
          <w:rtl/>
        </w:rPr>
        <w:t xml:space="preserve"> لِيَذَّكَّرُواْ وَمَا </w:t>
      </w:r>
      <w:proofErr w:type="spellStart"/>
      <w:r w:rsidRPr="001E265E">
        <w:rPr>
          <w:rFonts w:cs="KFGQPC Uthmanic Script HAFS"/>
          <w:color w:val="000000"/>
          <w:sz w:val="36"/>
          <w:szCs w:val="36"/>
          <w:shd w:val="clear" w:color="auto" w:fill="FFFFFF"/>
          <w:rtl/>
        </w:rPr>
        <w:t>يَزِيدُهُمۡ</w:t>
      </w:r>
      <w:proofErr w:type="spellEnd"/>
      <w:r w:rsidRPr="001E265E">
        <w:rPr>
          <w:rFonts w:cs="KFGQPC Uthmanic Script HAFS"/>
          <w:color w:val="000000"/>
          <w:sz w:val="36"/>
          <w:szCs w:val="36"/>
          <w:shd w:val="clear" w:color="auto" w:fill="FFFFFF"/>
          <w:rtl/>
        </w:rPr>
        <w:t xml:space="preserve"> إِلَّا نُفُورٗا٤١</w:t>
      </w:r>
    </w:p>
    <w:p w14:paraId="2343F746" w14:textId="77777777" w:rsidR="0084349C" w:rsidRPr="00034F11" w:rsidRDefault="0084349C" w:rsidP="00BD5A06">
      <w:pPr>
        <w:tabs>
          <w:tab w:val="left" w:pos="3479"/>
        </w:tabs>
        <w:spacing w:before="100" w:beforeAutospacing="1" w:after="100" w:afterAutospacing="1" w:line="240" w:lineRule="auto"/>
        <w:jc w:val="both"/>
        <w:rPr>
          <w:rFonts w:cstheme="minorHAnsi"/>
          <w:shd w:val="clear" w:color="auto" w:fill="FFFFFF"/>
          <w:lang w:val="fr-FR"/>
        </w:rPr>
      </w:pPr>
    </w:p>
    <w:p w14:paraId="486BA127" w14:textId="77777777" w:rsidR="009364AD" w:rsidRPr="00C52C9E" w:rsidRDefault="009364AD" w:rsidP="00BD5A06">
      <w:pPr>
        <w:jc w:val="both"/>
        <w:rPr>
          <w:rFonts w:cstheme="minorHAnsi"/>
          <w:b/>
          <w:bCs/>
          <w:i/>
          <w:iCs/>
          <w:sz w:val="20"/>
          <w:szCs w:val="20"/>
          <w:lang w:val="fr-BE"/>
        </w:rPr>
      </w:pPr>
      <w:r w:rsidRPr="005E349E">
        <w:rPr>
          <w:rFonts w:cstheme="minorHAnsi"/>
          <w:b/>
          <w:bCs/>
          <w:i/>
          <w:iCs/>
          <w:sz w:val="20"/>
          <w:szCs w:val="20"/>
          <w:lang w:val="fr-BE"/>
        </w:rPr>
        <w:t>41</w:t>
      </w:r>
      <w:r w:rsidRPr="00C52C9E">
        <w:rPr>
          <w:rFonts w:cstheme="minorHAnsi"/>
          <w:b/>
          <w:bCs/>
          <w:i/>
          <w:iCs/>
          <w:sz w:val="20"/>
          <w:szCs w:val="20"/>
          <w:lang w:val="fr-BE"/>
        </w:rPr>
        <w:t>- Très certainement Nous avons exposé ceci dans ce Coran afin qu’ils réfléchissent. Mais cela ne fait qu’augmenter leur répulsion.</w:t>
      </w:r>
    </w:p>
    <w:p w14:paraId="64121F0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263DECF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335835">
        <w:rPr>
          <w:rFonts w:cstheme="minorHAnsi"/>
          <w:shd w:val="clear" w:color="auto" w:fill="FFFFFF"/>
          <w:lang w:val="fr-FR"/>
        </w:rPr>
        <w:t xml:space="preserve">Le terme </w:t>
      </w:r>
      <w:r>
        <w:rPr>
          <w:rFonts w:cstheme="minorHAnsi"/>
          <w:shd w:val="clear" w:color="auto" w:fill="FFFFFF"/>
          <w:lang w:val="fr-FR"/>
        </w:rPr>
        <w:t>« </w:t>
      </w:r>
      <w:proofErr w:type="spellStart"/>
      <w:r w:rsidRPr="00335835">
        <w:rPr>
          <w:rFonts w:cstheme="minorHAnsi"/>
          <w:b/>
          <w:bCs/>
          <w:shd w:val="clear" w:color="auto" w:fill="FFFFFF"/>
          <w:lang w:val="fr-FR"/>
        </w:rPr>
        <w:t>sarraf</w:t>
      </w:r>
      <w:proofErr w:type="spellEnd"/>
      <w:r>
        <w:rPr>
          <w:rFonts w:cstheme="minorHAnsi"/>
          <w:shd w:val="clear" w:color="auto" w:fill="FFFFFF"/>
          <w:lang w:val="fr-FR"/>
        </w:rPr>
        <w:t> »</w:t>
      </w:r>
      <w:r w:rsidRPr="00335835">
        <w:rPr>
          <w:rFonts w:cstheme="minorHAnsi"/>
          <w:shd w:val="clear" w:color="auto" w:fill="FFFFFF"/>
          <w:lang w:val="fr-FR"/>
        </w:rPr>
        <w:t xml:space="preserve"> signifie fondamentalement </w:t>
      </w:r>
      <w:r>
        <w:rPr>
          <w:rFonts w:cstheme="minorHAnsi"/>
          <w:shd w:val="clear" w:color="auto" w:fill="FFFFFF"/>
          <w:lang w:val="fr-FR"/>
        </w:rPr>
        <w:t>« </w:t>
      </w:r>
      <w:r w:rsidRPr="00335835">
        <w:rPr>
          <w:rFonts w:cstheme="minorHAnsi"/>
          <w:shd w:val="clear" w:color="auto" w:fill="FFFFFF"/>
          <w:lang w:val="fr-FR"/>
        </w:rPr>
        <w:t>changer</w:t>
      </w:r>
      <w:r>
        <w:rPr>
          <w:rFonts w:cstheme="minorHAnsi"/>
          <w:shd w:val="clear" w:color="auto" w:fill="FFFFFF"/>
          <w:lang w:val="fr-FR"/>
        </w:rPr>
        <w:t> »</w:t>
      </w:r>
      <w:r w:rsidRPr="00335835">
        <w:rPr>
          <w:rFonts w:cstheme="minorHAnsi"/>
          <w:shd w:val="clear" w:color="auto" w:fill="FFFFFF"/>
          <w:lang w:val="fr-FR"/>
        </w:rPr>
        <w:t xml:space="preserve"> et </w:t>
      </w:r>
      <w:r>
        <w:rPr>
          <w:rFonts w:cstheme="minorHAnsi"/>
          <w:shd w:val="clear" w:color="auto" w:fill="FFFFFF"/>
          <w:lang w:val="fr-FR"/>
        </w:rPr>
        <w:t>« </w:t>
      </w:r>
      <w:r w:rsidRPr="00335835">
        <w:rPr>
          <w:rFonts w:cstheme="minorHAnsi"/>
          <w:shd w:val="clear" w:color="auto" w:fill="FFFFFF"/>
          <w:lang w:val="fr-FR"/>
        </w:rPr>
        <w:t>transformer</w:t>
      </w:r>
      <w:r>
        <w:rPr>
          <w:rFonts w:cstheme="minorHAnsi"/>
          <w:shd w:val="clear" w:color="auto" w:fill="FFFFFF"/>
          <w:lang w:val="fr-FR"/>
        </w:rPr>
        <w:t> »</w:t>
      </w:r>
      <w:r w:rsidRPr="00335835">
        <w:rPr>
          <w:rFonts w:cstheme="minorHAnsi"/>
          <w:shd w:val="clear" w:color="auto" w:fill="FFFFFF"/>
          <w:lang w:val="fr-FR"/>
        </w:rPr>
        <w:t>. Cette interprétation suggère que les énoncés du Coran prennent parfois la forme d'arguments logiques ou de raisons naturelles, et parfois celle de menaces ou d'encouragements. En d'autres termes, le Coran a utilisé toutes les approches possibles pour allumer la lumière du monothéisme dans le cœur des polythéistes. Cependant, certains groupes sont tellement sectaires et extrémistes que non seulement ces énoncés ne les rapprochent pas de la vérité, mais ils augmentent plutôt leur haine.</w:t>
      </w:r>
      <w:r w:rsidRPr="00034F11">
        <w:rPr>
          <w:rStyle w:val="Appelnotedebasdep"/>
          <w:rFonts w:cstheme="minorHAnsi"/>
          <w:shd w:val="clear" w:color="auto" w:fill="FFFFFF"/>
          <w:lang w:val="fr-FR"/>
        </w:rPr>
        <w:footnoteReference w:id="66"/>
      </w:r>
    </w:p>
    <w:p w14:paraId="30B7D4B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1768FB74"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CD36340" w14:textId="2BCB874E"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قُل </w:t>
      </w:r>
      <w:proofErr w:type="spellStart"/>
      <w:r w:rsidRPr="001E265E">
        <w:rPr>
          <w:rFonts w:cs="KFGQPC Uthmanic Script HAFS"/>
          <w:color w:val="000000"/>
          <w:sz w:val="36"/>
          <w:szCs w:val="36"/>
          <w:shd w:val="clear" w:color="auto" w:fill="FFFFFF"/>
          <w:rtl/>
        </w:rPr>
        <w:t>لَّوۡ</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مَعَهُ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ءَالِهَةٞ كَمَا يَقُولُونَ </w:t>
      </w:r>
      <w:proofErr w:type="spellStart"/>
      <w:r w:rsidRPr="001E265E">
        <w:rPr>
          <w:rFonts w:cs="KFGQPC Uthmanic Script HAFS"/>
          <w:color w:val="000000"/>
          <w:sz w:val="36"/>
          <w:szCs w:val="36"/>
          <w:shd w:val="clear" w:color="auto" w:fill="FFFFFF"/>
          <w:rtl/>
        </w:rPr>
        <w:t>إِذٗا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بۡتَغَوۡاْ</w:t>
      </w:r>
      <w:proofErr w:type="spellEnd"/>
      <w:r w:rsidRPr="001E265E">
        <w:rPr>
          <w:rFonts w:cs="KFGQPC Uthmanic Script HAFS"/>
          <w:color w:val="000000"/>
          <w:sz w:val="36"/>
          <w:szCs w:val="36"/>
          <w:shd w:val="clear" w:color="auto" w:fill="FFFFFF"/>
          <w:rtl/>
        </w:rPr>
        <w:t xml:space="preserve"> إِلَىٰ ذِي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لۡعَرۡشِ</w:t>
      </w:r>
      <w:proofErr w:type="spellEnd"/>
      <w:r w:rsidRPr="001E265E">
        <w:rPr>
          <w:rFonts w:cs="KFGQPC Uthmanic Script HAFS"/>
          <w:color w:val="000000"/>
          <w:sz w:val="36"/>
          <w:szCs w:val="36"/>
          <w:shd w:val="clear" w:color="auto" w:fill="FFFFFF"/>
          <w:rtl/>
        </w:rPr>
        <w:t xml:space="preserve"> سَبِيلٗا٤٢ </w:t>
      </w:r>
      <w:proofErr w:type="spellStart"/>
      <w:r w:rsidRPr="001E265E">
        <w:rPr>
          <w:rFonts w:cs="KFGQPC Uthmanic Script HAFS"/>
          <w:color w:val="000000"/>
          <w:sz w:val="36"/>
          <w:szCs w:val="36"/>
          <w:shd w:val="clear" w:color="auto" w:fill="FFFFFF"/>
          <w:rtl/>
        </w:rPr>
        <w:t>سُبۡحَٰنَهُ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وَتَعَٰلَىٰ عَمَّا يَقُولُونَ </w:t>
      </w:r>
      <w:proofErr w:type="spellStart"/>
      <w:r w:rsidRPr="001E265E">
        <w:rPr>
          <w:rFonts w:cs="KFGQPC Uthmanic Script HAFS"/>
          <w:color w:val="000000"/>
          <w:sz w:val="36"/>
          <w:szCs w:val="36"/>
          <w:shd w:val="clear" w:color="auto" w:fill="FFFFFF"/>
          <w:rtl/>
        </w:rPr>
        <w:t>عُلُوّٗا</w:t>
      </w:r>
      <w:proofErr w:type="spellEnd"/>
      <w:r w:rsidRPr="001E265E">
        <w:rPr>
          <w:rFonts w:cs="KFGQPC Uthmanic Script HAFS"/>
          <w:color w:val="000000"/>
          <w:sz w:val="36"/>
          <w:szCs w:val="36"/>
          <w:shd w:val="clear" w:color="auto" w:fill="FFFFFF"/>
          <w:rtl/>
        </w:rPr>
        <w:t xml:space="preserve"> كَبِيرٗا٤٣</w:t>
      </w:r>
    </w:p>
    <w:p w14:paraId="31834BB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4FD46CA"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lastRenderedPageBreak/>
        <w:t>42- Dis : « S’il y avait des divinités avec Lui, comme ils le disent, elles auraient alors cherché un chemin vers le Détenteur du Trône ».</w:t>
      </w:r>
    </w:p>
    <w:p w14:paraId="53915E8A"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43- Gloire à Lui ! Il est bien plus haut de ce qu’ils disent, parfaitement transcendant.</w:t>
      </w:r>
    </w:p>
    <w:p w14:paraId="0AE4C5F4"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58AD1C0" w14:textId="77777777" w:rsidR="009364AD" w:rsidRPr="009C2E69"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2E69">
        <w:rPr>
          <w:rFonts w:cstheme="minorHAnsi"/>
          <w:shd w:val="clear" w:color="auto" w:fill="FFFFFF"/>
          <w:lang w:val="fr-FR" w:bidi="fa-IR"/>
        </w:rPr>
        <w:t>Il existe deux interprétations principales du premier verset :</w:t>
      </w:r>
    </w:p>
    <w:p w14:paraId="399D5764" w14:textId="44BCD210" w:rsidR="009364AD" w:rsidRPr="009C2E69" w:rsidRDefault="00135EA6" w:rsidP="00BD5A06">
      <w:pPr>
        <w:tabs>
          <w:tab w:val="left" w:pos="3479"/>
        </w:tabs>
        <w:spacing w:before="100" w:beforeAutospacing="1" w:after="100" w:afterAutospacing="1" w:line="240" w:lineRule="auto"/>
        <w:jc w:val="both"/>
        <w:rPr>
          <w:rFonts w:cstheme="minorHAnsi"/>
          <w:shd w:val="clear" w:color="auto" w:fill="FFFFFF"/>
          <w:lang w:val="fr-FR" w:bidi="fa-IR"/>
        </w:rPr>
      </w:pPr>
      <w:r>
        <w:rPr>
          <w:rFonts w:cstheme="minorHAnsi"/>
          <w:shd w:val="clear" w:color="auto" w:fill="FFFFFF"/>
          <w:lang w:val="fr-FR" w:bidi="fa-IR"/>
        </w:rPr>
        <w:t xml:space="preserve">a) </w:t>
      </w:r>
      <w:r w:rsidR="00205631" w:rsidRPr="00205631">
        <w:rPr>
          <w:rFonts w:cstheme="minorHAnsi"/>
          <w:shd w:val="clear" w:color="auto" w:fill="FFFFFF"/>
          <w:lang w:val="fr-FR" w:bidi="fa-IR"/>
        </w:rPr>
        <w:t>Certains exégètes interprètent ce verset comme une référence à « l’argument de la rivalité » (</w:t>
      </w:r>
      <w:proofErr w:type="spellStart"/>
      <w:r w:rsidR="00205631" w:rsidRPr="00205631">
        <w:rPr>
          <w:rFonts w:cstheme="minorHAnsi"/>
          <w:shd w:val="clear" w:color="auto" w:fill="FFFFFF"/>
          <w:lang w:val="fr-FR" w:bidi="fa-IR"/>
        </w:rPr>
        <w:t>dalîl</w:t>
      </w:r>
      <w:proofErr w:type="spellEnd"/>
      <w:r w:rsidR="00205631" w:rsidRPr="00205631">
        <w:rPr>
          <w:rFonts w:cstheme="minorHAnsi"/>
          <w:shd w:val="clear" w:color="auto" w:fill="FFFFFF"/>
          <w:lang w:val="fr-FR" w:bidi="fa-IR"/>
        </w:rPr>
        <w:t xml:space="preserve"> al-</w:t>
      </w:r>
      <w:proofErr w:type="spellStart"/>
      <w:r w:rsidR="00205631" w:rsidRPr="00205631">
        <w:rPr>
          <w:rFonts w:cstheme="minorHAnsi"/>
          <w:shd w:val="clear" w:color="auto" w:fill="FFFFFF"/>
          <w:lang w:val="fr-FR" w:bidi="fa-IR"/>
        </w:rPr>
        <w:t>tamânou</w:t>
      </w:r>
      <w:proofErr w:type="spellEnd"/>
      <w:r w:rsidR="00205631" w:rsidRPr="00205631">
        <w:rPr>
          <w:rFonts w:cstheme="minorHAnsi"/>
          <w:shd w:val="clear" w:color="auto" w:fill="FFFFFF"/>
          <w:lang w:val="fr-FR" w:bidi="fa-IR"/>
        </w:rPr>
        <w:t>). Selon ce verset, si d’autres divinités existaient dans l’univers, elles chercheraient à asseoir leur domination et à étendre leur souveraineté, chacune aspirant à s’emparer du « Trône suprême ». Cela engendrerait inévitablement des conflits et des rivalités pour le pouvoir et l’expansion de leur autorité. Or, l’absence de telles rivalités démontre qu’il n’existe aucune autre divinité en dehors de Dieu, affirmant ainsi Son unicité</w:t>
      </w:r>
      <w:r w:rsidR="009364AD" w:rsidRPr="009C2E69">
        <w:rPr>
          <w:rFonts w:cstheme="minorHAnsi"/>
          <w:shd w:val="clear" w:color="auto" w:fill="FFFFFF"/>
          <w:lang w:val="fr-FR" w:bidi="fa-IR"/>
        </w:rPr>
        <w:t>.</w:t>
      </w:r>
    </w:p>
    <w:p w14:paraId="642E6A59" w14:textId="7E83DC6B" w:rsidR="009364AD" w:rsidRPr="009C2E69"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2E69">
        <w:rPr>
          <w:rFonts w:cstheme="minorHAnsi"/>
          <w:shd w:val="clear" w:color="auto" w:fill="FFFFFF"/>
          <w:lang w:val="fr-FR" w:bidi="fa-IR"/>
        </w:rPr>
        <w:t>b) D'autres exégètes pensent que le s</w:t>
      </w:r>
      <w:r w:rsidR="005E349E">
        <w:rPr>
          <w:rFonts w:cstheme="minorHAnsi"/>
          <w:shd w:val="clear" w:color="auto" w:fill="FFFFFF"/>
          <w:lang w:val="fr-FR" w:bidi="fa-IR"/>
        </w:rPr>
        <w:t>ens du verset est le suivant : « </w:t>
      </w:r>
      <w:r w:rsidRPr="009C2E69">
        <w:rPr>
          <w:rFonts w:cstheme="minorHAnsi"/>
          <w:shd w:val="clear" w:color="auto" w:fill="FFFFFF"/>
          <w:lang w:val="fr-FR" w:bidi="fa-IR"/>
        </w:rPr>
        <w:t>Si d'autres dieux existaient dans le monde, ils chercheraient à se rapprocher de Dieu, ce que les idoles ne pourraient pas faire. Comment ces idoles pourraient-elles alors devenir un moyen pour vo</w:t>
      </w:r>
      <w:r w:rsidR="005E349E">
        <w:rPr>
          <w:rFonts w:cstheme="minorHAnsi"/>
          <w:shd w:val="clear" w:color="auto" w:fill="FFFFFF"/>
          <w:lang w:val="fr-FR" w:bidi="fa-IR"/>
        </w:rPr>
        <w:t>us de vous rapprocher de Dieu ? ».</w:t>
      </w:r>
    </w:p>
    <w:p w14:paraId="63B2BC0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2E69">
        <w:rPr>
          <w:rFonts w:cstheme="minorHAnsi"/>
          <w:shd w:val="clear" w:color="auto" w:fill="FFFFFF"/>
          <w:lang w:val="fr-FR" w:bidi="fa-IR"/>
        </w:rPr>
        <w:t xml:space="preserve">Bien entendu, </w:t>
      </w:r>
      <w:r>
        <w:rPr>
          <w:rFonts w:cstheme="minorHAnsi"/>
          <w:shd w:val="clear" w:color="auto" w:fill="FFFFFF"/>
          <w:lang w:val="fr-FR" w:bidi="fa-IR"/>
        </w:rPr>
        <w:t>l</w:t>
      </w:r>
      <w:r w:rsidRPr="009C2E69">
        <w:rPr>
          <w:rFonts w:cstheme="minorHAnsi"/>
          <w:shd w:val="clear" w:color="auto" w:fill="FFFFFF"/>
          <w:lang w:val="fr-FR" w:bidi="fa-IR"/>
        </w:rPr>
        <w:t xml:space="preserve">a première interprétation semble plus cohérente </w:t>
      </w:r>
      <w:r>
        <w:rPr>
          <w:rFonts w:cstheme="minorHAnsi"/>
          <w:shd w:val="clear" w:color="auto" w:fill="FFFFFF"/>
          <w:lang w:val="fr-FR" w:bidi="fa-IR"/>
        </w:rPr>
        <w:t>avec le sens apparent du verset</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67"/>
      </w:r>
    </w:p>
    <w:p w14:paraId="5AE58295"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1CF86FD"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BCBB801" w14:textId="7FDBCFD7" w:rsidR="0084349C" w:rsidRDefault="0084349C" w:rsidP="0084349C">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تُسَبِّحُ لَهُ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لسَّمَٰوَٰتُ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لسَّبۡعُ</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وَمَن </w:t>
      </w:r>
      <w:proofErr w:type="spellStart"/>
      <w:r w:rsidRPr="001E265E">
        <w:rPr>
          <w:rFonts w:cs="KFGQPC Uthmanic Script HAFS"/>
          <w:color w:val="000000"/>
          <w:sz w:val="36"/>
          <w:szCs w:val="36"/>
          <w:shd w:val="clear" w:color="auto" w:fill="FFFFFF"/>
          <w:rtl/>
        </w:rPr>
        <w:t>فِيهِنَّۚ</w:t>
      </w:r>
      <w:proofErr w:type="spellEnd"/>
      <w:r w:rsidRPr="001E265E">
        <w:rPr>
          <w:rFonts w:cs="KFGQPC Uthmanic Script HAFS"/>
          <w:color w:val="000000"/>
          <w:sz w:val="36"/>
          <w:szCs w:val="36"/>
          <w:shd w:val="clear" w:color="auto" w:fill="FFFFFF"/>
          <w:rtl/>
        </w:rPr>
        <w:t xml:space="preserve"> وَإِن مِّن </w:t>
      </w:r>
      <w:proofErr w:type="spellStart"/>
      <w:r w:rsidRPr="001E265E">
        <w:rPr>
          <w:rFonts w:cs="KFGQPC Uthmanic Script HAFS"/>
          <w:color w:val="000000"/>
          <w:sz w:val="36"/>
          <w:szCs w:val="36"/>
          <w:shd w:val="clear" w:color="auto" w:fill="FFFFFF"/>
          <w:rtl/>
        </w:rPr>
        <w:t>شَيۡءٍ</w:t>
      </w:r>
      <w:proofErr w:type="spellEnd"/>
      <w:r w:rsidRPr="001E265E">
        <w:rPr>
          <w:rFonts w:cs="KFGQPC Uthmanic Script HAFS"/>
          <w:color w:val="000000"/>
          <w:sz w:val="36"/>
          <w:szCs w:val="36"/>
          <w:shd w:val="clear" w:color="auto" w:fill="FFFFFF"/>
          <w:rtl/>
        </w:rPr>
        <w:t xml:space="preserve"> إِلَّا يُسَبِّحُ </w:t>
      </w:r>
      <w:proofErr w:type="spellStart"/>
      <w:r w:rsidRPr="001E265E">
        <w:rPr>
          <w:rFonts w:cs="KFGQPC Uthmanic Script HAFS"/>
          <w:color w:val="000000"/>
          <w:sz w:val="36"/>
          <w:szCs w:val="36"/>
          <w:shd w:val="clear" w:color="auto" w:fill="FFFFFF"/>
          <w:rtl/>
        </w:rPr>
        <w:t>بِحَمۡدِهِ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وَلَٰكِن لَّا </w:t>
      </w:r>
      <w:proofErr w:type="spellStart"/>
      <w:r w:rsidRPr="001E265E">
        <w:rPr>
          <w:rFonts w:cs="KFGQPC Uthmanic Script HAFS"/>
          <w:color w:val="000000"/>
          <w:sz w:val="36"/>
          <w:szCs w:val="36"/>
          <w:shd w:val="clear" w:color="auto" w:fill="FFFFFF"/>
          <w:rtl/>
        </w:rPr>
        <w:t>تَفۡقَهُونَ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تَسۡبِيحَهُمۡۚ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كَانَ حَلِيمًا غَفُورٗا٤٤</w:t>
      </w:r>
    </w:p>
    <w:p w14:paraId="017A713B" w14:textId="77777777" w:rsidR="005850D2" w:rsidRPr="00034F11" w:rsidRDefault="005850D2"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156855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44- Les sept cieux et la terre et tous ceux qui s’y trouvent célèbrent Sa gloire ; il n’est rien qui ne célèbre Sa gloire et Ses louanges, vous ne saisissez pas leur glorification. Il est Indulgent, Celui qui pardonne.</w:t>
      </w:r>
    </w:p>
    <w:p w14:paraId="7F45B76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0994E65" w14:textId="77777777" w:rsidR="009364AD" w:rsidRPr="00E6675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E66755">
        <w:rPr>
          <w:rFonts w:cstheme="minorHAnsi"/>
          <w:shd w:val="clear" w:color="auto" w:fill="FFFFFF"/>
          <w:lang w:val="fr-FR" w:bidi="fa-IR"/>
        </w:rPr>
        <w:t>Les sci</w:t>
      </w:r>
      <w:r>
        <w:rPr>
          <w:rFonts w:cstheme="minorHAnsi"/>
          <w:shd w:val="clear" w:color="auto" w:fill="FFFFFF"/>
          <w:lang w:val="fr-FR" w:bidi="fa-IR"/>
        </w:rPr>
        <w:t xml:space="preserve">entifiques et les exégètes du Saint Coran </w:t>
      </w:r>
      <w:r w:rsidRPr="00E66755">
        <w:rPr>
          <w:rFonts w:cstheme="minorHAnsi"/>
          <w:shd w:val="clear" w:color="auto" w:fill="FFFFFF"/>
          <w:lang w:val="fr-FR" w:bidi="fa-IR"/>
        </w:rPr>
        <w:t>ont proposé plusieurs interprétations concernant la glorification de Dieu par les cieux, la terre et tous les êtres du monde :</w:t>
      </w:r>
    </w:p>
    <w:p w14:paraId="0461553B" w14:textId="77777777" w:rsidR="009364AD" w:rsidRPr="00E6675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E66755">
        <w:rPr>
          <w:rFonts w:cstheme="minorHAnsi"/>
          <w:shd w:val="clear" w:color="auto" w:fill="FFFFFF"/>
          <w:lang w:val="fr-FR" w:bidi="fa-IR"/>
        </w:rPr>
        <w:t xml:space="preserve">a) Certains considèrent que cette glorification est similaire à la glorification verbale, c'est-à-dire que tous les êtres </w:t>
      </w:r>
      <w:r>
        <w:rPr>
          <w:rFonts w:cstheme="minorHAnsi"/>
          <w:shd w:val="clear" w:color="auto" w:fill="FFFFFF"/>
          <w:lang w:val="fr-FR" w:bidi="fa-IR"/>
        </w:rPr>
        <w:t xml:space="preserve">qui existent </w:t>
      </w:r>
      <w:r w:rsidRPr="00E66755">
        <w:rPr>
          <w:rFonts w:cstheme="minorHAnsi"/>
          <w:shd w:val="clear" w:color="auto" w:fill="FFFFFF"/>
          <w:lang w:val="fr-FR" w:bidi="fa-IR"/>
        </w:rPr>
        <w:t>dans le monde ont conscience et chuchotent la louange et la glorification de Dieu, bien que ce chuchotement soit adapté à leur propre monde et que nous ne puissions pas l'entendre.</w:t>
      </w:r>
    </w:p>
    <w:p w14:paraId="250F786D" w14:textId="77777777" w:rsidR="009364AD" w:rsidRPr="00E6675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E66755">
        <w:rPr>
          <w:rFonts w:cstheme="minorHAnsi"/>
          <w:shd w:val="clear" w:color="auto" w:fill="FFFFFF"/>
          <w:lang w:val="fr-FR" w:bidi="fa-IR"/>
        </w:rPr>
        <w:lastRenderedPageBreak/>
        <w:t xml:space="preserve">b) D'autres estiment que cette glorification est réelle et non virtuelle, mais qu'elle s'exprime par la nature même des choses et non par des mots. Autrement dit, glorifier ne signifie pas purifier Dieu des défauts, mais l'ordre régulier qui règne dans ce monde témoigne de la perfection de son Créateur, exempt de toute imperfection. La louange consiste à exprimer les attributs de la perfection divine, et le système mondial, de par sa nature même, révèle Ses attributs de perfection, </w:t>
      </w:r>
      <w:r>
        <w:rPr>
          <w:rFonts w:cstheme="minorHAnsi"/>
          <w:shd w:val="clear" w:color="auto" w:fill="FFFFFF"/>
          <w:lang w:val="fr-FR" w:bidi="fa-IR"/>
        </w:rPr>
        <w:t>de connaissance et de puissance</w:t>
      </w:r>
      <w:r w:rsidRPr="00E66755">
        <w:rPr>
          <w:rFonts w:cstheme="minorHAnsi"/>
          <w:shd w:val="clear" w:color="auto" w:fill="FFFFFF"/>
          <w:lang w:val="fr-FR" w:bidi="fa-IR"/>
        </w:rPr>
        <w:t>.</w:t>
      </w:r>
    </w:p>
    <w:p w14:paraId="5D8BA5B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2E78EB">
        <w:rPr>
          <w:rFonts w:cstheme="minorHAnsi"/>
          <w:shd w:val="clear" w:color="auto" w:fill="FFFFFF"/>
          <w:lang w:val="fr-FR" w:bidi="fa-IR"/>
        </w:rPr>
        <w:t xml:space="preserve">c) Une troisième perspective combine le </w:t>
      </w:r>
      <w:r>
        <w:rPr>
          <w:rFonts w:cstheme="minorHAnsi"/>
          <w:shd w:val="clear" w:color="auto" w:fill="FFFFFF"/>
          <w:lang w:val="fr-FR" w:bidi="fa-IR"/>
        </w:rPr>
        <w:t>« </w:t>
      </w:r>
      <w:r w:rsidRPr="002E78EB">
        <w:rPr>
          <w:rFonts w:cstheme="minorHAnsi"/>
          <w:shd w:val="clear" w:color="auto" w:fill="FFFFFF"/>
          <w:lang w:val="fr-FR" w:bidi="fa-IR"/>
        </w:rPr>
        <w:t>langage de la nature</w:t>
      </w:r>
      <w:r>
        <w:rPr>
          <w:rFonts w:cstheme="minorHAnsi"/>
          <w:shd w:val="clear" w:color="auto" w:fill="FFFFFF"/>
          <w:lang w:val="fr-FR" w:bidi="fa-IR"/>
        </w:rPr>
        <w:t> »</w:t>
      </w:r>
      <w:r w:rsidRPr="002E78EB">
        <w:rPr>
          <w:rFonts w:cstheme="minorHAnsi"/>
          <w:shd w:val="clear" w:color="auto" w:fill="FFFFFF"/>
          <w:lang w:val="fr-FR" w:bidi="fa-IR"/>
        </w:rPr>
        <w:t xml:space="preserve"> et le </w:t>
      </w:r>
      <w:r>
        <w:rPr>
          <w:rFonts w:cstheme="minorHAnsi"/>
          <w:shd w:val="clear" w:color="auto" w:fill="FFFFFF"/>
          <w:lang w:val="fr-FR" w:bidi="fa-IR"/>
        </w:rPr>
        <w:t>« </w:t>
      </w:r>
      <w:r w:rsidRPr="002E78EB">
        <w:rPr>
          <w:rFonts w:cstheme="minorHAnsi"/>
          <w:shd w:val="clear" w:color="auto" w:fill="FFFFFF"/>
          <w:lang w:val="fr-FR" w:bidi="fa-IR"/>
        </w:rPr>
        <w:t>langage verbal</w:t>
      </w:r>
      <w:r>
        <w:rPr>
          <w:rFonts w:cstheme="minorHAnsi"/>
          <w:shd w:val="clear" w:color="auto" w:fill="FFFFFF"/>
          <w:lang w:val="fr-FR" w:bidi="fa-IR"/>
        </w:rPr>
        <w:t> »</w:t>
      </w:r>
      <w:r w:rsidRPr="002E78EB">
        <w:rPr>
          <w:rFonts w:cstheme="minorHAnsi"/>
          <w:shd w:val="clear" w:color="auto" w:fill="FFFFFF"/>
          <w:lang w:val="fr-FR" w:bidi="fa-IR"/>
        </w:rPr>
        <w:t>, impliquant à la fois la création et la législation divine</w:t>
      </w:r>
      <w:r>
        <w:rPr>
          <w:rFonts w:cstheme="minorHAnsi"/>
          <w:shd w:val="clear" w:color="auto" w:fill="FFFFFF"/>
          <w:lang w:val="fr-FR" w:bidi="fa-IR"/>
        </w:rPr>
        <w:t>s</w:t>
      </w:r>
      <w:r w:rsidRPr="002E78EB">
        <w:rPr>
          <w:rFonts w:cstheme="minorHAnsi"/>
          <w:shd w:val="clear" w:color="auto" w:fill="FFFFFF"/>
          <w:lang w:val="fr-FR" w:bidi="fa-IR"/>
        </w:rPr>
        <w:t>. Selon cette approche, la glorification de Dieu se manifeste non seulement à travers l'harmonie et la beauté de la création, mais aussi par les paroles de louange et d'adoration. Les êtres humains louent et glorifient Dieu par leur parole et leur langue, tandis que chaque particule de l'univers témoigne de la grandeur et de la puissance di</w:t>
      </w:r>
      <w:r>
        <w:rPr>
          <w:rFonts w:cstheme="minorHAnsi"/>
          <w:shd w:val="clear" w:color="auto" w:fill="FFFFFF"/>
          <w:lang w:val="fr-FR" w:bidi="fa-IR"/>
        </w:rPr>
        <w:t>vines dans son propre « langage ».</w:t>
      </w:r>
      <w:r w:rsidRPr="00034F11">
        <w:rPr>
          <w:rStyle w:val="Appelnotedebasdep"/>
          <w:rFonts w:cstheme="minorHAnsi"/>
          <w:shd w:val="clear" w:color="auto" w:fill="FFFFFF"/>
          <w:lang w:val="fr-FR" w:bidi="fa-IR"/>
        </w:rPr>
        <w:footnoteReference w:id="68"/>
      </w:r>
    </w:p>
    <w:p w14:paraId="51615F8E"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7CF154F" w14:textId="77777777" w:rsidR="005E349E" w:rsidRDefault="005E349E"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1B85F34" w14:textId="77777777" w:rsidR="00476DD3"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C81101D" w14:textId="0EDC70C0" w:rsidR="00476DD3" w:rsidRPr="00034F11"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وَإِذَا </w:t>
      </w:r>
      <w:proofErr w:type="spellStart"/>
      <w:r w:rsidRPr="001E265E">
        <w:rPr>
          <w:rFonts w:cs="KFGQPC Uthmanic Script HAFS"/>
          <w:color w:val="000000"/>
          <w:sz w:val="36"/>
          <w:szCs w:val="36"/>
          <w:shd w:val="clear" w:color="auto" w:fill="FFFFFF"/>
          <w:rtl/>
        </w:rPr>
        <w:t>قَرَأۡتَ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لۡقُرۡءَانَ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جَعَلۡنَا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بَيۡنَكَ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وَبَيۡنَ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لَّذِينَ</w:t>
      </w:r>
      <w:proofErr w:type="spellEnd"/>
      <w:r w:rsidRPr="001E265E">
        <w:rPr>
          <w:rFonts w:cs="KFGQPC Uthmanic Script HAFS"/>
          <w:color w:val="000000"/>
          <w:sz w:val="36"/>
          <w:szCs w:val="36"/>
          <w:shd w:val="clear" w:color="auto" w:fill="FFFFFF"/>
          <w:rtl/>
        </w:rPr>
        <w:t xml:space="preserve"> لَا </w:t>
      </w:r>
      <w:proofErr w:type="spellStart"/>
      <w:r w:rsidRPr="001E265E">
        <w:rPr>
          <w:rFonts w:cs="KFGQPC Uthmanic Script HAFS"/>
          <w:color w:val="000000"/>
          <w:sz w:val="36"/>
          <w:szCs w:val="36"/>
          <w:shd w:val="clear" w:color="auto" w:fill="FFFFFF"/>
          <w:rtl/>
        </w:rPr>
        <w:t>يُؤۡمِنُونَ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لۡأٓخِرَةِ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حِجَابٗا</w:t>
      </w:r>
      <w:proofErr w:type="spellEnd"/>
      <w:r w:rsidRPr="001E265E">
        <w:rPr>
          <w:rFonts w:cs="KFGQPC Uthmanic Script HAFS"/>
          <w:color w:val="000000"/>
          <w:sz w:val="36"/>
          <w:szCs w:val="36"/>
          <w:shd w:val="clear" w:color="auto" w:fill="FFFFFF"/>
          <w:rtl/>
        </w:rPr>
        <w:t xml:space="preserve"> مَّسۡتُورٗا٤٥ </w:t>
      </w:r>
      <w:proofErr w:type="spellStart"/>
      <w:r w:rsidRPr="001E265E">
        <w:rPr>
          <w:rFonts w:cs="KFGQPC Uthmanic Script HAFS"/>
          <w:color w:val="000000"/>
          <w:sz w:val="36"/>
          <w:szCs w:val="36"/>
          <w:shd w:val="clear" w:color="auto" w:fill="FFFFFF"/>
          <w:rtl/>
        </w:rPr>
        <w:t>وَجَعَلۡنَا</w:t>
      </w:r>
      <w:proofErr w:type="spellEnd"/>
      <w:r w:rsidRPr="001E265E">
        <w:rPr>
          <w:rFonts w:cs="KFGQPC Uthmanic Script HAFS"/>
          <w:color w:val="000000"/>
          <w:sz w:val="36"/>
          <w:szCs w:val="36"/>
          <w:shd w:val="clear" w:color="auto" w:fill="FFFFFF"/>
          <w:rtl/>
        </w:rPr>
        <w:t xml:space="preserve"> عَلَىٰ </w:t>
      </w:r>
      <w:proofErr w:type="spellStart"/>
      <w:r w:rsidRPr="001E265E">
        <w:rPr>
          <w:rFonts w:cs="KFGQPC Uthmanic Script HAFS"/>
          <w:color w:val="000000"/>
          <w:sz w:val="36"/>
          <w:szCs w:val="36"/>
          <w:shd w:val="clear" w:color="auto" w:fill="FFFFFF"/>
          <w:rtl/>
        </w:rPr>
        <w:t>قُلُوبِهِمۡ</w:t>
      </w:r>
      <w:proofErr w:type="spellEnd"/>
      <w:r w:rsidRPr="001E265E">
        <w:rPr>
          <w:rFonts w:cs="KFGQPC Uthmanic Script HAFS"/>
          <w:color w:val="000000"/>
          <w:sz w:val="36"/>
          <w:szCs w:val="36"/>
          <w:shd w:val="clear" w:color="auto" w:fill="FFFFFF"/>
          <w:rtl/>
        </w:rPr>
        <w:t xml:space="preserve"> أَكِنَّةً أَن </w:t>
      </w:r>
      <w:proofErr w:type="spellStart"/>
      <w:r w:rsidRPr="001E265E">
        <w:rPr>
          <w:rFonts w:cs="KFGQPC Uthmanic Script HAFS"/>
          <w:color w:val="000000"/>
          <w:sz w:val="36"/>
          <w:szCs w:val="36"/>
          <w:shd w:val="clear" w:color="auto" w:fill="FFFFFF"/>
          <w:rtl/>
        </w:rPr>
        <w:t>يَفۡقَهُوهُ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وَفِيٓ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ءَاذَانِهِمۡ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وَقۡرٗاۚ</w:t>
      </w:r>
      <w:proofErr w:type="spellEnd"/>
      <w:r w:rsidRPr="001E265E">
        <w:rPr>
          <w:rFonts w:cs="KFGQPC Uthmanic Script HAFS"/>
          <w:color w:val="000000"/>
          <w:sz w:val="36"/>
          <w:szCs w:val="36"/>
          <w:shd w:val="clear" w:color="auto" w:fill="FFFFFF"/>
          <w:rtl/>
        </w:rPr>
        <w:t xml:space="preserve"> وَإِذَا </w:t>
      </w:r>
      <w:proofErr w:type="spellStart"/>
      <w:r w:rsidRPr="001E265E">
        <w:rPr>
          <w:rFonts w:cs="KFGQPC Uthmanic Script HAFS"/>
          <w:color w:val="000000"/>
          <w:sz w:val="36"/>
          <w:szCs w:val="36"/>
          <w:shd w:val="clear" w:color="auto" w:fill="FFFFFF"/>
          <w:rtl/>
        </w:rPr>
        <w:t>ذَكَرۡتَ</w:t>
      </w:r>
      <w:proofErr w:type="spellEnd"/>
      <w:r w:rsidRPr="001E265E">
        <w:rPr>
          <w:rFonts w:cs="KFGQPC Uthmanic Script HAFS"/>
          <w:color w:val="000000"/>
          <w:sz w:val="36"/>
          <w:szCs w:val="36"/>
          <w:shd w:val="clear" w:color="auto" w:fill="FFFFFF"/>
          <w:rtl/>
        </w:rPr>
        <w:t xml:space="preserve"> رَبَّكَ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لۡقُرۡءَانِ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وَحۡدَهُ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أَدۡبَٰرِهِمۡ</w:t>
      </w:r>
      <w:proofErr w:type="spellEnd"/>
      <w:r w:rsidRPr="001E265E">
        <w:rPr>
          <w:rFonts w:cs="KFGQPC Uthmanic Script HAFS"/>
          <w:color w:val="000000"/>
          <w:sz w:val="36"/>
          <w:szCs w:val="36"/>
          <w:shd w:val="clear" w:color="auto" w:fill="FFFFFF"/>
          <w:rtl/>
        </w:rPr>
        <w:t xml:space="preserve"> نُفُورٗا٤٦</w:t>
      </w:r>
    </w:p>
    <w:p w14:paraId="1F9BB104"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2E2A58B"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45- Et quand tu lis le Coran, Nous plaçons, entre toi et ceux qui ne croient pas en l’au-delà, un voile invisible,</w:t>
      </w:r>
    </w:p>
    <w:p w14:paraId="3BF59D16"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46- Nous avons mis des voiles sur leurs cœurs, de sorte qu’ils ne le comprennent pas : et dans leurs oreilles, une lourdeur. Et quand, dans le Coran, tu évoques Ton Seigneur l’Unique, ils tournent le dos par répulsion.</w:t>
      </w:r>
    </w:p>
    <w:p w14:paraId="58983BC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33ABCAD" w14:textId="32B71FAC" w:rsidR="009364AD" w:rsidRPr="0090404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04048">
        <w:rPr>
          <w:rFonts w:cstheme="minorHAnsi"/>
          <w:shd w:val="clear" w:color="auto" w:fill="FFFFFF"/>
          <w:lang w:val="fr-FR" w:bidi="fa-IR"/>
        </w:rPr>
        <w:t>1-</w:t>
      </w:r>
      <w:r w:rsidR="00C00AA3">
        <w:rPr>
          <w:rFonts w:cstheme="minorHAnsi"/>
          <w:shd w:val="clear" w:color="auto" w:fill="FFFFFF"/>
          <w:lang w:val="fr-FR" w:bidi="fa-IR"/>
        </w:rPr>
        <w:t> </w:t>
      </w:r>
      <w:r w:rsidRPr="00904048">
        <w:rPr>
          <w:rFonts w:cstheme="minorHAnsi"/>
          <w:shd w:val="clear" w:color="auto" w:fill="FFFFFF"/>
          <w:lang w:val="fr-FR" w:bidi="fa-IR"/>
        </w:rPr>
        <w:t xml:space="preserve">Dans ce premier verset, l'expression « </w:t>
      </w:r>
      <w:proofErr w:type="spellStart"/>
      <w:r w:rsidRPr="00904048">
        <w:rPr>
          <w:rFonts w:cstheme="minorHAnsi"/>
          <w:b/>
          <w:bCs/>
          <w:shd w:val="clear" w:color="auto" w:fill="FFFFFF"/>
          <w:lang w:val="fr-FR" w:bidi="fa-IR"/>
        </w:rPr>
        <w:t>hidjaabane</w:t>
      </w:r>
      <w:proofErr w:type="spellEnd"/>
      <w:r w:rsidRPr="00904048">
        <w:rPr>
          <w:rFonts w:cstheme="minorHAnsi"/>
          <w:b/>
          <w:bCs/>
          <w:shd w:val="clear" w:color="auto" w:fill="FFFFFF"/>
          <w:lang w:val="fr-FR" w:bidi="fa-IR"/>
        </w:rPr>
        <w:t xml:space="preserve"> </w:t>
      </w:r>
      <w:proofErr w:type="spellStart"/>
      <w:r w:rsidRPr="00904048">
        <w:rPr>
          <w:rFonts w:cstheme="minorHAnsi"/>
          <w:b/>
          <w:bCs/>
          <w:shd w:val="clear" w:color="auto" w:fill="FFFFFF"/>
          <w:lang w:val="fr-FR" w:bidi="fa-IR"/>
        </w:rPr>
        <w:t>masstoura</w:t>
      </w:r>
      <w:proofErr w:type="spellEnd"/>
      <w:r w:rsidRPr="00904048">
        <w:rPr>
          <w:rFonts w:cstheme="minorHAnsi"/>
          <w:shd w:val="clear" w:color="auto" w:fill="FFFFFF"/>
          <w:lang w:val="fr-FR" w:bidi="fa-IR"/>
        </w:rPr>
        <w:t xml:space="preserve"> » est mentionnée, ce qui signifie un obstacle caché, invisible, qui a été placé sur les cœurs et les esprits des polythéistes. Cet obstacle peut prendre la forme de voiles de rancune, d'inimitié et de jalousie, qui ne sont pas visibles à l'œil nu. Dans tous les cas, il s'agit d'un rideau épais qui sépare les polythéistes des vérités.</w:t>
      </w:r>
    </w:p>
    <w:p w14:paraId="5F652232" w14:textId="547B27A4"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04048">
        <w:rPr>
          <w:rFonts w:cstheme="minorHAnsi"/>
          <w:shd w:val="clear" w:color="auto" w:fill="FFFFFF"/>
          <w:lang w:val="fr-FR" w:bidi="fa-IR"/>
        </w:rPr>
        <w:t>2-</w:t>
      </w:r>
      <w:r w:rsidR="00C00AA3">
        <w:rPr>
          <w:rFonts w:cstheme="minorHAnsi"/>
          <w:shd w:val="clear" w:color="auto" w:fill="FFFFFF"/>
          <w:lang w:val="fr-FR" w:bidi="fa-IR"/>
        </w:rPr>
        <w:t> </w:t>
      </w:r>
      <w:r w:rsidRPr="00904048">
        <w:rPr>
          <w:rFonts w:cstheme="minorHAnsi"/>
          <w:shd w:val="clear" w:color="auto" w:fill="FFFFFF"/>
          <w:lang w:val="fr-FR" w:bidi="fa-IR"/>
        </w:rPr>
        <w:t>Ces voiles et obstacles sont le résultat des actes et des péchés des polythéistes. Cependant, dans ce verset, les voiles sont attribués à Dieu, car l'existence et la propriété de toute chose proviennent ultimement de Lui. Cela ne signifie pas pour autant que l'homme est contraint, car c'est lui-même qui, par ses transgressions, place ce voile sur son c</w:t>
      </w:r>
      <w:r>
        <w:rPr>
          <w:rFonts w:cstheme="minorHAnsi"/>
          <w:shd w:val="clear" w:color="auto" w:fill="FFFFFF"/>
          <w:lang w:val="fr-FR" w:bidi="fa-IR"/>
        </w:rPr>
        <w:t>œur, son esprit et ses oreilles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69"/>
      </w:r>
    </w:p>
    <w:p w14:paraId="23ABE185" w14:textId="6D75763E" w:rsidR="005E349E" w:rsidRDefault="00476DD3" w:rsidP="00476DD3">
      <w:pPr>
        <w:jc w:val="right"/>
        <w:rPr>
          <w:rFonts w:cstheme="minorHAnsi"/>
          <w:b/>
          <w:bCs/>
          <w:i/>
          <w:iCs/>
          <w:sz w:val="20"/>
          <w:szCs w:val="20"/>
          <w:lang w:val="fr-BE"/>
        </w:rPr>
      </w:pPr>
      <w:proofErr w:type="spellStart"/>
      <w:r w:rsidRPr="001E265E">
        <w:rPr>
          <w:rFonts w:cs="KFGQPC Uthmanic Script HAFS"/>
          <w:color w:val="000000"/>
          <w:sz w:val="36"/>
          <w:szCs w:val="36"/>
          <w:shd w:val="clear" w:color="auto" w:fill="FFFFFF"/>
          <w:rtl/>
        </w:rPr>
        <w:lastRenderedPageBreak/>
        <w:t>نَّحۡنُ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أَعۡلَمُ</w:t>
      </w:r>
      <w:proofErr w:type="spellEnd"/>
      <w:r w:rsidRPr="001E265E">
        <w:rPr>
          <w:rFonts w:cs="KFGQPC Uthmanic Script HAFS"/>
          <w:color w:val="000000"/>
          <w:sz w:val="36"/>
          <w:szCs w:val="36"/>
          <w:shd w:val="clear" w:color="auto" w:fill="FFFFFF"/>
          <w:rtl/>
        </w:rPr>
        <w:t xml:space="preserve"> بِمَا </w:t>
      </w:r>
      <w:proofErr w:type="spellStart"/>
      <w:r w:rsidRPr="001E265E">
        <w:rPr>
          <w:rFonts w:cs="KFGQPC Uthmanic Script HAFS"/>
          <w:color w:val="000000"/>
          <w:sz w:val="36"/>
          <w:szCs w:val="36"/>
          <w:shd w:val="clear" w:color="auto" w:fill="FFFFFF"/>
          <w:rtl/>
        </w:rPr>
        <w:t>يَسۡتَمِعُونَ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إِذۡ</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يَسۡتَمِعُونَ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إِلَيۡكَ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وَإِذۡ</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نَجۡوَىٰٓ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إِذۡ</w:t>
      </w:r>
      <w:proofErr w:type="spellEnd"/>
      <w:r w:rsidRPr="001E265E">
        <w:rPr>
          <w:rFonts w:cs="KFGQPC Uthmanic Script HAFS"/>
          <w:color w:val="000000"/>
          <w:sz w:val="36"/>
          <w:szCs w:val="36"/>
          <w:shd w:val="clear" w:color="auto" w:fill="FFFFFF"/>
          <w:rtl/>
        </w:rPr>
        <w:t xml:space="preserve"> يَقُولُ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لظَّٰلِمُونَ</w:t>
      </w:r>
      <w:proofErr w:type="spellEnd"/>
      <w:r w:rsidRPr="001E265E">
        <w:rPr>
          <w:rFonts w:cs="KFGQPC Uthmanic Script HAFS"/>
          <w:color w:val="000000"/>
          <w:sz w:val="36"/>
          <w:szCs w:val="36"/>
          <w:shd w:val="clear" w:color="auto" w:fill="FFFFFF"/>
          <w:rtl/>
        </w:rPr>
        <w:t xml:space="preserve"> إِن تَتَّبِعُونَ إِلَّا </w:t>
      </w:r>
      <w:proofErr w:type="spellStart"/>
      <w:r w:rsidRPr="001E265E">
        <w:rPr>
          <w:rFonts w:cs="KFGQPC Uthmanic Script HAFS"/>
          <w:color w:val="000000"/>
          <w:sz w:val="36"/>
          <w:szCs w:val="36"/>
          <w:shd w:val="clear" w:color="auto" w:fill="FFFFFF"/>
          <w:rtl/>
        </w:rPr>
        <w:t>رَجُلٗا</w:t>
      </w:r>
      <w:proofErr w:type="spellEnd"/>
      <w:r w:rsidRPr="001E265E">
        <w:rPr>
          <w:rFonts w:cs="KFGQPC Uthmanic Script HAFS"/>
          <w:color w:val="000000"/>
          <w:sz w:val="36"/>
          <w:szCs w:val="36"/>
          <w:shd w:val="clear" w:color="auto" w:fill="FFFFFF"/>
          <w:rtl/>
        </w:rPr>
        <w:t xml:space="preserve"> مَّسۡحُورًا٤٧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نظُرۡ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كَيۡفَ</w:t>
      </w:r>
      <w:proofErr w:type="spellEnd"/>
      <w:r w:rsidRPr="001E265E">
        <w:rPr>
          <w:rFonts w:cs="KFGQPC Uthmanic Script HAFS"/>
          <w:color w:val="000000"/>
          <w:sz w:val="36"/>
          <w:szCs w:val="36"/>
          <w:shd w:val="clear" w:color="auto" w:fill="FFFFFF"/>
          <w:rtl/>
        </w:rPr>
        <w:t xml:space="preserve"> ضَرَبُواْ لَكَ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لۡأَمۡثَالَ</w:t>
      </w:r>
      <w:proofErr w:type="spellEnd"/>
      <w:r w:rsidRPr="001E265E">
        <w:rPr>
          <w:rFonts w:cs="KFGQPC Uthmanic Script HAFS"/>
          <w:color w:val="000000"/>
          <w:sz w:val="36"/>
          <w:szCs w:val="36"/>
          <w:shd w:val="clear" w:color="auto" w:fill="FFFFFF"/>
          <w:rtl/>
        </w:rPr>
        <w:t xml:space="preserve"> فَضَلُّواْ فَلَا </w:t>
      </w:r>
      <w:proofErr w:type="spellStart"/>
      <w:r w:rsidRPr="001E265E">
        <w:rPr>
          <w:rFonts w:cs="KFGQPC Uthmanic Script HAFS"/>
          <w:color w:val="000000"/>
          <w:sz w:val="36"/>
          <w:szCs w:val="36"/>
          <w:shd w:val="clear" w:color="auto" w:fill="FFFFFF"/>
          <w:rtl/>
        </w:rPr>
        <w:t>يَسۡتَطِيعُونَ</w:t>
      </w:r>
      <w:proofErr w:type="spellEnd"/>
      <w:r w:rsidRPr="001E265E">
        <w:rPr>
          <w:rFonts w:cs="KFGQPC Uthmanic Script HAFS"/>
          <w:color w:val="000000"/>
          <w:sz w:val="36"/>
          <w:szCs w:val="36"/>
          <w:shd w:val="clear" w:color="auto" w:fill="FFFFFF"/>
          <w:rtl/>
        </w:rPr>
        <w:t xml:space="preserve"> سَبِيلٗا٤٨</w:t>
      </w:r>
    </w:p>
    <w:p w14:paraId="4267EBD5" w14:textId="77777777" w:rsidR="005E349E" w:rsidRDefault="005E349E" w:rsidP="00BD5A06">
      <w:pPr>
        <w:jc w:val="both"/>
        <w:rPr>
          <w:rFonts w:cstheme="minorHAnsi"/>
          <w:b/>
          <w:bCs/>
          <w:i/>
          <w:iCs/>
          <w:sz w:val="20"/>
          <w:szCs w:val="20"/>
          <w:lang w:val="fr-BE"/>
        </w:rPr>
      </w:pPr>
    </w:p>
    <w:p w14:paraId="45DDC0D7" w14:textId="59FEDCA4"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47- Nous savons très bien ce qu’ils écoutent. Quand ils t’écoutent et qu’ils chuchotent entre eux, les injustes disent</w:t>
      </w:r>
      <w:r w:rsidR="00426D5D">
        <w:rPr>
          <w:rFonts w:cstheme="minorHAnsi"/>
          <w:b/>
          <w:bCs/>
          <w:i/>
          <w:iCs/>
          <w:sz w:val="20"/>
          <w:szCs w:val="20"/>
          <w:lang w:val="fr-BE"/>
        </w:rPr>
        <w:t> </w:t>
      </w:r>
      <w:r w:rsidRPr="00C52C9E">
        <w:rPr>
          <w:rFonts w:cstheme="minorHAnsi"/>
          <w:b/>
          <w:bCs/>
          <w:i/>
          <w:iCs/>
          <w:sz w:val="20"/>
          <w:szCs w:val="20"/>
          <w:lang w:val="fr-BE"/>
        </w:rPr>
        <w:t>: « Vous ne suivez qu’un homme ensorcelé ».</w:t>
      </w:r>
    </w:p>
    <w:p w14:paraId="673BC86D"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48- Vois ce à quoi ils te comparent ! Ils s’égarent donc et sont incapables de trouver un chemin. </w:t>
      </w:r>
    </w:p>
    <w:p w14:paraId="7B84F30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66B85C5" w14:textId="77777777" w:rsidR="009364AD" w:rsidRDefault="00FF222C" w:rsidP="00BD5A06">
      <w:pPr>
        <w:jc w:val="both"/>
        <w:rPr>
          <w:b/>
          <w:i/>
          <w:sz w:val="20"/>
          <w:szCs w:val="20"/>
          <w:lang w:val="fr-FR"/>
        </w:rPr>
      </w:pPr>
      <w:r w:rsidRPr="0073099C">
        <w:rPr>
          <w:sz w:val="20"/>
          <w:szCs w:val="20"/>
          <w:u w:val="single"/>
          <w:lang w:val="fr-FR"/>
        </w:rPr>
        <w:t>Circonstances de la révélation</w:t>
      </w:r>
    </w:p>
    <w:p w14:paraId="55F79BB9" w14:textId="77777777" w:rsidR="00FF222C" w:rsidRPr="00FF222C" w:rsidRDefault="00FF222C" w:rsidP="00BD5A06">
      <w:pPr>
        <w:jc w:val="both"/>
        <w:rPr>
          <w:b/>
          <w:i/>
          <w:sz w:val="20"/>
          <w:szCs w:val="20"/>
          <w:lang w:val="fr-FR"/>
        </w:rPr>
      </w:pPr>
    </w:p>
    <w:p w14:paraId="171DFB26"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04048">
        <w:rPr>
          <w:rFonts w:cstheme="minorHAnsi"/>
          <w:shd w:val="clear" w:color="auto" w:fill="FFFFFF"/>
          <w:lang w:val="fr-FR" w:bidi="fa-IR"/>
        </w:rPr>
        <w:t>Selon les récits, Ab</w:t>
      </w:r>
      <w:r w:rsidR="00824173">
        <w:rPr>
          <w:rFonts w:cstheme="minorHAnsi"/>
          <w:shd w:val="clear" w:color="auto" w:fill="FFFFFF"/>
          <w:lang w:val="fr-FR" w:bidi="fa-IR"/>
        </w:rPr>
        <w:t>o</w:t>
      </w:r>
      <w:r w:rsidRPr="00904048">
        <w:rPr>
          <w:rFonts w:cstheme="minorHAnsi"/>
          <w:shd w:val="clear" w:color="auto" w:fill="FFFFFF"/>
          <w:lang w:val="fr-FR" w:bidi="fa-IR"/>
        </w:rPr>
        <w:t>u Soufyan</w:t>
      </w:r>
      <w:r w:rsidR="00824173">
        <w:rPr>
          <w:rStyle w:val="Appelnotedebasdep"/>
          <w:rFonts w:cstheme="minorHAnsi"/>
          <w:shd w:val="clear" w:color="auto" w:fill="FFFFFF"/>
          <w:lang w:val="fr-FR" w:bidi="fa-IR"/>
        </w:rPr>
        <w:footnoteReference w:id="70"/>
      </w:r>
      <w:r w:rsidRPr="00904048">
        <w:rPr>
          <w:rFonts w:cstheme="minorHAnsi"/>
          <w:shd w:val="clear" w:color="auto" w:fill="FFFFFF"/>
          <w:lang w:val="fr-FR" w:bidi="fa-IR"/>
        </w:rPr>
        <w:t>, Ab</w:t>
      </w:r>
      <w:r w:rsidR="00824173">
        <w:rPr>
          <w:rFonts w:cstheme="minorHAnsi"/>
          <w:shd w:val="clear" w:color="auto" w:fill="FFFFFF"/>
          <w:lang w:val="fr-FR" w:bidi="fa-IR"/>
        </w:rPr>
        <w:t>o</w:t>
      </w:r>
      <w:r w:rsidRPr="00904048">
        <w:rPr>
          <w:rFonts w:cstheme="minorHAnsi"/>
          <w:shd w:val="clear" w:color="auto" w:fill="FFFFFF"/>
          <w:lang w:val="fr-FR" w:bidi="fa-IR"/>
        </w:rPr>
        <w:t>u Jahl</w:t>
      </w:r>
      <w:r w:rsidR="00824173">
        <w:rPr>
          <w:rStyle w:val="Appelnotedebasdep"/>
          <w:rFonts w:cstheme="minorHAnsi"/>
          <w:shd w:val="clear" w:color="auto" w:fill="FFFFFF"/>
          <w:lang w:val="fr-FR" w:bidi="fa-IR"/>
        </w:rPr>
        <w:footnoteReference w:id="71"/>
      </w:r>
      <w:r w:rsidRPr="00904048">
        <w:rPr>
          <w:rFonts w:cstheme="minorHAnsi"/>
          <w:shd w:val="clear" w:color="auto" w:fill="FFFFFF"/>
          <w:lang w:val="fr-FR" w:bidi="fa-IR"/>
        </w:rPr>
        <w:t xml:space="preserve"> et d'autres chefs des mécréants écoutaient parfois les paroles du Prophète (s). Chacun émettait ses propres commentaires : certains le qualifiaient de fou, d'autres de sorcier et d'autres encore de poète. C'est à la suite de ces allégations que les versets susmentionnés ont été révélés dan</w:t>
      </w:r>
      <w:r>
        <w:rPr>
          <w:rFonts w:cstheme="minorHAnsi"/>
          <w:shd w:val="clear" w:color="auto" w:fill="FFFFFF"/>
          <w:lang w:val="fr-FR" w:bidi="fa-IR"/>
        </w:rPr>
        <w:t>s le but de les mettre en garde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72"/>
      </w:r>
    </w:p>
    <w:p w14:paraId="3DBCD843" w14:textId="77777777" w:rsidR="00205631" w:rsidRDefault="00205631"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D4675AB" w14:textId="5EA81AD1" w:rsidR="009364AD" w:rsidRPr="0090404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04048">
        <w:rPr>
          <w:rFonts w:cstheme="minorHAnsi"/>
          <w:shd w:val="clear" w:color="auto" w:fill="FFFFFF"/>
          <w:lang w:val="fr-FR" w:bidi="fa-IR"/>
        </w:rPr>
        <w:t>1-</w:t>
      </w:r>
      <w:r w:rsidR="00C00AA3">
        <w:rPr>
          <w:rFonts w:cstheme="minorHAnsi"/>
          <w:shd w:val="clear" w:color="auto" w:fill="FFFFFF"/>
          <w:lang w:val="fr-FR" w:bidi="fa-IR"/>
        </w:rPr>
        <w:t> </w:t>
      </w:r>
      <w:r w:rsidR="00205631" w:rsidRPr="00205631">
        <w:rPr>
          <w:rFonts w:cstheme="minorHAnsi"/>
          <w:shd w:val="clear" w:color="auto" w:fill="FFFFFF"/>
          <w:lang w:val="fr-FR" w:bidi="fa-IR"/>
        </w:rPr>
        <w:t>Le fait de mentionner que Dieu connaissait les intentions des polythéistes lorsqu'ils écoutaient le Prophète (s) indique que Sa science englobe non seulement leurs actes apparents, mais aussi les motivations secrètes qui les animaient</w:t>
      </w:r>
      <w:r w:rsidRPr="00904048">
        <w:rPr>
          <w:rFonts w:cstheme="minorHAnsi"/>
          <w:shd w:val="clear" w:color="auto" w:fill="FFFFFF"/>
          <w:lang w:val="fr-FR" w:bidi="fa-IR"/>
        </w:rPr>
        <w:t>.</w:t>
      </w:r>
    </w:p>
    <w:p w14:paraId="531CF9C3" w14:textId="77777777" w:rsidR="009364AD" w:rsidRPr="00904048" w:rsidRDefault="009364AD" w:rsidP="00BD5A06">
      <w:pPr>
        <w:tabs>
          <w:tab w:val="left" w:pos="3479"/>
        </w:tabs>
        <w:spacing w:before="100" w:beforeAutospacing="1" w:after="100" w:afterAutospacing="1" w:line="240" w:lineRule="auto"/>
        <w:jc w:val="both"/>
        <w:rPr>
          <w:rFonts w:cstheme="minorHAnsi"/>
          <w:shd w:val="clear" w:color="auto" w:fill="FFFFFF"/>
          <w:lang w:val="fr-RE" w:bidi="fa-IR"/>
        </w:rPr>
      </w:pPr>
      <w:r w:rsidRPr="00904048">
        <w:rPr>
          <w:rFonts w:cstheme="minorHAnsi"/>
          <w:shd w:val="clear" w:color="auto" w:fill="FFFFFF"/>
          <w:lang w:val="fr-FR" w:bidi="fa-IR"/>
        </w:rPr>
        <w:t xml:space="preserve">2- Le terme </w:t>
      </w:r>
      <w:r>
        <w:rPr>
          <w:rFonts w:cstheme="minorHAnsi"/>
          <w:shd w:val="clear" w:color="auto" w:fill="FFFFFF"/>
          <w:lang w:val="fr-FR" w:bidi="fa-IR"/>
        </w:rPr>
        <w:t>« </w:t>
      </w:r>
      <w:r w:rsidRPr="003E4EA7">
        <w:rPr>
          <w:rFonts w:cstheme="minorHAnsi"/>
          <w:b/>
          <w:bCs/>
          <w:shd w:val="clear" w:color="auto" w:fill="FFFFFF"/>
          <w:lang w:val="fr-FR" w:bidi="fa-IR"/>
        </w:rPr>
        <w:t>mass-hour</w:t>
      </w:r>
      <w:r w:rsidR="00824173">
        <w:rPr>
          <w:rFonts w:cstheme="minorHAnsi"/>
          <w:b/>
          <w:bCs/>
          <w:shd w:val="clear" w:color="auto" w:fill="FFFFFF"/>
          <w:lang w:val="fr-FR" w:bidi="fa-IR"/>
        </w:rPr>
        <w:t>a</w:t>
      </w:r>
      <w:r w:rsidRPr="003E4EA7">
        <w:rPr>
          <w:rFonts w:cstheme="minorHAnsi"/>
          <w:b/>
          <w:bCs/>
          <w:shd w:val="clear" w:color="auto" w:fill="FFFFFF"/>
          <w:lang w:val="fr-FR" w:bidi="fa-IR"/>
        </w:rPr>
        <w:t> </w:t>
      </w:r>
      <w:r>
        <w:rPr>
          <w:rFonts w:cstheme="minorHAnsi"/>
          <w:shd w:val="clear" w:color="auto" w:fill="FFFFFF"/>
          <w:lang w:val="fr-FR" w:bidi="fa-IR"/>
        </w:rPr>
        <w:t>»</w:t>
      </w:r>
      <w:r w:rsidRPr="00904048">
        <w:rPr>
          <w:rFonts w:cstheme="minorHAnsi"/>
          <w:shd w:val="clear" w:color="auto" w:fill="FFFFFF"/>
          <w:lang w:val="fr-FR" w:bidi="fa-IR"/>
        </w:rPr>
        <w:t xml:space="preserve"> peut avoir le sens de sorcellerie ou magie. En l'utilisant, les païens voulaient dire que les sorciers avaient influencé l'esprit du Prophète (s) et l'avaient initié à la sorcellerie. Ou bien ce mot signifie magicien ou sorcier, autrement dit, les polythéistes attribuaient la sorcellerie au Prophète </w:t>
      </w:r>
      <w:r w:rsidR="00824173">
        <w:rPr>
          <w:rFonts w:cstheme="minorHAnsi"/>
          <w:shd w:val="clear" w:color="auto" w:fill="FFFFFF"/>
          <w:lang w:val="fr-FR" w:bidi="fa-IR"/>
        </w:rPr>
        <w:t xml:space="preserve">(s) </w:t>
      </w:r>
      <w:r w:rsidRPr="00904048">
        <w:rPr>
          <w:rFonts w:cstheme="minorHAnsi"/>
          <w:shd w:val="clear" w:color="auto" w:fill="FFFFFF"/>
          <w:lang w:val="fr-FR" w:bidi="fa-IR"/>
        </w:rPr>
        <w:t xml:space="preserve">en raison </w:t>
      </w:r>
      <w:r>
        <w:rPr>
          <w:rFonts w:cstheme="minorHAnsi"/>
          <w:shd w:val="clear" w:color="auto" w:fill="FFFFFF"/>
          <w:lang w:val="fr-FR" w:bidi="fa-IR"/>
        </w:rPr>
        <w:t>de son influence extraordinaire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73"/>
      </w:r>
    </w:p>
    <w:p w14:paraId="19A6831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8F085D9" w14:textId="375C18A4" w:rsidR="00476DD3" w:rsidRDefault="00476DD3" w:rsidP="00476DD3">
      <w:pPr>
        <w:jc w:val="right"/>
        <w:rPr>
          <w:rFonts w:cstheme="minorHAnsi"/>
          <w:b/>
          <w:bCs/>
          <w:i/>
          <w:iCs/>
          <w:sz w:val="20"/>
          <w:szCs w:val="20"/>
          <w:lang w:val="fr-BE"/>
        </w:rPr>
      </w:pPr>
      <w:proofErr w:type="spellStart"/>
      <w:r w:rsidRPr="001E265E">
        <w:rPr>
          <w:rFonts w:cs="KFGQPC Uthmanic Script HAFS"/>
          <w:color w:val="000000"/>
          <w:sz w:val="36"/>
          <w:szCs w:val="36"/>
          <w:shd w:val="clear" w:color="auto" w:fill="FFFFFF"/>
          <w:rtl/>
        </w:rPr>
        <w:lastRenderedPageBreak/>
        <w:t>وَقَالُوٓاْ</w:t>
      </w:r>
      <w:proofErr w:type="spellEnd"/>
      <w:r w:rsidRPr="001E265E">
        <w:rPr>
          <w:rFonts w:cs="KFGQPC Uthmanic Script HAFS"/>
          <w:color w:val="000000"/>
          <w:sz w:val="36"/>
          <w:szCs w:val="36"/>
          <w:shd w:val="clear" w:color="auto" w:fill="FFFFFF"/>
          <w:rtl/>
        </w:rPr>
        <w:t xml:space="preserve"> أَءِذَا كُنَّا </w:t>
      </w:r>
      <w:proofErr w:type="spellStart"/>
      <w:r w:rsidRPr="001E265E">
        <w:rPr>
          <w:rFonts w:cs="KFGQPC Uthmanic Script HAFS"/>
          <w:color w:val="000000"/>
          <w:sz w:val="36"/>
          <w:szCs w:val="36"/>
          <w:shd w:val="clear" w:color="auto" w:fill="FFFFFF"/>
          <w:rtl/>
        </w:rPr>
        <w:t>عِظَٰمٗا</w:t>
      </w:r>
      <w:proofErr w:type="spellEnd"/>
      <w:r w:rsidRPr="001E265E">
        <w:rPr>
          <w:rFonts w:cs="KFGQPC Uthmanic Script HAFS"/>
          <w:color w:val="000000"/>
          <w:sz w:val="36"/>
          <w:szCs w:val="36"/>
          <w:shd w:val="clear" w:color="auto" w:fill="FFFFFF"/>
          <w:rtl/>
        </w:rPr>
        <w:t xml:space="preserve"> وَرُفَٰتًا أَءِنَّا </w:t>
      </w:r>
      <w:proofErr w:type="spellStart"/>
      <w:r w:rsidRPr="001E265E">
        <w:rPr>
          <w:rFonts w:cs="KFGQPC Uthmanic Script HAFS"/>
          <w:color w:val="000000"/>
          <w:sz w:val="36"/>
          <w:szCs w:val="36"/>
          <w:shd w:val="clear" w:color="auto" w:fill="FFFFFF"/>
          <w:rtl/>
        </w:rPr>
        <w:t>لَمَبۡعُوثُونَ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خَلۡقٗا</w:t>
      </w:r>
      <w:proofErr w:type="spellEnd"/>
      <w:r w:rsidRPr="001E265E">
        <w:rPr>
          <w:rFonts w:cs="KFGQPC Uthmanic Script HAFS"/>
          <w:color w:val="000000"/>
          <w:sz w:val="36"/>
          <w:szCs w:val="36"/>
          <w:shd w:val="clear" w:color="auto" w:fill="FFFFFF"/>
          <w:rtl/>
        </w:rPr>
        <w:t xml:space="preserve"> جَدِيدٗا٤٩ </w:t>
      </w:r>
      <w:proofErr w:type="spellStart"/>
      <w:r w:rsidRPr="001E265E">
        <w:rPr>
          <w:rFonts w:cs="KFGQPC Uthmanic Script HAFS"/>
          <w:color w:val="000000"/>
          <w:sz w:val="36"/>
          <w:szCs w:val="36"/>
          <w:shd w:val="clear" w:color="auto" w:fill="FFFFFF"/>
          <w:rtl/>
        </w:rPr>
        <w:t>قُلۡ</w:t>
      </w:r>
      <w:proofErr w:type="spellEnd"/>
      <w:r w:rsidRPr="001E265E">
        <w:rPr>
          <w:rFonts w:cs="KFGQPC Uthmanic Script HAFS"/>
          <w:color w:val="000000"/>
          <w:sz w:val="36"/>
          <w:szCs w:val="36"/>
          <w:shd w:val="clear" w:color="auto" w:fill="FFFFFF"/>
          <w:rtl/>
        </w:rPr>
        <w:t xml:space="preserve"> كُونُواْ حِجَارَةً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حَدِيدًا٥٠</w:t>
      </w:r>
    </w:p>
    <w:p w14:paraId="6D5954B5" w14:textId="77777777" w:rsidR="00476DD3" w:rsidRDefault="00476DD3" w:rsidP="00BD5A06">
      <w:pPr>
        <w:jc w:val="both"/>
        <w:rPr>
          <w:rFonts w:cstheme="minorHAnsi"/>
          <w:b/>
          <w:bCs/>
          <w:i/>
          <w:iCs/>
          <w:sz w:val="20"/>
          <w:szCs w:val="20"/>
          <w:lang w:val="fr-BE"/>
        </w:rPr>
      </w:pPr>
    </w:p>
    <w:p w14:paraId="45CB4F29" w14:textId="492DC1FF"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49- Et ils disent : « Quand nous serons ossements et poussière, serons-nous ressuscités en une nouvelle création</w:t>
      </w:r>
      <w:r w:rsidR="00630084">
        <w:rPr>
          <w:rFonts w:cstheme="minorHAnsi"/>
          <w:b/>
          <w:bCs/>
          <w:i/>
          <w:iCs/>
          <w:sz w:val="20"/>
          <w:szCs w:val="20"/>
          <w:lang w:val="fr-BE"/>
        </w:rPr>
        <w:t> </w:t>
      </w:r>
      <w:r w:rsidRPr="00C52C9E">
        <w:rPr>
          <w:rFonts w:cstheme="minorHAnsi"/>
          <w:b/>
          <w:bCs/>
          <w:i/>
          <w:iCs/>
          <w:sz w:val="20"/>
          <w:szCs w:val="20"/>
          <w:lang w:val="fr-BE"/>
        </w:rPr>
        <w:t>?</w:t>
      </w:r>
      <w:r w:rsidR="00630084">
        <w:rPr>
          <w:rFonts w:cstheme="minorHAnsi"/>
          <w:b/>
          <w:bCs/>
          <w:i/>
          <w:iCs/>
          <w:sz w:val="20"/>
          <w:szCs w:val="20"/>
          <w:lang w:val="fr-BE"/>
        </w:rPr>
        <w:t> </w:t>
      </w:r>
      <w:r w:rsidRPr="00C52C9E">
        <w:rPr>
          <w:rFonts w:cstheme="minorHAnsi"/>
          <w:b/>
          <w:bCs/>
          <w:i/>
          <w:iCs/>
          <w:sz w:val="20"/>
          <w:szCs w:val="20"/>
          <w:lang w:val="fr-BE"/>
        </w:rPr>
        <w:t>».</w:t>
      </w:r>
    </w:p>
    <w:p w14:paraId="23A8B5A2"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50- Dis : « Soyez pierre ou fer,</w:t>
      </w:r>
    </w:p>
    <w:p w14:paraId="1A4CC43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E1167CD" w14:textId="77777777" w:rsidR="009364AD" w:rsidRPr="003E4EA7"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3E4EA7">
        <w:rPr>
          <w:rFonts w:cstheme="minorHAnsi"/>
          <w:shd w:val="clear" w:color="auto" w:fill="FFFFFF"/>
          <w:lang w:val="fr-FR" w:bidi="fa-IR"/>
        </w:rPr>
        <w:t>1- Dans ces versets, la réponse aux polythéistes est donnée de manière prioritaire en ces termes : « Vous pensez que les os pourris et réduits en poussière ne peuvent être rassemblés et ramenés à la vie. Mais sachez que même si, après la mort, vous deveniez comme la pierre, le fer ou toute autre créature que vous considérez plus solide qu'eux, Dieu aura encore la capacité de vous ressusciter une seconde fois. Donc, s'Il peut faire revivre ce qui est plus solide, alors Il peut assurément redonner la vie à des os pourris et poussiéreux</w:t>
      </w:r>
      <w:r w:rsidR="00824173">
        <w:rPr>
          <w:rFonts w:cstheme="minorHAnsi"/>
          <w:shd w:val="clear" w:color="auto" w:fill="FFFFFF"/>
          <w:lang w:val="fr-FR" w:bidi="fa-IR"/>
        </w:rPr>
        <w:t xml:space="preserve"> </w:t>
      </w:r>
      <w:r w:rsidRPr="003E4EA7">
        <w:rPr>
          <w:rFonts w:cstheme="minorHAnsi"/>
          <w:shd w:val="clear" w:color="auto" w:fill="FFFFFF"/>
          <w:lang w:val="fr-FR" w:bidi="fa-IR"/>
        </w:rPr>
        <w:t>»</w:t>
      </w:r>
      <w:r w:rsidR="00824173">
        <w:rPr>
          <w:rFonts w:cstheme="minorHAnsi"/>
          <w:shd w:val="clear" w:color="auto" w:fill="FFFFFF"/>
          <w:lang w:val="fr-FR" w:bidi="fa-IR"/>
        </w:rPr>
        <w:t>.</w:t>
      </w:r>
    </w:p>
    <w:p w14:paraId="4CC7DED1"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3E4EA7">
        <w:rPr>
          <w:rFonts w:cstheme="minorHAnsi"/>
          <w:shd w:val="clear" w:color="auto" w:fill="FFFFFF"/>
          <w:lang w:val="fr-FR" w:bidi="fa-IR"/>
        </w:rPr>
        <w:t>2- L'exemple de la pierre et du fer est donné car le sol est la source de la vie pour les êtres vivants et les plantes poussent à partir de lui. Cependant, la distance entre la pierre, le fer et la vie est plus grande, les plantes ne poussant généralement pas du cœur de la pierre ou du fer. Néanmoins, il convient de noter que face à la puissance de Dieu, cela reste insignifiant, car ces pierres et ce fer s'érodent également et se transforment en poussière, pouvant alors devenir la source d'une vie nouvelle. Le message est donc le suivant : « Ne doutez pas de la possibilité et de la réalité de la ré</w:t>
      </w:r>
      <w:r>
        <w:rPr>
          <w:rFonts w:cstheme="minorHAnsi"/>
          <w:shd w:val="clear" w:color="auto" w:fill="FFFFFF"/>
          <w:lang w:val="fr-FR" w:bidi="fa-IR"/>
        </w:rPr>
        <w:t>surrection »</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74"/>
      </w:r>
    </w:p>
    <w:p w14:paraId="2ABBCC5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19C273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3A26A75" w14:textId="77777777" w:rsidR="00476DD3"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99D6487" w14:textId="77486F6B" w:rsidR="00476DD3"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خَلۡقٗا</w:t>
      </w:r>
      <w:proofErr w:type="spellEnd"/>
      <w:r w:rsidRPr="001E265E">
        <w:rPr>
          <w:rFonts w:cs="KFGQPC Uthmanic Script HAFS"/>
          <w:color w:val="000000"/>
          <w:sz w:val="36"/>
          <w:szCs w:val="36"/>
          <w:shd w:val="clear" w:color="auto" w:fill="FFFFFF"/>
          <w:rtl/>
        </w:rPr>
        <w:t xml:space="preserve"> مِّمَّا </w:t>
      </w:r>
      <w:proofErr w:type="spellStart"/>
      <w:r w:rsidRPr="001E265E">
        <w:rPr>
          <w:rFonts w:cs="KFGQPC Uthmanic Script HAFS"/>
          <w:color w:val="000000"/>
          <w:sz w:val="36"/>
          <w:szCs w:val="36"/>
          <w:shd w:val="clear" w:color="auto" w:fill="FFFFFF"/>
          <w:rtl/>
        </w:rPr>
        <w:t>يَكۡبُرُ</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color w:val="000000"/>
          <w:sz w:val="36"/>
          <w:szCs w:val="36"/>
          <w:shd w:val="clear" w:color="auto" w:fill="FFFFFF"/>
          <w:rtl/>
        </w:rPr>
        <w:t>صُدُورِكُمۡۚ</w:t>
      </w:r>
      <w:proofErr w:type="spellEnd"/>
      <w:r w:rsidRPr="001E265E">
        <w:rPr>
          <w:rFonts w:cs="KFGQPC Uthmanic Script HAFS"/>
          <w:color w:val="000000"/>
          <w:sz w:val="36"/>
          <w:szCs w:val="36"/>
          <w:shd w:val="clear" w:color="auto" w:fill="FFFFFF"/>
          <w:rtl/>
        </w:rPr>
        <w:t xml:space="preserve"> فَسَيَقُولُونَ مَن </w:t>
      </w:r>
      <w:proofErr w:type="spellStart"/>
      <w:r w:rsidRPr="001E265E">
        <w:rPr>
          <w:rFonts w:cs="KFGQPC Uthmanic Script HAFS"/>
          <w:color w:val="000000"/>
          <w:sz w:val="36"/>
          <w:szCs w:val="36"/>
          <w:shd w:val="clear" w:color="auto" w:fill="FFFFFF"/>
          <w:rtl/>
        </w:rPr>
        <w:t>يُعِيدُنَاۖ</w:t>
      </w:r>
      <w:proofErr w:type="spellEnd"/>
      <w:r w:rsidRPr="001E265E">
        <w:rPr>
          <w:rFonts w:cs="KFGQPC Uthmanic Script HAFS"/>
          <w:color w:val="000000"/>
          <w:sz w:val="36"/>
          <w:szCs w:val="36"/>
          <w:shd w:val="clear" w:color="auto" w:fill="FFFFFF"/>
          <w:rtl/>
        </w:rPr>
        <w:t xml:space="preserve"> قُلِ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فَطَرَكُمۡ</w:t>
      </w:r>
      <w:proofErr w:type="spellEnd"/>
      <w:r w:rsidRPr="001E265E">
        <w:rPr>
          <w:rFonts w:cs="KFGQPC Uthmanic Script HAFS"/>
          <w:color w:val="000000"/>
          <w:sz w:val="36"/>
          <w:szCs w:val="36"/>
          <w:shd w:val="clear" w:color="auto" w:fill="FFFFFF"/>
          <w:rtl/>
        </w:rPr>
        <w:t xml:space="preserve"> أَوَّلَ </w:t>
      </w:r>
      <w:proofErr w:type="spellStart"/>
      <w:r w:rsidRPr="001E265E">
        <w:rPr>
          <w:rFonts w:cs="KFGQPC Uthmanic Script HAFS"/>
          <w:color w:val="000000"/>
          <w:sz w:val="36"/>
          <w:szCs w:val="36"/>
          <w:shd w:val="clear" w:color="auto" w:fill="FFFFFF"/>
          <w:rtl/>
        </w:rPr>
        <w:t>مَرَّةٖۚ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فَسَيُنۡغِضُونَ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إِلَيۡكَ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رُءُوسَهُمۡ</w:t>
      </w:r>
      <w:proofErr w:type="spellEnd"/>
      <w:r w:rsidRPr="001E265E">
        <w:rPr>
          <w:rFonts w:cs="KFGQPC Uthmanic Script HAFS"/>
          <w:color w:val="000000"/>
          <w:sz w:val="36"/>
          <w:szCs w:val="36"/>
          <w:shd w:val="clear" w:color="auto" w:fill="FFFFFF"/>
          <w:rtl/>
        </w:rPr>
        <w:t xml:space="preserve"> وَيَقُولُونَ مَتَىٰ </w:t>
      </w:r>
      <w:proofErr w:type="spellStart"/>
      <w:r w:rsidRPr="001E265E">
        <w:rPr>
          <w:rFonts w:cs="KFGQPC Uthmanic Script HAFS"/>
          <w:color w:val="000000"/>
          <w:sz w:val="36"/>
          <w:szCs w:val="36"/>
          <w:shd w:val="clear" w:color="auto" w:fill="FFFFFF"/>
          <w:rtl/>
        </w:rPr>
        <w:t>هُوَۖ</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عَسَىٰٓ</w:t>
      </w:r>
      <w:proofErr w:type="spellEnd"/>
      <w:r w:rsidRPr="001E265E">
        <w:rPr>
          <w:rFonts w:cs="KFGQPC Uthmanic Script HAFS"/>
          <w:color w:val="000000"/>
          <w:sz w:val="36"/>
          <w:szCs w:val="36"/>
          <w:shd w:val="clear" w:color="auto" w:fill="FFFFFF"/>
          <w:rtl/>
        </w:rPr>
        <w:t xml:space="preserve"> أَن يَكُونَ قَرِيبٗا٥١ </w:t>
      </w:r>
      <w:proofErr w:type="spellStart"/>
      <w:r w:rsidRPr="001E265E">
        <w:rPr>
          <w:rFonts w:cs="KFGQPC Uthmanic Script HAFS"/>
          <w:color w:val="000000"/>
          <w:sz w:val="36"/>
          <w:szCs w:val="36"/>
          <w:shd w:val="clear" w:color="auto" w:fill="FFFFFF"/>
          <w:rtl/>
        </w:rPr>
        <w:t>يَوۡمَ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يَدۡعُوكُمۡ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فَتَسۡتَجِيبُونَ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بِحَمۡدِهِ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وَتَظُنُّونَ إِن </w:t>
      </w:r>
      <w:proofErr w:type="spellStart"/>
      <w:r w:rsidRPr="001E265E">
        <w:rPr>
          <w:rFonts w:cs="KFGQPC Uthmanic Script HAFS"/>
          <w:color w:val="000000"/>
          <w:sz w:val="36"/>
          <w:szCs w:val="36"/>
          <w:shd w:val="clear" w:color="auto" w:fill="FFFFFF"/>
          <w:rtl/>
        </w:rPr>
        <w:t>لَّبِثۡتُمۡ</w:t>
      </w:r>
      <w:proofErr w:type="spellEnd"/>
      <w:r w:rsidRPr="001E265E">
        <w:rPr>
          <w:rFonts w:cs="KFGQPC Uthmanic Script HAFS"/>
          <w:color w:val="000000"/>
          <w:sz w:val="36"/>
          <w:szCs w:val="36"/>
          <w:shd w:val="clear" w:color="auto" w:fill="FFFFFF"/>
          <w:rtl/>
        </w:rPr>
        <w:t xml:space="preserve"> إِلَّا قَلِيلٗا٥٢</w:t>
      </w:r>
    </w:p>
    <w:p w14:paraId="7D8955A1" w14:textId="77777777" w:rsidR="00476DD3" w:rsidRPr="00034F11"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E982BA3" w14:textId="7FCD5115"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51- Ou toute autre créature que vous puissiez concevoir</w:t>
      </w:r>
      <w:r w:rsidR="00426D5D">
        <w:rPr>
          <w:rFonts w:cstheme="minorHAnsi"/>
          <w:b/>
          <w:bCs/>
          <w:i/>
          <w:iCs/>
          <w:sz w:val="20"/>
          <w:szCs w:val="20"/>
          <w:lang w:val="fr-BE"/>
        </w:rPr>
        <w:t> »</w:t>
      </w:r>
      <w:r w:rsidRPr="00C52C9E">
        <w:rPr>
          <w:rFonts w:cstheme="minorHAnsi"/>
          <w:b/>
          <w:bCs/>
          <w:i/>
          <w:iCs/>
          <w:sz w:val="20"/>
          <w:szCs w:val="20"/>
          <w:lang w:val="fr-BE"/>
        </w:rPr>
        <w:t>. Ils diront alors : « Qui donc nous fera re</w:t>
      </w:r>
      <w:r>
        <w:rPr>
          <w:rFonts w:cstheme="minorHAnsi"/>
          <w:b/>
          <w:bCs/>
          <w:i/>
          <w:iCs/>
          <w:sz w:val="20"/>
          <w:szCs w:val="20"/>
          <w:lang w:val="fr-BE"/>
        </w:rPr>
        <w:t>venir ? » ‒ Dis : «</w:t>
      </w:r>
      <w:r w:rsidR="00706A40">
        <w:rPr>
          <w:rFonts w:cstheme="minorHAnsi"/>
          <w:b/>
          <w:bCs/>
          <w:i/>
          <w:iCs/>
          <w:sz w:val="20"/>
          <w:szCs w:val="20"/>
          <w:lang w:val="fr-BE"/>
        </w:rPr>
        <w:t xml:space="preserve"> </w:t>
      </w:r>
      <w:r w:rsidRPr="00C52C9E">
        <w:rPr>
          <w:rFonts w:cstheme="minorHAnsi"/>
          <w:b/>
          <w:bCs/>
          <w:i/>
          <w:iCs/>
          <w:sz w:val="20"/>
          <w:szCs w:val="20"/>
          <w:lang w:val="fr-BE"/>
        </w:rPr>
        <w:t>Celui qui vous a créés la première fois ». Ils secoueront vers toi leurs têtes et diront : « Quand cela ? » Dis : « Il se peut que ce soit proche.</w:t>
      </w:r>
    </w:p>
    <w:p w14:paraId="0ECEE5D5" w14:textId="6487278E"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52- Le Jour où Il vous appellera, vous Lui répondrez en Le glorifiant. Vous penserez n’être restés que peu de temps</w:t>
      </w:r>
      <w:r w:rsidR="00205631">
        <w:rPr>
          <w:rFonts w:cstheme="minorHAnsi"/>
          <w:b/>
          <w:bCs/>
          <w:i/>
          <w:iCs/>
          <w:sz w:val="20"/>
          <w:szCs w:val="20"/>
          <w:lang w:val="fr-BE"/>
        </w:rPr>
        <w:t> </w:t>
      </w:r>
      <w:r w:rsidRPr="00C52C9E">
        <w:rPr>
          <w:rFonts w:cstheme="minorHAnsi"/>
          <w:b/>
          <w:bCs/>
          <w:i/>
          <w:iCs/>
          <w:sz w:val="20"/>
          <w:szCs w:val="20"/>
          <w:lang w:val="fr-BE"/>
        </w:rPr>
        <w:t>».</w:t>
      </w:r>
    </w:p>
    <w:p w14:paraId="3253E49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7761268" w14:textId="7743DE88" w:rsidR="009364AD" w:rsidRPr="00937FDC"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37FDC">
        <w:rPr>
          <w:rFonts w:cstheme="minorHAnsi"/>
          <w:shd w:val="clear" w:color="auto" w:fill="FFFFFF"/>
          <w:lang w:val="fr-FR" w:bidi="fa-IR"/>
        </w:rPr>
        <w:t>1- Les opposants à l'idée de la résurrection soulevaie</w:t>
      </w:r>
      <w:r w:rsidR="00706A40">
        <w:rPr>
          <w:rFonts w:cstheme="minorHAnsi"/>
          <w:shd w:val="clear" w:color="auto" w:fill="FFFFFF"/>
          <w:lang w:val="fr-FR" w:bidi="fa-IR"/>
        </w:rPr>
        <w:t>nt des objections de ce type : « </w:t>
      </w:r>
      <w:r w:rsidRPr="00937FDC">
        <w:rPr>
          <w:rFonts w:cstheme="minorHAnsi"/>
          <w:shd w:val="clear" w:color="auto" w:fill="FFFFFF"/>
          <w:lang w:val="fr-FR" w:bidi="fa-IR"/>
        </w:rPr>
        <w:t>Qui a la capacité de rassembler des os pourr</w:t>
      </w:r>
      <w:r w:rsidR="00706A40">
        <w:rPr>
          <w:rFonts w:cstheme="minorHAnsi"/>
          <w:shd w:val="clear" w:color="auto" w:fill="FFFFFF"/>
          <w:lang w:val="fr-FR" w:bidi="fa-IR"/>
        </w:rPr>
        <w:t>is et de leur redonner la vie ? »</w:t>
      </w:r>
      <w:r w:rsidRPr="00937FDC">
        <w:rPr>
          <w:rFonts w:cstheme="minorHAnsi"/>
          <w:shd w:val="clear" w:color="auto" w:fill="FFFFFF"/>
          <w:lang w:val="fr-FR" w:bidi="fa-IR"/>
        </w:rPr>
        <w:t>. Le Coran leur répond que Celui qui les a créés une première fois a assurément le pouvoir de les faire revivre une seconde fois.</w:t>
      </w:r>
    </w:p>
    <w:p w14:paraId="67AD0289" w14:textId="53571232"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37FDC">
        <w:rPr>
          <w:rFonts w:cstheme="minorHAnsi"/>
          <w:shd w:val="clear" w:color="auto" w:fill="FFFFFF"/>
          <w:lang w:val="fr-FR" w:bidi="fa-IR"/>
        </w:rPr>
        <w:t xml:space="preserve">2- La seconde objection des opposants concernait le moment de la </w:t>
      </w:r>
      <w:r w:rsidR="00AB2BE8">
        <w:rPr>
          <w:rFonts w:cstheme="minorHAnsi"/>
          <w:shd w:val="clear" w:color="auto" w:fill="FFFFFF"/>
          <w:lang w:val="fr-FR" w:bidi="fa-IR"/>
        </w:rPr>
        <w:t>R</w:t>
      </w:r>
      <w:r w:rsidRPr="00937FDC">
        <w:rPr>
          <w:rFonts w:cstheme="minorHAnsi"/>
          <w:shd w:val="clear" w:color="auto" w:fill="FFFFFF"/>
          <w:lang w:val="fr-FR" w:bidi="fa-IR"/>
        </w:rPr>
        <w:t>ésurrection. Ils secouaient la tête ave</w:t>
      </w:r>
      <w:r w:rsidR="00706A40">
        <w:rPr>
          <w:rFonts w:cstheme="minorHAnsi"/>
          <w:shd w:val="clear" w:color="auto" w:fill="FFFFFF"/>
          <w:lang w:val="fr-FR" w:bidi="fa-IR"/>
        </w:rPr>
        <w:t>c étonnement en se demandant : « </w:t>
      </w:r>
      <w:r w:rsidRPr="00937FDC">
        <w:rPr>
          <w:rFonts w:cstheme="minorHAnsi"/>
          <w:shd w:val="clear" w:color="auto" w:fill="FFFFFF"/>
          <w:lang w:val="fr-FR" w:bidi="fa-IR"/>
        </w:rPr>
        <w:t>Quand vie</w:t>
      </w:r>
      <w:r w:rsidR="00706A40">
        <w:rPr>
          <w:rFonts w:cstheme="minorHAnsi"/>
          <w:shd w:val="clear" w:color="auto" w:fill="FFFFFF"/>
          <w:lang w:val="fr-FR" w:bidi="fa-IR"/>
        </w:rPr>
        <w:t>ndra donc le Jour du Jugement ? »</w:t>
      </w:r>
      <w:r w:rsidRPr="00937FDC">
        <w:rPr>
          <w:rFonts w:cstheme="minorHAnsi"/>
          <w:shd w:val="clear" w:color="auto" w:fill="FFFFFF"/>
          <w:lang w:val="fr-FR" w:bidi="fa-IR"/>
        </w:rPr>
        <w:t xml:space="preserve">. Le Coran a également répondu à ces objections en affirmant que la promesse de la </w:t>
      </w:r>
      <w:r w:rsidR="00AB2BE8">
        <w:rPr>
          <w:rFonts w:cstheme="minorHAnsi"/>
          <w:shd w:val="clear" w:color="auto" w:fill="FFFFFF"/>
          <w:lang w:val="fr-FR" w:bidi="fa-IR"/>
        </w:rPr>
        <w:t>R</w:t>
      </w:r>
      <w:r w:rsidRPr="00937FDC">
        <w:rPr>
          <w:rFonts w:cstheme="minorHAnsi"/>
          <w:shd w:val="clear" w:color="auto" w:fill="FFFFFF"/>
          <w:lang w:val="fr-FR" w:bidi="fa-IR"/>
        </w:rPr>
        <w:t xml:space="preserve">ésurrection est imminente, car la vie dans ce monde, quelle qu'en soit la durée, </w:t>
      </w:r>
      <w:r>
        <w:rPr>
          <w:rFonts w:cstheme="minorHAnsi"/>
          <w:shd w:val="clear" w:color="auto" w:fill="FFFFFF"/>
          <w:lang w:val="fr-FR" w:bidi="fa-IR"/>
        </w:rPr>
        <w:t>n'est qu'un instant fugace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75"/>
      </w:r>
    </w:p>
    <w:p w14:paraId="73472B0A"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764F9D4" w14:textId="77777777" w:rsidR="00476DD3"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7EE4D04" w14:textId="1AE5DD12" w:rsidR="00476DD3" w:rsidRPr="00034F11"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وَقُل لِّعِبَادِي يَقُولُواْ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لَّتِي</w:t>
      </w:r>
      <w:proofErr w:type="spellEnd"/>
      <w:r w:rsidRPr="001E265E">
        <w:rPr>
          <w:rFonts w:cs="KFGQPC Uthmanic Script HAFS"/>
          <w:color w:val="000000"/>
          <w:sz w:val="36"/>
          <w:szCs w:val="36"/>
          <w:shd w:val="clear" w:color="auto" w:fill="FFFFFF"/>
          <w:rtl/>
        </w:rPr>
        <w:t xml:space="preserve"> هِيَ </w:t>
      </w:r>
      <w:proofErr w:type="spellStart"/>
      <w:r w:rsidRPr="001E265E">
        <w:rPr>
          <w:rFonts w:cs="KFGQPC Uthmanic Script HAFS"/>
          <w:color w:val="000000"/>
          <w:sz w:val="36"/>
          <w:szCs w:val="36"/>
          <w:shd w:val="clear" w:color="auto" w:fill="FFFFFF"/>
          <w:rtl/>
        </w:rPr>
        <w:t>أ</w:t>
      </w:r>
      <w:r w:rsidRPr="001E265E">
        <w:rPr>
          <w:rFonts w:cs="KFGQPC Uthmanic Script HAFS" w:hint="eastAsia"/>
          <w:color w:val="000000"/>
          <w:sz w:val="36"/>
          <w:szCs w:val="36"/>
          <w:shd w:val="clear" w:color="auto" w:fill="FFFFFF"/>
          <w:rtl/>
        </w:rPr>
        <w:t>َحۡسَنُۚ</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لشَّيۡطَٰنَ</w:t>
      </w:r>
      <w:proofErr w:type="spellEnd"/>
      <w:r w:rsidRPr="001E265E">
        <w:rPr>
          <w:rFonts w:cs="KFGQPC Uthmanic Script HAFS"/>
          <w:color w:val="000000"/>
          <w:sz w:val="36"/>
          <w:szCs w:val="36"/>
          <w:shd w:val="clear" w:color="auto" w:fill="FFFFFF"/>
          <w:rtl/>
        </w:rPr>
        <w:t xml:space="preserve"> يَنزَغُ </w:t>
      </w:r>
      <w:proofErr w:type="spellStart"/>
      <w:r w:rsidRPr="001E265E">
        <w:rPr>
          <w:rFonts w:cs="KFGQPC Uthmanic Script HAFS"/>
          <w:color w:val="000000"/>
          <w:sz w:val="36"/>
          <w:szCs w:val="36"/>
          <w:shd w:val="clear" w:color="auto" w:fill="FFFFFF"/>
          <w:rtl/>
        </w:rPr>
        <w:t>بَيۡنَهُمۡۚ</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لشَّيۡطَٰنَ</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لِلۡإِنسَٰنِ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عَدُوّٗا</w:t>
      </w:r>
      <w:proofErr w:type="spellEnd"/>
      <w:r w:rsidRPr="001E265E">
        <w:rPr>
          <w:rFonts w:cs="KFGQPC Uthmanic Script HAFS"/>
          <w:color w:val="000000"/>
          <w:sz w:val="36"/>
          <w:szCs w:val="36"/>
          <w:shd w:val="clear" w:color="auto" w:fill="FFFFFF"/>
          <w:rtl/>
        </w:rPr>
        <w:t xml:space="preserve"> مُّبِينٗا٥٣</w:t>
      </w:r>
    </w:p>
    <w:p w14:paraId="0C4B26B5"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6F21A4C" w14:textId="77777777" w:rsidR="009364AD" w:rsidRPr="00C52C9E" w:rsidRDefault="009364AD" w:rsidP="00BD5A06">
      <w:pPr>
        <w:jc w:val="both"/>
        <w:rPr>
          <w:rFonts w:cstheme="minorHAnsi"/>
          <w:b/>
          <w:bCs/>
          <w:i/>
          <w:iCs/>
          <w:sz w:val="20"/>
          <w:szCs w:val="20"/>
          <w:lang w:val="fr-BE"/>
        </w:rPr>
      </w:pPr>
      <w:r w:rsidRPr="00186FF4">
        <w:rPr>
          <w:rFonts w:cstheme="minorHAnsi"/>
          <w:b/>
          <w:bCs/>
          <w:i/>
          <w:iCs/>
          <w:sz w:val="20"/>
          <w:szCs w:val="20"/>
          <w:lang w:val="fr-BE"/>
        </w:rPr>
        <w:t>53</w:t>
      </w:r>
      <w:r w:rsidRPr="00C52C9E">
        <w:rPr>
          <w:rFonts w:cstheme="minorHAnsi"/>
          <w:b/>
          <w:bCs/>
          <w:i/>
          <w:iCs/>
          <w:sz w:val="20"/>
          <w:szCs w:val="20"/>
          <w:lang w:val="fr-BE"/>
        </w:rPr>
        <w:t>- Et dis à Mes serviteurs d’exprimer les meilleures paroles, car le Diable sème la discorde parmi eux. Le Diable est certes, pour l’homme, un ennemi déclaré.</w:t>
      </w:r>
    </w:p>
    <w:p w14:paraId="70E7BB6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50E8BC3" w14:textId="77777777" w:rsidR="00FF222C" w:rsidRPr="0073099C" w:rsidRDefault="00FF222C" w:rsidP="00BD5A06">
      <w:pPr>
        <w:jc w:val="both"/>
        <w:rPr>
          <w:b/>
          <w:i/>
          <w:sz w:val="20"/>
          <w:szCs w:val="20"/>
          <w:lang w:val="fr-FR"/>
        </w:rPr>
      </w:pPr>
      <w:r w:rsidRPr="0073099C">
        <w:rPr>
          <w:sz w:val="20"/>
          <w:szCs w:val="20"/>
          <w:u w:val="single"/>
          <w:lang w:val="fr-FR"/>
        </w:rPr>
        <w:t>Circonstances de la révélation</w:t>
      </w:r>
    </w:p>
    <w:p w14:paraId="1A1463D3" w14:textId="77777777" w:rsidR="00824173" w:rsidRPr="00824173" w:rsidRDefault="00824173" w:rsidP="00BD5A06">
      <w:pPr>
        <w:spacing w:before="240"/>
        <w:jc w:val="both"/>
        <w:rPr>
          <w:rFonts w:cstheme="minorHAnsi"/>
          <w:i/>
          <w:iCs/>
          <w:u w:val="single"/>
          <w:lang w:val="fr-FR"/>
        </w:rPr>
      </w:pPr>
    </w:p>
    <w:p w14:paraId="1B466108" w14:textId="4A84A2B2"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F94106">
        <w:rPr>
          <w:rFonts w:cstheme="minorHAnsi"/>
          <w:shd w:val="clear" w:color="auto" w:fill="FFFFFF"/>
          <w:lang w:val="fr-FR" w:bidi="fa-IR"/>
        </w:rPr>
        <w:t>Il est rapporté que les polythéistes de La Mecque persécutaient les compagnons du Prophète (s). Lorsque les pressions augmentaient, les croyants insistaient auprès du Prophète</w:t>
      </w:r>
      <w:r w:rsidR="00824173">
        <w:rPr>
          <w:rFonts w:cstheme="minorHAnsi"/>
          <w:shd w:val="clear" w:color="auto" w:fill="FFFFFF"/>
          <w:lang w:val="fr-FR" w:bidi="fa-IR"/>
        </w:rPr>
        <w:t xml:space="preserve"> (s)</w:t>
      </w:r>
      <w:r w:rsidRPr="00F94106">
        <w:rPr>
          <w:rFonts w:cstheme="minorHAnsi"/>
          <w:shd w:val="clear" w:color="auto" w:fill="FFFFFF"/>
          <w:lang w:val="fr-FR" w:bidi="fa-IR"/>
        </w:rPr>
        <w:t xml:space="preserve"> pour qu'il leur permette de pratiquer le jihad. Cependant, le</w:t>
      </w:r>
      <w:r w:rsidR="00186FF4">
        <w:rPr>
          <w:rFonts w:cstheme="minorHAnsi"/>
          <w:shd w:val="clear" w:color="auto" w:fill="FFFFFF"/>
          <w:lang w:val="fr-FR" w:bidi="fa-IR"/>
        </w:rPr>
        <w:t xml:space="preserve"> Prophète (s) leur répondait : « </w:t>
      </w:r>
      <w:r w:rsidRPr="00F94106">
        <w:rPr>
          <w:rFonts w:cstheme="minorHAnsi"/>
          <w:shd w:val="clear" w:color="auto" w:fill="FFFFFF"/>
          <w:lang w:val="fr-FR" w:bidi="fa-IR"/>
        </w:rPr>
        <w:t>Une telle autorisation</w:t>
      </w:r>
      <w:r w:rsidR="00186FF4">
        <w:rPr>
          <w:rFonts w:cstheme="minorHAnsi"/>
          <w:shd w:val="clear" w:color="auto" w:fill="FFFFFF"/>
          <w:lang w:val="fr-FR" w:bidi="fa-IR"/>
        </w:rPr>
        <w:t xml:space="preserve"> ne m'a pas encore été accordée »</w:t>
      </w:r>
      <w:r w:rsidRPr="00F94106">
        <w:rPr>
          <w:rFonts w:cstheme="minorHAnsi"/>
          <w:shd w:val="clear" w:color="auto" w:fill="FFFFFF"/>
          <w:lang w:val="fr-FR" w:bidi="fa-IR"/>
        </w:rPr>
        <w:t>. C'est dans ce contexte que le verset mentionné précédemment a été révélé.</w:t>
      </w:r>
      <w:r w:rsidRPr="00034F11">
        <w:rPr>
          <w:rStyle w:val="Appelnotedebasdep"/>
          <w:rFonts w:cstheme="minorHAnsi"/>
          <w:shd w:val="clear" w:color="auto" w:fill="FFFFFF"/>
          <w:lang w:val="fr-FR" w:bidi="fa-IR"/>
        </w:rPr>
        <w:footnoteReference w:id="76"/>
      </w:r>
    </w:p>
    <w:p w14:paraId="76053F67" w14:textId="77777777" w:rsidR="00824173" w:rsidRPr="00034F11" w:rsidRDefault="0082417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25E47E8" w14:textId="7A6AA2B3" w:rsidR="009364AD" w:rsidRPr="00F94106"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F94106">
        <w:rPr>
          <w:rFonts w:cstheme="minorHAnsi"/>
          <w:shd w:val="clear" w:color="auto" w:fill="FFFFFF"/>
          <w:lang w:val="fr-FR" w:bidi="fa-IR"/>
        </w:rPr>
        <w:t xml:space="preserve">1- Les </w:t>
      </w:r>
      <w:r>
        <w:rPr>
          <w:rFonts w:cstheme="minorHAnsi"/>
          <w:shd w:val="clear" w:color="auto" w:fill="FFFFFF"/>
          <w:lang w:val="fr-FR" w:bidi="fa-IR"/>
        </w:rPr>
        <w:t>« </w:t>
      </w:r>
      <w:r w:rsidRPr="00824173">
        <w:rPr>
          <w:rFonts w:cstheme="minorHAnsi"/>
          <w:b/>
          <w:bCs/>
          <w:shd w:val="clear" w:color="auto" w:fill="FFFFFF"/>
          <w:lang w:val="fr-FR" w:bidi="fa-IR"/>
        </w:rPr>
        <w:t>serviteurs</w:t>
      </w:r>
      <w:r>
        <w:rPr>
          <w:rFonts w:cstheme="minorHAnsi"/>
          <w:shd w:val="clear" w:color="auto" w:fill="FFFFFF"/>
          <w:lang w:val="fr-FR" w:bidi="fa-IR"/>
        </w:rPr>
        <w:t> »</w:t>
      </w:r>
      <w:r w:rsidRPr="00F94106">
        <w:rPr>
          <w:rFonts w:cstheme="minorHAnsi"/>
          <w:shd w:val="clear" w:color="auto" w:fill="FFFFFF"/>
          <w:lang w:val="fr-FR" w:bidi="fa-IR"/>
        </w:rPr>
        <w:t xml:space="preserve"> mentionnés dans ce verset font référence aux croyants qui avaient foi au Prophète</w:t>
      </w:r>
      <w:r w:rsidR="008238B3">
        <w:rPr>
          <w:rFonts w:cstheme="minorHAnsi"/>
          <w:shd w:val="clear" w:color="auto" w:fill="FFFFFF"/>
          <w:lang w:val="fr-FR" w:bidi="fa-IR"/>
        </w:rPr>
        <w:t> </w:t>
      </w:r>
      <w:r w:rsidRPr="00F94106">
        <w:rPr>
          <w:rFonts w:cstheme="minorHAnsi"/>
          <w:shd w:val="clear" w:color="auto" w:fill="FFFFFF"/>
          <w:lang w:val="fr-FR" w:bidi="fa-IR"/>
        </w:rPr>
        <w:t>(s) à La Mecque. Cependant, face aux calomnies des polythéistes à l'encontre du Prophète</w:t>
      </w:r>
      <w:r w:rsidR="00824173">
        <w:rPr>
          <w:rFonts w:cstheme="minorHAnsi"/>
          <w:shd w:val="clear" w:color="auto" w:fill="FFFFFF"/>
          <w:lang w:val="fr-FR" w:bidi="fa-IR"/>
        </w:rPr>
        <w:t xml:space="preserve"> (s)</w:t>
      </w:r>
      <w:r w:rsidRPr="00F94106">
        <w:rPr>
          <w:rFonts w:cstheme="minorHAnsi"/>
          <w:shd w:val="clear" w:color="auto" w:fill="FFFFFF"/>
          <w:lang w:val="fr-FR" w:bidi="fa-IR"/>
        </w:rPr>
        <w:t xml:space="preserve"> et leur entêtement, ces croyants auraient pu réagir avec dureté. C'est pourquoi le Coran leur enseigne de s'adresser à leurs opposants d'une manière bienveillante et courtoise, afin que le diable ne puisse </w:t>
      </w:r>
      <w:r w:rsidRPr="00F94106">
        <w:rPr>
          <w:rFonts w:cstheme="minorHAnsi"/>
          <w:shd w:val="clear" w:color="auto" w:fill="FFFFFF"/>
          <w:lang w:val="fr-FR" w:bidi="fa-IR"/>
        </w:rPr>
        <w:lastRenderedPageBreak/>
        <w:t>subtilement pénétrer leurs cœurs pour y semer la corruption, assombrir leurs relations avec l'opposition et détourner les gens de l'Islam.</w:t>
      </w:r>
    </w:p>
    <w:p w14:paraId="35F961EE"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F94106">
        <w:rPr>
          <w:rFonts w:cstheme="minorHAnsi"/>
          <w:shd w:val="clear" w:color="auto" w:fill="FFFFFF"/>
          <w:lang w:val="fr-FR" w:bidi="fa-IR"/>
        </w:rPr>
        <w:t xml:space="preserve">2- Étant donné que chaque personne est un serviteur de Dieu, il est important de s'adresser au peuple et à l'opposition de la meilleure des manières. Cela signifie parler avec les meilleurs mots et le meilleur contenu, dans le respect des vertus </w:t>
      </w:r>
      <w:r>
        <w:rPr>
          <w:rFonts w:cstheme="minorHAnsi"/>
          <w:shd w:val="clear" w:color="auto" w:fill="FFFFFF"/>
          <w:lang w:val="fr-FR" w:bidi="fa-IR"/>
        </w:rPr>
        <w:t>morales et des valeurs humaines.</w:t>
      </w:r>
      <w:r w:rsidRPr="00034F11">
        <w:rPr>
          <w:rStyle w:val="Appelnotedebasdep"/>
          <w:rFonts w:cstheme="minorHAnsi"/>
          <w:shd w:val="clear" w:color="auto" w:fill="FFFFFF"/>
          <w:lang w:val="fr-FR" w:bidi="fa-IR"/>
        </w:rPr>
        <w:footnoteReference w:id="77"/>
      </w:r>
    </w:p>
    <w:p w14:paraId="3B2EA859"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7FD43B7"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7739911" w14:textId="499CA233" w:rsidR="00476DD3"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رَّبُّكُمۡ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أَعۡلَمُ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بِكُمۡۖ</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color w:val="000000"/>
          <w:sz w:val="36"/>
          <w:szCs w:val="36"/>
          <w:shd w:val="clear" w:color="auto" w:fill="FFFFFF"/>
          <w:rtl/>
        </w:rPr>
        <w:t>يَشَأۡ</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يَرۡحَمۡكُمۡ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color w:val="000000"/>
          <w:sz w:val="36"/>
          <w:szCs w:val="36"/>
          <w:shd w:val="clear" w:color="auto" w:fill="FFFFFF"/>
          <w:rtl/>
        </w:rPr>
        <w:t>يَشَأۡ</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يُعَذِّبۡكُمۡۚ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وَمَآ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أَرۡسَلۡنَٰكَ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عَلَيۡهِمۡ</w:t>
      </w:r>
      <w:proofErr w:type="spellEnd"/>
      <w:r w:rsidRPr="001E265E">
        <w:rPr>
          <w:rFonts w:cs="KFGQPC Uthmanic Script HAFS"/>
          <w:color w:val="000000"/>
          <w:sz w:val="36"/>
          <w:szCs w:val="36"/>
          <w:shd w:val="clear" w:color="auto" w:fill="FFFFFF"/>
          <w:rtl/>
        </w:rPr>
        <w:t xml:space="preserve"> وَكِيلٗا٥٤</w:t>
      </w:r>
    </w:p>
    <w:p w14:paraId="1A1B6DB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94DD696"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54- Votre Seigneur vous connaît mieux. S’Il veut, Il vous fera miséricorde, et s’Il veut, Il vous châtiera. Et Nous ne t’avons pas envoyé pour que tu sois leur protecteur.</w:t>
      </w:r>
    </w:p>
    <w:p w14:paraId="2A2DF3B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FEA6D7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5E4EA7">
        <w:rPr>
          <w:rFonts w:cstheme="minorHAnsi"/>
          <w:shd w:val="clear" w:color="auto" w:fill="FFFFFF"/>
          <w:lang w:val="fr-FR" w:bidi="fa-IR"/>
        </w:rPr>
        <w:t>Ce verset rappelle aux croyants que Dieu est parfaitement conscient de leurs actes ainsi que de leurs intentions. S'Il le décide, Il pourra les punir pour leurs péchés. Mais s'Il le veut, dans Sa miséricorde, Il pourra</w:t>
      </w:r>
      <w:r>
        <w:rPr>
          <w:rFonts w:cstheme="minorHAnsi"/>
          <w:shd w:val="clear" w:color="auto" w:fill="FFFFFF"/>
          <w:lang w:val="fr-FR" w:bidi="fa-IR"/>
        </w:rPr>
        <w:t xml:space="preserve"> aussi leur accorder Son pardon.</w:t>
      </w:r>
      <w:r w:rsidRPr="00034F11">
        <w:rPr>
          <w:rStyle w:val="Appelnotedebasdep"/>
          <w:rFonts w:cstheme="minorHAnsi"/>
          <w:shd w:val="clear" w:color="auto" w:fill="FFFFFF"/>
          <w:lang w:val="fr-FR" w:bidi="fa-IR"/>
        </w:rPr>
        <w:footnoteReference w:id="78"/>
      </w:r>
    </w:p>
    <w:p w14:paraId="1F758555"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0FFC21F" w14:textId="77777777" w:rsidR="00476DD3"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351E07B" w14:textId="21A46D9F" w:rsidR="00476DD3"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وَرَبُّكَ </w:t>
      </w:r>
      <w:proofErr w:type="spellStart"/>
      <w:r w:rsidRPr="001E265E">
        <w:rPr>
          <w:rFonts w:cs="KFGQPC Uthmanic Script HAFS"/>
          <w:color w:val="000000"/>
          <w:sz w:val="36"/>
          <w:szCs w:val="36"/>
          <w:shd w:val="clear" w:color="auto" w:fill="FFFFFF"/>
          <w:rtl/>
        </w:rPr>
        <w:t>أَعۡلَمُ</w:t>
      </w:r>
      <w:proofErr w:type="spellEnd"/>
      <w:r w:rsidRPr="001E265E">
        <w:rPr>
          <w:rFonts w:cs="KFGQPC Uthmanic Script HAFS"/>
          <w:color w:val="000000"/>
          <w:sz w:val="36"/>
          <w:szCs w:val="36"/>
          <w:shd w:val="clear" w:color="auto" w:fill="FFFFFF"/>
          <w:rtl/>
        </w:rPr>
        <w:t xml:space="preserve"> بِم</w:t>
      </w:r>
      <w:r w:rsidRPr="001E265E">
        <w:rPr>
          <w:rFonts w:cs="KFGQPC Uthmanic Script HAFS" w:hint="eastAsia"/>
          <w:color w:val="000000"/>
          <w:sz w:val="36"/>
          <w:szCs w:val="36"/>
          <w:shd w:val="clear" w:color="auto" w:fill="FFFFFF"/>
          <w:rtl/>
        </w:rPr>
        <w:t>َن</w:t>
      </w:r>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لسَّمَٰوَٰتِ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وَلَقَدۡ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فَضَّلۡنَا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بَعۡضَ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لنَّبِيِّ‍ۧنَ</w:t>
      </w:r>
      <w:proofErr w:type="spellEnd"/>
      <w:r w:rsidRPr="001E265E">
        <w:rPr>
          <w:rFonts w:cs="KFGQPC Uthmanic Script HAFS"/>
          <w:color w:val="000000"/>
          <w:sz w:val="36"/>
          <w:szCs w:val="36"/>
          <w:shd w:val="clear" w:color="auto" w:fill="FFFFFF"/>
          <w:rtl/>
        </w:rPr>
        <w:t xml:space="preserve"> عَلَىٰ </w:t>
      </w:r>
      <w:proofErr w:type="spellStart"/>
      <w:r w:rsidRPr="001E265E">
        <w:rPr>
          <w:rFonts w:cs="KFGQPC Uthmanic Script HAFS"/>
          <w:color w:val="000000"/>
          <w:sz w:val="36"/>
          <w:szCs w:val="36"/>
          <w:shd w:val="clear" w:color="auto" w:fill="FFFFFF"/>
          <w:rtl/>
        </w:rPr>
        <w:t>بَعۡضٖۖ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وَءَاتَيۡنَا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دَاوُ</w:t>
      </w:r>
      <w:r w:rsidRPr="001E265E">
        <w:rPr>
          <w:rFonts w:cs="KFGQPC Uthmanic Script HAFS" w:hint="cs"/>
          <w:color w:val="000000"/>
          <w:sz w:val="36"/>
          <w:szCs w:val="36"/>
          <w:shd w:val="clear" w:color="auto" w:fill="FFFFFF"/>
          <w:rtl/>
        </w:rPr>
        <w:t>ۥ</w:t>
      </w:r>
      <w:r w:rsidRPr="001E265E">
        <w:rPr>
          <w:rFonts w:cs="KFGQPC Uthmanic Script HAFS" w:hint="eastAsia"/>
          <w:color w:val="000000"/>
          <w:sz w:val="36"/>
          <w:szCs w:val="36"/>
          <w:shd w:val="clear" w:color="auto" w:fill="FFFFFF"/>
          <w:rtl/>
        </w:rPr>
        <w:t>دَ</w:t>
      </w:r>
      <w:proofErr w:type="spellEnd"/>
      <w:r w:rsidRPr="001E265E">
        <w:rPr>
          <w:rFonts w:cs="KFGQPC Uthmanic Script HAFS"/>
          <w:color w:val="000000"/>
          <w:sz w:val="36"/>
          <w:szCs w:val="36"/>
          <w:shd w:val="clear" w:color="auto" w:fill="FFFFFF"/>
          <w:rtl/>
        </w:rPr>
        <w:t xml:space="preserve"> زَبُورٗا٥٥</w:t>
      </w:r>
    </w:p>
    <w:p w14:paraId="53EE9B5B" w14:textId="77777777" w:rsidR="00476DD3" w:rsidRPr="00034F11"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A88DC53"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55- Et ton Seigneur est plus Connaisseur de ceux qui sont dans les cieux et sur la terre. Et parmi les prophètes, Nous avons donné à certains plus de faveurs qu’à d’autres. Et à David nous avons donné le « </w:t>
      </w:r>
      <w:proofErr w:type="spellStart"/>
      <w:r w:rsidRPr="00C52C9E">
        <w:rPr>
          <w:rFonts w:cstheme="minorHAnsi"/>
          <w:b/>
          <w:bCs/>
          <w:i/>
          <w:iCs/>
          <w:sz w:val="20"/>
          <w:szCs w:val="20"/>
          <w:lang w:val="fr-BE"/>
        </w:rPr>
        <w:t>Zabour</w:t>
      </w:r>
      <w:proofErr w:type="spellEnd"/>
      <w:r w:rsidRPr="00C52C9E">
        <w:rPr>
          <w:rFonts w:cstheme="minorHAnsi"/>
          <w:b/>
          <w:bCs/>
          <w:i/>
          <w:iCs/>
          <w:sz w:val="20"/>
          <w:szCs w:val="20"/>
          <w:lang w:val="fr-BE"/>
        </w:rPr>
        <w:t xml:space="preserve"> ».</w:t>
      </w:r>
    </w:p>
    <w:p w14:paraId="6F79632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EDE751D" w14:textId="2AEA51A3"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F6423E">
        <w:rPr>
          <w:rFonts w:cstheme="minorHAnsi"/>
          <w:shd w:val="clear" w:color="auto" w:fill="FFFFFF"/>
          <w:lang w:val="fr-FR" w:bidi="fa-IR"/>
        </w:rPr>
        <w:t>1- Des polythéistes remettaient en question le choix de Dieu d'avoir désigné Mohamm</w:t>
      </w:r>
      <w:r w:rsidR="006B256C">
        <w:rPr>
          <w:rFonts w:cstheme="minorHAnsi"/>
          <w:shd w:val="clear" w:color="auto" w:fill="FFFFFF"/>
          <w:lang w:val="fr-FR" w:bidi="fa-IR"/>
        </w:rPr>
        <w:t>a</w:t>
      </w:r>
      <w:r w:rsidRPr="00F6423E">
        <w:rPr>
          <w:rFonts w:cstheme="minorHAnsi"/>
          <w:shd w:val="clear" w:color="auto" w:fill="FFFFFF"/>
          <w:lang w:val="fr-FR" w:bidi="fa-IR"/>
        </w:rPr>
        <w:t xml:space="preserve">d (s), un orphelin, comme Prophète et Sceau des prophètes. Ce verset réfute ces préjugés en soulignant que Dieu a une </w:t>
      </w:r>
      <w:r w:rsidRPr="00F6423E">
        <w:rPr>
          <w:rFonts w:cstheme="minorHAnsi"/>
          <w:shd w:val="clear" w:color="auto" w:fill="FFFFFF"/>
          <w:lang w:val="fr-FR" w:bidi="fa-IR"/>
        </w:rPr>
        <w:lastRenderedPageBreak/>
        <w:t xml:space="preserve">connaissance parfaite de la condition de tous les êtres et des </w:t>
      </w:r>
      <w:r w:rsidR="008C2B7C">
        <w:rPr>
          <w:rFonts w:cstheme="minorHAnsi"/>
          <w:shd w:val="clear" w:color="auto" w:fill="FFFFFF"/>
          <w:lang w:val="fr-FR" w:bidi="fa-IR"/>
        </w:rPr>
        <w:t>P</w:t>
      </w:r>
      <w:r w:rsidRPr="00F6423E">
        <w:rPr>
          <w:rFonts w:cstheme="minorHAnsi"/>
          <w:shd w:val="clear" w:color="auto" w:fill="FFFFFF"/>
          <w:lang w:val="fr-FR" w:bidi="fa-IR"/>
        </w:rPr>
        <w:t>rophètes</w:t>
      </w:r>
      <w:r w:rsidR="008C2B7C">
        <w:rPr>
          <w:rFonts w:cstheme="minorHAnsi"/>
          <w:shd w:val="clear" w:color="auto" w:fill="FFFFFF"/>
          <w:lang w:val="fr-FR" w:bidi="fa-IR"/>
        </w:rPr>
        <w:t xml:space="preserve"> (a)</w:t>
      </w:r>
      <w:r w:rsidRPr="00F6423E">
        <w:rPr>
          <w:rFonts w:cstheme="minorHAnsi"/>
          <w:shd w:val="clear" w:color="auto" w:fill="FFFFFF"/>
          <w:lang w:val="fr-FR" w:bidi="fa-IR"/>
        </w:rPr>
        <w:t xml:space="preserve">. C'est en fonction de leurs vertus qu'Il a </w:t>
      </w:r>
      <w:r>
        <w:rPr>
          <w:rFonts w:cstheme="minorHAnsi"/>
          <w:shd w:val="clear" w:color="auto" w:fill="FFFFFF"/>
          <w:lang w:val="fr-FR" w:bidi="fa-IR"/>
        </w:rPr>
        <w:t>établi une hiérarchie entre eux</w:t>
      </w:r>
      <w:r w:rsidRPr="00034F11">
        <w:rPr>
          <w:rFonts w:cstheme="minorHAnsi"/>
          <w:shd w:val="clear" w:color="auto" w:fill="FFFFFF"/>
          <w:lang w:val="fr-FR" w:bidi="fa-IR"/>
        </w:rPr>
        <w:t>.</w:t>
      </w:r>
    </w:p>
    <w:p w14:paraId="573FA33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034F11">
        <w:rPr>
          <w:rFonts w:cstheme="minorHAnsi"/>
          <w:shd w:val="clear" w:color="auto" w:fill="FFFFFF"/>
          <w:lang w:val="fr-FR" w:bidi="fa-IR"/>
        </w:rPr>
        <w:t xml:space="preserve">2- </w:t>
      </w:r>
      <w:r w:rsidRPr="00F6423E">
        <w:rPr>
          <w:rFonts w:cstheme="minorHAnsi"/>
          <w:shd w:val="clear" w:color="auto" w:fill="FFFFFF"/>
          <w:lang w:val="fr-FR" w:bidi="fa-IR"/>
        </w:rPr>
        <w:t>Ce verset fait mention du prophète</w:t>
      </w:r>
      <w:r>
        <w:rPr>
          <w:rFonts w:cstheme="minorHAnsi"/>
          <w:shd w:val="clear" w:color="auto" w:fill="FFFFFF"/>
          <w:lang w:val="fr-FR" w:bidi="fa-IR"/>
        </w:rPr>
        <w:t xml:space="preserve"> </w:t>
      </w:r>
      <w:r w:rsidRPr="00034F11">
        <w:rPr>
          <w:rFonts w:cstheme="minorHAnsi"/>
          <w:shd w:val="clear" w:color="auto" w:fill="FFFFFF"/>
          <w:lang w:val="fr-FR" w:bidi="fa-IR"/>
        </w:rPr>
        <w:t>David</w:t>
      </w:r>
      <w:r w:rsidR="006B256C" w:rsidRPr="00034F11">
        <w:rPr>
          <w:rFonts w:cstheme="minorHAnsi"/>
          <w:shd w:val="clear" w:color="auto" w:fill="FFFFFF"/>
          <w:lang w:val="fr-FR" w:bidi="fa-IR"/>
        </w:rPr>
        <w:t xml:space="preserve"> </w:t>
      </w:r>
      <w:r w:rsidRPr="00034F11">
        <w:rPr>
          <w:rFonts w:cstheme="minorHAnsi"/>
          <w:shd w:val="clear" w:color="auto" w:fill="FFFFFF"/>
          <w:lang w:val="fr-FR" w:bidi="fa-IR"/>
        </w:rPr>
        <w:t xml:space="preserve">(a) </w:t>
      </w:r>
      <w:r w:rsidRPr="00F6423E">
        <w:rPr>
          <w:rFonts w:cstheme="minorHAnsi"/>
          <w:shd w:val="clear" w:color="auto" w:fill="FFFFFF"/>
          <w:lang w:val="fr-FR" w:bidi="fa-IR"/>
        </w:rPr>
        <w:t>et des Psaumes,</w:t>
      </w:r>
      <w:r>
        <w:rPr>
          <w:rFonts w:cstheme="minorHAnsi"/>
          <w:shd w:val="clear" w:color="auto" w:fill="FFFFFF"/>
          <w:lang w:val="fr-FR" w:bidi="fa-IR"/>
        </w:rPr>
        <w:t xml:space="preserve"> pour deux raisons principales</w:t>
      </w:r>
      <w:r w:rsidR="006B256C">
        <w:rPr>
          <w:rFonts w:cstheme="minorHAnsi"/>
          <w:shd w:val="clear" w:color="auto" w:fill="FFFFFF"/>
          <w:lang w:val="fr-FR" w:bidi="fa-IR"/>
        </w:rPr>
        <w:t xml:space="preserve"> </w:t>
      </w:r>
      <w:r w:rsidRPr="00034F11">
        <w:rPr>
          <w:rFonts w:cstheme="minorHAnsi"/>
          <w:shd w:val="clear" w:color="auto" w:fill="FFFFFF"/>
          <w:lang w:val="fr-FR" w:bidi="fa-IR"/>
        </w:rPr>
        <w:t xml:space="preserve">: </w:t>
      </w:r>
    </w:p>
    <w:p w14:paraId="3F64577B" w14:textId="77777777" w:rsidR="009364AD" w:rsidRPr="00F6423E"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F6423E">
        <w:rPr>
          <w:rFonts w:cstheme="minorHAnsi"/>
          <w:shd w:val="clear" w:color="auto" w:fill="FFFFFF"/>
          <w:lang w:val="fr-FR" w:bidi="fa-IR"/>
        </w:rPr>
        <w:t xml:space="preserve">a) Tout d'abord, les Psaumes de David </w:t>
      </w:r>
      <w:r>
        <w:rPr>
          <w:rFonts w:cstheme="minorHAnsi"/>
          <w:shd w:val="clear" w:color="auto" w:fill="FFFFFF"/>
          <w:lang w:val="fr-FR" w:bidi="fa-IR"/>
        </w:rPr>
        <w:t xml:space="preserve">(a) </w:t>
      </w:r>
      <w:r w:rsidRPr="00F6423E">
        <w:rPr>
          <w:rFonts w:cstheme="minorHAnsi"/>
          <w:shd w:val="clear" w:color="auto" w:fill="FFFFFF"/>
          <w:lang w:val="fr-FR" w:bidi="fa-IR"/>
        </w:rPr>
        <w:t>annonçaient que les justes régneraient sur la terre, et le Prophète Mohamm</w:t>
      </w:r>
      <w:r w:rsidR="006B256C">
        <w:rPr>
          <w:rFonts w:cstheme="minorHAnsi"/>
          <w:shd w:val="clear" w:color="auto" w:fill="FFFFFF"/>
          <w:lang w:val="fr-FR" w:bidi="fa-IR"/>
        </w:rPr>
        <w:t>a</w:t>
      </w:r>
      <w:r w:rsidRPr="00F6423E">
        <w:rPr>
          <w:rFonts w:cstheme="minorHAnsi"/>
          <w:shd w:val="clear" w:color="auto" w:fill="FFFFFF"/>
          <w:lang w:val="fr-FR" w:bidi="fa-IR"/>
        </w:rPr>
        <w:t>d (s) en était une illustration concrète.</w:t>
      </w:r>
    </w:p>
    <w:p w14:paraId="077CEADF"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F6423E">
        <w:rPr>
          <w:rFonts w:cstheme="minorHAnsi"/>
          <w:shd w:val="clear" w:color="auto" w:fill="FFFFFF"/>
          <w:lang w:val="fr-FR" w:bidi="fa-IR"/>
        </w:rPr>
        <w:t xml:space="preserve">b) Ensuite, cela met en lumière le fait que la valeur et la fierté de David </w:t>
      </w:r>
      <w:r w:rsidR="006B256C">
        <w:rPr>
          <w:rFonts w:cstheme="minorHAnsi"/>
          <w:shd w:val="clear" w:color="auto" w:fill="FFFFFF"/>
          <w:lang w:val="fr-FR" w:bidi="fa-IR"/>
        </w:rPr>
        <w:t xml:space="preserve">(a) </w:t>
      </w:r>
      <w:r w:rsidRPr="00F6423E">
        <w:rPr>
          <w:rFonts w:cstheme="minorHAnsi"/>
          <w:shd w:val="clear" w:color="auto" w:fill="FFFFFF"/>
          <w:lang w:val="fr-FR" w:bidi="fa-IR"/>
        </w:rPr>
        <w:t xml:space="preserve">ne résidaient pas dans sa richesse ou son pouvoir, mais dans les Psaumes qui lui avaient été révélés. De la même manière, la grandeur du Prophète de l'Islam </w:t>
      </w:r>
      <w:r w:rsidR="006B256C">
        <w:rPr>
          <w:rFonts w:cstheme="minorHAnsi"/>
          <w:shd w:val="clear" w:color="auto" w:fill="FFFFFF"/>
          <w:lang w:val="fr-FR" w:bidi="fa-IR"/>
        </w:rPr>
        <w:t xml:space="preserve">(s) </w:t>
      </w:r>
      <w:r w:rsidRPr="00F6423E">
        <w:rPr>
          <w:rFonts w:cstheme="minorHAnsi"/>
          <w:shd w:val="clear" w:color="auto" w:fill="FFFFFF"/>
          <w:lang w:val="fr-FR" w:bidi="fa-IR"/>
        </w:rPr>
        <w:t>découle du Coran, son miracle.</w:t>
      </w:r>
    </w:p>
    <w:p w14:paraId="5E4B10A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034F11">
        <w:rPr>
          <w:rFonts w:cstheme="minorHAnsi"/>
          <w:shd w:val="clear" w:color="auto" w:fill="FFFFFF"/>
          <w:lang w:val="fr-FR" w:bidi="fa-IR"/>
        </w:rPr>
        <w:t xml:space="preserve">3- </w:t>
      </w:r>
      <w:r w:rsidRPr="00F6423E">
        <w:rPr>
          <w:rFonts w:cstheme="minorHAnsi"/>
          <w:shd w:val="clear" w:color="auto" w:fill="FFFFFF"/>
          <w:lang w:val="fr-FR" w:bidi="fa-IR"/>
        </w:rPr>
        <w:t>Selon certains récits rapportés par l'Imam as-</w:t>
      </w:r>
      <w:proofErr w:type="spellStart"/>
      <w:r w:rsidRPr="00F6423E">
        <w:rPr>
          <w:rFonts w:cstheme="minorHAnsi"/>
          <w:shd w:val="clear" w:color="auto" w:fill="FFFFFF"/>
          <w:lang w:val="fr-FR" w:bidi="fa-IR"/>
        </w:rPr>
        <w:t>S</w:t>
      </w:r>
      <w:r w:rsidR="006B256C">
        <w:rPr>
          <w:rFonts w:cstheme="minorHAnsi"/>
          <w:shd w:val="clear" w:color="auto" w:fill="FFFFFF"/>
          <w:lang w:val="fr-FR" w:bidi="fa-IR"/>
        </w:rPr>
        <w:t>à</w:t>
      </w:r>
      <w:r w:rsidRPr="00F6423E">
        <w:rPr>
          <w:rFonts w:cstheme="minorHAnsi"/>
          <w:shd w:val="clear" w:color="auto" w:fill="FFFFFF"/>
          <w:lang w:val="fr-FR" w:bidi="fa-IR"/>
        </w:rPr>
        <w:t>diq</w:t>
      </w:r>
      <w:proofErr w:type="spellEnd"/>
      <w:r w:rsidRPr="00F6423E">
        <w:rPr>
          <w:rFonts w:cstheme="minorHAnsi"/>
          <w:shd w:val="clear" w:color="auto" w:fill="FFFFFF"/>
          <w:lang w:val="fr-FR" w:bidi="fa-IR"/>
        </w:rPr>
        <w:t xml:space="preserve"> (a) : </w:t>
      </w:r>
      <w:r>
        <w:rPr>
          <w:rFonts w:cstheme="minorHAnsi"/>
          <w:shd w:val="clear" w:color="auto" w:fill="FFFFFF"/>
          <w:lang w:val="fr-FR" w:bidi="fa-IR"/>
        </w:rPr>
        <w:t>« </w:t>
      </w:r>
      <w:r w:rsidRPr="00F6423E">
        <w:rPr>
          <w:rFonts w:cstheme="minorHAnsi"/>
          <w:shd w:val="clear" w:color="auto" w:fill="FFFFFF"/>
          <w:lang w:val="fr-FR" w:bidi="fa-IR"/>
        </w:rPr>
        <w:t xml:space="preserve">Il existe cinq grands prophètes qui sont dotés de fermeté et qui représentent l'axe central </w:t>
      </w:r>
      <w:r>
        <w:rPr>
          <w:rFonts w:cstheme="minorHAnsi"/>
          <w:shd w:val="clear" w:color="auto" w:fill="FFFFFF"/>
          <w:lang w:val="fr-FR" w:bidi="fa-IR"/>
        </w:rPr>
        <w:t xml:space="preserve">des autres prophètes, à savoir </w:t>
      </w:r>
      <w:r w:rsidRPr="00034F11">
        <w:rPr>
          <w:rFonts w:cstheme="minorHAnsi"/>
          <w:shd w:val="clear" w:color="auto" w:fill="FFFFFF"/>
          <w:lang w:val="fr-FR" w:bidi="fa-IR"/>
        </w:rPr>
        <w:t>: Noé, Abraham</w:t>
      </w:r>
      <w:r w:rsidRPr="00034F11">
        <w:rPr>
          <w:rStyle w:val="Appelnotedebasdep"/>
          <w:rFonts w:cstheme="minorHAnsi"/>
          <w:shd w:val="clear" w:color="auto" w:fill="FFFFFF"/>
          <w:lang w:val="fr-FR" w:bidi="fa-IR"/>
        </w:rPr>
        <w:footnoteReference w:id="79"/>
      </w:r>
      <w:r w:rsidRPr="00034F11">
        <w:rPr>
          <w:rFonts w:cstheme="minorHAnsi"/>
          <w:shd w:val="clear" w:color="auto" w:fill="FFFFFF"/>
          <w:lang w:val="fr-FR" w:bidi="fa-IR"/>
        </w:rPr>
        <w:t>, Moïse, Jésus</w:t>
      </w:r>
      <w:r w:rsidRPr="00034F11">
        <w:rPr>
          <w:rStyle w:val="Appelnotedebasdep"/>
          <w:rFonts w:cstheme="minorHAnsi"/>
          <w:shd w:val="clear" w:color="auto" w:fill="FFFFFF"/>
          <w:lang w:val="fr-FR" w:bidi="fa-IR"/>
        </w:rPr>
        <w:footnoteReference w:id="80"/>
      </w:r>
      <w:r w:rsidRPr="00034F11">
        <w:rPr>
          <w:rFonts w:cstheme="minorHAnsi"/>
          <w:shd w:val="clear" w:color="auto" w:fill="FFFFFF"/>
          <w:lang w:val="fr-FR" w:bidi="fa-IR"/>
        </w:rPr>
        <w:t xml:space="preserve"> et Mohammad</w:t>
      </w:r>
      <w:r w:rsidR="006B256C">
        <w:rPr>
          <w:rFonts w:cstheme="minorHAnsi"/>
          <w:shd w:val="clear" w:color="auto" w:fill="FFFFFF"/>
          <w:lang w:val="fr-FR" w:bidi="fa-IR"/>
        </w:rPr>
        <w:t xml:space="preserve"> (s)</w:t>
      </w:r>
      <w:r w:rsidR="00056091">
        <w:rPr>
          <w:rFonts w:cstheme="minorHAnsi"/>
          <w:shd w:val="clear" w:color="auto" w:fill="FFFFFF"/>
          <w:lang w:val="fr-FR" w:bidi="fa-IR"/>
        </w:rPr>
        <w:t xml:space="preserve"> </w:t>
      </w:r>
      <w:r>
        <w:rPr>
          <w:rFonts w:cstheme="minorHAnsi"/>
          <w:shd w:val="clear" w:color="auto" w:fill="FFFFFF"/>
          <w:lang w:val="fr-FR" w:bidi="fa-IR"/>
        </w:rPr>
        <w:t>»</w:t>
      </w:r>
      <w:r w:rsidR="0005609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81"/>
      </w:r>
    </w:p>
    <w:p w14:paraId="00CBA86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0071117"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A0FEE89" w14:textId="77777777" w:rsidR="00476DD3"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58C1139" w14:textId="18635DEB" w:rsidR="00476DD3"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قُلِ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دۡعُواْ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زَعَمۡتُم</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دُونِهِ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فَلَا </w:t>
      </w:r>
      <w:proofErr w:type="spellStart"/>
      <w:r w:rsidRPr="001E265E">
        <w:rPr>
          <w:rFonts w:cs="KFGQPC Uthmanic Script HAFS"/>
          <w:color w:val="000000"/>
          <w:sz w:val="36"/>
          <w:szCs w:val="36"/>
          <w:shd w:val="clear" w:color="auto" w:fill="FFFFFF"/>
          <w:rtl/>
        </w:rPr>
        <w:t>يَمۡلِكُونَ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كَشۡفَ</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لضُّرِّ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عَنكُمۡ</w:t>
      </w:r>
      <w:proofErr w:type="spellEnd"/>
      <w:r w:rsidRPr="001E265E">
        <w:rPr>
          <w:rFonts w:cs="KFGQPC Uthmanic Script HAFS"/>
          <w:color w:val="000000"/>
          <w:sz w:val="36"/>
          <w:szCs w:val="36"/>
          <w:shd w:val="clear" w:color="auto" w:fill="FFFFFF"/>
          <w:rtl/>
        </w:rPr>
        <w:t xml:space="preserve"> وَلَا تَحۡوِيلًا٥٦ </w:t>
      </w:r>
      <w:proofErr w:type="spellStart"/>
      <w:r w:rsidRPr="001E265E">
        <w:rPr>
          <w:rFonts w:cs="KFGQPC Uthmanic Script HAFS"/>
          <w:color w:val="000000"/>
          <w:sz w:val="36"/>
          <w:szCs w:val="36"/>
          <w:shd w:val="clear" w:color="auto" w:fill="FFFFFF"/>
          <w:rtl/>
        </w:rPr>
        <w:t>أُوْلَٰٓئِكَ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يَدۡعُونَ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يَبۡتَغُونَ</w:t>
      </w:r>
      <w:proofErr w:type="spellEnd"/>
      <w:r w:rsidRPr="001E265E">
        <w:rPr>
          <w:rFonts w:cs="KFGQPC Uthmanic Script HAFS"/>
          <w:color w:val="000000"/>
          <w:sz w:val="36"/>
          <w:szCs w:val="36"/>
          <w:shd w:val="clear" w:color="auto" w:fill="FFFFFF"/>
          <w:rtl/>
        </w:rPr>
        <w:t xml:space="preserve"> إِلَىٰ رَبِّهِمُ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لۡوَسِيلَةَ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أَيُّهُمۡ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أَقۡرَبُ</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وَيَرۡجُونَ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رَحۡمَتَهُ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وَيَخَافُونَ </w:t>
      </w:r>
      <w:proofErr w:type="spellStart"/>
      <w:r w:rsidRPr="001E265E">
        <w:rPr>
          <w:rFonts w:cs="KFGQPC Uthmanic Script HAFS"/>
          <w:color w:val="000000"/>
          <w:sz w:val="36"/>
          <w:szCs w:val="36"/>
          <w:shd w:val="clear" w:color="auto" w:fill="FFFFFF"/>
          <w:rtl/>
        </w:rPr>
        <w:t>عَذَابَهُ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إِنَّ عَذَابَ رَبِّكَ كَانَ مَحۡذُورٗا٥٧</w:t>
      </w:r>
    </w:p>
    <w:p w14:paraId="627BEB90" w14:textId="77777777" w:rsidR="00476DD3" w:rsidRPr="00034F11"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A276B42" w14:textId="5FD8080F"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56- </w:t>
      </w:r>
      <w:r w:rsidR="00205631" w:rsidRPr="00205631">
        <w:rPr>
          <w:rFonts w:cstheme="minorHAnsi"/>
          <w:b/>
          <w:bCs/>
          <w:i/>
          <w:iCs/>
          <w:sz w:val="20"/>
          <w:szCs w:val="20"/>
          <w:lang w:val="fr-BE"/>
        </w:rPr>
        <w:t>Dis : « Invoquez ceux que vous prétendez, (être des divinités) en dehors de Lui. Ils ne possèdent ni le moyen de dissiper votre malheur ni de le détourner</w:t>
      </w:r>
      <w:r w:rsidR="00426D5D">
        <w:rPr>
          <w:rFonts w:cstheme="minorHAnsi"/>
          <w:b/>
          <w:bCs/>
          <w:i/>
          <w:iCs/>
          <w:sz w:val="20"/>
          <w:szCs w:val="20"/>
          <w:lang w:val="fr-BE"/>
        </w:rPr>
        <w:t> »</w:t>
      </w:r>
      <w:r w:rsidRPr="00C52C9E">
        <w:rPr>
          <w:rFonts w:cstheme="minorHAnsi"/>
          <w:b/>
          <w:bCs/>
          <w:i/>
          <w:iCs/>
          <w:sz w:val="20"/>
          <w:szCs w:val="20"/>
          <w:lang w:val="fr-BE"/>
        </w:rPr>
        <w:t>.</w:t>
      </w:r>
    </w:p>
    <w:p w14:paraId="654AA86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57- Ceux qu’ils invoquent, cherchent, à qui mieux, le moyen de se rapprocher le plus de leur Seigneur. Ils espèrent Sa miséricorde et craignent Son châtiment. Le châtiment de ton Seigneur est vraiment redouté.</w:t>
      </w:r>
    </w:p>
    <w:p w14:paraId="7C2AEB9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59C7226" w14:textId="7C82E58C" w:rsidR="009364AD" w:rsidRPr="00C73B57"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73B57">
        <w:rPr>
          <w:rFonts w:cstheme="minorHAnsi"/>
          <w:shd w:val="clear" w:color="auto" w:fill="FFFFFF"/>
          <w:lang w:val="fr-FR" w:bidi="fa-IR"/>
        </w:rPr>
        <w:t>1-</w:t>
      </w:r>
      <w:r w:rsidR="00136F64">
        <w:rPr>
          <w:rFonts w:cstheme="minorHAnsi"/>
          <w:shd w:val="clear" w:color="auto" w:fill="FFFFFF"/>
          <w:lang w:val="fr-FR" w:bidi="fa-IR"/>
        </w:rPr>
        <w:t> </w:t>
      </w:r>
      <w:r w:rsidRPr="00C73B57">
        <w:rPr>
          <w:rFonts w:cstheme="minorHAnsi"/>
          <w:shd w:val="clear" w:color="auto" w:fill="FFFFFF"/>
          <w:lang w:val="fr-FR" w:bidi="fa-IR"/>
        </w:rPr>
        <w:t xml:space="preserve">Le terme </w:t>
      </w:r>
      <w:r>
        <w:rPr>
          <w:rFonts w:cstheme="minorHAnsi"/>
          <w:shd w:val="clear" w:color="auto" w:fill="FFFFFF"/>
          <w:lang w:val="fr-FR" w:bidi="fa-IR"/>
        </w:rPr>
        <w:t>« </w:t>
      </w:r>
      <w:proofErr w:type="spellStart"/>
      <w:r w:rsidRPr="00C73B57">
        <w:rPr>
          <w:rFonts w:cstheme="minorHAnsi"/>
          <w:b/>
          <w:bCs/>
          <w:shd w:val="clear" w:color="auto" w:fill="FFFFFF"/>
          <w:lang w:val="fr-FR" w:bidi="fa-IR"/>
        </w:rPr>
        <w:t>wassîla</w:t>
      </w:r>
      <w:proofErr w:type="spellEnd"/>
      <w:r>
        <w:rPr>
          <w:rFonts w:cstheme="minorHAnsi"/>
          <w:shd w:val="clear" w:color="auto" w:fill="FFFFFF"/>
          <w:lang w:val="fr-FR" w:bidi="fa-IR"/>
        </w:rPr>
        <w:t> »</w:t>
      </w:r>
      <w:r w:rsidRPr="00C73B57">
        <w:rPr>
          <w:rFonts w:cstheme="minorHAnsi"/>
          <w:shd w:val="clear" w:color="auto" w:fill="FFFFFF"/>
          <w:lang w:val="fr-FR" w:bidi="fa-IR"/>
        </w:rPr>
        <w:t xml:space="preserve"> signifie essentiellement rechercher la proximité ou un moyen permettant d'atteindre cette proximité avec Dieu, dont le résultat est de se rapprocher de Lui. Ce terme englobe donc toute bonne action, tout attribut exceptionnel et l'intercession des </w:t>
      </w:r>
      <w:r w:rsidR="008C2B7C">
        <w:rPr>
          <w:rFonts w:cstheme="minorHAnsi"/>
          <w:shd w:val="clear" w:color="auto" w:fill="FFFFFF"/>
          <w:lang w:val="fr-FR" w:bidi="fa-IR"/>
        </w:rPr>
        <w:t>P</w:t>
      </w:r>
      <w:r w:rsidRPr="00C73B57">
        <w:rPr>
          <w:rFonts w:cstheme="minorHAnsi"/>
          <w:shd w:val="clear" w:color="auto" w:fill="FFFFFF"/>
          <w:lang w:val="fr-FR" w:bidi="fa-IR"/>
        </w:rPr>
        <w:t xml:space="preserve">rophètes </w:t>
      </w:r>
      <w:r w:rsidR="008C2B7C">
        <w:rPr>
          <w:rFonts w:cstheme="minorHAnsi"/>
          <w:shd w:val="clear" w:color="auto" w:fill="FFFFFF"/>
          <w:lang w:val="fr-FR" w:bidi="fa-IR"/>
        </w:rPr>
        <w:t xml:space="preserve">(a) </w:t>
      </w:r>
      <w:r w:rsidRPr="00C73B57">
        <w:rPr>
          <w:rFonts w:cstheme="minorHAnsi"/>
          <w:shd w:val="clear" w:color="auto" w:fill="FFFFFF"/>
          <w:lang w:val="fr-FR" w:bidi="fa-IR"/>
        </w:rPr>
        <w:t>et des saints, car tout cela nous rapproche de Dieu.</w:t>
      </w:r>
    </w:p>
    <w:p w14:paraId="2DD3C624" w14:textId="32FF7650"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73B57">
        <w:rPr>
          <w:rFonts w:cstheme="minorHAnsi"/>
          <w:shd w:val="clear" w:color="auto" w:fill="FFFFFF"/>
          <w:lang w:val="fr-FR" w:bidi="fa-IR"/>
        </w:rPr>
        <w:lastRenderedPageBreak/>
        <w:t>2- Le Commandeur des Croyants, l'Imam Ali (a), a indiqué les meilleurs moyens par lesquels les serviteurs recherchent la proximité de Dieu. Ce sont : la foi, la prière, la zakat</w:t>
      </w:r>
      <w:r w:rsidR="006B256C">
        <w:rPr>
          <w:rStyle w:val="Appelnotedebasdep"/>
          <w:rFonts w:cstheme="minorHAnsi"/>
          <w:shd w:val="clear" w:color="auto" w:fill="FFFFFF"/>
          <w:lang w:val="fr-FR" w:bidi="fa-IR"/>
        </w:rPr>
        <w:footnoteReference w:id="82"/>
      </w:r>
      <w:r w:rsidRPr="00034F11">
        <w:rPr>
          <w:rFonts w:cstheme="minorHAnsi"/>
          <w:shd w:val="clear" w:color="auto" w:fill="FFFFFF"/>
          <w:lang w:val="fr-FR" w:bidi="fa-IR"/>
        </w:rPr>
        <w:t xml:space="preserve">, </w:t>
      </w:r>
      <w:r w:rsidRPr="00C73B57">
        <w:rPr>
          <w:rFonts w:cstheme="minorHAnsi"/>
          <w:shd w:val="clear" w:color="auto" w:fill="FFFFFF"/>
          <w:lang w:val="fr-FR" w:bidi="fa-IR"/>
        </w:rPr>
        <w:t>le jeûne, le pèlerinage (Hajj)</w:t>
      </w:r>
      <w:r w:rsidR="007C6C30">
        <w:rPr>
          <w:rStyle w:val="Appelnotedebasdep"/>
          <w:rFonts w:cstheme="minorHAnsi"/>
          <w:shd w:val="clear" w:color="auto" w:fill="FFFFFF"/>
          <w:lang w:val="fr-FR" w:bidi="fa-IR"/>
        </w:rPr>
        <w:footnoteReference w:id="83"/>
      </w:r>
      <w:r w:rsidRPr="00C73B57">
        <w:rPr>
          <w:rFonts w:cstheme="minorHAnsi"/>
          <w:shd w:val="clear" w:color="auto" w:fill="FFFFFF"/>
          <w:lang w:val="fr-FR" w:bidi="fa-IR"/>
        </w:rPr>
        <w:t xml:space="preserve"> et la </w:t>
      </w:r>
      <w:r>
        <w:rPr>
          <w:rFonts w:cstheme="minorHAnsi"/>
          <w:shd w:val="clear" w:color="auto" w:fill="FFFFFF"/>
          <w:lang w:val="fr-FR" w:bidi="fa-IR"/>
        </w:rPr>
        <w:t>Ou</w:t>
      </w:r>
      <w:r w:rsidRPr="00C73B57">
        <w:rPr>
          <w:rFonts w:cstheme="minorHAnsi"/>
          <w:shd w:val="clear" w:color="auto" w:fill="FFFFFF"/>
          <w:lang w:val="fr-FR" w:bidi="fa-IR"/>
        </w:rPr>
        <w:t>mra</w:t>
      </w:r>
      <w:r w:rsidR="007C6C30">
        <w:rPr>
          <w:rStyle w:val="Appelnotedebasdep"/>
          <w:rFonts w:cstheme="minorHAnsi"/>
          <w:shd w:val="clear" w:color="auto" w:fill="FFFFFF"/>
          <w:lang w:val="fr-FR" w:bidi="fa-IR"/>
        </w:rPr>
        <w:footnoteReference w:id="84"/>
      </w:r>
      <w:r w:rsidRPr="00C73B57">
        <w:rPr>
          <w:rFonts w:cstheme="minorHAnsi"/>
          <w:shd w:val="clear" w:color="auto" w:fill="FFFFFF"/>
          <w:lang w:val="fr-FR" w:bidi="fa-IR"/>
        </w:rPr>
        <w:t>, le lien de parenté, le don en secret et en public, ainsi que toutes les bonnes actions qui préservent la personne de la chute et de l'humiliation</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85"/>
      </w:r>
      <w:r>
        <w:rPr>
          <w:rFonts w:cstheme="minorHAnsi"/>
          <w:shd w:val="clear" w:color="auto" w:fill="FFFFFF"/>
          <w:lang w:val="fr-FR" w:bidi="fa-IR"/>
        </w:rPr>
        <w:t xml:space="preserve"> </w:t>
      </w:r>
      <w:r>
        <w:rPr>
          <w:rStyle w:val="Appelnotedebasdep"/>
          <w:rFonts w:cstheme="minorHAnsi"/>
          <w:shd w:val="clear" w:color="auto" w:fill="FFFFFF"/>
          <w:lang w:val="fr-FR" w:bidi="fa-IR"/>
        </w:rPr>
        <w:footnoteReference w:id="86"/>
      </w:r>
    </w:p>
    <w:p w14:paraId="30651E9B"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253FDBF" w14:textId="77777777" w:rsidR="007C6C30" w:rsidRDefault="007C6C30"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C168B7B" w14:textId="25C7EB41" w:rsidR="00476DD3"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وَإِن مِّن </w:t>
      </w:r>
      <w:proofErr w:type="spellStart"/>
      <w:r w:rsidRPr="001E265E">
        <w:rPr>
          <w:rFonts w:cs="KFGQPC Uthmanic Script HAFS"/>
          <w:color w:val="000000"/>
          <w:sz w:val="36"/>
          <w:szCs w:val="36"/>
          <w:shd w:val="clear" w:color="auto" w:fill="FFFFFF"/>
          <w:rtl/>
        </w:rPr>
        <w:t>قَرۡيَةٍ</w:t>
      </w:r>
      <w:proofErr w:type="spellEnd"/>
      <w:r w:rsidRPr="001E265E">
        <w:rPr>
          <w:rFonts w:cs="KFGQPC Uthmanic Script HAFS"/>
          <w:color w:val="000000"/>
          <w:sz w:val="36"/>
          <w:szCs w:val="36"/>
          <w:shd w:val="clear" w:color="auto" w:fill="FFFFFF"/>
          <w:rtl/>
        </w:rPr>
        <w:t xml:space="preserve"> إِلَّا </w:t>
      </w:r>
      <w:proofErr w:type="spellStart"/>
      <w:r w:rsidRPr="001E265E">
        <w:rPr>
          <w:rFonts w:cs="KFGQPC Uthmanic Script HAFS"/>
          <w:color w:val="000000"/>
          <w:sz w:val="36"/>
          <w:szCs w:val="36"/>
          <w:shd w:val="clear" w:color="auto" w:fill="FFFFFF"/>
          <w:rtl/>
        </w:rPr>
        <w:t>نَحۡنُ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مُهۡلِكُوهَا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قَبۡلَ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يَوۡمِ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لۡقِيَٰمَةِ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مُعَذِّبُوهَا </w:t>
      </w:r>
      <w:proofErr w:type="spellStart"/>
      <w:r w:rsidRPr="001E265E">
        <w:rPr>
          <w:rFonts w:cs="KFGQPC Uthmanic Script HAFS"/>
          <w:color w:val="000000"/>
          <w:sz w:val="36"/>
          <w:szCs w:val="36"/>
          <w:shd w:val="clear" w:color="auto" w:fill="FFFFFF"/>
          <w:rtl/>
        </w:rPr>
        <w:t>عَذَابٗا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شَدِيدٗاۚ</w:t>
      </w:r>
      <w:proofErr w:type="spellEnd"/>
      <w:r w:rsidRPr="001E265E">
        <w:rPr>
          <w:rFonts w:cs="KFGQPC Uthmanic Script HAFS"/>
          <w:color w:val="000000"/>
          <w:sz w:val="36"/>
          <w:szCs w:val="36"/>
          <w:shd w:val="clear" w:color="auto" w:fill="FFFFFF"/>
          <w:rtl/>
        </w:rPr>
        <w:t xml:space="preserve"> كَانَ ذَٰلِكَ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لۡكِتَٰبِ</w:t>
      </w:r>
      <w:proofErr w:type="spellEnd"/>
      <w:r w:rsidRPr="001E265E">
        <w:rPr>
          <w:rFonts w:cs="KFGQPC Uthmanic Script HAFS"/>
          <w:color w:val="000000"/>
          <w:sz w:val="36"/>
          <w:szCs w:val="36"/>
          <w:shd w:val="clear" w:color="auto" w:fill="FFFFFF"/>
          <w:rtl/>
        </w:rPr>
        <w:t xml:space="preserve"> مَسۡطُورٗا٥٨</w:t>
      </w:r>
    </w:p>
    <w:p w14:paraId="21D66D79" w14:textId="77777777" w:rsidR="00476DD3" w:rsidRPr="00034F11"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B3A4F4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58- Il n’est point de cité que Nous ne fassions périr avant le Jour de la Résurrection, ou que Nous ne punissions d’un dur châtiment. Cela est bien tracé dans le Livre.</w:t>
      </w:r>
    </w:p>
    <w:p w14:paraId="66FFDD76" w14:textId="77777777" w:rsidR="009364AD" w:rsidRPr="00034F11" w:rsidRDefault="009364AD" w:rsidP="00BD5A06">
      <w:pPr>
        <w:tabs>
          <w:tab w:val="center" w:pos="4153"/>
          <w:tab w:val="right" w:pos="8306"/>
        </w:tabs>
        <w:spacing w:before="240"/>
        <w:jc w:val="both"/>
        <w:rPr>
          <w:rFonts w:cstheme="minorHAnsi"/>
          <w:b/>
          <w:bCs/>
          <w:i/>
          <w:iCs/>
          <w:sz w:val="20"/>
          <w:szCs w:val="20"/>
          <w:lang w:val="fr-FR"/>
        </w:rPr>
      </w:pPr>
    </w:p>
    <w:p w14:paraId="00DFD814" w14:textId="77777777" w:rsidR="009364AD" w:rsidRPr="00C80367"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80367">
        <w:rPr>
          <w:rFonts w:cstheme="minorHAnsi"/>
          <w:shd w:val="clear" w:color="auto" w:fill="FFFFFF"/>
          <w:lang w:val="fr-FR" w:bidi="fa-IR"/>
        </w:rPr>
        <w:t>1- Dans ce verset, deux types de mort sont mentionnés. Le premier est une mort violente qui s'abat sur les mécréants et les anéantit par un tourment destructeur. Le second est la mort naturelle ou les événements ordinaires qui causent le décès inéluctable de certaines personnes.</w:t>
      </w:r>
    </w:p>
    <w:p w14:paraId="2671336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80367">
        <w:rPr>
          <w:rFonts w:cstheme="minorHAnsi"/>
          <w:shd w:val="clear" w:color="auto" w:fill="FFFFFF"/>
          <w:lang w:val="fr-FR" w:bidi="fa-IR"/>
        </w:rPr>
        <w:t xml:space="preserve">2- Le </w:t>
      </w:r>
      <w:r>
        <w:rPr>
          <w:rFonts w:cstheme="minorHAnsi"/>
          <w:shd w:val="clear" w:color="auto" w:fill="FFFFFF"/>
          <w:lang w:val="fr-FR" w:bidi="fa-IR"/>
        </w:rPr>
        <w:t>« </w:t>
      </w:r>
      <w:r w:rsidRPr="00186FF4">
        <w:rPr>
          <w:rFonts w:cstheme="minorHAnsi"/>
          <w:b/>
          <w:shd w:val="clear" w:color="auto" w:fill="FFFFFF"/>
          <w:lang w:val="fr-FR" w:bidi="fa-IR"/>
        </w:rPr>
        <w:t>livre </w:t>
      </w:r>
      <w:r>
        <w:rPr>
          <w:rFonts w:cstheme="minorHAnsi"/>
          <w:shd w:val="clear" w:color="auto" w:fill="FFFFFF"/>
          <w:lang w:val="fr-FR" w:bidi="fa-IR"/>
        </w:rPr>
        <w:t>»</w:t>
      </w:r>
      <w:r w:rsidRPr="00C80367">
        <w:rPr>
          <w:rFonts w:cstheme="minorHAnsi"/>
          <w:shd w:val="clear" w:color="auto" w:fill="FFFFFF"/>
          <w:lang w:val="fr-FR" w:bidi="fa-IR"/>
        </w:rPr>
        <w:t xml:space="preserve"> dans lequel la loi de la mort est consignée fait référence à la Tablette Préservée. Cette Tablette représente la connaissance divine infinie et l'ensemble des décrets immuables établis par Dieu pour l'univers. Selon la croyance musulmane, tout ce qui se produit dans la création, y compris la vie et la </w:t>
      </w:r>
      <w:r w:rsidRPr="00C80367">
        <w:rPr>
          <w:rFonts w:cstheme="minorHAnsi"/>
          <w:shd w:val="clear" w:color="auto" w:fill="FFFFFF"/>
          <w:lang w:val="fr-FR" w:bidi="fa-IR"/>
        </w:rPr>
        <w:lastRenderedPageBreak/>
        <w:t xml:space="preserve">mort de chaque être, est inscrit dans cette Tablette. Cette notion souligne l'omniscience et la souveraineté </w:t>
      </w:r>
      <w:r>
        <w:rPr>
          <w:rFonts w:cstheme="minorHAnsi"/>
          <w:shd w:val="clear" w:color="auto" w:fill="FFFFFF"/>
          <w:lang w:val="fr-FR" w:bidi="fa-IR"/>
        </w:rPr>
        <w:t>absolue de Dieu sur Sa création</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87"/>
      </w:r>
    </w:p>
    <w:p w14:paraId="5FCEFDB1"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2E768E0"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2AF1505" w14:textId="05D15C79" w:rsidR="007C6C30"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وَمَا </w:t>
      </w:r>
      <w:proofErr w:type="spellStart"/>
      <w:r w:rsidRPr="001E265E">
        <w:rPr>
          <w:rFonts w:cs="KFGQPC Uthmanic Script HAFS"/>
          <w:color w:val="000000"/>
          <w:sz w:val="36"/>
          <w:szCs w:val="36"/>
          <w:shd w:val="clear" w:color="auto" w:fill="FFFFFF"/>
          <w:rtl/>
        </w:rPr>
        <w:t>مَنَعَنَآ</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نُّرۡسِلَ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لۡأٓيَٰتِ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إِلَّآ</w:t>
      </w:r>
      <w:proofErr w:type="spellEnd"/>
      <w:r w:rsidRPr="001E265E">
        <w:rPr>
          <w:rFonts w:cs="KFGQPC Uthmanic Script HAFS"/>
          <w:color w:val="000000"/>
          <w:sz w:val="36"/>
          <w:szCs w:val="36"/>
          <w:shd w:val="clear" w:color="auto" w:fill="FFFFFF"/>
          <w:rtl/>
        </w:rPr>
        <w:t xml:space="preserve"> أَن كَذَّبَ بِهَا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لۡأَوَّلُونَۚ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وَءَاتَيۡنَا</w:t>
      </w:r>
      <w:proofErr w:type="spellEnd"/>
      <w:r w:rsidRPr="001E265E">
        <w:rPr>
          <w:rFonts w:cs="KFGQPC Uthmanic Script HAFS"/>
          <w:color w:val="000000"/>
          <w:sz w:val="36"/>
          <w:szCs w:val="36"/>
          <w:shd w:val="clear" w:color="auto" w:fill="FFFFFF"/>
          <w:rtl/>
        </w:rPr>
        <w:t xml:space="preserve"> ثَمُودَ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لنَّاقَةَ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مُبۡصِرَة</w:t>
      </w:r>
      <w:proofErr w:type="spellEnd"/>
      <w:r w:rsidRPr="001E265E">
        <w:rPr>
          <w:rFonts w:cs="KFGQPC Uthmanic Script HAFS"/>
          <w:color w:val="000000"/>
          <w:sz w:val="36"/>
          <w:szCs w:val="36"/>
          <w:shd w:val="clear" w:color="auto" w:fill="FFFFFF"/>
          <w:rtl/>
        </w:rPr>
        <w:t xml:space="preserve">ٗ فَظَلَمُواْ </w:t>
      </w:r>
      <w:proofErr w:type="spellStart"/>
      <w:r w:rsidRPr="001E265E">
        <w:rPr>
          <w:rFonts w:cs="KFGQPC Uthmanic Script HAFS"/>
          <w:color w:val="000000"/>
          <w:sz w:val="36"/>
          <w:szCs w:val="36"/>
          <w:shd w:val="clear" w:color="auto" w:fill="FFFFFF"/>
          <w:rtl/>
        </w:rPr>
        <w:t>بِهَاۚ</w:t>
      </w:r>
      <w:proofErr w:type="spellEnd"/>
      <w:r w:rsidRPr="001E265E">
        <w:rPr>
          <w:rFonts w:cs="KFGQPC Uthmanic Script HAFS"/>
          <w:color w:val="000000"/>
          <w:sz w:val="36"/>
          <w:szCs w:val="36"/>
          <w:shd w:val="clear" w:color="auto" w:fill="FFFFFF"/>
          <w:rtl/>
        </w:rPr>
        <w:t xml:space="preserve"> وَمَا </w:t>
      </w:r>
      <w:proofErr w:type="spellStart"/>
      <w:r w:rsidRPr="001E265E">
        <w:rPr>
          <w:rFonts w:cs="KFGQPC Uthmanic Script HAFS"/>
          <w:color w:val="000000"/>
          <w:sz w:val="36"/>
          <w:szCs w:val="36"/>
          <w:shd w:val="clear" w:color="auto" w:fill="FFFFFF"/>
          <w:rtl/>
        </w:rPr>
        <w:t>نُرۡسِلُ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لۡأٓيَٰتِ</w:t>
      </w:r>
      <w:proofErr w:type="spellEnd"/>
      <w:r w:rsidRPr="001E265E">
        <w:rPr>
          <w:rFonts w:cs="KFGQPC Uthmanic Script HAFS"/>
          <w:color w:val="000000"/>
          <w:sz w:val="36"/>
          <w:szCs w:val="36"/>
          <w:shd w:val="clear" w:color="auto" w:fill="FFFFFF"/>
          <w:rtl/>
        </w:rPr>
        <w:t xml:space="preserve"> إِلَّا تَخۡوِيفٗا٥٩</w:t>
      </w:r>
    </w:p>
    <w:p w14:paraId="4E176F6A" w14:textId="77777777" w:rsidR="00476DD3" w:rsidRPr="00034F11"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1C62AC6"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59- Rien ne Nous empêche d’envoyer les miracles, si ce n’est que les Anciens les avaient traités de mensonges. Nous avions apporté aux </w:t>
      </w:r>
      <w:proofErr w:type="spellStart"/>
      <w:r w:rsidRPr="00C52C9E">
        <w:rPr>
          <w:rFonts w:cstheme="minorHAnsi"/>
          <w:b/>
          <w:bCs/>
          <w:i/>
          <w:iCs/>
          <w:sz w:val="20"/>
          <w:szCs w:val="20"/>
          <w:lang w:val="fr-BE"/>
        </w:rPr>
        <w:t>Thamoud</w:t>
      </w:r>
      <w:proofErr w:type="spellEnd"/>
      <w:r w:rsidRPr="00C52C9E">
        <w:rPr>
          <w:rFonts w:cstheme="minorHAnsi"/>
          <w:b/>
          <w:bCs/>
          <w:i/>
          <w:iCs/>
          <w:sz w:val="20"/>
          <w:szCs w:val="20"/>
          <w:lang w:val="fr-BE"/>
        </w:rPr>
        <w:t xml:space="preserve"> la chamelle qui était visible : mais ils lui firent du tort. En outre, Nous n’envoyons de miracles qu’à titre de menace.</w:t>
      </w:r>
    </w:p>
    <w:p w14:paraId="1A63AC1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CCEF1F5" w14:textId="05F75BB2"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7F6E1D">
        <w:rPr>
          <w:rFonts w:cstheme="minorHAnsi"/>
          <w:shd w:val="clear" w:color="auto" w:fill="FFFFFF"/>
          <w:lang w:val="fr-FR" w:bidi="fa-IR"/>
        </w:rPr>
        <w:t xml:space="preserve">Les </w:t>
      </w:r>
      <w:r w:rsidR="008C2B7C">
        <w:rPr>
          <w:rFonts w:cstheme="minorHAnsi"/>
          <w:shd w:val="clear" w:color="auto" w:fill="FFFFFF"/>
          <w:lang w:val="fr-FR" w:bidi="fa-IR"/>
        </w:rPr>
        <w:t>P</w:t>
      </w:r>
      <w:r w:rsidRPr="007F6E1D">
        <w:rPr>
          <w:rFonts w:cstheme="minorHAnsi"/>
          <w:shd w:val="clear" w:color="auto" w:fill="FFFFFF"/>
          <w:lang w:val="fr-FR" w:bidi="fa-IR"/>
        </w:rPr>
        <w:t xml:space="preserve">rophètes </w:t>
      </w:r>
      <w:r w:rsidR="008C2B7C">
        <w:rPr>
          <w:rFonts w:cstheme="minorHAnsi"/>
          <w:shd w:val="clear" w:color="auto" w:fill="FFFFFF"/>
          <w:lang w:val="fr-FR" w:bidi="fa-IR"/>
        </w:rPr>
        <w:t xml:space="preserve">(a) </w:t>
      </w:r>
      <w:r w:rsidRPr="007F6E1D">
        <w:rPr>
          <w:rFonts w:cstheme="minorHAnsi"/>
          <w:shd w:val="clear" w:color="auto" w:fill="FFFFFF"/>
          <w:lang w:val="fr-FR" w:bidi="fa-IR"/>
        </w:rPr>
        <w:t xml:space="preserve">ne sont pas des faiseurs de miracles agissant </w:t>
      </w:r>
      <w:r>
        <w:rPr>
          <w:rFonts w:cstheme="minorHAnsi"/>
          <w:shd w:val="clear" w:color="auto" w:fill="FFFFFF"/>
          <w:lang w:val="fr-FR" w:bidi="fa-IR"/>
        </w:rPr>
        <w:t>à la demande</w:t>
      </w:r>
      <w:r w:rsidRPr="007F6E1D">
        <w:rPr>
          <w:rFonts w:cstheme="minorHAnsi"/>
          <w:shd w:val="clear" w:color="auto" w:fill="FFFFFF"/>
          <w:lang w:val="fr-FR" w:bidi="fa-IR"/>
        </w:rPr>
        <w:t xml:space="preserve"> du peuple</w:t>
      </w:r>
      <w:r>
        <w:rPr>
          <w:rFonts w:cstheme="minorHAnsi"/>
          <w:shd w:val="clear" w:color="auto" w:fill="FFFFFF"/>
          <w:lang w:val="fr-FR" w:bidi="fa-IR"/>
        </w:rPr>
        <w:t xml:space="preserve">. </w:t>
      </w:r>
      <w:r w:rsidRPr="007F6E1D">
        <w:rPr>
          <w:rFonts w:cstheme="minorHAnsi"/>
          <w:shd w:val="clear" w:color="auto" w:fill="FFFFFF"/>
          <w:lang w:val="fr-FR" w:bidi="fa-IR"/>
        </w:rPr>
        <w:t>Leur mission principale est de transmettre le message divin, d'enseigner et d'éduquer. Toutefois, il leur arrive d'accomplir des miracles afin d'apporter la preuve de la véracité de leurs paroles, de parfaire l'argumentation face à leur communauté et de mettre en garde ceux qui s'opposent à eux. Les miracles ne sont donc pas une fin en soi mais un m</w:t>
      </w:r>
      <w:r>
        <w:rPr>
          <w:rFonts w:cstheme="minorHAnsi"/>
          <w:shd w:val="clear" w:color="auto" w:fill="FFFFFF"/>
          <w:lang w:val="fr-FR" w:bidi="fa-IR"/>
        </w:rPr>
        <w:t>oyen de convaincre et d'avertir</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88"/>
      </w:r>
    </w:p>
    <w:p w14:paraId="2A2535E6"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0916FA0"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DEAE5BF" w14:textId="20285BC0" w:rsidR="00476DD3" w:rsidRDefault="00476DD3" w:rsidP="00476DD3">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وَإِذۡ</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قُلۡنَا</w:t>
      </w:r>
      <w:proofErr w:type="spellEnd"/>
      <w:r w:rsidRPr="001E265E">
        <w:rPr>
          <w:rFonts w:cs="KFGQPC Uthmanic Script HAFS"/>
          <w:color w:val="000000"/>
          <w:sz w:val="36"/>
          <w:szCs w:val="36"/>
          <w:shd w:val="clear" w:color="auto" w:fill="FFFFFF"/>
          <w:rtl/>
        </w:rPr>
        <w:t xml:space="preserve"> لَكَ إِنَّ رَبَّكَ أَحَاطَ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لنَّاسِۚ</w:t>
      </w:r>
      <w:proofErr w:type="spellEnd"/>
      <w:r w:rsidRPr="001E265E">
        <w:rPr>
          <w:rFonts w:cs="KFGQPC Uthmanic Script HAFS"/>
          <w:color w:val="000000"/>
          <w:sz w:val="36"/>
          <w:szCs w:val="36"/>
          <w:shd w:val="clear" w:color="auto" w:fill="FFFFFF"/>
          <w:rtl/>
        </w:rPr>
        <w:t xml:space="preserve"> وَمَا </w:t>
      </w:r>
      <w:proofErr w:type="spellStart"/>
      <w:r w:rsidRPr="001E265E">
        <w:rPr>
          <w:rFonts w:cs="KFGQPC Uthmanic Script HAFS"/>
          <w:color w:val="000000"/>
          <w:sz w:val="36"/>
          <w:szCs w:val="36"/>
          <w:shd w:val="clear" w:color="auto" w:fill="FFFFFF"/>
          <w:rtl/>
        </w:rPr>
        <w:t>جَعَلۡنَا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لرُّءۡيَا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لَّتِيٓ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أَرَيۡنَٰكَ</w:t>
      </w:r>
      <w:proofErr w:type="spellEnd"/>
      <w:r w:rsidRPr="001E265E">
        <w:rPr>
          <w:rFonts w:cs="KFGQPC Uthmanic Script HAFS"/>
          <w:color w:val="000000"/>
          <w:sz w:val="36"/>
          <w:szCs w:val="36"/>
          <w:shd w:val="clear" w:color="auto" w:fill="FFFFFF"/>
          <w:rtl/>
        </w:rPr>
        <w:t xml:space="preserve"> إِلَّا </w:t>
      </w:r>
      <w:proofErr w:type="spellStart"/>
      <w:r w:rsidRPr="001E265E">
        <w:rPr>
          <w:rFonts w:cs="KFGQPC Uthmanic Script HAFS"/>
          <w:color w:val="000000"/>
          <w:sz w:val="36"/>
          <w:szCs w:val="36"/>
          <w:shd w:val="clear" w:color="auto" w:fill="FFFFFF"/>
          <w:rtl/>
        </w:rPr>
        <w:t>فِتۡنَة</w:t>
      </w:r>
      <w:proofErr w:type="spellEnd"/>
      <w:r w:rsidRPr="001E265E">
        <w:rPr>
          <w:rFonts w:cs="KFGQPC Uthmanic Script HAFS"/>
          <w:color w:val="000000"/>
          <w:sz w:val="36"/>
          <w:szCs w:val="36"/>
          <w:shd w:val="clear" w:color="auto" w:fill="FFFFFF"/>
          <w:rtl/>
        </w:rPr>
        <w:t xml:space="preserve">ٗ لِّلنَّاسِ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لشَّجَرَةَ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لۡمَلۡعُونَةَ</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لۡقُرۡءَانِۚ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وَنُخَوِّفُهُمۡ</w:t>
      </w:r>
      <w:proofErr w:type="spellEnd"/>
      <w:r w:rsidRPr="001E265E">
        <w:rPr>
          <w:rFonts w:cs="KFGQPC Uthmanic Script HAFS"/>
          <w:color w:val="000000"/>
          <w:sz w:val="36"/>
          <w:szCs w:val="36"/>
          <w:shd w:val="clear" w:color="auto" w:fill="FFFFFF"/>
          <w:rtl/>
        </w:rPr>
        <w:t xml:space="preserve"> فَمَا </w:t>
      </w:r>
      <w:proofErr w:type="spellStart"/>
      <w:r w:rsidRPr="001E265E">
        <w:rPr>
          <w:rFonts w:cs="KFGQPC Uthmanic Script HAFS"/>
          <w:color w:val="000000"/>
          <w:sz w:val="36"/>
          <w:szCs w:val="36"/>
          <w:shd w:val="clear" w:color="auto" w:fill="FFFFFF"/>
          <w:rtl/>
        </w:rPr>
        <w:t>يَزِيدُهُمۡ</w:t>
      </w:r>
      <w:proofErr w:type="spellEnd"/>
      <w:r w:rsidRPr="001E265E">
        <w:rPr>
          <w:rFonts w:cs="KFGQPC Uthmanic Script HAFS"/>
          <w:color w:val="000000"/>
          <w:sz w:val="36"/>
          <w:szCs w:val="36"/>
          <w:shd w:val="clear" w:color="auto" w:fill="FFFFFF"/>
          <w:rtl/>
        </w:rPr>
        <w:t xml:space="preserve"> إِلَّا </w:t>
      </w:r>
      <w:proofErr w:type="spellStart"/>
      <w:r w:rsidRPr="001E265E">
        <w:rPr>
          <w:rFonts w:cs="KFGQPC Uthmanic Script HAFS"/>
          <w:color w:val="000000"/>
          <w:sz w:val="36"/>
          <w:szCs w:val="36"/>
          <w:shd w:val="clear" w:color="auto" w:fill="FFFFFF"/>
          <w:rtl/>
        </w:rPr>
        <w:t>طُغۡيَٰنٗا</w:t>
      </w:r>
      <w:proofErr w:type="spellEnd"/>
      <w:r w:rsidRPr="001E265E">
        <w:rPr>
          <w:rFonts w:cs="KFGQPC Uthmanic Script HAFS"/>
          <w:color w:val="000000"/>
          <w:sz w:val="36"/>
          <w:szCs w:val="36"/>
          <w:shd w:val="clear" w:color="auto" w:fill="FFFFFF"/>
          <w:rtl/>
        </w:rPr>
        <w:t xml:space="preserve"> كَبِيرٗا٦٠</w:t>
      </w:r>
    </w:p>
    <w:p w14:paraId="258F99C0" w14:textId="77777777" w:rsidR="00476DD3" w:rsidRPr="00034F11" w:rsidRDefault="00476DD3"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6743A60"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60- Lorsque Nous t’avions dit que ton Seigneur cerne tous les hommes. Et la vision que Nous t’avons fait voir n’était que pour éprouver les hommes, de même de l’arbre maudit mentionné dans le Coran. Nous leur signalons le danger, mais cela ne fait qu’augmenter une grande rébellion.</w:t>
      </w:r>
    </w:p>
    <w:p w14:paraId="03F02210" w14:textId="77777777" w:rsidR="009364AD" w:rsidRPr="0088475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E57613B" w14:textId="40F6655A" w:rsidR="009364AD" w:rsidRPr="0088475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84758">
        <w:rPr>
          <w:rFonts w:cstheme="minorHAnsi"/>
          <w:shd w:val="clear" w:color="auto" w:fill="FFFFFF"/>
          <w:lang w:val="fr-FR" w:bidi="fa-IR"/>
        </w:rPr>
        <w:lastRenderedPageBreak/>
        <w:t>1</w:t>
      </w:r>
      <w:r w:rsidR="007C6C30">
        <w:rPr>
          <w:rFonts w:cstheme="minorHAnsi"/>
          <w:shd w:val="clear" w:color="auto" w:fill="FFFFFF"/>
          <w:lang w:val="fr-FR" w:bidi="fa-IR"/>
        </w:rPr>
        <w:t>-</w:t>
      </w:r>
      <w:r w:rsidR="00136F64">
        <w:rPr>
          <w:rFonts w:cstheme="minorHAnsi"/>
          <w:shd w:val="clear" w:color="auto" w:fill="FFFFFF"/>
          <w:lang w:val="fr-FR" w:bidi="fa-IR"/>
        </w:rPr>
        <w:t> </w:t>
      </w:r>
      <w:r w:rsidRPr="00884758">
        <w:rPr>
          <w:rFonts w:cstheme="minorHAnsi"/>
          <w:shd w:val="clear" w:color="auto" w:fill="FFFFFF"/>
          <w:lang w:val="fr-FR" w:bidi="fa-IR"/>
        </w:rPr>
        <w:t xml:space="preserve">Les exégètes du Coran ont proposé diverses interprétations concernant la </w:t>
      </w:r>
      <w:r>
        <w:rPr>
          <w:rFonts w:cstheme="minorHAnsi"/>
          <w:shd w:val="clear" w:color="auto" w:fill="FFFFFF"/>
          <w:lang w:val="fr-FR" w:bidi="fa-IR"/>
        </w:rPr>
        <w:t>« </w:t>
      </w:r>
      <w:proofErr w:type="spellStart"/>
      <w:r w:rsidRPr="00884758">
        <w:rPr>
          <w:rFonts w:cstheme="minorHAnsi"/>
          <w:b/>
          <w:bCs/>
          <w:shd w:val="clear" w:color="auto" w:fill="FFFFFF"/>
          <w:lang w:val="fr-FR" w:bidi="fa-IR"/>
        </w:rPr>
        <w:t>rou'ya</w:t>
      </w:r>
      <w:proofErr w:type="spellEnd"/>
      <w:r>
        <w:rPr>
          <w:rFonts w:cstheme="minorHAnsi"/>
          <w:shd w:val="clear" w:color="auto" w:fill="FFFFFF"/>
          <w:lang w:val="fr-FR" w:bidi="fa-IR"/>
        </w:rPr>
        <w:t> »</w:t>
      </w:r>
      <w:r w:rsidRPr="00884758">
        <w:rPr>
          <w:rFonts w:cstheme="minorHAnsi"/>
          <w:shd w:val="clear" w:color="auto" w:fill="FFFFFF"/>
          <w:lang w:val="fr-FR" w:bidi="fa-IR"/>
        </w:rPr>
        <w:t xml:space="preserve"> (vision) du Prophète M</w:t>
      </w:r>
      <w:r w:rsidR="007C6C30">
        <w:rPr>
          <w:rFonts w:cstheme="minorHAnsi"/>
          <w:shd w:val="clear" w:color="auto" w:fill="FFFFFF"/>
          <w:lang w:val="fr-FR" w:bidi="fa-IR"/>
        </w:rPr>
        <w:t>o</w:t>
      </w:r>
      <w:r w:rsidRPr="00884758">
        <w:rPr>
          <w:rFonts w:cstheme="minorHAnsi"/>
          <w:shd w:val="clear" w:color="auto" w:fill="FFFFFF"/>
          <w:lang w:val="fr-FR" w:bidi="fa-IR"/>
        </w:rPr>
        <w:t>hammad (s) mentionnée dans ce verset :</w:t>
      </w:r>
    </w:p>
    <w:p w14:paraId="6939EEB8" w14:textId="77777777" w:rsidR="009364AD" w:rsidRPr="0088475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84758">
        <w:rPr>
          <w:rFonts w:cstheme="minorHAnsi"/>
          <w:shd w:val="clear" w:color="auto" w:fill="FFFFFF"/>
          <w:lang w:val="fr-FR" w:bidi="fa-IR"/>
        </w:rPr>
        <w:t xml:space="preserve">a) Certains considèrent que le terme </w:t>
      </w:r>
      <w:r>
        <w:rPr>
          <w:rFonts w:cstheme="minorHAnsi"/>
          <w:shd w:val="clear" w:color="auto" w:fill="FFFFFF"/>
          <w:lang w:val="fr-FR" w:bidi="fa-IR"/>
        </w:rPr>
        <w:t>« </w:t>
      </w:r>
      <w:proofErr w:type="spellStart"/>
      <w:r w:rsidRPr="00884758">
        <w:rPr>
          <w:rFonts w:cstheme="minorHAnsi"/>
          <w:shd w:val="clear" w:color="auto" w:fill="FFFFFF"/>
          <w:lang w:val="fr-FR" w:bidi="fa-IR"/>
        </w:rPr>
        <w:t>rou'ya</w:t>
      </w:r>
      <w:proofErr w:type="spellEnd"/>
      <w:r>
        <w:rPr>
          <w:rFonts w:cstheme="minorHAnsi"/>
          <w:shd w:val="clear" w:color="auto" w:fill="FFFFFF"/>
          <w:lang w:val="fr-FR" w:bidi="fa-IR"/>
        </w:rPr>
        <w:t> »</w:t>
      </w:r>
      <w:r w:rsidRPr="00884758">
        <w:rPr>
          <w:rFonts w:cstheme="minorHAnsi"/>
          <w:shd w:val="clear" w:color="auto" w:fill="FFFFFF"/>
          <w:lang w:val="fr-FR" w:bidi="fa-IR"/>
        </w:rPr>
        <w:t xml:space="preserve"> ne fait pas référence à un rêve, mais plutôt à l'épisode de l'ascension nocturne. Cet événement a servi d'épreuve pour les gens : les croyants l'ont accepté, tandis que les mécréants l'ont rejeté.</w:t>
      </w:r>
    </w:p>
    <w:p w14:paraId="6E880453" w14:textId="77777777" w:rsidR="009364AD" w:rsidRPr="0088475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84758">
        <w:rPr>
          <w:rFonts w:cstheme="minorHAnsi"/>
          <w:shd w:val="clear" w:color="auto" w:fill="FFFFFF"/>
          <w:lang w:val="fr-FR" w:bidi="fa-IR"/>
        </w:rPr>
        <w:t xml:space="preserve">b) D'autres interprètent la </w:t>
      </w:r>
      <w:r>
        <w:rPr>
          <w:rFonts w:cstheme="minorHAnsi"/>
          <w:shd w:val="clear" w:color="auto" w:fill="FFFFFF"/>
          <w:lang w:val="fr-FR" w:bidi="fa-IR"/>
        </w:rPr>
        <w:t>« </w:t>
      </w:r>
      <w:proofErr w:type="spellStart"/>
      <w:r w:rsidRPr="00884758">
        <w:rPr>
          <w:rFonts w:cstheme="minorHAnsi"/>
          <w:shd w:val="clear" w:color="auto" w:fill="FFFFFF"/>
          <w:lang w:val="fr-FR" w:bidi="fa-IR"/>
        </w:rPr>
        <w:t>rou'ya</w:t>
      </w:r>
      <w:proofErr w:type="spellEnd"/>
      <w:r>
        <w:rPr>
          <w:rFonts w:cstheme="minorHAnsi"/>
          <w:shd w:val="clear" w:color="auto" w:fill="FFFFFF"/>
          <w:lang w:val="fr-FR" w:bidi="fa-IR"/>
        </w:rPr>
        <w:t> »</w:t>
      </w:r>
      <w:r w:rsidRPr="00884758">
        <w:rPr>
          <w:rFonts w:cstheme="minorHAnsi"/>
          <w:shd w:val="clear" w:color="auto" w:fill="FFFFFF"/>
          <w:lang w:val="fr-FR" w:bidi="fa-IR"/>
        </w:rPr>
        <w:t xml:space="preserve"> comme un rêve du Prophète (s) concernant son entrée dans la Mosquée sacrée. Ce rêve aurait eu lieu la sixième année de l'Hégire, mais la conquête de La Mecque ne s'est réalisée que deux ans plus tard. Cette vision a servi de test pour la foi des gens, certains ayant douté de sa véracité.</w:t>
      </w:r>
    </w:p>
    <w:p w14:paraId="731ACB2D" w14:textId="77777777" w:rsidR="009364AD" w:rsidRPr="0088475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84758">
        <w:rPr>
          <w:rFonts w:cstheme="minorHAnsi"/>
          <w:shd w:val="clear" w:color="auto" w:fill="FFFFFF"/>
          <w:lang w:val="fr-FR" w:bidi="fa-IR"/>
        </w:rPr>
        <w:t xml:space="preserve">c) Une troisième interprétation suggère que la </w:t>
      </w:r>
      <w:r>
        <w:rPr>
          <w:rFonts w:cstheme="minorHAnsi"/>
          <w:shd w:val="clear" w:color="auto" w:fill="FFFFFF"/>
          <w:lang w:val="fr-FR" w:bidi="fa-IR"/>
        </w:rPr>
        <w:t>« </w:t>
      </w:r>
      <w:proofErr w:type="spellStart"/>
      <w:r w:rsidRPr="00884758">
        <w:rPr>
          <w:rFonts w:cstheme="minorHAnsi"/>
          <w:shd w:val="clear" w:color="auto" w:fill="FFFFFF"/>
          <w:lang w:val="fr-FR" w:bidi="fa-IR"/>
        </w:rPr>
        <w:t>rou'ya</w:t>
      </w:r>
      <w:proofErr w:type="spellEnd"/>
      <w:r>
        <w:rPr>
          <w:rFonts w:cstheme="minorHAnsi"/>
          <w:shd w:val="clear" w:color="auto" w:fill="FFFFFF"/>
          <w:lang w:val="fr-FR" w:bidi="fa-IR"/>
        </w:rPr>
        <w:t> »</w:t>
      </w:r>
      <w:r w:rsidRPr="00884758">
        <w:rPr>
          <w:rFonts w:cstheme="minorHAnsi"/>
          <w:shd w:val="clear" w:color="auto" w:fill="FFFFFF"/>
          <w:lang w:val="fr-FR" w:bidi="fa-IR"/>
        </w:rPr>
        <w:t xml:space="preserve"> du Prophète (s) concernait des singes montant sur sa chaire, faisant allusion au règne futur de la dynastie des Omeyyades. Cette vision aurait troublé le Prophète (s), et le règne des Omeyyades est devenu une épreuve pour la communauté musulmane.</w:t>
      </w:r>
    </w:p>
    <w:p w14:paraId="65F17442" w14:textId="77777777" w:rsidR="009364AD" w:rsidRPr="0088475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84758">
        <w:rPr>
          <w:rFonts w:cstheme="minorHAnsi"/>
          <w:shd w:val="clear" w:color="auto" w:fill="FFFFFF"/>
          <w:lang w:val="fr-FR" w:bidi="fa-IR"/>
        </w:rPr>
        <w:t>2</w:t>
      </w:r>
      <w:r w:rsidR="000604D3">
        <w:rPr>
          <w:rFonts w:cstheme="minorHAnsi"/>
          <w:shd w:val="clear" w:color="auto" w:fill="FFFFFF"/>
          <w:lang w:val="fr-FR" w:bidi="fa-IR"/>
        </w:rPr>
        <w:t xml:space="preserve">- </w:t>
      </w:r>
      <w:r w:rsidRPr="00884758">
        <w:rPr>
          <w:rFonts w:cstheme="minorHAnsi"/>
          <w:shd w:val="clear" w:color="auto" w:fill="FFFFFF"/>
          <w:lang w:val="fr-FR" w:bidi="fa-IR"/>
        </w:rPr>
        <w:t xml:space="preserve">Les exégètes ont également proposé différentes interprétations de </w:t>
      </w:r>
      <w:r>
        <w:rPr>
          <w:rFonts w:cstheme="minorHAnsi"/>
          <w:shd w:val="clear" w:color="auto" w:fill="FFFFFF"/>
          <w:lang w:val="fr-FR" w:bidi="fa-IR"/>
        </w:rPr>
        <w:t>« </w:t>
      </w:r>
      <w:r w:rsidRPr="00DC23D8">
        <w:rPr>
          <w:rFonts w:cstheme="minorHAnsi"/>
          <w:b/>
          <w:bCs/>
          <w:shd w:val="clear" w:color="auto" w:fill="FFFFFF"/>
          <w:lang w:val="fr-FR" w:bidi="fa-IR"/>
        </w:rPr>
        <w:t>l'arbre maudit</w:t>
      </w:r>
      <w:r>
        <w:rPr>
          <w:rFonts w:cstheme="minorHAnsi"/>
          <w:shd w:val="clear" w:color="auto" w:fill="FFFFFF"/>
          <w:lang w:val="fr-FR" w:bidi="fa-IR"/>
        </w:rPr>
        <w:t> »</w:t>
      </w:r>
      <w:r w:rsidRPr="00884758">
        <w:rPr>
          <w:rFonts w:cstheme="minorHAnsi"/>
          <w:shd w:val="clear" w:color="auto" w:fill="FFFFFF"/>
          <w:lang w:val="fr-FR" w:bidi="fa-IR"/>
        </w:rPr>
        <w:t xml:space="preserve"> mentionné dans ce verset</w:t>
      </w:r>
      <w:r w:rsidR="000604D3">
        <w:rPr>
          <w:rFonts w:cstheme="minorHAnsi"/>
          <w:shd w:val="clear" w:color="auto" w:fill="FFFFFF"/>
          <w:lang w:val="fr-FR" w:bidi="fa-IR"/>
        </w:rPr>
        <w:t xml:space="preserve"> </w:t>
      </w:r>
      <w:r w:rsidRPr="00884758">
        <w:rPr>
          <w:rFonts w:cstheme="minorHAnsi"/>
          <w:shd w:val="clear" w:color="auto" w:fill="FFFFFF"/>
          <w:lang w:val="fr-FR" w:bidi="fa-IR"/>
        </w:rPr>
        <w:t>:</w:t>
      </w:r>
    </w:p>
    <w:p w14:paraId="7B05EC0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84758">
        <w:rPr>
          <w:rFonts w:cstheme="minorHAnsi"/>
          <w:shd w:val="clear" w:color="auto" w:fill="FFFFFF"/>
          <w:lang w:val="fr-FR" w:bidi="fa-IR"/>
        </w:rPr>
        <w:t xml:space="preserve">a) Certains l'identifient à </w:t>
      </w:r>
      <w:r>
        <w:rPr>
          <w:rFonts w:cstheme="minorHAnsi"/>
          <w:shd w:val="clear" w:color="auto" w:fill="FFFFFF"/>
          <w:lang w:val="fr-FR" w:bidi="fa-IR"/>
        </w:rPr>
        <w:t>« </w:t>
      </w:r>
      <w:r w:rsidRPr="00DC23D8">
        <w:rPr>
          <w:rFonts w:cstheme="minorHAnsi"/>
          <w:b/>
          <w:bCs/>
          <w:shd w:val="clear" w:color="auto" w:fill="FFFFFF"/>
          <w:lang w:val="fr-FR" w:bidi="fa-IR"/>
        </w:rPr>
        <w:t xml:space="preserve">l'arbre de </w:t>
      </w:r>
      <w:proofErr w:type="spellStart"/>
      <w:r w:rsidRPr="00DC23D8">
        <w:rPr>
          <w:rFonts w:cstheme="minorHAnsi"/>
          <w:b/>
          <w:bCs/>
          <w:shd w:val="clear" w:color="auto" w:fill="FFFFFF"/>
          <w:lang w:val="fr-FR" w:bidi="fa-IR"/>
        </w:rPr>
        <w:t>Zaqqoum</w:t>
      </w:r>
      <w:proofErr w:type="spellEnd"/>
      <w:r>
        <w:rPr>
          <w:rFonts w:cstheme="minorHAnsi"/>
          <w:shd w:val="clear" w:color="auto" w:fill="FFFFFF"/>
          <w:lang w:val="fr-FR" w:bidi="fa-IR"/>
        </w:rPr>
        <w:t> »</w:t>
      </w:r>
      <w:r w:rsidRPr="00884758">
        <w:rPr>
          <w:rFonts w:cstheme="minorHAnsi"/>
          <w:shd w:val="clear" w:color="auto" w:fill="FFFFFF"/>
          <w:lang w:val="fr-FR" w:bidi="fa-IR"/>
        </w:rPr>
        <w:t>, qui, selon le Coran, pousse en Enfer et constitue un tourment pour ses habitants.</w:t>
      </w:r>
    </w:p>
    <w:p w14:paraId="2D3BCF0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84758">
        <w:rPr>
          <w:rFonts w:cstheme="minorHAnsi"/>
          <w:shd w:val="clear" w:color="auto" w:fill="FFFFFF"/>
          <w:lang w:val="fr-FR" w:bidi="fa-IR"/>
        </w:rPr>
        <w:t>b) D'autres considèrent qu'il fait référence aux dirigeants de la dynastie des Omeyyades, comparés à un arbre maléfique mentionné dans le Coran et évoqué dans certains récits.</w:t>
      </w:r>
      <w:r w:rsidRPr="00034F11">
        <w:rPr>
          <w:rStyle w:val="Appelnotedebasdep"/>
          <w:rFonts w:cstheme="minorHAnsi"/>
          <w:shd w:val="clear" w:color="auto" w:fill="FFFFFF"/>
          <w:lang w:val="fr-FR" w:bidi="fa-IR"/>
        </w:rPr>
        <w:footnoteReference w:id="89"/>
      </w:r>
      <w:r w:rsidRPr="00034F11">
        <w:rPr>
          <w:rFonts w:cstheme="minorHAnsi"/>
          <w:shd w:val="clear" w:color="auto" w:fill="FFFFFF"/>
          <w:lang w:val="fr-FR" w:bidi="fa-IR"/>
        </w:rPr>
        <w:t xml:space="preserve"> </w:t>
      </w:r>
      <w:r w:rsidRPr="00034F11">
        <w:rPr>
          <w:rStyle w:val="Appelnotedebasdep"/>
          <w:rFonts w:cstheme="minorHAnsi"/>
          <w:shd w:val="clear" w:color="auto" w:fill="FFFFFF"/>
          <w:lang w:val="fr-FR" w:bidi="fa-IR"/>
        </w:rPr>
        <w:footnoteReference w:id="90"/>
      </w:r>
    </w:p>
    <w:p w14:paraId="6A816840"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189480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6EB3ECE" w14:textId="31B1D9FF" w:rsidR="003D6D5C" w:rsidRDefault="003D6D5C" w:rsidP="003D6D5C">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وَإِذۡ</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لِلۡمَلَٰٓئِكَةِ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سۡجُدُواْ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لِأٓدَمَ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فَسَجَدُوٓاْ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إِبۡلِيسَ</w:t>
      </w:r>
      <w:proofErr w:type="spellEnd"/>
      <w:r w:rsidRPr="001E265E">
        <w:rPr>
          <w:rFonts w:cs="KFGQPC Uthmanic Script HAFS"/>
          <w:color w:val="000000"/>
          <w:sz w:val="36"/>
          <w:szCs w:val="36"/>
          <w:shd w:val="clear" w:color="auto" w:fill="FFFFFF"/>
          <w:rtl/>
        </w:rPr>
        <w:t xml:space="preserve"> قَالَ </w:t>
      </w:r>
      <w:proofErr w:type="spellStart"/>
      <w:r w:rsidRPr="001E265E">
        <w:rPr>
          <w:rFonts w:cs="KFGQPC Uthmanic Script HAFS"/>
          <w:color w:val="000000"/>
          <w:sz w:val="36"/>
          <w:szCs w:val="36"/>
          <w:shd w:val="clear" w:color="auto" w:fill="FFFFFF"/>
          <w:rtl/>
        </w:rPr>
        <w:t>ءَأَسۡجُدُ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خَلَقۡتَ</w:t>
      </w:r>
      <w:proofErr w:type="spellEnd"/>
      <w:r w:rsidRPr="001E265E">
        <w:rPr>
          <w:rFonts w:cs="KFGQPC Uthmanic Script HAFS"/>
          <w:color w:val="000000"/>
          <w:sz w:val="36"/>
          <w:szCs w:val="36"/>
          <w:shd w:val="clear" w:color="auto" w:fill="FFFFFF"/>
          <w:rtl/>
        </w:rPr>
        <w:t xml:space="preserve"> طِينٗا٦١ قَالَ </w:t>
      </w:r>
      <w:proofErr w:type="spellStart"/>
      <w:r w:rsidRPr="001E265E">
        <w:rPr>
          <w:rFonts w:cs="KFGQPC Uthmanic Script HAFS"/>
          <w:color w:val="000000"/>
          <w:sz w:val="36"/>
          <w:szCs w:val="36"/>
          <w:shd w:val="clear" w:color="auto" w:fill="FFFFFF"/>
          <w:rtl/>
        </w:rPr>
        <w:t>أَرَءَيۡتَكَ</w:t>
      </w:r>
      <w:proofErr w:type="spellEnd"/>
      <w:r w:rsidRPr="001E265E">
        <w:rPr>
          <w:rFonts w:cs="KFGQPC Uthmanic Script HAFS"/>
          <w:color w:val="000000"/>
          <w:sz w:val="36"/>
          <w:szCs w:val="36"/>
          <w:shd w:val="clear" w:color="auto" w:fill="FFFFFF"/>
          <w:rtl/>
        </w:rPr>
        <w:t xml:space="preserve"> هَٰذَا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كَرَّمۡتَ</w:t>
      </w:r>
      <w:proofErr w:type="spellEnd"/>
      <w:r w:rsidRPr="001E265E">
        <w:rPr>
          <w:rFonts w:cs="KFGQPC Uthmanic Script HAFS"/>
          <w:color w:val="000000"/>
          <w:sz w:val="36"/>
          <w:szCs w:val="36"/>
          <w:shd w:val="clear" w:color="auto" w:fill="FFFFFF"/>
          <w:rtl/>
        </w:rPr>
        <w:t xml:space="preserve"> عَلَيَّ </w:t>
      </w:r>
      <w:proofErr w:type="spellStart"/>
      <w:r w:rsidRPr="001E265E">
        <w:rPr>
          <w:rFonts w:cs="KFGQPC Uthmanic Script HAFS"/>
          <w:color w:val="000000"/>
          <w:sz w:val="36"/>
          <w:szCs w:val="36"/>
          <w:shd w:val="clear" w:color="auto" w:fill="FFFFFF"/>
          <w:rtl/>
        </w:rPr>
        <w:t>لَئِنۡ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أَخَّرۡتَنِ</w:t>
      </w:r>
      <w:proofErr w:type="spellEnd"/>
      <w:r w:rsidRPr="001E265E">
        <w:rPr>
          <w:rFonts w:cs="KFGQPC Uthmanic Script HAFS"/>
          <w:color w:val="000000"/>
          <w:sz w:val="36"/>
          <w:szCs w:val="36"/>
          <w:shd w:val="clear" w:color="auto" w:fill="FFFFFF"/>
          <w:rtl/>
        </w:rPr>
        <w:t xml:space="preserve"> إِلَىٰ </w:t>
      </w:r>
      <w:proofErr w:type="spellStart"/>
      <w:r w:rsidRPr="001E265E">
        <w:rPr>
          <w:rFonts w:cs="KFGQPC Uthmanic Script HAFS"/>
          <w:color w:val="000000"/>
          <w:sz w:val="36"/>
          <w:szCs w:val="36"/>
          <w:shd w:val="clear" w:color="auto" w:fill="FFFFFF"/>
          <w:rtl/>
        </w:rPr>
        <w:t>يَوۡمِ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لۡقِيَٰمَةِ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لَأَحۡتَنِكَنَّ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ذُرِّيَّتَهُ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إِلَّا قَلِيلٗا٦٢ قَالَ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ذۡهَبۡ</w:t>
      </w:r>
      <w:proofErr w:type="spellEnd"/>
      <w:r w:rsidRPr="001E265E">
        <w:rPr>
          <w:rFonts w:cs="KFGQPC Uthmanic Script HAFS"/>
          <w:color w:val="000000"/>
          <w:sz w:val="36"/>
          <w:szCs w:val="36"/>
          <w:shd w:val="clear" w:color="auto" w:fill="FFFFFF"/>
          <w:rtl/>
        </w:rPr>
        <w:t xml:space="preserve"> فَمَن تَبِعَكَ </w:t>
      </w:r>
      <w:proofErr w:type="spellStart"/>
      <w:r w:rsidRPr="001E265E">
        <w:rPr>
          <w:rFonts w:cs="KFGQPC Uthmanic Script HAFS"/>
          <w:color w:val="000000"/>
          <w:sz w:val="36"/>
          <w:szCs w:val="36"/>
          <w:shd w:val="clear" w:color="auto" w:fill="FFFFFF"/>
          <w:rtl/>
        </w:rPr>
        <w:t>مِنۡهُمۡ</w:t>
      </w:r>
      <w:proofErr w:type="spellEnd"/>
      <w:r w:rsidRPr="001E265E">
        <w:rPr>
          <w:rFonts w:cs="KFGQPC Uthmanic Script HAFS"/>
          <w:color w:val="000000"/>
          <w:sz w:val="36"/>
          <w:szCs w:val="36"/>
          <w:shd w:val="clear" w:color="auto" w:fill="FFFFFF"/>
          <w:rtl/>
        </w:rPr>
        <w:t xml:space="preserve"> فَإِنَّ جَهَنَّمَ </w:t>
      </w:r>
      <w:proofErr w:type="spellStart"/>
      <w:r w:rsidRPr="001E265E">
        <w:rPr>
          <w:rFonts w:cs="KFGQPC Uthmanic Script HAFS"/>
          <w:color w:val="000000"/>
          <w:sz w:val="36"/>
          <w:szCs w:val="36"/>
          <w:shd w:val="clear" w:color="auto" w:fill="FFFFFF"/>
          <w:rtl/>
        </w:rPr>
        <w:t>جَزَآؤُكُمۡ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جَزَآء</w:t>
      </w:r>
      <w:proofErr w:type="spellEnd"/>
      <w:r w:rsidRPr="001E265E">
        <w:rPr>
          <w:rFonts w:cs="KFGQPC Uthmanic Script HAFS"/>
          <w:color w:val="000000"/>
          <w:sz w:val="36"/>
          <w:szCs w:val="36"/>
          <w:shd w:val="clear" w:color="auto" w:fill="FFFFFF"/>
          <w:rtl/>
        </w:rPr>
        <w:t>ٗ مَّوۡفُورٗا٦٣</w:t>
      </w:r>
    </w:p>
    <w:p w14:paraId="4C21907A" w14:textId="77777777" w:rsidR="003D6D5C" w:rsidRPr="00034F11" w:rsidRDefault="003D6D5C"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A9BFF4C" w14:textId="77777777" w:rsidR="009364AD" w:rsidRPr="00C52C9E" w:rsidRDefault="009364AD" w:rsidP="00BD5A06">
      <w:pPr>
        <w:jc w:val="both"/>
        <w:rPr>
          <w:rFonts w:cstheme="minorHAnsi"/>
          <w:b/>
          <w:bCs/>
          <w:i/>
          <w:iCs/>
          <w:sz w:val="20"/>
          <w:szCs w:val="20"/>
          <w:lang w:val="fr-BE"/>
        </w:rPr>
      </w:pPr>
      <w:r w:rsidRPr="00E6375E">
        <w:rPr>
          <w:rFonts w:cstheme="minorHAnsi"/>
          <w:b/>
          <w:bCs/>
          <w:i/>
          <w:iCs/>
          <w:sz w:val="20"/>
          <w:szCs w:val="20"/>
          <w:lang w:val="fr-BE"/>
        </w:rPr>
        <w:t>61</w:t>
      </w:r>
      <w:r w:rsidRPr="00C52C9E">
        <w:rPr>
          <w:rFonts w:cstheme="minorHAnsi"/>
          <w:b/>
          <w:bCs/>
          <w:i/>
          <w:iCs/>
          <w:sz w:val="20"/>
          <w:szCs w:val="20"/>
          <w:lang w:val="fr-BE"/>
        </w:rPr>
        <w:t>- Et lorsque Nous avons dit aux Anges : « Prosternez-vous devant Adam », ils se prosternèrent, à l’exception d’Iblis, qui dit : « Me prosternerai-je devant quelqu’un que Tu as créé d’argile ? »</w:t>
      </w:r>
    </w:p>
    <w:p w14:paraId="1D9DAB2E"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62- Il dit encore : « Vois-Tu ? Celui que Tu as honoré au-dessus de moi, si Tu me donnais du répit jusqu’au Jour de la Résurrection, j’éprouverai, certes, sa descendance, excepté un petit nombre ».</w:t>
      </w:r>
    </w:p>
    <w:p w14:paraId="44BCB4E7" w14:textId="29AB8133"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lastRenderedPageBreak/>
        <w:t xml:space="preserve">63- </w:t>
      </w:r>
      <w:r w:rsidR="00205631" w:rsidRPr="00205631">
        <w:rPr>
          <w:rFonts w:cstheme="minorHAnsi"/>
          <w:b/>
          <w:bCs/>
          <w:i/>
          <w:iCs/>
          <w:sz w:val="20"/>
          <w:szCs w:val="20"/>
          <w:lang w:val="fr-BE"/>
        </w:rPr>
        <w:t xml:space="preserve">Et [Allah] dit : « </w:t>
      </w:r>
      <w:proofErr w:type="spellStart"/>
      <w:r w:rsidR="00205631" w:rsidRPr="00205631">
        <w:rPr>
          <w:rFonts w:cstheme="minorHAnsi"/>
          <w:b/>
          <w:bCs/>
          <w:i/>
          <w:iCs/>
          <w:sz w:val="20"/>
          <w:szCs w:val="20"/>
          <w:lang w:val="fr-BE"/>
        </w:rPr>
        <w:t>Va-t-en</w:t>
      </w:r>
      <w:proofErr w:type="spellEnd"/>
      <w:r w:rsidR="00205631" w:rsidRPr="00205631">
        <w:rPr>
          <w:rFonts w:cstheme="minorHAnsi"/>
          <w:b/>
          <w:bCs/>
          <w:i/>
          <w:iCs/>
          <w:sz w:val="20"/>
          <w:szCs w:val="20"/>
          <w:lang w:val="fr-BE"/>
        </w:rPr>
        <w:t xml:space="preserve"> ! Quiconque d’entre eux te suivra... votre sanction sera l’Enfer, une ample rétribution</w:t>
      </w:r>
      <w:r w:rsidRPr="00C52C9E">
        <w:rPr>
          <w:rFonts w:cstheme="minorHAnsi"/>
          <w:b/>
          <w:bCs/>
          <w:i/>
          <w:iCs/>
          <w:sz w:val="20"/>
          <w:szCs w:val="20"/>
          <w:lang w:val="fr-BE"/>
        </w:rPr>
        <w:t>.</w:t>
      </w:r>
    </w:p>
    <w:p w14:paraId="1674D20E" w14:textId="77777777" w:rsidR="009364AD" w:rsidRPr="00DC23D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AAB33DC" w14:textId="061D0C95" w:rsidR="009364AD" w:rsidRPr="00DC23D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C23D8">
        <w:rPr>
          <w:rFonts w:cstheme="minorHAnsi"/>
          <w:shd w:val="clear" w:color="auto" w:fill="FFFFFF"/>
          <w:lang w:val="fr-FR" w:bidi="fa-IR"/>
        </w:rPr>
        <w:t>1</w:t>
      </w:r>
      <w:r w:rsidR="000604D3">
        <w:rPr>
          <w:rFonts w:cstheme="minorHAnsi"/>
          <w:shd w:val="clear" w:color="auto" w:fill="FFFFFF"/>
          <w:lang w:val="fr-FR" w:bidi="fa-IR"/>
        </w:rPr>
        <w:t xml:space="preserve">- </w:t>
      </w:r>
      <w:r w:rsidR="00205631" w:rsidRPr="00205631">
        <w:rPr>
          <w:rFonts w:cstheme="minorHAnsi"/>
          <w:shd w:val="clear" w:color="auto" w:fill="FFFFFF"/>
          <w:lang w:val="fr-FR" w:bidi="fa-IR"/>
        </w:rPr>
        <w:t xml:space="preserve">Ce verset évoque également le récit de la prosternation des anges devant Adam (a), manifestant ainsi leur humilité face à la grandeur de </w:t>
      </w:r>
      <w:r w:rsidR="003E7063">
        <w:rPr>
          <w:rFonts w:cstheme="minorHAnsi"/>
          <w:shd w:val="clear" w:color="auto" w:fill="FFFFFF"/>
          <w:lang w:val="fr-FR" w:bidi="fa-IR"/>
        </w:rPr>
        <w:t>S</w:t>
      </w:r>
      <w:r w:rsidR="00205631" w:rsidRPr="00205631">
        <w:rPr>
          <w:rFonts w:cstheme="minorHAnsi"/>
          <w:shd w:val="clear" w:color="auto" w:fill="FFFFFF"/>
          <w:lang w:val="fr-FR" w:bidi="fa-IR"/>
        </w:rPr>
        <w:t>a création. Cette prosternation constituait, en réalité, un acte de gratitude envers Dieu pour avoir créé un être aussi extraordinaire. Cependant, Satan – qui n'était pas un ange mais qui, en raison de son adoration assidue, se tenait parmi eux – fit preuve d'orgueil. Créé à partir de feu, tandis qu'Adam (a) avait été façonné à partir d'argile, il se considéra supérieur à l'homme et refusa de se prosterner. Par la suite, il demanda à Dieu un délai pour tendre des pièges aux descendants d'Adam</w:t>
      </w:r>
      <w:r w:rsidR="00F62D0C">
        <w:rPr>
          <w:rFonts w:cstheme="minorHAnsi"/>
          <w:shd w:val="clear" w:color="auto" w:fill="FFFFFF"/>
          <w:lang w:val="fr-FR" w:bidi="fa-IR"/>
        </w:rPr>
        <w:t> </w:t>
      </w:r>
      <w:r w:rsidR="00205631" w:rsidRPr="00205631">
        <w:rPr>
          <w:rFonts w:cstheme="minorHAnsi"/>
          <w:shd w:val="clear" w:color="auto" w:fill="FFFFFF"/>
          <w:lang w:val="fr-FR" w:bidi="fa-IR"/>
        </w:rPr>
        <w:t>(a). Dieu lui accorda ce répit jusqu'à un terme fixé, afin qu'il constitue une épreuve pour les hommes</w:t>
      </w:r>
      <w:r w:rsidRPr="00DC23D8">
        <w:rPr>
          <w:rFonts w:cstheme="minorHAnsi"/>
          <w:shd w:val="clear" w:color="auto" w:fill="FFFFFF"/>
          <w:lang w:val="fr-FR" w:bidi="fa-IR"/>
        </w:rPr>
        <w:t>.</w:t>
      </w:r>
      <w:r>
        <w:rPr>
          <w:rFonts w:cstheme="minorHAnsi"/>
          <w:shd w:val="clear" w:color="auto" w:fill="FFFFFF"/>
          <w:lang w:val="fr-FR" w:bidi="fa-IR"/>
        </w:rPr>
        <w:t xml:space="preserve">   </w:t>
      </w:r>
    </w:p>
    <w:p w14:paraId="34F1516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C23D8">
        <w:rPr>
          <w:rFonts w:cstheme="minorHAnsi"/>
          <w:shd w:val="clear" w:color="auto" w:fill="FFFFFF"/>
          <w:lang w:val="fr-FR" w:bidi="fa-IR"/>
        </w:rPr>
        <w:t>2</w:t>
      </w:r>
      <w:r w:rsidR="00BF27CF">
        <w:rPr>
          <w:rFonts w:cstheme="minorHAnsi"/>
          <w:shd w:val="clear" w:color="auto" w:fill="FFFFFF"/>
          <w:lang w:val="fr-FR" w:bidi="fa-IR"/>
        </w:rPr>
        <w:t xml:space="preserve">- </w:t>
      </w:r>
      <w:r w:rsidRPr="00A5798D">
        <w:rPr>
          <w:rFonts w:cstheme="minorHAnsi"/>
          <w:shd w:val="clear" w:color="auto" w:fill="FFFFFF"/>
          <w:lang w:val="fr-FR" w:bidi="fa-IR"/>
        </w:rPr>
        <w:t>Le diable s'efforce de corrompre ou d'égarer l'humanité sur terre en la tentant. Son but est d'inciter tous les humains, à l'exception de quelques serviteurs dévoués de Dieu, à le suivre, les détournant ainsi du chemin de la vertu et provoquant leur chute. Cette tactique vise à étendre son influence maléfique sur autant de personnes que possible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91"/>
      </w:r>
    </w:p>
    <w:p w14:paraId="28CD4F3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763ABB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5BE9B89" w14:textId="37085429" w:rsidR="00BF27CF" w:rsidRDefault="003D6D5C" w:rsidP="003D6D5C">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سۡتَفۡزِزۡ</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سۡتَطَعۡتَ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مِنۡهُم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بِصَوۡتِكَ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وَأَجۡلِبۡ</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بِخَيۡلِكَ</w:t>
      </w:r>
      <w:proofErr w:type="spellEnd"/>
      <w:r w:rsidRPr="001E265E">
        <w:rPr>
          <w:rFonts w:cs="KFGQPC Uthmanic Script HAFS"/>
          <w:color w:val="000000"/>
          <w:sz w:val="36"/>
          <w:szCs w:val="36"/>
          <w:shd w:val="clear" w:color="auto" w:fill="FFFFFF"/>
          <w:rtl/>
        </w:rPr>
        <w:t xml:space="preserve"> وَرَجِلِكَ </w:t>
      </w:r>
      <w:proofErr w:type="spellStart"/>
      <w:r w:rsidRPr="001E265E">
        <w:rPr>
          <w:rFonts w:cs="KFGQPC Uthmanic Script HAFS"/>
          <w:color w:val="000000"/>
          <w:sz w:val="36"/>
          <w:szCs w:val="36"/>
          <w:shd w:val="clear" w:color="auto" w:fill="FFFFFF"/>
          <w:rtl/>
        </w:rPr>
        <w:t>وَشَارِكۡهُمۡ</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لۡأَمۡوَٰلِ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لۡأَوۡلَٰدِ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وَعِدۡهُمۡۚ</w:t>
      </w:r>
      <w:proofErr w:type="spellEnd"/>
      <w:r w:rsidRPr="001E265E">
        <w:rPr>
          <w:rFonts w:cs="KFGQPC Uthmanic Script HAFS"/>
          <w:color w:val="000000"/>
          <w:sz w:val="36"/>
          <w:szCs w:val="36"/>
          <w:shd w:val="clear" w:color="auto" w:fill="FFFFFF"/>
          <w:rtl/>
        </w:rPr>
        <w:t xml:space="preserve"> وَمَا يَع</w:t>
      </w:r>
      <w:r w:rsidRPr="001E265E">
        <w:rPr>
          <w:rFonts w:cs="KFGQPC Uthmanic Script HAFS" w:hint="eastAsia"/>
          <w:color w:val="000000"/>
          <w:sz w:val="36"/>
          <w:szCs w:val="36"/>
          <w:shd w:val="clear" w:color="auto" w:fill="FFFFFF"/>
          <w:rtl/>
        </w:rPr>
        <w:t>ِدُهُمُ</w:t>
      </w:r>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لشَّيۡطَٰنُ</w:t>
      </w:r>
      <w:proofErr w:type="spellEnd"/>
      <w:r w:rsidRPr="001E265E">
        <w:rPr>
          <w:rFonts w:cs="KFGQPC Uthmanic Script HAFS"/>
          <w:color w:val="000000"/>
          <w:sz w:val="36"/>
          <w:szCs w:val="36"/>
          <w:shd w:val="clear" w:color="auto" w:fill="FFFFFF"/>
          <w:rtl/>
        </w:rPr>
        <w:t xml:space="preserve"> إِلَّا غُرُورًا٦٤</w:t>
      </w:r>
    </w:p>
    <w:p w14:paraId="7AE6D9D3" w14:textId="77777777" w:rsidR="00BF27CF" w:rsidRPr="00034F11" w:rsidRDefault="00BF27CF"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53F7715"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64- Excite, par ta voix, ceux d’entre eux que tu pourras, rassemble contre eux ta cavalerie et ton infanterie, associe-toi à eux dans leurs biens et leurs enfants et fais-leur des promesses ». Or, le Satan ne leur fait des promesses qu’en tromperie.</w:t>
      </w:r>
    </w:p>
    <w:p w14:paraId="6EC804D1" w14:textId="77777777" w:rsidR="009364AD" w:rsidRPr="004A6E2F"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A6DBBDE" w14:textId="77777777" w:rsidR="009364AD" w:rsidRPr="004A6E2F"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A6E2F">
        <w:rPr>
          <w:rFonts w:cstheme="minorHAnsi"/>
          <w:shd w:val="clear" w:color="auto" w:fill="FFFFFF"/>
          <w:lang w:val="fr-FR" w:bidi="fa-IR"/>
        </w:rPr>
        <w:t>1</w:t>
      </w:r>
      <w:r w:rsidR="00BF27CF">
        <w:rPr>
          <w:rFonts w:cstheme="minorHAnsi"/>
          <w:shd w:val="clear" w:color="auto" w:fill="FFFFFF"/>
          <w:lang w:val="fr-FR" w:bidi="fa-IR"/>
        </w:rPr>
        <w:t xml:space="preserve">- </w:t>
      </w:r>
      <w:r>
        <w:rPr>
          <w:rFonts w:cstheme="minorHAnsi"/>
          <w:shd w:val="clear" w:color="auto" w:fill="FFFFFF"/>
          <w:lang w:val="fr-FR" w:bidi="fa-IR"/>
        </w:rPr>
        <w:t>Ce verset fait référence à la « </w:t>
      </w:r>
      <w:r w:rsidRPr="004A6E2F">
        <w:rPr>
          <w:rFonts w:cstheme="minorHAnsi"/>
          <w:shd w:val="clear" w:color="auto" w:fill="FFFFFF"/>
          <w:lang w:val="fr-FR" w:bidi="fa-IR"/>
        </w:rPr>
        <w:t>cavalerie</w:t>
      </w:r>
      <w:r>
        <w:rPr>
          <w:rFonts w:cstheme="minorHAnsi"/>
          <w:shd w:val="clear" w:color="auto" w:fill="FFFFFF"/>
          <w:lang w:val="fr-FR" w:bidi="fa-IR"/>
        </w:rPr>
        <w:t> »</w:t>
      </w:r>
      <w:r w:rsidRPr="004A6E2F">
        <w:rPr>
          <w:rFonts w:cstheme="minorHAnsi"/>
          <w:shd w:val="clear" w:color="auto" w:fill="FFFFFF"/>
          <w:lang w:val="fr-FR" w:bidi="fa-IR"/>
        </w:rPr>
        <w:t xml:space="preserve"> et à </w:t>
      </w:r>
      <w:r>
        <w:rPr>
          <w:rFonts w:cstheme="minorHAnsi"/>
          <w:shd w:val="clear" w:color="auto" w:fill="FFFFFF"/>
          <w:lang w:val="fr-FR" w:bidi="fa-IR"/>
        </w:rPr>
        <w:t>« </w:t>
      </w:r>
      <w:r w:rsidRPr="004A6E2F">
        <w:rPr>
          <w:rFonts w:cstheme="minorHAnsi"/>
          <w:shd w:val="clear" w:color="auto" w:fill="FFFFFF"/>
          <w:lang w:val="fr-FR" w:bidi="fa-IR"/>
        </w:rPr>
        <w:t>l'infanterie</w:t>
      </w:r>
      <w:r>
        <w:rPr>
          <w:rFonts w:cstheme="minorHAnsi"/>
          <w:shd w:val="clear" w:color="auto" w:fill="FFFFFF"/>
          <w:lang w:val="fr-FR" w:bidi="fa-IR"/>
        </w:rPr>
        <w:t> »</w:t>
      </w:r>
      <w:r w:rsidRPr="004A6E2F">
        <w:rPr>
          <w:rFonts w:cstheme="minorHAnsi"/>
          <w:shd w:val="clear" w:color="auto" w:fill="FFFFFF"/>
          <w:lang w:val="fr-FR" w:bidi="fa-IR"/>
        </w:rPr>
        <w:t xml:space="preserve"> de Satan. Ces métaphores désignent les nombreux auxiliaires de Satan, qu'ils soient de sa propre espèce ou des êtres humains qui l'assistent dans sa mission de tromper et d'égarer les gens. Certains de ces auxiliaires sont rapides dans leurs actions, telle une cavalerie, tandis que d'autres opèrent plus lentement, à l'instar de l'infanterie.</w:t>
      </w:r>
    </w:p>
    <w:p w14:paraId="2ECCE387" w14:textId="77777777" w:rsidR="009364AD" w:rsidRPr="004A6E2F"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A6E2F">
        <w:rPr>
          <w:rFonts w:cstheme="minorHAnsi"/>
          <w:shd w:val="clear" w:color="auto" w:fill="FFFFFF"/>
          <w:lang w:val="fr-FR" w:bidi="fa-IR"/>
        </w:rPr>
        <w:t>2</w:t>
      </w:r>
      <w:r w:rsidR="00BF27CF">
        <w:rPr>
          <w:rFonts w:cstheme="minorHAnsi"/>
          <w:shd w:val="clear" w:color="auto" w:fill="FFFFFF"/>
          <w:lang w:val="fr-FR" w:bidi="fa-IR"/>
        </w:rPr>
        <w:t xml:space="preserve">- </w:t>
      </w:r>
      <w:r w:rsidRPr="004A6E2F">
        <w:rPr>
          <w:rFonts w:cstheme="minorHAnsi"/>
          <w:shd w:val="clear" w:color="auto" w:fill="FFFFFF"/>
          <w:lang w:val="fr-FR" w:bidi="fa-IR"/>
        </w:rPr>
        <w:t>La première stratégie du diable consiste à utiliser des sons et des chansons lascifs et provocateurs. Bien que certains exégètes aient interprété ce verset comme une interdiction de la musique et du chant en général, le sens plus large englobe toutes les formes de propagande audio et visuelle trompeuses, susceptibles de détourner les gens du droit chemin.</w:t>
      </w:r>
    </w:p>
    <w:p w14:paraId="05418E82" w14:textId="77777777" w:rsidR="009364AD" w:rsidRPr="004A6E2F"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A6E2F">
        <w:rPr>
          <w:rFonts w:cstheme="minorHAnsi"/>
          <w:shd w:val="clear" w:color="auto" w:fill="FFFFFF"/>
          <w:lang w:val="fr-FR" w:bidi="fa-IR"/>
        </w:rPr>
        <w:lastRenderedPageBreak/>
        <w:t>3</w:t>
      </w:r>
      <w:r w:rsidR="00BF27CF">
        <w:rPr>
          <w:rFonts w:cstheme="minorHAnsi"/>
          <w:shd w:val="clear" w:color="auto" w:fill="FFFFFF"/>
          <w:lang w:val="fr-FR" w:bidi="fa-IR"/>
        </w:rPr>
        <w:t xml:space="preserve">- </w:t>
      </w:r>
      <w:r w:rsidRPr="004A6E2F">
        <w:rPr>
          <w:rFonts w:cstheme="minorHAnsi"/>
          <w:shd w:val="clear" w:color="auto" w:fill="FFFFFF"/>
          <w:lang w:val="fr-FR" w:bidi="fa-IR"/>
        </w:rPr>
        <w:t>La deuxième stratégie du diable implique l'utilisation de forces militaires à déploiement rapide. Le diable et ses partisans arrogants y ont recours lorsqu'ils rencontrent de la résistance. Il est intéressant de noter que le verset mentionne le bruit généré par ces mouvements militaires. Cela pourrait suggérer que ces forces, bien que bruyantes, sont en réalité creuses, et tentent d'intimider les gens par le vacarme, la propagande et les démonstrations de force.</w:t>
      </w:r>
    </w:p>
    <w:p w14:paraId="3F04CA3F" w14:textId="77777777" w:rsidR="009364AD" w:rsidRPr="004A6E2F"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A6E2F">
        <w:rPr>
          <w:rFonts w:cstheme="minorHAnsi"/>
          <w:shd w:val="clear" w:color="auto" w:fill="FFFFFF"/>
          <w:lang w:val="fr-FR" w:bidi="fa-IR"/>
        </w:rPr>
        <w:t>4</w:t>
      </w:r>
      <w:r w:rsidR="00BF27CF">
        <w:rPr>
          <w:rFonts w:cstheme="minorHAnsi"/>
          <w:shd w:val="clear" w:color="auto" w:fill="FFFFFF"/>
          <w:lang w:val="fr-FR" w:bidi="fa-IR"/>
        </w:rPr>
        <w:t xml:space="preserve">- </w:t>
      </w:r>
      <w:r w:rsidRPr="004A6E2F">
        <w:rPr>
          <w:rFonts w:cstheme="minorHAnsi"/>
          <w:shd w:val="clear" w:color="auto" w:fill="FFFFFF"/>
          <w:lang w:val="fr-FR" w:bidi="fa-IR"/>
        </w:rPr>
        <w:t>La troisième stratégie du diable consiste à s'associer aux biens et aux enfants des gens. Certains exégètes interprètent l'association de Satan aux biens comme une référence à l'usure, tandis que son association aux enfants pourrait désigner la naissance d'enfants illégitimes issus de biens mal acquis, ou d'enfants conçus sans l'invocation de Dieu.</w:t>
      </w:r>
    </w:p>
    <w:p w14:paraId="35CFB57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A6E2F">
        <w:rPr>
          <w:rFonts w:cstheme="minorHAnsi"/>
          <w:shd w:val="clear" w:color="auto" w:fill="FFFFFF"/>
          <w:lang w:val="fr-FR" w:bidi="fa-IR"/>
        </w:rPr>
        <w:t>5</w:t>
      </w:r>
      <w:r w:rsidR="00BF27CF">
        <w:rPr>
          <w:rFonts w:cstheme="minorHAnsi"/>
          <w:shd w:val="clear" w:color="auto" w:fill="FFFFFF"/>
          <w:lang w:val="fr-FR" w:bidi="fa-IR"/>
        </w:rPr>
        <w:t xml:space="preserve">- </w:t>
      </w:r>
      <w:r w:rsidRPr="004A6E2F">
        <w:rPr>
          <w:rFonts w:cstheme="minorHAnsi"/>
          <w:shd w:val="clear" w:color="auto" w:fill="FFFFFF"/>
          <w:lang w:val="fr-FR" w:bidi="fa-IR"/>
        </w:rPr>
        <w:t xml:space="preserve">La quatrième stratégie de Satan vise à induire les gens en erreur par des promesses fallacieuses. Il cherche à séduire l'humanité en faisant miroiter des récompenses illusoires ou des satisfactions immédiates, détournant ainsi </w:t>
      </w:r>
      <w:r>
        <w:rPr>
          <w:rFonts w:cstheme="minorHAnsi"/>
          <w:shd w:val="clear" w:color="auto" w:fill="FFFFFF"/>
          <w:lang w:val="fr-FR" w:bidi="fa-IR"/>
        </w:rPr>
        <w:t>les individus de la voie droite.</w:t>
      </w:r>
      <w:r w:rsidRPr="00034F11">
        <w:rPr>
          <w:rStyle w:val="Appelnotedebasdep"/>
          <w:rFonts w:cstheme="minorHAnsi"/>
          <w:shd w:val="clear" w:color="auto" w:fill="FFFFFF"/>
          <w:lang w:val="fr-FR" w:bidi="fa-IR"/>
        </w:rPr>
        <w:footnoteReference w:id="92"/>
      </w:r>
    </w:p>
    <w:p w14:paraId="7C727E1C"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F5CE21F"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2FB281A" w14:textId="739F013A" w:rsidR="003D6D5C" w:rsidRDefault="003D6D5C" w:rsidP="003D6D5C">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إِنَّ عِبَادِي </w:t>
      </w:r>
      <w:proofErr w:type="spellStart"/>
      <w:r w:rsidRPr="001E265E">
        <w:rPr>
          <w:rFonts w:cs="KFGQPC Uthmanic Script HAFS"/>
          <w:color w:val="000000"/>
          <w:sz w:val="36"/>
          <w:szCs w:val="36"/>
          <w:shd w:val="clear" w:color="auto" w:fill="FFFFFF"/>
          <w:rtl/>
        </w:rPr>
        <w:t>لَيۡسَ</w:t>
      </w:r>
      <w:proofErr w:type="spellEnd"/>
      <w:r w:rsidRPr="001E265E">
        <w:rPr>
          <w:rFonts w:cs="KFGQPC Uthmanic Script HAFS"/>
          <w:color w:val="000000"/>
          <w:sz w:val="36"/>
          <w:szCs w:val="36"/>
          <w:shd w:val="clear" w:color="auto" w:fill="FFFFFF"/>
          <w:rtl/>
        </w:rPr>
        <w:t xml:space="preserve"> لَكَ </w:t>
      </w:r>
      <w:proofErr w:type="spellStart"/>
      <w:r w:rsidRPr="001E265E">
        <w:rPr>
          <w:rFonts w:cs="KFGQPC Uthmanic Script HAFS"/>
          <w:color w:val="000000"/>
          <w:sz w:val="36"/>
          <w:szCs w:val="36"/>
          <w:shd w:val="clear" w:color="auto" w:fill="FFFFFF"/>
          <w:rtl/>
        </w:rPr>
        <w:t>عَلَيۡهِمۡ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سُلۡطَٰنٞۚ</w:t>
      </w:r>
      <w:proofErr w:type="spellEnd"/>
      <w:r w:rsidRPr="001E265E">
        <w:rPr>
          <w:rFonts w:cs="KFGQPC Uthmanic Script HAFS"/>
          <w:color w:val="000000"/>
          <w:sz w:val="36"/>
          <w:szCs w:val="36"/>
          <w:shd w:val="clear" w:color="auto" w:fill="FFFFFF"/>
          <w:rtl/>
        </w:rPr>
        <w:t xml:space="preserve"> وَكَفَىٰ بِرَبِّكَ وَكِيلٗا٦٥</w:t>
      </w:r>
    </w:p>
    <w:p w14:paraId="27757660" w14:textId="77777777" w:rsidR="003D6D5C" w:rsidRPr="00034F11" w:rsidRDefault="003D6D5C"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95B931B"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65- Quant à Mes serviteurs, tu n’as aucun pouvoir sur eux. Et ton Seigneur suffit pour les protéger !</w:t>
      </w:r>
    </w:p>
    <w:p w14:paraId="0927567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52CDD09"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A46885">
        <w:rPr>
          <w:rFonts w:cstheme="minorHAnsi"/>
          <w:shd w:val="clear" w:color="auto" w:fill="FFFFFF"/>
          <w:lang w:val="fr-FR" w:bidi="fa-IR"/>
        </w:rPr>
        <w:t>L'exégèse de ce verset trouve un parallèle dans le verset 42 de la sourate al-</w:t>
      </w:r>
      <w:proofErr w:type="spellStart"/>
      <w:r w:rsidRPr="00A46885">
        <w:rPr>
          <w:rFonts w:cstheme="minorHAnsi"/>
          <w:shd w:val="clear" w:color="auto" w:fill="FFFFFF"/>
          <w:lang w:val="fr-FR" w:bidi="fa-IR"/>
        </w:rPr>
        <w:t>Hijr</w:t>
      </w:r>
      <w:proofErr w:type="spellEnd"/>
      <w:r w:rsidRPr="00A46885">
        <w:rPr>
          <w:rFonts w:cstheme="minorHAnsi"/>
          <w:shd w:val="clear" w:color="auto" w:fill="FFFFFF"/>
          <w:lang w:val="fr-FR" w:bidi="fa-IR"/>
        </w:rPr>
        <w:t>. Par conséquent, il n'est pas nécessaire d'en faire une analyse détaillée ici. Cette récurrence thématique met en évidence l'importance du message et crée un lien cohérent entre l</w:t>
      </w:r>
      <w:r>
        <w:rPr>
          <w:rFonts w:cstheme="minorHAnsi"/>
          <w:shd w:val="clear" w:color="auto" w:fill="FFFFFF"/>
          <w:lang w:val="fr-FR" w:bidi="fa-IR"/>
        </w:rPr>
        <w:t>es différentes parties du Coran</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93"/>
      </w:r>
    </w:p>
    <w:p w14:paraId="652878E2"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A38F111" w14:textId="77777777" w:rsidR="003D6D5C" w:rsidRDefault="003D6D5C"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69BEA10" w14:textId="604644C5" w:rsidR="003D6D5C" w:rsidRDefault="003D6D5C" w:rsidP="003D6D5C">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رَّبُّكُمُ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يُزۡجِي</w:t>
      </w:r>
      <w:proofErr w:type="spellEnd"/>
      <w:r w:rsidRPr="001E265E">
        <w:rPr>
          <w:rFonts w:cs="KFGQPC Uthmanic Script HAFS"/>
          <w:color w:val="000000"/>
          <w:sz w:val="36"/>
          <w:szCs w:val="36"/>
          <w:shd w:val="clear" w:color="auto" w:fill="FFFFFF"/>
          <w:rtl/>
        </w:rPr>
        <w:t xml:space="preserve"> لَكُمُ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لۡفُلۡكَ</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لۡبَحۡرِ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لِتَبۡتَغُواْ</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فَضۡلِهِ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بِكُمۡ</w:t>
      </w:r>
      <w:proofErr w:type="spellEnd"/>
      <w:r w:rsidRPr="001E265E">
        <w:rPr>
          <w:rFonts w:cs="KFGQPC Uthmanic Script HAFS"/>
          <w:color w:val="000000"/>
          <w:sz w:val="36"/>
          <w:szCs w:val="36"/>
          <w:shd w:val="clear" w:color="auto" w:fill="FFFFFF"/>
          <w:rtl/>
        </w:rPr>
        <w:t xml:space="preserve"> رَحِيمٗا٦٦</w:t>
      </w:r>
    </w:p>
    <w:p w14:paraId="57C5D7DA" w14:textId="77777777" w:rsidR="003D6D5C" w:rsidRPr="00034F11" w:rsidRDefault="003D6D5C"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CB27567"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66- Votre Seigneur est Celui qui fait voguer le vaisseau pour vous en mer, afin que vous alliez à la recherche de quelque grâce de Sa part ; Certes Il est Miséricordieux envers vous,</w:t>
      </w:r>
    </w:p>
    <w:p w14:paraId="454EE18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E300F6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52E9D">
        <w:rPr>
          <w:rFonts w:cstheme="minorHAnsi"/>
          <w:shd w:val="clear" w:color="auto" w:fill="FFFFFF"/>
          <w:lang w:val="fr-FR" w:bidi="fa-IR"/>
        </w:rPr>
        <w:t>La grâce et les dons de Dieu revêtent un sens large et englobent de nombreux aspects de la vie humaine. Cette notion s'étend bien au-delà des bénédictions matérielles pour inclure également les richesses spirituelles</w:t>
      </w:r>
      <w:r>
        <w:rPr>
          <w:rFonts w:cstheme="minorHAnsi"/>
          <w:shd w:val="clear" w:color="auto" w:fill="FFFFFF"/>
          <w:lang w:val="fr-FR" w:bidi="fa-IR"/>
        </w:rPr>
        <w:t>, intellectuelles et naturelles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94"/>
      </w:r>
    </w:p>
    <w:p w14:paraId="14CCB8B1"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CD62DF4"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437B54B6" w14:textId="2481CBE3" w:rsidR="002D701E" w:rsidRDefault="002D701E" w:rsidP="002D701E">
      <w:pPr>
        <w:tabs>
          <w:tab w:val="left" w:pos="3479"/>
        </w:tabs>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وَإِذَا مَسَّكُم</w:t>
      </w:r>
      <w:r w:rsidRPr="001E265E">
        <w:rPr>
          <w:rFonts w:cs="KFGQPC Uthmanic Script HAFS" w:hint="eastAsia"/>
          <w:color w:val="000000"/>
          <w:sz w:val="36"/>
          <w:szCs w:val="36"/>
          <w:shd w:val="clear" w:color="auto" w:fill="FFFFFF"/>
          <w:rtl/>
        </w:rPr>
        <w:t>ُ</w:t>
      </w:r>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لضُّرُّ</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لۡبَحۡرِ</w:t>
      </w:r>
      <w:proofErr w:type="spellEnd"/>
      <w:r w:rsidRPr="001E265E">
        <w:rPr>
          <w:rFonts w:cs="KFGQPC Uthmanic Script HAFS"/>
          <w:color w:val="000000"/>
          <w:sz w:val="36"/>
          <w:szCs w:val="36"/>
          <w:shd w:val="clear" w:color="auto" w:fill="FFFFFF"/>
          <w:rtl/>
        </w:rPr>
        <w:t xml:space="preserve"> ضَلَّ مَن </w:t>
      </w:r>
      <w:proofErr w:type="spellStart"/>
      <w:r w:rsidRPr="001E265E">
        <w:rPr>
          <w:rFonts w:cs="KFGQPC Uthmanic Script HAFS"/>
          <w:color w:val="000000"/>
          <w:sz w:val="36"/>
          <w:szCs w:val="36"/>
          <w:shd w:val="clear" w:color="auto" w:fill="FFFFFF"/>
          <w:rtl/>
        </w:rPr>
        <w:t>تَدۡعُونَ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إِيَّاهُۖ</w:t>
      </w:r>
      <w:proofErr w:type="spellEnd"/>
      <w:r w:rsidRPr="001E265E">
        <w:rPr>
          <w:rFonts w:cs="KFGQPC Uthmanic Script HAFS"/>
          <w:color w:val="000000"/>
          <w:sz w:val="36"/>
          <w:szCs w:val="36"/>
          <w:shd w:val="clear" w:color="auto" w:fill="FFFFFF"/>
          <w:rtl/>
        </w:rPr>
        <w:t xml:space="preserve"> فَلَمَّا </w:t>
      </w:r>
      <w:proofErr w:type="spellStart"/>
      <w:r w:rsidRPr="001E265E">
        <w:rPr>
          <w:rFonts w:cs="KFGQPC Uthmanic Script HAFS"/>
          <w:color w:val="000000"/>
          <w:sz w:val="36"/>
          <w:szCs w:val="36"/>
          <w:shd w:val="clear" w:color="auto" w:fill="FFFFFF"/>
          <w:rtl/>
        </w:rPr>
        <w:t>نَجَّىٰكُمۡ</w:t>
      </w:r>
      <w:proofErr w:type="spellEnd"/>
      <w:r w:rsidRPr="001E265E">
        <w:rPr>
          <w:rFonts w:cs="KFGQPC Uthmanic Script HAFS"/>
          <w:color w:val="000000"/>
          <w:sz w:val="36"/>
          <w:szCs w:val="36"/>
          <w:shd w:val="clear" w:color="auto" w:fill="FFFFFF"/>
          <w:rtl/>
        </w:rPr>
        <w:t xml:space="preserve"> إِلَى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أَعۡرَضۡتُمۡۚ</w:t>
      </w:r>
      <w:proofErr w:type="spellEnd"/>
      <w:r w:rsidRPr="001E265E">
        <w:rPr>
          <w:rFonts w:cs="KFGQPC Uthmanic Script HAFS"/>
          <w:color w:val="000000"/>
          <w:sz w:val="36"/>
          <w:szCs w:val="36"/>
          <w:shd w:val="clear" w:color="auto" w:fill="FFFFFF"/>
          <w:rtl/>
        </w:rPr>
        <w:t xml:space="preserve"> وَكَانَ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لۡإِنسَٰنُ</w:t>
      </w:r>
      <w:proofErr w:type="spellEnd"/>
      <w:r w:rsidRPr="001E265E">
        <w:rPr>
          <w:rFonts w:cs="KFGQPC Uthmanic Script HAFS"/>
          <w:color w:val="000000"/>
          <w:sz w:val="36"/>
          <w:szCs w:val="36"/>
          <w:shd w:val="clear" w:color="auto" w:fill="FFFFFF"/>
          <w:rtl/>
        </w:rPr>
        <w:t xml:space="preserve"> كَفُورًا٦٧</w:t>
      </w:r>
    </w:p>
    <w:p w14:paraId="1FBF5C21" w14:textId="77777777" w:rsidR="002D701E" w:rsidRPr="00034F11" w:rsidRDefault="002D701E" w:rsidP="00BD5A06">
      <w:pPr>
        <w:tabs>
          <w:tab w:val="left" w:pos="3479"/>
        </w:tabs>
        <w:spacing w:before="100" w:beforeAutospacing="1" w:after="100" w:afterAutospacing="1" w:line="240" w:lineRule="auto"/>
        <w:jc w:val="both"/>
        <w:rPr>
          <w:rFonts w:cstheme="minorHAnsi"/>
          <w:shd w:val="clear" w:color="auto" w:fill="FFFFFF"/>
          <w:lang w:val="fr-FR"/>
        </w:rPr>
      </w:pPr>
    </w:p>
    <w:p w14:paraId="0FADA057"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67- et quand le mal vous touche en mer, ceux que vous invoquiez en dehors de Lui se perdent. Puis, quand Il vous sauve et vous ramène à terre, vous vous détournez. L’homme reste très ingrat !</w:t>
      </w:r>
    </w:p>
    <w:p w14:paraId="12ECF40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759D8B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01056">
        <w:rPr>
          <w:rFonts w:cstheme="minorHAnsi"/>
          <w:shd w:val="clear" w:color="auto" w:fill="FFFFFF"/>
          <w:lang w:val="fr-FR" w:bidi="fa-IR"/>
        </w:rPr>
        <w:t>Bien que les situations de danger et d'adversité puissent dissiper les voiles de l'insouciance et éveiller en l'être humain une conscience accrue de la présence divine, il serait erroné de conclure que la piété se fonde uniquement sur la crainte des phénomènes naturels. Ces événements servent plutôt de rappels de l'existence de Dieu, sans pour autant constituer la raiso</w:t>
      </w:r>
      <w:r>
        <w:rPr>
          <w:rFonts w:cstheme="minorHAnsi"/>
          <w:shd w:val="clear" w:color="auto" w:fill="FFFFFF"/>
          <w:lang w:val="fr-FR" w:bidi="fa-IR"/>
        </w:rPr>
        <w:t>n fondamentale de croire en Lui</w:t>
      </w:r>
      <w:r w:rsidRPr="00034F11">
        <w:rPr>
          <w:rFonts w:cstheme="minorHAnsi"/>
          <w:shd w:val="clear" w:color="auto" w:fill="FFFFFF"/>
          <w:lang w:val="fr-FR" w:bidi="fa-IR"/>
        </w:rPr>
        <w:t xml:space="preserve">. </w:t>
      </w:r>
    </w:p>
    <w:p w14:paraId="3CDC35E8"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01056">
        <w:rPr>
          <w:rFonts w:cstheme="minorHAnsi"/>
          <w:shd w:val="clear" w:color="auto" w:fill="FFFFFF"/>
          <w:lang w:val="fr-FR" w:bidi="fa-IR"/>
        </w:rPr>
        <w:t xml:space="preserve">La théologie et le théisme se fondent sur des arguments solides et cohérents avec la nature humaine, tout en reconnaissant que l'observation de la nature constitue l'une des voies menant à </w:t>
      </w:r>
      <w:r>
        <w:rPr>
          <w:rFonts w:cstheme="minorHAnsi"/>
          <w:shd w:val="clear" w:color="auto" w:fill="FFFFFF"/>
          <w:lang w:val="fr-FR" w:bidi="fa-IR"/>
        </w:rPr>
        <w:t>la réflexion théologique.</w:t>
      </w:r>
      <w:r w:rsidRPr="00034F11">
        <w:rPr>
          <w:rStyle w:val="Appelnotedebasdep"/>
          <w:rFonts w:cstheme="minorHAnsi"/>
          <w:shd w:val="clear" w:color="auto" w:fill="FFFFFF"/>
          <w:lang w:val="fr-FR" w:bidi="fa-IR"/>
        </w:rPr>
        <w:footnoteReference w:id="95"/>
      </w:r>
    </w:p>
    <w:p w14:paraId="670CD30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209AEC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6B0B342" w14:textId="41E1D6A1" w:rsidR="002D701E" w:rsidRDefault="002D701E" w:rsidP="002D701E">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أَفَأَمِنتُمۡ</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يَخۡسِفَ</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بِكُمۡ</w:t>
      </w:r>
      <w:proofErr w:type="spellEnd"/>
      <w:r w:rsidRPr="001E265E">
        <w:rPr>
          <w:rFonts w:cs="KFGQPC Uthmanic Script HAFS"/>
          <w:color w:val="000000"/>
          <w:sz w:val="36"/>
          <w:szCs w:val="36"/>
          <w:shd w:val="clear" w:color="auto" w:fill="FFFFFF"/>
          <w:rtl/>
        </w:rPr>
        <w:t xml:space="preserve"> جَانِبَ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يُرۡسِلَ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حَاصِبٗا</w:t>
      </w:r>
      <w:proofErr w:type="spellEnd"/>
      <w:r w:rsidRPr="001E265E">
        <w:rPr>
          <w:rFonts w:cs="KFGQPC Uthmanic Script HAFS"/>
          <w:color w:val="000000"/>
          <w:sz w:val="36"/>
          <w:szCs w:val="36"/>
          <w:shd w:val="clear" w:color="auto" w:fill="FFFFFF"/>
          <w:rtl/>
        </w:rPr>
        <w:t xml:space="preserve"> ثُمَّ لَا تَجِدُواْ </w:t>
      </w:r>
      <w:proofErr w:type="spellStart"/>
      <w:r w:rsidRPr="001E265E">
        <w:rPr>
          <w:rFonts w:cs="KFGQPC Uthmanic Script HAFS"/>
          <w:color w:val="000000"/>
          <w:sz w:val="36"/>
          <w:szCs w:val="36"/>
          <w:shd w:val="clear" w:color="auto" w:fill="FFFFFF"/>
          <w:rtl/>
        </w:rPr>
        <w:t>لَكُمۡ</w:t>
      </w:r>
      <w:proofErr w:type="spellEnd"/>
      <w:r w:rsidRPr="001E265E">
        <w:rPr>
          <w:rFonts w:cs="KFGQPC Uthmanic Script HAFS"/>
          <w:color w:val="000000"/>
          <w:sz w:val="36"/>
          <w:szCs w:val="36"/>
          <w:shd w:val="clear" w:color="auto" w:fill="FFFFFF"/>
          <w:rtl/>
        </w:rPr>
        <w:t xml:space="preserve"> وَكِيلًا٦٨ </w:t>
      </w:r>
      <w:proofErr w:type="spellStart"/>
      <w:r w:rsidRPr="001E265E">
        <w:rPr>
          <w:rFonts w:cs="KFGQPC Uthmanic Script HAFS"/>
          <w:color w:val="000000"/>
          <w:sz w:val="36"/>
          <w:szCs w:val="36"/>
          <w:shd w:val="clear" w:color="auto" w:fill="FFFFFF"/>
          <w:rtl/>
        </w:rPr>
        <w:t>أَمۡ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أَمِنتُمۡ</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يُعِيدَكُمۡ</w:t>
      </w:r>
      <w:proofErr w:type="spellEnd"/>
      <w:r w:rsidRPr="001E265E">
        <w:rPr>
          <w:rFonts w:cs="KFGQPC Uthmanic Script HAFS"/>
          <w:color w:val="000000"/>
          <w:sz w:val="36"/>
          <w:szCs w:val="36"/>
          <w:shd w:val="clear" w:color="auto" w:fill="FFFFFF"/>
          <w:rtl/>
        </w:rPr>
        <w:t xml:space="preserve"> فِيهِ تَارَةً </w:t>
      </w:r>
      <w:proofErr w:type="spellStart"/>
      <w:r w:rsidRPr="001E265E">
        <w:rPr>
          <w:rFonts w:cs="KFGQPC Uthmanic Script HAFS"/>
          <w:color w:val="000000"/>
          <w:sz w:val="36"/>
          <w:szCs w:val="36"/>
          <w:shd w:val="clear" w:color="auto" w:fill="FFFFFF"/>
          <w:rtl/>
        </w:rPr>
        <w:t>أُخۡرَىٰ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فَيُرۡسِلَ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قَاصِفٗا</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لرِّيحِ</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فَيُغۡرِقَكُم</w:t>
      </w:r>
      <w:proofErr w:type="spellEnd"/>
      <w:r w:rsidRPr="001E265E">
        <w:rPr>
          <w:rFonts w:cs="KFGQPC Uthmanic Script HAFS"/>
          <w:color w:val="000000"/>
          <w:sz w:val="36"/>
          <w:szCs w:val="36"/>
          <w:shd w:val="clear" w:color="auto" w:fill="FFFFFF"/>
          <w:rtl/>
        </w:rPr>
        <w:t xml:space="preserve"> بِمَا </w:t>
      </w:r>
      <w:proofErr w:type="spellStart"/>
      <w:r w:rsidRPr="001E265E">
        <w:rPr>
          <w:rFonts w:cs="KFGQPC Uthmanic Script HAFS"/>
          <w:color w:val="000000"/>
          <w:sz w:val="36"/>
          <w:szCs w:val="36"/>
          <w:shd w:val="clear" w:color="auto" w:fill="FFFFFF"/>
          <w:rtl/>
        </w:rPr>
        <w:t>كَفَرۡتُمۡ</w:t>
      </w:r>
      <w:proofErr w:type="spellEnd"/>
      <w:r w:rsidRPr="001E265E">
        <w:rPr>
          <w:rFonts w:cs="KFGQPC Uthmanic Script HAFS"/>
          <w:color w:val="000000"/>
          <w:sz w:val="36"/>
          <w:szCs w:val="36"/>
          <w:shd w:val="clear" w:color="auto" w:fill="FFFFFF"/>
          <w:rtl/>
        </w:rPr>
        <w:t xml:space="preserve"> ثُمَّ لَا تَجِدُواْ </w:t>
      </w:r>
      <w:proofErr w:type="spellStart"/>
      <w:r w:rsidRPr="001E265E">
        <w:rPr>
          <w:rFonts w:cs="KFGQPC Uthmanic Script HAFS"/>
          <w:color w:val="000000"/>
          <w:sz w:val="36"/>
          <w:szCs w:val="36"/>
          <w:shd w:val="clear" w:color="auto" w:fill="FFFFFF"/>
          <w:rtl/>
        </w:rPr>
        <w:t>لَكُمۡ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تَبِيعٗا٦٩</w:t>
      </w:r>
    </w:p>
    <w:p w14:paraId="0DA3A532" w14:textId="77777777" w:rsidR="002D701E" w:rsidRPr="00034F11" w:rsidRDefault="002D701E"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88206D0"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68- Etes-vous à l’abri de ce qu’Il vous fasse engloutir par un pan de terre, ou qu’Il envoie contre vous un ouragan, et que vous ne trouverez alors aucun protecteur.</w:t>
      </w:r>
    </w:p>
    <w:p w14:paraId="2F4C5E90"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69- Ou bien êtes-vous sûrs qu’Il ne vous ramènera pas [en mer] une seconde fois et ne déchaînera pas contre vous un vent brisant tout et qu’Il ne vous fera pas noyer pour votre ingratitude ? Et alors vous ne trouverez personne pour vous défendre contre Nous.</w:t>
      </w:r>
    </w:p>
    <w:p w14:paraId="1FD47DA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5E614A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284088">
        <w:rPr>
          <w:rFonts w:cstheme="minorHAnsi"/>
          <w:shd w:val="clear" w:color="auto" w:fill="FFFFFF"/>
          <w:lang w:val="fr-FR" w:bidi="fa-IR"/>
        </w:rPr>
        <w:t>Le verset précédent évoquait les périls de la mer. Dans ce verset-ci, l'attention se porte sur les dangers terrestres. Cette transition souligne l'omniprésence de la puissance divine, tant sur les océans que sur la terre ferme.</w:t>
      </w:r>
      <w:r>
        <w:rPr>
          <w:rFonts w:cstheme="minorHAnsi"/>
          <w:shd w:val="clear" w:color="auto" w:fill="FFFFFF"/>
          <w:lang w:val="fr-FR" w:bidi="fa-IR"/>
        </w:rPr>
        <w:t xml:space="preserve"> </w:t>
      </w:r>
      <w:r w:rsidRPr="00284088">
        <w:rPr>
          <w:rFonts w:cstheme="minorHAnsi"/>
          <w:shd w:val="clear" w:color="auto" w:fill="FFFFFF"/>
          <w:lang w:val="fr-FR" w:bidi="fa-IR"/>
        </w:rPr>
        <w:t>Il serait erroné pour les personnes ingrates de croire qu'en échappant aux dangers maritimes, elles se sont soustraites à la souveraineté de Dieu. Sur terre également, elles demeurent exposées à de multiples menaces naturelles, telles que les glissements de terrain ou les tempêtes de sable. Ces phénomènes rappellent que nul endroi</w:t>
      </w:r>
      <w:r>
        <w:rPr>
          <w:rFonts w:cstheme="minorHAnsi"/>
          <w:shd w:val="clear" w:color="auto" w:fill="FFFFFF"/>
          <w:lang w:val="fr-FR" w:bidi="fa-IR"/>
        </w:rPr>
        <w:t>t n'échappe à l'autorité divine.</w:t>
      </w:r>
      <w:r w:rsidRPr="00034F11">
        <w:rPr>
          <w:rStyle w:val="Appelnotedebasdep"/>
          <w:rFonts w:cstheme="minorHAnsi"/>
          <w:shd w:val="clear" w:color="auto" w:fill="FFFFFF"/>
          <w:lang w:val="fr-FR" w:bidi="fa-IR"/>
        </w:rPr>
        <w:footnoteReference w:id="96"/>
      </w:r>
    </w:p>
    <w:p w14:paraId="56B2934B"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1BC99B89" w14:textId="77777777" w:rsidR="00BF27CF" w:rsidRDefault="00BF27CF" w:rsidP="00BD5A06">
      <w:pPr>
        <w:tabs>
          <w:tab w:val="left" w:pos="3479"/>
        </w:tabs>
        <w:spacing w:before="100" w:beforeAutospacing="1" w:after="100" w:afterAutospacing="1" w:line="240" w:lineRule="auto"/>
        <w:jc w:val="both"/>
        <w:rPr>
          <w:rFonts w:cstheme="minorHAnsi"/>
          <w:shd w:val="clear" w:color="auto" w:fill="FFFFFF"/>
          <w:lang w:val="fr-FR"/>
        </w:rPr>
      </w:pPr>
    </w:p>
    <w:p w14:paraId="57DAC150" w14:textId="77777777" w:rsidR="002D701E" w:rsidRDefault="002D701E" w:rsidP="00BD5A06">
      <w:pPr>
        <w:tabs>
          <w:tab w:val="left" w:pos="3479"/>
        </w:tabs>
        <w:spacing w:before="100" w:beforeAutospacing="1" w:after="100" w:afterAutospacing="1" w:line="240" w:lineRule="auto"/>
        <w:jc w:val="both"/>
        <w:rPr>
          <w:rFonts w:cstheme="minorHAnsi"/>
          <w:shd w:val="clear" w:color="auto" w:fill="FFFFFF"/>
          <w:lang w:val="fr-FR"/>
        </w:rPr>
      </w:pPr>
    </w:p>
    <w:p w14:paraId="1EDE4395" w14:textId="6CE370D9" w:rsidR="002D701E" w:rsidRDefault="002D701E" w:rsidP="002D701E">
      <w:pPr>
        <w:tabs>
          <w:tab w:val="left" w:pos="3479"/>
        </w:tabs>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وَلَقَدۡ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كَرَّمۡنَا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بَنِيٓ</w:t>
      </w:r>
      <w:proofErr w:type="spellEnd"/>
      <w:r w:rsidRPr="001E265E">
        <w:rPr>
          <w:rFonts w:cs="KFGQPC Uthmanic Script HAFS"/>
          <w:color w:val="000000"/>
          <w:sz w:val="36"/>
          <w:szCs w:val="36"/>
          <w:shd w:val="clear" w:color="auto" w:fill="FFFFFF"/>
          <w:rtl/>
        </w:rPr>
        <w:t xml:space="preserve"> ءَادَمَ </w:t>
      </w:r>
      <w:proofErr w:type="spellStart"/>
      <w:r w:rsidRPr="001E265E">
        <w:rPr>
          <w:rFonts w:cs="KFGQPC Uthmanic Script HAFS"/>
          <w:color w:val="000000"/>
          <w:sz w:val="36"/>
          <w:szCs w:val="36"/>
          <w:shd w:val="clear" w:color="auto" w:fill="FFFFFF"/>
          <w:rtl/>
        </w:rPr>
        <w:t>وَحَمَلۡنَٰهُمۡ</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w:t>
      </w:r>
      <w:r w:rsidRPr="001E265E">
        <w:rPr>
          <w:rFonts w:cs="KFGQPC Uthmanic Script HAFS"/>
          <w:color w:val="000000"/>
          <w:sz w:val="36"/>
          <w:szCs w:val="36"/>
          <w:shd w:val="clear" w:color="auto" w:fill="FFFFFF"/>
          <w:rtl/>
        </w:rPr>
        <w:t>ۡبَرِّ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لۡبَحۡرِ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وَرَزَقۡنَٰهُم</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لطَّيِّبَٰتِ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وَفَضَّلۡنَٰهُمۡ</w:t>
      </w:r>
      <w:proofErr w:type="spellEnd"/>
      <w:r w:rsidRPr="001E265E">
        <w:rPr>
          <w:rFonts w:cs="KFGQPC Uthmanic Script HAFS"/>
          <w:color w:val="000000"/>
          <w:sz w:val="36"/>
          <w:szCs w:val="36"/>
          <w:shd w:val="clear" w:color="auto" w:fill="FFFFFF"/>
          <w:rtl/>
        </w:rPr>
        <w:t xml:space="preserve"> عَلَىٰ كَثِيرٖ </w:t>
      </w:r>
      <w:proofErr w:type="spellStart"/>
      <w:r w:rsidRPr="001E265E">
        <w:rPr>
          <w:rFonts w:cs="KFGQPC Uthmanic Script HAFS"/>
          <w:color w:val="000000"/>
          <w:sz w:val="36"/>
          <w:szCs w:val="36"/>
          <w:shd w:val="clear" w:color="auto" w:fill="FFFFFF"/>
          <w:rtl/>
        </w:rPr>
        <w:t>مِّمَّنۡ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خَلَقۡنَا</w:t>
      </w:r>
      <w:proofErr w:type="spellEnd"/>
      <w:r w:rsidRPr="001E265E">
        <w:rPr>
          <w:rFonts w:cs="KFGQPC Uthmanic Script HAFS"/>
          <w:color w:val="000000"/>
          <w:sz w:val="36"/>
          <w:szCs w:val="36"/>
          <w:shd w:val="clear" w:color="auto" w:fill="FFFFFF"/>
          <w:rtl/>
        </w:rPr>
        <w:t xml:space="preserve"> تَفۡضِيلٗا٧٠</w:t>
      </w:r>
    </w:p>
    <w:p w14:paraId="7C0664C9" w14:textId="77777777" w:rsidR="002D701E" w:rsidRPr="00034F11" w:rsidRDefault="002D701E" w:rsidP="00BD5A06">
      <w:pPr>
        <w:tabs>
          <w:tab w:val="left" w:pos="3479"/>
        </w:tabs>
        <w:spacing w:before="100" w:beforeAutospacing="1" w:after="100" w:afterAutospacing="1" w:line="240" w:lineRule="auto"/>
        <w:jc w:val="both"/>
        <w:rPr>
          <w:rFonts w:cstheme="minorHAnsi"/>
          <w:shd w:val="clear" w:color="auto" w:fill="FFFFFF"/>
          <w:lang w:val="fr-FR"/>
        </w:rPr>
      </w:pPr>
    </w:p>
    <w:p w14:paraId="206090D7"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70- Certes, Nous avons honoré les fils d’Adam. Nous les avons transportés sur terre et sur mer, leur avons attribué de bonnes choses comme nourriture, et Nous les avons nettement préférés à plusieurs de Nos créatures.</w:t>
      </w:r>
    </w:p>
    <w:p w14:paraId="33A1592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4FE701B7" w14:textId="77777777" w:rsidR="009364AD" w:rsidRPr="00A96302"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A96302">
        <w:rPr>
          <w:rFonts w:cstheme="minorHAnsi"/>
          <w:shd w:val="clear" w:color="auto" w:fill="FFFFFF"/>
          <w:lang w:val="fr-FR"/>
        </w:rPr>
        <w:t>1</w:t>
      </w:r>
      <w:r w:rsidR="00BF27CF">
        <w:rPr>
          <w:rFonts w:cstheme="minorHAnsi"/>
          <w:shd w:val="clear" w:color="auto" w:fill="FFFFFF"/>
          <w:lang w:val="fr-FR"/>
        </w:rPr>
        <w:t xml:space="preserve">- </w:t>
      </w:r>
      <w:r w:rsidRPr="00A96302">
        <w:rPr>
          <w:rFonts w:cstheme="minorHAnsi"/>
          <w:shd w:val="clear" w:color="auto" w:fill="FFFFFF"/>
          <w:lang w:val="fr-FR"/>
        </w:rPr>
        <w:t>Certains commentateurs ont attribué la dignité humaine à des caractéristiques physiques telles qu'un corps équilibré, une stature droite, des doigts délicats et efficaces, ainsi que sa force. D'autres, en revanche, ont considéré que la dignité humaine réside dans ses privilèges spirituels, ses grands talents, sa puissance, ses facultés intellectuelles, sa connaissance et son obéissance à Dieu.</w:t>
      </w:r>
    </w:p>
    <w:p w14:paraId="6C39B8AC"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Pr>
          <w:rFonts w:cstheme="minorHAnsi"/>
          <w:shd w:val="clear" w:color="auto" w:fill="FFFFFF"/>
          <w:lang w:val="fr-FR"/>
        </w:rPr>
        <w:t>2</w:t>
      </w:r>
      <w:r w:rsidR="00BF27CF">
        <w:rPr>
          <w:rFonts w:cstheme="minorHAnsi"/>
          <w:shd w:val="clear" w:color="auto" w:fill="FFFFFF"/>
          <w:lang w:val="fr-FR"/>
        </w:rPr>
        <w:t xml:space="preserve">- </w:t>
      </w:r>
      <w:r w:rsidRPr="00A96302">
        <w:rPr>
          <w:rFonts w:cstheme="minorHAnsi"/>
          <w:shd w:val="clear" w:color="auto" w:fill="FFFFFF"/>
          <w:lang w:val="fr-FR"/>
        </w:rPr>
        <w:t xml:space="preserve">La supériorité de l'être humain sur les autres créatures ne signifie pas que chaque individu soit supérieur à tous les êtres vivants et aux anges. En effet, certains êtres humains, qui sont des oppresseurs, peuvent être considérés comme inférieurs aux animaux. Il s'agit donc de la supériorité de l'essence même de </w:t>
      </w:r>
      <w:r w:rsidRPr="00A96302">
        <w:rPr>
          <w:rFonts w:cstheme="minorHAnsi"/>
          <w:shd w:val="clear" w:color="auto" w:fill="FFFFFF"/>
          <w:lang w:val="fr-FR"/>
        </w:rPr>
        <w:lastRenderedPageBreak/>
        <w:t>l'humanité sur celle des autres êtres. En d'autres termes, les êtres humains ont la capacité d'évoluer et de progresser vers les plus hauts niveaux de dével</w:t>
      </w:r>
      <w:r>
        <w:rPr>
          <w:rFonts w:cstheme="minorHAnsi"/>
          <w:shd w:val="clear" w:color="auto" w:fill="FFFFFF"/>
          <w:lang w:val="fr-FR"/>
        </w:rPr>
        <w:t>oppement personnel et spirituel</w:t>
      </w:r>
      <w:r>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97"/>
      </w:r>
    </w:p>
    <w:p w14:paraId="7D6E8D9A"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53B352C"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B73A5F0" w14:textId="2464AA5D" w:rsidR="009364AD" w:rsidRDefault="002D701E" w:rsidP="002D701E">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يَوۡمَ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نَدۡعُواْ</w:t>
      </w:r>
      <w:proofErr w:type="spellEnd"/>
      <w:r w:rsidRPr="001E265E">
        <w:rPr>
          <w:rFonts w:cs="KFGQPC Uthmanic Script HAFS"/>
          <w:color w:val="000000"/>
          <w:sz w:val="36"/>
          <w:szCs w:val="36"/>
          <w:shd w:val="clear" w:color="auto" w:fill="FFFFFF"/>
          <w:rtl/>
        </w:rPr>
        <w:t xml:space="preserve"> كُلَّ </w:t>
      </w:r>
      <w:proofErr w:type="spellStart"/>
      <w:r w:rsidRPr="001E265E">
        <w:rPr>
          <w:rFonts w:cs="KFGQPC Uthmanic Script HAFS"/>
          <w:color w:val="000000"/>
          <w:sz w:val="36"/>
          <w:szCs w:val="36"/>
          <w:shd w:val="clear" w:color="auto" w:fill="FFFFFF"/>
          <w:rtl/>
        </w:rPr>
        <w:t>أُنَاسِۢ</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بِإِمَٰمِهِمۡۖ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فَمَنۡ</w:t>
      </w:r>
      <w:proofErr w:type="spellEnd"/>
      <w:r w:rsidRPr="001E265E">
        <w:rPr>
          <w:rFonts w:cs="KFGQPC Uthmanic Script HAFS"/>
          <w:color w:val="000000"/>
          <w:sz w:val="36"/>
          <w:szCs w:val="36"/>
          <w:shd w:val="clear" w:color="auto" w:fill="FFFFFF"/>
          <w:rtl/>
        </w:rPr>
        <w:t xml:space="preserve"> أُوتِيَ </w:t>
      </w:r>
      <w:proofErr w:type="spellStart"/>
      <w:r w:rsidRPr="001E265E">
        <w:rPr>
          <w:rFonts w:cs="KFGQPC Uthmanic Script HAFS"/>
          <w:color w:val="000000"/>
          <w:sz w:val="36"/>
          <w:szCs w:val="36"/>
          <w:shd w:val="clear" w:color="auto" w:fill="FFFFFF"/>
          <w:rtl/>
        </w:rPr>
        <w:t>كِتَٰبَهُ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بِيَمِينِهِ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فَأُوْلَٰٓئِكَ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يَقۡرَءُونَ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كِتَٰبَهُمۡ</w:t>
      </w:r>
      <w:proofErr w:type="spellEnd"/>
      <w:r w:rsidRPr="001E265E">
        <w:rPr>
          <w:rFonts w:cs="KFGQPC Uthmanic Script HAFS"/>
          <w:color w:val="000000"/>
          <w:sz w:val="36"/>
          <w:szCs w:val="36"/>
          <w:shd w:val="clear" w:color="auto" w:fill="FFFFFF"/>
          <w:rtl/>
        </w:rPr>
        <w:t xml:space="preserve"> وَلَا </w:t>
      </w:r>
      <w:proofErr w:type="spellStart"/>
      <w:r w:rsidRPr="001E265E">
        <w:rPr>
          <w:rFonts w:cs="KFGQPC Uthmanic Script HAFS"/>
          <w:color w:val="000000"/>
          <w:sz w:val="36"/>
          <w:szCs w:val="36"/>
          <w:shd w:val="clear" w:color="auto" w:fill="FFFFFF"/>
          <w:rtl/>
        </w:rPr>
        <w:t>يُظۡلَ</w:t>
      </w:r>
      <w:r w:rsidRPr="001E265E">
        <w:rPr>
          <w:rFonts w:cs="KFGQPC Uthmanic Script HAFS" w:hint="eastAsia"/>
          <w:color w:val="000000"/>
          <w:sz w:val="36"/>
          <w:szCs w:val="36"/>
          <w:shd w:val="clear" w:color="auto" w:fill="FFFFFF"/>
          <w:rtl/>
        </w:rPr>
        <w:t>مُونَ</w:t>
      </w:r>
      <w:proofErr w:type="spellEnd"/>
      <w:r w:rsidRPr="001E265E">
        <w:rPr>
          <w:rFonts w:cs="KFGQPC Uthmanic Script HAFS"/>
          <w:color w:val="000000"/>
          <w:sz w:val="36"/>
          <w:szCs w:val="36"/>
          <w:shd w:val="clear" w:color="auto" w:fill="FFFFFF"/>
          <w:rtl/>
        </w:rPr>
        <w:t xml:space="preserve"> فَتِيلٗا٧١ وَمَن كَانَ فِي </w:t>
      </w:r>
      <w:proofErr w:type="spellStart"/>
      <w:r w:rsidRPr="001E265E">
        <w:rPr>
          <w:rFonts w:cs="KFGQPC Uthmanic Script HAFS"/>
          <w:color w:val="000000"/>
          <w:sz w:val="36"/>
          <w:szCs w:val="36"/>
          <w:shd w:val="clear" w:color="auto" w:fill="FFFFFF"/>
          <w:rtl/>
        </w:rPr>
        <w:t>هَٰذِهِ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أَعۡمَىٰ</w:t>
      </w:r>
      <w:proofErr w:type="spellEnd"/>
      <w:r w:rsidRPr="001E265E">
        <w:rPr>
          <w:rFonts w:cs="KFGQPC Uthmanic Script HAFS"/>
          <w:color w:val="000000"/>
          <w:sz w:val="36"/>
          <w:szCs w:val="36"/>
          <w:shd w:val="clear" w:color="auto" w:fill="FFFFFF"/>
          <w:rtl/>
        </w:rPr>
        <w:t xml:space="preserve"> فَهُوَ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لۡأٓخِرَةِ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أَعۡمَىٰ</w:t>
      </w:r>
      <w:proofErr w:type="spellEnd"/>
      <w:r w:rsidRPr="001E265E">
        <w:rPr>
          <w:rFonts w:cs="KFGQPC Uthmanic Script HAFS"/>
          <w:color w:val="000000"/>
          <w:sz w:val="36"/>
          <w:szCs w:val="36"/>
          <w:shd w:val="clear" w:color="auto" w:fill="FFFFFF"/>
          <w:rtl/>
        </w:rPr>
        <w:t xml:space="preserve"> وَأَضَلُّ سَبِيلٗا٧٢</w:t>
      </w:r>
    </w:p>
    <w:p w14:paraId="6C520049" w14:textId="77777777" w:rsidR="002D701E" w:rsidRPr="00034F11" w:rsidRDefault="002D701E"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EB1B092"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71- Le jour où Nous appellerons chaque groupement d’hommes par leur chef, ceux à qui on remettra leur livre dans la main droite liront leur livre et ne subiront pas la moindre injustice.</w:t>
      </w:r>
    </w:p>
    <w:p w14:paraId="41CF9659"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72- Et quiconque aura été aveugle ici-bas, sera aveugle dans l’au-delà, et sera plus égaré par rapport à la bonne voie.</w:t>
      </w:r>
    </w:p>
    <w:p w14:paraId="53C7AED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E8B7E7E" w14:textId="69BBC4B3"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02535D">
        <w:rPr>
          <w:rFonts w:cstheme="minorHAnsi"/>
          <w:shd w:val="clear" w:color="auto" w:fill="FFFFFF"/>
          <w:lang w:val="fr-FR" w:bidi="fa-IR"/>
        </w:rPr>
        <w:t xml:space="preserve">1- Le terme « </w:t>
      </w:r>
      <w:r w:rsidRPr="0002535D">
        <w:rPr>
          <w:rFonts w:cstheme="minorHAnsi"/>
          <w:b/>
          <w:bCs/>
          <w:shd w:val="clear" w:color="auto" w:fill="FFFFFF"/>
          <w:lang w:val="fr-FR" w:bidi="fa-IR"/>
        </w:rPr>
        <w:t>Imam</w:t>
      </w:r>
      <w:r w:rsidRPr="0002535D">
        <w:rPr>
          <w:rFonts w:cstheme="minorHAnsi"/>
          <w:shd w:val="clear" w:color="auto" w:fill="FFFFFF"/>
          <w:lang w:val="fr-FR" w:bidi="fa-IR"/>
        </w:rPr>
        <w:t xml:space="preserve"> » a un sens large qui englobe les </w:t>
      </w:r>
      <w:r w:rsidR="00B323E0">
        <w:rPr>
          <w:rFonts w:cstheme="minorHAnsi"/>
          <w:shd w:val="clear" w:color="auto" w:fill="FFFFFF"/>
          <w:lang w:val="fr-FR" w:bidi="fa-IR"/>
        </w:rPr>
        <w:t>P</w:t>
      </w:r>
      <w:r w:rsidRPr="0002535D">
        <w:rPr>
          <w:rFonts w:cstheme="minorHAnsi"/>
          <w:shd w:val="clear" w:color="auto" w:fill="FFFFFF"/>
          <w:lang w:val="fr-FR" w:bidi="fa-IR"/>
        </w:rPr>
        <w:t>rophètes</w:t>
      </w:r>
      <w:r w:rsidR="00B323E0">
        <w:rPr>
          <w:rFonts w:cstheme="minorHAnsi"/>
          <w:shd w:val="clear" w:color="auto" w:fill="FFFFFF"/>
          <w:lang w:val="fr-FR" w:bidi="fa-IR"/>
        </w:rPr>
        <w:t xml:space="preserve"> (a)</w:t>
      </w:r>
      <w:r w:rsidRPr="0002535D">
        <w:rPr>
          <w:rFonts w:cstheme="minorHAnsi"/>
          <w:shd w:val="clear" w:color="auto" w:fill="FFFFFF"/>
          <w:lang w:val="fr-FR" w:bidi="fa-IR"/>
        </w:rPr>
        <w:t xml:space="preserve">, les </w:t>
      </w:r>
      <w:r w:rsidR="00B323E0">
        <w:rPr>
          <w:rFonts w:cstheme="minorHAnsi"/>
          <w:shd w:val="clear" w:color="auto" w:fill="FFFFFF"/>
          <w:lang w:val="fr-FR" w:bidi="fa-IR"/>
        </w:rPr>
        <w:t>I</w:t>
      </w:r>
      <w:r w:rsidRPr="0002535D">
        <w:rPr>
          <w:rFonts w:cstheme="minorHAnsi"/>
          <w:shd w:val="clear" w:color="auto" w:fill="FFFFFF"/>
          <w:lang w:val="fr-FR" w:bidi="fa-IR"/>
        </w:rPr>
        <w:t>mams</w:t>
      </w:r>
      <w:r w:rsidR="00B323E0">
        <w:rPr>
          <w:rFonts w:cstheme="minorHAnsi"/>
          <w:shd w:val="clear" w:color="auto" w:fill="FFFFFF"/>
          <w:lang w:val="fr-FR" w:bidi="fa-IR"/>
        </w:rPr>
        <w:t xml:space="preserve"> (a)</w:t>
      </w:r>
      <w:r w:rsidRPr="0002535D">
        <w:rPr>
          <w:rFonts w:cstheme="minorHAnsi"/>
          <w:shd w:val="clear" w:color="auto" w:fill="FFFFFF"/>
          <w:lang w:val="fr-FR" w:bidi="fa-IR"/>
        </w:rPr>
        <w:t xml:space="preserve">, les livres divins, les savants et tous les guides de la vérité et du mensonge. C'est pourquoi certains récits des </w:t>
      </w:r>
      <w:proofErr w:type="spellStart"/>
      <w:r w:rsidRPr="0002535D">
        <w:rPr>
          <w:rFonts w:cstheme="minorHAnsi"/>
          <w:shd w:val="clear" w:color="auto" w:fill="FFFFFF"/>
          <w:lang w:val="fr-FR" w:bidi="fa-IR"/>
        </w:rPr>
        <w:t>Ahlal</w:t>
      </w:r>
      <w:proofErr w:type="spellEnd"/>
      <w:r w:rsidRPr="0002535D">
        <w:rPr>
          <w:rFonts w:cstheme="minorHAnsi"/>
          <w:shd w:val="clear" w:color="auto" w:fill="FFFFFF"/>
          <w:lang w:val="fr-FR" w:bidi="fa-IR"/>
        </w:rPr>
        <w:t xml:space="preserve"> Bayt (a) ont considéré ce verset comme une référence à la guidance du Prophète (s), à l'Imamat</w:t>
      </w:r>
      <w:r w:rsidR="00C40471">
        <w:rPr>
          <w:rStyle w:val="Appelnotedebasdep"/>
          <w:rFonts w:cstheme="minorHAnsi"/>
          <w:shd w:val="clear" w:color="auto" w:fill="FFFFFF"/>
          <w:lang w:val="fr-FR" w:bidi="fa-IR"/>
        </w:rPr>
        <w:footnoteReference w:id="98"/>
      </w:r>
      <w:r w:rsidRPr="0002535D">
        <w:rPr>
          <w:rFonts w:cstheme="minorHAnsi"/>
          <w:shd w:val="clear" w:color="auto" w:fill="FFFFFF"/>
          <w:lang w:val="fr-FR" w:bidi="fa-IR"/>
        </w:rPr>
        <w:t xml:space="preserve">, à l'Imam Ali (a) et aux Imams </w:t>
      </w:r>
      <w:r w:rsidR="00B323E0">
        <w:rPr>
          <w:rFonts w:cstheme="minorHAnsi"/>
          <w:shd w:val="clear" w:color="auto" w:fill="FFFFFF"/>
          <w:lang w:val="fr-FR" w:bidi="fa-IR"/>
        </w:rPr>
        <w:t xml:space="preserve">(a) </w:t>
      </w:r>
      <w:r w:rsidRPr="0002535D">
        <w:rPr>
          <w:rFonts w:cstheme="minorHAnsi"/>
          <w:shd w:val="clear" w:color="auto" w:fill="FFFFFF"/>
          <w:lang w:val="fr-FR" w:bidi="fa-IR"/>
        </w:rPr>
        <w:t>qui lui succèdent</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99"/>
      </w:r>
    </w:p>
    <w:p w14:paraId="38808270" w14:textId="1E6BF8EC"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034F11">
        <w:rPr>
          <w:rFonts w:cstheme="minorHAnsi"/>
          <w:shd w:val="clear" w:color="auto" w:fill="FFFFFF"/>
          <w:lang w:val="fr-FR" w:bidi="fa-IR"/>
        </w:rPr>
        <w:t xml:space="preserve">2- </w:t>
      </w:r>
      <w:r w:rsidRPr="0002535D">
        <w:rPr>
          <w:rFonts w:cstheme="minorHAnsi"/>
          <w:shd w:val="clear" w:color="auto" w:fill="FFFFFF"/>
          <w:lang w:val="fr-FR" w:bidi="fa-IR"/>
        </w:rPr>
        <w:t>Ce verset souligne l'importance du rôle du leadership dans ce monde et son reflet dans l'</w:t>
      </w:r>
      <w:r w:rsidR="00B323E0">
        <w:rPr>
          <w:rFonts w:cstheme="minorHAnsi"/>
          <w:shd w:val="clear" w:color="auto" w:fill="FFFFFF"/>
          <w:lang w:val="fr-FR" w:bidi="fa-IR"/>
        </w:rPr>
        <w:t>A</w:t>
      </w:r>
      <w:r w:rsidRPr="0002535D">
        <w:rPr>
          <w:rFonts w:cstheme="minorHAnsi"/>
          <w:shd w:val="clear" w:color="auto" w:fill="FFFFFF"/>
          <w:lang w:val="fr-FR" w:bidi="fa-IR"/>
        </w:rPr>
        <w:t xml:space="preserve">u-delà. Cela signifie que le lien entre les dirigeants, l'Imamat et leurs partisans est si fort qu'il se reflètera également dans l'autre monde. Les gens seront appelés par le nom de leurs </w:t>
      </w:r>
      <w:r w:rsidR="00B323E0">
        <w:rPr>
          <w:rFonts w:cstheme="minorHAnsi"/>
          <w:shd w:val="clear" w:color="auto" w:fill="FFFFFF"/>
          <w:lang w:val="fr-FR" w:bidi="fa-IR"/>
        </w:rPr>
        <w:t>I</w:t>
      </w:r>
      <w:r w:rsidRPr="0002535D">
        <w:rPr>
          <w:rFonts w:cstheme="minorHAnsi"/>
          <w:shd w:val="clear" w:color="auto" w:fill="FFFFFF"/>
          <w:lang w:val="fr-FR" w:bidi="fa-IR"/>
        </w:rPr>
        <w:t xml:space="preserve">mams </w:t>
      </w:r>
      <w:r w:rsidR="00B323E0">
        <w:rPr>
          <w:rFonts w:cstheme="minorHAnsi"/>
          <w:shd w:val="clear" w:color="auto" w:fill="FFFFFF"/>
          <w:lang w:val="fr-FR" w:bidi="fa-IR"/>
        </w:rPr>
        <w:t xml:space="preserve">(a) </w:t>
      </w:r>
      <w:r w:rsidRPr="0002535D">
        <w:rPr>
          <w:rFonts w:cstheme="minorHAnsi"/>
          <w:shd w:val="clear" w:color="auto" w:fill="FFFFFF"/>
          <w:lang w:val="fr-FR" w:bidi="fa-IR"/>
        </w:rPr>
        <w:t>et de leurs dirigeants, puis suivront leur chef</w:t>
      </w:r>
      <w:r>
        <w:rPr>
          <w:rFonts w:cstheme="minorHAnsi"/>
          <w:shd w:val="clear" w:color="auto" w:fill="FFFFFF"/>
          <w:lang w:val="fr-FR" w:bidi="fa-IR"/>
        </w:rPr>
        <w:t xml:space="preserve"> soit au </w:t>
      </w:r>
      <w:r w:rsidR="00B323E0">
        <w:rPr>
          <w:rFonts w:cstheme="minorHAnsi"/>
          <w:shd w:val="clear" w:color="auto" w:fill="FFFFFF"/>
          <w:lang w:val="fr-FR" w:bidi="fa-IR"/>
        </w:rPr>
        <w:t>P</w:t>
      </w:r>
      <w:r>
        <w:rPr>
          <w:rFonts w:cstheme="minorHAnsi"/>
          <w:shd w:val="clear" w:color="auto" w:fill="FFFFFF"/>
          <w:lang w:val="fr-FR" w:bidi="fa-IR"/>
        </w:rPr>
        <w:t xml:space="preserve">aradis, soit en </w:t>
      </w:r>
      <w:r w:rsidR="00B323E0">
        <w:rPr>
          <w:rFonts w:cstheme="minorHAnsi"/>
          <w:shd w:val="clear" w:color="auto" w:fill="FFFFFF"/>
          <w:lang w:val="fr-FR" w:bidi="fa-IR"/>
        </w:rPr>
        <w:t>E</w:t>
      </w:r>
      <w:r>
        <w:rPr>
          <w:rFonts w:cstheme="minorHAnsi"/>
          <w:shd w:val="clear" w:color="auto" w:fill="FFFFFF"/>
          <w:lang w:val="fr-FR" w:bidi="fa-IR"/>
        </w:rPr>
        <w:t>nfer</w:t>
      </w:r>
      <w:r w:rsidRPr="00034F11">
        <w:rPr>
          <w:rFonts w:cstheme="minorHAnsi"/>
          <w:shd w:val="clear" w:color="auto" w:fill="FFFFFF"/>
          <w:lang w:val="fr-FR" w:bidi="fa-IR"/>
        </w:rPr>
        <w:t>.</w:t>
      </w:r>
    </w:p>
    <w:p w14:paraId="3518D449" w14:textId="5C5583DF"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034F11">
        <w:rPr>
          <w:rFonts w:cstheme="minorHAnsi"/>
          <w:shd w:val="clear" w:color="auto" w:fill="FFFFFF"/>
          <w:lang w:val="fr-FR" w:bidi="fa-IR"/>
        </w:rPr>
        <w:t xml:space="preserve">3- </w:t>
      </w:r>
      <w:r w:rsidRPr="0002535D">
        <w:rPr>
          <w:rFonts w:cstheme="minorHAnsi"/>
          <w:shd w:val="clear" w:color="auto" w:fill="FFFFFF"/>
          <w:lang w:val="fr-FR" w:bidi="fa-IR"/>
        </w:rPr>
        <w:t xml:space="preserve">La présence de l'Imam </w:t>
      </w:r>
      <w:r w:rsidR="00B323E0">
        <w:rPr>
          <w:rFonts w:cstheme="minorHAnsi"/>
          <w:shd w:val="clear" w:color="auto" w:fill="FFFFFF"/>
          <w:lang w:val="fr-FR" w:bidi="fa-IR"/>
        </w:rPr>
        <w:t xml:space="preserve">(a) </w:t>
      </w:r>
      <w:r w:rsidRPr="0002535D">
        <w:rPr>
          <w:rFonts w:cstheme="minorHAnsi"/>
          <w:shd w:val="clear" w:color="auto" w:fill="FFFFFF"/>
          <w:lang w:val="fr-FR" w:bidi="fa-IR"/>
        </w:rPr>
        <w:t xml:space="preserve">est indispensable à chaque époque et pour chaque peuple. Si, lors de la </w:t>
      </w:r>
      <w:r w:rsidR="00B323E0">
        <w:rPr>
          <w:rFonts w:cstheme="minorHAnsi"/>
          <w:shd w:val="clear" w:color="auto" w:fill="FFFFFF"/>
          <w:lang w:val="fr-FR" w:bidi="fa-IR"/>
        </w:rPr>
        <w:t>R</w:t>
      </w:r>
      <w:r w:rsidRPr="0002535D">
        <w:rPr>
          <w:rFonts w:cstheme="minorHAnsi"/>
          <w:shd w:val="clear" w:color="auto" w:fill="FFFFFF"/>
          <w:lang w:val="fr-FR" w:bidi="fa-IR"/>
        </w:rPr>
        <w:t>ésurrection, tous les hommes seront appelés par le nom de leur Imam</w:t>
      </w:r>
      <w:r w:rsidR="00B323E0">
        <w:rPr>
          <w:rFonts w:cstheme="minorHAnsi"/>
          <w:shd w:val="clear" w:color="auto" w:fill="FFFFFF"/>
          <w:lang w:val="fr-FR" w:bidi="fa-IR"/>
        </w:rPr>
        <w:t xml:space="preserve"> (a)</w:t>
      </w:r>
      <w:r w:rsidRPr="0002535D">
        <w:rPr>
          <w:rFonts w:cstheme="minorHAnsi"/>
          <w:shd w:val="clear" w:color="auto" w:fill="FFFFFF"/>
          <w:lang w:val="fr-FR" w:bidi="fa-IR"/>
        </w:rPr>
        <w:t>, il est nécessaire que chaque nation, à chaq</w:t>
      </w:r>
      <w:r>
        <w:rPr>
          <w:rFonts w:cstheme="minorHAnsi"/>
          <w:shd w:val="clear" w:color="auto" w:fill="FFFFFF"/>
          <w:lang w:val="fr-FR" w:bidi="fa-IR"/>
        </w:rPr>
        <w:t xml:space="preserve">ue époque, ait un Imam </w:t>
      </w:r>
      <w:r w:rsidR="00B323E0">
        <w:rPr>
          <w:rFonts w:cstheme="minorHAnsi"/>
          <w:shd w:val="clear" w:color="auto" w:fill="FFFFFF"/>
          <w:lang w:val="fr-FR" w:bidi="fa-IR"/>
        </w:rPr>
        <w:t xml:space="preserve">(a) </w:t>
      </w:r>
      <w:r>
        <w:rPr>
          <w:rFonts w:cstheme="minorHAnsi"/>
          <w:shd w:val="clear" w:color="auto" w:fill="FFFFFF"/>
          <w:lang w:val="fr-FR" w:bidi="fa-IR"/>
        </w:rPr>
        <w:t>à suivre</w:t>
      </w:r>
      <w:r w:rsidRPr="00034F11">
        <w:rPr>
          <w:rFonts w:cstheme="minorHAnsi"/>
          <w:shd w:val="clear" w:color="auto" w:fill="FFFFFF"/>
          <w:lang w:val="fr-FR" w:bidi="fa-IR"/>
        </w:rPr>
        <w:t xml:space="preserve">. </w:t>
      </w:r>
    </w:p>
    <w:p w14:paraId="1494C6F2" w14:textId="738D08FA" w:rsidR="009364AD" w:rsidRPr="00034F11" w:rsidRDefault="00205631" w:rsidP="00BD5A06">
      <w:pPr>
        <w:tabs>
          <w:tab w:val="left" w:pos="3479"/>
        </w:tabs>
        <w:spacing w:before="100" w:beforeAutospacing="1" w:after="100" w:afterAutospacing="1" w:line="240" w:lineRule="auto"/>
        <w:jc w:val="both"/>
        <w:rPr>
          <w:rFonts w:cstheme="minorHAnsi"/>
          <w:shd w:val="clear" w:color="auto" w:fill="FFFFFF"/>
          <w:lang w:val="fr-FR" w:bidi="fa-IR"/>
        </w:rPr>
      </w:pPr>
      <w:r w:rsidRPr="00205631">
        <w:rPr>
          <w:rFonts w:cstheme="minorHAnsi"/>
          <w:shd w:val="clear" w:color="auto" w:fill="FFFFFF"/>
          <w:lang w:val="fr-FR" w:bidi="fa-IR"/>
        </w:rPr>
        <w:t>Selon les récits chiites et sunnites, il est rapporté que le Prophète (s) a dit : « Quiconque meurt sans avoir un Imam meurt dans l’ignorance ».  De même, l’Imam Ali (a) a dit : « Oui, par Dieu ! La terre ne sera jamais dépourvue d’un guide qui se lève pour la justice, qu’il soit manifeste et visible, afin que les preuves et les signes divins ne soient pas anéantis</w:t>
      </w:r>
      <w:r>
        <w:rPr>
          <w:rFonts w:cstheme="minorHAnsi"/>
          <w:shd w:val="clear" w:color="auto" w:fill="FFFFFF"/>
          <w:lang w:val="fr-FR" w:bidi="fa-IR"/>
        </w:rPr>
        <w:t xml:space="preserve"> </w:t>
      </w:r>
      <w:r w:rsidR="009364AD">
        <w:rPr>
          <w:rFonts w:cstheme="minorHAnsi"/>
          <w:shd w:val="clear" w:color="auto" w:fill="FFFFFF"/>
          <w:lang w:val="fr-FR" w:bidi="fa-IR"/>
        </w:rPr>
        <w:t>»</w:t>
      </w:r>
      <w:r w:rsidR="009364AD" w:rsidRPr="00034F11">
        <w:rPr>
          <w:rFonts w:cstheme="minorHAnsi"/>
          <w:shd w:val="clear" w:color="auto" w:fill="FFFFFF"/>
          <w:lang w:val="fr-FR" w:bidi="fa-IR"/>
        </w:rPr>
        <w:t>.</w:t>
      </w:r>
      <w:r w:rsidR="009364AD" w:rsidRPr="00034F11">
        <w:rPr>
          <w:rStyle w:val="Appelnotedebasdep"/>
          <w:rFonts w:cstheme="minorHAnsi"/>
          <w:shd w:val="clear" w:color="auto" w:fill="FFFFFF"/>
          <w:lang w:val="fr-FR" w:bidi="fa-IR"/>
        </w:rPr>
        <w:footnoteReference w:id="100"/>
      </w:r>
    </w:p>
    <w:p w14:paraId="2AA0DDE6"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Pr>
          <w:rFonts w:cstheme="minorHAnsi"/>
          <w:shd w:val="clear" w:color="auto" w:fill="FFFFFF"/>
          <w:lang w:val="fr-FR" w:bidi="fa-IR"/>
        </w:rPr>
        <w:lastRenderedPageBreak/>
        <w:t>4</w:t>
      </w:r>
      <w:r w:rsidRPr="00034F11">
        <w:rPr>
          <w:rFonts w:cstheme="minorHAnsi"/>
          <w:shd w:val="clear" w:color="auto" w:fill="FFFFFF"/>
          <w:lang w:val="fr-FR" w:bidi="fa-IR"/>
        </w:rPr>
        <w:t xml:space="preserve">- </w:t>
      </w:r>
      <w:r w:rsidRPr="0002535D">
        <w:rPr>
          <w:rFonts w:cstheme="minorHAnsi"/>
          <w:shd w:val="clear" w:color="auto" w:fill="FFFFFF"/>
          <w:lang w:val="fr-FR" w:bidi="fa-IR"/>
        </w:rPr>
        <w:t>Certains récits rapportent que l'aveuglement du cœur mentionné dans ce verset peut faire référence à ceux qui ne comprennent pas les signes de Dieu présents dans les cieux et sur la terre, ou à ceux qui ont les moyens d'accomplir le Hajj</w:t>
      </w:r>
      <w:r>
        <w:rPr>
          <w:rFonts w:cstheme="minorHAnsi"/>
          <w:shd w:val="clear" w:color="auto" w:fill="FFFFFF"/>
          <w:lang w:val="fr-FR" w:bidi="fa-IR"/>
        </w:rPr>
        <w:t>,</w:t>
      </w:r>
      <w:r w:rsidR="000C5465" w:rsidRPr="00034F11">
        <w:rPr>
          <w:rFonts w:cstheme="minorHAnsi"/>
          <w:shd w:val="clear" w:color="auto" w:fill="FFFFFF"/>
          <w:lang w:val="fr-FR" w:bidi="fa-IR"/>
        </w:rPr>
        <w:t xml:space="preserve"> </w:t>
      </w:r>
      <w:r w:rsidRPr="00034F11">
        <w:rPr>
          <w:rFonts w:cstheme="minorHAnsi"/>
          <w:shd w:val="clear" w:color="auto" w:fill="FFFFFF"/>
          <w:lang w:val="fr-FR" w:bidi="fa-IR"/>
        </w:rPr>
        <w:t xml:space="preserve">mais </w:t>
      </w:r>
      <w:r w:rsidRPr="0002535D">
        <w:rPr>
          <w:rFonts w:cstheme="minorHAnsi"/>
          <w:shd w:val="clear" w:color="auto" w:fill="FFFFFF"/>
          <w:lang w:val="fr-FR" w:bidi="fa-IR"/>
        </w:rPr>
        <w:t xml:space="preserve">choisissent de ne pas le faire de leur vivant (c'est-à-dire ceux qui ne saisissent pas les secrets religieux et politiques du Hajj). Le verset peut également faire référence à ceux qui ne reconnaissent pas les vertus des </w:t>
      </w:r>
      <w:proofErr w:type="spellStart"/>
      <w:r w:rsidRPr="0002535D">
        <w:rPr>
          <w:rFonts w:cstheme="minorHAnsi"/>
          <w:shd w:val="clear" w:color="auto" w:fill="FFFFFF"/>
          <w:lang w:val="fr-FR" w:bidi="fa-IR"/>
        </w:rPr>
        <w:t>Ahlal</w:t>
      </w:r>
      <w:proofErr w:type="spellEnd"/>
      <w:r w:rsidRPr="0002535D">
        <w:rPr>
          <w:rFonts w:cstheme="minorHAnsi"/>
          <w:shd w:val="clear" w:color="auto" w:fill="FFFFFF"/>
          <w:lang w:val="fr-FR" w:bidi="fa-IR"/>
        </w:rPr>
        <w:t xml:space="preserve"> Bayt (a) et leur sont hostiles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01"/>
      </w:r>
    </w:p>
    <w:p w14:paraId="786D8BEE"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D9E1F53" w14:textId="77777777" w:rsidR="000C5465" w:rsidRPr="00034F11" w:rsidRDefault="000C5465"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624825A"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CAB25F1" w14:textId="4E9F8DF0" w:rsidR="002D701E" w:rsidRDefault="002D701E" w:rsidP="002D701E">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وَإِن كَادُواْ </w:t>
      </w:r>
      <w:proofErr w:type="spellStart"/>
      <w:r w:rsidRPr="001E265E">
        <w:rPr>
          <w:rFonts w:cs="KFGQPC Uthmanic Script HAFS"/>
          <w:color w:val="000000"/>
          <w:sz w:val="36"/>
          <w:szCs w:val="36"/>
          <w:shd w:val="clear" w:color="auto" w:fill="FFFFFF"/>
          <w:rtl/>
        </w:rPr>
        <w:t>لَيَفۡتِنُونَكَ</w:t>
      </w:r>
      <w:proofErr w:type="spellEnd"/>
      <w:r w:rsidRPr="001E265E">
        <w:rPr>
          <w:rFonts w:cs="KFGQPC Uthmanic Script HAFS"/>
          <w:color w:val="000000"/>
          <w:sz w:val="36"/>
          <w:szCs w:val="36"/>
          <w:shd w:val="clear" w:color="auto" w:fill="FFFFFF"/>
          <w:rtl/>
        </w:rPr>
        <w:t xml:space="preserve"> عَنِ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أَوۡحَيۡنَآ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إِلَيۡكَ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لِتَفۡتَرِيَ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غَيۡرَهُ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وَإِذٗا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تَّخَذُوكَ</w:t>
      </w:r>
      <w:proofErr w:type="spellEnd"/>
      <w:r w:rsidRPr="001E265E">
        <w:rPr>
          <w:rFonts w:cs="KFGQPC Uthmanic Script HAFS"/>
          <w:color w:val="000000"/>
          <w:sz w:val="36"/>
          <w:szCs w:val="36"/>
          <w:shd w:val="clear" w:color="auto" w:fill="FFFFFF"/>
          <w:rtl/>
        </w:rPr>
        <w:t xml:space="preserve"> خَلِيلٗا٧٣ </w:t>
      </w:r>
      <w:proofErr w:type="spellStart"/>
      <w:r w:rsidRPr="001E265E">
        <w:rPr>
          <w:rFonts w:cs="KFGQPC Uthmanic Script HAFS"/>
          <w:color w:val="000000"/>
          <w:sz w:val="36"/>
          <w:szCs w:val="36"/>
          <w:shd w:val="clear" w:color="auto" w:fill="FFFFFF"/>
          <w:rtl/>
        </w:rPr>
        <w:t>وَلَوۡلَآ</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hint="eastAsia"/>
          <w:color w:val="000000"/>
          <w:sz w:val="36"/>
          <w:szCs w:val="36"/>
          <w:shd w:val="clear" w:color="auto" w:fill="FFFFFF"/>
          <w:rtl/>
        </w:rPr>
        <w:t>ثَبَّتۡنَٰكَ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لَقَدۡ</w:t>
      </w:r>
      <w:proofErr w:type="spellEnd"/>
      <w:r w:rsidRPr="001E265E">
        <w:rPr>
          <w:rFonts w:cs="KFGQPC Uthmanic Script HAFS"/>
          <w:color w:val="000000"/>
          <w:sz w:val="36"/>
          <w:szCs w:val="36"/>
          <w:shd w:val="clear" w:color="auto" w:fill="FFFFFF"/>
          <w:rtl/>
        </w:rPr>
        <w:t xml:space="preserve"> كِدتَّ </w:t>
      </w:r>
      <w:proofErr w:type="spellStart"/>
      <w:r w:rsidRPr="001E265E">
        <w:rPr>
          <w:rFonts w:cs="KFGQPC Uthmanic Script HAFS"/>
          <w:color w:val="000000"/>
          <w:sz w:val="36"/>
          <w:szCs w:val="36"/>
          <w:shd w:val="clear" w:color="auto" w:fill="FFFFFF"/>
          <w:rtl/>
        </w:rPr>
        <w:t>تَرۡكَنُ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إِلَيۡهِمۡ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شَيۡ‍ٔٗا</w:t>
      </w:r>
      <w:proofErr w:type="spellEnd"/>
      <w:r w:rsidRPr="001E265E">
        <w:rPr>
          <w:rFonts w:cs="KFGQPC Uthmanic Script HAFS"/>
          <w:color w:val="000000"/>
          <w:sz w:val="36"/>
          <w:szCs w:val="36"/>
          <w:shd w:val="clear" w:color="auto" w:fill="FFFFFF"/>
          <w:rtl/>
        </w:rPr>
        <w:t xml:space="preserve"> قَلِيلًا٧٤ </w:t>
      </w:r>
      <w:proofErr w:type="spellStart"/>
      <w:r w:rsidRPr="001E265E">
        <w:rPr>
          <w:rFonts w:cs="KFGQPC Uthmanic Script HAFS"/>
          <w:color w:val="000000"/>
          <w:sz w:val="36"/>
          <w:szCs w:val="36"/>
          <w:shd w:val="clear" w:color="auto" w:fill="FFFFFF"/>
          <w:rtl/>
        </w:rPr>
        <w:t>إِذٗا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لَّأَذَقۡنَٰكَ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ضِعۡفَ</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لۡحَيَوٰةِ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وَضِعۡفَ</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لۡمَمَاتِ</w:t>
      </w:r>
      <w:proofErr w:type="spellEnd"/>
      <w:r w:rsidRPr="001E265E">
        <w:rPr>
          <w:rFonts w:cs="KFGQPC Uthmanic Script HAFS"/>
          <w:color w:val="000000"/>
          <w:sz w:val="36"/>
          <w:szCs w:val="36"/>
          <w:shd w:val="clear" w:color="auto" w:fill="FFFFFF"/>
          <w:rtl/>
        </w:rPr>
        <w:t xml:space="preserve"> ثُمَّ لَا تَجِدُ لَكَ </w:t>
      </w:r>
      <w:proofErr w:type="spellStart"/>
      <w:r w:rsidRPr="001E265E">
        <w:rPr>
          <w:rFonts w:cs="KFGQPC Uthmanic Script HAFS"/>
          <w:color w:val="000000"/>
          <w:sz w:val="36"/>
          <w:szCs w:val="36"/>
          <w:shd w:val="clear" w:color="auto" w:fill="FFFFFF"/>
          <w:rtl/>
        </w:rPr>
        <w:t>عَلَيۡنَا</w:t>
      </w:r>
      <w:proofErr w:type="spellEnd"/>
      <w:r w:rsidRPr="001E265E">
        <w:rPr>
          <w:rFonts w:cs="KFGQPC Uthmanic Script HAFS"/>
          <w:color w:val="000000"/>
          <w:sz w:val="36"/>
          <w:szCs w:val="36"/>
          <w:shd w:val="clear" w:color="auto" w:fill="FFFFFF"/>
          <w:rtl/>
        </w:rPr>
        <w:t xml:space="preserve"> نَصِيرٗا٧٥</w:t>
      </w:r>
    </w:p>
    <w:p w14:paraId="1EDACA09" w14:textId="77777777" w:rsidR="002D701E" w:rsidRPr="00034F11" w:rsidRDefault="002D701E"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1A9904F" w14:textId="77777777" w:rsidR="009364AD" w:rsidRPr="00C52C9E" w:rsidRDefault="009364AD" w:rsidP="00BD5A06">
      <w:pPr>
        <w:jc w:val="both"/>
        <w:rPr>
          <w:rFonts w:cstheme="minorHAnsi"/>
          <w:b/>
          <w:bCs/>
          <w:i/>
          <w:iCs/>
          <w:sz w:val="20"/>
          <w:szCs w:val="20"/>
          <w:lang w:val="fr-BE"/>
        </w:rPr>
      </w:pPr>
      <w:r w:rsidRPr="00B05B9D">
        <w:rPr>
          <w:rFonts w:cstheme="minorHAnsi"/>
          <w:b/>
          <w:bCs/>
          <w:i/>
          <w:iCs/>
          <w:sz w:val="20"/>
          <w:szCs w:val="20"/>
          <w:lang w:val="fr-BE"/>
        </w:rPr>
        <w:t>73</w:t>
      </w:r>
      <w:r w:rsidRPr="00C52C9E">
        <w:rPr>
          <w:rFonts w:cstheme="minorHAnsi"/>
          <w:b/>
          <w:bCs/>
          <w:i/>
          <w:iCs/>
          <w:sz w:val="20"/>
          <w:szCs w:val="20"/>
          <w:lang w:val="fr-BE"/>
        </w:rPr>
        <w:t>- Ils ont failli te détourner de ce que Nous t’avons révélé, que tu prétendrais contre Nous autre que cela, et ils t’auraient alors pris pour intime ami.</w:t>
      </w:r>
    </w:p>
    <w:p w14:paraId="711209D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74- Et si Nous ne t’avions pas raffermi, tu aurais bien failli t’incliner quelque peu vers eux.</w:t>
      </w:r>
    </w:p>
    <w:p w14:paraId="5C0FEFC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75- Alors, Nous t’aurions certes fait goûter le double de la vie et le double de la mort ; et ensuite tu n’aurais pas trouvé de secoureur contre Nous.</w:t>
      </w:r>
    </w:p>
    <w:p w14:paraId="6A6E25D1" w14:textId="77777777" w:rsidR="009364AD" w:rsidRPr="00034F11" w:rsidRDefault="009364AD" w:rsidP="00BD5A06">
      <w:pPr>
        <w:tabs>
          <w:tab w:val="left" w:pos="3479"/>
        </w:tabs>
        <w:spacing w:before="100" w:beforeAutospacing="1" w:after="100" w:afterAutospacing="1" w:line="240" w:lineRule="auto"/>
        <w:jc w:val="both"/>
        <w:rPr>
          <w:rFonts w:cstheme="minorHAnsi"/>
          <w:b/>
          <w:bCs/>
          <w:shd w:val="clear" w:color="auto" w:fill="FFFFFF"/>
          <w:lang w:val="fr-FR" w:bidi="fa-IR"/>
        </w:rPr>
      </w:pPr>
    </w:p>
    <w:p w14:paraId="1EADA72F" w14:textId="77777777" w:rsidR="00FF222C" w:rsidRPr="0073099C" w:rsidRDefault="00FF222C" w:rsidP="00BD5A06">
      <w:pPr>
        <w:jc w:val="both"/>
        <w:rPr>
          <w:b/>
          <w:i/>
          <w:sz w:val="20"/>
          <w:szCs w:val="20"/>
          <w:lang w:val="fr-FR"/>
        </w:rPr>
      </w:pPr>
      <w:r w:rsidRPr="0073099C">
        <w:rPr>
          <w:sz w:val="20"/>
          <w:szCs w:val="20"/>
          <w:u w:val="single"/>
          <w:lang w:val="fr-FR"/>
        </w:rPr>
        <w:t>Circonstances de la révélation</w:t>
      </w:r>
    </w:p>
    <w:p w14:paraId="06F36AE7" w14:textId="77777777" w:rsidR="009364AD" w:rsidRPr="00034F11" w:rsidRDefault="009364AD" w:rsidP="00BD5A06">
      <w:pPr>
        <w:tabs>
          <w:tab w:val="left" w:pos="3479"/>
        </w:tabs>
        <w:spacing w:before="100" w:beforeAutospacing="1" w:after="100" w:afterAutospacing="1" w:line="240" w:lineRule="auto"/>
        <w:jc w:val="both"/>
        <w:rPr>
          <w:rFonts w:cstheme="minorHAnsi"/>
          <w:b/>
          <w:bCs/>
          <w:shd w:val="clear" w:color="auto" w:fill="FFFFFF"/>
          <w:lang w:val="fr-FR" w:bidi="fa-IR"/>
        </w:rPr>
      </w:pPr>
    </w:p>
    <w:p w14:paraId="4358D591" w14:textId="4A4412BF"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083B3C">
        <w:rPr>
          <w:rFonts w:cstheme="minorHAnsi"/>
          <w:shd w:val="clear" w:color="auto" w:fill="FFFFFF"/>
          <w:lang w:val="fr-FR" w:bidi="fa-IR"/>
        </w:rPr>
        <w:t xml:space="preserve">De nombreux récits ont été rapportés concernant ce verset, tous mettant en avant un thème commun. Certains de ces récits décrivent les tentatives des polythéistes pour tromper le Prophète (s) de diverses manières, cherchant à le détourner, même légèrement, de sa voie. Cependant, Dieu le Tout-Puissant, dans Sa grâce infaillible, a maintenu le Prophète </w:t>
      </w:r>
      <w:r w:rsidR="00B323E0">
        <w:rPr>
          <w:rFonts w:cstheme="minorHAnsi"/>
          <w:shd w:val="clear" w:color="auto" w:fill="FFFFFF"/>
          <w:lang w:val="fr-FR" w:bidi="fa-IR"/>
        </w:rPr>
        <w:t xml:space="preserve">(s) </w:t>
      </w:r>
      <w:r w:rsidRPr="00083B3C">
        <w:rPr>
          <w:rFonts w:cstheme="minorHAnsi"/>
          <w:shd w:val="clear" w:color="auto" w:fill="FFFFFF"/>
          <w:lang w:val="fr-FR" w:bidi="fa-IR"/>
        </w:rPr>
        <w:t>ferme et a déjoué les efforts de ses opposants. C'est pourquoi, après la révélation de ce verset, le Prophète (s) aurait dit : « Ô mon Dieu, ne me laisse jamais à moi-même, ne serait-ce q</w:t>
      </w:r>
      <w:r>
        <w:rPr>
          <w:rFonts w:cstheme="minorHAnsi"/>
          <w:shd w:val="clear" w:color="auto" w:fill="FFFFFF"/>
          <w:lang w:val="fr-FR" w:bidi="fa-IR"/>
        </w:rPr>
        <w:t>u'un instant, pour l'éternité</w:t>
      </w:r>
      <w:r w:rsidR="00CC54E8">
        <w:rPr>
          <w:rFonts w:cstheme="minorHAnsi"/>
          <w:shd w:val="clear" w:color="auto" w:fill="FFFFFF"/>
          <w:lang w:val="fr-FR" w:bidi="fa-IR"/>
        </w:rPr>
        <w:t xml:space="preserve"> </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02"/>
      </w:r>
      <w:r w:rsidRPr="00034F11">
        <w:rPr>
          <w:rFonts w:cstheme="minorHAnsi"/>
          <w:shd w:val="clear" w:color="auto" w:fill="FFFFFF"/>
          <w:lang w:val="fr-FR" w:bidi="fa-IR"/>
        </w:rPr>
        <w:t xml:space="preserve"> </w:t>
      </w:r>
      <w:r w:rsidRPr="00034F11">
        <w:rPr>
          <w:rStyle w:val="Appelnotedebasdep"/>
          <w:rFonts w:cstheme="minorHAnsi"/>
          <w:shd w:val="clear" w:color="auto" w:fill="FFFFFF"/>
          <w:lang w:val="fr-FR" w:bidi="fa-IR"/>
        </w:rPr>
        <w:footnoteReference w:id="103"/>
      </w:r>
    </w:p>
    <w:p w14:paraId="4205F79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9F9170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33885">
        <w:rPr>
          <w:rFonts w:cstheme="minorHAnsi"/>
          <w:shd w:val="clear" w:color="auto" w:fill="FFFFFF"/>
          <w:lang w:val="fr-FR" w:bidi="fa-IR"/>
        </w:rPr>
        <w:lastRenderedPageBreak/>
        <w:t>1- Le premier verset fait référence à l'état humain et normal du Prophète (s), qui l'amène parfois à faire preuve de souplesse pour attirer les leaders mécréants vers l'Islam et éviter de nouveaux conflits, dans le but de servir les intérêts de la communauté des croyants. Le deuxième verset, quant à lui, fait référence à l'état spirituel, à la grâce divine et à l'infaillibilité qui caractérisent le Prophète (s) et le protègent de l'influence des infidèles et de toute déviation. Ces versets montrent que, bien que le Prophète (s) soit exposé aux défis de sa condition humaine, il demeure sous la protection divine et préservé de tout égareme</w:t>
      </w:r>
      <w:r>
        <w:rPr>
          <w:rFonts w:cstheme="minorHAnsi"/>
          <w:shd w:val="clear" w:color="auto" w:fill="FFFFFF"/>
          <w:lang w:val="fr-FR" w:bidi="fa-IR"/>
        </w:rPr>
        <w:t>nt grâce à son infaillibilité</w:t>
      </w:r>
      <w:r w:rsidRPr="00034F11">
        <w:rPr>
          <w:rFonts w:cstheme="minorHAnsi"/>
          <w:shd w:val="clear" w:color="auto" w:fill="FFFFFF"/>
          <w:lang w:val="fr-FR" w:bidi="fa-IR"/>
        </w:rPr>
        <w:t>.</w:t>
      </w:r>
    </w:p>
    <w:p w14:paraId="63F45A7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33885">
        <w:rPr>
          <w:rFonts w:cstheme="minorHAnsi"/>
          <w:shd w:val="clear" w:color="auto" w:fill="FFFFFF"/>
          <w:lang w:val="fr-FR" w:bidi="fa-IR"/>
        </w:rPr>
        <w:t>2- Le Saint Coran rappelle aux chefs religieux et aux épouses du Prophète de l'Islam (s) que s'ils s'écartent du droit chemin, ils subiront un châtiment doublé (ou multiplié). Les récompenses et les punitions varient en fonction de la conscience et de l'intellect de celui qui agit. En d'autres termes, si des croyants bien informés, dotés d'une foi solide, ou des proches du Prophète (s) commettent un petit péché, celui-ci sera considéré comme équivalent aux grands péchés commis par les ignorants. C'est pourquoi il est rapporté dans les récits : « La récompense sera donnée à la</w:t>
      </w:r>
      <w:r>
        <w:rPr>
          <w:rFonts w:cstheme="minorHAnsi"/>
          <w:shd w:val="clear" w:color="auto" w:fill="FFFFFF"/>
          <w:lang w:val="fr-FR" w:bidi="fa-IR"/>
        </w:rPr>
        <w:t xml:space="preserve"> mesure de l'intellect humain »</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04"/>
      </w:r>
    </w:p>
    <w:p w14:paraId="303EECEF" w14:textId="612DF7DC"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33885">
        <w:rPr>
          <w:rFonts w:cstheme="minorHAnsi"/>
          <w:shd w:val="clear" w:color="auto" w:fill="FFFFFF"/>
          <w:lang w:val="fr-FR" w:bidi="fa-IR"/>
        </w:rPr>
        <w:t xml:space="preserve">Lors de la </w:t>
      </w:r>
      <w:r w:rsidR="00B323E0">
        <w:rPr>
          <w:rFonts w:cstheme="minorHAnsi"/>
          <w:shd w:val="clear" w:color="auto" w:fill="FFFFFF"/>
          <w:lang w:val="fr-FR" w:bidi="fa-IR"/>
        </w:rPr>
        <w:t>R</w:t>
      </w:r>
      <w:r w:rsidRPr="00633885">
        <w:rPr>
          <w:rFonts w:cstheme="minorHAnsi"/>
          <w:shd w:val="clear" w:color="auto" w:fill="FFFFFF"/>
          <w:lang w:val="fr-FR" w:bidi="fa-IR"/>
        </w:rPr>
        <w:t xml:space="preserve">ésurrection, soixante-dix péchés seront pardonnés à l'ignorant avant qu'un seul péché mondain ne soit pardonné </w:t>
      </w:r>
      <w:r>
        <w:rPr>
          <w:rFonts w:cstheme="minorHAnsi"/>
          <w:shd w:val="clear" w:color="auto" w:fill="FFFFFF"/>
          <w:lang w:val="fr-FR" w:bidi="fa-IR"/>
        </w:rPr>
        <w:t>à l'homme éclairé</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05"/>
      </w:r>
    </w:p>
    <w:p w14:paraId="791449AA"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A5AEB7B" w14:textId="77777777" w:rsidR="009364AD" w:rsidRDefault="009364AD" w:rsidP="00BD5A06">
      <w:pPr>
        <w:tabs>
          <w:tab w:val="center" w:pos="4153"/>
          <w:tab w:val="right" w:pos="8306"/>
        </w:tabs>
        <w:spacing w:before="240"/>
        <w:jc w:val="both"/>
        <w:rPr>
          <w:rFonts w:cstheme="minorHAnsi"/>
          <w:shd w:val="clear" w:color="auto" w:fill="FFFFFF"/>
          <w:lang w:val="fr-FR" w:bidi="fa-IR"/>
        </w:rPr>
      </w:pPr>
    </w:p>
    <w:p w14:paraId="245EA2D8" w14:textId="1FF9E27A" w:rsidR="002D701E" w:rsidRDefault="002D701E" w:rsidP="002D701E">
      <w:pPr>
        <w:tabs>
          <w:tab w:val="center" w:pos="4153"/>
          <w:tab w:val="right" w:pos="8306"/>
        </w:tabs>
        <w:spacing w:before="240"/>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وَإِن كَادُواْ </w:t>
      </w:r>
      <w:proofErr w:type="spellStart"/>
      <w:r w:rsidRPr="001E265E">
        <w:rPr>
          <w:rFonts w:cs="KFGQPC Uthmanic Script HAFS"/>
          <w:color w:val="000000"/>
          <w:sz w:val="36"/>
          <w:szCs w:val="36"/>
          <w:shd w:val="clear" w:color="auto" w:fill="FFFFFF"/>
          <w:rtl/>
        </w:rPr>
        <w:t>لَيَسۡتَفِزُّونَكَ</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لِيُخۡرِجُوكَ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مِنۡهَاۖ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وَإِذٗا</w:t>
      </w:r>
      <w:proofErr w:type="spellEnd"/>
      <w:r w:rsidRPr="001E265E">
        <w:rPr>
          <w:rFonts w:cs="KFGQPC Uthmanic Script HAFS"/>
          <w:color w:val="000000"/>
          <w:sz w:val="36"/>
          <w:szCs w:val="36"/>
          <w:shd w:val="clear" w:color="auto" w:fill="FFFFFF"/>
          <w:rtl/>
        </w:rPr>
        <w:t xml:space="preserve"> لَّا </w:t>
      </w:r>
      <w:proofErr w:type="spellStart"/>
      <w:r w:rsidRPr="001E265E">
        <w:rPr>
          <w:rFonts w:cs="KFGQPC Uthmanic Script HAFS" w:hint="eastAsia"/>
          <w:color w:val="000000"/>
          <w:sz w:val="36"/>
          <w:szCs w:val="36"/>
          <w:shd w:val="clear" w:color="auto" w:fill="FFFFFF"/>
          <w:rtl/>
        </w:rPr>
        <w:t>يَلۡبَثُونَ</w:t>
      </w:r>
      <w:proofErr w:type="spellEnd"/>
      <w:r w:rsidRPr="001E265E">
        <w:rPr>
          <w:rFonts w:cs="KFGQPC Uthmanic Script HAFS"/>
          <w:color w:val="000000"/>
          <w:sz w:val="36"/>
          <w:szCs w:val="36"/>
          <w:shd w:val="clear" w:color="auto" w:fill="FFFFFF"/>
          <w:rtl/>
        </w:rPr>
        <w:t xml:space="preserve"> خِلَٰفَكَ إِلَّا قَلِيلٗا٧٦ سُنَّةَ مَن </w:t>
      </w:r>
      <w:proofErr w:type="spellStart"/>
      <w:r w:rsidRPr="001E265E">
        <w:rPr>
          <w:rFonts w:cs="KFGQPC Uthmanic Script HAFS"/>
          <w:color w:val="000000"/>
          <w:sz w:val="36"/>
          <w:szCs w:val="36"/>
          <w:shd w:val="clear" w:color="auto" w:fill="FFFFFF"/>
          <w:rtl/>
        </w:rPr>
        <w:t>قَدۡ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أَرۡسَلۡنَا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قَبۡلَكَ</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رُّسُلِنَاۖ</w:t>
      </w:r>
      <w:proofErr w:type="spellEnd"/>
      <w:r w:rsidRPr="001E265E">
        <w:rPr>
          <w:rFonts w:cs="KFGQPC Uthmanic Script HAFS"/>
          <w:color w:val="000000"/>
          <w:sz w:val="36"/>
          <w:szCs w:val="36"/>
          <w:shd w:val="clear" w:color="auto" w:fill="FFFFFF"/>
          <w:rtl/>
        </w:rPr>
        <w:t xml:space="preserve"> وَلَا تَجِدُ لِسُنَّتِنَا تَحۡوِيلًا٧٧</w:t>
      </w:r>
    </w:p>
    <w:p w14:paraId="775359AF" w14:textId="77777777" w:rsidR="002D701E" w:rsidRPr="00034F11" w:rsidRDefault="002D701E" w:rsidP="00BD5A06">
      <w:pPr>
        <w:tabs>
          <w:tab w:val="center" w:pos="4153"/>
          <w:tab w:val="right" w:pos="8306"/>
        </w:tabs>
        <w:spacing w:before="240"/>
        <w:jc w:val="both"/>
        <w:rPr>
          <w:rFonts w:cstheme="minorHAnsi"/>
          <w:shd w:val="clear" w:color="auto" w:fill="FFFFFF"/>
          <w:lang w:val="fr-FR" w:bidi="fa-IR"/>
        </w:rPr>
      </w:pPr>
    </w:p>
    <w:p w14:paraId="2D0896BD"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76- En vérité, ils ont failli t’inciter à fuir du pays pour t’en bannir. Mais dans ce cas, ils n’y seraient pas restés longtemps après toi.</w:t>
      </w:r>
    </w:p>
    <w:p w14:paraId="3D8BAE52"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77- Telle fut la règle appliquée par Nous à Nos messagers que Nous avons envoyés avant toi. Et tu ne trouveras pas de changement en Notre règle.</w:t>
      </w:r>
    </w:p>
    <w:p w14:paraId="32AB5B94" w14:textId="77777777" w:rsidR="009364AD" w:rsidRPr="00034F11" w:rsidRDefault="009364AD" w:rsidP="00BD5A06">
      <w:pPr>
        <w:tabs>
          <w:tab w:val="left" w:pos="3479"/>
        </w:tabs>
        <w:spacing w:before="100" w:beforeAutospacing="1" w:after="100" w:afterAutospacing="1" w:line="240" w:lineRule="auto"/>
        <w:jc w:val="both"/>
        <w:rPr>
          <w:rFonts w:cstheme="minorHAnsi"/>
          <w:b/>
          <w:bCs/>
          <w:shd w:val="clear" w:color="auto" w:fill="FFFFFF"/>
          <w:lang w:val="fr-FR"/>
        </w:rPr>
      </w:pPr>
    </w:p>
    <w:p w14:paraId="72E503CB" w14:textId="77777777" w:rsidR="00FF222C" w:rsidRPr="0073099C" w:rsidRDefault="00FF222C" w:rsidP="00BD5A06">
      <w:pPr>
        <w:jc w:val="both"/>
        <w:rPr>
          <w:b/>
          <w:i/>
          <w:sz w:val="20"/>
          <w:szCs w:val="20"/>
          <w:lang w:val="fr-FR"/>
        </w:rPr>
      </w:pPr>
      <w:r w:rsidRPr="0073099C">
        <w:rPr>
          <w:sz w:val="20"/>
          <w:szCs w:val="20"/>
          <w:u w:val="single"/>
          <w:lang w:val="fr-FR"/>
        </w:rPr>
        <w:t>Circonstances de la révélation</w:t>
      </w:r>
    </w:p>
    <w:p w14:paraId="56CF8A71" w14:textId="77777777" w:rsidR="009364AD" w:rsidRPr="00034F11" w:rsidRDefault="009364AD" w:rsidP="00BD5A06">
      <w:pPr>
        <w:tabs>
          <w:tab w:val="left" w:pos="3479"/>
        </w:tabs>
        <w:spacing w:before="100" w:beforeAutospacing="1" w:after="100" w:afterAutospacing="1" w:line="240" w:lineRule="auto"/>
        <w:jc w:val="both"/>
        <w:rPr>
          <w:rFonts w:cstheme="minorHAnsi"/>
          <w:b/>
          <w:bCs/>
          <w:shd w:val="clear" w:color="auto" w:fill="FFFFFF"/>
          <w:lang w:val="fr-FR"/>
        </w:rPr>
      </w:pPr>
    </w:p>
    <w:p w14:paraId="72FEE917"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3D34B6">
        <w:rPr>
          <w:rFonts w:cstheme="minorHAnsi"/>
          <w:shd w:val="clear" w:color="auto" w:fill="FFFFFF"/>
          <w:lang w:val="fr-FR" w:bidi="fa-IR"/>
        </w:rPr>
        <w:t xml:space="preserve">Il est rapporté que les polythéistes avaient initialement décidé d'exiler le Prophète (s) de La Mecque, mais ils changèrent d'avis et optèrent finalement pour son assassinat. Ils assiégèrent alors la maison du Prophète (s). Cependant, grâce au sacrifice de l'Imam Ali (a), le Prophète (s) fut miraculeusement sauvé du piège tendu par ses ennemis, et ils purent tous deux émigrer à Médine. C'est à cette occasion que le </w:t>
      </w:r>
      <w:r w:rsidRPr="003D34B6">
        <w:rPr>
          <w:rFonts w:cstheme="minorHAnsi"/>
          <w:shd w:val="clear" w:color="auto" w:fill="FFFFFF"/>
          <w:lang w:val="fr-FR" w:bidi="fa-IR"/>
        </w:rPr>
        <w:lastRenderedPageBreak/>
        <w:t>verset mentionné précédemment fut révélé, mettant en garde le Prophète (s) et ses comp</w:t>
      </w:r>
      <w:r>
        <w:rPr>
          <w:rFonts w:cstheme="minorHAnsi"/>
          <w:shd w:val="clear" w:color="auto" w:fill="FFFFFF"/>
          <w:lang w:val="fr-FR" w:bidi="fa-IR"/>
        </w:rPr>
        <w:t>agnons contre ces conspirations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06"/>
      </w:r>
    </w:p>
    <w:p w14:paraId="3841019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0E760AA"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3D34B6">
        <w:rPr>
          <w:rFonts w:cstheme="minorHAnsi"/>
          <w:shd w:val="clear" w:color="auto" w:fill="FFFFFF"/>
          <w:lang w:val="fr-FR" w:bidi="fa-IR"/>
        </w:rPr>
        <w:t>Ces versets mettent en évidence une tradition et une loi divines immuables selon lesquelles une nation qui rejette son guide spirituel et chasse de la cité celui qui est destiné à la guérir et à la sauver subira le châtiment de Dieu pour ce péché et cette ingratitude. En d'autres termes, lorsqu'un peuple se détourne de la lumière de la guidance divine et expulse le messager envoyé par Dieu pour le guider sur le droit chemin, il s'expose inévitablement à la punition divine en raison de son égarement et de son manque de reconnaissa</w:t>
      </w:r>
      <w:r>
        <w:rPr>
          <w:rFonts w:cstheme="minorHAnsi"/>
          <w:shd w:val="clear" w:color="auto" w:fill="FFFFFF"/>
          <w:lang w:val="fr-FR" w:bidi="fa-IR"/>
        </w:rPr>
        <w:t>nce envers les bienfaits divins.</w:t>
      </w:r>
      <w:r w:rsidRPr="00034F11">
        <w:rPr>
          <w:rStyle w:val="Appelnotedebasdep"/>
          <w:rFonts w:cstheme="minorHAnsi"/>
          <w:shd w:val="clear" w:color="auto" w:fill="FFFFFF"/>
          <w:lang w:val="fr-FR" w:bidi="fa-IR"/>
        </w:rPr>
        <w:footnoteReference w:id="107"/>
      </w:r>
    </w:p>
    <w:p w14:paraId="37742CE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EEC71C3"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RE"/>
        </w:rPr>
      </w:pPr>
    </w:p>
    <w:p w14:paraId="6447865F" w14:textId="7AC149D7" w:rsidR="002D701E" w:rsidRDefault="002D701E" w:rsidP="002D701E">
      <w:pPr>
        <w:tabs>
          <w:tab w:val="left" w:pos="3479"/>
        </w:tabs>
        <w:spacing w:before="100" w:beforeAutospacing="1" w:after="100" w:afterAutospacing="1" w:line="240" w:lineRule="auto"/>
        <w:jc w:val="right"/>
        <w:rPr>
          <w:rFonts w:cstheme="minorHAnsi"/>
          <w:shd w:val="clear" w:color="auto" w:fill="FFFFFF"/>
          <w:lang w:val="fr-RE"/>
        </w:rPr>
      </w:pPr>
      <w:r w:rsidRPr="001E265E">
        <w:rPr>
          <w:rFonts w:cs="KFGQPC Uthmanic Script HAFS"/>
          <w:color w:val="000000"/>
          <w:sz w:val="36"/>
          <w:szCs w:val="36"/>
          <w:shd w:val="clear" w:color="auto" w:fill="FFFFFF"/>
          <w:rtl/>
        </w:rPr>
        <w:t xml:space="preserve">أَقِمِ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لصَّلَوٰةَ</w:t>
      </w:r>
      <w:proofErr w:type="spellEnd"/>
      <w:r w:rsidRPr="001E265E">
        <w:rPr>
          <w:rFonts w:cs="KFGQPC Uthmanic Script HAFS"/>
          <w:color w:val="000000"/>
          <w:sz w:val="36"/>
          <w:szCs w:val="36"/>
          <w:shd w:val="clear" w:color="auto" w:fill="FFFFFF"/>
          <w:rtl/>
        </w:rPr>
        <w:t xml:space="preserve"> لِدُلُوكِ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لشَّمۡسِ</w:t>
      </w:r>
      <w:proofErr w:type="spellEnd"/>
      <w:r w:rsidRPr="001E265E">
        <w:rPr>
          <w:rFonts w:cs="KFGQPC Uthmanic Script HAFS"/>
          <w:color w:val="000000"/>
          <w:sz w:val="36"/>
          <w:szCs w:val="36"/>
          <w:shd w:val="clear" w:color="auto" w:fill="FFFFFF"/>
          <w:rtl/>
        </w:rPr>
        <w:t xml:space="preserve"> إِلَىٰ غَسَقِ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لَّيۡلِ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وَقُرۡءَانَ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لۡفَجۡرِۖ</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color w:val="000000"/>
          <w:sz w:val="36"/>
          <w:szCs w:val="36"/>
          <w:shd w:val="clear" w:color="auto" w:fill="FFFFFF"/>
          <w:rtl/>
        </w:rPr>
        <w:t>قُرۡءَانَ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لۡفَجۡرِ</w:t>
      </w:r>
      <w:proofErr w:type="spellEnd"/>
      <w:r w:rsidRPr="001E265E">
        <w:rPr>
          <w:rFonts w:cs="KFGQPC Uthmanic Script HAFS"/>
          <w:color w:val="000000"/>
          <w:sz w:val="36"/>
          <w:szCs w:val="36"/>
          <w:shd w:val="clear" w:color="auto" w:fill="FFFFFF"/>
          <w:rtl/>
        </w:rPr>
        <w:t xml:space="preserve"> كَانَ مَشۡه</w:t>
      </w:r>
      <w:r w:rsidRPr="001E265E">
        <w:rPr>
          <w:rFonts w:cs="KFGQPC Uthmanic Script HAFS" w:hint="eastAsia"/>
          <w:color w:val="000000"/>
          <w:sz w:val="36"/>
          <w:szCs w:val="36"/>
          <w:shd w:val="clear" w:color="auto" w:fill="FFFFFF"/>
          <w:rtl/>
        </w:rPr>
        <w:t>ُودٗا</w:t>
      </w:r>
      <w:r w:rsidRPr="001E265E">
        <w:rPr>
          <w:rFonts w:cs="KFGQPC Uthmanic Script HAFS"/>
          <w:color w:val="000000"/>
          <w:sz w:val="36"/>
          <w:szCs w:val="36"/>
          <w:shd w:val="clear" w:color="auto" w:fill="FFFFFF"/>
          <w:rtl/>
        </w:rPr>
        <w:t>٧٨</w:t>
      </w:r>
    </w:p>
    <w:p w14:paraId="7D5701D9" w14:textId="77777777" w:rsidR="002D701E" w:rsidRPr="00034F11" w:rsidRDefault="002D701E" w:rsidP="00BD5A06">
      <w:pPr>
        <w:tabs>
          <w:tab w:val="left" w:pos="3479"/>
        </w:tabs>
        <w:spacing w:before="100" w:beforeAutospacing="1" w:after="100" w:afterAutospacing="1" w:line="240" w:lineRule="auto"/>
        <w:jc w:val="both"/>
        <w:rPr>
          <w:rFonts w:cstheme="minorHAnsi"/>
          <w:shd w:val="clear" w:color="auto" w:fill="FFFFFF"/>
          <w:lang w:val="fr-RE"/>
        </w:rPr>
      </w:pPr>
    </w:p>
    <w:p w14:paraId="4FD534BC" w14:textId="539D8B0B"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78- Accomplis la </w:t>
      </w:r>
      <w:r w:rsidR="00A93C6C">
        <w:rPr>
          <w:rFonts w:cstheme="minorHAnsi"/>
          <w:b/>
          <w:bCs/>
          <w:i/>
          <w:iCs/>
          <w:sz w:val="20"/>
          <w:szCs w:val="20"/>
          <w:lang w:val="fr-BE"/>
        </w:rPr>
        <w:t>Salât</w:t>
      </w:r>
      <w:r w:rsidRPr="00C52C9E">
        <w:rPr>
          <w:rFonts w:cstheme="minorHAnsi"/>
          <w:b/>
          <w:bCs/>
          <w:i/>
          <w:iCs/>
          <w:sz w:val="20"/>
          <w:szCs w:val="20"/>
          <w:lang w:val="fr-BE"/>
        </w:rPr>
        <w:t xml:space="preserve"> au déclin du soleil jusqu’à l’obscurité de la nuit, et aussi la Lecture à l’aube, car la Lecture à l’aube a des témoins.</w:t>
      </w:r>
    </w:p>
    <w:p w14:paraId="4154E38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RE"/>
        </w:rPr>
      </w:pPr>
    </w:p>
    <w:p w14:paraId="70AA1DC4" w14:textId="77777777" w:rsidR="009364AD" w:rsidRPr="00C44DBA" w:rsidRDefault="009364AD" w:rsidP="00BD5A06">
      <w:pPr>
        <w:tabs>
          <w:tab w:val="left" w:pos="3479"/>
        </w:tabs>
        <w:spacing w:before="100" w:beforeAutospacing="1" w:after="100" w:afterAutospacing="1" w:line="240" w:lineRule="auto"/>
        <w:jc w:val="both"/>
        <w:rPr>
          <w:rFonts w:cstheme="minorHAnsi"/>
          <w:shd w:val="clear" w:color="auto" w:fill="FFFFFF"/>
          <w:lang w:val="fr-RE" w:bidi="fa-IR"/>
        </w:rPr>
      </w:pPr>
      <w:r w:rsidRPr="00C44DBA">
        <w:rPr>
          <w:rFonts w:cstheme="minorHAnsi"/>
          <w:shd w:val="clear" w:color="auto" w:fill="FFFFFF"/>
          <w:lang w:val="fr-RE" w:bidi="fa-IR"/>
        </w:rPr>
        <w:t xml:space="preserve">1- L'expression </w:t>
      </w:r>
      <w:r>
        <w:rPr>
          <w:rFonts w:cstheme="minorHAnsi"/>
          <w:shd w:val="clear" w:color="auto" w:fill="FFFFFF"/>
          <w:lang w:val="fr-RE" w:bidi="fa-IR"/>
        </w:rPr>
        <w:t>« </w:t>
      </w:r>
      <w:proofErr w:type="spellStart"/>
      <w:r w:rsidRPr="00C44DBA">
        <w:rPr>
          <w:rFonts w:cstheme="minorHAnsi"/>
          <w:b/>
          <w:bCs/>
          <w:shd w:val="clear" w:color="auto" w:fill="FFFFFF"/>
          <w:lang w:val="fr-RE" w:bidi="fa-IR"/>
        </w:rPr>
        <w:t>ghassaqil</w:t>
      </w:r>
      <w:proofErr w:type="spellEnd"/>
      <w:r w:rsidRPr="00C44DBA">
        <w:rPr>
          <w:rFonts w:cstheme="minorHAnsi"/>
          <w:b/>
          <w:bCs/>
          <w:shd w:val="clear" w:color="auto" w:fill="FFFFFF"/>
          <w:lang w:val="fr-RE" w:bidi="fa-IR"/>
        </w:rPr>
        <w:t xml:space="preserve"> </w:t>
      </w:r>
      <w:proofErr w:type="spellStart"/>
      <w:r w:rsidRPr="00C44DBA">
        <w:rPr>
          <w:rFonts w:cstheme="minorHAnsi"/>
          <w:b/>
          <w:bCs/>
          <w:shd w:val="clear" w:color="auto" w:fill="FFFFFF"/>
          <w:lang w:val="fr-RE" w:bidi="fa-IR"/>
        </w:rPr>
        <w:t>layl</w:t>
      </w:r>
      <w:proofErr w:type="spellEnd"/>
      <w:r>
        <w:rPr>
          <w:rFonts w:cstheme="minorHAnsi"/>
          <w:shd w:val="clear" w:color="auto" w:fill="FFFFFF"/>
          <w:lang w:val="fr-RE" w:bidi="fa-IR"/>
        </w:rPr>
        <w:t> »</w:t>
      </w:r>
      <w:r w:rsidRPr="00C44DBA">
        <w:rPr>
          <w:rFonts w:cstheme="minorHAnsi"/>
          <w:shd w:val="clear" w:color="auto" w:fill="FFFFFF"/>
          <w:lang w:val="fr-RE" w:bidi="fa-IR"/>
        </w:rPr>
        <w:t xml:space="preserve"> fait référence à l'obscurité profonde qui règne au cœur de la nuit, et est utilisée ici pour évoquer les prières de Maghr</w:t>
      </w:r>
      <w:r w:rsidR="00CC54E8">
        <w:rPr>
          <w:rFonts w:cstheme="minorHAnsi"/>
          <w:shd w:val="clear" w:color="auto" w:fill="FFFFFF"/>
          <w:lang w:val="fr-RE" w:bidi="fa-IR"/>
        </w:rPr>
        <w:t>i</w:t>
      </w:r>
      <w:r w:rsidRPr="00C44DBA">
        <w:rPr>
          <w:rFonts w:cstheme="minorHAnsi"/>
          <w:shd w:val="clear" w:color="auto" w:fill="FFFFFF"/>
          <w:lang w:val="fr-RE" w:bidi="fa-IR"/>
        </w:rPr>
        <w:t>b</w:t>
      </w:r>
      <w:r w:rsidR="0071673C">
        <w:rPr>
          <w:rStyle w:val="Appelnotedebasdep"/>
          <w:rFonts w:cstheme="minorHAnsi"/>
          <w:shd w:val="clear" w:color="auto" w:fill="FFFFFF"/>
          <w:lang w:val="fr-RE" w:bidi="fa-IR"/>
        </w:rPr>
        <w:footnoteReference w:id="108"/>
      </w:r>
      <w:r w:rsidRPr="00C44DBA">
        <w:rPr>
          <w:rFonts w:cstheme="minorHAnsi"/>
          <w:shd w:val="clear" w:color="auto" w:fill="FFFFFF"/>
          <w:lang w:val="fr-RE" w:bidi="fa-IR"/>
        </w:rPr>
        <w:t xml:space="preserve"> et d'Isha</w:t>
      </w:r>
      <w:r w:rsidR="00CC54E8">
        <w:rPr>
          <w:rFonts w:cstheme="minorHAnsi"/>
          <w:shd w:val="clear" w:color="auto" w:fill="FFFFFF"/>
          <w:lang w:val="fr-RE" w:bidi="fa-IR"/>
        </w:rPr>
        <w:t>a</w:t>
      </w:r>
      <w:r w:rsidR="00CC54E8">
        <w:rPr>
          <w:rStyle w:val="Appelnotedebasdep"/>
          <w:rFonts w:cstheme="minorHAnsi"/>
          <w:shd w:val="clear" w:color="auto" w:fill="FFFFFF"/>
          <w:lang w:val="fr-RE" w:bidi="fa-IR"/>
        </w:rPr>
        <w:footnoteReference w:id="109"/>
      </w:r>
      <w:r w:rsidRPr="00C44DBA">
        <w:rPr>
          <w:rFonts w:cstheme="minorHAnsi"/>
          <w:shd w:val="clear" w:color="auto" w:fill="FFFFFF"/>
          <w:lang w:val="fr-RE" w:bidi="fa-IR"/>
        </w:rPr>
        <w:t xml:space="preserve"> qui peuvent être accomplies jusqu'à minuit.</w:t>
      </w:r>
    </w:p>
    <w:p w14:paraId="4944D2FA" w14:textId="77777777" w:rsidR="009364AD" w:rsidRPr="00C44DBA" w:rsidRDefault="009364AD" w:rsidP="00BD5A06">
      <w:pPr>
        <w:tabs>
          <w:tab w:val="left" w:pos="3479"/>
        </w:tabs>
        <w:spacing w:before="100" w:beforeAutospacing="1" w:after="100" w:afterAutospacing="1" w:line="240" w:lineRule="auto"/>
        <w:jc w:val="both"/>
        <w:rPr>
          <w:rFonts w:cstheme="minorHAnsi"/>
          <w:shd w:val="clear" w:color="auto" w:fill="FFFFFF"/>
          <w:lang w:val="fr-RE" w:bidi="fa-IR"/>
        </w:rPr>
      </w:pPr>
      <w:r w:rsidRPr="00C44DBA">
        <w:rPr>
          <w:rFonts w:cstheme="minorHAnsi"/>
          <w:shd w:val="clear" w:color="auto" w:fill="FFFFFF"/>
          <w:lang w:val="fr-RE" w:bidi="fa-IR"/>
        </w:rPr>
        <w:t xml:space="preserve">2- L'expression </w:t>
      </w:r>
      <w:r>
        <w:rPr>
          <w:rFonts w:cstheme="minorHAnsi"/>
          <w:shd w:val="clear" w:color="auto" w:fill="FFFFFF"/>
          <w:lang w:val="fr-RE" w:bidi="fa-IR"/>
        </w:rPr>
        <w:t>« </w:t>
      </w:r>
      <w:proofErr w:type="spellStart"/>
      <w:r w:rsidRPr="00C44DBA">
        <w:rPr>
          <w:rFonts w:cstheme="minorHAnsi"/>
          <w:b/>
          <w:bCs/>
          <w:shd w:val="clear" w:color="auto" w:fill="FFFFFF"/>
          <w:lang w:val="fr-RE" w:bidi="fa-IR"/>
        </w:rPr>
        <w:t>Qur'an</w:t>
      </w:r>
      <w:proofErr w:type="spellEnd"/>
      <w:r w:rsidRPr="00C44DBA">
        <w:rPr>
          <w:rFonts w:cstheme="minorHAnsi"/>
          <w:b/>
          <w:bCs/>
          <w:shd w:val="clear" w:color="auto" w:fill="FFFFFF"/>
          <w:lang w:val="fr-RE" w:bidi="fa-IR"/>
        </w:rPr>
        <w:t xml:space="preserve"> al-</w:t>
      </w:r>
      <w:proofErr w:type="spellStart"/>
      <w:r w:rsidRPr="00C44DBA">
        <w:rPr>
          <w:rFonts w:cstheme="minorHAnsi"/>
          <w:b/>
          <w:bCs/>
          <w:shd w:val="clear" w:color="auto" w:fill="FFFFFF"/>
          <w:lang w:val="fr-RE" w:bidi="fa-IR"/>
        </w:rPr>
        <w:t>fadjr</w:t>
      </w:r>
      <w:proofErr w:type="spellEnd"/>
      <w:r>
        <w:rPr>
          <w:rFonts w:cstheme="minorHAnsi"/>
          <w:shd w:val="clear" w:color="auto" w:fill="FFFFFF"/>
          <w:lang w:val="fr-RE" w:bidi="fa-IR"/>
        </w:rPr>
        <w:t> »</w:t>
      </w:r>
      <w:r w:rsidRPr="00C44DBA">
        <w:rPr>
          <w:rFonts w:cstheme="minorHAnsi"/>
          <w:shd w:val="clear" w:color="auto" w:fill="FFFFFF"/>
          <w:lang w:val="fr-RE" w:bidi="fa-IR"/>
        </w:rPr>
        <w:t xml:space="preserve"> désigne la récitation du Coran à l'aube, ce qui correspond à la prière du matin.</w:t>
      </w:r>
    </w:p>
    <w:p w14:paraId="705E948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44DBA">
        <w:rPr>
          <w:rFonts w:cstheme="minorHAnsi"/>
          <w:shd w:val="clear" w:color="auto" w:fill="FFFFFF"/>
          <w:lang w:val="fr-RE" w:bidi="fa-IR"/>
        </w:rPr>
        <w:t xml:space="preserve">3- Selon les récits des </w:t>
      </w:r>
      <w:proofErr w:type="spellStart"/>
      <w:r w:rsidRPr="00C44DBA">
        <w:rPr>
          <w:rFonts w:cstheme="minorHAnsi"/>
          <w:shd w:val="clear" w:color="auto" w:fill="FFFFFF"/>
          <w:lang w:val="fr-RE" w:bidi="fa-IR"/>
        </w:rPr>
        <w:t>Ahlal</w:t>
      </w:r>
      <w:proofErr w:type="spellEnd"/>
      <w:r w:rsidRPr="00C44DBA">
        <w:rPr>
          <w:rFonts w:cstheme="minorHAnsi"/>
          <w:shd w:val="clear" w:color="auto" w:fill="FFFFFF"/>
          <w:lang w:val="fr-RE" w:bidi="fa-IR"/>
        </w:rPr>
        <w:t xml:space="preserve"> Bayt (a), ce verset fait allusion aux heures des prières quotidiennes obligatoires, à savoir les prières du midi et de l'après-midi, ainsi que cell</w:t>
      </w:r>
      <w:r>
        <w:rPr>
          <w:rFonts w:cstheme="minorHAnsi"/>
          <w:shd w:val="clear" w:color="auto" w:fill="FFFFFF"/>
          <w:lang w:val="fr-RE" w:bidi="fa-IR"/>
        </w:rPr>
        <w:t>es de Maghrib, Isha</w:t>
      </w:r>
      <w:r w:rsidR="00B54F95">
        <w:rPr>
          <w:rFonts w:cstheme="minorHAnsi"/>
          <w:shd w:val="clear" w:color="auto" w:fill="FFFFFF"/>
          <w:lang w:val="fr-RE" w:bidi="fa-IR"/>
        </w:rPr>
        <w:t>a</w:t>
      </w:r>
      <w:r>
        <w:rPr>
          <w:rFonts w:cstheme="minorHAnsi"/>
          <w:shd w:val="clear" w:color="auto" w:fill="FFFFFF"/>
          <w:lang w:val="fr-RE" w:bidi="fa-IR"/>
        </w:rPr>
        <w:t xml:space="preserve"> et du matin</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10"/>
      </w:r>
    </w:p>
    <w:p w14:paraId="777461A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44DBA">
        <w:rPr>
          <w:rFonts w:cstheme="minorHAnsi"/>
          <w:shd w:val="clear" w:color="auto" w:fill="FFFFFF"/>
          <w:lang w:val="fr-FR" w:bidi="fa-IR"/>
        </w:rPr>
        <w:lastRenderedPageBreak/>
        <w:t xml:space="preserve">4- Dans le Coran, parfois une seule prière est mentionnée, parfois trois, mais ce verset est le seul à évoquer les cinq prières obligatoires. Cependant, les détails concernant les heures de prière, le nombre de </w:t>
      </w:r>
      <w:proofErr w:type="spellStart"/>
      <w:r w:rsidRPr="00C44DBA">
        <w:rPr>
          <w:rFonts w:cstheme="minorHAnsi"/>
          <w:shd w:val="clear" w:color="auto" w:fill="FFFFFF"/>
          <w:lang w:val="fr-FR" w:bidi="fa-IR"/>
        </w:rPr>
        <w:t>raka'at</w:t>
      </w:r>
      <w:proofErr w:type="spellEnd"/>
      <w:r w:rsidR="00B54F95">
        <w:rPr>
          <w:rStyle w:val="Appelnotedebasdep"/>
          <w:rFonts w:cstheme="minorHAnsi"/>
          <w:shd w:val="clear" w:color="auto" w:fill="FFFFFF"/>
          <w:lang w:val="fr-FR" w:bidi="fa-IR"/>
        </w:rPr>
        <w:footnoteReference w:id="111"/>
      </w:r>
      <w:r w:rsidRPr="00034F11">
        <w:rPr>
          <w:rFonts w:cstheme="minorHAnsi"/>
          <w:shd w:val="clear" w:color="auto" w:fill="FFFFFF"/>
          <w:lang w:val="fr-FR" w:bidi="fa-IR"/>
        </w:rPr>
        <w:t xml:space="preserve"> </w:t>
      </w:r>
      <w:r w:rsidRPr="00C44DBA">
        <w:rPr>
          <w:rFonts w:cstheme="minorHAnsi"/>
          <w:shd w:val="clear" w:color="auto" w:fill="FFFFFF"/>
          <w:lang w:val="fr-FR" w:bidi="fa-IR"/>
        </w:rPr>
        <w:t>et les règles associées ne sont pas précisés dans le Coran ; ces informations ont été transmises par le Pro</w:t>
      </w:r>
      <w:r>
        <w:rPr>
          <w:rFonts w:cstheme="minorHAnsi"/>
          <w:shd w:val="clear" w:color="auto" w:fill="FFFFFF"/>
          <w:lang w:val="fr-FR" w:bidi="fa-IR"/>
        </w:rPr>
        <w:t xml:space="preserve">phète (s) et les </w:t>
      </w:r>
      <w:proofErr w:type="spellStart"/>
      <w:r>
        <w:rPr>
          <w:rFonts w:cstheme="minorHAnsi"/>
          <w:shd w:val="clear" w:color="auto" w:fill="FFFFFF"/>
          <w:lang w:val="fr-FR" w:bidi="fa-IR"/>
        </w:rPr>
        <w:t>Ahlal</w:t>
      </w:r>
      <w:proofErr w:type="spellEnd"/>
      <w:r>
        <w:rPr>
          <w:rFonts w:cstheme="minorHAnsi"/>
          <w:shd w:val="clear" w:color="auto" w:fill="FFFFFF"/>
          <w:lang w:val="fr-FR" w:bidi="fa-IR"/>
        </w:rPr>
        <w:t xml:space="preserve"> Bayt (a)</w:t>
      </w:r>
      <w:r w:rsidRPr="00034F11">
        <w:rPr>
          <w:rFonts w:cstheme="minorHAnsi"/>
          <w:shd w:val="clear" w:color="auto" w:fill="FFFFFF"/>
          <w:lang w:val="fr-FR" w:bidi="fa-IR"/>
        </w:rPr>
        <w:t>.</w:t>
      </w:r>
    </w:p>
    <w:p w14:paraId="46D3D588" w14:textId="77777777" w:rsidR="009364AD" w:rsidRPr="00C44DBA"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44DBA">
        <w:rPr>
          <w:rFonts w:cstheme="minorHAnsi"/>
          <w:shd w:val="clear" w:color="auto" w:fill="FFFFFF"/>
          <w:lang w:val="fr-FR" w:bidi="fa-IR"/>
        </w:rPr>
        <w:t>5- Ce verset présente un programme d'adoration qui s'étend du midi jusqu'au soir et au lendemain matin. Aucune mention n'est faite de la période allant du matin jusqu'à midi, peut-être parce qu'il s'agit du moment consacré au travail et à la recherche de la subsistance quotidienne.</w:t>
      </w:r>
    </w:p>
    <w:p w14:paraId="47B39859"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44DBA">
        <w:rPr>
          <w:rFonts w:cstheme="minorHAnsi"/>
          <w:shd w:val="clear" w:color="auto" w:fill="FFFFFF"/>
          <w:lang w:val="fr-FR" w:bidi="fa-IR"/>
        </w:rPr>
        <w:t>6- Le verset souligne l'importance d'observer scrupuleusement la prière du matin. Selon certains récits, les anges y prêtent une attention particulière, car elle a lieu à la fin de la nuit et au début de la matinée, ce qui fait que les anges de la nuit et du jour en sont tous deux témoins. Cette interprétation suggère que le meilleur moment pour accomplir la prière du matin s</w:t>
      </w:r>
      <w:r>
        <w:rPr>
          <w:rFonts w:cstheme="minorHAnsi"/>
          <w:shd w:val="clear" w:color="auto" w:fill="FFFFFF"/>
          <w:lang w:val="fr-FR" w:bidi="fa-IR"/>
        </w:rPr>
        <w:t>e situe au tout début de l'aube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12"/>
      </w:r>
    </w:p>
    <w:p w14:paraId="4FE87548"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3E83B07" w14:textId="77777777" w:rsidR="009069FD" w:rsidRDefault="009069F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1DEF4AC" w14:textId="78DA91F8" w:rsidR="00055599" w:rsidRDefault="00055599" w:rsidP="00055599">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لَّيۡلِ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فَتَهَجَّدۡ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نَافِلَةٗ لَّكَ </w:t>
      </w:r>
      <w:proofErr w:type="spellStart"/>
      <w:r w:rsidRPr="001E265E">
        <w:rPr>
          <w:rFonts w:cs="KFGQPC Uthmanic Script HAFS"/>
          <w:color w:val="000000"/>
          <w:sz w:val="36"/>
          <w:szCs w:val="36"/>
          <w:shd w:val="clear" w:color="auto" w:fill="FFFFFF"/>
          <w:rtl/>
        </w:rPr>
        <w:t>عَسَىٰٓ</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يَبۡعَثَكَ</w:t>
      </w:r>
      <w:proofErr w:type="spellEnd"/>
      <w:r w:rsidRPr="001E265E">
        <w:rPr>
          <w:rFonts w:cs="KFGQPC Uthmanic Script HAFS"/>
          <w:color w:val="000000"/>
          <w:sz w:val="36"/>
          <w:szCs w:val="36"/>
          <w:shd w:val="clear" w:color="auto" w:fill="FFFFFF"/>
          <w:rtl/>
        </w:rPr>
        <w:t xml:space="preserve"> رَبُّكَ </w:t>
      </w:r>
      <w:proofErr w:type="spellStart"/>
      <w:r w:rsidRPr="001E265E">
        <w:rPr>
          <w:rFonts w:cs="KFGQPC Uthmanic Script HAFS"/>
          <w:color w:val="000000"/>
          <w:sz w:val="36"/>
          <w:szCs w:val="36"/>
          <w:shd w:val="clear" w:color="auto" w:fill="FFFFFF"/>
          <w:rtl/>
        </w:rPr>
        <w:t>مَقَامٗا</w:t>
      </w:r>
      <w:proofErr w:type="spellEnd"/>
      <w:r w:rsidRPr="001E265E">
        <w:rPr>
          <w:rFonts w:cs="KFGQPC Uthmanic Script HAFS"/>
          <w:color w:val="000000"/>
          <w:sz w:val="36"/>
          <w:szCs w:val="36"/>
          <w:shd w:val="clear" w:color="auto" w:fill="FFFFFF"/>
          <w:rtl/>
        </w:rPr>
        <w:t xml:space="preserve"> مَّحۡمُودٗا٧٩</w:t>
      </w:r>
    </w:p>
    <w:p w14:paraId="57B77220" w14:textId="77777777" w:rsidR="00055599" w:rsidRPr="00034F11" w:rsidRDefault="00055599"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F2D364A" w14:textId="46A5F7E9" w:rsidR="009364AD" w:rsidRDefault="009364AD" w:rsidP="00BD5A06">
      <w:pPr>
        <w:jc w:val="both"/>
        <w:rPr>
          <w:rFonts w:cstheme="minorHAnsi"/>
          <w:b/>
          <w:bCs/>
          <w:i/>
          <w:iCs/>
          <w:sz w:val="20"/>
          <w:szCs w:val="20"/>
          <w:lang w:val="fr-BE"/>
        </w:rPr>
      </w:pPr>
      <w:bookmarkStart w:id="26" w:name="_Hlk169442205"/>
      <w:r w:rsidRPr="00C52C9E">
        <w:rPr>
          <w:rFonts w:cstheme="minorHAnsi"/>
          <w:b/>
          <w:bCs/>
          <w:i/>
          <w:iCs/>
          <w:sz w:val="20"/>
          <w:szCs w:val="20"/>
          <w:lang w:val="fr-BE"/>
        </w:rPr>
        <w:t xml:space="preserve">79- Et de la nuit consacre une partie pour des </w:t>
      </w:r>
      <w:r w:rsidR="0025218A">
        <w:rPr>
          <w:rFonts w:cstheme="minorHAnsi"/>
          <w:b/>
          <w:bCs/>
          <w:i/>
          <w:iCs/>
          <w:sz w:val="20"/>
          <w:szCs w:val="20"/>
          <w:lang w:val="fr-BE"/>
        </w:rPr>
        <w:t>Salât</w:t>
      </w:r>
      <w:r w:rsidRPr="00C52C9E">
        <w:rPr>
          <w:rFonts w:cstheme="minorHAnsi"/>
          <w:b/>
          <w:bCs/>
          <w:i/>
          <w:iCs/>
          <w:sz w:val="20"/>
          <w:szCs w:val="20"/>
          <w:lang w:val="fr-BE"/>
        </w:rPr>
        <w:t xml:space="preserve"> surérogatoires : afin que ton Seigneur te ressuscite en une position de gloire.</w:t>
      </w:r>
    </w:p>
    <w:p w14:paraId="248877F2" w14:textId="77777777" w:rsidR="009069FD" w:rsidRPr="009069FD" w:rsidRDefault="009069FD" w:rsidP="00BD5A06">
      <w:pPr>
        <w:jc w:val="both"/>
        <w:rPr>
          <w:rFonts w:cstheme="minorHAnsi"/>
          <w:b/>
          <w:bCs/>
          <w:i/>
          <w:iCs/>
          <w:sz w:val="20"/>
          <w:szCs w:val="20"/>
          <w:lang w:val="fr-BE"/>
        </w:rPr>
      </w:pPr>
    </w:p>
    <w:p w14:paraId="226E483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972FB">
        <w:rPr>
          <w:rFonts w:cstheme="minorHAnsi"/>
          <w:shd w:val="clear" w:color="auto" w:fill="FFFFFF"/>
          <w:lang w:val="fr-FR" w:bidi="fa-IR"/>
        </w:rPr>
        <w:t xml:space="preserve">1- Le terme « </w:t>
      </w:r>
      <w:proofErr w:type="spellStart"/>
      <w:r w:rsidRPr="00982223">
        <w:rPr>
          <w:rFonts w:cstheme="minorHAnsi"/>
          <w:b/>
          <w:bCs/>
          <w:shd w:val="clear" w:color="auto" w:fill="FFFFFF"/>
          <w:lang w:val="fr-FR" w:bidi="fa-IR"/>
        </w:rPr>
        <w:t>tahaj-djoud</w:t>
      </w:r>
      <w:proofErr w:type="spellEnd"/>
      <w:r w:rsidRPr="00D972FB">
        <w:rPr>
          <w:rFonts w:cstheme="minorHAnsi"/>
          <w:shd w:val="clear" w:color="auto" w:fill="FFFFFF"/>
          <w:lang w:val="fr-FR" w:bidi="fa-IR"/>
        </w:rPr>
        <w:t xml:space="preserve"> » désigne le fait de se réveiller pour effectuer les prières nocturnes. Cette prière comporte un total de onze </w:t>
      </w:r>
      <w:proofErr w:type="spellStart"/>
      <w:r w:rsidRPr="00D972FB">
        <w:rPr>
          <w:rFonts w:cstheme="minorHAnsi"/>
          <w:shd w:val="clear" w:color="auto" w:fill="FFFFFF"/>
          <w:lang w:val="fr-FR" w:bidi="fa-IR"/>
        </w:rPr>
        <w:t>raka</w:t>
      </w:r>
      <w:r w:rsidR="009069FD">
        <w:rPr>
          <w:rFonts w:cstheme="minorHAnsi"/>
          <w:shd w:val="clear" w:color="auto" w:fill="FFFFFF"/>
          <w:lang w:val="fr-FR" w:bidi="fa-IR"/>
        </w:rPr>
        <w:t>’ats</w:t>
      </w:r>
      <w:proofErr w:type="spellEnd"/>
      <w:r w:rsidRPr="00D972FB">
        <w:rPr>
          <w:rFonts w:cstheme="minorHAnsi"/>
          <w:shd w:val="clear" w:color="auto" w:fill="FFFFFF"/>
          <w:lang w:val="fr-FR" w:bidi="fa-IR"/>
        </w:rPr>
        <w:t xml:space="preserve"> : quatre prières de deux </w:t>
      </w:r>
      <w:proofErr w:type="spellStart"/>
      <w:r w:rsidRPr="00D972FB">
        <w:rPr>
          <w:rFonts w:cstheme="minorHAnsi"/>
          <w:shd w:val="clear" w:color="auto" w:fill="FFFFFF"/>
          <w:lang w:val="fr-FR" w:bidi="fa-IR"/>
        </w:rPr>
        <w:t>raka</w:t>
      </w:r>
      <w:r w:rsidR="009069FD">
        <w:rPr>
          <w:rFonts w:cstheme="minorHAnsi"/>
          <w:shd w:val="clear" w:color="auto" w:fill="FFFFFF"/>
          <w:lang w:val="fr-FR" w:bidi="fa-IR"/>
        </w:rPr>
        <w:t>’ats</w:t>
      </w:r>
      <w:proofErr w:type="spellEnd"/>
      <w:r w:rsidRPr="00D972FB">
        <w:rPr>
          <w:rFonts w:cstheme="minorHAnsi"/>
          <w:shd w:val="clear" w:color="auto" w:fill="FFFFFF"/>
          <w:lang w:val="fr-FR" w:bidi="fa-IR"/>
        </w:rPr>
        <w:t xml:space="preserve"> de « </w:t>
      </w:r>
      <w:proofErr w:type="spellStart"/>
      <w:r w:rsidRPr="00D972FB">
        <w:rPr>
          <w:rFonts w:cstheme="minorHAnsi"/>
          <w:shd w:val="clear" w:color="auto" w:fill="FFFFFF"/>
          <w:lang w:val="fr-FR" w:bidi="fa-IR"/>
        </w:rPr>
        <w:t>N</w:t>
      </w:r>
      <w:r w:rsidR="009069FD">
        <w:rPr>
          <w:rFonts w:cstheme="minorHAnsi"/>
          <w:shd w:val="clear" w:color="auto" w:fill="FFFFFF"/>
          <w:lang w:val="fr-FR" w:bidi="fa-IR"/>
        </w:rPr>
        <w:t>â</w:t>
      </w:r>
      <w:r w:rsidRPr="00D972FB">
        <w:rPr>
          <w:rFonts w:cstheme="minorHAnsi"/>
          <w:shd w:val="clear" w:color="auto" w:fill="FFFFFF"/>
          <w:lang w:val="fr-FR" w:bidi="fa-IR"/>
        </w:rPr>
        <w:t>filat</w:t>
      </w:r>
      <w:proofErr w:type="spellEnd"/>
      <w:r w:rsidRPr="00D972FB">
        <w:rPr>
          <w:rFonts w:cstheme="minorHAnsi"/>
          <w:shd w:val="clear" w:color="auto" w:fill="FFFFFF"/>
          <w:lang w:val="fr-FR" w:bidi="fa-IR"/>
        </w:rPr>
        <w:t xml:space="preserve"> al-Layl », deux </w:t>
      </w:r>
      <w:proofErr w:type="spellStart"/>
      <w:r w:rsidRPr="00D972FB">
        <w:rPr>
          <w:rFonts w:cstheme="minorHAnsi"/>
          <w:shd w:val="clear" w:color="auto" w:fill="FFFFFF"/>
          <w:lang w:val="fr-FR" w:bidi="fa-IR"/>
        </w:rPr>
        <w:t>raka</w:t>
      </w:r>
      <w:r w:rsidR="009069FD">
        <w:rPr>
          <w:rFonts w:cstheme="minorHAnsi"/>
          <w:shd w:val="clear" w:color="auto" w:fill="FFFFFF"/>
          <w:lang w:val="fr-FR" w:bidi="fa-IR"/>
        </w:rPr>
        <w:t>’ats</w:t>
      </w:r>
      <w:proofErr w:type="spellEnd"/>
      <w:r w:rsidRPr="00D972FB">
        <w:rPr>
          <w:rFonts w:cstheme="minorHAnsi"/>
          <w:shd w:val="clear" w:color="auto" w:fill="FFFFFF"/>
          <w:lang w:val="fr-FR" w:bidi="fa-IR"/>
        </w:rPr>
        <w:t xml:space="preserve"> de « Salat al-</w:t>
      </w:r>
      <w:proofErr w:type="spellStart"/>
      <w:r w:rsidRPr="00D972FB">
        <w:rPr>
          <w:rFonts w:cstheme="minorHAnsi"/>
          <w:shd w:val="clear" w:color="auto" w:fill="FFFFFF"/>
          <w:lang w:val="fr-FR" w:bidi="fa-IR"/>
        </w:rPr>
        <w:t>Shaf</w:t>
      </w:r>
      <w:proofErr w:type="spellEnd"/>
      <w:r w:rsidRPr="00D972FB">
        <w:rPr>
          <w:rFonts w:cstheme="minorHAnsi"/>
          <w:shd w:val="clear" w:color="auto" w:fill="FFFFFF"/>
          <w:lang w:val="fr-FR" w:bidi="fa-IR"/>
        </w:rPr>
        <w:t>'</w:t>
      </w:r>
      <w:r w:rsidR="00E32625">
        <w:rPr>
          <w:rStyle w:val="Appelnotedebasdep"/>
          <w:rFonts w:cstheme="minorHAnsi"/>
          <w:shd w:val="clear" w:color="auto" w:fill="FFFFFF"/>
          <w:lang w:val="fr-FR" w:bidi="fa-IR"/>
        </w:rPr>
        <w:footnoteReference w:id="113"/>
      </w:r>
      <w:r w:rsidRPr="00D972FB">
        <w:rPr>
          <w:rFonts w:cstheme="minorHAnsi"/>
          <w:shd w:val="clear" w:color="auto" w:fill="FFFFFF"/>
          <w:lang w:val="fr-FR" w:bidi="fa-IR"/>
        </w:rPr>
        <w:t xml:space="preserve"> » et une </w:t>
      </w:r>
      <w:proofErr w:type="spellStart"/>
      <w:r w:rsidRPr="00D972FB">
        <w:rPr>
          <w:rFonts w:cstheme="minorHAnsi"/>
          <w:shd w:val="clear" w:color="auto" w:fill="FFFFFF"/>
          <w:lang w:val="fr-FR" w:bidi="fa-IR"/>
        </w:rPr>
        <w:t>rak</w:t>
      </w:r>
      <w:r w:rsidR="009069FD">
        <w:rPr>
          <w:rFonts w:cstheme="minorHAnsi"/>
          <w:shd w:val="clear" w:color="auto" w:fill="FFFFFF"/>
          <w:lang w:val="fr-FR" w:bidi="fa-IR"/>
        </w:rPr>
        <w:t>at</w:t>
      </w:r>
      <w:proofErr w:type="spellEnd"/>
      <w:r w:rsidRPr="00D972FB">
        <w:rPr>
          <w:rFonts w:cstheme="minorHAnsi"/>
          <w:shd w:val="clear" w:color="auto" w:fill="FFFFFF"/>
          <w:lang w:val="fr-FR" w:bidi="fa-IR"/>
        </w:rPr>
        <w:t xml:space="preserve"> de « Salat al-</w:t>
      </w:r>
      <w:proofErr w:type="spellStart"/>
      <w:r w:rsidRPr="00D972FB">
        <w:rPr>
          <w:rFonts w:cstheme="minorHAnsi"/>
          <w:shd w:val="clear" w:color="auto" w:fill="FFFFFF"/>
          <w:lang w:val="fr-FR" w:bidi="fa-IR"/>
        </w:rPr>
        <w:t>Witr</w:t>
      </w:r>
      <w:proofErr w:type="spellEnd"/>
      <w:r w:rsidR="009069FD">
        <w:rPr>
          <w:rStyle w:val="Appelnotedebasdep"/>
          <w:rFonts w:cstheme="minorHAnsi"/>
          <w:shd w:val="clear" w:color="auto" w:fill="FFFFFF"/>
          <w:lang w:val="fr-FR" w:bidi="fa-IR"/>
        </w:rPr>
        <w:footnoteReference w:id="114"/>
      </w:r>
      <w:r w:rsidRPr="00D972FB">
        <w:rPr>
          <w:rFonts w:cstheme="minorHAnsi"/>
          <w:shd w:val="clear" w:color="auto" w:fill="FFFFFF"/>
          <w:lang w:val="fr-FR" w:bidi="fa-IR"/>
        </w:rPr>
        <w:t xml:space="preserve"> ». Elles sont accomplies de manière similaire à la </w:t>
      </w:r>
      <w:r w:rsidRPr="00D972FB">
        <w:rPr>
          <w:rFonts w:cstheme="minorHAnsi"/>
          <w:shd w:val="clear" w:color="auto" w:fill="FFFFFF"/>
          <w:lang w:val="fr-FR" w:bidi="fa-IR"/>
        </w:rPr>
        <w:lastRenderedPageBreak/>
        <w:t xml:space="preserve">prière du matin, sans appel à la prière ni </w:t>
      </w:r>
      <w:proofErr w:type="spellStart"/>
      <w:r w:rsidRPr="00D972FB">
        <w:rPr>
          <w:rFonts w:cstheme="minorHAnsi"/>
          <w:shd w:val="clear" w:color="auto" w:fill="FFFFFF"/>
          <w:lang w:val="fr-FR" w:bidi="fa-IR"/>
        </w:rPr>
        <w:t>Iqama</w:t>
      </w:r>
      <w:proofErr w:type="spellEnd"/>
      <w:r w:rsidR="00E32625">
        <w:rPr>
          <w:rStyle w:val="Appelnotedebasdep"/>
          <w:rFonts w:cstheme="minorHAnsi"/>
          <w:shd w:val="clear" w:color="auto" w:fill="FFFFFF"/>
          <w:lang w:val="fr-FR" w:bidi="fa-IR"/>
        </w:rPr>
        <w:footnoteReference w:id="115"/>
      </w:r>
      <w:r w:rsidRPr="00D972FB">
        <w:rPr>
          <w:rFonts w:cstheme="minorHAnsi"/>
          <w:shd w:val="clear" w:color="auto" w:fill="FFFFFF"/>
          <w:lang w:val="fr-FR" w:bidi="fa-IR"/>
        </w:rPr>
        <w:t>.</w:t>
      </w:r>
      <w:r w:rsidRPr="00034F11">
        <w:rPr>
          <w:rFonts w:cstheme="minorHAnsi"/>
          <w:shd w:val="clear" w:color="auto" w:fill="FFFFFF"/>
          <w:lang w:val="fr-FR" w:bidi="fa-IR"/>
        </w:rPr>
        <w:t xml:space="preserve"> </w:t>
      </w:r>
      <w:r w:rsidRPr="00621EDB">
        <w:rPr>
          <w:rFonts w:cstheme="minorHAnsi"/>
          <w:shd w:val="clear" w:color="auto" w:fill="FFFFFF"/>
          <w:lang w:val="fr-FR" w:bidi="fa-IR"/>
        </w:rPr>
        <w:t xml:space="preserve">Il est préférable que le </w:t>
      </w:r>
      <w:proofErr w:type="spellStart"/>
      <w:r w:rsidRPr="00621EDB">
        <w:rPr>
          <w:rFonts w:cstheme="minorHAnsi"/>
          <w:shd w:val="clear" w:color="auto" w:fill="FFFFFF"/>
          <w:lang w:val="fr-FR" w:bidi="fa-IR"/>
        </w:rPr>
        <w:t>Q</w:t>
      </w:r>
      <w:r w:rsidR="000C7298">
        <w:rPr>
          <w:rFonts w:cstheme="minorHAnsi"/>
          <w:shd w:val="clear" w:color="auto" w:fill="FFFFFF"/>
          <w:lang w:val="fr-FR" w:bidi="fa-IR"/>
        </w:rPr>
        <w:t>ou</w:t>
      </w:r>
      <w:r w:rsidRPr="00621EDB">
        <w:rPr>
          <w:rFonts w:cstheme="minorHAnsi"/>
          <w:shd w:val="clear" w:color="auto" w:fill="FFFFFF"/>
          <w:lang w:val="fr-FR" w:bidi="fa-IR"/>
        </w:rPr>
        <w:t>n</w:t>
      </w:r>
      <w:r w:rsidR="000C7298">
        <w:rPr>
          <w:rFonts w:cstheme="minorHAnsi"/>
          <w:shd w:val="clear" w:color="auto" w:fill="FFFFFF"/>
          <w:lang w:val="fr-FR" w:bidi="fa-IR"/>
        </w:rPr>
        <w:t>ou</w:t>
      </w:r>
      <w:r w:rsidRPr="00621EDB">
        <w:rPr>
          <w:rFonts w:cstheme="minorHAnsi"/>
          <w:shd w:val="clear" w:color="auto" w:fill="FFFFFF"/>
          <w:lang w:val="fr-FR" w:bidi="fa-IR"/>
        </w:rPr>
        <w:t>t</w:t>
      </w:r>
      <w:r w:rsidR="000C7298">
        <w:rPr>
          <w:rFonts w:cstheme="minorHAnsi"/>
          <w:shd w:val="clear" w:color="auto" w:fill="FFFFFF"/>
          <w:lang w:val="fr-FR" w:bidi="fa-IR"/>
        </w:rPr>
        <w:t>e</w:t>
      </w:r>
      <w:proofErr w:type="spellEnd"/>
      <w:r w:rsidR="000C7298">
        <w:rPr>
          <w:rStyle w:val="Appelnotedebasdep"/>
          <w:rFonts w:cstheme="minorHAnsi"/>
          <w:shd w:val="clear" w:color="auto" w:fill="FFFFFF"/>
          <w:lang w:val="fr-FR" w:bidi="fa-IR"/>
        </w:rPr>
        <w:footnoteReference w:id="116"/>
      </w:r>
      <w:r w:rsidR="009069FD">
        <w:rPr>
          <w:rFonts w:cstheme="minorHAnsi"/>
          <w:shd w:val="clear" w:color="auto" w:fill="FFFFFF"/>
          <w:lang w:val="fr-FR" w:bidi="fa-IR"/>
        </w:rPr>
        <w:t xml:space="preserve"> </w:t>
      </w:r>
      <w:r>
        <w:rPr>
          <w:rFonts w:cstheme="minorHAnsi"/>
          <w:shd w:val="clear" w:color="auto" w:fill="FFFFFF"/>
          <w:lang w:val="fr-FR" w:bidi="fa-IR"/>
        </w:rPr>
        <w:t>de cette prière soit prolongé</w:t>
      </w:r>
      <w:r w:rsidRPr="00034F11">
        <w:rPr>
          <w:rFonts w:cstheme="minorHAnsi"/>
          <w:shd w:val="clear" w:color="auto" w:fill="FFFFFF"/>
          <w:lang w:val="fr-FR" w:bidi="fa-IR"/>
        </w:rPr>
        <w:t>.</w:t>
      </w:r>
    </w:p>
    <w:bookmarkEnd w:id="26"/>
    <w:p w14:paraId="7BD4725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2223">
        <w:rPr>
          <w:rFonts w:cstheme="minorHAnsi"/>
          <w:shd w:val="clear" w:color="auto" w:fill="FFFFFF"/>
          <w:lang w:val="fr-FR" w:bidi="fa-IR"/>
        </w:rPr>
        <w:t xml:space="preserve">2- Le terme « </w:t>
      </w:r>
      <w:proofErr w:type="spellStart"/>
      <w:r w:rsidRPr="00982223">
        <w:rPr>
          <w:rFonts w:cstheme="minorHAnsi"/>
          <w:b/>
          <w:bCs/>
          <w:shd w:val="clear" w:color="auto" w:fill="FFFFFF"/>
          <w:lang w:val="fr-FR" w:bidi="fa-IR"/>
        </w:rPr>
        <w:t>n</w:t>
      </w:r>
      <w:r w:rsidR="002C03E7">
        <w:rPr>
          <w:rFonts w:cstheme="minorHAnsi"/>
          <w:b/>
          <w:bCs/>
          <w:shd w:val="clear" w:color="auto" w:fill="FFFFFF"/>
          <w:lang w:val="fr-FR" w:bidi="fa-IR"/>
        </w:rPr>
        <w:t>â</w:t>
      </w:r>
      <w:r w:rsidRPr="00982223">
        <w:rPr>
          <w:rFonts w:cstheme="minorHAnsi"/>
          <w:b/>
          <w:bCs/>
          <w:shd w:val="clear" w:color="auto" w:fill="FFFFFF"/>
          <w:lang w:val="fr-FR" w:bidi="fa-IR"/>
        </w:rPr>
        <w:t>filah</w:t>
      </w:r>
      <w:proofErr w:type="spellEnd"/>
      <w:r w:rsidRPr="00982223">
        <w:rPr>
          <w:rFonts w:cstheme="minorHAnsi"/>
          <w:shd w:val="clear" w:color="auto" w:fill="FFFFFF"/>
          <w:lang w:val="fr-FR" w:bidi="fa-IR"/>
        </w:rPr>
        <w:t xml:space="preserve"> » signifie « surérogatoire ». Certains exégètes considèrent que cette interprétation explique pourquoi la prière nocturne, en plus des cinq prières quotidiennes, était obligatoire pour le Prophète Mohammad (s).</w:t>
      </w:r>
    </w:p>
    <w:p w14:paraId="20344F9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2223">
        <w:rPr>
          <w:rFonts w:cstheme="minorHAnsi"/>
          <w:shd w:val="clear" w:color="auto" w:fill="FFFFFF"/>
          <w:lang w:val="fr-FR" w:bidi="fa-IR"/>
        </w:rPr>
        <w:t>3- Les récits islamiques recommandent vivement la prière nocturne. Il est rapporté que le Prophète (s) a enjoint trois fois à l'Imam Ali (a) : « A</w:t>
      </w:r>
      <w:r>
        <w:rPr>
          <w:rFonts w:cstheme="minorHAnsi"/>
          <w:shd w:val="clear" w:color="auto" w:fill="FFFFFF"/>
          <w:lang w:val="fr-FR" w:bidi="fa-IR"/>
        </w:rPr>
        <w:t>ccomplis la prière de la nuit »</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17"/>
      </w:r>
    </w:p>
    <w:p w14:paraId="11DD8290" w14:textId="54F77F4A"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B05B9D">
        <w:rPr>
          <w:rFonts w:cstheme="minorHAnsi"/>
          <w:shd w:val="clear" w:color="auto" w:fill="FFFFFF"/>
          <w:lang w:val="fr-FR" w:bidi="fa-IR"/>
        </w:rPr>
        <w:t>L'Imam</w:t>
      </w:r>
      <w:r w:rsidRPr="00982223">
        <w:rPr>
          <w:rFonts w:cstheme="minorHAnsi"/>
          <w:shd w:val="clear" w:color="auto" w:fill="FFFFFF"/>
          <w:lang w:val="fr-FR" w:bidi="fa-IR"/>
        </w:rPr>
        <w:t xml:space="preserve"> Ali (a) a également dit : « Se lever (pour la prière) la nuit apporte la santé du corps et attire le plaisir de Dieu, englobant la soumission à Sa miséricorde et l'adhésion à la morale des prophèt</w:t>
      </w:r>
      <w:r>
        <w:rPr>
          <w:rFonts w:cstheme="minorHAnsi"/>
          <w:shd w:val="clear" w:color="auto" w:fill="FFFFFF"/>
          <w:lang w:val="fr-FR" w:bidi="fa-IR"/>
        </w:rPr>
        <w:t>es »</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18"/>
      </w:r>
      <w:r w:rsidRPr="00034F11">
        <w:rPr>
          <w:rFonts w:cstheme="minorHAnsi"/>
          <w:shd w:val="clear" w:color="auto" w:fill="FFFFFF"/>
          <w:lang w:val="fr-FR" w:bidi="fa-IR"/>
        </w:rPr>
        <w:t xml:space="preserve"> </w:t>
      </w:r>
      <w:r w:rsidRPr="00982223">
        <w:rPr>
          <w:rFonts w:cstheme="minorHAnsi"/>
          <w:shd w:val="clear" w:color="auto" w:fill="FFFFFF"/>
          <w:lang w:val="fr-FR" w:bidi="fa-IR"/>
        </w:rPr>
        <w:t>Le Prophète</w:t>
      </w:r>
      <w:r w:rsidR="0025487A">
        <w:rPr>
          <w:rFonts w:cstheme="minorHAnsi"/>
          <w:shd w:val="clear" w:color="auto" w:fill="FFFFFF"/>
          <w:lang w:val="fr-FR" w:bidi="fa-IR"/>
        </w:rPr>
        <w:t> </w:t>
      </w:r>
      <w:r w:rsidRPr="00982223">
        <w:rPr>
          <w:rFonts w:cstheme="minorHAnsi"/>
          <w:shd w:val="clear" w:color="auto" w:fill="FFFFFF"/>
          <w:lang w:val="fr-FR" w:bidi="fa-IR"/>
        </w:rPr>
        <w:t>(s) a aussi dit : « La prière nocturne illuminera le visag</w:t>
      </w:r>
      <w:r>
        <w:rPr>
          <w:rFonts w:cstheme="minorHAnsi"/>
          <w:shd w:val="clear" w:color="auto" w:fill="FFFFFF"/>
          <w:lang w:val="fr-FR" w:bidi="fa-IR"/>
        </w:rPr>
        <w:t>e de bonté pendant la journée »</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19"/>
      </w:r>
    </w:p>
    <w:p w14:paraId="79E67EB7"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2223">
        <w:rPr>
          <w:rFonts w:cstheme="minorHAnsi"/>
          <w:shd w:val="clear" w:color="auto" w:fill="FFFFFF"/>
          <w:lang w:val="fr-FR" w:bidi="fa-IR"/>
        </w:rPr>
        <w:t xml:space="preserve">Les récits des </w:t>
      </w:r>
      <w:proofErr w:type="spellStart"/>
      <w:r w:rsidRPr="00982223">
        <w:rPr>
          <w:rFonts w:cstheme="minorHAnsi"/>
          <w:shd w:val="clear" w:color="auto" w:fill="FFFFFF"/>
          <w:lang w:val="fr-FR" w:bidi="fa-IR"/>
        </w:rPr>
        <w:t>Ahlal</w:t>
      </w:r>
      <w:proofErr w:type="spellEnd"/>
      <w:r w:rsidR="000C7298">
        <w:rPr>
          <w:rFonts w:cstheme="minorHAnsi"/>
          <w:shd w:val="clear" w:color="auto" w:fill="FFFFFF"/>
          <w:lang w:val="fr-FR" w:bidi="fa-IR"/>
        </w:rPr>
        <w:t xml:space="preserve"> </w:t>
      </w:r>
      <w:r w:rsidRPr="00982223">
        <w:rPr>
          <w:rFonts w:cstheme="minorHAnsi"/>
          <w:shd w:val="clear" w:color="auto" w:fill="FFFFFF"/>
          <w:lang w:val="fr-FR" w:bidi="fa-IR"/>
        </w:rPr>
        <w:t>Bayt (a) rapportent que les péchés, en particulier le mensonge, peuvent priver une</w:t>
      </w:r>
      <w:r>
        <w:rPr>
          <w:rFonts w:cstheme="minorHAnsi"/>
          <w:shd w:val="clear" w:color="auto" w:fill="FFFFFF"/>
          <w:lang w:val="fr-FR" w:bidi="fa-IR"/>
        </w:rPr>
        <w:t xml:space="preserve"> personne de la prière nocturne</w:t>
      </w:r>
      <w:r w:rsidRPr="00034F11">
        <w:rPr>
          <w:rFonts w:cstheme="minorHAnsi"/>
          <w:shd w:val="clear" w:color="auto" w:fill="FFFFFF"/>
          <w:lang w:val="fr-FR" w:bidi="fa-IR"/>
        </w:rPr>
        <w:t>.</w:t>
      </w:r>
    </w:p>
    <w:p w14:paraId="1A98195C" w14:textId="13BEAE05" w:rsidR="009364AD" w:rsidRPr="00CD1239"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D1239">
        <w:rPr>
          <w:rFonts w:cstheme="minorHAnsi"/>
          <w:shd w:val="clear" w:color="auto" w:fill="FFFFFF"/>
          <w:lang w:val="fr-FR" w:bidi="fa-IR"/>
        </w:rPr>
        <w:t>4- Ce verset considère la récompense de la prière nocturne comme la possibilité d'atteindre la « station de Mahmoud », qui est désirable. Cette station est, en fait, toute position digne de louange et d'approbation. Ici, cette interprétation fait référence à une position spéciale que le Prophète (s) obtiendra dans l'</w:t>
      </w:r>
      <w:r w:rsidR="00BE03F2">
        <w:rPr>
          <w:rFonts w:cstheme="minorHAnsi"/>
          <w:shd w:val="clear" w:color="auto" w:fill="FFFFFF"/>
          <w:lang w:val="fr-FR" w:bidi="fa-IR"/>
        </w:rPr>
        <w:t>A</w:t>
      </w:r>
      <w:r w:rsidRPr="00CD1239">
        <w:rPr>
          <w:rFonts w:cstheme="minorHAnsi"/>
          <w:shd w:val="clear" w:color="auto" w:fill="FFFFFF"/>
          <w:lang w:val="fr-FR" w:bidi="fa-IR"/>
        </w:rPr>
        <w:t>u-delà, grâce aux effets des actes d'adoration et des prières volontaires accomplies à l'aube. Cette station bénéficiera à tous et suscitera la louange universelle, ce qui suggère qu'elle n'est autre que l'intercession.</w:t>
      </w:r>
    </w:p>
    <w:p w14:paraId="5811A10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D1239">
        <w:rPr>
          <w:rFonts w:cstheme="minorHAnsi"/>
          <w:shd w:val="clear" w:color="auto" w:fill="FFFFFF"/>
          <w:lang w:val="fr-FR" w:bidi="fa-IR"/>
        </w:rPr>
        <w:t xml:space="preserve">5- Bien que le destinataire direct de ce verset soit le Prophète (s), certains exégètes considèrent que son contenu s'adresse à tous les croyants. Ainsi, chaque croyant qui prie et accomplit des actes d'adoration au milieu de la nuit recevra une part de la station </w:t>
      </w:r>
      <w:r>
        <w:rPr>
          <w:rFonts w:cstheme="minorHAnsi"/>
          <w:shd w:val="clear" w:color="auto" w:fill="FFFFFF"/>
          <w:lang w:val="fr-FR" w:bidi="fa-IR"/>
        </w:rPr>
        <w:t>de Mahmoud et de l'intercession</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20"/>
      </w:r>
    </w:p>
    <w:p w14:paraId="375B9C1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080765F"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565C7EAA" w14:textId="77777777" w:rsidR="005F4946" w:rsidRDefault="005F4946" w:rsidP="00BD5A06">
      <w:pPr>
        <w:tabs>
          <w:tab w:val="center" w:pos="4153"/>
          <w:tab w:val="right" w:pos="8306"/>
        </w:tabs>
        <w:spacing w:before="240"/>
        <w:jc w:val="both"/>
        <w:rPr>
          <w:rFonts w:cstheme="minorHAnsi"/>
          <w:b/>
          <w:bCs/>
          <w:i/>
          <w:iCs/>
          <w:sz w:val="20"/>
          <w:szCs w:val="20"/>
          <w:lang w:val="fr-FR"/>
        </w:rPr>
      </w:pPr>
    </w:p>
    <w:p w14:paraId="44B8B537" w14:textId="2AD50565" w:rsidR="005F4946" w:rsidRDefault="005F4946" w:rsidP="005F4946">
      <w:pPr>
        <w:tabs>
          <w:tab w:val="center" w:pos="4153"/>
          <w:tab w:val="right" w:pos="8306"/>
        </w:tabs>
        <w:spacing w:before="240"/>
        <w:jc w:val="right"/>
        <w:rPr>
          <w:rFonts w:cstheme="minorHAnsi"/>
          <w:b/>
          <w:bCs/>
          <w:i/>
          <w:iCs/>
          <w:sz w:val="20"/>
          <w:szCs w:val="20"/>
          <w:lang w:val="fr-FR"/>
        </w:rPr>
      </w:pPr>
      <w:r w:rsidRPr="001E265E">
        <w:rPr>
          <w:rFonts w:cs="KFGQPC Uthmanic Script HAFS"/>
          <w:color w:val="000000"/>
          <w:sz w:val="36"/>
          <w:szCs w:val="36"/>
          <w:shd w:val="clear" w:color="auto" w:fill="FFFFFF"/>
          <w:rtl/>
        </w:rPr>
        <w:lastRenderedPageBreak/>
        <w:t xml:space="preserve">وَقُل رَّبِّ </w:t>
      </w:r>
      <w:proofErr w:type="spellStart"/>
      <w:r w:rsidRPr="001E265E">
        <w:rPr>
          <w:rFonts w:cs="KFGQPC Uthmanic Script HAFS"/>
          <w:color w:val="000000"/>
          <w:sz w:val="36"/>
          <w:szCs w:val="36"/>
          <w:shd w:val="clear" w:color="auto" w:fill="FFFFFF"/>
          <w:rtl/>
        </w:rPr>
        <w:t>أَدۡخِلۡنِي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مُدۡخَلَ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صِدۡق</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وَأَخۡرِجۡنِي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مُخۡرَجَ</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صِدۡق</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جۡعَل</w:t>
      </w:r>
      <w:proofErr w:type="spellEnd"/>
      <w:r w:rsidRPr="001E265E">
        <w:rPr>
          <w:rFonts w:cs="KFGQPC Uthmanic Script HAFS"/>
          <w:color w:val="000000"/>
          <w:sz w:val="36"/>
          <w:szCs w:val="36"/>
          <w:shd w:val="clear" w:color="auto" w:fill="FFFFFF"/>
          <w:rtl/>
        </w:rPr>
        <w:t xml:space="preserve"> لِّي مِن لَّدُنكَ </w:t>
      </w:r>
      <w:proofErr w:type="spellStart"/>
      <w:r w:rsidRPr="001E265E">
        <w:rPr>
          <w:rFonts w:cs="KFGQPC Uthmanic Script HAFS"/>
          <w:color w:val="000000"/>
          <w:sz w:val="36"/>
          <w:szCs w:val="36"/>
          <w:shd w:val="clear" w:color="auto" w:fill="FFFFFF"/>
          <w:rtl/>
        </w:rPr>
        <w:t>سُلۡطَٰنٗا</w:t>
      </w:r>
      <w:proofErr w:type="spellEnd"/>
      <w:r w:rsidRPr="001E265E">
        <w:rPr>
          <w:rFonts w:cs="KFGQPC Uthmanic Script HAFS"/>
          <w:color w:val="000000"/>
          <w:sz w:val="36"/>
          <w:szCs w:val="36"/>
          <w:shd w:val="clear" w:color="auto" w:fill="FFFFFF"/>
          <w:rtl/>
        </w:rPr>
        <w:t xml:space="preserve"> نَّصِيرٗا٨٠</w:t>
      </w:r>
    </w:p>
    <w:p w14:paraId="72177440" w14:textId="77777777" w:rsidR="005F4946" w:rsidRDefault="005F4946" w:rsidP="00BD5A06">
      <w:pPr>
        <w:tabs>
          <w:tab w:val="center" w:pos="4153"/>
          <w:tab w:val="right" w:pos="8306"/>
        </w:tabs>
        <w:spacing w:before="240"/>
        <w:jc w:val="both"/>
        <w:rPr>
          <w:rFonts w:cstheme="minorHAnsi"/>
          <w:b/>
          <w:bCs/>
          <w:i/>
          <w:iCs/>
          <w:sz w:val="20"/>
          <w:szCs w:val="20"/>
          <w:lang w:val="fr-FR"/>
        </w:rPr>
      </w:pPr>
    </w:p>
    <w:p w14:paraId="6B4A0E0C"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80- Et dis : « Ô mon Seigneur ; fais que j’entre par une entrée de vérité et que je sorte par une sortie de vérité ; et accorde-moi de Ta part, un pouvoir bénéficiant de Ton secours ».</w:t>
      </w:r>
    </w:p>
    <w:p w14:paraId="1309E60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DC9BA1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D1239">
        <w:rPr>
          <w:rFonts w:cstheme="minorHAnsi"/>
          <w:shd w:val="clear" w:color="auto" w:fill="FFFFFF"/>
          <w:lang w:val="fr-FR" w:bidi="fa-IR"/>
        </w:rPr>
        <w:t xml:space="preserve">Ce verset évoque trois facteurs de réussite qui trouvent leur source dans la spiritualité, la foi et le monothéisme. Il s'agit d'aborder son travail avec intégrité, de le conclure avec honnêteté, et </w:t>
      </w:r>
      <w:r>
        <w:rPr>
          <w:rFonts w:cstheme="minorHAnsi"/>
          <w:shd w:val="clear" w:color="auto" w:fill="FFFFFF"/>
          <w:lang w:val="fr-FR" w:bidi="fa-IR"/>
        </w:rPr>
        <w:t>de bénéficier du soutien divin</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21"/>
      </w:r>
    </w:p>
    <w:p w14:paraId="3EF5A6C7"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710BFBA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7D38061C" w14:textId="3166EDF3" w:rsidR="005F4946" w:rsidRDefault="005F4946" w:rsidP="005F4946">
      <w:pPr>
        <w:tabs>
          <w:tab w:val="left" w:pos="3479"/>
        </w:tabs>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وَقُلۡ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جَآءَ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لۡحَقُّ</w:t>
      </w:r>
      <w:proofErr w:type="spellEnd"/>
      <w:r w:rsidRPr="001E265E">
        <w:rPr>
          <w:rFonts w:cs="KFGQPC Uthmanic Script HAFS"/>
          <w:color w:val="000000"/>
          <w:sz w:val="36"/>
          <w:szCs w:val="36"/>
          <w:shd w:val="clear" w:color="auto" w:fill="FFFFFF"/>
          <w:rtl/>
        </w:rPr>
        <w:t xml:space="preserve"> وَزَهَقَ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لۡبَٰطِلُۚ</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لۡبَٰطِلَ</w:t>
      </w:r>
      <w:proofErr w:type="spellEnd"/>
      <w:r w:rsidRPr="001E265E">
        <w:rPr>
          <w:rFonts w:cs="KFGQPC Uthmanic Script HAFS"/>
          <w:color w:val="000000"/>
          <w:sz w:val="36"/>
          <w:szCs w:val="36"/>
          <w:shd w:val="clear" w:color="auto" w:fill="FFFFFF"/>
          <w:rtl/>
        </w:rPr>
        <w:t xml:space="preserve"> كَانَ زَهُوقٗا٨١</w:t>
      </w:r>
    </w:p>
    <w:p w14:paraId="26D1E1CC" w14:textId="77777777" w:rsidR="005F4946" w:rsidRPr="00034F11" w:rsidRDefault="005F4946" w:rsidP="00BD5A06">
      <w:pPr>
        <w:tabs>
          <w:tab w:val="left" w:pos="3479"/>
        </w:tabs>
        <w:spacing w:before="100" w:beforeAutospacing="1" w:after="100" w:afterAutospacing="1" w:line="240" w:lineRule="auto"/>
        <w:jc w:val="both"/>
        <w:rPr>
          <w:rFonts w:cstheme="minorHAnsi"/>
          <w:shd w:val="clear" w:color="auto" w:fill="FFFFFF"/>
          <w:lang w:val="fr-FR"/>
        </w:rPr>
      </w:pPr>
    </w:p>
    <w:p w14:paraId="73C1396F"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81- Et dis : « Le vrai est venu, le faux a disparu, car le faux est destiné à disparaître ».</w:t>
      </w:r>
    </w:p>
    <w:p w14:paraId="56C5518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AD5B222" w14:textId="77777777" w:rsidR="009364AD" w:rsidRPr="00831986"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31986">
        <w:rPr>
          <w:rFonts w:cstheme="minorHAnsi"/>
          <w:shd w:val="clear" w:color="auto" w:fill="FFFFFF"/>
          <w:lang w:val="fr-FR" w:bidi="fa-IR"/>
        </w:rPr>
        <w:t>1- En principe, le mensonge peut être destructeur</w:t>
      </w:r>
      <w:r>
        <w:rPr>
          <w:rFonts w:cstheme="minorHAnsi"/>
          <w:shd w:val="clear" w:color="auto" w:fill="FFFFFF"/>
          <w:lang w:val="fr-FR" w:bidi="fa-IR"/>
        </w:rPr>
        <w:t>,</w:t>
      </w:r>
      <w:r w:rsidRPr="00831986">
        <w:rPr>
          <w:rFonts w:cstheme="minorHAnsi"/>
          <w:shd w:val="clear" w:color="auto" w:fill="FFFFFF"/>
          <w:lang w:val="fr-FR" w:bidi="fa-IR"/>
        </w:rPr>
        <w:t xml:space="preserve"> car il n'est pas en harmonie avec les lois de la création et ne contient aucune part de vérité. Étant vide et sans fondement, il ne peut perdurer longtemps.</w:t>
      </w:r>
    </w:p>
    <w:p w14:paraId="231FB97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31986">
        <w:rPr>
          <w:rFonts w:cstheme="minorHAnsi"/>
          <w:shd w:val="clear" w:color="auto" w:fill="FFFFFF"/>
          <w:lang w:val="fr-FR" w:bidi="fa-IR"/>
        </w:rPr>
        <w:t xml:space="preserve">2- Selon les récits rapportés par les </w:t>
      </w:r>
      <w:proofErr w:type="spellStart"/>
      <w:r w:rsidRPr="00831986">
        <w:rPr>
          <w:rFonts w:cstheme="minorHAnsi"/>
          <w:shd w:val="clear" w:color="auto" w:fill="FFFFFF"/>
          <w:lang w:val="fr-FR" w:bidi="fa-IR"/>
        </w:rPr>
        <w:t>Ahlal</w:t>
      </w:r>
      <w:proofErr w:type="spellEnd"/>
      <w:r w:rsidRPr="00831986">
        <w:rPr>
          <w:rFonts w:cstheme="minorHAnsi"/>
          <w:shd w:val="clear" w:color="auto" w:fill="FFFFFF"/>
          <w:lang w:val="fr-FR" w:bidi="fa-IR"/>
        </w:rPr>
        <w:t xml:space="preserve"> Bayt (</w:t>
      </w:r>
      <w:r w:rsidR="00633406">
        <w:rPr>
          <w:rFonts w:cstheme="minorHAnsi"/>
          <w:shd w:val="clear" w:color="auto" w:fill="FFFFFF"/>
          <w:lang w:val="fr-FR" w:bidi="fa-IR"/>
        </w:rPr>
        <w:t>a</w:t>
      </w:r>
      <w:r w:rsidRPr="00831986">
        <w:rPr>
          <w:rFonts w:cstheme="minorHAnsi"/>
          <w:shd w:val="clear" w:color="auto" w:fill="FFFFFF"/>
          <w:lang w:val="fr-FR" w:bidi="fa-IR"/>
        </w:rPr>
        <w:t xml:space="preserve">), ce verset fait référence au soulèvement de l'Imam </w:t>
      </w:r>
      <w:r w:rsidR="00633406">
        <w:rPr>
          <w:rFonts w:cstheme="minorHAnsi"/>
          <w:shd w:val="clear" w:color="auto" w:fill="FFFFFF"/>
          <w:lang w:val="fr-FR" w:bidi="fa-IR"/>
        </w:rPr>
        <w:t>al-</w:t>
      </w:r>
      <w:r w:rsidRPr="00831986">
        <w:rPr>
          <w:rFonts w:cstheme="minorHAnsi"/>
          <w:shd w:val="clear" w:color="auto" w:fill="FFFFFF"/>
          <w:lang w:val="fr-FR" w:bidi="fa-IR"/>
        </w:rPr>
        <w:t>Mahdi (</w:t>
      </w:r>
      <w:proofErr w:type="spellStart"/>
      <w:r w:rsidRPr="00831986">
        <w:rPr>
          <w:rFonts w:cstheme="minorHAnsi"/>
          <w:shd w:val="clear" w:color="auto" w:fill="FFFFFF"/>
          <w:lang w:val="fr-FR" w:bidi="fa-IR"/>
        </w:rPr>
        <w:t>a</w:t>
      </w:r>
      <w:r w:rsidR="00633406">
        <w:rPr>
          <w:rFonts w:cstheme="minorHAnsi"/>
          <w:shd w:val="clear" w:color="auto" w:fill="FFFFFF"/>
          <w:lang w:val="fr-FR" w:bidi="fa-IR"/>
        </w:rPr>
        <w:t>j</w:t>
      </w:r>
      <w:proofErr w:type="spellEnd"/>
      <w:r w:rsidRPr="00831986">
        <w:rPr>
          <w:rFonts w:cstheme="minorHAnsi"/>
          <w:shd w:val="clear" w:color="auto" w:fill="FFFFFF"/>
          <w:lang w:val="fr-FR" w:bidi="fa-IR"/>
        </w:rPr>
        <w:t>), au cours duquel les gouverne</w:t>
      </w:r>
      <w:r>
        <w:rPr>
          <w:rFonts w:cstheme="minorHAnsi"/>
          <w:shd w:val="clear" w:color="auto" w:fill="FFFFFF"/>
          <w:lang w:val="fr-FR" w:bidi="fa-IR"/>
        </w:rPr>
        <w:t>ments injustes seront renversés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22"/>
      </w:r>
      <w:r w:rsidRPr="00034F11">
        <w:rPr>
          <w:rFonts w:cstheme="minorHAnsi"/>
          <w:shd w:val="clear" w:color="auto" w:fill="FFFFFF"/>
          <w:lang w:val="fr-FR" w:bidi="fa-IR"/>
        </w:rPr>
        <w:t xml:space="preserve"> </w:t>
      </w:r>
    </w:p>
    <w:p w14:paraId="131BC30F"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31986">
        <w:rPr>
          <w:rFonts w:cstheme="minorHAnsi"/>
          <w:shd w:val="clear" w:color="auto" w:fill="FFFFFF"/>
          <w:lang w:val="fr-FR" w:bidi="fa-IR"/>
        </w:rPr>
        <w:t>3- Ce verset ravive la lumière de l'espoir dans le cœur des musulmans et dépeint un avenir radieux pour l'humanité, en particulier pour les opprimés. Il donne un sens à la vie humaine et aux luttes qu'elle implique. En effet, selon le Coran et l'</w:t>
      </w:r>
      <w:r w:rsidR="00D94680">
        <w:rPr>
          <w:rFonts w:cstheme="minorHAnsi"/>
          <w:shd w:val="clear" w:color="auto" w:fill="FFFFFF"/>
          <w:lang w:val="fr-FR" w:bidi="fa-IR"/>
        </w:rPr>
        <w:t>I</w:t>
      </w:r>
      <w:r w:rsidRPr="00831986">
        <w:rPr>
          <w:rFonts w:cstheme="minorHAnsi"/>
          <w:shd w:val="clear" w:color="auto" w:fill="FFFFFF"/>
          <w:lang w:val="fr-FR" w:bidi="fa-IR"/>
        </w:rPr>
        <w:t xml:space="preserve">slam, la vie </w:t>
      </w:r>
      <w:r w:rsidR="00D94680" w:rsidRPr="00831986">
        <w:rPr>
          <w:rFonts w:cstheme="minorHAnsi"/>
          <w:shd w:val="clear" w:color="auto" w:fill="FFFFFF"/>
          <w:lang w:val="fr-FR" w:bidi="fa-IR"/>
        </w:rPr>
        <w:t>à</w:t>
      </w:r>
      <w:r w:rsidRPr="00831986">
        <w:rPr>
          <w:rFonts w:cstheme="minorHAnsi"/>
          <w:shd w:val="clear" w:color="auto" w:fill="FFFFFF"/>
          <w:lang w:val="fr-FR" w:bidi="fa-IR"/>
        </w:rPr>
        <w:t xml:space="preserve"> un but, une direction et un sens, et la victoire finale appartiendra aux</w:t>
      </w:r>
      <w:r>
        <w:rPr>
          <w:rFonts w:cstheme="minorHAnsi"/>
          <w:shd w:val="clear" w:color="auto" w:fill="FFFFFF"/>
          <w:lang w:val="fr-FR" w:bidi="fa-IR"/>
        </w:rPr>
        <w:t xml:space="preserve"> personnes justes et vertueuses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23"/>
      </w:r>
    </w:p>
    <w:p w14:paraId="2B16D757" w14:textId="77777777" w:rsidR="00056091" w:rsidRDefault="00056091"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0BA8770" w14:textId="77777777" w:rsidR="005F4946" w:rsidRDefault="005F4946"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80AD403" w14:textId="6F337A8C" w:rsidR="005F4946" w:rsidRDefault="005F4946" w:rsidP="005F4946">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وَنُنَزِّلُ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لۡقُرۡءَانِ</w:t>
      </w:r>
      <w:proofErr w:type="spellEnd"/>
      <w:r w:rsidRPr="001E265E">
        <w:rPr>
          <w:rFonts w:cs="KFGQPC Uthmanic Script HAFS"/>
          <w:color w:val="000000"/>
          <w:sz w:val="36"/>
          <w:szCs w:val="36"/>
          <w:shd w:val="clear" w:color="auto" w:fill="FFFFFF"/>
          <w:rtl/>
        </w:rPr>
        <w:t xml:space="preserve"> مَا هُوَ </w:t>
      </w:r>
      <w:proofErr w:type="spellStart"/>
      <w:r w:rsidRPr="001E265E">
        <w:rPr>
          <w:rFonts w:cs="KFGQPC Uthmanic Script HAFS"/>
          <w:color w:val="000000"/>
          <w:sz w:val="36"/>
          <w:szCs w:val="36"/>
          <w:shd w:val="clear" w:color="auto" w:fill="FFFFFF"/>
          <w:rtl/>
        </w:rPr>
        <w:t>شِفَآء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وَرَحۡمَة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لِّلۡمُؤۡمِنِينَ</w:t>
      </w:r>
      <w:proofErr w:type="spellEnd"/>
      <w:r w:rsidRPr="001E265E">
        <w:rPr>
          <w:rFonts w:cs="KFGQPC Uthmanic Script HAFS"/>
          <w:color w:val="000000"/>
          <w:sz w:val="36"/>
          <w:szCs w:val="36"/>
          <w:shd w:val="clear" w:color="auto" w:fill="FFFFFF"/>
          <w:rtl/>
        </w:rPr>
        <w:t xml:space="preserve"> وَلَا يَزِيدُ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لظَّٰلِمِينَ</w:t>
      </w:r>
      <w:proofErr w:type="spellEnd"/>
      <w:r w:rsidRPr="001E265E">
        <w:rPr>
          <w:rFonts w:cs="KFGQPC Uthmanic Script HAFS"/>
          <w:color w:val="000000"/>
          <w:sz w:val="36"/>
          <w:szCs w:val="36"/>
          <w:shd w:val="clear" w:color="auto" w:fill="FFFFFF"/>
          <w:rtl/>
        </w:rPr>
        <w:t xml:space="preserve"> إِلَّا خَسَارٗا٨٢</w:t>
      </w:r>
    </w:p>
    <w:p w14:paraId="264FE39F" w14:textId="77777777" w:rsidR="00056091" w:rsidRPr="00034F11" w:rsidRDefault="00056091"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1DC1B62"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82- Nous faisons descendre du Coran, ce qui est une guérison et une miséricorde pour les croyants. Cependant, cela ne fait qu’accroître la perdition des injustes.</w:t>
      </w:r>
    </w:p>
    <w:p w14:paraId="54136986"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7C41B3D" w14:textId="3238A00D" w:rsidR="009364AD" w:rsidRPr="006C38E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C38E5">
        <w:rPr>
          <w:rFonts w:cstheme="minorHAnsi"/>
          <w:shd w:val="clear" w:color="auto" w:fill="FFFFFF"/>
          <w:lang w:val="fr-FR" w:bidi="fa-IR"/>
        </w:rPr>
        <w:t xml:space="preserve">1- </w:t>
      </w:r>
      <w:r w:rsidR="00205631" w:rsidRPr="00205631">
        <w:rPr>
          <w:rFonts w:cstheme="minorHAnsi"/>
          <w:shd w:val="clear" w:color="auto" w:fill="FFFFFF"/>
          <w:lang w:val="fr-FR" w:bidi="fa-IR"/>
        </w:rPr>
        <w:t xml:space="preserve">Le terme « </w:t>
      </w:r>
      <w:proofErr w:type="spellStart"/>
      <w:r w:rsidR="00205631" w:rsidRPr="00205631">
        <w:rPr>
          <w:rFonts w:cstheme="minorHAnsi"/>
          <w:b/>
          <w:bCs/>
          <w:shd w:val="clear" w:color="auto" w:fill="FFFFFF"/>
          <w:lang w:val="fr-FR" w:bidi="fa-IR"/>
        </w:rPr>
        <w:t>shifaa</w:t>
      </w:r>
      <w:proofErr w:type="spellEnd"/>
      <w:r w:rsidR="00205631" w:rsidRPr="00205631">
        <w:rPr>
          <w:rFonts w:cstheme="minorHAnsi"/>
          <w:shd w:val="clear" w:color="auto" w:fill="FFFFFF"/>
          <w:lang w:val="fr-FR" w:bidi="fa-IR"/>
        </w:rPr>
        <w:t xml:space="preserve"> » désigne la guérison des maladies, qu’elles soient physiques, mentales, morales ainsi que des défauts et imperfections. Quant à « </w:t>
      </w:r>
      <w:proofErr w:type="spellStart"/>
      <w:r w:rsidR="00205631" w:rsidRPr="00205631">
        <w:rPr>
          <w:rFonts w:cstheme="minorHAnsi"/>
          <w:b/>
          <w:bCs/>
          <w:shd w:val="clear" w:color="auto" w:fill="FFFFFF"/>
          <w:lang w:val="fr-FR" w:bidi="fa-IR"/>
        </w:rPr>
        <w:t>Rahmate</w:t>
      </w:r>
      <w:proofErr w:type="spellEnd"/>
      <w:r w:rsidR="00205631" w:rsidRPr="00205631">
        <w:rPr>
          <w:rFonts w:cstheme="minorHAnsi"/>
          <w:shd w:val="clear" w:color="auto" w:fill="FFFFFF"/>
          <w:lang w:val="fr-FR" w:bidi="fa-IR"/>
        </w:rPr>
        <w:t xml:space="preserve"> », il se réfère aux bénédictions spirituelles et morales qui se manifestent chez l’être humain à travers les enseignements du Coran</w:t>
      </w:r>
      <w:r w:rsidRPr="006C38E5">
        <w:rPr>
          <w:rFonts w:cstheme="minorHAnsi"/>
          <w:shd w:val="clear" w:color="auto" w:fill="FFFFFF"/>
          <w:lang w:val="fr-FR" w:bidi="fa-IR"/>
        </w:rPr>
        <w:t>.</w:t>
      </w:r>
    </w:p>
    <w:p w14:paraId="0955B9AC" w14:textId="77777777" w:rsidR="009364AD" w:rsidRPr="006C38E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C38E5">
        <w:rPr>
          <w:rFonts w:cstheme="minorHAnsi"/>
          <w:shd w:val="clear" w:color="auto" w:fill="FFFFFF"/>
          <w:lang w:val="fr-FR" w:bidi="fa-IR"/>
        </w:rPr>
        <w:t>2- Le Saint Coran guérit l'homme de plusieurs types de maladies, à savoir :</w:t>
      </w:r>
    </w:p>
    <w:p w14:paraId="38C0AC0A" w14:textId="77777777" w:rsidR="009364AD" w:rsidRPr="006C38E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C38E5">
        <w:rPr>
          <w:rFonts w:cstheme="minorHAnsi"/>
          <w:shd w:val="clear" w:color="auto" w:fill="FFFFFF"/>
          <w:lang w:val="fr-FR" w:bidi="fa-IR"/>
        </w:rPr>
        <w:t>a) Les maladies mentales : il procure la santé mentale et conduit à la paix, la confiance et l'équilibre mental.</w:t>
      </w:r>
    </w:p>
    <w:p w14:paraId="5294CA15" w14:textId="77777777" w:rsidR="009364AD" w:rsidRPr="006C38E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C38E5">
        <w:rPr>
          <w:rFonts w:cstheme="minorHAnsi"/>
          <w:shd w:val="clear" w:color="auto" w:fill="FFFFFF"/>
          <w:lang w:val="fr-FR" w:bidi="fa-IR"/>
        </w:rPr>
        <w:t>b) Les maladies physiques : tout d'abord, il prévient les maladies en interdisant certains aliments nocifs, comme les animaux morts, le sang et l'alcool. Ensuite, en introduisant certains aliments bénéfiques et curatifs, comme le miel, il guide vers la santé physique et la vitalité.</w:t>
      </w:r>
    </w:p>
    <w:p w14:paraId="3119684A" w14:textId="77777777" w:rsidR="009364AD" w:rsidRPr="006C38E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C38E5">
        <w:rPr>
          <w:rFonts w:cstheme="minorHAnsi"/>
          <w:shd w:val="clear" w:color="auto" w:fill="FFFFFF"/>
          <w:lang w:val="fr-FR" w:bidi="fa-IR"/>
        </w:rPr>
        <w:t>c) Les maladies mentales et morales : le Coran guérit les maladies telles que l'arrogance, la jalousie, l'hypocrisie et le polythéisme. Il appelle l'homme à la foi, l'humilité, l'entraide et l'unicité.</w:t>
      </w:r>
    </w:p>
    <w:p w14:paraId="36C29E7F" w14:textId="77777777" w:rsidR="009364AD" w:rsidRPr="006C38E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C38E5">
        <w:rPr>
          <w:rFonts w:cstheme="minorHAnsi"/>
          <w:shd w:val="clear" w:color="auto" w:fill="FFFFFF"/>
          <w:lang w:val="fr-FR" w:bidi="fa-IR"/>
        </w:rPr>
        <w:t>d) Les maux sociaux : le Coran guérit les maux chroniques de la société humaine, tels que la division, l'ignorance et l'insécurité. Il appelle à l'unité, à la connaissance et à la sécurité, comme il a transformé la société arabe préislamique, ignorante et arriérée, en une société civilisée.</w:t>
      </w:r>
    </w:p>
    <w:p w14:paraId="63475024" w14:textId="77777777" w:rsidR="009364AD" w:rsidRPr="006C38E5"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C38E5">
        <w:rPr>
          <w:rFonts w:cstheme="minorHAnsi"/>
          <w:shd w:val="clear" w:color="auto" w:fill="FFFFFF"/>
          <w:lang w:val="fr-FR" w:bidi="fa-IR"/>
        </w:rPr>
        <w:t>3- L'Imam Ali (a) a également rapporté : « Le Saint Coran est un médicament qui guérit et (contrairement à la médecine ordinaire) ne cause pas d'autres maladies ».</w:t>
      </w:r>
      <w:r w:rsidRPr="00034F11">
        <w:rPr>
          <w:rStyle w:val="Appelnotedebasdep"/>
          <w:rFonts w:cstheme="minorHAnsi"/>
          <w:shd w:val="clear" w:color="auto" w:fill="FFFFFF"/>
          <w:lang w:val="fr-FR" w:bidi="fa-IR"/>
        </w:rPr>
        <w:footnoteReference w:id="124"/>
      </w:r>
      <w:r>
        <w:rPr>
          <w:rFonts w:cstheme="minorHAnsi"/>
          <w:shd w:val="clear" w:color="auto" w:fill="FFFFFF"/>
          <w:lang w:val="fr-FR" w:bidi="fa-IR"/>
        </w:rPr>
        <w:t xml:space="preserve"> </w:t>
      </w:r>
      <w:r w:rsidRPr="006C38E5">
        <w:rPr>
          <w:rFonts w:cstheme="minorHAnsi"/>
          <w:shd w:val="clear" w:color="auto" w:fill="FFFFFF"/>
          <w:lang w:val="fr-FR" w:bidi="fa-IR"/>
        </w:rPr>
        <w:t>Cela signifie clairement que c'est un médicament sans effet secondaire, toujours bénéfique et n'ayant aucun impact négatif sur l'esprit, l'âme et la nature humaine.</w:t>
      </w:r>
    </w:p>
    <w:p w14:paraId="41DA6565"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6C38E5">
        <w:rPr>
          <w:rFonts w:cstheme="minorHAnsi"/>
          <w:shd w:val="clear" w:color="auto" w:fill="FFFFFF"/>
          <w:lang w:val="fr-FR" w:bidi="fa-IR"/>
        </w:rPr>
        <w:t xml:space="preserve">4- Le Coran nuit aux méchants car, en raison de leur infidélité, de leur hypocrisie, de leur entêtement et de leurs préjugés, un voile est posé sur leur intellect, leur cœur et leur nature. Partout où ils verront la lumière de la vérité, ils la combattront, et cette confrontation ne fera qu'accroître leur </w:t>
      </w:r>
      <w:r>
        <w:rPr>
          <w:rFonts w:cstheme="minorHAnsi"/>
          <w:shd w:val="clear" w:color="auto" w:fill="FFFFFF"/>
          <w:lang w:val="fr-FR" w:bidi="fa-IR"/>
        </w:rPr>
        <w:t>incrédulité et leur obstination</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25"/>
      </w:r>
    </w:p>
    <w:p w14:paraId="7270B83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9591995"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DAA9C71" w14:textId="48CD173E" w:rsidR="005F4946" w:rsidRDefault="005F4946" w:rsidP="005F4946">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lastRenderedPageBreak/>
        <w:t>وَإِذَآ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أَنۡعَمۡنَا</w:t>
      </w:r>
      <w:proofErr w:type="spellEnd"/>
      <w:r w:rsidRPr="001E265E">
        <w:rPr>
          <w:rFonts w:cs="KFGQPC Uthmanic Script HAFS"/>
          <w:color w:val="000000"/>
          <w:sz w:val="36"/>
          <w:szCs w:val="36"/>
          <w:shd w:val="clear" w:color="auto" w:fill="FFFFFF"/>
          <w:rtl/>
        </w:rPr>
        <w:t xml:space="preserve"> عَلَى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لۡإِنسَٰنِ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أَعۡرَضَ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بِجَانِبِهِ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وَإِذَا مَسَّهُ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لشَّرُّ</w:t>
      </w:r>
      <w:proofErr w:type="spellEnd"/>
      <w:r w:rsidRPr="001E265E">
        <w:rPr>
          <w:rFonts w:cs="KFGQPC Uthmanic Script HAFS"/>
          <w:color w:val="000000"/>
          <w:sz w:val="36"/>
          <w:szCs w:val="36"/>
          <w:shd w:val="clear" w:color="auto" w:fill="FFFFFF"/>
          <w:rtl/>
        </w:rPr>
        <w:t xml:space="preserve"> كَانَ يَ‍ُٔوسٗا٨٣ </w:t>
      </w:r>
      <w:proofErr w:type="spellStart"/>
      <w:r w:rsidRPr="001E265E">
        <w:rPr>
          <w:rFonts w:cs="KFGQPC Uthmanic Script HAFS"/>
          <w:color w:val="000000"/>
          <w:sz w:val="36"/>
          <w:szCs w:val="36"/>
          <w:shd w:val="clear" w:color="auto" w:fill="FFFFFF"/>
          <w:rtl/>
        </w:rPr>
        <w:t>قُلۡ</w:t>
      </w:r>
      <w:proofErr w:type="spellEnd"/>
      <w:r w:rsidRPr="001E265E">
        <w:rPr>
          <w:rFonts w:cs="KFGQPC Uthmanic Script HAFS"/>
          <w:color w:val="000000"/>
          <w:sz w:val="36"/>
          <w:szCs w:val="36"/>
          <w:shd w:val="clear" w:color="auto" w:fill="FFFFFF"/>
          <w:rtl/>
        </w:rPr>
        <w:t xml:space="preserve"> كُلّٞ </w:t>
      </w:r>
      <w:proofErr w:type="spellStart"/>
      <w:r w:rsidRPr="001E265E">
        <w:rPr>
          <w:rFonts w:cs="KFGQPC Uthmanic Script HAFS"/>
          <w:color w:val="000000"/>
          <w:sz w:val="36"/>
          <w:szCs w:val="36"/>
          <w:shd w:val="clear" w:color="auto" w:fill="FFFFFF"/>
          <w:rtl/>
        </w:rPr>
        <w:t>يَعۡمَلُ</w:t>
      </w:r>
      <w:proofErr w:type="spellEnd"/>
      <w:r w:rsidRPr="001E265E">
        <w:rPr>
          <w:rFonts w:cs="KFGQPC Uthmanic Script HAFS"/>
          <w:color w:val="000000"/>
          <w:sz w:val="36"/>
          <w:szCs w:val="36"/>
          <w:shd w:val="clear" w:color="auto" w:fill="FFFFFF"/>
          <w:rtl/>
        </w:rPr>
        <w:t xml:space="preserve"> عَلَىٰ </w:t>
      </w:r>
      <w:proofErr w:type="spellStart"/>
      <w:r w:rsidRPr="001E265E">
        <w:rPr>
          <w:rFonts w:cs="KFGQPC Uthmanic Script HAFS"/>
          <w:color w:val="000000"/>
          <w:sz w:val="36"/>
          <w:szCs w:val="36"/>
          <w:shd w:val="clear" w:color="auto" w:fill="FFFFFF"/>
          <w:rtl/>
        </w:rPr>
        <w:t>شَاكِلَتِهِ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فَرَبُّكُمۡ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أَعۡلَمُ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بِمَنۡ</w:t>
      </w:r>
      <w:proofErr w:type="spellEnd"/>
      <w:r w:rsidRPr="001E265E">
        <w:rPr>
          <w:rFonts w:cs="KFGQPC Uthmanic Script HAFS"/>
          <w:color w:val="000000"/>
          <w:sz w:val="36"/>
          <w:szCs w:val="36"/>
          <w:shd w:val="clear" w:color="auto" w:fill="FFFFFF"/>
          <w:rtl/>
        </w:rPr>
        <w:t xml:space="preserve"> هُوَ </w:t>
      </w:r>
      <w:proofErr w:type="spellStart"/>
      <w:r w:rsidRPr="001E265E">
        <w:rPr>
          <w:rFonts w:cs="KFGQPC Uthmanic Script HAFS"/>
          <w:color w:val="000000"/>
          <w:sz w:val="36"/>
          <w:szCs w:val="36"/>
          <w:shd w:val="clear" w:color="auto" w:fill="FFFFFF"/>
          <w:rtl/>
        </w:rPr>
        <w:t>أَهۡدَىٰ</w:t>
      </w:r>
      <w:proofErr w:type="spellEnd"/>
      <w:r w:rsidRPr="001E265E">
        <w:rPr>
          <w:rFonts w:cs="KFGQPC Uthmanic Script HAFS"/>
          <w:color w:val="000000"/>
          <w:sz w:val="36"/>
          <w:szCs w:val="36"/>
          <w:shd w:val="clear" w:color="auto" w:fill="FFFFFF"/>
          <w:rtl/>
        </w:rPr>
        <w:t xml:space="preserve"> سَبِيلٗا٨٤</w:t>
      </w:r>
    </w:p>
    <w:p w14:paraId="47B3DF43" w14:textId="77777777" w:rsidR="005F4946" w:rsidRPr="00034F11" w:rsidRDefault="005F4946"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A375B19"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83- Et quand Nous comblons l’homme de bienfaits, il se détourne et se replie sur lui-même ; et quand un mal le touche, le voilà profondément désespéré.</w:t>
      </w:r>
    </w:p>
    <w:p w14:paraId="58AE8C1F"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84- Dis : « Chacun agit selon sa méthode, alors que votre Seigneur connaît mieux qui suit la meilleure voie ».</w:t>
      </w:r>
    </w:p>
    <w:p w14:paraId="3B426A63" w14:textId="77777777" w:rsidR="009364AD" w:rsidRPr="009C14EA"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DF82BBB" w14:textId="77777777" w:rsidR="009364AD" w:rsidRPr="009C14EA"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14EA">
        <w:rPr>
          <w:rFonts w:cstheme="minorHAnsi"/>
          <w:shd w:val="clear" w:color="auto" w:fill="FFFFFF"/>
          <w:lang w:val="fr-FR" w:bidi="fa-IR"/>
        </w:rPr>
        <w:t>1- Ces faiblesses et insuffisances ne sont pas innées chez les êtres humains. Les sages amis de Dieu et les croyants formés à l'école de la révélation ont des âmes semblables à l'océan. Ils ne sont pas ébranlés face aux bénédictions ou aux épreuves, et ne sont pas affligés d'orgueil ou de désespoir. Au contraire, les différents problèmes augmentent leur endurance, leur persévérance et leur confiance en eux, car ils s'appuient sur la nature pure de Dieu et espèrent Sa miséricorde.</w:t>
      </w:r>
    </w:p>
    <w:p w14:paraId="34B2A7FC" w14:textId="77777777" w:rsidR="009364AD" w:rsidRPr="009C14EA"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14EA">
        <w:rPr>
          <w:rFonts w:cstheme="minorHAnsi"/>
          <w:shd w:val="clear" w:color="auto" w:fill="FFFFFF"/>
          <w:lang w:val="fr-FR" w:bidi="fa-IR"/>
        </w:rPr>
        <w:t xml:space="preserve">2- Le terme « </w:t>
      </w:r>
      <w:proofErr w:type="spellStart"/>
      <w:r w:rsidRPr="009C14EA">
        <w:rPr>
          <w:rFonts w:cstheme="minorHAnsi"/>
          <w:b/>
          <w:bCs/>
          <w:shd w:val="clear" w:color="auto" w:fill="FFFFFF"/>
          <w:lang w:val="fr-FR" w:bidi="fa-IR"/>
        </w:rPr>
        <w:t>shaakila</w:t>
      </w:r>
      <w:proofErr w:type="spellEnd"/>
      <w:r w:rsidRPr="009C14EA">
        <w:rPr>
          <w:rFonts w:cstheme="minorHAnsi"/>
          <w:shd w:val="clear" w:color="auto" w:fill="FFFFFF"/>
          <w:lang w:val="fr-FR" w:bidi="fa-IR"/>
        </w:rPr>
        <w:t xml:space="preserve"> » ne signifie pas la nature humaine et n'implique pas la pression. Il se réfère plutôt aux habitudes, aux traditions ainsi qu'aux méthodes que l'homme acquiert comme propriétés par la répétition d'actions volontaires. Ces propriétés façonnent les actions de l'homme et déterminent sa ligne de vie.</w:t>
      </w:r>
    </w:p>
    <w:p w14:paraId="44E33C8C" w14:textId="77777777" w:rsidR="009364AD" w:rsidRPr="009C14EA"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14EA">
        <w:rPr>
          <w:rFonts w:cstheme="minorHAnsi"/>
          <w:shd w:val="clear" w:color="auto" w:fill="FFFFFF"/>
          <w:lang w:val="fr-FR" w:bidi="fa-IR"/>
        </w:rPr>
        <w:t xml:space="preserve">Comme mentionné dans certains récits des </w:t>
      </w:r>
      <w:proofErr w:type="spellStart"/>
      <w:r w:rsidRPr="009C14EA">
        <w:rPr>
          <w:rFonts w:cstheme="minorHAnsi"/>
          <w:shd w:val="clear" w:color="auto" w:fill="FFFFFF"/>
          <w:lang w:val="fr-FR" w:bidi="fa-IR"/>
        </w:rPr>
        <w:t>Ahlal</w:t>
      </w:r>
      <w:proofErr w:type="spellEnd"/>
      <w:r w:rsidRPr="009C14EA">
        <w:rPr>
          <w:rFonts w:cstheme="minorHAnsi"/>
          <w:shd w:val="clear" w:color="auto" w:fill="FFFFFF"/>
          <w:lang w:val="fr-FR" w:bidi="fa-IR"/>
        </w:rPr>
        <w:t xml:space="preserve"> Bayt (a), cette interprétation inclut même les croyances et les intentions de l'homme, qui influencent et façonnent le comportement humain.</w:t>
      </w:r>
    </w:p>
    <w:p w14:paraId="5C96A412" w14:textId="77777777" w:rsidR="009364AD" w:rsidRPr="009C14EA"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14EA">
        <w:rPr>
          <w:rFonts w:cstheme="minorHAnsi"/>
          <w:shd w:val="clear" w:color="auto" w:fill="FFFFFF"/>
          <w:lang w:val="fr-FR" w:bidi="fa-IR"/>
        </w:rPr>
        <w:t>3- Ce second verset fait référence à un point psychologique selon lequel le comportement de chacun est basé non seulement sur des croyances et des habitudes, mais aussi sur la manière qu'il a choisi de vivre. Tout ce qu'il cache en lui se manifestera dans son comportement.</w:t>
      </w:r>
    </w:p>
    <w:p w14:paraId="1A211EE2" w14:textId="77777777" w:rsidR="009364AD" w:rsidRPr="009C14EA"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14EA">
        <w:rPr>
          <w:rFonts w:cstheme="minorHAnsi"/>
          <w:shd w:val="clear" w:color="auto" w:fill="FFFFFF"/>
          <w:lang w:val="fr-FR" w:bidi="fa-IR"/>
        </w:rPr>
        <w:t>Si une personne est affligée d'orgueil lorsqu'elle est bénie, c'est un signe de son incrédulité ou de sa foi faible. Si quelqu'un est déçu dans les moments difficiles, c'est un signe de son manque de confiance en Dieu. En d'autres termes, ces faiblesses morales sont directement liées aux croyances intérieures de l'individu.</w:t>
      </w:r>
    </w:p>
    <w:p w14:paraId="03AA7D8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C14EA">
        <w:rPr>
          <w:rFonts w:cstheme="minorHAnsi"/>
          <w:shd w:val="clear" w:color="auto" w:fill="FFFFFF"/>
          <w:lang w:val="fr-FR" w:bidi="fa-IR"/>
        </w:rPr>
        <w:t>4- L'homme doit donc travailler sur lui-même, purifier son âme et renforcer sa foi afin de surmonter ces faiblesses. En s'appuyant sur Dieu et en suivant les enseignements de la révélation, il peut atteindre un état d'équilibre et de sérénité face aux aléas de la vie, et ainsi progresser sur le chem</w:t>
      </w:r>
      <w:r>
        <w:rPr>
          <w:rFonts w:cstheme="minorHAnsi"/>
          <w:shd w:val="clear" w:color="auto" w:fill="FFFFFF"/>
          <w:lang w:val="fr-FR" w:bidi="fa-IR"/>
        </w:rPr>
        <w:t>in de la perfection spirituelle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26"/>
      </w:r>
    </w:p>
    <w:p w14:paraId="3E9D5039"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E40EFC3" w14:textId="77777777" w:rsidR="005F4946" w:rsidRDefault="005F4946"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F0DA1F9" w14:textId="12846A1E" w:rsidR="005F4946" w:rsidRDefault="005F4946" w:rsidP="005F4946">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t>وَيَسۡ‍َٔلُونَكَ</w:t>
      </w:r>
      <w:proofErr w:type="spellEnd"/>
      <w:r w:rsidRPr="001E265E">
        <w:rPr>
          <w:rFonts w:cs="KFGQPC Uthmanic Script HAFS"/>
          <w:color w:val="000000"/>
          <w:sz w:val="36"/>
          <w:szCs w:val="36"/>
          <w:shd w:val="clear" w:color="auto" w:fill="FFFFFF"/>
          <w:rtl/>
        </w:rPr>
        <w:t xml:space="preserve"> عَنِ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لرُّوحِۖ</w:t>
      </w:r>
      <w:proofErr w:type="spellEnd"/>
      <w:r w:rsidRPr="001E265E">
        <w:rPr>
          <w:rFonts w:cs="KFGQPC Uthmanic Script HAFS"/>
          <w:color w:val="000000"/>
          <w:sz w:val="36"/>
          <w:szCs w:val="36"/>
          <w:shd w:val="clear" w:color="auto" w:fill="FFFFFF"/>
          <w:rtl/>
        </w:rPr>
        <w:t xml:space="preserve"> قُلِ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لرُّوحُ</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أَمۡرِ</w:t>
      </w:r>
      <w:proofErr w:type="spellEnd"/>
      <w:r w:rsidRPr="001E265E">
        <w:rPr>
          <w:rFonts w:cs="KFGQPC Uthmanic Script HAFS"/>
          <w:color w:val="000000"/>
          <w:sz w:val="36"/>
          <w:szCs w:val="36"/>
          <w:shd w:val="clear" w:color="auto" w:fill="FFFFFF"/>
          <w:rtl/>
        </w:rPr>
        <w:t xml:space="preserve"> رَبِّي </w:t>
      </w:r>
      <w:proofErr w:type="spellStart"/>
      <w:r w:rsidRPr="001E265E">
        <w:rPr>
          <w:rFonts w:cs="KFGQPC Uthmanic Script HAFS"/>
          <w:color w:val="000000"/>
          <w:sz w:val="36"/>
          <w:szCs w:val="36"/>
          <w:shd w:val="clear" w:color="auto" w:fill="FFFFFF"/>
          <w:rtl/>
        </w:rPr>
        <w:t>وَمَآ</w:t>
      </w:r>
      <w:proofErr w:type="spellEnd"/>
      <w:r w:rsidRPr="001E265E">
        <w:rPr>
          <w:rFonts w:cs="KFGQPC Uthmanic Script HAFS"/>
          <w:color w:val="000000"/>
          <w:sz w:val="36"/>
          <w:szCs w:val="36"/>
          <w:shd w:val="clear" w:color="auto" w:fill="FFFFFF"/>
          <w:rtl/>
        </w:rPr>
        <w:t xml:space="preserve"> أُوتِيتُم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لۡعِلۡمِ</w:t>
      </w:r>
      <w:proofErr w:type="spellEnd"/>
      <w:r w:rsidRPr="001E265E">
        <w:rPr>
          <w:rFonts w:cs="KFGQPC Uthmanic Script HAFS"/>
          <w:color w:val="000000"/>
          <w:sz w:val="36"/>
          <w:szCs w:val="36"/>
          <w:shd w:val="clear" w:color="auto" w:fill="FFFFFF"/>
          <w:rtl/>
        </w:rPr>
        <w:t xml:space="preserve"> إِلَّا قَلِيلٗا٨٥</w:t>
      </w:r>
    </w:p>
    <w:p w14:paraId="694A0366" w14:textId="77777777" w:rsidR="005F4946" w:rsidRPr="00034F11" w:rsidRDefault="005F4946"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41B6171"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85- Et ils t’interrogent au sujet de l’âme, ‒ Dis : « L’âme relève de l’Ordre de mon Seigneur ». Et on ne vous a donné que peu de connaissance.</w:t>
      </w:r>
    </w:p>
    <w:p w14:paraId="1975F183" w14:textId="77777777" w:rsidR="009364AD" w:rsidRPr="00034F11" w:rsidRDefault="009364AD" w:rsidP="00BD5A06">
      <w:pPr>
        <w:tabs>
          <w:tab w:val="left" w:pos="3479"/>
        </w:tabs>
        <w:spacing w:before="100" w:beforeAutospacing="1" w:after="100" w:afterAutospacing="1" w:line="240" w:lineRule="auto"/>
        <w:jc w:val="both"/>
        <w:rPr>
          <w:rFonts w:cstheme="minorHAnsi"/>
          <w:b/>
          <w:bCs/>
          <w:shd w:val="clear" w:color="auto" w:fill="FFFFFF"/>
          <w:lang w:val="fr-FR" w:bidi="fa-IR"/>
        </w:rPr>
      </w:pPr>
    </w:p>
    <w:p w14:paraId="5CBEF0AD" w14:textId="77777777" w:rsidR="009364AD" w:rsidRPr="00FF222C" w:rsidRDefault="00FF222C" w:rsidP="00BD5A06">
      <w:pPr>
        <w:jc w:val="both"/>
        <w:rPr>
          <w:b/>
          <w:i/>
          <w:sz w:val="20"/>
          <w:szCs w:val="20"/>
          <w:lang w:val="fr-FR"/>
        </w:rPr>
      </w:pPr>
      <w:r w:rsidRPr="0073099C">
        <w:rPr>
          <w:sz w:val="20"/>
          <w:szCs w:val="20"/>
          <w:u w:val="single"/>
          <w:lang w:val="fr-FR"/>
        </w:rPr>
        <w:t>Circonstances de la révélation</w:t>
      </w:r>
    </w:p>
    <w:p w14:paraId="2423FEA2" w14:textId="77777777" w:rsidR="009364AD" w:rsidRPr="00034F11" w:rsidRDefault="009364AD" w:rsidP="00BD5A06">
      <w:pPr>
        <w:tabs>
          <w:tab w:val="left" w:pos="3479"/>
        </w:tabs>
        <w:spacing w:before="100" w:beforeAutospacing="1" w:after="100" w:afterAutospacing="1" w:line="240" w:lineRule="auto"/>
        <w:jc w:val="both"/>
        <w:rPr>
          <w:rFonts w:cstheme="minorHAnsi"/>
          <w:b/>
          <w:bCs/>
          <w:shd w:val="clear" w:color="auto" w:fill="FFFFFF"/>
          <w:lang w:val="fr-FR" w:bidi="fa-IR"/>
        </w:rPr>
      </w:pPr>
    </w:p>
    <w:p w14:paraId="13EC41E7"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390371">
        <w:rPr>
          <w:rFonts w:cstheme="minorHAnsi"/>
          <w:shd w:val="clear" w:color="auto" w:fill="FFFFFF"/>
          <w:lang w:val="fr-FR" w:bidi="fa-IR"/>
        </w:rPr>
        <w:t>Il est rapporté que certains érudits juifs, qui enseignaient aux païens de La Mecque, avaient l'intention de mettre à l'épreuve le Prophète de l'Islam (s) en lui posant des questions sur l'âme. Ils se disaient : « Si Mohammad (s) fournit beaucoup d'informations sur l'âme, alors il fera preuve de malhonnêteté ». Cependant, le Prophète (s), en guise de réponse et suivant l'ordre de la révélation, s'est adressé à eux en une phrase courte mais significative, surprenant ainsi tout le monde. Cette anecdote illustre la sagesse et la concision du Prophète Mohammad (s) face aux tentatives de le discréditer. Guidé par la révélation divine, il a su répondre de manière appropriée et surprenante, démontrant ainsi son inté</w:t>
      </w:r>
      <w:r>
        <w:rPr>
          <w:rFonts w:cstheme="minorHAnsi"/>
          <w:shd w:val="clear" w:color="auto" w:fill="FFFFFF"/>
          <w:lang w:val="fr-FR" w:bidi="fa-IR"/>
        </w:rPr>
        <w:t>grité et son statut de Prophète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27"/>
      </w:r>
      <w:r w:rsidRPr="00034F11">
        <w:rPr>
          <w:rFonts w:cstheme="minorHAnsi"/>
          <w:shd w:val="clear" w:color="auto" w:fill="FFFFFF"/>
          <w:lang w:val="fr-FR" w:bidi="fa-IR"/>
        </w:rPr>
        <w:t xml:space="preserve"> </w:t>
      </w:r>
    </w:p>
    <w:p w14:paraId="69A9057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443C289" w14:textId="1AF70FCB"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390371">
        <w:rPr>
          <w:rFonts w:cstheme="minorHAnsi"/>
          <w:shd w:val="clear" w:color="auto" w:fill="FFFFFF"/>
          <w:lang w:val="fr-FR" w:bidi="fa-IR"/>
        </w:rPr>
        <w:t>1-</w:t>
      </w:r>
      <w:r w:rsidR="00396289">
        <w:rPr>
          <w:rFonts w:cstheme="minorHAnsi"/>
          <w:shd w:val="clear" w:color="auto" w:fill="FFFFFF"/>
          <w:lang w:val="fr-FR" w:bidi="fa-IR"/>
        </w:rPr>
        <w:t> </w:t>
      </w:r>
      <w:r w:rsidRPr="00390371">
        <w:rPr>
          <w:rFonts w:cstheme="minorHAnsi"/>
          <w:shd w:val="clear" w:color="auto" w:fill="FFFFFF"/>
          <w:lang w:val="fr-FR" w:bidi="fa-IR"/>
        </w:rPr>
        <w:t xml:space="preserve">Le mot « </w:t>
      </w:r>
      <w:proofErr w:type="spellStart"/>
      <w:r w:rsidRPr="00390371">
        <w:rPr>
          <w:rFonts w:cstheme="minorHAnsi"/>
          <w:b/>
          <w:bCs/>
          <w:shd w:val="clear" w:color="auto" w:fill="FFFFFF"/>
          <w:lang w:val="fr-FR" w:bidi="fa-IR"/>
        </w:rPr>
        <w:t>rouh</w:t>
      </w:r>
      <w:proofErr w:type="spellEnd"/>
      <w:r w:rsidRPr="00390371">
        <w:rPr>
          <w:rFonts w:cstheme="minorHAnsi"/>
          <w:shd w:val="clear" w:color="auto" w:fill="FFFFFF"/>
          <w:lang w:val="fr-FR" w:bidi="fa-IR"/>
        </w:rPr>
        <w:t xml:space="preserve"> » possède plusieurs significations, notamment </w:t>
      </w:r>
      <w:r>
        <w:rPr>
          <w:rFonts w:cstheme="minorHAnsi"/>
          <w:shd w:val="clear" w:color="auto" w:fill="FFFFFF"/>
          <w:lang w:val="fr-FR" w:bidi="fa-IR"/>
        </w:rPr>
        <w:t>« </w:t>
      </w:r>
      <w:r w:rsidRPr="00390371">
        <w:rPr>
          <w:rFonts w:cstheme="minorHAnsi"/>
          <w:shd w:val="clear" w:color="auto" w:fill="FFFFFF"/>
          <w:lang w:val="fr-FR" w:bidi="fa-IR"/>
        </w:rPr>
        <w:t>âme</w:t>
      </w:r>
      <w:r>
        <w:rPr>
          <w:rFonts w:cstheme="minorHAnsi"/>
          <w:shd w:val="clear" w:color="auto" w:fill="FFFFFF"/>
          <w:lang w:val="fr-FR" w:bidi="fa-IR"/>
        </w:rPr>
        <w:t> »</w:t>
      </w:r>
      <w:r w:rsidRPr="00390371">
        <w:rPr>
          <w:rFonts w:cstheme="minorHAnsi"/>
          <w:shd w:val="clear" w:color="auto" w:fill="FFFFFF"/>
          <w:lang w:val="fr-FR" w:bidi="fa-IR"/>
        </w:rPr>
        <w:t xml:space="preserve">, </w:t>
      </w:r>
      <w:r>
        <w:rPr>
          <w:rFonts w:cstheme="minorHAnsi"/>
          <w:shd w:val="clear" w:color="auto" w:fill="FFFFFF"/>
          <w:lang w:val="fr-FR" w:bidi="fa-IR"/>
        </w:rPr>
        <w:t>« </w:t>
      </w:r>
      <w:r w:rsidRPr="00390371">
        <w:rPr>
          <w:rFonts w:cstheme="minorHAnsi"/>
          <w:shd w:val="clear" w:color="auto" w:fill="FFFFFF"/>
          <w:lang w:val="fr-FR" w:bidi="fa-IR"/>
        </w:rPr>
        <w:t>vent</w:t>
      </w:r>
      <w:r>
        <w:rPr>
          <w:rFonts w:cstheme="minorHAnsi"/>
          <w:shd w:val="clear" w:color="auto" w:fill="FFFFFF"/>
          <w:lang w:val="fr-FR" w:bidi="fa-IR"/>
        </w:rPr>
        <w:t> »</w:t>
      </w:r>
      <w:r w:rsidRPr="00390371">
        <w:rPr>
          <w:rFonts w:cstheme="minorHAnsi"/>
          <w:shd w:val="clear" w:color="auto" w:fill="FFFFFF"/>
          <w:lang w:val="fr-FR" w:bidi="fa-IR"/>
        </w:rPr>
        <w:t xml:space="preserve">, ainsi que </w:t>
      </w:r>
      <w:r>
        <w:rPr>
          <w:rFonts w:cstheme="minorHAnsi"/>
          <w:shd w:val="clear" w:color="auto" w:fill="FFFFFF"/>
          <w:lang w:val="fr-FR" w:bidi="fa-IR"/>
        </w:rPr>
        <w:t>« </w:t>
      </w:r>
      <w:r w:rsidRPr="00390371">
        <w:rPr>
          <w:rFonts w:cstheme="minorHAnsi"/>
          <w:shd w:val="clear" w:color="auto" w:fill="FFFFFF"/>
          <w:lang w:val="fr-FR" w:bidi="fa-IR"/>
        </w:rPr>
        <w:t>joie et confort</w:t>
      </w:r>
      <w:r>
        <w:rPr>
          <w:rFonts w:cstheme="minorHAnsi"/>
          <w:shd w:val="clear" w:color="auto" w:fill="FFFFFF"/>
          <w:lang w:val="fr-FR" w:bidi="fa-IR"/>
        </w:rPr>
        <w:t> »</w:t>
      </w:r>
      <w:r w:rsidRPr="00390371">
        <w:rPr>
          <w:rFonts w:cstheme="minorHAnsi"/>
          <w:shd w:val="clear" w:color="auto" w:fill="FFFFFF"/>
          <w:lang w:val="fr-FR" w:bidi="fa-IR"/>
        </w:rPr>
        <w:t>. En d'autres termes, il désigne l'essence indépendante de l'existence humaine, qui est vivifiante et mouvante (et in</w:t>
      </w:r>
      <w:r>
        <w:rPr>
          <w:rFonts w:cstheme="minorHAnsi"/>
          <w:shd w:val="clear" w:color="auto" w:fill="FFFFFF"/>
          <w:lang w:val="fr-FR" w:bidi="fa-IR"/>
        </w:rPr>
        <w:t>visible comme l'âme et le vent)</w:t>
      </w:r>
      <w:r w:rsidRPr="00034F11">
        <w:rPr>
          <w:rFonts w:cstheme="minorHAnsi"/>
          <w:shd w:val="clear" w:color="auto" w:fill="FFFFFF"/>
          <w:lang w:val="fr-FR" w:bidi="fa-IR"/>
        </w:rPr>
        <w:t>.</w:t>
      </w:r>
    </w:p>
    <w:p w14:paraId="068AB181" w14:textId="77777777" w:rsidR="009364AD" w:rsidRPr="00D51A4C"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51A4C">
        <w:rPr>
          <w:rFonts w:cstheme="minorHAnsi"/>
          <w:shd w:val="clear" w:color="auto" w:fill="FFFFFF"/>
          <w:lang w:val="fr-FR" w:bidi="fa-IR"/>
        </w:rPr>
        <w:t>2- Ce terme est employé dans le Coran avec différentes acceptions, telles que :</w:t>
      </w:r>
    </w:p>
    <w:p w14:paraId="11C84A07" w14:textId="5A806760"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51A4C">
        <w:rPr>
          <w:rFonts w:cstheme="minorHAnsi"/>
          <w:shd w:val="clear" w:color="auto" w:fill="FFFFFF"/>
          <w:lang w:val="fr-FR" w:bidi="fa-IR"/>
        </w:rPr>
        <w:t xml:space="preserve">a) « </w:t>
      </w:r>
      <w:proofErr w:type="spellStart"/>
      <w:r w:rsidRPr="00D51A4C">
        <w:rPr>
          <w:rFonts w:cstheme="minorHAnsi"/>
          <w:shd w:val="clear" w:color="auto" w:fill="FFFFFF"/>
          <w:lang w:val="fr-FR" w:bidi="fa-IR"/>
        </w:rPr>
        <w:t>Rouh</w:t>
      </w:r>
      <w:proofErr w:type="spellEnd"/>
      <w:r w:rsidRPr="00D51A4C">
        <w:rPr>
          <w:rFonts w:cstheme="minorHAnsi"/>
          <w:shd w:val="clear" w:color="auto" w:fill="FFFFFF"/>
          <w:lang w:val="fr-FR" w:bidi="fa-IR"/>
        </w:rPr>
        <w:t xml:space="preserve"> al-</w:t>
      </w:r>
      <w:proofErr w:type="spellStart"/>
      <w:r w:rsidRPr="00D51A4C">
        <w:rPr>
          <w:rFonts w:cstheme="minorHAnsi"/>
          <w:shd w:val="clear" w:color="auto" w:fill="FFFFFF"/>
          <w:lang w:val="fr-FR" w:bidi="fa-IR"/>
        </w:rPr>
        <w:t>Qoudous</w:t>
      </w:r>
      <w:proofErr w:type="spellEnd"/>
      <w:r w:rsidRPr="00D51A4C">
        <w:rPr>
          <w:rFonts w:cstheme="minorHAnsi"/>
          <w:shd w:val="clear" w:color="auto" w:fill="FFFFFF"/>
          <w:lang w:val="fr-FR" w:bidi="fa-IR"/>
        </w:rPr>
        <w:t xml:space="preserve"> » (Saint-Esprit) qui assiste les </w:t>
      </w:r>
      <w:r w:rsidR="000B162F">
        <w:rPr>
          <w:rFonts w:cstheme="minorHAnsi"/>
          <w:shd w:val="clear" w:color="auto" w:fill="FFFFFF"/>
          <w:lang w:val="fr-FR" w:bidi="fa-IR"/>
        </w:rPr>
        <w:t>P</w:t>
      </w:r>
      <w:r w:rsidRPr="00D51A4C">
        <w:rPr>
          <w:rFonts w:cstheme="minorHAnsi"/>
          <w:shd w:val="clear" w:color="auto" w:fill="FFFFFF"/>
          <w:lang w:val="fr-FR" w:bidi="fa-IR"/>
        </w:rPr>
        <w:t xml:space="preserve">rophètes </w:t>
      </w:r>
      <w:r w:rsidR="000B162F">
        <w:rPr>
          <w:rFonts w:cstheme="minorHAnsi"/>
          <w:shd w:val="clear" w:color="auto" w:fill="FFFFFF"/>
          <w:lang w:val="fr-FR" w:bidi="fa-IR"/>
        </w:rPr>
        <w:t xml:space="preserve">(a) </w:t>
      </w:r>
      <w:r w:rsidRPr="00D51A4C">
        <w:rPr>
          <w:rFonts w:cstheme="minorHAnsi"/>
          <w:shd w:val="clear" w:color="auto" w:fill="FFFFFF"/>
          <w:lang w:val="fr-FR" w:bidi="fa-IR"/>
        </w:rPr>
        <w:t>dans l'</w:t>
      </w:r>
      <w:r>
        <w:rPr>
          <w:rFonts w:cstheme="minorHAnsi"/>
          <w:shd w:val="clear" w:color="auto" w:fill="FFFFFF"/>
          <w:lang w:val="fr-FR" w:bidi="fa-IR"/>
        </w:rPr>
        <w:t>accomplissement de leur mission</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128"/>
      </w:r>
    </w:p>
    <w:p w14:paraId="4BCCAFC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51A4C">
        <w:rPr>
          <w:rFonts w:cstheme="minorHAnsi"/>
          <w:shd w:val="clear" w:color="auto" w:fill="FFFFFF"/>
          <w:lang w:val="fr-FR" w:bidi="fa-IR"/>
        </w:rPr>
        <w:t>b) Une force spirituelle qui fortifie les croyants, pouvant</w:t>
      </w:r>
      <w:r>
        <w:rPr>
          <w:rFonts w:cstheme="minorHAnsi"/>
          <w:shd w:val="clear" w:color="auto" w:fill="FFFFFF"/>
          <w:lang w:val="fr-FR" w:bidi="fa-IR"/>
        </w:rPr>
        <w:t xml:space="preserve"> être assimilée au Saint-Esprit</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129"/>
      </w:r>
    </w:p>
    <w:p w14:paraId="068153B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Pr>
          <w:rFonts w:cstheme="minorHAnsi"/>
          <w:shd w:val="clear" w:color="auto" w:fill="FFFFFF"/>
          <w:lang w:val="fr-FR" w:bidi="fa-IR"/>
        </w:rPr>
        <w:t>c) L'ange de la révélation</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130"/>
      </w:r>
    </w:p>
    <w:p w14:paraId="2A748FA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51A4C">
        <w:rPr>
          <w:rFonts w:cstheme="minorHAnsi"/>
          <w:shd w:val="clear" w:color="auto" w:fill="FFFFFF"/>
          <w:lang w:val="fr-FR" w:bidi="fa-IR"/>
        </w:rPr>
        <w:t>d) Un ange spécial ou un</w:t>
      </w:r>
      <w:r>
        <w:rPr>
          <w:rFonts w:cstheme="minorHAnsi"/>
          <w:shd w:val="clear" w:color="auto" w:fill="FFFFFF"/>
          <w:lang w:val="fr-FR" w:bidi="fa-IR"/>
        </w:rPr>
        <w:t>e créature supérieure aux anges</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131"/>
      </w:r>
    </w:p>
    <w:p w14:paraId="54B8F30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51A4C">
        <w:rPr>
          <w:rFonts w:cstheme="minorHAnsi"/>
          <w:shd w:val="clear" w:color="auto" w:fill="FFFFFF"/>
          <w:lang w:val="fr-FR" w:bidi="fa-IR"/>
        </w:rPr>
        <w:lastRenderedPageBreak/>
        <w:t xml:space="preserve">e) </w:t>
      </w:r>
      <w:r>
        <w:rPr>
          <w:rFonts w:cstheme="minorHAnsi"/>
          <w:shd w:val="clear" w:color="auto" w:fill="FFFFFF"/>
          <w:lang w:val="fr-FR" w:bidi="fa-IR"/>
        </w:rPr>
        <w:t>Le Coran ou la révélation</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132"/>
      </w:r>
    </w:p>
    <w:p w14:paraId="564F63A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51A4C">
        <w:rPr>
          <w:rFonts w:cstheme="minorHAnsi"/>
          <w:shd w:val="clear" w:color="auto" w:fill="FFFFFF"/>
          <w:lang w:val="fr-FR" w:bidi="fa-IR"/>
        </w:rPr>
        <w:t>f) L'esprit divin insufflé dans l'hom</w:t>
      </w:r>
      <w:r>
        <w:rPr>
          <w:rFonts w:cstheme="minorHAnsi"/>
          <w:shd w:val="clear" w:color="auto" w:fill="FFFFFF"/>
          <w:lang w:val="fr-FR" w:bidi="fa-IR"/>
        </w:rPr>
        <w:t>me, autrement dit l'âme humaine</w:t>
      </w:r>
      <w:r w:rsidRPr="00034F11">
        <w:rPr>
          <w:rFonts w:cstheme="minorHAnsi"/>
          <w:shd w:val="clear" w:color="auto" w:fill="FFFFFF"/>
          <w:lang w:val="fr-FR" w:bidi="fa-IR"/>
        </w:rPr>
        <w:t>.</w:t>
      </w:r>
      <w:r>
        <w:rPr>
          <w:rStyle w:val="Appelnotedebasdep"/>
          <w:rFonts w:cstheme="minorHAnsi"/>
          <w:shd w:val="clear" w:color="auto" w:fill="FFFFFF"/>
          <w:lang w:val="fr-FR" w:bidi="fa-IR"/>
        </w:rPr>
        <w:footnoteReference w:id="133"/>
      </w:r>
    </w:p>
    <w:p w14:paraId="3EAFB66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10ECD">
        <w:rPr>
          <w:rFonts w:cstheme="minorHAnsi"/>
          <w:shd w:val="clear" w:color="auto" w:fill="FFFFFF"/>
          <w:lang w:val="fr-FR" w:bidi="fa-IR"/>
        </w:rPr>
        <w:t xml:space="preserve">3- Dans ce verset, il est mentionné que le « </w:t>
      </w:r>
      <w:proofErr w:type="spellStart"/>
      <w:r w:rsidRPr="00C10ECD">
        <w:rPr>
          <w:rFonts w:cstheme="minorHAnsi"/>
          <w:shd w:val="clear" w:color="auto" w:fill="FFFFFF"/>
          <w:lang w:val="fr-FR" w:bidi="fa-IR"/>
        </w:rPr>
        <w:t>rouh</w:t>
      </w:r>
      <w:proofErr w:type="spellEnd"/>
      <w:r w:rsidRPr="00C10ECD">
        <w:rPr>
          <w:rFonts w:cstheme="minorHAnsi"/>
          <w:shd w:val="clear" w:color="auto" w:fill="FFFFFF"/>
          <w:lang w:val="fr-FR" w:bidi="fa-IR"/>
        </w:rPr>
        <w:t xml:space="preserve"> » provient d'un autre monde (au-delà de l'univers) et qu'il s'agit d'une créature mystérieuse créée par l'ordre de Dieu. Le « </w:t>
      </w:r>
      <w:proofErr w:type="spellStart"/>
      <w:r w:rsidRPr="00C10ECD">
        <w:rPr>
          <w:rFonts w:cstheme="minorHAnsi"/>
          <w:shd w:val="clear" w:color="auto" w:fill="FFFFFF"/>
          <w:lang w:val="fr-FR" w:bidi="fa-IR"/>
        </w:rPr>
        <w:t>rouh</w:t>
      </w:r>
      <w:proofErr w:type="spellEnd"/>
      <w:r w:rsidRPr="00C10ECD">
        <w:rPr>
          <w:rFonts w:cstheme="minorHAnsi"/>
          <w:shd w:val="clear" w:color="auto" w:fill="FFFFFF"/>
          <w:lang w:val="fr-FR" w:bidi="fa-IR"/>
        </w:rPr>
        <w:t xml:space="preserve"> » est lié à la seigneurie divine et à l'éducation humaine, ainsi qu'à ses propriétés physiques et chimiques. Il est l'acteur principal de la compréhension et de la raison, le cerveau, les sens et le corps humain étant ses outils.</w:t>
      </w:r>
      <w:r>
        <w:rPr>
          <w:rFonts w:cstheme="minorHAnsi"/>
          <w:shd w:val="clear" w:color="auto" w:fill="FFFFFF"/>
          <w:lang w:val="fr-FR" w:bidi="fa-IR"/>
        </w:rPr>
        <w:t xml:space="preserve"> </w:t>
      </w:r>
      <w:r w:rsidRPr="00C10ECD">
        <w:rPr>
          <w:rFonts w:cstheme="minorHAnsi"/>
          <w:shd w:val="clear" w:color="auto" w:fill="FFFFFF"/>
          <w:lang w:val="fr-FR" w:bidi="fa-IR"/>
        </w:rPr>
        <w:t xml:space="preserve">Ainsi, le concept de « </w:t>
      </w:r>
      <w:proofErr w:type="spellStart"/>
      <w:r w:rsidRPr="00C10ECD">
        <w:rPr>
          <w:rFonts w:cstheme="minorHAnsi"/>
          <w:shd w:val="clear" w:color="auto" w:fill="FFFFFF"/>
          <w:lang w:val="fr-FR" w:bidi="fa-IR"/>
        </w:rPr>
        <w:t>rouh</w:t>
      </w:r>
      <w:proofErr w:type="spellEnd"/>
      <w:r w:rsidRPr="00C10ECD">
        <w:rPr>
          <w:rFonts w:cstheme="minorHAnsi"/>
          <w:shd w:val="clear" w:color="auto" w:fill="FFFFFF"/>
          <w:lang w:val="fr-FR" w:bidi="fa-IR"/>
        </w:rPr>
        <w:t xml:space="preserve"> » dans le Coran revêt une grande importance, car il est étroitement lié à l'essence de l'être humain, à sa relation avec Dieu et à sa capacité de compréhension et de raisonnement. Bien que mystérieux et provenant d'un autre monde, le « </w:t>
      </w:r>
      <w:proofErr w:type="spellStart"/>
      <w:r w:rsidRPr="00C10ECD">
        <w:rPr>
          <w:rFonts w:cstheme="minorHAnsi"/>
          <w:shd w:val="clear" w:color="auto" w:fill="FFFFFF"/>
          <w:lang w:val="fr-FR" w:bidi="fa-IR"/>
        </w:rPr>
        <w:t>rouh</w:t>
      </w:r>
      <w:proofErr w:type="spellEnd"/>
      <w:r w:rsidRPr="00C10ECD">
        <w:rPr>
          <w:rFonts w:cstheme="minorHAnsi"/>
          <w:shd w:val="clear" w:color="auto" w:fill="FFFFFF"/>
          <w:lang w:val="fr-FR" w:bidi="fa-IR"/>
        </w:rPr>
        <w:t xml:space="preserve"> » est un élément central de l'existence humaine, qui guide l'homme dans sa quêt</w:t>
      </w:r>
      <w:r>
        <w:rPr>
          <w:rFonts w:cstheme="minorHAnsi"/>
          <w:shd w:val="clear" w:color="auto" w:fill="FFFFFF"/>
          <w:lang w:val="fr-FR" w:bidi="fa-IR"/>
        </w:rPr>
        <w:t>e spirituelle et intellectuelle</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34"/>
      </w:r>
    </w:p>
    <w:p w14:paraId="75F60727"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7A7D4CAA"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33F30C5F" w14:textId="4E79B96B" w:rsidR="009364AD" w:rsidRDefault="006F7DF6" w:rsidP="006F7DF6">
      <w:pPr>
        <w:tabs>
          <w:tab w:val="center" w:pos="4153"/>
          <w:tab w:val="right" w:pos="8306"/>
        </w:tabs>
        <w:spacing w:before="240"/>
        <w:jc w:val="right"/>
        <w:rPr>
          <w:rFonts w:cstheme="minorHAnsi"/>
          <w:b/>
          <w:bCs/>
          <w:i/>
          <w:iCs/>
          <w:sz w:val="20"/>
          <w:szCs w:val="20"/>
          <w:lang w:val="fr-FR"/>
        </w:rPr>
      </w:pPr>
      <w:r w:rsidRPr="001E265E">
        <w:rPr>
          <w:rFonts w:cs="KFGQPC Uthmanic Script HAFS"/>
          <w:color w:val="000000"/>
          <w:sz w:val="36"/>
          <w:szCs w:val="36"/>
          <w:shd w:val="clear" w:color="auto" w:fill="FFFFFF"/>
          <w:rtl/>
        </w:rPr>
        <w:t xml:space="preserve">وَلَئِن </w:t>
      </w:r>
      <w:proofErr w:type="spellStart"/>
      <w:r w:rsidRPr="001E265E">
        <w:rPr>
          <w:rFonts w:cs="KFGQPC Uthmanic Script HAFS"/>
          <w:color w:val="000000"/>
          <w:sz w:val="36"/>
          <w:szCs w:val="36"/>
          <w:shd w:val="clear" w:color="auto" w:fill="FFFFFF"/>
          <w:rtl/>
        </w:rPr>
        <w:t>شِ</w:t>
      </w:r>
      <w:r w:rsidRPr="001E265E">
        <w:rPr>
          <w:rFonts w:cs="KFGQPC Uthmanic Script HAFS" w:hint="eastAsia"/>
          <w:color w:val="000000"/>
          <w:sz w:val="36"/>
          <w:szCs w:val="36"/>
          <w:shd w:val="clear" w:color="auto" w:fill="FFFFFF"/>
          <w:rtl/>
        </w:rPr>
        <w:t>ئۡنَا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لَنَذۡهَبَنَّ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أَوۡحَيۡنَآ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إِلَيۡكَ</w:t>
      </w:r>
      <w:proofErr w:type="spellEnd"/>
      <w:r w:rsidRPr="001E265E">
        <w:rPr>
          <w:rFonts w:cs="KFGQPC Uthmanic Script HAFS"/>
          <w:color w:val="000000"/>
          <w:sz w:val="36"/>
          <w:szCs w:val="36"/>
          <w:shd w:val="clear" w:color="auto" w:fill="FFFFFF"/>
          <w:rtl/>
        </w:rPr>
        <w:t xml:space="preserve"> ثُمَّ لَا تَجِدُ لَكَ </w:t>
      </w:r>
      <w:proofErr w:type="spellStart"/>
      <w:r w:rsidRPr="001E265E">
        <w:rPr>
          <w:rFonts w:cs="KFGQPC Uthmanic Script HAFS"/>
          <w:color w:val="000000"/>
          <w:sz w:val="36"/>
          <w:szCs w:val="36"/>
          <w:shd w:val="clear" w:color="auto" w:fill="FFFFFF"/>
          <w:rtl/>
        </w:rPr>
        <w:t>بِهِ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عَلَيۡنَا</w:t>
      </w:r>
      <w:proofErr w:type="spellEnd"/>
      <w:r w:rsidRPr="001E265E">
        <w:rPr>
          <w:rFonts w:cs="KFGQPC Uthmanic Script HAFS"/>
          <w:color w:val="000000"/>
          <w:sz w:val="36"/>
          <w:szCs w:val="36"/>
          <w:shd w:val="clear" w:color="auto" w:fill="FFFFFF"/>
          <w:rtl/>
        </w:rPr>
        <w:t xml:space="preserve"> وَكِيلًا٨٦ إِلَّا </w:t>
      </w:r>
      <w:proofErr w:type="spellStart"/>
      <w:r w:rsidRPr="001E265E">
        <w:rPr>
          <w:rFonts w:cs="KFGQPC Uthmanic Script HAFS"/>
          <w:color w:val="000000"/>
          <w:sz w:val="36"/>
          <w:szCs w:val="36"/>
          <w:shd w:val="clear" w:color="auto" w:fill="FFFFFF"/>
          <w:rtl/>
        </w:rPr>
        <w:t>رَحۡمَة</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رَّبِّكَۚ</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color w:val="000000"/>
          <w:sz w:val="36"/>
          <w:szCs w:val="36"/>
          <w:shd w:val="clear" w:color="auto" w:fill="FFFFFF"/>
          <w:rtl/>
        </w:rPr>
        <w:t>فَضۡلَهُ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عَلَيۡكَ</w:t>
      </w:r>
      <w:proofErr w:type="spellEnd"/>
      <w:r w:rsidRPr="001E265E">
        <w:rPr>
          <w:rFonts w:cs="KFGQPC Uthmanic Script HAFS"/>
          <w:color w:val="000000"/>
          <w:sz w:val="36"/>
          <w:szCs w:val="36"/>
          <w:shd w:val="clear" w:color="auto" w:fill="FFFFFF"/>
          <w:rtl/>
        </w:rPr>
        <w:t xml:space="preserve"> كَبِيرٗا٨٧</w:t>
      </w:r>
    </w:p>
    <w:p w14:paraId="0E2E60AC" w14:textId="77777777" w:rsidR="00A826FE" w:rsidRPr="00034F11" w:rsidRDefault="00A826FE" w:rsidP="00BD5A06">
      <w:pPr>
        <w:tabs>
          <w:tab w:val="center" w:pos="4153"/>
          <w:tab w:val="right" w:pos="8306"/>
        </w:tabs>
        <w:spacing w:before="240"/>
        <w:jc w:val="both"/>
        <w:rPr>
          <w:rFonts w:cstheme="minorHAnsi"/>
          <w:b/>
          <w:bCs/>
          <w:i/>
          <w:iCs/>
          <w:sz w:val="20"/>
          <w:szCs w:val="20"/>
          <w:lang w:val="fr-FR"/>
        </w:rPr>
      </w:pPr>
    </w:p>
    <w:p w14:paraId="243F56E4" w14:textId="77777777" w:rsidR="009364AD" w:rsidRPr="00C52C9E" w:rsidRDefault="009364AD" w:rsidP="00BD5A06">
      <w:pPr>
        <w:jc w:val="both"/>
        <w:rPr>
          <w:rFonts w:cstheme="minorHAnsi"/>
          <w:b/>
          <w:bCs/>
          <w:i/>
          <w:iCs/>
          <w:sz w:val="20"/>
          <w:szCs w:val="20"/>
          <w:lang w:val="fr-BE"/>
        </w:rPr>
      </w:pPr>
      <w:r w:rsidRPr="00FA2B26">
        <w:rPr>
          <w:rFonts w:cstheme="minorHAnsi"/>
          <w:b/>
          <w:bCs/>
          <w:i/>
          <w:iCs/>
          <w:sz w:val="20"/>
          <w:szCs w:val="20"/>
          <w:lang w:val="fr-BE"/>
        </w:rPr>
        <w:t>86- Si Nous voulons, Nous pouvons certes faire disparaître ce que Nous t’avons révélé ; et tu n’y trouverais par la</w:t>
      </w:r>
      <w:r w:rsidRPr="00C52C9E">
        <w:rPr>
          <w:rFonts w:cstheme="minorHAnsi"/>
          <w:b/>
          <w:bCs/>
          <w:i/>
          <w:iCs/>
          <w:sz w:val="20"/>
          <w:szCs w:val="20"/>
          <w:lang w:val="fr-BE"/>
        </w:rPr>
        <w:t xml:space="preserve"> suite aucun défenseur contre Nous.</w:t>
      </w:r>
    </w:p>
    <w:p w14:paraId="2CF52958"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87- Si ce n’est par une miséricorde de ton Seigneur, car en vérité Sa grâce sur toi est grande.</w:t>
      </w:r>
    </w:p>
    <w:p w14:paraId="543FD781"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03B5518" w14:textId="77777777" w:rsidR="009364AD" w:rsidRPr="005D1B0F"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5D1B0F">
        <w:rPr>
          <w:rFonts w:cstheme="minorHAnsi"/>
          <w:shd w:val="clear" w:color="auto" w:fill="FFFFFF"/>
          <w:lang w:val="fr-FR" w:bidi="fa-IR"/>
        </w:rPr>
        <w:t>1</w:t>
      </w:r>
      <w:r w:rsidR="00A826FE">
        <w:rPr>
          <w:rFonts w:cstheme="minorHAnsi"/>
          <w:shd w:val="clear" w:color="auto" w:fill="FFFFFF"/>
          <w:lang w:val="fr-FR" w:bidi="fa-IR"/>
        </w:rPr>
        <w:t xml:space="preserve">- </w:t>
      </w:r>
      <w:r w:rsidRPr="005D1B0F">
        <w:rPr>
          <w:rFonts w:cstheme="minorHAnsi"/>
          <w:shd w:val="clear" w:color="auto" w:fill="FFFFFF"/>
          <w:lang w:val="fr-FR" w:bidi="fa-IR"/>
        </w:rPr>
        <w:t>Ce premier verset met en lumière la dépendance de la révélation à l'égard de Dieu Tout-Puissant, afin de souligner que le Prophète (s) ne s'exprime pas de son propre chef et que Dieu lui a octroyé la connaissance de la révélation pour qu'il devienne le chef et le guide du peuple. Ainsi, lorsque Dieu le décidera, Il lui accordera Ses faveurs.</w:t>
      </w:r>
    </w:p>
    <w:p w14:paraId="6F3C3C67" w14:textId="77777777" w:rsidR="009364AD" w:rsidRPr="005D1B0F"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5D1B0F">
        <w:rPr>
          <w:rFonts w:cstheme="minorHAnsi"/>
          <w:shd w:val="clear" w:color="auto" w:fill="FFFFFF"/>
          <w:lang w:val="fr-FR" w:bidi="fa-IR"/>
        </w:rPr>
        <w:t>Cela ne signifie pas pour autant que Dieu retirera un jour la révélation à Son prophète (s). En réalité, cela montre que le Prophète (s) ne possède rien en propr</w:t>
      </w:r>
      <w:r>
        <w:rPr>
          <w:rFonts w:cstheme="minorHAnsi"/>
          <w:shd w:val="clear" w:color="auto" w:fill="FFFFFF"/>
          <w:lang w:val="fr-FR" w:bidi="fa-IR"/>
        </w:rPr>
        <w:t>e et que tout lui vient de Dieu</w:t>
      </w:r>
      <w:r w:rsidRPr="005D1B0F">
        <w:rPr>
          <w:rFonts w:cstheme="minorHAnsi"/>
          <w:shd w:val="clear" w:color="auto" w:fill="FFFFFF"/>
          <w:lang w:val="fr-FR" w:bidi="fa-IR"/>
        </w:rPr>
        <w:t>.</w:t>
      </w:r>
    </w:p>
    <w:p w14:paraId="74E62E94" w14:textId="1F7141B9" w:rsidR="009364AD" w:rsidRPr="005D1B0F"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5D1B0F">
        <w:rPr>
          <w:rFonts w:cstheme="minorHAnsi"/>
          <w:shd w:val="clear" w:color="auto" w:fill="FFFFFF"/>
          <w:lang w:val="fr-FR" w:bidi="fa-IR"/>
        </w:rPr>
        <w:t>2</w:t>
      </w:r>
      <w:r w:rsidR="00A826FE">
        <w:rPr>
          <w:rFonts w:cstheme="minorHAnsi"/>
          <w:shd w:val="clear" w:color="auto" w:fill="FFFFFF"/>
          <w:lang w:val="fr-FR" w:bidi="fa-IR"/>
        </w:rPr>
        <w:t xml:space="preserve">- </w:t>
      </w:r>
      <w:r w:rsidRPr="005D1B0F">
        <w:rPr>
          <w:rFonts w:cstheme="minorHAnsi"/>
          <w:shd w:val="clear" w:color="auto" w:fill="FFFFFF"/>
          <w:lang w:val="fr-FR" w:bidi="fa-IR"/>
        </w:rPr>
        <w:t xml:space="preserve">La miséricorde divine englobe une miséricorde générale et une miséricorde particulière. Dieu a créé les êtres en se fondant sur Sa miséricorde générale, puis a manifesté une autre forme de miséricorde qui consiste à envoyer au peuple des dirigeants éclairés, infaillibles et bienveillants pour guider et sauver l'humanité. C'est cette miséricorde qui exige que la terre ne soit jamais dépourvue d'un dirigeant et d'un </w:t>
      </w:r>
      <w:r w:rsidRPr="005D1B0F">
        <w:rPr>
          <w:rFonts w:cstheme="minorHAnsi"/>
          <w:shd w:val="clear" w:color="auto" w:fill="FFFFFF"/>
          <w:lang w:val="fr-FR" w:bidi="fa-IR"/>
        </w:rPr>
        <w:lastRenderedPageBreak/>
        <w:t xml:space="preserve">imam, et qui pousse Dieu à envoyer la révélation divine au Prophète (s) sans jamais la lui retirer, car la grâce et le pardon de Dieu envers Son Prophète </w:t>
      </w:r>
      <w:r w:rsidR="000B162F">
        <w:rPr>
          <w:rFonts w:cstheme="minorHAnsi"/>
          <w:shd w:val="clear" w:color="auto" w:fill="FFFFFF"/>
          <w:lang w:val="fr-FR" w:bidi="fa-IR"/>
        </w:rPr>
        <w:t xml:space="preserve">(s) </w:t>
      </w:r>
      <w:r w:rsidRPr="005D1B0F">
        <w:rPr>
          <w:rFonts w:cstheme="minorHAnsi"/>
          <w:shd w:val="clear" w:color="auto" w:fill="FFFFFF"/>
          <w:lang w:val="fr-FR" w:bidi="fa-IR"/>
        </w:rPr>
        <w:t>sont immenses.</w:t>
      </w:r>
    </w:p>
    <w:p w14:paraId="3D95EB03" w14:textId="27175795"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Pr>
          <w:rFonts w:cstheme="minorHAnsi"/>
          <w:shd w:val="clear" w:color="auto" w:fill="FFFFFF"/>
          <w:lang w:val="fr-FR" w:bidi="fa-IR"/>
        </w:rPr>
        <w:t>Ainsi</w:t>
      </w:r>
      <w:r w:rsidRPr="005D1B0F">
        <w:rPr>
          <w:rFonts w:cstheme="minorHAnsi"/>
          <w:shd w:val="clear" w:color="auto" w:fill="FFFFFF"/>
          <w:lang w:val="fr-FR" w:bidi="fa-IR"/>
        </w:rPr>
        <w:t xml:space="preserve">, ce verset souligne la relation étroite entre Dieu et Son prophète (s), ainsi que l'importance de la révélation divine dans la guidée de l'humanité. La miséricorde de Dieu se manifeste non seulement dans la création des êtres, mais aussi dans l'envoi de </w:t>
      </w:r>
      <w:r w:rsidR="000B162F">
        <w:rPr>
          <w:rFonts w:cstheme="minorHAnsi"/>
          <w:shd w:val="clear" w:color="auto" w:fill="FFFFFF"/>
          <w:lang w:val="fr-FR" w:bidi="fa-IR"/>
        </w:rPr>
        <w:t>P</w:t>
      </w:r>
      <w:r w:rsidRPr="005D1B0F">
        <w:rPr>
          <w:rFonts w:cstheme="minorHAnsi"/>
          <w:shd w:val="clear" w:color="auto" w:fill="FFFFFF"/>
          <w:lang w:val="fr-FR" w:bidi="fa-IR"/>
        </w:rPr>
        <w:t xml:space="preserve">rophètes </w:t>
      </w:r>
      <w:r w:rsidR="000B162F">
        <w:rPr>
          <w:rFonts w:cstheme="minorHAnsi"/>
          <w:shd w:val="clear" w:color="auto" w:fill="FFFFFF"/>
          <w:lang w:val="fr-FR" w:bidi="fa-IR"/>
        </w:rPr>
        <w:t xml:space="preserve">(a) </w:t>
      </w:r>
      <w:r w:rsidRPr="005D1B0F">
        <w:rPr>
          <w:rFonts w:cstheme="minorHAnsi"/>
          <w:shd w:val="clear" w:color="auto" w:fill="FFFFFF"/>
          <w:lang w:val="fr-FR" w:bidi="fa-IR"/>
        </w:rPr>
        <w:t>et de dirigeants éclairés pour guider les hommes sur le droit chemin. Cette miséricorde divine garantit que la révélation accordée au Prophète (s) ne lui sera jamais retirée, témoignant ainsi de la grâce et du pardon infinis de Dieu enver</w:t>
      </w:r>
      <w:r>
        <w:rPr>
          <w:rFonts w:cstheme="minorHAnsi"/>
          <w:shd w:val="clear" w:color="auto" w:fill="FFFFFF"/>
          <w:lang w:val="fr-FR" w:bidi="fa-IR"/>
        </w:rPr>
        <w:t>s Son élu</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35"/>
      </w:r>
    </w:p>
    <w:p w14:paraId="3B65A6AF"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CFCB233" w14:textId="77777777" w:rsidR="006F7DF6" w:rsidRDefault="006F7DF6" w:rsidP="00BD5A06">
      <w:pPr>
        <w:jc w:val="both"/>
        <w:rPr>
          <w:rFonts w:cstheme="minorHAnsi"/>
          <w:b/>
          <w:bCs/>
          <w:i/>
          <w:iCs/>
          <w:sz w:val="20"/>
          <w:szCs w:val="20"/>
          <w:lang w:val="fr-BE"/>
        </w:rPr>
      </w:pPr>
    </w:p>
    <w:p w14:paraId="27B44221" w14:textId="6D955734" w:rsidR="006F7DF6" w:rsidRDefault="006F7DF6" w:rsidP="006F7DF6">
      <w:pPr>
        <w:jc w:val="right"/>
        <w:rPr>
          <w:rFonts w:cstheme="minorHAnsi"/>
          <w:b/>
          <w:bCs/>
          <w:i/>
          <w:iCs/>
          <w:sz w:val="20"/>
          <w:szCs w:val="20"/>
          <w:lang w:val="fr-BE"/>
        </w:rPr>
      </w:pPr>
      <w:r w:rsidRPr="001E265E">
        <w:rPr>
          <w:rFonts w:cs="KFGQPC Uthmanic Script HAFS"/>
          <w:color w:val="000000"/>
          <w:sz w:val="36"/>
          <w:szCs w:val="36"/>
          <w:shd w:val="clear" w:color="auto" w:fill="FFFFFF"/>
          <w:rtl/>
        </w:rPr>
        <w:t xml:space="preserve">قُل لَّئِنِ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جۡتَمَعَتِ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لۡإِنسُ</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لۡجِنُّ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عَلَىٰٓ</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يَأۡتُواْ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بِمِثۡلِ</w:t>
      </w:r>
      <w:proofErr w:type="spellEnd"/>
      <w:r w:rsidRPr="001E265E">
        <w:rPr>
          <w:rFonts w:cs="KFGQPC Uthmanic Script HAFS"/>
          <w:color w:val="000000"/>
          <w:sz w:val="36"/>
          <w:szCs w:val="36"/>
          <w:shd w:val="clear" w:color="auto" w:fill="FFFFFF"/>
          <w:rtl/>
        </w:rPr>
        <w:t xml:space="preserve"> هَٰذَ</w:t>
      </w:r>
      <w:r w:rsidRPr="001E265E">
        <w:rPr>
          <w:rFonts w:cs="KFGQPC Uthmanic Script HAFS" w:hint="eastAsia"/>
          <w:color w:val="000000"/>
          <w:sz w:val="36"/>
          <w:szCs w:val="36"/>
          <w:shd w:val="clear" w:color="auto" w:fill="FFFFFF"/>
          <w:rtl/>
        </w:rPr>
        <w:t>ا</w:t>
      </w:r>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لۡقُرۡءَانِ</w:t>
      </w:r>
      <w:proofErr w:type="spellEnd"/>
      <w:r w:rsidRPr="001E265E">
        <w:rPr>
          <w:rFonts w:cs="KFGQPC Uthmanic Script HAFS"/>
          <w:color w:val="000000"/>
          <w:sz w:val="36"/>
          <w:szCs w:val="36"/>
          <w:shd w:val="clear" w:color="auto" w:fill="FFFFFF"/>
          <w:rtl/>
        </w:rPr>
        <w:t xml:space="preserve"> لَا </w:t>
      </w:r>
      <w:proofErr w:type="spellStart"/>
      <w:r w:rsidRPr="001E265E">
        <w:rPr>
          <w:rFonts w:cs="KFGQPC Uthmanic Script HAFS"/>
          <w:color w:val="000000"/>
          <w:sz w:val="36"/>
          <w:szCs w:val="36"/>
          <w:shd w:val="clear" w:color="auto" w:fill="FFFFFF"/>
          <w:rtl/>
        </w:rPr>
        <w:t>يَأۡتُونَ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بِمِثۡلِهِ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وَلَوۡ</w:t>
      </w:r>
      <w:proofErr w:type="spellEnd"/>
      <w:r w:rsidRPr="001E265E">
        <w:rPr>
          <w:rFonts w:cs="KFGQPC Uthmanic Script HAFS"/>
          <w:color w:val="000000"/>
          <w:sz w:val="36"/>
          <w:szCs w:val="36"/>
          <w:shd w:val="clear" w:color="auto" w:fill="FFFFFF"/>
          <w:rtl/>
        </w:rPr>
        <w:t xml:space="preserve"> كَانَ </w:t>
      </w:r>
      <w:proofErr w:type="spellStart"/>
      <w:r w:rsidRPr="001E265E">
        <w:rPr>
          <w:rFonts w:cs="KFGQPC Uthmanic Script HAFS"/>
          <w:color w:val="000000"/>
          <w:sz w:val="36"/>
          <w:szCs w:val="36"/>
          <w:shd w:val="clear" w:color="auto" w:fill="FFFFFF"/>
          <w:rtl/>
        </w:rPr>
        <w:t>بَعۡضُهُمۡ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لِبَعۡض</w:t>
      </w:r>
      <w:proofErr w:type="spellEnd"/>
      <w:r w:rsidRPr="001E265E">
        <w:rPr>
          <w:rFonts w:cs="KFGQPC Uthmanic Script HAFS"/>
          <w:color w:val="000000"/>
          <w:sz w:val="36"/>
          <w:szCs w:val="36"/>
          <w:shd w:val="clear" w:color="auto" w:fill="FFFFFF"/>
          <w:rtl/>
        </w:rPr>
        <w:t>ٖ ظَهِيرٗا٨٨</w:t>
      </w:r>
    </w:p>
    <w:p w14:paraId="12BF766F" w14:textId="77777777" w:rsidR="006F7DF6" w:rsidRDefault="006F7DF6" w:rsidP="00BD5A06">
      <w:pPr>
        <w:jc w:val="both"/>
        <w:rPr>
          <w:rFonts w:cstheme="minorHAnsi"/>
          <w:b/>
          <w:bCs/>
          <w:i/>
          <w:iCs/>
          <w:sz w:val="20"/>
          <w:szCs w:val="20"/>
          <w:lang w:val="fr-BE"/>
        </w:rPr>
      </w:pPr>
    </w:p>
    <w:p w14:paraId="4DE84C65" w14:textId="4959BD49"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88- Dis : « Si les hommes et les djinns s’unissaient pour produire le pareil de ce Coran, ils n’y parviendraient pas, même en se soutenant les uns les autres ».</w:t>
      </w:r>
    </w:p>
    <w:p w14:paraId="63C7990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B478A2B" w14:textId="77777777" w:rsidR="009364AD" w:rsidRPr="00834BA8"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34BA8">
        <w:rPr>
          <w:rFonts w:cstheme="minorHAnsi"/>
          <w:shd w:val="clear" w:color="auto" w:fill="FFFFFF"/>
          <w:lang w:val="fr-FR" w:bidi="fa-IR"/>
        </w:rPr>
        <w:t>Le Saint Coran est le miracle éternel du Prophète de l'Islam (s) et la preuve de sa légitimité. Depuis plus de quatorze siècles, il lance un défi à l'humanité tout entière. En effet, il déclare à tous les peuples, qu'ils soient arabes ou non, philosophes ou écrivains, historiens, génies ou scientifiques, que même s'ils se réunissaient et s'entraidaient, ils ne pourraient jamais produire un livre semblable au Coran. En d'autres termes, le Coran incite ses détracteurs à agir contre lui et à invalider son caractère miraculeux, mais ils en sont incapables. Cette faiblesse et cette impuissance des opposants démontrent que le Coran n'est pas une œuvre issue de l'esprit humain, mais qu'il s'agit d'un livre transcendant et miraculeux.</w:t>
      </w:r>
    </w:p>
    <w:p w14:paraId="028C9CE5"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834BA8">
        <w:rPr>
          <w:rFonts w:cstheme="minorHAnsi"/>
          <w:shd w:val="clear" w:color="auto" w:fill="FFFFFF"/>
          <w:lang w:val="fr-FR" w:bidi="fa-IR"/>
        </w:rPr>
        <w:t>Le Coran, en tant que miracle intemporel, témoigne de l'authenticité de la mission prophétique d</w:t>
      </w:r>
      <w:r>
        <w:rPr>
          <w:rFonts w:cstheme="minorHAnsi"/>
          <w:shd w:val="clear" w:color="auto" w:fill="FFFFFF"/>
          <w:lang w:val="fr-FR" w:bidi="fa-IR"/>
        </w:rPr>
        <w:t>u</w:t>
      </w:r>
      <w:r w:rsidRPr="00834BA8">
        <w:rPr>
          <w:rFonts w:cstheme="minorHAnsi"/>
          <w:shd w:val="clear" w:color="auto" w:fill="FFFFFF"/>
          <w:lang w:val="fr-FR" w:bidi="fa-IR"/>
        </w:rPr>
        <w:t xml:space="preserve"> </w:t>
      </w:r>
      <w:r>
        <w:rPr>
          <w:rFonts w:cstheme="minorHAnsi"/>
          <w:shd w:val="clear" w:color="auto" w:fill="FFFFFF"/>
          <w:lang w:val="fr-FR" w:bidi="fa-IR"/>
        </w:rPr>
        <w:t>Prophète Mo</w:t>
      </w:r>
      <w:r w:rsidRPr="00834BA8">
        <w:rPr>
          <w:rFonts w:cstheme="minorHAnsi"/>
          <w:shd w:val="clear" w:color="auto" w:fill="FFFFFF"/>
          <w:lang w:val="fr-FR" w:bidi="fa-IR"/>
        </w:rPr>
        <w:t xml:space="preserve">hammad (s). Son inimitabilité réside dans son contenu, son style et sa structure uniques, qui défient toute tentative de reproduction ou d'imitation. Malgré les progrès de l'humanité dans </w:t>
      </w:r>
      <w:r w:rsidRPr="0000418B">
        <w:rPr>
          <w:rFonts w:cstheme="minorHAnsi"/>
          <w:shd w:val="clear" w:color="auto" w:fill="FFFFFF"/>
          <w:lang w:val="fr-FR" w:bidi="fa-IR"/>
        </w:rPr>
        <w:t>divers</w:t>
      </w:r>
      <w:r w:rsidRPr="00834BA8">
        <w:rPr>
          <w:rFonts w:cstheme="minorHAnsi"/>
          <w:shd w:val="clear" w:color="auto" w:fill="FFFFFF"/>
          <w:lang w:val="fr-FR" w:bidi="fa-IR"/>
        </w:rPr>
        <w:t xml:space="preserve"> domaines de la connaissance, </w:t>
      </w:r>
      <w:r w:rsidRPr="0000418B">
        <w:rPr>
          <w:rFonts w:cstheme="minorHAnsi"/>
          <w:shd w:val="clear" w:color="auto" w:fill="FFFFFF"/>
          <w:lang w:val="fr-FR" w:bidi="fa-IR"/>
        </w:rPr>
        <w:t>nul</w:t>
      </w:r>
      <w:r w:rsidRPr="00834BA8">
        <w:rPr>
          <w:rFonts w:cstheme="minorHAnsi"/>
          <w:shd w:val="clear" w:color="auto" w:fill="FFFFFF"/>
          <w:lang w:val="fr-FR" w:bidi="fa-IR"/>
        </w:rPr>
        <w:t xml:space="preserve"> n'a été en mesure de relever le défi lancé par le Coran et de produire ne serait-ce qu'un chapitre comparable à c</w:t>
      </w:r>
      <w:r>
        <w:rPr>
          <w:rFonts w:cstheme="minorHAnsi"/>
          <w:shd w:val="clear" w:color="auto" w:fill="FFFFFF"/>
          <w:lang w:val="fr-FR" w:bidi="fa-IR"/>
        </w:rPr>
        <w:t>eux qu'il contient</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36"/>
      </w:r>
      <w:r>
        <w:rPr>
          <w:rFonts w:cstheme="minorHAnsi"/>
          <w:shd w:val="clear" w:color="auto" w:fill="FFFFFF"/>
          <w:lang w:val="fr-FR" w:bidi="fa-IR"/>
        </w:rPr>
        <w:t xml:space="preserve"> </w:t>
      </w:r>
    </w:p>
    <w:p w14:paraId="676BA7AC"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80C7151"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21277B4" w14:textId="5B362C25" w:rsidR="006F7DF6" w:rsidRDefault="006F7DF6" w:rsidP="006F7DF6">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color w:val="000000"/>
          <w:sz w:val="36"/>
          <w:szCs w:val="36"/>
          <w:shd w:val="clear" w:color="auto" w:fill="FFFFFF"/>
          <w:rtl/>
        </w:rPr>
        <w:lastRenderedPageBreak/>
        <w:t>وَلَقَدۡ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صَرَّفۡنَا</w:t>
      </w:r>
      <w:proofErr w:type="spellEnd"/>
      <w:r w:rsidRPr="001E265E">
        <w:rPr>
          <w:rFonts w:cs="KFGQPC Uthmanic Script HAFS"/>
          <w:color w:val="000000"/>
          <w:sz w:val="36"/>
          <w:szCs w:val="36"/>
          <w:shd w:val="clear" w:color="auto" w:fill="FFFFFF"/>
          <w:rtl/>
        </w:rPr>
        <w:t xml:space="preserve"> لِلنَّاسِ فِي هَٰذَا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لۡقُرۡءَانِ</w:t>
      </w:r>
      <w:proofErr w:type="spellEnd"/>
      <w:r w:rsidRPr="001E265E">
        <w:rPr>
          <w:rFonts w:cs="KFGQPC Uthmanic Script HAFS"/>
          <w:color w:val="000000"/>
          <w:sz w:val="36"/>
          <w:szCs w:val="36"/>
          <w:shd w:val="clear" w:color="auto" w:fill="FFFFFF"/>
          <w:rtl/>
        </w:rPr>
        <w:t xml:space="preserve"> مِن كُلِّ مَثَلٖ </w:t>
      </w:r>
      <w:proofErr w:type="spellStart"/>
      <w:r w:rsidRPr="001E265E">
        <w:rPr>
          <w:rFonts w:cs="KFGQPC Uthmanic Script HAFS"/>
          <w:color w:val="000000"/>
          <w:sz w:val="36"/>
          <w:szCs w:val="36"/>
          <w:shd w:val="clear" w:color="auto" w:fill="FFFFFF"/>
          <w:rtl/>
        </w:rPr>
        <w:t>فَأَبَىٰٓ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أَكۡثَرُ</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لنَّاسِ</w:t>
      </w:r>
      <w:proofErr w:type="spellEnd"/>
      <w:r w:rsidRPr="001E265E">
        <w:rPr>
          <w:rFonts w:cs="KFGQPC Uthmanic Script HAFS"/>
          <w:color w:val="000000"/>
          <w:sz w:val="36"/>
          <w:szCs w:val="36"/>
          <w:shd w:val="clear" w:color="auto" w:fill="FFFFFF"/>
          <w:rtl/>
        </w:rPr>
        <w:t xml:space="preserve"> إِلَّا كُفُورٗا٨٩</w:t>
      </w:r>
    </w:p>
    <w:p w14:paraId="0063F64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5EB26E8"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89- Et certes, Nous avons déployé pour les gens, dans ce Coran, toutes sortes d’exemples. Mais la plupart des gens s’obstinent à être mécréants.</w:t>
      </w:r>
    </w:p>
    <w:p w14:paraId="79405F75"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59AF728" w14:textId="4698D44D"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1- Le Coran est un livre complet qui aborde diverses thématiques, telles que les croyances, l'éthique, les règles de vie, les récits historiques et les sciences. Il fournit des exemples et des enseignements généraux pour chacun de ces domaines, tandis que de nombreux détails ont été clarifiés par le Prophète Mohammad</w:t>
      </w:r>
      <w:r w:rsidR="004B48D1">
        <w:rPr>
          <w:rFonts w:cstheme="minorHAnsi"/>
          <w:shd w:val="clear" w:color="auto" w:fill="FFFFFF"/>
          <w:lang w:val="fr-FR" w:bidi="fa-IR"/>
        </w:rPr>
        <w:t> </w:t>
      </w:r>
      <w:r w:rsidRPr="00986BAD">
        <w:rPr>
          <w:rFonts w:cstheme="minorHAnsi"/>
          <w:shd w:val="clear" w:color="auto" w:fill="FFFFFF"/>
          <w:lang w:val="fr-FR" w:bidi="fa-IR"/>
        </w:rPr>
        <w:t>(s) à travers sa tradition prophétique (la S</w:t>
      </w:r>
      <w:r w:rsidR="003D12D1">
        <w:rPr>
          <w:rFonts w:cstheme="minorHAnsi"/>
          <w:shd w:val="clear" w:color="auto" w:fill="FFFFFF"/>
          <w:lang w:val="fr-FR" w:bidi="fa-IR"/>
        </w:rPr>
        <w:t>o</w:t>
      </w:r>
      <w:r w:rsidRPr="00986BAD">
        <w:rPr>
          <w:rFonts w:cstheme="minorHAnsi"/>
          <w:shd w:val="clear" w:color="auto" w:fill="FFFFFF"/>
          <w:lang w:val="fr-FR" w:bidi="fa-IR"/>
        </w:rPr>
        <w:t>unna). Par conséquent, l'universalité du Coran ne signifie pas que toutes les sciences, technologies et données historiques y sont exposées de manière exhaustive. Le Coran pose les fondements et les principes directeurs, laissant à l'homme le soin d'explorer et de développer ces différents champs de connaissances.</w:t>
      </w:r>
    </w:p>
    <w:p w14:paraId="15089BEA" w14:textId="2483F994"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2-</w:t>
      </w:r>
      <w:r w:rsidR="00396289">
        <w:rPr>
          <w:rFonts w:cstheme="minorHAnsi"/>
          <w:shd w:val="clear" w:color="auto" w:fill="FFFFFF"/>
          <w:lang w:val="fr-FR" w:bidi="fa-IR"/>
        </w:rPr>
        <w:t> </w:t>
      </w:r>
      <w:r w:rsidRPr="00986BAD">
        <w:rPr>
          <w:rFonts w:cstheme="minorHAnsi"/>
          <w:shd w:val="clear" w:color="auto" w:fill="FFFFFF"/>
          <w:lang w:val="fr-FR" w:bidi="fa-IR"/>
        </w:rPr>
        <w:t xml:space="preserve">Le terme arabe </w:t>
      </w:r>
      <w:r>
        <w:rPr>
          <w:rFonts w:cstheme="minorHAnsi"/>
          <w:shd w:val="clear" w:color="auto" w:fill="FFFFFF"/>
          <w:lang w:val="fr-FR" w:bidi="fa-IR"/>
        </w:rPr>
        <w:t>« </w:t>
      </w:r>
      <w:proofErr w:type="spellStart"/>
      <w:r w:rsidRPr="00986BAD">
        <w:rPr>
          <w:rFonts w:cstheme="minorHAnsi"/>
          <w:b/>
          <w:bCs/>
          <w:shd w:val="clear" w:color="auto" w:fill="FFFFFF"/>
          <w:lang w:val="fr-FR" w:bidi="fa-IR"/>
        </w:rPr>
        <w:t>koufour</w:t>
      </w:r>
      <w:proofErr w:type="spellEnd"/>
      <w:r>
        <w:rPr>
          <w:rFonts w:cstheme="minorHAnsi"/>
          <w:shd w:val="clear" w:color="auto" w:fill="FFFFFF"/>
          <w:lang w:val="fr-FR" w:bidi="fa-IR"/>
        </w:rPr>
        <w:t> »</w:t>
      </w:r>
      <w:r w:rsidRPr="00986BAD">
        <w:rPr>
          <w:rFonts w:cstheme="minorHAnsi"/>
          <w:shd w:val="clear" w:color="auto" w:fill="FFFFFF"/>
          <w:lang w:val="fr-FR" w:bidi="fa-IR"/>
        </w:rPr>
        <w:t xml:space="preserve"> peut être interprété de deux manières différentes, ce qui influe sur la compréhension du statut de ceux qui rejettent le Coran.</w:t>
      </w:r>
    </w:p>
    <w:p w14:paraId="06522672" w14:textId="77777777"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 xml:space="preserve">Première interprétation : Si nous considérons que le mot </w:t>
      </w:r>
      <w:r>
        <w:rPr>
          <w:rFonts w:cstheme="minorHAnsi"/>
          <w:shd w:val="clear" w:color="auto" w:fill="FFFFFF"/>
          <w:lang w:val="fr-FR" w:bidi="fa-IR"/>
        </w:rPr>
        <w:t>« </w:t>
      </w:r>
      <w:proofErr w:type="spellStart"/>
      <w:r w:rsidRPr="003D12D1">
        <w:rPr>
          <w:rFonts w:cstheme="minorHAnsi"/>
          <w:shd w:val="clear" w:color="auto" w:fill="FFFFFF"/>
          <w:lang w:val="fr-FR" w:bidi="fa-IR"/>
        </w:rPr>
        <w:t>koufour</w:t>
      </w:r>
      <w:proofErr w:type="spellEnd"/>
      <w:r>
        <w:rPr>
          <w:rFonts w:cstheme="minorHAnsi"/>
          <w:shd w:val="clear" w:color="auto" w:fill="FFFFFF"/>
          <w:lang w:val="fr-FR" w:bidi="fa-IR"/>
        </w:rPr>
        <w:t> »</w:t>
      </w:r>
      <w:r w:rsidRPr="00986BAD">
        <w:rPr>
          <w:rFonts w:cstheme="minorHAnsi"/>
          <w:shd w:val="clear" w:color="auto" w:fill="FFFFFF"/>
          <w:lang w:val="fr-FR" w:bidi="fa-IR"/>
        </w:rPr>
        <w:t xml:space="preserve"> signifie </w:t>
      </w:r>
      <w:r>
        <w:rPr>
          <w:rFonts w:cstheme="minorHAnsi"/>
          <w:shd w:val="clear" w:color="auto" w:fill="FFFFFF"/>
          <w:lang w:val="fr-FR" w:bidi="fa-IR"/>
        </w:rPr>
        <w:t>« </w:t>
      </w:r>
      <w:r w:rsidRPr="00986BAD">
        <w:rPr>
          <w:rFonts w:cstheme="minorHAnsi"/>
          <w:shd w:val="clear" w:color="auto" w:fill="FFFFFF"/>
          <w:lang w:val="fr-FR" w:bidi="fa-IR"/>
        </w:rPr>
        <w:t>négation</w:t>
      </w:r>
      <w:r>
        <w:rPr>
          <w:rFonts w:cstheme="minorHAnsi"/>
          <w:shd w:val="clear" w:color="auto" w:fill="FFFFFF"/>
          <w:lang w:val="fr-FR" w:bidi="fa-IR"/>
        </w:rPr>
        <w:t> »</w:t>
      </w:r>
      <w:r w:rsidRPr="00986BAD">
        <w:rPr>
          <w:rFonts w:cstheme="minorHAnsi"/>
          <w:shd w:val="clear" w:color="auto" w:fill="FFFFFF"/>
          <w:lang w:val="fr-FR" w:bidi="fa-IR"/>
        </w:rPr>
        <w:t xml:space="preserve"> ou </w:t>
      </w:r>
      <w:r>
        <w:rPr>
          <w:rFonts w:cstheme="minorHAnsi"/>
          <w:shd w:val="clear" w:color="auto" w:fill="FFFFFF"/>
          <w:lang w:val="fr-FR" w:bidi="fa-IR"/>
        </w:rPr>
        <w:t>« </w:t>
      </w:r>
      <w:r w:rsidRPr="00986BAD">
        <w:rPr>
          <w:rFonts w:cstheme="minorHAnsi"/>
          <w:shd w:val="clear" w:color="auto" w:fill="FFFFFF"/>
          <w:lang w:val="fr-FR" w:bidi="fa-IR"/>
        </w:rPr>
        <w:t>rejet</w:t>
      </w:r>
      <w:r>
        <w:rPr>
          <w:rFonts w:cstheme="minorHAnsi"/>
          <w:shd w:val="clear" w:color="auto" w:fill="FFFFFF"/>
          <w:lang w:val="fr-FR" w:bidi="fa-IR"/>
        </w:rPr>
        <w:t> »</w:t>
      </w:r>
      <w:r w:rsidRPr="00986BAD">
        <w:rPr>
          <w:rFonts w:cstheme="minorHAnsi"/>
          <w:shd w:val="clear" w:color="auto" w:fill="FFFFFF"/>
          <w:lang w:val="fr-FR" w:bidi="fa-IR"/>
        </w:rPr>
        <w:t>, alors la majorité de ceux qui nient la véracité du Coran sont considérés comme des mécréants (non-musulmans). Dans ce cas, le rejet du Coran est vu comme une forme d'incroyance qui exclut la personne de la sphère de l'Islam.</w:t>
      </w:r>
    </w:p>
    <w:p w14:paraId="18998D01"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 xml:space="preserve">Seconde interprétation : Si nous considérons que le mot </w:t>
      </w:r>
      <w:r>
        <w:rPr>
          <w:rFonts w:cstheme="minorHAnsi"/>
          <w:shd w:val="clear" w:color="auto" w:fill="FFFFFF"/>
          <w:lang w:val="fr-FR" w:bidi="fa-IR"/>
        </w:rPr>
        <w:t>« </w:t>
      </w:r>
      <w:proofErr w:type="spellStart"/>
      <w:r w:rsidRPr="003D12D1">
        <w:rPr>
          <w:rFonts w:cstheme="minorHAnsi"/>
          <w:shd w:val="clear" w:color="auto" w:fill="FFFFFF"/>
          <w:lang w:val="fr-FR" w:bidi="fa-IR"/>
        </w:rPr>
        <w:t>koufour</w:t>
      </w:r>
      <w:proofErr w:type="spellEnd"/>
      <w:r>
        <w:rPr>
          <w:rFonts w:cstheme="minorHAnsi"/>
          <w:shd w:val="clear" w:color="auto" w:fill="FFFFFF"/>
          <w:lang w:val="fr-FR" w:bidi="fa-IR"/>
        </w:rPr>
        <w:t> »</w:t>
      </w:r>
      <w:r w:rsidRPr="00986BAD">
        <w:rPr>
          <w:rFonts w:cstheme="minorHAnsi"/>
          <w:shd w:val="clear" w:color="auto" w:fill="FFFFFF"/>
          <w:lang w:val="fr-FR" w:bidi="fa-IR"/>
        </w:rPr>
        <w:t xml:space="preserve"> signifie </w:t>
      </w:r>
      <w:r>
        <w:rPr>
          <w:rFonts w:cstheme="minorHAnsi"/>
          <w:shd w:val="clear" w:color="auto" w:fill="FFFFFF"/>
          <w:lang w:val="fr-FR" w:bidi="fa-IR"/>
        </w:rPr>
        <w:t>« </w:t>
      </w:r>
      <w:r w:rsidRPr="00986BAD">
        <w:rPr>
          <w:rFonts w:cstheme="minorHAnsi"/>
          <w:shd w:val="clear" w:color="auto" w:fill="FFFFFF"/>
          <w:lang w:val="fr-FR" w:bidi="fa-IR"/>
        </w:rPr>
        <w:t>ingratitude</w:t>
      </w:r>
      <w:r>
        <w:rPr>
          <w:rFonts w:cstheme="minorHAnsi"/>
          <w:shd w:val="clear" w:color="auto" w:fill="FFFFFF"/>
          <w:lang w:val="fr-FR" w:bidi="fa-IR"/>
        </w:rPr>
        <w:t> »</w:t>
      </w:r>
      <w:r w:rsidRPr="00986BAD">
        <w:rPr>
          <w:rFonts w:cstheme="minorHAnsi"/>
          <w:shd w:val="clear" w:color="auto" w:fill="FFFFFF"/>
          <w:lang w:val="fr-FR" w:bidi="fa-IR"/>
        </w:rPr>
        <w:t>, cela sous-entend que parmi ceux qui nient le Coran, il peut y avoir des musulmans qui, par hypocrisie, tout en croyant en Dieu et en l'Islam, font preuve d'ingratitude en ne reconnaissant pas pleinement la valeur et la véracité du Coran. Dans ce cas, leur négation est considérée comme un manquement grave, mais ne les exclut pas nécessairemen</w:t>
      </w:r>
      <w:r>
        <w:rPr>
          <w:rFonts w:cstheme="minorHAnsi"/>
          <w:shd w:val="clear" w:color="auto" w:fill="FFFFFF"/>
          <w:lang w:val="fr-FR" w:bidi="fa-IR"/>
        </w:rPr>
        <w:t>t de la communauté des croyants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37"/>
      </w:r>
    </w:p>
    <w:p w14:paraId="55C30B9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69FC053" w14:textId="77777777" w:rsidR="00BA57D9" w:rsidRDefault="00BA57D9" w:rsidP="00BD5A06">
      <w:pPr>
        <w:tabs>
          <w:tab w:val="left" w:pos="3479"/>
        </w:tabs>
        <w:spacing w:before="100" w:beforeAutospacing="1" w:after="100" w:afterAutospacing="1" w:line="240" w:lineRule="auto"/>
        <w:jc w:val="both"/>
        <w:rPr>
          <w:rFonts w:cstheme="minorHAnsi"/>
          <w:b/>
          <w:bCs/>
          <w:shd w:val="clear" w:color="auto" w:fill="FFFFFF"/>
          <w:lang w:val="fr-FR" w:bidi="fa-IR"/>
        </w:rPr>
      </w:pPr>
    </w:p>
    <w:p w14:paraId="7DA3977B" w14:textId="77777777" w:rsidR="006F7DF6" w:rsidRDefault="006F7DF6" w:rsidP="00BD5A06">
      <w:pPr>
        <w:tabs>
          <w:tab w:val="left" w:pos="3479"/>
        </w:tabs>
        <w:spacing w:before="100" w:beforeAutospacing="1" w:after="100" w:afterAutospacing="1" w:line="240" w:lineRule="auto"/>
        <w:jc w:val="both"/>
        <w:rPr>
          <w:rFonts w:cstheme="minorHAnsi"/>
          <w:b/>
          <w:bCs/>
          <w:shd w:val="clear" w:color="auto" w:fill="FFFFFF"/>
          <w:lang w:val="fr-FR" w:bidi="fa-IR"/>
        </w:rPr>
      </w:pPr>
    </w:p>
    <w:p w14:paraId="36CE84B6" w14:textId="464376ED" w:rsidR="006F7DF6" w:rsidRDefault="006F7DF6" w:rsidP="006F7DF6">
      <w:pPr>
        <w:tabs>
          <w:tab w:val="left" w:pos="3479"/>
        </w:tabs>
        <w:spacing w:before="100" w:beforeAutospacing="1" w:after="100" w:afterAutospacing="1" w:line="240" w:lineRule="auto"/>
        <w:jc w:val="right"/>
        <w:rPr>
          <w:rFonts w:cstheme="minorHAnsi"/>
          <w:b/>
          <w:bCs/>
          <w:shd w:val="clear" w:color="auto" w:fill="FFFFFF"/>
          <w:lang w:val="fr-FR" w:bidi="fa-IR"/>
        </w:rPr>
      </w:pPr>
      <w:r w:rsidRPr="001E265E">
        <w:rPr>
          <w:rFonts w:cs="KFGQPC Uthmanic Script HAFS"/>
          <w:color w:val="000000"/>
          <w:sz w:val="36"/>
          <w:szCs w:val="36"/>
          <w:shd w:val="clear" w:color="auto" w:fill="FFFFFF"/>
          <w:rtl/>
        </w:rPr>
        <w:t xml:space="preserve">وَقَالُواْ لَن </w:t>
      </w:r>
      <w:proofErr w:type="spellStart"/>
      <w:r w:rsidRPr="001E265E">
        <w:rPr>
          <w:rFonts w:cs="KFGQPC Uthmanic Script HAFS"/>
          <w:color w:val="000000"/>
          <w:sz w:val="36"/>
          <w:szCs w:val="36"/>
          <w:shd w:val="clear" w:color="auto" w:fill="FFFFFF"/>
          <w:rtl/>
        </w:rPr>
        <w:t>نُّؤۡمِنَ</w:t>
      </w:r>
      <w:proofErr w:type="spellEnd"/>
      <w:r w:rsidRPr="001E265E">
        <w:rPr>
          <w:rFonts w:cs="KFGQPC Uthmanic Script HAFS"/>
          <w:color w:val="000000"/>
          <w:sz w:val="36"/>
          <w:szCs w:val="36"/>
          <w:shd w:val="clear" w:color="auto" w:fill="FFFFFF"/>
          <w:rtl/>
        </w:rPr>
        <w:t xml:space="preserve"> لَكَ حَتَّىٰ </w:t>
      </w:r>
      <w:proofErr w:type="spellStart"/>
      <w:r w:rsidRPr="001E265E">
        <w:rPr>
          <w:rFonts w:cs="KFGQPC Uthmanic Script HAFS"/>
          <w:color w:val="000000"/>
          <w:sz w:val="36"/>
          <w:szCs w:val="36"/>
          <w:shd w:val="clear" w:color="auto" w:fill="FFFFFF"/>
          <w:rtl/>
        </w:rPr>
        <w:t>تَفۡجُرَ</w:t>
      </w:r>
      <w:proofErr w:type="spellEnd"/>
      <w:r w:rsidRPr="001E265E">
        <w:rPr>
          <w:rFonts w:cs="KFGQPC Uthmanic Script HAFS"/>
          <w:color w:val="000000"/>
          <w:sz w:val="36"/>
          <w:szCs w:val="36"/>
          <w:shd w:val="clear" w:color="auto" w:fill="FFFFFF"/>
          <w:rtl/>
        </w:rPr>
        <w:t xml:space="preserve"> لَنَا </w:t>
      </w:r>
      <w:r w:rsidRPr="001E265E">
        <w:rPr>
          <w:rFonts w:cs="KFGQPC Uthmanic Script HAFS" w:hint="eastAsia"/>
          <w:color w:val="000000"/>
          <w:sz w:val="36"/>
          <w:szCs w:val="36"/>
          <w:shd w:val="clear" w:color="auto" w:fill="FFFFFF"/>
          <w:rtl/>
        </w:rPr>
        <w:t>مِنَ</w:t>
      </w:r>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يَنۢبُوعًا٩٠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تَكُونَ لَكَ جَنَّةٞ مِّن نَّخِيلٖ وَعِنَبٖ فَتُفَجِّرَ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لۡأَنۡهَٰرَ</w:t>
      </w:r>
      <w:proofErr w:type="spellEnd"/>
      <w:r w:rsidRPr="001E265E">
        <w:rPr>
          <w:rFonts w:cs="KFGQPC Uthmanic Script HAFS"/>
          <w:color w:val="000000"/>
          <w:sz w:val="36"/>
          <w:szCs w:val="36"/>
          <w:shd w:val="clear" w:color="auto" w:fill="FFFFFF"/>
          <w:rtl/>
        </w:rPr>
        <w:t xml:space="preserve"> خِلَٰلَهَا تَفۡجِيرًا٩١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تُسۡقِطَ</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لسَّمَآءَ</w:t>
      </w:r>
      <w:proofErr w:type="spellEnd"/>
      <w:r w:rsidRPr="001E265E">
        <w:rPr>
          <w:rFonts w:cs="KFGQPC Uthmanic Script HAFS"/>
          <w:color w:val="000000"/>
          <w:sz w:val="36"/>
          <w:szCs w:val="36"/>
          <w:shd w:val="clear" w:color="auto" w:fill="FFFFFF"/>
          <w:rtl/>
        </w:rPr>
        <w:t xml:space="preserve"> كَمَا </w:t>
      </w:r>
      <w:proofErr w:type="spellStart"/>
      <w:r w:rsidRPr="001E265E">
        <w:rPr>
          <w:rFonts w:cs="KFGQPC Uthmanic Script HAFS"/>
          <w:color w:val="000000"/>
          <w:sz w:val="36"/>
          <w:szCs w:val="36"/>
          <w:shd w:val="clear" w:color="auto" w:fill="FFFFFF"/>
          <w:rtl/>
        </w:rPr>
        <w:t>زَعَمۡتَ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عَلَيۡنَا</w:t>
      </w:r>
      <w:proofErr w:type="spellEnd"/>
      <w:r w:rsidRPr="001E265E">
        <w:rPr>
          <w:rFonts w:cs="KFGQPC Uthmanic Script HAFS"/>
          <w:color w:val="000000"/>
          <w:sz w:val="36"/>
          <w:szCs w:val="36"/>
          <w:shd w:val="clear" w:color="auto" w:fill="FFFFFF"/>
          <w:rtl/>
        </w:rPr>
        <w:t xml:space="preserve"> كِسَفًا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lastRenderedPageBreak/>
        <w:t>تَأۡتِيَ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لۡمَلَٰٓئِكَةِ</w:t>
      </w:r>
      <w:proofErr w:type="spellEnd"/>
      <w:r w:rsidRPr="001E265E">
        <w:rPr>
          <w:rFonts w:cs="KFGQPC Uthmanic Script HAFS"/>
          <w:color w:val="000000"/>
          <w:sz w:val="36"/>
          <w:szCs w:val="36"/>
          <w:shd w:val="clear" w:color="auto" w:fill="FFFFFF"/>
          <w:rtl/>
        </w:rPr>
        <w:t xml:space="preserve"> قَبِيلًا٩٢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يَكُونَ لَكَ </w:t>
      </w:r>
      <w:proofErr w:type="spellStart"/>
      <w:r w:rsidRPr="001E265E">
        <w:rPr>
          <w:rFonts w:cs="KFGQPC Uthmanic Script HAFS"/>
          <w:color w:val="000000"/>
          <w:sz w:val="36"/>
          <w:szCs w:val="36"/>
          <w:shd w:val="clear" w:color="auto" w:fill="FFFFFF"/>
          <w:rtl/>
        </w:rPr>
        <w:t>بَيۡت</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زُخۡرُفٍ</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تَرۡقَىٰ</w:t>
      </w:r>
      <w:proofErr w:type="spellEnd"/>
      <w:r w:rsidRPr="001E265E">
        <w:rPr>
          <w:rFonts w:cs="KFGQPC Uthmanic Script HAFS"/>
          <w:color w:val="000000"/>
          <w:sz w:val="36"/>
          <w:szCs w:val="36"/>
          <w:shd w:val="clear" w:color="auto" w:fill="FFFFFF"/>
          <w:rtl/>
        </w:rPr>
        <w:t xml:space="preserve">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لسَّمَآءِ</w:t>
      </w:r>
      <w:proofErr w:type="spellEnd"/>
      <w:r w:rsidRPr="001E265E">
        <w:rPr>
          <w:rFonts w:cs="KFGQPC Uthmanic Script HAFS"/>
          <w:color w:val="000000"/>
          <w:sz w:val="36"/>
          <w:szCs w:val="36"/>
          <w:shd w:val="clear" w:color="auto" w:fill="FFFFFF"/>
          <w:rtl/>
        </w:rPr>
        <w:t xml:space="preserve"> وَلَن </w:t>
      </w:r>
      <w:proofErr w:type="spellStart"/>
      <w:r w:rsidRPr="001E265E">
        <w:rPr>
          <w:rFonts w:cs="KFGQPC Uthmanic Script HAFS"/>
          <w:color w:val="000000"/>
          <w:sz w:val="36"/>
          <w:szCs w:val="36"/>
          <w:shd w:val="clear" w:color="auto" w:fill="FFFFFF"/>
          <w:rtl/>
        </w:rPr>
        <w:t>نُّؤۡمِنَ</w:t>
      </w:r>
      <w:proofErr w:type="spellEnd"/>
      <w:r w:rsidRPr="001E265E">
        <w:rPr>
          <w:rFonts w:cs="KFGQPC Uthmanic Script HAFS"/>
          <w:color w:val="000000"/>
          <w:sz w:val="36"/>
          <w:szCs w:val="36"/>
          <w:shd w:val="clear" w:color="auto" w:fill="FFFFFF"/>
          <w:rtl/>
        </w:rPr>
        <w:t xml:space="preserve"> لِرُقِيِّكَ حَتَّىٰ تُنَزِّلَ </w:t>
      </w:r>
      <w:proofErr w:type="spellStart"/>
      <w:r w:rsidRPr="001E265E">
        <w:rPr>
          <w:rFonts w:cs="KFGQPC Uthmanic Script HAFS"/>
          <w:color w:val="000000"/>
          <w:sz w:val="36"/>
          <w:szCs w:val="36"/>
          <w:shd w:val="clear" w:color="auto" w:fill="FFFFFF"/>
          <w:rtl/>
        </w:rPr>
        <w:t>عَلَيۡنَا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كِتَٰبٗا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نَّقۡرَؤُهُ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قُلۡ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سُبۡحَانَ</w:t>
      </w:r>
      <w:proofErr w:type="spellEnd"/>
      <w:r w:rsidRPr="001E265E">
        <w:rPr>
          <w:rFonts w:cs="KFGQPC Uthmanic Script HAFS"/>
          <w:color w:val="000000"/>
          <w:sz w:val="36"/>
          <w:szCs w:val="36"/>
          <w:shd w:val="clear" w:color="auto" w:fill="FFFFFF"/>
          <w:rtl/>
        </w:rPr>
        <w:t xml:space="preserve"> رَبِّي </w:t>
      </w:r>
      <w:proofErr w:type="spellStart"/>
      <w:r w:rsidRPr="001E265E">
        <w:rPr>
          <w:rFonts w:cs="KFGQPC Uthmanic Script HAFS"/>
          <w:color w:val="000000"/>
          <w:sz w:val="36"/>
          <w:szCs w:val="36"/>
          <w:shd w:val="clear" w:color="auto" w:fill="FFFFFF"/>
          <w:rtl/>
        </w:rPr>
        <w:t>هَلۡ</w:t>
      </w:r>
      <w:proofErr w:type="spellEnd"/>
      <w:r w:rsidRPr="001E265E">
        <w:rPr>
          <w:rFonts w:cs="KFGQPC Uthmanic Script HAFS"/>
          <w:color w:val="000000"/>
          <w:sz w:val="36"/>
          <w:szCs w:val="36"/>
          <w:shd w:val="clear" w:color="auto" w:fill="FFFFFF"/>
          <w:rtl/>
        </w:rPr>
        <w:t xml:space="preserve"> كُنتُ إِلَّا </w:t>
      </w:r>
      <w:proofErr w:type="spellStart"/>
      <w:r w:rsidRPr="001E265E">
        <w:rPr>
          <w:rFonts w:cs="KFGQPC Uthmanic Script HAFS"/>
          <w:color w:val="000000"/>
          <w:sz w:val="36"/>
          <w:szCs w:val="36"/>
          <w:shd w:val="clear" w:color="auto" w:fill="FFFFFF"/>
          <w:rtl/>
        </w:rPr>
        <w:t>بَشَرٗا</w:t>
      </w:r>
      <w:proofErr w:type="spellEnd"/>
      <w:r w:rsidRPr="001E265E">
        <w:rPr>
          <w:rFonts w:cs="KFGQPC Uthmanic Script HAFS"/>
          <w:color w:val="000000"/>
          <w:sz w:val="36"/>
          <w:szCs w:val="36"/>
          <w:shd w:val="clear" w:color="auto" w:fill="FFFFFF"/>
          <w:rtl/>
        </w:rPr>
        <w:t xml:space="preserve"> رَّسُولٗا٩٣</w:t>
      </w:r>
    </w:p>
    <w:p w14:paraId="65F8F234" w14:textId="77777777" w:rsidR="006F7DF6" w:rsidRPr="00034F11" w:rsidRDefault="006F7DF6" w:rsidP="00BD5A06">
      <w:pPr>
        <w:tabs>
          <w:tab w:val="left" w:pos="3479"/>
        </w:tabs>
        <w:spacing w:before="100" w:beforeAutospacing="1" w:after="100" w:afterAutospacing="1" w:line="240" w:lineRule="auto"/>
        <w:jc w:val="both"/>
        <w:rPr>
          <w:rFonts w:cstheme="minorHAnsi"/>
          <w:b/>
          <w:bCs/>
          <w:shd w:val="clear" w:color="auto" w:fill="FFFFFF"/>
          <w:lang w:val="fr-FR" w:bidi="fa-IR"/>
        </w:rPr>
      </w:pPr>
    </w:p>
    <w:p w14:paraId="29A1F34A"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90- Et ils dirent : « Nous ne croirons pas en toi, jusqu’à ce que tu aies fait jaillir de terre, pour nous, une source ;</w:t>
      </w:r>
    </w:p>
    <w:p w14:paraId="44FF2E22"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91- ou que tu aies un jardin de palmiers et de vignes, entre lesquels tu feras jaillir des ruisseaux en abondance ;</w:t>
      </w:r>
    </w:p>
    <w:p w14:paraId="0C999670"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92- ou que tu fasses tomber sur nous, comme tu le prétends, le ciel en morceaux ; ou que tu fasses venir Allah et les Anges en face de nous ;</w:t>
      </w:r>
    </w:p>
    <w:p w14:paraId="7B2CF01F" w14:textId="34991B63"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93- ou que tu aies une maison d’ornements ; ou que tu sois monté au ciel. Encore ne croirons-nous pas à ta montée au ciel, jusqu’à ce que tu fasses descendre sur nous un Livre que nous puissions lire ». Dis : « Gloire à mon Seigneur</w:t>
      </w:r>
      <w:r w:rsidR="006F7DF6">
        <w:rPr>
          <w:rFonts w:cstheme="minorHAnsi"/>
          <w:b/>
          <w:bCs/>
          <w:i/>
          <w:iCs/>
          <w:sz w:val="20"/>
          <w:szCs w:val="20"/>
          <w:lang w:val="fr-BE"/>
        </w:rPr>
        <w:t> </w:t>
      </w:r>
      <w:r w:rsidRPr="00C52C9E">
        <w:rPr>
          <w:rFonts w:cstheme="minorHAnsi"/>
          <w:b/>
          <w:bCs/>
          <w:i/>
          <w:iCs/>
          <w:sz w:val="20"/>
          <w:szCs w:val="20"/>
          <w:lang w:val="fr-BE"/>
        </w:rPr>
        <w:t>! Ne suis-je qu’un être humain-Messager ? »</w:t>
      </w:r>
    </w:p>
    <w:p w14:paraId="0604C04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F508C7F" w14:textId="77777777"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1- Les miracles exigés par les païens étaient de différentes natures et pouvaient être classés en plusieurs catégories :</w:t>
      </w:r>
    </w:p>
    <w:p w14:paraId="502AF340" w14:textId="77777777"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a) Certaines demandes étaient déraisonnables et impossibles à réaliser, comme le fait d'amener Dieu et les anges devant eux.</w:t>
      </w:r>
    </w:p>
    <w:p w14:paraId="1AC2B5B2" w14:textId="77777777"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b) D'autres miracles réclamés étaient tels que, s'ils étaient accomplis, ils auraient entraîné la destruction des demandeurs eux-mêmes. C'était comme s'ils souhaitaient que des morceaux du ciel leur tombent dessus.</w:t>
      </w:r>
    </w:p>
    <w:p w14:paraId="3AC1202B" w14:textId="0D2FE521"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 xml:space="preserve">c) Certains miracles exigés étaient liés à l'obtention d'une vie matérielle prospère, comme la demande de sources d'eau, de jardins luxuriants et de demeures dorées. Cependant, la mission des </w:t>
      </w:r>
      <w:r w:rsidR="00D74EB1">
        <w:rPr>
          <w:rFonts w:cstheme="minorHAnsi"/>
          <w:shd w:val="clear" w:color="auto" w:fill="FFFFFF"/>
          <w:lang w:val="fr-FR" w:bidi="fa-IR"/>
        </w:rPr>
        <w:t>P</w:t>
      </w:r>
      <w:r w:rsidRPr="00986BAD">
        <w:rPr>
          <w:rFonts w:cstheme="minorHAnsi"/>
          <w:shd w:val="clear" w:color="auto" w:fill="FFFFFF"/>
          <w:lang w:val="fr-FR" w:bidi="fa-IR"/>
        </w:rPr>
        <w:t>rophètes de Dieu</w:t>
      </w:r>
      <w:r w:rsidR="00DB6814">
        <w:rPr>
          <w:rFonts w:cstheme="minorHAnsi"/>
          <w:shd w:val="clear" w:color="auto" w:fill="FFFFFF"/>
          <w:lang w:val="fr-FR" w:bidi="fa-IR"/>
        </w:rPr>
        <w:t> </w:t>
      </w:r>
      <w:r w:rsidR="00D74EB1">
        <w:rPr>
          <w:rFonts w:cstheme="minorHAnsi"/>
          <w:shd w:val="clear" w:color="auto" w:fill="FFFFFF"/>
          <w:lang w:val="fr-FR" w:bidi="fa-IR"/>
        </w:rPr>
        <w:t xml:space="preserve">(a) </w:t>
      </w:r>
      <w:r w:rsidRPr="00986BAD">
        <w:rPr>
          <w:rFonts w:cstheme="minorHAnsi"/>
          <w:shd w:val="clear" w:color="auto" w:fill="FFFFFF"/>
          <w:lang w:val="fr-FR" w:bidi="fa-IR"/>
        </w:rPr>
        <w:t xml:space="preserve"> ne consistait pas à satisfaire de tels désirs matériels.</w:t>
      </w:r>
    </w:p>
    <w:p w14:paraId="1DFBD56F" w14:textId="77777777"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d) Enfin, certaines de ces demandes n'étaient que de simples prétextes, car même les polythéistes eux-mêmes ont déclaré que s'il advenait que le Prophète (s) montât au ciel, ils ne croiraient toujours pas en lui.</w:t>
      </w:r>
    </w:p>
    <w:p w14:paraId="6137C58F" w14:textId="77777777"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 xml:space="preserve">2- Dans ce dernier verset, deux réponses logiques du Prophète (s) aux demandeurs de miracles sont mentionnées. </w:t>
      </w:r>
    </w:p>
    <w:p w14:paraId="33A2EEAB" w14:textId="77777777" w:rsidR="009364AD" w:rsidRPr="00986B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 xml:space="preserve">Premièrement, il affirme : « Mon Seigneur est au-dessus de vos exigences et ne Se prête pas à des actes irrationnels et illusoires dictés par votre bon vouloir ». </w:t>
      </w:r>
    </w:p>
    <w:p w14:paraId="0CAAE94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986BAD">
        <w:rPr>
          <w:rFonts w:cstheme="minorHAnsi"/>
          <w:shd w:val="clear" w:color="auto" w:fill="FFFFFF"/>
          <w:lang w:val="fr-FR" w:bidi="fa-IR"/>
        </w:rPr>
        <w:t xml:space="preserve">Deuxièmement, il poursuit en disant : « Vous me demandez d'accomplir un miracle, mais je ne suis qu'un être humain, un Messager de Dieu. Je n'ai pas le pouvoir d'apporter un miracle de mon propre chef. Les </w:t>
      </w:r>
      <w:r w:rsidRPr="00986BAD">
        <w:rPr>
          <w:rFonts w:cstheme="minorHAnsi"/>
          <w:shd w:val="clear" w:color="auto" w:fill="FFFFFF"/>
          <w:lang w:val="fr-FR" w:bidi="fa-IR"/>
        </w:rPr>
        <w:lastRenderedPageBreak/>
        <w:t>miracles sont l'œuvre de Dieu, qui me permet parfois d'en réaliser pour étayer mon argumentation et prouver la véra</w:t>
      </w:r>
      <w:r>
        <w:rPr>
          <w:rFonts w:cstheme="minorHAnsi"/>
          <w:shd w:val="clear" w:color="auto" w:fill="FFFFFF"/>
          <w:lang w:val="fr-FR" w:bidi="fa-IR"/>
        </w:rPr>
        <w:t>cité de ma mission prophétique</w:t>
      </w:r>
      <w:r w:rsidR="00391FE4">
        <w:rPr>
          <w:rFonts w:cstheme="minorHAnsi"/>
          <w:shd w:val="clear" w:color="auto" w:fill="FFFFFF"/>
          <w:lang w:val="fr-FR" w:bidi="fa-IR"/>
        </w:rPr>
        <w:t xml:space="preserve"> </w:t>
      </w:r>
      <w:r w:rsidRPr="00986BAD">
        <w:rPr>
          <w:rFonts w:cstheme="minorHAnsi"/>
          <w:shd w:val="clear" w:color="auto" w:fill="FFFFFF"/>
          <w:lang w:val="fr-FR" w:bidi="fa-IR"/>
        </w:rPr>
        <w:t>»</w:t>
      </w:r>
      <w:r>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38"/>
      </w:r>
    </w:p>
    <w:p w14:paraId="13C4AD8D"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B42C2C0" w14:textId="77777777" w:rsidR="00391FE4" w:rsidRDefault="00391FE4"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6D89EDC" w14:textId="77777777" w:rsidR="006F7DF6" w:rsidRDefault="006F7DF6"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3BAA619" w14:textId="79AB8C25" w:rsidR="006F7DF6" w:rsidRDefault="006F7DF6" w:rsidP="006F7DF6">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وَمَا مَنَعَ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لنَّاسَ</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يُؤۡمِنُوٓاْ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إِذۡ</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جَآءَهُمُ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لۡهُدَىٰ</w:t>
      </w:r>
      <w:r w:rsidRPr="001E265E">
        <w:rPr>
          <w:rFonts w:cs="KFGQPC Uthmanic Script HAFS"/>
          <w:color w:val="000000"/>
          <w:sz w:val="36"/>
          <w:szCs w:val="36"/>
          <w:shd w:val="clear" w:color="auto" w:fill="FFFFFF"/>
          <w:rtl/>
        </w:rPr>
        <w:t>ٓ</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إِلَّآ</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قَالُوٓاْ</w:t>
      </w:r>
      <w:proofErr w:type="spellEnd"/>
      <w:r w:rsidRPr="001E265E">
        <w:rPr>
          <w:rFonts w:cs="KFGQPC Uthmanic Script HAFS"/>
          <w:color w:val="000000"/>
          <w:sz w:val="36"/>
          <w:szCs w:val="36"/>
          <w:shd w:val="clear" w:color="auto" w:fill="FFFFFF"/>
          <w:rtl/>
        </w:rPr>
        <w:t xml:space="preserve"> أَبَعَثَ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بَشَرٗا</w:t>
      </w:r>
      <w:proofErr w:type="spellEnd"/>
      <w:r w:rsidRPr="001E265E">
        <w:rPr>
          <w:rFonts w:cs="KFGQPC Uthmanic Script HAFS"/>
          <w:color w:val="000000"/>
          <w:sz w:val="36"/>
          <w:szCs w:val="36"/>
          <w:shd w:val="clear" w:color="auto" w:fill="FFFFFF"/>
          <w:rtl/>
        </w:rPr>
        <w:t xml:space="preserve"> رَّسُولٗا٩٤ قُل </w:t>
      </w:r>
      <w:proofErr w:type="spellStart"/>
      <w:r w:rsidRPr="001E265E">
        <w:rPr>
          <w:rFonts w:cs="KFGQPC Uthmanic Script HAFS"/>
          <w:color w:val="000000"/>
          <w:sz w:val="36"/>
          <w:szCs w:val="36"/>
          <w:shd w:val="clear" w:color="auto" w:fill="FFFFFF"/>
          <w:rtl/>
        </w:rPr>
        <w:t>لَّوۡ</w:t>
      </w:r>
      <w:proofErr w:type="spellEnd"/>
      <w:r w:rsidRPr="001E265E">
        <w:rPr>
          <w:rFonts w:cs="KFGQPC Uthmanic Script HAFS"/>
          <w:color w:val="000000"/>
          <w:sz w:val="36"/>
          <w:szCs w:val="36"/>
          <w:shd w:val="clear" w:color="auto" w:fill="FFFFFF"/>
          <w:rtl/>
        </w:rPr>
        <w:t xml:space="preserve"> كَانَ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مَلَٰٓئِكَة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يَمۡشُونَ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مُطۡمَئِنِّينَ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لَنَزَّلۡنَا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عَلَيۡهِم</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لسَّمَآءِ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مَلَكٗا</w:t>
      </w:r>
      <w:proofErr w:type="spellEnd"/>
      <w:r w:rsidRPr="001E265E">
        <w:rPr>
          <w:rFonts w:cs="KFGQPC Uthmanic Script HAFS"/>
          <w:color w:val="000000"/>
          <w:sz w:val="36"/>
          <w:szCs w:val="36"/>
          <w:shd w:val="clear" w:color="auto" w:fill="FFFFFF"/>
          <w:rtl/>
        </w:rPr>
        <w:t xml:space="preserve"> رَّسُولٗا٩٥</w:t>
      </w:r>
    </w:p>
    <w:p w14:paraId="70F7B762" w14:textId="77777777" w:rsidR="006F7DF6" w:rsidRPr="00034F11" w:rsidRDefault="006F7DF6"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B36395C" w14:textId="1BC17F1C"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94- Qu’est-ce qui a empêché ces hommes de croire, lorsque le guide leur est parvenu, si ce n’est qu’ils ont dit : «</w:t>
      </w:r>
      <w:r w:rsidR="00DC3FF3">
        <w:rPr>
          <w:rFonts w:cstheme="minorHAnsi"/>
          <w:b/>
          <w:bCs/>
          <w:i/>
          <w:iCs/>
          <w:sz w:val="20"/>
          <w:szCs w:val="20"/>
          <w:lang w:val="fr-BE"/>
        </w:rPr>
        <w:t> </w:t>
      </w:r>
      <w:r w:rsidRPr="00C52C9E">
        <w:rPr>
          <w:rFonts w:cstheme="minorHAnsi"/>
          <w:b/>
          <w:bCs/>
          <w:i/>
          <w:iCs/>
          <w:sz w:val="20"/>
          <w:szCs w:val="20"/>
          <w:lang w:val="fr-BE"/>
        </w:rPr>
        <w:t>Est-ce que Allah envoie un être humain Prophète ? »</w:t>
      </w:r>
    </w:p>
    <w:p w14:paraId="7A4350C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95- Dis : « S’il y avait sur terre des Anges marchant tranquillement, Nous aurions certes fait descendre sur eux du ciel un Ange-Messager ».</w:t>
      </w:r>
    </w:p>
    <w:p w14:paraId="037E60F3"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2259F391" w14:textId="77777777" w:rsidR="009364AD" w:rsidRPr="00CC4F89"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Pr>
          <w:rFonts w:cstheme="minorHAnsi"/>
          <w:shd w:val="clear" w:color="auto" w:fill="FFFFFF"/>
          <w:lang w:val="fr-FR" w:bidi="fa-IR"/>
        </w:rPr>
        <w:t xml:space="preserve">1- </w:t>
      </w:r>
      <w:r w:rsidRPr="00CC4F89">
        <w:rPr>
          <w:rFonts w:cstheme="minorHAnsi"/>
          <w:shd w:val="clear" w:color="auto" w:fill="FFFFFF"/>
          <w:lang w:val="fr-FR" w:bidi="fa-IR"/>
        </w:rPr>
        <w:t xml:space="preserve">Un leader </w:t>
      </w:r>
      <w:r>
        <w:rPr>
          <w:rFonts w:cstheme="minorHAnsi"/>
          <w:shd w:val="clear" w:color="auto" w:fill="FFFFFF"/>
          <w:lang w:val="fr-FR" w:bidi="fa-IR"/>
        </w:rPr>
        <w:t>ou</w:t>
      </w:r>
      <w:r w:rsidRPr="00CC4F89">
        <w:rPr>
          <w:rFonts w:cstheme="minorHAnsi"/>
          <w:shd w:val="clear" w:color="auto" w:fill="FFFFFF"/>
          <w:lang w:val="fr-FR" w:bidi="fa-IR"/>
        </w:rPr>
        <w:t xml:space="preserve"> un guide capable de guider des êtres humains doit être de leur espèce afin de pouvoir leur servir de modèle et de comprendre parfaitement leurs souffrances, leurs besoins ainsi que leurs aspirations. Cela lui permet de proposer des solutions adaptées et efficaces pour répondre à leurs attentes et les guider sur le droit chemin.</w:t>
      </w:r>
    </w:p>
    <w:p w14:paraId="6FE1B85F" w14:textId="740056A6" w:rsidR="009364AD" w:rsidRPr="00CC4F89"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C4F89">
        <w:rPr>
          <w:rFonts w:cstheme="minorHAnsi"/>
          <w:shd w:val="clear" w:color="auto" w:fill="FFFFFF"/>
          <w:lang w:val="fr-FR" w:bidi="fa-IR"/>
        </w:rPr>
        <w:t xml:space="preserve">2- Dans ce second verset, il est fait mention de la paix qui règnerait si les anges vivaient sur terre. Cela signifie que même si les anges étaient destinés à vivre en harmonie sur terre, sans conflit ni collision entre eux, ils auraient tout de même besoin d'un guide et d'un conseiller issu de leur propre espèce. En effet, le rôle des </w:t>
      </w:r>
      <w:r w:rsidR="003E33AA">
        <w:rPr>
          <w:rFonts w:cstheme="minorHAnsi"/>
          <w:shd w:val="clear" w:color="auto" w:fill="FFFFFF"/>
          <w:lang w:val="fr-FR" w:bidi="fa-IR"/>
        </w:rPr>
        <w:t>P</w:t>
      </w:r>
      <w:r w:rsidRPr="00CC4F89">
        <w:rPr>
          <w:rFonts w:cstheme="minorHAnsi"/>
          <w:shd w:val="clear" w:color="auto" w:fill="FFFFFF"/>
          <w:lang w:val="fr-FR" w:bidi="fa-IR"/>
        </w:rPr>
        <w:t xml:space="preserve">rophètes </w:t>
      </w:r>
      <w:r w:rsidR="003E33AA">
        <w:rPr>
          <w:rFonts w:cstheme="minorHAnsi"/>
          <w:shd w:val="clear" w:color="auto" w:fill="FFFFFF"/>
          <w:lang w:val="fr-FR" w:bidi="fa-IR"/>
        </w:rPr>
        <w:t xml:space="preserve">(a) </w:t>
      </w:r>
      <w:r w:rsidRPr="00CC4F89">
        <w:rPr>
          <w:rFonts w:cstheme="minorHAnsi"/>
          <w:shd w:val="clear" w:color="auto" w:fill="FFFFFF"/>
          <w:lang w:val="fr-FR" w:bidi="fa-IR"/>
        </w:rPr>
        <w:t>ne se limite pas à la résolution des problèmes matériels et des conflits. Leur mission principale consiste à guider les gens vers la perfection spirituelle et à les aider à se rapprocher de Dieu.</w:t>
      </w:r>
    </w:p>
    <w:p w14:paraId="416B0547" w14:textId="0491997B"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CC4F89">
        <w:rPr>
          <w:rFonts w:cstheme="minorHAnsi"/>
          <w:shd w:val="clear" w:color="auto" w:fill="FFFFFF"/>
          <w:lang w:val="fr-FR" w:bidi="fa-IR"/>
        </w:rPr>
        <w:t xml:space="preserve">Les </w:t>
      </w:r>
      <w:r w:rsidR="003E33AA">
        <w:rPr>
          <w:rFonts w:cstheme="minorHAnsi"/>
          <w:shd w:val="clear" w:color="auto" w:fill="FFFFFF"/>
          <w:lang w:val="fr-FR" w:bidi="fa-IR"/>
        </w:rPr>
        <w:t>P</w:t>
      </w:r>
      <w:r w:rsidRPr="00CC4F89">
        <w:rPr>
          <w:rFonts w:cstheme="minorHAnsi"/>
          <w:shd w:val="clear" w:color="auto" w:fill="FFFFFF"/>
          <w:lang w:val="fr-FR" w:bidi="fa-IR"/>
        </w:rPr>
        <w:t>rophètes</w:t>
      </w:r>
      <w:r w:rsidR="003E33AA">
        <w:rPr>
          <w:rFonts w:cstheme="minorHAnsi"/>
          <w:shd w:val="clear" w:color="auto" w:fill="FFFFFF"/>
          <w:lang w:val="fr-FR" w:bidi="fa-IR"/>
        </w:rPr>
        <w:t xml:space="preserve"> (a)</w:t>
      </w:r>
      <w:r w:rsidRPr="00CC4F89">
        <w:rPr>
          <w:rFonts w:cstheme="minorHAnsi"/>
          <w:shd w:val="clear" w:color="auto" w:fill="FFFFFF"/>
          <w:lang w:val="fr-FR" w:bidi="fa-IR"/>
        </w:rPr>
        <w:t>, en tant qu'êtres humains, sont les mieux placés pour comprendre les défis auxquels font face leurs semblables et pour leur montrer la voie vers l'élévation spirituelle. Leur exemple et leurs enseignements inspirent les croyants et les encouragent à cultiver les vertus et à se détourner des vices.</w:t>
      </w:r>
      <w:r w:rsidRPr="00034F11">
        <w:rPr>
          <w:rStyle w:val="Appelnotedebasdep"/>
          <w:rFonts w:cstheme="minorHAnsi"/>
          <w:shd w:val="clear" w:color="auto" w:fill="FFFFFF"/>
          <w:lang w:val="fr-FR" w:bidi="fa-IR"/>
        </w:rPr>
        <w:footnoteReference w:id="139"/>
      </w:r>
    </w:p>
    <w:p w14:paraId="41B65CDE" w14:textId="77777777" w:rsidR="009364AD" w:rsidRPr="00CE3D19"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C1595F4"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2F1AE5AA" w14:textId="503333A8" w:rsidR="006F7DF6" w:rsidRDefault="006F7DF6" w:rsidP="006F7DF6">
      <w:pPr>
        <w:tabs>
          <w:tab w:val="center" w:pos="4153"/>
          <w:tab w:val="right" w:pos="8306"/>
        </w:tabs>
        <w:spacing w:before="240"/>
        <w:jc w:val="right"/>
        <w:rPr>
          <w:rFonts w:cstheme="minorHAnsi"/>
          <w:b/>
          <w:bCs/>
          <w:i/>
          <w:iCs/>
          <w:sz w:val="20"/>
          <w:szCs w:val="20"/>
          <w:lang w:val="fr-FR"/>
        </w:rPr>
      </w:pPr>
      <w:proofErr w:type="spellStart"/>
      <w:r w:rsidRPr="001E265E">
        <w:rPr>
          <w:rFonts w:cs="KFGQPC Uthmanic Script HAFS"/>
          <w:color w:val="000000"/>
          <w:sz w:val="36"/>
          <w:szCs w:val="36"/>
          <w:shd w:val="clear" w:color="auto" w:fill="FFFFFF"/>
          <w:rtl/>
        </w:rPr>
        <w:lastRenderedPageBreak/>
        <w:t>قُلۡ</w:t>
      </w:r>
      <w:proofErr w:type="spellEnd"/>
      <w:r w:rsidRPr="001E265E">
        <w:rPr>
          <w:rFonts w:cs="KFGQPC Uthmanic Script HAFS"/>
          <w:color w:val="000000"/>
          <w:sz w:val="36"/>
          <w:szCs w:val="36"/>
          <w:shd w:val="clear" w:color="auto" w:fill="FFFFFF"/>
          <w:rtl/>
        </w:rPr>
        <w:t xml:space="preserve"> كَفَىٰ </w:t>
      </w:r>
      <w:proofErr w:type="spellStart"/>
      <w:r w:rsidRPr="001E265E">
        <w:rPr>
          <w:rFonts w:cs="KFGQPC Uthmanic Script HAFS"/>
          <w:color w:val="000000"/>
          <w:sz w:val="36"/>
          <w:szCs w:val="36"/>
          <w:shd w:val="clear" w:color="auto" w:fill="FFFFFF"/>
          <w:rtl/>
        </w:rPr>
        <w:t>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شَهِيدَۢا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بَيۡنِي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وَبَيۡنَكُمۡۚ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إِنَّهُ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كَ</w:t>
      </w:r>
      <w:r w:rsidRPr="001E265E">
        <w:rPr>
          <w:rFonts w:cs="KFGQPC Uthmanic Script HAFS" w:hint="eastAsia"/>
          <w:color w:val="000000"/>
          <w:sz w:val="36"/>
          <w:szCs w:val="36"/>
          <w:shd w:val="clear" w:color="auto" w:fill="FFFFFF"/>
          <w:rtl/>
        </w:rPr>
        <w:t>انَ</w:t>
      </w:r>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بِعِبَادِهِ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خَبِيرَۢا</w:t>
      </w:r>
      <w:proofErr w:type="spellEnd"/>
      <w:r w:rsidRPr="001E265E">
        <w:rPr>
          <w:rFonts w:cs="KFGQPC Uthmanic Script HAFS"/>
          <w:color w:val="000000"/>
          <w:sz w:val="36"/>
          <w:szCs w:val="36"/>
          <w:shd w:val="clear" w:color="auto" w:fill="FFFFFF"/>
          <w:rtl/>
        </w:rPr>
        <w:t xml:space="preserve"> بَصِيرٗا٩٦</w:t>
      </w:r>
    </w:p>
    <w:p w14:paraId="33267B4C" w14:textId="77777777" w:rsidR="009364AD" w:rsidRDefault="009364AD" w:rsidP="00BD5A06">
      <w:pPr>
        <w:tabs>
          <w:tab w:val="center" w:pos="4153"/>
          <w:tab w:val="right" w:pos="8306"/>
        </w:tabs>
        <w:spacing w:before="240"/>
        <w:jc w:val="both"/>
        <w:rPr>
          <w:rFonts w:cstheme="minorHAnsi"/>
          <w:b/>
          <w:bCs/>
          <w:i/>
          <w:iCs/>
          <w:sz w:val="20"/>
          <w:szCs w:val="20"/>
          <w:lang w:val="fr-FR"/>
        </w:rPr>
      </w:pPr>
    </w:p>
    <w:p w14:paraId="6654DB4A"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96- Dis : « Allah suffit comme témoin entre vous et moi ». Il est, sur Ses serviteurs, Parfaitement Connaisseur et Clairvoyant.</w:t>
      </w:r>
    </w:p>
    <w:p w14:paraId="606D8710"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64E36134" w14:textId="77777777" w:rsidR="009364AD" w:rsidRPr="00111C82"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111C82">
        <w:rPr>
          <w:rFonts w:cstheme="minorHAnsi"/>
          <w:shd w:val="clear" w:color="auto" w:fill="FFFFFF"/>
          <w:lang w:val="fr-FR"/>
        </w:rPr>
        <w:t>En réalité, deux points essentiels ressortent de ce verset :</w:t>
      </w:r>
    </w:p>
    <w:p w14:paraId="0214F36B" w14:textId="7ED2B831" w:rsidR="009364AD" w:rsidRPr="00111C82"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111C82">
        <w:rPr>
          <w:rFonts w:cstheme="minorHAnsi"/>
          <w:shd w:val="clear" w:color="auto" w:fill="FFFFFF"/>
          <w:lang w:val="fr-FR"/>
        </w:rPr>
        <w:t xml:space="preserve">a) Premièrement, lorsque le Prophète de l'Islam (s), fort de sa foi inébranlable, constate que les mécréants refusent d'accepter ses arguments clairs et font preuve d'entêtement, il met fin aux négociations et prend Dieu à témoin entre lui et ses adversaires. Cette déclaration souligne la confiance absolue du Prophète </w:t>
      </w:r>
      <w:r w:rsidR="003E33AA">
        <w:rPr>
          <w:rFonts w:cstheme="minorHAnsi"/>
          <w:shd w:val="clear" w:color="auto" w:fill="FFFFFF"/>
          <w:lang w:val="fr-FR"/>
        </w:rPr>
        <w:t xml:space="preserve">(s) </w:t>
      </w:r>
      <w:r w:rsidRPr="00111C82">
        <w:rPr>
          <w:rFonts w:cstheme="minorHAnsi"/>
          <w:shd w:val="clear" w:color="auto" w:fill="FFFFFF"/>
          <w:lang w:val="fr-FR"/>
        </w:rPr>
        <w:t>en Dieu et sa détermination à rester ferme face à l'opposition.</w:t>
      </w:r>
    </w:p>
    <w:p w14:paraId="78CAF615" w14:textId="77777777" w:rsidR="009364AD" w:rsidRPr="00111C82"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111C82">
        <w:rPr>
          <w:rFonts w:cstheme="minorHAnsi"/>
          <w:shd w:val="clear" w:color="auto" w:fill="FFFFFF"/>
          <w:lang w:val="fr-FR"/>
        </w:rPr>
        <w:t xml:space="preserve">b) Deuxièmement, ce verset constitue une forme d'avertissement et de mise en garde à l'intention des adversaires du Prophète (s). Il leur rappelle que Dieu est témoin de leurs actes, de leurs pensées et de leurs intentions les plus intimes. Ils ne doivent pas s'imaginer qu'ils </w:t>
      </w:r>
      <w:r>
        <w:rPr>
          <w:rFonts w:cstheme="minorHAnsi"/>
          <w:shd w:val="clear" w:color="auto" w:fill="FFFFFF"/>
          <w:lang w:val="fr-FR"/>
        </w:rPr>
        <w:t>n’</w:t>
      </w:r>
      <w:r w:rsidRPr="00111C82">
        <w:rPr>
          <w:rFonts w:cstheme="minorHAnsi"/>
          <w:shd w:val="clear" w:color="auto" w:fill="FFFFFF"/>
          <w:lang w:val="fr-FR"/>
        </w:rPr>
        <w:t xml:space="preserve">échappent à la connaissance et à la puissance divines ni qu'ils </w:t>
      </w:r>
      <w:r>
        <w:rPr>
          <w:rFonts w:cstheme="minorHAnsi"/>
          <w:shd w:val="clear" w:color="auto" w:fill="FFFFFF"/>
          <w:lang w:val="fr-FR"/>
        </w:rPr>
        <w:t xml:space="preserve">ne </w:t>
      </w:r>
      <w:r w:rsidRPr="00111C82">
        <w:rPr>
          <w:rFonts w:cstheme="minorHAnsi"/>
          <w:shd w:val="clear" w:color="auto" w:fill="FFFFFF"/>
          <w:lang w:val="fr-FR"/>
        </w:rPr>
        <w:t>peuvent agir impunément selon leur bon vouloir. Ce verset les exhorte à prendre conscience de l'omniprésence et de l'omniscience de Dieu, et à ajuster leur comportement en conséquence.</w:t>
      </w:r>
    </w:p>
    <w:p w14:paraId="1D4F75E6" w14:textId="0F581F79"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111C82">
        <w:rPr>
          <w:rFonts w:cstheme="minorHAnsi"/>
          <w:shd w:val="clear" w:color="auto" w:fill="FFFFFF"/>
          <w:lang w:val="fr-FR"/>
        </w:rPr>
        <w:t xml:space="preserve">En invoquant Dieu comme témoin, le Prophète </w:t>
      </w:r>
      <w:r w:rsidR="003E33AA">
        <w:rPr>
          <w:rFonts w:cstheme="minorHAnsi"/>
          <w:shd w:val="clear" w:color="auto" w:fill="FFFFFF"/>
          <w:lang w:val="fr-FR"/>
        </w:rPr>
        <w:t xml:space="preserve">(s) </w:t>
      </w:r>
      <w:r w:rsidRPr="00111C82">
        <w:rPr>
          <w:rFonts w:cstheme="minorHAnsi"/>
          <w:shd w:val="clear" w:color="auto" w:fill="FFFFFF"/>
          <w:lang w:val="fr-FR"/>
        </w:rPr>
        <w:t>souligne la gravité de la situation et la responsabilité de chacun devant le Créateur. Il met en évidence le fait que les actions et les choix de ses adversaires ne passeront pas inaperçus aux yeux de Dieu, et qu'ils devront en rendre compte le moment venu. Cette mise en garde se veut un appel à la réflexion et à la remise en question, dans l'espoir que les mécréants prennent conscience de leur égaremen</w:t>
      </w:r>
      <w:r>
        <w:rPr>
          <w:rFonts w:cstheme="minorHAnsi"/>
          <w:shd w:val="clear" w:color="auto" w:fill="FFFFFF"/>
          <w:lang w:val="fr-FR"/>
        </w:rPr>
        <w:t>t et se tournent vers la vérité</w:t>
      </w:r>
      <w:r>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40"/>
      </w:r>
    </w:p>
    <w:p w14:paraId="0C6AC31D"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6CBD8BE" w14:textId="77777777" w:rsidR="00391FE4" w:rsidRDefault="00391FE4"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68F6C93" w14:textId="48C0B356" w:rsidR="008270F1" w:rsidRDefault="008270F1" w:rsidP="008270F1">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وَمَن </w:t>
      </w:r>
      <w:proofErr w:type="spellStart"/>
      <w:r w:rsidRPr="001E265E">
        <w:rPr>
          <w:rFonts w:cs="KFGQPC Uthmanic Script HAFS"/>
          <w:color w:val="000000"/>
          <w:sz w:val="36"/>
          <w:szCs w:val="36"/>
          <w:shd w:val="clear" w:color="auto" w:fill="FFFFFF"/>
          <w:rtl/>
        </w:rPr>
        <w:t>يَهۡدِ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فَهُوَ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لۡمُهۡتَدِۖ</w:t>
      </w:r>
      <w:proofErr w:type="spellEnd"/>
      <w:r w:rsidRPr="001E265E">
        <w:rPr>
          <w:rFonts w:cs="KFGQPC Uthmanic Script HAFS"/>
          <w:color w:val="000000"/>
          <w:sz w:val="36"/>
          <w:szCs w:val="36"/>
          <w:shd w:val="clear" w:color="auto" w:fill="FFFFFF"/>
          <w:rtl/>
        </w:rPr>
        <w:t xml:space="preserve"> وَمَن </w:t>
      </w:r>
      <w:proofErr w:type="spellStart"/>
      <w:r w:rsidRPr="001E265E">
        <w:rPr>
          <w:rFonts w:cs="KFGQPC Uthmanic Script HAFS"/>
          <w:color w:val="000000"/>
          <w:sz w:val="36"/>
          <w:szCs w:val="36"/>
          <w:shd w:val="clear" w:color="auto" w:fill="FFFFFF"/>
          <w:rtl/>
        </w:rPr>
        <w:t>يُضۡلِلۡ</w:t>
      </w:r>
      <w:proofErr w:type="spellEnd"/>
      <w:r w:rsidRPr="001E265E">
        <w:rPr>
          <w:rFonts w:cs="KFGQPC Uthmanic Script HAFS"/>
          <w:color w:val="000000"/>
          <w:sz w:val="36"/>
          <w:szCs w:val="36"/>
          <w:shd w:val="clear" w:color="auto" w:fill="FFFFFF"/>
          <w:rtl/>
        </w:rPr>
        <w:t xml:space="preserve"> فَلَن تَجِدَ </w:t>
      </w:r>
      <w:proofErr w:type="spellStart"/>
      <w:r w:rsidRPr="001E265E">
        <w:rPr>
          <w:rFonts w:cs="KFGQPC Uthmanic Script HAFS"/>
          <w:color w:val="000000"/>
          <w:sz w:val="36"/>
          <w:szCs w:val="36"/>
          <w:shd w:val="clear" w:color="auto" w:fill="FFFFFF"/>
          <w:rtl/>
        </w:rPr>
        <w:t>لَهُمۡ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أَوۡلِيَآءَ</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دُونِهِ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وَنَحۡشُرُهُمۡ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يَوۡمَ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لۡقِيَٰمَةِ</w:t>
      </w:r>
      <w:proofErr w:type="spellEnd"/>
      <w:r w:rsidRPr="001E265E">
        <w:rPr>
          <w:rFonts w:cs="KFGQPC Uthmanic Script HAFS"/>
          <w:color w:val="000000"/>
          <w:sz w:val="36"/>
          <w:szCs w:val="36"/>
          <w:shd w:val="clear" w:color="auto" w:fill="FFFFFF"/>
          <w:rtl/>
        </w:rPr>
        <w:t xml:space="preserve"> عَلَىٰ </w:t>
      </w:r>
      <w:proofErr w:type="spellStart"/>
      <w:r w:rsidRPr="001E265E">
        <w:rPr>
          <w:rFonts w:cs="KFGQPC Uthmanic Script HAFS"/>
          <w:color w:val="000000"/>
          <w:sz w:val="36"/>
          <w:szCs w:val="36"/>
          <w:shd w:val="clear" w:color="auto" w:fill="FFFFFF"/>
          <w:rtl/>
        </w:rPr>
        <w:t>وُجُوهِهِمۡ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عُمۡيٗا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وَبُكۡمٗا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وَصُمّٗاۖ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مَّأۡوَىٰهُمۡ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جَهَنَّمُۖ</w:t>
      </w:r>
      <w:proofErr w:type="spellEnd"/>
      <w:r w:rsidRPr="001E265E">
        <w:rPr>
          <w:rFonts w:cs="KFGQPC Uthmanic Script HAFS"/>
          <w:color w:val="000000"/>
          <w:sz w:val="36"/>
          <w:szCs w:val="36"/>
          <w:shd w:val="clear" w:color="auto" w:fill="FFFFFF"/>
          <w:rtl/>
        </w:rPr>
        <w:t xml:space="preserve"> كُلَّمَ</w:t>
      </w:r>
      <w:r w:rsidRPr="001E265E">
        <w:rPr>
          <w:rFonts w:cs="KFGQPC Uthmanic Script HAFS" w:hint="eastAsia"/>
          <w:color w:val="000000"/>
          <w:sz w:val="36"/>
          <w:szCs w:val="36"/>
          <w:shd w:val="clear" w:color="auto" w:fill="FFFFFF"/>
          <w:rtl/>
        </w:rPr>
        <w:t>ا</w:t>
      </w:r>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خَبَتۡ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زِدۡنَٰهُمۡ</w:t>
      </w:r>
      <w:proofErr w:type="spellEnd"/>
      <w:r w:rsidRPr="001E265E">
        <w:rPr>
          <w:rFonts w:cs="KFGQPC Uthmanic Script HAFS"/>
          <w:color w:val="000000"/>
          <w:sz w:val="36"/>
          <w:szCs w:val="36"/>
          <w:shd w:val="clear" w:color="auto" w:fill="FFFFFF"/>
          <w:rtl/>
        </w:rPr>
        <w:t xml:space="preserve"> سَعِيرٗا٩٧</w:t>
      </w:r>
    </w:p>
    <w:p w14:paraId="24FD9CFA" w14:textId="77777777" w:rsidR="008270F1" w:rsidRPr="00034F11" w:rsidRDefault="008270F1"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546ED7C" w14:textId="77777777" w:rsidR="009364AD" w:rsidRPr="00C52C9E" w:rsidRDefault="009364AD" w:rsidP="00BD5A06">
      <w:pPr>
        <w:jc w:val="both"/>
        <w:rPr>
          <w:rFonts w:cstheme="minorHAnsi"/>
          <w:b/>
          <w:bCs/>
          <w:i/>
          <w:iCs/>
          <w:sz w:val="20"/>
          <w:szCs w:val="20"/>
          <w:lang w:val="fr-BE"/>
        </w:rPr>
      </w:pPr>
      <w:r w:rsidRPr="00E43819">
        <w:rPr>
          <w:rFonts w:cstheme="minorHAnsi"/>
          <w:b/>
          <w:bCs/>
          <w:i/>
          <w:iCs/>
          <w:sz w:val="20"/>
          <w:szCs w:val="20"/>
          <w:lang w:val="fr-BE"/>
        </w:rPr>
        <w:t>97</w:t>
      </w:r>
      <w:r w:rsidRPr="00C52C9E">
        <w:rPr>
          <w:rFonts w:cstheme="minorHAnsi"/>
          <w:b/>
          <w:bCs/>
          <w:i/>
          <w:iCs/>
          <w:sz w:val="20"/>
          <w:szCs w:val="20"/>
          <w:lang w:val="fr-BE"/>
        </w:rPr>
        <w:t>- Celui qu’Allah guide, c’est lui le bien-guidé et ceux qu’Il égare... tu ne leur trouveras jamais d’alliés en dehors de Lui et au Jour de la Résurrection, Nous les rassemblerons traînés sur leur visages, aveugles, muets et sourds. L’Enfer sera leur demeure : chaque fois que son feu s’affaiblit, Nous leur accroîtrons la flamme ardente.</w:t>
      </w:r>
    </w:p>
    <w:p w14:paraId="0D115649"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D27F6BF" w14:textId="2008EDF5" w:rsidR="009364AD" w:rsidRPr="004D7C7E"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D7C7E">
        <w:rPr>
          <w:rFonts w:cstheme="minorHAnsi"/>
          <w:shd w:val="clear" w:color="auto" w:fill="FFFFFF"/>
          <w:lang w:val="fr-FR" w:bidi="fa-IR"/>
        </w:rPr>
        <w:t xml:space="preserve">1- Les égarés seront rassemblés sur leurs visages, ce qui signifie que les bourreaux chargés de leur punition les traîneront au sol par le visage. Une autre interprétation suggère que les égarés seront incapables de marcher droit lors de la </w:t>
      </w:r>
      <w:r w:rsidR="009A336C">
        <w:rPr>
          <w:rFonts w:cstheme="minorHAnsi"/>
          <w:shd w:val="clear" w:color="auto" w:fill="FFFFFF"/>
          <w:lang w:val="fr-FR" w:bidi="fa-IR"/>
        </w:rPr>
        <w:t>R</w:t>
      </w:r>
      <w:r w:rsidRPr="004D7C7E">
        <w:rPr>
          <w:rFonts w:cstheme="minorHAnsi"/>
          <w:shd w:val="clear" w:color="auto" w:fill="FFFFFF"/>
          <w:lang w:val="fr-FR" w:bidi="fa-IR"/>
        </w:rPr>
        <w:t>ésurrection, rampant sur leurs visages et leurs poitrines à la manière des reptiles. Cette image est une allusion à l'humiliation qu'ils subiront ce jour-là.</w:t>
      </w:r>
    </w:p>
    <w:p w14:paraId="3132017D" w14:textId="2CA1BC50" w:rsidR="009364AD" w:rsidRPr="004D7C7E"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D7C7E">
        <w:rPr>
          <w:rFonts w:cstheme="minorHAnsi"/>
          <w:shd w:val="clear" w:color="auto" w:fill="FFFFFF"/>
          <w:lang w:val="fr-FR" w:bidi="fa-IR"/>
        </w:rPr>
        <w:t xml:space="preserve">2- Dans ce verset, il est déclaré que lors de la </w:t>
      </w:r>
      <w:r w:rsidR="009A336C">
        <w:rPr>
          <w:rFonts w:cstheme="minorHAnsi"/>
          <w:shd w:val="clear" w:color="auto" w:fill="FFFFFF"/>
          <w:lang w:val="fr-FR" w:bidi="fa-IR"/>
        </w:rPr>
        <w:t>R</w:t>
      </w:r>
      <w:r w:rsidRPr="004D7C7E">
        <w:rPr>
          <w:rFonts w:cstheme="minorHAnsi"/>
          <w:shd w:val="clear" w:color="auto" w:fill="FFFFFF"/>
          <w:lang w:val="fr-FR" w:bidi="fa-IR"/>
        </w:rPr>
        <w:t xml:space="preserve">ésurrection, les égarés seront aveugles, sourds et muets. Cependant, d'autres versets du Coran mentionnent que ces mêmes personnes seront capables de voir et de parler le jour de la </w:t>
      </w:r>
      <w:r w:rsidR="009A336C">
        <w:rPr>
          <w:rFonts w:cstheme="minorHAnsi"/>
          <w:shd w:val="clear" w:color="auto" w:fill="FFFFFF"/>
          <w:lang w:val="fr-FR" w:bidi="fa-IR"/>
        </w:rPr>
        <w:t>R</w:t>
      </w:r>
      <w:r w:rsidRPr="004D7C7E">
        <w:rPr>
          <w:rFonts w:cstheme="minorHAnsi"/>
          <w:shd w:val="clear" w:color="auto" w:fill="FFFFFF"/>
          <w:lang w:val="fr-FR" w:bidi="fa-IR"/>
        </w:rPr>
        <w:t>ésurrection. Cette apparente contradiction peut s'expliquer par les différentes étapes de ce jour fatidique. À certains moments, les égarés seront effectivement privés de leurs sens et subiront leur châtiment, tandis qu'à d'autres, ils recouvreront la parole et la vue pour être confrontés aux conséquences de leurs actes et entendre les réprimandes des autres, ce qui constituera une forme supplémentaire de tourment.</w:t>
      </w:r>
    </w:p>
    <w:p w14:paraId="666FD4E0" w14:textId="386E8EA1" w:rsidR="009364AD" w:rsidRPr="004D7C7E"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D7C7E">
        <w:rPr>
          <w:rFonts w:cstheme="minorHAnsi"/>
          <w:shd w:val="clear" w:color="auto" w:fill="FFFFFF"/>
          <w:lang w:val="fr-FR" w:bidi="fa-IR"/>
        </w:rPr>
        <w:t xml:space="preserve">3- Ceux qui auront utilisé leurs yeux, leurs oreilles, leur langue et leurs pieds pour </w:t>
      </w:r>
      <w:r w:rsidR="009A336C" w:rsidRPr="004D7C7E">
        <w:rPr>
          <w:rFonts w:cstheme="minorHAnsi"/>
          <w:shd w:val="clear" w:color="auto" w:fill="FFFFFF"/>
          <w:lang w:val="fr-FR" w:bidi="fa-IR"/>
        </w:rPr>
        <w:t>pêcher</w:t>
      </w:r>
      <w:r w:rsidRPr="004D7C7E">
        <w:rPr>
          <w:rFonts w:cstheme="minorHAnsi"/>
          <w:shd w:val="clear" w:color="auto" w:fill="FFFFFF"/>
          <w:lang w:val="fr-FR" w:bidi="fa-IR"/>
        </w:rPr>
        <w:t xml:space="preserve"> dans ce monde seront privés de ces bénédictions divines lors de la </w:t>
      </w:r>
      <w:r w:rsidR="009A336C">
        <w:rPr>
          <w:rFonts w:cstheme="minorHAnsi"/>
          <w:shd w:val="clear" w:color="auto" w:fill="FFFFFF"/>
          <w:lang w:val="fr-FR" w:bidi="fa-IR"/>
        </w:rPr>
        <w:t>R</w:t>
      </w:r>
      <w:r w:rsidRPr="004D7C7E">
        <w:rPr>
          <w:rFonts w:cstheme="minorHAnsi"/>
          <w:shd w:val="clear" w:color="auto" w:fill="FFFFFF"/>
          <w:lang w:val="fr-FR" w:bidi="fa-IR"/>
        </w:rPr>
        <w:t>ésurrection. Cette privation est une conséquence directe de leur ingratitude envers les dons que Dieu leur avait accordés et de leur incapacité à les utiliser à bon escient. En les dépouillant de ces facultés, Dieu met en évidence la gravité de leur égarement et la justice de leur châtiment.</w:t>
      </w:r>
    </w:p>
    <w:p w14:paraId="6B46859E" w14:textId="70F7AEFA"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4D7C7E">
        <w:rPr>
          <w:rFonts w:cstheme="minorHAnsi"/>
          <w:shd w:val="clear" w:color="auto" w:fill="FFFFFF"/>
          <w:lang w:val="fr-FR" w:bidi="fa-IR"/>
        </w:rPr>
        <w:t xml:space="preserve">Ainsi, ces versets soulignent l'importance de faire un usage approprié des sens et des capacités dont Dieu nous a dotés. Ils nous rappellent que nous sommes responsables de nos actes et que nous devrons en rendre compte le jour de la </w:t>
      </w:r>
      <w:r w:rsidR="009A336C">
        <w:rPr>
          <w:rFonts w:cstheme="minorHAnsi"/>
          <w:shd w:val="clear" w:color="auto" w:fill="FFFFFF"/>
          <w:lang w:val="fr-FR" w:bidi="fa-IR"/>
        </w:rPr>
        <w:t>R</w:t>
      </w:r>
      <w:r w:rsidRPr="004D7C7E">
        <w:rPr>
          <w:rFonts w:cstheme="minorHAnsi"/>
          <w:shd w:val="clear" w:color="auto" w:fill="FFFFFF"/>
          <w:lang w:val="fr-FR" w:bidi="fa-IR"/>
        </w:rPr>
        <w:t>ésurrection. Les égarés, qui auront détourné ces dons de leur véritable finalité, subiront les conséquences de leur choix et seront confrontés à l'humiliation et au châtiment. Ces passages nous invitent donc à réfléchir sur notre conduite et à nous efforcer de vivre en accord avec les préceptes divins, afin de mériter la miséricorde et la ré</w:t>
      </w:r>
      <w:r>
        <w:rPr>
          <w:rFonts w:cstheme="minorHAnsi"/>
          <w:shd w:val="clear" w:color="auto" w:fill="FFFFFF"/>
          <w:lang w:val="fr-FR" w:bidi="fa-IR"/>
        </w:rPr>
        <w:t>compense de Dieu dans l'</w:t>
      </w:r>
      <w:r w:rsidR="009A336C">
        <w:rPr>
          <w:rFonts w:cstheme="minorHAnsi"/>
          <w:shd w:val="clear" w:color="auto" w:fill="FFFFFF"/>
          <w:lang w:val="fr-FR" w:bidi="fa-IR"/>
        </w:rPr>
        <w:t>A</w:t>
      </w:r>
      <w:r>
        <w:rPr>
          <w:rFonts w:cstheme="minorHAnsi"/>
          <w:shd w:val="clear" w:color="auto" w:fill="FFFFFF"/>
          <w:lang w:val="fr-FR" w:bidi="fa-IR"/>
        </w:rPr>
        <w:t>u-delà</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41"/>
      </w:r>
    </w:p>
    <w:p w14:paraId="0B80DBFD" w14:textId="77777777" w:rsidR="00176B17" w:rsidRDefault="00176B17"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9842770" w14:textId="77777777" w:rsidR="00176B17" w:rsidRDefault="00176B17"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2FCBC69" w14:textId="3CA4EBE7" w:rsidR="008270F1" w:rsidRDefault="008270F1" w:rsidP="008270F1">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ذَٰلِكَ </w:t>
      </w:r>
      <w:proofErr w:type="spellStart"/>
      <w:r w:rsidRPr="001E265E">
        <w:rPr>
          <w:rFonts w:cs="KFGQPC Uthmanic Script HAFS"/>
          <w:color w:val="000000"/>
          <w:sz w:val="36"/>
          <w:szCs w:val="36"/>
          <w:shd w:val="clear" w:color="auto" w:fill="FFFFFF"/>
          <w:rtl/>
        </w:rPr>
        <w:t>جَزَآؤُهُم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بِأَنَّهُمۡ</w:t>
      </w:r>
      <w:proofErr w:type="spellEnd"/>
      <w:r w:rsidRPr="001E265E">
        <w:rPr>
          <w:rFonts w:cs="KFGQPC Uthmanic Script HAFS"/>
          <w:color w:val="000000"/>
          <w:sz w:val="36"/>
          <w:szCs w:val="36"/>
          <w:shd w:val="clear" w:color="auto" w:fill="FFFFFF"/>
          <w:rtl/>
        </w:rPr>
        <w:t xml:space="preserve"> كَفَرُواْ </w:t>
      </w:r>
      <w:proofErr w:type="spellStart"/>
      <w:r w:rsidRPr="001E265E">
        <w:rPr>
          <w:rFonts w:cs="KFGQPC Uthmanic Script HAFS"/>
          <w:color w:val="000000"/>
          <w:sz w:val="36"/>
          <w:szCs w:val="36"/>
          <w:shd w:val="clear" w:color="auto" w:fill="FFFFFF"/>
          <w:rtl/>
        </w:rPr>
        <w:t>بِ‍َٔايَٰتِنَا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وَقَالُوٓاْ</w:t>
      </w:r>
      <w:proofErr w:type="spellEnd"/>
      <w:r w:rsidRPr="001E265E">
        <w:rPr>
          <w:rFonts w:cs="KFGQPC Uthmanic Script HAFS"/>
          <w:color w:val="000000"/>
          <w:sz w:val="36"/>
          <w:szCs w:val="36"/>
          <w:shd w:val="clear" w:color="auto" w:fill="FFFFFF"/>
          <w:rtl/>
        </w:rPr>
        <w:t xml:space="preserve"> أَءِذَا كُنَّا </w:t>
      </w:r>
      <w:proofErr w:type="spellStart"/>
      <w:r w:rsidRPr="001E265E">
        <w:rPr>
          <w:rFonts w:cs="KFGQPC Uthmanic Script HAFS"/>
          <w:color w:val="000000"/>
          <w:sz w:val="36"/>
          <w:szCs w:val="36"/>
          <w:shd w:val="clear" w:color="auto" w:fill="FFFFFF"/>
          <w:rtl/>
        </w:rPr>
        <w:t>عِظَٰمٗا</w:t>
      </w:r>
      <w:proofErr w:type="spellEnd"/>
      <w:r w:rsidRPr="001E265E">
        <w:rPr>
          <w:rFonts w:cs="KFGQPC Uthmanic Script HAFS"/>
          <w:color w:val="000000"/>
          <w:sz w:val="36"/>
          <w:szCs w:val="36"/>
          <w:shd w:val="clear" w:color="auto" w:fill="FFFFFF"/>
          <w:rtl/>
        </w:rPr>
        <w:t xml:space="preserve"> وَرُفَٰتًا أَءِنَّا </w:t>
      </w:r>
      <w:proofErr w:type="spellStart"/>
      <w:r w:rsidRPr="001E265E">
        <w:rPr>
          <w:rFonts w:cs="KFGQPC Uthmanic Script HAFS"/>
          <w:color w:val="000000"/>
          <w:sz w:val="36"/>
          <w:szCs w:val="36"/>
          <w:shd w:val="clear" w:color="auto" w:fill="FFFFFF"/>
          <w:rtl/>
        </w:rPr>
        <w:t>لَمَبۡعُوثُونَ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خَلۡقٗا</w:t>
      </w:r>
      <w:proofErr w:type="spellEnd"/>
      <w:r w:rsidRPr="001E265E">
        <w:rPr>
          <w:rFonts w:cs="KFGQPC Uthmanic Script HAFS"/>
          <w:color w:val="000000"/>
          <w:sz w:val="36"/>
          <w:szCs w:val="36"/>
          <w:shd w:val="clear" w:color="auto" w:fill="FFFFFF"/>
          <w:rtl/>
        </w:rPr>
        <w:t xml:space="preserve"> جَدِيدًا٩٨ أَوَ </w:t>
      </w:r>
      <w:proofErr w:type="spellStart"/>
      <w:r w:rsidRPr="001E265E">
        <w:rPr>
          <w:rFonts w:cs="KFGQPC Uthmanic Script HAFS"/>
          <w:color w:val="000000"/>
          <w:sz w:val="36"/>
          <w:szCs w:val="36"/>
          <w:shd w:val="clear" w:color="auto" w:fill="FFFFFF"/>
          <w:rtl/>
        </w:rPr>
        <w:t>لَمۡ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يَرَوۡاْ</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w:t>
      </w:r>
      <w:proofErr w:type="spellEnd"/>
      <w:r w:rsidRPr="001E265E">
        <w:rPr>
          <w:rFonts w:cs="KFGQPC Uthmanic Script HAFS"/>
          <w:color w:val="000000"/>
          <w:sz w:val="36"/>
          <w:szCs w:val="36"/>
          <w:shd w:val="clear" w:color="auto" w:fill="FFFFFF"/>
          <w:rtl/>
        </w:rPr>
        <w:t xml:space="preserve"> خَلَقَ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لسَّمَٰوَٰتِ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ق</w:t>
      </w:r>
      <w:r w:rsidRPr="001E265E">
        <w:rPr>
          <w:rFonts w:cs="KFGQPC Uthmanic Script HAFS" w:hint="eastAsia"/>
          <w:color w:val="000000"/>
          <w:sz w:val="36"/>
          <w:szCs w:val="36"/>
          <w:shd w:val="clear" w:color="auto" w:fill="FFFFFF"/>
          <w:rtl/>
        </w:rPr>
        <w:t>َادِرٌ</w:t>
      </w:r>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عَلَىٰٓ</w:t>
      </w:r>
      <w:proofErr w:type="spellEnd"/>
      <w:r w:rsidRPr="001E265E">
        <w:rPr>
          <w:rFonts w:cs="KFGQPC Uthmanic Script HAFS"/>
          <w:color w:val="000000"/>
          <w:sz w:val="36"/>
          <w:szCs w:val="36"/>
          <w:shd w:val="clear" w:color="auto" w:fill="FFFFFF"/>
          <w:rtl/>
        </w:rPr>
        <w:t xml:space="preserve"> أَن </w:t>
      </w:r>
      <w:proofErr w:type="spellStart"/>
      <w:r w:rsidRPr="001E265E">
        <w:rPr>
          <w:rFonts w:cs="KFGQPC Uthmanic Script HAFS"/>
          <w:color w:val="000000"/>
          <w:sz w:val="36"/>
          <w:szCs w:val="36"/>
          <w:shd w:val="clear" w:color="auto" w:fill="FFFFFF"/>
          <w:rtl/>
        </w:rPr>
        <w:t>يَخۡلُقَ</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مِثۡلَهُمۡ</w:t>
      </w:r>
      <w:proofErr w:type="spellEnd"/>
      <w:r w:rsidRPr="001E265E">
        <w:rPr>
          <w:rFonts w:cs="KFGQPC Uthmanic Script HAFS"/>
          <w:color w:val="000000"/>
          <w:sz w:val="36"/>
          <w:szCs w:val="36"/>
          <w:shd w:val="clear" w:color="auto" w:fill="FFFFFF"/>
          <w:rtl/>
        </w:rPr>
        <w:t xml:space="preserve"> وَجَعَلَ </w:t>
      </w:r>
      <w:proofErr w:type="spellStart"/>
      <w:r w:rsidRPr="001E265E">
        <w:rPr>
          <w:rFonts w:cs="KFGQPC Uthmanic Script HAFS"/>
          <w:color w:val="000000"/>
          <w:sz w:val="36"/>
          <w:szCs w:val="36"/>
          <w:shd w:val="clear" w:color="auto" w:fill="FFFFFF"/>
          <w:rtl/>
        </w:rPr>
        <w:t>لَهُمۡ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أَجَلٗا</w:t>
      </w:r>
      <w:proofErr w:type="spellEnd"/>
      <w:r w:rsidRPr="001E265E">
        <w:rPr>
          <w:rFonts w:cs="KFGQPC Uthmanic Script HAFS"/>
          <w:color w:val="000000"/>
          <w:sz w:val="36"/>
          <w:szCs w:val="36"/>
          <w:shd w:val="clear" w:color="auto" w:fill="FFFFFF"/>
          <w:rtl/>
        </w:rPr>
        <w:t xml:space="preserve"> لَّا </w:t>
      </w:r>
      <w:proofErr w:type="spellStart"/>
      <w:r w:rsidRPr="001E265E">
        <w:rPr>
          <w:rFonts w:cs="KFGQPC Uthmanic Script HAFS"/>
          <w:color w:val="000000"/>
          <w:sz w:val="36"/>
          <w:szCs w:val="36"/>
          <w:shd w:val="clear" w:color="auto" w:fill="FFFFFF"/>
          <w:rtl/>
        </w:rPr>
        <w:t>رَيۡبَ</w:t>
      </w:r>
      <w:proofErr w:type="spellEnd"/>
      <w:r w:rsidRPr="001E265E">
        <w:rPr>
          <w:rFonts w:cs="KFGQPC Uthmanic Script HAFS"/>
          <w:color w:val="000000"/>
          <w:sz w:val="36"/>
          <w:szCs w:val="36"/>
          <w:shd w:val="clear" w:color="auto" w:fill="FFFFFF"/>
          <w:rtl/>
        </w:rPr>
        <w:t xml:space="preserve"> فِيهِ فَأَبَى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لظَّٰلِمُونَ</w:t>
      </w:r>
      <w:proofErr w:type="spellEnd"/>
      <w:r w:rsidRPr="001E265E">
        <w:rPr>
          <w:rFonts w:cs="KFGQPC Uthmanic Script HAFS"/>
          <w:color w:val="000000"/>
          <w:sz w:val="36"/>
          <w:szCs w:val="36"/>
          <w:shd w:val="clear" w:color="auto" w:fill="FFFFFF"/>
          <w:rtl/>
        </w:rPr>
        <w:t xml:space="preserve"> إِلَّا كُفُورٗا٩٩</w:t>
      </w:r>
    </w:p>
    <w:p w14:paraId="249281DF" w14:textId="77777777" w:rsidR="008270F1" w:rsidRPr="00391FE4" w:rsidRDefault="008270F1"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DE9EC2D"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98- Telle sera leur sanction parce qu’ils ne croient pas en Nos preuves et disent : « Quand nous serons ossements et poussière, serons-nous ressuscités en une nouvelle création ? »</w:t>
      </w:r>
    </w:p>
    <w:p w14:paraId="621630D2"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lastRenderedPageBreak/>
        <w:t>99- N’ont-ils pas vu qu’Allah qui a créé les cieux et la terre est capable de créer leurs pareils ? Il leur a fixé un terme, sur lequel il n’y a aucun doute, mais les injustes s’obstinent dans leur mécréance.</w:t>
      </w:r>
    </w:p>
    <w:p w14:paraId="085BC42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380DA2B" w14:textId="6212411D" w:rsidR="009364AD" w:rsidRPr="00DA7E67"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A7E67">
        <w:rPr>
          <w:rFonts w:cstheme="minorHAnsi"/>
          <w:shd w:val="clear" w:color="auto" w:fill="FFFFFF"/>
          <w:lang w:val="fr-FR" w:bidi="fa-IR"/>
        </w:rPr>
        <w:t xml:space="preserve">1- Dans ce verset, le terme « </w:t>
      </w:r>
      <w:proofErr w:type="spellStart"/>
      <w:r w:rsidRPr="00DA7E67">
        <w:rPr>
          <w:rFonts w:cstheme="minorHAnsi"/>
          <w:b/>
          <w:bCs/>
          <w:shd w:val="clear" w:color="auto" w:fill="FFFFFF"/>
          <w:lang w:val="fr-FR" w:bidi="fa-IR"/>
        </w:rPr>
        <w:t>aayaat</w:t>
      </w:r>
      <w:proofErr w:type="spellEnd"/>
      <w:r w:rsidRPr="00DA7E67">
        <w:rPr>
          <w:rFonts w:cstheme="minorHAnsi"/>
          <w:shd w:val="clear" w:color="auto" w:fill="FFFFFF"/>
          <w:lang w:val="fr-FR" w:bidi="fa-IR"/>
        </w:rPr>
        <w:t xml:space="preserve"> » fait référence à des signes du monothéisme, des preuves de la prophétie ou des indices liés à la </w:t>
      </w:r>
      <w:r w:rsidR="009A336C">
        <w:rPr>
          <w:rFonts w:cstheme="minorHAnsi"/>
          <w:shd w:val="clear" w:color="auto" w:fill="FFFFFF"/>
          <w:lang w:val="fr-FR" w:bidi="fa-IR"/>
        </w:rPr>
        <w:t>R</w:t>
      </w:r>
      <w:r w:rsidRPr="00DA7E67">
        <w:rPr>
          <w:rFonts w:cstheme="minorHAnsi"/>
          <w:shd w:val="clear" w:color="auto" w:fill="FFFFFF"/>
          <w:lang w:val="fr-FR" w:bidi="fa-IR"/>
        </w:rPr>
        <w:t>ésurrection. Ces signes sont destinés à guider les croyants et à les conforter dans leur foi, tout en invitant les sceptiques à réfléchir sur la puissance et la sagesse divines.</w:t>
      </w:r>
    </w:p>
    <w:p w14:paraId="413E80D5" w14:textId="25438AD2" w:rsidR="009364AD" w:rsidRPr="00DA7E67"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A7E67">
        <w:rPr>
          <w:rFonts w:cstheme="minorHAnsi"/>
          <w:shd w:val="clear" w:color="auto" w:fill="FFFFFF"/>
          <w:lang w:val="fr-FR" w:bidi="fa-IR"/>
        </w:rPr>
        <w:t xml:space="preserve">2- L'expression « </w:t>
      </w:r>
      <w:proofErr w:type="spellStart"/>
      <w:r w:rsidRPr="00DA7E67">
        <w:rPr>
          <w:rFonts w:cstheme="minorHAnsi"/>
          <w:b/>
          <w:bCs/>
          <w:shd w:val="clear" w:color="auto" w:fill="FFFFFF"/>
          <w:lang w:val="fr-FR" w:bidi="fa-IR"/>
        </w:rPr>
        <w:t>mithlahoum</w:t>
      </w:r>
      <w:proofErr w:type="spellEnd"/>
      <w:r w:rsidRPr="00DA7E67">
        <w:rPr>
          <w:rFonts w:cstheme="minorHAnsi"/>
          <w:shd w:val="clear" w:color="auto" w:fill="FFFFFF"/>
          <w:lang w:val="fr-FR" w:bidi="fa-IR"/>
        </w:rPr>
        <w:t xml:space="preserve"> » signifie « semblable » ou « pareil ». Dans ce contexte, elle indique que Dieu a le pouvoir de ressusciter des hommes semblables à ceux qui ont vécu sur terre. Tout comme dans le langage courant, où l'on peut dire « Il ne devrait pas agir comme vous », le terme « pareil » est utilisé ici pour souligner que la nouvelle création de l'homme lors de la </w:t>
      </w:r>
      <w:r w:rsidR="009A336C">
        <w:rPr>
          <w:rFonts w:cstheme="minorHAnsi"/>
          <w:shd w:val="clear" w:color="auto" w:fill="FFFFFF"/>
          <w:lang w:val="fr-FR" w:bidi="fa-IR"/>
        </w:rPr>
        <w:t>R</w:t>
      </w:r>
      <w:r w:rsidRPr="00DA7E67">
        <w:rPr>
          <w:rFonts w:cstheme="minorHAnsi"/>
          <w:shd w:val="clear" w:color="auto" w:fill="FFFFFF"/>
          <w:lang w:val="fr-FR" w:bidi="fa-IR"/>
        </w:rPr>
        <w:t>ésurrection n'est pas une première en termes de temps et de circonstances, mais plutôt une reconstitution de l'être humain à partir de ses éléments originels.</w:t>
      </w:r>
    </w:p>
    <w:p w14:paraId="15E143B9" w14:textId="33CA0B23" w:rsidR="009364AD" w:rsidRPr="00DA7E67"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A7E67">
        <w:rPr>
          <w:rFonts w:cstheme="minorHAnsi"/>
          <w:shd w:val="clear" w:color="auto" w:fill="FFFFFF"/>
          <w:lang w:val="fr-FR" w:bidi="fa-IR"/>
        </w:rPr>
        <w:t xml:space="preserve">3- La personnalité de l'homme est composée de l'âme et de l'esprit, le corps étant le véhicule permettant à l'homme de ressentir plaisir et souffrance. Lors de la </w:t>
      </w:r>
      <w:r w:rsidR="009A336C">
        <w:rPr>
          <w:rFonts w:cstheme="minorHAnsi"/>
          <w:shd w:val="clear" w:color="auto" w:fill="FFFFFF"/>
          <w:lang w:val="fr-FR" w:bidi="fa-IR"/>
        </w:rPr>
        <w:t>R</w:t>
      </w:r>
      <w:r w:rsidRPr="00DA7E67">
        <w:rPr>
          <w:rFonts w:cstheme="minorHAnsi"/>
          <w:shd w:val="clear" w:color="auto" w:fill="FFFFFF"/>
          <w:lang w:val="fr-FR" w:bidi="fa-IR"/>
        </w:rPr>
        <w:t>ésurrection, il est nécessaire que l'âme et le corps soient réunis. Bien qu'une personne change plusieurs fois de cellules et de corps au cours de sa vie, elle ne sera pas ressuscitée avec tous les corps qu'elle a eus, mais avec un corps unique qui représente son essence.</w:t>
      </w:r>
    </w:p>
    <w:p w14:paraId="7DEFC999" w14:textId="7FDF77EC" w:rsidR="00165D2C"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DA7E67">
        <w:rPr>
          <w:rFonts w:cstheme="minorHAnsi"/>
          <w:shd w:val="clear" w:color="auto" w:fill="FFFFFF"/>
          <w:lang w:val="fr-FR" w:bidi="fa-IR"/>
        </w:rPr>
        <w:t xml:space="preserve">4- Le mot « </w:t>
      </w:r>
      <w:proofErr w:type="spellStart"/>
      <w:r w:rsidRPr="00DA7E67">
        <w:rPr>
          <w:rFonts w:cstheme="minorHAnsi"/>
          <w:b/>
          <w:bCs/>
          <w:shd w:val="clear" w:color="auto" w:fill="FFFFFF"/>
          <w:lang w:val="fr-FR" w:bidi="fa-IR"/>
        </w:rPr>
        <w:t>adjal</w:t>
      </w:r>
      <w:proofErr w:type="spellEnd"/>
      <w:r w:rsidRPr="00DA7E67">
        <w:rPr>
          <w:rFonts w:cstheme="minorHAnsi"/>
          <w:shd w:val="clear" w:color="auto" w:fill="FFFFFF"/>
          <w:lang w:val="fr-FR" w:bidi="fa-IR"/>
        </w:rPr>
        <w:t xml:space="preserve"> » désigne la fin ou l'aboutissement de quelque chose. Dans ce verset, il peut faire référence soit à la fin de la vie humaine, soit à la fin du monde et au début de la </w:t>
      </w:r>
      <w:r w:rsidR="009A336C">
        <w:rPr>
          <w:rFonts w:cstheme="minorHAnsi"/>
          <w:shd w:val="clear" w:color="auto" w:fill="FFFFFF"/>
          <w:lang w:val="fr-FR" w:bidi="fa-IR"/>
        </w:rPr>
        <w:t>R</w:t>
      </w:r>
      <w:r w:rsidRPr="00DA7E67">
        <w:rPr>
          <w:rFonts w:cstheme="minorHAnsi"/>
          <w:shd w:val="clear" w:color="auto" w:fill="FFFFFF"/>
          <w:lang w:val="fr-FR" w:bidi="fa-IR"/>
        </w:rPr>
        <w:t>ésurrection. Autrement dit, Dieu ressuscitera les êtres humains selon un calendrier préétabli, ce qui explique le délai</w:t>
      </w:r>
      <w:r>
        <w:rPr>
          <w:rFonts w:cstheme="minorHAnsi"/>
          <w:shd w:val="clear" w:color="auto" w:fill="FFFFFF"/>
          <w:lang w:val="fr-FR" w:bidi="fa-IR"/>
        </w:rPr>
        <w:t xml:space="preserve"> apparent avant la </w:t>
      </w:r>
      <w:r w:rsidR="009A336C">
        <w:rPr>
          <w:rFonts w:cstheme="minorHAnsi"/>
          <w:shd w:val="clear" w:color="auto" w:fill="FFFFFF"/>
          <w:lang w:val="fr-FR" w:bidi="fa-IR"/>
        </w:rPr>
        <w:t>R</w:t>
      </w:r>
      <w:r>
        <w:rPr>
          <w:rFonts w:cstheme="minorHAnsi"/>
          <w:shd w:val="clear" w:color="auto" w:fill="FFFFFF"/>
          <w:lang w:val="fr-FR" w:bidi="fa-IR"/>
        </w:rPr>
        <w:t>ésurrection</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42"/>
      </w:r>
    </w:p>
    <w:p w14:paraId="41C553F1" w14:textId="77777777" w:rsidR="00D87419" w:rsidRDefault="00D87419"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03A8EB4" w14:textId="77777777" w:rsidR="00D87419" w:rsidRDefault="00D87419"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48ACBDF" w14:textId="11BD5FB6" w:rsidR="00D87419" w:rsidRDefault="00D87419" w:rsidP="00D87419">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قُل </w:t>
      </w:r>
      <w:proofErr w:type="spellStart"/>
      <w:r w:rsidRPr="001E265E">
        <w:rPr>
          <w:rFonts w:cs="KFGQPC Uthmanic Script HAFS"/>
          <w:color w:val="000000"/>
          <w:sz w:val="36"/>
          <w:szCs w:val="36"/>
          <w:shd w:val="clear" w:color="auto" w:fill="FFFFFF"/>
          <w:rtl/>
        </w:rPr>
        <w:t>لَّوۡ</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أَنتُمۡ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تَمۡلِكُونَ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خَزَآئِنَ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رَحۡمَةِ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رَبِّيٓ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إِذٗا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لَّأَمۡسَكۡتُمۡ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خَشۡيَةَ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لۡإِنفَاقِۚ</w:t>
      </w:r>
      <w:proofErr w:type="spellEnd"/>
      <w:r w:rsidRPr="001E265E">
        <w:rPr>
          <w:rFonts w:cs="KFGQPC Uthmanic Script HAFS"/>
          <w:color w:val="000000"/>
          <w:sz w:val="36"/>
          <w:szCs w:val="36"/>
          <w:shd w:val="clear" w:color="auto" w:fill="FFFFFF"/>
          <w:rtl/>
        </w:rPr>
        <w:t xml:space="preserve"> وَكَانَ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لۡإِنسَٰنُ</w:t>
      </w:r>
      <w:proofErr w:type="spellEnd"/>
      <w:r w:rsidRPr="001E265E">
        <w:rPr>
          <w:rFonts w:cs="KFGQPC Uthmanic Script HAFS"/>
          <w:color w:val="000000"/>
          <w:sz w:val="36"/>
          <w:szCs w:val="36"/>
          <w:shd w:val="clear" w:color="auto" w:fill="FFFFFF"/>
          <w:rtl/>
        </w:rPr>
        <w:t xml:space="preserve"> قَتُورٗا١٠٠</w:t>
      </w:r>
    </w:p>
    <w:p w14:paraId="029425EC" w14:textId="77777777" w:rsidR="00D87419" w:rsidRPr="00034F11" w:rsidRDefault="00D87419"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315F807"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100- Dis : « Si vous possédiez les trésors de la miséricorde de mon Seigneur, vous les enfermeriez de peur d’en faire dépense car l’homme est avaricieux ».</w:t>
      </w:r>
    </w:p>
    <w:p w14:paraId="2CD911B7"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1E8965FC" w14:textId="77777777" w:rsidR="009364AD" w:rsidRPr="00272E7E"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272E7E">
        <w:rPr>
          <w:rFonts w:cstheme="minorHAnsi"/>
          <w:shd w:val="clear" w:color="auto" w:fill="FFFFFF"/>
          <w:lang w:val="fr-FR" w:bidi="fa-IR"/>
        </w:rPr>
        <w:t xml:space="preserve">1- Le terme « </w:t>
      </w:r>
      <w:proofErr w:type="spellStart"/>
      <w:r w:rsidRPr="00272E7E">
        <w:rPr>
          <w:rFonts w:cstheme="minorHAnsi"/>
          <w:b/>
          <w:bCs/>
          <w:shd w:val="clear" w:color="auto" w:fill="FFFFFF"/>
          <w:lang w:val="fr-FR" w:bidi="fa-IR"/>
        </w:rPr>
        <w:t>qatour</w:t>
      </w:r>
      <w:proofErr w:type="spellEnd"/>
      <w:r w:rsidRPr="00272E7E">
        <w:rPr>
          <w:rFonts w:cstheme="minorHAnsi"/>
          <w:shd w:val="clear" w:color="auto" w:fill="FFFFFF"/>
          <w:lang w:val="fr-FR" w:bidi="fa-IR"/>
        </w:rPr>
        <w:t xml:space="preserve"> » fait principalement référence à la retenue et à la rigueur dans les dépenses. Autrement dit, il désigne le comportement de certains êtres humains qui font preuve d'étroitesse d'esprit, de sévérité excessive et d'avarice dans leur gestion des ressources financières.</w:t>
      </w:r>
    </w:p>
    <w:p w14:paraId="181A397C" w14:textId="77777777" w:rsidR="009364AD" w:rsidRPr="00272E7E"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272E7E">
        <w:rPr>
          <w:rFonts w:cstheme="minorHAnsi"/>
          <w:shd w:val="clear" w:color="auto" w:fill="FFFFFF"/>
          <w:lang w:val="fr-FR" w:bidi="fa-IR"/>
        </w:rPr>
        <w:lastRenderedPageBreak/>
        <w:t>2- Le Saint Coran adopte une approche nuancée lorsqu'il s'agit de décrire l'être humain. D'une part, il loue la dignité intrinsèque de l'homme et le place même au-dessus des anges, reconnaissant ainsi sa capacité à s'élever spirituellement et à accomplir de grandes choses. D'autre part, le Coran n'hésite pas à réprimander l'homme lorsqu'il se laisse dominer par des traits de caractère négatifs tels que l'ignorance, l'oppression, l'empressement et l'avarice. Lorsque l'être humain cède à ces penchants, il est comparé à une plante ou à un animal dépourvu</w:t>
      </w:r>
      <w:r>
        <w:rPr>
          <w:rFonts w:cstheme="minorHAnsi"/>
          <w:shd w:val="clear" w:color="auto" w:fill="FFFFFF"/>
          <w:lang w:val="fr-FR" w:bidi="fa-IR"/>
        </w:rPr>
        <w:t>s</w:t>
      </w:r>
      <w:r w:rsidRPr="00272E7E">
        <w:rPr>
          <w:rFonts w:cstheme="minorHAnsi"/>
          <w:shd w:val="clear" w:color="auto" w:fill="FFFFFF"/>
          <w:lang w:val="fr-FR" w:bidi="fa-IR"/>
        </w:rPr>
        <w:t xml:space="preserve"> de raison, agissant de manière prédatrice et se privant ainsi des nobles qualités qui font la grandeur de l'humanité. Le Coran invite donc l'homme à cultiver ses vertus et à maîtriser ses instincts afin de réaliser pleinement son potentiel spirituel et moral.</w:t>
      </w:r>
    </w:p>
    <w:p w14:paraId="411C01B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272E7E">
        <w:rPr>
          <w:rFonts w:cstheme="minorHAnsi"/>
          <w:shd w:val="clear" w:color="auto" w:fill="FFFFFF"/>
          <w:lang w:val="fr-FR" w:bidi="fa-IR"/>
        </w:rPr>
        <w:t>Ainsi, le Saint Coran reconnaît à la fois la dignité intrinsèque de l'être humain et sa capacité à s'égarer lorsqu'il se laisse dominer par ses faiblesses. Il nous exhorte à faire preuve de générosité, de patience et de sagesse dans notre gestion des ressources matérielles et dans nos interactions avec autrui. En cultivant ces vertus et en maîtrisant nos penchants négatifs, nous pouvons aspirer à réaliser pleinement notre humanité et à nous rapprocher de l'idéal moral et spir</w:t>
      </w:r>
      <w:r>
        <w:rPr>
          <w:rFonts w:cstheme="minorHAnsi"/>
          <w:shd w:val="clear" w:color="auto" w:fill="FFFFFF"/>
          <w:lang w:val="fr-FR" w:bidi="fa-IR"/>
        </w:rPr>
        <w:t>ituel que Dieu a fixé pour nous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43"/>
      </w:r>
    </w:p>
    <w:p w14:paraId="6A7AC81B"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035BB2F7" w14:textId="1D4B0625" w:rsidR="009364AD" w:rsidRDefault="00D87419" w:rsidP="00D87419">
      <w:pPr>
        <w:tabs>
          <w:tab w:val="left" w:pos="3479"/>
        </w:tabs>
        <w:spacing w:before="100" w:beforeAutospacing="1" w:after="100" w:afterAutospacing="1" w:line="240" w:lineRule="auto"/>
        <w:jc w:val="right"/>
        <w:rPr>
          <w:rFonts w:cstheme="minorHAnsi"/>
          <w:shd w:val="clear" w:color="auto" w:fill="FFFFFF"/>
          <w:lang w:val="fr-FR" w:bidi="fa-IR"/>
        </w:rPr>
      </w:pPr>
      <w:proofErr w:type="spellStart"/>
      <w:r w:rsidRPr="001E265E">
        <w:rPr>
          <w:rFonts w:cs="KFGQPC Uthmanic Script HAFS" w:hint="eastAsia"/>
          <w:color w:val="000000"/>
          <w:sz w:val="36"/>
          <w:szCs w:val="36"/>
          <w:shd w:val="clear" w:color="auto" w:fill="FFFFFF"/>
          <w:rtl/>
        </w:rPr>
        <w:t>وَلَقَدۡ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ءَاتَيۡنَا</w:t>
      </w:r>
      <w:proofErr w:type="spellEnd"/>
      <w:r w:rsidRPr="001E265E">
        <w:rPr>
          <w:rFonts w:cs="KFGQPC Uthmanic Script HAFS"/>
          <w:color w:val="000000"/>
          <w:sz w:val="36"/>
          <w:szCs w:val="36"/>
          <w:shd w:val="clear" w:color="auto" w:fill="FFFFFF"/>
          <w:rtl/>
        </w:rPr>
        <w:t xml:space="preserve"> مُوسَىٰ </w:t>
      </w:r>
      <w:proofErr w:type="spellStart"/>
      <w:r w:rsidRPr="001E265E">
        <w:rPr>
          <w:rFonts w:cs="KFGQPC Uthmanic Script HAFS"/>
          <w:color w:val="000000"/>
          <w:sz w:val="36"/>
          <w:szCs w:val="36"/>
          <w:shd w:val="clear" w:color="auto" w:fill="FFFFFF"/>
          <w:rtl/>
        </w:rPr>
        <w:t>تِسۡعَ</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ءَايَٰتِۢ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بَيِّنَٰتٖۖ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فَسۡ‍َٔلۡ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بَنِيٓ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إِسۡرَٰٓءِيلَ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إِذۡ</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جَآءَهُمۡ</w:t>
      </w:r>
      <w:proofErr w:type="spellEnd"/>
      <w:r w:rsidRPr="001E265E">
        <w:rPr>
          <w:rFonts w:cs="KFGQPC Uthmanic Script HAFS"/>
          <w:color w:val="000000"/>
          <w:sz w:val="36"/>
          <w:szCs w:val="36"/>
          <w:shd w:val="clear" w:color="auto" w:fill="FFFFFF"/>
          <w:rtl/>
        </w:rPr>
        <w:t xml:space="preserve"> فَقَالَ </w:t>
      </w:r>
      <w:proofErr w:type="spellStart"/>
      <w:r w:rsidRPr="001E265E">
        <w:rPr>
          <w:rFonts w:cs="KFGQPC Uthmanic Script HAFS"/>
          <w:color w:val="000000"/>
          <w:sz w:val="36"/>
          <w:szCs w:val="36"/>
          <w:shd w:val="clear" w:color="auto" w:fill="FFFFFF"/>
          <w:rtl/>
        </w:rPr>
        <w:t>لَهُ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فِرۡعَوۡنُ</w:t>
      </w:r>
      <w:proofErr w:type="spellEnd"/>
      <w:r w:rsidRPr="001E265E">
        <w:rPr>
          <w:rFonts w:cs="KFGQPC Uthmanic Script HAFS"/>
          <w:color w:val="000000"/>
          <w:sz w:val="36"/>
          <w:szCs w:val="36"/>
          <w:shd w:val="clear" w:color="auto" w:fill="FFFFFF"/>
          <w:rtl/>
        </w:rPr>
        <w:t xml:space="preserve"> إِنِّي لَأَظُنُّكَ </w:t>
      </w:r>
      <w:proofErr w:type="spellStart"/>
      <w:r w:rsidRPr="001E265E">
        <w:rPr>
          <w:rFonts w:cs="KFGQPC Uthmanic Script HAFS"/>
          <w:color w:val="000000"/>
          <w:sz w:val="36"/>
          <w:szCs w:val="36"/>
          <w:shd w:val="clear" w:color="auto" w:fill="FFFFFF"/>
          <w:rtl/>
        </w:rPr>
        <w:t>يَٰمُوسَىٰ</w:t>
      </w:r>
      <w:proofErr w:type="spellEnd"/>
      <w:r w:rsidRPr="001E265E">
        <w:rPr>
          <w:rFonts w:cs="KFGQPC Uthmanic Script HAFS"/>
          <w:color w:val="000000"/>
          <w:sz w:val="36"/>
          <w:szCs w:val="36"/>
          <w:shd w:val="clear" w:color="auto" w:fill="FFFFFF"/>
          <w:rtl/>
        </w:rPr>
        <w:t xml:space="preserve"> مَسۡحُورٗا١٠١ قَالَ </w:t>
      </w:r>
      <w:proofErr w:type="spellStart"/>
      <w:r w:rsidRPr="001E265E">
        <w:rPr>
          <w:rFonts w:cs="KFGQPC Uthmanic Script HAFS"/>
          <w:color w:val="000000"/>
          <w:sz w:val="36"/>
          <w:szCs w:val="36"/>
          <w:shd w:val="clear" w:color="auto" w:fill="FFFFFF"/>
          <w:rtl/>
        </w:rPr>
        <w:t>لَقَدۡ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عَلِمۡتَ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مَآ</w:t>
      </w:r>
      <w:proofErr w:type="spellEnd"/>
      <w:r w:rsidRPr="001E265E">
        <w:rPr>
          <w:rFonts w:cs="KFGQPC Uthmanic Script HAFS"/>
          <w:color w:val="000000"/>
          <w:sz w:val="36"/>
          <w:szCs w:val="36"/>
          <w:shd w:val="clear" w:color="auto" w:fill="FFFFFF"/>
          <w:rtl/>
        </w:rPr>
        <w:t xml:space="preserve"> أَنزَلَ </w:t>
      </w:r>
      <w:proofErr w:type="spellStart"/>
      <w:r w:rsidRPr="001E265E">
        <w:rPr>
          <w:rFonts w:cs="KFGQPC Uthmanic Script HAFS"/>
          <w:color w:val="000000"/>
          <w:sz w:val="36"/>
          <w:szCs w:val="36"/>
          <w:shd w:val="clear" w:color="auto" w:fill="FFFFFF"/>
          <w:rtl/>
        </w:rPr>
        <w:t>هَٰٓؤُلَآءِ</w:t>
      </w:r>
      <w:proofErr w:type="spellEnd"/>
      <w:r w:rsidRPr="001E265E">
        <w:rPr>
          <w:rFonts w:cs="KFGQPC Uthmanic Script HAFS"/>
          <w:color w:val="000000"/>
          <w:sz w:val="36"/>
          <w:szCs w:val="36"/>
          <w:shd w:val="clear" w:color="auto" w:fill="FFFFFF"/>
          <w:rtl/>
        </w:rPr>
        <w:t xml:space="preserve"> إِلَّا رَبُّ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لسَّمَٰوَٰتِ</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بَصَآئِرَ</w:t>
      </w:r>
      <w:proofErr w:type="spellEnd"/>
      <w:r w:rsidRPr="001E265E">
        <w:rPr>
          <w:rFonts w:cs="KFGQPC Uthmanic Script HAFS"/>
          <w:color w:val="000000"/>
          <w:sz w:val="36"/>
          <w:szCs w:val="36"/>
          <w:shd w:val="clear" w:color="auto" w:fill="FFFFFF"/>
          <w:rtl/>
        </w:rPr>
        <w:t xml:space="preserve"> وَإِنِّي لَأَظُنُّكَ </w:t>
      </w:r>
      <w:proofErr w:type="spellStart"/>
      <w:r w:rsidRPr="001E265E">
        <w:rPr>
          <w:rFonts w:cs="KFGQPC Uthmanic Script HAFS"/>
          <w:color w:val="000000"/>
          <w:sz w:val="36"/>
          <w:szCs w:val="36"/>
          <w:shd w:val="clear" w:color="auto" w:fill="FFFFFF"/>
          <w:rtl/>
        </w:rPr>
        <w:t>يَٰفِرۡعَوۡنُ</w:t>
      </w:r>
      <w:proofErr w:type="spellEnd"/>
      <w:r w:rsidRPr="001E265E">
        <w:rPr>
          <w:rFonts w:cs="KFGQPC Uthmanic Script HAFS"/>
          <w:color w:val="000000"/>
          <w:sz w:val="36"/>
          <w:szCs w:val="36"/>
          <w:shd w:val="clear" w:color="auto" w:fill="FFFFFF"/>
          <w:rtl/>
        </w:rPr>
        <w:t xml:space="preserve"> مَثۡبُورٗا١٠٢</w:t>
      </w:r>
    </w:p>
    <w:p w14:paraId="417704DA" w14:textId="77777777" w:rsidR="00D87419" w:rsidRPr="00034F11" w:rsidRDefault="00D87419"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6FED6A92"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101- Et certes, Nous donnâmes à Moïse neuf miracles évidents. Demande donc aux Enfants d’Israël, lorsqu’il leur vint et que Pharaon lui dit : « Ô Moïse, je pense que tu es ensorcelé ».</w:t>
      </w:r>
    </w:p>
    <w:p w14:paraId="021E4FC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102- Il dit : « Tu sais fort bien que ces choses, seul le Seigneur des cieux et de la terre les a fait descendre comme autant de preuves </w:t>
      </w:r>
      <w:proofErr w:type="spellStart"/>
      <w:r w:rsidRPr="00C52C9E">
        <w:rPr>
          <w:rFonts w:cstheme="minorHAnsi"/>
          <w:b/>
          <w:bCs/>
          <w:i/>
          <w:iCs/>
          <w:sz w:val="20"/>
          <w:szCs w:val="20"/>
          <w:lang w:val="fr-BE"/>
        </w:rPr>
        <w:t>illuminantes</w:t>
      </w:r>
      <w:proofErr w:type="spellEnd"/>
      <w:r w:rsidRPr="00C52C9E">
        <w:rPr>
          <w:rFonts w:cstheme="minorHAnsi"/>
          <w:b/>
          <w:bCs/>
          <w:i/>
          <w:iCs/>
          <w:sz w:val="20"/>
          <w:szCs w:val="20"/>
          <w:lang w:val="fr-BE"/>
        </w:rPr>
        <w:t xml:space="preserve"> ; et certes, Ô Pharaon, je te crois perdu ».</w:t>
      </w:r>
    </w:p>
    <w:p w14:paraId="5FE6B4E5"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30B692DB" w14:textId="77777777" w:rsidR="009364AD" w:rsidRPr="00AB0F6E"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1A46F9">
        <w:rPr>
          <w:rFonts w:cstheme="minorHAnsi"/>
          <w:shd w:val="clear" w:color="auto" w:fill="FFFFFF"/>
          <w:lang w:val="fr-FR" w:bidi="fa-IR"/>
        </w:rPr>
        <w:t>1- Certains commentateurs mentionnent que les neuf signes et miracles de Moïse (</w:t>
      </w:r>
      <w:r w:rsidR="00165D2C" w:rsidRPr="001A46F9">
        <w:rPr>
          <w:rFonts w:cstheme="minorHAnsi"/>
          <w:shd w:val="clear" w:color="auto" w:fill="FFFFFF"/>
          <w:lang w:val="fr-FR" w:bidi="fa-IR"/>
        </w:rPr>
        <w:t>a</w:t>
      </w:r>
      <w:r w:rsidRPr="001A46F9">
        <w:rPr>
          <w:rFonts w:cstheme="minorHAnsi"/>
          <w:shd w:val="clear" w:color="auto" w:fill="FFFFFF"/>
          <w:lang w:val="fr-FR" w:bidi="fa-IR"/>
        </w:rPr>
        <w:t>) sont : la canne, la main blanche, la tempête, les criquets, les ravageurs des plantes, l'abondance des grenouilles, le sang, la sécheresse et le manque de fruits. Ces épreuves se sont abattues sur le peuple de Pharaon sous forme de calamités et de tourments, les affligeant profondément. Ces différents événements sont également relatés dans les versets du Saint Coran, témoignant ainsi de la puissance divine et de la mission prophétique de Moïse</w:t>
      </w:r>
      <w:r w:rsidR="00165D2C" w:rsidRPr="001A46F9">
        <w:rPr>
          <w:rFonts w:cstheme="minorHAnsi"/>
          <w:shd w:val="clear" w:color="auto" w:fill="FFFFFF"/>
          <w:lang w:val="fr-FR" w:bidi="fa-IR"/>
        </w:rPr>
        <w:t xml:space="preserve"> (a)</w:t>
      </w:r>
      <w:r w:rsidRPr="001A46F9">
        <w:rPr>
          <w:rFonts w:cstheme="minorHAnsi"/>
          <w:shd w:val="clear" w:color="auto" w:fill="FFFFFF"/>
          <w:lang w:val="fr-FR" w:bidi="fa-IR"/>
        </w:rPr>
        <w:t>.</w:t>
      </w:r>
    </w:p>
    <w:p w14:paraId="672CA7FC" w14:textId="5957929D"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bidi="fa-IR"/>
        </w:rPr>
      </w:pPr>
      <w:r w:rsidRPr="00AB0F6E">
        <w:rPr>
          <w:rFonts w:cstheme="minorHAnsi"/>
          <w:shd w:val="clear" w:color="auto" w:fill="FFFFFF"/>
          <w:lang w:val="fr-FR" w:bidi="fa-IR"/>
        </w:rPr>
        <w:t>2- Dans ce premier verset, Dieu demande au Prophète Mohammad (s) d'interroger les enfants d'Israël sur les miracles accomplis par Moïse (a). Bien entendu, le Prophète Mohammad</w:t>
      </w:r>
      <w:r w:rsidR="00165D2C">
        <w:rPr>
          <w:rFonts w:cstheme="minorHAnsi"/>
          <w:shd w:val="clear" w:color="auto" w:fill="FFFFFF"/>
          <w:lang w:val="fr-FR" w:bidi="fa-IR"/>
        </w:rPr>
        <w:t xml:space="preserve"> (s)</w:t>
      </w:r>
      <w:r w:rsidRPr="00AB0F6E">
        <w:rPr>
          <w:rFonts w:cstheme="minorHAnsi"/>
          <w:shd w:val="clear" w:color="auto" w:fill="FFFFFF"/>
          <w:lang w:val="fr-FR" w:bidi="fa-IR"/>
        </w:rPr>
        <w:t xml:space="preserve">, doté d'une immense connaissance et d'une profonde sagesse, n'a nullement besoin de questionner les enfants d'Israël ni d'obtenir leur confirmation. En réalité, cette injonction divine ne vise pas le Prophète </w:t>
      </w:r>
      <w:r w:rsidR="00C338A5">
        <w:rPr>
          <w:rFonts w:cstheme="minorHAnsi"/>
          <w:shd w:val="clear" w:color="auto" w:fill="FFFFFF"/>
          <w:lang w:val="fr-FR" w:bidi="fa-IR"/>
        </w:rPr>
        <w:t xml:space="preserve">(s) </w:t>
      </w:r>
      <w:r w:rsidRPr="00AB0F6E">
        <w:rPr>
          <w:rFonts w:cstheme="minorHAnsi"/>
          <w:shd w:val="clear" w:color="auto" w:fill="FFFFFF"/>
          <w:lang w:val="fr-FR" w:bidi="fa-IR"/>
        </w:rPr>
        <w:t xml:space="preserve">lui-même, mais a </w:t>
      </w:r>
      <w:r w:rsidRPr="00AB0F6E">
        <w:rPr>
          <w:rFonts w:cstheme="minorHAnsi"/>
          <w:shd w:val="clear" w:color="auto" w:fill="FFFFFF"/>
          <w:lang w:val="fr-FR" w:bidi="fa-IR"/>
        </w:rPr>
        <w:lastRenderedPageBreak/>
        <w:t>pour but de confronter les polythéistes aux preuves irréfutables contenues dans le Coran. En les invitant à se renseigner auprès des enfants d'Israël, témoins directs des miracles de Moïse</w:t>
      </w:r>
      <w:r w:rsidR="00C338A5">
        <w:rPr>
          <w:rFonts w:cstheme="minorHAnsi"/>
          <w:shd w:val="clear" w:color="auto" w:fill="FFFFFF"/>
          <w:lang w:val="fr-FR" w:bidi="fa-IR"/>
        </w:rPr>
        <w:t xml:space="preserve"> (a)</w:t>
      </w:r>
      <w:r w:rsidRPr="00AB0F6E">
        <w:rPr>
          <w:rFonts w:cstheme="minorHAnsi"/>
          <w:shd w:val="clear" w:color="auto" w:fill="FFFFFF"/>
          <w:lang w:val="fr-FR" w:bidi="fa-IR"/>
        </w:rPr>
        <w:t>, Dieu cherche à les amener à reconnaître la véracité des versets coraniques et à accepter le message de l'unicité divine. Cette approche pédagogique vise à ébranler les certitudes des polythéistes et à les inciter à réfléchir sur la nature de leur croyance, en les confrontant à des récits historiques attestés par d</w:t>
      </w:r>
      <w:r>
        <w:rPr>
          <w:rFonts w:cstheme="minorHAnsi"/>
          <w:shd w:val="clear" w:color="auto" w:fill="FFFFFF"/>
          <w:lang w:val="fr-FR" w:bidi="fa-IR"/>
        </w:rPr>
        <w:t>'autres communautés religieuses</w:t>
      </w:r>
      <w:r w:rsidRPr="00034F11">
        <w:rPr>
          <w:rFonts w:cstheme="minorHAnsi"/>
          <w:shd w:val="clear" w:color="auto" w:fill="FFFFFF"/>
          <w:lang w:val="fr-FR" w:bidi="fa-IR"/>
        </w:rPr>
        <w:t>.</w:t>
      </w:r>
      <w:r w:rsidRPr="00034F11">
        <w:rPr>
          <w:rStyle w:val="Appelnotedebasdep"/>
          <w:rFonts w:cstheme="minorHAnsi"/>
          <w:shd w:val="clear" w:color="auto" w:fill="FFFFFF"/>
          <w:lang w:val="fr-FR" w:bidi="fa-IR"/>
        </w:rPr>
        <w:footnoteReference w:id="144"/>
      </w:r>
    </w:p>
    <w:p w14:paraId="373552E0" w14:textId="77777777" w:rsidR="00165D2C" w:rsidRDefault="00165D2C"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7239B58D" w14:textId="77777777" w:rsidR="00D87419" w:rsidRDefault="00D87419"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5A1D3B01" w14:textId="3DCB9D89" w:rsidR="00D87419" w:rsidRDefault="00D87419" w:rsidP="00D87419">
      <w:pPr>
        <w:tabs>
          <w:tab w:val="left" w:pos="3479"/>
        </w:tabs>
        <w:spacing w:before="100" w:beforeAutospacing="1" w:after="100" w:afterAutospacing="1" w:line="240" w:lineRule="auto"/>
        <w:jc w:val="right"/>
        <w:rPr>
          <w:rFonts w:cstheme="minorHAnsi"/>
          <w:shd w:val="clear" w:color="auto" w:fill="FFFFFF"/>
          <w:lang w:val="fr-FR" w:bidi="fa-IR"/>
        </w:rPr>
      </w:pPr>
      <w:r w:rsidRPr="001E265E">
        <w:rPr>
          <w:rFonts w:cs="KFGQPC Uthmanic Script HAFS"/>
          <w:color w:val="000000"/>
          <w:sz w:val="36"/>
          <w:szCs w:val="36"/>
          <w:shd w:val="clear" w:color="auto" w:fill="FFFFFF"/>
          <w:rtl/>
        </w:rPr>
        <w:t xml:space="preserve">فَأَرَادَ أَن </w:t>
      </w:r>
      <w:proofErr w:type="spellStart"/>
      <w:r w:rsidRPr="001E265E">
        <w:rPr>
          <w:rFonts w:cs="KFGQPC Uthmanic Script HAFS"/>
          <w:color w:val="000000"/>
          <w:sz w:val="36"/>
          <w:szCs w:val="36"/>
          <w:shd w:val="clear" w:color="auto" w:fill="FFFFFF"/>
          <w:rtl/>
        </w:rPr>
        <w:t>يَسۡتَفِزَّهُم</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فَأَغۡرَقۡنَٰهُ</w:t>
      </w:r>
      <w:proofErr w:type="spellEnd"/>
      <w:r w:rsidRPr="001E265E">
        <w:rPr>
          <w:rFonts w:cs="KFGQPC Uthmanic Script HAFS"/>
          <w:color w:val="000000"/>
          <w:sz w:val="36"/>
          <w:szCs w:val="36"/>
          <w:shd w:val="clear" w:color="auto" w:fill="FFFFFF"/>
          <w:rtl/>
        </w:rPr>
        <w:t xml:space="preserve"> وَمَن </w:t>
      </w:r>
      <w:proofErr w:type="spellStart"/>
      <w:r w:rsidRPr="001E265E">
        <w:rPr>
          <w:rFonts w:cs="KFGQPC Uthmanic Script HAFS"/>
          <w:color w:val="000000"/>
          <w:sz w:val="36"/>
          <w:szCs w:val="36"/>
          <w:shd w:val="clear" w:color="auto" w:fill="FFFFFF"/>
          <w:rtl/>
        </w:rPr>
        <w:t>مَّعَهُ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جَمِيعٗا١٠٣ </w:t>
      </w:r>
      <w:proofErr w:type="spellStart"/>
      <w:r w:rsidRPr="001E265E">
        <w:rPr>
          <w:rFonts w:cs="KFGQPC Uthmanic Script HAFS"/>
          <w:color w:val="000000"/>
          <w:sz w:val="36"/>
          <w:szCs w:val="36"/>
          <w:shd w:val="clear" w:color="auto" w:fill="FFFFFF"/>
          <w:rtl/>
        </w:rPr>
        <w:t>وَقُلۡنَا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بَعۡدِهِ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لِبَنِيٓ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إِسۡرَٰٓءِيلَ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سۡكُنُواْ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لۡأَرۡضَ</w:t>
      </w:r>
      <w:proofErr w:type="spellEnd"/>
      <w:r w:rsidRPr="001E265E">
        <w:rPr>
          <w:rFonts w:cs="KFGQPC Uthmanic Script HAFS"/>
          <w:color w:val="000000"/>
          <w:sz w:val="36"/>
          <w:szCs w:val="36"/>
          <w:shd w:val="clear" w:color="auto" w:fill="FFFFFF"/>
          <w:rtl/>
        </w:rPr>
        <w:t xml:space="preserve"> فَإِذَا </w:t>
      </w:r>
      <w:proofErr w:type="spellStart"/>
      <w:r w:rsidRPr="001E265E">
        <w:rPr>
          <w:rFonts w:cs="KFGQPC Uthmanic Script HAFS"/>
          <w:color w:val="000000"/>
          <w:sz w:val="36"/>
          <w:szCs w:val="36"/>
          <w:shd w:val="clear" w:color="auto" w:fill="FFFFFF"/>
          <w:rtl/>
        </w:rPr>
        <w:t>جَآءَ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وَعۡدُ</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لۡأٓخِرَةِ</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جِئۡنَا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بِكُمۡ</w:t>
      </w:r>
      <w:proofErr w:type="spellEnd"/>
      <w:r w:rsidRPr="001E265E">
        <w:rPr>
          <w:rFonts w:cs="KFGQPC Uthmanic Script HAFS"/>
          <w:color w:val="000000"/>
          <w:sz w:val="36"/>
          <w:szCs w:val="36"/>
          <w:shd w:val="clear" w:color="auto" w:fill="FFFFFF"/>
          <w:rtl/>
        </w:rPr>
        <w:t xml:space="preserve"> لَفِيفٗا١٠٤</w:t>
      </w:r>
    </w:p>
    <w:p w14:paraId="13B93D89" w14:textId="77777777" w:rsidR="00D71036" w:rsidRPr="00034F11" w:rsidRDefault="00D71036" w:rsidP="00BD5A06">
      <w:pPr>
        <w:tabs>
          <w:tab w:val="left" w:pos="3479"/>
        </w:tabs>
        <w:spacing w:before="100" w:beforeAutospacing="1" w:after="100" w:afterAutospacing="1" w:line="240" w:lineRule="auto"/>
        <w:jc w:val="both"/>
        <w:rPr>
          <w:rFonts w:cstheme="minorHAnsi"/>
          <w:shd w:val="clear" w:color="auto" w:fill="FFFFFF"/>
          <w:lang w:val="fr-FR" w:bidi="fa-IR"/>
        </w:rPr>
      </w:pPr>
    </w:p>
    <w:p w14:paraId="447A624C"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103- Il voulut donc les expulser du pays. Alors Nous les noyâmes tous, lui et ceux qui étaient avec lui.</w:t>
      </w:r>
    </w:p>
    <w:p w14:paraId="2619D9EC"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104- Et après lui, Nous dîmes aux Enfants d’Israël : « Habitez la terre ». Puis, lorsque viendra la promesse de l’au-delà, Nous vous ferons venir en foule.</w:t>
      </w:r>
    </w:p>
    <w:p w14:paraId="48CA042E"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090F4390" w14:textId="44B2DC6F" w:rsidR="009364AD" w:rsidRPr="00AB0F6E"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AB0F6E">
        <w:rPr>
          <w:rFonts w:cstheme="minorHAnsi"/>
          <w:shd w:val="clear" w:color="auto" w:fill="FFFFFF"/>
          <w:lang w:val="fr-FR"/>
        </w:rPr>
        <w:t xml:space="preserve">1- Dans le verset précédent, les paroles de Moïse (a) et sa réponse ferme à Pharaon ont été rapportées. À présent, ce premier verset évoque la décision de Pharaon d'exterminer les enfants d'Israël. Cette mention vise à démontrer que, tout au long de l'histoire, les tyrans et les oppresseurs ont eu recours à la violence et à la brutalité pour s'opposer à la logique implacable des </w:t>
      </w:r>
      <w:r w:rsidR="00C338A5">
        <w:rPr>
          <w:rFonts w:cstheme="minorHAnsi"/>
          <w:shd w:val="clear" w:color="auto" w:fill="FFFFFF"/>
          <w:lang w:val="fr-FR"/>
        </w:rPr>
        <w:t>P</w:t>
      </w:r>
      <w:r w:rsidRPr="00AB0F6E">
        <w:rPr>
          <w:rFonts w:cstheme="minorHAnsi"/>
          <w:shd w:val="clear" w:color="auto" w:fill="FFFFFF"/>
          <w:lang w:val="fr-FR"/>
        </w:rPr>
        <w:t xml:space="preserve">rophètes </w:t>
      </w:r>
      <w:r w:rsidR="00C338A5">
        <w:rPr>
          <w:rFonts w:cstheme="minorHAnsi"/>
          <w:shd w:val="clear" w:color="auto" w:fill="FFFFFF"/>
          <w:lang w:val="fr-FR"/>
        </w:rPr>
        <w:t xml:space="preserve">(a) </w:t>
      </w:r>
      <w:r w:rsidRPr="00AB0F6E">
        <w:rPr>
          <w:rFonts w:cstheme="minorHAnsi"/>
          <w:shd w:val="clear" w:color="auto" w:fill="FFFFFF"/>
          <w:lang w:val="fr-FR"/>
        </w:rPr>
        <w:t>et à leur message de vérité. Plutôt que de se rendre à l'évidence et d'accepter la guidance divine, ces despotes ont préféré persécuter les croyants et tenter d'étouffer la voix de la raison par la force.</w:t>
      </w:r>
    </w:p>
    <w:p w14:paraId="299F9F8A" w14:textId="77777777" w:rsidR="009364AD" w:rsidRPr="00E473A9" w:rsidRDefault="009364AD" w:rsidP="00BD5A06">
      <w:pPr>
        <w:tabs>
          <w:tab w:val="left" w:pos="3479"/>
        </w:tabs>
        <w:spacing w:before="100" w:beforeAutospacing="1" w:after="100" w:afterAutospacing="1" w:line="240" w:lineRule="auto"/>
        <w:jc w:val="both"/>
        <w:rPr>
          <w:rFonts w:cstheme="minorHAnsi"/>
          <w:shd w:val="clear" w:color="auto" w:fill="FFFFFF"/>
          <w:lang w:val="fr-RE"/>
        </w:rPr>
      </w:pPr>
      <w:r w:rsidRPr="00AB0F6E">
        <w:rPr>
          <w:rFonts w:cstheme="minorHAnsi"/>
          <w:shd w:val="clear" w:color="auto" w:fill="FFFFFF"/>
          <w:lang w:val="fr-FR"/>
        </w:rPr>
        <w:t xml:space="preserve">2- Dans ce verset, le terme </w:t>
      </w:r>
      <w:r>
        <w:rPr>
          <w:rFonts w:cstheme="minorHAnsi"/>
          <w:shd w:val="clear" w:color="auto" w:fill="FFFFFF"/>
          <w:lang w:val="fr-FR"/>
        </w:rPr>
        <w:t>« </w:t>
      </w:r>
      <w:r w:rsidRPr="00AB0F6E">
        <w:rPr>
          <w:rFonts w:cstheme="minorHAnsi"/>
          <w:b/>
          <w:bCs/>
          <w:shd w:val="clear" w:color="auto" w:fill="FFFFFF"/>
          <w:lang w:val="fr-FR"/>
        </w:rPr>
        <w:t>al-</w:t>
      </w:r>
      <w:proofErr w:type="spellStart"/>
      <w:r w:rsidRPr="00AB0F6E">
        <w:rPr>
          <w:rFonts w:cstheme="minorHAnsi"/>
          <w:b/>
          <w:bCs/>
          <w:shd w:val="clear" w:color="auto" w:fill="FFFFFF"/>
          <w:lang w:val="fr-FR"/>
        </w:rPr>
        <w:t>arz</w:t>
      </w:r>
      <w:proofErr w:type="spellEnd"/>
      <w:r>
        <w:rPr>
          <w:rFonts w:cstheme="minorHAnsi"/>
          <w:shd w:val="clear" w:color="auto" w:fill="FFFFFF"/>
          <w:lang w:val="fr-FR"/>
        </w:rPr>
        <w:t> »</w:t>
      </w:r>
      <w:r w:rsidRPr="00AB0F6E">
        <w:rPr>
          <w:rFonts w:cstheme="minorHAnsi"/>
          <w:shd w:val="clear" w:color="auto" w:fill="FFFFFF"/>
          <w:lang w:val="fr-FR"/>
        </w:rPr>
        <w:t xml:space="preserve"> peut faire référence à deux réalités distinctes. D'une part, il peut désigner le pays d'Égypte, auquel cas le verset signifierait que les enfants d'Israël ont hérité des terres et des richesses des Pharaons après leur noyade, s'établissant ainsi durablement dans cette contrée. D'autre part, </w:t>
      </w:r>
      <w:r>
        <w:rPr>
          <w:rFonts w:cstheme="minorHAnsi"/>
          <w:shd w:val="clear" w:color="auto" w:fill="FFFFFF"/>
          <w:lang w:val="fr-FR"/>
        </w:rPr>
        <w:t>« </w:t>
      </w:r>
      <w:r w:rsidRPr="00AB0F6E">
        <w:rPr>
          <w:rFonts w:cstheme="minorHAnsi"/>
          <w:b/>
          <w:bCs/>
          <w:shd w:val="clear" w:color="auto" w:fill="FFFFFF"/>
          <w:lang w:val="fr-FR"/>
        </w:rPr>
        <w:t>al-</w:t>
      </w:r>
      <w:proofErr w:type="spellStart"/>
      <w:r w:rsidRPr="00AB0F6E">
        <w:rPr>
          <w:rFonts w:cstheme="minorHAnsi"/>
          <w:b/>
          <w:bCs/>
          <w:shd w:val="clear" w:color="auto" w:fill="FFFFFF"/>
          <w:lang w:val="fr-FR"/>
        </w:rPr>
        <w:t>arz</w:t>
      </w:r>
      <w:proofErr w:type="spellEnd"/>
      <w:r>
        <w:rPr>
          <w:rFonts w:cstheme="minorHAnsi"/>
          <w:shd w:val="clear" w:color="auto" w:fill="FFFFFF"/>
          <w:lang w:val="fr-FR"/>
        </w:rPr>
        <w:t> »</w:t>
      </w:r>
      <w:r w:rsidRPr="00AB0F6E">
        <w:rPr>
          <w:rFonts w:cstheme="minorHAnsi"/>
          <w:shd w:val="clear" w:color="auto" w:fill="FFFFFF"/>
          <w:lang w:val="fr-FR"/>
        </w:rPr>
        <w:t xml:space="preserve"> peut également renvoyer à la terre de Palestine, vers laquelle les enfants d'Israël se sont diri</w:t>
      </w:r>
      <w:r>
        <w:rPr>
          <w:rFonts w:cstheme="minorHAnsi"/>
          <w:shd w:val="clear" w:color="auto" w:fill="FFFFFF"/>
          <w:lang w:val="fr-FR"/>
        </w:rPr>
        <w:t>gés après avoir quitté l'Égypte</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145"/>
      </w:r>
    </w:p>
    <w:p w14:paraId="6BB83BC2"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15D97E63"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2858D2E8" w14:textId="67C53447" w:rsidR="00D87419" w:rsidRDefault="00D87419" w:rsidP="00D87419">
      <w:pPr>
        <w:tabs>
          <w:tab w:val="left" w:pos="3479"/>
        </w:tabs>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lastRenderedPageBreak/>
        <w:t>وَبِ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لۡحَقِّ</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أَنزَلۡنَٰهُ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وَبِ</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لۡحَقِّ</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نَزَلَۗ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وَمَآ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أَرۡسَلۡنَٰكَ</w:t>
      </w:r>
      <w:proofErr w:type="spellEnd"/>
      <w:r w:rsidRPr="001E265E">
        <w:rPr>
          <w:rFonts w:cs="KFGQPC Uthmanic Script HAFS"/>
          <w:color w:val="000000"/>
          <w:sz w:val="36"/>
          <w:szCs w:val="36"/>
          <w:shd w:val="clear" w:color="auto" w:fill="FFFFFF"/>
          <w:rtl/>
        </w:rPr>
        <w:t xml:space="preserve"> إِلَّا </w:t>
      </w:r>
      <w:proofErr w:type="spellStart"/>
      <w:r w:rsidRPr="001E265E">
        <w:rPr>
          <w:rFonts w:cs="KFGQPC Uthmanic Script HAFS"/>
          <w:color w:val="000000"/>
          <w:sz w:val="36"/>
          <w:szCs w:val="36"/>
          <w:shd w:val="clear" w:color="auto" w:fill="FFFFFF"/>
          <w:rtl/>
        </w:rPr>
        <w:t>مُبَشِّرٗا</w:t>
      </w:r>
      <w:proofErr w:type="spellEnd"/>
      <w:r w:rsidRPr="001E265E">
        <w:rPr>
          <w:rFonts w:cs="KFGQPC Uthmanic Script HAFS"/>
          <w:color w:val="000000"/>
          <w:sz w:val="36"/>
          <w:szCs w:val="36"/>
          <w:shd w:val="clear" w:color="auto" w:fill="FFFFFF"/>
          <w:rtl/>
        </w:rPr>
        <w:t xml:space="preserve"> وَنَذِيرٗا١٠٥</w:t>
      </w:r>
    </w:p>
    <w:p w14:paraId="782366C3" w14:textId="77777777" w:rsidR="00D87419" w:rsidRPr="00034F11" w:rsidRDefault="00D87419" w:rsidP="00BD5A06">
      <w:pPr>
        <w:tabs>
          <w:tab w:val="left" w:pos="3479"/>
        </w:tabs>
        <w:spacing w:before="100" w:beforeAutospacing="1" w:after="100" w:afterAutospacing="1" w:line="240" w:lineRule="auto"/>
        <w:jc w:val="both"/>
        <w:rPr>
          <w:rFonts w:cstheme="minorHAnsi"/>
          <w:shd w:val="clear" w:color="auto" w:fill="FFFFFF"/>
          <w:lang w:val="fr-FR"/>
        </w:rPr>
      </w:pPr>
    </w:p>
    <w:p w14:paraId="53D247A6"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105- Et c’est en toute vérité que Nous l’avons fait descendre, et avec la vérité il est descendu, et Nous ne t’avons envoyé qu’en annonciateur et avertisseur.</w:t>
      </w:r>
    </w:p>
    <w:p w14:paraId="4513812C"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184F54F8" w14:textId="77777777" w:rsidR="009364AD" w:rsidRPr="000E16B5"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E16B5">
        <w:rPr>
          <w:rFonts w:cstheme="minorHAnsi"/>
          <w:shd w:val="clear" w:color="auto" w:fill="FFFFFF"/>
          <w:lang w:val="fr-FR"/>
        </w:rPr>
        <w:t>Dans ce verset, deux affirmations sont énoncées : « Nous avons révélé le Coran en vérité » et « le Coran a été descendu en vérité ». Les exégètes ont proposé différentes interprétations pour expliquer le sens de ces deux phrases :</w:t>
      </w:r>
    </w:p>
    <w:p w14:paraId="367B7BB8" w14:textId="77777777" w:rsidR="009364AD" w:rsidRPr="000E16B5"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E16B5">
        <w:rPr>
          <w:rFonts w:cstheme="minorHAnsi"/>
          <w:shd w:val="clear" w:color="auto" w:fill="FFFFFF"/>
          <w:lang w:val="fr-FR"/>
        </w:rPr>
        <w:t>a) La première phrase signifie que Dieu a décrété que le Coran soit révélé conformément à la vérité, tandis que la seconde phrase indique que ce décret divin s'est effectivement réalisé. Autrement dit, la révélation du Coran était non seulement prévue par la volonté divine, mais elle s'est également accomplie en parfaite adéquation avec cette volonté.</w:t>
      </w:r>
    </w:p>
    <w:p w14:paraId="3A462294" w14:textId="77777777" w:rsidR="009364AD" w:rsidRPr="000E16B5"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E16B5">
        <w:rPr>
          <w:rFonts w:cstheme="minorHAnsi"/>
          <w:shd w:val="clear" w:color="auto" w:fill="FFFFFF"/>
          <w:lang w:val="fr-FR"/>
        </w:rPr>
        <w:t>b) Cette double affirmation souligne que le Coran est vrai et authentique, tant dans son contenu que dans son origine. En effet, le message qu'il délivre est porteur de vérité et exempt de toute erreur ou contradiction, et sa source est véritablement divine, le Coran étant la parole même de Dieu.</w:t>
      </w:r>
    </w:p>
    <w:p w14:paraId="2FA94E59"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r w:rsidRPr="000E16B5">
        <w:rPr>
          <w:rFonts w:cstheme="minorHAnsi"/>
          <w:shd w:val="clear" w:color="auto" w:fill="FFFFFF"/>
          <w:lang w:val="fr-FR"/>
        </w:rPr>
        <w:t xml:space="preserve">c) Ces phrases signifient que le Coran émane de la vérité divine et qu'il a été préservé de toute altération ou corruption tout au long du processus de révélation. Cette protection divine s'est exercée à chaque étape : depuis la transmission du message par l'ange Gabriel jusqu'à sa réception par le Prophète Mohammad (s), et enfin lors de sa communication aux hommes. Ainsi, le Coran est parvenu à l'humanité dans son état originel, pur et authentique, </w:t>
      </w:r>
      <w:r>
        <w:rPr>
          <w:rFonts w:cstheme="minorHAnsi"/>
          <w:shd w:val="clear" w:color="auto" w:fill="FFFFFF"/>
          <w:lang w:val="fr-FR"/>
        </w:rPr>
        <w:t>tel qu'il a été révélé par Dieu.</w:t>
      </w:r>
      <w:r w:rsidRPr="00034F11">
        <w:rPr>
          <w:rStyle w:val="Appelnotedebasdep"/>
          <w:rFonts w:cstheme="minorHAnsi"/>
          <w:shd w:val="clear" w:color="auto" w:fill="FFFFFF"/>
          <w:lang w:val="fr-FR"/>
        </w:rPr>
        <w:footnoteReference w:id="146"/>
      </w:r>
    </w:p>
    <w:p w14:paraId="0D2F8A38"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73D650AB" w14:textId="77777777" w:rsidR="009364AD"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1A197098" w14:textId="75FA2A15" w:rsidR="00D87419" w:rsidRDefault="00D87419" w:rsidP="00D87419">
      <w:pPr>
        <w:tabs>
          <w:tab w:val="left" w:pos="3479"/>
        </w:tabs>
        <w:spacing w:before="100" w:beforeAutospacing="1" w:after="100" w:afterAutospacing="1" w:line="240" w:lineRule="auto"/>
        <w:jc w:val="right"/>
        <w:rPr>
          <w:rFonts w:cstheme="minorHAnsi"/>
          <w:shd w:val="clear" w:color="auto" w:fill="FFFFFF"/>
          <w:lang w:val="fr-FR"/>
        </w:rPr>
      </w:pPr>
      <w:proofErr w:type="spellStart"/>
      <w:r w:rsidRPr="001E265E">
        <w:rPr>
          <w:rFonts w:cs="KFGQPC Uthmanic Script HAFS"/>
          <w:color w:val="000000"/>
          <w:sz w:val="36"/>
          <w:szCs w:val="36"/>
          <w:shd w:val="clear" w:color="auto" w:fill="FFFFFF"/>
          <w:rtl/>
        </w:rPr>
        <w:t>وَقُرۡءَانٗا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فَرَقۡنَٰهُ</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لِتَقۡرَأَهُ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عَلَى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لنَّاسِ</w:t>
      </w:r>
      <w:proofErr w:type="spellEnd"/>
      <w:r w:rsidRPr="001E265E">
        <w:rPr>
          <w:rFonts w:cs="KFGQPC Uthmanic Script HAFS"/>
          <w:color w:val="000000"/>
          <w:sz w:val="36"/>
          <w:szCs w:val="36"/>
          <w:shd w:val="clear" w:color="auto" w:fill="FFFFFF"/>
          <w:rtl/>
        </w:rPr>
        <w:t xml:space="preserve"> عَلَىٰ </w:t>
      </w:r>
      <w:proofErr w:type="spellStart"/>
      <w:r w:rsidRPr="001E265E">
        <w:rPr>
          <w:rFonts w:cs="KFGQPC Uthmanic Script HAFS"/>
          <w:color w:val="000000"/>
          <w:sz w:val="36"/>
          <w:szCs w:val="36"/>
          <w:shd w:val="clear" w:color="auto" w:fill="FFFFFF"/>
          <w:rtl/>
        </w:rPr>
        <w:t>مُكۡث</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وَنَزَّلۡنَٰهُ</w:t>
      </w:r>
      <w:proofErr w:type="spellEnd"/>
      <w:r w:rsidRPr="001E265E">
        <w:rPr>
          <w:rFonts w:cs="KFGQPC Uthmanic Script HAFS"/>
          <w:color w:val="000000"/>
          <w:sz w:val="36"/>
          <w:szCs w:val="36"/>
          <w:shd w:val="clear" w:color="auto" w:fill="FFFFFF"/>
          <w:rtl/>
        </w:rPr>
        <w:t xml:space="preserve"> تَنزِيلٗا١٠٦</w:t>
      </w:r>
    </w:p>
    <w:p w14:paraId="14FA305C" w14:textId="77777777" w:rsidR="00D87419" w:rsidRPr="00034F11" w:rsidRDefault="00D87419" w:rsidP="00BD5A06">
      <w:pPr>
        <w:tabs>
          <w:tab w:val="left" w:pos="3479"/>
        </w:tabs>
        <w:spacing w:before="100" w:beforeAutospacing="1" w:after="100" w:afterAutospacing="1" w:line="240" w:lineRule="auto"/>
        <w:jc w:val="both"/>
        <w:rPr>
          <w:rFonts w:cstheme="minorHAnsi"/>
          <w:shd w:val="clear" w:color="auto" w:fill="FFFFFF"/>
          <w:lang w:val="fr-FR"/>
        </w:rPr>
      </w:pPr>
    </w:p>
    <w:p w14:paraId="7FE1B783"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106- Nous avons fragmenté le Coran pour que tu le lises aux hommes lentement. Nous l’avons fait descendre graduellement.</w:t>
      </w:r>
    </w:p>
    <w:p w14:paraId="114A257D" w14:textId="77777777" w:rsidR="009364AD" w:rsidRPr="00034F11" w:rsidRDefault="009364AD" w:rsidP="00BD5A06">
      <w:pPr>
        <w:tabs>
          <w:tab w:val="left" w:pos="3479"/>
        </w:tabs>
        <w:spacing w:before="100" w:beforeAutospacing="1" w:after="100" w:afterAutospacing="1" w:line="240" w:lineRule="auto"/>
        <w:jc w:val="both"/>
        <w:rPr>
          <w:rFonts w:cstheme="minorHAnsi"/>
          <w:shd w:val="clear" w:color="auto" w:fill="FFFFFF"/>
          <w:lang w:val="fr-FR"/>
        </w:rPr>
      </w:pPr>
    </w:p>
    <w:p w14:paraId="648CDA7D" w14:textId="77777777" w:rsidR="009364AD" w:rsidRPr="000B4AB5"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0B4AB5">
        <w:rPr>
          <w:rFonts w:cstheme="minorHAnsi"/>
          <w:shd w:val="clear" w:color="auto" w:fill="FFFFFF"/>
          <w:lang w:val="fr-FR"/>
        </w:rPr>
        <w:lastRenderedPageBreak/>
        <w:t>La révélation progressive du Coran a été motivée par diverses raisons et a eu de nombreux effets bénéfiques, dont certains sont mentionnés ci-dessous :</w:t>
      </w:r>
    </w:p>
    <w:p w14:paraId="0AA6E274" w14:textId="77777777" w:rsidR="009364AD" w:rsidRPr="000B4AB5"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0B4AB5">
        <w:rPr>
          <w:rFonts w:cstheme="minorHAnsi"/>
          <w:shd w:val="clear" w:color="auto" w:fill="FFFFFF"/>
          <w:lang w:val="fr-FR"/>
        </w:rPr>
        <w:t>a) Le Coran n'est pas un simple ouvrage scientifique rédigé par un auteur en peu de temps. Il s'agit d'un livre qui allie science, pratique, vie quotidienne et spiritualité des musulmans. Sa révélation s'est faite de manière progressive, en lien avec les événements et les circonstances de l'époque, afin de guider les croyants dans leur cheminement.</w:t>
      </w:r>
    </w:p>
    <w:p w14:paraId="3F4A24FA" w14:textId="77777777" w:rsidR="009364AD" w:rsidRPr="000B4AB5"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0B4AB5">
        <w:rPr>
          <w:rFonts w:cstheme="minorHAnsi"/>
          <w:shd w:val="clear" w:color="auto" w:fill="FFFFFF"/>
          <w:lang w:val="fr-FR"/>
        </w:rPr>
        <w:t>b) Le Coran est un livre qui se veut applicable et exécutoire. Il aurait été difficile pour les musulmans de recevoir et de mettre en pratique l'intégralité de son contenu en une seule fois. Tout comme il est impossible d'enseigner à un enfant toutes les matières scolaires, de l'école primaire à l'université, en une seule leçon, il était nécessaire que le contenu du Coran soit communiqué et appliqué de manière progressive.</w:t>
      </w:r>
    </w:p>
    <w:p w14:paraId="1A796470" w14:textId="328D4687" w:rsidR="009364AD"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0B4AB5">
        <w:rPr>
          <w:rFonts w:cstheme="minorHAnsi"/>
          <w:shd w:val="clear" w:color="auto" w:fill="FFFFFF"/>
          <w:lang w:val="fr-FR"/>
        </w:rPr>
        <w:t xml:space="preserve">c) La révélation graduelle du Coran et sa mise en œuvre détaillée ont également facilité la tâche du Prophète de l'Islam (s). Ce processus a maintenu un lien constant entre le Prophète </w:t>
      </w:r>
      <w:r w:rsidR="00C338A5">
        <w:rPr>
          <w:rFonts w:cstheme="minorHAnsi"/>
          <w:shd w:val="clear" w:color="auto" w:fill="FFFFFF"/>
          <w:lang w:val="fr-FR"/>
        </w:rPr>
        <w:t xml:space="preserve">(s) </w:t>
      </w:r>
      <w:r w:rsidRPr="000B4AB5">
        <w:rPr>
          <w:rFonts w:cstheme="minorHAnsi"/>
          <w:shd w:val="clear" w:color="auto" w:fill="FFFFFF"/>
          <w:lang w:val="fr-FR"/>
        </w:rPr>
        <w:t>et la source de la révélation, renforçant ainsi sa foi et sa détermination. Cette connexion permanente lui a permis de recevoir les guidance</w:t>
      </w:r>
      <w:r w:rsidR="00656F0F">
        <w:rPr>
          <w:rFonts w:cstheme="minorHAnsi"/>
          <w:shd w:val="clear" w:color="auto" w:fill="FFFFFF"/>
          <w:lang w:val="fr-FR"/>
        </w:rPr>
        <w:t>s</w:t>
      </w:r>
      <w:r w:rsidRPr="000B4AB5">
        <w:rPr>
          <w:rFonts w:cstheme="minorHAnsi"/>
          <w:shd w:val="clear" w:color="auto" w:fill="FFFFFF"/>
          <w:lang w:val="fr-FR"/>
        </w:rPr>
        <w:t xml:space="preserve"> divines au fur et à mesure, de les transmettre à la communauté des croyants et de les ac</w:t>
      </w:r>
      <w:r>
        <w:rPr>
          <w:rFonts w:cstheme="minorHAnsi"/>
          <w:shd w:val="clear" w:color="auto" w:fill="FFFFFF"/>
          <w:lang w:val="fr-FR"/>
        </w:rPr>
        <w:t>compagner dans leur application</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147"/>
      </w:r>
    </w:p>
    <w:p w14:paraId="500A2122" w14:textId="77777777" w:rsidR="003F59CB" w:rsidRDefault="003F59CB"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0A912B17" w14:textId="77777777" w:rsidR="003F59CB" w:rsidRDefault="003F59CB"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63FCC8A5" w14:textId="77777777" w:rsidR="003F59CB" w:rsidRPr="00034F11" w:rsidRDefault="003F59CB"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082BB2CD" w14:textId="64E4AB63" w:rsidR="00D87419" w:rsidRDefault="00D87419" w:rsidP="00D87419">
      <w:pPr>
        <w:jc w:val="right"/>
        <w:rPr>
          <w:rFonts w:cstheme="minorHAnsi"/>
          <w:b/>
          <w:bCs/>
          <w:i/>
          <w:iCs/>
          <w:sz w:val="20"/>
          <w:szCs w:val="20"/>
          <w:lang w:val="fr-BE"/>
        </w:rPr>
      </w:pPr>
      <w:proofErr w:type="spellStart"/>
      <w:r w:rsidRPr="001E265E">
        <w:rPr>
          <w:rFonts w:cs="KFGQPC Uthmanic Script HAFS"/>
          <w:color w:val="000000"/>
          <w:sz w:val="36"/>
          <w:szCs w:val="36"/>
          <w:shd w:val="clear" w:color="auto" w:fill="FFFFFF"/>
          <w:rtl/>
        </w:rPr>
        <w:t>قُلۡ</w:t>
      </w:r>
      <w:proofErr w:type="spellEnd"/>
      <w:r w:rsidRPr="001E265E">
        <w:rPr>
          <w:rFonts w:cs="KFGQPC Uthmanic Script HAFS"/>
          <w:color w:val="000000"/>
          <w:sz w:val="36"/>
          <w:szCs w:val="36"/>
          <w:shd w:val="clear" w:color="auto" w:fill="FFFFFF"/>
          <w:rtl/>
        </w:rPr>
        <w:t xml:space="preserve"> ءَامِنُواْ </w:t>
      </w:r>
      <w:proofErr w:type="spellStart"/>
      <w:r w:rsidRPr="001E265E">
        <w:rPr>
          <w:rFonts w:cs="KFGQPC Uthmanic Script HAFS"/>
          <w:color w:val="000000"/>
          <w:sz w:val="36"/>
          <w:szCs w:val="36"/>
          <w:shd w:val="clear" w:color="auto" w:fill="FFFFFF"/>
          <w:rtl/>
        </w:rPr>
        <w:t>بِهِ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أَوۡ</w:t>
      </w:r>
      <w:proofErr w:type="spellEnd"/>
      <w:r w:rsidRPr="001E265E">
        <w:rPr>
          <w:rFonts w:cs="KFGQPC Uthmanic Script HAFS"/>
          <w:color w:val="000000"/>
          <w:sz w:val="36"/>
          <w:szCs w:val="36"/>
          <w:shd w:val="clear" w:color="auto" w:fill="FFFFFF"/>
          <w:rtl/>
        </w:rPr>
        <w:t xml:space="preserve"> لَا </w:t>
      </w:r>
      <w:proofErr w:type="spellStart"/>
      <w:r w:rsidRPr="001E265E">
        <w:rPr>
          <w:rFonts w:cs="KFGQPC Uthmanic Script HAFS"/>
          <w:color w:val="000000"/>
          <w:sz w:val="36"/>
          <w:szCs w:val="36"/>
          <w:shd w:val="clear" w:color="auto" w:fill="FFFFFF"/>
          <w:rtl/>
        </w:rPr>
        <w:t>تُؤۡمِنُوٓاْۚ</w:t>
      </w:r>
      <w:proofErr w:type="spellEnd"/>
      <w:r w:rsidRPr="001E265E">
        <w:rPr>
          <w:rFonts w:cs="KFGQPC Uthmanic Script HAFS"/>
          <w:color w:val="000000"/>
          <w:sz w:val="36"/>
          <w:szCs w:val="36"/>
          <w:shd w:val="clear" w:color="auto" w:fill="FFFFFF"/>
          <w:rtl/>
        </w:rPr>
        <w:t xml:space="preserve"> إِنَّ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لَّذِينَ</w:t>
      </w:r>
      <w:proofErr w:type="spellEnd"/>
      <w:r w:rsidRPr="001E265E">
        <w:rPr>
          <w:rFonts w:cs="KFGQPC Uthmanic Script HAFS"/>
          <w:color w:val="000000"/>
          <w:sz w:val="36"/>
          <w:szCs w:val="36"/>
          <w:shd w:val="clear" w:color="auto" w:fill="FFFFFF"/>
          <w:rtl/>
        </w:rPr>
        <w:t xml:space="preserve"> أُوتُواْ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لۡعِلۡمَ</w:t>
      </w:r>
      <w:proofErr w:type="spellEnd"/>
      <w:r w:rsidRPr="001E265E">
        <w:rPr>
          <w:rFonts w:cs="KFGQPC Uthmanic Script HAFS"/>
          <w:color w:val="000000"/>
          <w:sz w:val="36"/>
          <w:szCs w:val="36"/>
          <w:shd w:val="clear" w:color="auto" w:fill="FFFFFF"/>
          <w:rtl/>
        </w:rPr>
        <w:t xml:space="preserve"> مِن </w:t>
      </w:r>
      <w:proofErr w:type="spellStart"/>
      <w:r w:rsidRPr="001E265E">
        <w:rPr>
          <w:rFonts w:cs="KFGQPC Uthmanic Script HAFS"/>
          <w:color w:val="000000"/>
          <w:sz w:val="36"/>
          <w:szCs w:val="36"/>
          <w:shd w:val="clear" w:color="auto" w:fill="FFFFFF"/>
          <w:rtl/>
        </w:rPr>
        <w:t>قَبۡلِهِ</w:t>
      </w:r>
      <w:r w:rsidRPr="001E265E">
        <w:rPr>
          <w:rFonts w:cs="KFGQPC Uthmanic Script HAFS" w:hint="cs"/>
          <w:color w:val="000000"/>
          <w:sz w:val="36"/>
          <w:szCs w:val="36"/>
          <w:shd w:val="clear" w:color="auto" w:fill="FFFFFF"/>
          <w:rtl/>
        </w:rPr>
        <w:t>ۦٓ</w:t>
      </w:r>
      <w:proofErr w:type="spellEnd"/>
      <w:r w:rsidRPr="001E265E">
        <w:rPr>
          <w:rFonts w:cs="KFGQPC Uthmanic Script HAFS"/>
          <w:color w:val="000000"/>
          <w:sz w:val="36"/>
          <w:szCs w:val="36"/>
          <w:shd w:val="clear" w:color="auto" w:fill="FFFFFF"/>
          <w:rtl/>
        </w:rPr>
        <w:t xml:space="preserve"> إِذَا </w:t>
      </w:r>
      <w:proofErr w:type="spellStart"/>
      <w:r w:rsidRPr="001E265E">
        <w:rPr>
          <w:rFonts w:cs="KFGQPC Uthmanic Script HAFS"/>
          <w:color w:val="000000"/>
          <w:sz w:val="36"/>
          <w:szCs w:val="36"/>
          <w:shd w:val="clear" w:color="auto" w:fill="FFFFFF"/>
          <w:rtl/>
        </w:rPr>
        <w:t>يُتۡلَىٰ</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عَلَيۡهِمۡ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يَخِرُّونَۤ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لِلۡأَذۡقَانِۤ</w:t>
      </w:r>
      <w:proofErr w:type="spellEnd"/>
      <w:r w:rsidRPr="001E265E">
        <w:rPr>
          <w:rFonts w:cs="KFGQPC Uthmanic Script HAFS"/>
          <w:color w:val="000000"/>
          <w:sz w:val="36"/>
          <w:szCs w:val="36"/>
          <w:shd w:val="clear" w:color="auto" w:fill="FFFFFF"/>
          <w:rtl/>
        </w:rPr>
        <w:t xml:space="preserve"> سُجَّدٗاۤ١٠٧ وَيَقُولُونَ </w:t>
      </w:r>
      <w:proofErr w:type="spellStart"/>
      <w:r w:rsidRPr="001E265E">
        <w:rPr>
          <w:rFonts w:cs="KFGQPC Uthmanic Script HAFS"/>
          <w:color w:val="000000"/>
          <w:sz w:val="36"/>
          <w:szCs w:val="36"/>
          <w:shd w:val="clear" w:color="auto" w:fill="FFFFFF"/>
          <w:rtl/>
        </w:rPr>
        <w:t>سُبۡحَٰنَ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رَبِّنَآ</w:t>
      </w:r>
      <w:proofErr w:type="spellEnd"/>
      <w:r w:rsidRPr="001E265E">
        <w:rPr>
          <w:rFonts w:cs="KFGQPC Uthmanic Script HAFS"/>
          <w:color w:val="000000"/>
          <w:sz w:val="36"/>
          <w:szCs w:val="36"/>
          <w:shd w:val="clear" w:color="auto" w:fill="FFFFFF"/>
          <w:rtl/>
        </w:rPr>
        <w:t xml:space="preserve"> إِن كَانَ </w:t>
      </w:r>
      <w:proofErr w:type="spellStart"/>
      <w:r w:rsidRPr="001E265E">
        <w:rPr>
          <w:rFonts w:cs="KFGQPC Uthmanic Script HAFS"/>
          <w:color w:val="000000"/>
          <w:sz w:val="36"/>
          <w:szCs w:val="36"/>
          <w:shd w:val="clear" w:color="auto" w:fill="FFFFFF"/>
          <w:rtl/>
        </w:rPr>
        <w:t>وَعۡدُ</w:t>
      </w:r>
      <w:proofErr w:type="spellEnd"/>
      <w:r w:rsidRPr="001E265E">
        <w:rPr>
          <w:rFonts w:cs="KFGQPC Uthmanic Script HAFS"/>
          <w:color w:val="000000"/>
          <w:sz w:val="36"/>
          <w:szCs w:val="36"/>
          <w:shd w:val="clear" w:color="auto" w:fill="FFFFFF"/>
          <w:rtl/>
        </w:rPr>
        <w:t xml:space="preserve"> رَبِّنَا لَمَفۡعُولٗا١٠٨ وَيَخِرُّونَ </w:t>
      </w:r>
      <w:proofErr w:type="spellStart"/>
      <w:r w:rsidRPr="001E265E">
        <w:rPr>
          <w:rFonts w:cs="KFGQPC Uthmanic Script HAFS"/>
          <w:color w:val="000000"/>
          <w:sz w:val="36"/>
          <w:szCs w:val="36"/>
          <w:shd w:val="clear" w:color="auto" w:fill="FFFFFF"/>
          <w:rtl/>
        </w:rPr>
        <w:t>لِلۡأَذۡقَانِ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يَبۡكُونَ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وَيَزِيدُهُمۡ</w:t>
      </w:r>
      <w:proofErr w:type="spellEnd"/>
      <w:r w:rsidRPr="001E265E">
        <w:rPr>
          <w:rFonts w:cs="KFGQPC Uthmanic Script HAFS"/>
          <w:color w:val="000000"/>
          <w:sz w:val="36"/>
          <w:szCs w:val="36"/>
          <w:shd w:val="clear" w:color="auto" w:fill="FFFFFF"/>
          <w:rtl/>
        </w:rPr>
        <w:t xml:space="preserve"> خُشُوعٗا۩١٠٩</w:t>
      </w:r>
    </w:p>
    <w:p w14:paraId="6929DF13" w14:textId="77777777" w:rsidR="00D87419" w:rsidRDefault="00D87419" w:rsidP="00BD5A06">
      <w:pPr>
        <w:jc w:val="both"/>
        <w:rPr>
          <w:rFonts w:cstheme="minorHAnsi"/>
          <w:b/>
          <w:bCs/>
          <w:i/>
          <w:iCs/>
          <w:sz w:val="20"/>
          <w:szCs w:val="20"/>
          <w:lang w:val="fr-BE"/>
        </w:rPr>
      </w:pPr>
    </w:p>
    <w:p w14:paraId="3E0ED974" w14:textId="0F772743" w:rsidR="009364AD" w:rsidRPr="00C52C9E" w:rsidRDefault="009364AD" w:rsidP="00BD5A06">
      <w:pPr>
        <w:jc w:val="both"/>
        <w:rPr>
          <w:rFonts w:cstheme="minorHAnsi"/>
          <w:b/>
          <w:bCs/>
          <w:i/>
          <w:iCs/>
          <w:sz w:val="20"/>
          <w:szCs w:val="20"/>
          <w:lang w:val="fr-BE"/>
        </w:rPr>
      </w:pPr>
      <w:r w:rsidRPr="002B5421">
        <w:rPr>
          <w:rFonts w:cstheme="minorHAnsi"/>
          <w:b/>
          <w:bCs/>
          <w:i/>
          <w:iCs/>
          <w:sz w:val="20"/>
          <w:szCs w:val="20"/>
          <w:lang w:val="fr-BE"/>
        </w:rPr>
        <w:t>107</w:t>
      </w:r>
      <w:r w:rsidRPr="00C52C9E">
        <w:rPr>
          <w:rFonts w:cstheme="minorHAnsi"/>
          <w:b/>
          <w:bCs/>
          <w:i/>
          <w:iCs/>
          <w:sz w:val="20"/>
          <w:szCs w:val="20"/>
          <w:lang w:val="fr-BE"/>
        </w:rPr>
        <w:t>- Dis : « Croyez-y ou n’y croyez pas. Ceux à qui la connaissance a été donnée avant cela, lorsqu’on le leur récite, tombent, prosternés, le menton contre terre</w:t>
      </w:r>
      <w:r w:rsidR="00426D5D">
        <w:rPr>
          <w:rFonts w:cstheme="minorHAnsi"/>
          <w:b/>
          <w:bCs/>
          <w:i/>
          <w:iCs/>
          <w:sz w:val="20"/>
          <w:szCs w:val="20"/>
          <w:lang w:val="fr-BE"/>
        </w:rPr>
        <w:t> »</w:t>
      </w:r>
      <w:r w:rsidRPr="00C52C9E">
        <w:rPr>
          <w:rFonts w:cstheme="minorHAnsi"/>
          <w:b/>
          <w:bCs/>
          <w:i/>
          <w:iCs/>
          <w:sz w:val="20"/>
          <w:szCs w:val="20"/>
          <w:lang w:val="fr-BE"/>
        </w:rPr>
        <w:t>.</w:t>
      </w:r>
    </w:p>
    <w:p w14:paraId="5AB91CE4"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108- et ils disent : « Gloire à notre Seigneur ! La promesse de notre Seigneur est assurément accomplie ».</w:t>
      </w:r>
    </w:p>
    <w:p w14:paraId="0A964A4C" w14:textId="77777777" w:rsidR="009364AD" w:rsidRDefault="009364AD" w:rsidP="00BD5A06">
      <w:pPr>
        <w:jc w:val="both"/>
        <w:rPr>
          <w:rFonts w:cstheme="minorHAnsi"/>
          <w:b/>
          <w:bCs/>
          <w:i/>
          <w:iCs/>
          <w:sz w:val="20"/>
          <w:szCs w:val="20"/>
          <w:lang w:val="fr-BE"/>
        </w:rPr>
      </w:pPr>
      <w:r w:rsidRPr="00C52C9E">
        <w:rPr>
          <w:rFonts w:cstheme="minorHAnsi"/>
          <w:b/>
          <w:bCs/>
          <w:i/>
          <w:iCs/>
          <w:sz w:val="20"/>
          <w:szCs w:val="20"/>
          <w:lang w:val="fr-BE"/>
        </w:rPr>
        <w:t>109- Et ils tombent sur leur menton, pleurant, et cela augmente leur humilité.</w:t>
      </w:r>
    </w:p>
    <w:p w14:paraId="42ACF590" w14:textId="77777777" w:rsidR="00176B17" w:rsidRPr="00165D2C" w:rsidRDefault="00176B17" w:rsidP="00BD5A06">
      <w:pPr>
        <w:jc w:val="both"/>
        <w:rPr>
          <w:rFonts w:cstheme="minorHAnsi"/>
          <w:b/>
          <w:bCs/>
          <w:i/>
          <w:iCs/>
          <w:sz w:val="20"/>
          <w:szCs w:val="20"/>
          <w:lang w:val="fr-BE"/>
        </w:rPr>
      </w:pPr>
    </w:p>
    <w:p w14:paraId="005578BF" w14:textId="77777777" w:rsidR="009364AD" w:rsidRPr="009018FB"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9018FB">
        <w:rPr>
          <w:rFonts w:cstheme="minorHAnsi"/>
          <w:shd w:val="clear" w:color="auto" w:fill="FFFFFF"/>
          <w:lang w:val="fr-FR"/>
        </w:rPr>
        <w:t xml:space="preserve">1- Un groupe d'érudits juifs et chrétiens ont reconnu la vérité en entendant les versets du Coran, les comparant aux signes qu'ils avaient trouvés dans la Torah et la Bible. Ce verset fait référence à ces érudits, </w:t>
      </w:r>
      <w:r w:rsidRPr="009018FB">
        <w:rPr>
          <w:rFonts w:cstheme="minorHAnsi"/>
          <w:shd w:val="clear" w:color="auto" w:fill="FFFFFF"/>
          <w:lang w:val="fr-FR"/>
        </w:rPr>
        <w:lastRenderedPageBreak/>
        <w:t>mais sa portée ne se limite pas à ces individus. En effet, il englobe tous les érudits sincères et épris de vérité, quelle que soit leur religion ou leur appartenance ethnique.</w:t>
      </w:r>
    </w:p>
    <w:p w14:paraId="6A05EC49" w14:textId="77777777" w:rsidR="009364AD" w:rsidRPr="009018FB"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9018FB">
        <w:rPr>
          <w:rFonts w:cstheme="minorHAnsi"/>
          <w:shd w:val="clear" w:color="auto" w:fill="FFFFFF"/>
          <w:lang w:val="fr-FR"/>
        </w:rPr>
        <w:t xml:space="preserve">2- Le terme « </w:t>
      </w:r>
      <w:proofErr w:type="spellStart"/>
      <w:r w:rsidRPr="009018FB">
        <w:rPr>
          <w:rFonts w:cstheme="minorHAnsi"/>
          <w:shd w:val="clear" w:color="auto" w:fill="FFFFFF"/>
          <w:lang w:val="fr-FR"/>
        </w:rPr>
        <w:t>azqaan</w:t>
      </w:r>
      <w:proofErr w:type="spellEnd"/>
      <w:r w:rsidRPr="009018FB">
        <w:rPr>
          <w:rFonts w:cstheme="minorHAnsi"/>
          <w:shd w:val="clear" w:color="auto" w:fill="FFFFFF"/>
          <w:lang w:val="fr-FR"/>
        </w:rPr>
        <w:t xml:space="preserve"> » est le pluriel de </w:t>
      </w:r>
      <w:r>
        <w:rPr>
          <w:rFonts w:cstheme="minorHAnsi"/>
          <w:shd w:val="clear" w:color="auto" w:fill="FFFFFF"/>
          <w:lang w:val="fr-FR"/>
        </w:rPr>
        <w:t>« </w:t>
      </w:r>
      <w:proofErr w:type="spellStart"/>
      <w:r w:rsidRPr="009018FB">
        <w:rPr>
          <w:rFonts w:cstheme="minorHAnsi"/>
          <w:shd w:val="clear" w:color="auto" w:fill="FFFFFF"/>
          <w:lang w:val="fr-FR"/>
        </w:rPr>
        <w:t>zaqan</w:t>
      </w:r>
      <w:proofErr w:type="spellEnd"/>
      <w:r>
        <w:rPr>
          <w:rFonts w:cstheme="minorHAnsi"/>
          <w:shd w:val="clear" w:color="auto" w:fill="FFFFFF"/>
          <w:lang w:val="fr-FR"/>
        </w:rPr>
        <w:t> »</w:t>
      </w:r>
      <w:r w:rsidRPr="009018FB">
        <w:rPr>
          <w:rFonts w:cstheme="minorHAnsi"/>
          <w:shd w:val="clear" w:color="auto" w:fill="FFFFFF"/>
          <w:lang w:val="fr-FR"/>
        </w:rPr>
        <w:t>, qui signifie « menton ». Nous savons que lors de la prosternation, personne ne pose son menton à terre. Il s'agit donc soit d'une interprétation, soit d'une allusion au fait qu'ils se prosternent de tout leur être, avec humilité et soumission.</w:t>
      </w:r>
    </w:p>
    <w:p w14:paraId="00468F81"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9018FB">
        <w:rPr>
          <w:rFonts w:cstheme="minorHAnsi"/>
          <w:shd w:val="clear" w:color="auto" w:fill="FFFFFF"/>
          <w:lang w:val="fr-FR"/>
        </w:rPr>
        <w:t xml:space="preserve">3- Ces versets évoquent la relation entre la connaissance et la foi. Lorsque les scientifiques entendent les versets du Coran, ils réalisent plus rapidement sa véracité. L'amour de Dieu s'enflamme alors en eux, les poussant à Le respecter et à se soumettre à Lui </w:t>
      </w:r>
      <w:r>
        <w:rPr>
          <w:rFonts w:cstheme="minorHAnsi"/>
          <w:shd w:val="clear" w:color="auto" w:fill="FFFFFF"/>
          <w:lang w:val="fr-FR"/>
        </w:rPr>
        <w:t>de manière spontanée et sincère.</w:t>
      </w:r>
      <w:r w:rsidRPr="00034F11">
        <w:rPr>
          <w:rStyle w:val="Appelnotedebasdep"/>
          <w:rFonts w:cstheme="minorHAnsi"/>
          <w:shd w:val="clear" w:color="auto" w:fill="FFFFFF"/>
          <w:lang w:val="fr-FR"/>
        </w:rPr>
        <w:footnoteReference w:id="148"/>
      </w:r>
    </w:p>
    <w:p w14:paraId="2DFC07B4"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38C054F1" w14:textId="77777777" w:rsidR="009364AD"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7BC24661" w14:textId="4E0B4E45" w:rsidR="00D87419" w:rsidRDefault="00D87419" w:rsidP="00D87419">
      <w:pPr>
        <w:tabs>
          <w:tab w:val="left" w:pos="3479"/>
          <w:tab w:val="left" w:pos="5954"/>
        </w:tabs>
        <w:spacing w:before="100" w:beforeAutospacing="1" w:after="100" w:afterAutospacing="1" w:line="240" w:lineRule="auto"/>
        <w:jc w:val="right"/>
        <w:rPr>
          <w:rFonts w:cstheme="minorHAnsi"/>
          <w:shd w:val="clear" w:color="auto" w:fill="FFFFFF"/>
          <w:lang w:val="fr-FR"/>
        </w:rPr>
      </w:pPr>
      <w:r w:rsidRPr="001E265E">
        <w:rPr>
          <w:rFonts w:cs="KFGQPC Uthmanic Script HAFS"/>
          <w:color w:val="000000"/>
          <w:sz w:val="36"/>
          <w:szCs w:val="36"/>
          <w:shd w:val="clear" w:color="auto" w:fill="FFFFFF"/>
          <w:rtl/>
        </w:rPr>
        <w:t xml:space="preserve">قُلِ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دۡعُواْ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للَّهَ</w:t>
      </w:r>
      <w:proofErr w:type="spellEnd"/>
      <w:r w:rsidRPr="001E265E">
        <w:rPr>
          <w:rFonts w:cs="KFGQPC Uthmanic Script HAFS"/>
          <w:color w:val="000000"/>
          <w:sz w:val="36"/>
          <w:szCs w:val="36"/>
          <w:shd w:val="clear" w:color="auto" w:fill="FFFFFF"/>
          <w:rtl/>
        </w:rPr>
        <w:t xml:space="preserve"> أَوِ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دۡعُواْ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لرَّحۡمَٰنَۖ</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أَيّٗا</w:t>
      </w:r>
      <w:proofErr w:type="spellEnd"/>
      <w:r w:rsidRPr="001E265E">
        <w:rPr>
          <w:rFonts w:cs="KFGQPC Uthmanic Script HAFS"/>
          <w:color w:val="000000"/>
          <w:sz w:val="36"/>
          <w:szCs w:val="36"/>
          <w:shd w:val="clear" w:color="auto" w:fill="FFFFFF"/>
          <w:rtl/>
        </w:rPr>
        <w:t xml:space="preserve"> مَّا </w:t>
      </w:r>
      <w:proofErr w:type="spellStart"/>
      <w:r w:rsidRPr="001E265E">
        <w:rPr>
          <w:rFonts w:cs="KFGQPC Uthmanic Script HAFS"/>
          <w:color w:val="000000"/>
          <w:sz w:val="36"/>
          <w:szCs w:val="36"/>
          <w:shd w:val="clear" w:color="auto" w:fill="FFFFFF"/>
          <w:rtl/>
        </w:rPr>
        <w:t>تَدۡعُواْ</w:t>
      </w:r>
      <w:proofErr w:type="spellEnd"/>
      <w:r w:rsidRPr="001E265E">
        <w:rPr>
          <w:rFonts w:cs="KFGQPC Uthmanic Script HAFS"/>
          <w:color w:val="000000"/>
          <w:sz w:val="36"/>
          <w:szCs w:val="36"/>
          <w:shd w:val="clear" w:color="auto" w:fill="FFFFFF"/>
          <w:rtl/>
        </w:rPr>
        <w:t xml:space="preserve"> فَلَهُ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لۡأَسۡمَآءُ</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لۡحُسۡنَىٰۚ</w:t>
      </w:r>
      <w:proofErr w:type="spellEnd"/>
      <w:r w:rsidRPr="001E265E">
        <w:rPr>
          <w:rFonts w:cs="KFGQPC Uthmanic Script HAFS"/>
          <w:color w:val="000000"/>
          <w:sz w:val="36"/>
          <w:szCs w:val="36"/>
          <w:shd w:val="clear" w:color="auto" w:fill="FFFFFF"/>
          <w:rtl/>
        </w:rPr>
        <w:t xml:space="preserve"> وَلَا </w:t>
      </w:r>
      <w:proofErr w:type="spellStart"/>
      <w:r w:rsidRPr="001E265E">
        <w:rPr>
          <w:rFonts w:cs="KFGQPC Uthmanic Script HAFS"/>
          <w:color w:val="000000"/>
          <w:sz w:val="36"/>
          <w:szCs w:val="36"/>
          <w:shd w:val="clear" w:color="auto" w:fill="FFFFFF"/>
          <w:rtl/>
        </w:rPr>
        <w:t>تَجۡهَرۡ</w:t>
      </w:r>
      <w:proofErr w:type="spellEnd"/>
      <w:r w:rsidRPr="001E265E">
        <w:rPr>
          <w:rFonts w:cs="KFGQPC Uthmanic Script HAFS"/>
          <w:color w:val="000000"/>
          <w:sz w:val="36"/>
          <w:szCs w:val="36"/>
          <w:shd w:val="clear" w:color="auto" w:fill="FFFFFF"/>
          <w:rtl/>
        </w:rPr>
        <w:t xml:space="preserve"> بِصَلَاتِكَ وَلَا </w:t>
      </w:r>
      <w:proofErr w:type="spellStart"/>
      <w:r w:rsidRPr="001E265E">
        <w:rPr>
          <w:rFonts w:cs="KFGQPC Uthmanic Script HAFS"/>
          <w:color w:val="000000"/>
          <w:sz w:val="36"/>
          <w:szCs w:val="36"/>
          <w:shd w:val="clear" w:color="auto" w:fill="FFFFFF"/>
          <w:rtl/>
        </w:rPr>
        <w:t>تُخَافِتۡ</w:t>
      </w:r>
      <w:proofErr w:type="spellEnd"/>
      <w:r w:rsidRPr="001E265E">
        <w:rPr>
          <w:rFonts w:cs="KFGQPC Uthmanic Script HAFS"/>
          <w:color w:val="000000"/>
          <w:sz w:val="36"/>
          <w:szCs w:val="36"/>
          <w:shd w:val="clear" w:color="auto" w:fill="FFFFFF"/>
          <w:rtl/>
        </w:rPr>
        <w:t xml:space="preserve"> بِهَا </w:t>
      </w:r>
      <w:proofErr w:type="spellStart"/>
      <w:r w:rsidRPr="001E265E">
        <w:rPr>
          <w:rFonts w:cs="KFGQPC Uthmanic Script HAFS"/>
          <w:color w:val="000000"/>
          <w:sz w:val="36"/>
          <w:szCs w:val="36"/>
          <w:shd w:val="clear" w:color="auto" w:fill="FFFFFF"/>
          <w:rtl/>
        </w:rPr>
        <w:t>وَ</w:t>
      </w:r>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بۡتَغِ</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بَيۡنَ</w:t>
      </w:r>
      <w:proofErr w:type="spellEnd"/>
      <w:r w:rsidRPr="001E265E">
        <w:rPr>
          <w:rFonts w:cs="KFGQPC Uthmanic Script HAFS"/>
          <w:color w:val="000000"/>
          <w:sz w:val="36"/>
          <w:szCs w:val="36"/>
          <w:shd w:val="clear" w:color="auto" w:fill="FFFFFF"/>
          <w:rtl/>
        </w:rPr>
        <w:t xml:space="preserve"> ذَٰلِكَ سَبِيلٗا١١٠</w:t>
      </w:r>
    </w:p>
    <w:p w14:paraId="5A8F3FB2" w14:textId="77777777" w:rsidR="00D87419" w:rsidRPr="00034F11" w:rsidRDefault="00D87419"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45876D87" w14:textId="5835DC4C"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 xml:space="preserve">110- Dis : « Invoquez Allah, ou invoquez le Tout Miséricordieux. Quel que soit le nom par lequel vous l’appelez, Il a les plus beaux noms. Et dans ta </w:t>
      </w:r>
      <w:r w:rsidR="00120415">
        <w:rPr>
          <w:rFonts w:cstheme="minorHAnsi"/>
          <w:b/>
          <w:bCs/>
          <w:i/>
          <w:iCs/>
          <w:sz w:val="20"/>
          <w:szCs w:val="20"/>
          <w:lang w:val="fr-BE"/>
        </w:rPr>
        <w:t>Salât</w:t>
      </w:r>
      <w:r w:rsidRPr="00C52C9E">
        <w:rPr>
          <w:rFonts w:cstheme="minorHAnsi"/>
          <w:b/>
          <w:bCs/>
          <w:i/>
          <w:iCs/>
          <w:sz w:val="20"/>
          <w:szCs w:val="20"/>
          <w:lang w:val="fr-BE"/>
        </w:rPr>
        <w:t>, ne récite pas à voix haute ; et ne l’y abaisse pas trop, mais cherche le juste milieu entre les deux ».</w:t>
      </w:r>
    </w:p>
    <w:p w14:paraId="7781B4EC"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b/>
          <w:bCs/>
          <w:shd w:val="clear" w:color="auto" w:fill="FFFFFF"/>
          <w:lang w:val="fr-FR"/>
        </w:rPr>
      </w:pPr>
    </w:p>
    <w:p w14:paraId="4606BC9E" w14:textId="77777777" w:rsidR="00FF222C" w:rsidRPr="0073099C" w:rsidRDefault="00FF222C" w:rsidP="00BD5A06">
      <w:pPr>
        <w:jc w:val="both"/>
        <w:rPr>
          <w:b/>
          <w:i/>
          <w:sz w:val="20"/>
          <w:szCs w:val="20"/>
          <w:lang w:val="fr-FR"/>
        </w:rPr>
      </w:pPr>
      <w:r w:rsidRPr="0073099C">
        <w:rPr>
          <w:sz w:val="20"/>
          <w:szCs w:val="20"/>
          <w:u w:val="single"/>
          <w:lang w:val="fr-FR"/>
        </w:rPr>
        <w:t>Circonstances de la révélation</w:t>
      </w:r>
    </w:p>
    <w:p w14:paraId="0B7ECF0C"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b/>
          <w:bCs/>
          <w:shd w:val="clear" w:color="auto" w:fill="FFFFFF"/>
          <w:lang w:val="fr-FR"/>
        </w:rPr>
      </w:pPr>
    </w:p>
    <w:p w14:paraId="1AD9A414"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9018FB">
        <w:rPr>
          <w:rFonts w:cstheme="minorHAnsi"/>
          <w:shd w:val="clear" w:color="auto" w:fill="FFFFFF"/>
          <w:lang w:val="fr-FR"/>
        </w:rPr>
        <w:t>Il est rapporté que le Saint Prophète (s) priait Dieu pendant la nuit à La Mecque en étant prosterné, en utilisant les noms de « Rahman » et « Rahim ». Les païens, quant à eux, prétendaient : « Cet homme adore deux dieux alors qu'il pense n'en prier qu'un seul ». C'est à cette occasion que les versets ci-dessus furent révélés pour leur apporter une réponse claire : tous ces beaux noms apparti</w:t>
      </w:r>
      <w:r>
        <w:rPr>
          <w:rFonts w:cstheme="minorHAnsi"/>
          <w:shd w:val="clear" w:color="auto" w:fill="FFFFFF"/>
          <w:lang w:val="fr-FR"/>
        </w:rPr>
        <w:t>ennent à un seul et unique Dieu</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149"/>
      </w:r>
    </w:p>
    <w:p w14:paraId="2A7846E5"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6344786F" w14:textId="77777777" w:rsidR="009364AD" w:rsidRPr="003720F6"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3720F6">
        <w:rPr>
          <w:rFonts w:cstheme="minorHAnsi"/>
          <w:shd w:val="clear" w:color="auto" w:fill="FFFFFF"/>
          <w:lang w:val="fr-FR"/>
        </w:rPr>
        <w:t>1</w:t>
      </w:r>
      <w:r w:rsidR="0065324E">
        <w:rPr>
          <w:rFonts w:cstheme="minorHAnsi"/>
          <w:shd w:val="clear" w:color="auto" w:fill="FFFFFF"/>
          <w:lang w:val="fr-FR"/>
        </w:rPr>
        <w:t xml:space="preserve">- </w:t>
      </w:r>
      <w:r w:rsidRPr="003720F6">
        <w:rPr>
          <w:rFonts w:cstheme="minorHAnsi"/>
          <w:shd w:val="clear" w:color="auto" w:fill="FFFFFF"/>
          <w:lang w:val="fr-FR"/>
        </w:rPr>
        <w:t xml:space="preserve">L'essence de Dieu est unique, mais Ses actes et attributs sont multiples. Source de toutes les perfections et bénédictions, Il possède de nombreux noms et attributs qui L'expriment et Le représentent. Dans la </w:t>
      </w:r>
      <w:r w:rsidRPr="003720F6">
        <w:rPr>
          <w:rFonts w:cstheme="minorHAnsi"/>
          <w:shd w:val="clear" w:color="auto" w:fill="FFFFFF"/>
          <w:lang w:val="fr-FR"/>
        </w:rPr>
        <w:lastRenderedPageBreak/>
        <w:t>supplication d'al-</w:t>
      </w:r>
      <w:proofErr w:type="spellStart"/>
      <w:r w:rsidRPr="003720F6">
        <w:rPr>
          <w:rFonts w:cstheme="minorHAnsi"/>
          <w:shd w:val="clear" w:color="auto" w:fill="FFFFFF"/>
          <w:lang w:val="fr-FR"/>
        </w:rPr>
        <w:t>Jawshan</w:t>
      </w:r>
      <w:proofErr w:type="spellEnd"/>
      <w:r w:rsidRPr="003720F6">
        <w:rPr>
          <w:rFonts w:cstheme="minorHAnsi"/>
          <w:shd w:val="clear" w:color="auto" w:fill="FFFFFF"/>
          <w:lang w:val="fr-FR"/>
        </w:rPr>
        <w:t xml:space="preserve"> al-Kabîr, mille noms et attributs ont été mentionnés pour Dieu. De plus, selon les récits rapportés par le Prophète (s), Dieu possède quatre-vingt-dix-neuf (99) noms.</w:t>
      </w:r>
    </w:p>
    <w:p w14:paraId="54CD31D5" w14:textId="77777777" w:rsidR="009364AD" w:rsidRPr="003720F6"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3720F6">
        <w:rPr>
          <w:rFonts w:cstheme="minorHAnsi"/>
          <w:shd w:val="clear" w:color="auto" w:fill="FFFFFF"/>
          <w:lang w:val="fr-FR"/>
        </w:rPr>
        <w:t>2</w:t>
      </w:r>
      <w:r w:rsidR="0065324E">
        <w:rPr>
          <w:rFonts w:cstheme="minorHAnsi"/>
          <w:shd w:val="clear" w:color="auto" w:fill="FFFFFF"/>
          <w:lang w:val="fr-FR"/>
        </w:rPr>
        <w:t xml:space="preserve">- </w:t>
      </w:r>
      <w:r w:rsidRPr="003720F6">
        <w:rPr>
          <w:rFonts w:cstheme="minorHAnsi"/>
          <w:shd w:val="clear" w:color="auto" w:fill="FFFFFF"/>
          <w:lang w:val="fr-FR"/>
        </w:rPr>
        <w:t>Le nom est un symbole de la nature pure de Dieu, et invoquer Dieu par ces noms est efficace. Lorsque l'homme intègre ces noms en lui-même, il devient, par exemple, une manifestation de la miséricorde et de la générosité divines.</w:t>
      </w:r>
    </w:p>
    <w:p w14:paraId="5EFDADB7" w14:textId="77777777" w:rsidR="009364AD" w:rsidRPr="003720F6"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3720F6">
        <w:rPr>
          <w:rFonts w:cstheme="minorHAnsi"/>
          <w:shd w:val="clear" w:color="auto" w:fill="FFFFFF"/>
          <w:lang w:val="fr-FR"/>
        </w:rPr>
        <w:t>3</w:t>
      </w:r>
      <w:r w:rsidR="0065324E">
        <w:rPr>
          <w:rFonts w:cstheme="minorHAnsi"/>
          <w:shd w:val="clear" w:color="auto" w:fill="FFFFFF"/>
          <w:lang w:val="fr-FR"/>
        </w:rPr>
        <w:t xml:space="preserve">- </w:t>
      </w:r>
      <w:r w:rsidRPr="003720F6">
        <w:rPr>
          <w:rFonts w:cstheme="minorHAnsi"/>
          <w:shd w:val="clear" w:color="auto" w:fill="FFFFFF"/>
          <w:lang w:val="fr-FR"/>
        </w:rPr>
        <w:t>« ALLAH » est le nom de Dieu qui désigne Son essence avec tous Ses attributs de perfection, tandis que le mot « Rahman » fait référence à Sa miséricorde infinie.</w:t>
      </w:r>
    </w:p>
    <w:p w14:paraId="44FE308E" w14:textId="77777777" w:rsidR="009364AD" w:rsidRPr="003720F6"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3720F6">
        <w:rPr>
          <w:rFonts w:cstheme="minorHAnsi"/>
          <w:shd w:val="clear" w:color="auto" w:fill="FFFFFF"/>
          <w:lang w:val="fr-FR"/>
        </w:rPr>
        <w:t>4</w:t>
      </w:r>
      <w:r w:rsidR="0065324E">
        <w:rPr>
          <w:rFonts w:cstheme="minorHAnsi"/>
          <w:shd w:val="clear" w:color="auto" w:fill="FFFFFF"/>
          <w:lang w:val="fr-FR"/>
        </w:rPr>
        <w:t xml:space="preserve">- </w:t>
      </w:r>
      <w:r w:rsidRPr="003720F6">
        <w:rPr>
          <w:rFonts w:cstheme="minorHAnsi"/>
          <w:shd w:val="clear" w:color="auto" w:fill="FFFFFF"/>
          <w:lang w:val="fr-FR"/>
        </w:rPr>
        <w:t>Les païens de La Mecque ont utilisé comme prétexte la prière du Prophète (s), en disant : « Il prie à haute voix et nous attriste ». En réponse à cette objection, le verset ci-dessus a demandé au Prophète (s) d'offrir des prières avec modération, sans crier ni lire à voix si basse qu'il ne puisse entendre sa propre voix.</w:t>
      </w:r>
    </w:p>
    <w:p w14:paraId="669980B7"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3720F6">
        <w:rPr>
          <w:rFonts w:cstheme="minorHAnsi"/>
          <w:shd w:val="clear" w:color="auto" w:fill="FFFFFF"/>
          <w:lang w:val="fr-FR"/>
        </w:rPr>
        <w:t>5</w:t>
      </w:r>
      <w:r w:rsidR="0065324E">
        <w:rPr>
          <w:rFonts w:cstheme="minorHAnsi"/>
          <w:shd w:val="clear" w:color="auto" w:fill="FFFFFF"/>
          <w:lang w:val="fr-FR"/>
        </w:rPr>
        <w:t xml:space="preserve">- </w:t>
      </w:r>
      <w:r w:rsidRPr="003720F6">
        <w:rPr>
          <w:rFonts w:cstheme="minorHAnsi"/>
          <w:shd w:val="clear" w:color="auto" w:fill="FFFFFF"/>
          <w:lang w:val="fr-FR"/>
        </w:rPr>
        <w:t>Les musulmans ne doivent pas accomplir leur culte de manière à donner prise aux critiques des ennemis. Autrement dit, la voix de la propagande religieuse ne devrait pas être si forte qu'elle contrarie les gens et les détourne de l'</w:t>
      </w:r>
      <w:r w:rsidR="00640122">
        <w:rPr>
          <w:rFonts w:cstheme="minorHAnsi"/>
          <w:shd w:val="clear" w:color="auto" w:fill="FFFFFF"/>
          <w:lang w:val="fr-FR"/>
        </w:rPr>
        <w:t>I</w:t>
      </w:r>
      <w:r w:rsidRPr="003720F6">
        <w:rPr>
          <w:rFonts w:cstheme="minorHAnsi"/>
          <w:shd w:val="clear" w:color="auto" w:fill="FFFFFF"/>
          <w:lang w:val="fr-FR"/>
        </w:rPr>
        <w:t>slam. Le respect du principe de modération est non seulement utile et nécessaire dans le culte, mais aussi dans toutes les œuvres poli</w:t>
      </w:r>
      <w:r>
        <w:rPr>
          <w:rFonts w:cstheme="minorHAnsi"/>
          <w:shd w:val="clear" w:color="auto" w:fill="FFFFFF"/>
          <w:lang w:val="fr-FR"/>
        </w:rPr>
        <w:t>tiques, économiques et sociales</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150"/>
      </w:r>
    </w:p>
    <w:p w14:paraId="578B98C9" w14:textId="77777777" w:rsidR="00D87419" w:rsidRDefault="00D87419"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10B0DF79" w14:textId="77777777" w:rsidR="00D87419" w:rsidRDefault="00D87419"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5DF21CF8" w14:textId="77777777" w:rsidR="00D87419" w:rsidRPr="001E265E" w:rsidRDefault="00D87419" w:rsidP="00D87419">
      <w:pPr>
        <w:bidi/>
        <w:spacing w:line="240" w:lineRule="auto"/>
        <w:rPr>
          <w:rFonts w:cs="KFGQPC Uthmanic Script HAFS"/>
          <w:color w:val="000000"/>
          <w:sz w:val="36"/>
          <w:szCs w:val="36"/>
        </w:rPr>
      </w:pPr>
      <w:r w:rsidRPr="001E265E">
        <w:rPr>
          <w:rFonts w:cs="KFGQPC Uthmanic Script HAFS"/>
          <w:color w:val="000000"/>
          <w:sz w:val="36"/>
          <w:szCs w:val="36"/>
          <w:shd w:val="clear" w:color="auto" w:fill="FFFFFF"/>
          <w:rtl/>
        </w:rPr>
        <w:t xml:space="preserve">وَقُلِ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لۡحَمۡدُ</w:t>
      </w:r>
      <w:proofErr w:type="spellEnd"/>
      <w:r w:rsidRPr="001E265E">
        <w:rPr>
          <w:rFonts w:cs="KFGQPC Uthmanic Script HAFS"/>
          <w:color w:val="000000"/>
          <w:sz w:val="36"/>
          <w:szCs w:val="36"/>
          <w:shd w:val="clear" w:color="auto" w:fill="FFFFFF"/>
          <w:rtl/>
        </w:rPr>
        <w:t xml:space="preserve"> لِلَّهِ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لَّذِي</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لَمۡ</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يَتَّخِذۡ</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hint="eastAsia"/>
          <w:color w:val="000000"/>
          <w:sz w:val="36"/>
          <w:szCs w:val="36"/>
          <w:shd w:val="clear" w:color="auto" w:fill="FFFFFF"/>
          <w:rtl/>
        </w:rPr>
        <w:t>وَلَدٗا</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وَلَمۡ</w:t>
      </w:r>
      <w:proofErr w:type="spellEnd"/>
      <w:r w:rsidRPr="001E265E">
        <w:rPr>
          <w:rFonts w:cs="KFGQPC Uthmanic Script HAFS"/>
          <w:color w:val="000000"/>
          <w:sz w:val="36"/>
          <w:szCs w:val="36"/>
          <w:shd w:val="clear" w:color="auto" w:fill="FFFFFF"/>
          <w:rtl/>
        </w:rPr>
        <w:t xml:space="preserve"> يَكُن </w:t>
      </w:r>
      <w:proofErr w:type="spellStart"/>
      <w:r w:rsidRPr="001E265E">
        <w:rPr>
          <w:rFonts w:cs="KFGQPC Uthmanic Script HAFS"/>
          <w:color w:val="000000"/>
          <w:sz w:val="36"/>
          <w:szCs w:val="36"/>
          <w:shd w:val="clear" w:color="auto" w:fill="FFFFFF"/>
          <w:rtl/>
        </w:rPr>
        <w:t>لَّهُ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شَرِيكٞ فِي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لۡمُلۡكِ</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وَلَمۡ</w:t>
      </w:r>
      <w:proofErr w:type="spellEnd"/>
      <w:r w:rsidRPr="001E265E">
        <w:rPr>
          <w:rFonts w:cs="KFGQPC Uthmanic Script HAFS"/>
          <w:color w:val="000000"/>
          <w:sz w:val="36"/>
          <w:szCs w:val="36"/>
          <w:shd w:val="clear" w:color="auto" w:fill="FFFFFF"/>
          <w:rtl/>
        </w:rPr>
        <w:t xml:space="preserve"> يَكُن </w:t>
      </w:r>
      <w:proofErr w:type="spellStart"/>
      <w:r w:rsidRPr="001E265E">
        <w:rPr>
          <w:rFonts w:cs="KFGQPC Uthmanic Script HAFS"/>
          <w:color w:val="000000"/>
          <w:sz w:val="36"/>
          <w:szCs w:val="36"/>
          <w:shd w:val="clear" w:color="auto" w:fill="FFFFFF"/>
          <w:rtl/>
        </w:rPr>
        <w:t>لَّهُ</w:t>
      </w:r>
      <w:r w:rsidRPr="001E265E">
        <w:rPr>
          <w:rFonts w:cs="KFGQPC Uthmanic Script HAFS" w:hint="cs"/>
          <w:color w:val="000000"/>
          <w:sz w:val="36"/>
          <w:szCs w:val="36"/>
          <w:shd w:val="clear" w:color="auto" w:fill="FFFFFF"/>
          <w:rtl/>
        </w:rPr>
        <w:t>ۥ</w:t>
      </w:r>
      <w:proofErr w:type="spellEnd"/>
      <w:r w:rsidRPr="001E265E">
        <w:rPr>
          <w:rFonts w:cs="KFGQPC Uthmanic Script HAFS"/>
          <w:color w:val="000000"/>
          <w:sz w:val="36"/>
          <w:szCs w:val="36"/>
          <w:shd w:val="clear" w:color="auto" w:fill="FFFFFF"/>
          <w:rtl/>
        </w:rPr>
        <w:t xml:space="preserve"> وَلِيّٞ مِّنَ </w:t>
      </w:r>
      <w:proofErr w:type="spellStart"/>
      <w:r w:rsidRPr="001E265E">
        <w:rPr>
          <w:rFonts w:cs="KFGQPC Uthmanic Script HAFS" w:hint="cs"/>
          <w:color w:val="000000"/>
          <w:sz w:val="36"/>
          <w:szCs w:val="36"/>
          <w:shd w:val="clear" w:color="auto" w:fill="FFFFFF"/>
          <w:rtl/>
        </w:rPr>
        <w:t>ٱ</w:t>
      </w:r>
      <w:r w:rsidRPr="001E265E">
        <w:rPr>
          <w:rFonts w:cs="KFGQPC Uthmanic Script HAFS" w:hint="eastAsia"/>
          <w:color w:val="000000"/>
          <w:sz w:val="36"/>
          <w:szCs w:val="36"/>
          <w:shd w:val="clear" w:color="auto" w:fill="FFFFFF"/>
          <w:rtl/>
        </w:rPr>
        <w:t>لذُّلِّۖ</w:t>
      </w:r>
      <w:proofErr w:type="spellEnd"/>
      <w:r w:rsidRPr="001E265E">
        <w:rPr>
          <w:rFonts w:cs="KFGQPC Uthmanic Script HAFS"/>
          <w:color w:val="000000"/>
          <w:sz w:val="36"/>
          <w:szCs w:val="36"/>
          <w:shd w:val="clear" w:color="auto" w:fill="FFFFFF"/>
          <w:rtl/>
        </w:rPr>
        <w:t xml:space="preserve"> </w:t>
      </w:r>
      <w:proofErr w:type="spellStart"/>
      <w:r w:rsidRPr="001E265E">
        <w:rPr>
          <w:rFonts w:cs="KFGQPC Uthmanic Script HAFS"/>
          <w:color w:val="000000"/>
          <w:sz w:val="36"/>
          <w:szCs w:val="36"/>
          <w:shd w:val="clear" w:color="auto" w:fill="FFFFFF"/>
          <w:rtl/>
        </w:rPr>
        <w:t>وَكَبِّرۡهُ</w:t>
      </w:r>
      <w:proofErr w:type="spellEnd"/>
      <w:r w:rsidRPr="001E265E">
        <w:rPr>
          <w:rFonts w:cs="KFGQPC Uthmanic Script HAFS"/>
          <w:color w:val="000000"/>
          <w:sz w:val="36"/>
          <w:szCs w:val="36"/>
          <w:shd w:val="clear" w:color="auto" w:fill="FFFFFF"/>
          <w:rtl/>
        </w:rPr>
        <w:t xml:space="preserve"> تَكۡبِيرَۢا١١١</w:t>
      </w:r>
    </w:p>
    <w:p w14:paraId="25464B85" w14:textId="77777777" w:rsidR="00D87419" w:rsidRPr="00034F11" w:rsidRDefault="00D87419"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6A275D83" w14:textId="77777777" w:rsidR="009364AD" w:rsidRPr="00C52C9E" w:rsidRDefault="009364AD" w:rsidP="00BD5A06">
      <w:pPr>
        <w:jc w:val="both"/>
        <w:rPr>
          <w:rFonts w:cstheme="minorHAnsi"/>
          <w:b/>
          <w:bCs/>
          <w:i/>
          <w:iCs/>
          <w:sz w:val="20"/>
          <w:szCs w:val="20"/>
          <w:lang w:val="fr-BE"/>
        </w:rPr>
      </w:pPr>
      <w:r w:rsidRPr="00C52C9E">
        <w:rPr>
          <w:rFonts w:cstheme="minorHAnsi"/>
          <w:b/>
          <w:bCs/>
          <w:i/>
          <w:iCs/>
          <w:sz w:val="20"/>
          <w:szCs w:val="20"/>
          <w:lang w:val="fr-BE"/>
        </w:rPr>
        <w:t>111- Et dis : « Louange à Allah qui ne S’est jamais attribué d’enfant, qui n’a point d’associé en la royauté et qui n’a jamais eu de protecteur de l’humiliation ». Et proclame hautement Sa grandeur.</w:t>
      </w:r>
    </w:p>
    <w:p w14:paraId="033B4867"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RE"/>
        </w:rPr>
      </w:pPr>
    </w:p>
    <w:p w14:paraId="14555AC8" w14:textId="77777777" w:rsidR="009364AD" w:rsidRPr="003720F6" w:rsidRDefault="009364AD" w:rsidP="00BD5A06">
      <w:pPr>
        <w:tabs>
          <w:tab w:val="left" w:pos="3479"/>
          <w:tab w:val="left" w:pos="5954"/>
        </w:tabs>
        <w:spacing w:after="0" w:line="240" w:lineRule="auto"/>
        <w:jc w:val="both"/>
        <w:rPr>
          <w:rFonts w:cstheme="minorHAnsi"/>
          <w:shd w:val="clear" w:color="auto" w:fill="FFFFFF"/>
          <w:lang w:val="fr-RE"/>
        </w:rPr>
      </w:pPr>
      <w:r w:rsidRPr="003720F6">
        <w:rPr>
          <w:rFonts w:cstheme="minorHAnsi"/>
          <w:shd w:val="clear" w:color="auto" w:fill="FFFFFF"/>
          <w:lang w:val="fr-RE"/>
        </w:rPr>
        <w:t>1</w:t>
      </w:r>
      <w:r w:rsidR="00640122">
        <w:rPr>
          <w:rFonts w:cstheme="minorHAnsi"/>
          <w:shd w:val="clear" w:color="auto" w:fill="FFFFFF"/>
          <w:lang w:val="fr-RE"/>
        </w:rPr>
        <w:t xml:space="preserve">- </w:t>
      </w:r>
      <w:r w:rsidRPr="003720F6">
        <w:rPr>
          <w:rFonts w:cstheme="minorHAnsi"/>
          <w:shd w:val="clear" w:color="auto" w:fill="FFFFFF"/>
          <w:lang w:val="fr-RE"/>
        </w:rPr>
        <w:t>La sourate al-Isra débute par la glorification de Dieu et se termine par Sa louange. En réalité, le dernier verset est la conclusion de toutes les discussions monothéistes abordées dans cette sourate.</w:t>
      </w:r>
    </w:p>
    <w:p w14:paraId="29886973" w14:textId="77777777" w:rsidR="009364AD" w:rsidRPr="003720F6" w:rsidRDefault="009364AD" w:rsidP="00BD5A06">
      <w:pPr>
        <w:tabs>
          <w:tab w:val="left" w:pos="3479"/>
          <w:tab w:val="left" w:pos="5954"/>
        </w:tabs>
        <w:spacing w:after="0" w:line="240" w:lineRule="auto"/>
        <w:jc w:val="both"/>
        <w:rPr>
          <w:rFonts w:cstheme="minorHAnsi"/>
          <w:shd w:val="clear" w:color="auto" w:fill="FFFFFF"/>
          <w:lang w:val="fr-RE"/>
        </w:rPr>
      </w:pPr>
    </w:p>
    <w:p w14:paraId="7142337F" w14:textId="41B43B2C" w:rsidR="009364AD" w:rsidRPr="003720F6" w:rsidRDefault="009364AD" w:rsidP="00BD5A06">
      <w:pPr>
        <w:tabs>
          <w:tab w:val="left" w:pos="3479"/>
          <w:tab w:val="left" w:pos="5954"/>
        </w:tabs>
        <w:spacing w:after="0" w:line="240" w:lineRule="auto"/>
        <w:jc w:val="both"/>
        <w:rPr>
          <w:rFonts w:cstheme="minorHAnsi"/>
          <w:shd w:val="clear" w:color="auto" w:fill="FFFFFF"/>
          <w:lang w:val="fr-RE"/>
        </w:rPr>
      </w:pPr>
      <w:r w:rsidRPr="003720F6">
        <w:rPr>
          <w:rFonts w:cstheme="minorHAnsi"/>
          <w:shd w:val="clear" w:color="auto" w:fill="FFFFFF"/>
          <w:lang w:val="fr-RE"/>
        </w:rPr>
        <w:t>2</w:t>
      </w:r>
      <w:r w:rsidR="00640122">
        <w:rPr>
          <w:rFonts w:cstheme="minorHAnsi"/>
          <w:shd w:val="clear" w:color="auto" w:fill="FFFFFF"/>
          <w:lang w:val="fr-RE"/>
        </w:rPr>
        <w:t xml:space="preserve">- </w:t>
      </w:r>
      <w:r w:rsidRPr="003720F6">
        <w:rPr>
          <w:rFonts w:cstheme="minorHAnsi"/>
          <w:shd w:val="clear" w:color="auto" w:fill="FFFFFF"/>
          <w:lang w:val="fr-RE"/>
        </w:rPr>
        <w:t xml:space="preserve">Le sens de « </w:t>
      </w:r>
      <w:r w:rsidRPr="00A82953">
        <w:rPr>
          <w:rFonts w:cstheme="minorHAnsi"/>
          <w:b/>
          <w:bCs/>
          <w:shd w:val="clear" w:color="auto" w:fill="FFFFFF"/>
          <w:lang w:val="fr-RE"/>
        </w:rPr>
        <w:t>takbir</w:t>
      </w:r>
      <w:r w:rsidR="002B5421">
        <w:rPr>
          <w:rFonts w:cstheme="minorHAnsi"/>
          <w:shd w:val="clear" w:color="auto" w:fill="FFFFFF"/>
          <w:lang w:val="fr-RE"/>
        </w:rPr>
        <w:t xml:space="preserve"> » est de proclamer « qu'Allah est le plus grand »</w:t>
      </w:r>
      <w:r w:rsidRPr="003720F6">
        <w:rPr>
          <w:rFonts w:cstheme="minorHAnsi"/>
          <w:shd w:val="clear" w:color="auto" w:fill="FFFFFF"/>
          <w:lang w:val="fr-RE"/>
        </w:rPr>
        <w:t xml:space="preserve"> et de croire en Sa grandeur. Cependant, cela ne signifie pas que nous considérons Dieu comme supérieur aux autres êtres, car cette comparaison est fondamentalement erronée. En effet, Dieu est au-delà de toute comparaison.</w:t>
      </w:r>
    </w:p>
    <w:p w14:paraId="13BE7D5C" w14:textId="77777777" w:rsidR="009364AD" w:rsidRPr="003720F6" w:rsidRDefault="009364AD" w:rsidP="00BD5A06">
      <w:pPr>
        <w:tabs>
          <w:tab w:val="left" w:pos="3479"/>
          <w:tab w:val="left" w:pos="5954"/>
        </w:tabs>
        <w:spacing w:after="0" w:line="240" w:lineRule="auto"/>
        <w:jc w:val="both"/>
        <w:rPr>
          <w:rFonts w:cstheme="minorHAnsi"/>
          <w:shd w:val="clear" w:color="auto" w:fill="FFFFFF"/>
          <w:lang w:val="fr-RE"/>
        </w:rPr>
      </w:pPr>
    </w:p>
    <w:p w14:paraId="0DDBED65" w14:textId="427AC28B" w:rsidR="009364AD" w:rsidRPr="003720F6" w:rsidRDefault="009364AD" w:rsidP="00BD5A06">
      <w:pPr>
        <w:tabs>
          <w:tab w:val="left" w:pos="3479"/>
          <w:tab w:val="left" w:pos="5954"/>
        </w:tabs>
        <w:spacing w:after="0" w:line="240" w:lineRule="auto"/>
        <w:jc w:val="both"/>
        <w:rPr>
          <w:rFonts w:cstheme="minorHAnsi"/>
          <w:shd w:val="clear" w:color="auto" w:fill="FFFFFF"/>
          <w:lang w:val="fr-RE"/>
        </w:rPr>
      </w:pPr>
      <w:r w:rsidRPr="003720F6">
        <w:rPr>
          <w:rFonts w:cstheme="minorHAnsi"/>
          <w:shd w:val="clear" w:color="auto" w:fill="FFFFFF"/>
          <w:lang w:val="fr-RE"/>
        </w:rPr>
        <w:t>3</w:t>
      </w:r>
      <w:r w:rsidR="00640122">
        <w:rPr>
          <w:rFonts w:cstheme="minorHAnsi"/>
          <w:shd w:val="clear" w:color="auto" w:fill="FFFFFF"/>
          <w:lang w:val="fr-RE"/>
        </w:rPr>
        <w:t xml:space="preserve">- </w:t>
      </w:r>
      <w:r w:rsidRPr="003720F6">
        <w:rPr>
          <w:rFonts w:cstheme="minorHAnsi"/>
          <w:shd w:val="clear" w:color="auto" w:fill="FFFFFF"/>
          <w:lang w:val="fr-RE"/>
        </w:rPr>
        <w:t>Selon un récit de l'Imam as-</w:t>
      </w:r>
      <w:proofErr w:type="spellStart"/>
      <w:r w:rsidRPr="003720F6">
        <w:rPr>
          <w:rFonts w:cstheme="minorHAnsi"/>
          <w:shd w:val="clear" w:color="auto" w:fill="FFFFFF"/>
          <w:lang w:val="fr-RE"/>
        </w:rPr>
        <w:t>S</w:t>
      </w:r>
      <w:r w:rsidR="00640122">
        <w:rPr>
          <w:rFonts w:cstheme="minorHAnsi"/>
          <w:shd w:val="clear" w:color="auto" w:fill="FFFFFF"/>
          <w:lang w:val="fr-RE"/>
        </w:rPr>
        <w:t>à</w:t>
      </w:r>
      <w:r w:rsidRPr="003720F6">
        <w:rPr>
          <w:rFonts w:cstheme="minorHAnsi"/>
          <w:shd w:val="clear" w:color="auto" w:fill="FFFFFF"/>
          <w:lang w:val="fr-RE"/>
        </w:rPr>
        <w:t>diq</w:t>
      </w:r>
      <w:proofErr w:type="spellEnd"/>
      <w:r w:rsidRPr="003720F6">
        <w:rPr>
          <w:rFonts w:cstheme="minorHAnsi"/>
          <w:shd w:val="clear" w:color="auto" w:fill="FFFFFF"/>
          <w:lang w:val="fr-RE"/>
        </w:rPr>
        <w:t xml:space="preserve"> (a), quelqu'un lui a dit</w:t>
      </w:r>
      <w:r w:rsidR="00A82953">
        <w:rPr>
          <w:rFonts w:cstheme="minorHAnsi"/>
          <w:shd w:val="clear" w:color="auto" w:fill="FFFFFF"/>
          <w:lang w:val="fr-RE"/>
        </w:rPr>
        <w:t xml:space="preserve"> </w:t>
      </w:r>
      <w:r w:rsidRPr="003720F6">
        <w:rPr>
          <w:rFonts w:cstheme="minorHAnsi"/>
          <w:shd w:val="clear" w:color="auto" w:fill="FFFFFF"/>
          <w:lang w:val="fr-RE"/>
        </w:rPr>
        <w:t xml:space="preserve">: « </w:t>
      </w:r>
      <w:proofErr w:type="spellStart"/>
      <w:r w:rsidRPr="003720F6">
        <w:rPr>
          <w:rFonts w:cstheme="minorHAnsi"/>
          <w:shd w:val="clear" w:color="auto" w:fill="FFFFFF"/>
          <w:lang w:val="fr-RE"/>
        </w:rPr>
        <w:t>Allahu</w:t>
      </w:r>
      <w:proofErr w:type="spellEnd"/>
      <w:r w:rsidRPr="003720F6">
        <w:rPr>
          <w:rFonts w:cstheme="minorHAnsi"/>
          <w:shd w:val="clear" w:color="auto" w:fill="FFFFFF"/>
          <w:lang w:val="fr-RE"/>
        </w:rPr>
        <w:t xml:space="preserve"> Akbar ». L'Imam (a) lui a alors demandé</w:t>
      </w:r>
      <w:r w:rsidR="00A11258">
        <w:rPr>
          <w:rFonts w:cstheme="minorHAnsi"/>
          <w:shd w:val="clear" w:color="auto" w:fill="FFFFFF"/>
          <w:lang w:val="fr-RE"/>
        </w:rPr>
        <w:t> </w:t>
      </w:r>
      <w:r w:rsidRPr="003720F6">
        <w:rPr>
          <w:rFonts w:cstheme="minorHAnsi"/>
          <w:shd w:val="clear" w:color="auto" w:fill="FFFFFF"/>
          <w:lang w:val="fr-RE"/>
        </w:rPr>
        <w:t>: « Par rapport à quoi Dieu est-Il plus grand ? »</w:t>
      </w:r>
    </w:p>
    <w:p w14:paraId="492EED4B" w14:textId="77777777" w:rsidR="009364AD" w:rsidRPr="003720F6" w:rsidRDefault="009364AD" w:rsidP="00BD5A06">
      <w:pPr>
        <w:tabs>
          <w:tab w:val="left" w:pos="3479"/>
          <w:tab w:val="left" w:pos="5954"/>
        </w:tabs>
        <w:spacing w:after="0" w:line="240" w:lineRule="auto"/>
        <w:jc w:val="both"/>
        <w:rPr>
          <w:rFonts w:cstheme="minorHAnsi"/>
          <w:shd w:val="clear" w:color="auto" w:fill="FFFFFF"/>
          <w:lang w:val="fr-RE"/>
        </w:rPr>
      </w:pPr>
      <w:r w:rsidRPr="003720F6">
        <w:rPr>
          <w:rFonts w:cstheme="minorHAnsi"/>
          <w:shd w:val="clear" w:color="auto" w:fill="FFFFFF"/>
          <w:lang w:val="fr-RE"/>
        </w:rPr>
        <w:lastRenderedPageBreak/>
        <w:t>La personne a répondu : « Par rapport à toute chose ».</w:t>
      </w:r>
    </w:p>
    <w:p w14:paraId="28523987" w14:textId="0175E442" w:rsidR="009364AD" w:rsidRPr="003720F6" w:rsidRDefault="009364AD" w:rsidP="00BD5A06">
      <w:pPr>
        <w:tabs>
          <w:tab w:val="left" w:pos="3479"/>
          <w:tab w:val="left" w:pos="5954"/>
        </w:tabs>
        <w:spacing w:after="0" w:line="240" w:lineRule="auto"/>
        <w:jc w:val="both"/>
        <w:rPr>
          <w:rFonts w:cstheme="minorHAnsi"/>
          <w:shd w:val="clear" w:color="auto" w:fill="FFFFFF"/>
          <w:lang w:val="fr-RE"/>
        </w:rPr>
      </w:pPr>
      <w:r w:rsidRPr="003720F6">
        <w:rPr>
          <w:rFonts w:cstheme="minorHAnsi"/>
          <w:shd w:val="clear" w:color="auto" w:fill="FFFFFF"/>
          <w:lang w:val="fr-RE"/>
        </w:rPr>
        <w:t>L'Imam (a) lui a alors fait remar</w:t>
      </w:r>
      <w:r w:rsidR="002B5421">
        <w:rPr>
          <w:rFonts w:cstheme="minorHAnsi"/>
          <w:shd w:val="clear" w:color="auto" w:fill="FFFFFF"/>
          <w:lang w:val="fr-RE"/>
        </w:rPr>
        <w:t>quer : « En utilisant le terme « </w:t>
      </w:r>
      <w:r w:rsidRPr="003720F6">
        <w:rPr>
          <w:rFonts w:cstheme="minorHAnsi"/>
          <w:shd w:val="clear" w:color="auto" w:fill="FFFFFF"/>
          <w:lang w:val="fr-RE"/>
        </w:rPr>
        <w:t>toute c</w:t>
      </w:r>
      <w:r w:rsidR="002B5421">
        <w:rPr>
          <w:rFonts w:cstheme="minorHAnsi"/>
          <w:shd w:val="clear" w:color="auto" w:fill="FFFFFF"/>
          <w:lang w:val="fr-RE"/>
        </w:rPr>
        <w:t>hose »</w:t>
      </w:r>
      <w:r w:rsidRPr="003720F6">
        <w:rPr>
          <w:rFonts w:cstheme="minorHAnsi"/>
          <w:shd w:val="clear" w:color="auto" w:fill="FFFFFF"/>
          <w:lang w:val="fr-RE"/>
        </w:rPr>
        <w:t>, tu as limité Dieu (car tu L'as comparé à d'autres êtres et L'as considéré comme supérieur) ».</w:t>
      </w:r>
    </w:p>
    <w:p w14:paraId="7575BD5E" w14:textId="77777777" w:rsidR="009364AD" w:rsidRPr="003720F6" w:rsidRDefault="009364AD" w:rsidP="00BD5A06">
      <w:pPr>
        <w:tabs>
          <w:tab w:val="left" w:pos="3479"/>
          <w:tab w:val="left" w:pos="5954"/>
        </w:tabs>
        <w:spacing w:after="0" w:line="240" w:lineRule="auto"/>
        <w:jc w:val="both"/>
        <w:rPr>
          <w:rFonts w:cstheme="minorHAnsi"/>
          <w:shd w:val="clear" w:color="auto" w:fill="FFFFFF"/>
          <w:lang w:val="fr-RE"/>
        </w:rPr>
      </w:pPr>
      <w:r w:rsidRPr="003720F6">
        <w:rPr>
          <w:rFonts w:cstheme="minorHAnsi"/>
          <w:shd w:val="clear" w:color="auto" w:fill="FFFFFF"/>
          <w:lang w:val="fr-RE"/>
        </w:rPr>
        <w:t>La personne a fini par demander : « Alors, que dois-je dire ?</w:t>
      </w:r>
      <w:r w:rsidR="00A82953">
        <w:rPr>
          <w:rFonts w:cstheme="minorHAnsi"/>
          <w:shd w:val="clear" w:color="auto" w:fill="FFFFFF"/>
          <w:lang w:val="fr-RE"/>
        </w:rPr>
        <w:t xml:space="preserve"> </w:t>
      </w:r>
      <w:r w:rsidRPr="003720F6">
        <w:rPr>
          <w:rFonts w:cstheme="minorHAnsi"/>
          <w:shd w:val="clear" w:color="auto" w:fill="FFFFFF"/>
          <w:lang w:val="fr-RE"/>
        </w:rPr>
        <w:t>»</w:t>
      </w:r>
    </w:p>
    <w:p w14:paraId="40EEAA5F" w14:textId="77777777" w:rsidR="00A82953" w:rsidRDefault="009364AD" w:rsidP="00BD5A06">
      <w:pPr>
        <w:tabs>
          <w:tab w:val="left" w:pos="3479"/>
          <w:tab w:val="left" w:pos="5954"/>
        </w:tabs>
        <w:spacing w:after="0" w:line="240" w:lineRule="auto"/>
        <w:jc w:val="both"/>
        <w:rPr>
          <w:rFonts w:cstheme="minorHAnsi"/>
          <w:shd w:val="clear" w:color="auto" w:fill="FFFFFF"/>
          <w:lang w:val="fr-FR"/>
        </w:rPr>
      </w:pPr>
      <w:r w:rsidRPr="003720F6">
        <w:rPr>
          <w:rFonts w:cstheme="minorHAnsi"/>
          <w:shd w:val="clear" w:color="auto" w:fill="FFFFFF"/>
          <w:lang w:val="fr-RE"/>
        </w:rPr>
        <w:t>L'Imam (a) a répondu : « Dis : Dieu est</w:t>
      </w:r>
      <w:r>
        <w:rPr>
          <w:rFonts w:cstheme="minorHAnsi"/>
          <w:shd w:val="clear" w:color="auto" w:fill="FFFFFF"/>
          <w:lang w:val="fr-RE"/>
        </w:rPr>
        <w:t xml:space="preserve"> au-delà de toute description</w:t>
      </w:r>
      <w:r w:rsidR="00A82953">
        <w:rPr>
          <w:rFonts w:cstheme="minorHAnsi"/>
          <w:shd w:val="clear" w:color="auto" w:fill="FFFFFF"/>
          <w:lang w:val="fr-RE"/>
        </w:rPr>
        <w:t xml:space="preserve"> </w:t>
      </w:r>
      <w:r w:rsidRPr="00034F11">
        <w:rPr>
          <w:rFonts w:cstheme="minorHAnsi"/>
          <w:shd w:val="clear" w:color="auto" w:fill="FFFFFF"/>
          <w:lang w:val="fr-FR"/>
        </w:rPr>
        <w:t>».</w:t>
      </w:r>
      <w:r w:rsidRPr="00034F11">
        <w:rPr>
          <w:rStyle w:val="Appelnotedebasdep"/>
          <w:rFonts w:cstheme="minorHAnsi"/>
          <w:shd w:val="clear" w:color="auto" w:fill="FFFFFF"/>
          <w:lang w:val="fr-FR"/>
        </w:rPr>
        <w:footnoteReference w:id="151"/>
      </w:r>
      <w:r>
        <w:rPr>
          <w:rFonts w:cstheme="minorHAnsi"/>
          <w:shd w:val="clear" w:color="auto" w:fill="FFFFFF"/>
          <w:lang w:val="fr-FR"/>
        </w:rPr>
        <w:t xml:space="preserve"> </w:t>
      </w:r>
      <w:r>
        <w:rPr>
          <w:rStyle w:val="Appelnotedebasdep"/>
          <w:rFonts w:cstheme="minorHAnsi"/>
          <w:shd w:val="clear" w:color="auto" w:fill="FFFFFF"/>
          <w:lang w:val="fr-FR"/>
        </w:rPr>
        <w:footnoteReference w:id="152"/>
      </w:r>
    </w:p>
    <w:p w14:paraId="07028531" w14:textId="77777777" w:rsidR="009A2834" w:rsidRDefault="009A2834" w:rsidP="00BD5A06">
      <w:pPr>
        <w:tabs>
          <w:tab w:val="left" w:pos="3479"/>
          <w:tab w:val="left" w:pos="5954"/>
        </w:tabs>
        <w:spacing w:after="0" w:line="240" w:lineRule="auto"/>
        <w:jc w:val="both"/>
        <w:rPr>
          <w:rFonts w:cstheme="minorHAnsi"/>
          <w:shd w:val="clear" w:color="auto" w:fill="FFFFFF"/>
          <w:lang w:val="fr-FR"/>
        </w:rPr>
      </w:pPr>
    </w:p>
    <w:p w14:paraId="04383571" w14:textId="77777777" w:rsidR="009A2834" w:rsidRDefault="009A2834" w:rsidP="00BD5A06">
      <w:pPr>
        <w:tabs>
          <w:tab w:val="left" w:pos="3479"/>
          <w:tab w:val="left" w:pos="5954"/>
        </w:tabs>
        <w:spacing w:after="0" w:line="240" w:lineRule="auto"/>
        <w:jc w:val="both"/>
        <w:rPr>
          <w:rFonts w:cstheme="minorHAnsi"/>
          <w:shd w:val="clear" w:color="auto" w:fill="FFFFFF"/>
          <w:lang w:val="fr-FR"/>
        </w:rPr>
      </w:pPr>
    </w:p>
    <w:p w14:paraId="3530A3D8" w14:textId="77777777" w:rsidR="009A2834" w:rsidRDefault="009A2834" w:rsidP="00BD5A06">
      <w:pPr>
        <w:tabs>
          <w:tab w:val="left" w:pos="3479"/>
          <w:tab w:val="left" w:pos="5954"/>
        </w:tabs>
        <w:spacing w:after="0" w:line="240" w:lineRule="auto"/>
        <w:jc w:val="both"/>
        <w:rPr>
          <w:rFonts w:cstheme="minorHAnsi"/>
          <w:shd w:val="clear" w:color="auto" w:fill="FFFFFF"/>
          <w:lang w:val="fr-FR"/>
        </w:rPr>
      </w:pPr>
    </w:p>
    <w:p w14:paraId="79ECB4E7" w14:textId="77777777" w:rsidR="009A2834" w:rsidRDefault="009A2834" w:rsidP="00BD5A06">
      <w:pPr>
        <w:tabs>
          <w:tab w:val="left" w:pos="3479"/>
          <w:tab w:val="left" w:pos="5954"/>
        </w:tabs>
        <w:spacing w:after="0" w:line="240" w:lineRule="auto"/>
        <w:jc w:val="both"/>
        <w:rPr>
          <w:rFonts w:cstheme="minorHAnsi"/>
          <w:shd w:val="clear" w:color="auto" w:fill="FFFFFF"/>
          <w:lang w:val="fr-FR"/>
        </w:rPr>
      </w:pPr>
    </w:p>
    <w:p w14:paraId="525BCA5B" w14:textId="77777777" w:rsidR="009A2834" w:rsidRDefault="009A2834" w:rsidP="00BD5A06">
      <w:pPr>
        <w:tabs>
          <w:tab w:val="left" w:pos="3479"/>
          <w:tab w:val="left" w:pos="5954"/>
        </w:tabs>
        <w:spacing w:after="0" w:line="240" w:lineRule="auto"/>
        <w:jc w:val="both"/>
        <w:rPr>
          <w:rFonts w:cstheme="minorHAnsi"/>
          <w:shd w:val="clear" w:color="auto" w:fill="FFFFFF"/>
          <w:lang w:val="fr-FR"/>
        </w:rPr>
      </w:pPr>
    </w:p>
    <w:p w14:paraId="1F0AD5A8" w14:textId="77777777" w:rsidR="00176B17" w:rsidRPr="00034F11" w:rsidRDefault="00176B17" w:rsidP="00BD5A06">
      <w:pPr>
        <w:tabs>
          <w:tab w:val="left" w:pos="3479"/>
          <w:tab w:val="left" w:pos="5954"/>
        </w:tabs>
        <w:spacing w:after="0" w:line="240" w:lineRule="auto"/>
        <w:jc w:val="both"/>
        <w:rPr>
          <w:rFonts w:cstheme="minorHAnsi"/>
          <w:shd w:val="clear" w:color="auto" w:fill="FFFFFF"/>
          <w:lang w:val="fr-FR"/>
        </w:rPr>
      </w:pPr>
    </w:p>
    <w:p w14:paraId="7DB34B05" w14:textId="77777777" w:rsidR="009364AD" w:rsidRPr="00034F11" w:rsidRDefault="009364AD" w:rsidP="00BD5A06">
      <w:pPr>
        <w:jc w:val="both"/>
        <w:rPr>
          <w:rFonts w:cstheme="minorHAnsi"/>
          <w:b/>
          <w:bCs/>
          <w:sz w:val="20"/>
          <w:szCs w:val="20"/>
          <w:lang w:val="fr-RE"/>
        </w:rPr>
      </w:pPr>
      <w:r>
        <w:rPr>
          <w:rFonts w:cstheme="minorHAnsi"/>
          <w:b/>
          <w:bCs/>
          <w:sz w:val="20"/>
          <w:szCs w:val="20"/>
          <w:lang w:val="fr-RE"/>
        </w:rPr>
        <w:t>e</w:t>
      </w:r>
      <w:r w:rsidRPr="00034F11">
        <w:rPr>
          <w:rFonts w:cstheme="minorHAnsi"/>
          <w:b/>
          <w:bCs/>
          <w:sz w:val="20"/>
          <w:szCs w:val="20"/>
          <w:lang w:val="fr-RE"/>
        </w:rPr>
        <w:t xml:space="preserve">) Message et leçon à tirer de la sourate </w:t>
      </w:r>
    </w:p>
    <w:p w14:paraId="6251F979" w14:textId="77777777" w:rsidR="009364AD" w:rsidRPr="00034F11" w:rsidRDefault="009364AD" w:rsidP="00BD5A06">
      <w:pPr>
        <w:jc w:val="both"/>
        <w:rPr>
          <w:rFonts w:cstheme="minorHAnsi"/>
          <w:b/>
          <w:bCs/>
          <w:sz w:val="20"/>
          <w:szCs w:val="20"/>
          <w:lang w:val="fr-RE"/>
        </w:rPr>
      </w:pPr>
    </w:p>
    <w:p w14:paraId="7DDC7E21"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023A8F">
        <w:rPr>
          <w:rFonts w:cstheme="minorHAnsi"/>
          <w:shd w:val="clear" w:color="auto" w:fill="FFFFFF"/>
          <w:lang w:val="fr-FR"/>
        </w:rPr>
        <w:t>La mosquée al-Aqsa et ses environs sont bénis, prenez conscience de sa valeur.</w:t>
      </w:r>
    </w:p>
    <w:p w14:paraId="0EDFBCC4"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Évitez de commettre le mal et la désobéissance qui vous nuisent.</w:t>
      </w:r>
    </w:p>
    <w:p w14:paraId="38595996"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Espérez la miséricorde de Dieu, mais craignez Son châtiment.</w:t>
      </w:r>
    </w:p>
    <w:p w14:paraId="56CE93AD"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Quoi que vous fassiez, Dieu vous traitera en conséquence.</w:t>
      </w:r>
    </w:p>
    <w:p w14:paraId="4E0438ED"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023A8F">
        <w:rPr>
          <w:rFonts w:cstheme="minorHAnsi"/>
          <w:shd w:val="clear" w:color="auto" w:fill="FFFFFF"/>
          <w:lang w:val="fr-FR"/>
        </w:rPr>
        <w:t>Le Coran offre les meilleures voies et lois pour l'humanité, suivez-les.</w:t>
      </w:r>
    </w:p>
    <w:p w14:paraId="1308B737" w14:textId="4F795A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4863F1">
        <w:rPr>
          <w:rFonts w:cstheme="minorHAnsi"/>
          <w:shd w:val="clear" w:color="auto" w:fill="FFFFFF"/>
          <w:lang w:val="fr-FR"/>
        </w:rPr>
        <w:t xml:space="preserve">Le dossier de chacun sera ouvert et lu à la </w:t>
      </w:r>
      <w:r w:rsidR="00F72638">
        <w:rPr>
          <w:rFonts w:cstheme="minorHAnsi"/>
          <w:shd w:val="clear" w:color="auto" w:fill="FFFFFF"/>
          <w:lang w:val="fr-FR"/>
        </w:rPr>
        <w:t>R</w:t>
      </w:r>
      <w:r w:rsidRPr="004863F1">
        <w:rPr>
          <w:rFonts w:cstheme="minorHAnsi"/>
          <w:shd w:val="clear" w:color="auto" w:fill="FFFFFF"/>
          <w:lang w:val="fr-FR"/>
        </w:rPr>
        <w:t>ésurrection, alors veillez à enregistrer de bonnes actions dans votre dossier</w:t>
      </w:r>
      <w:r w:rsidRPr="00502663">
        <w:rPr>
          <w:rFonts w:cstheme="minorHAnsi"/>
          <w:shd w:val="clear" w:color="auto" w:fill="FFFFFF"/>
          <w:lang w:val="fr-FR"/>
        </w:rPr>
        <w:t>.</w:t>
      </w:r>
    </w:p>
    <w:p w14:paraId="506967A9"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4863F1">
        <w:rPr>
          <w:rFonts w:cstheme="minorHAnsi"/>
          <w:shd w:val="clear" w:color="auto" w:fill="FFFFFF"/>
          <w:lang w:val="fr-FR"/>
        </w:rPr>
        <w:t>Tirez une leçon du sort des anciens peuples détruits et ne suivez pas leur chemin</w:t>
      </w:r>
      <w:r w:rsidRPr="00502663">
        <w:rPr>
          <w:rFonts w:cstheme="minorHAnsi"/>
          <w:shd w:val="clear" w:color="auto" w:fill="FFFFFF"/>
          <w:lang w:val="fr-FR"/>
        </w:rPr>
        <w:t>.</w:t>
      </w:r>
    </w:p>
    <w:p w14:paraId="76BA9E73"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4863F1">
        <w:rPr>
          <w:rFonts w:cstheme="minorHAnsi"/>
          <w:shd w:val="clear" w:color="auto" w:fill="FFFFFF"/>
          <w:lang w:val="fr-FR"/>
        </w:rPr>
        <w:t xml:space="preserve">Dans leurs vieillesses, montrez </w:t>
      </w:r>
      <w:r>
        <w:rPr>
          <w:rFonts w:cstheme="minorHAnsi"/>
          <w:shd w:val="clear" w:color="auto" w:fill="FFFFFF"/>
          <w:lang w:val="fr-FR"/>
        </w:rPr>
        <w:t>davantage d'amour à vos parents</w:t>
      </w:r>
      <w:r w:rsidRPr="00502663">
        <w:rPr>
          <w:rFonts w:cstheme="minorHAnsi"/>
          <w:shd w:val="clear" w:color="auto" w:fill="FFFFFF"/>
          <w:lang w:val="fr-FR"/>
        </w:rPr>
        <w:t>.</w:t>
      </w:r>
    </w:p>
    <w:p w14:paraId="705D9CBB" w14:textId="1A16967E"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2206BF">
        <w:rPr>
          <w:rFonts w:cstheme="minorHAnsi"/>
          <w:shd w:val="clear" w:color="auto" w:fill="FFFFFF"/>
          <w:lang w:val="fr-FR"/>
        </w:rPr>
        <w:t>Si vous n'avez pas d'argent à donner aux néc</w:t>
      </w:r>
      <w:r w:rsidR="002B5421">
        <w:rPr>
          <w:rFonts w:cstheme="minorHAnsi"/>
          <w:shd w:val="clear" w:color="auto" w:fill="FFFFFF"/>
          <w:lang w:val="fr-FR"/>
        </w:rPr>
        <w:t xml:space="preserve">essiteux, soyez au moins gentils </w:t>
      </w:r>
      <w:r w:rsidRPr="002206BF">
        <w:rPr>
          <w:rFonts w:cstheme="minorHAnsi"/>
          <w:shd w:val="clear" w:color="auto" w:fill="FFFFFF"/>
          <w:lang w:val="fr-FR"/>
        </w:rPr>
        <w:t>avec eux</w:t>
      </w:r>
      <w:r w:rsidRPr="00502663">
        <w:rPr>
          <w:rFonts w:cstheme="minorHAnsi"/>
          <w:shd w:val="clear" w:color="auto" w:fill="FFFFFF"/>
          <w:lang w:val="fr-FR"/>
        </w:rPr>
        <w:t>.</w:t>
      </w:r>
    </w:p>
    <w:p w14:paraId="5252B4FB"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2206BF">
        <w:rPr>
          <w:rFonts w:cstheme="minorHAnsi"/>
          <w:shd w:val="clear" w:color="auto" w:fill="FFFFFF"/>
          <w:lang w:val="fr-FR"/>
        </w:rPr>
        <w:t>Ne cédez pas à vos instincts sexuels de manière obscène, laide et illégale</w:t>
      </w:r>
      <w:r w:rsidRPr="00502663">
        <w:rPr>
          <w:rFonts w:cstheme="minorHAnsi"/>
          <w:shd w:val="clear" w:color="auto" w:fill="FFFFFF"/>
          <w:lang w:val="fr-FR"/>
        </w:rPr>
        <w:t>.</w:t>
      </w:r>
    </w:p>
    <w:p w14:paraId="49F5F58C"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Respectez les biens des orphelins et rendez-les-leur au moment opportun.</w:t>
      </w:r>
    </w:p>
    <w:p w14:paraId="7BD9D911" w14:textId="3D37D16D"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2206BF">
        <w:rPr>
          <w:rFonts w:cstheme="minorHAnsi"/>
          <w:shd w:val="clear" w:color="auto" w:fill="FFFFFF"/>
          <w:lang w:val="fr-FR"/>
        </w:rPr>
        <w:t xml:space="preserve">La </w:t>
      </w:r>
      <w:r w:rsidR="00F72638">
        <w:rPr>
          <w:rFonts w:cstheme="minorHAnsi"/>
          <w:shd w:val="clear" w:color="auto" w:fill="FFFFFF"/>
          <w:lang w:val="fr-FR"/>
        </w:rPr>
        <w:t>R</w:t>
      </w:r>
      <w:r w:rsidRPr="002206BF">
        <w:rPr>
          <w:rFonts w:cstheme="minorHAnsi"/>
          <w:shd w:val="clear" w:color="auto" w:fill="FFFFFF"/>
          <w:lang w:val="fr-FR"/>
        </w:rPr>
        <w:t>ésurrection n'est pas loin, préparez-vous-y</w:t>
      </w:r>
      <w:r w:rsidRPr="00502663">
        <w:rPr>
          <w:rFonts w:cstheme="minorHAnsi"/>
          <w:shd w:val="clear" w:color="auto" w:fill="FFFFFF"/>
          <w:lang w:val="fr-FR"/>
        </w:rPr>
        <w:t>.</w:t>
      </w:r>
    </w:p>
    <w:p w14:paraId="6F695FE1"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2206BF">
        <w:rPr>
          <w:rFonts w:cstheme="minorHAnsi"/>
          <w:shd w:val="clear" w:color="auto" w:fill="FFFFFF"/>
          <w:lang w:val="fr-FR"/>
        </w:rPr>
        <w:t>Le racisme est la cause de la rébellion de Satan, ne tombez pas dans ce piège</w:t>
      </w:r>
      <w:r w:rsidRPr="00502663">
        <w:rPr>
          <w:rFonts w:cstheme="minorHAnsi"/>
          <w:shd w:val="clear" w:color="auto" w:fill="FFFFFF"/>
          <w:lang w:val="fr-FR"/>
        </w:rPr>
        <w:t>.</w:t>
      </w:r>
    </w:p>
    <w:p w14:paraId="38901A93" w14:textId="77777777"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2206BF">
        <w:rPr>
          <w:rFonts w:cstheme="minorHAnsi"/>
          <w:shd w:val="clear" w:color="auto" w:fill="FFFFFF"/>
          <w:lang w:val="fr-FR"/>
        </w:rPr>
        <w:t>Souvenez-vous de Dieu dans tous les moments de votre vie, pas seulem</w:t>
      </w:r>
      <w:r>
        <w:rPr>
          <w:rFonts w:cstheme="minorHAnsi"/>
          <w:shd w:val="clear" w:color="auto" w:fill="FFFFFF"/>
          <w:lang w:val="fr-FR"/>
        </w:rPr>
        <w:t>ent dans les moments difficiles</w:t>
      </w:r>
      <w:r w:rsidRPr="00502663">
        <w:rPr>
          <w:rFonts w:cstheme="minorHAnsi"/>
          <w:shd w:val="clear" w:color="auto" w:fill="FFFFFF"/>
          <w:lang w:val="fr-FR"/>
        </w:rPr>
        <w:t>.</w:t>
      </w:r>
    </w:p>
    <w:p w14:paraId="0B58392B" w14:textId="77B3FD92" w:rsidR="009364AD" w:rsidRPr="00502663"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lastRenderedPageBreak/>
        <w:t xml:space="preserve">- </w:t>
      </w:r>
      <w:r w:rsidRPr="002206BF">
        <w:rPr>
          <w:rFonts w:cstheme="minorHAnsi"/>
          <w:shd w:val="clear" w:color="auto" w:fill="FFFFFF"/>
          <w:lang w:val="fr-FR"/>
        </w:rPr>
        <w:t xml:space="preserve">Les égarés n'ont ni gardien ni aide dans ce monde et, à la </w:t>
      </w:r>
      <w:r w:rsidR="00F72638">
        <w:rPr>
          <w:rFonts w:cstheme="minorHAnsi"/>
          <w:shd w:val="clear" w:color="auto" w:fill="FFFFFF"/>
          <w:lang w:val="fr-FR"/>
        </w:rPr>
        <w:t>R</w:t>
      </w:r>
      <w:r w:rsidRPr="002206BF">
        <w:rPr>
          <w:rFonts w:cstheme="minorHAnsi"/>
          <w:shd w:val="clear" w:color="auto" w:fill="FFFFFF"/>
          <w:lang w:val="fr-FR"/>
        </w:rPr>
        <w:t>ésurrection, ils seront affligés d'humiliations et de tourments constants</w:t>
      </w:r>
      <w:r w:rsidRPr="00502663">
        <w:rPr>
          <w:rFonts w:cstheme="minorHAnsi"/>
          <w:shd w:val="clear" w:color="auto" w:fill="FFFFFF"/>
          <w:lang w:val="fr-FR"/>
        </w:rPr>
        <w:t>.</w:t>
      </w:r>
    </w:p>
    <w:p w14:paraId="5295F033"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r w:rsidRPr="00502663">
        <w:rPr>
          <w:rFonts w:cstheme="minorHAnsi"/>
          <w:shd w:val="clear" w:color="auto" w:fill="FFFFFF"/>
          <w:lang w:val="fr-FR"/>
        </w:rPr>
        <w:t xml:space="preserve">- </w:t>
      </w:r>
      <w:r w:rsidRPr="002206BF">
        <w:rPr>
          <w:rFonts w:cstheme="minorHAnsi"/>
          <w:shd w:val="clear" w:color="auto" w:fill="FFFFFF"/>
          <w:lang w:val="fr-FR"/>
        </w:rPr>
        <w:t>L'avarice ne mène qu'à la peur de la pauvreté et à la radinerie, même si l'on possède le monde entier</w:t>
      </w:r>
      <w:r w:rsidRPr="00502663">
        <w:rPr>
          <w:rFonts w:cstheme="minorHAnsi"/>
          <w:shd w:val="clear" w:color="auto" w:fill="FFFFFF"/>
          <w:lang w:val="fr-FR"/>
        </w:rPr>
        <w:t>.</w:t>
      </w:r>
      <w:r w:rsidRPr="00034F11">
        <w:rPr>
          <w:rStyle w:val="Appelnotedebasdep"/>
          <w:rFonts w:cstheme="minorHAnsi"/>
          <w:shd w:val="clear" w:color="auto" w:fill="FFFFFF"/>
          <w:lang w:val="fr-FR"/>
        </w:rPr>
        <w:footnoteReference w:id="153"/>
      </w:r>
    </w:p>
    <w:p w14:paraId="5D2CBC9A" w14:textId="77777777" w:rsidR="009364AD" w:rsidRPr="00034F11" w:rsidRDefault="009364AD" w:rsidP="00BD5A06">
      <w:pPr>
        <w:tabs>
          <w:tab w:val="left" w:pos="3479"/>
          <w:tab w:val="left" w:pos="5954"/>
        </w:tabs>
        <w:spacing w:before="100" w:beforeAutospacing="1" w:after="100" w:afterAutospacing="1" w:line="240" w:lineRule="auto"/>
        <w:jc w:val="both"/>
        <w:rPr>
          <w:rFonts w:cstheme="minorHAnsi"/>
          <w:shd w:val="clear" w:color="auto" w:fill="FFFFFF"/>
          <w:lang w:val="fr-FR"/>
        </w:rPr>
      </w:pPr>
    </w:p>
    <w:p w14:paraId="184C4540" w14:textId="77777777" w:rsidR="00675436" w:rsidRPr="005C6FEC" w:rsidRDefault="00675436" w:rsidP="00BD5A06">
      <w:pPr>
        <w:jc w:val="both"/>
        <w:rPr>
          <w:lang w:val="fr-FR"/>
        </w:rPr>
      </w:pPr>
    </w:p>
    <w:sectPr w:rsidR="00675436" w:rsidRPr="005C6FEC" w:rsidSect="009364AD">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340FB" w14:textId="77777777" w:rsidR="008445C1" w:rsidRDefault="008445C1" w:rsidP="009364AD">
      <w:pPr>
        <w:spacing w:after="0" w:line="240" w:lineRule="auto"/>
      </w:pPr>
      <w:r>
        <w:separator/>
      </w:r>
    </w:p>
  </w:endnote>
  <w:endnote w:type="continuationSeparator" w:id="0">
    <w:p w14:paraId="319C9218" w14:textId="77777777" w:rsidR="008445C1" w:rsidRDefault="008445C1" w:rsidP="00936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0EB1" w14:textId="77777777" w:rsidR="008445C1" w:rsidRDefault="008445C1" w:rsidP="009364AD">
      <w:pPr>
        <w:spacing w:after="0" w:line="240" w:lineRule="auto"/>
      </w:pPr>
      <w:r>
        <w:separator/>
      </w:r>
    </w:p>
  </w:footnote>
  <w:footnote w:type="continuationSeparator" w:id="0">
    <w:p w14:paraId="710D8390" w14:textId="77777777" w:rsidR="008445C1" w:rsidRDefault="008445C1" w:rsidP="009364AD">
      <w:pPr>
        <w:spacing w:after="0" w:line="240" w:lineRule="auto"/>
      </w:pPr>
      <w:r>
        <w:continuationSeparator/>
      </w:r>
    </w:p>
  </w:footnote>
  <w:footnote w:id="1">
    <w:p w14:paraId="389C10AF" w14:textId="77777777" w:rsidR="00E43819" w:rsidRPr="001A1750" w:rsidRDefault="00E43819">
      <w:pPr>
        <w:pStyle w:val="Notedebasdepage"/>
        <w:rPr>
          <w:sz w:val="16"/>
          <w:szCs w:val="16"/>
          <w:lang w:val="fr-FR"/>
        </w:rPr>
      </w:pPr>
      <w:r w:rsidRPr="001A1750">
        <w:rPr>
          <w:rStyle w:val="Appelnotedebasdep"/>
          <w:sz w:val="16"/>
          <w:szCs w:val="16"/>
        </w:rPr>
        <w:footnoteRef/>
      </w:r>
      <w:r w:rsidRPr="005C6FEC">
        <w:rPr>
          <w:sz w:val="16"/>
          <w:szCs w:val="16"/>
          <w:lang w:val="fr-FR"/>
        </w:rPr>
        <w:t xml:space="preserve"> </w:t>
      </w:r>
      <w:r w:rsidRPr="001A1750">
        <w:rPr>
          <w:rFonts w:eastAsiaTheme="minorEastAsia"/>
          <w:sz w:val="16"/>
          <w:szCs w:val="16"/>
          <w:lang w:val="fr-FR" w:bidi="en-US"/>
        </w:rPr>
        <w:t>Prophète Moussa (a)</w:t>
      </w:r>
    </w:p>
  </w:footnote>
  <w:footnote w:id="2">
    <w:p w14:paraId="5638CEF5" w14:textId="77777777" w:rsidR="00E43819" w:rsidRPr="001A1750" w:rsidRDefault="00E43819" w:rsidP="009364AD">
      <w:pPr>
        <w:spacing w:after="200" w:line="276" w:lineRule="auto"/>
        <w:rPr>
          <w:rFonts w:ascii="Calibri" w:eastAsia="Times New Roman" w:hAnsi="Calibri" w:cs="Arial"/>
          <w:i/>
          <w:iCs/>
          <w:sz w:val="16"/>
          <w:szCs w:val="16"/>
          <w:lang w:val="fr-BE"/>
        </w:rPr>
      </w:pPr>
      <w:r w:rsidRPr="001A1750">
        <w:rPr>
          <w:rStyle w:val="Appelnotedebasdep"/>
          <w:sz w:val="16"/>
          <w:szCs w:val="16"/>
        </w:rPr>
        <w:footnoteRef/>
      </w:r>
      <w:r w:rsidRPr="001A1750">
        <w:rPr>
          <w:sz w:val="16"/>
          <w:szCs w:val="16"/>
          <w:lang w:val="fr-BE"/>
        </w:rPr>
        <w:t xml:space="preserve"> </w:t>
      </w:r>
      <w:bookmarkStart w:id="1" w:name="_Hlk153631766"/>
      <w:proofErr w:type="spellStart"/>
      <w:r w:rsidRPr="001A1750">
        <w:rPr>
          <w:rFonts w:ascii="Calibri" w:eastAsia="Times New Roman" w:hAnsi="Calibri" w:cs="Arial"/>
          <w:i/>
          <w:iCs/>
          <w:sz w:val="16"/>
          <w:szCs w:val="16"/>
          <w:lang w:val="fr-BE"/>
        </w:rPr>
        <w:t>Nézaamé</w:t>
      </w:r>
      <w:proofErr w:type="spellEnd"/>
      <w:r w:rsidRPr="001A1750">
        <w:rPr>
          <w:rFonts w:ascii="Calibri" w:eastAsia="Times New Roman" w:hAnsi="Calibri" w:cs="Arial"/>
          <w:i/>
          <w:iCs/>
          <w:sz w:val="16"/>
          <w:szCs w:val="16"/>
          <w:lang w:val="fr-BE"/>
        </w:rPr>
        <w:t xml:space="preserve"> </w:t>
      </w:r>
      <w:proofErr w:type="spellStart"/>
      <w:r w:rsidRPr="001A1750">
        <w:rPr>
          <w:rFonts w:ascii="Calibri" w:eastAsia="Times New Roman" w:hAnsi="Calibri" w:cs="Arial"/>
          <w:i/>
          <w:iCs/>
          <w:sz w:val="16"/>
          <w:szCs w:val="16"/>
          <w:lang w:val="fr-BE"/>
        </w:rPr>
        <w:t>hamahangué</w:t>
      </w:r>
      <w:proofErr w:type="spellEnd"/>
      <w:r w:rsidRPr="001A1750">
        <w:rPr>
          <w:rFonts w:ascii="Calibri" w:eastAsia="Times New Roman" w:hAnsi="Calibri" w:cs="Arial"/>
          <w:i/>
          <w:iCs/>
          <w:sz w:val="16"/>
          <w:szCs w:val="16"/>
          <w:lang w:val="fr-BE"/>
        </w:rPr>
        <w:t xml:space="preserve"> </w:t>
      </w:r>
      <w:proofErr w:type="spellStart"/>
      <w:r w:rsidRPr="001A1750">
        <w:rPr>
          <w:rFonts w:ascii="Calibri" w:eastAsia="Times New Roman" w:hAnsi="Calibri" w:cs="Arial"/>
          <w:i/>
          <w:iCs/>
          <w:sz w:val="16"/>
          <w:szCs w:val="16"/>
          <w:lang w:val="fr-BE"/>
        </w:rPr>
        <w:t>souréhayé</w:t>
      </w:r>
      <w:proofErr w:type="spellEnd"/>
      <w:r w:rsidRPr="001A1750">
        <w:rPr>
          <w:rFonts w:ascii="Calibri" w:eastAsia="Times New Roman" w:hAnsi="Calibri" w:cs="Arial"/>
          <w:i/>
          <w:iCs/>
          <w:sz w:val="16"/>
          <w:szCs w:val="16"/>
          <w:lang w:val="fr-BE"/>
        </w:rPr>
        <w:t xml:space="preserve"> </w:t>
      </w:r>
      <w:proofErr w:type="spellStart"/>
      <w:r w:rsidRPr="001A1750">
        <w:rPr>
          <w:rFonts w:ascii="Calibri" w:eastAsia="Times New Roman" w:hAnsi="Calibri" w:cs="Arial"/>
          <w:i/>
          <w:iCs/>
          <w:sz w:val="16"/>
          <w:szCs w:val="16"/>
          <w:lang w:val="fr-BE"/>
        </w:rPr>
        <w:t>Qur’an</w:t>
      </w:r>
      <w:proofErr w:type="spellEnd"/>
      <w:r w:rsidRPr="001A1750">
        <w:rPr>
          <w:rFonts w:ascii="Calibri" w:eastAsia="Times New Roman" w:hAnsi="Calibri" w:cs="Arial"/>
          <w:i/>
          <w:iCs/>
          <w:sz w:val="16"/>
          <w:szCs w:val="16"/>
          <w:lang w:val="fr-BE"/>
        </w:rPr>
        <w:t>, page</w:t>
      </w:r>
      <w:bookmarkEnd w:id="1"/>
      <w:r w:rsidRPr="001A1750">
        <w:rPr>
          <w:rFonts w:ascii="Calibri" w:eastAsia="Times New Roman" w:hAnsi="Calibri" w:cs="Arial"/>
          <w:i/>
          <w:iCs/>
          <w:sz w:val="16"/>
          <w:szCs w:val="16"/>
          <w:lang w:val="fr-BE"/>
        </w:rPr>
        <w:t xml:space="preserve"> 177</w:t>
      </w:r>
    </w:p>
  </w:footnote>
  <w:footnote w:id="3">
    <w:p w14:paraId="5C686E7C" w14:textId="77777777" w:rsidR="00E43819" w:rsidRPr="005C6FEC" w:rsidRDefault="00E43819" w:rsidP="009364AD">
      <w:pPr>
        <w:spacing w:after="200" w:line="276" w:lineRule="auto"/>
        <w:rPr>
          <w:rFonts w:ascii="Calibri" w:eastAsia="Times New Roman" w:hAnsi="Calibri" w:cs="Arial"/>
          <w:i/>
          <w:iCs/>
          <w:sz w:val="16"/>
          <w:szCs w:val="16"/>
          <w:u w:val="single"/>
          <w:lang w:val="fr-BE"/>
        </w:rPr>
      </w:pPr>
      <w:r w:rsidRPr="0066500A">
        <w:rPr>
          <w:rStyle w:val="Appelnotedebasdep"/>
          <w:sz w:val="16"/>
          <w:szCs w:val="16"/>
        </w:rPr>
        <w:footnoteRef/>
      </w:r>
      <w:r w:rsidRPr="005C6FEC">
        <w:rPr>
          <w:sz w:val="16"/>
          <w:szCs w:val="16"/>
          <w:lang w:val="fr-BE"/>
        </w:rPr>
        <w:t xml:space="preserve"> </w:t>
      </w:r>
      <w:bookmarkStart w:id="2" w:name="_Hlk153631795"/>
      <w:bookmarkStart w:id="3" w:name="_Hlk153871014"/>
      <w:proofErr w:type="spellStart"/>
      <w:r w:rsidRPr="005C6FEC">
        <w:rPr>
          <w:rFonts w:eastAsiaTheme="minorEastAsia"/>
          <w:i/>
          <w:iCs/>
          <w:sz w:val="16"/>
          <w:szCs w:val="16"/>
          <w:lang w:val="fr-BE" w:bidi="en-US"/>
        </w:rPr>
        <w:t>Tafsiré</w:t>
      </w:r>
      <w:proofErr w:type="spellEnd"/>
      <w:r w:rsidRPr="005C6FEC">
        <w:rPr>
          <w:rFonts w:eastAsiaTheme="minorEastAsia"/>
          <w:i/>
          <w:iCs/>
          <w:sz w:val="16"/>
          <w:szCs w:val="16"/>
          <w:lang w:val="fr-BE" w:bidi="en-US"/>
        </w:rPr>
        <w:t xml:space="preserve"> Némouna ; </w:t>
      </w:r>
      <w:hyperlink r:id="rId1" w:history="1">
        <w:r w:rsidRPr="005C6FEC">
          <w:rPr>
            <w:rFonts w:ascii="Calibri" w:eastAsia="Times New Roman" w:hAnsi="Calibri" w:cs="Arial"/>
            <w:i/>
            <w:iCs/>
            <w:sz w:val="16"/>
            <w:szCs w:val="16"/>
            <w:u w:val="single"/>
            <w:lang w:val="fr-BE"/>
          </w:rPr>
          <w:t>quran.inoor.ir</w:t>
        </w:r>
      </w:hyperlink>
      <w:bookmarkEnd w:id="2"/>
      <w:bookmarkEnd w:id="3"/>
    </w:p>
  </w:footnote>
  <w:footnote w:id="4">
    <w:p w14:paraId="2D6370F3" w14:textId="77777777" w:rsidR="00E43819" w:rsidRPr="005C6FEC" w:rsidRDefault="00E43819" w:rsidP="00364356">
      <w:pPr>
        <w:spacing w:after="0" w:line="240" w:lineRule="auto"/>
        <w:rPr>
          <w:rFonts w:cstheme="minorHAnsi"/>
          <w:sz w:val="16"/>
          <w:szCs w:val="16"/>
          <w:lang w:val="fr-BE"/>
        </w:rPr>
      </w:pPr>
      <w:r w:rsidRPr="00364356">
        <w:rPr>
          <w:rStyle w:val="Appelnotedebasdep"/>
          <w:sz w:val="16"/>
          <w:szCs w:val="16"/>
        </w:rPr>
        <w:footnoteRef/>
      </w:r>
      <w:r w:rsidRPr="005C6FEC">
        <w:rPr>
          <w:sz w:val="16"/>
          <w:szCs w:val="16"/>
          <w:lang w:val="fr-BE"/>
        </w:rPr>
        <w:t xml:space="preserve"> </w:t>
      </w:r>
      <w:r w:rsidRPr="005C6FEC">
        <w:rPr>
          <w:rFonts w:cstheme="minorHAnsi"/>
          <w:sz w:val="16"/>
          <w:szCs w:val="16"/>
          <w:lang w:val="fr-BE"/>
        </w:rPr>
        <w:t xml:space="preserve">l’Imam </w:t>
      </w:r>
      <w:bookmarkStart w:id="4" w:name="_Hlk155607320"/>
      <w:r w:rsidRPr="005C6FEC">
        <w:rPr>
          <w:rFonts w:cstheme="minorHAnsi"/>
          <w:sz w:val="16"/>
          <w:szCs w:val="16"/>
          <w:lang w:val="fr-BE"/>
        </w:rPr>
        <w:t>al-Mahdi (</w:t>
      </w:r>
      <w:proofErr w:type="spellStart"/>
      <w:r w:rsidRPr="005C6FEC">
        <w:rPr>
          <w:rFonts w:cstheme="minorHAnsi"/>
          <w:sz w:val="16"/>
          <w:szCs w:val="16"/>
          <w:lang w:val="fr-BE"/>
        </w:rPr>
        <w:t>aj</w:t>
      </w:r>
      <w:proofErr w:type="spellEnd"/>
      <w:r w:rsidRPr="005C6FEC">
        <w:rPr>
          <w:rFonts w:cstheme="minorHAnsi"/>
          <w:sz w:val="16"/>
          <w:szCs w:val="16"/>
          <w:lang w:val="fr-BE"/>
        </w:rPr>
        <w:t>)</w:t>
      </w:r>
      <w:bookmarkEnd w:id="4"/>
    </w:p>
  </w:footnote>
  <w:footnote w:id="5">
    <w:p w14:paraId="5AF0F550" w14:textId="7AADEC9C" w:rsidR="00E43819" w:rsidRPr="002B5421" w:rsidRDefault="00E43819" w:rsidP="00364356">
      <w:pPr>
        <w:pStyle w:val="Notedebasdepage"/>
        <w:rPr>
          <w:i/>
          <w:iCs/>
          <w:sz w:val="16"/>
          <w:szCs w:val="16"/>
        </w:rPr>
      </w:pPr>
      <w:r w:rsidRPr="00364356">
        <w:rPr>
          <w:rStyle w:val="Appelnotedebasdep"/>
          <w:sz w:val="16"/>
          <w:szCs w:val="16"/>
        </w:rPr>
        <w:footnoteRef/>
      </w:r>
      <w:r w:rsidRPr="002B5421">
        <w:rPr>
          <w:sz w:val="16"/>
          <w:szCs w:val="16"/>
        </w:rPr>
        <w:t xml:space="preserve"> </w:t>
      </w:r>
      <w:proofErr w:type="spellStart"/>
      <w:r w:rsidRPr="002B5421">
        <w:rPr>
          <w:i/>
          <w:iCs/>
          <w:sz w:val="16"/>
          <w:szCs w:val="16"/>
        </w:rPr>
        <w:t>Wasa’il</w:t>
      </w:r>
      <w:proofErr w:type="spellEnd"/>
      <w:r w:rsidRPr="002B5421">
        <w:rPr>
          <w:i/>
          <w:iCs/>
          <w:sz w:val="16"/>
          <w:szCs w:val="16"/>
        </w:rPr>
        <w:t xml:space="preserve"> al-Shia, tome 7, page 410 </w:t>
      </w:r>
    </w:p>
  </w:footnote>
  <w:footnote w:id="6">
    <w:p w14:paraId="68FFF280" w14:textId="58DBF6D1" w:rsidR="00E43819" w:rsidRPr="005C6FEC" w:rsidRDefault="00E43819" w:rsidP="00364356">
      <w:pPr>
        <w:spacing w:after="0" w:line="240" w:lineRule="auto"/>
        <w:jc w:val="both"/>
        <w:rPr>
          <w:rFonts w:cstheme="minorHAnsi"/>
          <w:sz w:val="16"/>
          <w:szCs w:val="16"/>
          <w:lang w:val="fr-FR"/>
        </w:rPr>
      </w:pPr>
      <w:r w:rsidRPr="00364356">
        <w:rPr>
          <w:rStyle w:val="Appelnotedebasdep"/>
          <w:sz w:val="16"/>
          <w:szCs w:val="16"/>
        </w:rPr>
        <w:footnoteRef/>
      </w:r>
      <w:r w:rsidRPr="005C6FEC">
        <w:rPr>
          <w:sz w:val="16"/>
          <w:szCs w:val="16"/>
          <w:lang w:val="fr-FR"/>
        </w:rPr>
        <w:t xml:space="preserve"> </w:t>
      </w:r>
      <w:bookmarkStart w:id="7" w:name="_Hlk154741486"/>
      <w:r w:rsidRPr="005C6FEC">
        <w:rPr>
          <w:rFonts w:cstheme="minorHAnsi"/>
          <w:sz w:val="16"/>
          <w:szCs w:val="16"/>
          <w:lang w:val="fr-FR"/>
        </w:rPr>
        <w:t>Le mois de Rajab est le septième mois du calendrier musulman ; c'est l'un des mois sacrés en Islam avec Chaabane et Ramadan. Certains récits lui confèrent une dimension hautement spirituelle. Des traditions lui attribuent des mérites spirituels : multiplicateur de bonnes actions, effacement des péchés, mois du pardon divin, etc. Traditionnellement, les musulmans observent un jeûne volontaire pendant ce mois, bien que ce ne soit pas obligatoire. Le mois de Rajab revêt donc une importance spirituelle et commémorative dans la tradition islamique. Bien que ce ne soit pas une obligation, Rajab est un mois durant lequel les musulmans cherchent à se rapprocher de Dieu par des actes cultuels. La nuit du 27 Rajab commémore l'Isra et Miraj : le voyage nocturne et l'</w:t>
      </w:r>
      <w:r w:rsidR="00AA552D">
        <w:rPr>
          <w:rFonts w:cstheme="minorHAnsi"/>
          <w:sz w:val="16"/>
          <w:szCs w:val="16"/>
          <w:lang w:val="fr-FR"/>
        </w:rPr>
        <w:t>A</w:t>
      </w:r>
      <w:r w:rsidRPr="005C6FEC">
        <w:rPr>
          <w:rFonts w:cstheme="minorHAnsi"/>
          <w:sz w:val="16"/>
          <w:szCs w:val="16"/>
          <w:lang w:val="fr-FR"/>
        </w:rPr>
        <w:t>scension céleste du Prophète Mohammad (s). Cette date est célébrée dans le monde musulman.</w:t>
      </w:r>
      <w:bookmarkEnd w:id="7"/>
    </w:p>
  </w:footnote>
  <w:footnote w:id="7">
    <w:p w14:paraId="3E06FCAE" w14:textId="574318D6" w:rsidR="00E43819" w:rsidRPr="005C6FEC" w:rsidRDefault="00E43819" w:rsidP="00364356">
      <w:pPr>
        <w:spacing w:after="0" w:line="240" w:lineRule="auto"/>
        <w:jc w:val="both"/>
        <w:rPr>
          <w:rFonts w:cstheme="minorHAnsi"/>
          <w:sz w:val="16"/>
          <w:szCs w:val="16"/>
          <w:lang w:val="fr-FR"/>
        </w:rPr>
      </w:pPr>
      <w:r w:rsidRPr="00364356">
        <w:rPr>
          <w:rStyle w:val="Appelnotedebasdep"/>
          <w:sz w:val="16"/>
          <w:szCs w:val="16"/>
        </w:rPr>
        <w:footnoteRef/>
      </w:r>
      <w:r w:rsidRPr="005C6FEC">
        <w:rPr>
          <w:sz w:val="16"/>
          <w:szCs w:val="16"/>
          <w:lang w:val="fr-FR"/>
        </w:rPr>
        <w:t xml:space="preserve"> </w:t>
      </w:r>
      <w:bookmarkStart w:id="8" w:name="_Hlk152861736"/>
      <w:r>
        <w:rPr>
          <w:rFonts w:cstheme="minorHAnsi"/>
          <w:sz w:val="16"/>
          <w:szCs w:val="16"/>
          <w:lang w:val="fr-FR"/>
        </w:rPr>
        <w:t>Masdjid al-Haram signifie la « mosquée sacrée »</w:t>
      </w:r>
      <w:r w:rsidRPr="005C6FEC">
        <w:rPr>
          <w:rFonts w:cstheme="minorHAnsi"/>
          <w:sz w:val="16"/>
          <w:szCs w:val="16"/>
          <w:lang w:val="fr-FR"/>
        </w:rPr>
        <w:t xml:space="preserve">. C'est la plus grande mosquée du monde située à La Mecque en Arabie saoudite. Elle entoure la Kaaba, le lieu le plus sacré de l'Islam, vers lequel les musulmans du monde entier se tournent pour prier. En effet, le </w:t>
      </w:r>
      <w:proofErr w:type="spellStart"/>
      <w:r w:rsidRPr="005C6FEC">
        <w:rPr>
          <w:rFonts w:cstheme="minorHAnsi"/>
          <w:sz w:val="16"/>
          <w:szCs w:val="16"/>
          <w:lang w:val="fr-FR"/>
        </w:rPr>
        <w:t>Masjid</w:t>
      </w:r>
      <w:proofErr w:type="spellEnd"/>
      <w:r w:rsidRPr="005C6FEC">
        <w:rPr>
          <w:rFonts w:cstheme="minorHAnsi"/>
          <w:sz w:val="16"/>
          <w:szCs w:val="16"/>
          <w:lang w:val="fr-FR"/>
        </w:rPr>
        <w:t xml:space="preserve"> al-Haram est considéré comme le lieu le plus Saint de l'Islam où les musulmans du monde entier rêvent de se rendre au moins une fois dans leur vie.</w:t>
      </w:r>
      <w:bookmarkEnd w:id="8"/>
    </w:p>
  </w:footnote>
  <w:footnote w:id="8">
    <w:p w14:paraId="2D18736F" w14:textId="77777777" w:rsidR="00E43819" w:rsidRPr="005C6FEC" w:rsidRDefault="00E43819" w:rsidP="00364356">
      <w:pPr>
        <w:spacing w:after="0" w:line="240" w:lineRule="auto"/>
        <w:jc w:val="both"/>
        <w:rPr>
          <w:rFonts w:cstheme="minorHAnsi"/>
          <w:sz w:val="16"/>
          <w:szCs w:val="16"/>
          <w:lang w:val="fr-FR"/>
        </w:rPr>
      </w:pPr>
      <w:r w:rsidRPr="00364356">
        <w:rPr>
          <w:rStyle w:val="Appelnotedebasdep"/>
          <w:sz w:val="16"/>
          <w:szCs w:val="16"/>
        </w:rPr>
        <w:footnoteRef/>
      </w:r>
      <w:r w:rsidRPr="005C6FEC">
        <w:rPr>
          <w:sz w:val="16"/>
          <w:szCs w:val="16"/>
          <w:lang w:val="fr-FR"/>
        </w:rPr>
        <w:t xml:space="preserve"> </w:t>
      </w:r>
      <w:r w:rsidRPr="005C6FEC">
        <w:rPr>
          <w:rFonts w:cstheme="minorHAnsi"/>
          <w:sz w:val="16"/>
          <w:szCs w:val="16"/>
          <w:lang w:val="fr-FR"/>
        </w:rPr>
        <w:t xml:space="preserve">La mosquée Al-Aqsa signifie littéralement « la mosquée la plus éloignée ». Il s'agit d'un lieu saint pour les musulmans, car elle a été la première direction de prière (qibla) pour les musulmans. Située dans la vieille ville de Jérusalem, la mosquée Al-Aqsa est le troisième site le plus sacré de l'Islam après La Mecque et Médine en Arabie saoudite. Elle se trouve sur le mont du Temple, également connu sous le nom d'esplanade des Mosquées, et comprend plusieurs bâtiments, dont la mosquée </w:t>
      </w:r>
      <w:proofErr w:type="spellStart"/>
      <w:r w:rsidRPr="005C6FEC">
        <w:rPr>
          <w:rFonts w:cstheme="minorHAnsi"/>
          <w:sz w:val="16"/>
          <w:szCs w:val="16"/>
          <w:lang w:val="fr-FR"/>
        </w:rPr>
        <w:t>Qibli</w:t>
      </w:r>
      <w:proofErr w:type="spellEnd"/>
      <w:r w:rsidRPr="005C6FEC">
        <w:rPr>
          <w:rFonts w:cstheme="minorHAnsi"/>
          <w:sz w:val="16"/>
          <w:szCs w:val="16"/>
          <w:lang w:val="fr-FR"/>
        </w:rPr>
        <w:t xml:space="preserve"> et le Dôme du Rocher.</w:t>
      </w:r>
    </w:p>
  </w:footnote>
  <w:footnote w:id="9">
    <w:p w14:paraId="1E112319" w14:textId="7E20E1EE" w:rsidR="00E43819" w:rsidRPr="005C6FEC" w:rsidRDefault="00E43819" w:rsidP="00364356">
      <w:pPr>
        <w:spacing w:after="0" w:line="240" w:lineRule="auto"/>
        <w:jc w:val="both"/>
        <w:rPr>
          <w:rFonts w:cstheme="minorHAnsi"/>
          <w:sz w:val="16"/>
          <w:szCs w:val="16"/>
          <w:lang w:val="fr-FR"/>
        </w:rPr>
      </w:pPr>
      <w:r w:rsidRPr="00364356">
        <w:rPr>
          <w:rStyle w:val="Appelnotedebasdep"/>
          <w:sz w:val="16"/>
          <w:szCs w:val="16"/>
        </w:rPr>
        <w:footnoteRef/>
      </w:r>
      <w:r w:rsidRPr="005C6FEC">
        <w:rPr>
          <w:sz w:val="16"/>
          <w:szCs w:val="16"/>
          <w:lang w:val="fr-FR"/>
        </w:rPr>
        <w:t xml:space="preserve"> </w:t>
      </w:r>
      <w:r w:rsidRPr="005C6FEC">
        <w:rPr>
          <w:rFonts w:cstheme="minorHAnsi"/>
          <w:sz w:val="16"/>
          <w:szCs w:val="16"/>
          <w:lang w:val="fr-FR"/>
        </w:rPr>
        <w:t>Al-Quds est le nom arabe de la vi</w:t>
      </w:r>
      <w:r>
        <w:rPr>
          <w:rFonts w:cstheme="minorHAnsi"/>
          <w:sz w:val="16"/>
          <w:szCs w:val="16"/>
          <w:lang w:val="fr-FR"/>
        </w:rPr>
        <w:t>lle de Jérusalem, qui signifie « la sainte »</w:t>
      </w:r>
      <w:r w:rsidRPr="005C6FEC">
        <w:rPr>
          <w:rFonts w:cstheme="minorHAnsi"/>
          <w:sz w:val="16"/>
          <w:szCs w:val="16"/>
          <w:lang w:val="fr-FR"/>
        </w:rPr>
        <w:t>. Ce nom est utilisé par les Arabes et les musulmans depuis des siècles pour désigner la ville sainte de Jérusalem, qui est considérée comme un lieu sacré pour les trois religions monothéistes : le judaïsme, le christianisme et l'Islam. Al-Quds a une grande importance historique, religieuse et culturelle pour les musulmans. Elle est la troisième ville sainte</w:t>
      </w:r>
      <w:r w:rsidRPr="005C6FEC">
        <w:rPr>
          <w:rFonts w:cstheme="minorHAnsi"/>
          <w:lang w:val="fr-FR"/>
        </w:rPr>
        <w:t xml:space="preserve"> </w:t>
      </w:r>
      <w:r w:rsidRPr="005C6FEC">
        <w:rPr>
          <w:rFonts w:cstheme="minorHAnsi"/>
          <w:sz w:val="16"/>
          <w:szCs w:val="16"/>
          <w:lang w:val="fr-FR"/>
        </w:rPr>
        <w:t>de l'Islam après La Mecque et Médine, et elle abrite de nombreux sites sacrés islamiques, notamment la mosquée Al-Aqsa et le Dôme du Rocher.</w:t>
      </w:r>
    </w:p>
  </w:footnote>
  <w:footnote w:id="10">
    <w:p w14:paraId="127C2B49" w14:textId="43F0EB3C" w:rsidR="00E43819" w:rsidRPr="005C6FEC" w:rsidRDefault="00E43819" w:rsidP="00C94E31">
      <w:pPr>
        <w:spacing w:after="0" w:line="240" w:lineRule="auto"/>
        <w:jc w:val="both"/>
        <w:rPr>
          <w:rFonts w:cstheme="minorHAnsi"/>
          <w:sz w:val="16"/>
          <w:szCs w:val="16"/>
          <w:lang w:val="fr-FR"/>
        </w:rPr>
      </w:pPr>
      <w:r w:rsidRPr="00C94E31">
        <w:rPr>
          <w:rStyle w:val="Appelnotedebasdep"/>
          <w:sz w:val="16"/>
          <w:szCs w:val="16"/>
        </w:rPr>
        <w:footnoteRef/>
      </w:r>
      <w:r w:rsidRPr="005C6FEC">
        <w:rPr>
          <w:sz w:val="16"/>
          <w:szCs w:val="16"/>
          <w:lang w:val="fr-FR"/>
        </w:rPr>
        <w:t xml:space="preserve"> </w:t>
      </w:r>
      <w:r w:rsidRPr="005C6FEC">
        <w:rPr>
          <w:rFonts w:cstheme="minorHAnsi"/>
          <w:sz w:val="16"/>
          <w:szCs w:val="16"/>
          <w:lang w:val="fr-FR"/>
        </w:rPr>
        <w:t xml:space="preserve">Le </w:t>
      </w:r>
      <w:proofErr w:type="spellStart"/>
      <w:r w:rsidRPr="005C6FEC">
        <w:rPr>
          <w:rFonts w:cstheme="minorHAnsi"/>
          <w:sz w:val="16"/>
          <w:szCs w:val="16"/>
          <w:lang w:val="fr-FR"/>
        </w:rPr>
        <w:t>Mi'radj</w:t>
      </w:r>
      <w:proofErr w:type="spellEnd"/>
      <w:r w:rsidRPr="005C6FEC">
        <w:rPr>
          <w:rFonts w:cstheme="minorHAnsi"/>
          <w:sz w:val="16"/>
          <w:szCs w:val="16"/>
          <w:lang w:val="fr-FR"/>
        </w:rPr>
        <w:t xml:space="preserve"> est un événement majeur de la tradition islamique, qui fait référence au voyage nocturne du Prophète Mohammad (s) de La Mecque à Jérusalem, suivi de son </w:t>
      </w:r>
      <w:r w:rsidR="00AA552D">
        <w:rPr>
          <w:rFonts w:cstheme="minorHAnsi"/>
          <w:sz w:val="16"/>
          <w:szCs w:val="16"/>
          <w:lang w:val="fr-FR"/>
        </w:rPr>
        <w:t>A</w:t>
      </w:r>
      <w:r w:rsidRPr="005C6FEC">
        <w:rPr>
          <w:rFonts w:cstheme="minorHAnsi"/>
          <w:sz w:val="16"/>
          <w:szCs w:val="16"/>
          <w:lang w:val="fr-FR"/>
        </w:rPr>
        <w:t xml:space="preserve">scension vers les cieux. Selon la croyance musulmane, le Prophète (s) a été transporté de nuit de la mosquée sacrée de La Mecque à la mosquée Al-Aqsa de Jérusalem, monté sur une monture céleste nommée </w:t>
      </w:r>
      <w:proofErr w:type="spellStart"/>
      <w:r w:rsidRPr="005C6FEC">
        <w:rPr>
          <w:rFonts w:cstheme="minorHAnsi"/>
          <w:sz w:val="16"/>
          <w:szCs w:val="16"/>
          <w:lang w:val="fr-FR"/>
        </w:rPr>
        <w:t>Bouraq</w:t>
      </w:r>
      <w:proofErr w:type="spellEnd"/>
      <w:r w:rsidRPr="005C6FEC">
        <w:rPr>
          <w:rFonts w:cstheme="minorHAnsi"/>
          <w:sz w:val="16"/>
          <w:szCs w:val="16"/>
          <w:lang w:val="fr-FR"/>
        </w:rPr>
        <w:t xml:space="preserve">. Il a ensuite été élevé au ciel, où il a rencontré plusieurs </w:t>
      </w:r>
      <w:r w:rsidR="00AA552D">
        <w:rPr>
          <w:rFonts w:cstheme="minorHAnsi"/>
          <w:sz w:val="16"/>
          <w:szCs w:val="16"/>
          <w:lang w:val="fr-FR"/>
        </w:rPr>
        <w:t>P</w:t>
      </w:r>
      <w:r w:rsidRPr="005C6FEC">
        <w:rPr>
          <w:rFonts w:cstheme="minorHAnsi"/>
          <w:sz w:val="16"/>
          <w:szCs w:val="16"/>
          <w:lang w:val="fr-FR"/>
        </w:rPr>
        <w:t>rophètes</w:t>
      </w:r>
      <w:r w:rsidR="00AA552D">
        <w:rPr>
          <w:rFonts w:cstheme="minorHAnsi"/>
          <w:sz w:val="16"/>
          <w:szCs w:val="16"/>
          <w:lang w:val="fr-FR"/>
        </w:rPr>
        <w:t xml:space="preserve"> (a)</w:t>
      </w:r>
      <w:r w:rsidRPr="005C6FEC">
        <w:rPr>
          <w:rFonts w:cstheme="minorHAnsi"/>
          <w:sz w:val="16"/>
          <w:szCs w:val="16"/>
          <w:lang w:val="fr-FR"/>
        </w:rPr>
        <w:t>, notamment Abraham, Moïse et Jésus (a).</w:t>
      </w:r>
    </w:p>
  </w:footnote>
  <w:footnote w:id="11">
    <w:p w14:paraId="409541A6" w14:textId="77777777" w:rsidR="00E43819" w:rsidRPr="00C94E31" w:rsidRDefault="00E43819" w:rsidP="00C94E31">
      <w:pPr>
        <w:pStyle w:val="Paragraphedeliste1"/>
        <w:spacing w:after="0" w:line="240" w:lineRule="auto"/>
        <w:ind w:left="0"/>
        <w:rPr>
          <w:rFonts w:asciiTheme="minorHAnsi" w:hAnsiTheme="minorHAnsi" w:cstheme="minorBidi"/>
          <w:i/>
          <w:iCs/>
          <w:sz w:val="16"/>
          <w:szCs w:val="16"/>
          <w:lang w:val="fr-FR" w:bidi="en-US"/>
        </w:rPr>
      </w:pPr>
      <w:r w:rsidRPr="00C94E31">
        <w:rPr>
          <w:rStyle w:val="Appelnotedebasdep"/>
          <w:sz w:val="16"/>
          <w:szCs w:val="16"/>
        </w:rPr>
        <w:footnoteRef/>
      </w:r>
      <w:r w:rsidRPr="00C94E31">
        <w:rPr>
          <w:sz w:val="16"/>
          <w:szCs w:val="16"/>
          <w:lang w:val="fr-RE"/>
        </w:rPr>
        <w:t xml:space="preserve"> </w:t>
      </w:r>
      <w:proofErr w:type="spellStart"/>
      <w:r w:rsidRPr="00C94E31">
        <w:rPr>
          <w:rFonts w:asciiTheme="minorHAnsi" w:hAnsiTheme="minorHAnsi" w:cstheme="minorBidi"/>
          <w:i/>
          <w:iCs/>
          <w:sz w:val="16"/>
          <w:szCs w:val="16"/>
          <w:lang w:val="fr-FR" w:bidi="en-US"/>
        </w:rPr>
        <w:t>Tafsiré</w:t>
      </w:r>
      <w:proofErr w:type="spellEnd"/>
      <w:r w:rsidRPr="00C94E31">
        <w:rPr>
          <w:rFonts w:asciiTheme="minorHAnsi" w:hAnsiTheme="minorHAnsi" w:cstheme="minorBidi"/>
          <w:i/>
          <w:iCs/>
          <w:sz w:val="16"/>
          <w:szCs w:val="16"/>
          <w:lang w:val="fr-FR" w:bidi="en-US"/>
        </w:rPr>
        <w:t xml:space="preserve"> </w:t>
      </w:r>
      <w:proofErr w:type="spellStart"/>
      <w:r w:rsidRPr="00C94E31">
        <w:rPr>
          <w:rFonts w:asciiTheme="minorHAnsi" w:hAnsiTheme="minorHAnsi" w:cstheme="minorBidi"/>
          <w:i/>
          <w:iCs/>
          <w:sz w:val="16"/>
          <w:szCs w:val="16"/>
          <w:lang w:val="fr-FR" w:bidi="en-US"/>
        </w:rPr>
        <w:t>Qur’ané</w:t>
      </w:r>
      <w:proofErr w:type="spellEnd"/>
      <w:r w:rsidRPr="00C94E31">
        <w:rPr>
          <w:rFonts w:asciiTheme="minorHAnsi" w:hAnsiTheme="minorHAnsi" w:cstheme="minorBidi"/>
          <w:i/>
          <w:iCs/>
          <w:sz w:val="16"/>
          <w:szCs w:val="16"/>
          <w:lang w:val="fr-FR" w:bidi="en-US"/>
        </w:rPr>
        <w:t xml:space="preserve"> Mehr, tome 5, page 233</w:t>
      </w:r>
    </w:p>
  </w:footnote>
  <w:footnote w:id="12">
    <w:p w14:paraId="390444A3" w14:textId="77777777" w:rsidR="00E43819" w:rsidRPr="00C94E31" w:rsidRDefault="00E43819" w:rsidP="00C94E31">
      <w:pPr>
        <w:pStyle w:val="Paragraphedeliste"/>
        <w:spacing w:after="0" w:line="240" w:lineRule="auto"/>
        <w:ind w:left="0"/>
        <w:rPr>
          <w:rFonts w:eastAsia="Times New Roman"/>
          <w:i/>
          <w:iCs/>
          <w:sz w:val="16"/>
          <w:szCs w:val="16"/>
          <w:lang w:val="fr-FR"/>
        </w:rPr>
      </w:pPr>
      <w:r w:rsidRPr="00C94E31">
        <w:rPr>
          <w:rStyle w:val="Appelnotedebasdep"/>
          <w:sz w:val="16"/>
          <w:szCs w:val="16"/>
        </w:rPr>
        <w:footnoteRef/>
      </w:r>
      <w:r w:rsidRPr="00C94E31">
        <w:rPr>
          <w:sz w:val="16"/>
          <w:szCs w:val="16"/>
          <w:lang w:val="fr-RE"/>
        </w:rPr>
        <w:t xml:space="preserve"> </w:t>
      </w:r>
      <w:proofErr w:type="spellStart"/>
      <w:r w:rsidRPr="00C94E31">
        <w:rPr>
          <w:rFonts w:eastAsia="Times New Roman"/>
          <w:i/>
          <w:iCs/>
          <w:sz w:val="16"/>
          <w:szCs w:val="16"/>
          <w:lang w:val="fr-FR"/>
        </w:rPr>
        <w:t>Tafsiré</w:t>
      </w:r>
      <w:proofErr w:type="spellEnd"/>
      <w:r w:rsidRPr="00C94E31">
        <w:rPr>
          <w:rFonts w:eastAsia="Times New Roman"/>
          <w:i/>
          <w:iCs/>
          <w:sz w:val="16"/>
          <w:szCs w:val="16"/>
          <w:lang w:val="fr-FR"/>
        </w:rPr>
        <w:t xml:space="preserve"> al-Safi, tome 3, page 166 ; </w:t>
      </w:r>
      <w:proofErr w:type="spellStart"/>
      <w:r w:rsidRPr="00C94E31">
        <w:rPr>
          <w:rFonts w:eastAsia="Times New Roman"/>
          <w:i/>
          <w:iCs/>
          <w:sz w:val="16"/>
          <w:szCs w:val="16"/>
          <w:lang w:val="fr-FR"/>
        </w:rPr>
        <w:t>Tafsiré</w:t>
      </w:r>
      <w:proofErr w:type="spellEnd"/>
      <w:r w:rsidRPr="00C94E31">
        <w:rPr>
          <w:rFonts w:eastAsia="Times New Roman"/>
          <w:i/>
          <w:iCs/>
          <w:sz w:val="16"/>
          <w:szCs w:val="16"/>
          <w:lang w:val="fr-FR"/>
        </w:rPr>
        <w:t xml:space="preserve"> al-Kabir, Fakhr </w:t>
      </w:r>
      <w:proofErr w:type="spellStart"/>
      <w:r w:rsidRPr="00C94E31">
        <w:rPr>
          <w:rFonts w:eastAsia="Times New Roman"/>
          <w:i/>
          <w:iCs/>
          <w:sz w:val="16"/>
          <w:szCs w:val="16"/>
          <w:lang w:val="fr-FR"/>
        </w:rPr>
        <w:t>al-din</w:t>
      </w:r>
      <w:proofErr w:type="spellEnd"/>
      <w:r w:rsidRPr="00C94E31">
        <w:rPr>
          <w:rFonts w:eastAsia="Times New Roman"/>
          <w:i/>
          <w:iCs/>
          <w:sz w:val="16"/>
          <w:szCs w:val="16"/>
          <w:lang w:val="fr-FR"/>
        </w:rPr>
        <w:t xml:space="preserve"> al-Razi, tome 20, page 291 </w:t>
      </w:r>
    </w:p>
  </w:footnote>
  <w:footnote w:id="13">
    <w:p w14:paraId="73C9F80E" w14:textId="77777777" w:rsidR="00E43819" w:rsidRPr="00C94E31" w:rsidRDefault="00E43819" w:rsidP="00C94E31">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C94E31">
        <w:rPr>
          <w:rStyle w:val="Appelnotedebasdep"/>
          <w:rFonts w:asciiTheme="minorHAnsi" w:hAnsiTheme="minorHAnsi" w:cstheme="minorHAnsi"/>
          <w:sz w:val="16"/>
          <w:szCs w:val="16"/>
        </w:rPr>
        <w:footnoteRef/>
      </w:r>
      <w:r w:rsidRPr="00C94E31">
        <w:rPr>
          <w:rFonts w:asciiTheme="minorHAnsi" w:hAnsiTheme="minorHAnsi" w:cstheme="minorHAnsi"/>
          <w:sz w:val="16"/>
          <w:szCs w:val="16"/>
          <w:lang w:val="fr-RE"/>
        </w:rPr>
        <w:t xml:space="preserve"> </w:t>
      </w:r>
      <w:proofErr w:type="spellStart"/>
      <w:r w:rsidRPr="00C94E31">
        <w:rPr>
          <w:rFonts w:asciiTheme="minorHAnsi" w:hAnsiTheme="minorHAnsi" w:cstheme="minorHAnsi"/>
          <w:i/>
          <w:iCs/>
          <w:sz w:val="16"/>
          <w:szCs w:val="16"/>
          <w:lang w:val="fr-FR" w:bidi="en-US"/>
        </w:rPr>
        <w:t>Tafsiré</w:t>
      </w:r>
      <w:proofErr w:type="spellEnd"/>
      <w:r w:rsidRPr="00C94E31">
        <w:rPr>
          <w:rFonts w:asciiTheme="minorHAnsi" w:hAnsiTheme="minorHAnsi" w:cstheme="minorHAnsi"/>
          <w:i/>
          <w:iCs/>
          <w:sz w:val="16"/>
          <w:szCs w:val="16"/>
          <w:lang w:val="fr-FR" w:bidi="en-US"/>
        </w:rPr>
        <w:t xml:space="preserve"> </w:t>
      </w:r>
      <w:proofErr w:type="spellStart"/>
      <w:r w:rsidRPr="00C94E31">
        <w:rPr>
          <w:rFonts w:asciiTheme="minorHAnsi" w:hAnsiTheme="minorHAnsi" w:cstheme="minorHAnsi"/>
          <w:i/>
          <w:iCs/>
          <w:sz w:val="16"/>
          <w:szCs w:val="16"/>
          <w:lang w:val="fr-FR" w:bidi="en-US"/>
        </w:rPr>
        <w:t>Qur’ané</w:t>
      </w:r>
      <w:proofErr w:type="spellEnd"/>
      <w:r w:rsidRPr="00C94E31">
        <w:rPr>
          <w:rFonts w:asciiTheme="minorHAnsi" w:hAnsiTheme="minorHAnsi" w:cstheme="minorHAnsi"/>
          <w:i/>
          <w:iCs/>
          <w:sz w:val="16"/>
          <w:szCs w:val="16"/>
          <w:lang w:val="fr-FR" w:bidi="en-US"/>
        </w:rPr>
        <w:t xml:space="preserve"> Mehr, tome 5, page 233 ; </w:t>
      </w:r>
      <w:proofErr w:type="spellStart"/>
      <w:r w:rsidRPr="00C94E31">
        <w:rPr>
          <w:rFonts w:asciiTheme="minorHAnsi" w:eastAsiaTheme="minorEastAsia" w:hAnsiTheme="minorHAnsi" w:cstheme="minorHAnsi"/>
          <w:i/>
          <w:iCs/>
          <w:sz w:val="16"/>
          <w:szCs w:val="16"/>
          <w:lang w:val="fr-FR" w:bidi="en-US"/>
        </w:rPr>
        <w:t>Tafsiré</w:t>
      </w:r>
      <w:proofErr w:type="spellEnd"/>
      <w:r w:rsidRPr="00C94E31">
        <w:rPr>
          <w:rFonts w:asciiTheme="minorHAnsi" w:eastAsiaTheme="minorEastAsia" w:hAnsiTheme="minorHAnsi" w:cstheme="minorHAnsi"/>
          <w:i/>
          <w:iCs/>
          <w:sz w:val="16"/>
          <w:szCs w:val="16"/>
          <w:lang w:val="fr-FR" w:bidi="en-US"/>
        </w:rPr>
        <w:t xml:space="preserve"> </w:t>
      </w:r>
      <w:proofErr w:type="spellStart"/>
      <w:r w:rsidRPr="00C94E31">
        <w:rPr>
          <w:rFonts w:asciiTheme="minorHAnsi" w:eastAsiaTheme="minorEastAsia" w:hAnsiTheme="minorHAnsi" w:cstheme="minorHAnsi"/>
          <w:i/>
          <w:iCs/>
          <w:sz w:val="16"/>
          <w:szCs w:val="16"/>
          <w:lang w:val="fr-FR" w:bidi="en-US"/>
        </w:rPr>
        <w:t>Némouna</w:t>
      </w:r>
      <w:proofErr w:type="spellEnd"/>
      <w:r w:rsidRPr="00C94E31">
        <w:rPr>
          <w:rFonts w:asciiTheme="minorHAnsi" w:eastAsiaTheme="minorEastAsia" w:hAnsiTheme="minorHAnsi" w:cstheme="minorHAnsi"/>
          <w:i/>
          <w:iCs/>
          <w:sz w:val="16"/>
          <w:szCs w:val="16"/>
          <w:lang w:val="fr-FR" w:bidi="en-US"/>
        </w:rPr>
        <w:t xml:space="preserve">, tome 12, page 11  </w:t>
      </w:r>
    </w:p>
  </w:footnote>
  <w:footnote w:id="14">
    <w:p w14:paraId="263E1EEF" w14:textId="77777777" w:rsidR="00E43819" w:rsidRPr="0051198A" w:rsidRDefault="00E43819" w:rsidP="0051198A">
      <w:pPr>
        <w:pStyle w:val="Notedebasdepage"/>
        <w:rPr>
          <w:sz w:val="16"/>
          <w:szCs w:val="16"/>
          <w:lang w:val="fr-FR"/>
        </w:rPr>
      </w:pPr>
      <w:r w:rsidRPr="0051198A">
        <w:rPr>
          <w:rStyle w:val="Appelnotedebasdep"/>
          <w:sz w:val="16"/>
          <w:szCs w:val="16"/>
        </w:rPr>
        <w:footnoteRef/>
      </w:r>
      <w:r w:rsidRPr="0051198A">
        <w:rPr>
          <w:sz w:val="16"/>
          <w:szCs w:val="16"/>
          <w:lang w:val="fr-BE"/>
        </w:rPr>
        <w:t xml:space="preserve"> </w:t>
      </w:r>
      <w:proofErr w:type="spellStart"/>
      <w:r w:rsidRPr="0051198A">
        <w:rPr>
          <w:rFonts w:cstheme="minorHAnsi"/>
          <w:i/>
          <w:iCs/>
          <w:sz w:val="16"/>
          <w:szCs w:val="16"/>
          <w:lang w:val="fr-FR" w:bidi="en-US"/>
        </w:rPr>
        <w:t>Tafsiré</w:t>
      </w:r>
      <w:proofErr w:type="spellEnd"/>
      <w:r w:rsidRPr="0051198A">
        <w:rPr>
          <w:rFonts w:cstheme="minorHAnsi"/>
          <w:i/>
          <w:iCs/>
          <w:sz w:val="16"/>
          <w:szCs w:val="16"/>
          <w:lang w:val="fr-FR" w:bidi="en-US"/>
        </w:rPr>
        <w:t xml:space="preserve"> </w:t>
      </w:r>
      <w:proofErr w:type="spellStart"/>
      <w:r w:rsidRPr="0051198A">
        <w:rPr>
          <w:rFonts w:cstheme="minorHAnsi"/>
          <w:i/>
          <w:iCs/>
          <w:sz w:val="16"/>
          <w:szCs w:val="16"/>
          <w:lang w:val="fr-FR" w:bidi="en-US"/>
        </w:rPr>
        <w:t>Qur’ané</w:t>
      </w:r>
      <w:proofErr w:type="spellEnd"/>
      <w:r w:rsidRPr="0051198A">
        <w:rPr>
          <w:rFonts w:cstheme="minorHAnsi"/>
          <w:i/>
          <w:iCs/>
          <w:sz w:val="16"/>
          <w:szCs w:val="16"/>
          <w:lang w:val="fr-FR" w:bidi="en-US"/>
        </w:rPr>
        <w:t xml:space="preserve"> Mehr, tome 5, page 236</w:t>
      </w:r>
    </w:p>
  </w:footnote>
  <w:footnote w:id="15">
    <w:p w14:paraId="38357564" w14:textId="77777777" w:rsidR="00E43819" w:rsidRPr="0051198A" w:rsidRDefault="00E43819" w:rsidP="0051198A">
      <w:pPr>
        <w:pStyle w:val="Notedebasdepage"/>
        <w:rPr>
          <w:sz w:val="16"/>
          <w:szCs w:val="16"/>
          <w:lang w:val="fr-FR"/>
        </w:rPr>
      </w:pPr>
      <w:r w:rsidRPr="0051198A">
        <w:rPr>
          <w:rStyle w:val="Appelnotedebasdep"/>
          <w:sz w:val="16"/>
          <w:szCs w:val="16"/>
        </w:rPr>
        <w:footnoteRef/>
      </w:r>
      <w:r w:rsidRPr="005C6FEC">
        <w:rPr>
          <w:sz w:val="16"/>
          <w:szCs w:val="16"/>
          <w:lang w:val="fr-FR"/>
        </w:rPr>
        <w:t xml:space="preserve"> </w:t>
      </w:r>
      <w:r w:rsidRPr="0051198A">
        <w:rPr>
          <w:rFonts w:cstheme="minorHAnsi"/>
          <w:sz w:val="16"/>
          <w:szCs w:val="16"/>
          <w:lang w:val="fr-RE"/>
        </w:rPr>
        <w:t>Prophète Nouh (a)</w:t>
      </w:r>
    </w:p>
  </w:footnote>
  <w:footnote w:id="16">
    <w:p w14:paraId="75E54A80" w14:textId="77777777" w:rsidR="00E43819" w:rsidRPr="0051198A" w:rsidRDefault="00E43819" w:rsidP="0051198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1198A">
        <w:rPr>
          <w:rStyle w:val="Appelnotedebasdep"/>
          <w:sz w:val="16"/>
          <w:szCs w:val="16"/>
        </w:rPr>
        <w:footnoteRef/>
      </w:r>
      <w:r w:rsidRPr="0051198A">
        <w:rPr>
          <w:sz w:val="16"/>
          <w:szCs w:val="16"/>
          <w:lang w:val="fr-RE"/>
        </w:rPr>
        <w:t xml:space="preserve"> </w:t>
      </w:r>
      <w:proofErr w:type="spellStart"/>
      <w:r w:rsidRPr="0051198A">
        <w:rPr>
          <w:rFonts w:asciiTheme="minorHAnsi" w:hAnsiTheme="minorHAnsi" w:cstheme="minorBidi"/>
          <w:i/>
          <w:iCs/>
          <w:sz w:val="16"/>
          <w:szCs w:val="16"/>
          <w:lang w:val="fr-FR" w:bidi="en-US"/>
        </w:rPr>
        <w:t>Tafsiré</w:t>
      </w:r>
      <w:proofErr w:type="spellEnd"/>
      <w:r w:rsidRPr="0051198A">
        <w:rPr>
          <w:rFonts w:asciiTheme="minorHAnsi" w:hAnsiTheme="minorHAnsi" w:cstheme="minorBidi"/>
          <w:i/>
          <w:iCs/>
          <w:sz w:val="16"/>
          <w:szCs w:val="16"/>
          <w:lang w:val="fr-FR" w:bidi="en-US"/>
        </w:rPr>
        <w:t xml:space="preserve"> </w:t>
      </w:r>
      <w:proofErr w:type="spellStart"/>
      <w:r w:rsidRPr="0051198A">
        <w:rPr>
          <w:rFonts w:asciiTheme="minorHAnsi" w:hAnsiTheme="minorHAnsi" w:cstheme="minorBidi"/>
          <w:i/>
          <w:iCs/>
          <w:sz w:val="16"/>
          <w:szCs w:val="16"/>
          <w:lang w:val="fr-FR" w:bidi="en-US"/>
        </w:rPr>
        <w:t>Qur’ané</w:t>
      </w:r>
      <w:proofErr w:type="spellEnd"/>
      <w:r w:rsidRPr="0051198A">
        <w:rPr>
          <w:rFonts w:asciiTheme="minorHAnsi" w:hAnsiTheme="minorHAnsi" w:cstheme="minorBidi"/>
          <w:i/>
          <w:iCs/>
          <w:sz w:val="16"/>
          <w:szCs w:val="16"/>
          <w:lang w:val="fr-FR" w:bidi="en-US"/>
        </w:rPr>
        <w:t xml:space="preserve"> Mehr, tome 5, page 237 ; </w:t>
      </w:r>
      <w:proofErr w:type="spellStart"/>
      <w:r w:rsidRPr="0051198A">
        <w:rPr>
          <w:rFonts w:asciiTheme="minorHAnsi" w:eastAsiaTheme="minorEastAsia" w:hAnsiTheme="minorHAnsi" w:cstheme="minorBidi"/>
          <w:i/>
          <w:iCs/>
          <w:sz w:val="16"/>
          <w:szCs w:val="16"/>
          <w:lang w:val="fr-FR" w:bidi="en-US"/>
        </w:rPr>
        <w:t>Tafsiré</w:t>
      </w:r>
      <w:proofErr w:type="spellEnd"/>
      <w:r w:rsidRPr="0051198A">
        <w:rPr>
          <w:rFonts w:asciiTheme="minorHAnsi" w:eastAsiaTheme="minorEastAsia" w:hAnsiTheme="minorHAnsi" w:cstheme="minorBidi"/>
          <w:i/>
          <w:iCs/>
          <w:sz w:val="16"/>
          <w:szCs w:val="16"/>
          <w:lang w:val="fr-FR" w:bidi="en-US"/>
        </w:rPr>
        <w:t xml:space="preserve"> </w:t>
      </w:r>
      <w:proofErr w:type="spellStart"/>
      <w:r w:rsidRPr="0051198A">
        <w:rPr>
          <w:rFonts w:asciiTheme="minorHAnsi" w:eastAsiaTheme="minorEastAsia" w:hAnsiTheme="minorHAnsi" w:cstheme="minorBidi"/>
          <w:i/>
          <w:iCs/>
          <w:sz w:val="16"/>
          <w:szCs w:val="16"/>
          <w:lang w:val="fr-FR" w:bidi="en-US"/>
        </w:rPr>
        <w:t>Némouna</w:t>
      </w:r>
      <w:proofErr w:type="spellEnd"/>
      <w:r w:rsidRPr="0051198A">
        <w:rPr>
          <w:rFonts w:asciiTheme="minorHAnsi" w:eastAsiaTheme="minorEastAsia" w:hAnsiTheme="minorHAnsi" w:cstheme="minorBidi"/>
          <w:i/>
          <w:iCs/>
          <w:sz w:val="16"/>
          <w:szCs w:val="16"/>
          <w:lang w:val="fr-FR" w:bidi="en-US"/>
        </w:rPr>
        <w:t xml:space="preserve">, tome 12, page 24 </w:t>
      </w:r>
    </w:p>
  </w:footnote>
  <w:footnote w:id="17">
    <w:p w14:paraId="78681425" w14:textId="77777777" w:rsidR="00E43819" w:rsidRPr="005C6FEC" w:rsidRDefault="00E43819" w:rsidP="0051198A">
      <w:pPr>
        <w:spacing w:after="0" w:line="240" w:lineRule="auto"/>
        <w:jc w:val="both"/>
        <w:rPr>
          <w:rFonts w:cstheme="minorHAnsi"/>
          <w:sz w:val="16"/>
          <w:szCs w:val="16"/>
          <w:lang w:val="fr-FR"/>
        </w:rPr>
      </w:pPr>
      <w:r w:rsidRPr="00DF3F73">
        <w:rPr>
          <w:rStyle w:val="Appelnotedebasdep"/>
          <w:sz w:val="16"/>
          <w:szCs w:val="16"/>
        </w:rPr>
        <w:footnoteRef/>
      </w:r>
      <w:r w:rsidRPr="005C6FEC">
        <w:rPr>
          <w:sz w:val="16"/>
          <w:szCs w:val="16"/>
          <w:lang w:val="fr-FR"/>
        </w:rPr>
        <w:t xml:space="preserve"> </w:t>
      </w:r>
      <w:bookmarkStart w:id="9" w:name="_Hlk159680690"/>
      <w:r w:rsidRPr="005C6FEC">
        <w:rPr>
          <w:rFonts w:cstheme="minorHAnsi"/>
          <w:sz w:val="16"/>
          <w:szCs w:val="16"/>
          <w:lang w:val="fr-FR"/>
        </w:rPr>
        <w:t xml:space="preserve">Nabuchodonosor II, également connu sous le nom de « </w:t>
      </w:r>
      <w:proofErr w:type="spellStart"/>
      <w:r w:rsidRPr="005C6FEC">
        <w:rPr>
          <w:rFonts w:cstheme="minorHAnsi"/>
          <w:sz w:val="16"/>
          <w:szCs w:val="16"/>
          <w:lang w:val="fr-FR"/>
        </w:rPr>
        <w:t>Boukhtou</w:t>
      </w:r>
      <w:proofErr w:type="spellEnd"/>
      <w:r w:rsidRPr="005C6FEC">
        <w:rPr>
          <w:rFonts w:cstheme="minorHAnsi"/>
          <w:sz w:val="16"/>
          <w:szCs w:val="16"/>
          <w:lang w:val="fr-FR"/>
        </w:rPr>
        <w:t>-Nassr</w:t>
      </w:r>
      <w:r w:rsidRPr="005C6FEC">
        <w:rPr>
          <w:rFonts w:cstheme="minorHAnsi"/>
          <w:b/>
          <w:bCs/>
          <w:sz w:val="16"/>
          <w:szCs w:val="16"/>
          <w:lang w:val="fr-FR"/>
        </w:rPr>
        <w:t> </w:t>
      </w:r>
      <w:r w:rsidRPr="005C6FEC">
        <w:rPr>
          <w:rFonts w:cstheme="minorHAnsi"/>
          <w:sz w:val="16"/>
          <w:szCs w:val="16"/>
          <w:lang w:val="fr-FR"/>
        </w:rPr>
        <w:t>»</w:t>
      </w:r>
      <w:r w:rsidRPr="005C6FEC">
        <w:rPr>
          <w:rFonts w:cstheme="minorHAnsi"/>
          <w:b/>
          <w:bCs/>
          <w:sz w:val="16"/>
          <w:szCs w:val="16"/>
          <w:lang w:val="fr-FR"/>
        </w:rPr>
        <w:t xml:space="preserve"> </w:t>
      </w:r>
      <w:r w:rsidRPr="005C6FEC">
        <w:rPr>
          <w:rFonts w:cstheme="minorHAnsi"/>
          <w:sz w:val="16"/>
          <w:szCs w:val="16"/>
          <w:lang w:val="fr-FR"/>
        </w:rPr>
        <w:t>en Arabe fut le deuxième empereur de la période néo-babylonienne. Nabuchodonosor accède au trône après la mort de son père et il régna sur Babylone de 605 à 562 avant Jésus-Christ. Il est considéré comme l'un des plus grands rois de l'empire néo-babylonien. Il entreprit de nombreux projets de construction ambitieux dans sa capitale, Babylone, y compris les célèbres Jardins suspendus de Babylone, considérées comme l'une des sept merveilles du monde antique. Il incarne donc une figure de roi puissant, mais également arrogant, qui tente de s'élever au niveau des dieux, ce qui explique que son histoire soit convoquée dans certains commentaires du Coran.</w:t>
      </w:r>
      <w:bookmarkEnd w:id="9"/>
    </w:p>
  </w:footnote>
  <w:footnote w:id="18">
    <w:p w14:paraId="4BD9D530" w14:textId="77777777" w:rsidR="00E43819" w:rsidRPr="005C6FEC" w:rsidRDefault="00E43819" w:rsidP="0061055B">
      <w:pPr>
        <w:spacing w:after="0" w:line="240" w:lineRule="auto"/>
        <w:jc w:val="both"/>
        <w:rPr>
          <w:rFonts w:cstheme="minorHAnsi"/>
          <w:sz w:val="16"/>
          <w:szCs w:val="16"/>
          <w:lang w:val="fr-FR"/>
        </w:rPr>
      </w:pPr>
      <w:r w:rsidRPr="00DF3F73">
        <w:rPr>
          <w:rStyle w:val="Appelnotedebasdep"/>
          <w:sz w:val="16"/>
          <w:szCs w:val="16"/>
        </w:rPr>
        <w:footnoteRef/>
      </w:r>
      <w:r w:rsidRPr="005C6FEC">
        <w:rPr>
          <w:sz w:val="16"/>
          <w:szCs w:val="16"/>
          <w:lang w:val="fr-FR"/>
        </w:rPr>
        <w:t xml:space="preserve"> </w:t>
      </w:r>
      <w:bookmarkStart w:id="10" w:name="_Hlk155295367"/>
      <w:r w:rsidRPr="005C6FEC">
        <w:rPr>
          <w:rFonts w:cstheme="minorHAnsi"/>
          <w:sz w:val="16"/>
          <w:szCs w:val="16"/>
          <w:lang w:val="fr-FR"/>
        </w:rPr>
        <w:t xml:space="preserve">Karbala est une ville sainte importante du chiisme située en Irak. Elle est connue pour être le site du martyre de l'Imam Hussein ibn Ali (a), le petit-fils du Prophète Mohammad (s), en 680 apr. J.-C.. Elle tient son nom de la bataille de Karbala qui s'y déroula en 680. L'armée du calife omeyyade Yazid avait assiégé Imam Hussein (a) et ses partisans alors qu'ils se rendaient à </w:t>
      </w:r>
      <w:proofErr w:type="spellStart"/>
      <w:r w:rsidRPr="005C6FEC">
        <w:rPr>
          <w:rFonts w:cstheme="minorHAnsi"/>
          <w:sz w:val="16"/>
          <w:szCs w:val="16"/>
          <w:lang w:val="fr-FR"/>
        </w:rPr>
        <w:t>Koufa</w:t>
      </w:r>
      <w:proofErr w:type="spellEnd"/>
      <w:r w:rsidRPr="005C6FEC">
        <w:rPr>
          <w:rFonts w:cstheme="minorHAnsi"/>
          <w:sz w:val="16"/>
          <w:szCs w:val="16"/>
          <w:lang w:val="fr-FR"/>
        </w:rPr>
        <w:t xml:space="preserve">. Bien que largement en infériorité numérique et à court de provisions, Imam Hussein (a) refusa de prêter allégeance à Yazid, qu'il considérait comme illégitime. Il a été assassiné le 10e jour du mois de </w:t>
      </w:r>
      <w:proofErr w:type="spellStart"/>
      <w:r w:rsidRPr="005C6FEC">
        <w:rPr>
          <w:rFonts w:cstheme="minorHAnsi"/>
          <w:sz w:val="16"/>
          <w:szCs w:val="16"/>
          <w:lang w:val="fr-FR"/>
        </w:rPr>
        <w:t>Moharram</w:t>
      </w:r>
      <w:proofErr w:type="spellEnd"/>
      <w:r w:rsidRPr="005C6FEC">
        <w:rPr>
          <w:rFonts w:cstheme="minorHAnsi"/>
          <w:sz w:val="16"/>
          <w:szCs w:val="16"/>
          <w:lang w:val="fr-FR"/>
        </w:rPr>
        <w:t xml:space="preserve">, connu maintenant comme le jour d'Achoura. </w:t>
      </w:r>
    </w:p>
    <w:p w14:paraId="7ED4751D" w14:textId="4BCB142E" w:rsidR="00E43819" w:rsidRPr="005C6FEC" w:rsidRDefault="00E43819" w:rsidP="0061055B">
      <w:pPr>
        <w:spacing w:after="0" w:line="240" w:lineRule="auto"/>
        <w:jc w:val="both"/>
        <w:rPr>
          <w:rFonts w:cstheme="minorHAnsi"/>
          <w:sz w:val="16"/>
          <w:szCs w:val="16"/>
          <w:lang w:val="fr-FR"/>
        </w:rPr>
      </w:pPr>
      <w:r w:rsidRPr="005C6FEC">
        <w:rPr>
          <w:rFonts w:cstheme="minorHAnsi"/>
          <w:sz w:val="16"/>
          <w:szCs w:val="16"/>
          <w:lang w:val="fr-FR"/>
        </w:rPr>
        <w:t xml:space="preserve">Cet événement tragique est commémoré chaque année pendant le mois de </w:t>
      </w:r>
      <w:proofErr w:type="spellStart"/>
      <w:r w:rsidRPr="005C6FEC">
        <w:rPr>
          <w:rFonts w:cstheme="minorHAnsi"/>
          <w:sz w:val="16"/>
          <w:szCs w:val="16"/>
          <w:lang w:val="fr-FR"/>
        </w:rPr>
        <w:t>Moharram</w:t>
      </w:r>
      <w:proofErr w:type="spellEnd"/>
      <w:r w:rsidRPr="005C6FEC">
        <w:rPr>
          <w:rFonts w:cstheme="minorHAnsi"/>
          <w:sz w:val="16"/>
          <w:szCs w:val="16"/>
          <w:lang w:val="fr-FR"/>
        </w:rPr>
        <w:t xml:space="preserve"> et Saffar par les chiites à travers des rituels de deuil. La ville de Karbala accueille des millions de pèlerins chiites venus honorer le martyre de l’Imam Hussein (a). Elle abrite le mausolée de l’Imam Hussein</w:t>
      </w:r>
      <w:r w:rsidR="006D098A">
        <w:rPr>
          <w:rFonts w:cstheme="minorHAnsi"/>
          <w:sz w:val="16"/>
          <w:szCs w:val="16"/>
          <w:lang w:val="fr-FR"/>
        </w:rPr>
        <w:t> </w:t>
      </w:r>
      <w:r w:rsidRPr="005C6FEC">
        <w:rPr>
          <w:rFonts w:cstheme="minorHAnsi"/>
          <w:sz w:val="16"/>
          <w:szCs w:val="16"/>
          <w:lang w:val="fr-FR"/>
        </w:rPr>
        <w:t>(a) et de ses compagnons ainsi que plusieurs autres mosquées et lieux saints. Karbala occupe donc une place primordiale dans la croyance chiite comme symbole suprême du sacrifice et de la lutte contre l'injustice.</w:t>
      </w:r>
      <w:bookmarkEnd w:id="10"/>
    </w:p>
  </w:footnote>
  <w:footnote w:id="19">
    <w:p w14:paraId="379DE235" w14:textId="77777777" w:rsidR="00E43819" w:rsidRPr="00DF3F73" w:rsidRDefault="00E43819">
      <w:pPr>
        <w:pStyle w:val="Notedebasdepage"/>
        <w:rPr>
          <w:sz w:val="16"/>
          <w:szCs w:val="16"/>
          <w:lang w:val="fr-FR"/>
        </w:rPr>
      </w:pPr>
      <w:r w:rsidRPr="00DF3F73">
        <w:rPr>
          <w:rStyle w:val="Appelnotedebasdep"/>
          <w:sz w:val="16"/>
          <w:szCs w:val="16"/>
        </w:rPr>
        <w:footnoteRef/>
      </w:r>
      <w:r w:rsidRPr="005C6FEC">
        <w:rPr>
          <w:sz w:val="16"/>
          <w:szCs w:val="16"/>
          <w:lang w:val="fr-FR"/>
        </w:rPr>
        <w:t xml:space="preserve"> </w:t>
      </w:r>
      <w:proofErr w:type="spellStart"/>
      <w:r w:rsidRPr="00DF3F73">
        <w:rPr>
          <w:rFonts w:eastAsia="Times New Roman"/>
          <w:i/>
          <w:iCs/>
          <w:sz w:val="16"/>
          <w:szCs w:val="16"/>
          <w:lang w:val="fr-FR"/>
        </w:rPr>
        <w:t>Tafsiré</w:t>
      </w:r>
      <w:proofErr w:type="spellEnd"/>
      <w:r w:rsidRPr="00DF3F73">
        <w:rPr>
          <w:rFonts w:eastAsia="Times New Roman"/>
          <w:i/>
          <w:iCs/>
          <w:sz w:val="16"/>
          <w:szCs w:val="16"/>
          <w:lang w:val="fr-FR"/>
        </w:rPr>
        <w:t xml:space="preserve"> al-Safi, tome 3, page 179</w:t>
      </w:r>
    </w:p>
  </w:footnote>
  <w:footnote w:id="20">
    <w:p w14:paraId="3EFBCAB8" w14:textId="77777777" w:rsidR="00E43819" w:rsidRPr="00DF3F73" w:rsidRDefault="00E43819" w:rsidP="0061055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F3F73">
        <w:rPr>
          <w:rStyle w:val="Appelnotedebasdep"/>
          <w:sz w:val="16"/>
          <w:szCs w:val="16"/>
        </w:rPr>
        <w:footnoteRef/>
      </w:r>
      <w:r w:rsidRPr="00DF3F73">
        <w:rPr>
          <w:sz w:val="16"/>
          <w:szCs w:val="16"/>
          <w:lang w:val="fr-RE"/>
        </w:rPr>
        <w:t xml:space="preserve"> </w:t>
      </w:r>
      <w:proofErr w:type="spellStart"/>
      <w:r w:rsidRPr="00DF3F73">
        <w:rPr>
          <w:rFonts w:asciiTheme="minorHAnsi" w:hAnsiTheme="minorHAnsi" w:cstheme="minorBidi"/>
          <w:i/>
          <w:iCs/>
          <w:sz w:val="16"/>
          <w:szCs w:val="16"/>
          <w:lang w:val="fr-FR" w:bidi="en-US"/>
        </w:rPr>
        <w:t>Tafsiré</w:t>
      </w:r>
      <w:proofErr w:type="spellEnd"/>
      <w:r w:rsidRPr="00DF3F73">
        <w:rPr>
          <w:rFonts w:asciiTheme="minorHAnsi" w:hAnsiTheme="minorHAnsi" w:cstheme="minorBidi"/>
          <w:i/>
          <w:iCs/>
          <w:sz w:val="16"/>
          <w:szCs w:val="16"/>
          <w:lang w:val="fr-FR" w:bidi="en-US"/>
        </w:rPr>
        <w:t xml:space="preserve"> </w:t>
      </w:r>
      <w:proofErr w:type="spellStart"/>
      <w:r w:rsidRPr="00DF3F73">
        <w:rPr>
          <w:rFonts w:asciiTheme="minorHAnsi" w:hAnsiTheme="minorHAnsi" w:cstheme="minorBidi"/>
          <w:i/>
          <w:iCs/>
          <w:sz w:val="16"/>
          <w:szCs w:val="16"/>
          <w:lang w:val="fr-FR" w:bidi="en-US"/>
        </w:rPr>
        <w:t>Qur’ané</w:t>
      </w:r>
      <w:proofErr w:type="spellEnd"/>
      <w:r w:rsidRPr="00DF3F73">
        <w:rPr>
          <w:rFonts w:asciiTheme="minorHAnsi" w:hAnsiTheme="minorHAnsi" w:cstheme="minorBidi"/>
          <w:i/>
          <w:iCs/>
          <w:sz w:val="16"/>
          <w:szCs w:val="16"/>
          <w:lang w:val="fr-FR" w:bidi="en-US"/>
        </w:rPr>
        <w:t xml:space="preserve"> Mehr, tome 5, page 237 ; </w:t>
      </w:r>
      <w:proofErr w:type="spellStart"/>
      <w:r w:rsidRPr="00DF3F73">
        <w:rPr>
          <w:rFonts w:asciiTheme="minorHAnsi" w:eastAsiaTheme="minorEastAsia" w:hAnsiTheme="minorHAnsi" w:cstheme="minorBidi"/>
          <w:i/>
          <w:iCs/>
          <w:sz w:val="16"/>
          <w:szCs w:val="16"/>
          <w:lang w:val="fr-FR" w:bidi="en-US"/>
        </w:rPr>
        <w:t>Tafsiré</w:t>
      </w:r>
      <w:proofErr w:type="spellEnd"/>
      <w:r w:rsidRPr="00DF3F73">
        <w:rPr>
          <w:rFonts w:asciiTheme="minorHAnsi" w:eastAsiaTheme="minorEastAsia" w:hAnsiTheme="minorHAnsi" w:cstheme="minorBidi"/>
          <w:i/>
          <w:iCs/>
          <w:sz w:val="16"/>
          <w:szCs w:val="16"/>
          <w:lang w:val="fr-FR" w:bidi="en-US"/>
        </w:rPr>
        <w:t xml:space="preserve"> </w:t>
      </w:r>
      <w:proofErr w:type="spellStart"/>
      <w:r w:rsidRPr="00DF3F73">
        <w:rPr>
          <w:rFonts w:asciiTheme="minorHAnsi" w:eastAsiaTheme="minorEastAsia" w:hAnsiTheme="minorHAnsi" w:cstheme="minorBidi"/>
          <w:i/>
          <w:iCs/>
          <w:sz w:val="16"/>
          <w:szCs w:val="16"/>
          <w:lang w:val="fr-FR" w:bidi="en-US"/>
        </w:rPr>
        <w:t>Némouna</w:t>
      </w:r>
      <w:proofErr w:type="spellEnd"/>
      <w:r w:rsidRPr="00DF3F73">
        <w:rPr>
          <w:rFonts w:asciiTheme="minorHAnsi" w:eastAsiaTheme="minorEastAsia" w:hAnsiTheme="minorHAnsi" w:cstheme="minorBidi"/>
          <w:i/>
          <w:iCs/>
          <w:sz w:val="16"/>
          <w:szCs w:val="16"/>
          <w:lang w:val="fr-FR" w:bidi="en-US"/>
        </w:rPr>
        <w:t xml:space="preserve">, tome 12, page 24 </w:t>
      </w:r>
    </w:p>
  </w:footnote>
  <w:footnote w:id="21">
    <w:p w14:paraId="5C9CC8E9" w14:textId="77777777" w:rsidR="00E43819" w:rsidRPr="00DF3F73" w:rsidRDefault="00E43819">
      <w:pPr>
        <w:pStyle w:val="Notedebasdepage"/>
        <w:rPr>
          <w:sz w:val="16"/>
          <w:szCs w:val="16"/>
          <w:lang w:val="fr-FR"/>
        </w:rPr>
      </w:pPr>
      <w:r w:rsidRPr="00DF3F73">
        <w:rPr>
          <w:rStyle w:val="Appelnotedebasdep"/>
          <w:sz w:val="16"/>
          <w:szCs w:val="16"/>
        </w:rPr>
        <w:footnoteRef/>
      </w:r>
      <w:r w:rsidRPr="005C6FEC">
        <w:rPr>
          <w:sz w:val="16"/>
          <w:szCs w:val="16"/>
          <w:lang w:val="fr-FR"/>
        </w:rPr>
        <w:t xml:space="preserve"> </w:t>
      </w:r>
      <w:r w:rsidRPr="005C6FEC">
        <w:rPr>
          <w:rStyle w:val="Accentuation"/>
          <w:rFonts w:cstheme="minorHAnsi"/>
          <w:i w:val="0"/>
          <w:iCs w:val="0"/>
          <w:sz w:val="16"/>
          <w:szCs w:val="16"/>
          <w:shd w:val="clear" w:color="auto" w:fill="FFFFFF"/>
          <w:lang w:val="fr-FR"/>
        </w:rPr>
        <w:t>Prophète Daoud (a)</w:t>
      </w:r>
    </w:p>
  </w:footnote>
  <w:footnote w:id="22">
    <w:p w14:paraId="05D48B35" w14:textId="77777777" w:rsidR="00E43819" w:rsidRPr="00DF3F73" w:rsidRDefault="00E43819">
      <w:pPr>
        <w:pStyle w:val="Notedebasdepage"/>
        <w:rPr>
          <w:sz w:val="16"/>
          <w:szCs w:val="16"/>
          <w:lang w:val="fr-FR"/>
        </w:rPr>
      </w:pPr>
      <w:r w:rsidRPr="00DF3F73">
        <w:rPr>
          <w:rStyle w:val="Appelnotedebasdep"/>
          <w:sz w:val="16"/>
          <w:szCs w:val="16"/>
        </w:rPr>
        <w:footnoteRef/>
      </w:r>
      <w:r w:rsidRPr="005C6FEC">
        <w:rPr>
          <w:sz w:val="16"/>
          <w:szCs w:val="16"/>
          <w:lang w:val="fr-FR"/>
        </w:rPr>
        <w:t xml:space="preserve"> </w:t>
      </w:r>
      <w:r w:rsidRPr="00DF3F73">
        <w:rPr>
          <w:rStyle w:val="Accentuation"/>
          <w:rFonts w:cstheme="minorHAnsi"/>
          <w:i w:val="0"/>
          <w:iCs w:val="0"/>
          <w:sz w:val="16"/>
          <w:szCs w:val="16"/>
          <w:shd w:val="clear" w:color="auto" w:fill="FFFFFF"/>
          <w:lang w:val="fr-RE"/>
        </w:rPr>
        <w:t>Prophète</w:t>
      </w:r>
      <w:r w:rsidRPr="00DF3F73">
        <w:rPr>
          <w:rFonts w:cstheme="minorHAnsi"/>
          <w:sz w:val="16"/>
          <w:szCs w:val="16"/>
          <w:shd w:val="clear" w:color="auto" w:fill="FFFFFF"/>
          <w:lang w:val="fr-RE"/>
        </w:rPr>
        <w:t> Soulayman (a) </w:t>
      </w:r>
    </w:p>
  </w:footnote>
  <w:footnote w:id="23">
    <w:p w14:paraId="45ED2DB2" w14:textId="77777777" w:rsidR="00E43819" w:rsidRPr="00257641" w:rsidRDefault="00E43819" w:rsidP="0061055B">
      <w:pPr>
        <w:pStyle w:val="Paragraphedeliste1"/>
        <w:spacing w:after="0" w:line="240" w:lineRule="auto"/>
        <w:ind w:left="0"/>
        <w:rPr>
          <w:rFonts w:asciiTheme="minorHAnsi" w:hAnsiTheme="minorHAnsi" w:cstheme="minorBidi"/>
          <w:i/>
          <w:iCs/>
          <w:sz w:val="16"/>
          <w:szCs w:val="16"/>
          <w:lang w:val="fr-FR" w:bidi="en-US"/>
        </w:rPr>
      </w:pPr>
      <w:r w:rsidRPr="00257641">
        <w:rPr>
          <w:rStyle w:val="Appelnotedebasdep"/>
          <w:sz w:val="16"/>
          <w:szCs w:val="16"/>
        </w:rPr>
        <w:footnoteRef/>
      </w:r>
      <w:r w:rsidRPr="00257641">
        <w:rPr>
          <w:sz w:val="16"/>
          <w:szCs w:val="16"/>
          <w:lang w:val="fr-RE"/>
        </w:rPr>
        <w:t xml:space="preserve"> </w:t>
      </w:r>
      <w:proofErr w:type="spellStart"/>
      <w:r w:rsidRPr="00257641">
        <w:rPr>
          <w:rFonts w:asciiTheme="minorHAnsi" w:hAnsiTheme="minorHAnsi" w:cstheme="minorBidi"/>
          <w:i/>
          <w:iCs/>
          <w:sz w:val="16"/>
          <w:szCs w:val="16"/>
          <w:lang w:val="fr-FR" w:bidi="en-US"/>
        </w:rPr>
        <w:t>Tafsiré</w:t>
      </w:r>
      <w:proofErr w:type="spellEnd"/>
      <w:r w:rsidRPr="00257641">
        <w:rPr>
          <w:rFonts w:asciiTheme="minorHAnsi" w:hAnsiTheme="minorHAnsi" w:cstheme="minorBidi"/>
          <w:i/>
          <w:iCs/>
          <w:sz w:val="16"/>
          <w:szCs w:val="16"/>
          <w:lang w:val="fr-FR" w:bidi="en-US"/>
        </w:rPr>
        <w:t xml:space="preserve"> </w:t>
      </w:r>
      <w:proofErr w:type="spellStart"/>
      <w:r w:rsidRPr="00257641">
        <w:rPr>
          <w:rFonts w:asciiTheme="minorHAnsi" w:hAnsiTheme="minorHAnsi" w:cstheme="minorBidi"/>
          <w:i/>
          <w:iCs/>
          <w:sz w:val="16"/>
          <w:szCs w:val="16"/>
          <w:lang w:val="fr-FR" w:bidi="en-US"/>
        </w:rPr>
        <w:t>Qur’ané</w:t>
      </w:r>
      <w:proofErr w:type="spellEnd"/>
      <w:r w:rsidRPr="00257641">
        <w:rPr>
          <w:rFonts w:asciiTheme="minorHAnsi" w:hAnsiTheme="minorHAnsi" w:cstheme="minorBidi"/>
          <w:i/>
          <w:iCs/>
          <w:sz w:val="16"/>
          <w:szCs w:val="16"/>
          <w:lang w:val="fr-FR" w:bidi="en-US"/>
        </w:rPr>
        <w:t xml:space="preserve"> Mehr, tome 5, page 239</w:t>
      </w:r>
    </w:p>
  </w:footnote>
  <w:footnote w:id="24">
    <w:p w14:paraId="36FEDD68" w14:textId="77777777" w:rsidR="00E43819" w:rsidRPr="00D72266"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240 ; </w:t>
      </w:r>
      <w:proofErr w:type="spellStart"/>
      <w:r w:rsidRPr="00D72266">
        <w:rPr>
          <w:rFonts w:asciiTheme="minorHAnsi" w:eastAsiaTheme="minorEastAsia" w:hAnsiTheme="minorHAnsi" w:cstheme="minorBidi"/>
          <w:i/>
          <w:iCs/>
          <w:sz w:val="16"/>
          <w:szCs w:val="16"/>
          <w:lang w:val="fr-FR" w:bidi="en-US"/>
        </w:rPr>
        <w:t>Tafsiré</w:t>
      </w:r>
      <w:proofErr w:type="spellEnd"/>
      <w:r w:rsidRPr="00D72266">
        <w:rPr>
          <w:rFonts w:asciiTheme="minorHAnsi" w:eastAsiaTheme="minorEastAsia" w:hAnsiTheme="minorHAnsi" w:cstheme="minorBidi"/>
          <w:i/>
          <w:iCs/>
          <w:sz w:val="16"/>
          <w:szCs w:val="16"/>
          <w:lang w:val="fr-FR" w:bidi="en-US"/>
        </w:rPr>
        <w:t xml:space="preserve"> </w:t>
      </w:r>
      <w:proofErr w:type="spellStart"/>
      <w:r w:rsidRPr="00D72266">
        <w:rPr>
          <w:rFonts w:asciiTheme="minorHAnsi" w:eastAsiaTheme="minorEastAsia" w:hAnsiTheme="minorHAnsi" w:cstheme="minorBidi"/>
          <w:i/>
          <w:iCs/>
          <w:sz w:val="16"/>
          <w:szCs w:val="16"/>
          <w:lang w:val="fr-FR" w:bidi="en-US"/>
        </w:rPr>
        <w:t>Némouna</w:t>
      </w:r>
      <w:proofErr w:type="spellEnd"/>
      <w:r w:rsidRPr="00D72266">
        <w:rPr>
          <w:rFonts w:asciiTheme="minorHAnsi" w:eastAsiaTheme="minorEastAsia" w:hAnsiTheme="minorHAnsi" w:cstheme="minorBidi"/>
          <w:i/>
          <w:iCs/>
          <w:sz w:val="16"/>
          <w:szCs w:val="16"/>
          <w:lang w:val="fr-FR" w:bidi="en-US"/>
        </w:rPr>
        <w:t xml:space="preserve">, tome 12, page 28 </w:t>
      </w:r>
    </w:p>
  </w:footnote>
  <w:footnote w:id="25">
    <w:p w14:paraId="6A80AD27" w14:textId="77777777" w:rsidR="00E43819" w:rsidRPr="00D72266" w:rsidRDefault="00E43819" w:rsidP="009364AD">
      <w:pPr>
        <w:pStyle w:val="Paragraphedeliste1"/>
        <w:spacing w:after="0"/>
        <w:ind w:left="0"/>
        <w:rPr>
          <w:rFonts w:asciiTheme="minorHAnsi"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242</w:t>
      </w:r>
    </w:p>
  </w:footnote>
  <w:footnote w:id="26">
    <w:p w14:paraId="657FB138" w14:textId="77777777" w:rsidR="00E43819" w:rsidRPr="006D6931" w:rsidRDefault="00E43819" w:rsidP="009364AD">
      <w:pPr>
        <w:pStyle w:val="Paragraphedeliste1"/>
        <w:spacing w:after="0"/>
        <w:ind w:left="0"/>
        <w:rPr>
          <w:rFonts w:asciiTheme="minorHAnsi" w:hAnsiTheme="minorHAnsi" w:cstheme="minorBidi"/>
          <w:i/>
          <w:iCs/>
          <w:sz w:val="16"/>
          <w:szCs w:val="16"/>
          <w:lang w:val="fr-FR" w:bidi="en-US"/>
        </w:rPr>
      </w:pPr>
      <w:r w:rsidRPr="006D6931">
        <w:rPr>
          <w:rStyle w:val="Appelnotedebasdep"/>
          <w:sz w:val="16"/>
          <w:szCs w:val="16"/>
        </w:rPr>
        <w:footnoteRef/>
      </w:r>
      <w:r w:rsidRPr="006D6931">
        <w:rPr>
          <w:sz w:val="16"/>
          <w:szCs w:val="16"/>
          <w:lang w:val="fr-RE"/>
        </w:rPr>
        <w:t xml:space="preserve"> </w:t>
      </w:r>
      <w:proofErr w:type="spellStart"/>
      <w:r w:rsidRPr="006D6931">
        <w:rPr>
          <w:rFonts w:asciiTheme="minorHAnsi" w:hAnsiTheme="minorHAnsi" w:cstheme="minorBidi"/>
          <w:i/>
          <w:iCs/>
          <w:sz w:val="16"/>
          <w:szCs w:val="16"/>
          <w:lang w:val="fr-FR" w:bidi="en-US"/>
        </w:rPr>
        <w:t>Tafsiré</w:t>
      </w:r>
      <w:proofErr w:type="spellEnd"/>
      <w:r w:rsidRPr="006D6931">
        <w:rPr>
          <w:rFonts w:asciiTheme="minorHAnsi" w:hAnsiTheme="minorHAnsi" w:cstheme="minorBidi"/>
          <w:i/>
          <w:iCs/>
          <w:sz w:val="16"/>
          <w:szCs w:val="16"/>
          <w:lang w:val="fr-FR" w:bidi="en-US"/>
        </w:rPr>
        <w:t xml:space="preserve"> </w:t>
      </w:r>
      <w:proofErr w:type="spellStart"/>
      <w:r w:rsidRPr="006D6931">
        <w:rPr>
          <w:rFonts w:asciiTheme="minorHAnsi" w:hAnsiTheme="minorHAnsi" w:cstheme="minorBidi"/>
          <w:i/>
          <w:iCs/>
          <w:sz w:val="16"/>
          <w:szCs w:val="16"/>
          <w:lang w:val="fr-FR" w:bidi="en-US"/>
        </w:rPr>
        <w:t>Qur’ané</w:t>
      </w:r>
      <w:proofErr w:type="spellEnd"/>
      <w:r w:rsidRPr="006D6931">
        <w:rPr>
          <w:rFonts w:asciiTheme="minorHAnsi" w:hAnsiTheme="minorHAnsi" w:cstheme="minorBidi"/>
          <w:i/>
          <w:iCs/>
          <w:sz w:val="16"/>
          <w:szCs w:val="16"/>
          <w:lang w:val="fr-FR" w:bidi="en-US"/>
        </w:rPr>
        <w:t xml:space="preserve"> Mehr, tome 5, page 243</w:t>
      </w:r>
    </w:p>
  </w:footnote>
  <w:footnote w:id="27">
    <w:p w14:paraId="6EBE9B71" w14:textId="77777777" w:rsidR="00E43819" w:rsidRPr="006D6931" w:rsidRDefault="00E43819" w:rsidP="009364AD">
      <w:pPr>
        <w:pStyle w:val="Notedebasdepage"/>
        <w:rPr>
          <w:i/>
          <w:iCs/>
          <w:sz w:val="16"/>
          <w:szCs w:val="16"/>
          <w:lang w:val="fr-RE"/>
        </w:rPr>
      </w:pPr>
      <w:r w:rsidRPr="006D6931">
        <w:rPr>
          <w:rStyle w:val="Appelnotedebasdep"/>
          <w:sz w:val="16"/>
          <w:szCs w:val="16"/>
        </w:rPr>
        <w:footnoteRef/>
      </w:r>
      <w:r w:rsidRPr="00C52C9E">
        <w:rPr>
          <w:sz w:val="16"/>
          <w:szCs w:val="16"/>
          <w:lang w:val="fr-BE"/>
        </w:rPr>
        <w:t xml:space="preserve"> </w:t>
      </w:r>
      <w:bookmarkStart w:id="11" w:name="_Hlk155853758"/>
      <w:proofErr w:type="spellStart"/>
      <w:r w:rsidRPr="006D6931">
        <w:rPr>
          <w:i/>
          <w:iCs/>
          <w:sz w:val="16"/>
          <w:szCs w:val="16"/>
          <w:lang w:val="fr-RE"/>
        </w:rPr>
        <w:t>Safinatoul</w:t>
      </w:r>
      <w:proofErr w:type="spellEnd"/>
      <w:r w:rsidRPr="006D6931">
        <w:rPr>
          <w:i/>
          <w:iCs/>
          <w:sz w:val="16"/>
          <w:szCs w:val="16"/>
          <w:lang w:val="fr-RE"/>
        </w:rPr>
        <w:t xml:space="preserve"> </w:t>
      </w:r>
      <w:proofErr w:type="spellStart"/>
      <w:r w:rsidRPr="006D6931">
        <w:rPr>
          <w:i/>
          <w:iCs/>
          <w:sz w:val="16"/>
          <w:szCs w:val="16"/>
          <w:lang w:val="fr-RE"/>
        </w:rPr>
        <w:t>bihar</w:t>
      </w:r>
      <w:proofErr w:type="spellEnd"/>
      <w:r w:rsidRPr="006D6931">
        <w:rPr>
          <w:i/>
          <w:iCs/>
          <w:sz w:val="16"/>
          <w:szCs w:val="16"/>
          <w:lang w:val="fr-RE"/>
        </w:rPr>
        <w:t xml:space="preserve">, tome 1, page 489 </w:t>
      </w:r>
      <w:bookmarkEnd w:id="11"/>
    </w:p>
  </w:footnote>
  <w:footnote w:id="28">
    <w:p w14:paraId="215E1FAF" w14:textId="77777777" w:rsidR="00E43819" w:rsidRPr="006D6931" w:rsidRDefault="00E43819" w:rsidP="009364AD">
      <w:pPr>
        <w:pStyle w:val="Paragraphedeliste"/>
        <w:spacing w:after="0" w:line="240" w:lineRule="auto"/>
        <w:ind w:left="0"/>
        <w:rPr>
          <w:sz w:val="16"/>
          <w:szCs w:val="16"/>
          <w:lang w:val="fr-FR"/>
        </w:rPr>
      </w:pPr>
      <w:r w:rsidRPr="006D6931">
        <w:rPr>
          <w:rStyle w:val="Appelnotedebasdep"/>
          <w:sz w:val="16"/>
          <w:szCs w:val="16"/>
        </w:rPr>
        <w:footnoteRef/>
      </w:r>
      <w:r w:rsidRPr="006D6931">
        <w:rPr>
          <w:sz w:val="16"/>
          <w:szCs w:val="16"/>
          <w:lang w:val="fr-RE"/>
        </w:rPr>
        <w:t xml:space="preserve"> </w:t>
      </w:r>
      <w:r w:rsidRPr="006D6931">
        <w:rPr>
          <w:sz w:val="16"/>
          <w:szCs w:val="16"/>
          <w:lang w:val="fr-FR"/>
        </w:rPr>
        <w:t>Coran : Chapitre 2, verset 148 ; Coran : Chapitre 5, verset 48</w:t>
      </w:r>
    </w:p>
  </w:footnote>
  <w:footnote w:id="29">
    <w:p w14:paraId="32F24A20" w14:textId="77777777" w:rsidR="00E43819" w:rsidRPr="006D6931" w:rsidRDefault="00E43819" w:rsidP="009364AD">
      <w:pPr>
        <w:pStyle w:val="Notedebasdepage"/>
        <w:rPr>
          <w:sz w:val="16"/>
          <w:szCs w:val="16"/>
          <w:lang w:val="fr-RE"/>
        </w:rPr>
      </w:pPr>
      <w:r w:rsidRPr="006D6931">
        <w:rPr>
          <w:rStyle w:val="Appelnotedebasdep"/>
          <w:sz w:val="16"/>
          <w:szCs w:val="16"/>
        </w:rPr>
        <w:footnoteRef/>
      </w:r>
      <w:r w:rsidRPr="006D6931">
        <w:rPr>
          <w:sz w:val="16"/>
          <w:szCs w:val="16"/>
          <w:lang w:val="fr-RE"/>
        </w:rPr>
        <w:t xml:space="preserve"> </w:t>
      </w:r>
      <w:proofErr w:type="spellStart"/>
      <w:r w:rsidRPr="006D6931">
        <w:rPr>
          <w:rFonts w:eastAsia="Times New Roman"/>
          <w:i/>
          <w:iCs/>
          <w:sz w:val="16"/>
          <w:szCs w:val="16"/>
          <w:lang w:val="fr-FR"/>
        </w:rPr>
        <w:t>Bihàr</w:t>
      </w:r>
      <w:proofErr w:type="spellEnd"/>
      <w:r w:rsidRPr="006D6931">
        <w:rPr>
          <w:rFonts w:eastAsia="Times New Roman"/>
          <w:i/>
          <w:iCs/>
          <w:sz w:val="16"/>
          <w:szCs w:val="16"/>
          <w:lang w:val="fr-FR"/>
        </w:rPr>
        <w:t xml:space="preserve"> al </w:t>
      </w:r>
      <w:proofErr w:type="spellStart"/>
      <w:r w:rsidRPr="006D6931">
        <w:rPr>
          <w:rFonts w:eastAsia="Times New Roman"/>
          <w:i/>
          <w:iCs/>
          <w:sz w:val="16"/>
          <w:szCs w:val="16"/>
          <w:lang w:val="fr-FR"/>
        </w:rPr>
        <w:t>Anwàr</w:t>
      </w:r>
      <w:proofErr w:type="spellEnd"/>
      <w:r w:rsidRPr="006D6931">
        <w:rPr>
          <w:rFonts w:eastAsia="Times New Roman"/>
          <w:i/>
          <w:iCs/>
          <w:sz w:val="16"/>
          <w:szCs w:val="16"/>
          <w:lang w:val="fr-FR"/>
        </w:rPr>
        <w:t>, tome 68, page 222</w:t>
      </w:r>
    </w:p>
  </w:footnote>
  <w:footnote w:id="30">
    <w:p w14:paraId="14128764" w14:textId="77777777" w:rsidR="00E43819" w:rsidRPr="006D6931"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6D6931">
        <w:rPr>
          <w:rStyle w:val="Appelnotedebasdep"/>
          <w:sz w:val="16"/>
          <w:szCs w:val="16"/>
        </w:rPr>
        <w:footnoteRef/>
      </w:r>
      <w:r w:rsidRPr="006D6931">
        <w:rPr>
          <w:sz w:val="16"/>
          <w:szCs w:val="16"/>
          <w:lang w:val="fr-RE"/>
        </w:rPr>
        <w:t xml:space="preserve"> </w:t>
      </w:r>
      <w:proofErr w:type="spellStart"/>
      <w:r w:rsidRPr="006D6931">
        <w:rPr>
          <w:rFonts w:asciiTheme="minorHAnsi" w:hAnsiTheme="minorHAnsi" w:cstheme="minorBidi"/>
          <w:i/>
          <w:iCs/>
          <w:sz w:val="16"/>
          <w:szCs w:val="16"/>
          <w:lang w:val="fr-FR" w:bidi="en-US"/>
        </w:rPr>
        <w:t>Tafsiré</w:t>
      </w:r>
      <w:proofErr w:type="spellEnd"/>
      <w:r w:rsidRPr="006D6931">
        <w:rPr>
          <w:rFonts w:asciiTheme="minorHAnsi" w:hAnsiTheme="minorHAnsi" w:cstheme="minorBidi"/>
          <w:i/>
          <w:iCs/>
          <w:sz w:val="16"/>
          <w:szCs w:val="16"/>
          <w:lang w:val="fr-FR" w:bidi="en-US"/>
        </w:rPr>
        <w:t xml:space="preserve"> </w:t>
      </w:r>
      <w:proofErr w:type="spellStart"/>
      <w:r w:rsidRPr="006D6931">
        <w:rPr>
          <w:rFonts w:asciiTheme="minorHAnsi" w:hAnsiTheme="minorHAnsi" w:cstheme="minorBidi"/>
          <w:i/>
          <w:iCs/>
          <w:sz w:val="16"/>
          <w:szCs w:val="16"/>
          <w:lang w:val="fr-FR" w:bidi="en-US"/>
        </w:rPr>
        <w:t>Qur’ané</w:t>
      </w:r>
      <w:proofErr w:type="spellEnd"/>
      <w:r w:rsidRPr="006D6931">
        <w:rPr>
          <w:rFonts w:asciiTheme="minorHAnsi" w:hAnsiTheme="minorHAnsi" w:cstheme="minorBidi"/>
          <w:i/>
          <w:iCs/>
          <w:sz w:val="16"/>
          <w:szCs w:val="16"/>
          <w:lang w:val="fr-FR" w:bidi="en-US"/>
        </w:rPr>
        <w:t xml:space="preserve"> Mehr, tome 5, page 245</w:t>
      </w:r>
    </w:p>
  </w:footnote>
  <w:footnote w:id="31">
    <w:p w14:paraId="25E0D209" w14:textId="77777777" w:rsidR="00E43819" w:rsidRPr="00D72266"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247 ; </w:t>
      </w:r>
      <w:proofErr w:type="spellStart"/>
      <w:r w:rsidRPr="00D72266">
        <w:rPr>
          <w:rFonts w:asciiTheme="minorHAnsi" w:eastAsiaTheme="minorEastAsia" w:hAnsiTheme="minorHAnsi" w:cstheme="minorBidi"/>
          <w:i/>
          <w:iCs/>
          <w:sz w:val="16"/>
          <w:szCs w:val="16"/>
          <w:lang w:val="fr-FR" w:bidi="en-US"/>
        </w:rPr>
        <w:t>Tafsiré</w:t>
      </w:r>
      <w:proofErr w:type="spellEnd"/>
      <w:r w:rsidRPr="00D72266">
        <w:rPr>
          <w:rFonts w:asciiTheme="minorHAnsi" w:eastAsiaTheme="minorEastAsia" w:hAnsiTheme="minorHAnsi" w:cstheme="minorBidi"/>
          <w:i/>
          <w:iCs/>
          <w:sz w:val="16"/>
          <w:szCs w:val="16"/>
          <w:lang w:val="fr-FR" w:bidi="en-US"/>
        </w:rPr>
        <w:t xml:space="preserve"> </w:t>
      </w:r>
      <w:proofErr w:type="spellStart"/>
      <w:r w:rsidRPr="00D72266">
        <w:rPr>
          <w:rFonts w:asciiTheme="minorHAnsi" w:eastAsiaTheme="minorEastAsia" w:hAnsiTheme="minorHAnsi" w:cstheme="minorBidi"/>
          <w:i/>
          <w:iCs/>
          <w:sz w:val="16"/>
          <w:szCs w:val="16"/>
          <w:lang w:val="fr-FR" w:bidi="en-US"/>
        </w:rPr>
        <w:t>Némouna</w:t>
      </w:r>
      <w:proofErr w:type="spellEnd"/>
      <w:r w:rsidRPr="00D72266">
        <w:rPr>
          <w:rFonts w:asciiTheme="minorHAnsi" w:eastAsiaTheme="minorEastAsia" w:hAnsiTheme="minorHAnsi" w:cstheme="minorBidi"/>
          <w:i/>
          <w:iCs/>
          <w:sz w:val="16"/>
          <w:szCs w:val="16"/>
          <w:lang w:val="fr-FR" w:bidi="en-US"/>
        </w:rPr>
        <w:t xml:space="preserve">, tome 12, page 43 </w:t>
      </w:r>
    </w:p>
  </w:footnote>
  <w:footnote w:id="32">
    <w:p w14:paraId="3CE65A6B" w14:textId="77777777" w:rsidR="00E43819" w:rsidRPr="00D72266"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249 ; </w:t>
      </w:r>
      <w:proofErr w:type="spellStart"/>
      <w:r w:rsidRPr="00D72266">
        <w:rPr>
          <w:rFonts w:asciiTheme="minorHAnsi" w:eastAsiaTheme="minorEastAsia" w:hAnsiTheme="minorHAnsi" w:cstheme="minorBidi"/>
          <w:i/>
          <w:iCs/>
          <w:sz w:val="16"/>
          <w:szCs w:val="16"/>
          <w:lang w:val="fr-FR" w:bidi="en-US"/>
        </w:rPr>
        <w:t>Tafsiré</w:t>
      </w:r>
      <w:proofErr w:type="spellEnd"/>
      <w:r w:rsidRPr="00D72266">
        <w:rPr>
          <w:rFonts w:asciiTheme="minorHAnsi" w:eastAsiaTheme="minorEastAsia" w:hAnsiTheme="minorHAnsi" w:cstheme="minorBidi"/>
          <w:i/>
          <w:iCs/>
          <w:sz w:val="16"/>
          <w:szCs w:val="16"/>
          <w:lang w:val="fr-FR" w:bidi="en-US"/>
        </w:rPr>
        <w:t xml:space="preserve"> </w:t>
      </w:r>
      <w:proofErr w:type="spellStart"/>
      <w:r w:rsidRPr="00D72266">
        <w:rPr>
          <w:rFonts w:asciiTheme="minorHAnsi" w:eastAsiaTheme="minorEastAsia" w:hAnsiTheme="minorHAnsi" w:cstheme="minorBidi"/>
          <w:i/>
          <w:iCs/>
          <w:sz w:val="16"/>
          <w:szCs w:val="16"/>
          <w:lang w:val="fr-FR" w:bidi="en-US"/>
        </w:rPr>
        <w:t>Némouna</w:t>
      </w:r>
      <w:proofErr w:type="spellEnd"/>
      <w:r w:rsidRPr="00D72266">
        <w:rPr>
          <w:rFonts w:asciiTheme="minorHAnsi" w:eastAsiaTheme="minorEastAsia" w:hAnsiTheme="minorHAnsi" w:cstheme="minorBidi"/>
          <w:i/>
          <w:iCs/>
          <w:sz w:val="16"/>
          <w:szCs w:val="16"/>
          <w:lang w:val="fr-FR" w:bidi="en-US"/>
        </w:rPr>
        <w:t xml:space="preserve">, tome 12, page 48 </w:t>
      </w:r>
    </w:p>
  </w:footnote>
  <w:footnote w:id="33">
    <w:p w14:paraId="6C2788B8" w14:textId="77777777" w:rsidR="00E43819" w:rsidRPr="00D72266" w:rsidRDefault="00E43819" w:rsidP="009364AD">
      <w:pPr>
        <w:pStyle w:val="Paragraphedeliste"/>
        <w:spacing w:after="0" w:line="240" w:lineRule="auto"/>
        <w:ind w:left="0"/>
        <w:rPr>
          <w:sz w:val="16"/>
          <w:szCs w:val="16"/>
          <w:lang w:val="fr-FR"/>
        </w:rPr>
      </w:pPr>
      <w:r w:rsidRPr="00D72266">
        <w:rPr>
          <w:rStyle w:val="Appelnotedebasdep"/>
          <w:sz w:val="16"/>
          <w:szCs w:val="16"/>
        </w:rPr>
        <w:footnoteRef/>
      </w:r>
      <w:r w:rsidRPr="00D72266">
        <w:rPr>
          <w:sz w:val="16"/>
          <w:szCs w:val="16"/>
          <w:lang w:val="fr-RE"/>
        </w:rPr>
        <w:t xml:space="preserve"> </w:t>
      </w:r>
      <w:r w:rsidRPr="00D72266">
        <w:rPr>
          <w:sz w:val="16"/>
          <w:szCs w:val="16"/>
          <w:lang w:val="fr-FR"/>
        </w:rPr>
        <w:t>Coran : Chapitre 29, verset 13</w:t>
      </w:r>
    </w:p>
  </w:footnote>
  <w:footnote w:id="34">
    <w:p w14:paraId="43B4F07B" w14:textId="77777777" w:rsidR="00E43819" w:rsidRPr="00D72266"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251</w:t>
      </w:r>
    </w:p>
  </w:footnote>
  <w:footnote w:id="35">
    <w:p w14:paraId="0F7A7F6B" w14:textId="77777777" w:rsidR="00E43819" w:rsidRPr="00D72266"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251 ; </w:t>
      </w:r>
      <w:proofErr w:type="spellStart"/>
      <w:r w:rsidRPr="00D72266">
        <w:rPr>
          <w:rFonts w:asciiTheme="minorHAnsi" w:eastAsiaTheme="minorEastAsia" w:hAnsiTheme="minorHAnsi" w:cstheme="minorBidi"/>
          <w:i/>
          <w:iCs/>
          <w:sz w:val="16"/>
          <w:szCs w:val="16"/>
          <w:lang w:val="fr-FR" w:bidi="en-US"/>
        </w:rPr>
        <w:t>Tafsiré</w:t>
      </w:r>
      <w:proofErr w:type="spellEnd"/>
      <w:r w:rsidRPr="00D72266">
        <w:rPr>
          <w:rFonts w:asciiTheme="minorHAnsi" w:eastAsiaTheme="minorEastAsia" w:hAnsiTheme="minorHAnsi" w:cstheme="minorBidi"/>
          <w:i/>
          <w:iCs/>
          <w:sz w:val="16"/>
          <w:szCs w:val="16"/>
          <w:lang w:val="fr-FR" w:bidi="en-US"/>
        </w:rPr>
        <w:t xml:space="preserve"> </w:t>
      </w:r>
      <w:proofErr w:type="spellStart"/>
      <w:r w:rsidRPr="00D72266">
        <w:rPr>
          <w:rFonts w:asciiTheme="minorHAnsi" w:eastAsiaTheme="minorEastAsia" w:hAnsiTheme="minorHAnsi" w:cstheme="minorBidi"/>
          <w:i/>
          <w:iCs/>
          <w:sz w:val="16"/>
          <w:szCs w:val="16"/>
          <w:lang w:val="fr-FR" w:bidi="en-US"/>
        </w:rPr>
        <w:t>Némouna</w:t>
      </w:r>
      <w:proofErr w:type="spellEnd"/>
      <w:r w:rsidRPr="00D72266">
        <w:rPr>
          <w:rFonts w:asciiTheme="minorHAnsi" w:eastAsiaTheme="minorEastAsia" w:hAnsiTheme="minorHAnsi" w:cstheme="minorBidi"/>
          <w:i/>
          <w:iCs/>
          <w:sz w:val="16"/>
          <w:szCs w:val="16"/>
          <w:lang w:val="fr-FR" w:bidi="en-US"/>
        </w:rPr>
        <w:t xml:space="preserve">, tome 12, page 51 </w:t>
      </w:r>
    </w:p>
  </w:footnote>
  <w:footnote w:id="36">
    <w:p w14:paraId="6976F274" w14:textId="77777777" w:rsidR="00E43819" w:rsidRPr="00D72266" w:rsidRDefault="00E43819" w:rsidP="009364AD">
      <w:pPr>
        <w:pStyle w:val="Notedebasdepage"/>
        <w:rPr>
          <w:sz w:val="16"/>
          <w:szCs w:val="16"/>
          <w:lang w:val="fr-RE"/>
        </w:rPr>
      </w:pPr>
      <w:r w:rsidRPr="00D72266">
        <w:rPr>
          <w:rStyle w:val="Appelnotedebasdep"/>
          <w:sz w:val="16"/>
          <w:szCs w:val="16"/>
        </w:rPr>
        <w:footnoteRef/>
      </w:r>
      <w:r w:rsidRPr="00D72266">
        <w:rPr>
          <w:sz w:val="16"/>
          <w:szCs w:val="16"/>
          <w:lang w:val="fr-RE"/>
        </w:rPr>
        <w:t xml:space="preserve"> </w:t>
      </w:r>
      <w:proofErr w:type="spellStart"/>
      <w:r w:rsidRPr="00D72266">
        <w:rPr>
          <w:i/>
          <w:iCs/>
          <w:sz w:val="16"/>
          <w:szCs w:val="16"/>
          <w:lang w:val="fr-FR" w:bidi="en-US"/>
        </w:rPr>
        <w:t>Tafsiré</w:t>
      </w:r>
      <w:proofErr w:type="spellEnd"/>
      <w:r w:rsidRPr="00D72266">
        <w:rPr>
          <w:i/>
          <w:iCs/>
          <w:sz w:val="16"/>
          <w:szCs w:val="16"/>
          <w:lang w:val="fr-FR" w:bidi="en-US"/>
        </w:rPr>
        <w:t xml:space="preserve"> </w:t>
      </w:r>
      <w:proofErr w:type="spellStart"/>
      <w:r w:rsidRPr="00D72266">
        <w:rPr>
          <w:i/>
          <w:iCs/>
          <w:sz w:val="16"/>
          <w:szCs w:val="16"/>
          <w:lang w:val="fr-FR" w:bidi="en-US"/>
        </w:rPr>
        <w:t>Qur’ané</w:t>
      </w:r>
      <w:proofErr w:type="spellEnd"/>
      <w:r w:rsidRPr="00D72266">
        <w:rPr>
          <w:i/>
          <w:iCs/>
          <w:sz w:val="16"/>
          <w:szCs w:val="16"/>
          <w:lang w:val="fr-FR" w:bidi="en-US"/>
        </w:rPr>
        <w:t xml:space="preserve"> Mehr, tome 5, page 252</w:t>
      </w:r>
    </w:p>
  </w:footnote>
  <w:footnote w:id="37">
    <w:p w14:paraId="13402A07" w14:textId="77777777" w:rsidR="00E43819" w:rsidRPr="00D72266"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w:t>
      </w:r>
      <w:r>
        <w:rPr>
          <w:i/>
          <w:iCs/>
          <w:sz w:val="16"/>
          <w:szCs w:val="16"/>
          <w:lang w:val="fr-FR" w:bidi="en-US"/>
        </w:rPr>
        <w:t> 253 </w:t>
      </w:r>
    </w:p>
  </w:footnote>
  <w:footnote w:id="38">
    <w:p w14:paraId="1F9918E0" w14:textId="77777777" w:rsidR="00E43819" w:rsidRPr="00D72266" w:rsidRDefault="00E43819" w:rsidP="009364AD">
      <w:pPr>
        <w:pStyle w:val="Notedebasdepage"/>
        <w:rPr>
          <w:sz w:val="16"/>
          <w:szCs w:val="16"/>
          <w:lang w:val="fr-RE"/>
        </w:rPr>
      </w:pPr>
      <w:r w:rsidRPr="00D72266">
        <w:rPr>
          <w:rStyle w:val="Appelnotedebasdep"/>
          <w:sz w:val="16"/>
          <w:szCs w:val="16"/>
        </w:rPr>
        <w:footnoteRef/>
      </w:r>
      <w:r w:rsidRPr="00D72266">
        <w:rPr>
          <w:sz w:val="16"/>
          <w:szCs w:val="16"/>
          <w:lang w:val="fr-RE"/>
        </w:rPr>
        <w:t xml:space="preserve"> </w:t>
      </w:r>
      <w:proofErr w:type="spellStart"/>
      <w:r w:rsidRPr="00D72266">
        <w:rPr>
          <w:i/>
          <w:iCs/>
          <w:sz w:val="16"/>
          <w:szCs w:val="16"/>
          <w:lang w:val="fr-FR" w:bidi="en-US"/>
        </w:rPr>
        <w:t>Tafsiré</w:t>
      </w:r>
      <w:proofErr w:type="spellEnd"/>
      <w:r w:rsidRPr="00D72266">
        <w:rPr>
          <w:i/>
          <w:iCs/>
          <w:sz w:val="16"/>
          <w:szCs w:val="16"/>
          <w:lang w:val="fr-FR" w:bidi="en-US"/>
        </w:rPr>
        <w:t xml:space="preserve"> </w:t>
      </w:r>
      <w:proofErr w:type="spellStart"/>
      <w:r w:rsidRPr="00D72266">
        <w:rPr>
          <w:i/>
          <w:iCs/>
          <w:sz w:val="16"/>
          <w:szCs w:val="16"/>
          <w:lang w:val="fr-FR" w:bidi="en-US"/>
        </w:rPr>
        <w:t>Qur’ané</w:t>
      </w:r>
      <w:proofErr w:type="spellEnd"/>
      <w:r w:rsidRPr="00D72266">
        <w:rPr>
          <w:i/>
          <w:iCs/>
          <w:sz w:val="16"/>
          <w:szCs w:val="16"/>
          <w:lang w:val="fr-FR" w:bidi="en-US"/>
        </w:rPr>
        <w:t xml:space="preserve"> Mehr, tome 5, page 255</w:t>
      </w:r>
    </w:p>
  </w:footnote>
  <w:footnote w:id="39">
    <w:p w14:paraId="4F5C040B" w14:textId="77777777" w:rsidR="00E43819" w:rsidRPr="00D72266"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256 ; </w:t>
      </w:r>
      <w:proofErr w:type="spellStart"/>
      <w:r w:rsidRPr="00D72266">
        <w:rPr>
          <w:rFonts w:asciiTheme="minorHAnsi" w:eastAsiaTheme="minorEastAsia" w:hAnsiTheme="minorHAnsi" w:cstheme="minorBidi"/>
          <w:i/>
          <w:iCs/>
          <w:sz w:val="16"/>
          <w:szCs w:val="16"/>
          <w:lang w:val="fr-FR" w:bidi="en-US"/>
        </w:rPr>
        <w:t>Tafsiré</w:t>
      </w:r>
      <w:proofErr w:type="spellEnd"/>
      <w:r w:rsidRPr="00D72266">
        <w:rPr>
          <w:rFonts w:asciiTheme="minorHAnsi" w:eastAsiaTheme="minorEastAsia" w:hAnsiTheme="minorHAnsi" w:cstheme="minorBidi"/>
          <w:i/>
          <w:iCs/>
          <w:sz w:val="16"/>
          <w:szCs w:val="16"/>
          <w:lang w:val="fr-FR" w:bidi="en-US"/>
        </w:rPr>
        <w:t xml:space="preserve"> </w:t>
      </w:r>
      <w:proofErr w:type="spellStart"/>
      <w:r w:rsidRPr="00D72266">
        <w:rPr>
          <w:rFonts w:asciiTheme="minorHAnsi" w:eastAsiaTheme="minorEastAsia" w:hAnsiTheme="minorHAnsi" w:cstheme="minorBidi"/>
          <w:i/>
          <w:iCs/>
          <w:sz w:val="16"/>
          <w:szCs w:val="16"/>
          <w:lang w:val="fr-FR" w:bidi="en-US"/>
        </w:rPr>
        <w:t>Némouna</w:t>
      </w:r>
      <w:proofErr w:type="spellEnd"/>
      <w:r w:rsidRPr="00D72266">
        <w:rPr>
          <w:rFonts w:asciiTheme="minorHAnsi" w:eastAsiaTheme="minorEastAsia" w:hAnsiTheme="minorHAnsi" w:cstheme="minorBidi"/>
          <w:i/>
          <w:iCs/>
          <w:sz w:val="16"/>
          <w:szCs w:val="16"/>
          <w:lang w:val="fr-FR" w:bidi="en-US"/>
        </w:rPr>
        <w:t xml:space="preserve">, tome 12, page 66 </w:t>
      </w:r>
    </w:p>
  </w:footnote>
  <w:footnote w:id="40">
    <w:p w14:paraId="1813FC74" w14:textId="77777777" w:rsidR="00E43819" w:rsidRPr="00D72266" w:rsidRDefault="00E43819" w:rsidP="009364AD">
      <w:pPr>
        <w:pStyle w:val="Paragraphedeliste1"/>
        <w:spacing w:after="0"/>
        <w:ind w:left="0"/>
        <w:rPr>
          <w:rFonts w:asciiTheme="minorHAnsi"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257</w:t>
      </w:r>
    </w:p>
  </w:footnote>
  <w:footnote w:id="41">
    <w:p w14:paraId="51C8BB8A" w14:textId="77777777" w:rsidR="00E43819" w:rsidRPr="00D72266"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258</w:t>
      </w:r>
    </w:p>
  </w:footnote>
  <w:footnote w:id="42">
    <w:p w14:paraId="1CCF8F53" w14:textId="77777777" w:rsidR="00E43819" w:rsidRPr="005C6FEC" w:rsidRDefault="00E43819" w:rsidP="00AD1A85">
      <w:pPr>
        <w:spacing w:after="0" w:line="240" w:lineRule="auto"/>
        <w:jc w:val="both"/>
        <w:rPr>
          <w:rFonts w:cstheme="minorHAnsi"/>
          <w:sz w:val="16"/>
          <w:szCs w:val="16"/>
          <w:lang w:val="fr-FR" w:bidi="fa-IR"/>
        </w:rPr>
      </w:pPr>
      <w:r w:rsidRPr="00AD1A85">
        <w:rPr>
          <w:rStyle w:val="Appelnotedebasdep"/>
          <w:sz w:val="16"/>
          <w:szCs w:val="16"/>
        </w:rPr>
        <w:footnoteRef/>
      </w:r>
      <w:r w:rsidRPr="005C6FEC">
        <w:rPr>
          <w:sz w:val="16"/>
          <w:szCs w:val="16"/>
          <w:lang w:val="fr-FR"/>
        </w:rPr>
        <w:t xml:space="preserve"> </w:t>
      </w:r>
      <w:bookmarkStart w:id="12" w:name="_Hlk157249135"/>
      <w:r w:rsidRPr="005C6FEC">
        <w:rPr>
          <w:rFonts w:cstheme="minorHAnsi"/>
          <w:sz w:val="16"/>
          <w:szCs w:val="16"/>
          <w:lang w:val="fr-FR"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5C6FEC">
        <w:rPr>
          <w:rFonts w:cstheme="minorHAnsi"/>
          <w:sz w:val="16"/>
          <w:szCs w:val="16"/>
          <w:lang w:val="fr-FR" w:bidi="fa-IR"/>
        </w:rPr>
        <w:t>kiswa</w:t>
      </w:r>
      <w:proofErr w:type="spellEnd"/>
      <w:r w:rsidRPr="005C6FEC">
        <w:rPr>
          <w:rFonts w:cstheme="minorHAnsi"/>
          <w:sz w:val="16"/>
          <w:szCs w:val="16"/>
          <w:lang w:val="fr-FR" w:bidi="fa-IR"/>
        </w:rPr>
        <w:t>, qui est changé chaque année.</w:t>
      </w:r>
      <w:bookmarkEnd w:id="12"/>
    </w:p>
  </w:footnote>
  <w:footnote w:id="43">
    <w:p w14:paraId="61BA3619" w14:textId="77777777" w:rsidR="00E43819" w:rsidRPr="00AD1A85" w:rsidRDefault="00E43819" w:rsidP="00AD1A85">
      <w:pPr>
        <w:pStyle w:val="Notedebasdepage"/>
        <w:rPr>
          <w:sz w:val="16"/>
          <w:szCs w:val="16"/>
          <w:lang w:val="fr-RE"/>
        </w:rPr>
      </w:pPr>
      <w:r w:rsidRPr="00AD1A85">
        <w:rPr>
          <w:rStyle w:val="Appelnotedebasdep"/>
          <w:sz w:val="16"/>
          <w:szCs w:val="16"/>
        </w:rPr>
        <w:footnoteRef/>
      </w:r>
      <w:r w:rsidRPr="00AD1A85">
        <w:rPr>
          <w:sz w:val="16"/>
          <w:szCs w:val="16"/>
          <w:lang w:val="fr-FR"/>
        </w:rPr>
        <w:t xml:space="preserve"> </w:t>
      </w:r>
      <w:proofErr w:type="spellStart"/>
      <w:r>
        <w:rPr>
          <w:i/>
          <w:iCs/>
          <w:sz w:val="16"/>
          <w:szCs w:val="16"/>
          <w:lang w:val="fr-RE"/>
        </w:rPr>
        <w:t>Tafsiré</w:t>
      </w:r>
      <w:proofErr w:type="spellEnd"/>
      <w:r>
        <w:rPr>
          <w:i/>
          <w:iCs/>
          <w:sz w:val="16"/>
          <w:szCs w:val="16"/>
          <w:lang w:val="fr-RE"/>
        </w:rPr>
        <w:t xml:space="preserve"> al-</w:t>
      </w:r>
      <w:proofErr w:type="spellStart"/>
      <w:r>
        <w:rPr>
          <w:i/>
          <w:iCs/>
          <w:sz w:val="16"/>
          <w:szCs w:val="16"/>
          <w:lang w:val="fr-RE"/>
        </w:rPr>
        <w:t>Fourqane</w:t>
      </w:r>
      <w:proofErr w:type="spellEnd"/>
      <w:r w:rsidRPr="00AD1A85">
        <w:rPr>
          <w:i/>
          <w:iCs/>
          <w:sz w:val="16"/>
          <w:szCs w:val="16"/>
          <w:lang w:val="fr-FR"/>
        </w:rPr>
        <w:t>, tome 23, page 227</w:t>
      </w:r>
    </w:p>
  </w:footnote>
  <w:footnote w:id="44">
    <w:p w14:paraId="3FBA39D8" w14:textId="77777777" w:rsidR="00E43819" w:rsidRPr="00AD1A85" w:rsidRDefault="00E43819" w:rsidP="00AD1A85">
      <w:pPr>
        <w:pStyle w:val="Paragraphedeliste1"/>
        <w:spacing w:after="0" w:line="240" w:lineRule="auto"/>
        <w:ind w:left="0"/>
        <w:jc w:val="left"/>
        <w:rPr>
          <w:i/>
          <w:iCs/>
          <w:sz w:val="16"/>
          <w:szCs w:val="16"/>
          <w:lang w:val="fr-RE"/>
        </w:rPr>
      </w:pPr>
      <w:r w:rsidRPr="00AD1A85">
        <w:rPr>
          <w:rStyle w:val="Appelnotedebasdep"/>
          <w:sz w:val="16"/>
          <w:szCs w:val="16"/>
        </w:rPr>
        <w:footnoteRef/>
      </w:r>
      <w:r w:rsidRPr="00AD1A85">
        <w:rPr>
          <w:sz w:val="16"/>
          <w:szCs w:val="16"/>
          <w:lang w:val="fr-FR"/>
        </w:rPr>
        <w:t xml:space="preserve"> </w:t>
      </w:r>
      <w:r w:rsidRPr="00AD1A85">
        <w:rPr>
          <w:i/>
          <w:iCs/>
          <w:sz w:val="16"/>
          <w:szCs w:val="16"/>
          <w:lang w:val="fr-RE"/>
        </w:rPr>
        <w:t xml:space="preserve">Man la </w:t>
      </w:r>
      <w:proofErr w:type="spellStart"/>
      <w:r w:rsidRPr="00AD1A85">
        <w:rPr>
          <w:i/>
          <w:iCs/>
          <w:sz w:val="16"/>
          <w:szCs w:val="16"/>
          <w:lang w:val="fr-RE"/>
        </w:rPr>
        <w:t>Yahduruh</w:t>
      </w:r>
      <w:proofErr w:type="spellEnd"/>
      <w:r w:rsidRPr="00AD1A85">
        <w:rPr>
          <w:i/>
          <w:iCs/>
          <w:sz w:val="16"/>
          <w:szCs w:val="16"/>
          <w:lang w:val="fr-RE"/>
        </w:rPr>
        <w:t xml:space="preserve"> al-</w:t>
      </w:r>
      <w:proofErr w:type="spellStart"/>
      <w:r w:rsidRPr="00AD1A85">
        <w:rPr>
          <w:i/>
          <w:iCs/>
          <w:sz w:val="16"/>
          <w:szCs w:val="16"/>
          <w:lang w:val="fr-RE"/>
        </w:rPr>
        <w:t>Faqih</w:t>
      </w:r>
      <w:proofErr w:type="spellEnd"/>
      <w:r w:rsidRPr="00AD1A85">
        <w:rPr>
          <w:i/>
          <w:iCs/>
          <w:sz w:val="16"/>
          <w:szCs w:val="16"/>
          <w:lang w:val="fr-RE"/>
        </w:rPr>
        <w:t xml:space="preserve">, tome 4, page 371 </w:t>
      </w:r>
    </w:p>
  </w:footnote>
  <w:footnote w:id="45">
    <w:p w14:paraId="6649E85C" w14:textId="77777777" w:rsidR="00E43819" w:rsidRPr="0066500A" w:rsidRDefault="00E43819" w:rsidP="00AD1A8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6500A">
        <w:rPr>
          <w:rStyle w:val="Appelnotedebasdep"/>
          <w:sz w:val="16"/>
          <w:szCs w:val="16"/>
        </w:rPr>
        <w:footnoteRef/>
      </w:r>
      <w:r w:rsidRPr="0066500A">
        <w:rPr>
          <w:sz w:val="16"/>
          <w:szCs w:val="16"/>
          <w:lang w:val="fr-RE"/>
        </w:rPr>
        <w:t xml:space="preserve"> </w:t>
      </w:r>
      <w:proofErr w:type="spellStart"/>
      <w:r w:rsidRPr="0066500A">
        <w:rPr>
          <w:rFonts w:asciiTheme="minorHAnsi" w:hAnsiTheme="minorHAnsi" w:cstheme="minorBidi"/>
          <w:i/>
          <w:iCs/>
          <w:sz w:val="16"/>
          <w:szCs w:val="16"/>
          <w:lang w:val="fr-FR" w:bidi="en-US"/>
        </w:rPr>
        <w:t>Tafsiré</w:t>
      </w:r>
      <w:proofErr w:type="spellEnd"/>
      <w:r w:rsidRPr="0066500A">
        <w:rPr>
          <w:rFonts w:asciiTheme="minorHAnsi" w:hAnsiTheme="minorHAnsi" w:cstheme="minorBidi"/>
          <w:i/>
          <w:iCs/>
          <w:sz w:val="16"/>
          <w:szCs w:val="16"/>
          <w:lang w:val="fr-FR" w:bidi="en-US"/>
        </w:rPr>
        <w:t xml:space="preserve"> </w:t>
      </w:r>
      <w:proofErr w:type="spellStart"/>
      <w:r w:rsidRPr="0066500A">
        <w:rPr>
          <w:rFonts w:asciiTheme="minorHAnsi" w:hAnsiTheme="minorHAnsi" w:cstheme="minorBidi"/>
          <w:i/>
          <w:iCs/>
          <w:sz w:val="16"/>
          <w:szCs w:val="16"/>
          <w:lang w:val="fr-FR" w:bidi="en-US"/>
        </w:rPr>
        <w:t>Qur’ané</w:t>
      </w:r>
      <w:proofErr w:type="spellEnd"/>
      <w:r w:rsidRPr="0066500A">
        <w:rPr>
          <w:rFonts w:asciiTheme="minorHAnsi" w:hAnsiTheme="minorHAnsi" w:cstheme="minorBidi"/>
          <w:i/>
          <w:iCs/>
          <w:sz w:val="16"/>
          <w:szCs w:val="16"/>
          <w:lang w:val="fr-FR" w:bidi="en-US"/>
        </w:rPr>
        <w:t xml:space="preserve"> Mehr, tome 5, page 259 ; </w:t>
      </w:r>
      <w:proofErr w:type="spellStart"/>
      <w:r w:rsidRPr="0066500A">
        <w:rPr>
          <w:rFonts w:asciiTheme="minorHAnsi" w:eastAsiaTheme="minorEastAsia" w:hAnsiTheme="minorHAnsi" w:cstheme="minorBidi"/>
          <w:i/>
          <w:iCs/>
          <w:sz w:val="16"/>
          <w:szCs w:val="16"/>
          <w:lang w:val="fr-FR" w:bidi="en-US"/>
        </w:rPr>
        <w:t>Tafsiré</w:t>
      </w:r>
      <w:proofErr w:type="spellEnd"/>
      <w:r w:rsidRPr="0066500A">
        <w:rPr>
          <w:rFonts w:asciiTheme="minorHAnsi" w:eastAsiaTheme="minorEastAsia" w:hAnsiTheme="minorHAnsi" w:cstheme="minorBidi"/>
          <w:i/>
          <w:iCs/>
          <w:sz w:val="16"/>
          <w:szCs w:val="16"/>
          <w:lang w:val="fr-FR" w:bidi="en-US"/>
        </w:rPr>
        <w:t xml:space="preserve"> </w:t>
      </w:r>
      <w:proofErr w:type="spellStart"/>
      <w:r w:rsidRPr="0066500A">
        <w:rPr>
          <w:rFonts w:asciiTheme="minorHAnsi" w:eastAsiaTheme="minorEastAsia" w:hAnsiTheme="minorHAnsi" w:cstheme="minorBidi"/>
          <w:i/>
          <w:iCs/>
          <w:sz w:val="16"/>
          <w:szCs w:val="16"/>
          <w:lang w:val="fr-FR" w:bidi="en-US"/>
        </w:rPr>
        <w:t>Némouna</w:t>
      </w:r>
      <w:proofErr w:type="spellEnd"/>
      <w:r w:rsidRPr="0066500A">
        <w:rPr>
          <w:rFonts w:asciiTheme="minorHAnsi" w:eastAsiaTheme="minorEastAsia" w:hAnsiTheme="minorHAnsi" w:cstheme="minorBidi"/>
          <w:i/>
          <w:iCs/>
          <w:sz w:val="16"/>
          <w:szCs w:val="16"/>
          <w:lang w:val="fr-FR" w:bidi="en-US"/>
        </w:rPr>
        <w:t xml:space="preserve">, tome 12, page 74 </w:t>
      </w:r>
    </w:p>
  </w:footnote>
  <w:footnote w:id="46">
    <w:p w14:paraId="3C6409E8" w14:textId="77777777" w:rsidR="00E43819" w:rsidRPr="0066500A"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6500A">
        <w:rPr>
          <w:rStyle w:val="Appelnotedebasdep"/>
          <w:sz w:val="16"/>
          <w:szCs w:val="16"/>
        </w:rPr>
        <w:footnoteRef/>
      </w:r>
      <w:r w:rsidRPr="0066500A">
        <w:rPr>
          <w:sz w:val="16"/>
          <w:szCs w:val="16"/>
          <w:lang w:val="fr-RE"/>
        </w:rPr>
        <w:t xml:space="preserve"> </w:t>
      </w:r>
      <w:proofErr w:type="spellStart"/>
      <w:r w:rsidRPr="0066500A">
        <w:rPr>
          <w:rFonts w:asciiTheme="minorHAnsi" w:hAnsiTheme="minorHAnsi" w:cstheme="minorBidi"/>
          <w:i/>
          <w:iCs/>
          <w:sz w:val="16"/>
          <w:szCs w:val="16"/>
          <w:lang w:val="fr-FR" w:bidi="en-US"/>
        </w:rPr>
        <w:t>Tafsiré</w:t>
      </w:r>
      <w:proofErr w:type="spellEnd"/>
      <w:r w:rsidRPr="0066500A">
        <w:rPr>
          <w:rFonts w:asciiTheme="minorHAnsi" w:hAnsiTheme="minorHAnsi" w:cstheme="minorBidi"/>
          <w:i/>
          <w:iCs/>
          <w:sz w:val="16"/>
          <w:szCs w:val="16"/>
          <w:lang w:val="fr-FR" w:bidi="en-US"/>
        </w:rPr>
        <w:t xml:space="preserve"> </w:t>
      </w:r>
      <w:proofErr w:type="spellStart"/>
      <w:r w:rsidRPr="0066500A">
        <w:rPr>
          <w:rFonts w:asciiTheme="minorHAnsi" w:hAnsiTheme="minorHAnsi" w:cstheme="minorBidi"/>
          <w:i/>
          <w:iCs/>
          <w:sz w:val="16"/>
          <w:szCs w:val="16"/>
          <w:lang w:val="fr-FR" w:bidi="en-US"/>
        </w:rPr>
        <w:t>Qur’ané</w:t>
      </w:r>
      <w:proofErr w:type="spellEnd"/>
      <w:r w:rsidRPr="0066500A">
        <w:rPr>
          <w:rFonts w:asciiTheme="minorHAnsi" w:hAnsiTheme="minorHAnsi" w:cstheme="minorBidi"/>
          <w:i/>
          <w:iCs/>
          <w:sz w:val="16"/>
          <w:szCs w:val="16"/>
          <w:lang w:val="fr-FR" w:bidi="en-US"/>
        </w:rPr>
        <w:t xml:space="preserve"> Mehr, tome 5, page 262 </w:t>
      </w:r>
    </w:p>
  </w:footnote>
  <w:footnote w:id="47">
    <w:p w14:paraId="64DCE61E" w14:textId="034A8FF4" w:rsidR="00E43819" w:rsidRPr="0066500A" w:rsidRDefault="00E43819" w:rsidP="009364AD">
      <w:pPr>
        <w:spacing w:after="0" w:line="240" w:lineRule="auto"/>
        <w:rPr>
          <w:rFonts w:cstheme="minorHAnsi"/>
          <w:sz w:val="16"/>
          <w:szCs w:val="16"/>
          <w:shd w:val="clear" w:color="auto" w:fill="FFFFFF"/>
          <w:lang w:val="fr-RE"/>
        </w:rPr>
      </w:pPr>
      <w:r w:rsidRPr="0066500A">
        <w:rPr>
          <w:rStyle w:val="Appelnotedebasdep"/>
          <w:sz w:val="16"/>
          <w:szCs w:val="16"/>
        </w:rPr>
        <w:footnoteRef/>
      </w:r>
      <w:r w:rsidRPr="0066500A">
        <w:rPr>
          <w:sz w:val="16"/>
          <w:szCs w:val="16"/>
          <w:lang w:val="fr-RE"/>
        </w:rPr>
        <w:t xml:space="preserve"> </w:t>
      </w:r>
      <w:r w:rsidR="00BF7FAD" w:rsidRPr="00BF7FAD">
        <w:rPr>
          <w:rFonts w:cstheme="minorHAnsi"/>
          <w:sz w:val="16"/>
          <w:szCs w:val="16"/>
          <w:shd w:val="clear" w:color="auto" w:fill="FFFFFF"/>
          <w:lang w:val="fr-RE"/>
        </w:rPr>
        <w:t>Fadak est le nom d’une oasis et d’un territoire situé au nord de Médine, en Arabie Saoudite. Lorsque les tribus juives violèrent le traité de paix signé avec le Prophète (s), la septième année de l’Hégire, les forteresses de Khaybar furent conquises une à une par les musulmans, brisant ainsi le pouvoir central des Juifs. Les habitants de Fadak se rendirent et s’engagèrent envers le Prophète (s) à lui céder la moitié de leurs terres, tout en conservant l’autre moitié pour eux-mêmes. Selon le droit islamique, les terres acquises sans combat militaire, par voie de négociation pacifique, appartiennent exclusivement au Messager de Dieu (s), sans que les musulmans y aient des droits particuliers. Fadak fut obtenu de cette manière, et selon l'historien al-Tabari : « Fadak était la propriété exclusive du Prophète de Dieu (s), car les musulmans ne l'avaient pas conquis par la force de la cavalerie ou de l'infanterie » (</w:t>
      </w:r>
      <w:proofErr w:type="spellStart"/>
      <w:r w:rsidR="00BF7FAD" w:rsidRPr="0044166E">
        <w:rPr>
          <w:rFonts w:cstheme="minorHAnsi"/>
          <w:i/>
          <w:iCs/>
          <w:sz w:val="16"/>
          <w:szCs w:val="16"/>
          <w:shd w:val="clear" w:color="auto" w:fill="FFFFFF"/>
          <w:lang w:val="fr-RE"/>
        </w:rPr>
        <w:t>Târîkh</w:t>
      </w:r>
      <w:proofErr w:type="spellEnd"/>
      <w:r w:rsidR="00BF7FAD" w:rsidRPr="0044166E">
        <w:rPr>
          <w:rFonts w:cstheme="minorHAnsi"/>
          <w:i/>
          <w:iCs/>
          <w:sz w:val="16"/>
          <w:szCs w:val="16"/>
          <w:shd w:val="clear" w:color="auto" w:fill="FFFFFF"/>
          <w:lang w:val="fr-RE"/>
        </w:rPr>
        <w:t xml:space="preserve"> al-</w:t>
      </w:r>
      <w:proofErr w:type="spellStart"/>
      <w:r w:rsidR="00BF7FAD" w:rsidRPr="0044166E">
        <w:rPr>
          <w:rFonts w:cstheme="minorHAnsi"/>
          <w:i/>
          <w:iCs/>
          <w:sz w:val="16"/>
          <w:szCs w:val="16"/>
          <w:shd w:val="clear" w:color="auto" w:fill="FFFFFF"/>
          <w:lang w:val="fr-RE"/>
        </w:rPr>
        <w:t>Ṭabarî</w:t>
      </w:r>
      <w:proofErr w:type="spellEnd"/>
      <w:r w:rsidR="00BF7FAD" w:rsidRPr="0044166E">
        <w:rPr>
          <w:rFonts w:cstheme="minorHAnsi"/>
          <w:i/>
          <w:iCs/>
          <w:sz w:val="16"/>
          <w:szCs w:val="16"/>
          <w:shd w:val="clear" w:color="auto" w:fill="FFFFFF"/>
          <w:lang w:val="fr-RE"/>
        </w:rPr>
        <w:t>, tome 2, page 302</w:t>
      </w:r>
      <w:r w:rsidR="00BF7FAD" w:rsidRPr="00BF7FAD">
        <w:rPr>
          <w:rFonts w:cstheme="minorHAnsi"/>
          <w:sz w:val="16"/>
          <w:szCs w:val="16"/>
          <w:shd w:val="clear" w:color="auto" w:fill="FFFFFF"/>
          <w:lang w:val="fr-RE"/>
        </w:rPr>
        <w:t xml:space="preserve">). Le Prophète (s) fit alors don de ces terres à sa fille Fatima </w:t>
      </w:r>
      <w:proofErr w:type="spellStart"/>
      <w:r w:rsidR="00BF7FAD" w:rsidRPr="00BF7FAD">
        <w:rPr>
          <w:rFonts w:cstheme="minorHAnsi"/>
          <w:sz w:val="16"/>
          <w:szCs w:val="16"/>
          <w:shd w:val="clear" w:color="auto" w:fill="FFFFFF"/>
          <w:lang w:val="fr-RE"/>
        </w:rPr>
        <w:t>az</w:t>
      </w:r>
      <w:proofErr w:type="spellEnd"/>
      <w:r w:rsidR="00BF7FAD" w:rsidRPr="00BF7FAD">
        <w:rPr>
          <w:rFonts w:cstheme="minorHAnsi"/>
          <w:sz w:val="16"/>
          <w:szCs w:val="16"/>
          <w:shd w:val="clear" w:color="auto" w:fill="FFFFFF"/>
          <w:lang w:val="fr-RE"/>
        </w:rPr>
        <w:t xml:space="preserve">-Zahra (a), reconnaissant ainsi son droit légitime sur cette propriété. Fadak devint donc la propriété personnelle de Fatima </w:t>
      </w:r>
      <w:proofErr w:type="spellStart"/>
      <w:r w:rsidR="00BF7FAD" w:rsidRPr="00BF7FAD">
        <w:rPr>
          <w:rFonts w:cstheme="minorHAnsi"/>
          <w:sz w:val="16"/>
          <w:szCs w:val="16"/>
          <w:shd w:val="clear" w:color="auto" w:fill="FFFFFF"/>
          <w:lang w:val="fr-RE"/>
        </w:rPr>
        <w:t>az</w:t>
      </w:r>
      <w:proofErr w:type="spellEnd"/>
      <w:r w:rsidR="00BF7FAD" w:rsidRPr="00BF7FAD">
        <w:rPr>
          <w:rFonts w:cstheme="minorHAnsi"/>
          <w:sz w:val="16"/>
          <w:szCs w:val="16"/>
          <w:shd w:val="clear" w:color="auto" w:fill="FFFFFF"/>
          <w:lang w:val="fr-RE"/>
        </w:rPr>
        <w:t xml:space="preserve">-Zahra (a). Cependant, après la mort du Prophète Mohammad (s), le calife Abou Bakr déposséda Fatima </w:t>
      </w:r>
      <w:proofErr w:type="spellStart"/>
      <w:r w:rsidR="00BF7FAD" w:rsidRPr="00BF7FAD">
        <w:rPr>
          <w:rFonts w:cstheme="minorHAnsi"/>
          <w:sz w:val="16"/>
          <w:szCs w:val="16"/>
          <w:shd w:val="clear" w:color="auto" w:fill="FFFFFF"/>
          <w:lang w:val="fr-RE"/>
        </w:rPr>
        <w:t>az</w:t>
      </w:r>
      <w:proofErr w:type="spellEnd"/>
      <w:r w:rsidR="00BF7FAD" w:rsidRPr="00BF7FAD">
        <w:rPr>
          <w:rFonts w:cstheme="minorHAnsi"/>
          <w:sz w:val="16"/>
          <w:szCs w:val="16"/>
          <w:shd w:val="clear" w:color="auto" w:fill="FFFFFF"/>
          <w:lang w:val="fr-RE"/>
        </w:rPr>
        <w:t xml:space="preserve">-Zahra (a) de ces terres. Cette décision fut prise en opposition aux dispositions du Prophète (s), Abou Bakr arguant qu'il s'agissait d'un butin devant être partagé entre tous les musulmans et non d'un héritage privé. Pour les chiites, Fadak représente l'injustice et l'usurpation des droits de Fatima </w:t>
      </w:r>
      <w:proofErr w:type="spellStart"/>
      <w:r w:rsidR="00BF7FAD" w:rsidRPr="00BF7FAD">
        <w:rPr>
          <w:rFonts w:cstheme="minorHAnsi"/>
          <w:sz w:val="16"/>
          <w:szCs w:val="16"/>
          <w:shd w:val="clear" w:color="auto" w:fill="FFFFFF"/>
          <w:lang w:val="fr-RE"/>
        </w:rPr>
        <w:t>az</w:t>
      </w:r>
      <w:proofErr w:type="spellEnd"/>
      <w:r w:rsidR="00BF7FAD" w:rsidRPr="00BF7FAD">
        <w:rPr>
          <w:rFonts w:cstheme="minorHAnsi"/>
          <w:sz w:val="16"/>
          <w:szCs w:val="16"/>
          <w:shd w:val="clear" w:color="auto" w:fill="FFFFFF"/>
          <w:lang w:val="fr-RE"/>
        </w:rPr>
        <w:t xml:space="preserve">-Zahra (a). La confiscation de Fadak est perçue comme un symbole de l'oppression des femmes et de la marginalisation de la famille du Prophète (s). Depuis lors, la confiscation de Fadak est devenue dans la tradition chiite un symbole du déni des droits des gens de la « Maison du Prophète » par le pouvoir établi, et plus largement de l'injustice subie par les </w:t>
      </w:r>
      <w:proofErr w:type="spellStart"/>
      <w:r w:rsidR="00BF7FAD" w:rsidRPr="00BF7FAD">
        <w:rPr>
          <w:rFonts w:cstheme="minorHAnsi"/>
          <w:sz w:val="16"/>
          <w:szCs w:val="16"/>
          <w:shd w:val="clear" w:color="auto" w:fill="FFFFFF"/>
          <w:lang w:val="fr-RE"/>
        </w:rPr>
        <w:t>Ahlal</w:t>
      </w:r>
      <w:proofErr w:type="spellEnd"/>
      <w:r w:rsidR="00BF7FAD" w:rsidRPr="00BF7FAD">
        <w:rPr>
          <w:rFonts w:cstheme="minorHAnsi"/>
          <w:sz w:val="16"/>
          <w:szCs w:val="16"/>
          <w:shd w:val="clear" w:color="auto" w:fill="FFFFFF"/>
          <w:lang w:val="fr-RE"/>
        </w:rPr>
        <w:t xml:space="preserve"> Bayt dans l’histoire islamique</w:t>
      </w:r>
      <w:r w:rsidRPr="0066500A">
        <w:rPr>
          <w:rFonts w:cstheme="minorHAnsi"/>
          <w:sz w:val="16"/>
          <w:szCs w:val="16"/>
          <w:shd w:val="clear" w:color="auto" w:fill="FFFFFF"/>
          <w:lang w:val="fr-RE"/>
        </w:rPr>
        <w:t>.</w:t>
      </w:r>
    </w:p>
  </w:footnote>
  <w:footnote w:id="48">
    <w:p w14:paraId="0974E8C4" w14:textId="77777777" w:rsidR="00E43819" w:rsidRPr="00D72266"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bookmarkStart w:id="15" w:name="_Hlk213141739"/>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263 ; </w:t>
      </w:r>
      <w:proofErr w:type="spellStart"/>
      <w:r w:rsidRPr="00D72266">
        <w:rPr>
          <w:rFonts w:asciiTheme="minorHAnsi" w:eastAsiaTheme="minorEastAsia" w:hAnsiTheme="minorHAnsi" w:cstheme="minorBidi"/>
          <w:i/>
          <w:iCs/>
          <w:sz w:val="16"/>
          <w:szCs w:val="16"/>
          <w:lang w:val="fr-FR" w:bidi="en-US"/>
        </w:rPr>
        <w:t>Tafsiré</w:t>
      </w:r>
      <w:proofErr w:type="spellEnd"/>
      <w:r w:rsidRPr="00D72266">
        <w:rPr>
          <w:rFonts w:asciiTheme="minorHAnsi" w:eastAsiaTheme="minorEastAsia" w:hAnsiTheme="minorHAnsi" w:cstheme="minorBidi"/>
          <w:i/>
          <w:iCs/>
          <w:sz w:val="16"/>
          <w:szCs w:val="16"/>
          <w:lang w:val="fr-FR" w:bidi="en-US"/>
        </w:rPr>
        <w:t xml:space="preserve"> </w:t>
      </w:r>
      <w:proofErr w:type="spellStart"/>
      <w:r w:rsidRPr="00D72266">
        <w:rPr>
          <w:rFonts w:asciiTheme="minorHAnsi" w:eastAsiaTheme="minorEastAsia" w:hAnsiTheme="minorHAnsi" w:cstheme="minorBidi"/>
          <w:i/>
          <w:iCs/>
          <w:sz w:val="16"/>
          <w:szCs w:val="16"/>
          <w:lang w:val="fr-FR" w:bidi="en-US"/>
        </w:rPr>
        <w:t>Némouna</w:t>
      </w:r>
      <w:proofErr w:type="spellEnd"/>
      <w:r w:rsidRPr="00D72266">
        <w:rPr>
          <w:rFonts w:asciiTheme="minorHAnsi" w:eastAsiaTheme="minorEastAsia" w:hAnsiTheme="minorHAnsi" w:cstheme="minorBidi"/>
          <w:i/>
          <w:iCs/>
          <w:sz w:val="16"/>
          <w:szCs w:val="16"/>
          <w:lang w:val="fr-FR" w:bidi="en-US"/>
        </w:rPr>
        <w:t xml:space="preserve">, tome 12, page 89 </w:t>
      </w:r>
      <w:bookmarkEnd w:id="15"/>
    </w:p>
  </w:footnote>
  <w:footnote w:id="49">
    <w:p w14:paraId="65124ED7" w14:textId="77777777" w:rsidR="00E43819" w:rsidRPr="00D72266" w:rsidRDefault="00E43819" w:rsidP="009364AD">
      <w:pPr>
        <w:pStyle w:val="Notedebasdepage"/>
        <w:rPr>
          <w:sz w:val="16"/>
          <w:szCs w:val="16"/>
          <w:lang w:val="fr-RE"/>
        </w:rPr>
      </w:pPr>
      <w:r w:rsidRPr="00D72266">
        <w:rPr>
          <w:rStyle w:val="Appelnotedebasdep"/>
          <w:sz w:val="16"/>
          <w:szCs w:val="16"/>
        </w:rPr>
        <w:footnoteRef/>
      </w:r>
      <w:r w:rsidRPr="00D72266">
        <w:rPr>
          <w:sz w:val="16"/>
          <w:szCs w:val="16"/>
          <w:lang w:val="fr-RE"/>
        </w:rPr>
        <w:t xml:space="preserve"> </w:t>
      </w:r>
      <w:bookmarkStart w:id="17" w:name="_Hlk213141527"/>
      <w:proofErr w:type="spellStart"/>
      <w:r w:rsidRPr="00D72266">
        <w:rPr>
          <w:i/>
          <w:iCs/>
          <w:sz w:val="16"/>
          <w:szCs w:val="16"/>
          <w:lang w:val="fr-FR" w:bidi="en-US"/>
        </w:rPr>
        <w:t>Tafsiré</w:t>
      </w:r>
      <w:proofErr w:type="spellEnd"/>
      <w:r w:rsidRPr="00D72266">
        <w:rPr>
          <w:i/>
          <w:iCs/>
          <w:sz w:val="16"/>
          <w:szCs w:val="16"/>
          <w:lang w:val="fr-FR" w:bidi="en-US"/>
        </w:rPr>
        <w:t xml:space="preserve"> </w:t>
      </w:r>
      <w:proofErr w:type="spellStart"/>
      <w:r w:rsidRPr="00D72266">
        <w:rPr>
          <w:i/>
          <w:iCs/>
          <w:sz w:val="16"/>
          <w:szCs w:val="16"/>
          <w:lang w:val="fr-FR" w:bidi="en-US"/>
        </w:rPr>
        <w:t>Qur’ané</w:t>
      </w:r>
      <w:proofErr w:type="spellEnd"/>
      <w:r w:rsidRPr="00D72266">
        <w:rPr>
          <w:i/>
          <w:iCs/>
          <w:sz w:val="16"/>
          <w:szCs w:val="16"/>
          <w:lang w:val="fr-FR" w:bidi="en-US"/>
        </w:rPr>
        <w:t xml:space="preserve"> Mehr, tome 5, page 265</w:t>
      </w:r>
    </w:p>
    <w:bookmarkEnd w:id="17"/>
  </w:footnote>
  <w:footnote w:id="50">
    <w:p w14:paraId="0A676B52" w14:textId="77777777" w:rsidR="00E43819" w:rsidRPr="00D72266" w:rsidRDefault="00E43819" w:rsidP="009364AD">
      <w:pPr>
        <w:pStyle w:val="Paragraphedeliste1"/>
        <w:spacing w:after="0" w:line="240" w:lineRule="auto"/>
        <w:ind w:left="0"/>
        <w:jc w:val="left"/>
        <w:rPr>
          <w:i/>
          <w:iCs/>
          <w:sz w:val="16"/>
          <w:szCs w:val="16"/>
          <w:lang w:val="fr-RE"/>
        </w:rPr>
      </w:pPr>
      <w:r w:rsidRPr="00D72266">
        <w:rPr>
          <w:rStyle w:val="Appelnotedebasdep"/>
          <w:sz w:val="16"/>
          <w:szCs w:val="16"/>
        </w:rPr>
        <w:footnoteRef/>
      </w:r>
      <w:r w:rsidRPr="00D72266">
        <w:rPr>
          <w:sz w:val="16"/>
          <w:szCs w:val="16"/>
          <w:lang w:val="fr-RE"/>
        </w:rPr>
        <w:t xml:space="preserve"> </w:t>
      </w:r>
      <w:proofErr w:type="spellStart"/>
      <w:r w:rsidRPr="00D72266">
        <w:rPr>
          <w:i/>
          <w:iCs/>
          <w:sz w:val="16"/>
          <w:szCs w:val="16"/>
          <w:lang w:val="fr-RE"/>
        </w:rPr>
        <w:t>Némouneh</w:t>
      </w:r>
      <w:proofErr w:type="spellEnd"/>
      <w:r w:rsidRPr="00D72266">
        <w:rPr>
          <w:i/>
          <w:iCs/>
          <w:sz w:val="16"/>
          <w:szCs w:val="16"/>
          <w:lang w:val="fr-RE"/>
        </w:rPr>
        <w:t xml:space="preserve"> </w:t>
      </w:r>
      <w:proofErr w:type="spellStart"/>
      <w:r w:rsidRPr="00D72266">
        <w:rPr>
          <w:i/>
          <w:iCs/>
          <w:sz w:val="16"/>
          <w:szCs w:val="16"/>
          <w:lang w:val="fr-RE"/>
        </w:rPr>
        <w:t>Bayinat</w:t>
      </w:r>
      <w:proofErr w:type="spellEnd"/>
      <w:r w:rsidRPr="00D72266">
        <w:rPr>
          <w:i/>
          <w:iCs/>
          <w:sz w:val="16"/>
          <w:szCs w:val="16"/>
          <w:lang w:val="fr-RE"/>
        </w:rPr>
        <w:t>, page 497</w:t>
      </w:r>
    </w:p>
  </w:footnote>
  <w:footnote w:id="51">
    <w:p w14:paraId="3C8CDAC4" w14:textId="77777777" w:rsidR="00E43819" w:rsidRPr="00D72266" w:rsidRDefault="00E43819" w:rsidP="009364AD">
      <w:pPr>
        <w:pStyle w:val="Paragraphedeliste1"/>
        <w:spacing w:after="0"/>
        <w:ind w:left="0"/>
        <w:rPr>
          <w:rFonts w:asciiTheme="minorHAnsi"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264 </w:t>
      </w:r>
    </w:p>
  </w:footnote>
  <w:footnote w:id="52">
    <w:p w14:paraId="02B170F7" w14:textId="77777777" w:rsidR="00E43819" w:rsidRPr="00D72266" w:rsidRDefault="00E43819" w:rsidP="009364AD">
      <w:pPr>
        <w:pStyle w:val="Paragraphedeliste1"/>
        <w:spacing w:after="0"/>
        <w:ind w:left="0"/>
        <w:rPr>
          <w:rFonts w:asciiTheme="minorHAnsi"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267</w:t>
      </w:r>
    </w:p>
  </w:footnote>
  <w:footnote w:id="53">
    <w:p w14:paraId="6C476C73" w14:textId="77777777" w:rsidR="00E43819" w:rsidRPr="00D72266"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268 ; </w:t>
      </w:r>
      <w:proofErr w:type="spellStart"/>
      <w:r w:rsidRPr="00D72266">
        <w:rPr>
          <w:rFonts w:asciiTheme="minorHAnsi" w:eastAsiaTheme="minorEastAsia" w:hAnsiTheme="minorHAnsi" w:cstheme="minorBidi"/>
          <w:i/>
          <w:iCs/>
          <w:sz w:val="16"/>
          <w:szCs w:val="16"/>
          <w:lang w:val="fr-FR" w:bidi="en-US"/>
        </w:rPr>
        <w:t>Tafsiré</w:t>
      </w:r>
      <w:proofErr w:type="spellEnd"/>
      <w:r w:rsidRPr="00D72266">
        <w:rPr>
          <w:rFonts w:asciiTheme="minorHAnsi" w:eastAsiaTheme="minorEastAsia" w:hAnsiTheme="minorHAnsi" w:cstheme="minorBidi"/>
          <w:i/>
          <w:iCs/>
          <w:sz w:val="16"/>
          <w:szCs w:val="16"/>
          <w:lang w:val="fr-FR" w:bidi="en-US"/>
        </w:rPr>
        <w:t xml:space="preserve"> </w:t>
      </w:r>
      <w:proofErr w:type="spellStart"/>
      <w:r w:rsidRPr="00D72266">
        <w:rPr>
          <w:rFonts w:asciiTheme="minorHAnsi" w:eastAsiaTheme="minorEastAsia" w:hAnsiTheme="minorHAnsi" w:cstheme="minorBidi"/>
          <w:i/>
          <w:iCs/>
          <w:sz w:val="16"/>
          <w:szCs w:val="16"/>
          <w:lang w:val="fr-FR" w:bidi="en-US"/>
        </w:rPr>
        <w:t>Némouna</w:t>
      </w:r>
      <w:proofErr w:type="spellEnd"/>
      <w:r w:rsidRPr="00D72266">
        <w:rPr>
          <w:rFonts w:asciiTheme="minorHAnsi" w:eastAsiaTheme="minorEastAsia" w:hAnsiTheme="minorHAnsi" w:cstheme="minorBidi"/>
          <w:i/>
          <w:iCs/>
          <w:sz w:val="16"/>
          <w:szCs w:val="16"/>
          <w:lang w:val="fr-FR" w:bidi="en-US"/>
        </w:rPr>
        <w:t xml:space="preserve">, tome 12, page 101 </w:t>
      </w:r>
    </w:p>
  </w:footnote>
  <w:footnote w:id="54">
    <w:p w14:paraId="0B1864E1" w14:textId="77777777" w:rsidR="00E43819" w:rsidRPr="00CE2DDC" w:rsidRDefault="00E43819" w:rsidP="009364AD">
      <w:pPr>
        <w:pStyle w:val="Paragraphedeliste"/>
        <w:spacing w:after="0" w:line="240" w:lineRule="auto"/>
        <w:ind w:left="0"/>
        <w:rPr>
          <w:rFonts w:eastAsia="Times New Roman"/>
          <w:i/>
          <w:iCs/>
          <w:sz w:val="16"/>
          <w:szCs w:val="16"/>
          <w:lang w:val="fr-FR"/>
        </w:rPr>
      </w:pPr>
      <w:r w:rsidRPr="00CE2DDC">
        <w:rPr>
          <w:rStyle w:val="Appelnotedebasdep"/>
          <w:sz w:val="16"/>
          <w:szCs w:val="16"/>
        </w:rPr>
        <w:footnoteRef/>
      </w:r>
      <w:r w:rsidRPr="00CE2DDC">
        <w:rPr>
          <w:sz w:val="16"/>
          <w:szCs w:val="16"/>
          <w:lang w:val="fr-RE"/>
        </w:rPr>
        <w:t xml:space="preserve"> </w:t>
      </w:r>
      <w:proofErr w:type="spellStart"/>
      <w:r w:rsidRPr="00CE2DDC">
        <w:rPr>
          <w:i/>
          <w:iCs/>
          <w:sz w:val="16"/>
          <w:szCs w:val="16"/>
          <w:lang w:val="fr-FR"/>
        </w:rPr>
        <w:t>Tafsiré</w:t>
      </w:r>
      <w:proofErr w:type="spellEnd"/>
      <w:r w:rsidRPr="00CE2DDC">
        <w:rPr>
          <w:i/>
          <w:iCs/>
          <w:sz w:val="16"/>
          <w:szCs w:val="16"/>
          <w:lang w:val="fr-FR"/>
        </w:rPr>
        <w:t xml:space="preserve"> </w:t>
      </w:r>
      <w:r w:rsidRPr="00CE2DDC">
        <w:rPr>
          <w:rFonts w:eastAsia="Times New Roman"/>
          <w:i/>
          <w:iCs/>
          <w:sz w:val="16"/>
          <w:szCs w:val="16"/>
          <w:lang w:val="fr-FR"/>
        </w:rPr>
        <w:t xml:space="preserve">Majmà’ al </w:t>
      </w:r>
      <w:proofErr w:type="spellStart"/>
      <w:r w:rsidRPr="00CE2DDC">
        <w:rPr>
          <w:rFonts w:eastAsia="Times New Roman"/>
          <w:i/>
          <w:iCs/>
          <w:sz w:val="16"/>
          <w:szCs w:val="16"/>
          <w:lang w:val="fr-FR"/>
        </w:rPr>
        <w:t>Bayàn</w:t>
      </w:r>
      <w:proofErr w:type="spellEnd"/>
      <w:r w:rsidRPr="00CE2DDC">
        <w:rPr>
          <w:rFonts w:eastAsia="Times New Roman"/>
          <w:i/>
          <w:iCs/>
          <w:sz w:val="16"/>
          <w:szCs w:val="16"/>
          <w:lang w:val="fr-FR"/>
        </w:rPr>
        <w:t>, tome 6, page 638</w:t>
      </w:r>
    </w:p>
  </w:footnote>
  <w:footnote w:id="55">
    <w:p w14:paraId="41E2C1E9" w14:textId="77777777" w:rsidR="00E43819" w:rsidRPr="00DF3F73" w:rsidRDefault="00E43819" w:rsidP="00314744">
      <w:pPr>
        <w:pStyle w:val="Paragraphedeliste1"/>
        <w:spacing w:after="0" w:line="240" w:lineRule="auto"/>
        <w:ind w:left="0"/>
        <w:rPr>
          <w:rFonts w:asciiTheme="minorHAnsi" w:hAnsiTheme="minorHAnsi" w:cstheme="minorBidi"/>
          <w:i/>
          <w:iCs/>
          <w:sz w:val="16"/>
          <w:szCs w:val="16"/>
          <w:lang w:val="fr-FR" w:bidi="en-US"/>
        </w:rPr>
      </w:pPr>
      <w:r w:rsidRPr="00DF3F73">
        <w:rPr>
          <w:rStyle w:val="Appelnotedebasdep"/>
          <w:sz w:val="16"/>
          <w:szCs w:val="16"/>
        </w:rPr>
        <w:footnoteRef/>
      </w:r>
      <w:r w:rsidRPr="00DF3F73">
        <w:rPr>
          <w:sz w:val="16"/>
          <w:szCs w:val="16"/>
          <w:lang w:val="fr-RE"/>
        </w:rPr>
        <w:t xml:space="preserve"> </w:t>
      </w:r>
      <w:proofErr w:type="spellStart"/>
      <w:r w:rsidRPr="00DF3F73">
        <w:rPr>
          <w:rFonts w:asciiTheme="minorHAnsi" w:hAnsiTheme="minorHAnsi" w:cstheme="minorBidi"/>
          <w:i/>
          <w:iCs/>
          <w:sz w:val="16"/>
          <w:szCs w:val="16"/>
          <w:lang w:val="fr-FR" w:bidi="en-US"/>
        </w:rPr>
        <w:t>Tafsiré</w:t>
      </w:r>
      <w:proofErr w:type="spellEnd"/>
      <w:r w:rsidRPr="00DF3F73">
        <w:rPr>
          <w:rFonts w:asciiTheme="minorHAnsi" w:hAnsiTheme="minorHAnsi" w:cstheme="minorBidi"/>
          <w:i/>
          <w:iCs/>
          <w:sz w:val="16"/>
          <w:szCs w:val="16"/>
          <w:lang w:val="fr-FR" w:bidi="en-US"/>
        </w:rPr>
        <w:t xml:space="preserve"> </w:t>
      </w:r>
      <w:proofErr w:type="spellStart"/>
      <w:r w:rsidRPr="00DF3F73">
        <w:rPr>
          <w:rFonts w:asciiTheme="minorHAnsi" w:hAnsiTheme="minorHAnsi" w:cstheme="minorBidi"/>
          <w:i/>
          <w:iCs/>
          <w:sz w:val="16"/>
          <w:szCs w:val="16"/>
          <w:lang w:val="fr-FR" w:bidi="en-US"/>
        </w:rPr>
        <w:t>Qur’ané</w:t>
      </w:r>
      <w:proofErr w:type="spellEnd"/>
      <w:r w:rsidRPr="00DF3F73">
        <w:rPr>
          <w:rFonts w:asciiTheme="minorHAnsi" w:hAnsiTheme="minorHAnsi" w:cstheme="minorBidi"/>
          <w:i/>
          <w:iCs/>
          <w:sz w:val="16"/>
          <w:szCs w:val="16"/>
          <w:lang w:val="fr-FR" w:bidi="en-US"/>
        </w:rPr>
        <w:t xml:space="preserve"> Mehr, tome 5, page 270</w:t>
      </w:r>
    </w:p>
  </w:footnote>
  <w:footnote w:id="56">
    <w:p w14:paraId="3335EDFF" w14:textId="77777777" w:rsidR="00E43819" w:rsidRPr="00DF3F73" w:rsidRDefault="00E43819" w:rsidP="00314744">
      <w:pPr>
        <w:spacing w:after="0" w:line="240" w:lineRule="auto"/>
        <w:jc w:val="both"/>
        <w:rPr>
          <w:rFonts w:cstheme="minorHAnsi"/>
          <w:sz w:val="16"/>
          <w:szCs w:val="16"/>
          <w:lang w:val="fr-RE"/>
        </w:rPr>
      </w:pPr>
      <w:r w:rsidRPr="00DF3F73">
        <w:rPr>
          <w:rStyle w:val="Appelnotedebasdep"/>
          <w:sz w:val="16"/>
          <w:szCs w:val="16"/>
        </w:rPr>
        <w:footnoteRef/>
      </w:r>
      <w:r w:rsidRPr="00DF3F73">
        <w:rPr>
          <w:sz w:val="16"/>
          <w:szCs w:val="16"/>
          <w:lang w:val="fr-RE"/>
        </w:rPr>
        <w:t xml:space="preserve"> </w:t>
      </w:r>
      <w:r w:rsidRPr="00DF3F73">
        <w:rPr>
          <w:sz w:val="16"/>
          <w:szCs w:val="16"/>
          <w:lang w:val="fr-BE"/>
        </w:rPr>
        <w:t xml:space="preserve">[Note du traducteur] : </w:t>
      </w:r>
      <w:r w:rsidRPr="00DF3F73">
        <w:rPr>
          <w:rFonts w:cstheme="minorHAnsi"/>
          <w:sz w:val="16"/>
          <w:szCs w:val="16"/>
          <w:lang w:val="fr-RE"/>
        </w:rPr>
        <w:t xml:space="preserve">Ces lois sont appliquées dans les pays islamiques, les autres pays punissent les criminels selon leurs lois.   </w:t>
      </w:r>
    </w:p>
  </w:footnote>
  <w:footnote w:id="57">
    <w:p w14:paraId="36F82E1F" w14:textId="77777777" w:rsidR="00E43819" w:rsidRPr="005C6FEC" w:rsidRDefault="00E43819" w:rsidP="00314744">
      <w:pPr>
        <w:spacing w:after="0" w:line="240" w:lineRule="auto"/>
        <w:jc w:val="both"/>
        <w:rPr>
          <w:rFonts w:cstheme="minorHAnsi"/>
          <w:sz w:val="16"/>
          <w:szCs w:val="16"/>
          <w:lang w:val="fr-FR"/>
        </w:rPr>
      </w:pPr>
      <w:r w:rsidRPr="00DF3F73">
        <w:rPr>
          <w:rStyle w:val="Appelnotedebasdep"/>
          <w:sz w:val="16"/>
          <w:szCs w:val="16"/>
        </w:rPr>
        <w:footnoteRef/>
      </w:r>
      <w:r w:rsidRPr="005C6FEC">
        <w:rPr>
          <w:sz w:val="16"/>
          <w:szCs w:val="16"/>
          <w:lang w:val="fr-FR"/>
        </w:rPr>
        <w:t xml:space="preserve"> </w:t>
      </w:r>
      <w:r w:rsidRPr="005C6FEC">
        <w:rPr>
          <w:rFonts w:cstheme="minorHAnsi"/>
          <w:sz w:val="16"/>
          <w:szCs w:val="16"/>
          <w:lang w:val="fr-FR"/>
        </w:rPr>
        <w:t xml:space="preserve">Abd al-Mouttalib était un chef respecté du clan hachémite, un des clans importants de la tribu de </w:t>
      </w:r>
      <w:proofErr w:type="spellStart"/>
      <w:r w:rsidRPr="005C6FEC">
        <w:rPr>
          <w:rFonts w:cstheme="minorHAnsi"/>
          <w:sz w:val="16"/>
          <w:szCs w:val="16"/>
          <w:lang w:val="fr-FR"/>
        </w:rPr>
        <w:t>Quraych</w:t>
      </w:r>
      <w:proofErr w:type="spellEnd"/>
      <w:r w:rsidRPr="005C6FEC">
        <w:rPr>
          <w:rFonts w:cstheme="minorHAnsi"/>
          <w:sz w:val="16"/>
          <w:szCs w:val="16"/>
          <w:lang w:val="fr-FR"/>
        </w:rPr>
        <w:t xml:space="preserve"> qui dominait La Mecque. Il aurait découvert le puits de Zamzam près de la Kaaba, ce qui augmenta son prestige et celui des Hachémites à La Mecque. Il était le grand-père paternel du Prophète Mohammad (s). Quand son fils Abdallah, père du Noble Prophète (s), mourut, Abd al-Mouttalib prit en charge son petit-fils et l'éleva. Il mourut en 605 à un âge avancé, laissant la charge de la gestion de la Kaaba à son fils Abou Taalib.</w:t>
      </w:r>
    </w:p>
  </w:footnote>
  <w:footnote w:id="58">
    <w:p w14:paraId="6A0E36F9" w14:textId="77777777" w:rsidR="00E43819" w:rsidRPr="00DF3F73" w:rsidRDefault="00E43819" w:rsidP="00314744">
      <w:pPr>
        <w:pStyle w:val="Notedebasdepage"/>
        <w:rPr>
          <w:i/>
          <w:iCs/>
          <w:sz w:val="16"/>
          <w:szCs w:val="16"/>
        </w:rPr>
      </w:pPr>
      <w:r w:rsidRPr="00DF3F73">
        <w:rPr>
          <w:rStyle w:val="Appelnotedebasdep"/>
          <w:sz w:val="16"/>
          <w:szCs w:val="16"/>
        </w:rPr>
        <w:footnoteRef/>
      </w:r>
      <w:r w:rsidRPr="00DF3F73">
        <w:rPr>
          <w:sz w:val="16"/>
          <w:szCs w:val="16"/>
        </w:rPr>
        <w:t xml:space="preserve"> </w:t>
      </w:r>
      <w:proofErr w:type="spellStart"/>
      <w:r w:rsidRPr="00DF3F73">
        <w:rPr>
          <w:i/>
          <w:iCs/>
          <w:sz w:val="16"/>
          <w:szCs w:val="16"/>
        </w:rPr>
        <w:t>Wasa’il</w:t>
      </w:r>
      <w:proofErr w:type="spellEnd"/>
      <w:r w:rsidRPr="00DF3F73">
        <w:rPr>
          <w:i/>
          <w:iCs/>
          <w:sz w:val="16"/>
          <w:szCs w:val="16"/>
        </w:rPr>
        <w:t xml:space="preserve"> al-Shia, tome 29, page 128 </w:t>
      </w:r>
    </w:p>
  </w:footnote>
  <w:footnote w:id="59">
    <w:p w14:paraId="3E5FD4E2" w14:textId="77777777" w:rsidR="00E43819" w:rsidRPr="00DF3F73" w:rsidRDefault="00E43819" w:rsidP="00314744">
      <w:pPr>
        <w:pStyle w:val="Paragraphedeliste1"/>
        <w:spacing w:after="0" w:line="240" w:lineRule="auto"/>
        <w:ind w:left="0"/>
        <w:rPr>
          <w:rFonts w:asciiTheme="minorHAnsi" w:hAnsiTheme="minorHAnsi" w:cstheme="minorBidi"/>
          <w:i/>
          <w:iCs/>
          <w:sz w:val="16"/>
          <w:szCs w:val="16"/>
          <w:lang w:val="fr-FR" w:bidi="en-US"/>
        </w:rPr>
      </w:pPr>
      <w:r w:rsidRPr="00DF3F73">
        <w:rPr>
          <w:rStyle w:val="Appelnotedebasdep"/>
          <w:sz w:val="16"/>
          <w:szCs w:val="16"/>
        </w:rPr>
        <w:footnoteRef/>
      </w:r>
      <w:r w:rsidRPr="00DF3F73">
        <w:rPr>
          <w:sz w:val="16"/>
          <w:szCs w:val="16"/>
          <w:lang w:val="fr-RE"/>
        </w:rPr>
        <w:t xml:space="preserve"> </w:t>
      </w:r>
      <w:proofErr w:type="spellStart"/>
      <w:r w:rsidRPr="00DF3F73">
        <w:rPr>
          <w:rFonts w:asciiTheme="minorHAnsi" w:hAnsiTheme="minorHAnsi" w:cstheme="minorBidi"/>
          <w:i/>
          <w:iCs/>
          <w:sz w:val="16"/>
          <w:szCs w:val="16"/>
          <w:lang w:val="fr-FR" w:bidi="en-US"/>
        </w:rPr>
        <w:t>Tafsiré</w:t>
      </w:r>
      <w:proofErr w:type="spellEnd"/>
      <w:r w:rsidRPr="00DF3F73">
        <w:rPr>
          <w:rFonts w:asciiTheme="minorHAnsi" w:hAnsiTheme="minorHAnsi" w:cstheme="minorBidi"/>
          <w:i/>
          <w:iCs/>
          <w:sz w:val="16"/>
          <w:szCs w:val="16"/>
          <w:lang w:val="fr-FR" w:bidi="en-US"/>
        </w:rPr>
        <w:t xml:space="preserve"> </w:t>
      </w:r>
      <w:proofErr w:type="spellStart"/>
      <w:r w:rsidRPr="00DF3F73">
        <w:rPr>
          <w:rFonts w:asciiTheme="minorHAnsi" w:hAnsiTheme="minorHAnsi" w:cstheme="minorBidi"/>
          <w:i/>
          <w:iCs/>
          <w:sz w:val="16"/>
          <w:szCs w:val="16"/>
          <w:lang w:val="fr-FR" w:bidi="en-US"/>
        </w:rPr>
        <w:t>Qur’ané</w:t>
      </w:r>
      <w:proofErr w:type="spellEnd"/>
      <w:r w:rsidRPr="00DF3F73">
        <w:rPr>
          <w:rFonts w:asciiTheme="minorHAnsi" w:hAnsiTheme="minorHAnsi" w:cstheme="minorBidi"/>
          <w:i/>
          <w:iCs/>
          <w:sz w:val="16"/>
          <w:szCs w:val="16"/>
          <w:lang w:val="fr-FR" w:bidi="en-US"/>
        </w:rPr>
        <w:t xml:space="preserve"> Mehr, tome 5, page 271 ; </w:t>
      </w:r>
      <w:proofErr w:type="spellStart"/>
      <w:r w:rsidRPr="00DF3F73">
        <w:rPr>
          <w:rFonts w:asciiTheme="minorHAnsi" w:eastAsiaTheme="minorEastAsia" w:hAnsiTheme="minorHAnsi" w:cstheme="minorBidi"/>
          <w:i/>
          <w:iCs/>
          <w:sz w:val="16"/>
          <w:szCs w:val="16"/>
          <w:lang w:val="fr-FR" w:bidi="en-US"/>
        </w:rPr>
        <w:t>Tafsiré</w:t>
      </w:r>
      <w:proofErr w:type="spellEnd"/>
      <w:r w:rsidRPr="00DF3F73">
        <w:rPr>
          <w:rFonts w:asciiTheme="minorHAnsi" w:eastAsiaTheme="minorEastAsia" w:hAnsiTheme="minorHAnsi" w:cstheme="minorBidi"/>
          <w:i/>
          <w:iCs/>
          <w:sz w:val="16"/>
          <w:szCs w:val="16"/>
          <w:lang w:val="fr-FR" w:bidi="en-US"/>
        </w:rPr>
        <w:t xml:space="preserve"> </w:t>
      </w:r>
      <w:proofErr w:type="spellStart"/>
      <w:r w:rsidRPr="00DF3F73">
        <w:rPr>
          <w:rFonts w:asciiTheme="minorHAnsi" w:eastAsiaTheme="minorEastAsia" w:hAnsiTheme="minorHAnsi" w:cstheme="minorBidi"/>
          <w:i/>
          <w:iCs/>
          <w:sz w:val="16"/>
          <w:szCs w:val="16"/>
          <w:lang w:val="fr-FR" w:bidi="en-US"/>
        </w:rPr>
        <w:t>Némouna</w:t>
      </w:r>
      <w:proofErr w:type="spellEnd"/>
      <w:r w:rsidRPr="00DF3F73">
        <w:rPr>
          <w:rFonts w:asciiTheme="minorHAnsi" w:eastAsiaTheme="minorEastAsia" w:hAnsiTheme="minorHAnsi" w:cstheme="minorBidi"/>
          <w:i/>
          <w:iCs/>
          <w:sz w:val="16"/>
          <w:szCs w:val="16"/>
          <w:lang w:val="fr-FR" w:bidi="en-US"/>
        </w:rPr>
        <w:t>, tome 12, page 108</w:t>
      </w:r>
    </w:p>
  </w:footnote>
  <w:footnote w:id="60">
    <w:p w14:paraId="7D76C78D" w14:textId="77777777" w:rsidR="00E43819" w:rsidRPr="00D72266"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273</w:t>
      </w:r>
    </w:p>
  </w:footnote>
  <w:footnote w:id="61">
    <w:p w14:paraId="50D26A2D" w14:textId="77777777" w:rsidR="00E43819" w:rsidRPr="00D72266"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274 ; </w:t>
      </w:r>
      <w:proofErr w:type="spellStart"/>
      <w:r w:rsidRPr="00D72266">
        <w:rPr>
          <w:rFonts w:asciiTheme="minorHAnsi" w:eastAsiaTheme="minorEastAsia" w:hAnsiTheme="minorHAnsi" w:cstheme="minorBidi"/>
          <w:i/>
          <w:iCs/>
          <w:sz w:val="16"/>
          <w:szCs w:val="16"/>
          <w:lang w:val="fr-FR" w:bidi="en-US"/>
        </w:rPr>
        <w:t>Tafsiré</w:t>
      </w:r>
      <w:proofErr w:type="spellEnd"/>
      <w:r w:rsidRPr="00D72266">
        <w:rPr>
          <w:rFonts w:asciiTheme="minorHAnsi" w:eastAsiaTheme="minorEastAsia" w:hAnsiTheme="minorHAnsi" w:cstheme="minorBidi"/>
          <w:i/>
          <w:iCs/>
          <w:sz w:val="16"/>
          <w:szCs w:val="16"/>
          <w:lang w:val="fr-FR" w:bidi="en-US"/>
        </w:rPr>
        <w:t xml:space="preserve"> </w:t>
      </w:r>
      <w:proofErr w:type="spellStart"/>
      <w:r w:rsidRPr="00D72266">
        <w:rPr>
          <w:rFonts w:asciiTheme="minorHAnsi" w:eastAsiaTheme="minorEastAsia" w:hAnsiTheme="minorHAnsi" w:cstheme="minorBidi"/>
          <w:i/>
          <w:iCs/>
          <w:sz w:val="16"/>
          <w:szCs w:val="16"/>
          <w:lang w:val="fr-FR" w:bidi="en-US"/>
        </w:rPr>
        <w:t>Némouna</w:t>
      </w:r>
      <w:proofErr w:type="spellEnd"/>
      <w:r w:rsidRPr="00D72266">
        <w:rPr>
          <w:rFonts w:asciiTheme="minorHAnsi" w:eastAsiaTheme="minorEastAsia" w:hAnsiTheme="minorHAnsi" w:cstheme="minorBidi"/>
          <w:i/>
          <w:iCs/>
          <w:sz w:val="16"/>
          <w:szCs w:val="16"/>
          <w:lang w:val="fr-FR" w:bidi="en-US"/>
        </w:rPr>
        <w:t xml:space="preserve">, tome 12, page 113 </w:t>
      </w:r>
    </w:p>
  </w:footnote>
  <w:footnote w:id="62">
    <w:p w14:paraId="3340273A" w14:textId="77777777" w:rsidR="00E43819" w:rsidRPr="009D77FC" w:rsidRDefault="00E43819" w:rsidP="009364AD">
      <w:pPr>
        <w:pStyle w:val="Notedebasdepage"/>
        <w:rPr>
          <w:lang w:val="fr-RE"/>
        </w:rPr>
      </w:pPr>
      <w:r>
        <w:rPr>
          <w:rStyle w:val="Appelnotedebasdep"/>
        </w:rPr>
        <w:footnoteRef/>
      </w:r>
      <w:r w:rsidRPr="009D77FC">
        <w:rPr>
          <w:lang w:val="fr-RE"/>
        </w:rPr>
        <w:t xml:space="preserve"> </w:t>
      </w:r>
      <w:proofErr w:type="spellStart"/>
      <w:r w:rsidRPr="00D72266">
        <w:rPr>
          <w:i/>
          <w:iCs/>
          <w:sz w:val="16"/>
          <w:szCs w:val="16"/>
          <w:lang w:val="fr-FR" w:bidi="en-US"/>
        </w:rPr>
        <w:t>Tafsir</w:t>
      </w:r>
      <w:r>
        <w:rPr>
          <w:i/>
          <w:iCs/>
          <w:sz w:val="16"/>
          <w:szCs w:val="16"/>
          <w:lang w:val="fr-FR" w:bidi="en-US"/>
        </w:rPr>
        <w:t>é</w:t>
      </w:r>
      <w:proofErr w:type="spellEnd"/>
      <w:r>
        <w:rPr>
          <w:i/>
          <w:iCs/>
          <w:sz w:val="16"/>
          <w:szCs w:val="16"/>
          <w:lang w:val="fr-FR" w:bidi="en-US"/>
        </w:rPr>
        <w:t xml:space="preserve"> </w:t>
      </w:r>
      <w:proofErr w:type="spellStart"/>
      <w:r>
        <w:rPr>
          <w:i/>
          <w:iCs/>
          <w:sz w:val="16"/>
          <w:szCs w:val="16"/>
          <w:lang w:val="fr-FR" w:bidi="en-US"/>
        </w:rPr>
        <w:t>Qur’ané</w:t>
      </w:r>
      <w:proofErr w:type="spellEnd"/>
      <w:r>
        <w:rPr>
          <w:i/>
          <w:iCs/>
          <w:sz w:val="16"/>
          <w:szCs w:val="16"/>
          <w:lang w:val="fr-FR" w:bidi="en-US"/>
        </w:rPr>
        <w:t xml:space="preserve"> Mehr, tome 5, page 275</w:t>
      </w:r>
    </w:p>
  </w:footnote>
  <w:footnote w:id="63">
    <w:p w14:paraId="3F2D9E9B" w14:textId="77777777" w:rsidR="00E43819" w:rsidRPr="00B77A6B" w:rsidRDefault="00E43819" w:rsidP="009364AD">
      <w:pPr>
        <w:pStyle w:val="Paragraphedeliste1"/>
        <w:spacing w:after="0"/>
        <w:ind w:left="0"/>
        <w:rPr>
          <w:rFonts w:asciiTheme="minorHAnsi" w:hAnsiTheme="minorHAnsi" w:cstheme="minorBidi"/>
          <w:i/>
          <w:iCs/>
          <w:sz w:val="16"/>
          <w:szCs w:val="16"/>
          <w:lang w:val="fr-FR" w:bidi="en-US"/>
        </w:rPr>
      </w:pPr>
      <w:r w:rsidRPr="00D72266">
        <w:rPr>
          <w:rStyle w:val="Appelnotedebasdep"/>
          <w:sz w:val="16"/>
          <w:szCs w:val="16"/>
        </w:rPr>
        <w:footnoteRef/>
      </w:r>
      <w:r w:rsidRPr="00D72266">
        <w:rPr>
          <w:sz w:val="16"/>
          <w:szCs w:val="16"/>
          <w:lang w:val="fr-RE"/>
        </w:rPr>
        <w:t xml:space="preserve"> </w:t>
      </w:r>
      <w:proofErr w:type="spellStart"/>
      <w:r w:rsidRPr="00D72266">
        <w:rPr>
          <w:rFonts w:asciiTheme="minorHAnsi" w:hAnsiTheme="minorHAnsi" w:cstheme="minorBidi"/>
          <w:i/>
          <w:iCs/>
          <w:sz w:val="16"/>
          <w:szCs w:val="16"/>
          <w:lang w:val="fr-FR" w:bidi="en-US"/>
        </w:rPr>
        <w:t>Tafsiré</w:t>
      </w:r>
      <w:proofErr w:type="spellEnd"/>
      <w:r w:rsidRPr="00D72266">
        <w:rPr>
          <w:rFonts w:asciiTheme="minorHAnsi" w:hAnsiTheme="minorHAnsi" w:cstheme="minorBidi"/>
          <w:i/>
          <w:iCs/>
          <w:sz w:val="16"/>
          <w:szCs w:val="16"/>
          <w:lang w:val="fr-FR" w:bidi="en-US"/>
        </w:rPr>
        <w:t xml:space="preserve"> </w:t>
      </w:r>
      <w:proofErr w:type="spellStart"/>
      <w:r w:rsidRPr="00D72266">
        <w:rPr>
          <w:rFonts w:asciiTheme="minorHAnsi" w:hAnsiTheme="minorHAnsi" w:cstheme="minorBidi"/>
          <w:i/>
          <w:iCs/>
          <w:sz w:val="16"/>
          <w:szCs w:val="16"/>
          <w:lang w:val="fr-FR" w:bidi="en-US"/>
        </w:rPr>
        <w:t>Qur’ané</w:t>
      </w:r>
      <w:proofErr w:type="spellEnd"/>
      <w:r w:rsidRPr="00D72266">
        <w:rPr>
          <w:rFonts w:asciiTheme="minorHAnsi" w:hAnsiTheme="minorHAnsi" w:cstheme="minorBidi"/>
          <w:i/>
          <w:iCs/>
          <w:sz w:val="16"/>
          <w:szCs w:val="16"/>
          <w:lang w:val="fr-FR" w:bidi="en-US"/>
        </w:rPr>
        <w:t xml:space="preserve"> Mehr, tome 5, page 276 </w:t>
      </w:r>
    </w:p>
  </w:footnote>
  <w:footnote w:id="64">
    <w:p w14:paraId="542A8589"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278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125 </w:t>
      </w:r>
    </w:p>
  </w:footnote>
  <w:footnote w:id="65">
    <w:p w14:paraId="7E51C1D1"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280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126 </w:t>
      </w:r>
    </w:p>
  </w:footnote>
  <w:footnote w:id="66">
    <w:p w14:paraId="21856218" w14:textId="77777777" w:rsidR="00E43819" w:rsidRPr="009E4B4C" w:rsidRDefault="00E43819" w:rsidP="009364AD">
      <w:pPr>
        <w:pStyle w:val="Paragraphedeliste1"/>
        <w:spacing w:after="0"/>
        <w:ind w:left="0"/>
        <w:rPr>
          <w:rFonts w:asciiTheme="minorHAnsi"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281</w:t>
      </w:r>
    </w:p>
  </w:footnote>
  <w:footnote w:id="67">
    <w:p w14:paraId="1510ED3E"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282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131 </w:t>
      </w:r>
    </w:p>
  </w:footnote>
  <w:footnote w:id="68">
    <w:p w14:paraId="456A11AE"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283 </w:t>
      </w:r>
    </w:p>
  </w:footnote>
  <w:footnote w:id="69">
    <w:p w14:paraId="113515DB" w14:textId="77777777" w:rsidR="00E43819" w:rsidRPr="002B31F4"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2B31F4">
        <w:rPr>
          <w:rStyle w:val="Appelnotedebasdep"/>
          <w:i/>
          <w:iCs/>
          <w:sz w:val="16"/>
          <w:szCs w:val="16"/>
        </w:rPr>
        <w:footnoteRef/>
      </w:r>
      <w:r w:rsidRPr="002B31F4">
        <w:rPr>
          <w:i/>
          <w:iCs/>
          <w:sz w:val="16"/>
          <w:szCs w:val="16"/>
          <w:lang w:val="fr-RE"/>
        </w:rPr>
        <w:t xml:space="preserve"> </w:t>
      </w:r>
      <w:proofErr w:type="spellStart"/>
      <w:r w:rsidRPr="002B31F4">
        <w:rPr>
          <w:rFonts w:asciiTheme="minorHAnsi" w:hAnsiTheme="minorHAnsi" w:cstheme="minorBidi"/>
          <w:i/>
          <w:iCs/>
          <w:sz w:val="16"/>
          <w:szCs w:val="16"/>
          <w:lang w:val="fr-FR" w:bidi="en-US"/>
        </w:rPr>
        <w:t>Tafsiré</w:t>
      </w:r>
      <w:proofErr w:type="spellEnd"/>
      <w:r w:rsidRPr="002B31F4">
        <w:rPr>
          <w:rFonts w:asciiTheme="minorHAnsi" w:hAnsiTheme="minorHAnsi" w:cstheme="minorBidi"/>
          <w:i/>
          <w:iCs/>
          <w:sz w:val="16"/>
          <w:szCs w:val="16"/>
          <w:lang w:val="fr-FR" w:bidi="en-US"/>
        </w:rPr>
        <w:t xml:space="preserve"> </w:t>
      </w:r>
      <w:proofErr w:type="spellStart"/>
      <w:r w:rsidRPr="002B31F4">
        <w:rPr>
          <w:rFonts w:asciiTheme="minorHAnsi" w:hAnsiTheme="minorHAnsi" w:cstheme="minorBidi"/>
          <w:i/>
          <w:iCs/>
          <w:sz w:val="16"/>
          <w:szCs w:val="16"/>
          <w:lang w:val="fr-FR" w:bidi="en-US"/>
        </w:rPr>
        <w:t>Qur’ané</w:t>
      </w:r>
      <w:proofErr w:type="spellEnd"/>
      <w:r w:rsidRPr="002B31F4">
        <w:rPr>
          <w:rFonts w:asciiTheme="minorHAnsi" w:hAnsiTheme="minorHAnsi" w:cstheme="minorBidi"/>
          <w:i/>
          <w:iCs/>
          <w:sz w:val="16"/>
          <w:szCs w:val="16"/>
          <w:lang w:val="fr-FR" w:bidi="en-US"/>
        </w:rPr>
        <w:t xml:space="preserve"> Mehr, tome 5, page 286 ; </w:t>
      </w:r>
      <w:proofErr w:type="spellStart"/>
      <w:r w:rsidRPr="002B31F4">
        <w:rPr>
          <w:rFonts w:asciiTheme="minorHAnsi" w:eastAsiaTheme="minorEastAsia" w:hAnsiTheme="minorHAnsi" w:cstheme="minorBidi"/>
          <w:i/>
          <w:iCs/>
          <w:sz w:val="16"/>
          <w:szCs w:val="16"/>
          <w:lang w:val="fr-FR" w:bidi="en-US"/>
        </w:rPr>
        <w:t>Tafsiré</w:t>
      </w:r>
      <w:proofErr w:type="spellEnd"/>
      <w:r w:rsidRPr="002B31F4">
        <w:rPr>
          <w:rFonts w:asciiTheme="minorHAnsi" w:eastAsiaTheme="minorEastAsia" w:hAnsiTheme="minorHAnsi" w:cstheme="minorBidi"/>
          <w:i/>
          <w:iCs/>
          <w:sz w:val="16"/>
          <w:szCs w:val="16"/>
          <w:lang w:val="fr-FR" w:bidi="en-US"/>
        </w:rPr>
        <w:t xml:space="preserve"> </w:t>
      </w:r>
      <w:proofErr w:type="spellStart"/>
      <w:r w:rsidRPr="002B31F4">
        <w:rPr>
          <w:rFonts w:asciiTheme="minorHAnsi" w:eastAsiaTheme="minorEastAsia" w:hAnsiTheme="minorHAnsi" w:cstheme="minorBidi"/>
          <w:i/>
          <w:iCs/>
          <w:sz w:val="16"/>
          <w:szCs w:val="16"/>
          <w:lang w:val="fr-FR" w:bidi="en-US"/>
        </w:rPr>
        <w:t>Némouna</w:t>
      </w:r>
      <w:proofErr w:type="spellEnd"/>
      <w:r w:rsidRPr="002B31F4">
        <w:rPr>
          <w:rFonts w:asciiTheme="minorHAnsi" w:eastAsiaTheme="minorEastAsia" w:hAnsiTheme="minorHAnsi" w:cstheme="minorBidi"/>
          <w:i/>
          <w:iCs/>
          <w:sz w:val="16"/>
          <w:szCs w:val="16"/>
          <w:lang w:val="fr-FR" w:bidi="en-US"/>
        </w:rPr>
        <w:t xml:space="preserve">, tome 12, page 147 </w:t>
      </w:r>
    </w:p>
  </w:footnote>
  <w:footnote w:id="70">
    <w:p w14:paraId="3C943DA3" w14:textId="77777777" w:rsidR="00E43819" w:rsidRPr="005C6FEC" w:rsidRDefault="00E43819" w:rsidP="00824173">
      <w:pPr>
        <w:spacing w:after="0" w:line="240" w:lineRule="auto"/>
        <w:jc w:val="both"/>
        <w:rPr>
          <w:rFonts w:cstheme="minorHAnsi"/>
          <w:sz w:val="16"/>
          <w:szCs w:val="16"/>
          <w:lang w:val="fr-FR" w:bidi="fa-IR"/>
        </w:rPr>
      </w:pPr>
      <w:r w:rsidRPr="00824173">
        <w:rPr>
          <w:rStyle w:val="Appelnotedebasdep"/>
          <w:sz w:val="16"/>
          <w:szCs w:val="16"/>
        </w:rPr>
        <w:footnoteRef/>
      </w:r>
      <w:r w:rsidRPr="005C6FEC">
        <w:rPr>
          <w:sz w:val="16"/>
          <w:szCs w:val="16"/>
          <w:lang w:val="fr-FR"/>
        </w:rPr>
        <w:t xml:space="preserve"> </w:t>
      </w:r>
      <w:bookmarkStart w:id="18" w:name="_Hlk153813834"/>
      <w:r w:rsidRPr="005C6FEC">
        <w:rPr>
          <w:rFonts w:cstheme="minorHAnsi"/>
          <w:sz w:val="16"/>
          <w:szCs w:val="16"/>
          <w:lang w:val="fr-FR" w:bidi="fa-IR"/>
        </w:rPr>
        <w:t>Abou Soufyan ibn Harb était le chef de la tribu des Qurayshites à La Mecque au début de l'Islam et cousin éloigné du Prophète Mohammad (s). Il faisait partie du clan des Omeyyades, l'un des plus puissants à La Mecque grâce au commerce. Au départ, Abou Soufyan était farouchement opposé au Noble Prophète (s) et à son message monothéiste. Il fut l'un des meneurs de la persécution des musulmans et participa notamment à la bataille de Badr où il fut fait prisonnier. Cependant, lorsque le Prophète (s) conquit La Mecque pacifiquement en 630, Abou Soufyan fut le premier à reconnaître sa prophétie. Il se convertit alors à l'Islam avec le reste de la tribu des Qurayshites.</w:t>
      </w:r>
      <w:bookmarkEnd w:id="18"/>
    </w:p>
  </w:footnote>
  <w:footnote w:id="71">
    <w:p w14:paraId="1E0D7035" w14:textId="1EBAF123" w:rsidR="00E43819" w:rsidRPr="005C6FEC" w:rsidRDefault="00E43819" w:rsidP="00824173">
      <w:pPr>
        <w:spacing w:after="0" w:line="240" w:lineRule="auto"/>
        <w:jc w:val="both"/>
        <w:rPr>
          <w:rFonts w:cstheme="minorHAnsi"/>
          <w:b/>
          <w:bCs/>
          <w:sz w:val="16"/>
          <w:szCs w:val="16"/>
          <w:lang w:val="fr-FR"/>
        </w:rPr>
      </w:pPr>
      <w:r w:rsidRPr="00824173">
        <w:rPr>
          <w:rStyle w:val="Appelnotedebasdep"/>
          <w:sz w:val="16"/>
          <w:szCs w:val="16"/>
        </w:rPr>
        <w:footnoteRef/>
      </w:r>
      <w:r w:rsidRPr="005C6FEC">
        <w:rPr>
          <w:sz w:val="16"/>
          <w:szCs w:val="16"/>
          <w:lang w:val="fr-FR"/>
        </w:rPr>
        <w:t xml:space="preserve"> </w:t>
      </w:r>
      <w:r w:rsidRPr="005C6FEC">
        <w:rPr>
          <w:rFonts w:cstheme="minorHAnsi"/>
          <w:sz w:val="16"/>
          <w:szCs w:val="16"/>
          <w:lang w:val="fr-FR"/>
        </w:rPr>
        <w:t>Abou Jahl est un personnage important qui symbolise l'adversité fanatique face au message de l'Islam naissant au 7e siècle. Son nom complet est Abd</w:t>
      </w:r>
      <w:r>
        <w:rPr>
          <w:rFonts w:cstheme="minorHAnsi"/>
          <w:sz w:val="16"/>
          <w:szCs w:val="16"/>
          <w:lang w:val="fr-FR"/>
        </w:rPr>
        <w:t xml:space="preserve"> al-Uzza ibn Abd al-Mouttalib. « Abou Jahl »</w:t>
      </w:r>
      <w:r w:rsidRPr="005C6FEC">
        <w:rPr>
          <w:rFonts w:cstheme="minorHAnsi"/>
          <w:sz w:val="16"/>
          <w:szCs w:val="16"/>
          <w:lang w:val="fr-FR"/>
        </w:rPr>
        <w:t xml:space="preserve"> est un</w:t>
      </w:r>
      <w:r>
        <w:rPr>
          <w:rFonts w:cstheme="minorHAnsi"/>
          <w:sz w:val="16"/>
          <w:szCs w:val="16"/>
          <w:lang w:val="fr-FR"/>
        </w:rPr>
        <w:t xml:space="preserve"> surnom péjoratif qui signifie « père de l'ignorance »</w:t>
      </w:r>
      <w:r w:rsidRPr="005C6FEC">
        <w:rPr>
          <w:rFonts w:cstheme="minorHAnsi"/>
          <w:sz w:val="16"/>
          <w:szCs w:val="16"/>
          <w:lang w:val="fr-FR"/>
        </w:rPr>
        <w:t xml:space="preserve">. C'était l'un des principaux chefs du clan des Quraychites à La Mecque et l'un des oncles directs du Noble Prophète (s). Il était résolument opposé à l'Islam naissant et à la prédication du Noble Prophète (s). Il fut l'un de ses ennemis les plus ardents et impitoyables. Son hostilité envers l’Islam et les persécutions infligées aux premiers croyants font de lui une personnification du mécréant endurci relevant de l'ignorance préislamique </w:t>
      </w:r>
      <w:r w:rsidRPr="005C6FEC">
        <w:rPr>
          <w:rFonts w:cstheme="minorHAnsi"/>
          <w:sz w:val="16"/>
          <w:szCs w:val="16"/>
          <w:lang w:val="fr-FR" w:bidi="fa-IR"/>
        </w:rPr>
        <w:t>(</w:t>
      </w:r>
      <w:proofErr w:type="spellStart"/>
      <w:r w:rsidRPr="005C6FEC">
        <w:rPr>
          <w:rFonts w:cstheme="minorHAnsi"/>
          <w:sz w:val="16"/>
          <w:szCs w:val="16"/>
          <w:lang w:val="fr-FR" w:bidi="fa-IR"/>
        </w:rPr>
        <w:t>Jâhiliyya</w:t>
      </w:r>
      <w:proofErr w:type="spellEnd"/>
      <w:r w:rsidRPr="005C6FEC">
        <w:rPr>
          <w:rFonts w:cstheme="minorHAnsi"/>
          <w:sz w:val="16"/>
          <w:szCs w:val="16"/>
          <w:lang w:val="fr-FR" w:bidi="fa-IR"/>
        </w:rPr>
        <w:t>).</w:t>
      </w:r>
    </w:p>
  </w:footnote>
  <w:footnote w:id="72">
    <w:p w14:paraId="04965A81" w14:textId="77777777" w:rsidR="00E43819" w:rsidRPr="00824173" w:rsidRDefault="00E43819" w:rsidP="00824173">
      <w:pPr>
        <w:pStyle w:val="Notedebasdepage"/>
        <w:rPr>
          <w:i/>
          <w:iCs/>
          <w:sz w:val="16"/>
          <w:szCs w:val="16"/>
        </w:rPr>
      </w:pPr>
      <w:r w:rsidRPr="00824173">
        <w:rPr>
          <w:rStyle w:val="Appelnotedebasdep"/>
          <w:i/>
          <w:iCs/>
          <w:sz w:val="16"/>
          <w:szCs w:val="16"/>
        </w:rPr>
        <w:footnoteRef/>
      </w:r>
      <w:r w:rsidRPr="00824173">
        <w:rPr>
          <w:i/>
          <w:iCs/>
          <w:sz w:val="16"/>
          <w:szCs w:val="16"/>
        </w:rPr>
        <w:t xml:space="preserve"> </w:t>
      </w:r>
      <w:proofErr w:type="spellStart"/>
      <w:r w:rsidRPr="005C6FEC">
        <w:rPr>
          <w:i/>
          <w:iCs/>
          <w:sz w:val="16"/>
          <w:szCs w:val="16"/>
        </w:rPr>
        <w:t>Mafaatih</w:t>
      </w:r>
      <w:proofErr w:type="spellEnd"/>
      <w:r w:rsidRPr="005C6FEC">
        <w:rPr>
          <w:i/>
          <w:iCs/>
          <w:sz w:val="16"/>
          <w:szCs w:val="16"/>
        </w:rPr>
        <w:t xml:space="preserve"> al-</w:t>
      </w:r>
      <w:proofErr w:type="spellStart"/>
      <w:r w:rsidRPr="005C6FEC">
        <w:rPr>
          <w:i/>
          <w:iCs/>
          <w:sz w:val="16"/>
          <w:szCs w:val="16"/>
        </w:rPr>
        <w:t>Ghayb</w:t>
      </w:r>
      <w:proofErr w:type="spellEnd"/>
      <w:r w:rsidRPr="00824173">
        <w:rPr>
          <w:i/>
          <w:iCs/>
          <w:sz w:val="16"/>
          <w:szCs w:val="16"/>
        </w:rPr>
        <w:t>, tome 20, page 351</w:t>
      </w:r>
    </w:p>
  </w:footnote>
  <w:footnote w:id="73">
    <w:p w14:paraId="171AB1A6" w14:textId="77777777" w:rsidR="00E43819" w:rsidRPr="00824173" w:rsidRDefault="00E43819" w:rsidP="0082417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24173">
        <w:rPr>
          <w:rStyle w:val="Appelnotedebasdep"/>
          <w:sz w:val="16"/>
          <w:szCs w:val="16"/>
        </w:rPr>
        <w:footnoteRef/>
      </w:r>
      <w:r w:rsidRPr="00824173">
        <w:rPr>
          <w:sz w:val="16"/>
          <w:szCs w:val="16"/>
          <w:lang w:val="fr-RE"/>
        </w:rPr>
        <w:t xml:space="preserve"> </w:t>
      </w:r>
      <w:proofErr w:type="spellStart"/>
      <w:r w:rsidRPr="00824173">
        <w:rPr>
          <w:rFonts w:asciiTheme="minorHAnsi" w:hAnsiTheme="minorHAnsi" w:cstheme="minorBidi"/>
          <w:i/>
          <w:iCs/>
          <w:sz w:val="16"/>
          <w:szCs w:val="16"/>
          <w:lang w:val="fr-FR" w:bidi="en-US"/>
        </w:rPr>
        <w:t>Tafsiré</w:t>
      </w:r>
      <w:proofErr w:type="spellEnd"/>
      <w:r w:rsidRPr="00824173">
        <w:rPr>
          <w:rFonts w:asciiTheme="minorHAnsi" w:hAnsiTheme="minorHAnsi" w:cstheme="minorBidi"/>
          <w:i/>
          <w:iCs/>
          <w:sz w:val="16"/>
          <w:szCs w:val="16"/>
          <w:lang w:val="fr-FR" w:bidi="en-US"/>
        </w:rPr>
        <w:t xml:space="preserve"> </w:t>
      </w:r>
      <w:proofErr w:type="spellStart"/>
      <w:r w:rsidRPr="00824173">
        <w:rPr>
          <w:rFonts w:asciiTheme="minorHAnsi" w:hAnsiTheme="minorHAnsi" w:cstheme="minorBidi"/>
          <w:i/>
          <w:iCs/>
          <w:sz w:val="16"/>
          <w:szCs w:val="16"/>
          <w:lang w:val="fr-FR" w:bidi="en-US"/>
        </w:rPr>
        <w:t>Qur’ané</w:t>
      </w:r>
      <w:proofErr w:type="spellEnd"/>
      <w:r w:rsidRPr="00824173">
        <w:rPr>
          <w:rFonts w:asciiTheme="minorHAnsi" w:hAnsiTheme="minorHAnsi" w:cstheme="minorBidi"/>
          <w:i/>
          <w:iCs/>
          <w:sz w:val="16"/>
          <w:szCs w:val="16"/>
          <w:lang w:val="fr-FR" w:bidi="en-US"/>
        </w:rPr>
        <w:t xml:space="preserve"> Mehr, tome 5, page 288 ; </w:t>
      </w:r>
      <w:proofErr w:type="spellStart"/>
      <w:r w:rsidRPr="00824173">
        <w:rPr>
          <w:rFonts w:asciiTheme="minorHAnsi" w:eastAsiaTheme="minorEastAsia" w:hAnsiTheme="minorHAnsi" w:cstheme="minorBidi"/>
          <w:i/>
          <w:iCs/>
          <w:sz w:val="16"/>
          <w:szCs w:val="16"/>
          <w:lang w:val="fr-FR" w:bidi="en-US"/>
        </w:rPr>
        <w:t>Tafsiré</w:t>
      </w:r>
      <w:proofErr w:type="spellEnd"/>
      <w:r w:rsidRPr="00824173">
        <w:rPr>
          <w:rFonts w:asciiTheme="minorHAnsi" w:eastAsiaTheme="minorEastAsia" w:hAnsiTheme="minorHAnsi" w:cstheme="minorBidi"/>
          <w:i/>
          <w:iCs/>
          <w:sz w:val="16"/>
          <w:szCs w:val="16"/>
          <w:lang w:val="fr-FR" w:bidi="en-US"/>
        </w:rPr>
        <w:t xml:space="preserve"> </w:t>
      </w:r>
      <w:proofErr w:type="spellStart"/>
      <w:r w:rsidRPr="00824173">
        <w:rPr>
          <w:rFonts w:asciiTheme="minorHAnsi" w:eastAsiaTheme="minorEastAsia" w:hAnsiTheme="minorHAnsi" w:cstheme="minorBidi"/>
          <w:i/>
          <w:iCs/>
          <w:sz w:val="16"/>
          <w:szCs w:val="16"/>
          <w:lang w:val="fr-FR" w:bidi="en-US"/>
        </w:rPr>
        <w:t>Némouna</w:t>
      </w:r>
      <w:proofErr w:type="spellEnd"/>
      <w:r w:rsidRPr="00824173">
        <w:rPr>
          <w:rFonts w:asciiTheme="minorHAnsi" w:eastAsiaTheme="minorEastAsia" w:hAnsiTheme="minorHAnsi" w:cstheme="minorBidi"/>
          <w:i/>
          <w:iCs/>
          <w:sz w:val="16"/>
          <w:szCs w:val="16"/>
          <w:lang w:val="fr-FR" w:bidi="en-US"/>
        </w:rPr>
        <w:t xml:space="preserve">, tome 12, page 148 </w:t>
      </w:r>
    </w:p>
  </w:footnote>
  <w:footnote w:id="74">
    <w:p w14:paraId="761DFC47" w14:textId="77777777" w:rsidR="00E43819" w:rsidRPr="009E4B4C" w:rsidRDefault="00E43819" w:rsidP="009364AD">
      <w:pPr>
        <w:pStyle w:val="Paragraphedeliste1"/>
        <w:spacing w:after="0"/>
        <w:ind w:left="0"/>
        <w:rPr>
          <w:rFonts w:asciiTheme="minorHAnsi"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289 </w:t>
      </w:r>
    </w:p>
  </w:footnote>
  <w:footnote w:id="75">
    <w:p w14:paraId="77641ADD" w14:textId="77777777" w:rsidR="00E43819" w:rsidRPr="0066500A"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66500A">
        <w:rPr>
          <w:rStyle w:val="Appelnotedebasdep"/>
          <w:sz w:val="16"/>
          <w:szCs w:val="16"/>
        </w:rPr>
        <w:footnoteRef/>
      </w:r>
      <w:r w:rsidRPr="0066500A">
        <w:rPr>
          <w:sz w:val="16"/>
          <w:szCs w:val="16"/>
          <w:lang w:val="fr-RE"/>
        </w:rPr>
        <w:t xml:space="preserve"> </w:t>
      </w:r>
      <w:proofErr w:type="spellStart"/>
      <w:r w:rsidRPr="0066500A">
        <w:rPr>
          <w:rFonts w:asciiTheme="minorHAnsi" w:hAnsiTheme="minorHAnsi" w:cstheme="minorBidi"/>
          <w:i/>
          <w:iCs/>
          <w:sz w:val="16"/>
          <w:szCs w:val="16"/>
          <w:lang w:val="fr-FR" w:bidi="en-US"/>
        </w:rPr>
        <w:t>Tafsiré</w:t>
      </w:r>
      <w:proofErr w:type="spellEnd"/>
      <w:r w:rsidRPr="0066500A">
        <w:rPr>
          <w:rFonts w:asciiTheme="minorHAnsi" w:hAnsiTheme="minorHAnsi" w:cstheme="minorBidi"/>
          <w:i/>
          <w:iCs/>
          <w:sz w:val="16"/>
          <w:szCs w:val="16"/>
          <w:lang w:val="fr-FR" w:bidi="en-US"/>
        </w:rPr>
        <w:t xml:space="preserve"> </w:t>
      </w:r>
      <w:proofErr w:type="spellStart"/>
      <w:r w:rsidRPr="0066500A">
        <w:rPr>
          <w:rFonts w:asciiTheme="minorHAnsi" w:hAnsiTheme="minorHAnsi" w:cstheme="minorBidi"/>
          <w:i/>
          <w:iCs/>
          <w:sz w:val="16"/>
          <w:szCs w:val="16"/>
          <w:lang w:val="fr-FR" w:bidi="en-US"/>
        </w:rPr>
        <w:t>Qur’ané</w:t>
      </w:r>
      <w:proofErr w:type="spellEnd"/>
      <w:r w:rsidRPr="0066500A">
        <w:rPr>
          <w:rFonts w:asciiTheme="minorHAnsi" w:hAnsiTheme="minorHAnsi" w:cstheme="minorBidi"/>
          <w:i/>
          <w:iCs/>
          <w:sz w:val="16"/>
          <w:szCs w:val="16"/>
          <w:lang w:val="fr-FR" w:bidi="en-US"/>
        </w:rPr>
        <w:t xml:space="preserve"> Mehr, tome 5, page 290 </w:t>
      </w:r>
    </w:p>
  </w:footnote>
  <w:footnote w:id="76">
    <w:p w14:paraId="56677FDA" w14:textId="77777777" w:rsidR="00E43819" w:rsidRPr="0066500A" w:rsidRDefault="00E43819" w:rsidP="009364AD">
      <w:pPr>
        <w:pStyle w:val="Paragraphedeliste1"/>
        <w:spacing w:after="0" w:line="240" w:lineRule="auto"/>
        <w:ind w:left="0"/>
        <w:jc w:val="left"/>
        <w:rPr>
          <w:i/>
          <w:iCs/>
          <w:sz w:val="16"/>
          <w:szCs w:val="16"/>
          <w:lang w:val="fr-RE"/>
        </w:rPr>
      </w:pPr>
      <w:r w:rsidRPr="0066500A">
        <w:rPr>
          <w:rStyle w:val="Appelnotedebasdep"/>
          <w:sz w:val="16"/>
          <w:szCs w:val="16"/>
        </w:rPr>
        <w:footnoteRef/>
      </w:r>
      <w:r w:rsidRPr="0066500A">
        <w:rPr>
          <w:sz w:val="16"/>
          <w:szCs w:val="16"/>
          <w:lang w:val="fr-RE"/>
        </w:rPr>
        <w:t xml:space="preserve"> </w:t>
      </w:r>
      <w:proofErr w:type="spellStart"/>
      <w:r w:rsidRPr="0066500A">
        <w:rPr>
          <w:i/>
          <w:iCs/>
          <w:sz w:val="16"/>
          <w:szCs w:val="16"/>
          <w:lang w:val="fr-RE"/>
        </w:rPr>
        <w:t>Némouneh</w:t>
      </w:r>
      <w:proofErr w:type="spellEnd"/>
      <w:r w:rsidRPr="0066500A">
        <w:rPr>
          <w:i/>
          <w:iCs/>
          <w:sz w:val="16"/>
          <w:szCs w:val="16"/>
          <w:lang w:val="fr-RE"/>
        </w:rPr>
        <w:t xml:space="preserve"> </w:t>
      </w:r>
      <w:proofErr w:type="spellStart"/>
      <w:r w:rsidRPr="0066500A">
        <w:rPr>
          <w:i/>
          <w:iCs/>
          <w:sz w:val="16"/>
          <w:szCs w:val="16"/>
          <w:lang w:val="fr-RE"/>
        </w:rPr>
        <w:t>Bayinat</w:t>
      </w:r>
      <w:proofErr w:type="spellEnd"/>
      <w:r w:rsidRPr="0066500A">
        <w:rPr>
          <w:i/>
          <w:iCs/>
          <w:sz w:val="16"/>
          <w:szCs w:val="16"/>
          <w:lang w:val="fr-RE"/>
        </w:rPr>
        <w:t>, page 501</w:t>
      </w:r>
    </w:p>
  </w:footnote>
  <w:footnote w:id="77">
    <w:p w14:paraId="5BA0B9DE" w14:textId="77777777" w:rsidR="00E43819" w:rsidRPr="0066500A"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6500A">
        <w:rPr>
          <w:rStyle w:val="Appelnotedebasdep"/>
          <w:sz w:val="16"/>
          <w:szCs w:val="16"/>
        </w:rPr>
        <w:footnoteRef/>
      </w:r>
      <w:r w:rsidRPr="0066500A">
        <w:rPr>
          <w:sz w:val="16"/>
          <w:szCs w:val="16"/>
          <w:lang w:val="fr-RE"/>
        </w:rPr>
        <w:t xml:space="preserve"> </w:t>
      </w:r>
      <w:proofErr w:type="spellStart"/>
      <w:r w:rsidRPr="0066500A">
        <w:rPr>
          <w:rFonts w:asciiTheme="minorHAnsi" w:hAnsiTheme="minorHAnsi" w:cstheme="minorBidi"/>
          <w:i/>
          <w:iCs/>
          <w:sz w:val="16"/>
          <w:szCs w:val="16"/>
          <w:lang w:val="fr-FR" w:bidi="en-US"/>
        </w:rPr>
        <w:t>Tafsiré</w:t>
      </w:r>
      <w:proofErr w:type="spellEnd"/>
      <w:r w:rsidRPr="0066500A">
        <w:rPr>
          <w:rFonts w:asciiTheme="minorHAnsi" w:hAnsiTheme="minorHAnsi" w:cstheme="minorBidi"/>
          <w:i/>
          <w:iCs/>
          <w:sz w:val="16"/>
          <w:szCs w:val="16"/>
          <w:lang w:val="fr-FR" w:bidi="en-US"/>
        </w:rPr>
        <w:t xml:space="preserve"> </w:t>
      </w:r>
      <w:proofErr w:type="spellStart"/>
      <w:r w:rsidRPr="0066500A">
        <w:rPr>
          <w:rFonts w:asciiTheme="minorHAnsi" w:hAnsiTheme="minorHAnsi" w:cstheme="minorBidi"/>
          <w:i/>
          <w:iCs/>
          <w:sz w:val="16"/>
          <w:szCs w:val="16"/>
          <w:lang w:val="fr-FR" w:bidi="en-US"/>
        </w:rPr>
        <w:t>Qur’ané</w:t>
      </w:r>
      <w:proofErr w:type="spellEnd"/>
      <w:r w:rsidRPr="0066500A">
        <w:rPr>
          <w:rFonts w:asciiTheme="minorHAnsi" w:hAnsiTheme="minorHAnsi" w:cstheme="minorBidi"/>
          <w:i/>
          <w:iCs/>
          <w:sz w:val="16"/>
          <w:szCs w:val="16"/>
          <w:lang w:val="fr-FR" w:bidi="en-US"/>
        </w:rPr>
        <w:t xml:space="preserve"> Mehr, tome 5, page 292</w:t>
      </w:r>
    </w:p>
  </w:footnote>
  <w:footnote w:id="78">
    <w:p w14:paraId="4007542A" w14:textId="77777777" w:rsidR="00E43819" w:rsidRPr="009E4B4C"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293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160 </w:t>
      </w:r>
    </w:p>
  </w:footnote>
  <w:footnote w:id="79">
    <w:p w14:paraId="743492EA" w14:textId="77777777" w:rsidR="00E43819" w:rsidRPr="006B256C" w:rsidRDefault="00E43819" w:rsidP="006B256C">
      <w:pPr>
        <w:pStyle w:val="Notedebasdepage"/>
        <w:rPr>
          <w:rFonts w:cstheme="minorHAnsi"/>
          <w:i/>
          <w:iCs/>
          <w:sz w:val="16"/>
          <w:szCs w:val="16"/>
          <w:shd w:val="clear" w:color="auto" w:fill="FFFFFF"/>
          <w:lang w:val="fr-RE"/>
        </w:rPr>
      </w:pPr>
      <w:r w:rsidRPr="006B256C">
        <w:rPr>
          <w:rStyle w:val="Appelnotedebasdep"/>
          <w:i/>
          <w:iCs/>
          <w:sz w:val="16"/>
          <w:szCs w:val="16"/>
        </w:rPr>
        <w:footnoteRef/>
      </w:r>
      <w:r w:rsidRPr="006B256C">
        <w:rPr>
          <w:i/>
          <w:iCs/>
          <w:sz w:val="16"/>
          <w:szCs w:val="16"/>
          <w:lang w:val="fr-RE"/>
        </w:rPr>
        <w:t xml:space="preserve"> </w:t>
      </w:r>
      <w:r w:rsidRPr="006B256C">
        <w:rPr>
          <w:rStyle w:val="Accentuation"/>
          <w:rFonts w:cstheme="minorHAnsi"/>
          <w:i w:val="0"/>
          <w:iCs w:val="0"/>
          <w:sz w:val="16"/>
          <w:szCs w:val="16"/>
          <w:shd w:val="clear" w:color="auto" w:fill="FFFFFF"/>
          <w:lang w:val="fr-RE"/>
        </w:rPr>
        <w:t>Prophète Ibrahim (a)</w:t>
      </w:r>
    </w:p>
  </w:footnote>
  <w:footnote w:id="80">
    <w:p w14:paraId="1FF51C09" w14:textId="77777777" w:rsidR="00E43819" w:rsidRPr="006B256C" w:rsidRDefault="00E43819" w:rsidP="006B256C">
      <w:pPr>
        <w:pStyle w:val="Notedebasdepage"/>
        <w:rPr>
          <w:sz w:val="16"/>
          <w:szCs w:val="16"/>
          <w:lang w:val="fr-RE"/>
        </w:rPr>
      </w:pPr>
      <w:r w:rsidRPr="006B256C">
        <w:rPr>
          <w:rStyle w:val="Appelnotedebasdep"/>
          <w:sz w:val="16"/>
          <w:szCs w:val="16"/>
        </w:rPr>
        <w:footnoteRef/>
      </w:r>
      <w:r w:rsidRPr="006B256C">
        <w:rPr>
          <w:sz w:val="16"/>
          <w:szCs w:val="16"/>
          <w:lang w:val="fr-RE"/>
        </w:rPr>
        <w:t xml:space="preserve"> </w:t>
      </w:r>
      <w:r w:rsidRPr="006B256C">
        <w:rPr>
          <w:rFonts w:cstheme="minorHAnsi"/>
          <w:sz w:val="16"/>
          <w:szCs w:val="16"/>
          <w:lang w:val="fr-RE"/>
        </w:rPr>
        <w:t>Prophète Issa (a)</w:t>
      </w:r>
    </w:p>
  </w:footnote>
  <w:footnote w:id="81">
    <w:p w14:paraId="19415705" w14:textId="77777777" w:rsidR="00E43819" w:rsidRPr="006B256C" w:rsidRDefault="00E43819" w:rsidP="006B256C">
      <w:pPr>
        <w:pStyle w:val="Paragraphedeliste1"/>
        <w:spacing w:after="0" w:line="240" w:lineRule="auto"/>
        <w:ind w:left="0"/>
        <w:rPr>
          <w:rFonts w:asciiTheme="minorHAnsi" w:hAnsiTheme="minorHAnsi" w:cstheme="minorBidi"/>
          <w:i/>
          <w:iCs/>
          <w:sz w:val="16"/>
          <w:szCs w:val="16"/>
          <w:lang w:val="fr-FR" w:bidi="en-US"/>
        </w:rPr>
      </w:pPr>
      <w:r w:rsidRPr="006B256C">
        <w:rPr>
          <w:rStyle w:val="Appelnotedebasdep"/>
          <w:sz w:val="16"/>
          <w:szCs w:val="16"/>
        </w:rPr>
        <w:footnoteRef/>
      </w:r>
      <w:r w:rsidRPr="006B256C">
        <w:rPr>
          <w:sz w:val="16"/>
          <w:szCs w:val="16"/>
          <w:lang w:val="fr-RE"/>
        </w:rPr>
        <w:t xml:space="preserve"> </w:t>
      </w:r>
      <w:proofErr w:type="spellStart"/>
      <w:r w:rsidRPr="006B256C">
        <w:rPr>
          <w:rFonts w:asciiTheme="minorHAnsi" w:hAnsiTheme="minorHAnsi" w:cstheme="minorBidi"/>
          <w:i/>
          <w:iCs/>
          <w:sz w:val="16"/>
          <w:szCs w:val="16"/>
          <w:lang w:val="fr-FR" w:bidi="en-US"/>
        </w:rPr>
        <w:t>Tafsiré</w:t>
      </w:r>
      <w:proofErr w:type="spellEnd"/>
      <w:r w:rsidRPr="006B256C">
        <w:rPr>
          <w:rFonts w:asciiTheme="minorHAnsi" w:hAnsiTheme="minorHAnsi" w:cstheme="minorBidi"/>
          <w:i/>
          <w:iCs/>
          <w:sz w:val="16"/>
          <w:szCs w:val="16"/>
          <w:lang w:val="fr-FR" w:bidi="en-US"/>
        </w:rPr>
        <w:t xml:space="preserve"> </w:t>
      </w:r>
      <w:proofErr w:type="spellStart"/>
      <w:r w:rsidRPr="006B256C">
        <w:rPr>
          <w:rFonts w:asciiTheme="minorHAnsi" w:hAnsiTheme="minorHAnsi" w:cstheme="minorBidi"/>
          <w:i/>
          <w:iCs/>
          <w:sz w:val="16"/>
          <w:szCs w:val="16"/>
          <w:lang w:val="fr-FR" w:bidi="en-US"/>
        </w:rPr>
        <w:t>Qur’ané</w:t>
      </w:r>
      <w:proofErr w:type="spellEnd"/>
      <w:r w:rsidRPr="006B256C">
        <w:rPr>
          <w:rFonts w:asciiTheme="minorHAnsi" w:hAnsiTheme="minorHAnsi" w:cstheme="minorBidi"/>
          <w:i/>
          <w:iCs/>
          <w:sz w:val="16"/>
          <w:szCs w:val="16"/>
          <w:lang w:val="fr-FR" w:bidi="en-US"/>
        </w:rPr>
        <w:t xml:space="preserve"> Mehr, tome 5, page 294</w:t>
      </w:r>
    </w:p>
  </w:footnote>
  <w:footnote w:id="82">
    <w:p w14:paraId="7AB414CF" w14:textId="77777777" w:rsidR="00E43819" w:rsidRPr="005C6FEC" w:rsidRDefault="00E43819" w:rsidP="007C6C30">
      <w:pPr>
        <w:spacing w:after="0" w:line="240" w:lineRule="auto"/>
        <w:jc w:val="both"/>
        <w:rPr>
          <w:rFonts w:cstheme="minorHAnsi"/>
          <w:sz w:val="16"/>
          <w:szCs w:val="16"/>
          <w:lang w:val="fr-FR"/>
        </w:rPr>
      </w:pPr>
      <w:r w:rsidRPr="007C6C30">
        <w:rPr>
          <w:rStyle w:val="Appelnotedebasdep"/>
          <w:sz w:val="16"/>
          <w:szCs w:val="16"/>
        </w:rPr>
        <w:footnoteRef/>
      </w:r>
      <w:r w:rsidRPr="005C6FEC">
        <w:rPr>
          <w:sz w:val="16"/>
          <w:szCs w:val="16"/>
          <w:lang w:val="fr-FR"/>
        </w:rPr>
        <w:t xml:space="preserve"> </w:t>
      </w:r>
      <w:bookmarkStart w:id="19" w:name="_Hlk153136874"/>
      <w:r w:rsidRPr="005C6FEC">
        <w:rPr>
          <w:rFonts w:cstheme="minorHAnsi"/>
          <w:sz w:val="16"/>
          <w:szCs w:val="16"/>
          <w:lang w:val="fr-FR"/>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19"/>
    </w:p>
  </w:footnote>
  <w:footnote w:id="83">
    <w:p w14:paraId="698F39AA" w14:textId="77777777" w:rsidR="00E43819" w:rsidRPr="005C6FEC" w:rsidRDefault="00E43819" w:rsidP="007C6C30">
      <w:pPr>
        <w:spacing w:after="0" w:line="240" w:lineRule="auto"/>
        <w:jc w:val="both"/>
        <w:rPr>
          <w:rFonts w:cstheme="minorHAnsi"/>
          <w:sz w:val="16"/>
          <w:szCs w:val="16"/>
          <w:lang w:val="fr-FR"/>
        </w:rPr>
      </w:pPr>
      <w:r w:rsidRPr="007C6C30">
        <w:rPr>
          <w:rStyle w:val="Appelnotedebasdep"/>
          <w:sz w:val="16"/>
          <w:szCs w:val="16"/>
        </w:rPr>
        <w:footnoteRef/>
      </w:r>
      <w:r w:rsidRPr="005C6FEC">
        <w:rPr>
          <w:sz w:val="16"/>
          <w:szCs w:val="16"/>
          <w:lang w:val="fr-FR"/>
        </w:rPr>
        <w:t xml:space="preserve"> </w:t>
      </w:r>
      <w:bookmarkStart w:id="20" w:name="_Hlk153962629"/>
      <w:r w:rsidRPr="005C6FEC">
        <w:rPr>
          <w:rFonts w:cstheme="minorHAnsi"/>
          <w:sz w:val="16"/>
          <w:szCs w:val="16"/>
          <w:lang w:val="fr-FR"/>
        </w:rPr>
        <w:t xml:space="preserve">Le Hajj est un devoir religieux que tout musulman est censé accomplir au moins une fois dans sa vie, s'il en a les moyens physiques et financiers. Il se déroule chaque année pendant le 12e mois du calendrier lunaire musulman (Dhul </w:t>
      </w:r>
      <w:proofErr w:type="spellStart"/>
      <w:r w:rsidRPr="005C6FEC">
        <w:rPr>
          <w:rFonts w:cstheme="minorHAnsi"/>
          <w:sz w:val="16"/>
          <w:szCs w:val="16"/>
          <w:lang w:val="fr-FR"/>
        </w:rPr>
        <w:t>Hijjah</w:t>
      </w:r>
      <w:proofErr w:type="spellEnd"/>
      <w:r w:rsidRPr="005C6FEC">
        <w:rPr>
          <w:rFonts w:cstheme="minorHAnsi"/>
          <w:sz w:val="16"/>
          <w:szCs w:val="16"/>
          <w:lang w:val="fr-FR"/>
        </w:rPr>
        <w:t> ). Des millions de pèlerins venus du monde entier convergent vers La Mecque. Les rituels du Hajj comprennent notamment : le circumambulation (</w:t>
      </w:r>
      <w:proofErr w:type="spellStart"/>
      <w:r w:rsidRPr="005C6FEC">
        <w:rPr>
          <w:rFonts w:cstheme="minorHAnsi"/>
          <w:sz w:val="16"/>
          <w:szCs w:val="16"/>
          <w:lang w:val="fr-FR"/>
        </w:rPr>
        <w:t>tawaaf</w:t>
      </w:r>
      <w:proofErr w:type="spellEnd"/>
      <w:r w:rsidRPr="005C6FEC">
        <w:rPr>
          <w:rFonts w:cstheme="minorHAnsi"/>
          <w:sz w:val="16"/>
          <w:szCs w:val="16"/>
          <w:lang w:val="fr-FR"/>
        </w:rPr>
        <w:t>) autour de la Kaaba, la marche (</w:t>
      </w:r>
      <w:proofErr w:type="spellStart"/>
      <w:r w:rsidRPr="005C6FEC">
        <w:rPr>
          <w:rFonts w:cstheme="minorHAnsi"/>
          <w:sz w:val="16"/>
          <w:szCs w:val="16"/>
          <w:lang w:val="fr-FR"/>
        </w:rPr>
        <w:t>sa'i</w:t>
      </w:r>
      <w:proofErr w:type="spellEnd"/>
      <w:r w:rsidRPr="005C6FEC">
        <w:rPr>
          <w:rFonts w:cstheme="minorHAnsi"/>
          <w:sz w:val="16"/>
          <w:szCs w:val="16"/>
          <w:lang w:val="fr-FR"/>
        </w:rPr>
        <w:t>) entre les collines de Safa et Marwa ; le rassemblement (</w:t>
      </w:r>
      <w:proofErr w:type="spellStart"/>
      <w:r w:rsidRPr="005C6FEC">
        <w:rPr>
          <w:rFonts w:cstheme="minorHAnsi"/>
          <w:sz w:val="16"/>
          <w:szCs w:val="16"/>
          <w:lang w:val="fr-FR"/>
        </w:rPr>
        <w:t>wouqouf</w:t>
      </w:r>
      <w:proofErr w:type="spellEnd"/>
      <w:r w:rsidRPr="005C6FEC">
        <w:rPr>
          <w:rFonts w:cstheme="minorHAnsi"/>
          <w:sz w:val="16"/>
          <w:szCs w:val="16"/>
          <w:lang w:val="fr-FR"/>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égalitairement vêtus de blanc, quelles que soient leurs origines pour accomplir leurs dévotions.</w:t>
      </w:r>
      <w:bookmarkEnd w:id="20"/>
    </w:p>
  </w:footnote>
  <w:footnote w:id="84">
    <w:p w14:paraId="36A42153" w14:textId="736C411B" w:rsidR="00E43819" w:rsidRPr="005C6FEC" w:rsidRDefault="00E43819" w:rsidP="007C6C30">
      <w:pPr>
        <w:spacing w:after="0" w:line="240" w:lineRule="auto"/>
        <w:jc w:val="both"/>
        <w:rPr>
          <w:rFonts w:cstheme="minorHAnsi"/>
          <w:sz w:val="16"/>
          <w:szCs w:val="16"/>
          <w:lang w:val="fr-FR"/>
        </w:rPr>
      </w:pPr>
      <w:r w:rsidRPr="007C6C30">
        <w:rPr>
          <w:rStyle w:val="Appelnotedebasdep"/>
          <w:sz w:val="16"/>
          <w:szCs w:val="16"/>
        </w:rPr>
        <w:footnoteRef/>
      </w:r>
      <w:r w:rsidRPr="005C6FEC">
        <w:rPr>
          <w:sz w:val="16"/>
          <w:szCs w:val="16"/>
          <w:lang w:val="fr-FR"/>
        </w:rPr>
        <w:t xml:space="preserve"> </w:t>
      </w:r>
      <w:bookmarkStart w:id="21" w:name="_Hlk154742993"/>
      <w:r>
        <w:rPr>
          <w:rFonts w:cstheme="minorHAnsi"/>
          <w:sz w:val="16"/>
          <w:szCs w:val="16"/>
          <w:lang w:val="fr-FR"/>
        </w:rPr>
        <w:t>La Oumra, ou « petit pèlerinage »</w:t>
      </w:r>
      <w:r w:rsidRPr="005C6FEC">
        <w:rPr>
          <w:rFonts w:cstheme="minorHAnsi"/>
          <w:sz w:val="16"/>
          <w:szCs w:val="16"/>
          <w:lang w:val="fr-FR"/>
        </w:rPr>
        <w:t xml:space="preserve">, est un pèlerinage à La Mecque qui peut être accompli à n'importe quel moment de l'année, contrairement au Hajj qui a lieu à date fixe. Elle suit un parcours similaire au Hajj avec des rituels spécifiques, mais est beaucoup plus courte (quelques heures à quelques jours). Lors de la Oumra, le pèlerin doit revêtir les vêtements sacrés composés de deux pièces de tissu blanc sans couture pour les hommes, et d'une robe et d'un foulard pour les femmes. Les rites incluent les circumambulations autour de la Kaaba, le fait de toucher ou embrasser la Pierre Noire incrustée dans un angle de la Kaaba et la </w:t>
      </w:r>
      <w:r w:rsidR="00426D5D">
        <w:rPr>
          <w:rFonts w:cstheme="minorHAnsi"/>
          <w:sz w:val="16"/>
          <w:szCs w:val="16"/>
          <w:lang w:val="fr-FR"/>
        </w:rPr>
        <w:t>« </w:t>
      </w:r>
      <w:proofErr w:type="spellStart"/>
      <w:r w:rsidRPr="005C6FEC">
        <w:rPr>
          <w:rFonts w:cstheme="minorHAnsi"/>
          <w:sz w:val="16"/>
          <w:szCs w:val="16"/>
          <w:lang w:val="fr-FR"/>
        </w:rPr>
        <w:t>sa'i</w:t>
      </w:r>
      <w:proofErr w:type="spellEnd"/>
      <w:r w:rsidR="00426D5D">
        <w:rPr>
          <w:rFonts w:cstheme="minorHAnsi"/>
          <w:sz w:val="16"/>
          <w:szCs w:val="16"/>
          <w:lang w:val="fr-FR"/>
        </w:rPr>
        <w:t> »</w:t>
      </w:r>
      <w:r w:rsidRPr="005C6FEC">
        <w:rPr>
          <w:rFonts w:cstheme="minorHAnsi"/>
          <w:sz w:val="16"/>
          <w:szCs w:val="16"/>
          <w:lang w:val="fr-FR"/>
        </w:rPr>
        <w:t>, soit marcher sept fois entre les collines de Safa et Marwa. La Oumra est ainsi un moyen de se rapprocher de Dieu avec plus de flexibilité et moins de formalisme que le grand pèlerinage du Hajj. Des millions de musulmans l'accomplissent chaque année.</w:t>
      </w:r>
      <w:bookmarkEnd w:id="21"/>
    </w:p>
  </w:footnote>
  <w:footnote w:id="85">
    <w:p w14:paraId="519F3C93" w14:textId="77777777" w:rsidR="00E43819" w:rsidRPr="007C6C30" w:rsidRDefault="00E43819" w:rsidP="007C6C30">
      <w:pPr>
        <w:pStyle w:val="Paragraphedeliste"/>
        <w:tabs>
          <w:tab w:val="left" w:pos="765"/>
        </w:tabs>
        <w:spacing w:after="0" w:line="240" w:lineRule="auto"/>
        <w:ind w:left="0"/>
        <w:rPr>
          <w:rFonts w:eastAsia="Times New Roman"/>
          <w:i/>
          <w:iCs/>
          <w:sz w:val="16"/>
          <w:szCs w:val="16"/>
          <w:lang w:val="fr-FR"/>
        </w:rPr>
      </w:pPr>
      <w:r w:rsidRPr="007C6C30">
        <w:rPr>
          <w:rStyle w:val="Appelnotedebasdep"/>
          <w:sz w:val="16"/>
          <w:szCs w:val="16"/>
        </w:rPr>
        <w:footnoteRef/>
      </w:r>
      <w:r w:rsidRPr="007C6C30">
        <w:rPr>
          <w:sz w:val="16"/>
          <w:szCs w:val="16"/>
          <w:lang w:val="fr-RE"/>
        </w:rPr>
        <w:t xml:space="preserve"> </w:t>
      </w:r>
      <w:proofErr w:type="spellStart"/>
      <w:r w:rsidRPr="007C6C30">
        <w:rPr>
          <w:rFonts w:eastAsia="Times New Roman"/>
          <w:i/>
          <w:iCs/>
          <w:sz w:val="16"/>
          <w:szCs w:val="16"/>
          <w:lang w:val="fr-FR"/>
        </w:rPr>
        <w:t>Bihàr</w:t>
      </w:r>
      <w:proofErr w:type="spellEnd"/>
      <w:r w:rsidRPr="007C6C30">
        <w:rPr>
          <w:rFonts w:eastAsia="Times New Roman"/>
          <w:i/>
          <w:iCs/>
          <w:sz w:val="16"/>
          <w:szCs w:val="16"/>
          <w:lang w:val="fr-FR"/>
        </w:rPr>
        <w:t xml:space="preserve"> al </w:t>
      </w:r>
      <w:proofErr w:type="spellStart"/>
      <w:r w:rsidRPr="007C6C30">
        <w:rPr>
          <w:rFonts w:eastAsia="Times New Roman"/>
          <w:i/>
          <w:iCs/>
          <w:sz w:val="16"/>
          <w:szCs w:val="16"/>
          <w:lang w:val="fr-FR"/>
        </w:rPr>
        <w:t>Anwàr</w:t>
      </w:r>
      <w:proofErr w:type="spellEnd"/>
      <w:r w:rsidRPr="007C6C30">
        <w:rPr>
          <w:rFonts w:eastAsia="Times New Roman"/>
          <w:i/>
          <w:iCs/>
          <w:sz w:val="16"/>
          <w:szCs w:val="16"/>
          <w:lang w:val="fr-FR"/>
        </w:rPr>
        <w:t>, tome 74, page 291</w:t>
      </w:r>
    </w:p>
  </w:footnote>
  <w:footnote w:id="86">
    <w:p w14:paraId="64E3C1EB" w14:textId="77777777" w:rsidR="00E43819" w:rsidRPr="007C6C30" w:rsidRDefault="00E43819" w:rsidP="007C6C30">
      <w:pPr>
        <w:pStyle w:val="Notedebasdepage"/>
        <w:rPr>
          <w:sz w:val="16"/>
          <w:szCs w:val="16"/>
          <w:lang w:val="fr-FR"/>
        </w:rPr>
      </w:pPr>
      <w:r w:rsidRPr="007C6C30">
        <w:rPr>
          <w:rStyle w:val="Appelnotedebasdep"/>
          <w:sz w:val="16"/>
          <w:szCs w:val="16"/>
        </w:rPr>
        <w:footnoteRef/>
      </w:r>
      <w:r w:rsidRPr="007C6C30">
        <w:rPr>
          <w:sz w:val="16"/>
          <w:szCs w:val="16"/>
          <w:lang w:val="fr-BE"/>
        </w:rPr>
        <w:t xml:space="preserve"> </w:t>
      </w:r>
      <w:proofErr w:type="spellStart"/>
      <w:r w:rsidRPr="007C6C30">
        <w:rPr>
          <w:i/>
          <w:iCs/>
          <w:sz w:val="16"/>
          <w:szCs w:val="16"/>
          <w:lang w:val="fr-FR" w:bidi="en-US"/>
        </w:rPr>
        <w:t>Tafsiré</w:t>
      </w:r>
      <w:proofErr w:type="spellEnd"/>
      <w:r w:rsidRPr="007C6C30">
        <w:rPr>
          <w:i/>
          <w:iCs/>
          <w:sz w:val="16"/>
          <w:szCs w:val="16"/>
          <w:lang w:val="fr-FR" w:bidi="en-US"/>
        </w:rPr>
        <w:t xml:space="preserve"> </w:t>
      </w:r>
      <w:proofErr w:type="spellStart"/>
      <w:r w:rsidRPr="007C6C30">
        <w:rPr>
          <w:i/>
          <w:iCs/>
          <w:sz w:val="16"/>
          <w:szCs w:val="16"/>
          <w:lang w:val="fr-FR" w:bidi="en-US"/>
        </w:rPr>
        <w:t>Qur’ané</w:t>
      </w:r>
      <w:proofErr w:type="spellEnd"/>
      <w:r w:rsidRPr="007C6C30">
        <w:rPr>
          <w:i/>
          <w:iCs/>
          <w:sz w:val="16"/>
          <w:szCs w:val="16"/>
          <w:lang w:val="fr-FR" w:bidi="en-US"/>
        </w:rPr>
        <w:t xml:space="preserve"> Mehr, tome 5, page 296</w:t>
      </w:r>
    </w:p>
  </w:footnote>
  <w:footnote w:id="87">
    <w:p w14:paraId="10935181" w14:textId="77777777" w:rsidR="00E43819" w:rsidRPr="007C6C30" w:rsidRDefault="00E43819" w:rsidP="007C6C30">
      <w:pPr>
        <w:pStyle w:val="Paragraphedeliste1"/>
        <w:spacing w:after="0" w:line="240" w:lineRule="auto"/>
        <w:ind w:left="0"/>
        <w:rPr>
          <w:rFonts w:asciiTheme="minorHAnsi" w:hAnsiTheme="minorHAnsi" w:cstheme="minorBidi"/>
          <w:i/>
          <w:iCs/>
          <w:sz w:val="16"/>
          <w:szCs w:val="16"/>
          <w:lang w:val="fr-FR" w:bidi="en-US"/>
        </w:rPr>
      </w:pPr>
      <w:r w:rsidRPr="007C6C30">
        <w:rPr>
          <w:rStyle w:val="Appelnotedebasdep"/>
          <w:sz w:val="16"/>
          <w:szCs w:val="16"/>
        </w:rPr>
        <w:footnoteRef/>
      </w:r>
      <w:r w:rsidRPr="007C6C30">
        <w:rPr>
          <w:sz w:val="16"/>
          <w:szCs w:val="16"/>
          <w:lang w:val="fr-RE"/>
        </w:rPr>
        <w:t xml:space="preserve"> </w:t>
      </w:r>
      <w:proofErr w:type="spellStart"/>
      <w:r w:rsidRPr="007C6C30">
        <w:rPr>
          <w:rFonts w:asciiTheme="minorHAnsi" w:hAnsiTheme="minorHAnsi" w:cstheme="minorBidi"/>
          <w:i/>
          <w:iCs/>
          <w:sz w:val="16"/>
          <w:szCs w:val="16"/>
          <w:lang w:val="fr-FR" w:bidi="en-US"/>
        </w:rPr>
        <w:t>Tafsiré</w:t>
      </w:r>
      <w:proofErr w:type="spellEnd"/>
      <w:r w:rsidRPr="007C6C30">
        <w:rPr>
          <w:rFonts w:asciiTheme="minorHAnsi" w:hAnsiTheme="minorHAnsi" w:cstheme="minorBidi"/>
          <w:i/>
          <w:iCs/>
          <w:sz w:val="16"/>
          <w:szCs w:val="16"/>
          <w:lang w:val="fr-FR" w:bidi="en-US"/>
        </w:rPr>
        <w:t xml:space="preserve"> </w:t>
      </w:r>
      <w:proofErr w:type="spellStart"/>
      <w:r w:rsidRPr="007C6C30">
        <w:rPr>
          <w:rFonts w:asciiTheme="minorHAnsi" w:hAnsiTheme="minorHAnsi" w:cstheme="minorBidi"/>
          <w:i/>
          <w:iCs/>
          <w:sz w:val="16"/>
          <w:szCs w:val="16"/>
          <w:lang w:val="fr-FR" w:bidi="en-US"/>
        </w:rPr>
        <w:t>Qur’ané</w:t>
      </w:r>
      <w:proofErr w:type="spellEnd"/>
      <w:r w:rsidRPr="007C6C30">
        <w:rPr>
          <w:rFonts w:asciiTheme="minorHAnsi" w:hAnsiTheme="minorHAnsi" w:cstheme="minorBidi"/>
          <w:i/>
          <w:iCs/>
          <w:sz w:val="16"/>
          <w:szCs w:val="16"/>
          <w:lang w:val="fr-FR" w:bidi="en-US"/>
        </w:rPr>
        <w:t xml:space="preserve"> Mehr, tome 5, page 296 </w:t>
      </w:r>
    </w:p>
  </w:footnote>
  <w:footnote w:id="88">
    <w:p w14:paraId="7EAA825F" w14:textId="77777777" w:rsidR="00E43819" w:rsidRPr="006B256C"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6B256C">
        <w:rPr>
          <w:rStyle w:val="Appelnotedebasdep"/>
          <w:sz w:val="16"/>
          <w:szCs w:val="16"/>
        </w:rPr>
        <w:footnoteRef/>
      </w:r>
      <w:r w:rsidRPr="006B256C">
        <w:rPr>
          <w:sz w:val="16"/>
          <w:szCs w:val="16"/>
          <w:lang w:val="fr-RE"/>
        </w:rPr>
        <w:t xml:space="preserve"> </w:t>
      </w:r>
      <w:proofErr w:type="spellStart"/>
      <w:r w:rsidRPr="006B256C">
        <w:rPr>
          <w:rFonts w:asciiTheme="minorHAnsi" w:hAnsiTheme="minorHAnsi" w:cstheme="minorBidi"/>
          <w:i/>
          <w:iCs/>
          <w:sz w:val="16"/>
          <w:szCs w:val="16"/>
          <w:lang w:val="fr-FR" w:bidi="en-US"/>
        </w:rPr>
        <w:t>Tafsiré</w:t>
      </w:r>
      <w:proofErr w:type="spellEnd"/>
      <w:r w:rsidRPr="006B256C">
        <w:rPr>
          <w:rFonts w:asciiTheme="minorHAnsi" w:hAnsiTheme="minorHAnsi" w:cstheme="minorBidi"/>
          <w:i/>
          <w:iCs/>
          <w:sz w:val="16"/>
          <w:szCs w:val="16"/>
          <w:lang w:val="fr-FR" w:bidi="en-US"/>
        </w:rPr>
        <w:t xml:space="preserve"> </w:t>
      </w:r>
      <w:proofErr w:type="spellStart"/>
      <w:r w:rsidRPr="006B256C">
        <w:rPr>
          <w:rFonts w:asciiTheme="minorHAnsi" w:hAnsiTheme="minorHAnsi" w:cstheme="minorBidi"/>
          <w:i/>
          <w:iCs/>
          <w:sz w:val="16"/>
          <w:szCs w:val="16"/>
          <w:lang w:val="fr-FR" w:bidi="en-US"/>
        </w:rPr>
        <w:t>Qur’ané</w:t>
      </w:r>
      <w:proofErr w:type="spellEnd"/>
      <w:r w:rsidRPr="006B256C">
        <w:rPr>
          <w:rFonts w:asciiTheme="minorHAnsi" w:hAnsiTheme="minorHAnsi" w:cstheme="minorBidi"/>
          <w:i/>
          <w:iCs/>
          <w:sz w:val="16"/>
          <w:szCs w:val="16"/>
          <w:lang w:val="fr-FR" w:bidi="en-US"/>
        </w:rPr>
        <w:t xml:space="preserve"> Mehr, tome 5, page 298</w:t>
      </w:r>
    </w:p>
  </w:footnote>
  <w:footnote w:id="89">
    <w:p w14:paraId="6E5885C6" w14:textId="77777777" w:rsidR="00E43819" w:rsidRPr="009E4B4C" w:rsidRDefault="00E43819" w:rsidP="009364AD">
      <w:pPr>
        <w:pStyle w:val="Paragraphedeliste"/>
        <w:spacing w:after="0" w:line="240" w:lineRule="auto"/>
        <w:ind w:left="0"/>
        <w:rPr>
          <w:rFonts w:eastAsia="Times New Roman"/>
          <w:i/>
          <w:iCs/>
          <w:sz w:val="16"/>
          <w:szCs w:val="16"/>
          <w:lang w:val="fr-FR"/>
        </w:rPr>
      </w:pPr>
      <w:r w:rsidRPr="009E4B4C">
        <w:rPr>
          <w:rStyle w:val="Appelnotedebasdep"/>
          <w:sz w:val="16"/>
          <w:szCs w:val="16"/>
        </w:rPr>
        <w:footnoteRef/>
      </w:r>
      <w:r w:rsidRPr="009E4B4C">
        <w:rPr>
          <w:sz w:val="16"/>
          <w:szCs w:val="16"/>
          <w:lang w:val="fr-RE"/>
        </w:rPr>
        <w:t xml:space="preserve"> </w:t>
      </w:r>
      <w:proofErr w:type="spellStart"/>
      <w:r w:rsidRPr="009E4B4C">
        <w:rPr>
          <w:rFonts w:eastAsia="Times New Roman"/>
          <w:i/>
          <w:iCs/>
          <w:sz w:val="16"/>
          <w:szCs w:val="16"/>
          <w:lang w:val="fr-FR"/>
        </w:rPr>
        <w:t>Tafsiré</w:t>
      </w:r>
      <w:proofErr w:type="spellEnd"/>
      <w:r w:rsidRPr="009E4B4C">
        <w:rPr>
          <w:rFonts w:eastAsia="Times New Roman"/>
          <w:i/>
          <w:iCs/>
          <w:sz w:val="16"/>
          <w:szCs w:val="16"/>
          <w:lang w:val="fr-FR"/>
        </w:rPr>
        <w:t xml:space="preserve"> al-Safi, tome 3, page 199</w:t>
      </w:r>
    </w:p>
  </w:footnote>
  <w:footnote w:id="90">
    <w:p w14:paraId="5510E228" w14:textId="77777777" w:rsidR="00E43819" w:rsidRPr="009E4B4C"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299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171 </w:t>
      </w:r>
    </w:p>
  </w:footnote>
  <w:footnote w:id="91">
    <w:p w14:paraId="03C101A9" w14:textId="77777777" w:rsidR="00E43819" w:rsidRPr="009E4B4C" w:rsidRDefault="00E43819" w:rsidP="009364AD">
      <w:pPr>
        <w:pStyle w:val="Notedebasdepage"/>
        <w:rPr>
          <w:sz w:val="16"/>
          <w:szCs w:val="16"/>
          <w:lang w:val="fr-RE"/>
        </w:rPr>
      </w:pPr>
      <w:r w:rsidRPr="009E4B4C">
        <w:rPr>
          <w:rStyle w:val="Appelnotedebasdep"/>
          <w:sz w:val="16"/>
          <w:szCs w:val="16"/>
        </w:rPr>
        <w:footnoteRef/>
      </w:r>
      <w:r w:rsidRPr="009E4B4C">
        <w:rPr>
          <w:sz w:val="16"/>
          <w:szCs w:val="16"/>
          <w:lang w:val="fr-RE"/>
        </w:rPr>
        <w:t xml:space="preserve"> </w:t>
      </w:r>
      <w:proofErr w:type="spellStart"/>
      <w:r w:rsidRPr="009E4B4C">
        <w:rPr>
          <w:i/>
          <w:iCs/>
          <w:sz w:val="16"/>
          <w:szCs w:val="16"/>
          <w:lang w:val="fr-FR" w:bidi="en-US"/>
        </w:rPr>
        <w:t>Tafsiré</w:t>
      </w:r>
      <w:proofErr w:type="spellEnd"/>
      <w:r w:rsidRPr="009E4B4C">
        <w:rPr>
          <w:i/>
          <w:iCs/>
          <w:sz w:val="16"/>
          <w:szCs w:val="16"/>
          <w:lang w:val="fr-FR" w:bidi="en-US"/>
        </w:rPr>
        <w:t xml:space="preserve"> </w:t>
      </w:r>
      <w:proofErr w:type="spellStart"/>
      <w:r w:rsidRPr="009E4B4C">
        <w:rPr>
          <w:i/>
          <w:iCs/>
          <w:sz w:val="16"/>
          <w:szCs w:val="16"/>
          <w:lang w:val="fr-FR" w:bidi="en-US"/>
        </w:rPr>
        <w:t>Qur’ané</w:t>
      </w:r>
      <w:proofErr w:type="spellEnd"/>
      <w:r w:rsidRPr="009E4B4C">
        <w:rPr>
          <w:i/>
          <w:iCs/>
          <w:sz w:val="16"/>
          <w:szCs w:val="16"/>
          <w:lang w:val="fr-FR" w:bidi="en-US"/>
        </w:rPr>
        <w:t xml:space="preserve"> Mehr, tome 5, page 301</w:t>
      </w:r>
    </w:p>
  </w:footnote>
  <w:footnote w:id="92">
    <w:p w14:paraId="1E695DCE" w14:textId="77777777" w:rsidR="00E43819" w:rsidRPr="00A62218"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A62218">
        <w:rPr>
          <w:rStyle w:val="Appelnotedebasdep"/>
          <w:sz w:val="16"/>
          <w:szCs w:val="16"/>
        </w:rPr>
        <w:footnoteRef/>
      </w:r>
      <w:r w:rsidRPr="00A62218">
        <w:rPr>
          <w:sz w:val="16"/>
          <w:szCs w:val="16"/>
          <w:lang w:val="fr-RE"/>
        </w:rPr>
        <w:t xml:space="preserve"> </w:t>
      </w:r>
      <w:proofErr w:type="spellStart"/>
      <w:r w:rsidRPr="00A62218">
        <w:rPr>
          <w:rFonts w:asciiTheme="minorHAnsi" w:hAnsiTheme="minorHAnsi" w:cstheme="minorBidi"/>
          <w:i/>
          <w:iCs/>
          <w:sz w:val="16"/>
          <w:szCs w:val="16"/>
          <w:lang w:val="fr-FR" w:bidi="en-US"/>
        </w:rPr>
        <w:t>Tafsiré</w:t>
      </w:r>
      <w:proofErr w:type="spellEnd"/>
      <w:r w:rsidRPr="00A62218">
        <w:rPr>
          <w:rFonts w:asciiTheme="minorHAnsi" w:hAnsiTheme="minorHAnsi" w:cstheme="minorBidi"/>
          <w:i/>
          <w:iCs/>
          <w:sz w:val="16"/>
          <w:szCs w:val="16"/>
          <w:lang w:val="fr-FR" w:bidi="en-US"/>
        </w:rPr>
        <w:t xml:space="preserve"> </w:t>
      </w:r>
      <w:proofErr w:type="spellStart"/>
      <w:r w:rsidRPr="00A62218">
        <w:rPr>
          <w:rFonts w:asciiTheme="minorHAnsi" w:hAnsiTheme="minorHAnsi" w:cstheme="minorBidi"/>
          <w:i/>
          <w:iCs/>
          <w:sz w:val="16"/>
          <w:szCs w:val="16"/>
          <w:lang w:val="fr-FR" w:bidi="en-US"/>
        </w:rPr>
        <w:t>Qur’ané</w:t>
      </w:r>
      <w:proofErr w:type="spellEnd"/>
      <w:r w:rsidRPr="00A62218">
        <w:rPr>
          <w:rFonts w:asciiTheme="minorHAnsi" w:hAnsiTheme="minorHAnsi" w:cstheme="minorBidi"/>
          <w:i/>
          <w:iCs/>
          <w:sz w:val="16"/>
          <w:szCs w:val="16"/>
          <w:lang w:val="fr-FR" w:bidi="en-US"/>
        </w:rPr>
        <w:t xml:space="preserve"> Mehr, tome 5, page 302</w:t>
      </w:r>
    </w:p>
  </w:footnote>
  <w:footnote w:id="93">
    <w:p w14:paraId="4B405E29" w14:textId="77777777" w:rsidR="00E43819" w:rsidRPr="00A62218" w:rsidRDefault="00E43819" w:rsidP="009364AD">
      <w:pPr>
        <w:pStyle w:val="Notedebasdepage"/>
        <w:rPr>
          <w:sz w:val="16"/>
          <w:szCs w:val="16"/>
          <w:lang w:val="fr-RE"/>
        </w:rPr>
      </w:pPr>
      <w:r w:rsidRPr="00A62218">
        <w:rPr>
          <w:rStyle w:val="Appelnotedebasdep"/>
          <w:sz w:val="16"/>
          <w:szCs w:val="16"/>
        </w:rPr>
        <w:footnoteRef/>
      </w:r>
      <w:r w:rsidRPr="00A62218">
        <w:rPr>
          <w:sz w:val="16"/>
          <w:szCs w:val="16"/>
          <w:lang w:val="fr-RE"/>
        </w:rPr>
        <w:t xml:space="preserve"> </w:t>
      </w:r>
      <w:proofErr w:type="spellStart"/>
      <w:r w:rsidRPr="00A62218">
        <w:rPr>
          <w:i/>
          <w:iCs/>
          <w:sz w:val="16"/>
          <w:szCs w:val="16"/>
          <w:lang w:val="fr-FR" w:bidi="en-US"/>
        </w:rPr>
        <w:t>Tafsiré</w:t>
      </w:r>
      <w:proofErr w:type="spellEnd"/>
      <w:r w:rsidRPr="00A62218">
        <w:rPr>
          <w:i/>
          <w:iCs/>
          <w:sz w:val="16"/>
          <w:szCs w:val="16"/>
          <w:lang w:val="fr-FR" w:bidi="en-US"/>
        </w:rPr>
        <w:t xml:space="preserve"> </w:t>
      </w:r>
      <w:proofErr w:type="spellStart"/>
      <w:r w:rsidRPr="00A62218">
        <w:rPr>
          <w:i/>
          <w:iCs/>
          <w:sz w:val="16"/>
          <w:szCs w:val="16"/>
          <w:lang w:val="fr-FR" w:bidi="en-US"/>
        </w:rPr>
        <w:t>Qur’ané</w:t>
      </w:r>
      <w:proofErr w:type="spellEnd"/>
      <w:r w:rsidRPr="00A62218">
        <w:rPr>
          <w:i/>
          <w:iCs/>
          <w:sz w:val="16"/>
          <w:szCs w:val="16"/>
          <w:lang w:val="fr-FR" w:bidi="en-US"/>
        </w:rPr>
        <w:t xml:space="preserve"> Mehr, tome 5, page 304 </w:t>
      </w:r>
    </w:p>
  </w:footnote>
  <w:footnote w:id="94">
    <w:p w14:paraId="7F6918D1" w14:textId="77777777" w:rsidR="00E43819" w:rsidRPr="00A62218"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A62218">
        <w:rPr>
          <w:rStyle w:val="Appelnotedebasdep"/>
          <w:sz w:val="16"/>
          <w:szCs w:val="16"/>
        </w:rPr>
        <w:footnoteRef/>
      </w:r>
      <w:r w:rsidRPr="00A62218">
        <w:rPr>
          <w:sz w:val="16"/>
          <w:szCs w:val="16"/>
          <w:lang w:val="fr-RE"/>
        </w:rPr>
        <w:t xml:space="preserve"> </w:t>
      </w:r>
      <w:proofErr w:type="spellStart"/>
      <w:r w:rsidRPr="00A62218">
        <w:rPr>
          <w:rFonts w:asciiTheme="minorHAnsi" w:hAnsiTheme="minorHAnsi" w:cstheme="minorBidi"/>
          <w:i/>
          <w:iCs/>
          <w:sz w:val="16"/>
          <w:szCs w:val="16"/>
          <w:lang w:val="fr-FR" w:bidi="en-US"/>
        </w:rPr>
        <w:t>Tafsiré</w:t>
      </w:r>
      <w:proofErr w:type="spellEnd"/>
      <w:r w:rsidRPr="00A62218">
        <w:rPr>
          <w:rFonts w:asciiTheme="minorHAnsi" w:hAnsiTheme="minorHAnsi" w:cstheme="minorBidi"/>
          <w:i/>
          <w:iCs/>
          <w:sz w:val="16"/>
          <w:szCs w:val="16"/>
          <w:lang w:val="fr-FR" w:bidi="en-US"/>
        </w:rPr>
        <w:t xml:space="preserve"> </w:t>
      </w:r>
      <w:proofErr w:type="spellStart"/>
      <w:r w:rsidRPr="00A62218">
        <w:rPr>
          <w:rFonts w:asciiTheme="minorHAnsi" w:hAnsiTheme="minorHAnsi" w:cstheme="minorBidi"/>
          <w:i/>
          <w:iCs/>
          <w:sz w:val="16"/>
          <w:szCs w:val="16"/>
          <w:lang w:val="fr-FR" w:bidi="en-US"/>
        </w:rPr>
        <w:t>Qur’ané</w:t>
      </w:r>
      <w:proofErr w:type="spellEnd"/>
      <w:r w:rsidRPr="00A62218">
        <w:rPr>
          <w:rFonts w:asciiTheme="minorHAnsi" w:hAnsiTheme="minorHAnsi" w:cstheme="minorBidi"/>
          <w:i/>
          <w:iCs/>
          <w:sz w:val="16"/>
          <w:szCs w:val="16"/>
          <w:lang w:val="fr-FR" w:bidi="en-US"/>
        </w:rPr>
        <w:t xml:space="preserve"> Mehr, tome 5, page 305 </w:t>
      </w:r>
    </w:p>
  </w:footnote>
  <w:footnote w:id="95">
    <w:p w14:paraId="7DEA0687" w14:textId="77777777" w:rsidR="00E43819" w:rsidRPr="009E4B4C"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306</w:t>
      </w:r>
    </w:p>
  </w:footnote>
  <w:footnote w:id="96">
    <w:p w14:paraId="16096BF2" w14:textId="77777777" w:rsidR="00E43819" w:rsidRPr="009E4B4C"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308</w:t>
      </w:r>
    </w:p>
  </w:footnote>
  <w:footnote w:id="97">
    <w:p w14:paraId="027EE2FB" w14:textId="77777777" w:rsidR="00E43819" w:rsidRPr="009E4B4C"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309</w:t>
      </w:r>
    </w:p>
  </w:footnote>
  <w:footnote w:id="98">
    <w:p w14:paraId="58D67646" w14:textId="0F03C0A7" w:rsidR="00E43819" w:rsidRPr="005C6FEC" w:rsidRDefault="00E43819" w:rsidP="00C40471">
      <w:pPr>
        <w:spacing w:after="0" w:line="240" w:lineRule="auto"/>
        <w:jc w:val="both"/>
        <w:rPr>
          <w:rFonts w:cstheme="minorHAnsi"/>
          <w:sz w:val="16"/>
          <w:szCs w:val="16"/>
          <w:lang w:val="fr-FR"/>
        </w:rPr>
      </w:pPr>
      <w:r w:rsidRPr="00C40471">
        <w:rPr>
          <w:rStyle w:val="Appelnotedebasdep"/>
          <w:sz w:val="16"/>
          <w:szCs w:val="16"/>
        </w:rPr>
        <w:footnoteRef/>
      </w:r>
      <w:r w:rsidRPr="005C6FEC">
        <w:rPr>
          <w:sz w:val="16"/>
          <w:szCs w:val="16"/>
          <w:lang w:val="fr-FR"/>
        </w:rPr>
        <w:t xml:space="preserve"> </w:t>
      </w:r>
      <w:bookmarkStart w:id="22" w:name="_Hlk157878931"/>
      <w:r w:rsidRPr="005C6FEC">
        <w:rPr>
          <w:rFonts w:cstheme="minorHAnsi"/>
          <w:sz w:val="16"/>
          <w:szCs w:val="16"/>
          <w:lang w:val="fr-FR"/>
        </w:rPr>
        <w:t>L'Imamat est un concept clé du chiisme qui désigne la direction spirituelle et temporelle de la communauté musulmane après le Prophète Mohammad (s).</w:t>
      </w:r>
      <w:r w:rsidRPr="005C6FEC">
        <w:rPr>
          <w:rFonts w:cstheme="minorHAnsi"/>
          <w:b/>
          <w:bCs/>
          <w:sz w:val="16"/>
          <w:szCs w:val="16"/>
          <w:lang w:val="fr-FR"/>
        </w:rPr>
        <w:t xml:space="preserve"> </w:t>
      </w:r>
      <w:r w:rsidRPr="005C6FEC">
        <w:rPr>
          <w:rFonts w:cstheme="minorHAnsi"/>
          <w:sz w:val="16"/>
          <w:szCs w:val="16"/>
          <w:lang w:val="fr-FR"/>
        </w:rPr>
        <w:t>Selon la doctrine chiite, après le Prophète Mohammad (s), cette direction a été transmise par Allah à ses successeurs légitimes de sa famille. Les chiites croient aux 12 Imams successeurs légitimes</w:t>
      </w:r>
      <w:r w:rsidR="00B323E0">
        <w:rPr>
          <w:rFonts w:cstheme="minorHAnsi"/>
          <w:sz w:val="16"/>
          <w:szCs w:val="16"/>
          <w:lang w:val="fr-FR"/>
        </w:rPr>
        <w:t xml:space="preserve"> (a)</w:t>
      </w:r>
      <w:r w:rsidRPr="005C6FEC">
        <w:rPr>
          <w:rFonts w:cstheme="minorHAnsi"/>
          <w:sz w:val="16"/>
          <w:szCs w:val="16"/>
          <w:lang w:val="fr-FR"/>
        </w:rPr>
        <w:t>, dont le premier est Ali ibn Abi T</w:t>
      </w:r>
      <w:r w:rsidR="00DD5452">
        <w:rPr>
          <w:rFonts w:cstheme="minorHAnsi"/>
          <w:sz w:val="16"/>
          <w:szCs w:val="16"/>
          <w:lang w:val="fr-FR"/>
        </w:rPr>
        <w:t>a</w:t>
      </w:r>
      <w:r w:rsidRPr="005C6FEC">
        <w:rPr>
          <w:rFonts w:cstheme="minorHAnsi"/>
          <w:sz w:val="16"/>
          <w:szCs w:val="16"/>
          <w:lang w:val="fr-FR"/>
        </w:rPr>
        <w:t>alib (a) et le dernier al-Mahdi (</w:t>
      </w:r>
      <w:proofErr w:type="spellStart"/>
      <w:r w:rsidRPr="005C6FEC">
        <w:rPr>
          <w:rFonts w:cstheme="minorHAnsi"/>
          <w:sz w:val="16"/>
          <w:szCs w:val="16"/>
          <w:lang w:val="fr-FR"/>
        </w:rPr>
        <w:t>aj</w:t>
      </w:r>
      <w:proofErr w:type="spellEnd"/>
      <w:r w:rsidRPr="005C6FEC">
        <w:rPr>
          <w:rFonts w:cstheme="minorHAnsi"/>
          <w:sz w:val="16"/>
          <w:szCs w:val="16"/>
          <w:lang w:val="fr-FR"/>
        </w:rPr>
        <w:t>).</w:t>
      </w:r>
      <w:bookmarkEnd w:id="22"/>
    </w:p>
  </w:footnote>
  <w:footnote w:id="99">
    <w:p w14:paraId="36843306" w14:textId="77777777" w:rsidR="00E43819" w:rsidRPr="00C40471" w:rsidRDefault="00E43819" w:rsidP="00C40471">
      <w:pPr>
        <w:pStyle w:val="Paragraphedeliste1"/>
        <w:spacing w:after="0" w:line="240" w:lineRule="auto"/>
        <w:ind w:left="0"/>
        <w:jc w:val="left"/>
        <w:rPr>
          <w:i/>
          <w:iCs/>
          <w:sz w:val="16"/>
          <w:szCs w:val="16"/>
          <w:lang w:val="fr-FR"/>
        </w:rPr>
      </w:pPr>
      <w:r w:rsidRPr="00C40471">
        <w:rPr>
          <w:rStyle w:val="Appelnotedebasdep"/>
          <w:sz w:val="16"/>
          <w:szCs w:val="16"/>
        </w:rPr>
        <w:footnoteRef/>
      </w:r>
      <w:r w:rsidRPr="00C40471">
        <w:rPr>
          <w:sz w:val="16"/>
          <w:szCs w:val="16"/>
          <w:lang w:val="fr-RE"/>
        </w:rPr>
        <w:t xml:space="preserve"> </w:t>
      </w:r>
      <w:r w:rsidRPr="00C40471">
        <w:rPr>
          <w:i/>
          <w:iCs/>
          <w:sz w:val="16"/>
          <w:szCs w:val="16"/>
          <w:lang w:val="fr-FR"/>
        </w:rPr>
        <w:t>Al-</w:t>
      </w:r>
      <w:proofErr w:type="spellStart"/>
      <w:r w:rsidRPr="00C40471">
        <w:rPr>
          <w:i/>
          <w:iCs/>
          <w:sz w:val="16"/>
          <w:szCs w:val="16"/>
          <w:lang w:val="fr-FR"/>
        </w:rPr>
        <w:t>kafi</w:t>
      </w:r>
      <w:proofErr w:type="spellEnd"/>
      <w:r w:rsidRPr="00C40471">
        <w:rPr>
          <w:i/>
          <w:iCs/>
          <w:sz w:val="16"/>
          <w:szCs w:val="16"/>
          <w:lang w:val="fr-FR"/>
        </w:rPr>
        <w:t>, tome 1, page 215</w:t>
      </w:r>
    </w:p>
  </w:footnote>
  <w:footnote w:id="100">
    <w:p w14:paraId="6DA360A0" w14:textId="77777777" w:rsidR="00E43819" w:rsidRPr="00C40471" w:rsidRDefault="00E43819" w:rsidP="00C40471">
      <w:pPr>
        <w:pStyle w:val="Notedebasdepage"/>
        <w:rPr>
          <w:i/>
          <w:iCs/>
          <w:sz w:val="16"/>
          <w:szCs w:val="16"/>
          <w:lang w:val="fr-RE"/>
        </w:rPr>
      </w:pPr>
      <w:r w:rsidRPr="00C40471">
        <w:rPr>
          <w:rStyle w:val="Appelnotedebasdep"/>
          <w:i/>
          <w:iCs/>
          <w:sz w:val="16"/>
          <w:szCs w:val="16"/>
        </w:rPr>
        <w:footnoteRef/>
      </w:r>
      <w:r w:rsidRPr="00C40471">
        <w:rPr>
          <w:i/>
          <w:iCs/>
          <w:sz w:val="16"/>
          <w:szCs w:val="16"/>
          <w:lang w:val="fr-RE"/>
        </w:rPr>
        <w:t xml:space="preserve"> </w:t>
      </w:r>
      <w:bookmarkStart w:id="23" w:name="_Hlk173404482"/>
      <w:r w:rsidRPr="00C40471">
        <w:rPr>
          <w:i/>
          <w:iCs/>
          <w:sz w:val="16"/>
          <w:szCs w:val="16"/>
          <w:lang w:val="fr-RE"/>
        </w:rPr>
        <w:t>Al-</w:t>
      </w:r>
      <w:proofErr w:type="spellStart"/>
      <w:r w:rsidRPr="00C40471">
        <w:rPr>
          <w:i/>
          <w:iCs/>
          <w:sz w:val="16"/>
          <w:szCs w:val="16"/>
          <w:lang w:val="fr-RE"/>
        </w:rPr>
        <w:t>Ghaaraat</w:t>
      </w:r>
      <w:r>
        <w:rPr>
          <w:i/>
          <w:iCs/>
          <w:sz w:val="16"/>
          <w:szCs w:val="16"/>
          <w:lang w:val="fr-RE"/>
        </w:rPr>
        <w:t>e</w:t>
      </w:r>
      <w:bookmarkEnd w:id="23"/>
      <w:proofErr w:type="spellEnd"/>
      <w:r w:rsidRPr="00C40471">
        <w:rPr>
          <w:i/>
          <w:iCs/>
          <w:sz w:val="16"/>
          <w:szCs w:val="16"/>
          <w:lang w:val="fr-RE"/>
        </w:rPr>
        <w:t>, tome 1, page 89</w:t>
      </w:r>
    </w:p>
  </w:footnote>
  <w:footnote w:id="101">
    <w:p w14:paraId="2FBEC44D" w14:textId="77777777" w:rsidR="00E43819" w:rsidRPr="00C40471" w:rsidRDefault="00E43819" w:rsidP="00C40471">
      <w:pPr>
        <w:pStyle w:val="Paragraphedeliste1"/>
        <w:spacing w:after="0" w:line="240" w:lineRule="auto"/>
        <w:ind w:left="0"/>
        <w:rPr>
          <w:rFonts w:asciiTheme="minorHAnsi" w:hAnsiTheme="minorHAnsi" w:cstheme="minorBidi"/>
          <w:i/>
          <w:iCs/>
          <w:sz w:val="16"/>
          <w:szCs w:val="16"/>
          <w:lang w:val="fr-FR" w:bidi="en-US"/>
        </w:rPr>
      </w:pPr>
      <w:r w:rsidRPr="00C40471">
        <w:rPr>
          <w:rStyle w:val="Appelnotedebasdep"/>
          <w:sz w:val="16"/>
          <w:szCs w:val="16"/>
        </w:rPr>
        <w:footnoteRef/>
      </w:r>
      <w:r w:rsidRPr="00C40471">
        <w:rPr>
          <w:sz w:val="16"/>
          <w:szCs w:val="16"/>
          <w:lang w:val="fr-RE"/>
        </w:rPr>
        <w:t xml:space="preserve"> </w:t>
      </w:r>
      <w:proofErr w:type="spellStart"/>
      <w:r w:rsidRPr="00C40471">
        <w:rPr>
          <w:rFonts w:asciiTheme="minorHAnsi" w:hAnsiTheme="minorHAnsi" w:cstheme="minorBidi"/>
          <w:i/>
          <w:iCs/>
          <w:sz w:val="16"/>
          <w:szCs w:val="16"/>
          <w:lang w:val="fr-FR" w:bidi="en-US"/>
        </w:rPr>
        <w:t>Tafsiré</w:t>
      </w:r>
      <w:proofErr w:type="spellEnd"/>
      <w:r w:rsidRPr="00C40471">
        <w:rPr>
          <w:rFonts w:asciiTheme="minorHAnsi" w:hAnsiTheme="minorHAnsi" w:cstheme="minorBidi"/>
          <w:i/>
          <w:iCs/>
          <w:sz w:val="16"/>
          <w:szCs w:val="16"/>
          <w:lang w:val="fr-FR" w:bidi="en-US"/>
        </w:rPr>
        <w:t xml:space="preserve"> </w:t>
      </w:r>
      <w:proofErr w:type="spellStart"/>
      <w:r w:rsidRPr="00C40471">
        <w:rPr>
          <w:rFonts w:asciiTheme="minorHAnsi" w:hAnsiTheme="minorHAnsi" w:cstheme="minorBidi"/>
          <w:i/>
          <w:iCs/>
          <w:sz w:val="16"/>
          <w:szCs w:val="16"/>
          <w:lang w:val="fr-FR" w:bidi="en-US"/>
        </w:rPr>
        <w:t>Qur’ané</w:t>
      </w:r>
      <w:proofErr w:type="spellEnd"/>
      <w:r w:rsidRPr="00C40471">
        <w:rPr>
          <w:rFonts w:asciiTheme="minorHAnsi" w:hAnsiTheme="minorHAnsi" w:cstheme="minorBidi"/>
          <w:i/>
          <w:iCs/>
          <w:sz w:val="16"/>
          <w:szCs w:val="16"/>
          <w:lang w:val="fr-FR" w:bidi="en-US"/>
        </w:rPr>
        <w:t xml:space="preserve"> Mehr, tome 5, page 311</w:t>
      </w:r>
    </w:p>
  </w:footnote>
  <w:footnote w:id="102">
    <w:p w14:paraId="447D8049" w14:textId="77777777" w:rsidR="00E43819" w:rsidRPr="009E4B4C" w:rsidRDefault="00E43819" w:rsidP="009364AD">
      <w:pPr>
        <w:pStyle w:val="Paragraphedeliste"/>
        <w:spacing w:after="0" w:line="240" w:lineRule="auto"/>
        <w:ind w:left="0"/>
        <w:rPr>
          <w:rFonts w:eastAsia="Times New Roman"/>
          <w:i/>
          <w:iCs/>
          <w:sz w:val="16"/>
          <w:szCs w:val="16"/>
          <w:lang w:val="fr-FR"/>
        </w:rPr>
      </w:pPr>
      <w:r w:rsidRPr="009E4B4C">
        <w:rPr>
          <w:rStyle w:val="Appelnotedebasdep"/>
          <w:sz w:val="16"/>
          <w:szCs w:val="16"/>
        </w:rPr>
        <w:footnoteRef/>
      </w:r>
      <w:r w:rsidRPr="009E4B4C">
        <w:rPr>
          <w:sz w:val="16"/>
          <w:szCs w:val="16"/>
          <w:lang w:val="fr-RE"/>
        </w:rPr>
        <w:t xml:space="preserve"> </w:t>
      </w:r>
      <w:proofErr w:type="spellStart"/>
      <w:r w:rsidRPr="009E4B4C">
        <w:rPr>
          <w:rFonts w:eastAsia="Times New Roman"/>
          <w:i/>
          <w:iCs/>
          <w:sz w:val="16"/>
          <w:szCs w:val="16"/>
          <w:lang w:val="fr-FR"/>
        </w:rPr>
        <w:t>Tafsiré</w:t>
      </w:r>
      <w:proofErr w:type="spellEnd"/>
      <w:r w:rsidRPr="009E4B4C">
        <w:rPr>
          <w:rFonts w:eastAsia="Times New Roman"/>
          <w:i/>
          <w:iCs/>
          <w:sz w:val="16"/>
          <w:szCs w:val="16"/>
          <w:lang w:val="fr-FR"/>
        </w:rPr>
        <w:t xml:space="preserve"> al-Safi, tome 2, page 208</w:t>
      </w:r>
    </w:p>
  </w:footnote>
  <w:footnote w:id="103">
    <w:p w14:paraId="1DAF40D8" w14:textId="77777777" w:rsidR="00E43819" w:rsidRPr="009E4B4C" w:rsidRDefault="00E43819" w:rsidP="009364AD">
      <w:pPr>
        <w:pStyle w:val="Paragraphedeliste"/>
        <w:spacing w:after="0" w:line="240" w:lineRule="auto"/>
        <w:ind w:left="0"/>
        <w:rPr>
          <w:rFonts w:eastAsia="Times New Roman"/>
          <w:i/>
          <w:iCs/>
          <w:sz w:val="16"/>
          <w:szCs w:val="16"/>
          <w:lang w:val="fr-FR"/>
        </w:rPr>
      </w:pPr>
      <w:r w:rsidRPr="009E4B4C">
        <w:rPr>
          <w:rStyle w:val="Appelnotedebasdep"/>
          <w:sz w:val="16"/>
          <w:szCs w:val="16"/>
        </w:rPr>
        <w:footnoteRef/>
      </w:r>
      <w:r w:rsidRPr="009E4B4C">
        <w:rPr>
          <w:sz w:val="16"/>
          <w:szCs w:val="16"/>
          <w:lang w:val="fr-RE"/>
        </w:rPr>
        <w:t xml:space="preserve"> </w:t>
      </w:r>
      <w:proofErr w:type="spellStart"/>
      <w:r w:rsidRPr="009E4B4C">
        <w:rPr>
          <w:i/>
          <w:iCs/>
          <w:sz w:val="16"/>
          <w:szCs w:val="16"/>
          <w:lang w:val="fr-RE"/>
        </w:rPr>
        <w:t>Némouneh</w:t>
      </w:r>
      <w:proofErr w:type="spellEnd"/>
      <w:r w:rsidRPr="009E4B4C">
        <w:rPr>
          <w:i/>
          <w:iCs/>
          <w:sz w:val="16"/>
          <w:szCs w:val="16"/>
          <w:lang w:val="fr-RE"/>
        </w:rPr>
        <w:t xml:space="preserve"> </w:t>
      </w:r>
      <w:proofErr w:type="spellStart"/>
      <w:r w:rsidRPr="009E4B4C">
        <w:rPr>
          <w:i/>
          <w:iCs/>
          <w:sz w:val="16"/>
          <w:szCs w:val="16"/>
          <w:lang w:val="fr-RE"/>
        </w:rPr>
        <w:t>Bayinat</w:t>
      </w:r>
      <w:proofErr w:type="spellEnd"/>
      <w:r w:rsidRPr="009E4B4C">
        <w:rPr>
          <w:i/>
          <w:iCs/>
          <w:sz w:val="16"/>
          <w:szCs w:val="16"/>
          <w:lang w:val="fr-RE"/>
        </w:rPr>
        <w:t xml:space="preserve">, page 506 ; </w:t>
      </w:r>
      <w:proofErr w:type="spellStart"/>
      <w:r w:rsidRPr="009E4B4C">
        <w:rPr>
          <w:rFonts w:eastAsia="Times New Roman"/>
          <w:i/>
          <w:iCs/>
          <w:sz w:val="16"/>
          <w:szCs w:val="16"/>
          <w:lang w:val="fr-FR"/>
        </w:rPr>
        <w:t>Tafsiré</w:t>
      </w:r>
      <w:proofErr w:type="spellEnd"/>
      <w:r w:rsidRPr="009E4B4C">
        <w:rPr>
          <w:rFonts w:eastAsia="Times New Roman"/>
          <w:i/>
          <w:iCs/>
          <w:sz w:val="16"/>
          <w:szCs w:val="16"/>
          <w:lang w:val="fr-FR"/>
        </w:rPr>
        <w:t xml:space="preserve"> al-Safi, tome 3, page 209</w:t>
      </w:r>
    </w:p>
  </w:footnote>
  <w:footnote w:id="104">
    <w:p w14:paraId="67576D84" w14:textId="77777777" w:rsidR="00E43819" w:rsidRPr="009E4B4C" w:rsidRDefault="00E43819" w:rsidP="009364AD">
      <w:pPr>
        <w:pStyle w:val="Notedebasdepage"/>
        <w:rPr>
          <w:i/>
          <w:iCs/>
          <w:sz w:val="16"/>
          <w:szCs w:val="16"/>
          <w:lang w:val="fr-RE"/>
        </w:rPr>
      </w:pPr>
      <w:r w:rsidRPr="009E4B4C">
        <w:rPr>
          <w:rStyle w:val="Appelnotedebasdep"/>
          <w:i/>
          <w:iCs/>
          <w:sz w:val="16"/>
          <w:szCs w:val="16"/>
        </w:rPr>
        <w:footnoteRef/>
      </w:r>
      <w:r w:rsidRPr="009E4B4C">
        <w:rPr>
          <w:i/>
          <w:iCs/>
          <w:sz w:val="16"/>
          <w:szCs w:val="16"/>
          <w:lang w:val="fr-RE"/>
        </w:rPr>
        <w:t xml:space="preserve"> </w:t>
      </w:r>
      <w:r w:rsidRPr="0002312B">
        <w:rPr>
          <w:i/>
          <w:iCs/>
          <w:sz w:val="16"/>
          <w:szCs w:val="18"/>
          <w:lang w:val="fr-FR"/>
        </w:rPr>
        <w:t>Al-</w:t>
      </w:r>
      <w:proofErr w:type="spellStart"/>
      <w:r w:rsidRPr="0002312B">
        <w:rPr>
          <w:i/>
          <w:iCs/>
          <w:sz w:val="16"/>
          <w:szCs w:val="18"/>
          <w:lang w:val="fr-FR"/>
        </w:rPr>
        <w:t>kafi</w:t>
      </w:r>
      <w:proofErr w:type="spellEnd"/>
      <w:r w:rsidRPr="009E4B4C">
        <w:rPr>
          <w:i/>
          <w:iCs/>
          <w:sz w:val="16"/>
          <w:szCs w:val="16"/>
          <w:lang w:val="fr-RE"/>
        </w:rPr>
        <w:t>, tome 1, page 11</w:t>
      </w:r>
    </w:p>
  </w:footnote>
  <w:footnote w:id="105">
    <w:p w14:paraId="201152FF" w14:textId="77777777" w:rsidR="00E43819" w:rsidRPr="009E4B4C"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314</w:t>
      </w:r>
    </w:p>
  </w:footnote>
  <w:footnote w:id="106">
    <w:p w14:paraId="53A9C5A5" w14:textId="77777777" w:rsidR="00E43819" w:rsidRPr="0071673C" w:rsidRDefault="00E43819" w:rsidP="0071673C">
      <w:pPr>
        <w:pStyle w:val="Paragraphedeliste1"/>
        <w:spacing w:after="0" w:line="240" w:lineRule="auto"/>
        <w:ind w:left="0"/>
        <w:jc w:val="left"/>
        <w:rPr>
          <w:i/>
          <w:iCs/>
          <w:sz w:val="16"/>
          <w:szCs w:val="16"/>
          <w:lang w:val="fr-RE"/>
        </w:rPr>
      </w:pPr>
      <w:r w:rsidRPr="0071673C">
        <w:rPr>
          <w:rStyle w:val="Appelnotedebasdep"/>
          <w:sz w:val="16"/>
          <w:szCs w:val="16"/>
        </w:rPr>
        <w:footnoteRef/>
      </w:r>
      <w:r w:rsidRPr="0071673C">
        <w:rPr>
          <w:sz w:val="16"/>
          <w:szCs w:val="16"/>
          <w:lang w:val="fr-RE"/>
        </w:rPr>
        <w:t xml:space="preserve"> </w:t>
      </w:r>
      <w:proofErr w:type="spellStart"/>
      <w:r w:rsidRPr="0071673C">
        <w:rPr>
          <w:i/>
          <w:iCs/>
          <w:sz w:val="16"/>
          <w:szCs w:val="16"/>
          <w:lang w:val="fr-RE"/>
        </w:rPr>
        <w:t>Némouneh</w:t>
      </w:r>
      <w:proofErr w:type="spellEnd"/>
      <w:r w:rsidRPr="0071673C">
        <w:rPr>
          <w:i/>
          <w:iCs/>
          <w:sz w:val="16"/>
          <w:szCs w:val="16"/>
          <w:lang w:val="fr-RE"/>
        </w:rPr>
        <w:t xml:space="preserve"> </w:t>
      </w:r>
      <w:proofErr w:type="spellStart"/>
      <w:r w:rsidRPr="0071673C">
        <w:rPr>
          <w:i/>
          <w:iCs/>
          <w:sz w:val="16"/>
          <w:szCs w:val="16"/>
          <w:lang w:val="fr-RE"/>
        </w:rPr>
        <w:t>Bayinat</w:t>
      </w:r>
      <w:proofErr w:type="spellEnd"/>
      <w:r w:rsidRPr="0071673C">
        <w:rPr>
          <w:i/>
          <w:iCs/>
          <w:sz w:val="16"/>
          <w:szCs w:val="16"/>
          <w:lang w:val="fr-RE"/>
        </w:rPr>
        <w:t>, page 508</w:t>
      </w:r>
    </w:p>
  </w:footnote>
  <w:footnote w:id="107">
    <w:p w14:paraId="33102FF2" w14:textId="77777777" w:rsidR="00E43819" w:rsidRPr="0071673C" w:rsidRDefault="00E43819" w:rsidP="0071673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1673C">
        <w:rPr>
          <w:rStyle w:val="Appelnotedebasdep"/>
          <w:sz w:val="16"/>
          <w:szCs w:val="16"/>
        </w:rPr>
        <w:footnoteRef/>
      </w:r>
      <w:r w:rsidRPr="0071673C">
        <w:rPr>
          <w:sz w:val="16"/>
          <w:szCs w:val="16"/>
          <w:lang w:val="fr-RE"/>
        </w:rPr>
        <w:t xml:space="preserve"> </w:t>
      </w:r>
      <w:proofErr w:type="spellStart"/>
      <w:r w:rsidRPr="0071673C">
        <w:rPr>
          <w:rFonts w:asciiTheme="minorHAnsi" w:hAnsiTheme="minorHAnsi" w:cstheme="minorBidi"/>
          <w:i/>
          <w:iCs/>
          <w:sz w:val="16"/>
          <w:szCs w:val="16"/>
          <w:lang w:val="fr-FR" w:bidi="en-US"/>
        </w:rPr>
        <w:t>Tafsiré</w:t>
      </w:r>
      <w:proofErr w:type="spellEnd"/>
      <w:r w:rsidRPr="0071673C">
        <w:rPr>
          <w:rFonts w:asciiTheme="minorHAnsi" w:hAnsiTheme="minorHAnsi" w:cstheme="minorBidi"/>
          <w:i/>
          <w:iCs/>
          <w:sz w:val="16"/>
          <w:szCs w:val="16"/>
          <w:lang w:val="fr-FR" w:bidi="en-US"/>
        </w:rPr>
        <w:t xml:space="preserve"> </w:t>
      </w:r>
      <w:proofErr w:type="spellStart"/>
      <w:r w:rsidRPr="0071673C">
        <w:rPr>
          <w:rFonts w:asciiTheme="minorHAnsi" w:hAnsiTheme="minorHAnsi" w:cstheme="minorBidi"/>
          <w:i/>
          <w:iCs/>
          <w:sz w:val="16"/>
          <w:szCs w:val="16"/>
          <w:lang w:val="fr-FR" w:bidi="en-US"/>
        </w:rPr>
        <w:t>Qur’ané</w:t>
      </w:r>
      <w:proofErr w:type="spellEnd"/>
      <w:r w:rsidRPr="0071673C">
        <w:rPr>
          <w:rFonts w:asciiTheme="minorHAnsi" w:hAnsiTheme="minorHAnsi" w:cstheme="minorBidi"/>
          <w:i/>
          <w:iCs/>
          <w:sz w:val="16"/>
          <w:szCs w:val="16"/>
          <w:lang w:val="fr-FR" w:bidi="en-US"/>
        </w:rPr>
        <w:t xml:space="preserve"> Mehr, tome 5, page 316 </w:t>
      </w:r>
    </w:p>
  </w:footnote>
  <w:footnote w:id="108">
    <w:p w14:paraId="0F0C2B10" w14:textId="516687BD" w:rsidR="00E43819" w:rsidRPr="005C6FEC" w:rsidRDefault="00E43819" w:rsidP="00462B75">
      <w:pPr>
        <w:spacing w:after="0" w:line="240" w:lineRule="auto"/>
        <w:jc w:val="both"/>
        <w:rPr>
          <w:rFonts w:cstheme="minorHAnsi"/>
          <w:sz w:val="16"/>
          <w:szCs w:val="16"/>
          <w:lang w:val="fr-FR" w:bidi="fa-IR"/>
        </w:rPr>
      </w:pPr>
      <w:r w:rsidRPr="0071673C">
        <w:rPr>
          <w:rStyle w:val="Appelnotedebasdep"/>
          <w:sz w:val="16"/>
          <w:szCs w:val="16"/>
        </w:rPr>
        <w:footnoteRef/>
      </w:r>
      <w:r w:rsidRPr="005C6FEC">
        <w:rPr>
          <w:sz w:val="16"/>
          <w:szCs w:val="16"/>
          <w:lang w:val="fr-FR"/>
        </w:rPr>
        <w:t xml:space="preserve"> </w:t>
      </w:r>
      <w:r w:rsidR="00462B75" w:rsidRPr="00163976">
        <w:rPr>
          <w:rFonts w:cstheme="minorHAnsi"/>
          <w:sz w:val="16"/>
          <w:szCs w:val="16"/>
          <w:lang w:val="fr-FR" w:bidi="fa-IR"/>
        </w:rPr>
        <w:t>La prière de Maghrib est l'une des cinq prières quotidiennes obligatoires pour les musulmans. Cette quatrième prière quotidienne obligatoire est effectuée immédiatement après le coucher du soleil. Le terme « Maghrib », qui signifie « coucher du soleil » ou « Ouest » en arabe, fait directement référence au moment où le soleil disparaît à l'horizon occidental. Cette prière comprend trois unités de prière (</w:t>
      </w:r>
      <w:proofErr w:type="spellStart"/>
      <w:r w:rsidR="00462B75" w:rsidRPr="00163976">
        <w:rPr>
          <w:rFonts w:cstheme="minorHAnsi"/>
          <w:sz w:val="16"/>
          <w:szCs w:val="16"/>
          <w:lang w:val="fr-FR" w:bidi="fa-IR"/>
        </w:rPr>
        <w:t>rakats</w:t>
      </w:r>
      <w:proofErr w:type="spellEnd"/>
      <w:r w:rsidR="00462B75" w:rsidRPr="00163976">
        <w:rPr>
          <w:rFonts w:cstheme="minorHAnsi"/>
          <w:sz w:val="16"/>
          <w:szCs w:val="16"/>
          <w:lang w:val="fr-FR" w:bidi="fa-IR"/>
        </w:rPr>
        <w:t>) obligatoires</w:t>
      </w:r>
      <w:r w:rsidR="00462B75" w:rsidRPr="005C6FEC">
        <w:rPr>
          <w:rFonts w:cstheme="minorHAnsi"/>
          <w:sz w:val="16"/>
          <w:szCs w:val="16"/>
          <w:lang w:val="fr-FR" w:bidi="fa-IR"/>
        </w:rPr>
        <w:t>.</w:t>
      </w:r>
    </w:p>
  </w:footnote>
  <w:footnote w:id="109">
    <w:p w14:paraId="60DCB79D" w14:textId="4361FE38" w:rsidR="00E43819" w:rsidRPr="005C6FEC" w:rsidRDefault="00E43819" w:rsidP="000B595E">
      <w:pPr>
        <w:spacing w:after="0" w:line="240" w:lineRule="auto"/>
        <w:jc w:val="both"/>
        <w:rPr>
          <w:rFonts w:cstheme="minorHAnsi"/>
          <w:sz w:val="16"/>
          <w:szCs w:val="16"/>
          <w:lang w:val="fr-FR"/>
        </w:rPr>
      </w:pPr>
      <w:r w:rsidRPr="0071673C">
        <w:rPr>
          <w:rStyle w:val="Appelnotedebasdep"/>
          <w:sz w:val="16"/>
          <w:szCs w:val="16"/>
        </w:rPr>
        <w:footnoteRef/>
      </w:r>
      <w:r w:rsidRPr="005C6FEC">
        <w:rPr>
          <w:sz w:val="16"/>
          <w:szCs w:val="16"/>
          <w:lang w:val="fr-FR"/>
        </w:rPr>
        <w:t xml:space="preserve"> </w:t>
      </w:r>
      <w:r w:rsidR="000B595E" w:rsidRPr="00B55D2C">
        <w:rPr>
          <w:rFonts w:cstheme="minorHAnsi"/>
          <w:sz w:val="16"/>
          <w:szCs w:val="16"/>
          <w:lang w:val="fr-FR"/>
        </w:rPr>
        <w:t xml:space="preserve">La prière de Ishaa est la cinquième et dernière prière quotidienne de la journée. Dernière des cinq prières quotidiennes, la prière d'Ishaa se compose de quatre </w:t>
      </w:r>
      <w:proofErr w:type="spellStart"/>
      <w:r w:rsidR="000B595E" w:rsidRPr="00B55D2C">
        <w:rPr>
          <w:rFonts w:cstheme="minorHAnsi"/>
          <w:sz w:val="16"/>
          <w:szCs w:val="16"/>
          <w:lang w:val="fr-FR"/>
        </w:rPr>
        <w:t>rakats</w:t>
      </w:r>
      <w:proofErr w:type="spellEnd"/>
      <w:r w:rsidR="000B595E" w:rsidRPr="00B55D2C">
        <w:rPr>
          <w:rFonts w:cstheme="minorHAnsi"/>
          <w:sz w:val="16"/>
          <w:szCs w:val="16"/>
          <w:lang w:val="fr-FR"/>
        </w:rPr>
        <w:t xml:space="preserve"> obligatoires. Elle débute après la prière de Maghrib, lorsque la nuit tombe complètement, et sa période d'accomplissement s'étend jusqu'à minuit. Bien qu'elle puisse être effectuée durant toute cette période, il est recommandé (sounna) de l'accomplir relativement tôt. Cette prière revêt une importance particulière car elle clôt spirituellement la journée du musulman. Elle offre l'opportunité de solliciter le pardon divin pour les manquements de la journée écoulée et d'exprimer sa gratitude envers Allah pour Ses bienfaits accordés</w:t>
      </w:r>
      <w:r w:rsidR="000B595E" w:rsidRPr="005C6FEC">
        <w:rPr>
          <w:rFonts w:cstheme="minorHAnsi"/>
          <w:sz w:val="16"/>
          <w:szCs w:val="16"/>
          <w:lang w:val="fr-FR"/>
        </w:rPr>
        <w:t>.</w:t>
      </w:r>
    </w:p>
  </w:footnote>
  <w:footnote w:id="110">
    <w:p w14:paraId="0E7CE1B9" w14:textId="77777777" w:rsidR="00E43819" w:rsidRPr="00E32625" w:rsidRDefault="00E43819" w:rsidP="00E32625">
      <w:pPr>
        <w:pStyle w:val="Paragraphedeliste"/>
        <w:spacing w:after="0" w:line="240" w:lineRule="auto"/>
        <w:ind w:left="0"/>
        <w:rPr>
          <w:rFonts w:eastAsia="Times New Roman"/>
          <w:i/>
          <w:iCs/>
          <w:sz w:val="16"/>
          <w:szCs w:val="16"/>
          <w:lang w:val="fr-RE"/>
        </w:rPr>
      </w:pPr>
      <w:r w:rsidRPr="00E32625">
        <w:rPr>
          <w:rStyle w:val="Appelnotedebasdep"/>
          <w:sz w:val="16"/>
          <w:szCs w:val="16"/>
        </w:rPr>
        <w:footnoteRef/>
      </w:r>
      <w:r w:rsidRPr="00E32625">
        <w:rPr>
          <w:sz w:val="16"/>
          <w:szCs w:val="16"/>
          <w:lang w:val="fr-RE"/>
        </w:rPr>
        <w:t xml:space="preserve"> </w:t>
      </w:r>
      <w:proofErr w:type="spellStart"/>
      <w:r w:rsidRPr="00E32625">
        <w:rPr>
          <w:rFonts w:eastAsia="Times New Roman"/>
          <w:i/>
          <w:iCs/>
          <w:sz w:val="16"/>
          <w:szCs w:val="16"/>
          <w:lang w:val="fr-RE"/>
        </w:rPr>
        <w:t>Tafsiré</w:t>
      </w:r>
      <w:proofErr w:type="spellEnd"/>
      <w:r w:rsidRPr="00E32625">
        <w:rPr>
          <w:rFonts w:eastAsia="Times New Roman"/>
          <w:i/>
          <w:iCs/>
          <w:sz w:val="16"/>
          <w:szCs w:val="16"/>
          <w:lang w:val="fr-RE"/>
        </w:rPr>
        <w:t xml:space="preserve"> </w:t>
      </w:r>
      <w:proofErr w:type="spellStart"/>
      <w:r w:rsidRPr="00E32625">
        <w:rPr>
          <w:rFonts w:eastAsia="Times New Roman"/>
          <w:i/>
          <w:iCs/>
          <w:sz w:val="16"/>
          <w:szCs w:val="16"/>
          <w:lang w:val="fr-RE"/>
        </w:rPr>
        <w:t>Nouro</w:t>
      </w:r>
      <w:proofErr w:type="spellEnd"/>
      <w:r w:rsidRPr="00E32625">
        <w:rPr>
          <w:rFonts w:eastAsia="Times New Roman"/>
          <w:i/>
          <w:iCs/>
          <w:sz w:val="16"/>
          <w:szCs w:val="16"/>
          <w:lang w:val="fr-RE"/>
        </w:rPr>
        <w:t xml:space="preserve"> Thaqalayn, tome 3, page 200 </w:t>
      </w:r>
    </w:p>
  </w:footnote>
  <w:footnote w:id="111">
    <w:p w14:paraId="67EC27F5" w14:textId="77777777" w:rsidR="00E43819" w:rsidRPr="005C6FEC" w:rsidRDefault="00E43819" w:rsidP="00E32625">
      <w:pPr>
        <w:spacing w:after="0" w:line="240" w:lineRule="auto"/>
        <w:jc w:val="both"/>
        <w:rPr>
          <w:rFonts w:cstheme="minorHAnsi"/>
          <w:sz w:val="16"/>
          <w:szCs w:val="16"/>
          <w:lang w:val="fr-FR"/>
        </w:rPr>
      </w:pPr>
      <w:r w:rsidRPr="00E32625">
        <w:rPr>
          <w:rStyle w:val="Appelnotedebasdep"/>
          <w:sz w:val="16"/>
          <w:szCs w:val="16"/>
        </w:rPr>
        <w:footnoteRef/>
      </w:r>
      <w:r w:rsidRPr="005C6FEC">
        <w:rPr>
          <w:sz w:val="16"/>
          <w:szCs w:val="16"/>
          <w:lang w:val="fr-FR"/>
        </w:rPr>
        <w:t xml:space="preserve"> </w:t>
      </w:r>
      <w:bookmarkStart w:id="24" w:name="_Hlk152688274"/>
      <w:r w:rsidRPr="005C6FEC">
        <w:rPr>
          <w:rFonts w:cstheme="minorHAnsi"/>
          <w:sz w:val="16"/>
          <w:szCs w:val="16"/>
          <w:lang w:val="fr-FR"/>
        </w:rPr>
        <w:t xml:space="preserve">Le </w:t>
      </w:r>
      <w:bookmarkStart w:id="25" w:name="_Hlk153960902"/>
      <w:proofErr w:type="spellStart"/>
      <w:r w:rsidRPr="005C6FEC">
        <w:rPr>
          <w:rFonts w:cstheme="minorHAnsi"/>
          <w:sz w:val="16"/>
          <w:szCs w:val="16"/>
          <w:lang w:val="fr-FR"/>
        </w:rPr>
        <w:t>rakat</w:t>
      </w:r>
      <w:proofErr w:type="spellEnd"/>
      <w:r w:rsidRPr="005C6FEC">
        <w:rPr>
          <w:rFonts w:cstheme="minorHAnsi"/>
          <w:sz w:val="16"/>
          <w:szCs w:val="16"/>
          <w:lang w:val="fr-FR"/>
        </w:rPr>
        <w:t xml:space="preserve"> </w:t>
      </w:r>
      <w:bookmarkEnd w:id="25"/>
      <w:r w:rsidRPr="005C6FEC">
        <w:rPr>
          <w:rFonts w:cstheme="minorHAnsi"/>
          <w:sz w:val="16"/>
          <w:szCs w:val="16"/>
          <w:lang w:val="fr-FR"/>
        </w:rPr>
        <w:t xml:space="preserve">est une unité de prière qui comprend : La récitation debout de la sourate </w:t>
      </w:r>
      <w:r w:rsidRPr="00E32625">
        <w:rPr>
          <w:rFonts w:cstheme="minorHAnsi"/>
          <w:sz w:val="16"/>
          <w:szCs w:val="16"/>
          <w:lang w:val="fr-RE"/>
        </w:rPr>
        <w:t>al-</w:t>
      </w:r>
      <w:proofErr w:type="spellStart"/>
      <w:r w:rsidRPr="00E32625">
        <w:rPr>
          <w:rFonts w:cstheme="minorHAnsi"/>
          <w:sz w:val="16"/>
          <w:szCs w:val="16"/>
          <w:lang w:val="fr-RE"/>
        </w:rPr>
        <w:t>Fâtiha</w:t>
      </w:r>
      <w:proofErr w:type="spellEnd"/>
      <w:r w:rsidRPr="005C6FEC">
        <w:rPr>
          <w:rFonts w:cstheme="minorHAnsi"/>
          <w:sz w:val="16"/>
          <w:szCs w:val="16"/>
          <w:lang w:val="fr-FR"/>
        </w:rPr>
        <w:t xml:space="preserve"> (1ère sourate du Coran), d'une autre sourate (variable selon les prières), l'inclinaison (</w:t>
      </w:r>
      <w:proofErr w:type="spellStart"/>
      <w:r w:rsidRPr="005C6FEC">
        <w:rPr>
          <w:rFonts w:cstheme="minorHAnsi"/>
          <w:sz w:val="16"/>
          <w:szCs w:val="16"/>
          <w:lang w:val="fr-FR"/>
        </w:rPr>
        <w:t>roukou</w:t>
      </w:r>
      <w:proofErr w:type="spellEnd"/>
      <w:r w:rsidRPr="005C6FEC">
        <w:rPr>
          <w:rFonts w:cstheme="minorHAnsi"/>
          <w:sz w:val="16"/>
          <w:szCs w:val="16"/>
          <w:lang w:val="fr-FR"/>
        </w:rPr>
        <w:t>) et les deux prosternations (</w:t>
      </w:r>
      <w:proofErr w:type="spellStart"/>
      <w:r w:rsidRPr="005C6FEC">
        <w:rPr>
          <w:rFonts w:cstheme="minorHAnsi"/>
          <w:sz w:val="16"/>
          <w:szCs w:val="16"/>
          <w:lang w:val="fr-FR"/>
        </w:rPr>
        <w:t>soudjoud</w:t>
      </w:r>
      <w:proofErr w:type="spellEnd"/>
      <w:r w:rsidRPr="005C6FEC">
        <w:rPr>
          <w:rFonts w:cstheme="minorHAnsi"/>
          <w:sz w:val="16"/>
          <w:szCs w:val="16"/>
          <w:lang w:val="fr-FR"/>
        </w:rPr>
        <w:t>).</w:t>
      </w:r>
      <w:bookmarkEnd w:id="24"/>
    </w:p>
  </w:footnote>
  <w:footnote w:id="112">
    <w:p w14:paraId="69C5D338" w14:textId="77777777" w:rsidR="00E43819" w:rsidRPr="00E32625" w:rsidRDefault="00E43819" w:rsidP="00E3262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32625">
        <w:rPr>
          <w:rStyle w:val="Appelnotedebasdep"/>
          <w:sz w:val="16"/>
          <w:szCs w:val="16"/>
        </w:rPr>
        <w:footnoteRef/>
      </w:r>
      <w:r w:rsidRPr="00E32625">
        <w:rPr>
          <w:sz w:val="16"/>
          <w:szCs w:val="16"/>
          <w:lang w:val="fr-RE"/>
        </w:rPr>
        <w:t xml:space="preserve"> </w:t>
      </w:r>
      <w:proofErr w:type="spellStart"/>
      <w:r w:rsidRPr="00E32625">
        <w:rPr>
          <w:rFonts w:asciiTheme="minorHAnsi" w:hAnsiTheme="minorHAnsi" w:cstheme="minorBidi"/>
          <w:i/>
          <w:iCs/>
          <w:sz w:val="16"/>
          <w:szCs w:val="16"/>
          <w:lang w:val="fr-FR" w:bidi="en-US"/>
        </w:rPr>
        <w:t>Tafsiré</w:t>
      </w:r>
      <w:proofErr w:type="spellEnd"/>
      <w:r w:rsidRPr="00E32625">
        <w:rPr>
          <w:rFonts w:asciiTheme="minorHAnsi" w:hAnsiTheme="minorHAnsi" w:cstheme="minorBidi"/>
          <w:i/>
          <w:iCs/>
          <w:sz w:val="16"/>
          <w:szCs w:val="16"/>
          <w:lang w:val="fr-FR" w:bidi="en-US"/>
        </w:rPr>
        <w:t xml:space="preserve"> </w:t>
      </w:r>
      <w:proofErr w:type="spellStart"/>
      <w:r w:rsidRPr="00E32625">
        <w:rPr>
          <w:rFonts w:asciiTheme="minorHAnsi" w:hAnsiTheme="minorHAnsi" w:cstheme="minorBidi"/>
          <w:i/>
          <w:iCs/>
          <w:sz w:val="16"/>
          <w:szCs w:val="16"/>
          <w:lang w:val="fr-FR" w:bidi="en-US"/>
        </w:rPr>
        <w:t>Qur’ané</w:t>
      </w:r>
      <w:proofErr w:type="spellEnd"/>
      <w:r w:rsidRPr="00E32625">
        <w:rPr>
          <w:rFonts w:asciiTheme="minorHAnsi" w:hAnsiTheme="minorHAnsi" w:cstheme="minorBidi"/>
          <w:i/>
          <w:iCs/>
          <w:sz w:val="16"/>
          <w:szCs w:val="16"/>
          <w:lang w:val="fr-FR" w:bidi="en-US"/>
        </w:rPr>
        <w:t xml:space="preserve"> Mehr, tome 5, page 319 ; </w:t>
      </w:r>
      <w:proofErr w:type="spellStart"/>
      <w:r w:rsidRPr="00E32625">
        <w:rPr>
          <w:rFonts w:asciiTheme="minorHAnsi" w:eastAsiaTheme="minorEastAsia" w:hAnsiTheme="minorHAnsi" w:cstheme="minorBidi"/>
          <w:i/>
          <w:iCs/>
          <w:sz w:val="16"/>
          <w:szCs w:val="16"/>
          <w:lang w:val="fr-FR" w:bidi="en-US"/>
        </w:rPr>
        <w:t>Tafsiré</w:t>
      </w:r>
      <w:proofErr w:type="spellEnd"/>
      <w:r w:rsidRPr="00E32625">
        <w:rPr>
          <w:rFonts w:asciiTheme="minorHAnsi" w:eastAsiaTheme="minorEastAsia" w:hAnsiTheme="minorHAnsi" w:cstheme="minorBidi"/>
          <w:i/>
          <w:iCs/>
          <w:sz w:val="16"/>
          <w:szCs w:val="16"/>
          <w:lang w:val="fr-FR" w:bidi="en-US"/>
        </w:rPr>
        <w:t xml:space="preserve"> </w:t>
      </w:r>
      <w:proofErr w:type="spellStart"/>
      <w:r w:rsidRPr="00E32625">
        <w:rPr>
          <w:rFonts w:asciiTheme="minorHAnsi" w:eastAsiaTheme="minorEastAsia" w:hAnsiTheme="minorHAnsi" w:cstheme="minorBidi"/>
          <w:i/>
          <w:iCs/>
          <w:sz w:val="16"/>
          <w:szCs w:val="16"/>
          <w:lang w:val="fr-FR" w:bidi="en-US"/>
        </w:rPr>
        <w:t>Némouna</w:t>
      </w:r>
      <w:proofErr w:type="spellEnd"/>
      <w:r w:rsidRPr="00E32625">
        <w:rPr>
          <w:rFonts w:asciiTheme="minorHAnsi" w:eastAsiaTheme="minorEastAsia" w:hAnsiTheme="minorHAnsi" w:cstheme="minorBidi"/>
          <w:i/>
          <w:iCs/>
          <w:sz w:val="16"/>
          <w:szCs w:val="16"/>
          <w:lang w:val="fr-FR" w:bidi="en-US"/>
        </w:rPr>
        <w:t xml:space="preserve">, tome 12, page 222 </w:t>
      </w:r>
    </w:p>
  </w:footnote>
  <w:footnote w:id="113">
    <w:p w14:paraId="6544F6CA" w14:textId="77777777" w:rsidR="00E43819" w:rsidRPr="005C6FEC" w:rsidRDefault="00E43819" w:rsidP="00E32625">
      <w:pPr>
        <w:spacing w:after="0" w:line="240" w:lineRule="auto"/>
        <w:jc w:val="both"/>
        <w:rPr>
          <w:rFonts w:cstheme="minorHAnsi"/>
          <w:sz w:val="16"/>
          <w:szCs w:val="16"/>
          <w:lang w:val="fr-FR" w:bidi="fa-IR"/>
        </w:rPr>
      </w:pPr>
      <w:r w:rsidRPr="00E32625">
        <w:rPr>
          <w:rStyle w:val="Appelnotedebasdep"/>
          <w:sz w:val="16"/>
          <w:szCs w:val="16"/>
        </w:rPr>
        <w:footnoteRef/>
      </w:r>
      <w:r w:rsidRPr="005C6FEC">
        <w:rPr>
          <w:sz w:val="16"/>
          <w:szCs w:val="16"/>
          <w:lang w:val="fr-FR"/>
        </w:rPr>
        <w:t xml:space="preserve"> </w:t>
      </w:r>
      <w:r w:rsidRPr="005C6FEC">
        <w:rPr>
          <w:rFonts w:cstheme="minorHAnsi"/>
          <w:sz w:val="16"/>
          <w:szCs w:val="16"/>
          <w:lang w:val="fr-FR" w:bidi="fa-IR"/>
        </w:rPr>
        <w:t>La prière d'al-</w:t>
      </w:r>
      <w:proofErr w:type="spellStart"/>
      <w:r w:rsidRPr="005C6FEC">
        <w:rPr>
          <w:rFonts w:cstheme="minorHAnsi"/>
          <w:sz w:val="16"/>
          <w:szCs w:val="16"/>
          <w:lang w:val="fr-FR" w:bidi="fa-IR"/>
        </w:rPr>
        <w:t>Shaf</w:t>
      </w:r>
      <w:proofErr w:type="spellEnd"/>
      <w:r w:rsidRPr="005C6FEC">
        <w:rPr>
          <w:rFonts w:cstheme="minorHAnsi"/>
          <w:sz w:val="16"/>
          <w:szCs w:val="16"/>
          <w:lang w:val="fr-FR" w:bidi="fa-IR"/>
        </w:rPr>
        <w:t>' est une prière surérogatoire qui peut être accomplie à tout moment après la prière obligatoire d'Ishaa jusqu'à l'aube. Elle fait partie des prières facultatives de la nuit. Cette prière se compose de deux unités de prière (</w:t>
      </w:r>
      <w:proofErr w:type="spellStart"/>
      <w:r w:rsidRPr="005C6FEC">
        <w:rPr>
          <w:rFonts w:cstheme="minorHAnsi"/>
          <w:sz w:val="16"/>
          <w:szCs w:val="16"/>
          <w:lang w:val="fr-FR" w:bidi="fa-IR"/>
        </w:rPr>
        <w:t>rakats</w:t>
      </w:r>
      <w:proofErr w:type="spellEnd"/>
      <w:r w:rsidRPr="005C6FEC">
        <w:rPr>
          <w:rFonts w:cstheme="minorHAnsi"/>
          <w:sz w:val="16"/>
          <w:szCs w:val="16"/>
          <w:lang w:val="fr-FR" w:bidi="fa-IR"/>
        </w:rPr>
        <w:t xml:space="preserve">) et est généralement effectuée à la fin des prières surérogatoires nocturnes, c'est-à-dire après avoir accompli quatre séries de deux </w:t>
      </w:r>
      <w:proofErr w:type="spellStart"/>
      <w:r w:rsidRPr="005C6FEC">
        <w:rPr>
          <w:rFonts w:cstheme="minorHAnsi"/>
          <w:sz w:val="16"/>
          <w:szCs w:val="16"/>
          <w:lang w:val="fr-FR" w:bidi="fa-IR"/>
        </w:rPr>
        <w:t>rakats</w:t>
      </w:r>
      <w:proofErr w:type="spellEnd"/>
      <w:r w:rsidRPr="005C6FEC">
        <w:rPr>
          <w:rFonts w:cstheme="minorHAnsi"/>
          <w:sz w:val="16"/>
          <w:szCs w:val="16"/>
          <w:lang w:val="fr-FR" w:bidi="fa-IR"/>
        </w:rPr>
        <w:t xml:space="preserve"> chacune. Après la prière d'al-</w:t>
      </w:r>
      <w:proofErr w:type="spellStart"/>
      <w:r w:rsidRPr="005C6FEC">
        <w:rPr>
          <w:rFonts w:cstheme="minorHAnsi"/>
          <w:sz w:val="16"/>
          <w:szCs w:val="16"/>
          <w:lang w:val="fr-FR" w:bidi="fa-IR"/>
        </w:rPr>
        <w:t>Shaf</w:t>
      </w:r>
      <w:proofErr w:type="spellEnd"/>
      <w:r w:rsidRPr="005C6FEC">
        <w:rPr>
          <w:rFonts w:cstheme="minorHAnsi"/>
          <w:sz w:val="16"/>
          <w:szCs w:val="16"/>
          <w:lang w:val="fr-FR" w:bidi="fa-IR"/>
        </w:rPr>
        <w:t xml:space="preserve">', seule unité de prière, appelée la prière de </w:t>
      </w:r>
      <w:proofErr w:type="spellStart"/>
      <w:r w:rsidRPr="005C6FEC">
        <w:rPr>
          <w:rFonts w:cstheme="minorHAnsi"/>
          <w:sz w:val="16"/>
          <w:szCs w:val="16"/>
          <w:lang w:val="fr-FR" w:bidi="fa-IR"/>
        </w:rPr>
        <w:t>Witr</w:t>
      </w:r>
      <w:proofErr w:type="spellEnd"/>
      <w:r w:rsidRPr="005C6FEC">
        <w:rPr>
          <w:rFonts w:cstheme="minorHAnsi"/>
          <w:sz w:val="16"/>
          <w:szCs w:val="16"/>
          <w:lang w:val="fr-FR" w:bidi="fa-IR"/>
        </w:rPr>
        <w:t>, est récitée, marquant ainsi la fin des prières surérogatoires nocturnes. Les prières d'al-</w:t>
      </w:r>
      <w:proofErr w:type="spellStart"/>
      <w:r w:rsidRPr="005C6FEC">
        <w:rPr>
          <w:rFonts w:cstheme="minorHAnsi"/>
          <w:sz w:val="16"/>
          <w:szCs w:val="16"/>
          <w:lang w:val="fr-FR" w:bidi="fa-IR"/>
        </w:rPr>
        <w:t>Shaf</w:t>
      </w:r>
      <w:proofErr w:type="spellEnd"/>
      <w:r w:rsidRPr="005C6FEC">
        <w:rPr>
          <w:rFonts w:cstheme="minorHAnsi"/>
          <w:sz w:val="16"/>
          <w:szCs w:val="16"/>
          <w:lang w:val="fr-FR" w:bidi="fa-IR"/>
        </w:rPr>
        <w:t xml:space="preserve">' et de </w:t>
      </w:r>
      <w:proofErr w:type="spellStart"/>
      <w:r w:rsidRPr="005C6FEC">
        <w:rPr>
          <w:rFonts w:cstheme="minorHAnsi"/>
          <w:sz w:val="16"/>
          <w:szCs w:val="16"/>
          <w:lang w:val="fr-FR" w:bidi="fa-IR"/>
        </w:rPr>
        <w:t>Witr</w:t>
      </w:r>
      <w:proofErr w:type="spellEnd"/>
      <w:r w:rsidRPr="005C6FEC">
        <w:rPr>
          <w:rFonts w:cstheme="minorHAnsi"/>
          <w:sz w:val="16"/>
          <w:szCs w:val="16"/>
          <w:lang w:val="fr-FR" w:bidi="fa-IR"/>
        </w:rPr>
        <w:t xml:space="preserve"> sont considérées comme les parties les plus méritoires des prières surérogatoires de la nuit. Selon les récits du Prophète Mohammad (s), la prière surérogatoire de la nuit est une prière importante pour ceux qui cherchent à se rapprocher d'Allah, à demander Son pardon et Sa guidance.</w:t>
      </w:r>
    </w:p>
  </w:footnote>
  <w:footnote w:id="114">
    <w:p w14:paraId="21BC8F5B" w14:textId="77777777" w:rsidR="00E43819" w:rsidRPr="005C6FEC" w:rsidRDefault="00E43819" w:rsidP="00E32625">
      <w:pPr>
        <w:spacing w:after="0" w:line="240" w:lineRule="auto"/>
        <w:jc w:val="both"/>
        <w:rPr>
          <w:rFonts w:cstheme="minorHAnsi"/>
          <w:sz w:val="16"/>
          <w:szCs w:val="16"/>
          <w:lang w:val="fr-FR" w:bidi="fa-IR"/>
        </w:rPr>
      </w:pPr>
      <w:r w:rsidRPr="00E32625">
        <w:rPr>
          <w:rStyle w:val="Appelnotedebasdep"/>
          <w:sz w:val="16"/>
          <w:szCs w:val="16"/>
        </w:rPr>
        <w:footnoteRef/>
      </w:r>
      <w:r w:rsidRPr="005C6FEC">
        <w:rPr>
          <w:sz w:val="16"/>
          <w:szCs w:val="16"/>
          <w:lang w:val="fr-FR"/>
        </w:rPr>
        <w:t xml:space="preserve"> </w:t>
      </w:r>
      <w:bookmarkStart w:id="27" w:name="_Hlk152688317"/>
      <w:r w:rsidRPr="005C6FEC">
        <w:rPr>
          <w:rFonts w:cstheme="minorHAnsi"/>
          <w:sz w:val="16"/>
          <w:szCs w:val="16"/>
          <w:lang w:val="fr-FR" w:bidi="fa-IR"/>
        </w:rPr>
        <w:t xml:space="preserve">La prière de </w:t>
      </w:r>
      <w:proofErr w:type="spellStart"/>
      <w:r w:rsidRPr="005C6FEC">
        <w:rPr>
          <w:rFonts w:cstheme="minorHAnsi"/>
          <w:sz w:val="16"/>
          <w:szCs w:val="16"/>
          <w:lang w:val="fr-FR" w:bidi="fa-IR"/>
        </w:rPr>
        <w:t>Witr</w:t>
      </w:r>
      <w:proofErr w:type="spellEnd"/>
      <w:r w:rsidRPr="005C6FEC">
        <w:rPr>
          <w:rFonts w:cstheme="minorHAnsi"/>
          <w:sz w:val="16"/>
          <w:szCs w:val="16"/>
          <w:lang w:val="fr-FR" w:bidi="fa-IR"/>
        </w:rPr>
        <w:t xml:space="preserve"> est une prière surérogatoire (non obligatoire, mais fortement recommandée) que les musulmans accomplissent après la prière obligatoire de Isha. Elle peut être priée immédiatement après Isha ou plus tard dans la nuit, avant l'aube (</w:t>
      </w:r>
      <w:proofErr w:type="spellStart"/>
      <w:r w:rsidRPr="005C6FEC">
        <w:rPr>
          <w:rFonts w:cstheme="minorHAnsi"/>
          <w:sz w:val="16"/>
          <w:szCs w:val="16"/>
          <w:lang w:val="fr-FR" w:bidi="fa-IR"/>
        </w:rPr>
        <w:t>Fadjr</w:t>
      </w:r>
      <w:proofErr w:type="spellEnd"/>
      <w:r w:rsidRPr="005C6FEC">
        <w:rPr>
          <w:rFonts w:cstheme="minorHAnsi"/>
          <w:sz w:val="16"/>
          <w:szCs w:val="16"/>
          <w:lang w:val="fr-FR" w:bidi="fa-IR"/>
        </w:rPr>
        <w:t>).</w:t>
      </w:r>
      <w:r w:rsidRPr="005C6FEC">
        <w:rPr>
          <w:rFonts w:cstheme="minorHAnsi"/>
          <w:sz w:val="16"/>
          <w:szCs w:val="16"/>
          <w:lang w:val="fr-FR"/>
        </w:rPr>
        <w:t xml:space="preserve"> </w:t>
      </w:r>
      <w:r w:rsidRPr="005C6FEC">
        <w:rPr>
          <w:rFonts w:cstheme="minorHAnsi"/>
          <w:sz w:val="16"/>
          <w:szCs w:val="16"/>
          <w:lang w:val="fr-FR" w:bidi="fa-IR"/>
        </w:rPr>
        <w:t xml:space="preserve">Pour les chiites, la prière de </w:t>
      </w:r>
      <w:proofErr w:type="spellStart"/>
      <w:r w:rsidRPr="005C6FEC">
        <w:rPr>
          <w:rFonts w:cstheme="minorHAnsi"/>
          <w:sz w:val="16"/>
          <w:szCs w:val="16"/>
          <w:lang w:val="fr-FR" w:bidi="fa-IR"/>
        </w:rPr>
        <w:t>Witr</w:t>
      </w:r>
      <w:proofErr w:type="spellEnd"/>
      <w:r w:rsidRPr="005C6FEC">
        <w:rPr>
          <w:rFonts w:cstheme="minorHAnsi"/>
          <w:sz w:val="16"/>
          <w:szCs w:val="16"/>
          <w:lang w:val="fr-FR" w:bidi="fa-IR"/>
        </w:rPr>
        <w:t xml:space="preserve"> contient un seul </w:t>
      </w:r>
      <w:proofErr w:type="spellStart"/>
      <w:r w:rsidRPr="005C6FEC">
        <w:rPr>
          <w:rFonts w:cstheme="minorHAnsi"/>
          <w:sz w:val="16"/>
          <w:szCs w:val="16"/>
          <w:lang w:val="fr-FR" w:bidi="fa-IR"/>
        </w:rPr>
        <w:t>rakat</w:t>
      </w:r>
      <w:proofErr w:type="spellEnd"/>
      <w:r w:rsidRPr="005C6FEC">
        <w:rPr>
          <w:rFonts w:cstheme="minorHAnsi"/>
          <w:sz w:val="16"/>
          <w:szCs w:val="16"/>
          <w:lang w:val="fr-FR" w:bidi="fa-IR"/>
        </w:rPr>
        <w:t>.</w:t>
      </w:r>
      <w:bookmarkEnd w:id="27"/>
    </w:p>
  </w:footnote>
  <w:footnote w:id="115">
    <w:p w14:paraId="59D46615" w14:textId="77777777" w:rsidR="00E43819" w:rsidRPr="005C6FEC" w:rsidRDefault="00E43819" w:rsidP="00E32625">
      <w:pPr>
        <w:spacing w:after="0" w:line="240" w:lineRule="auto"/>
        <w:jc w:val="both"/>
        <w:rPr>
          <w:rFonts w:cstheme="minorHAnsi"/>
          <w:sz w:val="16"/>
          <w:szCs w:val="16"/>
          <w:lang w:val="fr-FR" w:bidi="fa-IR"/>
        </w:rPr>
      </w:pPr>
      <w:r w:rsidRPr="00E32625">
        <w:rPr>
          <w:rStyle w:val="Appelnotedebasdep"/>
          <w:sz w:val="16"/>
          <w:szCs w:val="16"/>
        </w:rPr>
        <w:footnoteRef/>
      </w:r>
      <w:r w:rsidRPr="005C6FEC">
        <w:rPr>
          <w:sz w:val="16"/>
          <w:szCs w:val="16"/>
          <w:lang w:val="fr-FR"/>
        </w:rPr>
        <w:t xml:space="preserve"> </w:t>
      </w:r>
      <w:r w:rsidRPr="005C6FEC">
        <w:rPr>
          <w:rFonts w:cstheme="minorHAnsi"/>
          <w:sz w:val="16"/>
          <w:szCs w:val="16"/>
          <w:lang w:val="fr-FR" w:bidi="fa-IR"/>
        </w:rPr>
        <w:t>L'</w:t>
      </w:r>
      <w:proofErr w:type="spellStart"/>
      <w:r w:rsidRPr="005C6FEC">
        <w:rPr>
          <w:rFonts w:cstheme="minorHAnsi"/>
          <w:sz w:val="16"/>
          <w:szCs w:val="16"/>
          <w:lang w:val="fr-FR" w:bidi="fa-IR"/>
        </w:rPr>
        <w:t>Iqama</w:t>
      </w:r>
      <w:proofErr w:type="spellEnd"/>
      <w:r w:rsidRPr="005C6FEC">
        <w:rPr>
          <w:rFonts w:cstheme="minorHAnsi"/>
          <w:sz w:val="16"/>
          <w:szCs w:val="16"/>
          <w:lang w:val="fr-FR" w:bidi="fa-IR"/>
        </w:rPr>
        <w:t xml:space="preserve"> est une annonce solennelle de l'imminence de la prière. Elle se compose d'un ensemble de phrases qui comprennent l'attestation de l'unicité de Dieu et de la prophétie du Prophète Mohammad (s), ainsi qu'une incitation à la prière. Elle est récitée après l'Adhan et immédiatement avant le début de la prière. La récitation de l'</w:t>
      </w:r>
      <w:proofErr w:type="spellStart"/>
      <w:r w:rsidRPr="005C6FEC">
        <w:rPr>
          <w:rFonts w:cstheme="minorHAnsi"/>
          <w:sz w:val="16"/>
          <w:szCs w:val="16"/>
          <w:lang w:val="fr-FR" w:bidi="fa-IR"/>
        </w:rPr>
        <w:t>Iqama</w:t>
      </w:r>
      <w:proofErr w:type="spellEnd"/>
      <w:r w:rsidRPr="005C6FEC">
        <w:rPr>
          <w:rFonts w:cstheme="minorHAnsi"/>
          <w:sz w:val="16"/>
          <w:szCs w:val="16"/>
          <w:lang w:val="fr-FR" w:bidi="fa-IR"/>
        </w:rPr>
        <w:t xml:space="preserve"> avant la prière n'est pas obligatoire, mais elle est fortement recommandée et considérée comme une tradition importante. La manière de réciter l'</w:t>
      </w:r>
      <w:proofErr w:type="spellStart"/>
      <w:r w:rsidRPr="005C6FEC">
        <w:rPr>
          <w:rFonts w:cstheme="minorHAnsi"/>
          <w:sz w:val="16"/>
          <w:szCs w:val="16"/>
          <w:lang w:val="fr-FR" w:bidi="fa-IR"/>
        </w:rPr>
        <w:t>Iqama</w:t>
      </w:r>
      <w:proofErr w:type="spellEnd"/>
      <w:r w:rsidRPr="005C6FEC">
        <w:rPr>
          <w:rFonts w:cstheme="minorHAnsi"/>
          <w:sz w:val="16"/>
          <w:szCs w:val="16"/>
          <w:lang w:val="fr-FR" w:bidi="fa-IR"/>
        </w:rPr>
        <w:t xml:space="preserve"> diffère légèrement de celle de l'Adhan, dont les détails supplémentaires sont mentionnés dans les livres de jurisprudence islamique.</w:t>
      </w:r>
    </w:p>
  </w:footnote>
  <w:footnote w:id="116">
    <w:p w14:paraId="445D0D2B" w14:textId="1A97CD5E" w:rsidR="00E43819" w:rsidRPr="005C6FEC" w:rsidRDefault="00E43819" w:rsidP="00E32625">
      <w:pPr>
        <w:spacing w:after="0" w:line="240" w:lineRule="auto"/>
        <w:jc w:val="both"/>
        <w:rPr>
          <w:rFonts w:cstheme="minorHAnsi"/>
          <w:sz w:val="16"/>
          <w:szCs w:val="16"/>
          <w:lang w:val="fr-FR"/>
        </w:rPr>
      </w:pPr>
      <w:r w:rsidRPr="00E32625">
        <w:rPr>
          <w:rStyle w:val="Appelnotedebasdep"/>
          <w:sz w:val="16"/>
          <w:szCs w:val="16"/>
        </w:rPr>
        <w:footnoteRef/>
      </w:r>
      <w:r w:rsidRPr="005C6FEC">
        <w:rPr>
          <w:sz w:val="16"/>
          <w:szCs w:val="16"/>
          <w:lang w:val="fr-FR"/>
        </w:rPr>
        <w:t xml:space="preserve"> </w:t>
      </w:r>
      <w:bookmarkStart w:id="28" w:name="_Hlk153963147"/>
      <w:r w:rsidRPr="005C6FEC">
        <w:rPr>
          <w:rFonts w:cstheme="minorHAnsi"/>
          <w:sz w:val="16"/>
          <w:szCs w:val="16"/>
          <w:lang w:val="fr-FR"/>
        </w:rPr>
        <w:t xml:space="preserve">Le </w:t>
      </w:r>
      <w:proofErr w:type="spellStart"/>
      <w:r w:rsidRPr="005C6FEC">
        <w:rPr>
          <w:rFonts w:cstheme="minorHAnsi"/>
          <w:sz w:val="16"/>
          <w:szCs w:val="16"/>
          <w:lang w:val="fr-FR"/>
        </w:rPr>
        <w:t>qounoute</w:t>
      </w:r>
      <w:proofErr w:type="spellEnd"/>
      <w:r w:rsidRPr="005C6FEC">
        <w:rPr>
          <w:rFonts w:cstheme="minorHAnsi"/>
          <w:sz w:val="16"/>
          <w:szCs w:val="16"/>
          <w:lang w:val="fr-FR"/>
        </w:rPr>
        <w:t xml:space="preserve"> est une invocation qui est récitée pendant la salat (prière rituelle musulmane). Le </w:t>
      </w:r>
      <w:proofErr w:type="spellStart"/>
      <w:r w:rsidRPr="005C6FEC">
        <w:rPr>
          <w:rFonts w:cstheme="minorHAnsi"/>
          <w:sz w:val="16"/>
          <w:szCs w:val="16"/>
          <w:lang w:val="fr-FR"/>
        </w:rPr>
        <w:t>qounoute</w:t>
      </w:r>
      <w:proofErr w:type="spellEnd"/>
      <w:r w:rsidRPr="005C6FEC">
        <w:rPr>
          <w:rFonts w:cstheme="minorHAnsi"/>
          <w:sz w:val="16"/>
          <w:szCs w:val="16"/>
          <w:lang w:val="fr-FR"/>
        </w:rPr>
        <w:t xml:space="preserve"> est une prière de supplication qui est récitée pendant la deuxième </w:t>
      </w:r>
      <w:proofErr w:type="spellStart"/>
      <w:r w:rsidRPr="005C6FEC">
        <w:rPr>
          <w:rFonts w:cstheme="minorHAnsi"/>
          <w:sz w:val="16"/>
          <w:szCs w:val="16"/>
          <w:lang w:val="fr-FR"/>
        </w:rPr>
        <w:t>rakat</w:t>
      </w:r>
      <w:proofErr w:type="spellEnd"/>
      <w:r w:rsidRPr="005C6FEC">
        <w:rPr>
          <w:rFonts w:cstheme="minorHAnsi"/>
          <w:sz w:val="16"/>
          <w:szCs w:val="16"/>
          <w:lang w:val="fr-FR"/>
        </w:rPr>
        <w:t xml:space="preserve"> de la prière, après la lecture de la sourate al-</w:t>
      </w:r>
      <w:proofErr w:type="spellStart"/>
      <w:r w:rsidRPr="005C6FEC">
        <w:rPr>
          <w:rFonts w:cstheme="minorHAnsi"/>
          <w:sz w:val="16"/>
          <w:szCs w:val="16"/>
          <w:lang w:val="fr-FR"/>
        </w:rPr>
        <w:t>F</w:t>
      </w:r>
      <w:r w:rsidR="00D96AB4">
        <w:rPr>
          <w:rFonts w:cstheme="minorHAnsi"/>
          <w:sz w:val="16"/>
          <w:szCs w:val="16"/>
          <w:lang w:val="fr-FR"/>
        </w:rPr>
        <w:t>â</w:t>
      </w:r>
      <w:r w:rsidRPr="005C6FEC">
        <w:rPr>
          <w:rFonts w:cstheme="minorHAnsi"/>
          <w:sz w:val="16"/>
          <w:szCs w:val="16"/>
          <w:lang w:val="fr-FR"/>
        </w:rPr>
        <w:t>tiha</w:t>
      </w:r>
      <w:proofErr w:type="spellEnd"/>
      <w:r w:rsidRPr="005C6FEC">
        <w:rPr>
          <w:rFonts w:cstheme="minorHAnsi"/>
          <w:sz w:val="16"/>
          <w:szCs w:val="16"/>
          <w:lang w:val="fr-FR"/>
        </w:rPr>
        <w:t xml:space="preserve"> et celle d’une autre sourate. Le prieur se tient debout, mains levées à la hauteur du visage, et récite une invocation personnalisée ou utilise des invocations traditionnelles. Il est facultatif, mais il est considéré comme une sounna, ou pratique recommandée, par la plupart des érudits musulmans. Il existe de nombreuses invocations différentes qui peuvent être récitées pendant le </w:t>
      </w:r>
      <w:proofErr w:type="spellStart"/>
      <w:r w:rsidRPr="005C6FEC">
        <w:rPr>
          <w:rFonts w:cstheme="minorHAnsi"/>
          <w:sz w:val="16"/>
          <w:szCs w:val="16"/>
          <w:lang w:val="fr-FR"/>
        </w:rPr>
        <w:t>qounoute</w:t>
      </w:r>
      <w:proofErr w:type="spellEnd"/>
      <w:r w:rsidRPr="005C6FEC">
        <w:rPr>
          <w:rFonts w:cstheme="minorHAnsi"/>
          <w:sz w:val="16"/>
          <w:szCs w:val="16"/>
          <w:lang w:val="fr-FR"/>
        </w:rPr>
        <w:t>. Il est une occasion pour les musulmans de se rapprocher de Dieu et de Lui présenter leurs supplications.</w:t>
      </w:r>
      <w:bookmarkEnd w:id="28"/>
    </w:p>
  </w:footnote>
  <w:footnote w:id="117">
    <w:p w14:paraId="40CF06C8" w14:textId="77777777" w:rsidR="00E43819" w:rsidRPr="00E32625" w:rsidRDefault="00E43819" w:rsidP="00E32625">
      <w:pPr>
        <w:pStyle w:val="Paragraphedeliste"/>
        <w:tabs>
          <w:tab w:val="left" w:pos="765"/>
        </w:tabs>
        <w:spacing w:after="0" w:line="240" w:lineRule="auto"/>
        <w:ind w:left="0"/>
        <w:rPr>
          <w:rFonts w:eastAsia="Times New Roman"/>
          <w:i/>
          <w:iCs/>
          <w:sz w:val="16"/>
          <w:szCs w:val="16"/>
        </w:rPr>
      </w:pPr>
      <w:r w:rsidRPr="00E32625">
        <w:rPr>
          <w:rStyle w:val="Appelnotedebasdep"/>
          <w:sz w:val="16"/>
          <w:szCs w:val="16"/>
        </w:rPr>
        <w:footnoteRef/>
      </w:r>
      <w:r w:rsidRPr="00E32625">
        <w:rPr>
          <w:sz w:val="16"/>
          <w:szCs w:val="16"/>
        </w:rPr>
        <w:t xml:space="preserve"> </w:t>
      </w:r>
      <w:proofErr w:type="spellStart"/>
      <w:r w:rsidRPr="00E32625">
        <w:rPr>
          <w:rFonts w:eastAsia="Times New Roman"/>
          <w:i/>
          <w:iCs/>
          <w:sz w:val="16"/>
          <w:szCs w:val="16"/>
        </w:rPr>
        <w:t>Bihàr</w:t>
      </w:r>
      <w:proofErr w:type="spellEnd"/>
      <w:r w:rsidRPr="00E32625">
        <w:rPr>
          <w:rFonts w:eastAsia="Times New Roman"/>
          <w:i/>
          <w:iCs/>
          <w:sz w:val="16"/>
          <w:szCs w:val="16"/>
        </w:rPr>
        <w:t xml:space="preserve"> al Anwàr, tome 84, page 142</w:t>
      </w:r>
    </w:p>
  </w:footnote>
  <w:footnote w:id="118">
    <w:p w14:paraId="61441087" w14:textId="77777777" w:rsidR="00E43819" w:rsidRPr="00E32625" w:rsidRDefault="00E43819" w:rsidP="00E32625">
      <w:pPr>
        <w:pStyle w:val="Notedebasdepage"/>
        <w:rPr>
          <w:i/>
          <w:iCs/>
          <w:sz w:val="16"/>
          <w:szCs w:val="16"/>
        </w:rPr>
      </w:pPr>
      <w:r w:rsidRPr="00E32625">
        <w:rPr>
          <w:rStyle w:val="Appelnotedebasdep"/>
          <w:sz w:val="16"/>
          <w:szCs w:val="16"/>
        </w:rPr>
        <w:footnoteRef/>
      </w:r>
      <w:r w:rsidRPr="00E32625">
        <w:rPr>
          <w:sz w:val="16"/>
          <w:szCs w:val="16"/>
        </w:rPr>
        <w:t xml:space="preserve"> </w:t>
      </w:r>
      <w:proofErr w:type="spellStart"/>
      <w:r w:rsidRPr="00E32625">
        <w:rPr>
          <w:i/>
          <w:iCs/>
          <w:sz w:val="16"/>
          <w:szCs w:val="16"/>
        </w:rPr>
        <w:t>Wasa’il</w:t>
      </w:r>
      <w:proofErr w:type="spellEnd"/>
      <w:r w:rsidRPr="00E32625">
        <w:rPr>
          <w:i/>
          <w:iCs/>
          <w:sz w:val="16"/>
          <w:szCs w:val="16"/>
        </w:rPr>
        <w:t xml:space="preserve"> al-Shia, tome 8, page 148 </w:t>
      </w:r>
    </w:p>
  </w:footnote>
  <w:footnote w:id="119">
    <w:p w14:paraId="0B3AFE23" w14:textId="77777777" w:rsidR="00E43819" w:rsidRPr="00E32625" w:rsidRDefault="00E43819" w:rsidP="00E32625">
      <w:pPr>
        <w:pStyle w:val="Notedebasdepage"/>
        <w:rPr>
          <w:i/>
          <w:iCs/>
          <w:sz w:val="16"/>
          <w:szCs w:val="16"/>
        </w:rPr>
      </w:pPr>
      <w:r w:rsidRPr="00E32625">
        <w:rPr>
          <w:rStyle w:val="Appelnotedebasdep"/>
          <w:sz w:val="16"/>
          <w:szCs w:val="16"/>
        </w:rPr>
        <w:footnoteRef/>
      </w:r>
      <w:r w:rsidRPr="00E32625">
        <w:rPr>
          <w:i/>
          <w:iCs/>
          <w:sz w:val="16"/>
          <w:szCs w:val="16"/>
        </w:rPr>
        <w:t xml:space="preserve"> </w:t>
      </w:r>
      <w:proofErr w:type="spellStart"/>
      <w:r w:rsidRPr="00E32625">
        <w:rPr>
          <w:i/>
          <w:iCs/>
          <w:sz w:val="16"/>
          <w:szCs w:val="16"/>
        </w:rPr>
        <w:t>Ilal</w:t>
      </w:r>
      <w:proofErr w:type="spellEnd"/>
      <w:r w:rsidRPr="00E32625">
        <w:rPr>
          <w:i/>
          <w:iCs/>
          <w:sz w:val="16"/>
          <w:szCs w:val="16"/>
        </w:rPr>
        <w:t xml:space="preserve"> al-Shara’i, tome 2, page 362</w:t>
      </w:r>
    </w:p>
  </w:footnote>
  <w:footnote w:id="120">
    <w:p w14:paraId="71343830" w14:textId="77777777" w:rsidR="00E43819" w:rsidRPr="00E32625" w:rsidRDefault="00E43819" w:rsidP="00E32625">
      <w:pPr>
        <w:pStyle w:val="Paragraphedeliste1"/>
        <w:spacing w:after="0" w:line="240" w:lineRule="auto"/>
        <w:ind w:left="0"/>
        <w:rPr>
          <w:rFonts w:asciiTheme="minorHAnsi" w:hAnsiTheme="minorHAnsi" w:cstheme="minorBidi"/>
          <w:i/>
          <w:iCs/>
          <w:sz w:val="16"/>
          <w:szCs w:val="16"/>
          <w:lang w:val="fr-FR" w:bidi="en-US"/>
        </w:rPr>
      </w:pPr>
      <w:r w:rsidRPr="00E32625">
        <w:rPr>
          <w:rStyle w:val="Appelnotedebasdep"/>
          <w:sz w:val="16"/>
          <w:szCs w:val="16"/>
        </w:rPr>
        <w:footnoteRef/>
      </w:r>
      <w:r w:rsidRPr="00E32625">
        <w:rPr>
          <w:sz w:val="16"/>
          <w:szCs w:val="16"/>
          <w:lang w:val="fr-RE"/>
        </w:rPr>
        <w:t xml:space="preserve"> </w:t>
      </w:r>
      <w:proofErr w:type="spellStart"/>
      <w:r w:rsidRPr="00E32625">
        <w:rPr>
          <w:rFonts w:asciiTheme="minorHAnsi" w:hAnsiTheme="minorHAnsi" w:cstheme="minorBidi"/>
          <w:i/>
          <w:iCs/>
          <w:sz w:val="16"/>
          <w:szCs w:val="16"/>
          <w:lang w:val="fr-FR" w:bidi="en-US"/>
        </w:rPr>
        <w:t>Tafsiré</w:t>
      </w:r>
      <w:proofErr w:type="spellEnd"/>
      <w:r w:rsidRPr="00E32625">
        <w:rPr>
          <w:rFonts w:asciiTheme="minorHAnsi" w:hAnsiTheme="minorHAnsi" w:cstheme="minorBidi"/>
          <w:i/>
          <w:iCs/>
          <w:sz w:val="16"/>
          <w:szCs w:val="16"/>
          <w:lang w:val="fr-FR" w:bidi="en-US"/>
        </w:rPr>
        <w:t xml:space="preserve"> </w:t>
      </w:r>
      <w:proofErr w:type="spellStart"/>
      <w:r w:rsidRPr="00E32625">
        <w:rPr>
          <w:rFonts w:asciiTheme="minorHAnsi" w:hAnsiTheme="minorHAnsi" w:cstheme="minorBidi"/>
          <w:i/>
          <w:iCs/>
          <w:sz w:val="16"/>
          <w:szCs w:val="16"/>
          <w:lang w:val="fr-FR" w:bidi="en-US"/>
        </w:rPr>
        <w:t>Qur’ané</w:t>
      </w:r>
      <w:proofErr w:type="spellEnd"/>
      <w:r w:rsidRPr="00E32625">
        <w:rPr>
          <w:rFonts w:asciiTheme="minorHAnsi" w:hAnsiTheme="minorHAnsi" w:cstheme="minorBidi"/>
          <w:i/>
          <w:iCs/>
          <w:sz w:val="16"/>
          <w:szCs w:val="16"/>
          <w:lang w:val="fr-FR" w:bidi="en-US"/>
        </w:rPr>
        <w:t xml:space="preserve"> Mehr, tome 5, page 320 </w:t>
      </w:r>
    </w:p>
  </w:footnote>
  <w:footnote w:id="121">
    <w:p w14:paraId="7B5C8178" w14:textId="77777777" w:rsidR="00E43819" w:rsidRPr="009E4B4C"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5, page 322 </w:t>
      </w:r>
    </w:p>
  </w:footnote>
  <w:footnote w:id="122">
    <w:p w14:paraId="26DFD880" w14:textId="77777777" w:rsidR="00E43819" w:rsidRPr="009E4B4C" w:rsidRDefault="00E43819" w:rsidP="009364AD">
      <w:pPr>
        <w:pStyle w:val="Paragraphedeliste1"/>
        <w:spacing w:after="0"/>
        <w:ind w:left="0"/>
        <w:jc w:val="left"/>
        <w:rPr>
          <w:i/>
          <w:iCs/>
          <w:sz w:val="16"/>
          <w:szCs w:val="16"/>
          <w:lang w:val="fr-FR"/>
        </w:rPr>
      </w:pPr>
      <w:r w:rsidRPr="009E4B4C">
        <w:rPr>
          <w:rStyle w:val="Appelnotedebasdep"/>
          <w:sz w:val="16"/>
          <w:szCs w:val="16"/>
        </w:rPr>
        <w:footnoteRef/>
      </w:r>
      <w:r w:rsidRPr="009E4B4C">
        <w:rPr>
          <w:sz w:val="16"/>
          <w:szCs w:val="16"/>
          <w:lang w:val="fr-RE"/>
        </w:rPr>
        <w:t xml:space="preserve"> </w:t>
      </w:r>
      <w:r w:rsidRPr="0002312B">
        <w:rPr>
          <w:i/>
          <w:iCs/>
          <w:sz w:val="16"/>
          <w:szCs w:val="18"/>
          <w:lang w:val="fr-FR"/>
        </w:rPr>
        <w:t>Al-</w:t>
      </w:r>
      <w:proofErr w:type="spellStart"/>
      <w:r w:rsidRPr="0002312B">
        <w:rPr>
          <w:i/>
          <w:iCs/>
          <w:sz w:val="16"/>
          <w:szCs w:val="18"/>
          <w:lang w:val="fr-FR"/>
        </w:rPr>
        <w:t>kafi</w:t>
      </w:r>
      <w:proofErr w:type="spellEnd"/>
      <w:r w:rsidRPr="009E4B4C">
        <w:rPr>
          <w:i/>
          <w:iCs/>
          <w:sz w:val="16"/>
          <w:szCs w:val="16"/>
          <w:lang w:val="fr-FR"/>
        </w:rPr>
        <w:t>, tome 8, page 287</w:t>
      </w:r>
    </w:p>
  </w:footnote>
  <w:footnote w:id="123">
    <w:p w14:paraId="74815C5F" w14:textId="77777777" w:rsidR="00E43819" w:rsidRPr="009E4B4C" w:rsidRDefault="00E43819" w:rsidP="009364AD">
      <w:pPr>
        <w:pStyle w:val="Paragraphedeliste1"/>
        <w:spacing w:after="0"/>
        <w:ind w:left="0"/>
        <w:rPr>
          <w:rFonts w:asciiTheme="minorHAnsi"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324</w:t>
      </w:r>
    </w:p>
  </w:footnote>
  <w:footnote w:id="124">
    <w:p w14:paraId="21C1995B" w14:textId="77777777" w:rsidR="00E43819" w:rsidRPr="00C52C9E" w:rsidRDefault="00E43819" w:rsidP="009364AD">
      <w:pPr>
        <w:pStyle w:val="Paragraphedeliste"/>
        <w:tabs>
          <w:tab w:val="left" w:pos="765"/>
        </w:tabs>
        <w:spacing w:after="0" w:line="240" w:lineRule="auto"/>
        <w:ind w:left="0"/>
        <w:rPr>
          <w:rFonts w:eastAsia="Times New Roman"/>
          <w:i/>
          <w:iCs/>
          <w:sz w:val="16"/>
          <w:szCs w:val="16"/>
          <w:lang w:val="fr-BE"/>
        </w:rPr>
      </w:pPr>
      <w:r w:rsidRPr="009E4B4C">
        <w:rPr>
          <w:rStyle w:val="Appelnotedebasdep"/>
          <w:sz w:val="16"/>
          <w:szCs w:val="16"/>
        </w:rPr>
        <w:footnoteRef/>
      </w:r>
      <w:r w:rsidRPr="00C52C9E">
        <w:rPr>
          <w:sz w:val="16"/>
          <w:szCs w:val="16"/>
          <w:lang w:val="fr-BE"/>
        </w:rPr>
        <w:t xml:space="preserve"> </w:t>
      </w:r>
      <w:proofErr w:type="spellStart"/>
      <w:r w:rsidRPr="00C52C9E">
        <w:rPr>
          <w:rFonts w:eastAsia="Times New Roman"/>
          <w:i/>
          <w:iCs/>
          <w:sz w:val="16"/>
          <w:szCs w:val="16"/>
          <w:lang w:val="fr-BE"/>
        </w:rPr>
        <w:t>Bihàr</w:t>
      </w:r>
      <w:proofErr w:type="spellEnd"/>
      <w:r w:rsidRPr="00C52C9E">
        <w:rPr>
          <w:rFonts w:eastAsia="Times New Roman"/>
          <w:i/>
          <w:iCs/>
          <w:sz w:val="16"/>
          <w:szCs w:val="16"/>
          <w:lang w:val="fr-BE"/>
        </w:rPr>
        <w:t xml:space="preserve"> al </w:t>
      </w:r>
      <w:proofErr w:type="spellStart"/>
      <w:r w:rsidRPr="00C52C9E">
        <w:rPr>
          <w:rFonts w:eastAsia="Times New Roman"/>
          <w:i/>
          <w:iCs/>
          <w:sz w:val="16"/>
          <w:szCs w:val="16"/>
          <w:lang w:val="fr-BE"/>
        </w:rPr>
        <w:t>Anwàr</w:t>
      </w:r>
      <w:proofErr w:type="spellEnd"/>
      <w:r w:rsidRPr="00C52C9E">
        <w:rPr>
          <w:rFonts w:eastAsia="Times New Roman"/>
          <w:i/>
          <w:iCs/>
          <w:sz w:val="16"/>
          <w:szCs w:val="16"/>
          <w:lang w:val="fr-BE"/>
        </w:rPr>
        <w:t>, tome 89, page 21</w:t>
      </w:r>
    </w:p>
  </w:footnote>
  <w:footnote w:id="125">
    <w:p w14:paraId="1B2500D1" w14:textId="77777777" w:rsidR="00E43819" w:rsidRPr="009E4B4C"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325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236 </w:t>
      </w:r>
    </w:p>
  </w:footnote>
  <w:footnote w:id="126">
    <w:p w14:paraId="759D13B6"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327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246 </w:t>
      </w:r>
    </w:p>
  </w:footnote>
  <w:footnote w:id="127">
    <w:p w14:paraId="260A1964" w14:textId="77777777" w:rsidR="00E43819" w:rsidRPr="00411EC0" w:rsidRDefault="00E43819" w:rsidP="009364AD">
      <w:pPr>
        <w:pStyle w:val="Paragraphedeliste1"/>
        <w:spacing w:after="0" w:line="240" w:lineRule="auto"/>
        <w:ind w:left="0"/>
        <w:jc w:val="left"/>
        <w:rPr>
          <w:i/>
          <w:iCs/>
          <w:sz w:val="16"/>
          <w:szCs w:val="16"/>
          <w:lang w:val="fr-RE"/>
        </w:rPr>
      </w:pPr>
      <w:r w:rsidRPr="00411EC0">
        <w:rPr>
          <w:rStyle w:val="Appelnotedebasdep"/>
          <w:sz w:val="16"/>
          <w:szCs w:val="16"/>
        </w:rPr>
        <w:footnoteRef/>
      </w:r>
      <w:r w:rsidRPr="00411EC0">
        <w:rPr>
          <w:sz w:val="16"/>
          <w:szCs w:val="16"/>
          <w:lang w:val="fr-RE"/>
        </w:rPr>
        <w:t xml:space="preserve"> </w:t>
      </w:r>
      <w:proofErr w:type="spellStart"/>
      <w:r w:rsidRPr="00411EC0">
        <w:rPr>
          <w:i/>
          <w:iCs/>
          <w:sz w:val="16"/>
          <w:szCs w:val="16"/>
          <w:lang w:val="fr-RE"/>
        </w:rPr>
        <w:t>Némouneh</w:t>
      </w:r>
      <w:proofErr w:type="spellEnd"/>
      <w:r w:rsidRPr="00411EC0">
        <w:rPr>
          <w:i/>
          <w:iCs/>
          <w:sz w:val="16"/>
          <w:szCs w:val="16"/>
          <w:lang w:val="fr-RE"/>
        </w:rPr>
        <w:t xml:space="preserve"> </w:t>
      </w:r>
      <w:proofErr w:type="spellStart"/>
      <w:r w:rsidRPr="00411EC0">
        <w:rPr>
          <w:i/>
          <w:iCs/>
          <w:sz w:val="16"/>
          <w:szCs w:val="16"/>
          <w:lang w:val="fr-RE"/>
        </w:rPr>
        <w:t>Bayinat</w:t>
      </w:r>
      <w:proofErr w:type="spellEnd"/>
      <w:r w:rsidRPr="00411EC0">
        <w:rPr>
          <w:i/>
          <w:iCs/>
          <w:sz w:val="16"/>
          <w:szCs w:val="16"/>
          <w:lang w:val="fr-RE"/>
        </w:rPr>
        <w:t>, page 510</w:t>
      </w:r>
    </w:p>
  </w:footnote>
  <w:footnote w:id="128">
    <w:p w14:paraId="6C7CD6EF" w14:textId="77777777" w:rsidR="00E43819" w:rsidRPr="00411EC0" w:rsidRDefault="00E43819" w:rsidP="009364AD">
      <w:pPr>
        <w:pStyle w:val="Paragraphedeliste"/>
        <w:spacing w:after="0" w:line="240" w:lineRule="auto"/>
        <w:ind w:left="0"/>
        <w:rPr>
          <w:rFonts w:eastAsia="Times New Roman" w:cstheme="minorHAnsi"/>
          <w:iCs/>
          <w:sz w:val="16"/>
          <w:szCs w:val="16"/>
          <w:lang w:val="fr-FR"/>
        </w:rPr>
      </w:pPr>
      <w:r w:rsidRPr="00411EC0">
        <w:rPr>
          <w:rStyle w:val="Appelnotedebasdep"/>
          <w:sz w:val="16"/>
          <w:szCs w:val="16"/>
        </w:rPr>
        <w:footnoteRef/>
      </w:r>
      <w:r w:rsidRPr="00411EC0">
        <w:rPr>
          <w:sz w:val="16"/>
          <w:szCs w:val="16"/>
          <w:lang w:val="fr-RE"/>
        </w:rPr>
        <w:t xml:space="preserve"> </w:t>
      </w:r>
      <w:r w:rsidRPr="00411EC0">
        <w:rPr>
          <w:rFonts w:eastAsia="Times New Roman" w:cstheme="minorHAnsi"/>
          <w:iCs/>
          <w:sz w:val="16"/>
          <w:szCs w:val="16"/>
          <w:lang w:val="fr-FR"/>
        </w:rPr>
        <w:t>Voir Coran : Chapitre 2, verset 253</w:t>
      </w:r>
    </w:p>
  </w:footnote>
  <w:footnote w:id="129">
    <w:p w14:paraId="0C4E8537" w14:textId="77777777" w:rsidR="00E43819" w:rsidRPr="00411EC0" w:rsidRDefault="00E43819" w:rsidP="009364AD">
      <w:pPr>
        <w:pStyle w:val="Paragraphedeliste"/>
        <w:spacing w:after="0" w:line="240" w:lineRule="auto"/>
        <w:ind w:left="0"/>
        <w:rPr>
          <w:rFonts w:eastAsia="Times New Roman" w:cstheme="minorHAnsi"/>
          <w:iCs/>
          <w:sz w:val="16"/>
          <w:szCs w:val="16"/>
          <w:lang w:val="fr-FR"/>
        </w:rPr>
      </w:pPr>
      <w:r w:rsidRPr="00411EC0">
        <w:rPr>
          <w:rStyle w:val="Appelnotedebasdep"/>
          <w:sz w:val="16"/>
          <w:szCs w:val="16"/>
        </w:rPr>
        <w:footnoteRef/>
      </w:r>
      <w:r w:rsidRPr="00411EC0">
        <w:rPr>
          <w:sz w:val="16"/>
          <w:szCs w:val="16"/>
          <w:lang w:val="fr-RE"/>
        </w:rPr>
        <w:t xml:space="preserve"> </w:t>
      </w:r>
      <w:r w:rsidRPr="00411EC0">
        <w:rPr>
          <w:rFonts w:eastAsia="Times New Roman" w:cstheme="minorHAnsi"/>
          <w:iCs/>
          <w:sz w:val="16"/>
          <w:szCs w:val="16"/>
          <w:lang w:val="fr-FR"/>
        </w:rPr>
        <w:t>Voir Coran : Chapitre 58, verset 22</w:t>
      </w:r>
    </w:p>
  </w:footnote>
  <w:footnote w:id="130">
    <w:p w14:paraId="3B594228" w14:textId="77777777" w:rsidR="00E43819" w:rsidRPr="00411EC0" w:rsidRDefault="00E43819" w:rsidP="009364AD">
      <w:pPr>
        <w:pStyle w:val="Paragraphedeliste"/>
        <w:spacing w:after="0" w:line="240" w:lineRule="auto"/>
        <w:ind w:left="0"/>
        <w:rPr>
          <w:rFonts w:eastAsia="Times New Roman" w:cstheme="minorHAnsi"/>
          <w:iCs/>
          <w:sz w:val="16"/>
          <w:szCs w:val="16"/>
          <w:lang w:val="fr-FR"/>
        </w:rPr>
      </w:pPr>
      <w:r w:rsidRPr="00411EC0">
        <w:rPr>
          <w:rStyle w:val="Appelnotedebasdep"/>
          <w:sz w:val="16"/>
          <w:szCs w:val="16"/>
        </w:rPr>
        <w:footnoteRef/>
      </w:r>
      <w:r w:rsidRPr="00411EC0">
        <w:rPr>
          <w:sz w:val="16"/>
          <w:szCs w:val="16"/>
          <w:lang w:val="fr-RE"/>
        </w:rPr>
        <w:t xml:space="preserve"> </w:t>
      </w:r>
      <w:r w:rsidRPr="00411EC0">
        <w:rPr>
          <w:rFonts w:eastAsia="Times New Roman" w:cstheme="minorHAnsi"/>
          <w:iCs/>
          <w:sz w:val="16"/>
          <w:szCs w:val="16"/>
          <w:lang w:val="fr-FR"/>
        </w:rPr>
        <w:t>Voir Coran : Chapitre 26, verset 193</w:t>
      </w:r>
    </w:p>
  </w:footnote>
  <w:footnote w:id="131">
    <w:p w14:paraId="6A4BD4B1" w14:textId="77777777" w:rsidR="00E43819" w:rsidRPr="00411EC0" w:rsidRDefault="00E43819" w:rsidP="009364AD">
      <w:pPr>
        <w:pStyle w:val="Paragraphedeliste"/>
        <w:spacing w:after="0" w:line="240" w:lineRule="auto"/>
        <w:ind w:left="0"/>
        <w:rPr>
          <w:sz w:val="16"/>
          <w:szCs w:val="16"/>
          <w:lang w:val="fr-FR"/>
        </w:rPr>
      </w:pPr>
      <w:r w:rsidRPr="00411EC0">
        <w:rPr>
          <w:rStyle w:val="Appelnotedebasdep"/>
          <w:sz w:val="16"/>
          <w:szCs w:val="16"/>
        </w:rPr>
        <w:footnoteRef/>
      </w:r>
      <w:r w:rsidRPr="00411EC0">
        <w:rPr>
          <w:sz w:val="16"/>
          <w:szCs w:val="16"/>
          <w:lang w:val="fr-RE"/>
        </w:rPr>
        <w:t xml:space="preserve"> </w:t>
      </w:r>
      <w:r w:rsidRPr="00411EC0">
        <w:rPr>
          <w:rFonts w:eastAsia="Times New Roman" w:cstheme="minorHAnsi"/>
          <w:iCs/>
          <w:sz w:val="16"/>
          <w:szCs w:val="16"/>
          <w:lang w:val="fr-FR"/>
        </w:rPr>
        <w:t xml:space="preserve">Voir Coran : Chapitre 97, verset 4 ; </w:t>
      </w:r>
      <w:r w:rsidRPr="00411EC0">
        <w:rPr>
          <w:sz w:val="16"/>
          <w:szCs w:val="16"/>
          <w:lang w:val="fr-FR"/>
        </w:rPr>
        <w:t>Coran : Chapitre 78, verset 38</w:t>
      </w:r>
    </w:p>
  </w:footnote>
  <w:footnote w:id="132">
    <w:p w14:paraId="7A2B742C" w14:textId="77777777" w:rsidR="00E43819" w:rsidRPr="00411EC0" w:rsidRDefault="00E43819" w:rsidP="009364AD">
      <w:pPr>
        <w:pStyle w:val="Paragraphedeliste"/>
        <w:spacing w:after="0" w:line="240" w:lineRule="auto"/>
        <w:ind w:left="0"/>
        <w:rPr>
          <w:rFonts w:eastAsia="Times New Roman" w:cstheme="minorHAnsi"/>
          <w:iCs/>
          <w:sz w:val="16"/>
          <w:szCs w:val="16"/>
          <w:lang w:val="fr-FR"/>
        </w:rPr>
      </w:pPr>
      <w:r w:rsidRPr="00411EC0">
        <w:rPr>
          <w:rStyle w:val="Appelnotedebasdep"/>
          <w:sz w:val="16"/>
          <w:szCs w:val="16"/>
        </w:rPr>
        <w:footnoteRef/>
      </w:r>
      <w:r w:rsidRPr="00411EC0">
        <w:rPr>
          <w:sz w:val="16"/>
          <w:szCs w:val="16"/>
          <w:lang w:val="fr-RE"/>
        </w:rPr>
        <w:t xml:space="preserve"> </w:t>
      </w:r>
      <w:r w:rsidRPr="00411EC0">
        <w:rPr>
          <w:rFonts w:eastAsia="Times New Roman" w:cstheme="minorHAnsi"/>
          <w:iCs/>
          <w:sz w:val="16"/>
          <w:szCs w:val="16"/>
          <w:lang w:val="fr-FR"/>
        </w:rPr>
        <w:t>Voir Coran : Chapitre 42, verset 52</w:t>
      </w:r>
    </w:p>
  </w:footnote>
  <w:footnote w:id="133">
    <w:p w14:paraId="7014AF12" w14:textId="77777777" w:rsidR="00E43819" w:rsidRPr="00411EC0" w:rsidRDefault="00E43819" w:rsidP="009364AD">
      <w:pPr>
        <w:pStyle w:val="Paragraphedeliste"/>
        <w:spacing w:after="0" w:line="240" w:lineRule="auto"/>
        <w:ind w:left="0"/>
        <w:rPr>
          <w:rFonts w:eastAsia="Times New Roman" w:cstheme="minorHAnsi"/>
          <w:iCs/>
          <w:sz w:val="16"/>
          <w:szCs w:val="16"/>
          <w:lang w:val="fr-FR"/>
        </w:rPr>
      </w:pPr>
      <w:r w:rsidRPr="00411EC0">
        <w:rPr>
          <w:rStyle w:val="Appelnotedebasdep"/>
          <w:sz w:val="16"/>
          <w:szCs w:val="16"/>
        </w:rPr>
        <w:footnoteRef/>
      </w:r>
      <w:r w:rsidRPr="00411EC0">
        <w:rPr>
          <w:sz w:val="16"/>
          <w:szCs w:val="16"/>
          <w:lang w:val="fr-RE"/>
        </w:rPr>
        <w:t xml:space="preserve"> </w:t>
      </w:r>
      <w:r w:rsidRPr="00411EC0">
        <w:rPr>
          <w:rFonts w:eastAsia="Times New Roman" w:cstheme="minorHAnsi"/>
          <w:iCs/>
          <w:sz w:val="16"/>
          <w:szCs w:val="16"/>
          <w:lang w:val="fr-FR"/>
        </w:rPr>
        <w:t xml:space="preserve">Voir Coran : Chapitre 32, verset 9 ; </w:t>
      </w:r>
      <w:r w:rsidRPr="00411EC0">
        <w:rPr>
          <w:sz w:val="16"/>
          <w:szCs w:val="16"/>
          <w:lang w:val="fr-FR"/>
        </w:rPr>
        <w:t>Coran : Chapitre 15, verset 29</w:t>
      </w:r>
    </w:p>
  </w:footnote>
  <w:footnote w:id="134">
    <w:p w14:paraId="648D45BD"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5, page 329 </w:t>
      </w:r>
    </w:p>
  </w:footnote>
  <w:footnote w:id="135">
    <w:p w14:paraId="1AB95BC6" w14:textId="77777777" w:rsidR="00E43819" w:rsidRPr="009E4B4C" w:rsidRDefault="00E43819" w:rsidP="009364AD">
      <w:pPr>
        <w:pStyle w:val="Notedebasdepage"/>
        <w:rPr>
          <w:sz w:val="16"/>
          <w:szCs w:val="16"/>
          <w:lang w:val="fr-RE"/>
        </w:rPr>
      </w:pPr>
      <w:r w:rsidRPr="009E4B4C">
        <w:rPr>
          <w:rStyle w:val="Appelnotedebasdep"/>
          <w:sz w:val="16"/>
          <w:szCs w:val="16"/>
        </w:rPr>
        <w:footnoteRef/>
      </w:r>
      <w:r w:rsidRPr="009E4B4C">
        <w:rPr>
          <w:sz w:val="16"/>
          <w:szCs w:val="16"/>
          <w:lang w:val="fr-RE"/>
        </w:rPr>
        <w:t xml:space="preserve"> </w:t>
      </w:r>
      <w:proofErr w:type="spellStart"/>
      <w:r w:rsidRPr="009E4B4C">
        <w:rPr>
          <w:i/>
          <w:iCs/>
          <w:sz w:val="16"/>
          <w:szCs w:val="16"/>
          <w:lang w:val="fr-FR" w:bidi="en-US"/>
        </w:rPr>
        <w:t>Tafsiré</w:t>
      </w:r>
      <w:proofErr w:type="spellEnd"/>
      <w:r w:rsidRPr="009E4B4C">
        <w:rPr>
          <w:i/>
          <w:iCs/>
          <w:sz w:val="16"/>
          <w:szCs w:val="16"/>
          <w:lang w:val="fr-FR" w:bidi="en-US"/>
        </w:rPr>
        <w:t xml:space="preserve"> </w:t>
      </w:r>
      <w:proofErr w:type="spellStart"/>
      <w:r w:rsidRPr="009E4B4C">
        <w:rPr>
          <w:i/>
          <w:iCs/>
          <w:sz w:val="16"/>
          <w:szCs w:val="16"/>
          <w:lang w:val="fr-FR" w:bidi="en-US"/>
        </w:rPr>
        <w:t>Qur’ané</w:t>
      </w:r>
      <w:proofErr w:type="spellEnd"/>
      <w:r w:rsidRPr="009E4B4C">
        <w:rPr>
          <w:i/>
          <w:iCs/>
          <w:sz w:val="16"/>
          <w:szCs w:val="16"/>
          <w:lang w:val="fr-FR" w:bidi="en-US"/>
        </w:rPr>
        <w:t xml:space="preserve"> Mehr, tome 5, page 331</w:t>
      </w:r>
    </w:p>
  </w:footnote>
  <w:footnote w:id="136">
    <w:p w14:paraId="540274EC"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5, page 332 </w:t>
      </w:r>
    </w:p>
  </w:footnote>
  <w:footnote w:id="137">
    <w:p w14:paraId="7D4C7233" w14:textId="77777777" w:rsidR="00E43819" w:rsidRPr="009E4B4C" w:rsidRDefault="00E43819" w:rsidP="009364AD">
      <w:pPr>
        <w:pStyle w:val="Paragraphedeliste1"/>
        <w:spacing w:after="0"/>
        <w:ind w:left="0"/>
        <w:rPr>
          <w:rFonts w:asciiTheme="minorHAnsi"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334</w:t>
      </w:r>
    </w:p>
  </w:footnote>
  <w:footnote w:id="138">
    <w:p w14:paraId="78C60104"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336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284 </w:t>
      </w:r>
    </w:p>
  </w:footnote>
  <w:footnote w:id="139">
    <w:p w14:paraId="5F21E545"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338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292 </w:t>
      </w:r>
    </w:p>
  </w:footnote>
  <w:footnote w:id="140">
    <w:p w14:paraId="32657AC8"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339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295 </w:t>
      </w:r>
    </w:p>
  </w:footnote>
  <w:footnote w:id="141">
    <w:p w14:paraId="7A242804" w14:textId="77777777" w:rsidR="00E43819" w:rsidRPr="009E4B4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9E4B4C">
        <w:rPr>
          <w:rStyle w:val="Appelnotedebasdep"/>
          <w:sz w:val="16"/>
          <w:szCs w:val="16"/>
        </w:rPr>
        <w:footnoteRef/>
      </w:r>
      <w:r w:rsidRPr="009E4B4C">
        <w:rPr>
          <w:sz w:val="16"/>
          <w:szCs w:val="16"/>
          <w:lang w:val="fr-RE"/>
        </w:rPr>
        <w:t xml:space="preserve"> </w:t>
      </w:r>
      <w:proofErr w:type="spellStart"/>
      <w:r w:rsidRPr="009E4B4C">
        <w:rPr>
          <w:rFonts w:asciiTheme="minorHAnsi" w:hAnsiTheme="minorHAnsi" w:cstheme="minorBidi"/>
          <w:i/>
          <w:iCs/>
          <w:sz w:val="16"/>
          <w:szCs w:val="16"/>
          <w:lang w:val="fr-FR" w:bidi="en-US"/>
        </w:rPr>
        <w:t>Tafsiré</w:t>
      </w:r>
      <w:proofErr w:type="spellEnd"/>
      <w:r w:rsidRPr="009E4B4C">
        <w:rPr>
          <w:rFonts w:asciiTheme="minorHAnsi" w:hAnsiTheme="minorHAnsi" w:cstheme="minorBidi"/>
          <w:i/>
          <w:iCs/>
          <w:sz w:val="16"/>
          <w:szCs w:val="16"/>
          <w:lang w:val="fr-FR" w:bidi="en-US"/>
        </w:rPr>
        <w:t xml:space="preserve"> </w:t>
      </w:r>
      <w:proofErr w:type="spellStart"/>
      <w:r w:rsidRPr="009E4B4C">
        <w:rPr>
          <w:rFonts w:asciiTheme="minorHAnsi" w:hAnsiTheme="minorHAnsi" w:cstheme="minorBidi"/>
          <w:i/>
          <w:iCs/>
          <w:sz w:val="16"/>
          <w:szCs w:val="16"/>
          <w:lang w:val="fr-FR" w:bidi="en-US"/>
        </w:rPr>
        <w:t>Qur’ané</w:t>
      </w:r>
      <w:proofErr w:type="spellEnd"/>
      <w:r w:rsidRPr="009E4B4C">
        <w:rPr>
          <w:rFonts w:asciiTheme="minorHAnsi" w:hAnsiTheme="minorHAnsi" w:cstheme="minorBidi"/>
          <w:i/>
          <w:iCs/>
          <w:sz w:val="16"/>
          <w:szCs w:val="16"/>
          <w:lang w:val="fr-FR" w:bidi="en-US"/>
        </w:rPr>
        <w:t xml:space="preserve"> Mehr, tome 5, page 340 ; </w:t>
      </w:r>
      <w:proofErr w:type="spellStart"/>
      <w:r w:rsidRPr="009E4B4C">
        <w:rPr>
          <w:rFonts w:asciiTheme="minorHAnsi" w:eastAsiaTheme="minorEastAsia" w:hAnsiTheme="minorHAnsi" w:cstheme="minorBidi"/>
          <w:i/>
          <w:iCs/>
          <w:sz w:val="16"/>
          <w:szCs w:val="16"/>
          <w:lang w:val="fr-FR" w:bidi="en-US"/>
        </w:rPr>
        <w:t>Tafsiré</w:t>
      </w:r>
      <w:proofErr w:type="spellEnd"/>
      <w:r w:rsidRPr="009E4B4C">
        <w:rPr>
          <w:rFonts w:asciiTheme="minorHAnsi" w:eastAsiaTheme="minorEastAsia" w:hAnsiTheme="minorHAnsi" w:cstheme="minorBidi"/>
          <w:i/>
          <w:iCs/>
          <w:sz w:val="16"/>
          <w:szCs w:val="16"/>
          <w:lang w:val="fr-FR" w:bidi="en-US"/>
        </w:rPr>
        <w:t xml:space="preserve"> </w:t>
      </w:r>
      <w:proofErr w:type="spellStart"/>
      <w:r w:rsidRPr="009E4B4C">
        <w:rPr>
          <w:rFonts w:asciiTheme="minorHAnsi" w:eastAsiaTheme="minorEastAsia" w:hAnsiTheme="minorHAnsi" w:cstheme="minorBidi"/>
          <w:i/>
          <w:iCs/>
          <w:sz w:val="16"/>
          <w:szCs w:val="16"/>
          <w:lang w:val="fr-FR" w:bidi="en-US"/>
        </w:rPr>
        <w:t>Némouna</w:t>
      </w:r>
      <w:proofErr w:type="spellEnd"/>
      <w:r w:rsidRPr="009E4B4C">
        <w:rPr>
          <w:rFonts w:asciiTheme="minorHAnsi" w:eastAsiaTheme="minorEastAsia" w:hAnsiTheme="minorHAnsi" w:cstheme="minorBidi"/>
          <w:i/>
          <w:iCs/>
          <w:sz w:val="16"/>
          <w:szCs w:val="16"/>
          <w:lang w:val="fr-FR" w:bidi="en-US"/>
        </w:rPr>
        <w:t xml:space="preserve">, tome 12, page 298 </w:t>
      </w:r>
    </w:p>
  </w:footnote>
  <w:footnote w:id="142">
    <w:p w14:paraId="582007BB" w14:textId="77777777" w:rsidR="00E43819" w:rsidRPr="0078030C" w:rsidRDefault="00E43819" w:rsidP="009364AD">
      <w:pPr>
        <w:pStyle w:val="Paragraphedeliste1"/>
        <w:spacing w:after="0"/>
        <w:ind w:left="0"/>
        <w:rPr>
          <w:rFonts w:asciiTheme="minorHAnsi" w:hAnsiTheme="minorHAnsi" w:cstheme="minorBidi"/>
          <w:i/>
          <w:iCs/>
          <w:sz w:val="16"/>
          <w:szCs w:val="16"/>
          <w:lang w:val="fr-FR" w:bidi="en-US"/>
        </w:rPr>
      </w:pPr>
      <w:r w:rsidRPr="0078030C">
        <w:rPr>
          <w:rStyle w:val="Appelnotedebasdep"/>
          <w:sz w:val="16"/>
          <w:szCs w:val="16"/>
        </w:rPr>
        <w:footnoteRef/>
      </w:r>
      <w:r w:rsidRPr="0078030C">
        <w:rPr>
          <w:sz w:val="16"/>
          <w:szCs w:val="16"/>
          <w:lang w:val="fr-RE"/>
        </w:rPr>
        <w:t xml:space="preserve"> </w:t>
      </w:r>
      <w:proofErr w:type="spellStart"/>
      <w:r w:rsidRPr="0078030C">
        <w:rPr>
          <w:rFonts w:asciiTheme="minorHAnsi" w:hAnsiTheme="minorHAnsi" w:cstheme="minorBidi"/>
          <w:i/>
          <w:iCs/>
          <w:sz w:val="16"/>
          <w:szCs w:val="16"/>
          <w:lang w:val="fr-FR" w:bidi="en-US"/>
        </w:rPr>
        <w:t>Tafsiré</w:t>
      </w:r>
      <w:proofErr w:type="spellEnd"/>
      <w:r w:rsidRPr="0078030C">
        <w:rPr>
          <w:rFonts w:asciiTheme="minorHAnsi" w:hAnsiTheme="minorHAnsi" w:cstheme="minorBidi"/>
          <w:i/>
          <w:iCs/>
          <w:sz w:val="16"/>
          <w:szCs w:val="16"/>
          <w:lang w:val="fr-FR" w:bidi="en-US"/>
        </w:rPr>
        <w:t xml:space="preserve"> </w:t>
      </w:r>
      <w:proofErr w:type="spellStart"/>
      <w:r w:rsidRPr="0078030C">
        <w:rPr>
          <w:rFonts w:asciiTheme="minorHAnsi" w:hAnsiTheme="minorHAnsi" w:cstheme="minorBidi"/>
          <w:i/>
          <w:iCs/>
          <w:sz w:val="16"/>
          <w:szCs w:val="16"/>
          <w:lang w:val="fr-FR" w:bidi="en-US"/>
        </w:rPr>
        <w:t>Qur’ané</w:t>
      </w:r>
      <w:proofErr w:type="spellEnd"/>
      <w:r w:rsidRPr="0078030C">
        <w:rPr>
          <w:rFonts w:asciiTheme="minorHAnsi" w:hAnsiTheme="minorHAnsi" w:cstheme="minorBidi"/>
          <w:i/>
          <w:iCs/>
          <w:sz w:val="16"/>
          <w:szCs w:val="16"/>
          <w:lang w:val="fr-FR" w:bidi="en-US"/>
        </w:rPr>
        <w:t xml:space="preserve"> Mehr, tome 5, page 342</w:t>
      </w:r>
    </w:p>
  </w:footnote>
  <w:footnote w:id="143">
    <w:p w14:paraId="5FD56886" w14:textId="77777777" w:rsidR="00E43819" w:rsidRPr="0078030C" w:rsidRDefault="00E43819" w:rsidP="009364AD">
      <w:pPr>
        <w:pStyle w:val="Paragraphedeliste1"/>
        <w:spacing w:after="0"/>
        <w:ind w:left="0"/>
        <w:rPr>
          <w:rFonts w:asciiTheme="minorHAnsi" w:hAnsiTheme="minorHAnsi" w:cstheme="minorBidi"/>
          <w:i/>
          <w:iCs/>
          <w:sz w:val="16"/>
          <w:szCs w:val="16"/>
          <w:lang w:val="fr-FR" w:bidi="en-US"/>
        </w:rPr>
      </w:pPr>
      <w:r w:rsidRPr="0078030C">
        <w:rPr>
          <w:rStyle w:val="Appelnotedebasdep"/>
          <w:sz w:val="16"/>
          <w:szCs w:val="16"/>
        </w:rPr>
        <w:footnoteRef/>
      </w:r>
      <w:r w:rsidRPr="0078030C">
        <w:rPr>
          <w:sz w:val="16"/>
          <w:szCs w:val="16"/>
          <w:lang w:val="fr-RE"/>
        </w:rPr>
        <w:t xml:space="preserve"> </w:t>
      </w:r>
      <w:proofErr w:type="spellStart"/>
      <w:r w:rsidRPr="0078030C">
        <w:rPr>
          <w:rFonts w:asciiTheme="minorHAnsi" w:hAnsiTheme="minorHAnsi" w:cstheme="minorBidi"/>
          <w:i/>
          <w:iCs/>
          <w:sz w:val="16"/>
          <w:szCs w:val="16"/>
          <w:lang w:val="fr-FR" w:bidi="en-US"/>
        </w:rPr>
        <w:t>Tafsiré</w:t>
      </w:r>
      <w:proofErr w:type="spellEnd"/>
      <w:r w:rsidRPr="0078030C">
        <w:rPr>
          <w:rFonts w:asciiTheme="minorHAnsi" w:hAnsiTheme="minorHAnsi" w:cstheme="minorBidi"/>
          <w:i/>
          <w:iCs/>
          <w:sz w:val="16"/>
          <w:szCs w:val="16"/>
          <w:lang w:val="fr-FR" w:bidi="en-US"/>
        </w:rPr>
        <w:t xml:space="preserve"> </w:t>
      </w:r>
      <w:proofErr w:type="spellStart"/>
      <w:r w:rsidRPr="0078030C">
        <w:rPr>
          <w:rFonts w:asciiTheme="minorHAnsi" w:hAnsiTheme="minorHAnsi" w:cstheme="minorBidi"/>
          <w:i/>
          <w:iCs/>
          <w:sz w:val="16"/>
          <w:szCs w:val="16"/>
          <w:lang w:val="fr-FR" w:bidi="en-US"/>
        </w:rPr>
        <w:t>Qur’ané</w:t>
      </w:r>
      <w:proofErr w:type="spellEnd"/>
      <w:r w:rsidRPr="0078030C">
        <w:rPr>
          <w:rFonts w:asciiTheme="minorHAnsi" w:hAnsiTheme="minorHAnsi" w:cstheme="minorBidi"/>
          <w:i/>
          <w:iCs/>
          <w:sz w:val="16"/>
          <w:szCs w:val="16"/>
          <w:lang w:val="fr-FR" w:bidi="en-US"/>
        </w:rPr>
        <w:t xml:space="preserve"> Mehr, tome 5, page 343</w:t>
      </w:r>
    </w:p>
  </w:footnote>
  <w:footnote w:id="144">
    <w:p w14:paraId="1917C37C" w14:textId="77777777" w:rsidR="00E43819" w:rsidRPr="0078030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78030C">
        <w:rPr>
          <w:rStyle w:val="Appelnotedebasdep"/>
          <w:sz w:val="16"/>
          <w:szCs w:val="16"/>
        </w:rPr>
        <w:footnoteRef/>
      </w:r>
      <w:r w:rsidRPr="0078030C">
        <w:rPr>
          <w:sz w:val="16"/>
          <w:szCs w:val="16"/>
          <w:lang w:val="fr-RE"/>
        </w:rPr>
        <w:t xml:space="preserve"> </w:t>
      </w:r>
      <w:proofErr w:type="spellStart"/>
      <w:r w:rsidRPr="0078030C">
        <w:rPr>
          <w:rFonts w:asciiTheme="minorHAnsi" w:hAnsiTheme="minorHAnsi" w:cstheme="minorBidi"/>
          <w:i/>
          <w:iCs/>
          <w:sz w:val="16"/>
          <w:szCs w:val="16"/>
          <w:lang w:val="fr-FR" w:bidi="en-US"/>
        </w:rPr>
        <w:t>Tafsiré</w:t>
      </w:r>
      <w:proofErr w:type="spellEnd"/>
      <w:r w:rsidRPr="0078030C">
        <w:rPr>
          <w:rFonts w:asciiTheme="minorHAnsi" w:hAnsiTheme="minorHAnsi" w:cstheme="minorBidi"/>
          <w:i/>
          <w:iCs/>
          <w:sz w:val="16"/>
          <w:szCs w:val="16"/>
          <w:lang w:val="fr-FR" w:bidi="en-US"/>
        </w:rPr>
        <w:t xml:space="preserve"> </w:t>
      </w:r>
      <w:proofErr w:type="spellStart"/>
      <w:r w:rsidRPr="0078030C">
        <w:rPr>
          <w:rFonts w:asciiTheme="minorHAnsi" w:hAnsiTheme="minorHAnsi" w:cstheme="minorBidi"/>
          <w:i/>
          <w:iCs/>
          <w:sz w:val="16"/>
          <w:szCs w:val="16"/>
          <w:lang w:val="fr-FR" w:bidi="en-US"/>
        </w:rPr>
        <w:t>Qur’ané</w:t>
      </w:r>
      <w:proofErr w:type="spellEnd"/>
      <w:r w:rsidRPr="0078030C">
        <w:rPr>
          <w:rFonts w:asciiTheme="minorHAnsi" w:hAnsiTheme="minorHAnsi" w:cstheme="minorBidi"/>
          <w:i/>
          <w:iCs/>
          <w:sz w:val="16"/>
          <w:szCs w:val="16"/>
          <w:lang w:val="fr-FR" w:bidi="en-US"/>
        </w:rPr>
        <w:t xml:space="preserve"> Me</w:t>
      </w:r>
      <w:r>
        <w:rPr>
          <w:rFonts w:asciiTheme="minorHAnsi" w:hAnsiTheme="minorHAnsi" w:cstheme="minorBidi"/>
          <w:i/>
          <w:iCs/>
          <w:sz w:val="16"/>
          <w:szCs w:val="16"/>
          <w:lang w:val="fr-FR" w:bidi="en-US"/>
        </w:rPr>
        <w:t xml:space="preserve">hr, tome 5, page 344 </w:t>
      </w:r>
    </w:p>
  </w:footnote>
  <w:footnote w:id="145">
    <w:p w14:paraId="3FB3279D" w14:textId="77777777" w:rsidR="00E43819" w:rsidRPr="0078030C"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8030C">
        <w:rPr>
          <w:rStyle w:val="Appelnotedebasdep"/>
          <w:sz w:val="16"/>
          <w:szCs w:val="16"/>
        </w:rPr>
        <w:footnoteRef/>
      </w:r>
      <w:r w:rsidRPr="0078030C">
        <w:rPr>
          <w:sz w:val="16"/>
          <w:szCs w:val="16"/>
          <w:lang w:val="fr-RE"/>
        </w:rPr>
        <w:t xml:space="preserve"> </w:t>
      </w:r>
      <w:proofErr w:type="spellStart"/>
      <w:r w:rsidRPr="0078030C">
        <w:rPr>
          <w:rFonts w:asciiTheme="minorHAnsi" w:hAnsiTheme="minorHAnsi" w:cstheme="minorBidi"/>
          <w:i/>
          <w:iCs/>
          <w:sz w:val="16"/>
          <w:szCs w:val="16"/>
          <w:lang w:val="fr-FR" w:bidi="en-US"/>
        </w:rPr>
        <w:t>Tafsiré</w:t>
      </w:r>
      <w:proofErr w:type="spellEnd"/>
      <w:r w:rsidRPr="0078030C">
        <w:rPr>
          <w:rFonts w:asciiTheme="minorHAnsi" w:hAnsiTheme="minorHAnsi" w:cstheme="minorBidi"/>
          <w:i/>
          <w:iCs/>
          <w:sz w:val="16"/>
          <w:szCs w:val="16"/>
          <w:lang w:val="fr-FR" w:bidi="en-US"/>
        </w:rPr>
        <w:t xml:space="preserve"> </w:t>
      </w:r>
      <w:proofErr w:type="spellStart"/>
      <w:r w:rsidRPr="0078030C">
        <w:rPr>
          <w:rFonts w:asciiTheme="minorHAnsi" w:hAnsiTheme="minorHAnsi" w:cstheme="minorBidi"/>
          <w:i/>
          <w:iCs/>
          <w:sz w:val="16"/>
          <w:szCs w:val="16"/>
          <w:lang w:val="fr-FR" w:bidi="en-US"/>
        </w:rPr>
        <w:t>Qur’ané</w:t>
      </w:r>
      <w:proofErr w:type="spellEnd"/>
      <w:r w:rsidRPr="0078030C">
        <w:rPr>
          <w:rFonts w:asciiTheme="minorHAnsi" w:hAnsiTheme="minorHAnsi" w:cstheme="minorBidi"/>
          <w:i/>
          <w:iCs/>
          <w:sz w:val="16"/>
          <w:szCs w:val="16"/>
          <w:lang w:val="fr-FR" w:bidi="en-US"/>
        </w:rPr>
        <w:t xml:space="preserve"> Mehr, tome 5, page 346 ; </w:t>
      </w:r>
      <w:proofErr w:type="spellStart"/>
      <w:r w:rsidRPr="0078030C">
        <w:rPr>
          <w:rFonts w:asciiTheme="minorHAnsi" w:eastAsiaTheme="minorEastAsia" w:hAnsiTheme="minorHAnsi" w:cstheme="minorBidi"/>
          <w:i/>
          <w:iCs/>
          <w:sz w:val="16"/>
          <w:szCs w:val="16"/>
          <w:lang w:val="fr-FR" w:bidi="en-US"/>
        </w:rPr>
        <w:t>Tafsiré</w:t>
      </w:r>
      <w:proofErr w:type="spellEnd"/>
      <w:r w:rsidRPr="0078030C">
        <w:rPr>
          <w:rFonts w:asciiTheme="minorHAnsi" w:eastAsiaTheme="minorEastAsia" w:hAnsiTheme="minorHAnsi" w:cstheme="minorBidi"/>
          <w:i/>
          <w:iCs/>
          <w:sz w:val="16"/>
          <w:szCs w:val="16"/>
          <w:lang w:val="fr-FR" w:bidi="en-US"/>
        </w:rPr>
        <w:t xml:space="preserve"> </w:t>
      </w:r>
      <w:proofErr w:type="spellStart"/>
      <w:r w:rsidRPr="0078030C">
        <w:rPr>
          <w:rFonts w:asciiTheme="minorHAnsi" w:eastAsiaTheme="minorEastAsia" w:hAnsiTheme="minorHAnsi" w:cstheme="minorBidi"/>
          <w:i/>
          <w:iCs/>
          <w:sz w:val="16"/>
          <w:szCs w:val="16"/>
          <w:lang w:val="fr-FR" w:bidi="en-US"/>
        </w:rPr>
        <w:t>Némouna</w:t>
      </w:r>
      <w:proofErr w:type="spellEnd"/>
      <w:r w:rsidRPr="0078030C">
        <w:rPr>
          <w:rFonts w:asciiTheme="minorHAnsi" w:eastAsiaTheme="minorEastAsia" w:hAnsiTheme="minorHAnsi" w:cstheme="minorBidi"/>
          <w:i/>
          <w:iCs/>
          <w:sz w:val="16"/>
          <w:szCs w:val="16"/>
          <w:lang w:val="fr-FR" w:bidi="en-US"/>
        </w:rPr>
        <w:t xml:space="preserve">, tome 12, page 313 </w:t>
      </w:r>
    </w:p>
  </w:footnote>
  <w:footnote w:id="146">
    <w:p w14:paraId="57039B62" w14:textId="77777777" w:rsidR="00E43819" w:rsidRPr="0078030C" w:rsidRDefault="00E43819" w:rsidP="009364AD">
      <w:pPr>
        <w:pStyle w:val="Paragraphedeliste1"/>
        <w:spacing w:after="0" w:line="240" w:lineRule="auto"/>
        <w:ind w:left="0"/>
        <w:rPr>
          <w:rFonts w:asciiTheme="minorHAnsi" w:hAnsiTheme="minorHAnsi" w:cstheme="minorBidi"/>
          <w:i/>
          <w:iCs/>
          <w:sz w:val="16"/>
          <w:szCs w:val="16"/>
          <w:lang w:val="fr-FR" w:bidi="en-US"/>
        </w:rPr>
      </w:pPr>
      <w:r w:rsidRPr="0078030C">
        <w:rPr>
          <w:rStyle w:val="Appelnotedebasdep"/>
          <w:sz w:val="16"/>
          <w:szCs w:val="16"/>
        </w:rPr>
        <w:footnoteRef/>
      </w:r>
      <w:r w:rsidRPr="0078030C">
        <w:rPr>
          <w:sz w:val="16"/>
          <w:szCs w:val="16"/>
          <w:lang w:val="fr-RE"/>
        </w:rPr>
        <w:t xml:space="preserve"> </w:t>
      </w:r>
      <w:proofErr w:type="spellStart"/>
      <w:r w:rsidRPr="0078030C">
        <w:rPr>
          <w:rFonts w:asciiTheme="minorHAnsi" w:hAnsiTheme="minorHAnsi" w:cstheme="minorBidi"/>
          <w:i/>
          <w:iCs/>
          <w:sz w:val="16"/>
          <w:szCs w:val="16"/>
          <w:lang w:val="fr-FR" w:bidi="en-US"/>
        </w:rPr>
        <w:t>Tafsiré</w:t>
      </w:r>
      <w:proofErr w:type="spellEnd"/>
      <w:r w:rsidRPr="0078030C">
        <w:rPr>
          <w:rFonts w:asciiTheme="minorHAnsi" w:hAnsiTheme="minorHAnsi" w:cstheme="minorBidi"/>
          <w:i/>
          <w:iCs/>
          <w:sz w:val="16"/>
          <w:szCs w:val="16"/>
          <w:lang w:val="fr-FR" w:bidi="en-US"/>
        </w:rPr>
        <w:t xml:space="preserve"> </w:t>
      </w:r>
      <w:proofErr w:type="spellStart"/>
      <w:r w:rsidRPr="0078030C">
        <w:rPr>
          <w:rFonts w:asciiTheme="minorHAnsi" w:hAnsiTheme="minorHAnsi" w:cstheme="minorBidi"/>
          <w:i/>
          <w:iCs/>
          <w:sz w:val="16"/>
          <w:szCs w:val="16"/>
          <w:lang w:val="fr-FR" w:bidi="en-US"/>
        </w:rPr>
        <w:t>Qur’ané</w:t>
      </w:r>
      <w:proofErr w:type="spellEnd"/>
      <w:r w:rsidRPr="0078030C">
        <w:rPr>
          <w:rFonts w:asciiTheme="minorHAnsi" w:hAnsiTheme="minorHAnsi" w:cstheme="minorBidi"/>
          <w:i/>
          <w:iCs/>
          <w:sz w:val="16"/>
          <w:szCs w:val="16"/>
          <w:lang w:val="fr-FR" w:bidi="en-US"/>
        </w:rPr>
        <w:t xml:space="preserve"> Mehr, tome 5, page 347 </w:t>
      </w:r>
    </w:p>
  </w:footnote>
  <w:footnote w:id="147">
    <w:p w14:paraId="406CE747" w14:textId="77777777" w:rsidR="00E43819" w:rsidRPr="0078030C" w:rsidRDefault="00E43819" w:rsidP="009364AD">
      <w:pPr>
        <w:pStyle w:val="Notedebasdepage"/>
        <w:rPr>
          <w:sz w:val="16"/>
          <w:szCs w:val="16"/>
          <w:lang w:val="fr-RE"/>
        </w:rPr>
      </w:pPr>
      <w:r w:rsidRPr="0078030C">
        <w:rPr>
          <w:rStyle w:val="Appelnotedebasdep"/>
          <w:sz w:val="16"/>
          <w:szCs w:val="16"/>
        </w:rPr>
        <w:footnoteRef/>
      </w:r>
      <w:r w:rsidRPr="0078030C">
        <w:rPr>
          <w:sz w:val="16"/>
          <w:szCs w:val="16"/>
          <w:lang w:val="fr-RE"/>
        </w:rPr>
        <w:t xml:space="preserve"> </w:t>
      </w:r>
      <w:proofErr w:type="spellStart"/>
      <w:r w:rsidRPr="0078030C">
        <w:rPr>
          <w:i/>
          <w:iCs/>
          <w:sz w:val="16"/>
          <w:szCs w:val="16"/>
          <w:lang w:val="fr-FR" w:bidi="en-US"/>
        </w:rPr>
        <w:t>Tafsiré</w:t>
      </w:r>
      <w:proofErr w:type="spellEnd"/>
      <w:r w:rsidRPr="0078030C">
        <w:rPr>
          <w:i/>
          <w:iCs/>
          <w:sz w:val="16"/>
          <w:szCs w:val="16"/>
          <w:lang w:val="fr-FR" w:bidi="en-US"/>
        </w:rPr>
        <w:t xml:space="preserve"> </w:t>
      </w:r>
      <w:proofErr w:type="spellStart"/>
      <w:r w:rsidRPr="0078030C">
        <w:rPr>
          <w:i/>
          <w:iCs/>
          <w:sz w:val="16"/>
          <w:szCs w:val="16"/>
          <w:lang w:val="fr-FR" w:bidi="en-US"/>
        </w:rPr>
        <w:t>Qur’ané</w:t>
      </w:r>
      <w:proofErr w:type="spellEnd"/>
      <w:r w:rsidRPr="0078030C">
        <w:rPr>
          <w:i/>
          <w:iCs/>
          <w:sz w:val="16"/>
          <w:szCs w:val="16"/>
          <w:lang w:val="fr-FR" w:bidi="en-US"/>
        </w:rPr>
        <w:t xml:space="preserve"> Mehr, tome 5, page 348</w:t>
      </w:r>
    </w:p>
  </w:footnote>
  <w:footnote w:id="148">
    <w:p w14:paraId="2CF15F1E" w14:textId="77777777" w:rsidR="00E43819" w:rsidRPr="0078030C" w:rsidRDefault="00E43819" w:rsidP="009364AD">
      <w:pPr>
        <w:pStyle w:val="Paragraphedeliste1"/>
        <w:spacing w:after="0"/>
        <w:ind w:left="0"/>
        <w:jc w:val="left"/>
        <w:rPr>
          <w:rFonts w:asciiTheme="minorHAnsi" w:eastAsiaTheme="minorEastAsia" w:hAnsiTheme="minorHAnsi" w:cstheme="minorBidi"/>
          <w:i/>
          <w:iCs/>
          <w:sz w:val="16"/>
          <w:szCs w:val="16"/>
          <w:lang w:val="fr-FR" w:bidi="en-US"/>
        </w:rPr>
      </w:pPr>
      <w:r w:rsidRPr="0078030C">
        <w:rPr>
          <w:rStyle w:val="Appelnotedebasdep"/>
          <w:sz w:val="16"/>
          <w:szCs w:val="16"/>
        </w:rPr>
        <w:footnoteRef/>
      </w:r>
      <w:r w:rsidRPr="0078030C">
        <w:rPr>
          <w:sz w:val="16"/>
          <w:szCs w:val="16"/>
          <w:lang w:val="fr-RE"/>
        </w:rPr>
        <w:t xml:space="preserve"> </w:t>
      </w:r>
      <w:proofErr w:type="spellStart"/>
      <w:r w:rsidRPr="0078030C">
        <w:rPr>
          <w:rFonts w:asciiTheme="minorHAnsi" w:hAnsiTheme="minorHAnsi" w:cstheme="minorBidi"/>
          <w:i/>
          <w:iCs/>
          <w:sz w:val="16"/>
          <w:szCs w:val="16"/>
          <w:lang w:val="fr-FR" w:bidi="en-US"/>
        </w:rPr>
        <w:t>Tafsiré</w:t>
      </w:r>
      <w:proofErr w:type="spellEnd"/>
      <w:r w:rsidRPr="0078030C">
        <w:rPr>
          <w:rFonts w:asciiTheme="minorHAnsi" w:hAnsiTheme="minorHAnsi" w:cstheme="minorBidi"/>
          <w:i/>
          <w:iCs/>
          <w:sz w:val="16"/>
          <w:szCs w:val="16"/>
          <w:lang w:val="fr-FR" w:bidi="en-US"/>
        </w:rPr>
        <w:t xml:space="preserve"> </w:t>
      </w:r>
      <w:proofErr w:type="spellStart"/>
      <w:r w:rsidRPr="0078030C">
        <w:rPr>
          <w:rFonts w:asciiTheme="minorHAnsi" w:hAnsiTheme="minorHAnsi" w:cstheme="minorBidi"/>
          <w:i/>
          <w:iCs/>
          <w:sz w:val="16"/>
          <w:szCs w:val="16"/>
          <w:lang w:val="fr-FR" w:bidi="en-US"/>
        </w:rPr>
        <w:t>Qur’ané</w:t>
      </w:r>
      <w:proofErr w:type="spellEnd"/>
      <w:r w:rsidRPr="0078030C">
        <w:rPr>
          <w:rFonts w:asciiTheme="minorHAnsi" w:hAnsiTheme="minorHAnsi" w:cstheme="minorBidi"/>
          <w:i/>
          <w:iCs/>
          <w:sz w:val="16"/>
          <w:szCs w:val="16"/>
          <w:lang w:val="fr-FR" w:bidi="en-US"/>
        </w:rPr>
        <w:t xml:space="preserve"> Mehr, tome 5, page 348 ; </w:t>
      </w:r>
      <w:proofErr w:type="spellStart"/>
      <w:r w:rsidRPr="0078030C">
        <w:rPr>
          <w:rFonts w:asciiTheme="minorHAnsi" w:eastAsiaTheme="minorEastAsia" w:hAnsiTheme="minorHAnsi" w:cstheme="minorBidi"/>
          <w:i/>
          <w:iCs/>
          <w:sz w:val="16"/>
          <w:szCs w:val="16"/>
          <w:lang w:val="fr-FR" w:bidi="en-US"/>
        </w:rPr>
        <w:t>Tafsiré</w:t>
      </w:r>
      <w:proofErr w:type="spellEnd"/>
      <w:r w:rsidRPr="0078030C">
        <w:rPr>
          <w:rFonts w:asciiTheme="minorHAnsi" w:eastAsiaTheme="minorEastAsia" w:hAnsiTheme="minorHAnsi" w:cstheme="minorBidi"/>
          <w:i/>
          <w:iCs/>
          <w:sz w:val="16"/>
          <w:szCs w:val="16"/>
          <w:lang w:val="fr-FR" w:bidi="en-US"/>
        </w:rPr>
        <w:t xml:space="preserve"> </w:t>
      </w:r>
      <w:proofErr w:type="spellStart"/>
      <w:r w:rsidRPr="0078030C">
        <w:rPr>
          <w:rFonts w:asciiTheme="minorHAnsi" w:eastAsiaTheme="minorEastAsia" w:hAnsiTheme="minorHAnsi" w:cstheme="minorBidi"/>
          <w:i/>
          <w:iCs/>
          <w:sz w:val="16"/>
          <w:szCs w:val="16"/>
          <w:lang w:val="fr-FR" w:bidi="en-US"/>
        </w:rPr>
        <w:t>Némouna</w:t>
      </w:r>
      <w:proofErr w:type="spellEnd"/>
      <w:r w:rsidRPr="0078030C">
        <w:rPr>
          <w:rFonts w:asciiTheme="minorHAnsi" w:eastAsiaTheme="minorEastAsia" w:hAnsiTheme="minorHAnsi" w:cstheme="minorBidi"/>
          <w:i/>
          <w:iCs/>
          <w:sz w:val="16"/>
          <w:szCs w:val="16"/>
          <w:lang w:val="fr-FR" w:bidi="en-US"/>
        </w:rPr>
        <w:t xml:space="preserve">, tome 12, page 320 </w:t>
      </w:r>
    </w:p>
  </w:footnote>
  <w:footnote w:id="149">
    <w:p w14:paraId="42DAD0F3" w14:textId="77777777" w:rsidR="00E43819" w:rsidRPr="0078030C" w:rsidRDefault="00E43819" w:rsidP="009364AD">
      <w:pPr>
        <w:pStyle w:val="Paragraphedeliste1"/>
        <w:spacing w:after="0"/>
        <w:ind w:left="0"/>
        <w:jc w:val="left"/>
        <w:rPr>
          <w:i/>
          <w:iCs/>
          <w:sz w:val="16"/>
          <w:szCs w:val="16"/>
          <w:lang w:val="fr-RE"/>
        </w:rPr>
      </w:pPr>
      <w:r w:rsidRPr="0078030C">
        <w:rPr>
          <w:rStyle w:val="Appelnotedebasdep"/>
          <w:sz w:val="16"/>
          <w:szCs w:val="16"/>
        </w:rPr>
        <w:footnoteRef/>
      </w:r>
      <w:r w:rsidRPr="0078030C">
        <w:rPr>
          <w:sz w:val="16"/>
          <w:szCs w:val="16"/>
          <w:lang w:val="fr-RE"/>
        </w:rPr>
        <w:t xml:space="preserve"> </w:t>
      </w:r>
      <w:proofErr w:type="spellStart"/>
      <w:r w:rsidRPr="0078030C">
        <w:rPr>
          <w:i/>
          <w:iCs/>
          <w:sz w:val="16"/>
          <w:szCs w:val="16"/>
          <w:lang w:val="fr-RE"/>
        </w:rPr>
        <w:t>Némouneh</w:t>
      </w:r>
      <w:proofErr w:type="spellEnd"/>
      <w:r w:rsidRPr="0078030C">
        <w:rPr>
          <w:i/>
          <w:iCs/>
          <w:sz w:val="16"/>
          <w:szCs w:val="16"/>
          <w:lang w:val="fr-RE"/>
        </w:rPr>
        <w:t xml:space="preserve"> </w:t>
      </w:r>
      <w:proofErr w:type="spellStart"/>
      <w:r w:rsidRPr="0078030C">
        <w:rPr>
          <w:i/>
          <w:iCs/>
          <w:sz w:val="16"/>
          <w:szCs w:val="16"/>
          <w:lang w:val="fr-RE"/>
        </w:rPr>
        <w:t>Bayinat</w:t>
      </w:r>
      <w:proofErr w:type="spellEnd"/>
      <w:r w:rsidRPr="0078030C">
        <w:rPr>
          <w:i/>
          <w:iCs/>
          <w:sz w:val="16"/>
          <w:szCs w:val="16"/>
          <w:lang w:val="fr-RE"/>
        </w:rPr>
        <w:t>, page 514</w:t>
      </w:r>
    </w:p>
  </w:footnote>
  <w:footnote w:id="150">
    <w:p w14:paraId="5F8EC5F4" w14:textId="77777777" w:rsidR="00E43819" w:rsidRPr="00F02B62" w:rsidRDefault="00E43819" w:rsidP="009364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02B62">
        <w:rPr>
          <w:rStyle w:val="Appelnotedebasdep"/>
          <w:sz w:val="16"/>
          <w:szCs w:val="16"/>
        </w:rPr>
        <w:footnoteRef/>
      </w:r>
      <w:r w:rsidRPr="00F02B62">
        <w:rPr>
          <w:sz w:val="16"/>
          <w:szCs w:val="16"/>
          <w:lang w:val="fr-RE"/>
        </w:rPr>
        <w:t xml:space="preserve"> </w:t>
      </w:r>
      <w:proofErr w:type="spellStart"/>
      <w:r w:rsidRPr="00F02B62">
        <w:rPr>
          <w:rFonts w:asciiTheme="minorHAnsi" w:hAnsiTheme="minorHAnsi" w:cstheme="minorBidi"/>
          <w:i/>
          <w:iCs/>
          <w:sz w:val="16"/>
          <w:szCs w:val="16"/>
          <w:lang w:val="fr-FR" w:bidi="en-US"/>
        </w:rPr>
        <w:t>Tafsiré</w:t>
      </w:r>
      <w:proofErr w:type="spellEnd"/>
      <w:r w:rsidRPr="00F02B62">
        <w:rPr>
          <w:rFonts w:asciiTheme="minorHAnsi" w:hAnsiTheme="minorHAnsi" w:cstheme="minorBidi"/>
          <w:i/>
          <w:iCs/>
          <w:sz w:val="16"/>
          <w:szCs w:val="16"/>
          <w:lang w:val="fr-FR" w:bidi="en-US"/>
        </w:rPr>
        <w:t xml:space="preserve"> </w:t>
      </w:r>
      <w:proofErr w:type="spellStart"/>
      <w:r w:rsidRPr="00F02B62">
        <w:rPr>
          <w:rFonts w:asciiTheme="minorHAnsi" w:hAnsiTheme="minorHAnsi" w:cstheme="minorBidi"/>
          <w:i/>
          <w:iCs/>
          <w:sz w:val="16"/>
          <w:szCs w:val="16"/>
          <w:lang w:val="fr-FR" w:bidi="en-US"/>
        </w:rPr>
        <w:t>Qur’ané</w:t>
      </w:r>
      <w:proofErr w:type="spellEnd"/>
      <w:r w:rsidRPr="00F02B62">
        <w:rPr>
          <w:rFonts w:asciiTheme="minorHAnsi" w:hAnsiTheme="minorHAnsi" w:cstheme="minorBidi"/>
          <w:i/>
          <w:iCs/>
          <w:sz w:val="16"/>
          <w:szCs w:val="16"/>
          <w:lang w:val="fr-FR" w:bidi="en-US"/>
        </w:rPr>
        <w:t xml:space="preserve"> Mehr, tome 5, page 351 ; </w:t>
      </w:r>
      <w:proofErr w:type="spellStart"/>
      <w:r w:rsidRPr="00F02B62">
        <w:rPr>
          <w:rFonts w:asciiTheme="minorHAnsi" w:eastAsiaTheme="minorEastAsia" w:hAnsiTheme="minorHAnsi" w:cstheme="minorBidi"/>
          <w:i/>
          <w:iCs/>
          <w:sz w:val="16"/>
          <w:szCs w:val="16"/>
          <w:lang w:val="fr-FR" w:bidi="en-US"/>
        </w:rPr>
        <w:t>Tafsiré</w:t>
      </w:r>
      <w:proofErr w:type="spellEnd"/>
      <w:r w:rsidRPr="00F02B62">
        <w:rPr>
          <w:rFonts w:asciiTheme="minorHAnsi" w:eastAsiaTheme="minorEastAsia" w:hAnsiTheme="minorHAnsi" w:cstheme="minorBidi"/>
          <w:i/>
          <w:iCs/>
          <w:sz w:val="16"/>
          <w:szCs w:val="16"/>
          <w:lang w:val="fr-FR" w:bidi="en-US"/>
        </w:rPr>
        <w:t xml:space="preserve"> </w:t>
      </w:r>
      <w:proofErr w:type="spellStart"/>
      <w:r w:rsidRPr="00F02B62">
        <w:rPr>
          <w:rFonts w:asciiTheme="minorHAnsi" w:eastAsiaTheme="minorEastAsia" w:hAnsiTheme="minorHAnsi" w:cstheme="minorBidi"/>
          <w:i/>
          <w:iCs/>
          <w:sz w:val="16"/>
          <w:szCs w:val="16"/>
          <w:lang w:val="fr-FR" w:bidi="en-US"/>
        </w:rPr>
        <w:t>Némouna</w:t>
      </w:r>
      <w:proofErr w:type="spellEnd"/>
      <w:r w:rsidRPr="00F02B62">
        <w:rPr>
          <w:rFonts w:asciiTheme="minorHAnsi" w:eastAsiaTheme="minorEastAsia" w:hAnsiTheme="minorHAnsi" w:cstheme="minorBidi"/>
          <w:i/>
          <w:iCs/>
          <w:sz w:val="16"/>
          <w:szCs w:val="16"/>
          <w:lang w:val="fr-FR" w:bidi="en-US"/>
        </w:rPr>
        <w:t xml:space="preserve">, tome 12, page 326 </w:t>
      </w:r>
    </w:p>
  </w:footnote>
  <w:footnote w:id="151">
    <w:p w14:paraId="034D0D04" w14:textId="77777777" w:rsidR="00E43819" w:rsidRPr="00F02B62" w:rsidRDefault="00E43819" w:rsidP="009364AD">
      <w:pPr>
        <w:pStyle w:val="Notedebasdepage"/>
        <w:rPr>
          <w:i/>
          <w:iCs/>
          <w:sz w:val="16"/>
          <w:szCs w:val="16"/>
        </w:rPr>
      </w:pPr>
      <w:r w:rsidRPr="00F02B62">
        <w:rPr>
          <w:rStyle w:val="Appelnotedebasdep"/>
          <w:sz w:val="16"/>
          <w:szCs w:val="16"/>
        </w:rPr>
        <w:footnoteRef/>
      </w:r>
      <w:r w:rsidRPr="00F02B62">
        <w:rPr>
          <w:sz w:val="16"/>
          <w:szCs w:val="16"/>
        </w:rPr>
        <w:t xml:space="preserve"> </w:t>
      </w:r>
      <w:proofErr w:type="spellStart"/>
      <w:r w:rsidRPr="00F02B62">
        <w:rPr>
          <w:i/>
          <w:iCs/>
          <w:sz w:val="16"/>
          <w:szCs w:val="16"/>
        </w:rPr>
        <w:t>Was</w:t>
      </w:r>
      <w:r>
        <w:rPr>
          <w:i/>
          <w:iCs/>
          <w:sz w:val="16"/>
          <w:szCs w:val="16"/>
        </w:rPr>
        <w:t>a’il</w:t>
      </w:r>
      <w:proofErr w:type="spellEnd"/>
      <w:r>
        <w:rPr>
          <w:i/>
          <w:iCs/>
          <w:sz w:val="16"/>
          <w:szCs w:val="16"/>
        </w:rPr>
        <w:t xml:space="preserve"> al-Shia, tome 7, page 191 </w:t>
      </w:r>
    </w:p>
  </w:footnote>
  <w:footnote w:id="152">
    <w:p w14:paraId="3DF91118" w14:textId="77777777" w:rsidR="00E43819" w:rsidRPr="00F02B62" w:rsidRDefault="00E43819" w:rsidP="009364AD">
      <w:pPr>
        <w:pStyle w:val="Notedebasdepage"/>
        <w:rPr>
          <w:sz w:val="16"/>
          <w:szCs w:val="16"/>
          <w:lang w:val="fr-RE"/>
        </w:rPr>
      </w:pPr>
      <w:r w:rsidRPr="00F02B62">
        <w:rPr>
          <w:rStyle w:val="Appelnotedebasdep"/>
          <w:sz w:val="16"/>
          <w:szCs w:val="16"/>
        </w:rPr>
        <w:footnoteRef/>
      </w:r>
      <w:r w:rsidRPr="00F02B62">
        <w:rPr>
          <w:sz w:val="16"/>
          <w:szCs w:val="16"/>
          <w:lang w:val="fr-RE"/>
        </w:rPr>
        <w:t xml:space="preserve"> </w:t>
      </w:r>
      <w:proofErr w:type="spellStart"/>
      <w:r w:rsidRPr="00F02B62">
        <w:rPr>
          <w:i/>
          <w:iCs/>
          <w:sz w:val="16"/>
          <w:szCs w:val="16"/>
          <w:lang w:val="fr-FR" w:bidi="en-US"/>
        </w:rPr>
        <w:t>Tafsiré</w:t>
      </w:r>
      <w:proofErr w:type="spellEnd"/>
      <w:r w:rsidRPr="00F02B62">
        <w:rPr>
          <w:i/>
          <w:iCs/>
          <w:sz w:val="16"/>
          <w:szCs w:val="16"/>
          <w:lang w:val="fr-FR" w:bidi="en-US"/>
        </w:rPr>
        <w:t xml:space="preserve"> </w:t>
      </w:r>
      <w:proofErr w:type="spellStart"/>
      <w:r w:rsidRPr="00F02B62">
        <w:rPr>
          <w:i/>
          <w:iCs/>
          <w:sz w:val="16"/>
          <w:szCs w:val="16"/>
          <w:lang w:val="fr-FR" w:bidi="en-US"/>
        </w:rPr>
        <w:t>Qur’ané</w:t>
      </w:r>
      <w:proofErr w:type="spellEnd"/>
      <w:r w:rsidRPr="00F02B62">
        <w:rPr>
          <w:i/>
          <w:iCs/>
          <w:sz w:val="16"/>
          <w:szCs w:val="16"/>
          <w:lang w:val="fr-FR" w:bidi="en-US"/>
        </w:rPr>
        <w:t xml:space="preserve"> Mehr, tome 5, page 352</w:t>
      </w:r>
    </w:p>
  </w:footnote>
  <w:footnote w:id="153">
    <w:p w14:paraId="171199DE" w14:textId="200E8636" w:rsidR="00E43819" w:rsidRPr="0078030C" w:rsidRDefault="00E43819" w:rsidP="009364AD">
      <w:pPr>
        <w:pStyle w:val="Notedebasdepage"/>
        <w:rPr>
          <w:sz w:val="16"/>
          <w:szCs w:val="16"/>
          <w:lang w:val="fr-RE"/>
        </w:rPr>
      </w:pPr>
      <w:r w:rsidRPr="0078030C">
        <w:rPr>
          <w:rStyle w:val="Appelnotedebasdep"/>
          <w:sz w:val="16"/>
          <w:szCs w:val="16"/>
        </w:rPr>
        <w:footnoteRef/>
      </w:r>
      <w:r w:rsidRPr="0078030C">
        <w:rPr>
          <w:sz w:val="16"/>
          <w:szCs w:val="16"/>
          <w:lang w:val="fr-RE"/>
        </w:rPr>
        <w:t xml:space="preserve"> </w:t>
      </w:r>
      <w:proofErr w:type="spellStart"/>
      <w:r w:rsidRPr="0078030C">
        <w:rPr>
          <w:i/>
          <w:iCs/>
          <w:sz w:val="16"/>
          <w:szCs w:val="16"/>
          <w:lang w:val="fr-FR" w:bidi="en-US"/>
        </w:rPr>
        <w:t>Tafsiré</w:t>
      </w:r>
      <w:proofErr w:type="spellEnd"/>
      <w:r w:rsidRPr="0078030C">
        <w:rPr>
          <w:i/>
          <w:iCs/>
          <w:sz w:val="16"/>
          <w:szCs w:val="16"/>
          <w:lang w:val="fr-FR" w:bidi="en-US"/>
        </w:rPr>
        <w:t xml:space="preserve"> </w:t>
      </w:r>
      <w:proofErr w:type="spellStart"/>
      <w:r w:rsidRPr="0078030C">
        <w:rPr>
          <w:i/>
          <w:iCs/>
          <w:sz w:val="16"/>
          <w:szCs w:val="16"/>
          <w:lang w:val="fr-FR" w:bidi="en-US"/>
        </w:rPr>
        <w:t>Qur’ané</w:t>
      </w:r>
      <w:proofErr w:type="spellEnd"/>
      <w:r w:rsidRPr="0078030C">
        <w:rPr>
          <w:i/>
          <w:iCs/>
          <w:sz w:val="16"/>
          <w:szCs w:val="16"/>
          <w:lang w:val="fr-FR" w:bidi="en-US"/>
        </w:rPr>
        <w:t xml:space="preserve"> Mehr, tome 5, page</w:t>
      </w:r>
      <w:r w:rsidR="00914D44">
        <w:rPr>
          <w:i/>
          <w:iCs/>
          <w:sz w:val="16"/>
          <w:szCs w:val="16"/>
          <w:lang w:val="fr-FR" w:bidi="en-US"/>
        </w:rPr>
        <w:t>s</w:t>
      </w:r>
      <w:r w:rsidRPr="0078030C">
        <w:rPr>
          <w:i/>
          <w:iCs/>
          <w:sz w:val="16"/>
          <w:szCs w:val="16"/>
          <w:lang w:val="fr-FR" w:bidi="en-US"/>
        </w:rPr>
        <w:t xml:space="preserve"> 236</w:t>
      </w:r>
      <w:r w:rsidR="00FD5670">
        <w:rPr>
          <w:i/>
          <w:iCs/>
          <w:sz w:val="16"/>
          <w:szCs w:val="16"/>
          <w:lang w:val="fr-FR" w:bidi="en-US"/>
        </w:rPr>
        <w:t>-</w:t>
      </w:r>
      <w:r w:rsidRPr="0078030C">
        <w:rPr>
          <w:i/>
          <w:iCs/>
          <w:sz w:val="16"/>
          <w:szCs w:val="16"/>
          <w:lang w:val="fr-FR" w:bidi="en-US"/>
        </w:rPr>
        <w:t>353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6AB0"/>
    <w:multiLevelType w:val="hybridMultilevel"/>
    <w:tmpl w:val="571E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A32A9"/>
    <w:multiLevelType w:val="hybridMultilevel"/>
    <w:tmpl w:val="754EC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A5126"/>
    <w:multiLevelType w:val="hybridMultilevel"/>
    <w:tmpl w:val="AD9A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C1298"/>
    <w:multiLevelType w:val="hybridMultilevel"/>
    <w:tmpl w:val="2558F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F339E"/>
    <w:multiLevelType w:val="hybridMultilevel"/>
    <w:tmpl w:val="0370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307D5"/>
    <w:multiLevelType w:val="hybridMultilevel"/>
    <w:tmpl w:val="714E20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A6A6D"/>
    <w:multiLevelType w:val="hybridMultilevel"/>
    <w:tmpl w:val="66FAE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91FEA"/>
    <w:multiLevelType w:val="hybridMultilevel"/>
    <w:tmpl w:val="0296B0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D6751"/>
    <w:multiLevelType w:val="hybridMultilevel"/>
    <w:tmpl w:val="DD5E0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6C334F"/>
    <w:multiLevelType w:val="hybridMultilevel"/>
    <w:tmpl w:val="1A268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6226C"/>
    <w:multiLevelType w:val="hybridMultilevel"/>
    <w:tmpl w:val="9F503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318C2"/>
    <w:multiLevelType w:val="hybridMultilevel"/>
    <w:tmpl w:val="0A84A77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EB15F6D"/>
    <w:multiLevelType w:val="hybridMultilevel"/>
    <w:tmpl w:val="3E884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DD76A3"/>
    <w:multiLevelType w:val="hybridMultilevel"/>
    <w:tmpl w:val="51824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E466C"/>
    <w:multiLevelType w:val="hybridMultilevel"/>
    <w:tmpl w:val="A638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A59F5"/>
    <w:multiLevelType w:val="hybridMultilevel"/>
    <w:tmpl w:val="ABC4F1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1741BB"/>
    <w:multiLevelType w:val="hybridMultilevel"/>
    <w:tmpl w:val="E006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CE1C41"/>
    <w:multiLevelType w:val="hybridMultilevel"/>
    <w:tmpl w:val="2AC6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1169C"/>
    <w:multiLevelType w:val="hybridMultilevel"/>
    <w:tmpl w:val="0C64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E229DF"/>
    <w:multiLevelType w:val="hybridMultilevel"/>
    <w:tmpl w:val="06A4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E531BB"/>
    <w:multiLevelType w:val="hybridMultilevel"/>
    <w:tmpl w:val="FFA2ADB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4812F41"/>
    <w:multiLevelType w:val="hybridMultilevel"/>
    <w:tmpl w:val="256061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B560B"/>
    <w:multiLevelType w:val="hybridMultilevel"/>
    <w:tmpl w:val="798E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857D4B"/>
    <w:multiLevelType w:val="hybridMultilevel"/>
    <w:tmpl w:val="E428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3B4D8F"/>
    <w:multiLevelType w:val="hybridMultilevel"/>
    <w:tmpl w:val="6B78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9D1721"/>
    <w:multiLevelType w:val="hybridMultilevel"/>
    <w:tmpl w:val="E4FC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E95A21"/>
    <w:multiLevelType w:val="hybridMultilevel"/>
    <w:tmpl w:val="F306C2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3F6797"/>
    <w:multiLevelType w:val="hybridMultilevel"/>
    <w:tmpl w:val="C03EC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7E2013"/>
    <w:multiLevelType w:val="hybridMultilevel"/>
    <w:tmpl w:val="4BC06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240415">
    <w:abstractNumId w:val="13"/>
  </w:num>
  <w:num w:numId="2" w16cid:durableId="1595550153">
    <w:abstractNumId w:val="7"/>
  </w:num>
  <w:num w:numId="3" w16cid:durableId="1817838393">
    <w:abstractNumId w:val="25"/>
  </w:num>
  <w:num w:numId="4" w16cid:durableId="1774275697">
    <w:abstractNumId w:val="14"/>
  </w:num>
  <w:num w:numId="5" w16cid:durableId="186871527">
    <w:abstractNumId w:val="9"/>
  </w:num>
  <w:num w:numId="6" w16cid:durableId="1071733977">
    <w:abstractNumId w:val="12"/>
  </w:num>
  <w:num w:numId="7" w16cid:durableId="1086730719">
    <w:abstractNumId w:val="24"/>
  </w:num>
  <w:num w:numId="8" w16cid:durableId="242690635">
    <w:abstractNumId w:val="16"/>
  </w:num>
  <w:num w:numId="9" w16cid:durableId="1825930426">
    <w:abstractNumId w:val="28"/>
  </w:num>
  <w:num w:numId="10" w16cid:durableId="384570709">
    <w:abstractNumId w:val="17"/>
  </w:num>
  <w:num w:numId="11" w16cid:durableId="1048526476">
    <w:abstractNumId w:val="6"/>
  </w:num>
  <w:num w:numId="12" w16cid:durableId="1609464184">
    <w:abstractNumId w:val="3"/>
  </w:num>
  <w:num w:numId="13" w16cid:durableId="2043675759">
    <w:abstractNumId w:val="4"/>
  </w:num>
  <w:num w:numId="14" w16cid:durableId="908853775">
    <w:abstractNumId w:val="19"/>
  </w:num>
  <w:num w:numId="15" w16cid:durableId="1566598664">
    <w:abstractNumId w:val="1"/>
  </w:num>
  <w:num w:numId="16" w16cid:durableId="1598516990">
    <w:abstractNumId w:val="10"/>
  </w:num>
  <w:num w:numId="17" w16cid:durableId="1342853244">
    <w:abstractNumId w:val="18"/>
  </w:num>
  <w:num w:numId="18" w16cid:durableId="1449853849">
    <w:abstractNumId w:val="8"/>
  </w:num>
  <w:num w:numId="19" w16cid:durableId="859591815">
    <w:abstractNumId w:val="23"/>
  </w:num>
  <w:num w:numId="20" w16cid:durableId="867255662">
    <w:abstractNumId w:val="22"/>
  </w:num>
  <w:num w:numId="21" w16cid:durableId="753936417">
    <w:abstractNumId w:val="0"/>
  </w:num>
  <w:num w:numId="22" w16cid:durableId="1573539572">
    <w:abstractNumId w:val="2"/>
  </w:num>
  <w:num w:numId="23" w16cid:durableId="821889891">
    <w:abstractNumId w:val="21"/>
  </w:num>
  <w:num w:numId="24" w16cid:durableId="2071611915">
    <w:abstractNumId w:val="5"/>
  </w:num>
  <w:num w:numId="25" w16cid:durableId="1274676911">
    <w:abstractNumId w:val="26"/>
  </w:num>
  <w:num w:numId="26" w16cid:durableId="2058621580">
    <w:abstractNumId w:val="15"/>
  </w:num>
  <w:num w:numId="27" w16cid:durableId="853878381">
    <w:abstractNumId w:val="27"/>
  </w:num>
  <w:num w:numId="28" w16cid:durableId="253317757">
    <w:abstractNumId w:val="20"/>
  </w:num>
  <w:num w:numId="29" w16cid:durableId="1193570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4AD"/>
    <w:rsid w:val="00001C3D"/>
    <w:rsid w:val="00030632"/>
    <w:rsid w:val="0003233D"/>
    <w:rsid w:val="00055599"/>
    <w:rsid w:val="00056091"/>
    <w:rsid w:val="000604D3"/>
    <w:rsid w:val="000827F5"/>
    <w:rsid w:val="000B162F"/>
    <w:rsid w:val="000B595E"/>
    <w:rsid w:val="000C5465"/>
    <w:rsid w:val="000C7298"/>
    <w:rsid w:val="000F5641"/>
    <w:rsid w:val="000F6746"/>
    <w:rsid w:val="00104FD0"/>
    <w:rsid w:val="00105337"/>
    <w:rsid w:val="00111D92"/>
    <w:rsid w:val="00120415"/>
    <w:rsid w:val="00135EA6"/>
    <w:rsid w:val="00136F64"/>
    <w:rsid w:val="00140C2C"/>
    <w:rsid w:val="00163D70"/>
    <w:rsid w:val="00165D2C"/>
    <w:rsid w:val="00176B17"/>
    <w:rsid w:val="00186FF4"/>
    <w:rsid w:val="001A1750"/>
    <w:rsid w:val="001A46F9"/>
    <w:rsid w:val="001B3425"/>
    <w:rsid w:val="001C220D"/>
    <w:rsid w:val="00202A68"/>
    <w:rsid w:val="00205631"/>
    <w:rsid w:val="00211215"/>
    <w:rsid w:val="00250473"/>
    <w:rsid w:val="0025218A"/>
    <w:rsid w:val="0025487A"/>
    <w:rsid w:val="00257161"/>
    <w:rsid w:val="00257641"/>
    <w:rsid w:val="00283C36"/>
    <w:rsid w:val="00296D4C"/>
    <w:rsid w:val="002B5421"/>
    <w:rsid w:val="002C03E7"/>
    <w:rsid w:val="002D701E"/>
    <w:rsid w:val="002E5F16"/>
    <w:rsid w:val="002F414A"/>
    <w:rsid w:val="00310252"/>
    <w:rsid w:val="00314744"/>
    <w:rsid w:val="003455DD"/>
    <w:rsid w:val="00364356"/>
    <w:rsid w:val="00383019"/>
    <w:rsid w:val="00384014"/>
    <w:rsid w:val="00391FE4"/>
    <w:rsid w:val="00392443"/>
    <w:rsid w:val="00396289"/>
    <w:rsid w:val="003D12D1"/>
    <w:rsid w:val="003D6D5C"/>
    <w:rsid w:val="003E33AA"/>
    <w:rsid w:val="003E7063"/>
    <w:rsid w:val="003F59CB"/>
    <w:rsid w:val="00402132"/>
    <w:rsid w:val="0041388F"/>
    <w:rsid w:val="00414D29"/>
    <w:rsid w:val="004163A8"/>
    <w:rsid w:val="00426D5D"/>
    <w:rsid w:val="00441591"/>
    <w:rsid w:val="0044166E"/>
    <w:rsid w:val="00462B75"/>
    <w:rsid w:val="00465730"/>
    <w:rsid w:val="0047243D"/>
    <w:rsid w:val="00476DD3"/>
    <w:rsid w:val="00480428"/>
    <w:rsid w:val="00491795"/>
    <w:rsid w:val="004B48D1"/>
    <w:rsid w:val="004D1202"/>
    <w:rsid w:val="004D733A"/>
    <w:rsid w:val="004F2D58"/>
    <w:rsid w:val="004F7455"/>
    <w:rsid w:val="00504549"/>
    <w:rsid w:val="0051198A"/>
    <w:rsid w:val="00512B26"/>
    <w:rsid w:val="00520581"/>
    <w:rsid w:val="005238DB"/>
    <w:rsid w:val="005445DA"/>
    <w:rsid w:val="005850D2"/>
    <w:rsid w:val="005C6FEC"/>
    <w:rsid w:val="005E349E"/>
    <w:rsid w:val="005F0752"/>
    <w:rsid w:val="005F4946"/>
    <w:rsid w:val="0061055B"/>
    <w:rsid w:val="00630084"/>
    <w:rsid w:val="00633406"/>
    <w:rsid w:val="00640122"/>
    <w:rsid w:val="0065324E"/>
    <w:rsid w:val="00656F0F"/>
    <w:rsid w:val="00657205"/>
    <w:rsid w:val="0066555D"/>
    <w:rsid w:val="00675436"/>
    <w:rsid w:val="00676B4F"/>
    <w:rsid w:val="00686700"/>
    <w:rsid w:val="006954AB"/>
    <w:rsid w:val="006A288D"/>
    <w:rsid w:val="006A716D"/>
    <w:rsid w:val="006B0A57"/>
    <w:rsid w:val="006B256C"/>
    <w:rsid w:val="006C30F2"/>
    <w:rsid w:val="006C68C1"/>
    <w:rsid w:val="006D098A"/>
    <w:rsid w:val="006F7DF6"/>
    <w:rsid w:val="00706A40"/>
    <w:rsid w:val="0071673C"/>
    <w:rsid w:val="00774445"/>
    <w:rsid w:val="0077797D"/>
    <w:rsid w:val="007A3053"/>
    <w:rsid w:val="007B057D"/>
    <w:rsid w:val="007C656B"/>
    <w:rsid w:val="007C6C30"/>
    <w:rsid w:val="007E3856"/>
    <w:rsid w:val="007F00D6"/>
    <w:rsid w:val="007F608C"/>
    <w:rsid w:val="00812C0B"/>
    <w:rsid w:val="008238B3"/>
    <w:rsid w:val="00824173"/>
    <w:rsid w:val="008270F1"/>
    <w:rsid w:val="0084349C"/>
    <w:rsid w:val="008445C1"/>
    <w:rsid w:val="00850BEE"/>
    <w:rsid w:val="00886E0E"/>
    <w:rsid w:val="008C2B7C"/>
    <w:rsid w:val="00903B39"/>
    <w:rsid w:val="009069FD"/>
    <w:rsid w:val="00914D44"/>
    <w:rsid w:val="009364AD"/>
    <w:rsid w:val="009413DF"/>
    <w:rsid w:val="00942BE6"/>
    <w:rsid w:val="00945F48"/>
    <w:rsid w:val="00951AA4"/>
    <w:rsid w:val="0096580C"/>
    <w:rsid w:val="009713F7"/>
    <w:rsid w:val="009A2834"/>
    <w:rsid w:val="009A336C"/>
    <w:rsid w:val="009A635D"/>
    <w:rsid w:val="009B3DA4"/>
    <w:rsid w:val="00A02A60"/>
    <w:rsid w:val="00A11258"/>
    <w:rsid w:val="00A370A2"/>
    <w:rsid w:val="00A52FAC"/>
    <w:rsid w:val="00A7490F"/>
    <w:rsid w:val="00A77E98"/>
    <w:rsid w:val="00A826FE"/>
    <w:rsid w:val="00A82953"/>
    <w:rsid w:val="00A93C6C"/>
    <w:rsid w:val="00A94BC1"/>
    <w:rsid w:val="00AA552D"/>
    <w:rsid w:val="00AA6707"/>
    <w:rsid w:val="00AB2BE8"/>
    <w:rsid w:val="00AC7B18"/>
    <w:rsid w:val="00AD1A85"/>
    <w:rsid w:val="00AD243C"/>
    <w:rsid w:val="00AD4412"/>
    <w:rsid w:val="00AE0EA5"/>
    <w:rsid w:val="00B01800"/>
    <w:rsid w:val="00B05B9D"/>
    <w:rsid w:val="00B102CC"/>
    <w:rsid w:val="00B323E0"/>
    <w:rsid w:val="00B54F95"/>
    <w:rsid w:val="00B55208"/>
    <w:rsid w:val="00B965D1"/>
    <w:rsid w:val="00BA57D9"/>
    <w:rsid w:val="00BD5A06"/>
    <w:rsid w:val="00BE03F2"/>
    <w:rsid w:val="00BF27CF"/>
    <w:rsid w:val="00BF7FAD"/>
    <w:rsid w:val="00C00AA3"/>
    <w:rsid w:val="00C20590"/>
    <w:rsid w:val="00C338A5"/>
    <w:rsid w:val="00C40471"/>
    <w:rsid w:val="00C7389E"/>
    <w:rsid w:val="00C77669"/>
    <w:rsid w:val="00C94E31"/>
    <w:rsid w:val="00CB02AB"/>
    <w:rsid w:val="00CC54E8"/>
    <w:rsid w:val="00D01832"/>
    <w:rsid w:val="00D03669"/>
    <w:rsid w:val="00D11430"/>
    <w:rsid w:val="00D30183"/>
    <w:rsid w:val="00D3590F"/>
    <w:rsid w:val="00D555CB"/>
    <w:rsid w:val="00D55640"/>
    <w:rsid w:val="00D66072"/>
    <w:rsid w:val="00D71036"/>
    <w:rsid w:val="00D74EB1"/>
    <w:rsid w:val="00D76BF0"/>
    <w:rsid w:val="00D87419"/>
    <w:rsid w:val="00D87858"/>
    <w:rsid w:val="00D91DEB"/>
    <w:rsid w:val="00D94680"/>
    <w:rsid w:val="00D96AB4"/>
    <w:rsid w:val="00DA35E1"/>
    <w:rsid w:val="00DB4F14"/>
    <w:rsid w:val="00DB6814"/>
    <w:rsid w:val="00DC3FF3"/>
    <w:rsid w:val="00DD02AE"/>
    <w:rsid w:val="00DD5452"/>
    <w:rsid w:val="00DD7EEC"/>
    <w:rsid w:val="00DF3F44"/>
    <w:rsid w:val="00DF3F73"/>
    <w:rsid w:val="00E32625"/>
    <w:rsid w:val="00E33E15"/>
    <w:rsid w:val="00E43819"/>
    <w:rsid w:val="00E6375E"/>
    <w:rsid w:val="00E91334"/>
    <w:rsid w:val="00E93F73"/>
    <w:rsid w:val="00ED6116"/>
    <w:rsid w:val="00F10888"/>
    <w:rsid w:val="00F34B75"/>
    <w:rsid w:val="00F42421"/>
    <w:rsid w:val="00F52DA0"/>
    <w:rsid w:val="00F54A20"/>
    <w:rsid w:val="00F62D0C"/>
    <w:rsid w:val="00F72638"/>
    <w:rsid w:val="00F75B45"/>
    <w:rsid w:val="00F90A9D"/>
    <w:rsid w:val="00F97FB0"/>
    <w:rsid w:val="00FA2B26"/>
    <w:rsid w:val="00FB7048"/>
    <w:rsid w:val="00FD5670"/>
    <w:rsid w:val="00FF222C"/>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3E6C"/>
  <w15:chartTrackingRefBased/>
  <w15:docId w15:val="{51AACCCA-A756-45BB-9B13-C889D6595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4AD"/>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9364AD"/>
    <w:pPr>
      <w:spacing w:before="100" w:beforeAutospacing="1" w:after="100" w:afterAutospacing="1" w:line="240" w:lineRule="auto"/>
    </w:pPr>
    <w:rPr>
      <w:rFonts w:ascii="Times New Roman" w:eastAsia="Times New Roman" w:hAnsi="Times New Roman" w:cs="Times New Roman"/>
      <w:sz w:val="24"/>
      <w:szCs w:val="24"/>
    </w:rPr>
  </w:style>
  <w:style w:type="paragraph" w:styleId="PrformatHTML">
    <w:name w:val="HTML Preformatted"/>
    <w:basedOn w:val="Normal"/>
    <w:link w:val="PrformatHTMLCar"/>
    <w:uiPriority w:val="99"/>
    <w:semiHidden/>
    <w:unhideWhenUsed/>
    <w:rsid w:val="009364AD"/>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364AD"/>
    <w:rPr>
      <w:rFonts w:ascii="Consolas" w:hAnsi="Consolas"/>
      <w:sz w:val="20"/>
      <w:szCs w:val="20"/>
      <w:lang w:val="en-US"/>
    </w:rPr>
  </w:style>
  <w:style w:type="paragraph" w:styleId="Paragraphedeliste">
    <w:name w:val="List Paragraph"/>
    <w:basedOn w:val="Normal"/>
    <w:uiPriority w:val="34"/>
    <w:qFormat/>
    <w:rsid w:val="009364AD"/>
    <w:pPr>
      <w:ind w:left="720"/>
      <w:contextualSpacing/>
    </w:pPr>
  </w:style>
  <w:style w:type="paragraph" w:styleId="En-tte">
    <w:name w:val="header"/>
    <w:basedOn w:val="Normal"/>
    <w:link w:val="En-tteCar"/>
    <w:uiPriority w:val="99"/>
    <w:unhideWhenUsed/>
    <w:rsid w:val="009364AD"/>
    <w:pPr>
      <w:tabs>
        <w:tab w:val="center" w:pos="4703"/>
        <w:tab w:val="right" w:pos="9406"/>
      </w:tabs>
      <w:spacing w:after="0" w:line="240" w:lineRule="auto"/>
    </w:pPr>
  </w:style>
  <w:style w:type="character" w:customStyle="1" w:styleId="En-tteCar">
    <w:name w:val="En-tête Car"/>
    <w:basedOn w:val="Policepardfaut"/>
    <w:link w:val="En-tte"/>
    <w:uiPriority w:val="99"/>
    <w:rsid w:val="009364AD"/>
    <w:rPr>
      <w:lang w:val="en-US"/>
    </w:rPr>
  </w:style>
  <w:style w:type="paragraph" w:styleId="Pieddepage">
    <w:name w:val="footer"/>
    <w:basedOn w:val="Normal"/>
    <w:link w:val="PieddepageCar"/>
    <w:uiPriority w:val="99"/>
    <w:unhideWhenUsed/>
    <w:rsid w:val="009364AD"/>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9364AD"/>
    <w:rPr>
      <w:lang w:val="en-US"/>
    </w:rPr>
  </w:style>
  <w:style w:type="paragraph" w:customStyle="1" w:styleId="contentparagraph">
    <w:name w:val="content_paragraph"/>
    <w:basedOn w:val="Normal"/>
    <w:rsid w:val="009364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text">
    <w:name w:val="content_text"/>
    <w:basedOn w:val="Policepardfaut"/>
    <w:rsid w:val="009364AD"/>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9364AD"/>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9364AD"/>
    <w:rPr>
      <w:sz w:val="20"/>
      <w:szCs w:val="20"/>
      <w:lang w:val="en-US"/>
    </w:rPr>
  </w:style>
  <w:style w:type="character" w:styleId="Appelnotedebasdep">
    <w:name w:val="footnote reference"/>
    <w:basedOn w:val="Policepardfaut"/>
    <w:semiHidden/>
    <w:unhideWhenUsed/>
    <w:rsid w:val="009364AD"/>
    <w:rPr>
      <w:vertAlign w:val="superscript"/>
    </w:rPr>
  </w:style>
  <w:style w:type="character" w:styleId="Lienhypertexte">
    <w:name w:val="Hyperlink"/>
    <w:basedOn w:val="Policepardfaut"/>
    <w:uiPriority w:val="99"/>
    <w:semiHidden/>
    <w:unhideWhenUsed/>
    <w:rsid w:val="009364AD"/>
    <w:rPr>
      <w:color w:val="0000FF"/>
      <w:u w:val="single"/>
    </w:rPr>
  </w:style>
  <w:style w:type="paragraph" w:customStyle="1" w:styleId="Paragraphedeliste1">
    <w:name w:val="Paragraphe de liste1"/>
    <w:basedOn w:val="Normal"/>
    <w:rsid w:val="009364AD"/>
    <w:pPr>
      <w:spacing w:after="200" w:line="276" w:lineRule="auto"/>
      <w:ind w:left="720"/>
      <w:jc w:val="both"/>
    </w:pPr>
    <w:rPr>
      <w:rFonts w:ascii="Calibri" w:eastAsia="Times New Roman" w:hAnsi="Calibri" w:cs="Arial"/>
    </w:rPr>
  </w:style>
  <w:style w:type="character" w:styleId="Accentuation">
    <w:name w:val="Emphasis"/>
    <w:basedOn w:val="Policepardfaut"/>
    <w:uiPriority w:val="20"/>
    <w:qFormat/>
    <w:rsid w:val="009364AD"/>
    <w:rPr>
      <w:i/>
      <w:iCs/>
    </w:rPr>
  </w:style>
  <w:style w:type="paragraph" w:styleId="Sous-titre">
    <w:name w:val="Subtitle"/>
    <w:basedOn w:val="Normal"/>
    <w:next w:val="Normal"/>
    <w:link w:val="Sous-titreCar"/>
    <w:uiPriority w:val="11"/>
    <w:qFormat/>
    <w:rsid w:val="009364AD"/>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9364AD"/>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9364AD"/>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9364AD"/>
    <w:rPr>
      <w:rFonts w:ascii="Cambria" w:eastAsia="Times New Roman" w:hAnsi="Cambria" w:cs="Times New Roman"/>
      <w:spacing w:val="5"/>
      <w:kern w:val="28"/>
      <w:sz w:val="36"/>
      <w:szCs w:val="36"/>
    </w:rPr>
  </w:style>
  <w:style w:type="character" w:customStyle="1" w:styleId="Policepardfaut1">
    <w:name w:val="Police par défaut1"/>
    <w:rsid w:val="009364AD"/>
  </w:style>
  <w:style w:type="paragraph" w:styleId="Rvision">
    <w:name w:val="Revision"/>
    <w:hidden/>
    <w:uiPriority w:val="99"/>
    <w:semiHidden/>
    <w:rsid w:val="00AA552D"/>
    <w:pPr>
      <w:spacing w:after="0" w:line="240" w:lineRule="auto"/>
    </w:pPr>
    <w:rPr>
      <w:lang w:val="en-US"/>
    </w:rPr>
  </w:style>
  <w:style w:type="character" w:styleId="Marquedecommentaire">
    <w:name w:val="annotation reference"/>
    <w:basedOn w:val="Policepardfaut"/>
    <w:uiPriority w:val="99"/>
    <w:semiHidden/>
    <w:unhideWhenUsed/>
    <w:rsid w:val="00AE0EA5"/>
    <w:rPr>
      <w:sz w:val="16"/>
      <w:szCs w:val="16"/>
    </w:rPr>
  </w:style>
  <w:style w:type="paragraph" w:styleId="Commentaire">
    <w:name w:val="annotation text"/>
    <w:basedOn w:val="Normal"/>
    <w:link w:val="CommentaireCar"/>
    <w:uiPriority w:val="99"/>
    <w:semiHidden/>
    <w:unhideWhenUsed/>
    <w:rsid w:val="00AE0EA5"/>
    <w:pPr>
      <w:spacing w:line="240" w:lineRule="auto"/>
    </w:pPr>
    <w:rPr>
      <w:sz w:val="20"/>
      <w:szCs w:val="20"/>
    </w:rPr>
  </w:style>
  <w:style w:type="character" w:customStyle="1" w:styleId="CommentaireCar">
    <w:name w:val="Commentaire Car"/>
    <w:basedOn w:val="Policepardfaut"/>
    <w:link w:val="Commentaire"/>
    <w:uiPriority w:val="99"/>
    <w:semiHidden/>
    <w:rsid w:val="00AE0EA5"/>
    <w:rPr>
      <w:sz w:val="20"/>
      <w:szCs w:val="20"/>
      <w:lang w:val="en-US"/>
    </w:rPr>
  </w:style>
  <w:style w:type="paragraph" w:styleId="Objetducommentaire">
    <w:name w:val="annotation subject"/>
    <w:basedOn w:val="Commentaire"/>
    <w:next w:val="Commentaire"/>
    <w:link w:val="ObjetducommentaireCar"/>
    <w:uiPriority w:val="99"/>
    <w:semiHidden/>
    <w:unhideWhenUsed/>
    <w:rsid w:val="00AE0EA5"/>
    <w:rPr>
      <w:b/>
      <w:bCs/>
    </w:rPr>
  </w:style>
  <w:style w:type="character" w:customStyle="1" w:styleId="ObjetducommentaireCar">
    <w:name w:val="Objet du commentaire Car"/>
    <w:basedOn w:val="CommentaireCar"/>
    <w:link w:val="Objetducommentaire"/>
    <w:uiPriority w:val="99"/>
    <w:semiHidden/>
    <w:rsid w:val="00AE0EA5"/>
    <w:rPr>
      <w:b/>
      <w:bCs/>
      <w:sz w:val="20"/>
      <w:szCs w:val="20"/>
      <w:lang w:val="en-US"/>
    </w:rPr>
  </w:style>
  <w:style w:type="paragraph" w:customStyle="1" w:styleId="pf0">
    <w:name w:val="pf0"/>
    <w:basedOn w:val="Normal"/>
    <w:rsid w:val="00F52DA0"/>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F52DA0"/>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E41EB-2DF0-4FDE-8629-50652EE42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20925</Words>
  <Characters>115089</Characters>
  <Application>Microsoft Office Word</Application>
  <DocSecurity>0</DocSecurity>
  <Lines>959</Lines>
  <Paragraphs>271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53</cp:revision>
  <dcterms:created xsi:type="dcterms:W3CDTF">2025-08-24T05:26:00Z</dcterms:created>
  <dcterms:modified xsi:type="dcterms:W3CDTF">2026-04-22T07:00:00Z</dcterms:modified>
</cp:coreProperties>
</file>