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DACFC" w14:textId="5BC82782" w:rsidR="006F7066" w:rsidRPr="00B119E3" w:rsidRDefault="006F7066" w:rsidP="00320BB3">
      <w:pPr>
        <w:pStyle w:val="Titre"/>
        <w:pBdr>
          <w:bottom w:val="single" w:sz="8" w:space="4" w:color="404040" w:themeColor="text1" w:themeTint="BF"/>
        </w:pBdr>
        <w:contextualSpacing/>
        <w:rPr>
          <w:rFonts w:asciiTheme="majorHAnsi" w:eastAsiaTheme="majorEastAsia" w:hAnsiTheme="majorHAnsi" w:cstheme="majorHAnsi"/>
          <w:lang w:bidi="en-US"/>
        </w:rPr>
      </w:pPr>
      <w:r w:rsidRPr="00B119E3">
        <w:rPr>
          <w:rFonts w:asciiTheme="majorHAnsi" w:eastAsiaTheme="majorEastAsia" w:hAnsiTheme="majorHAnsi" w:cstheme="majorHAnsi"/>
          <w:lang w:bidi="en-US"/>
        </w:rPr>
        <w:t>Sourate al-</w:t>
      </w:r>
      <w:proofErr w:type="spellStart"/>
      <w:r w:rsidR="00F44DA4" w:rsidRPr="00B119E3">
        <w:rPr>
          <w:rFonts w:asciiTheme="majorHAnsi" w:eastAsiaTheme="majorEastAsia" w:hAnsiTheme="majorHAnsi" w:cstheme="majorHAnsi"/>
          <w:lang w:bidi="en-US"/>
        </w:rPr>
        <w:t>Baqarah</w:t>
      </w:r>
      <w:proofErr w:type="spellEnd"/>
    </w:p>
    <w:p w14:paraId="46222AFE" w14:textId="497A2D42" w:rsidR="006F7066" w:rsidRPr="00B119E3" w:rsidRDefault="006F7066" w:rsidP="00320BB3">
      <w:pPr>
        <w:pStyle w:val="Sous-titre"/>
        <w:rPr>
          <w:rFonts w:asciiTheme="majorHAnsi" w:eastAsiaTheme="majorEastAsia" w:hAnsiTheme="majorHAnsi" w:cstheme="majorHAnsi"/>
          <w:color w:val="auto"/>
          <w:sz w:val="20"/>
          <w:szCs w:val="20"/>
          <w:lang w:val="fr-FR" w:bidi="en-US"/>
        </w:rPr>
      </w:pPr>
      <w:r w:rsidRPr="00B119E3">
        <w:rPr>
          <w:rFonts w:asciiTheme="majorHAnsi" w:eastAsiaTheme="majorEastAsia" w:hAnsiTheme="majorHAnsi" w:cstheme="majorHAnsi"/>
          <w:color w:val="auto"/>
          <w:sz w:val="20"/>
          <w:szCs w:val="20"/>
          <w:lang w:val="fr-FR" w:bidi="en-US"/>
        </w:rPr>
        <w:t>« L</w:t>
      </w:r>
      <w:r w:rsidR="00F44DA4" w:rsidRPr="00B119E3">
        <w:rPr>
          <w:rFonts w:asciiTheme="majorHAnsi" w:eastAsiaTheme="majorEastAsia" w:hAnsiTheme="majorHAnsi" w:cstheme="majorHAnsi"/>
          <w:color w:val="auto"/>
          <w:sz w:val="20"/>
          <w:szCs w:val="20"/>
          <w:lang w:val="fr-FR" w:bidi="en-US"/>
        </w:rPr>
        <w:t>a vache</w:t>
      </w:r>
      <w:r w:rsidRPr="00B119E3">
        <w:rPr>
          <w:rFonts w:asciiTheme="majorHAnsi" w:eastAsiaTheme="majorEastAsia" w:hAnsiTheme="majorHAnsi" w:cstheme="majorHAnsi"/>
          <w:color w:val="auto"/>
          <w:sz w:val="20"/>
          <w:szCs w:val="20"/>
          <w:lang w:val="fr-FR" w:bidi="en-US"/>
        </w:rPr>
        <w:t> » sourate n°</w:t>
      </w:r>
      <w:r w:rsidR="00F44DA4" w:rsidRPr="00B119E3">
        <w:rPr>
          <w:rFonts w:asciiTheme="majorHAnsi" w:eastAsiaTheme="majorEastAsia" w:hAnsiTheme="majorHAnsi" w:cstheme="majorHAnsi"/>
          <w:color w:val="auto"/>
          <w:sz w:val="20"/>
          <w:szCs w:val="20"/>
          <w:lang w:val="fr-FR" w:bidi="en-US"/>
        </w:rPr>
        <w:t>2</w:t>
      </w:r>
      <w:r w:rsidRPr="00B119E3">
        <w:rPr>
          <w:rFonts w:asciiTheme="majorHAnsi" w:eastAsiaTheme="majorEastAsia" w:hAnsiTheme="majorHAnsi" w:cstheme="majorHAnsi"/>
          <w:color w:val="auto"/>
          <w:sz w:val="20"/>
          <w:szCs w:val="20"/>
          <w:lang w:val="fr-FR" w:bidi="en-US"/>
        </w:rPr>
        <w:t xml:space="preserve"> - révélée à </w:t>
      </w:r>
      <w:r w:rsidR="00F44DA4" w:rsidRPr="00B119E3">
        <w:rPr>
          <w:rFonts w:ascii="Calibri Light" w:hAnsi="Calibri Light"/>
          <w:color w:val="auto"/>
          <w:sz w:val="20"/>
          <w:szCs w:val="20"/>
          <w:lang w:val="fr-FR" w:bidi="en-US"/>
        </w:rPr>
        <w:t>Médine</w:t>
      </w:r>
      <w:r w:rsidRPr="00B119E3">
        <w:rPr>
          <w:rFonts w:asciiTheme="majorHAnsi" w:eastAsiaTheme="majorEastAsia" w:hAnsiTheme="majorHAnsi" w:cstheme="majorHAnsi"/>
          <w:color w:val="auto"/>
          <w:sz w:val="20"/>
          <w:szCs w:val="20"/>
          <w:lang w:val="fr-FR" w:bidi="en-US"/>
        </w:rPr>
        <w:t xml:space="preserve"> – </w:t>
      </w:r>
      <w:r w:rsidR="00F44DA4" w:rsidRPr="00B119E3">
        <w:rPr>
          <w:rFonts w:asciiTheme="majorHAnsi" w:eastAsiaTheme="majorEastAsia" w:hAnsiTheme="majorHAnsi" w:cstheme="majorHAnsi"/>
          <w:color w:val="auto"/>
          <w:sz w:val="20"/>
          <w:szCs w:val="20"/>
          <w:lang w:val="fr-FR" w:bidi="en-US"/>
        </w:rPr>
        <w:t>286</w:t>
      </w:r>
      <w:r w:rsidRPr="00B119E3">
        <w:rPr>
          <w:rFonts w:asciiTheme="majorHAnsi" w:eastAsiaTheme="majorEastAsia" w:hAnsiTheme="majorHAnsi" w:cstheme="majorHAnsi"/>
          <w:color w:val="auto"/>
          <w:sz w:val="20"/>
          <w:szCs w:val="20"/>
          <w:lang w:val="fr-FR" w:bidi="en-US"/>
        </w:rPr>
        <w:t xml:space="preserve"> versets </w:t>
      </w:r>
    </w:p>
    <w:p w14:paraId="3AC0DB3A" w14:textId="5CEFA865" w:rsidR="006F7066" w:rsidRPr="00B119E3" w:rsidRDefault="006F7066" w:rsidP="00320BB3">
      <w:pPr>
        <w:spacing w:after="240" w:line="240" w:lineRule="auto"/>
        <w:jc w:val="both"/>
        <w:rPr>
          <w:rFonts w:cstheme="minorHAnsi"/>
          <w:sz w:val="24"/>
          <w:szCs w:val="24"/>
          <w:lang w:val="fr-RE"/>
        </w:rPr>
      </w:pPr>
    </w:p>
    <w:p w14:paraId="729ED769" w14:textId="77777777" w:rsidR="006F7066" w:rsidRPr="00B119E3" w:rsidRDefault="006F7066" w:rsidP="00320BB3">
      <w:pPr>
        <w:jc w:val="both"/>
        <w:rPr>
          <w:rFonts w:cstheme="minorHAnsi"/>
        </w:rPr>
      </w:pPr>
    </w:p>
    <w:p w14:paraId="6077B608" w14:textId="77777777" w:rsidR="006F7066" w:rsidRPr="00B119E3" w:rsidRDefault="006F7066" w:rsidP="00320BB3">
      <w:pPr>
        <w:jc w:val="both"/>
        <w:rPr>
          <w:rFonts w:cstheme="minorHAnsi"/>
        </w:rPr>
      </w:pPr>
    </w:p>
    <w:p w14:paraId="5E661D2E" w14:textId="77777777" w:rsidR="00093AF0" w:rsidRPr="00B119E3" w:rsidRDefault="00093AF0" w:rsidP="00320BB3">
      <w:pPr>
        <w:jc w:val="both"/>
        <w:rPr>
          <w:rFonts w:cstheme="minorHAnsi"/>
          <w:b/>
          <w:bCs/>
          <w:sz w:val="20"/>
          <w:szCs w:val="20"/>
        </w:rPr>
      </w:pPr>
      <w:bookmarkStart w:id="0" w:name="_Hlk151530237"/>
      <w:r w:rsidRPr="00B119E3">
        <w:rPr>
          <w:rFonts w:cstheme="minorHAnsi"/>
          <w:b/>
          <w:bCs/>
          <w:sz w:val="20"/>
          <w:szCs w:val="20"/>
          <w:lang w:val="fr-RE"/>
        </w:rPr>
        <w:t xml:space="preserve">a) </w:t>
      </w:r>
      <w:r w:rsidRPr="00B119E3">
        <w:rPr>
          <w:rFonts w:cstheme="minorHAnsi"/>
          <w:b/>
          <w:bCs/>
          <w:sz w:val="20"/>
          <w:szCs w:val="20"/>
        </w:rPr>
        <w:t>Abrégé de la table thématique de la sourate</w:t>
      </w:r>
      <w:bookmarkEnd w:id="0"/>
    </w:p>
    <w:p w14:paraId="43D809CC" w14:textId="77777777" w:rsidR="00093AF0" w:rsidRPr="00B119E3" w:rsidRDefault="00093AF0" w:rsidP="00320BB3">
      <w:pPr>
        <w:jc w:val="both"/>
        <w:rPr>
          <w:rFonts w:cstheme="minorHAnsi"/>
          <w:b/>
          <w:bCs/>
          <w:sz w:val="20"/>
          <w:szCs w:val="20"/>
        </w:rPr>
      </w:pPr>
    </w:p>
    <w:p w14:paraId="659BD1C4" w14:textId="77777777" w:rsidR="00093AF0" w:rsidRPr="00B119E3" w:rsidRDefault="00093AF0" w:rsidP="00320BB3">
      <w:pPr>
        <w:jc w:val="both"/>
        <w:rPr>
          <w:rFonts w:cstheme="minorHAnsi"/>
          <w:b/>
          <w:bCs/>
          <w:sz w:val="20"/>
          <w:szCs w:val="20"/>
        </w:rPr>
      </w:pPr>
    </w:p>
    <w:p w14:paraId="1ACEF650" w14:textId="77777777" w:rsidR="00093AF0" w:rsidRPr="00B119E3" w:rsidRDefault="00093AF0" w:rsidP="00320BB3">
      <w:pPr>
        <w:jc w:val="both"/>
        <w:rPr>
          <w:rFonts w:cstheme="minorHAnsi"/>
          <w:lang w:bidi="fa-IR"/>
        </w:rPr>
      </w:pPr>
      <w:r w:rsidRPr="00B119E3">
        <w:rPr>
          <w:rFonts w:cstheme="minorHAnsi"/>
          <w:lang w:bidi="fa-IR"/>
        </w:rPr>
        <w:t>La sourate al-</w:t>
      </w:r>
      <w:proofErr w:type="spellStart"/>
      <w:r w:rsidRPr="00B119E3">
        <w:rPr>
          <w:rFonts w:cstheme="minorHAnsi"/>
          <w:lang w:bidi="fa-IR"/>
        </w:rPr>
        <w:t>Baqarah</w:t>
      </w:r>
      <w:proofErr w:type="spellEnd"/>
      <w:r w:rsidRPr="00B119E3">
        <w:rPr>
          <w:rFonts w:cstheme="minorHAnsi"/>
          <w:lang w:bidi="fa-IR"/>
        </w:rPr>
        <w:t xml:space="preserve"> est la deuxième sourate dans l’ordre actuel du Coran, elle compte deux cent quatre-vingt-six versets ;</w:t>
      </w:r>
    </w:p>
    <w:p w14:paraId="10CC0F5E" w14:textId="77777777" w:rsidR="00093AF0" w:rsidRPr="00B119E3" w:rsidRDefault="00093AF0" w:rsidP="00320BB3">
      <w:pPr>
        <w:jc w:val="both"/>
        <w:rPr>
          <w:rFonts w:cstheme="minorHAnsi"/>
          <w:lang w:bidi="fa-IR"/>
        </w:rPr>
      </w:pPr>
      <w:r w:rsidRPr="00B119E3">
        <w:rPr>
          <w:rFonts w:cstheme="minorHAnsi"/>
          <w:lang w:bidi="fa-IR"/>
        </w:rPr>
        <w:t>Les Versets 1 à 5 de cette sourate nous exhortent de croire en tous les livres célestes et aux messagers de Dieu ;</w:t>
      </w:r>
    </w:p>
    <w:p w14:paraId="7F763461" w14:textId="77777777" w:rsidR="00093AF0" w:rsidRPr="00B119E3" w:rsidRDefault="00093AF0" w:rsidP="00320BB3">
      <w:pPr>
        <w:jc w:val="both"/>
        <w:rPr>
          <w:rFonts w:cstheme="minorHAnsi"/>
          <w:lang w:bidi="fa-IR"/>
        </w:rPr>
      </w:pPr>
      <w:r w:rsidRPr="00B119E3">
        <w:rPr>
          <w:rFonts w:cstheme="minorHAnsi"/>
          <w:lang w:bidi="fa-IR"/>
        </w:rPr>
        <w:t>Les versets 6 et 7 décrivent l'état des mécréants ;</w:t>
      </w:r>
    </w:p>
    <w:p w14:paraId="74C46605" w14:textId="77777777" w:rsidR="00093AF0" w:rsidRPr="00B119E3" w:rsidRDefault="00093AF0" w:rsidP="00320BB3">
      <w:pPr>
        <w:jc w:val="both"/>
        <w:rPr>
          <w:rFonts w:cstheme="minorHAnsi"/>
          <w:lang w:bidi="fa-IR"/>
        </w:rPr>
      </w:pPr>
      <w:r w:rsidRPr="00B119E3">
        <w:rPr>
          <w:rFonts w:cstheme="minorHAnsi"/>
          <w:lang w:bidi="fa-IR"/>
        </w:rPr>
        <w:t>Les versets 8 à 20 décrivent la situation des hypocrites ;</w:t>
      </w:r>
    </w:p>
    <w:p w14:paraId="2D8AC687" w14:textId="77777777" w:rsidR="00093AF0" w:rsidRPr="00B119E3" w:rsidRDefault="00093AF0" w:rsidP="00320BB3">
      <w:pPr>
        <w:jc w:val="both"/>
        <w:rPr>
          <w:rFonts w:cstheme="minorHAnsi"/>
          <w:lang w:bidi="fa-IR"/>
        </w:rPr>
      </w:pPr>
      <w:r w:rsidRPr="00B119E3">
        <w:rPr>
          <w:rFonts w:cstheme="minorHAnsi"/>
          <w:lang w:bidi="fa-IR"/>
        </w:rPr>
        <w:t>Les versets 21 à 25 décrivent la maladie des hypocrites et l’obéissance des pieux ;</w:t>
      </w:r>
    </w:p>
    <w:p w14:paraId="3FEEF47F" w14:textId="77777777" w:rsidR="00093AF0" w:rsidRPr="00B119E3" w:rsidRDefault="00093AF0" w:rsidP="00320BB3">
      <w:pPr>
        <w:jc w:val="both"/>
        <w:rPr>
          <w:rFonts w:cstheme="minorHAnsi"/>
          <w:lang w:bidi="fa-IR"/>
        </w:rPr>
      </w:pPr>
      <w:r w:rsidRPr="00B119E3">
        <w:rPr>
          <w:rFonts w:cstheme="minorHAnsi"/>
          <w:lang w:bidi="fa-IR"/>
        </w:rPr>
        <w:t>Les versets 26 et 27 indiquent qu’Allah n'a pas honte de dire des paraboles ;</w:t>
      </w:r>
    </w:p>
    <w:p w14:paraId="4D26829A" w14:textId="77777777" w:rsidR="00093AF0" w:rsidRPr="00B119E3" w:rsidRDefault="00093AF0" w:rsidP="00320BB3">
      <w:pPr>
        <w:jc w:val="both"/>
        <w:rPr>
          <w:rFonts w:cstheme="minorHAnsi"/>
          <w:lang w:bidi="fa-IR"/>
        </w:rPr>
      </w:pPr>
      <w:r w:rsidRPr="00B119E3">
        <w:rPr>
          <w:rFonts w:cstheme="minorHAnsi"/>
          <w:lang w:bidi="fa-IR"/>
        </w:rPr>
        <w:t>Les versets 28 et 29 expliquent ce qui a été dit dans les versets précédents ;</w:t>
      </w:r>
    </w:p>
    <w:p w14:paraId="596D3F50" w14:textId="77777777" w:rsidR="00093AF0" w:rsidRPr="00B119E3" w:rsidRDefault="00093AF0" w:rsidP="00320BB3">
      <w:pPr>
        <w:jc w:val="both"/>
        <w:rPr>
          <w:rFonts w:cstheme="minorHAnsi"/>
          <w:lang w:bidi="fa-IR"/>
        </w:rPr>
      </w:pPr>
      <w:r w:rsidRPr="00B119E3">
        <w:rPr>
          <w:rFonts w:cstheme="minorHAnsi"/>
          <w:lang w:bidi="fa-IR"/>
        </w:rPr>
        <w:t>Les versets 30 à 39 indiquent le vrai sens du califat (vicariat) sur terre ;</w:t>
      </w:r>
    </w:p>
    <w:p w14:paraId="4F22B315" w14:textId="684AC94F" w:rsidR="00093AF0" w:rsidRPr="00B119E3" w:rsidRDefault="00093AF0" w:rsidP="00320BB3">
      <w:pPr>
        <w:jc w:val="both"/>
        <w:rPr>
          <w:rFonts w:cstheme="minorHAnsi"/>
          <w:lang w:bidi="fa-IR"/>
        </w:rPr>
      </w:pPr>
      <w:r w:rsidRPr="00B119E3">
        <w:rPr>
          <w:rFonts w:cstheme="minorHAnsi"/>
          <w:lang w:bidi="fa-IR"/>
        </w:rPr>
        <w:t>Les versets 40 à 44 réprimand</w:t>
      </w:r>
      <w:r w:rsidR="0061593C">
        <w:rPr>
          <w:rFonts w:cstheme="minorHAnsi"/>
          <w:lang w:bidi="fa-IR"/>
        </w:rPr>
        <w:t>e</w:t>
      </w:r>
      <w:r w:rsidRPr="00B119E3">
        <w:rPr>
          <w:rFonts w:cstheme="minorHAnsi"/>
          <w:lang w:bidi="fa-IR"/>
        </w:rPr>
        <w:t>nt la nation juive à cause de la violation de son alliance ;</w:t>
      </w:r>
    </w:p>
    <w:p w14:paraId="013D105D" w14:textId="77777777" w:rsidR="00093AF0" w:rsidRPr="00B119E3" w:rsidRDefault="00093AF0" w:rsidP="00320BB3">
      <w:pPr>
        <w:jc w:val="both"/>
        <w:rPr>
          <w:rFonts w:cstheme="minorHAnsi"/>
          <w:lang w:bidi="fa-IR"/>
        </w:rPr>
      </w:pPr>
      <w:r w:rsidRPr="00B119E3">
        <w:rPr>
          <w:rFonts w:cstheme="minorHAnsi"/>
          <w:lang w:bidi="fa-IR"/>
        </w:rPr>
        <w:t>Les versets 45 et 46 exhortent les croyants à chercher secours et assistance dans l’endurance et la prière ;</w:t>
      </w:r>
    </w:p>
    <w:p w14:paraId="1EA96A32" w14:textId="77777777" w:rsidR="00093AF0" w:rsidRPr="00B119E3" w:rsidRDefault="00093AF0" w:rsidP="00320BB3">
      <w:pPr>
        <w:jc w:val="both"/>
        <w:rPr>
          <w:rFonts w:cstheme="minorHAnsi"/>
          <w:lang w:bidi="fa-IR"/>
        </w:rPr>
      </w:pPr>
      <w:r w:rsidRPr="00B119E3">
        <w:rPr>
          <w:rFonts w:cstheme="minorHAnsi"/>
          <w:lang w:bidi="fa-IR"/>
        </w:rPr>
        <w:t>Les versets 47 et 48 indiquent que la vie dans ce bas monde est basée sur des moyens et des intermédiaires ;</w:t>
      </w:r>
    </w:p>
    <w:p w14:paraId="645BD2A9" w14:textId="77777777" w:rsidR="00093AF0" w:rsidRPr="00B119E3" w:rsidRDefault="00093AF0" w:rsidP="00320BB3">
      <w:pPr>
        <w:jc w:val="both"/>
        <w:rPr>
          <w:rFonts w:cstheme="minorHAnsi"/>
          <w:lang w:bidi="fa-IR"/>
        </w:rPr>
      </w:pPr>
      <w:r w:rsidRPr="00B119E3">
        <w:rPr>
          <w:rFonts w:cstheme="minorHAnsi"/>
          <w:lang w:bidi="fa-IR"/>
        </w:rPr>
        <w:t>Les versets 49 à 61 décrivent la situation des Israélites ;</w:t>
      </w:r>
    </w:p>
    <w:p w14:paraId="31AD8236" w14:textId="77777777" w:rsidR="00093AF0" w:rsidRPr="00B119E3" w:rsidRDefault="00093AF0" w:rsidP="00320BB3">
      <w:pPr>
        <w:jc w:val="both"/>
        <w:rPr>
          <w:rFonts w:cstheme="minorHAnsi"/>
          <w:lang w:bidi="fa-IR"/>
        </w:rPr>
      </w:pPr>
      <w:r w:rsidRPr="00B119E3">
        <w:rPr>
          <w:rFonts w:cstheme="minorHAnsi"/>
          <w:lang w:bidi="fa-IR"/>
        </w:rPr>
        <w:t>Le verset 62 établit la divergence entre la foi apparente et la foi réelle ;</w:t>
      </w:r>
    </w:p>
    <w:p w14:paraId="6869277C" w14:textId="77777777" w:rsidR="00093AF0" w:rsidRPr="00B119E3" w:rsidRDefault="00093AF0" w:rsidP="00320BB3">
      <w:pPr>
        <w:jc w:val="both"/>
        <w:rPr>
          <w:rFonts w:cstheme="minorHAnsi"/>
          <w:lang w:bidi="fa-IR"/>
        </w:rPr>
      </w:pPr>
      <w:r w:rsidRPr="00B119E3">
        <w:rPr>
          <w:rFonts w:cstheme="minorHAnsi"/>
          <w:lang w:bidi="fa-IR"/>
        </w:rPr>
        <w:t>Les versets 63 à 74 évoquent l’alliance qu’Allah avait conclue avec les gens tout en leur ordonnant d'être reconnaissant envers Lui pour les bienfaits de la religion et de la guidance ;</w:t>
      </w:r>
    </w:p>
    <w:p w14:paraId="251CA008" w14:textId="17E18759" w:rsidR="00093AF0" w:rsidRPr="00B119E3" w:rsidRDefault="00093AF0" w:rsidP="00320BB3">
      <w:pPr>
        <w:jc w:val="both"/>
        <w:rPr>
          <w:rFonts w:cstheme="minorHAnsi"/>
          <w:lang w:bidi="fa-IR"/>
        </w:rPr>
      </w:pPr>
      <w:r w:rsidRPr="00B119E3">
        <w:rPr>
          <w:rFonts w:cstheme="minorHAnsi"/>
          <w:lang w:bidi="fa-IR"/>
        </w:rPr>
        <w:t xml:space="preserve">Les versets 75 à 82 </w:t>
      </w:r>
      <w:r w:rsidR="00621038" w:rsidRPr="00621038">
        <w:rPr>
          <w:rFonts w:cstheme="minorHAnsi"/>
          <w:lang w:bidi="fa-IR"/>
        </w:rPr>
        <w:t>dénoncent que certains parmi les gens du Livre altéraient volontairement la révélation, cachaient la vérité, et attribuaient mensongèrement des paroles à Allah</w:t>
      </w:r>
      <w:r w:rsidRPr="00B119E3">
        <w:rPr>
          <w:rFonts w:cstheme="minorHAnsi"/>
          <w:lang w:bidi="fa-IR"/>
        </w:rPr>
        <w:t> ;</w:t>
      </w:r>
    </w:p>
    <w:p w14:paraId="56342088" w14:textId="77777777" w:rsidR="00093AF0" w:rsidRPr="00B119E3" w:rsidRDefault="00093AF0" w:rsidP="00320BB3">
      <w:pPr>
        <w:jc w:val="both"/>
        <w:rPr>
          <w:rFonts w:cstheme="minorHAnsi"/>
          <w:lang w:bidi="fa-IR"/>
        </w:rPr>
      </w:pPr>
      <w:r w:rsidRPr="00B119E3">
        <w:rPr>
          <w:rFonts w:cstheme="minorHAnsi"/>
          <w:lang w:bidi="fa-IR"/>
        </w:rPr>
        <w:t>Les versets 83 à 88 blâment les Juifs pour leurs pensées et leurs actions ;</w:t>
      </w:r>
    </w:p>
    <w:p w14:paraId="28D0E224" w14:textId="77777777" w:rsidR="00093AF0" w:rsidRPr="00B119E3" w:rsidRDefault="00093AF0" w:rsidP="00320BB3">
      <w:pPr>
        <w:jc w:val="both"/>
        <w:rPr>
          <w:rFonts w:cstheme="minorHAnsi"/>
          <w:lang w:bidi="fa-IR"/>
        </w:rPr>
      </w:pPr>
      <w:r w:rsidRPr="00B119E3">
        <w:rPr>
          <w:rFonts w:cstheme="minorHAnsi"/>
          <w:lang w:bidi="fa-IR"/>
        </w:rPr>
        <w:t>Les versets 89 à 103 apportent une argumentation contre les Juifs ;</w:t>
      </w:r>
    </w:p>
    <w:p w14:paraId="708045A8" w14:textId="77777777" w:rsidR="00093AF0" w:rsidRPr="00B119E3" w:rsidRDefault="00093AF0" w:rsidP="00320BB3">
      <w:pPr>
        <w:jc w:val="both"/>
        <w:rPr>
          <w:rFonts w:cstheme="minorHAnsi"/>
          <w:lang w:bidi="fa-IR"/>
        </w:rPr>
      </w:pPr>
      <w:r w:rsidRPr="00B119E3">
        <w:rPr>
          <w:rFonts w:cstheme="minorHAnsi"/>
          <w:lang w:bidi="fa-IR"/>
        </w:rPr>
        <w:t>Les versets 104 et 105 indiquent la première utilisation de la phrase « Ô vous qui croyez » dans le Coran ;</w:t>
      </w:r>
    </w:p>
    <w:p w14:paraId="03FD4249" w14:textId="77777777" w:rsidR="00093AF0" w:rsidRPr="00B119E3" w:rsidRDefault="00093AF0" w:rsidP="00320BB3">
      <w:pPr>
        <w:jc w:val="both"/>
        <w:rPr>
          <w:rFonts w:cstheme="minorHAnsi"/>
          <w:lang w:bidi="fa-IR"/>
        </w:rPr>
      </w:pPr>
      <w:r w:rsidRPr="00B119E3">
        <w:rPr>
          <w:rFonts w:cstheme="minorHAnsi"/>
          <w:lang w:bidi="fa-IR"/>
        </w:rPr>
        <w:lastRenderedPageBreak/>
        <w:t xml:space="preserve">Les versets 106 et 107 définissent l'abrogation et son statut ; </w:t>
      </w:r>
    </w:p>
    <w:p w14:paraId="25E48E90" w14:textId="77777777" w:rsidR="00093AF0" w:rsidRPr="00B119E3" w:rsidRDefault="00093AF0" w:rsidP="00320BB3">
      <w:pPr>
        <w:jc w:val="both"/>
        <w:rPr>
          <w:rFonts w:cstheme="minorHAnsi"/>
          <w:lang w:bidi="fa-IR"/>
        </w:rPr>
      </w:pPr>
      <w:r w:rsidRPr="00B119E3">
        <w:rPr>
          <w:rFonts w:cstheme="minorHAnsi"/>
          <w:lang w:bidi="fa-IR"/>
        </w:rPr>
        <w:t>Les versets 108 à 115 reprochent aux musulmans de poser des questions similaires à celles que les juifs posaient au prophète Moïse (a) ;</w:t>
      </w:r>
    </w:p>
    <w:p w14:paraId="4C3DEBF3" w14:textId="77777777" w:rsidR="00093AF0" w:rsidRPr="00B119E3" w:rsidRDefault="00093AF0" w:rsidP="00320BB3">
      <w:pPr>
        <w:jc w:val="both"/>
        <w:rPr>
          <w:rFonts w:cstheme="minorHAnsi"/>
          <w:lang w:bidi="fa-IR"/>
        </w:rPr>
      </w:pPr>
      <w:r w:rsidRPr="00B119E3">
        <w:rPr>
          <w:rFonts w:cstheme="minorHAnsi"/>
          <w:lang w:bidi="fa-IR"/>
        </w:rPr>
        <w:t>Les versets 116 et 117 apportent des preuves qui prouvent que Dieu n'a pas d'enfants ;</w:t>
      </w:r>
    </w:p>
    <w:p w14:paraId="7E91A79C" w14:textId="77777777" w:rsidR="00093AF0" w:rsidRPr="00B119E3" w:rsidRDefault="00093AF0" w:rsidP="00320BB3">
      <w:pPr>
        <w:jc w:val="both"/>
        <w:rPr>
          <w:rFonts w:cstheme="minorHAnsi"/>
          <w:lang w:bidi="fa-IR"/>
        </w:rPr>
      </w:pPr>
      <w:r w:rsidRPr="00B119E3">
        <w:rPr>
          <w:rFonts w:cstheme="minorHAnsi"/>
          <w:lang w:bidi="fa-IR"/>
        </w:rPr>
        <w:t>Les versets 118 et 119, évoquent les similitudes entre les gens du livre et les infidèles dans leur pensée et leurs croyances ;</w:t>
      </w:r>
    </w:p>
    <w:p w14:paraId="34D7FFD0" w14:textId="77777777" w:rsidR="00093AF0" w:rsidRPr="00B119E3" w:rsidRDefault="00093AF0" w:rsidP="00320BB3">
      <w:pPr>
        <w:jc w:val="both"/>
        <w:rPr>
          <w:rFonts w:cstheme="minorHAnsi"/>
          <w:lang w:bidi="fa-IR"/>
        </w:rPr>
      </w:pPr>
      <w:r w:rsidRPr="00B119E3">
        <w:rPr>
          <w:rFonts w:cstheme="minorHAnsi"/>
          <w:lang w:bidi="fa-IR"/>
        </w:rPr>
        <w:t>Les versets 120 à 123 rejettent les arguments des juifs et des chrétiens ;</w:t>
      </w:r>
    </w:p>
    <w:p w14:paraId="5D7D9704" w14:textId="77777777" w:rsidR="00093AF0" w:rsidRPr="00B119E3" w:rsidRDefault="00093AF0" w:rsidP="00320BB3">
      <w:pPr>
        <w:jc w:val="both"/>
        <w:rPr>
          <w:rFonts w:cstheme="minorHAnsi"/>
          <w:lang w:bidi="fa-IR"/>
        </w:rPr>
      </w:pPr>
      <w:r w:rsidRPr="00B119E3">
        <w:rPr>
          <w:rFonts w:cstheme="minorHAnsi"/>
          <w:lang w:bidi="fa-IR"/>
        </w:rPr>
        <w:t>Les versets 124 à 134 racontent l'histoire et les caractéristiques du prophète Ibrahim (a) ;</w:t>
      </w:r>
    </w:p>
    <w:p w14:paraId="36176718" w14:textId="77777777" w:rsidR="00093AF0" w:rsidRPr="00B119E3" w:rsidRDefault="00093AF0" w:rsidP="00320BB3">
      <w:pPr>
        <w:jc w:val="both"/>
        <w:rPr>
          <w:rFonts w:cstheme="minorHAnsi"/>
          <w:lang w:bidi="fa-IR"/>
        </w:rPr>
      </w:pPr>
      <w:r w:rsidRPr="00B119E3">
        <w:rPr>
          <w:rFonts w:cstheme="minorHAnsi"/>
          <w:lang w:bidi="fa-IR"/>
        </w:rPr>
        <w:t>Les versets 135 à 141 indiquent qu’il n'y a qu'une seule vraie religion et c'est l'Islam ;</w:t>
      </w:r>
    </w:p>
    <w:p w14:paraId="3ADADA1D" w14:textId="1046D15F" w:rsidR="00093AF0" w:rsidRPr="00B119E3" w:rsidRDefault="00093AF0" w:rsidP="00320BB3">
      <w:pPr>
        <w:jc w:val="both"/>
        <w:rPr>
          <w:rFonts w:cstheme="minorHAnsi"/>
          <w:lang w:bidi="fa-IR"/>
        </w:rPr>
      </w:pPr>
      <w:r w:rsidRPr="00B119E3">
        <w:rPr>
          <w:rFonts w:cstheme="minorHAnsi"/>
          <w:lang w:bidi="fa-IR"/>
        </w:rPr>
        <w:t>Les versets 142 à 151 racontent comment la Kaaba</w:t>
      </w:r>
      <w:r w:rsidR="004865CF" w:rsidRPr="00B119E3">
        <w:rPr>
          <w:rStyle w:val="Appelnotedebasdep"/>
          <w:rFonts w:cstheme="minorHAnsi"/>
          <w:lang w:bidi="fa-IR"/>
        </w:rPr>
        <w:footnoteReference w:id="1"/>
      </w:r>
      <w:r w:rsidRPr="00B119E3">
        <w:rPr>
          <w:rFonts w:cstheme="minorHAnsi"/>
          <w:lang w:bidi="fa-IR"/>
        </w:rPr>
        <w:t xml:space="preserve"> est devenue la Qibla</w:t>
      </w:r>
      <w:r w:rsidR="004865CF" w:rsidRPr="00B119E3">
        <w:rPr>
          <w:rStyle w:val="Appelnotedebasdep"/>
          <w:rFonts w:cstheme="minorHAnsi"/>
          <w:lang w:bidi="fa-IR"/>
        </w:rPr>
        <w:footnoteReference w:id="2"/>
      </w:r>
      <w:r w:rsidRPr="00B119E3">
        <w:rPr>
          <w:rFonts w:cstheme="minorHAnsi"/>
          <w:lang w:bidi="fa-IR"/>
        </w:rPr>
        <w:t xml:space="preserve"> pour les musulmans ;</w:t>
      </w:r>
    </w:p>
    <w:p w14:paraId="78EE4E91" w14:textId="77777777" w:rsidR="00093AF0" w:rsidRPr="00B119E3" w:rsidRDefault="00093AF0" w:rsidP="00320BB3">
      <w:pPr>
        <w:jc w:val="both"/>
        <w:rPr>
          <w:rFonts w:cstheme="minorHAnsi"/>
          <w:lang w:bidi="fa-IR"/>
        </w:rPr>
      </w:pPr>
      <w:r w:rsidRPr="00B119E3">
        <w:rPr>
          <w:rFonts w:cstheme="minorHAnsi"/>
          <w:lang w:bidi="fa-IR"/>
        </w:rPr>
        <w:t>Le verset 152 exhorte aux croyants de se rappeler de Dieu ;</w:t>
      </w:r>
    </w:p>
    <w:p w14:paraId="69490E2E" w14:textId="77777777" w:rsidR="00093AF0" w:rsidRPr="00B119E3" w:rsidRDefault="00093AF0" w:rsidP="00320BB3">
      <w:pPr>
        <w:jc w:val="both"/>
        <w:rPr>
          <w:rFonts w:cstheme="minorHAnsi"/>
          <w:lang w:bidi="fa-IR"/>
        </w:rPr>
      </w:pPr>
      <w:r w:rsidRPr="00B119E3">
        <w:rPr>
          <w:rFonts w:cstheme="minorHAnsi"/>
          <w:lang w:bidi="fa-IR"/>
        </w:rPr>
        <w:t>Les versets 153 à 157 prédisent la calamité générale à laquelle les musulmans seront confrontés ;</w:t>
      </w:r>
    </w:p>
    <w:p w14:paraId="32B1DE24" w14:textId="77777777" w:rsidR="00093AF0" w:rsidRPr="00B119E3" w:rsidRDefault="00093AF0" w:rsidP="00320BB3">
      <w:pPr>
        <w:jc w:val="both"/>
        <w:rPr>
          <w:rFonts w:cstheme="minorHAnsi"/>
          <w:lang w:bidi="fa-IR"/>
        </w:rPr>
      </w:pPr>
      <w:r w:rsidRPr="00B119E3">
        <w:rPr>
          <w:rFonts w:cstheme="minorHAnsi"/>
          <w:lang w:bidi="fa-IR"/>
        </w:rPr>
        <w:t>Le verset 158 ​​indique que les deux monticules Safa et Marwa sont vraiment parmi les lieux sacrés d’Allah ;</w:t>
      </w:r>
    </w:p>
    <w:p w14:paraId="6CA3E657" w14:textId="77777777" w:rsidR="00093AF0" w:rsidRPr="00B119E3" w:rsidRDefault="00093AF0" w:rsidP="00320BB3">
      <w:pPr>
        <w:jc w:val="both"/>
        <w:rPr>
          <w:rFonts w:cstheme="minorHAnsi"/>
          <w:lang w:bidi="fa-IR"/>
        </w:rPr>
      </w:pPr>
      <w:r w:rsidRPr="00B119E3">
        <w:rPr>
          <w:rFonts w:cstheme="minorHAnsi"/>
          <w:lang w:bidi="fa-IR"/>
        </w:rPr>
        <w:t>Les versets 159 à 162 indiquent que la déviation religieuse est due à la déviation des savants et à la dissimulation des signes de Dieu ;</w:t>
      </w:r>
    </w:p>
    <w:p w14:paraId="66C87A95" w14:textId="77777777" w:rsidR="00093AF0" w:rsidRPr="00B119E3" w:rsidRDefault="00093AF0" w:rsidP="00320BB3">
      <w:pPr>
        <w:jc w:val="both"/>
        <w:rPr>
          <w:rFonts w:cstheme="minorHAnsi"/>
          <w:lang w:bidi="fa-IR"/>
        </w:rPr>
      </w:pPr>
      <w:r w:rsidRPr="00B119E3">
        <w:rPr>
          <w:rFonts w:cstheme="minorHAnsi"/>
          <w:lang w:bidi="fa-IR"/>
        </w:rPr>
        <w:t>Les versets 163 à 167 apportent des preuves qui prouvent l’unicité d’Allah ;</w:t>
      </w:r>
    </w:p>
    <w:p w14:paraId="3413A462" w14:textId="77777777" w:rsidR="00093AF0" w:rsidRPr="00B119E3" w:rsidRDefault="00093AF0" w:rsidP="00320BB3">
      <w:pPr>
        <w:jc w:val="both"/>
        <w:rPr>
          <w:rFonts w:cstheme="minorHAnsi"/>
          <w:lang w:bidi="fa-IR"/>
        </w:rPr>
      </w:pPr>
      <w:r w:rsidRPr="00B119E3">
        <w:rPr>
          <w:rFonts w:cstheme="minorHAnsi"/>
          <w:lang w:bidi="fa-IR"/>
        </w:rPr>
        <w:t>Les versets 168 à 171 indiquent le décret de licéité de ce que les polythéistes et certains croyants s'étaient interdit ;</w:t>
      </w:r>
    </w:p>
    <w:p w14:paraId="70961FE9" w14:textId="77777777" w:rsidR="00093AF0" w:rsidRPr="00B119E3" w:rsidRDefault="00093AF0" w:rsidP="00320BB3">
      <w:pPr>
        <w:jc w:val="both"/>
        <w:rPr>
          <w:rFonts w:cstheme="minorHAnsi"/>
          <w:lang w:bidi="fa-IR"/>
        </w:rPr>
      </w:pPr>
      <w:r w:rsidRPr="00B119E3">
        <w:rPr>
          <w:rFonts w:cstheme="minorHAnsi"/>
          <w:lang w:bidi="fa-IR"/>
        </w:rPr>
        <w:t>Les versets 172 à 176 indiquent aux croyants de jouir de tout ce qui est licite et de s’abstenir de ce qui est illicite ;</w:t>
      </w:r>
    </w:p>
    <w:p w14:paraId="4A532574" w14:textId="346653C8" w:rsidR="00093AF0" w:rsidRPr="00B119E3" w:rsidRDefault="00093AF0" w:rsidP="00320BB3">
      <w:pPr>
        <w:jc w:val="both"/>
        <w:rPr>
          <w:rFonts w:cstheme="minorHAnsi"/>
          <w:lang w:bidi="fa-IR"/>
        </w:rPr>
      </w:pPr>
      <w:r w:rsidRPr="00B119E3">
        <w:rPr>
          <w:rFonts w:cstheme="minorHAnsi"/>
          <w:lang w:bidi="fa-IR"/>
        </w:rPr>
        <w:t>Le verset 177 p</w:t>
      </w:r>
      <w:r w:rsidR="00320BB3" w:rsidRPr="00B119E3">
        <w:rPr>
          <w:rFonts w:cstheme="minorHAnsi"/>
          <w:lang w:bidi="fa-IR"/>
        </w:rPr>
        <w:t>a</w:t>
      </w:r>
      <w:r w:rsidRPr="00B119E3">
        <w:rPr>
          <w:rFonts w:cstheme="minorHAnsi"/>
          <w:lang w:bidi="fa-IR"/>
        </w:rPr>
        <w:t>rle du changement de Qibla de Jérusalem vers la Mecque ;</w:t>
      </w:r>
    </w:p>
    <w:p w14:paraId="72D0BE0F" w14:textId="5F65920D" w:rsidR="00093AF0" w:rsidRPr="00B119E3" w:rsidRDefault="00621038" w:rsidP="00320BB3">
      <w:pPr>
        <w:jc w:val="both"/>
        <w:rPr>
          <w:rFonts w:cstheme="minorHAnsi"/>
          <w:lang w:bidi="fa-IR"/>
        </w:rPr>
      </w:pPr>
      <w:r w:rsidRPr="00621038">
        <w:rPr>
          <w:rFonts w:cstheme="minorHAnsi"/>
          <w:lang w:bidi="fa-IR"/>
        </w:rPr>
        <w:t xml:space="preserve">Les versets 178 et 179 évoquent la loi du talion en cas de meurtre, tout en exhortant les ayants droit à la clémence, et en enjoignant à celui qui a bénéficié d'une remise de cette peine de s'acquitter du prix du sang (la </w:t>
      </w:r>
      <w:proofErr w:type="spellStart"/>
      <w:r w:rsidRPr="00621038">
        <w:rPr>
          <w:rFonts w:cstheme="minorHAnsi"/>
          <w:lang w:bidi="fa-IR"/>
        </w:rPr>
        <w:t>diyya</w:t>
      </w:r>
      <w:proofErr w:type="spellEnd"/>
      <w:r w:rsidRPr="00621038">
        <w:rPr>
          <w:rFonts w:cstheme="minorHAnsi"/>
          <w:lang w:bidi="fa-IR"/>
        </w:rPr>
        <w:t>)</w:t>
      </w:r>
      <w:r w:rsidR="00093AF0" w:rsidRPr="00B119E3">
        <w:rPr>
          <w:rFonts w:cstheme="minorHAnsi"/>
          <w:lang w:bidi="fa-IR"/>
        </w:rPr>
        <w:t> ;</w:t>
      </w:r>
    </w:p>
    <w:p w14:paraId="4D184D5E" w14:textId="77777777" w:rsidR="00093AF0" w:rsidRPr="00B119E3" w:rsidRDefault="00093AF0" w:rsidP="00320BB3">
      <w:pPr>
        <w:jc w:val="both"/>
        <w:rPr>
          <w:rFonts w:cstheme="minorHAnsi"/>
          <w:lang w:bidi="fa-IR"/>
        </w:rPr>
      </w:pPr>
      <w:r w:rsidRPr="00B119E3">
        <w:rPr>
          <w:rFonts w:cstheme="minorHAnsi"/>
          <w:lang w:bidi="fa-IR"/>
        </w:rPr>
        <w:t>Les versets 180 à 182 évoquent l’obligation de rédiger le testament concernant les biens du défunt ;</w:t>
      </w:r>
    </w:p>
    <w:p w14:paraId="385CFC2B" w14:textId="77777777" w:rsidR="00093AF0" w:rsidRPr="00B119E3" w:rsidRDefault="00093AF0" w:rsidP="00320BB3">
      <w:pPr>
        <w:jc w:val="both"/>
        <w:rPr>
          <w:rFonts w:cstheme="minorHAnsi"/>
          <w:lang w:bidi="fa-IR"/>
        </w:rPr>
      </w:pPr>
      <w:r w:rsidRPr="00B119E3">
        <w:rPr>
          <w:rFonts w:cstheme="minorHAnsi"/>
          <w:lang w:bidi="fa-IR"/>
        </w:rPr>
        <w:t>Les versets 183 à 185 sont les versets qui parlent sur le jeûne ;</w:t>
      </w:r>
    </w:p>
    <w:p w14:paraId="6242E279" w14:textId="77777777" w:rsidR="00093AF0" w:rsidRPr="00B119E3" w:rsidRDefault="00093AF0" w:rsidP="00320BB3">
      <w:pPr>
        <w:jc w:val="both"/>
        <w:rPr>
          <w:rFonts w:cstheme="minorHAnsi"/>
          <w:lang w:bidi="fa-IR"/>
        </w:rPr>
      </w:pPr>
      <w:r w:rsidRPr="00B119E3">
        <w:rPr>
          <w:rFonts w:cstheme="minorHAnsi"/>
          <w:lang w:bidi="fa-IR"/>
        </w:rPr>
        <w:t>Le verset 186 évoque la différence qui existe entre la supplication et la question ;</w:t>
      </w:r>
    </w:p>
    <w:p w14:paraId="3AF72887" w14:textId="77777777" w:rsidR="00093AF0" w:rsidRPr="00B119E3" w:rsidRDefault="00093AF0" w:rsidP="00320BB3">
      <w:pPr>
        <w:jc w:val="both"/>
        <w:rPr>
          <w:rFonts w:cstheme="minorHAnsi"/>
          <w:lang w:bidi="fa-IR"/>
        </w:rPr>
      </w:pPr>
      <w:r w:rsidRPr="00B119E3">
        <w:rPr>
          <w:rFonts w:cstheme="minorHAnsi"/>
          <w:lang w:bidi="fa-IR"/>
        </w:rPr>
        <w:lastRenderedPageBreak/>
        <w:t>Le verset 187 évoque les règles du jeûne ;</w:t>
      </w:r>
    </w:p>
    <w:p w14:paraId="36DAA473" w14:textId="77777777" w:rsidR="00093AF0" w:rsidRPr="00B119E3" w:rsidRDefault="00093AF0" w:rsidP="00320BB3">
      <w:pPr>
        <w:jc w:val="both"/>
        <w:rPr>
          <w:rFonts w:cstheme="minorHAnsi"/>
          <w:lang w:bidi="fa-IR"/>
        </w:rPr>
      </w:pPr>
      <w:r w:rsidRPr="00B119E3">
        <w:rPr>
          <w:rFonts w:cstheme="minorHAnsi"/>
          <w:lang w:bidi="fa-IR"/>
        </w:rPr>
        <w:t xml:space="preserve">Le verset 188 évoque la prohibition de se saisir injustement des biens d’autrui sans y avoir droit ; </w:t>
      </w:r>
    </w:p>
    <w:p w14:paraId="7CE3AEB5" w14:textId="77777777" w:rsidR="00093AF0" w:rsidRPr="00B119E3" w:rsidRDefault="00093AF0" w:rsidP="00320BB3">
      <w:pPr>
        <w:jc w:val="both"/>
        <w:rPr>
          <w:rFonts w:cstheme="minorHAnsi"/>
          <w:lang w:bidi="fa-IR"/>
        </w:rPr>
      </w:pPr>
      <w:r w:rsidRPr="00B119E3">
        <w:rPr>
          <w:rFonts w:cstheme="minorHAnsi"/>
          <w:lang w:bidi="fa-IR"/>
        </w:rPr>
        <w:t>Le verset 189 indique que le croissant de lune sert de repères de temps pour les hommes et pour le pèlerinage ;</w:t>
      </w:r>
    </w:p>
    <w:p w14:paraId="45B25B47" w14:textId="77777777" w:rsidR="00093AF0" w:rsidRPr="00B119E3" w:rsidRDefault="00093AF0" w:rsidP="00320BB3">
      <w:pPr>
        <w:jc w:val="both"/>
        <w:rPr>
          <w:rFonts w:cstheme="minorHAnsi"/>
          <w:lang w:bidi="fa-IR"/>
        </w:rPr>
      </w:pPr>
      <w:r w:rsidRPr="00B119E3">
        <w:rPr>
          <w:rFonts w:cstheme="minorHAnsi"/>
          <w:lang w:bidi="fa-IR"/>
        </w:rPr>
        <w:t>Les versets 190 à 195 évoquent l’ordre qui a été donné pour la première fois de combattre les polythéistes de la Mecque ;</w:t>
      </w:r>
    </w:p>
    <w:p w14:paraId="666480A4" w14:textId="77777777" w:rsidR="00093AF0" w:rsidRPr="00B119E3" w:rsidRDefault="00093AF0" w:rsidP="00320BB3">
      <w:pPr>
        <w:jc w:val="both"/>
        <w:rPr>
          <w:rFonts w:cstheme="minorHAnsi"/>
          <w:lang w:bidi="fa-IR"/>
        </w:rPr>
      </w:pPr>
      <w:r w:rsidRPr="00B119E3">
        <w:rPr>
          <w:rFonts w:cstheme="minorHAnsi"/>
          <w:lang w:bidi="fa-IR"/>
        </w:rPr>
        <w:t xml:space="preserve">Les versets 196 à 203 évoquent le pèlerinage d’adieu et la réglementation du Hajj </w:t>
      </w:r>
      <w:proofErr w:type="spellStart"/>
      <w:r w:rsidRPr="00B119E3">
        <w:rPr>
          <w:rFonts w:cstheme="minorHAnsi"/>
          <w:lang w:bidi="fa-IR"/>
        </w:rPr>
        <w:t>Tamato</w:t>
      </w:r>
      <w:proofErr w:type="spellEnd"/>
      <w:r w:rsidRPr="00B119E3">
        <w:rPr>
          <w:rFonts w:cstheme="minorHAnsi"/>
          <w:lang w:bidi="fa-IR"/>
        </w:rPr>
        <w:t>’ ;</w:t>
      </w:r>
    </w:p>
    <w:p w14:paraId="38A80937" w14:textId="77777777" w:rsidR="00093AF0" w:rsidRPr="00B119E3" w:rsidRDefault="00093AF0" w:rsidP="00320BB3">
      <w:pPr>
        <w:jc w:val="both"/>
        <w:rPr>
          <w:rFonts w:cstheme="minorHAnsi"/>
          <w:lang w:bidi="fa-IR"/>
        </w:rPr>
      </w:pPr>
      <w:r w:rsidRPr="00B119E3">
        <w:rPr>
          <w:rFonts w:cstheme="minorHAnsi"/>
          <w:lang w:bidi="fa-IR"/>
        </w:rPr>
        <w:t>Les versets 204 à 207 divisent les croyants en deux groupes, notamment les hypocrites et les croyants sincères ;</w:t>
      </w:r>
    </w:p>
    <w:p w14:paraId="21766391" w14:textId="77777777" w:rsidR="00093AF0" w:rsidRPr="00B119E3" w:rsidRDefault="00093AF0" w:rsidP="00320BB3">
      <w:pPr>
        <w:jc w:val="both"/>
        <w:rPr>
          <w:rFonts w:cstheme="minorHAnsi"/>
          <w:lang w:bidi="fa-IR"/>
        </w:rPr>
      </w:pPr>
      <w:r w:rsidRPr="00B119E3">
        <w:rPr>
          <w:rFonts w:cstheme="minorHAnsi"/>
          <w:lang w:bidi="fa-IR"/>
        </w:rPr>
        <w:t>Les versets 208 à 214 expliquent la manière de préserver l'unité de la religion dans la société ;</w:t>
      </w:r>
    </w:p>
    <w:p w14:paraId="55D66A52" w14:textId="77777777" w:rsidR="00093AF0" w:rsidRPr="00B119E3" w:rsidRDefault="00093AF0" w:rsidP="00320BB3">
      <w:pPr>
        <w:jc w:val="both"/>
        <w:rPr>
          <w:rFonts w:cstheme="minorHAnsi"/>
          <w:lang w:bidi="fa-IR"/>
        </w:rPr>
      </w:pPr>
      <w:r w:rsidRPr="00B119E3">
        <w:rPr>
          <w:rFonts w:cstheme="minorHAnsi"/>
          <w:lang w:bidi="fa-IR"/>
        </w:rPr>
        <w:t>Le verset 215  parle à propos de l’aumône ;</w:t>
      </w:r>
    </w:p>
    <w:p w14:paraId="1DB9B1EB" w14:textId="55A6747C" w:rsidR="00093AF0" w:rsidRPr="00B119E3" w:rsidRDefault="00093AF0" w:rsidP="00320BB3">
      <w:pPr>
        <w:jc w:val="both"/>
        <w:rPr>
          <w:rFonts w:cstheme="minorHAnsi"/>
          <w:lang w:bidi="fa-IR"/>
        </w:rPr>
      </w:pPr>
      <w:r w:rsidRPr="00B119E3">
        <w:rPr>
          <w:rFonts w:cstheme="minorHAnsi"/>
          <w:lang w:bidi="fa-IR"/>
        </w:rPr>
        <w:t xml:space="preserve">Les versets 216 à 218 évoquent la prescription du combat en vue de sauvegarder </w:t>
      </w:r>
      <w:r w:rsidR="005B4354">
        <w:rPr>
          <w:rFonts w:cstheme="minorHAnsi"/>
          <w:lang w:bidi="fa-IR"/>
        </w:rPr>
        <w:t>la</w:t>
      </w:r>
      <w:r w:rsidR="005B4354" w:rsidRPr="00B119E3">
        <w:rPr>
          <w:rFonts w:cstheme="minorHAnsi"/>
          <w:lang w:bidi="fa-IR"/>
        </w:rPr>
        <w:t xml:space="preserve"> </w:t>
      </w:r>
      <w:r w:rsidRPr="00B119E3">
        <w:rPr>
          <w:rFonts w:cstheme="minorHAnsi"/>
          <w:lang w:bidi="fa-IR"/>
        </w:rPr>
        <w:t xml:space="preserve">religion et de </w:t>
      </w:r>
      <w:r w:rsidR="005B4354">
        <w:rPr>
          <w:rFonts w:cstheme="minorHAnsi"/>
          <w:lang w:bidi="fa-IR"/>
        </w:rPr>
        <w:t>se</w:t>
      </w:r>
      <w:r w:rsidR="005B4354" w:rsidRPr="00B119E3">
        <w:rPr>
          <w:rFonts w:cstheme="minorHAnsi"/>
          <w:lang w:bidi="fa-IR"/>
        </w:rPr>
        <w:t xml:space="preserve"> </w:t>
      </w:r>
      <w:r w:rsidRPr="00B119E3">
        <w:rPr>
          <w:rFonts w:cstheme="minorHAnsi"/>
          <w:lang w:bidi="fa-IR"/>
        </w:rPr>
        <w:t>défendre ;</w:t>
      </w:r>
    </w:p>
    <w:p w14:paraId="77EB4DF3" w14:textId="77777777" w:rsidR="00093AF0" w:rsidRPr="00B119E3" w:rsidRDefault="00093AF0" w:rsidP="00320BB3">
      <w:pPr>
        <w:jc w:val="both"/>
        <w:rPr>
          <w:rFonts w:cstheme="minorHAnsi"/>
          <w:lang w:bidi="fa-IR"/>
        </w:rPr>
      </w:pPr>
      <w:r w:rsidRPr="00B119E3">
        <w:rPr>
          <w:rFonts w:cstheme="minorHAnsi"/>
          <w:lang w:bidi="fa-IR"/>
        </w:rPr>
        <w:t>Les versets 219 et 220 évoquent la prohibition des boissons alcooliques et des jeux de hasard ;</w:t>
      </w:r>
    </w:p>
    <w:p w14:paraId="191A4B5B" w14:textId="77777777" w:rsidR="00093AF0" w:rsidRPr="00B119E3" w:rsidRDefault="00093AF0" w:rsidP="00320BB3">
      <w:pPr>
        <w:jc w:val="both"/>
        <w:rPr>
          <w:rFonts w:cstheme="minorHAnsi"/>
          <w:lang w:bidi="fa-IR"/>
        </w:rPr>
      </w:pPr>
      <w:r w:rsidRPr="00B119E3">
        <w:rPr>
          <w:rFonts w:cstheme="minorHAnsi"/>
          <w:lang w:bidi="fa-IR"/>
        </w:rPr>
        <w:t>Le verset 221 interdit aux croyants de se marier avec des polythéistes ;</w:t>
      </w:r>
    </w:p>
    <w:p w14:paraId="20C9A113" w14:textId="77777777" w:rsidR="00093AF0" w:rsidRPr="00B119E3" w:rsidRDefault="00093AF0" w:rsidP="00320BB3">
      <w:pPr>
        <w:jc w:val="both"/>
        <w:rPr>
          <w:rFonts w:cstheme="minorHAnsi"/>
          <w:lang w:bidi="fa-IR"/>
        </w:rPr>
      </w:pPr>
      <w:r w:rsidRPr="00B119E3">
        <w:rPr>
          <w:rFonts w:cstheme="minorHAnsi"/>
          <w:lang w:bidi="fa-IR"/>
        </w:rPr>
        <w:t>Les versets 222 et 223 parlent sur les menstruations ;</w:t>
      </w:r>
    </w:p>
    <w:p w14:paraId="72352686" w14:textId="0E3F3942" w:rsidR="00093AF0" w:rsidRPr="00B119E3" w:rsidRDefault="00093AF0" w:rsidP="00320BB3">
      <w:pPr>
        <w:jc w:val="both"/>
        <w:rPr>
          <w:rFonts w:cstheme="minorHAnsi"/>
          <w:lang w:bidi="fa-IR"/>
        </w:rPr>
      </w:pPr>
      <w:r w:rsidRPr="00B119E3">
        <w:rPr>
          <w:rFonts w:cstheme="minorHAnsi"/>
          <w:lang w:bidi="fa-IR"/>
        </w:rPr>
        <w:t xml:space="preserve">Les versets 224 à 227 </w:t>
      </w:r>
      <w:r w:rsidR="00320BB3" w:rsidRPr="00B119E3">
        <w:rPr>
          <w:rFonts w:cstheme="minorHAnsi"/>
          <w:lang w:bidi="fa-IR"/>
        </w:rPr>
        <w:t>évoquent</w:t>
      </w:r>
      <w:r w:rsidRPr="00B119E3">
        <w:rPr>
          <w:rFonts w:cstheme="minorHAnsi"/>
          <w:lang w:bidi="fa-IR"/>
        </w:rPr>
        <w:t xml:space="preserve"> les serments ;</w:t>
      </w:r>
    </w:p>
    <w:p w14:paraId="7C13CD99" w14:textId="77777777" w:rsidR="00093AF0" w:rsidRPr="00B119E3" w:rsidRDefault="00093AF0" w:rsidP="00320BB3">
      <w:pPr>
        <w:jc w:val="both"/>
        <w:rPr>
          <w:rFonts w:cstheme="minorHAnsi"/>
          <w:lang w:bidi="fa-IR"/>
        </w:rPr>
      </w:pPr>
      <w:r w:rsidRPr="00B119E3">
        <w:rPr>
          <w:rFonts w:cstheme="minorHAnsi"/>
          <w:lang w:bidi="fa-IR"/>
        </w:rPr>
        <w:t>Les versets 228 à 242 parlent sur le divorce et l'allaitement d'une femme divorcée à son enfant ainsi que quelques règles de la prière ;</w:t>
      </w:r>
    </w:p>
    <w:p w14:paraId="1EC36E94" w14:textId="2A845140" w:rsidR="00093AF0" w:rsidRPr="00B119E3" w:rsidRDefault="00093AF0" w:rsidP="00320BB3">
      <w:pPr>
        <w:jc w:val="both"/>
        <w:rPr>
          <w:rFonts w:cstheme="minorHAnsi"/>
          <w:lang w:bidi="fa-IR"/>
        </w:rPr>
      </w:pPr>
      <w:r w:rsidRPr="00B119E3">
        <w:rPr>
          <w:rFonts w:cstheme="minorHAnsi"/>
          <w:lang w:bidi="fa-IR"/>
        </w:rPr>
        <w:t>Le verset 243 évoque l’histoire étonnante de la mort et la résurrection de milliers de gens qui sortirent de leurs demeures pour fuir le combat dans la voie d’Allah par crainte d’y trouver la mort ;</w:t>
      </w:r>
    </w:p>
    <w:p w14:paraId="4A75F151" w14:textId="77777777" w:rsidR="00093AF0" w:rsidRPr="00B119E3" w:rsidRDefault="00093AF0" w:rsidP="00320BB3">
      <w:pPr>
        <w:jc w:val="both"/>
        <w:rPr>
          <w:rFonts w:cstheme="minorHAnsi"/>
          <w:lang w:bidi="fa-IR"/>
        </w:rPr>
      </w:pPr>
      <w:r w:rsidRPr="00B119E3">
        <w:rPr>
          <w:rFonts w:cstheme="minorHAnsi"/>
          <w:lang w:bidi="fa-IR"/>
        </w:rPr>
        <w:t>Les versets 244 à 254 expriment les effets du combat dans la voie d’Allah sur les affaires de la vie et créent l'esprit de progrès dans la société ;</w:t>
      </w:r>
    </w:p>
    <w:p w14:paraId="29B78A31" w14:textId="77777777" w:rsidR="00093AF0" w:rsidRPr="00B119E3" w:rsidRDefault="00093AF0" w:rsidP="00320BB3">
      <w:pPr>
        <w:jc w:val="both"/>
        <w:rPr>
          <w:rFonts w:cstheme="minorHAnsi"/>
          <w:lang w:bidi="fa-IR"/>
        </w:rPr>
      </w:pPr>
      <w:r w:rsidRPr="00B119E3">
        <w:rPr>
          <w:rFonts w:cstheme="minorHAnsi"/>
          <w:lang w:bidi="fa-IR"/>
        </w:rPr>
        <w:t>Le verset 255 est le verset du trône (Ayat al-</w:t>
      </w:r>
      <w:proofErr w:type="spellStart"/>
      <w:r w:rsidRPr="00B119E3">
        <w:rPr>
          <w:rFonts w:cstheme="minorHAnsi"/>
          <w:lang w:bidi="fa-IR"/>
        </w:rPr>
        <w:t>Kursi</w:t>
      </w:r>
      <w:proofErr w:type="spellEnd"/>
      <w:r w:rsidRPr="00B119E3">
        <w:rPr>
          <w:rFonts w:cstheme="minorHAnsi"/>
          <w:lang w:bidi="fa-IR"/>
        </w:rPr>
        <w:t>) ;</w:t>
      </w:r>
    </w:p>
    <w:p w14:paraId="013D4482" w14:textId="77777777" w:rsidR="00093AF0" w:rsidRPr="00B119E3" w:rsidRDefault="00093AF0" w:rsidP="00320BB3">
      <w:pPr>
        <w:jc w:val="both"/>
        <w:rPr>
          <w:rFonts w:cstheme="minorHAnsi"/>
          <w:lang w:bidi="fa-IR"/>
        </w:rPr>
      </w:pPr>
      <w:r w:rsidRPr="00B119E3">
        <w:rPr>
          <w:rFonts w:cstheme="minorHAnsi"/>
          <w:lang w:bidi="fa-IR"/>
        </w:rPr>
        <w:t>Les versets 256 et 257 font la différence entre la guidance et l'égarement ;</w:t>
      </w:r>
    </w:p>
    <w:p w14:paraId="2679E660" w14:textId="77777777" w:rsidR="00093AF0" w:rsidRPr="00B119E3" w:rsidRDefault="00093AF0" w:rsidP="00320BB3">
      <w:pPr>
        <w:jc w:val="both"/>
        <w:rPr>
          <w:rFonts w:cstheme="minorHAnsi"/>
          <w:lang w:bidi="fa-IR"/>
        </w:rPr>
      </w:pPr>
      <w:r w:rsidRPr="00B119E3">
        <w:rPr>
          <w:rFonts w:cstheme="minorHAnsi"/>
          <w:lang w:bidi="fa-IR"/>
        </w:rPr>
        <w:t>Les versets 258 à 260 expriment le sens du monothéisme et de l’unicité de Dieu ;</w:t>
      </w:r>
    </w:p>
    <w:p w14:paraId="2D87BEBA" w14:textId="77777777" w:rsidR="00093AF0" w:rsidRPr="00B119E3" w:rsidRDefault="00093AF0" w:rsidP="00320BB3">
      <w:pPr>
        <w:jc w:val="both"/>
        <w:rPr>
          <w:rFonts w:cstheme="minorHAnsi"/>
          <w:lang w:bidi="fa-IR"/>
        </w:rPr>
      </w:pPr>
      <w:r w:rsidRPr="00B119E3">
        <w:rPr>
          <w:rFonts w:cstheme="minorHAnsi"/>
          <w:lang w:bidi="fa-IR"/>
        </w:rPr>
        <w:t>Les versets 261 à 274 invitent les gens à donner l’aumône ;</w:t>
      </w:r>
    </w:p>
    <w:p w14:paraId="4BACC058" w14:textId="77777777" w:rsidR="00093AF0" w:rsidRPr="00B119E3" w:rsidRDefault="00093AF0" w:rsidP="00320BB3">
      <w:pPr>
        <w:jc w:val="both"/>
        <w:rPr>
          <w:rFonts w:cstheme="minorHAnsi"/>
          <w:lang w:bidi="fa-IR"/>
        </w:rPr>
      </w:pPr>
      <w:r w:rsidRPr="00B119E3">
        <w:rPr>
          <w:rFonts w:cstheme="minorHAnsi"/>
          <w:lang w:bidi="fa-IR"/>
        </w:rPr>
        <w:t>Les versets 275 à 281 soulignent l'interdiction de l'usure et le châtiment sévère que Dieu réserve aux usuriers ;</w:t>
      </w:r>
    </w:p>
    <w:p w14:paraId="3D5BDF33" w14:textId="77777777" w:rsidR="00093AF0" w:rsidRPr="00B119E3" w:rsidRDefault="00093AF0" w:rsidP="00320BB3">
      <w:pPr>
        <w:jc w:val="both"/>
        <w:rPr>
          <w:rFonts w:cstheme="minorHAnsi"/>
          <w:lang w:bidi="fa-IR"/>
        </w:rPr>
      </w:pPr>
      <w:r w:rsidRPr="00B119E3">
        <w:rPr>
          <w:rFonts w:cstheme="minorHAnsi"/>
          <w:lang w:bidi="fa-IR"/>
        </w:rPr>
        <w:t>Les versets 282 et 283 indiquent le jugement sur les prêts et hypothèques ;</w:t>
      </w:r>
    </w:p>
    <w:p w14:paraId="088E86FD" w14:textId="77777777" w:rsidR="00093AF0" w:rsidRPr="00B119E3" w:rsidRDefault="00093AF0" w:rsidP="00320BB3">
      <w:pPr>
        <w:jc w:val="both"/>
        <w:rPr>
          <w:rFonts w:cstheme="minorHAnsi"/>
          <w:lang w:bidi="fa-IR"/>
        </w:rPr>
      </w:pPr>
      <w:r w:rsidRPr="00B119E3">
        <w:rPr>
          <w:rFonts w:cstheme="minorHAnsi"/>
          <w:lang w:bidi="fa-IR"/>
        </w:rPr>
        <w:t>Le verset 284 évoque la souveraineté de Dieu sur l'univers ;</w:t>
      </w:r>
    </w:p>
    <w:p w14:paraId="4476C119" w14:textId="6AE9F905" w:rsidR="00093AF0" w:rsidRDefault="00093AF0" w:rsidP="00821126">
      <w:pPr>
        <w:jc w:val="both"/>
        <w:rPr>
          <w:rFonts w:cstheme="minorHAnsi"/>
          <w:lang w:bidi="fa-IR"/>
        </w:rPr>
      </w:pPr>
      <w:r w:rsidRPr="00B119E3">
        <w:rPr>
          <w:rFonts w:cstheme="minorHAnsi"/>
          <w:lang w:bidi="fa-IR"/>
        </w:rPr>
        <w:t xml:space="preserve">Les versets 285 et 286 évoquent le droit d'adorer Dieu, de croire en tous les </w:t>
      </w:r>
      <w:r w:rsidR="005B4354">
        <w:rPr>
          <w:rFonts w:cstheme="minorHAnsi"/>
          <w:lang w:bidi="fa-IR"/>
        </w:rPr>
        <w:t>P</w:t>
      </w:r>
      <w:r w:rsidRPr="00B119E3">
        <w:rPr>
          <w:rFonts w:cstheme="minorHAnsi"/>
          <w:lang w:bidi="fa-IR"/>
        </w:rPr>
        <w:t xml:space="preserve">rophètes </w:t>
      </w:r>
      <w:r w:rsidR="005B4354">
        <w:rPr>
          <w:rFonts w:cstheme="minorHAnsi"/>
          <w:lang w:bidi="fa-IR"/>
        </w:rPr>
        <w:t xml:space="preserve">(a) </w:t>
      </w:r>
      <w:r w:rsidRPr="00B119E3">
        <w:rPr>
          <w:rFonts w:cstheme="minorHAnsi"/>
          <w:lang w:bidi="fa-IR"/>
        </w:rPr>
        <w:t>et aux livres célestes.</w:t>
      </w:r>
      <w:r w:rsidRPr="00B119E3">
        <w:rPr>
          <w:rStyle w:val="Appelnotedebasdep"/>
          <w:rFonts w:cstheme="minorHAnsi"/>
          <w:lang w:bidi="fa-IR"/>
        </w:rPr>
        <w:footnoteReference w:id="3"/>
      </w:r>
      <w:r w:rsidRPr="00B119E3">
        <w:rPr>
          <w:rFonts w:cstheme="minorHAnsi"/>
          <w:lang w:bidi="fa-IR"/>
        </w:rPr>
        <w:t xml:space="preserve"> </w:t>
      </w:r>
    </w:p>
    <w:p w14:paraId="6DC2A1D2" w14:textId="77777777" w:rsidR="00821126" w:rsidRPr="00821126" w:rsidRDefault="00821126" w:rsidP="00821126">
      <w:pPr>
        <w:jc w:val="both"/>
        <w:rPr>
          <w:rFonts w:cstheme="minorHAnsi"/>
          <w:lang w:bidi="fa-IR"/>
        </w:rPr>
      </w:pPr>
    </w:p>
    <w:p w14:paraId="0E7A5065" w14:textId="77777777" w:rsidR="00093AF0" w:rsidRPr="00B119E3" w:rsidRDefault="00093AF0" w:rsidP="00320BB3">
      <w:pPr>
        <w:jc w:val="both"/>
        <w:rPr>
          <w:rFonts w:eastAsiaTheme="minorEastAsia"/>
          <w:b/>
          <w:bCs/>
          <w:sz w:val="20"/>
          <w:szCs w:val="20"/>
          <w:lang w:bidi="en-US"/>
        </w:rPr>
      </w:pPr>
      <w:r w:rsidRPr="00B119E3">
        <w:rPr>
          <w:rFonts w:eastAsiaTheme="minorEastAsia"/>
          <w:b/>
          <w:bCs/>
          <w:sz w:val="20"/>
          <w:szCs w:val="20"/>
          <w:lang w:bidi="en-US"/>
        </w:rPr>
        <w:t>b) Aperçu du contenu de la sourate</w:t>
      </w:r>
    </w:p>
    <w:p w14:paraId="2A4275C4" w14:textId="77777777" w:rsidR="00093AF0" w:rsidRPr="00B119E3" w:rsidRDefault="00093AF0" w:rsidP="00320BB3">
      <w:pPr>
        <w:jc w:val="both"/>
        <w:rPr>
          <w:rFonts w:eastAsiaTheme="minorEastAsia"/>
          <w:sz w:val="40"/>
          <w:szCs w:val="40"/>
          <w:lang w:bidi="en-US"/>
        </w:rPr>
      </w:pPr>
    </w:p>
    <w:p w14:paraId="055C388B" w14:textId="77777777" w:rsidR="0078755E" w:rsidRPr="00B119E3" w:rsidRDefault="0078755E" w:rsidP="00320BB3">
      <w:pPr>
        <w:jc w:val="both"/>
        <w:rPr>
          <w:rFonts w:cstheme="minorHAnsi"/>
        </w:rPr>
      </w:pPr>
      <w:r w:rsidRPr="00B119E3">
        <w:rPr>
          <w:rFonts w:cstheme="minorHAnsi"/>
        </w:rPr>
        <w:t xml:space="preserve">La sourate </w:t>
      </w:r>
      <w:r w:rsidRPr="00B119E3">
        <w:rPr>
          <w:rFonts w:cstheme="minorHAnsi"/>
          <w:lang w:val="fr-RE"/>
        </w:rPr>
        <w:t>al-</w:t>
      </w:r>
      <w:proofErr w:type="spellStart"/>
      <w:r w:rsidRPr="00B119E3">
        <w:rPr>
          <w:rFonts w:cstheme="minorHAnsi"/>
          <w:lang w:val="fr-RE"/>
        </w:rPr>
        <w:t>Baqarah</w:t>
      </w:r>
      <w:proofErr w:type="spellEnd"/>
      <w:r w:rsidRPr="00B119E3">
        <w:rPr>
          <w:rFonts w:cstheme="minorHAnsi"/>
        </w:rPr>
        <w:t xml:space="preserve">, qui fait partie des plus longues sourates du Saint Coran, n'a certainement pas été révélée en une seule fois, mais à différents moments et en fonction des divers besoins de la communauté islamique naissante, à Médine. Cependant, sa portée globale ne peut être niée, tant du point de vue des principes de la foi islamique que de nombreuses questions pratiques (culte, société, politique et économie). </w:t>
      </w:r>
    </w:p>
    <w:p w14:paraId="3DF1E34E" w14:textId="77777777" w:rsidR="0078755E" w:rsidRPr="00B119E3" w:rsidRDefault="0078755E" w:rsidP="00320BB3">
      <w:pPr>
        <w:jc w:val="both"/>
        <w:rPr>
          <w:rFonts w:cstheme="minorHAnsi"/>
        </w:rPr>
      </w:pPr>
      <w:r w:rsidRPr="00B119E3">
        <w:rPr>
          <w:rFonts w:cstheme="minorHAnsi"/>
        </w:rPr>
        <w:t>En effet, cette sourate aborde plusieurs sujets, notamment :</w:t>
      </w:r>
    </w:p>
    <w:p w14:paraId="03AA0F61" w14:textId="77777777" w:rsidR="0078755E" w:rsidRPr="00B119E3" w:rsidRDefault="0078755E" w:rsidP="00320BB3">
      <w:pPr>
        <w:jc w:val="both"/>
        <w:rPr>
          <w:rFonts w:cstheme="minorHAnsi"/>
        </w:rPr>
      </w:pPr>
      <w:r w:rsidRPr="00B119E3">
        <w:rPr>
          <w:rFonts w:cstheme="minorHAnsi"/>
        </w:rPr>
        <w:t>- Des discussions sur le monothéisme et la connaissance de Dieu, notamment à travers l'étude des mystères de la création.</w:t>
      </w:r>
    </w:p>
    <w:p w14:paraId="2E1CA48D" w14:textId="37F44EDB" w:rsidR="0078755E" w:rsidRPr="00B119E3" w:rsidRDefault="0078755E" w:rsidP="00320BB3">
      <w:pPr>
        <w:jc w:val="both"/>
        <w:rPr>
          <w:rFonts w:cstheme="minorHAnsi"/>
        </w:rPr>
      </w:pPr>
      <w:r w:rsidRPr="00B119E3">
        <w:rPr>
          <w:rFonts w:cstheme="minorHAnsi"/>
        </w:rPr>
        <w:t>- Des passages sur l'</w:t>
      </w:r>
      <w:r w:rsidR="005B4354">
        <w:rPr>
          <w:rFonts w:cstheme="minorHAnsi"/>
        </w:rPr>
        <w:t>A</w:t>
      </w:r>
      <w:r w:rsidRPr="00B119E3">
        <w:rPr>
          <w:rFonts w:cstheme="minorHAnsi"/>
        </w:rPr>
        <w:t xml:space="preserve">u-delà et la vie après la mort, illustrés par des exemples concrets comme le récit du </w:t>
      </w:r>
      <w:r w:rsidR="005B4354">
        <w:rPr>
          <w:rFonts w:cstheme="minorHAnsi"/>
        </w:rPr>
        <w:t>P</w:t>
      </w:r>
      <w:r w:rsidRPr="00B119E3">
        <w:rPr>
          <w:rFonts w:cstheme="minorHAnsi"/>
        </w:rPr>
        <w:t xml:space="preserve">rophète Abraham (a) et la résurrection des oiseaux, le récit de la résurrection de </w:t>
      </w:r>
      <w:proofErr w:type="spellStart"/>
      <w:r w:rsidRPr="00B119E3">
        <w:rPr>
          <w:rFonts w:cstheme="minorHAnsi"/>
        </w:rPr>
        <w:t>Ouzayr</w:t>
      </w:r>
      <w:proofErr w:type="spellEnd"/>
      <w:r w:rsidRPr="00B119E3">
        <w:rPr>
          <w:rFonts w:cstheme="minorHAnsi"/>
        </w:rPr>
        <w:t xml:space="preserve">. </w:t>
      </w:r>
    </w:p>
    <w:p w14:paraId="1BE1846D" w14:textId="77777777" w:rsidR="0078755E" w:rsidRPr="00B119E3" w:rsidRDefault="0078755E" w:rsidP="00320BB3">
      <w:pPr>
        <w:jc w:val="both"/>
        <w:rPr>
          <w:rFonts w:cstheme="minorHAnsi"/>
        </w:rPr>
      </w:pPr>
      <w:r w:rsidRPr="00B119E3">
        <w:rPr>
          <w:rFonts w:cstheme="minorHAnsi"/>
        </w:rPr>
        <w:t>- Des versets sur le miracle du Coran et l'importance de ce livre céleste.</w:t>
      </w:r>
    </w:p>
    <w:p w14:paraId="35A1FCD9" w14:textId="77777777" w:rsidR="0078755E" w:rsidRPr="00B119E3" w:rsidRDefault="0078755E" w:rsidP="00320BB3">
      <w:pPr>
        <w:jc w:val="both"/>
        <w:rPr>
          <w:rFonts w:cstheme="minorHAnsi"/>
          <w:rtl/>
          <w:lang w:bidi="fa-IR"/>
        </w:rPr>
      </w:pPr>
      <w:r w:rsidRPr="00B119E3">
        <w:rPr>
          <w:rFonts w:cstheme="minorHAnsi"/>
        </w:rPr>
        <w:t xml:space="preserve">- De très longs développements au sujet des </w:t>
      </w:r>
      <w:r w:rsidRPr="00B119E3">
        <w:rPr>
          <w:rFonts w:cstheme="minorHAnsi"/>
          <w:lang w:val="fr-RE" w:bidi="fa-IR"/>
        </w:rPr>
        <w:t>enfants d'Israël </w:t>
      </w:r>
      <w:r w:rsidRPr="00B119E3">
        <w:rPr>
          <w:rFonts w:cstheme="minorHAnsi"/>
        </w:rPr>
        <w:t xml:space="preserve">et des hypocrites, leurs positions spécifiques face à l'Islam et leurs machinations. </w:t>
      </w:r>
    </w:p>
    <w:p w14:paraId="226DF3F7" w14:textId="74587800" w:rsidR="0078755E" w:rsidRPr="00B119E3" w:rsidRDefault="0078755E" w:rsidP="00320BB3">
      <w:pPr>
        <w:jc w:val="both"/>
        <w:rPr>
          <w:rFonts w:cstheme="minorHAnsi"/>
        </w:rPr>
      </w:pPr>
      <w:r w:rsidRPr="00B119E3">
        <w:rPr>
          <w:rFonts w:cstheme="minorHAnsi"/>
        </w:rPr>
        <w:t xml:space="preserve">- Des rappels de récits des grands </w:t>
      </w:r>
      <w:r w:rsidR="005B4354">
        <w:rPr>
          <w:rFonts w:cstheme="minorHAnsi"/>
        </w:rPr>
        <w:t>P</w:t>
      </w:r>
      <w:r w:rsidRPr="00B119E3">
        <w:rPr>
          <w:rFonts w:cstheme="minorHAnsi"/>
        </w:rPr>
        <w:t>rophètes</w:t>
      </w:r>
      <w:r w:rsidR="005B4354">
        <w:rPr>
          <w:rFonts w:cstheme="minorHAnsi"/>
        </w:rPr>
        <w:t xml:space="preserve"> (a)</w:t>
      </w:r>
      <w:r w:rsidRPr="00B119E3">
        <w:rPr>
          <w:rFonts w:cstheme="minorHAnsi"/>
        </w:rPr>
        <w:t>, notamment Abraham et Moïse (a).</w:t>
      </w:r>
    </w:p>
    <w:p w14:paraId="6F350A1E" w14:textId="77777777" w:rsidR="0078755E" w:rsidRPr="00B119E3" w:rsidRDefault="0078755E" w:rsidP="00320BB3">
      <w:pPr>
        <w:jc w:val="both"/>
        <w:rPr>
          <w:rFonts w:cstheme="minorHAnsi"/>
        </w:rPr>
      </w:pPr>
      <w:r w:rsidRPr="00B119E3">
        <w:rPr>
          <w:rFonts w:cstheme="minorHAnsi"/>
        </w:rPr>
        <w:t>- De nombreuses prescriptions islamiques : prière, jeûne, jihad, pèlerinage, changement de la qibla, mariage et divorce, transactions commerciales, grande partie des jugements sur l'usure et plus particulièrement d'abondants passages sur l'aumône, la loi du talion, l'interdiction de certaines viandes, les jeux de hasard, le vin, une section des testaments, etc.</w:t>
      </w:r>
      <w:r w:rsidRPr="00B119E3">
        <w:rPr>
          <w:rStyle w:val="Appelnotedebasdep"/>
          <w:rFonts w:cstheme="minorHAnsi"/>
        </w:rPr>
        <w:footnoteReference w:id="4"/>
      </w:r>
    </w:p>
    <w:p w14:paraId="1182FA65" w14:textId="77777777" w:rsidR="00093AF0" w:rsidRPr="00B119E3" w:rsidRDefault="00093AF0" w:rsidP="00320BB3">
      <w:pPr>
        <w:jc w:val="both"/>
        <w:rPr>
          <w:rFonts w:eastAsiaTheme="minorEastAsia"/>
          <w:sz w:val="40"/>
          <w:szCs w:val="40"/>
          <w:lang w:bidi="en-US"/>
        </w:rPr>
      </w:pPr>
    </w:p>
    <w:p w14:paraId="6A08A340" w14:textId="77777777" w:rsidR="0078755E" w:rsidRPr="00B119E3" w:rsidRDefault="0078755E" w:rsidP="00320BB3">
      <w:pPr>
        <w:jc w:val="both"/>
        <w:rPr>
          <w:rFonts w:eastAsiaTheme="minorEastAsia"/>
          <w:b/>
          <w:bCs/>
          <w:sz w:val="20"/>
          <w:szCs w:val="20"/>
          <w:lang w:bidi="en-US"/>
        </w:rPr>
      </w:pPr>
    </w:p>
    <w:p w14:paraId="0CAFFE91" w14:textId="77777777" w:rsidR="00093AF0" w:rsidRPr="00B119E3" w:rsidRDefault="00093AF0" w:rsidP="00320BB3">
      <w:pPr>
        <w:jc w:val="both"/>
        <w:rPr>
          <w:rFonts w:eastAsiaTheme="minorEastAsia"/>
          <w:b/>
          <w:bCs/>
          <w:sz w:val="20"/>
          <w:szCs w:val="20"/>
          <w:lang w:bidi="en-US"/>
        </w:rPr>
      </w:pPr>
    </w:p>
    <w:p w14:paraId="056AEEA3" w14:textId="77777777" w:rsidR="00093AF0" w:rsidRPr="00B119E3" w:rsidRDefault="00093AF0" w:rsidP="00320BB3">
      <w:pPr>
        <w:jc w:val="both"/>
        <w:rPr>
          <w:rFonts w:eastAsiaTheme="minorEastAsia"/>
          <w:b/>
          <w:bCs/>
          <w:sz w:val="20"/>
          <w:szCs w:val="20"/>
          <w:lang w:bidi="en-US"/>
        </w:rPr>
      </w:pPr>
      <w:r w:rsidRPr="00B119E3">
        <w:rPr>
          <w:rFonts w:eastAsiaTheme="minorEastAsia"/>
          <w:b/>
          <w:bCs/>
          <w:sz w:val="20"/>
          <w:szCs w:val="20"/>
          <w:lang w:bidi="en-US"/>
        </w:rPr>
        <w:t xml:space="preserve">c) Bienfaits de la récitation </w:t>
      </w:r>
    </w:p>
    <w:p w14:paraId="0A5CDCE6" w14:textId="77777777" w:rsidR="00093AF0" w:rsidRPr="00B119E3" w:rsidRDefault="00093AF0" w:rsidP="00320BB3">
      <w:pPr>
        <w:jc w:val="both"/>
        <w:rPr>
          <w:rFonts w:eastAsiaTheme="minorEastAsia"/>
          <w:b/>
          <w:bCs/>
          <w:sz w:val="20"/>
          <w:szCs w:val="20"/>
          <w:lang w:bidi="en-US"/>
        </w:rPr>
      </w:pPr>
    </w:p>
    <w:p w14:paraId="3CB67994" w14:textId="77777777" w:rsidR="0078755E" w:rsidRPr="00B119E3" w:rsidRDefault="0078755E" w:rsidP="00320BB3">
      <w:pPr>
        <w:jc w:val="both"/>
        <w:rPr>
          <w:rFonts w:cstheme="minorHAnsi"/>
        </w:rPr>
      </w:pPr>
      <w:r w:rsidRPr="00B119E3">
        <w:rPr>
          <w:rFonts w:cstheme="minorHAnsi"/>
        </w:rPr>
        <w:t xml:space="preserve">Il est rapporté du Saint Prophète (s) que quiconque récite la sourate </w:t>
      </w:r>
      <w:r w:rsidRPr="00B119E3">
        <w:rPr>
          <w:rFonts w:cstheme="minorHAnsi"/>
          <w:lang w:val="fr-RE"/>
        </w:rPr>
        <w:t>al-</w:t>
      </w:r>
      <w:proofErr w:type="spellStart"/>
      <w:r w:rsidRPr="00B119E3">
        <w:rPr>
          <w:rFonts w:cstheme="minorHAnsi"/>
          <w:lang w:val="fr-RE"/>
        </w:rPr>
        <w:t>Baqarah</w:t>
      </w:r>
      <w:proofErr w:type="spellEnd"/>
      <w:r w:rsidRPr="00B119E3">
        <w:rPr>
          <w:rFonts w:cstheme="minorHAnsi"/>
        </w:rPr>
        <w:t xml:space="preserve"> bénéficiera de la bénédiction et de la miséricorde divine. En effet, la récitation de la sourate </w:t>
      </w:r>
      <w:r w:rsidRPr="00B119E3">
        <w:rPr>
          <w:rFonts w:cstheme="minorHAnsi"/>
          <w:lang w:val="fr-RE"/>
        </w:rPr>
        <w:t>al-</w:t>
      </w:r>
      <w:proofErr w:type="spellStart"/>
      <w:r w:rsidRPr="00B119E3">
        <w:rPr>
          <w:rFonts w:cstheme="minorHAnsi"/>
          <w:lang w:val="fr-RE"/>
        </w:rPr>
        <w:t>Baqarah</w:t>
      </w:r>
      <w:proofErr w:type="spellEnd"/>
      <w:r w:rsidRPr="00B119E3">
        <w:rPr>
          <w:rFonts w:cstheme="minorHAnsi"/>
        </w:rPr>
        <w:t xml:space="preserve"> apporte la baraka (bénédiction) et ne pas la réciter apporte le regret.</w:t>
      </w:r>
      <w:r w:rsidRPr="00B119E3">
        <w:rPr>
          <w:rStyle w:val="Appelnotedebasdep"/>
          <w:rFonts w:cstheme="minorHAnsi"/>
        </w:rPr>
        <w:footnoteReference w:id="5"/>
      </w:r>
    </w:p>
    <w:p w14:paraId="41648276" w14:textId="77777777" w:rsidR="0078755E" w:rsidRDefault="0078755E" w:rsidP="00320BB3">
      <w:pPr>
        <w:jc w:val="both"/>
        <w:rPr>
          <w:rFonts w:eastAsiaTheme="minorEastAsia"/>
          <w:sz w:val="40"/>
          <w:szCs w:val="40"/>
          <w:lang w:bidi="en-US"/>
        </w:rPr>
      </w:pPr>
    </w:p>
    <w:p w14:paraId="5594A6AE" w14:textId="77777777" w:rsidR="00992B2B" w:rsidRPr="00B119E3" w:rsidRDefault="00992B2B" w:rsidP="00320BB3">
      <w:pPr>
        <w:jc w:val="both"/>
        <w:rPr>
          <w:rFonts w:eastAsiaTheme="minorEastAsia"/>
          <w:sz w:val="40"/>
          <w:szCs w:val="40"/>
          <w:lang w:bidi="en-US"/>
        </w:rPr>
      </w:pPr>
    </w:p>
    <w:p w14:paraId="0858D667" w14:textId="77777777" w:rsidR="00D5569D" w:rsidRPr="00B119E3" w:rsidRDefault="00D5569D" w:rsidP="00320BB3">
      <w:pPr>
        <w:jc w:val="both"/>
        <w:rPr>
          <w:rFonts w:eastAsiaTheme="minorEastAsia"/>
          <w:b/>
          <w:bCs/>
          <w:sz w:val="20"/>
          <w:szCs w:val="20"/>
          <w:lang w:bidi="en-US"/>
        </w:rPr>
      </w:pPr>
    </w:p>
    <w:p w14:paraId="61A079A2" w14:textId="64671996" w:rsidR="00093AF0" w:rsidRPr="00B119E3" w:rsidRDefault="00093AF0" w:rsidP="00320BB3">
      <w:pPr>
        <w:jc w:val="both"/>
        <w:rPr>
          <w:rFonts w:eastAsiaTheme="minorEastAsia"/>
          <w:b/>
          <w:bCs/>
          <w:sz w:val="20"/>
          <w:szCs w:val="20"/>
          <w:lang w:bidi="en-US"/>
        </w:rPr>
      </w:pPr>
      <w:r w:rsidRPr="00B119E3">
        <w:rPr>
          <w:rFonts w:eastAsiaTheme="minorEastAsia"/>
          <w:b/>
          <w:bCs/>
          <w:sz w:val="20"/>
          <w:szCs w:val="20"/>
          <w:lang w:bidi="en-US"/>
        </w:rPr>
        <w:lastRenderedPageBreak/>
        <w:t>d) Exégèse et commentaire de la sourate</w:t>
      </w:r>
    </w:p>
    <w:p w14:paraId="0B017CCB" w14:textId="620CAFD9" w:rsidR="00C409A6" w:rsidRDefault="00C409A6" w:rsidP="00320BB3">
      <w:pPr>
        <w:jc w:val="both"/>
        <w:rPr>
          <w:rFonts w:cstheme="minorHAnsi"/>
          <w:lang w:bidi="fa-IR"/>
        </w:rPr>
      </w:pPr>
    </w:p>
    <w:p w14:paraId="1297DDE2" w14:textId="77777777" w:rsidR="00AF631C" w:rsidRDefault="00AF631C" w:rsidP="00320BB3">
      <w:pPr>
        <w:jc w:val="both"/>
        <w:rPr>
          <w:rFonts w:cstheme="minorHAnsi"/>
          <w:lang w:bidi="fa-IR"/>
        </w:rPr>
      </w:pPr>
    </w:p>
    <w:p w14:paraId="1B19AC54" w14:textId="77777777" w:rsidR="00AF631C" w:rsidRPr="009A674D" w:rsidRDefault="00AF631C" w:rsidP="00AF631C">
      <w:pPr>
        <w:pStyle w:val="pf0"/>
        <w:rPr>
          <w:rFonts w:ascii="Arial" w:hAnsi="Arial" w:cs="KFGQPC Uthmanic Script HAFS"/>
          <w:sz w:val="36"/>
          <w:szCs w:val="36"/>
          <w:shd w:val="clear" w:color="auto" w:fill="FFFFFF"/>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5F4EE57D" w14:textId="77777777" w:rsidR="00AF631C" w:rsidRPr="00B119E3" w:rsidRDefault="00AF631C" w:rsidP="00320BB3">
      <w:pPr>
        <w:jc w:val="both"/>
        <w:rPr>
          <w:rFonts w:cstheme="minorHAnsi"/>
          <w:lang w:bidi="fa-IR"/>
        </w:rPr>
      </w:pPr>
    </w:p>
    <w:p w14:paraId="52E47E9C" w14:textId="77777777" w:rsidR="00D64F40" w:rsidRPr="00B119E3" w:rsidRDefault="00D64F40" w:rsidP="00320BB3">
      <w:pPr>
        <w:jc w:val="both"/>
        <w:rPr>
          <w:b/>
          <w:i/>
          <w:sz w:val="20"/>
          <w:szCs w:val="20"/>
        </w:rPr>
      </w:pPr>
      <w:r w:rsidRPr="00B119E3">
        <w:rPr>
          <w:b/>
          <w:i/>
          <w:sz w:val="20"/>
          <w:szCs w:val="20"/>
        </w:rPr>
        <w:t>Par la grâce du nom d’Allah, le Tout Miséricordieux, le Très Miséricordieux</w:t>
      </w:r>
    </w:p>
    <w:p w14:paraId="4977E498" w14:textId="77777777" w:rsidR="00E9609E" w:rsidRDefault="00E9609E" w:rsidP="00320BB3">
      <w:pPr>
        <w:jc w:val="both"/>
        <w:rPr>
          <w:rFonts w:cstheme="minorHAnsi"/>
          <w:lang w:bidi="fa-IR"/>
        </w:rPr>
      </w:pPr>
    </w:p>
    <w:p w14:paraId="60534006" w14:textId="77777777" w:rsidR="00AF631C" w:rsidRDefault="00AF631C" w:rsidP="00320BB3">
      <w:pPr>
        <w:jc w:val="both"/>
        <w:rPr>
          <w:rFonts w:cstheme="minorHAnsi"/>
          <w:lang w:bidi="fa-IR"/>
        </w:rPr>
      </w:pPr>
    </w:p>
    <w:p w14:paraId="545CCCA1" w14:textId="3AD30870" w:rsidR="00AF631C" w:rsidRDefault="00AF631C" w:rsidP="00AF631C">
      <w:pPr>
        <w:jc w:val="right"/>
        <w:rPr>
          <w:rFonts w:cstheme="minorHAnsi"/>
          <w:lang w:bidi="fa-IR"/>
        </w:rPr>
      </w:pPr>
      <w:r w:rsidRPr="0090010B">
        <w:rPr>
          <w:rFonts w:cs="KFGQPC Uthmanic Script HAFS"/>
          <w:color w:val="000000"/>
          <w:sz w:val="36"/>
          <w:szCs w:val="36"/>
          <w:shd w:val="clear" w:color="auto" w:fill="FFFFFF"/>
          <w:rtl/>
        </w:rPr>
        <w:t>الٓمٓ١</w:t>
      </w:r>
    </w:p>
    <w:p w14:paraId="6A444D5B" w14:textId="77777777" w:rsidR="00AF631C" w:rsidRPr="00B119E3" w:rsidRDefault="00AF631C" w:rsidP="00320BB3">
      <w:pPr>
        <w:jc w:val="both"/>
        <w:rPr>
          <w:rFonts w:cstheme="minorHAnsi"/>
          <w:lang w:bidi="fa-IR"/>
        </w:rPr>
      </w:pPr>
    </w:p>
    <w:p w14:paraId="531D1D36" w14:textId="006FC191" w:rsidR="00C409A6" w:rsidRPr="00B119E3" w:rsidRDefault="00E9609E" w:rsidP="00320BB3">
      <w:pPr>
        <w:jc w:val="both"/>
        <w:rPr>
          <w:rFonts w:cstheme="minorHAnsi"/>
          <w:b/>
          <w:bCs/>
          <w:i/>
          <w:iCs/>
          <w:sz w:val="20"/>
          <w:szCs w:val="20"/>
          <w:lang w:bidi="fa-IR"/>
        </w:rPr>
      </w:pPr>
      <w:r w:rsidRPr="00B119E3">
        <w:rPr>
          <w:rFonts w:cstheme="minorHAnsi"/>
          <w:b/>
          <w:bCs/>
          <w:i/>
          <w:iCs/>
          <w:sz w:val="20"/>
          <w:szCs w:val="20"/>
          <w:lang w:bidi="fa-IR"/>
        </w:rPr>
        <w:t>1-</w:t>
      </w:r>
      <w:r w:rsidRPr="00B119E3">
        <w:rPr>
          <w:rFonts w:cstheme="minorHAnsi"/>
          <w:b/>
          <w:bCs/>
          <w:sz w:val="20"/>
          <w:szCs w:val="20"/>
          <w:lang w:bidi="fa-IR"/>
        </w:rPr>
        <w:t xml:space="preserve"> </w:t>
      </w:r>
      <w:r w:rsidR="00C409A6" w:rsidRPr="00B119E3">
        <w:rPr>
          <w:rFonts w:cstheme="minorHAnsi"/>
          <w:b/>
          <w:bCs/>
          <w:i/>
          <w:iCs/>
          <w:sz w:val="20"/>
          <w:szCs w:val="20"/>
          <w:lang w:bidi="fa-IR"/>
        </w:rPr>
        <w:t>Alif, L</w:t>
      </w:r>
      <w:r w:rsidR="00FB2087">
        <w:rPr>
          <w:rFonts w:cstheme="minorHAnsi"/>
          <w:b/>
          <w:bCs/>
          <w:i/>
          <w:iCs/>
          <w:sz w:val="20"/>
          <w:szCs w:val="20"/>
          <w:lang w:bidi="fa-IR"/>
        </w:rPr>
        <w:t>â</w:t>
      </w:r>
      <w:r w:rsidR="00C409A6" w:rsidRPr="00B119E3">
        <w:rPr>
          <w:rFonts w:cstheme="minorHAnsi"/>
          <w:b/>
          <w:bCs/>
          <w:i/>
          <w:iCs/>
          <w:sz w:val="20"/>
          <w:szCs w:val="20"/>
          <w:lang w:bidi="fa-IR"/>
        </w:rPr>
        <w:t xml:space="preserve">m, </w:t>
      </w:r>
      <w:proofErr w:type="spellStart"/>
      <w:r w:rsidR="00C409A6" w:rsidRPr="00B119E3">
        <w:rPr>
          <w:rFonts w:cstheme="minorHAnsi"/>
          <w:b/>
          <w:bCs/>
          <w:i/>
          <w:iCs/>
          <w:sz w:val="20"/>
          <w:szCs w:val="20"/>
          <w:lang w:bidi="fa-IR"/>
        </w:rPr>
        <w:t>M</w:t>
      </w:r>
      <w:r w:rsidR="00FB2087">
        <w:rPr>
          <w:rFonts w:cstheme="minorHAnsi"/>
          <w:b/>
          <w:bCs/>
          <w:i/>
          <w:iCs/>
          <w:sz w:val="20"/>
          <w:szCs w:val="20"/>
          <w:lang w:bidi="fa-IR"/>
        </w:rPr>
        <w:t>î</w:t>
      </w:r>
      <w:r w:rsidR="00C409A6" w:rsidRPr="00B119E3">
        <w:rPr>
          <w:rFonts w:cstheme="minorHAnsi"/>
          <w:b/>
          <w:bCs/>
          <w:i/>
          <w:iCs/>
          <w:sz w:val="20"/>
          <w:szCs w:val="20"/>
          <w:lang w:bidi="fa-IR"/>
        </w:rPr>
        <w:t>m</w:t>
      </w:r>
      <w:proofErr w:type="spellEnd"/>
      <w:r w:rsidR="00C409A6" w:rsidRPr="00B119E3">
        <w:rPr>
          <w:rFonts w:cstheme="minorHAnsi"/>
          <w:b/>
          <w:bCs/>
          <w:i/>
          <w:iCs/>
          <w:sz w:val="20"/>
          <w:szCs w:val="20"/>
          <w:lang w:bidi="fa-IR"/>
        </w:rPr>
        <w:t>.</w:t>
      </w:r>
    </w:p>
    <w:p w14:paraId="67DDCA4C" w14:textId="77777777" w:rsidR="00552848" w:rsidRPr="00B119E3" w:rsidRDefault="00552848" w:rsidP="00320BB3">
      <w:pPr>
        <w:jc w:val="both"/>
        <w:rPr>
          <w:rFonts w:cstheme="minorHAnsi"/>
          <w:b/>
          <w:bCs/>
          <w:i/>
          <w:iCs/>
        </w:rPr>
      </w:pPr>
    </w:p>
    <w:p w14:paraId="6FBC3812" w14:textId="35834677" w:rsidR="00C409A6" w:rsidRPr="00B119E3" w:rsidRDefault="00C409A6" w:rsidP="00320BB3">
      <w:pPr>
        <w:tabs>
          <w:tab w:val="left" w:pos="1080"/>
        </w:tabs>
        <w:jc w:val="both"/>
        <w:rPr>
          <w:rFonts w:cstheme="minorHAnsi"/>
          <w:lang w:val="fr-BE" w:bidi="fa-IR"/>
        </w:rPr>
      </w:pPr>
      <w:r w:rsidRPr="00B119E3">
        <w:rPr>
          <w:rFonts w:cstheme="minorHAnsi"/>
          <w:lang w:val="fr-BE" w:bidi="fa-IR"/>
        </w:rPr>
        <w:t>Ce verset est composé de syllabe. En effet, une syllabe est une unité phonétique constituée d'une ou plusieurs lettres de l'alphabet prononcées en une seule émission de voix. En outre, près de 29 sourates du Coran débutent par des syllabes. Ces syllabes font partie des mystères du Coran et les exégètes ont proposé de nombreuses interprétations à leur sujet, dont certaines sont</w:t>
      </w:r>
      <w:r w:rsidR="00552848" w:rsidRPr="00B119E3">
        <w:rPr>
          <w:rFonts w:cstheme="minorHAnsi"/>
          <w:lang w:val="fr-BE" w:bidi="fa-IR"/>
        </w:rPr>
        <w:t xml:space="preserve"> </w:t>
      </w:r>
      <w:r w:rsidRPr="00B119E3">
        <w:rPr>
          <w:rFonts w:cstheme="minorHAnsi"/>
          <w:lang w:val="fr-BE" w:bidi="fa-IR"/>
        </w:rPr>
        <w:t>:</w:t>
      </w:r>
    </w:p>
    <w:p w14:paraId="22C005CC" w14:textId="0635F46A" w:rsidR="00C409A6" w:rsidRPr="00B119E3" w:rsidRDefault="00552848" w:rsidP="00320BB3">
      <w:pPr>
        <w:tabs>
          <w:tab w:val="left" w:pos="1080"/>
        </w:tabs>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Ces syllabes sont le nom de chaque chapitre.</w:t>
      </w:r>
    </w:p>
    <w:p w14:paraId="3BAB354E" w14:textId="6C6EE459" w:rsidR="00C409A6" w:rsidRPr="00B119E3" w:rsidRDefault="00552848" w:rsidP="00320BB3">
      <w:pPr>
        <w:tabs>
          <w:tab w:val="left" w:pos="1080"/>
        </w:tabs>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Ces syllabes sont les noms du Coran.</w:t>
      </w:r>
    </w:p>
    <w:p w14:paraId="3228D524" w14:textId="0F4B2160" w:rsidR="00C409A6" w:rsidRPr="00B119E3" w:rsidRDefault="00552848" w:rsidP="00320BB3">
      <w:pPr>
        <w:tabs>
          <w:tab w:val="left" w:pos="1080"/>
        </w:tabs>
        <w:jc w:val="both"/>
        <w:rPr>
          <w:rFonts w:cstheme="minorHAnsi"/>
          <w:lang w:val="fr-BE" w:bidi="fa-IR"/>
        </w:rPr>
      </w:pPr>
      <w:r w:rsidRPr="00B119E3">
        <w:rPr>
          <w:rFonts w:cstheme="minorHAnsi"/>
          <w:lang w:val="fr-BE" w:bidi="fa-IR"/>
        </w:rPr>
        <w:t xml:space="preserve">c) </w:t>
      </w:r>
      <w:r w:rsidR="00C409A6" w:rsidRPr="00B119E3">
        <w:rPr>
          <w:rFonts w:cstheme="minorHAnsi"/>
          <w:lang w:val="fr-BE" w:bidi="fa-IR"/>
        </w:rPr>
        <w:t>Les syllabes font référence aux noms et attributs de Dieu ou à Son plus grand nom.</w:t>
      </w:r>
    </w:p>
    <w:p w14:paraId="63859DD1" w14:textId="694C2739" w:rsidR="00C409A6" w:rsidRPr="00B119E3" w:rsidRDefault="00552848" w:rsidP="00320BB3">
      <w:pPr>
        <w:tabs>
          <w:tab w:val="left" w:pos="1080"/>
        </w:tabs>
        <w:jc w:val="both"/>
        <w:rPr>
          <w:rFonts w:cstheme="minorHAnsi"/>
          <w:lang w:val="fr-BE" w:bidi="fa-IR"/>
        </w:rPr>
      </w:pPr>
      <w:r w:rsidRPr="00B119E3">
        <w:rPr>
          <w:rFonts w:cstheme="minorHAnsi"/>
          <w:lang w:val="fr-BE" w:bidi="fa-IR"/>
        </w:rPr>
        <w:t xml:space="preserve">d) </w:t>
      </w:r>
      <w:r w:rsidR="00C409A6" w:rsidRPr="00B119E3">
        <w:rPr>
          <w:rFonts w:cstheme="minorHAnsi"/>
          <w:lang w:val="fr-BE" w:bidi="fa-IR"/>
        </w:rPr>
        <w:t>Ce sont des lettres par lesquelles Dieu a juré.</w:t>
      </w:r>
    </w:p>
    <w:p w14:paraId="18044FAB" w14:textId="77F71A33" w:rsidR="00C409A6" w:rsidRPr="00B119E3" w:rsidRDefault="00552848" w:rsidP="00320BB3">
      <w:pPr>
        <w:tabs>
          <w:tab w:val="left" w:pos="1080"/>
        </w:tabs>
        <w:jc w:val="both"/>
        <w:rPr>
          <w:rFonts w:cstheme="minorHAnsi"/>
          <w:lang w:val="fr-BE" w:bidi="fa-IR"/>
        </w:rPr>
      </w:pPr>
      <w:r w:rsidRPr="00B119E3">
        <w:rPr>
          <w:rFonts w:cstheme="minorHAnsi"/>
          <w:lang w:val="fr-BE" w:bidi="fa-IR"/>
        </w:rPr>
        <w:t xml:space="preserve">e) </w:t>
      </w:r>
      <w:r w:rsidR="00C409A6" w:rsidRPr="00B119E3">
        <w:rPr>
          <w:rFonts w:cstheme="minorHAnsi"/>
          <w:lang w:val="fr-BE" w:bidi="fa-IR"/>
        </w:rPr>
        <w:t>Elles font référence aux épreuves, aux bienfaits et à la durée de vie des communautés.</w:t>
      </w:r>
    </w:p>
    <w:p w14:paraId="78710672" w14:textId="62DE8578" w:rsidR="00C409A6" w:rsidRPr="00B119E3" w:rsidRDefault="00552848" w:rsidP="00320BB3">
      <w:pPr>
        <w:tabs>
          <w:tab w:val="left" w:pos="1080"/>
        </w:tabs>
        <w:jc w:val="both"/>
        <w:rPr>
          <w:rFonts w:cstheme="minorHAnsi"/>
          <w:lang w:val="fr-BE" w:bidi="fa-IR"/>
        </w:rPr>
      </w:pPr>
      <w:r w:rsidRPr="00B119E3">
        <w:rPr>
          <w:rFonts w:cstheme="minorHAnsi"/>
          <w:lang w:val="fr-BE" w:bidi="fa-IR"/>
        </w:rPr>
        <w:t xml:space="preserve">f) </w:t>
      </w:r>
      <w:r w:rsidR="00C409A6" w:rsidRPr="00B119E3">
        <w:rPr>
          <w:rFonts w:cstheme="minorHAnsi"/>
          <w:lang w:val="fr-BE" w:bidi="fa-IR"/>
        </w:rPr>
        <w:t>Le sens de ces syllabes est que le Coran, bien qu'il soit miraculeux, est composé de ces lettres ordinaires, mais que personne ne peut produire quelque chose de semblable.</w:t>
      </w:r>
    </w:p>
    <w:p w14:paraId="23112D84" w14:textId="58A338A0" w:rsidR="00C409A6" w:rsidRPr="00B119E3" w:rsidRDefault="00552848" w:rsidP="00320BB3">
      <w:pPr>
        <w:tabs>
          <w:tab w:val="left" w:pos="1080"/>
        </w:tabs>
        <w:jc w:val="both"/>
        <w:rPr>
          <w:rFonts w:cstheme="minorHAnsi"/>
          <w:lang w:val="fr-BE" w:bidi="fa-IR"/>
        </w:rPr>
      </w:pPr>
      <w:r w:rsidRPr="00B119E3">
        <w:rPr>
          <w:rFonts w:cstheme="minorHAnsi"/>
          <w:lang w:val="fr-BE" w:bidi="fa-IR"/>
        </w:rPr>
        <w:t xml:space="preserve">g) </w:t>
      </w:r>
      <w:r w:rsidR="00C409A6" w:rsidRPr="00B119E3">
        <w:rPr>
          <w:rFonts w:cstheme="minorHAnsi"/>
          <w:lang w:val="fr-BE" w:bidi="fa-IR"/>
        </w:rPr>
        <w:t>Ces syllabes étaient prononcées de manière prolongée afin que les mécréants qui faisaient du bruit devant le Prophète (</w:t>
      </w:r>
      <w:r w:rsidRPr="00B119E3">
        <w:rPr>
          <w:rFonts w:cstheme="minorHAnsi"/>
          <w:lang w:val="fr-BE" w:bidi="fa-IR"/>
        </w:rPr>
        <w:t>s</w:t>
      </w:r>
      <w:r w:rsidR="00C409A6" w:rsidRPr="00B119E3">
        <w:rPr>
          <w:rFonts w:cstheme="minorHAnsi"/>
          <w:lang w:val="fr-BE" w:bidi="fa-IR"/>
        </w:rPr>
        <w:t>) et l'empêchaient de parler se taisent.</w:t>
      </w:r>
    </w:p>
    <w:p w14:paraId="650BDC38" w14:textId="1D6B98F9" w:rsidR="00C409A6" w:rsidRPr="00B119E3" w:rsidRDefault="00552848" w:rsidP="00320BB3">
      <w:pPr>
        <w:tabs>
          <w:tab w:val="left" w:pos="1080"/>
        </w:tabs>
        <w:jc w:val="both"/>
        <w:rPr>
          <w:rFonts w:cstheme="minorHAnsi"/>
          <w:lang w:val="fr-BE" w:bidi="fa-IR"/>
        </w:rPr>
      </w:pPr>
      <w:r w:rsidRPr="00B119E3">
        <w:rPr>
          <w:rFonts w:cstheme="minorHAnsi"/>
          <w:lang w:val="fr-BE" w:bidi="fa-IR"/>
        </w:rPr>
        <w:t xml:space="preserve">h) </w:t>
      </w:r>
      <w:r w:rsidR="00C409A6" w:rsidRPr="00B119E3">
        <w:rPr>
          <w:rFonts w:cstheme="minorHAnsi"/>
          <w:lang w:val="fr-BE" w:bidi="fa-IR"/>
        </w:rPr>
        <w:t>Ces syllabes font référence au contenu des sourates ; c'est-à-dire que les sourates qui ont les mêmes syllabes ont un contenu similaire.</w:t>
      </w:r>
    </w:p>
    <w:p w14:paraId="130C4430" w14:textId="56D4F6CD" w:rsidR="00C409A6" w:rsidRPr="00B119E3" w:rsidRDefault="00552848" w:rsidP="00320BB3">
      <w:pPr>
        <w:tabs>
          <w:tab w:val="left" w:pos="1080"/>
        </w:tabs>
        <w:jc w:val="both"/>
        <w:rPr>
          <w:rFonts w:cstheme="minorHAnsi"/>
          <w:lang w:val="fr-BE" w:bidi="fa-IR"/>
        </w:rPr>
      </w:pPr>
      <w:r w:rsidRPr="00B119E3">
        <w:rPr>
          <w:rFonts w:cstheme="minorHAnsi"/>
          <w:lang w:val="fr-BE" w:bidi="fa-IR"/>
        </w:rPr>
        <w:t xml:space="preserve">i) </w:t>
      </w:r>
      <w:r w:rsidR="00C409A6" w:rsidRPr="00B119E3">
        <w:rPr>
          <w:rFonts w:cstheme="minorHAnsi"/>
          <w:lang w:val="fr-BE" w:bidi="fa-IR"/>
        </w:rPr>
        <w:t xml:space="preserve">Ces syllabes étaient un code secret entre Dieu et Son </w:t>
      </w:r>
      <w:r w:rsidR="005B4354">
        <w:rPr>
          <w:rFonts w:cstheme="minorHAnsi"/>
          <w:lang w:val="fr-BE" w:bidi="fa-IR"/>
        </w:rPr>
        <w:t>P</w:t>
      </w:r>
      <w:r w:rsidR="00C409A6" w:rsidRPr="00B119E3">
        <w:rPr>
          <w:rFonts w:cstheme="minorHAnsi"/>
          <w:lang w:val="fr-BE" w:bidi="fa-IR"/>
        </w:rPr>
        <w:t xml:space="preserve">rophète </w:t>
      </w:r>
      <w:r w:rsidR="005B4354">
        <w:rPr>
          <w:rFonts w:cstheme="minorHAnsi"/>
          <w:lang w:val="fr-BE" w:bidi="fa-IR"/>
        </w:rPr>
        <w:t xml:space="preserve">(s) </w:t>
      </w:r>
      <w:r w:rsidR="00C409A6" w:rsidRPr="00B119E3">
        <w:rPr>
          <w:rFonts w:cstheme="minorHAnsi"/>
          <w:lang w:val="fr-BE" w:bidi="fa-IR"/>
        </w:rPr>
        <w:t>que nous ne comprenons pas.</w:t>
      </w:r>
    </w:p>
    <w:p w14:paraId="58A091DE" w14:textId="5F907CA7" w:rsidR="00C409A6" w:rsidRPr="00B119E3" w:rsidRDefault="00552848" w:rsidP="00320BB3">
      <w:pPr>
        <w:tabs>
          <w:tab w:val="left" w:pos="1080"/>
        </w:tabs>
        <w:jc w:val="both"/>
        <w:rPr>
          <w:rFonts w:cstheme="minorHAnsi"/>
          <w:lang w:val="fr-BE" w:bidi="fa-IR"/>
        </w:rPr>
      </w:pPr>
      <w:r w:rsidRPr="00B119E3">
        <w:rPr>
          <w:rFonts w:cstheme="minorHAnsi"/>
          <w:lang w:val="fr-BE" w:bidi="fa-IR"/>
        </w:rPr>
        <w:t>j)</w:t>
      </w:r>
      <w:r w:rsidR="00360780">
        <w:rPr>
          <w:rFonts w:cstheme="minorHAnsi"/>
          <w:lang w:val="fr-BE" w:bidi="fa-IR"/>
        </w:rPr>
        <w:t> </w:t>
      </w:r>
      <w:r w:rsidR="00C409A6" w:rsidRPr="00B119E3">
        <w:rPr>
          <w:rFonts w:cstheme="minorHAnsi"/>
          <w:lang w:val="fr-BE" w:bidi="fa-IR"/>
        </w:rPr>
        <w:t>Ces syllabes font partie des versets ambigus du Coran dont seul Dieu connaît le sens et l'interprétation finale.</w:t>
      </w:r>
    </w:p>
    <w:p w14:paraId="2308E6D7" w14:textId="1430D24B" w:rsidR="00C409A6" w:rsidRPr="00B119E3" w:rsidRDefault="00552848" w:rsidP="00320BB3">
      <w:pPr>
        <w:tabs>
          <w:tab w:val="left" w:pos="1080"/>
        </w:tabs>
        <w:jc w:val="both"/>
        <w:rPr>
          <w:rFonts w:cstheme="minorHAnsi"/>
          <w:lang w:val="fr-BE" w:bidi="fa-IR"/>
        </w:rPr>
      </w:pPr>
      <w:r w:rsidRPr="00B119E3">
        <w:rPr>
          <w:rFonts w:cstheme="minorHAnsi"/>
          <w:lang w:val="fr-BE" w:bidi="fa-IR"/>
        </w:rPr>
        <w:t xml:space="preserve">k) </w:t>
      </w:r>
      <w:r w:rsidR="00C409A6" w:rsidRPr="00B119E3">
        <w:rPr>
          <w:rFonts w:cstheme="minorHAnsi"/>
          <w:lang w:val="fr-BE" w:bidi="fa-IR"/>
        </w:rPr>
        <w:t>Ces syllabes, sur la base de calculs mathématiques, sont liées au contenu de la sourate et leur rôle est plus important dans les sourates où elles apparaissent.</w:t>
      </w:r>
    </w:p>
    <w:p w14:paraId="278C7CE1" w14:textId="0339BBC2" w:rsidR="00C409A6" w:rsidRPr="00B119E3" w:rsidRDefault="00C409A6" w:rsidP="00320BB3">
      <w:pPr>
        <w:tabs>
          <w:tab w:val="left" w:pos="1080"/>
        </w:tabs>
        <w:jc w:val="both"/>
        <w:rPr>
          <w:rFonts w:cstheme="minorHAnsi"/>
          <w:lang w:val="fr-BE" w:bidi="fa-IR"/>
        </w:rPr>
      </w:pPr>
      <w:r w:rsidRPr="00B119E3">
        <w:rPr>
          <w:rFonts w:cstheme="minorHAnsi"/>
          <w:lang w:val="fr-BE" w:bidi="fa-IR"/>
        </w:rPr>
        <w:lastRenderedPageBreak/>
        <w:t xml:space="preserve">Certaines de ces interprétations sont cohérentes avec les </w:t>
      </w:r>
      <w:r w:rsidR="00552848" w:rsidRPr="00B119E3">
        <w:rPr>
          <w:rFonts w:cstheme="minorHAnsi"/>
          <w:lang w:val="fr-BE" w:bidi="fa-IR"/>
        </w:rPr>
        <w:t>récit</w:t>
      </w:r>
      <w:r w:rsidRPr="00B119E3">
        <w:rPr>
          <w:rFonts w:cstheme="minorHAnsi"/>
          <w:lang w:val="fr-BE" w:bidi="fa-IR"/>
        </w:rPr>
        <w:t xml:space="preserve">s rapportés des </w:t>
      </w:r>
      <w:r w:rsidR="00552848" w:rsidRPr="00B119E3">
        <w:rPr>
          <w:rFonts w:cstheme="minorHAnsi"/>
          <w:lang w:val="fr-BE" w:bidi="fa-IR"/>
        </w:rPr>
        <w:t>I</w:t>
      </w:r>
      <w:r w:rsidRPr="00B119E3">
        <w:rPr>
          <w:rFonts w:cstheme="minorHAnsi"/>
          <w:lang w:val="fr-BE" w:bidi="fa-IR"/>
        </w:rPr>
        <w:t>mams de la Famille du Prophète (</w:t>
      </w:r>
      <w:r w:rsidR="00552848" w:rsidRPr="00B119E3">
        <w:rPr>
          <w:rFonts w:cstheme="minorHAnsi"/>
          <w:lang w:val="fr-BE" w:bidi="fa-IR"/>
        </w:rPr>
        <w:t>s</w:t>
      </w:r>
      <w:r w:rsidRPr="00B119E3">
        <w:rPr>
          <w:rFonts w:cstheme="minorHAnsi"/>
          <w:lang w:val="fr-BE" w:bidi="fa-IR"/>
        </w:rPr>
        <w:t>)</w:t>
      </w:r>
      <w:r w:rsidR="00552848" w:rsidRPr="00B119E3">
        <w:rPr>
          <w:rStyle w:val="Appelnotedebasdep"/>
          <w:rFonts w:cstheme="minorHAnsi"/>
          <w:lang w:val="fr-BE" w:bidi="fa-IR"/>
        </w:rPr>
        <w:footnoteReference w:id="6"/>
      </w:r>
      <w:r w:rsidRPr="00B119E3">
        <w:rPr>
          <w:rFonts w:cstheme="minorHAnsi"/>
          <w:lang w:val="fr-BE" w:bidi="fa-IR"/>
        </w:rPr>
        <w:t>, mais il est intéressant de noter qu'immédiatement et systématiquement après la mention de ces syllabes dans chaque sourate du Coran, la grandeur du Coran est mentionnée, ce qui semble indiquer un lien entre les deux. Quoi qu'il en soit, il n'y a pas de problème à ce que le sens des lettres détachées combine plusieurs des possibilités ci-dessus, mais la plupart de ces points de vue manquent de preuves solides et certains peuvent être fusionnés avec d'autres.</w:t>
      </w:r>
      <w:r w:rsidR="00E31B93" w:rsidRPr="00B119E3">
        <w:rPr>
          <w:rStyle w:val="Appelnotedebasdep"/>
          <w:rFonts w:cstheme="minorHAnsi"/>
          <w:lang w:val="fr-BE" w:bidi="fa-IR"/>
        </w:rPr>
        <w:footnoteReference w:id="7"/>
      </w:r>
    </w:p>
    <w:p w14:paraId="784E5545" w14:textId="586699E9" w:rsidR="00C409A6" w:rsidRDefault="00C409A6" w:rsidP="00320BB3">
      <w:pPr>
        <w:jc w:val="both"/>
        <w:rPr>
          <w:rFonts w:cstheme="minorHAnsi"/>
          <w:lang w:bidi="fa-IR"/>
        </w:rPr>
      </w:pPr>
    </w:p>
    <w:p w14:paraId="06C22168" w14:textId="77777777" w:rsidR="00AF631C" w:rsidRDefault="00AF631C" w:rsidP="00320BB3">
      <w:pPr>
        <w:jc w:val="both"/>
        <w:rPr>
          <w:rFonts w:cstheme="minorHAnsi"/>
          <w:lang w:bidi="fa-IR"/>
        </w:rPr>
      </w:pPr>
    </w:p>
    <w:p w14:paraId="6982E68C" w14:textId="77777777" w:rsidR="00AF631C" w:rsidRDefault="00AF631C" w:rsidP="00320BB3">
      <w:pPr>
        <w:jc w:val="both"/>
        <w:rPr>
          <w:rFonts w:cstheme="minorHAnsi"/>
          <w:lang w:bidi="fa-IR"/>
        </w:rPr>
      </w:pPr>
    </w:p>
    <w:p w14:paraId="1632A884" w14:textId="3A71DBAA" w:rsidR="00AF631C" w:rsidRDefault="00AF631C" w:rsidP="00AF631C">
      <w:pPr>
        <w:jc w:val="right"/>
        <w:rPr>
          <w:rFonts w:cstheme="minorHAnsi"/>
          <w:lang w:bidi="fa-IR"/>
        </w:rPr>
      </w:pPr>
      <w:r w:rsidRPr="0090010B">
        <w:rPr>
          <w:rFonts w:cs="KFGQPC Uthmanic Script HAFS"/>
          <w:color w:val="000000"/>
          <w:sz w:val="36"/>
          <w:szCs w:val="36"/>
          <w:shd w:val="clear" w:color="auto" w:fill="FFFFFF"/>
          <w:rtl/>
        </w:rPr>
        <w:t xml:space="preserve">ذَٰلِكَ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رَيۡبَۛ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فِيهِۛ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هُدٗى</w:t>
      </w:r>
      <w:proofErr w:type="spellEnd"/>
      <w:r w:rsidRPr="0090010B">
        <w:rPr>
          <w:rFonts w:cs="KFGQPC Uthmanic Script HAFS"/>
          <w:color w:val="000000"/>
          <w:sz w:val="36"/>
          <w:szCs w:val="36"/>
          <w:shd w:val="clear" w:color="auto" w:fill="FFFFFF"/>
          <w:rtl/>
        </w:rPr>
        <w:t xml:space="preserve"> لِّلۡمُتَّقِينَ٢</w:t>
      </w:r>
    </w:p>
    <w:p w14:paraId="7E934AAA" w14:textId="77777777" w:rsidR="00AF631C" w:rsidRPr="00B119E3" w:rsidRDefault="00AF631C" w:rsidP="00320BB3">
      <w:pPr>
        <w:jc w:val="both"/>
        <w:rPr>
          <w:rFonts w:cstheme="minorHAnsi"/>
          <w:lang w:bidi="fa-IR"/>
        </w:rPr>
      </w:pPr>
    </w:p>
    <w:p w14:paraId="127DF626"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2- C’est le Livre au sujet duquel il n’y a aucun doute, c’est un guide pour les pieux,</w:t>
      </w:r>
    </w:p>
    <w:p w14:paraId="134B187E" w14:textId="77777777" w:rsidR="00E377B0" w:rsidRPr="00B119E3" w:rsidRDefault="00E377B0" w:rsidP="00320BB3">
      <w:pPr>
        <w:jc w:val="both"/>
        <w:rPr>
          <w:rFonts w:cstheme="minorHAnsi"/>
          <w:i/>
          <w:iCs/>
          <w:lang w:bidi="fa-IR"/>
        </w:rPr>
      </w:pPr>
    </w:p>
    <w:p w14:paraId="4022CED7" w14:textId="757897A4" w:rsidR="00C409A6" w:rsidRPr="00B119E3" w:rsidRDefault="00E377B0" w:rsidP="00320BB3">
      <w:pPr>
        <w:tabs>
          <w:tab w:val="left" w:pos="1080"/>
        </w:tabs>
        <w:jc w:val="both"/>
        <w:rPr>
          <w:rFonts w:cstheme="minorHAnsi"/>
          <w:lang w:val="fr-BE" w:bidi="fa-IR"/>
        </w:rPr>
      </w:pPr>
      <w:r w:rsidRPr="00B119E3">
        <w:rPr>
          <w:rFonts w:cstheme="minorHAnsi"/>
          <w:lang w:bidi="fa-IR"/>
        </w:rPr>
        <w:t>1-</w:t>
      </w:r>
      <w:r w:rsidR="00FE3FBE">
        <w:rPr>
          <w:rFonts w:cstheme="minorHAnsi"/>
          <w:lang w:bidi="fa-IR"/>
        </w:rPr>
        <w:t> </w:t>
      </w:r>
      <w:r w:rsidR="00C409A6" w:rsidRPr="00B119E3">
        <w:rPr>
          <w:rFonts w:cstheme="minorHAnsi"/>
          <w:lang w:bidi="fa-IR"/>
        </w:rPr>
        <w:t>Le terme arabe</w:t>
      </w:r>
      <w:r w:rsidRPr="00B119E3">
        <w:rPr>
          <w:rFonts w:cstheme="minorHAnsi"/>
          <w:lang w:bidi="fa-IR"/>
        </w:rPr>
        <w:t xml:space="preserve"> « </w:t>
      </w:r>
      <w:proofErr w:type="spellStart"/>
      <w:r w:rsidR="00C409A6" w:rsidRPr="00B119E3">
        <w:rPr>
          <w:rFonts w:cstheme="minorHAnsi"/>
          <w:b/>
          <w:bCs/>
          <w:lang w:val="fr-BE" w:bidi="fa-IR"/>
        </w:rPr>
        <w:t>Dh</w:t>
      </w:r>
      <w:r w:rsidRPr="00B119E3">
        <w:rPr>
          <w:rFonts w:cstheme="minorHAnsi"/>
          <w:b/>
          <w:bCs/>
          <w:lang w:val="fr-BE" w:bidi="fa-IR"/>
        </w:rPr>
        <w:t>a</w:t>
      </w:r>
      <w:r w:rsidR="00C409A6" w:rsidRPr="00B119E3">
        <w:rPr>
          <w:rFonts w:cstheme="minorHAnsi"/>
          <w:b/>
          <w:bCs/>
          <w:lang w:val="fr-BE" w:bidi="fa-IR"/>
        </w:rPr>
        <w:t>alika</w:t>
      </w:r>
      <w:proofErr w:type="spellEnd"/>
      <w:r w:rsidRPr="00B119E3">
        <w:rPr>
          <w:rFonts w:cstheme="minorHAnsi"/>
          <w:lang w:val="fr-BE" w:bidi="fa-IR"/>
        </w:rPr>
        <w:t> »</w:t>
      </w:r>
      <w:r w:rsidR="00C409A6" w:rsidRPr="00B119E3">
        <w:rPr>
          <w:rFonts w:cstheme="minorHAnsi"/>
          <w:lang w:val="fr-BE" w:bidi="fa-IR"/>
        </w:rPr>
        <w:t xml:space="preserve"> est utilisé dans la littérature arabe pour désigner quelq</w:t>
      </w:r>
      <w:r w:rsidR="00601728" w:rsidRPr="00B119E3">
        <w:rPr>
          <w:rFonts w:cstheme="minorHAnsi"/>
          <w:lang w:val="fr-BE" w:bidi="fa-IR"/>
        </w:rPr>
        <w:t>ue chose d'éloigné et signifie « celui-là »</w:t>
      </w:r>
      <w:r w:rsidR="00C409A6" w:rsidRPr="00B119E3">
        <w:rPr>
          <w:rFonts w:cstheme="minorHAnsi"/>
          <w:lang w:val="fr-BE" w:bidi="fa-IR"/>
        </w:rPr>
        <w:t xml:space="preserve">, alors que le Coran est proche. Cela montre la grandeur du Coran, comme s'il était placé à un endroit très éloigné, au plus haut des cieux. </w:t>
      </w:r>
    </w:p>
    <w:p w14:paraId="1265EADF" w14:textId="796D09D1" w:rsidR="00C409A6" w:rsidRPr="00B119E3" w:rsidRDefault="00E377B0" w:rsidP="00320BB3">
      <w:pPr>
        <w:tabs>
          <w:tab w:val="left" w:pos="1080"/>
        </w:tabs>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Le terme </w:t>
      </w:r>
      <w:r w:rsidRPr="00B119E3">
        <w:rPr>
          <w:rFonts w:cstheme="minorHAnsi"/>
          <w:lang w:val="fr-BE" w:bidi="fa-IR"/>
        </w:rPr>
        <w:t>« </w:t>
      </w:r>
      <w:proofErr w:type="spellStart"/>
      <w:r w:rsidR="00C409A6" w:rsidRPr="00B119E3">
        <w:rPr>
          <w:rFonts w:cstheme="minorHAnsi"/>
          <w:b/>
          <w:bCs/>
          <w:lang w:val="fr-BE" w:bidi="fa-IR"/>
        </w:rPr>
        <w:t>Kit</w:t>
      </w:r>
      <w:r w:rsidRPr="00B119E3">
        <w:rPr>
          <w:rFonts w:cstheme="minorHAnsi"/>
          <w:b/>
          <w:bCs/>
          <w:lang w:val="fr-BE" w:bidi="fa-IR"/>
        </w:rPr>
        <w:t>a</w:t>
      </w:r>
      <w:r w:rsidR="00C409A6" w:rsidRPr="00B119E3">
        <w:rPr>
          <w:rFonts w:cstheme="minorHAnsi"/>
          <w:b/>
          <w:bCs/>
          <w:lang w:val="fr-BE" w:bidi="fa-IR"/>
        </w:rPr>
        <w:t>ab</w:t>
      </w:r>
      <w:proofErr w:type="spellEnd"/>
      <w:r w:rsidRPr="00B119E3">
        <w:rPr>
          <w:rFonts w:cstheme="minorHAnsi"/>
          <w:lang w:val="fr-BE" w:bidi="fa-IR"/>
        </w:rPr>
        <w:t> »</w:t>
      </w:r>
      <w:r w:rsidR="00601728" w:rsidRPr="00B119E3">
        <w:rPr>
          <w:rFonts w:cstheme="minorHAnsi"/>
          <w:lang w:val="fr-BE" w:bidi="fa-IR"/>
        </w:rPr>
        <w:t xml:space="preserve"> signifie « écrit »</w:t>
      </w:r>
      <w:r w:rsidR="00C409A6" w:rsidRPr="00B119E3">
        <w:rPr>
          <w:rFonts w:cstheme="minorHAnsi"/>
          <w:lang w:val="fr-BE" w:bidi="fa-IR"/>
        </w:rPr>
        <w:t xml:space="preserve"> et désigne dans ce verset le Noble Coran qui a été écrit sur la tablette préservée de la science divine, ou fait référence à une partie descendue et écrite ou prête à être écrite.</w:t>
      </w:r>
    </w:p>
    <w:p w14:paraId="6AF01B8A" w14:textId="7FC28F4F" w:rsidR="00C409A6" w:rsidRPr="00B119E3" w:rsidRDefault="00E377B0" w:rsidP="00320BB3">
      <w:pPr>
        <w:tabs>
          <w:tab w:val="left" w:pos="1080"/>
        </w:tabs>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La </w:t>
      </w:r>
      <w:r w:rsidRPr="00B119E3">
        <w:rPr>
          <w:rFonts w:cstheme="minorHAnsi"/>
          <w:lang w:val="fr-BE" w:bidi="fa-IR"/>
        </w:rPr>
        <w:t>« </w:t>
      </w:r>
      <w:r w:rsidR="00C409A6" w:rsidRPr="00B119E3">
        <w:rPr>
          <w:rFonts w:cstheme="minorHAnsi"/>
          <w:b/>
          <w:bCs/>
          <w:lang w:val="fr-BE" w:bidi="fa-IR"/>
        </w:rPr>
        <w:t>guidance</w:t>
      </w:r>
      <w:r w:rsidRPr="00B119E3">
        <w:rPr>
          <w:rFonts w:cstheme="minorHAnsi"/>
          <w:lang w:val="fr-BE" w:bidi="fa-IR"/>
        </w:rPr>
        <w:t> »</w:t>
      </w:r>
      <w:r w:rsidR="00C409A6" w:rsidRPr="00B119E3">
        <w:rPr>
          <w:rFonts w:cstheme="minorHAnsi"/>
          <w:lang w:val="fr-BE" w:bidi="fa-IR"/>
        </w:rPr>
        <w:t xml:space="preserve"> possède des degrés et des étapes, dont certains sont pour tous les gens et d'autres sont spécifiques aux croyants, aux vertueux et aux pieux.</w:t>
      </w:r>
      <w:r w:rsidRPr="00B119E3">
        <w:rPr>
          <w:rStyle w:val="Appelnotedebasdep"/>
          <w:rFonts w:cstheme="minorHAnsi"/>
          <w:lang w:val="fr-BE" w:bidi="fa-IR"/>
        </w:rPr>
        <w:footnoteReference w:id="8"/>
      </w:r>
      <w:r w:rsidR="00C409A6" w:rsidRPr="00B119E3">
        <w:rPr>
          <w:rFonts w:cstheme="minorHAnsi"/>
          <w:lang w:val="fr-BE" w:bidi="fa-IR"/>
        </w:rPr>
        <w:t xml:space="preserve"> C'est-à-dire que pour bénéficier de certains niveaux du contenu sublime du Coran, une préparation intérieure est nécessaire. Les gens arrogants, égocentriques, fanatiques ou obstinés ne peuvent pas profiter de toutes les étapes de la guidance du Coran, tout comme une terre saline stérile ne peut pas bénéficier de la pluie douce pour faire fleurir des tulipes.</w:t>
      </w:r>
    </w:p>
    <w:p w14:paraId="4F99D8A9" w14:textId="0EAD99E8" w:rsidR="00C409A6" w:rsidRDefault="00E377B0" w:rsidP="00320BB3">
      <w:pPr>
        <w:tabs>
          <w:tab w:val="left" w:pos="1080"/>
        </w:tabs>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 xml:space="preserve">Le terme </w:t>
      </w:r>
      <w:r w:rsidRPr="00B119E3">
        <w:rPr>
          <w:rFonts w:cstheme="minorHAnsi"/>
          <w:lang w:val="fr-BE" w:bidi="fa-IR"/>
        </w:rPr>
        <w:t>« </w:t>
      </w:r>
      <w:r w:rsidR="00C409A6" w:rsidRPr="00B119E3">
        <w:rPr>
          <w:rFonts w:cstheme="minorHAnsi"/>
          <w:b/>
          <w:bCs/>
          <w:lang w:val="fr-BE" w:bidi="fa-IR"/>
        </w:rPr>
        <w:t>piété</w:t>
      </w:r>
      <w:r w:rsidRPr="00B119E3">
        <w:rPr>
          <w:rFonts w:cstheme="minorHAnsi"/>
          <w:lang w:val="fr-BE" w:bidi="fa-IR"/>
        </w:rPr>
        <w:t> »</w:t>
      </w:r>
      <w:r w:rsidR="00C409A6" w:rsidRPr="00B119E3">
        <w:rPr>
          <w:rFonts w:cstheme="minorHAnsi"/>
          <w:lang w:val="fr-BE" w:bidi="fa-IR"/>
        </w:rPr>
        <w:t xml:space="preserve"> signifie à l'origine se protéger des dommages physiques et spirituels, et a donc le sens</w:t>
      </w:r>
      <w:r w:rsidR="00601728" w:rsidRPr="00B119E3">
        <w:rPr>
          <w:rFonts w:cstheme="minorHAnsi"/>
          <w:lang w:val="fr-BE" w:bidi="fa-IR"/>
        </w:rPr>
        <w:t xml:space="preserve"> de retenue et de droiture. Le « pieux »</w:t>
      </w:r>
      <w:r w:rsidR="00C409A6" w:rsidRPr="00B119E3">
        <w:rPr>
          <w:rFonts w:cstheme="minorHAnsi"/>
          <w:lang w:val="fr-BE" w:bidi="fa-IR"/>
        </w:rPr>
        <w:t xml:space="preserve"> est celui qui fait attention à ne pas tomber dans le péché et les actions nocives, tout en restant dans la communauté, sans s'exposer au châtiment divin. La piété est une force de contrôle intérieure qui, comme un puissant frein, préserve l'être humain de l'impétuosité de la pas</w:t>
      </w:r>
      <w:r w:rsidR="00601728" w:rsidRPr="00B119E3">
        <w:rPr>
          <w:rFonts w:cstheme="minorHAnsi"/>
          <w:lang w:val="fr-BE" w:bidi="fa-IR"/>
        </w:rPr>
        <w:t>sion et des déviations. Et les « pieux »</w:t>
      </w:r>
      <w:r w:rsidR="00C409A6" w:rsidRPr="00B119E3">
        <w:rPr>
          <w:rFonts w:cstheme="minorHAnsi"/>
          <w:lang w:val="fr-BE" w:bidi="fa-IR"/>
        </w:rPr>
        <w:t xml:space="preserve"> dont il est question ici sont ceux qui sont restés sur la pure nature originelle. Si quelqu'un est ainsi, ce livre le guidera jusqu'à sa destination souhaitée.</w:t>
      </w:r>
      <w:r w:rsidRPr="00B119E3">
        <w:rPr>
          <w:rStyle w:val="Appelnotedebasdep"/>
          <w:rFonts w:cstheme="minorHAnsi"/>
          <w:lang w:val="fr-BE" w:bidi="fa-IR"/>
        </w:rPr>
        <w:footnoteReference w:id="9"/>
      </w:r>
    </w:p>
    <w:p w14:paraId="7765450E" w14:textId="77777777" w:rsidR="00FE3FBE" w:rsidRPr="00B119E3" w:rsidRDefault="00FE3FBE" w:rsidP="00320BB3">
      <w:pPr>
        <w:tabs>
          <w:tab w:val="left" w:pos="1080"/>
        </w:tabs>
        <w:jc w:val="both"/>
        <w:rPr>
          <w:rFonts w:cstheme="minorHAnsi"/>
          <w:lang w:val="fr-BE" w:bidi="fa-IR"/>
        </w:rPr>
      </w:pPr>
    </w:p>
    <w:p w14:paraId="71074AB8" w14:textId="77777777" w:rsidR="00E16484" w:rsidRPr="00B119E3" w:rsidRDefault="00E16484" w:rsidP="00320BB3">
      <w:pPr>
        <w:tabs>
          <w:tab w:val="left" w:pos="1080"/>
        </w:tabs>
        <w:jc w:val="both"/>
        <w:rPr>
          <w:rFonts w:cstheme="minorHAnsi"/>
          <w:lang w:val="fr-BE" w:bidi="fa-IR"/>
        </w:rPr>
      </w:pPr>
    </w:p>
    <w:p w14:paraId="0484CBC3" w14:textId="19D6013E" w:rsidR="0078755E" w:rsidRPr="00B119E3" w:rsidRDefault="00AF631C" w:rsidP="00AF631C">
      <w:pPr>
        <w:tabs>
          <w:tab w:val="left" w:pos="1080"/>
        </w:tabs>
        <w:jc w:val="right"/>
        <w:rPr>
          <w:rFonts w:cstheme="minorHAnsi"/>
          <w:lang w:val="fr-BE" w:bidi="fa-IR"/>
        </w:rPr>
      </w:pPr>
      <w:proofErr w:type="spellStart"/>
      <w:r w:rsidRPr="0090010B">
        <w:rPr>
          <w:rFonts w:cs="KFGQPC Uthmanic Script HAFS" w:hint="cs"/>
          <w:color w:val="000000"/>
          <w:sz w:val="36"/>
          <w:szCs w:val="36"/>
          <w:shd w:val="clear" w:color="auto" w:fill="FFFFFF"/>
          <w:rtl/>
        </w:rPr>
        <w:lastRenderedPageBreak/>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يُؤۡمِنُونَ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لۡغَيۡبِ</w:t>
      </w:r>
      <w:proofErr w:type="spellEnd"/>
      <w:r w:rsidRPr="0090010B">
        <w:rPr>
          <w:rFonts w:cs="KFGQPC Uthmanic Script HAFS"/>
          <w:color w:val="000000"/>
          <w:sz w:val="36"/>
          <w:szCs w:val="36"/>
          <w:shd w:val="clear" w:color="auto" w:fill="FFFFFF"/>
          <w:rtl/>
        </w:rPr>
        <w:t xml:space="preserve"> وَيُقِيمُونَ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لصَّلَوٰةَ</w:t>
      </w:r>
      <w:proofErr w:type="spellEnd"/>
      <w:r w:rsidRPr="0090010B">
        <w:rPr>
          <w:rFonts w:cs="KFGQPC Uthmanic Script HAFS"/>
          <w:color w:val="000000"/>
          <w:sz w:val="36"/>
          <w:szCs w:val="36"/>
          <w:shd w:val="clear" w:color="auto" w:fill="FFFFFF"/>
          <w:rtl/>
        </w:rPr>
        <w:t xml:space="preserve"> وَمِمَّا </w:t>
      </w:r>
      <w:proofErr w:type="spellStart"/>
      <w:r w:rsidRPr="0090010B">
        <w:rPr>
          <w:rFonts w:cs="KFGQPC Uthmanic Script HAFS"/>
          <w:color w:val="000000"/>
          <w:sz w:val="36"/>
          <w:szCs w:val="36"/>
          <w:shd w:val="clear" w:color="auto" w:fill="FFFFFF"/>
          <w:rtl/>
        </w:rPr>
        <w:t>رَزَقۡنَٰهُمۡ</w:t>
      </w:r>
      <w:proofErr w:type="spellEnd"/>
      <w:r w:rsidRPr="0090010B">
        <w:rPr>
          <w:rFonts w:cs="KFGQPC Uthmanic Script HAFS"/>
          <w:color w:val="000000"/>
          <w:sz w:val="36"/>
          <w:szCs w:val="36"/>
          <w:shd w:val="clear" w:color="auto" w:fill="FFFFFF"/>
          <w:rtl/>
        </w:rPr>
        <w:t xml:space="preserve"> يُنفِقُونَ٣</w:t>
      </w:r>
    </w:p>
    <w:p w14:paraId="3C981E72" w14:textId="77777777" w:rsidR="0078755E" w:rsidRPr="00B119E3" w:rsidRDefault="0078755E" w:rsidP="00320BB3">
      <w:pPr>
        <w:tabs>
          <w:tab w:val="left" w:pos="1080"/>
        </w:tabs>
        <w:jc w:val="both"/>
        <w:rPr>
          <w:rFonts w:cstheme="minorHAnsi"/>
          <w:lang w:val="fr-BE" w:bidi="fa-IR"/>
        </w:rPr>
      </w:pPr>
    </w:p>
    <w:p w14:paraId="3FD06CD2"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3- qui croient à l’invisible et accomplissent comme il faut la Salât et dépensent [dans l’obéissance à Allah], de ce que Nous leur avons attribué,</w:t>
      </w:r>
    </w:p>
    <w:p w14:paraId="366968A5" w14:textId="77777777" w:rsidR="00C305E2" w:rsidRPr="00B119E3" w:rsidRDefault="00C305E2" w:rsidP="00320BB3">
      <w:pPr>
        <w:jc w:val="both"/>
        <w:rPr>
          <w:rFonts w:cstheme="minorHAnsi"/>
          <w:lang w:val="fr-BE" w:bidi="fa-IR"/>
        </w:rPr>
      </w:pPr>
    </w:p>
    <w:p w14:paraId="79433A41" w14:textId="78192210" w:rsidR="00C409A6" w:rsidRPr="00B119E3" w:rsidRDefault="00C305E2" w:rsidP="00320BB3">
      <w:pPr>
        <w:jc w:val="both"/>
        <w:rPr>
          <w:rFonts w:cstheme="minorHAnsi"/>
          <w:b/>
          <w:bCs/>
          <w:i/>
          <w:iCs/>
          <w:lang w:val="fr-CD"/>
        </w:rPr>
      </w:pPr>
      <w:r w:rsidRPr="00B119E3">
        <w:rPr>
          <w:rFonts w:cstheme="minorHAnsi"/>
          <w:lang w:val="fr-BE" w:bidi="fa-IR"/>
        </w:rPr>
        <w:t xml:space="preserve">1- </w:t>
      </w:r>
      <w:r w:rsidR="00C409A6" w:rsidRPr="00B119E3">
        <w:rPr>
          <w:rFonts w:cstheme="minorHAnsi"/>
          <w:lang w:val="fr-BE" w:bidi="fa-IR"/>
        </w:rPr>
        <w:t xml:space="preserve">Au début de la sourate </w:t>
      </w:r>
      <w:r w:rsidRPr="00B119E3">
        <w:rPr>
          <w:rFonts w:cstheme="minorHAnsi"/>
          <w:lang w:val="fr-RE"/>
        </w:rPr>
        <w:t>al-</w:t>
      </w:r>
      <w:proofErr w:type="spellStart"/>
      <w:r w:rsidRPr="00B119E3">
        <w:rPr>
          <w:rFonts w:cstheme="minorHAnsi"/>
          <w:lang w:val="fr-RE"/>
        </w:rPr>
        <w:t>Baqarah</w:t>
      </w:r>
      <w:proofErr w:type="spellEnd"/>
      <w:r w:rsidR="00C409A6" w:rsidRPr="00B119E3">
        <w:rPr>
          <w:rFonts w:cstheme="minorHAnsi"/>
          <w:lang w:val="fr-BE" w:bidi="fa-IR"/>
        </w:rPr>
        <w:t>, le Noble Coran divise les gens en trois groupes</w:t>
      </w:r>
      <w:r w:rsidRPr="00B119E3">
        <w:rPr>
          <w:rFonts w:cstheme="minorHAnsi"/>
          <w:lang w:val="fr-BE" w:bidi="fa-IR"/>
        </w:rPr>
        <w:t xml:space="preserve"> </w:t>
      </w:r>
      <w:r w:rsidR="00C409A6" w:rsidRPr="00B119E3">
        <w:rPr>
          <w:rFonts w:cstheme="minorHAnsi"/>
          <w:lang w:val="fr-BE" w:bidi="fa-IR"/>
        </w:rPr>
        <w:t>:</w:t>
      </w:r>
    </w:p>
    <w:p w14:paraId="231ED5BD" w14:textId="66D547A7" w:rsidR="00C409A6" w:rsidRPr="00B119E3" w:rsidRDefault="00C305E2" w:rsidP="00320BB3">
      <w:pPr>
        <w:tabs>
          <w:tab w:val="left" w:pos="1080"/>
        </w:tabs>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Aux versets 3 à 5, il énonce les caractéristiques des vertueux.</w:t>
      </w:r>
    </w:p>
    <w:p w14:paraId="70FA6C87" w14:textId="03452687" w:rsidR="00C409A6" w:rsidRPr="00B119E3" w:rsidRDefault="00C305E2" w:rsidP="00320BB3">
      <w:pPr>
        <w:tabs>
          <w:tab w:val="left" w:pos="1080"/>
        </w:tabs>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Aux versets 6 et 7, il décrit l'état des mécréants.</w:t>
      </w:r>
    </w:p>
    <w:p w14:paraId="5F523C0C" w14:textId="77777777" w:rsidR="00C305E2" w:rsidRPr="00B119E3" w:rsidRDefault="00C305E2" w:rsidP="00320BB3">
      <w:pPr>
        <w:tabs>
          <w:tab w:val="left" w:pos="1080"/>
        </w:tabs>
        <w:jc w:val="both"/>
        <w:rPr>
          <w:rFonts w:cstheme="minorHAnsi"/>
          <w:lang w:val="fr-BE" w:bidi="fa-IR"/>
        </w:rPr>
      </w:pPr>
      <w:r w:rsidRPr="00B119E3">
        <w:rPr>
          <w:rFonts w:cstheme="minorHAnsi"/>
          <w:lang w:val="fr-BE" w:bidi="fa-IR"/>
        </w:rPr>
        <w:t xml:space="preserve">c) </w:t>
      </w:r>
      <w:r w:rsidR="00C409A6" w:rsidRPr="00B119E3">
        <w:rPr>
          <w:rFonts w:cstheme="minorHAnsi"/>
          <w:lang w:val="fr-BE" w:bidi="fa-IR"/>
        </w:rPr>
        <w:t>Et aux versets 8 à 20, il décrit l'état des hypocrites fourbes.</w:t>
      </w:r>
    </w:p>
    <w:p w14:paraId="0E7F26A3" w14:textId="6C7BAABE" w:rsidR="00C409A6" w:rsidRPr="00B119E3" w:rsidRDefault="00C409A6" w:rsidP="00320BB3">
      <w:pPr>
        <w:tabs>
          <w:tab w:val="left" w:pos="1080"/>
        </w:tabs>
        <w:jc w:val="both"/>
        <w:rPr>
          <w:rFonts w:cstheme="minorHAnsi"/>
          <w:lang w:val="fr-BE" w:bidi="fa-IR"/>
        </w:rPr>
      </w:pPr>
      <w:r w:rsidRPr="00B119E3">
        <w:rPr>
          <w:rFonts w:cstheme="minorHAnsi"/>
          <w:lang w:val="fr-BE" w:bidi="fa-IR"/>
        </w:rPr>
        <w:t>Ces versets constituent une sorte de sociologie, c'est-à-dire qu'ils présentent les courants de pensée et politiques sur la scène sociale comme des groupes avec leurs caractéristiques.</w:t>
      </w:r>
    </w:p>
    <w:p w14:paraId="3EF9E5A0" w14:textId="7D305201" w:rsidR="00C409A6" w:rsidRPr="00B119E3" w:rsidRDefault="00C305E2" w:rsidP="00320BB3">
      <w:pPr>
        <w:tabs>
          <w:tab w:val="left" w:pos="1080"/>
        </w:tabs>
        <w:jc w:val="both"/>
        <w:rPr>
          <w:rFonts w:cstheme="minorHAnsi"/>
          <w:lang w:val="fr-BE" w:bidi="fa-IR"/>
        </w:rPr>
      </w:pPr>
      <w:r w:rsidRPr="00B119E3">
        <w:rPr>
          <w:rFonts w:cstheme="minorHAnsi"/>
          <w:lang w:val="fr-BE" w:bidi="fa-IR"/>
        </w:rPr>
        <w:t>2- « </w:t>
      </w:r>
      <w:r w:rsidR="00C409A6" w:rsidRPr="00B119E3">
        <w:rPr>
          <w:rFonts w:cstheme="minorHAnsi"/>
          <w:b/>
          <w:bCs/>
          <w:lang w:val="fr-BE" w:bidi="fa-IR"/>
        </w:rPr>
        <w:t>L'invisible</w:t>
      </w:r>
      <w:r w:rsidRPr="00B119E3">
        <w:rPr>
          <w:rFonts w:cstheme="minorHAnsi"/>
          <w:lang w:val="fr-BE" w:bidi="fa-IR"/>
        </w:rPr>
        <w:t> »</w:t>
      </w:r>
      <w:r w:rsidR="00C409A6" w:rsidRPr="00B119E3">
        <w:rPr>
          <w:rFonts w:cstheme="minorHAnsi"/>
          <w:lang w:val="fr-BE" w:bidi="fa-IR"/>
        </w:rPr>
        <w:t xml:space="preserve"> désigne ce qui est caché aux sens, c'est-à-dire ce qui est au-delà du monde sensible et qui nous est caché. Ce qui es</w:t>
      </w:r>
      <w:r w:rsidR="00601728" w:rsidRPr="00B119E3">
        <w:rPr>
          <w:rFonts w:cstheme="minorHAnsi"/>
          <w:lang w:val="fr-BE" w:bidi="fa-IR"/>
        </w:rPr>
        <w:t>t perceptible par nos sens est « le visible »</w:t>
      </w:r>
      <w:r w:rsidR="00C409A6" w:rsidRPr="00B119E3">
        <w:rPr>
          <w:rFonts w:cstheme="minorHAnsi"/>
          <w:lang w:val="fr-BE" w:bidi="fa-IR"/>
        </w:rPr>
        <w:t>. Le meilleur exemple d'invisible pour l'homme est son propre être : notre corps nous est sensible à nous-mêmes et nous sommes conscients de notre esprit, mais l'esprit des autres nous est imperceptible et invisible...</w:t>
      </w:r>
    </w:p>
    <w:p w14:paraId="13EAFDA0" w14:textId="5BD4CDC4" w:rsidR="00C409A6" w:rsidRPr="00B119E3" w:rsidRDefault="00C305E2" w:rsidP="00320BB3">
      <w:pPr>
        <w:tabs>
          <w:tab w:val="left" w:pos="1080"/>
        </w:tabs>
        <w:jc w:val="both"/>
        <w:rPr>
          <w:rFonts w:cstheme="minorHAnsi"/>
          <w:lang w:val="fr-BE" w:bidi="fa-IR"/>
        </w:rPr>
      </w:pPr>
      <w:r w:rsidRPr="00B119E3">
        <w:rPr>
          <w:rFonts w:cstheme="minorHAnsi"/>
          <w:lang w:val="fr-BE" w:bidi="fa-IR"/>
        </w:rPr>
        <w:t xml:space="preserve">3- </w:t>
      </w:r>
      <w:r w:rsidR="00601728" w:rsidRPr="00B119E3">
        <w:rPr>
          <w:rFonts w:cstheme="minorHAnsi"/>
          <w:lang w:val="fr-BE" w:bidi="fa-IR"/>
        </w:rPr>
        <w:t>La croyance en « l'invisible »</w:t>
      </w:r>
      <w:r w:rsidR="00C409A6" w:rsidRPr="00B119E3">
        <w:rPr>
          <w:rFonts w:cstheme="minorHAnsi"/>
          <w:lang w:val="fr-BE" w:bidi="fa-IR"/>
        </w:rPr>
        <w:t xml:space="preserve"> a un sens large et comprend la croyance en Dieu, la révélation, l'</w:t>
      </w:r>
      <w:r w:rsidR="004C08ED">
        <w:rPr>
          <w:rFonts w:cstheme="minorHAnsi"/>
          <w:lang w:val="fr-BE" w:bidi="fa-IR"/>
        </w:rPr>
        <w:t>A</w:t>
      </w:r>
      <w:r w:rsidR="00C409A6" w:rsidRPr="00B119E3">
        <w:rPr>
          <w:rFonts w:cstheme="minorHAnsi"/>
          <w:lang w:val="fr-BE" w:bidi="fa-IR"/>
        </w:rPr>
        <w:t>u-delà, les anges et même l'Imam occulté</w:t>
      </w:r>
      <w:r w:rsidR="004C08ED">
        <w:rPr>
          <w:rFonts w:cstheme="minorHAnsi"/>
          <w:lang w:val="fr-BE" w:bidi="fa-IR"/>
        </w:rPr>
        <w:t xml:space="preserve"> (</w:t>
      </w:r>
      <w:proofErr w:type="spellStart"/>
      <w:r w:rsidR="004C08ED">
        <w:rPr>
          <w:rFonts w:cstheme="minorHAnsi"/>
          <w:lang w:val="fr-BE" w:bidi="fa-IR"/>
        </w:rPr>
        <w:t>aj</w:t>
      </w:r>
      <w:proofErr w:type="spellEnd"/>
      <w:r w:rsidR="004C08ED">
        <w:rPr>
          <w:rFonts w:cstheme="minorHAnsi"/>
          <w:lang w:val="fr-BE" w:bidi="fa-IR"/>
        </w:rPr>
        <w:t>)</w:t>
      </w:r>
      <w:r w:rsidR="00C409A6" w:rsidRPr="00B119E3">
        <w:rPr>
          <w:rFonts w:cstheme="minorHAnsi"/>
          <w:lang w:val="fr-BE" w:bidi="fa-IR"/>
        </w:rPr>
        <w:t xml:space="preserve">. Tout cela fait partie de l'invisible et du caché. C'est pourquoi dans les </w:t>
      </w:r>
      <w:r w:rsidRPr="00B119E3">
        <w:rPr>
          <w:rFonts w:cstheme="minorHAnsi"/>
          <w:lang w:val="fr-BE" w:bidi="fa-IR"/>
        </w:rPr>
        <w:t>récit</w:t>
      </w:r>
      <w:r w:rsidR="00C409A6" w:rsidRPr="00B119E3">
        <w:rPr>
          <w:rFonts w:cstheme="minorHAnsi"/>
          <w:lang w:val="fr-BE" w:bidi="fa-IR"/>
        </w:rPr>
        <w:t xml:space="preserve">s rapportés des </w:t>
      </w:r>
      <w:r w:rsidRPr="00B119E3">
        <w:rPr>
          <w:rFonts w:cstheme="minorHAnsi"/>
          <w:lang w:val="fr-BE" w:bidi="fa-IR"/>
        </w:rPr>
        <w:t>I</w:t>
      </w:r>
      <w:r w:rsidR="00C409A6" w:rsidRPr="00B119E3">
        <w:rPr>
          <w:rFonts w:cstheme="minorHAnsi"/>
          <w:lang w:val="fr-BE" w:bidi="fa-IR"/>
        </w:rPr>
        <w:t>mams de la Famille du Prophète (</w:t>
      </w:r>
      <w:r w:rsidRPr="00B119E3">
        <w:rPr>
          <w:rFonts w:cstheme="minorHAnsi"/>
          <w:lang w:val="fr-BE" w:bidi="fa-IR"/>
        </w:rPr>
        <w:t>s</w:t>
      </w:r>
      <w:r w:rsidR="00601728" w:rsidRPr="00B119E3">
        <w:rPr>
          <w:rFonts w:cstheme="minorHAnsi"/>
          <w:lang w:val="fr-BE" w:bidi="fa-IR"/>
        </w:rPr>
        <w:t>), « l'invisible »</w:t>
      </w:r>
      <w:r w:rsidR="00C409A6" w:rsidRPr="00B119E3">
        <w:rPr>
          <w:rFonts w:cstheme="minorHAnsi"/>
          <w:lang w:val="fr-BE" w:bidi="fa-IR"/>
        </w:rPr>
        <w:t xml:space="preserve"> dans ce verset est appliqué à l'Imam </w:t>
      </w:r>
      <w:r w:rsidRPr="00B119E3">
        <w:rPr>
          <w:rFonts w:cstheme="minorHAnsi"/>
        </w:rPr>
        <w:t>al-Mahdi (</w:t>
      </w:r>
      <w:proofErr w:type="spellStart"/>
      <w:r w:rsidRPr="00B119E3">
        <w:rPr>
          <w:rFonts w:cstheme="minorHAnsi"/>
        </w:rPr>
        <w:t>aj</w:t>
      </w:r>
      <w:proofErr w:type="spellEnd"/>
      <w:r w:rsidRPr="00B119E3">
        <w:rPr>
          <w:rFonts w:cstheme="minorHAnsi"/>
        </w:rPr>
        <w:t>)</w:t>
      </w:r>
      <w:r w:rsidR="00C409A6" w:rsidRPr="00B119E3">
        <w:rPr>
          <w:rFonts w:cstheme="minorHAnsi"/>
          <w:lang w:val="fr-BE" w:bidi="fa-IR"/>
        </w:rPr>
        <w:t>.</w:t>
      </w:r>
      <w:r w:rsidRPr="00B119E3">
        <w:rPr>
          <w:rStyle w:val="Appelnotedebasdep"/>
          <w:rFonts w:cstheme="minorHAnsi"/>
          <w:lang w:val="fr-BE" w:bidi="fa-IR"/>
        </w:rPr>
        <w:footnoteReference w:id="10"/>
      </w:r>
    </w:p>
    <w:p w14:paraId="39109614" w14:textId="034DD993" w:rsidR="00C409A6" w:rsidRPr="00B119E3" w:rsidRDefault="00C305E2" w:rsidP="00320BB3">
      <w:pPr>
        <w:tabs>
          <w:tab w:val="left" w:pos="1080"/>
        </w:tabs>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Il ressort de ce verset que si le regard de l'homme n'est pas limité au matériel et au sensible, et qu'il croit en l'invisible, en Dieu et en l'</w:t>
      </w:r>
      <w:r w:rsidR="004C08ED">
        <w:rPr>
          <w:rFonts w:cstheme="minorHAnsi"/>
          <w:lang w:val="fr-BE" w:bidi="fa-IR"/>
        </w:rPr>
        <w:t>A</w:t>
      </w:r>
      <w:r w:rsidR="00C409A6" w:rsidRPr="00B119E3">
        <w:rPr>
          <w:rFonts w:cstheme="minorHAnsi"/>
          <w:lang w:val="fr-BE" w:bidi="fa-IR"/>
        </w:rPr>
        <w:t>u-delà, il fait preuve de générosité et de sacrifice, et en est même satisfait, car il espère des récompenses spirituelles et éternelles. Mais celui qui ne croit pas en l'invisible est éloigné de ces vertus et considère la générosité comme une perte de richesse.</w:t>
      </w:r>
    </w:p>
    <w:p w14:paraId="3E03988E" w14:textId="6B1ACE52" w:rsidR="00C409A6" w:rsidRPr="00B119E3" w:rsidRDefault="00C305E2" w:rsidP="00320BB3">
      <w:pPr>
        <w:tabs>
          <w:tab w:val="left" w:pos="1080"/>
        </w:tabs>
        <w:jc w:val="both"/>
        <w:rPr>
          <w:rFonts w:cstheme="minorHAnsi"/>
          <w:lang w:val="fr-BE" w:bidi="fa-IR"/>
        </w:rPr>
      </w:pPr>
      <w:r w:rsidRPr="00B119E3">
        <w:rPr>
          <w:rFonts w:cstheme="minorHAnsi"/>
          <w:lang w:val="fr-BE" w:bidi="fa-IR"/>
        </w:rPr>
        <w:t xml:space="preserve">5- </w:t>
      </w:r>
      <w:r w:rsidR="00C409A6" w:rsidRPr="00B119E3">
        <w:rPr>
          <w:rFonts w:cstheme="minorHAnsi"/>
          <w:lang w:val="fr-BE" w:bidi="fa-IR"/>
        </w:rPr>
        <w:t>Ce verset fait ré</w:t>
      </w:r>
      <w:r w:rsidR="00601728" w:rsidRPr="00B119E3">
        <w:rPr>
          <w:rFonts w:cstheme="minorHAnsi"/>
          <w:lang w:val="fr-BE" w:bidi="fa-IR"/>
        </w:rPr>
        <w:t>férence à « l’accomplissement » la prière, et non de « faire »</w:t>
      </w:r>
      <w:r w:rsidR="00C409A6" w:rsidRPr="00B119E3">
        <w:rPr>
          <w:rFonts w:cstheme="minorHAnsi"/>
          <w:lang w:val="fr-BE" w:bidi="fa-IR"/>
        </w:rPr>
        <w:t xml:space="preserve"> la prière. C'est-à-dire que les vertueux croyants font la prière et la maintiennent, et sont un facteur de promotion de la prière dans la société.</w:t>
      </w:r>
    </w:p>
    <w:p w14:paraId="455154D7" w14:textId="4C9E9EAB" w:rsidR="00C409A6" w:rsidRPr="00B119E3" w:rsidRDefault="00561BFA" w:rsidP="00320BB3">
      <w:pPr>
        <w:tabs>
          <w:tab w:val="left" w:pos="1080"/>
        </w:tabs>
        <w:jc w:val="both"/>
        <w:rPr>
          <w:rFonts w:cstheme="minorHAnsi"/>
          <w:lang w:val="fr-BE" w:bidi="fa-IR"/>
        </w:rPr>
      </w:pPr>
      <w:r w:rsidRPr="00B119E3">
        <w:rPr>
          <w:rFonts w:cstheme="minorHAnsi"/>
          <w:lang w:val="fr-BE" w:bidi="fa-IR"/>
        </w:rPr>
        <w:t>6- Le point intéressant est que ce verset ne dit pas « ils donnent en aumône de leurs propres biens », mais dit « </w:t>
      </w:r>
      <w:r w:rsidRPr="00B119E3">
        <w:rPr>
          <w:rFonts w:cstheme="minorHAnsi"/>
          <w:b/>
          <w:bCs/>
          <w:lang w:val="fr-BE" w:bidi="fa-IR"/>
        </w:rPr>
        <w:t>dépensent [dans l’obéissance à Allah], de ce que Nous leur avons attribué</w:t>
      </w:r>
      <w:r w:rsidRPr="00B119E3">
        <w:rPr>
          <w:rFonts w:cstheme="minorHAnsi"/>
          <w:lang w:val="fr-BE" w:bidi="fa-IR"/>
        </w:rPr>
        <w:t> ». Cela montre premièrement que ce qu'ils ont est une faveur divine et ne leur appartient pas vraiment, ils donnent donc en aumône des bienfaits divins. Et deuxièmement, ils donnent en aumône de tout ce qui leur est attribué comme subsistance, que ce soit des biens, du pouvoir, de la réputation, du statut, de la science et de toutes les grâces matérielles et spirituelles</w:t>
      </w:r>
      <w:r w:rsidR="00C409A6" w:rsidRPr="00B119E3">
        <w:rPr>
          <w:rFonts w:cstheme="minorHAnsi"/>
          <w:lang w:val="fr-BE" w:bidi="fa-IR"/>
        </w:rPr>
        <w:t>.</w:t>
      </w:r>
    </w:p>
    <w:p w14:paraId="513F9C34" w14:textId="2AF4C840" w:rsidR="00C409A6" w:rsidRPr="00B119E3" w:rsidRDefault="00C305E2" w:rsidP="00320BB3">
      <w:pPr>
        <w:tabs>
          <w:tab w:val="left" w:pos="1080"/>
        </w:tabs>
        <w:jc w:val="both"/>
        <w:rPr>
          <w:rFonts w:cstheme="minorHAnsi"/>
          <w:lang w:val="fr-BE" w:bidi="fa-IR"/>
        </w:rPr>
      </w:pPr>
      <w:r w:rsidRPr="00B119E3">
        <w:rPr>
          <w:rFonts w:cstheme="minorHAnsi"/>
          <w:lang w:val="fr-BE" w:bidi="fa-IR"/>
        </w:rPr>
        <w:t>7-</w:t>
      </w:r>
      <w:r w:rsidR="00FE3FBE">
        <w:rPr>
          <w:rFonts w:cstheme="minorHAnsi"/>
          <w:lang w:val="fr-BE" w:bidi="fa-IR"/>
        </w:rPr>
        <w:t> </w:t>
      </w:r>
      <w:r w:rsidR="00C409A6" w:rsidRPr="00B119E3">
        <w:rPr>
          <w:rFonts w:cstheme="minorHAnsi"/>
          <w:lang w:val="fr-BE" w:bidi="fa-IR"/>
        </w:rPr>
        <w:t>Il sied de noter que dans ce verset, les verbes sont conjugués au temps présent, indiquant la continuité. C’est-à-dire que la véritable foi, prière et aumône vertueuses sont celles qui sont durables.</w:t>
      </w:r>
      <w:r w:rsidRPr="00B119E3">
        <w:rPr>
          <w:rStyle w:val="Appelnotedebasdep"/>
          <w:rFonts w:cstheme="minorHAnsi"/>
          <w:lang w:val="fr-BE" w:bidi="fa-IR"/>
        </w:rPr>
        <w:footnoteReference w:id="11"/>
      </w:r>
    </w:p>
    <w:p w14:paraId="627381A3" w14:textId="77777777" w:rsidR="005C1BC6" w:rsidRPr="00B119E3" w:rsidRDefault="005C1BC6" w:rsidP="00320BB3">
      <w:pPr>
        <w:tabs>
          <w:tab w:val="left" w:pos="1080"/>
        </w:tabs>
        <w:jc w:val="both"/>
        <w:rPr>
          <w:rFonts w:cstheme="minorHAnsi"/>
          <w:lang w:val="fr-BE" w:bidi="fa-IR"/>
        </w:rPr>
      </w:pPr>
    </w:p>
    <w:p w14:paraId="52E8950F" w14:textId="789D1184" w:rsidR="005C1BC6" w:rsidRPr="00B119E3" w:rsidRDefault="00AF631C" w:rsidP="00AF631C">
      <w:pPr>
        <w:tabs>
          <w:tab w:val="left" w:pos="1080"/>
        </w:tabs>
        <w:jc w:val="right"/>
        <w:rPr>
          <w:rFonts w:cstheme="minorHAnsi"/>
          <w:lang w:val="fr-BE" w:bidi="fa-IR"/>
        </w:rPr>
      </w:pPr>
      <w:proofErr w:type="spellStart"/>
      <w:r w:rsidRPr="0090010B">
        <w:rPr>
          <w:rFonts w:cs="KFGQPC Uthmanic Script HAFS"/>
          <w:color w:val="000000"/>
          <w:sz w:val="36"/>
          <w:szCs w:val="36"/>
          <w:shd w:val="clear" w:color="auto" w:fill="FFFFFF"/>
          <w:rtl/>
        </w:rPr>
        <w:lastRenderedPageBreak/>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يُؤۡمِنُونَ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بِمَآ</w:t>
      </w:r>
      <w:proofErr w:type="spellEnd"/>
      <w:r w:rsidRPr="0090010B">
        <w:rPr>
          <w:rFonts w:cs="KFGQPC Uthmanic Script HAFS"/>
          <w:color w:val="000000"/>
          <w:sz w:val="36"/>
          <w:szCs w:val="36"/>
          <w:shd w:val="clear" w:color="auto" w:fill="FFFFFF"/>
          <w:rtl/>
        </w:rPr>
        <w:t xml:space="preserve"> أُنزِلَ </w:t>
      </w:r>
      <w:proofErr w:type="spellStart"/>
      <w:r w:rsidRPr="0090010B">
        <w:rPr>
          <w:rFonts w:cs="KFGQPC Uthmanic Script HAFS"/>
          <w:color w:val="000000"/>
          <w:sz w:val="36"/>
          <w:szCs w:val="36"/>
          <w:shd w:val="clear" w:color="auto" w:fill="FFFFFF"/>
          <w:rtl/>
        </w:rPr>
        <w:t>إِلَيۡكَ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وَمَآ</w:t>
      </w:r>
      <w:proofErr w:type="spellEnd"/>
      <w:r w:rsidRPr="0090010B">
        <w:rPr>
          <w:rFonts w:cs="KFGQPC Uthmanic Script HAFS"/>
          <w:color w:val="000000"/>
          <w:sz w:val="36"/>
          <w:szCs w:val="36"/>
          <w:shd w:val="clear" w:color="auto" w:fill="FFFFFF"/>
          <w:rtl/>
        </w:rPr>
        <w:t xml:space="preserve"> أُنزِلَ مِن </w:t>
      </w:r>
      <w:proofErr w:type="spellStart"/>
      <w:r w:rsidRPr="0090010B">
        <w:rPr>
          <w:rFonts w:cs="KFGQPC Uthmanic Script HAFS"/>
          <w:color w:val="000000"/>
          <w:sz w:val="36"/>
          <w:szCs w:val="36"/>
          <w:shd w:val="clear" w:color="auto" w:fill="FFFFFF"/>
          <w:rtl/>
        </w:rPr>
        <w:t>قَبۡلِكَ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لۡأٓخِرَةِ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ه</w:t>
      </w:r>
      <w:r w:rsidRPr="0090010B">
        <w:rPr>
          <w:rFonts w:cs="KFGQPC Uthmanic Script HAFS" w:hint="eastAsia"/>
          <w:color w:val="000000"/>
          <w:sz w:val="36"/>
          <w:szCs w:val="36"/>
          <w:shd w:val="clear" w:color="auto" w:fill="FFFFFF"/>
          <w:rtl/>
        </w:rPr>
        <w:t>ُمۡ</w:t>
      </w:r>
      <w:proofErr w:type="spellEnd"/>
      <w:r w:rsidRPr="0090010B">
        <w:rPr>
          <w:rFonts w:cs="KFGQPC Uthmanic Script HAFS"/>
          <w:color w:val="000000"/>
          <w:sz w:val="36"/>
          <w:szCs w:val="36"/>
          <w:shd w:val="clear" w:color="auto" w:fill="FFFFFF"/>
          <w:rtl/>
        </w:rPr>
        <w:t xml:space="preserve"> يُوقِنُونَ٤</w:t>
      </w:r>
    </w:p>
    <w:p w14:paraId="00A4F0B9" w14:textId="77777777" w:rsidR="00E9609E" w:rsidRPr="00B119E3" w:rsidRDefault="00E9609E" w:rsidP="00320BB3">
      <w:pPr>
        <w:jc w:val="both"/>
        <w:rPr>
          <w:rFonts w:cstheme="minorHAnsi"/>
          <w:lang w:bidi="fa-IR"/>
        </w:rPr>
      </w:pPr>
    </w:p>
    <w:p w14:paraId="278B22B1" w14:textId="746C7A83" w:rsidR="00C409A6" w:rsidRPr="00B119E3" w:rsidRDefault="00E9609E" w:rsidP="00320BB3">
      <w:pPr>
        <w:jc w:val="both"/>
        <w:rPr>
          <w:rFonts w:cstheme="minorHAnsi"/>
          <w:b/>
          <w:bCs/>
          <w:sz w:val="20"/>
          <w:szCs w:val="20"/>
          <w:lang w:bidi="fa-IR"/>
        </w:rPr>
      </w:pPr>
      <w:r w:rsidRPr="00B119E3">
        <w:rPr>
          <w:rFonts w:cstheme="minorHAnsi"/>
          <w:b/>
          <w:bCs/>
          <w:i/>
          <w:iCs/>
          <w:sz w:val="20"/>
          <w:szCs w:val="20"/>
          <w:lang w:bidi="fa-IR"/>
        </w:rPr>
        <w:t xml:space="preserve">4- </w:t>
      </w:r>
      <w:r w:rsidR="00C409A6" w:rsidRPr="00B119E3">
        <w:rPr>
          <w:rFonts w:cstheme="minorHAnsi"/>
          <w:b/>
          <w:bCs/>
          <w:i/>
          <w:iCs/>
          <w:sz w:val="20"/>
          <w:szCs w:val="20"/>
          <w:lang w:bidi="fa-IR"/>
        </w:rPr>
        <w:t xml:space="preserve">Ceux qui croient à ce qui t’a été descendu (révélé) et à ce qui a été descendu avant toi et qui croient fermement à la vie future. </w:t>
      </w:r>
    </w:p>
    <w:p w14:paraId="726DCEF4" w14:textId="5E8D2BA2" w:rsidR="00C409A6" w:rsidRPr="00B119E3" w:rsidRDefault="00C409A6" w:rsidP="00320BB3">
      <w:pPr>
        <w:jc w:val="both"/>
        <w:rPr>
          <w:rFonts w:cstheme="minorHAnsi"/>
          <w:b/>
          <w:bCs/>
          <w:i/>
          <w:iCs/>
        </w:rPr>
      </w:pPr>
    </w:p>
    <w:p w14:paraId="79A96C62" w14:textId="6FEADC10" w:rsidR="00C409A6" w:rsidRPr="00B119E3" w:rsidRDefault="00C305E2" w:rsidP="00320BB3">
      <w:pPr>
        <w:tabs>
          <w:tab w:val="left" w:pos="1080"/>
        </w:tabs>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Il ressort de ce versets que tout comme les croyants pieux croient au Coran, ils croient également aux enseignements et aux Livres Célestes qui ont été révélés aux </w:t>
      </w:r>
      <w:r w:rsidR="004C08ED">
        <w:rPr>
          <w:rFonts w:cstheme="minorHAnsi"/>
          <w:lang w:val="fr-BE" w:bidi="fa-IR"/>
        </w:rPr>
        <w:t>P</w:t>
      </w:r>
      <w:r w:rsidR="00C409A6" w:rsidRPr="00B119E3">
        <w:rPr>
          <w:rFonts w:cstheme="minorHAnsi"/>
          <w:lang w:val="fr-BE" w:bidi="fa-IR"/>
        </w:rPr>
        <w:t>rophètes précédents</w:t>
      </w:r>
      <w:r w:rsidR="004C08ED">
        <w:rPr>
          <w:rFonts w:cstheme="minorHAnsi"/>
          <w:lang w:val="fr-BE" w:bidi="fa-IR"/>
        </w:rPr>
        <w:t xml:space="preserve"> (a)</w:t>
      </w:r>
      <w:r w:rsidR="00D64535" w:rsidRPr="00B119E3">
        <w:rPr>
          <w:rFonts w:cstheme="minorHAnsi"/>
          <w:lang w:val="fr-BE" w:bidi="fa-IR"/>
        </w:rPr>
        <w:t xml:space="preserve"> </w:t>
      </w:r>
      <w:r w:rsidR="00C409A6" w:rsidRPr="00B119E3">
        <w:rPr>
          <w:rFonts w:cstheme="minorHAnsi"/>
          <w:lang w:val="fr-BE" w:bidi="fa-IR"/>
        </w:rPr>
        <w:t xml:space="preserve">; c'est-à-dire qu'ils considèrent les </w:t>
      </w:r>
      <w:r w:rsidR="004C08ED">
        <w:rPr>
          <w:rFonts w:cstheme="minorHAnsi"/>
          <w:lang w:val="fr-BE" w:bidi="fa-IR"/>
        </w:rPr>
        <w:t>P</w:t>
      </w:r>
      <w:r w:rsidR="00C409A6" w:rsidRPr="00B119E3">
        <w:rPr>
          <w:rFonts w:cstheme="minorHAnsi"/>
          <w:lang w:val="fr-BE" w:bidi="fa-IR"/>
        </w:rPr>
        <w:t xml:space="preserve">rophètes </w:t>
      </w:r>
      <w:r w:rsidR="004C08ED">
        <w:rPr>
          <w:rFonts w:cstheme="minorHAnsi"/>
          <w:lang w:val="fr-BE" w:bidi="fa-IR"/>
        </w:rPr>
        <w:t xml:space="preserve">(a) </w:t>
      </w:r>
      <w:r w:rsidR="00C409A6" w:rsidRPr="00B119E3">
        <w:rPr>
          <w:rFonts w:cstheme="minorHAnsi"/>
          <w:lang w:val="fr-BE" w:bidi="fa-IR"/>
        </w:rPr>
        <w:t xml:space="preserve">comme les professeurs de l'université de l'humanité qui étaient chacun occupés à l'enseignement de l'humanité à un certain niveau et dans une certaine classe, et qui suivaient des principes et un programme uniques qui leur étaient révélés par étapes et dont le programme le plus complet a été présenté par le </w:t>
      </w:r>
      <w:r w:rsidR="00D64535" w:rsidRPr="00B119E3">
        <w:rPr>
          <w:rFonts w:cstheme="minorHAnsi"/>
          <w:lang w:val="fr-BE" w:bidi="fa-IR"/>
        </w:rPr>
        <w:t>P</w:t>
      </w:r>
      <w:r w:rsidR="00C409A6" w:rsidRPr="00B119E3">
        <w:rPr>
          <w:rFonts w:cstheme="minorHAnsi"/>
          <w:lang w:val="fr-BE" w:bidi="fa-IR"/>
        </w:rPr>
        <w:t>rophète de l'Islam</w:t>
      </w:r>
      <w:r w:rsidR="00D64535" w:rsidRPr="00B119E3">
        <w:rPr>
          <w:rFonts w:cstheme="minorHAnsi"/>
          <w:lang w:val="fr-BE" w:bidi="fa-IR"/>
        </w:rPr>
        <w:t xml:space="preserve"> (s)</w:t>
      </w:r>
      <w:r w:rsidR="00C409A6" w:rsidRPr="00B119E3">
        <w:rPr>
          <w:rFonts w:cstheme="minorHAnsi"/>
          <w:lang w:val="fr-BE" w:bidi="fa-IR"/>
        </w:rPr>
        <w:t xml:space="preserve">. C'est pourquoi la religion de l'Islam est le dernier maillon évolutif des religions divines. </w:t>
      </w:r>
    </w:p>
    <w:p w14:paraId="73AFF4A5" w14:textId="6CDFBDAE" w:rsidR="00C409A6" w:rsidRPr="00B119E3" w:rsidRDefault="00D64535" w:rsidP="00320BB3">
      <w:pPr>
        <w:tabs>
          <w:tab w:val="left" w:pos="1080"/>
        </w:tabs>
        <w:jc w:val="both"/>
        <w:rPr>
          <w:rFonts w:cstheme="minorHAnsi"/>
          <w:lang w:val="fr-BE" w:bidi="fa-IR"/>
        </w:rPr>
      </w:pPr>
      <w:r w:rsidRPr="00B119E3">
        <w:rPr>
          <w:rFonts w:cstheme="minorHAnsi"/>
          <w:lang w:val="fr-BE" w:bidi="fa-IR"/>
        </w:rPr>
        <w:t>2-</w:t>
      </w:r>
      <w:r w:rsidR="00FE3FBE">
        <w:rPr>
          <w:rFonts w:cstheme="minorHAnsi"/>
          <w:lang w:val="fr-BE" w:bidi="fa-IR"/>
        </w:rPr>
        <w:t> </w:t>
      </w:r>
      <w:r w:rsidR="00C409A6" w:rsidRPr="00B119E3">
        <w:rPr>
          <w:rFonts w:cstheme="minorHAnsi"/>
          <w:lang w:val="fr-BE" w:bidi="fa-IR"/>
        </w:rPr>
        <w:t xml:space="preserve">Ce verset indique que de la même manière que les pieux croient en l'origine métaphysique du monde, ils croient aussi en la fin ultime de l'existence et en la </w:t>
      </w:r>
      <w:r w:rsidR="004C08ED">
        <w:rPr>
          <w:rFonts w:cstheme="minorHAnsi"/>
          <w:lang w:val="fr-BE" w:bidi="fa-IR"/>
        </w:rPr>
        <w:t>R</w:t>
      </w:r>
      <w:r w:rsidR="00C409A6" w:rsidRPr="00B119E3">
        <w:rPr>
          <w:rFonts w:cstheme="minorHAnsi"/>
          <w:lang w:val="fr-BE" w:bidi="fa-IR"/>
        </w:rPr>
        <w:t>ésurrection ; car ils savent qu'Allah n'a pas créé le monde sans but et que le monde a une fin précise.</w:t>
      </w:r>
    </w:p>
    <w:p w14:paraId="40494053" w14:textId="707215FB" w:rsidR="00C409A6" w:rsidRPr="00B119E3" w:rsidRDefault="00D64535" w:rsidP="00320BB3">
      <w:pPr>
        <w:tabs>
          <w:tab w:val="left" w:pos="1080"/>
        </w:tabs>
        <w:jc w:val="both"/>
        <w:rPr>
          <w:rFonts w:cstheme="minorHAnsi"/>
          <w:lang w:val="fr-BE" w:bidi="fa-IR"/>
        </w:rPr>
      </w:pPr>
      <w:r w:rsidRPr="00B119E3">
        <w:rPr>
          <w:rFonts w:cstheme="minorHAnsi"/>
          <w:lang w:val="fr-BE" w:bidi="fa-IR"/>
        </w:rPr>
        <w:t>3-</w:t>
      </w:r>
      <w:r w:rsidR="00FE3FBE">
        <w:rPr>
          <w:rFonts w:cstheme="minorHAnsi"/>
          <w:lang w:val="fr-BE" w:bidi="fa-IR"/>
        </w:rPr>
        <w:t> </w:t>
      </w:r>
      <w:r w:rsidR="00C409A6" w:rsidRPr="00B119E3">
        <w:rPr>
          <w:rFonts w:cstheme="minorHAnsi"/>
          <w:lang w:val="fr-BE" w:bidi="fa-IR"/>
        </w:rPr>
        <w:t>Il ressort de ce verset que la croyance en la vie future est un obstacle au nihilisme. En effet, la croyance en la vie future fait partie des privilèges des écoles divines et c'est une telle pensée qui peut justifier le but de la création du monde ; car la conséquence des écoles matérialistes qui ne croient pas en la vie future et qui considèrent l'homme comme une bulle qui, après avoir éclaté, devient rien et périssable, c'est le nihilisme et le pessimisme envers l'existence.</w:t>
      </w:r>
      <w:r w:rsidRPr="00B119E3">
        <w:rPr>
          <w:rStyle w:val="Appelnotedebasdep"/>
          <w:rFonts w:cstheme="minorHAnsi"/>
          <w:lang w:val="fr-BE" w:bidi="fa-IR"/>
        </w:rPr>
        <w:footnoteReference w:id="12"/>
      </w:r>
      <w:r w:rsidR="00C409A6" w:rsidRPr="00B119E3">
        <w:rPr>
          <w:rFonts w:cstheme="minorHAnsi"/>
          <w:lang w:val="fr-BE" w:bidi="fa-IR"/>
        </w:rPr>
        <w:t xml:space="preserve">  </w:t>
      </w:r>
    </w:p>
    <w:p w14:paraId="7929DA33" w14:textId="77777777" w:rsidR="000B76B5" w:rsidRPr="00B119E3" w:rsidRDefault="000B76B5" w:rsidP="00320BB3">
      <w:pPr>
        <w:tabs>
          <w:tab w:val="left" w:pos="1080"/>
        </w:tabs>
        <w:jc w:val="both"/>
        <w:rPr>
          <w:rFonts w:cstheme="minorHAnsi"/>
          <w:lang w:val="fr-BE" w:bidi="fa-IR"/>
        </w:rPr>
      </w:pPr>
    </w:p>
    <w:p w14:paraId="5D42F595" w14:textId="07957FB7" w:rsidR="000B76B5" w:rsidRDefault="000B76B5" w:rsidP="00320BB3">
      <w:pPr>
        <w:jc w:val="both"/>
        <w:rPr>
          <w:rFonts w:cstheme="minorHAnsi"/>
          <w:lang w:bidi="fa-IR"/>
        </w:rPr>
      </w:pPr>
    </w:p>
    <w:p w14:paraId="5B5C24D8" w14:textId="77777777" w:rsidR="00AF631C" w:rsidRDefault="00AF631C" w:rsidP="00320BB3">
      <w:pPr>
        <w:jc w:val="both"/>
        <w:rPr>
          <w:rFonts w:cstheme="minorHAnsi"/>
          <w:lang w:bidi="fa-IR"/>
        </w:rPr>
      </w:pPr>
    </w:p>
    <w:p w14:paraId="4F26DFD8" w14:textId="76CC1424" w:rsidR="00AF631C" w:rsidRPr="00B119E3" w:rsidRDefault="00AF631C" w:rsidP="00AF631C">
      <w:pPr>
        <w:jc w:val="right"/>
        <w:rPr>
          <w:rFonts w:cstheme="minorHAnsi"/>
          <w:lang w:bidi="fa-IR"/>
        </w:rPr>
      </w:pPr>
      <w:proofErr w:type="spellStart"/>
      <w:r w:rsidRPr="0090010B">
        <w:rPr>
          <w:rFonts w:cs="KFGQPC Uthmanic Script HAFS"/>
          <w:color w:val="000000"/>
          <w:sz w:val="36"/>
          <w:szCs w:val="36"/>
          <w:shd w:val="clear" w:color="auto" w:fill="FFFFFF"/>
          <w:rtl/>
        </w:rPr>
        <w:t>أُوْلَٰٓئِكَ</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color w:val="000000"/>
          <w:sz w:val="36"/>
          <w:szCs w:val="36"/>
          <w:shd w:val="clear" w:color="auto" w:fill="FFFFFF"/>
          <w:rtl/>
        </w:rPr>
        <w:t>هُدٗى</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رَّبِّهِمۡۖ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وَأُوْلَٰٓئِكَ</w:t>
      </w:r>
      <w:proofErr w:type="spellEnd"/>
      <w:r w:rsidRPr="0090010B">
        <w:rPr>
          <w:rFonts w:cs="KFGQPC Uthmanic Script HAFS"/>
          <w:color w:val="000000"/>
          <w:sz w:val="36"/>
          <w:szCs w:val="36"/>
          <w:shd w:val="clear" w:color="auto" w:fill="FFFFFF"/>
          <w:rtl/>
        </w:rPr>
        <w:t xml:space="preserve"> هُمُ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لۡمُفۡلِحُونَ</w:t>
      </w:r>
      <w:r w:rsidRPr="0090010B">
        <w:rPr>
          <w:rFonts w:cs="KFGQPC Uthmanic Script HAFS"/>
          <w:color w:val="000000"/>
          <w:sz w:val="36"/>
          <w:szCs w:val="36"/>
          <w:shd w:val="clear" w:color="auto" w:fill="FFFFFF"/>
          <w:rtl/>
        </w:rPr>
        <w:t>٥</w:t>
      </w:r>
    </w:p>
    <w:p w14:paraId="7D2C278F" w14:textId="77777777" w:rsidR="00E9609E" w:rsidRPr="00B119E3" w:rsidRDefault="00E9609E" w:rsidP="00320BB3">
      <w:pPr>
        <w:jc w:val="both"/>
        <w:rPr>
          <w:rFonts w:cstheme="minorHAnsi"/>
          <w:lang w:bidi="fa-IR"/>
        </w:rPr>
      </w:pPr>
    </w:p>
    <w:p w14:paraId="35FA2C8A"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5- ceux-là sont sur le bon chemin [indiqué] par leur Seigneur, et ce sont eux qui réussiront [dans la vie présente et dans l’autre, à être loin de l’Enfer et à parvenir au Paradis].</w:t>
      </w:r>
    </w:p>
    <w:p w14:paraId="6AF6FE0C" w14:textId="77777777" w:rsidR="00B47CC6" w:rsidRPr="00B119E3" w:rsidRDefault="00B47CC6" w:rsidP="00320BB3">
      <w:pPr>
        <w:tabs>
          <w:tab w:val="left" w:pos="1080"/>
        </w:tabs>
        <w:jc w:val="both"/>
        <w:rPr>
          <w:rFonts w:cstheme="minorHAnsi"/>
          <w:lang w:val="fr-BE" w:bidi="fa-IR"/>
        </w:rPr>
      </w:pPr>
    </w:p>
    <w:p w14:paraId="7933A928" w14:textId="74AF25AD" w:rsidR="00B47CC6" w:rsidRPr="00B119E3" w:rsidRDefault="00B47CC6" w:rsidP="00320BB3">
      <w:pPr>
        <w:jc w:val="both"/>
        <w:rPr>
          <w:rFonts w:cstheme="minorHAnsi"/>
        </w:rPr>
      </w:pPr>
      <w:r w:rsidRPr="00B119E3">
        <w:rPr>
          <w:rFonts w:cstheme="minorHAnsi"/>
        </w:rPr>
        <w:t>1- Un être humain croyant surmonte les difficultés et atteint le « succès » ; le succès mondain étant la victoire et le bonheur, et le succès de l'</w:t>
      </w:r>
      <w:r w:rsidR="004C08ED">
        <w:rPr>
          <w:rFonts w:cstheme="minorHAnsi"/>
        </w:rPr>
        <w:t>A</w:t>
      </w:r>
      <w:r w:rsidRPr="00B119E3">
        <w:rPr>
          <w:rFonts w:cstheme="minorHAnsi"/>
        </w:rPr>
        <w:t>u-delà étant le bonheur, la dignité et la vie éternelle dans l’</w:t>
      </w:r>
      <w:r w:rsidR="004C08ED">
        <w:rPr>
          <w:rFonts w:cstheme="minorHAnsi"/>
        </w:rPr>
        <w:t>A</w:t>
      </w:r>
      <w:r w:rsidRPr="00B119E3">
        <w:rPr>
          <w:rFonts w:cstheme="minorHAnsi"/>
        </w:rPr>
        <w:t xml:space="preserve">u-delà. </w:t>
      </w:r>
    </w:p>
    <w:p w14:paraId="4DED6349" w14:textId="007B113F" w:rsidR="00B47CC6" w:rsidRPr="00B119E3" w:rsidRDefault="00B47CC6" w:rsidP="00320BB3">
      <w:pPr>
        <w:jc w:val="both"/>
        <w:rPr>
          <w:rFonts w:cstheme="minorHAnsi"/>
        </w:rPr>
      </w:pPr>
      <w:r w:rsidRPr="00B119E3">
        <w:rPr>
          <w:rFonts w:cstheme="minorHAnsi"/>
        </w:rPr>
        <w:t>2-</w:t>
      </w:r>
      <w:r w:rsidR="00184655">
        <w:rPr>
          <w:rFonts w:cstheme="minorHAnsi"/>
        </w:rPr>
        <w:t> </w:t>
      </w:r>
      <w:r w:rsidRPr="00B119E3">
        <w:rPr>
          <w:rFonts w:cstheme="minorHAnsi"/>
        </w:rPr>
        <w:t>Le terme « </w:t>
      </w:r>
      <w:proofErr w:type="spellStart"/>
      <w:r w:rsidR="0050654B" w:rsidRPr="00B119E3">
        <w:rPr>
          <w:rFonts w:cstheme="minorHAnsi"/>
          <w:b/>
          <w:bCs/>
        </w:rPr>
        <w:t>m</w:t>
      </w:r>
      <w:r w:rsidRPr="00B119E3">
        <w:rPr>
          <w:rFonts w:cstheme="minorHAnsi"/>
          <w:b/>
          <w:bCs/>
        </w:rPr>
        <w:t>ouf’lihoun</w:t>
      </w:r>
      <w:r w:rsidR="0050654B" w:rsidRPr="00B119E3">
        <w:rPr>
          <w:rFonts w:cstheme="minorHAnsi"/>
          <w:b/>
          <w:bCs/>
        </w:rPr>
        <w:t>e</w:t>
      </w:r>
      <w:proofErr w:type="spellEnd"/>
      <w:r w:rsidR="0050654B" w:rsidRPr="00B119E3">
        <w:rPr>
          <w:rFonts w:cstheme="minorHAnsi"/>
        </w:rPr>
        <w:t xml:space="preserve"> </w:t>
      </w:r>
      <w:r w:rsidRPr="00B119E3">
        <w:rPr>
          <w:rFonts w:cstheme="minorHAnsi"/>
        </w:rPr>
        <w:t xml:space="preserve">» vient de la racine </w:t>
      </w:r>
      <w:r w:rsidR="00601728" w:rsidRPr="00B119E3">
        <w:rPr>
          <w:rFonts w:cstheme="minorHAnsi"/>
        </w:rPr>
        <w:t>« </w:t>
      </w:r>
      <w:proofErr w:type="spellStart"/>
      <w:r w:rsidRPr="00B119E3">
        <w:rPr>
          <w:rFonts w:cstheme="minorHAnsi"/>
        </w:rPr>
        <w:t>falah</w:t>
      </w:r>
      <w:proofErr w:type="spellEnd"/>
      <w:r w:rsidR="00601728" w:rsidRPr="00B119E3">
        <w:rPr>
          <w:rFonts w:cstheme="minorHAnsi"/>
        </w:rPr>
        <w:t> »</w:t>
      </w:r>
      <w:r w:rsidRPr="00B119E3">
        <w:rPr>
          <w:rFonts w:cstheme="minorHAnsi"/>
        </w:rPr>
        <w:t xml:space="preserve"> qui signifie à l'origine «</w:t>
      </w:r>
      <w:r w:rsidR="0050654B" w:rsidRPr="00B119E3">
        <w:rPr>
          <w:rFonts w:cstheme="minorHAnsi"/>
        </w:rPr>
        <w:t xml:space="preserve"> </w:t>
      </w:r>
      <w:r w:rsidRPr="00B119E3">
        <w:rPr>
          <w:rFonts w:cstheme="minorHAnsi"/>
        </w:rPr>
        <w:t>fendre</w:t>
      </w:r>
      <w:r w:rsidR="0050654B" w:rsidRPr="00B119E3">
        <w:rPr>
          <w:rFonts w:cstheme="minorHAnsi"/>
        </w:rPr>
        <w:t xml:space="preserve"> </w:t>
      </w:r>
      <w:r w:rsidRPr="00B119E3">
        <w:rPr>
          <w:rFonts w:cstheme="minorHAnsi"/>
        </w:rPr>
        <w:t>» et désigne aussi l'agriculteur, car il fend le sol et y sème des grains pour en récolter les fruits.</w:t>
      </w:r>
      <w:r w:rsidR="0050654B" w:rsidRPr="00B119E3">
        <w:rPr>
          <w:rStyle w:val="Appelnotedebasdep"/>
          <w:rFonts w:cstheme="minorHAnsi"/>
        </w:rPr>
        <w:footnoteReference w:id="13"/>
      </w:r>
      <w:r w:rsidRPr="00B119E3">
        <w:rPr>
          <w:rFonts w:cstheme="minorHAnsi"/>
        </w:rPr>
        <w:t xml:space="preserve">  </w:t>
      </w:r>
    </w:p>
    <w:p w14:paraId="77E4FF93" w14:textId="77777777" w:rsidR="00B47CC6" w:rsidRPr="00B119E3" w:rsidRDefault="00B47CC6" w:rsidP="00320BB3">
      <w:pPr>
        <w:tabs>
          <w:tab w:val="left" w:pos="1080"/>
        </w:tabs>
        <w:jc w:val="both"/>
        <w:rPr>
          <w:rFonts w:cstheme="minorHAnsi"/>
          <w:lang w:val="fr-BE" w:bidi="fa-IR"/>
        </w:rPr>
      </w:pPr>
    </w:p>
    <w:p w14:paraId="210DCCD1" w14:textId="46401AA3" w:rsidR="000B76B5" w:rsidRPr="00B119E3" w:rsidRDefault="000B76B5" w:rsidP="00AF631C">
      <w:pPr>
        <w:tabs>
          <w:tab w:val="left" w:pos="1080"/>
        </w:tabs>
        <w:jc w:val="right"/>
        <w:rPr>
          <w:rFonts w:cstheme="minorHAnsi"/>
          <w:lang w:val="fr-BE" w:bidi="fa-IR"/>
        </w:rPr>
      </w:pPr>
      <w:r w:rsidRPr="00B119E3">
        <w:rPr>
          <w:rFonts w:cstheme="minorHAnsi"/>
          <w:lang w:val="fr-BE" w:bidi="fa-IR"/>
        </w:rPr>
        <w:lastRenderedPageBreak/>
        <w:t xml:space="preserve"> </w:t>
      </w:r>
      <w:r w:rsidR="00AF631C" w:rsidRPr="0090010B">
        <w:rPr>
          <w:rFonts w:cs="KFGQPC Uthmanic Script HAFS"/>
          <w:color w:val="000000"/>
          <w:sz w:val="36"/>
          <w:szCs w:val="36"/>
          <w:shd w:val="clear" w:color="auto" w:fill="FFFFFF"/>
          <w:rtl/>
        </w:rPr>
        <w:t xml:space="preserve">إِنَّ </w:t>
      </w:r>
      <w:proofErr w:type="spellStart"/>
      <w:r w:rsidR="00AF631C" w:rsidRPr="0090010B">
        <w:rPr>
          <w:rFonts w:cs="KFGQPC Uthmanic Script HAFS" w:hint="cs"/>
          <w:color w:val="000000"/>
          <w:sz w:val="36"/>
          <w:szCs w:val="36"/>
          <w:shd w:val="clear" w:color="auto" w:fill="FFFFFF"/>
          <w:rtl/>
        </w:rPr>
        <w:t>ٱ</w:t>
      </w:r>
      <w:r w:rsidR="00AF631C" w:rsidRPr="0090010B">
        <w:rPr>
          <w:rFonts w:cs="KFGQPC Uthmanic Script HAFS" w:hint="eastAsia"/>
          <w:color w:val="000000"/>
          <w:sz w:val="36"/>
          <w:szCs w:val="36"/>
          <w:shd w:val="clear" w:color="auto" w:fill="FFFFFF"/>
          <w:rtl/>
        </w:rPr>
        <w:t>لَّذِينَ</w:t>
      </w:r>
      <w:proofErr w:type="spellEnd"/>
      <w:r w:rsidR="00AF631C" w:rsidRPr="0090010B">
        <w:rPr>
          <w:rFonts w:cs="KFGQPC Uthmanic Script HAFS"/>
          <w:color w:val="000000"/>
          <w:sz w:val="36"/>
          <w:szCs w:val="36"/>
          <w:shd w:val="clear" w:color="auto" w:fill="FFFFFF"/>
          <w:rtl/>
        </w:rPr>
        <w:t xml:space="preserve"> كَفَرُواْ </w:t>
      </w:r>
      <w:proofErr w:type="spellStart"/>
      <w:r w:rsidR="00AF631C" w:rsidRPr="0090010B">
        <w:rPr>
          <w:rFonts w:cs="KFGQPC Uthmanic Script HAFS"/>
          <w:color w:val="000000"/>
          <w:sz w:val="36"/>
          <w:szCs w:val="36"/>
          <w:shd w:val="clear" w:color="auto" w:fill="FFFFFF"/>
          <w:rtl/>
        </w:rPr>
        <w:t>سَوَآءٌ</w:t>
      </w:r>
      <w:proofErr w:type="spellEnd"/>
      <w:r w:rsidR="00AF631C" w:rsidRPr="0090010B">
        <w:rPr>
          <w:rFonts w:cs="KFGQPC Uthmanic Script HAFS"/>
          <w:color w:val="000000"/>
          <w:sz w:val="36"/>
          <w:szCs w:val="36"/>
          <w:shd w:val="clear" w:color="auto" w:fill="FFFFFF"/>
          <w:rtl/>
        </w:rPr>
        <w:t xml:space="preserve"> </w:t>
      </w:r>
      <w:proofErr w:type="spellStart"/>
      <w:r w:rsidR="00AF631C" w:rsidRPr="0090010B">
        <w:rPr>
          <w:rFonts w:cs="KFGQPC Uthmanic Script HAFS"/>
          <w:color w:val="000000"/>
          <w:sz w:val="36"/>
          <w:szCs w:val="36"/>
          <w:shd w:val="clear" w:color="auto" w:fill="FFFFFF"/>
          <w:rtl/>
        </w:rPr>
        <w:t>عَلَيۡهِمۡ</w:t>
      </w:r>
      <w:proofErr w:type="spellEnd"/>
      <w:r w:rsidR="00AF631C" w:rsidRPr="0090010B">
        <w:rPr>
          <w:rFonts w:cs="KFGQPC Uthmanic Script HAFS"/>
          <w:color w:val="000000"/>
          <w:sz w:val="36"/>
          <w:szCs w:val="36"/>
          <w:shd w:val="clear" w:color="auto" w:fill="FFFFFF"/>
          <w:rtl/>
        </w:rPr>
        <w:t xml:space="preserve"> </w:t>
      </w:r>
      <w:proofErr w:type="spellStart"/>
      <w:r w:rsidR="00AF631C" w:rsidRPr="0090010B">
        <w:rPr>
          <w:rFonts w:cs="KFGQPC Uthmanic Script HAFS"/>
          <w:color w:val="000000"/>
          <w:sz w:val="36"/>
          <w:szCs w:val="36"/>
          <w:shd w:val="clear" w:color="auto" w:fill="FFFFFF"/>
          <w:rtl/>
        </w:rPr>
        <w:t>ءَأَنذَرۡتَهُمۡ</w:t>
      </w:r>
      <w:proofErr w:type="spellEnd"/>
      <w:r w:rsidR="00AF631C" w:rsidRPr="0090010B">
        <w:rPr>
          <w:rFonts w:cs="KFGQPC Uthmanic Script HAFS"/>
          <w:color w:val="000000"/>
          <w:sz w:val="36"/>
          <w:szCs w:val="36"/>
          <w:shd w:val="clear" w:color="auto" w:fill="FFFFFF"/>
          <w:rtl/>
        </w:rPr>
        <w:t xml:space="preserve"> </w:t>
      </w:r>
      <w:proofErr w:type="spellStart"/>
      <w:r w:rsidR="00AF631C" w:rsidRPr="0090010B">
        <w:rPr>
          <w:rFonts w:cs="KFGQPC Uthmanic Script HAFS"/>
          <w:color w:val="000000"/>
          <w:sz w:val="36"/>
          <w:szCs w:val="36"/>
          <w:shd w:val="clear" w:color="auto" w:fill="FFFFFF"/>
          <w:rtl/>
        </w:rPr>
        <w:t>أَمۡ</w:t>
      </w:r>
      <w:proofErr w:type="spellEnd"/>
      <w:r w:rsidR="00AF631C" w:rsidRPr="0090010B">
        <w:rPr>
          <w:rFonts w:cs="KFGQPC Uthmanic Script HAFS"/>
          <w:color w:val="000000"/>
          <w:sz w:val="36"/>
          <w:szCs w:val="36"/>
          <w:shd w:val="clear" w:color="auto" w:fill="FFFFFF"/>
          <w:rtl/>
        </w:rPr>
        <w:t xml:space="preserve"> </w:t>
      </w:r>
      <w:proofErr w:type="spellStart"/>
      <w:r w:rsidR="00AF631C" w:rsidRPr="0090010B">
        <w:rPr>
          <w:rFonts w:cs="KFGQPC Uthmanic Script HAFS"/>
          <w:color w:val="000000"/>
          <w:sz w:val="36"/>
          <w:szCs w:val="36"/>
          <w:shd w:val="clear" w:color="auto" w:fill="FFFFFF"/>
          <w:rtl/>
        </w:rPr>
        <w:t>لَمۡ</w:t>
      </w:r>
      <w:proofErr w:type="spellEnd"/>
      <w:r w:rsidR="00AF631C" w:rsidRPr="0090010B">
        <w:rPr>
          <w:rFonts w:cs="KFGQPC Uthmanic Script HAFS"/>
          <w:color w:val="000000"/>
          <w:sz w:val="36"/>
          <w:szCs w:val="36"/>
          <w:shd w:val="clear" w:color="auto" w:fill="FFFFFF"/>
          <w:rtl/>
        </w:rPr>
        <w:t xml:space="preserve"> </w:t>
      </w:r>
      <w:proofErr w:type="spellStart"/>
      <w:r w:rsidR="00AF631C" w:rsidRPr="0090010B">
        <w:rPr>
          <w:rFonts w:cs="KFGQPC Uthmanic Script HAFS"/>
          <w:color w:val="000000"/>
          <w:sz w:val="36"/>
          <w:szCs w:val="36"/>
          <w:shd w:val="clear" w:color="auto" w:fill="FFFFFF"/>
          <w:rtl/>
        </w:rPr>
        <w:t>تُنذِرۡهُمۡ</w:t>
      </w:r>
      <w:proofErr w:type="spellEnd"/>
      <w:r w:rsidR="00AF631C" w:rsidRPr="0090010B">
        <w:rPr>
          <w:rFonts w:cs="KFGQPC Uthmanic Script HAFS"/>
          <w:color w:val="000000"/>
          <w:sz w:val="36"/>
          <w:szCs w:val="36"/>
          <w:shd w:val="clear" w:color="auto" w:fill="FFFFFF"/>
          <w:rtl/>
        </w:rPr>
        <w:t xml:space="preserve"> لَا يُؤۡمِنُونَ٦</w:t>
      </w:r>
    </w:p>
    <w:p w14:paraId="05173E17" w14:textId="77777777" w:rsidR="006E4DB7" w:rsidRPr="00B119E3" w:rsidRDefault="006E4DB7" w:rsidP="00320BB3">
      <w:pPr>
        <w:tabs>
          <w:tab w:val="left" w:pos="1080"/>
        </w:tabs>
        <w:jc w:val="both"/>
        <w:rPr>
          <w:rFonts w:cstheme="minorHAnsi"/>
          <w:lang w:val="fr-BE" w:bidi="fa-IR"/>
        </w:rPr>
      </w:pPr>
    </w:p>
    <w:p w14:paraId="7CB8A7A6"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6- Quant à ceux qui sont devenu impies [s’obstinent et corrompent leur cœur], il leur est égal que tu les avertisses ou que tu ne les avertisses pas : ils ne croiront pas ;</w:t>
      </w:r>
    </w:p>
    <w:p w14:paraId="1C38FBBD" w14:textId="50D3DD1F" w:rsidR="00C409A6" w:rsidRPr="00B119E3" w:rsidRDefault="00C409A6" w:rsidP="00320BB3">
      <w:pPr>
        <w:jc w:val="both"/>
        <w:rPr>
          <w:rFonts w:cstheme="minorHAnsi"/>
          <w:b/>
          <w:bCs/>
          <w:i/>
          <w:iCs/>
        </w:rPr>
      </w:pPr>
    </w:p>
    <w:p w14:paraId="0F848A68" w14:textId="02474ED4" w:rsidR="00C409A6" w:rsidRPr="00B119E3" w:rsidRDefault="0050654B" w:rsidP="00320BB3">
      <w:pPr>
        <w:tabs>
          <w:tab w:val="left" w:pos="1080"/>
        </w:tabs>
        <w:jc w:val="both"/>
        <w:rPr>
          <w:rFonts w:cstheme="minorHAnsi"/>
          <w:lang w:val="fr-BE" w:bidi="fa-IR"/>
        </w:rPr>
      </w:pPr>
      <w:r w:rsidRPr="00B119E3">
        <w:rPr>
          <w:rFonts w:cstheme="minorHAnsi"/>
          <w:lang w:val="fr-BE" w:bidi="fa-IR"/>
        </w:rPr>
        <w:t>1-</w:t>
      </w:r>
      <w:r w:rsidR="00184655">
        <w:rPr>
          <w:rFonts w:cstheme="minorHAnsi"/>
          <w:lang w:val="fr-BE" w:bidi="fa-IR"/>
        </w:rPr>
        <w:t> </w:t>
      </w:r>
      <w:r w:rsidR="00C409A6" w:rsidRPr="00B119E3">
        <w:rPr>
          <w:rFonts w:cstheme="minorHAnsi"/>
          <w:lang w:val="fr-BE" w:bidi="fa-IR"/>
        </w:rPr>
        <w:t xml:space="preserve">À l'origine, le terme </w:t>
      </w:r>
      <w:r w:rsidRPr="00B119E3">
        <w:rPr>
          <w:rFonts w:cstheme="minorHAnsi"/>
          <w:lang w:val="fr-BE" w:bidi="fa-IR"/>
        </w:rPr>
        <w:t>« </w:t>
      </w:r>
      <w:proofErr w:type="spellStart"/>
      <w:r w:rsidR="00C409A6" w:rsidRPr="00B119E3">
        <w:rPr>
          <w:rFonts w:cstheme="minorHAnsi"/>
          <w:b/>
          <w:bCs/>
          <w:lang w:val="fr-BE" w:bidi="fa-IR"/>
        </w:rPr>
        <w:t>k</w:t>
      </w:r>
      <w:r w:rsidRPr="00B119E3">
        <w:rPr>
          <w:rFonts w:cstheme="minorHAnsi"/>
          <w:b/>
          <w:bCs/>
          <w:lang w:val="fr-BE" w:bidi="fa-IR"/>
        </w:rPr>
        <w:t>o</w:t>
      </w:r>
      <w:r w:rsidR="00C409A6" w:rsidRPr="00B119E3">
        <w:rPr>
          <w:rFonts w:cstheme="minorHAnsi"/>
          <w:b/>
          <w:bCs/>
          <w:lang w:val="fr-BE" w:bidi="fa-IR"/>
        </w:rPr>
        <w:t>ufr</w:t>
      </w:r>
      <w:proofErr w:type="spellEnd"/>
      <w:r w:rsidRPr="00B119E3">
        <w:rPr>
          <w:rFonts w:cstheme="minorHAnsi"/>
          <w:lang w:val="fr-BE" w:bidi="fa-IR"/>
        </w:rPr>
        <w:t> »</w:t>
      </w:r>
      <w:r w:rsidR="00601728" w:rsidRPr="00B119E3">
        <w:rPr>
          <w:rFonts w:cstheme="minorHAnsi"/>
          <w:lang w:val="fr-BE" w:bidi="fa-IR"/>
        </w:rPr>
        <w:t xml:space="preserve"> (mécréance) signifie « dissimuler »</w:t>
      </w:r>
      <w:r w:rsidR="00C409A6" w:rsidRPr="00B119E3">
        <w:rPr>
          <w:rFonts w:cstheme="minorHAnsi"/>
          <w:lang w:val="fr-BE" w:bidi="fa-IR"/>
        </w:rPr>
        <w:t xml:space="preserve">. On appelle ainsi ceux qui nient l'unicité divine, la prophétie et la </w:t>
      </w:r>
      <w:r w:rsidR="004C08ED">
        <w:rPr>
          <w:rFonts w:cstheme="minorHAnsi"/>
          <w:lang w:val="fr-BE" w:bidi="fa-IR"/>
        </w:rPr>
        <w:t>R</w:t>
      </w:r>
      <w:r w:rsidR="00C409A6" w:rsidRPr="00B119E3">
        <w:rPr>
          <w:rFonts w:cstheme="minorHAnsi"/>
          <w:lang w:val="fr-BE" w:bidi="fa-IR"/>
        </w:rPr>
        <w:t>ésurrection, car ils dissimulent la vérité. Dans la terminologie religieuse, on appelle mécréant quiconque nie les principes de la religion ou l'une de ses nécessités, ce qui entraîne des jugements particuliers à son encontre.</w:t>
      </w:r>
    </w:p>
    <w:p w14:paraId="2739883C" w14:textId="2477C7CF" w:rsidR="00C409A6" w:rsidRPr="00B119E3" w:rsidRDefault="0050654B" w:rsidP="00320BB3">
      <w:pPr>
        <w:tabs>
          <w:tab w:val="left" w:pos="1080"/>
        </w:tabs>
        <w:jc w:val="both"/>
        <w:rPr>
          <w:rFonts w:cstheme="minorHAnsi"/>
          <w:lang w:val="fr-BE" w:bidi="fa-IR"/>
        </w:rPr>
      </w:pPr>
      <w:r w:rsidRPr="00B119E3">
        <w:rPr>
          <w:rFonts w:cstheme="minorHAnsi"/>
          <w:lang w:val="fr-BE" w:bidi="fa-IR"/>
        </w:rPr>
        <w:t>2-</w:t>
      </w:r>
      <w:r w:rsidR="00184655">
        <w:rPr>
          <w:rFonts w:cstheme="minorHAnsi"/>
          <w:lang w:val="fr-BE" w:bidi="fa-IR"/>
        </w:rPr>
        <w:t> </w:t>
      </w:r>
      <w:r w:rsidR="00C409A6" w:rsidRPr="00B119E3">
        <w:rPr>
          <w:rFonts w:cstheme="minorHAnsi"/>
          <w:lang w:val="fr-BE" w:bidi="fa-IR"/>
        </w:rPr>
        <w:t xml:space="preserve">Il ressort de ce verset que bien que ces mécréants obstinés refusent d'accepter la vérité, les </w:t>
      </w:r>
      <w:r w:rsidR="004C08ED">
        <w:rPr>
          <w:rFonts w:cstheme="minorHAnsi"/>
          <w:lang w:val="fr-BE" w:bidi="fa-IR"/>
        </w:rPr>
        <w:t>P</w:t>
      </w:r>
      <w:r w:rsidR="00C409A6" w:rsidRPr="00B119E3">
        <w:rPr>
          <w:rFonts w:cstheme="minorHAnsi"/>
          <w:lang w:val="fr-BE" w:bidi="fa-IR"/>
        </w:rPr>
        <w:t>rophètes</w:t>
      </w:r>
      <w:r w:rsidRPr="00B119E3">
        <w:rPr>
          <w:rFonts w:cstheme="minorHAnsi"/>
          <w:lang w:val="fr-BE" w:bidi="fa-IR"/>
        </w:rPr>
        <w:t xml:space="preserve"> (a)</w:t>
      </w:r>
      <w:r w:rsidR="00C409A6" w:rsidRPr="00B119E3">
        <w:rPr>
          <w:rFonts w:cstheme="minorHAnsi"/>
          <w:lang w:val="fr-BE" w:bidi="fa-IR"/>
        </w:rPr>
        <w:t xml:space="preserve"> leur récitent les versets divins et les invitent vers Dieu, afin que les masses égarées qui les accompagnent soient guidées et que l'argument soit établi contre quiconque n'accepte pas la vérité et soit puni pour son opposition concrète à Dieu.</w:t>
      </w:r>
    </w:p>
    <w:p w14:paraId="0F8005D8" w14:textId="77777777" w:rsidR="00561BFA" w:rsidRPr="00561BFA" w:rsidRDefault="00561BFA" w:rsidP="00561BFA">
      <w:pPr>
        <w:tabs>
          <w:tab w:val="left" w:pos="1080"/>
        </w:tabs>
        <w:jc w:val="both"/>
        <w:rPr>
          <w:rFonts w:cstheme="minorHAnsi"/>
          <w:lang w:val="fr-BE" w:bidi="fa-IR"/>
        </w:rPr>
      </w:pPr>
      <w:r w:rsidRPr="00561BFA">
        <w:rPr>
          <w:rFonts w:cstheme="minorHAnsi"/>
          <w:lang w:val="fr-BE" w:bidi="fa-IR"/>
        </w:rPr>
        <w:t xml:space="preserve">3- Il ressort de ce verset que le terme « </w:t>
      </w:r>
      <w:r w:rsidRPr="00561BFA">
        <w:rPr>
          <w:rFonts w:cstheme="minorHAnsi"/>
          <w:b/>
          <w:bCs/>
          <w:lang w:val="fr-BE" w:bidi="fa-IR"/>
        </w:rPr>
        <w:t>impie</w:t>
      </w:r>
      <w:r w:rsidRPr="00561BFA">
        <w:rPr>
          <w:rFonts w:cstheme="minorHAnsi"/>
          <w:lang w:val="fr-BE" w:bidi="fa-IR"/>
        </w:rPr>
        <w:t xml:space="preserve"> » est plus général que « polythéiste ». Autrement dit, tout polythéiste est impie, mais tout impie n'est pas nécessairement polythéiste.</w:t>
      </w:r>
    </w:p>
    <w:p w14:paraId="498005C5" w14:textId="32917191" w:rsidR="001603E3" w:rsidRPr="00B119E3" w:rsidRDefault="0050654B" w:rsidP="00320BB3">
      <w:pPr>
        <w:tabs>
          <w:tab w:val="left" w:pos="1080"/>
        </w:tabs>
        <w:jc w:val="both"/>
        <w:rPr>
          <w:rFonts w:cstheme="minorHAnsi"/>
          <w:lang w:val="fr-BE" w:bidi="fa-IR"/>
        </w:rPr>
      </w:pPr>
      <w:r w:rsidRPr="00B119E3">
        <w:rPr>
          <w:rFonts w:cstheme="minorHAnsi"/>
          <w:lang w:val="fr-BE" w:bidi="fa-IR"/>
        </w:rPr>
        <w:t>4-</w:t>
      </w:r>
      <w:r w:rsidR="00184655">
        <w:rPr>
          <w:rFonts w:cstheme="minorHAnsi"/>
          <w:lang w:val="fr-BE" w:bidi="fa-IR"/>
        </w:rPr>
        <w:t> </w:t>
      </w:r>
      <w:r w:rsidR="00C409A6" w:rsidRPr="00B119E3">
        <w:rPr>
          <w:rFonts w:cstheme="minorHAnsi"/>
          <w:lang w:val="fr-BE" w:bidi="fa-IR"/>
        </w:rPr>
        <w:t>C</w:t>
      </w:r>
      <w:r w:rsidR="00842717" w:rsidRPr="00B119E3">
        <w:rPr>
          <w:rFonts w:cstheme="minorHAnsi"/>
          <w:lang w:val="fr-BE" w:bidi="fa-IR"/>
        </w:rPr>
        <w:t>e verset parle uniquement de l' « </w:t>
      </w:r>
      <w:r w:rsidR="00C409A6" w:rsidRPr="00B119E3">
        <w:rPr>
          <w:rFonts w:cstheme="minorHAnsi"/>
          <w:lang w:val="fr-BE" w:bidi="fa-IR"/>
        </w:rPr>
        <w:t>aver</w:t>
      </w:r>
      <w:r w:rsidR="00842717" w:rsidRPr="00B119E3">
        <w:rPr>
          <w:rFonts w:cstheme="minorHAnsi"/>
          <w:lang w:val="fr-BE" w:bidi="fa-IR"/>
        </w:rPr>
        <w:t>tissement »</w:t>
      </w:r>
      <w:r w:rsidR="00C409A6" w:rsidRPr="00B119E3">
        <w:rPr>
          <w:rFonts w:cstheme="minorHAnsi"/>
          <w:lang w:val="fr-BE" w:bidi="fa-IR"/>
        </w:rPr>
        <w:t xml:space="preserve"> adressé aux mécréants, bien que les </w:t>
      </w:r>
      <w:r w:rsidR="004C08ED">
        <w:rPr>
          <w:rFonts w:cstheme="minorHAnsi"/>
          <w:lang w:val="fr-BE" w:bidi="fa-IR"/>
        </w:rPr>
        <w:t>P</w:t>
      </w:r>
      <w:r w:rsidR="00C409A6" w:rsidRPr="00B119E3">
        <w:rPr>
          <w:rFonts w:cstheme="minorHAnsi"/>
          <w:lang w:val="fr-BE" w:bidi="fa-IR"/>
        </w:rPr>
        <w:t>rophètes</w:t>
      </w:r>
      <w:r w:rsidR="00AF631C">
        <w:rPr>
          <w:rFonts w:cstheme="minorHAnsi"/>
          <w:lang w:val="fr-BE" w:bidi="fa-IR"/>
        </w:rPr>
        <w:t> </w:t>
      </w:r>
      <w:r w:rsidRPr="00B119E3">
        <w:rPr>
          <w:rFonts w:cstheme="minorHAnsi"/>
          <w:lang w:val="fr-BE" w:bidi="fa-IR"/>
        </w:rPr>
        <w:t>(a)</w:t>
      </w:r>
      <w:r w:rsidR="00C409A6" w:rsidRPr="00B119E3">
        <w:rPr>
          <w:rFonts w:cstheme="minorHAnsi"/>
          <w:lang w:val="fr-BE" w:bidi="fa-IR"/>
        </w:rPr>
        <w:t xml:space="preserve"> soient à la fois avertisseurs et annonciateurs de bonne nouvelle. La raison en est peut-être que le critère essentiel pour discerner l'obstination des mécréants est leur réaction face aux avertissements, alors que tous les êtres humains manifestent une réaction spirituelle positive face aux annonces de bonne nouvelle.</w:t>
      </w:r>
      <w:r w:rsidRPr="00B119E3">
        <w:rPr>
          <w:rStyle w:val="Appelnotedebasdep"/>
          <w:rFonts w:cstheme="minorHAnsi"/>
          <w:lang w:val="fr-BE" w:bidi="fa-IR"/>
        </w:rPr>
        <w:footnoteReference w:id="14"/>
      </w:r>
    </w:p>
    <w:p w14:paraId="6DF1A605" w14:textId="77777777" w:rsidR="004F4CBE" w:rsidRPr="00B119E3" w:rsidRDefault="004F4CBE" w:rsidP="00320BB3">
      <w:pPr>
        <w:tabs>
          <w:tab w:val="left" w:pos="1080"/>
        </w:tabs>
        <w:jc w:val="both"/>
        <w:rPr>
          <w:rFonts w:cstheme="minorHAnsi"/>
          <w:lang w:val="fr-BE" w:bidi="fa-IR"/>
        </w:rPr>
      </w:pPr>
    </w:p>
    <w:p w14:paraId="0A0173BE" w14:textId="77777777" w:rsidR="004F4CBE" w:rsidRDefault="004F4CBE" w:rsidP="00320BB3">
      <w:pPr>
        <w:tabs>
          <w:tab w:val="left" w:pos="1080"/>
        </w:tabs>
        <w:jc w:val="both"/>
        <w:rPr>
          <w:rFonts w:cstheme="minorHAnsi"/>
          <w:lang w:val="fr-BE" w:bidi="fa-IR"/>
        </w:rPr>
      </w:pPr>
    </w:p>
    <w:p w14:paraId="7A54AD23" w14:textId="77777777" w:rsidR="00AF631C" w:rsidRDefault="00AF631C" w:rsidP="00320BB3">
      <w:pPr>
        <w:tabs>
          <w:tab w:val="left" w:pos="1080"/>
        </w:tabs>
        <w:jc w:val="both"/>
        <w:rPr>
          <w:rFonts w:cstheme="minorHAnsi"/>
          <w:lang w:val="fr-BE" w:bidi="fa-IR"/>
        </w:rPr>
      </w:pPr>
    </w:p>
    <w:p w14:paraId="4ADA314A" w14:textId="63EF92FF" w:rsidR="00AF631C" w:rsidRPr="00B119E3" w:rsidRDefault="00AF631C" w:rsidP="00AF631C">
      <w:pPr>
        <w:tabs>
          <w:tab w:val="left" w:pos="1080"/>
        </w:tabs>
        <w:jc w:val="right"/>
        <w:rPr>
          <w:rFonts w:cstheme="minorHAnsi"/>
          <w:lang w:val="fr-BE" w:bidi="fa-IR"/>
        </w:rPr>
      </w:pPr>
      <w:r w:rsidRPr="0090010B">
        <w:rPr>
          <w:rFonts w:cs="KFGQPC Uthmanic Script HAFS"/>
          <w:color w:val="000000"/>
          <w:sz w:val="36"/>
          <w:szCs w:val="36"/>
          <w:shd w:val="clear" w:color="auto" w:fill="FFFFFF"/>
          <w:rtl/>
        </w:rPr>
        <w:t xml:space="preserve">خَتَمَ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color w:val="000000"/>
          <w:sz w:val="36"/>
          <w:szCs w:val="36"/>
          <w:shd w:val="clear" w:color="auto" w:fill="FFFFFF"/>
          <w:rtl/>
        </w:rPr>
        <w:t>قُلُوبِهِمۡ</w:t>
      </w:r>
      <w:proofErr w:type="spellEnd"/>
      <w:r w:rsidRPr="0090010B">
        <w:rPr>
          <w:rFonts w:cs="KFGQPC Uthmanic Script HAFS"/>
          <w:color w:val="000000"/>
          <w:sz w:val="36"/>
          <w:szCs w:val="36"/>
          <w:shd w:val="clear" w:color="auto" w:fill="FFFFFF"/>
          <w:rtl/>
        </w:rPr>
        <w:t xml:space="preserve"> وَعَلَىٰ </w:t>
      </w:r>
      <w:proofErr w:type="spellStart"/>
      <w:r w:rsidRPr="0090010B">
        <w:rPr>
          <w:rFonts w:cs="KFGQPC Uthmanic Script HAFS"/>
          <w:color w:val="000000"/>
          <w:sz w:val="36"/>
          <w:szCs w:val="36"/>
          <w:shd w:val="clear" w:color="auto" w:fill="FFFFFF"/>
          <w:rtl/>
        </w:rPr>
        <w:t>سَمۡعِهِمۡۖ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وَعَ</w:t>
      </w:r>
      <w:r w:rsidRPr="0090010B">
        <w:rPr>
          <w:rFonts w:cs="KFGQPC Uthmanic Script HAFS" w:hint="eastAsia"/>
          <w:color w:val="000000"/>
          <w:sz w:val="36"/>
          <w:szCs w:val="36"/>
          <w:shd w:val="clear" w:color="auto" w:fill="FFFFFF"/>
          <w:rtl/>
        </w:rPr>
        <w:t>لَىٰٓ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أَبۡصَٰرِهِمۡ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غِشَٰوَةٞۖ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وَلَهُمۡ</w:t>
      </w:r>
      <w:proofErr w:type="spellEnd"/>
      <w:r w:rsidRPr="0090010B">
        <w:rPr>
          <w:rFonts w:cs="KFGQPC Uthmanic Script HAFS"/>
          <w:color w:val="000000"/>
          <w:sz w:val="36"/>
          <w:szCs w:val="36"/>
          <w:shd w:val="clear" w:color="auto" w:fill="FFFFFF"/>
          <w:rtl/>
        </w:rPr>
        <w:t xml:space="preserve"> عَذَابٌ عَظِيمٞ٧</w:t>
      </w:r>
    </w:p>
    <w:p w14:paraId="4F8D6856" w14:textId="77777777" w:rsidR="004F4CBE" w:rsidRPr="00B119E3" w:rsidRDefault="004F4CBE" w:rsidP="00320BB3">
      <w:pPr>
        <w:tabs>
          <w:tab w:val="left" w:pos="1080"/>
        </w:tabs>
        <w:jc w:val="both"/>
        <w:rPr>
          <w:rFonts w:cstheme="minorHAnsi"/>
          <w:lang w:val="fr-BE" w:bidi="fa-IR"/>
        </w:rPr>
      </w:pPr>
    </w:p>
    <w:p w14:paraId="0A6EF4A4"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7- [A cause de leurs péchés et de leur mécréance] DIEU a scellé (fermé) leur cœur et leurs oreilles, et il y a un voile sur leurs yeux ; ils subiront un lourd châtiment.</w:t>
      </w:r>
    </w:p>
    <w:p w14:paraId="48A61064" w14:textId="0E060D08" w:rsidR="00C409A6" w:rsidRPr="00B119E3" w:rsidRDefault="00C409A6" w:rsidP="00320BB3">
      <w:pPr>
        <w:jc w:val="both"/>
        <w:rPr>
          <w:rFonts w:cstheme="minorHAnsi"/>
          <w:b/>
          <w:bCs/>
          <w:i/>
          <w:iCs/>
        </w:rPr>
      </w:pPr>
    </w:p>
    <w:p w14:paraId="2F459330" w14:textId="77777777" w:rsidR="00561BFA" w:rsidRPr="00561BFA" w:rsidRDefault="00561BFA" w:rsidP="00561BFA">
      <w:pPr>
        <w:tabs>
          <w:tab w:val="left" w:pos="1080"/>
        </w:tabs>
        <w:jc w:val="both"/>
        <w:rPr>
          <w:rFonts w:cstheme="minorHAnsi"/>
          <w:lang w:val="fr-BE" w:bidi="fa-IR"/>
        </w:rPr>
      </w:pPr>
      <w:r w:rsidRPr="00561BFA">
        <w:rPr>
          <w:rFonts w:cstheme="minorHAnsi"/>
          <w:lang w:val="fr-BE" w:bidi="fa-IR"/>
        </w:rPr>
        <w:t>1- Ce que signifie « </w:t>
      </w:r>
      <w:r w:rsidRPr="00561BFA">
        <w:rPr>
          <w:rFonts w:cstheme="minorHAnsi"/>
          <w:b/>
          <w:bCs/>
          <w:lang w:bidi="fa-IR"/>
        </w:rPr>
        <w:t>DIEU a scellé (fermé) leur cœur</w:t>
      </w:r>
      <w:r w:rsidRPr="00561BFA">
        <w:rPr>
          <w:rFonts w:cstheme="minorHAnsi"/>
          <w:b/>
          <w:bCs/>
          <w:i/>
          <w:iCs/>
          <w:lang w:bidi="fa-IR"/>
        </w:rPr>
        <w:t xml:space="preserve"> </w:t>
      </w:r>
      <w:r w:rsidRPr="00561BFA">
        <w:rPr>
          <w:rFonts w:cstheme="minorHAnsi"/>
          <w:lang w:val="fr-BE" w:bidi="fa-IR"/>
        </w:rPr>
        <w:t>», c'est qu'ils ont perdu le sens du discernement et la capacité de comprendre les réalités. Autrement dit, leur cœur est comme une lettre scellée sur laquelle on a apposé un sceau et dans laquelle rien ne peut entrer ni sortir. Bien sûr, cette expression s'applique aux mécréants qui, à force de nombreux péchés, d'obstination et d'inimitié envers la vérité, sont devenus imperméables, ont perdu leur capacité d'acceptation cordiale, et dont les oreilles entendent apparemment sans pour autant comprendre la réalité.</w:t>
      </w:r>
    </w:p>
    <w:p w14:paraId="152B68EA" w14:textId="0BC12FFA" w:rsidR="00C409A6" w:rsidRPr="00B119E3" w:rsidRDefault="0050654B" w:rsidP="00320BB3">
      <w:pPr>
        <w:tabs>
          <w:tab w:val="left" w:pos="1080"/>
        </w:tabs>
        <w:jc w:val="both"/>
        <w:rPr>
          <w:rFonts w:cstheme="minorHAnsi"/>
          <w:lang w:val="fr-BE" w:bidi="fa-IR"/>
        </w:rPr>
      </w:pPr>
      <w:r w:rsidRPr="00B119E3">
        <w:rPr>
          <w:rFonts w:cstheme="minorHAnsi"/>
          <w:lang w:val="fr-BE" w:bidi="fa-IR"/>
        </w:rPr>
        <w:lastRenderedPageBreak/>
        <w:t xml:space="preserve">2- </w:t>
      </w:r>
      <w:r w:rsidR="00C409A6" w:rsidRPr="00B119E3">
        <w:rPr>
          <w:rFonts w:cstheme="minorHAnsi"/>
          <w:lang w:val="fr-BE" w:bidi="fa-IR"/>
        </w:rPr>
        <w:t>Il ressort de ce verset que Dieu a mis un sceau sur leurs cœurs à cause de leurs actes, péchés et de leur mécréance, et ils ne comprennent pas les réalités. Autrement dit, ils en sont arrivés là à force de mécréance, d'arrogance, d'injustice et de suivre leurs passions effrénées et leur obstination face à la vérité. Ils ne sont donc pas obligés de rester mécréants et de ne pas comprendre les réalités. Et si le fait de mettre un sceau est attribué à Dieu, c'est parce que Dieu a placé de tels effets dans ces actes.</w:t>
      </w:r>
    </w:p>
    <w:p w14:paraId="3D649267" w14:textId="7CFA6290" w:rsidR="00C409A6" w:rsidRPr="00B119E3" w:rsidRDefault="0050654B" w:rsidP="00320BB3">
      <w:pPr>
        <w:tabs>
          <w:tab w:val="left" w:pos="1080"/>
        </w:tabs>
        <w:jc w:val="both"/>
        <w:rPr>
          <w:rFonts w:cstheme="minorHAnsi"/>
          <w:lang w:val="fr-BE" w:bidi="fa-IR"/>
        </w:rPr>
      </w:pPr>
      <w:r w:rsidRPr="00B119E3">
        <w:rPr>
          <w:rFonts w:cstheme="minorHAnsi"/>
          <w:lang w:val="fr-BE" w:bidi="fa-IR"/>
        </w:rPr>
        <w:t>3-</w:t>
      </w:r>
      <w:r w:rsidR="00184655">
        <w:rPr>
          <w:rFonts w:cstheme="minorHAnsi"/>
          <w:lang w:val="fr-BE" w:bidi="fa-IR"/>
        </w:rPr>
        <w:t> </w:t>
      </w:r>
      <w:r w:rsidR="00C409A6" w:rsidRPr="00B119E3">
        <w:rPr>
          <w:rFonts w:cstheme="minorHAnsi"/>
          <w:lang w:val="fr-BE" w:bidi="fa-IR"/>
        </w:rPr>
        <w:t xml:space="preserve">Dans le Coran, le terme </w:t>
      </w:r>
      <w:r w:rsidRPr="00B119E3">
        <w:rPr>
          <w:rFonts w:cstheme="minorHAnsi"/>
          <w:lang w:val="fr-BE" w:bidi="fa-IR"/>
        </w:rPr>
        <w:t>« </w:t>
      </w:r>
      <w:r w:rsidR="00C409A6" w:rsidRPr="00B119E3">
        <w:rPr>
          <w:rFonts w:cstheme="minorHAnsi"/>
          <w:lang w:val="fr-BE" w:bidi="fa-IR"/>
        </w:rPr>
        <w:t>cœur</w:t>
      </w:r>
      <w:r w:rsidRPr="00B119E3">
        <w:rPr>
          <w:rFonts w:cstheme="minorHAnsi"/>
          <w:lang w:val="fr-BE" w:bidi="fa-IR"/>
        </w:rPr>
        <w:t> »</w:t>
      </w:r>
      <w:r w:rsidR="00C409A6" w:rsidRPr="00B119E3">
        <w:rPr>
          <w:rFonts w:cstheme="minorHAnsi"/>
          <w:lang w:val="fr-BE" w:bidi="fa-IR"/>
        </w:rPr>
        <w:t xml:space="preserve"> est utilisé pour désigner la deuxième dimension de l'existence humaine ou la personnalité réelle de l'homme, c'est-à-dire l'esprit. Et on l'appelle cœur parce qu'il est le siège des sentiments et des émotions et qu'il change facilement. Bien sûr, le mot cœur est parfois aussi utilisé dans le sens d'âme, d'intellect et de compréhension.</w:t>
      </w:r>
      <w:r w:rsidRPr="00B119E3">
        <w:rPr>
          <w:rStyle w:val="Appelnotedebasdep"/>
          <w:rFonts w:cstheme="minorHAnsi"/>
          <w:lang w:val="fr-BE" w:bidi="fa-IR"/>
        </w:rPr>
        <w:footnoteReference w:id="15"/>
      </w:r>
    </w:p>
    <w:p w14:paraId="30126F38" w14:textId="77777777" w:rsidR="001603E3" w:rsidRPr="00B119E3" w:rsidRDefault="001603E3" w:rsidP="00320BB3">
      <w:pPr>
        <w:tabs>
          <w:tab w:val="left" w:pos="1080"/>
        </w:tabs>
        <w:jc w:val="both"/>
        <w:rPr>
          <w:rFonts w:cstheme="minorHAnsi"/>
          <w:lang w:val="fr-BE" w:bidi="fa-IR"/>
        </w:rPr>
      </w:pPr>
    </w:p>
    <w:p w14:paraId="62BC27C7" w14:textId="77777777" w:rsidR="006E4DB7" w:rsidRPr="00B119E3" w:rsidRDefault="006E4DB7" w:rsidP="00320BB3">
      <w:pPr>
        <w:tabs>
          <w:tab w:val="left" w:pos="1080"/>
        </w:tabs>
        <w:jc w:val="both"/>
        <w:rPr>
          <w:rFonts w:cstheme="minorHAnsi"/>
          <w:lang w:val="fr-BE" w:bidi="fa-IR"/>
        </w:rPr>
      </w:pPr>
    </w:p>
    <w:p w14:paraId="5C03C6F2" w14:textId="77777777" w:rsidR="006E4DB7" w:rsidRDefault="006E4DB7" w:rsidP="00320BB3">
      <w:pPr>
        <w:tabs>
          <w:tab w:val="left" w:pos="1080"/>
        </w:tabs>
        <w:jc w:val="both"/>
        <w:rPr>
          <w:rFonts w:cstheme="minorHAnsi"/>
          <w:lang w:val="fr-BE" w:bidi="fa-IR"/>
        </w:rPr>
      </w:pPr>
    </w:p>
    <w:p w14:paraId="2CE6A886" w14:textId="4FB8834A" w:rsidR="00AF631C" w:rsidRDefault="00AF631C" w:rsidP="00AF631C">
      <w:pPr>
        <w:tabs>
          <w:tab w:val="left" w:pos="1080"/>
        </w:tabs>
        <w:jc w:val="right"/>
        <w:rPr>
          <w:rFonts w:cstheme="minorHAnsi"/>
          <w:lang w:val="fr-BE" w:bidi="fa-IR"/>
        </w:rPr>
      </w:pPr>
      <w:r w:rsidRPr="0090010B">
        <w:rPr>
          <w:rFonts w:cs="KFGQPC Uthmanic Script HAFS"/>
          <w:color w:val="000000"/>
          <w:sz w:val="36"/>
          <w:szCs w:val="36"/>
          <w:shd w:val="clear" w:color="auto" w:fill="FFFFFF"/>
          <w:rtl/>
        </w:rPr>
        <w:t xml:space="preserve">وَمِنَ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مَن يَقُولُ ءَامَنَّا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لۡيَوۡمِ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لۡأٓخِرِ</w:t>
      </w:r>
      <w:proofErr w:type="spellEnd"/>
      <w:r w:rsidRPr="0090010B">
        <w:rPr>
          <w:rFonts w:cs="KFGQPC Uthmanic Script HAFS"/>
          <w:color w:val="000000"/>
          <w:sz w:val="36"/>
          <w:szCs w:val="36"/>
          <w:shd w:val="clear" w:color="auto" w:fill="FFFFFF"/>
          <w:rtl/>
        </w:rPr>
        <w:t xml:space="preserve"> وَمَا هُم بِمُؤۡمِنِينَ٨</w:t>
      </w:r>
    </w:p>
    <w:p w14:paraId="3ABB72F1" w14:textId="77777777" w:rsidR="00AF631C" w:rsidRPr="00B119E3" w:rsidRDefault="00AF631C" w:rsidP="00320BB3">
      <w:pPr>
        <w:tabs>
          <w:tab w:val="left" w:pos="1080"/>
        </w:tabs>
        <w:jc w:val="both"/>
        <w:rPr>
          <w:rFonts w:cstheme="minorHAnsi"/>
          <w:lang w:val="fr-BE" w:bidi="fa-IR"/>
        </w:rPr>
      </w:pPr>
    </w:p>
    <w:p w14:paraId="249CCC8F" w14:textId="5BF03DDB" w:rsidR="00C409A6" w:rsidRPr="00B119E3" w:rsidRDefault="00DE2099" w:rsidP="00320BB3">
      <w:pPr>
        <w:jc w:val="both"/>
        <w:rPr>
          <w:rFonts w:cstheme="minorHAnsi"/>
          <w:b/>
          <w:bCs/>
          <w:sz w:val="20"/>
          <w:szCs w:val="20"/>
          <w:lang w:bidi="fa-IR"/>
        </w:rPr>
      </w:pPr>
      <w:r w:rsidRPr="00B119E3">
        <w:rPr>
          <w:rFonts w:cstheme="minorHAnsi"/>
          <w:b/>
          <w:bCs/>
          <w:i/>
          <w:iCs/>
          <w:sz w:val="20"/>
          <w:szCs w:val="20"/>
          <w:lang w:bidi="fa-IR"/>
        </w:rPr>
        <w:t xml:space="preserve">8- </w:t>
      </w:r>
      <w:r w:rsidR="00C409A6" w:rsidRPr="00B119E3">
        <w:rPr>
          <w:rFonts w:cstheme="minorHAnsi"/>
          <w:b/>
          <w:bCs/>
          <w:i/>
          <w:iCs/>
          <w:sz w:val="20"/>
          <w:szCs w:val="20"/>
          <w:lang w:bidi="fa-IR"/>
        </w:rPr>
        <w:t>Parmi les gens, il y a ceux qui disent : « Nous croyons en Allah et au Jour dernier</w:t>
      </w:r>
      <w:r w:rsidR="00BB6639">
        <w:rPr>
          <w:rFonts w:cstheme="minorHAnsi"/>
          <w:b/>
          <w:bCs/>
          <w:i/>
          <w:iCs/>
          <w:sz w:val="20"/>
          <w:szCs w:val="20"/>
          <w:lang w:bidi="fa-IR"/>
        </w:rPr>
        <w:t xml:space="preserve"> </w:t>
      </w:r>
      <w:r w:rsidR="00C409A6" w:rsidRPr="00B119E3">
        <w:rPr>
          <w:rFonts w:cstheme="minorHAnsi"/>
          <w:b/>
          <w:bCs/>
          <w:i/>
          <w:iCs/>
          <w:sz w:val="20"/>
          <w:szCs w:val="20"/>
          <w:lang w:bidi="fa-IR"/>
        </w:rPr>
        <w:t>! » alors qu’ils n’y croient pas.</w:t>
      </w:r>
    </w:p>
    <w:p w14:paraId="7056A6ED" w14:textId="77777777" w:rsidR="0050654B" w:rsidRPr="00B119E3" w:rsidRDefault="0050654B" w:rsidP="00320BB3">
      <w:pPr>
        <w:tabs>
          <w:tab w:val="left" w:pos="1080"/>
        </w:tabs>
        <w:jc w:val="both"/>
        <w:rPr>
          <w:rFonts w:cstheme="minorHAnsi"/>
          <w:lang w:val="fr-BE" w:bidi="fa-IR"/>
        </w:rPr>
      </w:pPr>
    </w:p>
    <w:p w14:paraId="4096A870" w14:textId="2A81F2AC" w:rsidR="00C409A6" w:rsidRPr="00B119E3" w:rsidRDefault="0050654B" w:rsidP="00320BB3">
      <w:pPr>
        <w:tabs>
          <w:tab w:val="left" w:pos="1080"/>
        </w:tabs>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Il ressort de ce verset qu’à une époque de l'histoire de l'</w:t>
      </w:r>
      <w:r w:rsidRPr="00B119E3">
        <w:rPr>
          <w:rFonts w:cstheme="minorHAnsi"/>
          <w:lang w:val="fr-BE" w:bidi="fa-IR"/>
        </w:rPr>
        <w:t>I</w:t>
      </w:r>
      <w:r w:rsidR="00C409A6" w:rsidRPr="00B119E3">
        <w:rPr>
          <w:rFonts w:cstheme="minorHAnsi"/>
          <w:lang w:val="fr-BE" w:bidi="fa-IR"/>
        </w:rPr>
        <w:t xml:space="preserve">slam, et particulièrement à Médine lorsque les musulmans devinrent puissants, un groupe (des hypocrites) apparut qui n'adhérait pas sincèrement à la foi et n'avait pas le courage de s'opposer ouvertement, et </w:t>
      </w:r>
      <w:r w:rsidR="00842717" w:rsidRPr="00B119E3">
        <w:rPr>
          <w:rFonts w:cstheme="minorHAnsi"/>
          <w:lang w:val="fr-BE" w:bidi="fa-IR"/>
        </w:rPr>
        <w:t>qui, par conséquent, prétendait être musulman, mais restait mécréant</w:t>
      </w:r>
      <w:r w:rsidR="00C409A6" w:rsidRPr="00B119E3">
        <w:rPr>
          <w:rFonts w:cstheme="minorHAnsi"/>
          <w:lang w:val="fr-BE" w:bidi="fa-IR"/>
        </w:rPr>
        <w:t xml:space="preserve"> au fond du cœur.</w:t>
      </w:r>
    </w:p>
    <w:p w14:paraId="6EC8A6C7" w14:textId="347A7BF2" w:rsidR="00C409A6" w:rsidRPr="00B119E3" w:rsidRDefault="0050654B" w:rsidP="00320BB3">
      <w:pPr>
        <w:tabs>
          <w:tab w:val="left" w:pos="1080"/>
        </w:tabs>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Il ressort de ce verset que les hypocrites étaient des individus à double visage qui, en infiltrant les rangs des musulmans, représentaient un grand danger pour l'</w:t>
      </w:r>
      <w:r w:rsidR="00DD2FD1" w:rsidRPr="00B119E3">
        <w:rPr>
          <w:rFonts w:cstheme="minorHAnsi"/>
          <w:lang w:val="fr-BE" w:bidi="fa-IR"/>
        </w:rPr>
        <w:t>I</w:t>
      </w:r>
      <w:r w:rsidR="00C409A6" w:rsidRPr="00B119E3">
        <w:rPr>
          <w:rFonts w:cstheme="minorHAnsi"/>
          <w:lang w:val="fr-BE" w:bidi="fa-IR"/>
        </w:rPr>
        <w:t>slam. C'est pourquoi le Coran s'attaque à ce sinistre phénomène et énumère avec précision les signes des hypocrites afin qu'ils soient reconnus à travers l'histoire, à chaque époque, et que leurs sombres desseins soient déjoués.</w:t>
      </w:r>
    </w:p>
    <w:p w14:paraId="22B3152F" w14:textId="2BC0459C" w:rsidR="00C409A6" w:rsidRPr="00B119E3" w:rsidRDefault="00DD2FD1" w:rsidP="00320BB3">
      <w:pPr>
        <w:tabs>
          <w:tab w:val="left" w:pos="1080"/>
        </w:tabs>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Ce verset indique </w:t>
      </w:r>
      <w:r w:rsidR="00842717" w:rsidRPr="00B119E3">
        <w:rPr>
          <w:rFonts w:cstheme="minorHAnsi"/>
          <w:lang w:val="fr-BE" w:bidi="fa-IR"/>
        </w:rPr>
        <w:t xml:space="preserve">que </w:t>
      </w:r>
      <w:r w:rsidR="00C409A6" w:rsidRPr="00B119E3">
        <w:rPr>
          <w:rFonts w:cstheme="minorHAnsi"/>
          <w:lang w:val="fr-BE" w:bidi="fa-IR"/>
        </w:rPr>
        <w:t>la foi est une question de cœur, un degré supérieur à l'</w:t>
      </w:r>
      <w:r w:rsidRPr="00B119E3">
        <w:rPr>
          <w:rFonts w:cstheme="minorHAnsi"/>
          <w:lang w:val="fr-BE" w:bidi="fa-IR"/>
        </w:rPr>
        <w:t>I</w:t>
      </w:r>
      <w:r w:rsidR="00C409A6" w:rsidRPr="00B119E3">
        <w:rPr>
          <w:rFonts w:cstheme="minorHAnsi"/>
          <w:lang w:val="fr-BE" w:bidi="fa-IR"/>
        </w:rPr>
        <w:t>slam. L'</w:t>
      </w:r>
      <w:r w:rsidRPr="00B119E3">
        <w:rPr>
          <w:rFonts w:cstheme="minorHAnsi"/>
          <w:lang w:val="fr-BE" w:bidi="fa-IR"/>
        </w:rPr>
        <w:t>I</w:t>
      </w:r>
      <w:r w:rsidR="00C409A6" w:rsidRPr="00B119E3">
        <w:rPr>
          <w:rFonts w:cstheme="minorHAnsi"/>
          <w:lang w:val="fr-BE" w:bidi="fa-IR"/>
        </w:rPr>
        <w:t>slam, c'est le témoignage de l'unicité de Dieu et de la prophétie de Mohamm</w:t>
      </w:r>
      <w:r w:rsidRPr="00B119E3">
        <w:rPr>
          <w:rFonts w:cstheme="minorHAnsi"/>
          <w:lang w:val="fr-BE" w:bidi="fa-IR"/>
        </w:rPr>
        <w:t>a</w:t>
      </w:r>
      <w:r w:rsidR="00C409A6" w:rsidRPr="00B119E3">
        <w:rPr>
          <w:rFonts w:cstheme="minorHAnsi"/>
          <w:lang w:val="fr-BE" w:bidi="fa-IR"/>
        </w:rPr>
        <w:t>d (</w:t>
      </w:r>
      <w:r w:rsidRPr="00B119E3">
        <w:rPr>
          <w:rFonts w:cstheme="minorHAnsi"/>
          <w:lang w:val="fr-BE" w:bidi="fa-IR"/>
        </w:rPr>
        <w:t>s</w:t>
      </w:r>
      <w:r w:rsidR="00C409A6" w:rsidRPr="00B119E3">
        <w:rPr>
          <w:rFonts w:cstheme="minorHAnsi"/>
          <w:lang w:val="fr-BE" w:bidi="fa-IR"/>
        </w:rPr>
        <w:t>), mais celui qui a la foi, suit concrètement les commandements de Dieu et du Prophète</w:t>
      </w:r>
      <w:r w:rsidRPr="00B119E3">
        <w:rPr>
          <w:rFonts w:cstheme="minorHAnsi"/>
          <w:lang w:val="fr-BE" w:bidi="fa-IR"/>
        </w:rPr>
        <w:t xml:space="preserve"> (s)</w:t>
      </w:r>
      <w:r w:rsidR="00C409A6" w:rsidRPr="00B119E3">
        <w:rPr>
          <w:rFonts w:cstheme="minorHAnsi"/>
          <w:lang w:val="fr-BE" w:bidi="fa-IR"/>
        </w:rPr>
        <w:t>.</w:t>
      </w:r>
      <w:r w:rsidRPr="00B119E3">
        <w:rPr>
          <w:rStyle w:val="Appelnotedebasdep"/>
          <w:rFonts w:cstheme="minorHAnsi"/>
          <w:lang w:val="fr-BE" w:bidi="fa-IR"/>
        </w:rPr>
        <w:footnoteReference w:id="16"/>
      </w:r>
    </w:p>
    <w:p w14:paraId="0963E826" w14:textId="77777777" w:rsidR="001603E3" w:rsidRPr="00B119E3" w:rsidRDefault="001603E3" w:rsidP="00320BB3">
      <w:pPr>
        <w:tabs>
          <w:tab w:val="left" w:pos="1080"/>
        </w:tabs>
        <w:jc w:val="both"/>
        <w:rPr>
          <w:rFonts w:cstheme="minorHAnsi"/>
          <w:lang w:val="fr-BE" w:bidi="fa-IR"/>
        </w:rPr>
      </w:pPr>
    </w:p>
    <w:p w14:paraId="2176DB6F" w14:textId="77777777" w:rsidR="00DE2099" w:rsidRDefault="00DE2099" w:rsidP="00320BB3">
      <w:pPr>
        <w:tabs>
          <w:tab w:val="left" w:pos="1080"/>
        </w:tabs>
        <w:jc w:val="both"/>
        <w:rPr>
          <w:rFonts w:cstheme="minorHAnsi"/>
          <w:lang w:val="fr-BE" w:bidi="fa-IR"/>
        </w:rPr>
      </w:pPr>
    </w:p>
    <w:p w14:paraId="7F0B6E52" w14:textId="3DB70776" w:rsidR="00AF631C" w:rsidRDefault="00AF631C" w:rsidP="00AF631C">
      <w:pPr>
        <w:tabs>
          <w:tab w:val="left" w:pos="1080"/>
        </w:tabs>
        <w:jc w:val="right"/>
        <w:rPr>
          <w:rFonts w:cstheme="minorHAnsi"/>
          <w:lang w:val="fr-BE" w:bidi="fa-IR"/>
        </w:rPr>
      </w:pPr>
      <w:r w:rsidRPr="0090010B">
        <w:rPr>
          <w:rFonts w:cs="KFGQPC Uthmanic Script HAFS"/>
          <w:color w:val="000000"/>
          <w:sz w:val="36"/>
          <w:szCs w:val="36"/>
          <w:shd w:val="clear" w:color="auto" w:fill="FFFFFF"/>
          <w:rtl/>
        </w:rPr>
        <w:t xml:space="preserve">يُخَٰدِعُونَ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وَمَا </w:t>
      </w:r>
      <w:proofErr w:type="spellStart"/>
      <w:r w:rsidRPr="0090010B">
        <w:rPr>
          <w:rFonts w:cs="KFGQPC Uthmanic Script HAFS"/>
          <w:color w:val="000000"/>
          <w:sz w:val="36"/>
          <w:szCs w:val="36"/>
          <w:shd w:val="clear" w:color="auto" w:fill="FFFFFF"/>
          <w:rtl/>
        </w:rPr>
        <w:t>يَخۡدَعُونَ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أَنفُسَهُمۡ</w:t>
      </w:r>
      <w:proofErr w:type="spellEnd"/>
      <w:r w:rsidRPr="0090010B">
        <w:rPr>
          <w:rFonts w:cs="KFGQPC Uthmanic Script HAFS"/>
          <w:color w:val="000000"/>
          <w:sz w:val="36"/>
          <w:szCs w:val="36"/>
          <w:shd w:val="clear" w:color="auto" w:fill="FFFFFF"/>
          <w:rtl/>
        </w:rPr>
        <w:t xml:space="preserve"> وَمَا يَشۡعُرُونَ٩</w:t>
      </w:r>
    </w:p>
    <w:p w14:paraId="743A29A5" w14:textId="77777777" w:rsidR="00AF631C" w:rsidRPr="00B119E3" w:rsidRDefault="00AF631C" w:rsidP="00320BB3">
      <w:pPr>
        <w:tabs>
          <w:tab w:val="left" w:pos="1080"/>
        </w:tabs>
        <w:jc w:val="both"/>
        <w:rPr>
          <w:rFonts w:cstheme="minorHAnsi"/>
          <w:lang w:val="fr-BE" w:bidi="fa-IR"/>
        </w:rPr>
      </w:pPr>
    </w:p>
    <w:p w14:paraId="01AF5E1A" w14:textId="204D2951" w:rsidR="00C409A6" w:rsidRPr="00B119E3" w:rsidRDefault="00DE2099" w:rsidP="00320BB3">
      <w:pPr>
        <w:jc w:val="both"/>
        <w:rPr>
          <w:rFonts w:cstheme="minorHAnsi"/>
          <w:b/>
          <w:bCs/>
          <w:sz w:val="20"/>
          <w:szCs w:val="20"/>
          <w:lang w:bidi="fa-IR"/>
        </w:rPr>
      </w:pPr>
      <w:r w:rsidRPr="00B119E3">
        <w:rPr>
          <w:rFonts w:cstheme="minorHAnsi"/>
          <w:b/>
          <w:bCs/>
          <w:i/>
          <w:iCs/>
          <w:sz w:val="20"/>
          <w:szCs w:val="20"/>
          <w:lang w:bidi="fa-IR"/>
        </w:rPr>
        <w:t xml:space="preserve">9- </w:t>
      </w:r>
      <w:r w:rsidR="00C409A6" w:rsidRPr="00B119E3">
        <w:rPr>
          <w:rFonts w:cstheme="minorHAnsi"/>
          <w:b/>
          <w:bCs/>
          <w:i/>
          <w:iCs/>
          <w:sz w:val="20"/>
          <w:szCs w:val="20"/>
          <w:lang w:bidi="fa-IR"/>
        </w:rPr>
        <w:t>Ils cherchent à tromper Allah et les croyants ; mais ils ne trompent qu’eux-mêmes, et ils ne s’en rendent pas compte.</w:t>
      </w:r>
    </w:p>
    <w:p w14:paraId="3FB9C777" w14:textId="653968F9" w:rsidR="00C409A6" w:rsidRPr="00B119E3" w:rsidRDefault="00C409A6" w:rsidP="00320BB3">
      <w:pPr>
        <w:jc w:val="both"/>
        <w:rPr>
          <w:rFonts w:cstheme="minorHAnsi"/>
          <w:b/>
          <w:bCs/>
          <w:i/>
          <w:iCs/>
        </w:rPr>
      </w:pPr>
    </w:p>
    <w:p w14:paraId="5525E6AA" w14:textId="57AB8131" w:rsidR="00C409A6" w:rsidRPr="00B119E3" w:rsidRDefault="00DD2FD1" w:rsidP="00320BB3">
      <w:pPr>
        <w:tabs>
          <w:tab w:val="left" w:pos="1080"/>
        </w:tabs>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Ce verset fait référen</w:t>
      </w:r>
      <w:r w:rsidR="008E1B63" w:rsidRPr="00B119E3">
        <w:rPr>
          <w:rFonts w:cstheme="minorHAnsi"/>
          <w:lang w:val="fr-BE" w:bidi="fa-IR"/>
        </w:rPr>
        <w:t>ce au concept psychologique de « l'auto-duperie »</w:t>
      </w:r>
      <w:r w:rsidR="00C409A6" w:rsidRPr="00B119E3">
        <w:rPr>
          <w:rFonts w:cstheme="minorHAnsi"/>
          <w:lang w:val="fr-BE" w:bidi="fa-IR"/>
        </w:rPr>
        <w:t>. Ils croient que par la ruse et en faisant semblant d’adhérer à la foi, ils peuvent tromper Dieu et les croyants, alors qu’avec cette attitude ils s’égarent et se privent du bonheur dans ce monde et dans l’</w:t>
      </w:r>
      <w:r w:rsidR="00FD5BBE">
        <w:rPr>
          <w:rFonts w:cstheme="minorHAnsi"/>
          <w:lang w:val="fr-BE" w:bidi="fa-IR"/>
        </w:rPr>
        <w:t>A</w:t>
      </w:r>
      <w:r w:rsidR="00C409A6" w:rsidRPr="00B119E3">
        <w:rPr>
          <w:rFonts w:cstheme="minorHAnsi"/>
          <w:lang w:val="fr-BE" w:bidi="fa-IR"/>
        </w:rPr>
        <w:t>u-delà. En fin de compte, ce sont eux qui sont perdants et dupés, à l’image d’un malade qui jette secrètement les médicaments prescrits par son médecin, pensant l’avoir trompé, alors qu’en réalité il s’est joué un tour à lui-même.</w:t>
      </w:r>
    </w:p>
    <w:p w14:paraId="29F37DFF" w14:textId="33625B37" w:rsidR="00DE2099" w:rsidRPr="00B119E3" w:rsidRDefault="00DD2FD1" w:rsidP="00320BB3">
      <w:pPr>
        <w:tabs>
          <w:tab w:val="left" w:pos="1080"/>
        </w:tabs>
        <w:jc w:val="both"/>
        <w:rPr>
          <w:rFonts w:cstheme="minorHAnsi"/>
          <w:lang w:val="fr-BE" w:bidi="fa-IR"/>
        </w:rPr>
      </w:pPr>
      <w:r w:rsidRPr="00B119E3">
        <w:rPr>
          <w:rFonts w:cstheme="minorHAnsi"/>
          <w:lang w:val="fr-BE" w:bidi="fa-IR"/>
        </w:rPr>
        <w:t>2-</w:t>
      </w:r>
      <w:r w:rsidR="00184655">
        <w:rPr>
          <w:rFonts w:cstheme="minorHAnsi"/>
          <w:lang w:val="fr-BE" w:bidi="fa-IR"/>
        </w:rPr>
        <w:t> </w:t>
      </w:r>
      <w:r w:rsidR="00C409A6" w:rsidRPr="00B119E3">
        <w:rPr>
          <w:rFonts w:cstheme="minorHAnsi"/>
          <w:lang w:val="fr-BE" w:bidi="fa-IR"/>
        </w:rPr>
        <w:t>Il ressort de ce verset que personne ne peut tromper Dieu, car Il connaît ce qui est apparent et caché, ainsi que les pensées, desseins et r</w:t>
      </w:r>
      <w:r w:rsidR="008E1B63" w:rsidRPr="00B119E3">
        <w:rPr>
          <w:rFonts w:cstheme="minorHAnsi"/>
          <w:lang w:val="fr-BE" w:bidi="fa-IR"/>
        </w:rPr>
        <w:t>uses des gens. Par conséquent, « </w:t>
      </w:r>
      <w:r w:rsidR="008E1B63" w:rsidRPr="00B119E3">
        <w:rPr>
          <w:rFonts w:cstheme="minorHAnsi"/>
          <w:b/>
          <w:lang w:val="fr-BE" w:bidi="fa-IR"/>
        </w:rPr>
        <w:t xml:space="preserve">tromper Allah </w:t>
      </w:r>
      <w:r w:rsidR="008E1B63" w:rsidRPr="00B119E3">
        <w:rPr>
          <w:rFonts w:cstheme="minorHAnsi"/>
          <w:lang w:val="fr-BE" w:bidi="fa-IR"/>
        </w:rPr>
        <w:t>»</w:t>
      </w:r>
      <w:r w:rsidR="00C409A6" w:rsidRPr="00B119E3">
        <w:rPr>
          <w:rFonts w:cstheme="minorHAnsi"/>
          <w:lang w:val="fr-BE" w:bidi="fa-IR"/>
        </w:rPr>
        <w:t xml:space="preserve"> signifie tromper le Prophète</w:t>
      </w:r>
      <w:r w:rsidRPr="00B119E3">
        <w:rPr>
          <w:rFonts w:cstheme="minorHAnsi"/>
          <w:lang w:val="fr-BE" w:bidi="fa-IR"/>
        </w:rPr>
        <w:t xml:space="preserve"> (s)</w:t>
      </w:r>
      <w:r w:rsidR="00C409A6" w:rsidRPr="00B119E3">
        <w:rPr>
          <w:rFonts w:cstheme="minorHAnsi"/>
          <w:lang w:val="fr-BE" w:bidi="fa-IR"/>
        </w:rPr>
        <w:t xml:space="preserve"> et les croyants, et il semble que tromper les croyants c’est tromper Dieu. Cette formule exprime le respect pour les croyants et la défense qu’en fait Dieu en se mettant de leur côté.</w:t>
      </w:r>
      <w:r w:rsidR="008E1B63" w:rsidRPr="00B119E3">
        <w:rPr>
          <w:rFonts w:cstheme="minorHAnsi"/>
          <w:lang w:val="fr-BE" w:bidi="fa-IR"/>
        </w:rPr>
        <w:t xml:space="preserve"> Il est également possible que « tromper Allah »</w:t>
      </w:r>
      <w:r w:rsidR="00C409A6" w:rsidRPr="00B119E3">
        <w:rPr>
          <w:rFonts w:cstheme="minorHAnsi"/>
          <w:lang w:val="fr-BE" w:bidi="fa-IR"/>
        </w:rPr>
        <w:t xml:space="preserve"> signifie abuser des commandements et de la religion de Dieu.</w:t>
      </w:r>
      <w:r w:rsidRPr="00B119E3">
        <w:rPr>
          <w:rStyle w:val="Appelnotedebasdep"/>
          <w:rFonts w:cstheme="minorHAnsi"/>
          <w:lang w:val="fr-BE" w:bidi="fa-IR"/>
        </w:rPr>
        <w:footnoteReference w:id="17"/>
      </w:r>
    </w:p>
    <w:p w14:paraId="05689F95" w14:textId="77777777" w:rsidR="00214B73" w:rsidRPr="00B119E3" w:rsidRDefault="00214B73" w:rsidP="00320BB3">
      <w:pPr>
        <w:jc w:val="both"/>
        <w:rPr>
          <w:rFonts w:cstheme="minorHAnsi"/>
          <w:b/>
          <w:bCs/>
          <w:i/>
          <w:iCs/>
          <w:sz w:val="20"/>
          <w:szCs w:val="20"/>
          <w:lang w:bidi="fa-IR"/>
        </w:rPr>
      </w:pPr>
    </w:p>
    <w:p w14:paraId="472A7116" w14:textId="77777777" w:rsidR="00214B73" w:rsidRPr="00B119E3" w:rsidRDefault="00214B73" w:rsidP="00320BB3">
      <w:pPr>
        <w:jc w:val="both"/>
        <w:rPr>
          <w:rFonts w:cstheme="minorHAnsi"/>
          <w:b/>
          <w:bCs/>
          <w:i/>
          <w:iCs/>
          <w:sz w:val="20"/>
          <w:szCs w:val="20"/>
          <w:lang w:bidi="fa-IR"/>
        </w:rPr>
      </w:pPr>
    </w:p>
    <w:p w14:paraId="57C9C3C3" w14:textId="77777777" w:rsidR="00214B73" w:rsidRDefault="00214B73" w:rsidP="00320BB3">
      <w:pPr>
        <w:jc w:val="both"/>
        <w:rPr>
          <w:rFonts w:cstheme="minorHAnsi"/>
          <w:b/>
          <w:bCs/>
          <w:i/>
          <w:iCs/>
          <w:sz w:val="20"/>
          <w:szCs w:val="20"/>
          <w:lang w:bidi="fa-IR"/>
        </w:rPr>
      </w:pPr>
    </w:p>
    <w:p w14:paraId="2BBB30A9" w14:textId="77777777" w:rsidR="00AF631C" w:rsidRDefault="00AF631C" w:rsidP="00320BB3">
      <w:pPr>
        <w:jc w:val="both"/>
        <w:rPr>
          <w:rFonts w:cstheme="minorHAnsi"/>
          <w:b/>
          <w:bCs/>
          <w:i/>
          <w:iCs/>
          <w:sz w:val="20"/>
          <w:szCs w:val="20"/>
          <w:lang w:bidi="fa-IR"/>
        </w:rPr>
      </w:pPr>
    </w:p>
    <w:p w14:paraId="7A97DDA3" w14:textId="036E69ED" w:rsidR="00AF631C" w:rsidRDefault="00AF631C" w:rsidP="00AF631C">
      <w:pPr>
        <w:jc w:val="right"/>
        <w:rPr>
          <w:rFonts w:cstheme="minorHAnsi"/>
          <w:b/>
          <w:bCs/>
          <w:i/>
          <w:iCs/>
          <w:sz w:val="20"/>
          <w:szCs w:val="20"/>
          <w:lang w:bidi="fa-IR"/>
        </w:rPr>
      </w:pPr>
      <w:r w:rsidRPr="0090010B">
        <w:rPr>
          <w:rFonts w:cs="KFGQPC Uthmanic Script HAFS" w:hint="eastAsia"/>
          <w:color w:val="000000"/>
          <w:sz w:val="36"/>
          <w:szCs w:val="36"/>
          <w:shd w:val="clear" w:color="auto" w:fill="FFFFFF"/>
          <w:rtl/>
        </w:rPr>
        <w:t>فِي</w:t>
      </w:r>
      <w:r w:rsidRPr="0090010B">
        <w:rPr>
          <w:rFonts w:cs="KFGQPC Uthmanic Script HAFS"/>
          <w:color w:val="000000"/>
          <w:sz w:val="36"/>
          <w:szCs w:val="36"/>
          <w:shd w:val="clear" w:color="auto" w:fill="FFFFFF"/>
          <w:rtl/>
        </w:rPr>
        <w:t xml:space="preserve"> قُلُوبِهِم مَّرَضٞ فَزَادَهُمُ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مَرَضٗاۖ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وَلَهُمۡ</w:t>
      </w:r>
      <w:proofErr w:type="spellEnd"/>
      <w:r w:rsidRPr="0090010B">
        <w:rPr>
          <w:rFonts w:cs="KFGQPC Uthmanic Script HAFS"/>
          <w:color w:val="000000"/>
          <w:sz w:val="36"/>
          <w:szCs w:val="36"/>
          <w:shd w:val="clear" w:color="auto" w:fill="FFFFFF"/>
          <w:rtl/>
        </w:rPr>
        <w:t xml:space="preserve"> عَذَابٌ </w:t>
      </w:r>
      <w:proofErr w:type="spellStart"/>
      <w:r w:rsidRPr="0090010B">
        <w:rPr>
          <w:rFonts w:cs="KFGQPC Uthmanic Script HAFS"/>
          <w:color w:val="000000"/>
          <w:sz w:val="36"/>
          <w:szCs w:val="36"/>
          <w:shd w:val="clear" w:color="auto" w:fill="FFFFFF"/>
          <w:rtl/>
        </w:rPr>
        <w:t>أَلِيمُۢ</w:t>
      </w:r>
      <w:proofErr w:type="spellEnd"/>
      <w:r w:rsidRPr="0090010B">
        <w:rPr>
          <w:rFonts w:cs="KFGQPC Uthmanic Script HAFS"/>
          <w:color w:val="000000"/>
          <w:sz w:val="36"/>
          <w:szCs w:val="36"/>
          <w:shd w:val="clear" w:color="auto" w:fill="FFFFFF"/>
          <w:rtl/>
        </w:rPr>
        <w:t xml:space="preserve"> بِمَا كَانُواْ يَكۡذِبُونَ١٠</w:t>
      </w:r>
    </w:p>
    <w:p w14:paraId="49ECA5BC" w14:textId="77777777" w:rsidR="00AF631C" w:rsidRPr="00B119E3" w:rsidRDefault="00AF631C" w:rsidP="00320BB3">
      <w:pPr>
        <w:jc w:val="both"/>
        <w:rPr>
          <w:rFonts w:cstheme="minorHAnsi"/>
          <w:b/>
          <w:bCs/>
          <w:i/>
          <w:iCs/>
          <w:sz w:val="20"/>
          <w:szCs w:val="20"/>
          <w:lang w:bidi="fa-IR"/>
        </w:rPr>
      </w:pPr>
    </w:p>
    <w:p w14:paraId="26FCFF13" w14:textId="42412233" w:rsidR="00C409A6" w:rsidRPr="00B119E3" w:rsidRDefault="00DE2099" w:rsidP="00320BB3">
      <w:pPr>
        <w:jc w:val="both"/>
        <w:rPr>
          <w:rFonts w:cstheme="minorHAnsi"/>
          <w:b/>
          <w:bCs/>
          <w:i/>
          <w:iCs/>
          <w:sz w:val="20"/>
          <w:szCs w:val="20"/>
          <w:lang w:bidi="fa-IR"/>
        </w:rPr>
      </w:pPr>
      <w:r w:rsidRPr="00B119E3">
        <w:rPr>
          <w:rFonts w:cstheme="minorHAnsi"/>
          <w:b/>
          <w:bCs/>
          <w:i/>
          <w:iCs/>
          <w:sz w:val="20"/>
          <w:szCs w:val="20"/>
          <w:lang w:bidi="fa-IR"/>
        </w:rPr>
        <w:t xml:space="preserve">10- </w:t>
      </w:r>
      <w:r w:rsidR="00C409A6" w:rsidRPr="00B119E3">
        <w:rPr>
          <w:rFonts w:cstheme="minorHAnsi"/>
          <w:b/>
          <w:bCs/>
          <w:i/>
          <w:iCs/>
          <w:sz w:val="20"/>
          <w:szCs w:val="20"/>
          <w:lang w:bidi="fa-IR"/>
        </w:rPr>
        <w:t>Il y a dans leurs cœurs une maladie (de doute et d’hypocrisie), et Allah fait croître leur maladie. Ils auront un châtiment douloureux à la mesure de leurs mensonges. </w:t>
      </w:r>
    </w:p>
    <w:p w14:paraId="52D2452E" w14:textId="1ADEC344" w:rsidR="00C409A6" w:rsidRPr="00B119E3" w:rsidRDefault="00C409A6" w:rsidP="00320BB3">
      <w:pPr>
        <w:jc w:val="both"/>
        <w:rPr>
          <w:rFonts w:cstheme="minorHAnsi"/>
          <w:b/>
          <w:bCs/>
          <w:i/>
          <w:iCs/>
        </w:rPr>
      </w:pPr>
    </w:p>
    <w:p w14:paraId="67B4E846" w14:textId="31C3ED36" w:rsidR="00C409A6" w:rsidRPr="00B119E3" w:rsidRDefault="00A64D0F" w:rsidP="00320BB3">
      <w:pPr>
        <w:tabs>
          <w:tab w:val="left" w:pos="1080"/>
        </w:tabs>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Ce verset considère l'hypocrisie comme une maladie, car une personne saine n'a qu'un seul visage, et son cœur, sa langue, son esprit et son corps sont harmonieux et complémentaires. En revanche, l'hypocrite souffre d'une dualité entre le corps et l'esprit, le cœur et la langue, ce qui engendre une forme de contradiction et de disharmonie dans sa personnalité.</w:t>
      </w:r>
    </w:p>
    <w:p w14:paraId="01FE1B81" w14:textId="12AAA534" w:rsidR="00C409A6" w:rsidRPr="00B119E3" w:rsidRDefault="00822B05" w:rsidP="00320BB3">
      <w:pPr>
        <w:tabs>
          <w:tab w:val="left" w:pos="1080"/>
        </w:tabs>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La phrase </w:t>
      </w:r>
      <w:r w:rsidRPr="00B119E3">
        <w:rPr>
          <w:rFonts w:cstheme="minorHAnsi"/>
          <w:lang w:val="fr-BE" w:bidi="fa-IR"/>
        </w:rPr>
        <w:t>« </w:t>
      </w:r>
      <w:r w:rsidR="008E1B63" w:rsidRPr="00B119E3">
        <w:rPr>
          <w:rFonts w:cstheme="minorHAnsi"/>
          <w:b/>
          <w:bCs/>
          <w:lang w:val="fr-BE" w:bidi="fa-IR"/>
        </w:rPr>
        <w:t>Allah fait croître</w:t>
      </w:r>
      <w:r w:rsidR="00C409A6" w:rsidRPr="00B119E3">
        <w:rPr>
          <w:rFonts w:cstheme="minorHAnsi"/>
          <w:b/>
          <w:bCs/>
          <w:lang w:val="fr-BE" w:bidi="fa-IR"/>
        </w:rPr>
        <w:t xml:space="preserve"> leur maladie</w:t>
      </w:r>
      <w:r w:rsidRPr="00B119E3">
        <w:rPr>
          <w:rFonts w:cstheme="minorHAnsi"/>
          <w:lang w:val="fr-BE" w:bidi="fa-IR"/>
        </w:rPr>
        <w:t> »</w:t>
      </w:r>
      <w:r w:rsidR="00C409A6" w:rsidRPr="00B119E3">
        <w:rPr>
          <w:rFonts w:cstheme="minorHAnsi"/>
          <w:lang w:val="fr-BE" w:bidi="fa-IR"/>
        </w:rPr>
        <w:t xml:space="preserve"> est soit</w:t>
      </w:r>
      <w:r w:rsidR="008E1B63" w:rsidRPr="00B119E3">
        <w:rPr>
          <w:rFonts w:cstheme="minorHAnsi"/>
          <w:lang w:val="fr-BE" w:bidi="fa-IR"/>
        </w:rPr>
        <w:t xml:space="preserve"> une malédiction, c’est-à-dire « </w:t>
      </w:r>
      <w:r w:rsidR="00C409A6" w:rsidRPr="00B119E3">
        <w:rPr>
          <w:rFonts w:cstheme="minorHAnsi"/>
          <w:lang w:val="fr-BE" w:bidi="fa-IR"/>
        </w:rPr>
        <w:t>Que Dieu aggrave leur ma</w:t>
      </w:r>
      <w:r w:rsidR="008E1B63" w:rsidRPr="00B119E3">
        <w:rPr>
          <w:rFonts w:cstheme="minorHAnsi"/>
          <w:lang w:val="fr-BE" w:bidi="fa-IR"/>
        </w:rPr>
        <w:t>ladie »</w:t>
      </w:r>
      <w:r w:rsidR="00C409A6" w:rsidRPr="00B119E3">
        <w:rPr>
          <w:rFonts w:cstheme="minorHAnsi"/>
          <w:lang w:val="fr-BE" w:bidi="fa-IR"/>
        </w:rPr>
        <w:t>, soit une affirmation</w:t>
      </w:r>
      <w:r w:rsidRPr="00B119E3">
        <w:rPr>
          <w:rFonts w:cstheme="minorHAnsi"/>
          <w:lang w:val="fr-BE" w:bidi="fa-IR"/>
        </w:rPr>
        <w:t xml:space="preserve"> </w:t>
      </w:r>
      <w:r w:rsidR="00C409A6" w:rsidRPr="00B119E3">
        <w:rPr>
          <w:rFonts w:cstheme="minorHAnsi"/>
          <w:lang w:val="fr-BE" w:bidi="fa-IR"/>
        </w:rPr>
        <w:t>: quiconque s'imprègne de la maladie de l'hypocrisie et avance dans cette voie, Dieu lui fournit les moyens de l'égarement et de la maladie pour que son mal empire, tout comme Il aide ceux qui suivent la guidée.</w:t>
      </w:r>
      <w:r w:rsidRPr="00B119E3">
        <w:rPr>
          <w:rStyle w:val="Appelnotedebasdep"/>
          <w:rFonts w:cstheme="minorHAnsi"/>
          <w:lang w:val="fr-BE" w:bidi="fa-IR"/>
        </w:rPr>
        <w:footnoteReference w:id="18"/>
      </w:r>
      <w:r w:rsidRPr="00B119E3">
        <w:rPr>
          <w:rFonts w:cstheme="minorHAnsi"/>
          <w:lang w:val="fr-BE" w:bidi="fa-IR"/>
        </w:rPr>
        <w:t xml:space="preserve"> </w:t>
      </w:r>
      <w:r w:rsidRPr="00B119E3">
        <w:rPr>
          <w:rStyle w:val="Appelnotedebasdep"/>
          <w:rFonts w:cstheme="minorHAnsi"/>
          <w:lang w:val="fr-BE" w:bidi="fa-IR"/>
        </w:rPr>
        <w:footnoteReference w:id="19"/>
      </w:r>
      <w:r w:rsidR="00C409A6" w:rsidRPr="00B119E3">
        <w:rPr>
          <w:rFonts w:cstheme="minorHAnsi"/>
          <w:lang w:val="fr-BE" w:bidi="fa-IR"/>
        </w:rPr>
        <w:t xml:space="preserve"> </w:t>
      </w:r>
    </w:p>
    <w:p w14:paraId="406C77D1" w14:textId="77777777" w:rsidR="00DE2099" w:rsidRPr="00B119E3" w:rsidRDefault="00DE2099" w:rsidP="00320BB3">
      <w:pPr>
        <w:tabs>
          <w:tab w:val="left" w:pos="1080"/>
        </w:tabs>
        <w:jc w:val="both"/>
        <w:rPr>
          <w:rFonts w:cstheme="minorHAnsi"/>
          <w:lang w:val="fr-BE" w:bidi="fa-IR"/>
        </w:rPr>
      </w:pPr>
    </w:p>
    <w:p w14:paraId="37907403" w14:textId="77777777" w:rsidR="008E1B63" w:rsidRPr="00B119E3" w:rsidRDefault="008E1B63" w:rsidP="00320BB3">
      <w:pPr>
        <w:tabs>
          <w:tab w:val="left" w:pos="1080"/>
        </w:tabs>
        <w:jc w:val="both"/>
        <w:rPr>
          <w:rFonts w:cstheme="minorHAnsi"/>
          <w:lang w:val="fr-BE" w:bidi="fa-IR"/>
        </w:rPr>
      </w:pPr>
    </w:p>
    <w:p w14:paraId="3BBF72CD" w14:textId="77777777" w:rsidR="008E1B63" w:rsidRDefault="008E1B63" w:rsidP="00320BB3">
      <w:pPr>
        <w:tabs>
          <w:tab w:val="left" w:pos="1080"/>
        </w:tabs>
        <w:jc w:val="both"/>
        <w:rPr>
          <w:rFonts w:cstheme="minorHAnsi"/>
          <w:lang w:val="fr-BE" w:bidi="fa-IR"/>
        </w:rPr>
      </w:pPr>
    </w:p>
    <w:p w14:paraId="372E2B9A" w14:textId="77777777" w:rsidR="00AF631C" w:rsidRDefault="00AF631C" w:rsidP="00320BB3">
      <w:pPr>
        <w:tabs>
          <w:tab w:val="left" w:pos="1080"/>
        </w:tabs>
        <w:jc w:val="both"/>
        <w:rPr>
          <w:rFonts w:cstheme="minorHAnsi"/>
          <w:lang w:val="fr-BE" w:bidi="fa-IR"/>
        </w:rPr>
      </w:pPr>
    </w:p>
    <w:p w14:paraId="4A78EBC9" w14:textId="77777777" w:rsidR="00AF631C" w:rsidRDefault="00AF631C" w:rsidP="00320BB3">
      <w:pPr>
        <w:tabs>
          <w:tab w:val="left" w:pos="1080"/>
        </w:tabs>
        <w:jc w:val="both"/>
        <w:rPr>
          <w:rFonts w:cstheme="minorHAnsi"/>
          <w:lang w:val="fr-BE" w:bidi="fa-IR"/>
        </w:rPr>
      </w:pPr>
    </w:p>
    <w:p w14:paraId="6F654068" w14:textId="2106B127" w:rsidR="00AF631C" w:rsidRDefault="00AF631C" w:rsidP="00AF631C">
      <w:pPr>
        <w:tabs>
          <w:tab w:val="left" w:pos="1080"/>
        </w:tabs>
        <w:jc w:val="right"/>
        <w:rPr>
          <w:rFonts w:cstheme="minorHAnsi"/>
          <w:lang w:val="fr-BE" w:bidi="fa-IR"/>
        </w:rPr>
      </w:pPr>
      <w:r w:rsidRPr="0090010B">
        <w:rPr>
          <w:rFonts w:cs="KFGQPC Uthmanic Script HAFS"/>
          <w:color w:val="000000"/>
          <w:sz w:val="36"/>
          <w:szCs w:val="36"/>
          <w:shd w:val="clear" w:color="auto" w:fill="FFFFFF"/>
          <w:rtl/>
        </w:rPr>
        <w:lastRenderedPageBreak/>
        <w:t xml:space="preserve">وَإِذَا قِيلَ </w:t>
      </w:r>
      <w:proofErr w:type="spellStart"/>
      <w:r w:rsidRPr="0090010B">
        <w:rPr>
          <w:rFonts w:cs="KFGQPC Uthmanic Script HAFS"/>
          <w:color w:val="000000"/>
          <w:sz w:val="36"/>
          <w:szCs w:val="36"/>
          <w:shd w:val="clear" w:color="auto" w:fill="FFFFFF"/>
          <w:rtl/>
        </w:rPr>
        <w:t>لَهُمۡ</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تُفۡسِدُواْ</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قَالُوٓاْ</w:t>
      </w:r>
      <w:proofErr w:type="spellEnd"/>
      <w:r w:rsidRPr="0090010B">
        <w:rPr>
          <w:rFonts w:cs="KFGQPC Uthmanic Script HAFS"/>
          <w:color w:val="000000"/>
          <w:sz w:val="36"/>
          <w:szCs w:val="36"/>
          <w:shd w:val="clear" w:color="auto" w:fill="FFFFFF"/>
          <w:rtl/>
        </w:rPr>
        <w:t xml:space="preserve"> إِنَّمَا </w:t>
      </w:r>
      <w:proofErr w:type="spellStart"/>
      <w:r w:rsidRPr="0090010B">
        <w:rPr>
          <w:rFonts w:cs="KFGQPC Uthmanic Script HAFS"/>
          <w:color w:val="000000"/>
          <w:sz w:val="36"/>
          <w:szCs w:val="36"/>
          <w:shd w:val="clear" w:color="auto" w:fill="FFFFFF"/>
          <w:rtl/>
        </w:rPr>
        <w:t>نَحۡنُ</w:t>
      </w:r>
      <w:proofErr w:type="spellEnd"/>
      <w:r w:rsidRPr="0090010B">
        <w:rPr>
          <w:rFonts w:cs="KFGQPC Uthmanic Script HAFS"/>
          <w:color w:val="000000"/>
          <w:sz w:val="36"/>
          <w:szCs w:val="36"/>
          <w:shd w:val="clear" w:color="auto" w:fill="FFFFFF"/>
          <w:rtl/>
        </w:rPr>
        <w:t xml:space="preserve"> مُصۡلِحُونَ١١ </w:t>
      </w:r>
      <w:proofErr w:type="spellStart"/>
      <w:r w:rsidRPr="0090010B">
        <w:rPr>
          <w:rFonts w:cs="KFGQPC Uthmanic Script HAFS"/>
          <w:color w:val="000000"/>
          <w:sz w:val="36"/>
          <w:szCs w:val="36"/>
          <w:shd w:val="clear" w:color="auto" w:fill="FFFFFF"/>
          <w:rtl/>
        </w:rPr>
        <w:t>أَلَآ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إِنَّهُمۡ</w:t>
      </w:r>
      <w:proofErr w:type="spellEnd"/>
      <w:r w:rsidRPr="0090010B">
        <w:rPr>
          <w:rFonts w:cs="KFGQPC Uthmanic Script HAFS"/>
          <w:color w:val="000000"/>
          <w:sz w:val="36"/>
          <w:szCs w:val="36"/>
          <w:shd w:val="clear" w:color="auto" w:fill="FFFFFF"/>
          <w:rtl/>
        </w:rPr>
        <w:t xml:space="preserve"> هُمُ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لۡمُفۡسِدُونَ</w:t>
      </w:r>
      <w:proofErr w:type="spellEnd"/>
      <w:r w:rsidRPr="0090010B">
        <w:rPr>
          <w:rFonts w:cs="KFGQPC Uthmanic Script HAFS"/>
          <w:color w:val="000000"/>
          <w:sz w:val="36"/>
          <w:szCs w:val="36"/>
          <w:shd w:val="clear" w:color="auto" w:fill="FFFFFF"/>
          <w:rtl/>
        </w:rPr>
        <w:t xml:space="preserve"> وَلَٰكِن لَّا يَشۡعُ</w:t>
      </w:r>
      <w:r w:rsidRPr="0090010B">
        <w:rPr>
          <w:rFonts w:cs="KFGQPC Uthmanic Script HAFS" w:hint="eastAsia"/>
          <w:color w:val="000000"/>
          <w:sz w:val="36"/>
          <w:szCs w:val="36"/>
          <w:shd w:val="clear" w:color="auto" w:fill="FFFFFF"/>
          <w:rtl/>
        </w:rPr>
        <w:t>رُونَ</w:t>
      </w:r>
      <w:r w:rsidRPr="0090010B">
        <w:rPr>
          <w:rFonts w:cs="KFGQPC Uthmanic Script HAFS"/>
          <w:color w:val="000000"/>
          <w:sz w:val="36"/>
          <w:szCs w:val="36"/>
          <w:shd w:val="clear" w:color="auto" w:fill="FFFFFF"/>
          <w:rtl/>
        </w:rPr>
        <w:t>١٢</w:t>
      </w:r>
    </w:p>
    <w:p w14:paraId="283004C8" w14:textId="77777777" w:rsidR="00AF631C" w:rsidRPr="00B119E3" w:rsidRDefault="00AF631C" w:rsidP="00320BB3">
      <w:pPr>
        <w:tabs>
          <w:tab w:val="left" w:pos="1080"/>
        </w:tabs>
        <w:jc w:val="both"/>
        <w:rPr>
          <w:rFonts w:cstheme="minorHAnsi"/>
          <w:lang w:val="fr-BE" w:bidi="fa-IR"/>
        </w:rPr>
      </w:pPr>
    </w:p>
    <w:p w14:paraId="5AD3FCA8" w14:textId="56476A7A" w:rsidR="00C409A6" w:rsidRPr="00B119E3" w:rsidRDefault="00DE2099" w:rsidP="00320BB3">
      <w:pPr>
        <w:jc w:val="both"/>
        <w:rPr>
          <w:rFonts w:cstheme="minorHAnsi"/>
          <w:b/>
          <w:bCs/>
          <w:sz w:val="20"/>
          <w:szCs w:val="20"/>
          <w:lang w:bidi="fa-IR"/>
        </w:rPr>
      </w:pPr>
      <w:r w:rsidRPr="00B119E3">
        <w:rPr>
          <w:rFonts w:cstheme="minorHAnsi"/>
          <w:b/>
          <w:bCs/>
          <w:i/>
          <w:iCs/>
          <w:sz w:val="20"/>
          <w:szCs w:val="20"/>
          <w:lang w:bidi="fa-IR"/>
        </w:rPr>
        <w:t xml:space="preserve">11- </w:t>
      </w:r>
      <w:r w:rsidR="00C409A6" w:rsidRPr="00B119E3">
        <w:rPr>
          <w:rFonts w:cstheme="minorHAnsi"/>
          <w:b/>
          <w:bCs/>
          <w:i/>
          <w:iCs/>
          <w:sz w:val="20"/>
          <w:szCs w:val="20"/>
          <w:lang w:bidi="fa-IR"/>
        </w:rPr>
        <w:t>Et quand on leur dit : « Ne semez pas la corruption sur la terre », ils disent</w:t>
      </w:r>
      <w:r w:rsidR="00BB6639">
        <w:rPr>
          <w:rFonts w:cstheme="minorHAnsi"/>
          <w:b/>
          <w:bCs/>
          <w:i/>
          <w:iCs/>
          <w:sz w:val="20"/>
          <w:szCs w:val="20"/>
          <w:lang w:bidi="fa-IR"/>
        </w:rPr>
        <w:t xml:space="preserve"> </w:t>
      </w:r>
      <w:r w:rsidR="00C409A6" w:rsidRPr="00B119E3">
        <w:rPr>
          <w:rFonts w:cstheme="minorHAnsi"/>
          <w:b/>
          <w:bCs/>
          <w:i/>
          <w:iCs/>
          <w:sz w:val="20"/>
          <w:szCs w:val="20"/>
          <w:lang w:bidi="fa-IR"/>
        </w:rPr>
        <w:t>: « Au contraire nous ne sommes que des réformateurs ! »</w:t>
      </w:r>
    </w:p>
    <w:p w14:paraId="1190AC4D" w14:textId="7BFEA9A1" w:rsidR="00C409A6" w:rsidRPr="00B119E3" w:rsidRDefault="00DE2099" w:rsidP="00320BB3">
      <w:pPr>
        <w:jc w:val="both"/>
        <w:rPr>
          <w:rFonts w:cstheme="minorHAnsi"/>
          <w:b/>
          <w:bCs/>
          <w:i/>
          <w:iCs/>
          <w:sz w:val="20"/>
          <w:szCs w:val="20"/>
          <w:lang w:bidi="fa-IR"/>
        </w:rPr>
      </w:pPr>
      <w:r w:rsidRPr="00B119E3">
        <w:rPr>
          <w:rFonts w:cstheme="minorHAnsi"/>
          <w:b/>
          <w:bCs/>
          <w:i/>
          <w:iCs/>
          <w:sz w:val="20"/>
          <w:szCs w:val="20"/>
          <w:lang w:bidi="fa-IR"/>
        </w:rPr>
        <w:t xml:space="preserve">12- </w:t>
      </w:r>
      <w:r w:rsidR="00C409A6" w:rsidRPr="00B119E3">
        <w:rPr>
          <w:rFonts w:cstheme="minorHAnsi"/>
          <w:b/>
          <w:bCs/>
          <w:i/>
          <w:iCs/>
          <w:sz w:val="20"/>
          <w:szCs w:val="20"/>
          <w:lang w:bidi="fa-IR"/>
        </w:rPr>
        <w:t>Certes, ce sont eux les véritables corrupteurs, mais ils ne s’en rendent pas compte.</w:t>
      </w:r>
    </w:p>
    <w:p w14:paraId="762ECECD" w14:textId="2885325E" w:rsidR="00C409A6" w:rsidRPr="00B119E3" w:rsidRDefault="00C409A6" w:rsidP="00320BB3">
      <w:pPr>
        <w:jc w:val="both"/>
        <w:rPr>
          <w:rFonts w:cstheme="minorHAnsi"/>
          <w:b/>
          <w:bCs/>
          <w:i/>
          <w:iCs/>
        </w:rPr>
      </w:pPr>
    </w:p>
    <w:p w14:paraId="7CC07D97" w14:textId="6977E832" w:rsidR="00C409A6" w:rsidRPr="00B119E3" w:rsidRDefault="00822B05" w:rsidP="00320BB3">
      <w:pPr>
        <w:tabs>
          <w:tab w:val="left" w:pos="1080"/>
        </w:tabs>
        <w:jc w:val="both"/>
        <w:rPr>
          <w:rFonts w:cstheme="minorHAnsi"/>
          <w:lang w:val="fr-BE" w:bidi="fa-IR"/>
        </w:rPr>
      </w:pPr>
      <w:r w:rsidRPr="00B119E3">
        <w:rPr>
          <w:rFonts w:cstheme="minorHAnsi"/>
          <w:lang w:val="fr-BE" w:bidi="fa-IR"/>
        </w:rPr>
        <w:t>1-</w:t>
      </w:r>
      <w:r w:rsidR="00184655">
        <w:rPr>
          <w:rFonts w:cstheme="minorHAnsi"/>
          <w:lang w:val="fr-BE" w:bidi="fa-IR"/>
        </w:rPr>
        <w:t> </w:t>
      </w:r>
      <w:r w:rsidR="00C409A6" w:rsidRPr="00B119E3">
        <w:rPr>
          <w:rFonts w:cstheme="minorHAnsi"/>
          <w:lang w:val="fr-BE" w:bidi="fa-IR"/>
        </w:rPr>
        <w:t>Ces versets font référence à l’un des signes des hypocrites : la tromperie de la conscience et la prétention à la réforme. Parfois, les dévoyés et les corrompus trompent leur conscience pour échapper aux reproches et justifient leurs vilains actes par de beaux titres. Petit à petit, ils se convainquent que ces actes odieux ne le sont pas, mais qu’ils constituent une sorte de réforme. Par conséquent, ils continuent leurs agissements illicites l’esprit tranquille.</w:t>
      </w:r>
    </w:p>
    <w:p w14:paraId="7F9EF214" w14:textId="1B6F1D6B" w:rsidR="00C409A6" w:rsidRPr="00B119E3" w:rsidRDefault="00822B05" w:rsidP="00320BB3">
      <w:pPr>
        <w:tabs>
          <w:tab w:val="left" w:pos="1080"/>
        </w:tabs>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Le Noble Coran appelle à maintes reprises les musulmans à se réformer eux-mêmes et la société, et présente la réforme comme le devoir islamique des croyants.</w:t>
      </w:r>
      <w:r w:rsidRPr="00B119E3">
        <w:rPr>
          <w:rStyle w:val="Appelnotedebasdep"/>
          <w:rFonts w:cstheme="minorHAnsi"/>
          <w:lang w:val="fr-BE" w:bidi="fa-IR"/>
        </w:rPr>
        <w:footnoteReference w:id="20"/>
      </w:r>
      <w:r w:rsidR="00C409A6" w:rsidRPr="00B119E3">
        <w:rPr>
          <w:rFonts w:cstheme="minorHAnsi"/>
          <w:lang w:val="fr-BE" w:bidi="fa-IR"/>
        </w:rPr>
        <w:t xml:space="preserve"> Ainsi, les véritables réformateurs sont les croyants, mais les hypocrites utilisent abusivement ce beau titre pour dissimuler leur forfaiture et corruption.</w:t>
      </w:r>
      <w:r w:rsidRPr="00B119E3">
        <w:rPr>
          <w:rStyle w:val="Appelnotedebasdep"/>
          <w:rFonts w:cstheme="minorHAnsi"/>
          <w:lang w:val="fr-BE" w:bidi="fa-IR"/>
        </w:rPr>
        <w:footnoteReference w:id="21"/>
      </w:r>
    </w:p>
    <w:p w14:paraId="1D4D6D6B" w14:textId="77777777" w:rsidR="00E16484" w:rsidRPr="00B119E3" w:rsidRDefault="00E16484" w:rsidP="00320BB3">
      <w:pPr>
        <w:tabs>
          <w:tab w:val="left" w:pos="1080"/>
        </w:tabs>
        <w:jc w:val="both"/>
        <w:rPr>
          <w:rFonts w:cstheme="minorHAnsi"/>
          <w:lang w:val="fr-BE" w:bidi="fa-IR"/>
        </w:rPr>
      </w:pPr>
    </w:p>
    <w:p w14:paraId="3A6D7E33" w14:textId="77777777" w:rsidR="00E16484" w:rsidRDefault="00E16484" w:rsidP="00320BB3">
      <w:pPr>
        <w:tabs>
          <w:tab w:val="left" w:pos="1080"/>
        </w:tabs>
        <w:jc w:val="both"/>
        <w:rPr>
          <w:rFonts w:cstheme="minorHAnsi"/>
          <w:lang w:val="fr-BE" w:bidi="fa-IR"/>
        </w:rPr>
      </w:pPr>
    </w:p>
    <w:p w14:paraId="360B7A3F" w14:textId="77777777" w:rsidR="00AF631C" w:rsidRDefault="00AF631C" w:rsidP="00320BB3">
      <w:pPr>
        <w:tabs>
          <w:tab w:val="left" w:pos="1080"/>
        </w:tabs>
        <w:jc w:val="both"/>
        <w:rPr>
          <w:rFonts w:cstheme="minorHAnsi"/>
          <w:lang w:val="fr-BE" w:bidi="fa-IR"/>
        </w:rPr>
      </w:pPr>
    </w:p>
    <w:p w14:paraId="2D2D55F2" w14:textId="4F8B0A46" w:rsidR="00AF631C" w:rsidRPr="00B119E3" w:rsidRDefault="00AF631C" w:rsidP="00AF631C">
      <w:pPr>
        <w:tabs>
          <w:tab w:val="left" w:pos="1080"/>
        </w:tabs>
        <w:jc w:val="right"/>
        <w:rPr>
          <w:rFonts w:cstheme="minorHAnsi"/>
          <w:lang w:val="fr-BE" w:bidi="fa-IR"/>
        </w:rPr>
      </w:pPr>
      <w:r w:rsidRPr="0090010B">
        <w:rPr>
          <w:rFonts w:cs="KFGQPC Uthmanic Script HAFS"/>
          <w:color w:val="000000"/>
          <w:sz w:val="36"/>
          <w:szCs w:val="36"/>
          <w:shd w:val="clear" w:color="auto" w:fill="FFFFFF"/>
          <w:rtl/>
        </w:rPr>
        <w:t xml:space="preserve">وَإِذَا قِيلَ </w:t>
      </w:r>
      <w:proofErr w:type="spellStart"/>
      <w:r w:rsidRPr="0090010B">
        <w:rPr>
          <w:rFonts w:cs="KFGQPC Uthmanic Script HAFS"/>
          <w:color w:val="000000"/>
          <w:sz w:val="36"/>
          <w:szCs w:val="36"/>
          <w:shd w:val="clear" w:color="auto" w:fill="FFFFFF"/>
          <w:rtl/>
        </w:rPr>
        <w:t>لَهُمۡ</w:t>
      </w:r>
      <w:proofErr w:type="spellEnd"/>
      <w:r w:rsidRPr="0090010B">
        <w:rPr>
          <w:rFonts w:cs="KFGQPC Uthmanic Script HAFS"/>
          <w:color w:val="000000"/>
          <w:sz w:val="36"/>
          <w:szCs w:val="36"/>
          <w:shd w:val="clear" w:color="auto" w:fill="FFFFFF"/>
          <w:rtl/>
        </w:rPr>
        <w:t xml:space="preserve"> ءَامِنُواْ </w:t>
      </w:r>
      <w:proofErr w:type="spellStart"/>
      <w:r w:rsidRPr="0090010B">
        <w:rPr>
          <w:rFonts w:cs="KFGQPC Uthmanic Script HAFS"/>
          <w:color w:val="000000"/>
          <w:sz w:val="36"/>
          <w:szCs w:val="36"/>
          <w:shd w:val="clear" w:color="auto" w:fill="FFFFFF"/>
          <w:rtl/>
        </w:rPr>
        <w:t>كَمَآ</w:t>
      </w:r>
      <w:proofErr w:type="spellEnd"/>
      <w:r w:rsidRPr="0090010B">
        <w:rPr>
          <w:rFonts w:cs="KFGQPC Uthmanic Script HAFS"/>
          <w:color w:val="000000"/>
          <w:sz w:val="36"/>
          <w:szCs w:val="36"/>
          <w:shd w:val="clear" w:color="auto" w:fill="FFFFFF"/>
          <w:rtl/>
        </w:rPr>
        <w:t xml:space="preserve"> ءَامَنَ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قَالُوٓاْ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أَنُؤۡمِنُ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كَمَآ</w:t>
      </w:r>
      <w:proofErr w:type="spellEnd"/>
      <w:r w:rsidRPr="0090010B">
        <w:rPr>
          <w:rFonts w:cs="KFGQPC Uthmanic Script HAFS"/>
          <w:color w:val="000000"/>
          <w:sz w:val="36"/>
          <w:szCs w:val="36"/>
          <w:shd w:val="clear" w:color="auto" w:fill="FFFFFF"/>
          <w:rtl/>
        </w:rPr>
        <w:t xml:space="preserve"> ءَامَنَ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لسُّفَهَآءُۗ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إِنَّهُمۡ</w:t>
      </w:r>
      <w:proofErr w:type="spellEnd"/>
      <w:r w:rsidRPr="0090010B">
        <w:rPr>
          <w:rFonts w:cs="KFGQPC Uthmanic Script HAFS"/>
          <w:color w:val="000000"/>
          <w:sz w:val="36"/>
          <w:szCs w:val="36"/>
          <w:shd w:val="clear" w:color="auto" w:fill="FFFFFF"/>
          <w:rtl/>
        </w:rPr>
        <w:t xml:space="preserve"> هُمُ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لسُّفَهَآءُ</w:t>
      </w:r>
      <w:proofErr w:type="spellEnd"/>
      <w:r w:rsidRPr="0090010B">
        <w:rPr>
          <w:rFonts w:cs="KFGQPC Uthmanic Script HAFS"/>
          <w:color w:val="000000"/>
          <w:sz w:val="36"/>
          <w:szCs w:val="36"/>
          <w:shd w:val="clear" w:color="auto" w:fill="FFFFFF"/>
          <w:rtl/>
        </w:rPr>
        <w:t xml:space="preserve"> وَلَٰكِن لَّا يَعۡلَمُونَ١٣</w:t>
      </w:r>
    </w:p>
    <w:p w14:paraId="53048BC2" w14:textId="77777777" w:rsidR="003A7DAC" w:rsidRPr="00B119E3" w:rsidRDefault="003A7DAC" w:rsidP="00320BB3">
      <w:pPr>
        <w:tabs>
          <w:tab w:val="left" w:pos="1080"/>
        </w:tabs>
        <w:jc w:val="both"/>
        <w:rPr>
          <w:rFonts w:cstheme="minorHAnsi"/>
          <w:lang w:val="fr-BE" w:bidi="fa-IR"/>
        </w:rPr>
      </w:pPr>
    </w:p>
    <w:p w14:paraId="68500895" w14:textId="5ED30101" w:rsidR="00C409A6" w:rsidRPr="00B119E3" w:rsidRDefault="00DE2099" w:rsidP="00320BB3">
      <w:pPr>
        <w:jc w:val="both"/>
        <w:rPr>
          <w:rFonts w:cstheme="minorHAnsi"/>
          <w:b/>
          <w:bCs/>
          <w:sz w:val="20"/>
          <w:szCs w:val="20"/>
          <w:lang w:bidi="fa-IR"/>
        </w:rPr>
      </w:pPr>
      <w:r w:rsidRPr="00B119E3">
        <w:rPr>
          <w:rFonts w:cstheme="minorHAnsi"/>
          <w:b/>
          <w:bCs/>
          <w:i/>
          <w:iCs/>
          <w:sz w:val="20"/>
          <w:szCs w:val="20"/>
          <w:lang w:bidi="fa-IR"/>
        </w:rPr>
        <w:t xml:space="preserve">13- </w:t>
      </w:r>
      <w:r w:rsidR="00C409A6" w:rsidRPr="00B119E3">
        <w:rPr>
          <w:rFonts w:cstheme="minorHAnsi"/>
          <w:b/>
          <w:bCs/>
          <w:i/>
          <w:iCs/>
          <w:sz w:val="20"/>
          <w:szCs w:val="20"/>
          <w:lang w:bidi="fa-IR"/>
        </w:rPr>
        <w:t>Et quand on leur dit : « Croyez comme les gens ont cru », ils disent : « Croirons-nous comme ont cru les faibles d’esprit ? » Certes, ce sont eux les véritables faibles d’esprit, mais ils ne le savent pas. </w:t>
      </w:r>
    </w:p>
    <w:p w14:paraId="61662EC4" w14:textId="5B2F5F60" w:rsidR="00C409A6" w:rsidRPr="00B119E3" w:rsidRDefault="00C409A6" w:rsidP="00320BB3">
      <w:pPr>
        <w:jc w:val="both"/>
        <w:rPr>
          <w:rFonts w:cstheme="minorHAnsi"/>
          <w:b/>
          <w:bCs/>
          <w:i/>
          <w:iCs/>
        </w:rPr>
      </w:pPr>
    </w:p>
    <w:p w14:paraId="281D11F6" w14:textId="6A013211" w:rsidR="00C409A6" w:rsidRPr="00B119E3" w:rsidRDefault="00CD6E9C" w:rsidP="00320BB3">
      <w:pPr>
        <w:tabs>
          <w:tab w:val="left" w:pos="1080"/>
        </w:tabs>
        <w:jc w:val="both"/>
        <w:rPr>
          <w:rFonts w:cstheme="minorHAnsi"/>
          <w:lang w:val="fr-BE" w:bidi="fa-IR"/>
        </w:rPr>
      </w:pPr>
      <w:r w:rsidRPr="00B119E3">
        <w:rPr>
          <w:rFonts w:cstheme="minorHAnsi"/>
          <w:lang w:val="fr-BE" w:bidi="fa-IR"/>
        </w:rPr>
        <w:t>1-</w:t>
      </w:r>
      <w:r w:rsidR="00184655">
        <w:rPr>
          <w:rFonts w:cstheme="minorHAnsi"/>
          <w:lang w:val="fr-BE" w:bidi="fa-IR"/>
        </w:rPr>
        <w:t> </w:t>
      </w:r>
      <w:r w:rsidR="00C409A6" w:rsidRPr="00B119E3">
        <w:rPr>
          <w:rFonts w:cstheme="minorHAnsi"/>
          <w:lang w:val="fr-BE" w:bidi="fa-IR"/>
        </w:rPr>
        <w:t>Il ressort de ce verset que l'un des signes des hypocrites est la prétention à la sagesse et à l'intelligence, alors qu'ils accusent les croyants sincères d'être stupides, naïfs et simples d'esprit.</w:t>
      </w:r>
    </w:p>
    <w:p w14:paraId="7E46CE66" w14:textId="32844A53" w:rsidR="00C409A6" w:rsidRPr="00B119E3" w:rsidRDefault="00CD6E9C" w:rsidP="00320BB3">
      <w:pPr>
        <w:tabs>
          <w:tab w:val="left" w:pos="1080"/>
        </w:tabs>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Les hypocrites ont deux problèmes</w:t>
      </w:r>
      <w:r w:rsidRPr="00B119E3">
        <w:rPr>
          <w:rFonts w:cstheme="minorHAnsi"/>
          <w:lang w:val="fr-BE" w:bidi="fa-IR"/>
        </w:rPr>
        <w:t xml:space="preserve"> </w:t>
      </w:r>
      <w:r w:rsidR="00C409A6" w:rsidRPr="00B119E3">
        <w:rPr>
          <w:rFonts w:cstheme="minorHAnsi"/>
          <w:lang w:val="fr-BE" w:bidi="fa-IR"/>
        </w:rPr>
        <w:t xml:space="preserve">: un manque de sagesse et un manque de conscience, c'est-à-dire qu'ils souffrent en quelque sorte d'une double ignorance, en ce sens qu'ils se croient intelligents, futés et sensés, alors qu'ils sont stupides et insensés. En d'autres termes, ils n'ont pas une perception </w:t>
      </w:r>
      <w:r w:rsidR="00C409A6" w:rsidRPr="00B119E3">
        <w:rPr>
          <w:rFonts w:cstheme="minorHAnsi"/>
          <w:lang w:val="fr-BE" w:bidi="fa-IR"/>
        </w:rPr>
        <w:lastRenderedPageBreak/>
        <w:t>juste de leur propre personnalité et sont pris au piège d'un complexe de supériorité fallacieux, ce qui est un problème psychologique.</w:t>
      </w:r>
      <w:r w:rsidR="000E2121" w:rsidRPr="00B119E3">
        <w:rPr>
          <w:rStyle w:val="Appelnotedebasdep"/>
          <w:rFonts w:cstheme="minorHAnsi"/>
          <w:lang w:val="fr-BE" w:bidi="fa-IR"/>
        </w:rPr>
        <w:footnoteReference w:id="22"/>
      </w:r>
    </w:p>
    <w:p w14:paraId="6064A554" w14:textId="77777777" w:rsidR="00CD6E9C" w:rsidRPr="00B119E3" w:rsidRDefault="00CD6E9C" w:rsidP="00320BB3">
      <w:pPr>
        <w:tabs>
          <w:tab w:val="left" w:pos="1080"/>
        </w:tabs>
        <w:jc w:val="both"/>
        <w:rPr>
          <w:rFonts w:cstheme="minorHAnsi"/>
          <w:lang w:val="fr-BE" w:bidi="fa-IR"/>
        </w:rPr>
      </w:pPr>
    </w:p>
    <w:p w14:paraId="553E4A28" w14:textId="77777777" w:rsidR="00CD6E9C" w:rsidRPr="00B119E3" w:rsidRDefault="00CD6E9C" w:rsidP="00320BB3">
      <w:pPr>
        <w:tabs>
          <w:tab w:val="left" w:pos="1080"/>
        </w:tabs>
        <w:jc w:val="both"/>
        <w:rPr>
          <w:rFonts w:cstheme="minorHAnsi"/>
          <w:lang w:val="fr-BE" w:bidi="fa-IR"/>
        </w:rPr>
      </w:pPr>
    </w:p>
    <w:p w14:paraId="0E65E3A0" w14:textId="77777777" w:rsidR="00CD6E9C" w:rsidRDefault="00CD6E9C" w:rsidP="00320BB3">
      <w:pPr>
        <w:tabs>
          <w:tab w:val="left" w:pos="1080"/>
        </w:tabs>
        <w:jc w:val="both"/>
        <w:rPr>
          <w:rFonts w:cstheme="minorHAnsi"/>
          <w:lang w:val="fr-BE" w:bidi="fa-IR"/>
        </w:rPr>
      </w:pPr>
    </w:p>
    <w:p w14:paraId="58FF7300" w14:textId="590E710C" w:rsidR="00AF631C" w:rsidRDefault="00AF631C" w:rsidP="00AF631C">
      <w:pPr>
        <w:tabs>
          <w:tab w:val="left" w:pos="1080"/>
        </w:tabs>
        <w:jc w:val="right"/>
        <w:rPr>
          <w:rFonts w:cstheme="minorHAnsi"/>
          <w:lang w:val="fr-BE" w:bidi="fa-IR"/>
        </w:rPr>
      </w:pPr>
      <w:r w:rsidRPr="0090010B">
        <w:rPr>
          <w:rFonts w:cs="KFGQPC Uthmanic Script HAFS"/>
          <w:color w:val="000000"/>
          <w:sz w:val="36"/>
          <w:szCs w:val="36"/>
          <w:shd w:val="clear" w:color="auto" w:fill="FFFFFF"/>
          <w:rtl/>
        </w:rPr>
        <w:t xml:space="preserve">وَإِذَا لَقُواْ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w:t>
      </w:r>
      <w:proofErr w:type="spellStart"/>
      <w:r w:rsidRPr="0090010B">
        <w:rPr>
          <w:rFonts w:cs="KFGQPC Uthmanic Script HAFS"/>
          <w:color w:val="000000"/>
          <w:sz w:val="36"/>
          <w:szCs w:val="36"/>
          <w:shd w:val="clear" w:color="auto" w:fill="FFFFFF"/>
          <w:rtl/>
        </w:rPr>
        <w:t>قَالُوٓاْ</w:t>
      </w:r>
      <w:proofErr w:type="spellEnd"/>
      <w:r w:rsidRPr="0090010B">
        <w:rPr>
          <w:rFonts w:cs="KFGQPC Uthmanic Script HAFS"/>
          <w:color w:val="000000"/>
          <w:sz w:val="36"/>
          <w:szCs w:val="36"/>
          <w:shd w:val="clear" w:color="auto" w:fill="FFFFFF"/>
          <w:rtl/>
        </w:rPr>
        <w:t xml:space="preserve"> ءَامَنَّا وَإِذَا </w:t>
      </w:r>
      <w:proofErr w:type="spellStart"/>
      <w:r w:rsidRPr="0090010B">
        <w:rPr>
          <w:rFonts w:cs="KFGQPC Uthmanic Script HAFS"/>
          <w:color w:val="000000"/>
          <w:sz w:val="36"/>
          <w:szCs w:val="36"/>
          <w:shd w:val="clear" w:color="auto" w:fill="FFFFFF"/>
          <w:rtl/>
        </w:rPr>
        <w:t>خَلَوۡاْ</w:t>
      </w:r>
      <w:proofErr w:type="spellEnd"/>
      <w:r w:rsidRPr="0090010B">
        <w:rPr>
          <w:rFonts w:cs="KFGQPC Uthmanic Script HAFS"/>
          <w:color w:val="000000"/>
          <w:sz w:val="36"/>
          <w:szCs w:val="36"/>
          <w:shd w:val="clear" w:color="auto" w:fill="FFFFFF"/>
          <w:rtl/>
        </w:rPr>
        <w:t xml:space="preserve"> إِ</w:t>
      </w:r>
      <w:r w:rsidRPr="0090010B">
        <w:rPr>
          <w:rFonts w:cs="KFGQPC Uthmanic Script HAFS" w:hint="eastAsia"/>
          <w:color w:val="000000"/>
          <w:sz w:val="36"/>
          <w:szCs w:val="36"/>
          <w:shd w:val="clear" w:color="auto" w:fill="FFFFFF"/>
          <w:rtl/>
        </w:rPr>
        <w:t>لَىٰ</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شَيَٰطِينِهِمۡ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قَالُوٓاْ</w:t>
      </w:r>
      <w:proofErr w:type="spellEnd"/>
      <w:r w:rsidRPr="0090010B">
        <w:rPr>
          <w:rFonts w:cs="KFGQPC Uthmanic Script HAFS"/>
          <w:color w:val="000000"/>
          <w:sz w:val="36"/>
          <w:szCs w:val="36"/>
          <w:shd w:val="clear" w:color="auto" w:fill="FFFFFF"/>
          <w:rtl/>
        </w:rPr>
        <w:t xml:space="preserve"> إِنَّا </w:t>
      </w:r>
      <w:proofErr w:type="spellStart"/>
      <w:r w:rsidRPr="0090010B">
        <w:rPr>
          <w:rFonts w:cs="KFGQPC Uthmanic Script HAFS"/>
          <w:color w:val="000000"/>
          <w:sz w:val="36"/>
          <w:szCs w:val="36"/>
          <w:shd w:val="clear" w:color="auto" w:fill="FFFFFF"/>
          <w:rtl/>
        </w:rPr>
        <w:t>مَعَكُمۡ</w:t>
      </w:r>
      <w:proofErr w:type="spellEnd"/>
      <w:r w:rsidRPr="0090010B">
        <w:rPr>
          <w:rFonts w:cs="KFGQPC Uthmanic Script HAFS"/>
          <w:color w:val="000000"/>
          <w:sz w:val="36"/>
          <w:szCs w:val="36"/>
          <w:shd w:val="clear" w:color="auto" w:fill="FFFFFF"/>
          <w:rtl/>
        </w:rPr>
        <w:t xml:space="preserve"> إِنَّمَا </w:t>
      </w:r>
      <w:proofErr w:type="spellStart"/>
      <w:r w:rsidRPr="0090010B">
        <w:rPr>
          <w:rFonts w:cs="KFGQPC Uthmanic Script HAFS"/>
          <w:color w:val="000000"/>
          <w:sz w:val="36"/>
          <w:szCs w:val="36"/>
          <w:shd w:val="clear" w:color="auto" w:fill="FFFFFF"/>
          <w:rtl/>
        </w:rPr>
        <w:t>نَحۡنُ</w:t>
      </w:r>
      <w:proofErr w:type="spellEnd"/>
      <w:r w:rsidRPr="0090010B">
        <w:rPr>
          <w:rFonts w:cs="KFGQPC Uthmanic Script HAFS"/>
          <w:color w:val="000000"/>
          <w:sz w:val="36"/>
          <w:szCs w:val="36"/>
          <w:shd w:val="clear" w:color="auto" w:fill="FFFFFF"/>
          <w:rtl/>
        </w:rPr>
        <w:t xml:space="preserve"> مُسۡتَهۡزِءُونَ١٤</w:t>
      </w:r>
    </w:p>
    <w:p w14:paraId="1E71B3AA" w14:textId="77777777" w:rsidR="00AF631C" w:rsidRPr="00B119E3" w:rsidRDefault="00AF631C" w:rsidP="00320BB3">
      <w:pPr>
        <w:tabs>
          <w:tab w:val="left" w:pos="1080"/>
        </w:tabs>
        <w:jc w:val="both"/>
        <w:rPr>
          <w:rFonts w:cstheme="minorHAnsi"/>
          <w:lang w:val="fr-BE" w:bidi="fa-IR"/>
        </w:rPr>
      </w:pPr>
    </w:p>
    <w:p w14:paraId="44797D61" w14:textId="38AC77B6" w:rsidR="00C409A6" w:rsidRPr="00B119E3" w:rsidRDefault="00DE2099" w:rsidP="00320BB3">
      <w:pPr>
        <w:jc w:val="both"/>
        <w:rPr>
          <w:rFonts w:cstheme="minorHAnsi"/>
          <w:b/>
          <w:bCs/>
          <w:sz w:val="20"/>
          <w:szCs w:val="20"/>
          <w:lang w:bidi="fa-IR"/>
        </w:rPr>
      </w:pPr>
      <w:r w:rsidRPr="00B119E3">
        <w:rPr>
          <w:rFonts w:cstheme="minorHAnsi"/>
          <w:b/>
          <w:bCs/>
          <w:i/>
          <w:iCs/>
          <w:sz w:val="20"/>
          <w:szCs w:val="20"/>
          <w:lang w:bidi="fa-IR"/>
        </w:rPr>
        <w:t xml:space="preserve">14- </w:t>
      </w:r>
      <w:r w:rsidR="00C409A6" w:rsidRPr="00B119E3">
        <w:rPr>
          <w:rFonts w:cstheme="minorHAnsi"/>
          <w:b/>
          <w:bCs/>
          <w:i/>
          <w:iCs/>
          <w:sz w:val="20"/>
          <w:szCs w:val="20"/>
          <w:lang w:bidi="fa-IR"/>
        </w:rPr>
        <w:t>Quand ils rencontrent ceux qui ont cru, ils disent : « Nous croyons » ; mais dès qu’ils se trouvent seuls avec leurs diables, ils disent : « Nous sommes avec vous ; en effet, nous ne faisions que nous moquer (d’eux) ». </w:t>
      </w:r>
    </w:p>
    <w:p w14:paraId="03CBCD94" w14:textId="1B9D03BB" w:rsidR="00C409A6" w:rsidRPr="00B119E3" w:rsidRDefault="00C409A6" w:rsidP="00320BB3">
      <w:pPr>
        <w:jc w:val="both"/>
        <w:rPr>
          <w:rFonts w:cstheme="minorHAnsi"/>
          <w:b/>
          <w:bCs/>
          <w:i/>
          <w:iCs/>
        </w:rPr>
      </w:pPr>
    </w:p>
    <w:p w14:paraId="0AEED265" w14:textId="403A8B47" w:rsidR="00C409A6" w:rsidRPr="00B119E3" w:rsidRDefault="000E2121" w:rsidP="00320BB3">
      <w:pPr>
        <w:tabs>
          <w:tab w:val="left" w:pos="1080"/>
        </w:tabs>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Par </w:t>
      </w:r>
      <w:r w:rsidRPr="00B119E3">
        <w:rPr>
          <w:rFonts w:cstheme="minorHAnsi"/>
          <w:lang w:val="fr-BE" w:bidi="fa-IR"/>
        </w:rPr>
        <w:t>« </w:t>
      </w:r>
      <w:r w:rsidR="00C409A6" w:rsidRPr="00B119E3">
        <w:rPr>
          <w:rFonts w:cstheme="minorHAnsi"/>
          <w:b/>
          <w:bCs/>
          <w:lang w:val="fr-BE" w:bidi="fa-IR"/>
        </w:rPr>
        <w:t>diables</w:t>
      </w:r>
      <w:r w:rsidRPr="00B119E3">
        <w:rPr>
          <w:rFonts w:cstheme="minorHAnsi"/>
          <w:lang w:val="fr-BE" w:bidi="fa-IR"/>
        </w:rPr>
        <w:t> »</w:t>
      </w:r>
      <w:r w:rsidR="00C409A6" w:rsidRPr="00B119E3">
        <w:rPr>
          <w:rFonts w:cstheme="minorHAnsi"/>
          <w:lang w:val="fr-BE" w:bidi="fa-IR"/>
        </w:rPr>
        <w:t xml:space="preserve"> ce verset fait référence ici aux chefs et leaders diaboliques des hypocrites qui tirent les ficelles en coulisse et guident les hypocrites.</w:t>
      </w:r>
    </w:p>
    <w:p w14:paraId="706717E1" w14:textId="17F46830" w:rsidR="003A7DAC" w:rsidRPr="00B119E3" w:rsidRDefault="000E2121" w:rsidP="00320BB3">
      <w:pPr>
        <w:tabs>
          <w:tab w:val="left" w:pos="1080"/>
        </w:tabs>
        <w:jc w:val="both"/>
        <w:rPr>
          <w:rFonts w:cstheme="minorHAnsi"/>
          <w:lang w:val="fr-BE" w:bidi="fa-IR"/>
        </w:rPr>
      </w:pPr>
      <w:r w:rsidRPr="00B119E3">
        <w:rPr>
          <w:rFonts w:cstheme="minorHAnsi"/>
          <w:lang w:val="fr-BE" w:bidi="fa-IR"/>
        </w:rPr>
        <w:t>2-</w:t>
      </w:r>
      <w:r w:rsidR="002A50BF">
        <w:rPr>
          <w:rFonts w:cstheme="minorHAnsi"/>
          <w:lang w:val="fr-BE" w:bidi="fa-IR"/>
        </w:rPr>
        <w:t> </w:t>
      </w:r>
      <w:r w:rsidR="00C409A6" w:rsidRPr="00B119E3">
        <w:rPr>
          <w:rFonts w:cstheme="minorHAnsi"/>
          <w:lang w:val="fr-BE" w:bidi="fa-IR"/>
        </w:rPr>
        <w:t>Il ressort de ce verset qu’en feignant d'adhérer à l'</w:t>
      </w:r>
      <w:r w:rsidRPr="00B119E3">
        <w:rPr>
          <w:rFonts w:cstheme="minorHAnsi"/>
          <w:lang w:val="fr-BE" w:bidi="fa-IR"/>
        </w:rPr>
        <w:t>I</w:t>
      </w:r>
      <w:r w:rsidR="00C409A6" w:rsidRPr="00B119E3">
        <w:rPr>
          <w:rFonts w:cstheme="minorHAnsi"/>
          <w:lang w:val="fr-BE" w:bidi="fa-IR"/>
        </w:rPr>
        <w:t>slam, les hypocrites tournent en dérision et ridiculisent en leur for intérieur la communauté des croyants et des musulmans, et tiennent ces propos lors de réunions secrètes. Autrement dit, leur cœur et leur langue ne font qu'un et leurs actions et paroles dissimulent une autre intention qu'il faut découvrir avec perspicacité.</w:t>
      </w:r>
      <w:r w:rsidRPr="00B119E3">
        <w:rPr>
          <w:rStyle w:val="Appelnotedebasdep"/>
          <w:rFonts w:cstheme="minorHAnsi"/>
          <w:lang w:val="fr-BE" w:bidi="fa-IR"/>
        </w:rPr>
        <w:footnoteReference w:id="23"/>
      </w:r>
    </w:p>
    <w:p w14:paraId="5C70588C" w14:textId="77777777" w:rsidR="004F4CBE" w:rsidRPr="00B119E3" w:rsidRDefault="004F4CBE" w:rsidP="00320BB3">
      <w:pPr>
        <w:tabs>
          <w:tab w:val="left" w:pos="1080"/>
        </w:tabs>
        <w:jc w:val="both"/>
        <w:rPr>
          <w:rFonts w:cstheme="minorHAnsi"/>
          <w:lang w:val="fr-BE" w:bidi="fa-IR"/>
        </w:rPr>
      </w:pPr>
    </w:p>
    <w:p w14:paraId="2CD6D581" w14:textId="77777777" w:rsidR="004F4CBE" w:rsidRPr="00B119E3" w:rsidRDefault="004F4CBE" w:rsidP="00320BB3">
      <w:pPr>
        <w:tabs>
          <w:tab w:val="left" w:pos="1080"/>
        </w:tabs>
        <w:jc w:val="both"/>
        <w:rPr>
          <w:rFonts w:cstheme="minorHAnsi"/>
          <w:lang w:val="fr-BE" w:bidi="fa-IR"/>
        </w:rPr>
      </w:pPr>
    </w:p>
    <w:p w14:paraId="783BB6D1" w14:textId="77777777" w:rsidR="004F4CBE" w:rsidRDefault="004F4CBE" w:rsidP="00320BB3">
      <w:pPr>
        <w:tabs>
          <w:tab w:val="left" w:pos="1080"/>
        </w:tabs>
        <w:jc w:val="both"/>
        <w:rPr>
          <w:rFonts w:cstheme="minorHAnsi"/>
          <w:lang w:val="fr-BE" w:bidi="fa-IR"/>
        </w:rPr>
      </w:pPr>
    </w:p>
    <w:p w14:paraId="6DE9A8AD" w14:textId="006CF914" w:rsidR="00AF631C" w:rsidRDefault="00AF631C" w:rsidP="00AF631C">
      <w:pPr>
        <w:tabs>
          <w:tab w:val="left" w:pos="1080"/>
        </w:tabs>
        <w:jc w:val="right"/>
        <w:rPr>
          <w:rFonts w:cstheme="minorHAnsi"/>
          <w:lang w:val="fr-BE" w:bidi="fa-IR"/>
        </w:rPr>
      </w:pP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يَسۡتَهۡزِئُ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وَيَمُدُّهُمۡ</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color w:val="000000"/>
          <w:sz w:val="36"/>
          <w:szCs w:val="36"/>
          <w:shd w:val="clear" w:color="auto" w:fill="FFFFFF"/>
          <w:rtl/>
        </w:rPr>
        <w:t>طُغۡيَٰنِهِمۡ</w:t>
      </w:r>
      <w:proofErr w:type="spellEnd"/>
      <w:r w:rsidRPr="0090010B">
        <w:rPr>
          <w:rFonts w:cs="KFGQPC Uthmanic Script HAFS"/>
          <w:color w:val="000000"/>
          <w:sz w:val="36"/>
          <w:szCs w:val="36"/>
          <w:shd w:val="clear" w:color="auto" w:fill="FFFFFF"/>
          <w:rtl/>
        </w:rPr>
        <w:t xml:space="preserve"> يَعۡمَهُونَ١٥</w:t>
      </w:r>
    </w:p>
    <w:p w14:paraId="621205BF" w14:textId="77777777" w:rsidR="00AF631C" w:rsidRPr="00B119E3" w:rsidRDefault="00AF631C" w:rsidP="00320BB3">
      <w:pPr>
        <w:tabs>
          <w:tab w:val="left" w:pos="1080"/>
        </w:tabs>
        <w:jc w:val="both"/>
        <w:rPr>
          <w:rFonts w:cstheme="minorHAnsi"/>
          <w:lang w:val="fr-BE" w:bidi="fa-IR"/>
        </w:rPr>
      </w:pPr>
    </w:p>
    <w:p w14:paraId="7C7BCDA5" w14:textId="6DD01CF6" w:rsidR="00C409A6" w:rsidRPr="00B119E3" w:rsidRDefault="00DE2099" w:rsidP="00320BB3">
      <w:pPr>
        <w:jc w:val="both"/>
        <w:rPr>
          <w:rFonts w:cstheme="minorHAnsi"/>
          <w:b/>
          <w:bCs/>
          <w:sz w:val="20"/>
          <w:szCs w:val="20"/>
          <w:lang w:bidi="fa-IR"/>
        </w:rPr>
      </w:pPr>
      <w:r w:rsidRPr="00B119E3">
        <w:rPr>
          <w:rFonts w:cstheme="minorHAnsi"/>
          <w:b/>
          <w:bCs/>
          <w:i/>
          <w:iCs/>
          <w:sz w:val="20"/>
          <w:szCs w:val="20"/>
          <w:lang w:bidi="fa-IR"/>
        </w:rPr>
        <w:t xml:space="preserve">15- </w:t>
      </w:r>
      <w:r w:rsidR="00C409A6" w:rsidRPr="00B119E3">
        <w:rPr>
          <w:rFonts w:cstheme="minorHAnsi"/>
          <w:b/>
          <w:bCs/>
          <w:i/>
          <w:iCs/>
          <w:sz w:val="20"/>
          <w:szCs w:val="20"/>
          <w:lang w:bidi="fa-IR"/>
        </w:rPr>
        <w:t>C’est Allah qui Se moque d’eux et les endurcira dans leur révolte et prolongera sans fin leur égarement. </w:t>
      </w:r>
    </w:p>
    <w:p w14:paraId="348D394A" w14:textId="331BBBCA" w:rsidR="00C409A6" w:rsidRPr="00B119E3" w:rsidRDefault="00C409A6" w:rsidP="00320BB3">
      <w:pPr>
        <w:jc w:val="both"/>
        <w:rPr>
          <w:rFonts w:cstheme="minorHAnsi"/>
          <w:b/>
          <w:bCs/>
          <w:i/>
          <w:iCs/>
        </w:rPr>
      </w:pPr>
    </w:p>
    <w:p w14:paraId="28DB9996" w14:textId="5601FC5F" w:rsidR="00C409A6" w:rsidRPr="00B119E3" w:rsidRDefault="000E2121" w:rsidP="00320BB3">
      <w:pPr>
        <w:tabs>
          <w:tab w:val="left" w:pos="1080"/>
        </w:tabs>
        <w:jc w:val="both"/>
        <w:rPr>
          <w:rFonts w:cstheme="minorHAnsi"/>
          <w:lang w:val="fr-BE" w:bidi="fa-IR"/>
        </w:rPr>
      </w:pPr>
      <w:r w:rsidRPr="00B119E3">
        <w:rPr>
          <w:rFonts w:cstheme="minorHAnsi"/>
          <w:lang w:val="fr-BE" w:bidi="fa-IR"/>
        </w:rPr>
        <w:t>1-</w:t>
      </w:r>
      <w:r w:rsidR="005938ED">
        <w:rPr>
          <w:rFonts w:cstheme="minorHAnsi"/>
          <w:lang w:val="fr-BE" w:bidi="fa-IR"/>
        </w:rPr>
        <w:t> </w:t>
      </w:r>
      <w:r w:rsidR="00C409A6" w:rsidRPr="00B119E3">
        <w:rPr>
          <w:rFonts w:cstheme="minorHAnsi"/>
          <w:lang w:val="fr-BE" w:bidi="fa-IR"/>
        </w:rPr>
        <w:t>Il ressort de ce verset que les actes de l'homme sont des actions qui ont des conséquences appropriées, et le châtiment divin est également proportionnel aux péchés des individus. L'hypocrite qui se moque des croyants est tourné en dérision afin de subir un châtiment proportionnel à son crime.</w:t>
      </w:r>
    </w:p>
    <w:p w14:paraId="4DDC5687" w14:textId="41FE0E9C" w:rsidR="000E2121" w:rsidRPr="00B119E3" w:rsidRDefault="000E2121" w:rsidP="00320BB3">
      <w:pPr>
        <w:tabs>
          <w:tab w:val="left" w:pos="1080"/>
        </w:tabs>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Ce verset indique que l’une des punitions divines consiste à abandonner les rebelles et à leur laisser le temps de commettre plus de péchés afin qu'ils méritent un châtiment plus sévère. Les hypocrites sont également victimes de ce type de punition en raison de leur conduite répréhensible.</w:t>
      </w:r>
      <w:r w:rsidRPr="00B119E3">
        <w:rPr>
          <w:rStyle w:val="Appelnotedebasdep"/>
          <w:rFonts w:cstheme="minorHAnsi"/>
          <w:lang w:val="fr-BE" w:bidi="fa-IR"/>
        </w:rPr>
        <w:footnoteReference w:id="24"/>
      </w:r>
    </w:p>
    <w:p w14:paraId="24A4BE9F" w14:textId="77777777" w:rsidR="00417DE2" w:rsidRPr="00B119E3" w:rsidRDefault="00417DE2" w:rsidP="00320BB3">
      <w:pPr>
        <w:tabs>
          <w:tab w:val="left" w:pos="1080"/>
        </w:tabs>
        <w:jc w:val="both"/>
        <w:rPr>
          <w:rFonts w:cstheme="minorHAnsi"/>
          <w:lang w:val="fr-BE" w:bidi="fa-IR"/>
        </w:rPr>
      </w:pPr>
    </w:p>
    <w:p w14:paraId="0EF52171" w14:textId="4FBB1CCC" w:rsidR="00417DE2" w:rsidRPr="00B119E3" w:rsidRDefault="00AF631C" w:rsidP="00AF631C">
      <w:pPr>
        <w:tabs>
          <w:tab w:val="left" w:pos="1080"/>
        </w:tabs>
        <w:jc w:val="right"/>
        <w:rPr>
          <w:rFonts w:cstheme="minorHAnsi"/>
          <w:lang w:val="fr-BE" w:bidi="fa-IR"/>
        </w:rPr>
      </w:pPr>
      <w:proofErr w:type="spellStart"/>
      <w:r w:rsidRPr="0090010B">
        <w:rPr>
          <w:rFonts w:cs="KFGQPC Uthmanic Script HAFS"/>
          <w:color w:val="000000"/>
          <w:sz w:val="36"/>
          <w:szCs w:val="36"/>
          <w:shd w:val="clear" w:color="auto" w:fill="FFFFFF"/>
          <w:rtl/>
        </w:rPr>
        <w:t>أُوْلَٰٓئِكَ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شۡتَرَوُاْ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لضَّلَٰلَةَ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لۡهُدَىٰ</w:t>
      </w:r>
      <w:proofErr w:type="spellEnd"/>
      <w:r w:rsidRPr="0090010B">
        <w:rPr>
          <w:rFonts w:cs="KFGQPC Uthmanic Script HAFS"/>
          <w:color w:val="000000"/>
          <w:sz w:val="36"/>
          <w:szCs w:val="36"/>
          <w:shd w:val="clear" w:color="auto" w:fill="FFFFFF"/>
          <w:rtl/>
        </w:rPr>
        <w:t xml:space="preserve"> فَمَا رَبِحَت </w:t>
      </w:r>
      <w:proofErr w:type="spellStart"/>
      <w:r w:rsidRPr="0090010B">
        <w:rPr>
          <w:rFonts w:cs="KFGQPC Uthmanic Script HAFS"/>
          <w:color w:val="000000"/>
          <w:sz w:val="36"/>
          <w:szCs w:val="36"/>
          <w:shd w:val="clear" w:color="auto" w:fill="FFFFFF"/>
          <w:rtl/>
        </w:rPr>
        <w:t>تِّجَٰرَتُهُمۡ</w:t>
      </w:r>
      <w:proofErr w:type="spellEnd"/>
      <w:r w:rsidRPr="0090010B">
        <w:rPr>
          <w:rFonts w:cs="KFGQPC Uthmanic Script HAFS"/>
          <w:color w:val="000000"/>
          <w:sz w:val="36"/>
          <w:szCs w:val="36"/>
          <w:shd w:val="clear" w:color="auto" w:fill="FFFFFF"/>
          <w:rtl/>
        </w:rPr>
        <w:t xml:space="preserve"> وَمَا كَانُو</w:t>
      </w:r>
      <w:r w:rsidRPr="0090010B">
        <w:rPr>
          <w:rFonts w:cs="KFGQPC Uthmanic Script HAFS" w:hint="eastAsia"/>
          <w:color w:val="000000"/>
          <w:sz w:val="36"/>
          <w:szCs w:val="36"/>
          <w:shd w:val="clear" w:color="auto" w:fill="FFFFFF"/>
          <w:rtl/>
        </w:rPr>
        <w:t>اْ</w:t>
      </w:r>
      <w:r w:rsidRPr="0090010B">
        <w:rPr>
          <w:rFonts w:cs="KFGQPC Uthmanic Script HAFS"/>
          <w:color w:val="000000"/>
          <w:sz w:val="36"/>
          <w:szCs w:val="36"/>
          <w:shd w:val="clear" w:color="auto" w:fill="FFFFFF"/>
          <w:rtl/>
        </w:rPr>
        <w:t xml:space="preserve"> مُهۡتَدِينَ١٦</w:t>
      </w:r>
    </w:p>
    <w:p w14:paraId="33659CF7" w14:textId="77777777" w:rsidR="00417DE2" w:rsidRPr="00B119E3" w:rsidRDefault="00417DE2" w:rsidP="00320BB3">
      <w:pPr>
        <w:tabs>
          <w:tab w:val="left" w:pos="1080"/>
        </w:tabs>
        <w:jc w:val="both"/>
        <w:rPr>
          <w:rFonts w:cstheme="minorHAnsi"/>
          <w:lang w:val="fr-BE" w:bidi="fa-IR"/>
        </w:rPr>
      </w:pPr>
    </w:p>
    <w:p w14:paraId="69203F5D" w14:textId="2F7041CE" w:rsidR="00C409A6" w:rsidRPr="00B119E3" w:rsidRDefault="00DE2099" w:rsidP="00320BB3">
      <w:pPr>
        <w:jc w:val="both"/>
        <w:rPr>
          <w:rFonts w:cstheme="minorHAnsi"/>
          <w:b/>
          <w:bCs/>
          <w:sz w:val="20"/>
          <w:szCs w:val="20"/>
          <w:lang w:bidi="fa-IR"/>
        </w:rPr>
      </w:pPr>
      <w:r w:rsidRPr="00B119E3">
        <w:rPr>
          <w:rFonts w:cstheme="minorHAnsi"/>
          <w:b/>
          <w:bCs/>
          <w:i/>
          <w:iCs/>
          <w:sz w:val="20"/>
          <w:szCs w:val="20"/>
          <w:lang w:bidi="fa-IR"/>
        </w:rPr>
        <w:t xml:space="preserve">16- </w:t>
      </w:r>
      <w:r w:rsidR="00C409A6" w:rsidRPr="00B119E3">
        <w:rPr>
          <w:rFonts w:cstheme="minorHAnsi"/>
          <w:b/>
          <w:bCs/>
          <w:i/>
          <w:iCs/>
          <w:sz w:val="20"/>
          <w:szCs w:val="20"/>
          <w:lang w:bidi="fa-IR"/>
        </w:rPr>
        <w:t>Voilà ceux qui ont troqué le droit chemin contre l’égarement ; ils n’ont tiré aucun profit de leur négoce, ils ne [se] sont pas bien guidés.</w:t>
      </w:r>
    </w:p>
    <w:p w14:paraId="152BBFF5" w14:textId="01D0CFDE" w:rsidR="00C409A6" w:rsidRPr="00B119E3" w:rsidRDefault="00C409A6" w:rsidP="00320BB3">
      <w:pPr>
        <w:jc w:val="both"/>
        <w:rPr>
          <w:rFonts w:cstheme="minorHAnsi"/>
          <w:b/>
          <w:bCs/>
          <w:i/>
          <w:iCs/>
        </w:rPr>
      </w:pPr>
    </w:p>
    <w:p w14:paraId="4A6FE66E" w14:textId="28979065" w:rsidR="00C409A6" w:rsidRPr="00B119E3" w:rsidRDefault="00C409A6" w:rsidP="00320BB3">
      <w:pPr>
        <w:tabs>
          <w:tab w:val="left" w:pos="1080"/>
        </w:tabs>
        <w:jc w:val="both"/>
        <w:rPr>
          <w:rFonts w:cstheme="minorHAnsi"/>
          <w:lang w:val="fr-BE" w:bidi="fa-IR"/>
        </w:rPr>
      </w:pPr>
      <w:r w:rsidRPr="00B119E3">
        <w:rPr>
          <w:rFonts w:cstheme="minorHAnsi"/>
          <w:lang w:val="fr-BE" w:bidi="fa-IR"/>
        </w:rPr>
        <w:t>Le Noble Coran compare la vie dans ce monde à un marché où les gens sont occupés à acheter et vendre. Ils vendent leurs capitaux existentiels tels que la raison, la nature intrinsèque, les talents et les forces physiques et spirituelles, et achètent en échange des marchandises telles que la guidée et le bonheur ou l'égarement et le malheur.</w:t>
      </w:r>
      <w:r w:rsidR="000E2121" w:rsidRPr="00B119E3">
        <w:rPr>
          <w:rStyle w:val="Appelnotedebasdep"/>
          <w:rFonts w:cstheme="minorHAnsi"/>
          <w:lang w:val="fr-BE" w:bidi="fa-IR"/>
        </w:rPr>
        <w:footnoteReference w:id="25"/>
      </w:r>
    </w:p>
    <w:p w14:paraId="5E67E9C7" w14:textId="77777777" w:rsidR="003A7DAC" w:rsidRPr="00B119E3" w:rsidRDefault="003A7DAC" w:rsidP="00320BB3">
      <w:pPr>
        <w:tabs>
          <w:tab w:val="left" w:pos="1080"/>
        </w:tabs>
        <w:jc w:val="both"/>
        <w:rPr>
          <w:rFonts w:cstheme="minorHAnsi"/>
          <w:lang w:val="fr-BE" w:bidi="fa-IR"/>
        </w:rPr>
      </w:pPr>
    </w:p>
    <w:p w14:paraId="7E3F254D" w14:textId="77777777" w:rsidR="003A7DAC" w:rsidRPr="00B119E3" w:rsidRDefault="003A7DAC" w:rsidP="00320BB3">
      <w:pPr>
        <w:tabs>
          <w:tab w:val="left" w:pos="1080"/>
        </w:tabs>
        <w:jc w:val="both"/>
        <w:rPr>
          <w:rFonts w:cstheme="minorHAnsi"/>
          <w:lang w:val="fr-BE" w:bidi="fa-IR"/>
        </w:rPr>
      </w:pPr>
    </w:p>
    <w:p w14:paraId="71EE4D31" w14:textId="77777777" w:rsidR="003A7DAC" w:rsidRDefault="003A7DAC" w:rsidP="00320BB3">
      <w:pPr>
        <w:tabs>
          <w:tab w:val="left" w:pos="1080"/>
        </w:tabs>
        <w:jc w:val="both"/>
        <w:rPr>
          <w:rFonts w:cstheme="minorHAnsi"/>
          <w:lang w:val="fr-BE" w:bidi="fa-IR"/>
        </w:rPr>
      </w:pPr>
    </w:p>
    <w:p w14:paraId="1F9B5ABA" w14:textId="56104216" w:rsidR="00AF631C" w:rsidRDefault="00AF631C" w:rsidP="00AF631C">
      <w:pPr>
        <w:tabs>
          <w:tab w:val="left" w:pos="1080"/>
        </w:tabs>
        <w:jc w:val="right"/>
        <w:rPr>
          <w:rFonts w:cstheme="minorHAnsi"/>
          <w:lang w:val="fr-BE" w:bidi="fa-IR"/>
        </w:rPr>
      </w:pPr>
      <w:proofErr w:type="spellStart"/>
      <w:r w:rsidRPr="0090010B">
        <w:rPr>
          <w:rFonts w:cs="KFGQPC Uthmanic Script HAFS"/>
          <w:color w:val="000000"/>
          <w:sz w:val="36"/>
          <w:szCs w:val="36"/>
          <w:shd w:val="clear" w:color="auto" w:fill="FFFFFF"/>
          <w:rtl/>
        </w:rPr>
        <w:t>مَثَلُهُمۡ</w:t>
      </w:r>
      <w:proofErr w:type="spellEnd"/>
      <w:r w:rsidRPr="0090010B">
        <w:rPr>
          <w:rFonts w:cs="KFGQPC Uthmanic Script HAFS"/>
          <w:color w:val="000000"/>
          <w:sz w:val="36"/>
          <w:szCs w:val="36"/>
          <w:shd w:val="clear" w:color="auto" w:fill="FFFFFF"/>
          <w:rtl/>
        </w:rPr>
        <w:t xml:space="preserve"> كَمَثَلِ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سۡتَوۡقَدَ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نَارٗا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فَلَمَّآ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أَضَآءَتۡ</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حَوۡلَهُ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ذَهَبَ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بِنُورِهِمۡ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وَتَرَكَهُمۡ</w:t>
      </w:r>
      <w:proofErr w:type="spellEnd"/>
      <w:r w:rsidRPr="0090010B">
        <w:rPr>
          <w:rFonts w:cs="KFGQPC Uthmanic Script HAFS"/>
          <w:color w:val="000000"/>
          <w:sz w:val="36"/>
          <w:szCs w:val="36"/>
          <w:shd w:val="clear" w:color="auto" w:fill="FFFFFF"/>
          <w:rtl/>
        </w:rPr>
        <w:t xml:space="preserve"> فِي ظُلُمَٰتٖ لَّا يُبۡصِرُونَ١٧ </w:t>
      </w:r>
      <w:proofErr w:type="spellStart"/>
      <w:r w:rsidRPr="0090010B">
        <w:rPr>
          <w:rFonts w:cs="KFGQPC Uthmanic Script HAFS"/>
          <w:color w:val="000000"/>
          <w:sz w:val="36"/>
          <w:szCs w:val="36"/>
          <w:shd w:val="clear" w:color="auto" w:fill="FFFFFF"/>
          <w:rtl/>
        </w:rPr>
        <w:t>صُمُّۢ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عُمۡي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فَهُمۡ</w:t>
      </w:r>
      <w:proofErr w:type="spellEnd"/>
      <w:r w:rsidRPr="0090010B">
        <w:rPr>
          <w:rFonts w:cs="KFGQPC Uthmanic Script HAFS"/>
          <w:color w:val="000000"/>
          <w:sz w:val="36"/>
          <w:szCs w:val="36"/>
          <w:shd w:val="clear" w:color="auto" w:fill="FFFFFF"/>
          <w:rtl/>
        </w:rPr>
        <w:t xml:space="preserve"> لَا يَرۡجِعُونَ١٨</w:t>
      </w:r>
    </w:p>
    <w:p w14:paraId="2914D77F" w14:textId="77777777" w:rsidR="00AF631C" w:rsidRPr="00B119E3" w:rsidRDefault="00AF631C" w:rsidP="00320BB3">
      <w:pPr>
        <w:tabs>
          <w:tab w:val="left" w:pos="1080"/>
        </w:tabs>
        <w:jc w:val="both"/>
        <w:rPr>
          <w:rFonts w:cstheme="minorHAnsi"/>
          <w:lang w:val="fr-BE" w:bidi="fa-IR"/>
        </w:rPr>
      </w:pPr>
    </w:p>
    <w:p w14:paraId="0D89AA87" w14:textId="6145057E" w:rsidR="00C409A6" w:rsidRPr="00B119E3" w:rsidRDefault="00DE2099" w:rsidP="00320BB3">
      <w:pPr>
        <w:jc w:val="both"/>
        <w:rPr>
          <w:rFonts w:cstheme="minorHAnsi"/>
          <w:b/>
          <w:bCs/>
          <w:sz w:val="20"/>
          <w:szCs w:val="20"/>
          <w:lang w:bidi="fa-IR"/>
        </w:rPr>
      </w:pPr>
      <w:r w:rsidRPr="00B119E3">
        <w:rPr>
          <w:rFonts w:cstheme="minorHAnsi"/>
          <w:b/>
          <w:bCs/>
          <w:i/>
          <w:iCs/>
          <w:sz w:val="20"/>
          <w:szCs w:val="20"/>
          <w:lang w:bidi="fa-IR"/>
        </w:rPr>
        <w:t xml:space="preserve">17- </w:t>
      </w:r>
      <w:r w:rsidR="00C409A6" w:rsidRPr="00B119E3">
        <w:rPr>
          <w:rFonts w:cstheme="minorHAnsi"/>
          <w:b/>
          <w:bCs/>
          <w:i/>
          <w:iCs/>
          <w:sz w:val="20"/>
          <w:szCs w:val="20"/>
          <w:lang w:bidi="fa-IR"/>
        </w:rPr>
        <w:t>Ils ressemblent à quelqu’un qui a allumé un feu ; puis quand le feu a illuminé tout à l’entour, Allah a fait disparaître leur lumière et les a abandonnés dans les ténèbres où ils ne voient plus rien.</w:t>
      </w:r>
    </w:p>
    <w:p w14:paraId="755FB310" w14:textId="37A3EFF6" w:rsidR="00C409A6" w:rsidRPr="00B119E3" w:rsidRDefault="00DE2099" w:rsidP="00320BB3">
      <w:pPr>
        <w:jc w:val="both"/>
        <w:rPr>
          <w:rFonts w:cstheme="minorHAnsi"/>
          <w:b/>
          <w:bCs/>
          <w:i/>
          <w:iCs/>
          <w:sz w:val="20"/>
          <w:szCs w:val="20"/>
          <w:lang w:bidi="fa-IR"/>
        </w:rPr>
      </w:pPr>
      <w:r w:rsidRPr="00B119E3">
        <w:rPr>
          <w:rFonts w:cstheme="minorHAnsi"/>
          <w:b/>
          <w:bCs/>
          <w:i/>
          <w:iCs/>
          <w:sz w:val="20"/>
          <w:szCs w:val="20"/>
          <w:lang w:bidi="fa-IR"/>
        </w:rPr>
        <w:t xml:space="preserve">18- </w:t>
      </w:r>
      <w:r w:rsidR="00C409A6" w:rsidRPr="00B119E3">
        <w:rPr>
          <w:rFonts w:cstheme="minorHAnsi"/>
          <w:b/>
          <w:bCs/>
          <w:i/>
          <w:iCs/>
          <w:sz w:val="20"/>
          <w:szCs w:val="20"/>
          <w:lang w:bidi="fa-IR"/>
        </w:rPr>
        <w:t>Sourds, muets, aveugles, ils ne peuvent donc pas revenir (de leur égarement).</w:t>
      </w:r>
    </w:p>
    <w:p w14:paraId="73656B97" w14:textId="09C2963D" w:rsidR="00C409A6" w:rsidRPr="00B119E3" w:rsidRDefault="00C409A6" w:rsidP="00320BB3">
      <w:pPr>
        <w:jc w:val="both"/>
        <w:rPr>
          <w:rFonts w:cstheme="minorHAnsi"/>
          <w:b/>
          <w:bCs/>
          <w:i/>
          <w:iCs/>
        </w:rPr>
      </w:pPr>
    </w:p>
    <w:p w14:paraId="14DD6696" w14:textId="32037353" w:rsidR="00C409A6" w:rsidRPr="00B119E3" w:rsidRDefault="000E2121" w:rsidP="00320BB3">
      <w:pPr>
        <w:tabs>
          <w:tab w:val="left" w:pos="1080"/>
        </w:tabs>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L'une des méthodes éducatives du Coran consiste à utiliser des paraboles attrayantes et éloquentes pour exprimer des vérités. C'est-à-dire qu'il exprime des sujets spirituels et rationnels de manière tangible afin que les gens comprennent mieux et plus rapidement les vérités.</w:t>
      </w:r>
    </w:p>
    <w:p w14:paraId="0CB53D2C" w14:textId="1FC23552" w:rsidR="00C409A6" w:rsidRPr="00B119E3" w:rsidRDefault="000E2121" w:rsidP="00320BB3">
      <w:pPr>
        <w:tabs>
          <w:tab w:val="left" w:pos="1080"/>
        </w:tabs>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Ce verset indique que les hypocrites, comme tous les autres êtres humains, ont des yeux, des oreilles et une langue naturels, alors qu'ils sont décrits dans ces versets comme sourds, aveugles et muets. Cela signifie que les voiles sombres de l'ignorance, des préjugés, de l'imitation aveugle de leurs ancêtres et de la mécréance ont jeté une ombre sur leurs yeux et leurs oreilles, de sorte que leurs outils de connaissance ne sont pas</w:t>
      </w:r>
      <w:r w:rsidR="008E1B63" w:rsidRPr="00B119E3">
        <w:rPr>
          <w:rFonts w:cstheme="minorHAnsi"/>
          <w:lang w:val="fr-BE" w:bidi="fa-IR"/>
        </w:rPr>
        <w:t xml:space="preserve"> efficaces afin </w:t>
      </w:r>
      <w:r w:rsidR="00C409A6" w:rsidRPr="00B119E3">
        <w:rPr>
          <w:rFonts w:cstheme="minorHAnsi"/>
          <w:lang w:val="fr-BE" w:bidi="fa-IR"/>
        </w:rPr>
        <w:t>qu'ils ne comprennent pas les vérités et sont arrivés à une impasse cognitive. C'est pourquoi ils ne reviennent pas de leur égarement. Oui, il semble qu'ils ne voient, n'entendent et ne prononcent tout simplement pas les vérités, comme s'ils étaient muets.</w:t>
      </w:r>
    </w:p>
    <w:p w14:paraId="1FF868B3" w14:textId="185915CB" w:rsidR="00C409A6" w:rsidRPr="00B119E3" w:rsidRDefault="000E2121" w:rsidP="00320BB3">
      <w:pPr>
        <w:tabs>
          <w:tab w:val="left" w:pos="1080"/>
        </w:tabs>
        <w:jc w:val="both"/>
        <w:rPr>
          <w:rFonts w:cstheme="minorHAnsi"/>
          <w:lang w:val="fr-BE" w:bidi="fa-IR"/>
        </w:rPr>
      </w:pPr>
      <w:r w:rsidRPr="00B119E3">
        <w:rPr>
          <w:rFonts w:cstheme="minorHAnsi"/>
          <w:lang w:val="fr-BE" w:bidi="fa-IR"/>
        </w:rPr>
        <w:t xml:space="preserve">3- </w:t>
      </w:r>
      <w:r w:rsidR="008E1B63" w:rsidRPr="00B119E3">
        <w:rPr>
          <w:rFonts w:cstheme="minorHAnsi"/>
          <w:lang w:val="fr-BE" w:bidi="fa-IR"/>
        </w:rPr>
        <w:t>Dans ces versets, le mot « </w:t>
      </w:r>
      <w:r w:rsidR="008E1B63" w:rsidRPr="00B119E3">
        <w:rPr>
          <w:rFonts w:cstheme="minorHAnsi"/>
          <w:b/>
          <w:lang w:val="fr-BE" w:bidi="fa-IR"/>
        </w:rPr>
        <w:t>lumière </w:t>
      </w:r>
      <w:r w:rsidR="008E1B63" w:rsidRPr="00B119E3">
        <w:rPr>
          <w:rFonts w:cstheme="minorHAnsi"/>
          <w:lang w:val="fr-BE" w:bidi="fa-IR"/>
        </w:rPr>
        <w:t>» est au singulier, mais le mot « </w:t>
      </w:r>
      <w:r w:rsidR="00C409A6" w:rsidRPr="00B119E3">
        <w:rPr>
          <w:rFonts w:cstheme="minorHAnsi"/>
          <w:b/>
          <w:lang w:val="fr-BE" w:bidi="fa-IR"/>
        </w:rPr>
        <w:t>ténèbres</w:t>
      </w:r>
      <w:r w:rsidR="008E1B63" w:rsidRPr="00B119E3">
        <w:rPr>
          <w:rFonts w:cstheme="minorHAnsi"/>
          <w:lang w:val="fr-BE" w:bidi="fa-IR"/>
        </w:rPr>
        <w:t> »</w:t>
      </w:r>
      <w:r w:rsidR="00C409A6" w:rsidRPr="00B119E3">
        <w:rPr>
          <w:rFonts w:cstheme="minorHAnsi"/>
          <w:lang w:val="fr-BE" w:bidi="fa-IR"/>
        </w:rPr>
        <w:t xml:space="preserve"> est au pluriel, comme c'est le cas dans d'autres versets du Coran. Peut-être parce que la voie droite, la source de lumière et </w:t>
      </w:r>
      <w:r w:rsidR="00C409A6" w:rsidRPr="00B119E3">
        <w:rPr>
          <w:rFonts w:cstheme="minorHAnsi"/>
          <w:lang w:val="fr-BE" w:bidi="fa-IR"/>
        </w:rPr>
        <w:lastRenderedPageBreak/>
        <w:t>l'objectif sont uniques, mais les voies déviantes comme l’idolâtrie, la mécréance, les préjugés, l’ignorance et le péché sont multiples.</w:t>
      </w:r>
    </w:p>
    <w:p w14:paraId="51E19543" w14:textId="709EA9FC" w:rsidR="003A7DAC" w:rsidRPr="00B119E3" w:rsidRDefault="000E2121" w:rsidP="00320BB3">
      <w:pPr>
        <w:tabs>
          <w:tab w:val="left" w:pos="1080"/>
        </w:tabs>
        <w:jc w:val="both"/>
        <w:rPr>
          <w:rFonts w:cstheme="minorHAnsi"/>
          <w:lang w:bidi="fa-IR"/>
        </w:rPr>
      </w:pPr>
      <w:r w:rsidRPr="00B119E3">
        <w:rPr>
          <w:rFonts w:cstheme="minorHAnsi"/>
          <w:lang w:val="fr-BE" w:bidi="fa-IR"/>
        </w:rPr>
        <w:t xml:space="preserve">4- </w:t>
      </w:r>
      <w:r w:rsidR="00C409A6" w:rsidRPr="00B119E3">
        <w:rPr>
          <w:rFonts w:cstheme="minorHAnsi"/>
          <w:lang w:val="fr-BE" w:bidi="fa-IR"/>
        </w:rPr>
        <w:t>Dire que Dieu éteint la lumière des hypocrites signifie qu'à cause de leur mauvaise conduite, de leur duplicité et de leur mécréance intérieure, les hypocrites perdent leurs bienfaits et ne peuvent pas profiter suffisamment de la lumière divine. C'est-à-dire que Dieu ne les aide pas et les abandonne.</w:t>
      </w:r>
      <w:r w:rsidRPr="00B119E3">
        <w:rPr>
          <w:rStyle w:val="Appelnotedebasdep"/>
          <w:rFonts w:cstheme="minorHAnsi"/>
          <w:lang w:val="fr-BE" w:bidi="fa-IR"/>
        </w:rPr>
        <w:footnoteReference w:id="26"/>
      </w:r>
    </w:p>
    <w:p w14:paraId="5AEDC9C4" w14:textId="77777777" w:rsidR="003A7DAC" w:rsidRPr="00B119E3" w:rsidRDefault="003A7DAC" w:rsidP="00320BB3">
      <w:pPr>
        <w:tabs>
          <w:tab w:val="left" w:pos="1080"/>
        </w:tabs>
        <w:jc w:val="both"/>
        <w:rPr>
          <w:rFonts w:cstheme="minorHAnsi"/>
          <w:lang w:bidi="fa-IR"/>
        </w:rPr>
      </w:pPr>
    </w:p>
    <w:p w14:paraId="7AF74208" w14:textId="77777777" w:rsidR="003A7DAC" w:rsidRPr="00B119E3" w:rsidRDefault="003A7DAC" w:rsidP="00320BB3">
      <w:pPr>
        <w:tabs>
          <w:tab w:val="left" w:pos="1080"/>
        </w:tabs>
        <w:jc w:val="both"/>
        <w:rPr>
          <w:rFonts w:cstheme="minorHAnsi"/>
          <w:lang w:bidi="fa-IR"/>
        </w:rPr>
      </w:pPr>
    </w:p>
    <w:p w14:paraId="6223CBD9" w14:textId="77777777" w:rsidR="003A7DAC" w:rsidRDefault="003A7DAC" w:rsidP="00320BB3">
      <w:pPr>
        <w:tabs>
          <w:tab w:val="left" w:pos="1080"/>
        </w:tabs>
        <w:jc w:val="both"/>
        <w:rPr>
          <w:rFonts w:cstheme="minorHAnsi"/>
          <w:lang w:bidi="fa-IR"/>
        </w:rPr>
      </w:pPr>
    </w:p>
    <w:p w14:paraId="287541D4" w14:textId="4DBEA551" w:rsidR="00AF631C" w:rsidRDefault="00AF631C" w:rsidP="00AF631C">
      <w:pPr>
        <w:tabs>
          <w:tab w:val="left" w:pos="1080"/>
        </w:tabs>
        <w:jc w:val="right"/>
        <w:rPr>
          <w:rFonts w:cstheme="minorHAnsi"/>
          <w:lang w:bidi="fa-IR"/>
        </w:rPr>
      </w:pP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كَصَيِّبٖ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لسَّمَآءِ</w:t>
      </w:r>
      <w:proofErr w:type="spellEnd"/>
      <w:r w:rsidRPr="0090010B">
        <w:rPr>
          <w:rFonts w:cs="KFGQPC Uthmanic Script HAFS"/>
          <w:color w:val="000000"/>
          <w:sz w:val="36"/>
          <w:szCs w:val="36"/>
          <w:shd w:val="clear" w:color="auto" w:fill="FFFFFF"/>
          <w:rtl/>
        </w:rPr>
        <w:t xml:space="preserve"> فِيه</w:t>
      </w:r>
      <w:r w:rsidRPr="0090010B">
        <w:rPr>
          <w:rFonts w:cs="KFGQPC Uthmanic Script HAFS" w:hint="eastAsia"/>
          <w:color w:val="000000"/>
          <w:sz w:val="36"/>
          <w:szCs w:val="36"/>
          <w:shd w:val="clear" w:color="auto" w:fill="FFFFFF"/>
          <w:rtl/>
        </w:rPr>
        <w:t>ِ</w:t>
      </w:r>
      <w:r w:rsidRPr="0090010B">
        <w:rPr>
          <w:rFonts w:cs="KFGQPC Uthmanic Script HAFS"/>
          <w:color w:val="000000"/>
          <w:sz w:val="36"/>
          <w:szCs w:val="36"/>
          <w:shd w:val="clear" w:color="auto" w:fill="FFFFFF"/>
          <w:rtl/>
        </w:rPr>
        <w:t xml:space="preserve"> ظُلُمَٰتٞ </w:t>
      </w:r>
      <w:proofErr w:type="spellStart"/>
      <w:r w:rsidRPr="0090010B">
        <w:rPr>
          <w:rFonts w:cs="KFGQPC Uthmanic Script HAFS"/>
          <w:color w:val="000000"/>
          <w:sz w:val="36"/>
          <w:szCs w:val="36"/>
          <w:shd w:val="clear" w:color="auto" w:fill="FFFFFF"/>
          <w:rtl/>
        </w:rPr>
        <w:t>وَرَعۡد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وَبَرۡق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يَجۡعَلُونَ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أَصَٰبِعَهُمۡ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فِيٓ</w:t>
      </w:r>
      <w:proofErr w:type="spellEnd"/>
      <w:r w:rsidRPr="0090010B">
        <w:rPr>
          <w:rFonts w:cs="KFGQPC Uthmanic Script HAFS"/>
          <w:color w:val="000000"/>
          <w:sz w:val="36"/>
          <w:szCs w:val="36"/>
          <w:shd w:val="clear" w:color="auto" w:fill="FFFFFF"/>
          <w:rtl/>
        </w:rPr>
        <w:t xml:space="preserve"> ءَاذَانِهِم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لصَّوَٰعِقِ</w:t>
      </w:r>
      <w:proofErr w:type="spellEnd"/>
      <w:r w:rsidRPr="0090010B">
        <w:rPr>
          <w:rFonts w:cs="KFGQPC Uthmanic Script HAFS"/>
          <w:color w:val="000000"/>
          <w:sz w:val="36"/>
          <w:szCs w:val="36"/>
          <w:shd w:val="clear" w:color="auto" w:fill="FFFFFF"/>
          <w:rtl/>
        </w:rPr>
        <w:t xml:space="preserve"> حَذَرَ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لۡمَوۡتِۚ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مُحِيطُۢ</w:t>
      </w:r>
      <w:proofErr w:type="spellEnd"/>
      <w:r w:rsidRPr="0090010B">
        <w:rPr>
          <w:rFonts w:cs="KFGQPC Uthmanic Script HAFS"/>
          <w:color w:val="000000"/>
          <w:sz w:val="36"/>
          <w:szCs w:val="36"/>
          <w:shd w:val="clear" w:color="auto" w:fill="FFFFFF"/>
          <w:rtl/>
        </w:rPr>
        <w:t xml:space="preserve"> 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لۡكَٰفِرِينَ</w:t>
      </w:r>
      <w:r w:rsidRPr="0090010B">
        <w:rPr>
          <w:rFonts w:cs="KFGQPC Uthmanic Script HAFS"/>
          <w:color w:val="000000"/>
          <w:sz w:val="36"/>
          <w:szCs w:val="36"/>
          <w:shd w:val="clear" w:color="auto" w:fill="FFFFFF"/>
          <w:rtl/>
        </w:rPr>
        <w:t xml:space="preserve">١٩ يَكَادُ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لۡبَرۡقُ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يَخۡطَفُ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أَبۡصَٰرَهُمۡۖ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كُلَّمَآ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أَضَآءَ</w:t>
      </w:r>
      <w:proofErr w:type="spellEnd"/>
      <w:r w:rsidRPr="0090010B">
        <w:rPr>
          <w:rFonts w:cs="KFGQPC Uthmanic Script HAFS"/>
          <w:color w:val="000000"/>
          <w:sz w:val="36"/>
          <w:szCs w:val="36"/>
          <w:shd w:val="clear" w:color="auto" w:fill="FFFFFF"/>
          <w:rtl/>
        </w:rPr>
        <w:t xml:space="preserve"> لَهُم </w:t>
      </w:r>
      <w:proofErr w:type="spellStart"/>
      <w:r w:rsidRPr="0090010B">
        <w:rPr>
          <w:rFonts w:cs="KFGQPC Uthmanic Script HAFS"/>
          <w:color w:val="000000"/>
          <w:sz w:val="36"/>
          <w:szCs w:val="36"/>
          <w:shd w:val="clear" w:color="auto" w:fill="FFFFFF"/>
          <w:rtl/>
        </w:rPr>
        <w:t>مَّشَوۡاْ</w:t>
      </w:r>
      <w:proofErr w:type="spellEnd"/>
      <w:r w:rsidRPr="0090010B">
        <w:rPr>
          <w:rFonts w:cs="KFGQPC Uthmanic Script HAFS"/>
          <w:color w:val="000000"/>
          <w:sz w:val="36"/>
          <w:szCs w:val="36"/>
          <w:shd w:val="clear" w:color="auto" w:fill="FFFFFF"/>
          <w:rtl/>
        </w:rPr>
        <w:t xml:space="preserve"> فِيهِ </w:t>
      </w:r>
      <w:proofErr w:type="spellStart"/>
      <w:r w:rsidRPr="0090010B">
        <w:rPr>
          <w:rFonts w:cs="KFGQPC Uthmanic Script HAFS"/>
          <w:color w:val="000000"/>
          <w:sz w:val="36"/>
          <w:szCs w:val="36"/>
          <w:shd w:val="clear" w:color="auto" w:fill="FFFFFF"/>
          <w:rtl/>
        </w:rPr>
        <w:t>وَإِذَآ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أَظۡلَمَ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w:t>
      </w:r>
      <w:r w:rsidRPr="0090010B">
        <w:rPr>
          <w:rFonts w:cs="KFGQPC Uthmanic Script HAFS" w:hint="eastAsia"/>
          <w:color w:val="000000"/>
          <w:sz w:val="36"/>
          <w:szCs w:val="36"/>
          <w:shd w:val="clear" w:color="auto" w:fill="FFFFFF"/>
          <w:rtl/>
        </w:rPr>
        <w:t>ِمۡ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قَامُواْۚ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لَذَهَبَ </w:t>
      </w:r>
      <w:proofErr w:type="spellStart"/>
      <w:r w:rsidRPr="0090010B">
        <w:rPr>
          <w:rFonts w:cs="KFGQPC Uthmanic Script HAFS"/>
          <w:color w:val="000000"/>
          <w:sz w:val="36"/>
          <w:szCs w:val="36"/>
          <w:shd w:val="clear" w:color="auto" w:fill="FFFFFF"/>
          <w:rtl/>
        </w:rPr>
        <w:t>بِسَمۡعِهِمۡ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وَأَبۡصَٰرِهِمۡۚ</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عَلَىٰ كُلِّ </w:t>
      </w:r>
      <w:proofErr w:type="spellStart"/>
      <w:r w:rsidRPr="0090010B">
        <w:rPr>
          <w:rFonts w:cs="KFGQPC Uthmanic Script HAFS"/>
          <w:color w:val="000000"/>
          <w:sz w:val="36"/>
          <w:szCs w:val="36"/>
          <w:shd w:val="clear" w:color="auto" w:fill="FFFFFF"/>
          <w:rtl/>
        </w:rPr>
        <w:t>شَيۡء</w:t>
      </w:r>
      <w:proofErr w:type="spellEnd"/>
      <w:r w:rsidRPr="0090010B">
        <w:rPr>
          <w:rFonts w:cs="KFGQPC Uthmanic Script HAFS"/>
          <w:color w:val="000000"/>
          <w:sz w:val="36"/>
          <w:szCs w:val="36"/>
          <w:shd w:val="clear" w:color="auto" w:fill="FFFFFF"/>
          <w:rtl/>
        </w:rPr>
        <w:t>ٖ قَدِيرٞ٢٠</w:t>
      </w:r>
    </w:p>
    <w:p w14:paraId="6D8DD61C" w14:textId="77777777" w:rsidR="00AF631C" w:rsidRPr="00B119E3" w:rsidRDefault="00AF631C" w:rsidP="00320BB3">
      <w:pPr>
        <w:tabs>
          <w:tab w:val="left" w:pos="1080"/>
        </w:tabs>
        <w:jc w:val="both"/>
        <w:rPr>
          <w:rFonts w:cstheme="minorHAnsi"/>
          <w:lang w:bidi="fa-IR"/>
        </w:rPr>
      </w:pPr>
    </w:p>
    <w:p w14:paraId="10788213" w14:textId="252D9697" w:rsidR="00C409A6" w:rsidRPr="00B119E3" w:rsidRDefault="00DE2099" w:rsidP="00320BB3">
      <w:pPr>
        <w:tabs>
          <w:tab w:val="left" w:pos="1080"/>
        </w:tabs>
        <w:jc w:val="both"/>
        <w:rPr>
          <w:rFonts w:cstheme="minorHAnsi"/>
          <w:b/>
          <w:bCs/>
          <w:sz w:val="20"/>
          <w:szCs w:val="20"/>
          <w:lang w:bidi="fa-IR"/>
        </w:rPr>
      </w:pPr>
      <w:r w:rsidRPr="00B119E3">
        <w:rPr>
          <w:rFonts w:cstheme="minorHAnsi"/>
          <w:b/>
          <w:bCs/>
          <w:i/>
          <w:iCs/>
          <w:sz w:val="20"/>
          <w:szCs w:val="20"/>
          <w:lang w:bidi="fa-IR"/>
        </w:rPr>
        <w:t xml:space="preserve">19- </w:t>
      </w:r>
      <w:r w:rsidR="00C409A6" w:rsidRPr="00B119E3">
        <w:rPr>
          <w:rFonts w:cstheme="minorHAnsi"/>
          <w:b/>
          <w:bCs/>
          <w:i/>
          <w:iCs/>
          <w:sz w:val="20"/>
          <w:szCs w:val="20"/>
          <w:lang w:bidi="fa-IR"/>
        </w:rPr>
        <w:t>[On peut encore les comparer à ces gens qui,] au moment où les nuées éclatent en pluies, chargées de ténèbres, de tonnerre et éclairs, se mettent les doigts dans les oreilles, terrorisés par le fracas de la foudre et craignant la mort</w:t>
      </w:r>
      <w:r w:rsidRPr="00B119E3">
        <w:rPr>
          <w:rFonts w:cstheme="minorHAnsi"/>
          <w:b/>
          <w:bCs/>
          <w:i/>
          <w:iCs/>
          <w:sz w:val="20"/>
          <w:szCs w:val="20"/>
          <w:lang w:bidi="fa-IR"/>
        </w:rPr>
        <w:t xml:space="preserve"> </w:t>
      </w:r>
      <w:r w:rsidR="00C409A6" w:rsidRPr="00B119E3">
        <w:rPr>
          <w:rFonts w:cstheme="minorHAnsi"/>
          <w:b/>
          <w:bCs/>
          <w:i/>
          <w:iCs/>
          <w:sz w:val="20"/>
          <w:szCs w:val="20"/>
          <w:lang w:bidi="fa-IR"/>
        </w:rPr>
        <w:t>; et Allah encercle de tous côtés les infidèles.</w:t>
      </w:r>
    </w:p>
    <w:p w14:paraId="71AF0639" w14:textId="063BBD92" w:rsidR="00C648A1" w:rsidRPr="00B119E3" w:rsidRDefault="00C648A1" w:rsidP="00320BB3">
      <w:pPr>
        <w:jc w:val="both"/>
        <w:rPr>
          <w:rFonts w:cstheme="minorHAnsi"/>
          <w:b/>
          <w:bCs/>
          <w:i/>
          <w:iCs/>
          <w:sz w:val="20"/>
          <w:szCs w:val="20"/>
        </w:rPr>
      </w:pPr>
      <w:r w:rsidRPr="00B119E3">
        <w:rPr>
          <w:rFonts w:cstheme="minorHAnsi"/>
          <w:b/>
          <w:bCs/>
          <w:i/>
          <w:iCs/>
          <w:sz w:val="20"/>
          <w:szCs w:val="20"/>
        </w:rPr>
        <w:t>20-</w:t>
      </w:r>
      <w:r w:rsidR="00CA3AEA">
        <w:rPr>
          <w:rFonts w:cstheme="minorHAnsi"/>
          <w:b/>
          <w:bCs/>
          <w:i/>
          <w:iCs/>
          <w:sz w:val="20"/>
          <w:szCs w:val="20"/>
        </w:rPr>
        <w:t> </w:t>
      </w:r>
      <w:r w:rsidRPr="00B119E3">
        <w:rPr>
          <w:rFonts w:cstheme="minorHAnsi"/>
          <w:b/>
          <w:bCs/>
          <w:i/>
          <w:iCs/>
          <w:sz w:val="20"/>
          <w:szCs w:val="20"/>
        </w:rPr>
        <w:t>Peu s’en faut que la flamme [de la foudre] ne les prive de la vue ; chaque fois qu’elle les éclaire [apparemment] ils marchent [un peu] ; mais lorsqu’elle les laisse dans l’obscurité, ils s’arrêtent. Si DIEU voulait, Il emporterait leur ouïe et leur vue. DIEU est Omnipotent.</w:t>
      </w:r>
    </w:p>
    <w:p w14:paraId="236645CF" w14:textId="762AF34B" w:rsidR="00C409A6" w:rsidRPr="00B119E3" w:rsidRDefault="00C409A6" w:rsidP="00320BB3">
      <w:pPr>
        <w:jc w:val="both"/>
        <w:rPr>
          <w:rFonts w:cstheme="minorHAnsi"/>
          <w:b/>
          <w:bCs/>
          <w:i/>
          <w:iCs/>
        </w:rPr>
      </w:pPr>
    </w:p>
    <w:p w14:paraId="2590D990" w14:textId="7FC11AF8" w:rsidR="00C409A6" w:rsidRPr="00B119E3" w:rsidRDefault="000E2121" w:rsidP="00320BB3">
      <w:pPr>
        <w:tabs>
          <w:tab w:val="left" w:pos="1080"/>
        </w:tabs>
        <w:jc w:val="both"/>
        <w:rPr>
          <w:rFonts w:cstheme="minorHAnsi"/>
          <w:lang w:val="fr-BE" w:bidi="fa-IR"/>
        </w:rPr>
      </w:pPr>
      <w:r w:rsidRPr="00B119E3">
        <w:rPr>
          <w:rFonts w:cstheme="minorHAnsi"/>
          <w:lang w:val="fr-BE" w:bidi="fa-IR"/>
        </w:rPr>
        <w:t>1-</w:t>
      </w:r>
      <w:r w:rsidR="005938ED">
        <w:rPr>
          <w:rFonts w:cstheme="minorHAnsi"/>
          <w:lang w:val="fr-BE" w:bidi="fa-IR"/>
        </w:rPr>
        <w:t> </w:t>
      </w:r>
      <w:r w:rsidR="00C409A6" w:rsidRPr="00B119E3">
        <w:rPr>
          <w:rFonts w:cstheme="minorHAnsi"/>
          <w:lang w:val="fr-BE" w:bidi="fa-IR"/>
        </w:rPr>
        <w:t>Dans ces versets aussi, le Coran, en utilisant la méthode éducative de la comparaison et de la parabole, compare l'état des hypocrites à quelqu'un qui se trouve dans une nuit sombre dans un désert plein de dangers. La pluie, le tonnerre et les éclairs s'abattent sur lui comme un fouet, il voit le visage terrifiant de la mort devant lui, et la brillance des éclairs augmente sa terreur, si bien qu'il met ses doigts dans ses oreilles pour ne serait-ce qu'entendre le moins possible le grondement du tonnerre et des éclairs. Il n'a aucun refuge, mais à chaque fois qu'un éclair éclaire son chemin, il fait quelques pas en avant, mais bientôt tout redevient sombre et il s'arrête à nouveau de marcher, replongeant dans la perplexité et la peur. Oui, tel est l'état des hypocrites dans ce monde.</w:t>
      </w:r>
    </w:p>
    <w:p w14:paraId="0B5EF566" w14:textId="655C87B7" w:rsidR="00B47CC6" w:rsidRPr="00B119E3" w:rsidRDefault="00B47CC6" w:rsidP="00320BB3">
      <w:pPr>
        <w:jc w:val="both"/>
        <w:rPr>
          <w:rFonts w:cstheme="minorHAnsi"/>
        </w:rPr>
      </w:pPr>
      <w:r w:rsidRPr="00B119E3">
        <w:rPr>
          <w:rFonts w:cstheme="minorHAnsi"/>
          <w:lang w:val="fr-BE" w:bidi="fa-IR"/>
        </w:rPr>
        <w:t xml:space="preserve">2- </w:t>
      </w:r>
      <w:r w:rsidRPr="00B119E3">
        <w:rPr>
          <w:rFonts w:cstheme="minorHAnsi"/>
        </w:rPr>
        <w:t>Les hypocrites sont pris au milieu du torrent déchaîné des croyants et les éclairs de la descente des versets divins, le jihad des musulmans et les châtiments divins s’abattent sur eux, la lumière des versets divins et les progrès rapides de l'</w:t>
      </w:r>
      <w:r w:rsidR="00C50EBC" w:rsidRPr="00B119E3">
        <w:rPr>
          <w:rFonts w:cstheme="minorHAnsi"/>
        </w:rPr>
        <w:t>I</w:t>
      </w:r>
      <w:r w:rsidRPr="00B119E3">
        <w:rPr>
          <w:rFonts w:cstheme="minorHAnsi"/>
        </w:rPr>
        <w:t>slam leur crèvent les yeux et parfois éveillent leur pensée et leur nature, les font avancer de quelques pas, mais ce mouvement ne dure pas et ils retournent bientôt à l’obscurité de leur mécréance et hypocrisie.</w:t>
      </w:r>
      <w:r w:rsidR="00C50EBC" w:rsidRPr="00B119E3">
        <w:rPr>
          <w:rStyle w:val="Appelnotedebasdep"/>
          <w:rFonts w:cstheme="minorHAnsi"/>
        </w:rPr>
        <w:footnoteReference w:id="27"/>
      </w:r>
    </w:p>
    <w:p w14:paraId="6E9D2153" w14:textId="29BB8288" w:rsidR="0049230D" w:rsidRPr="00B119E3" w:rsidRDefault="00AF631C" w:rsidP="00AF631C">
      <w:pPr>
        <w:tabs>
          <w:tab w:val="left" w:pos="1080"/>
        </w:tabs>
        <w:jc w:val="right"/>
        <w:rPr>
          <w:rFonts w:cstheme="minorHAnsi"/>
          <w:lang w:val="fr-BE" w:bidi="fa-IR"/>
        </w:rPr>
      </w:pPr>
      <w:proofErr w:type="spellStart"/>
      <w:r w:rsidRPr="0090010B">
        <w:rPr>
          <w:rFonts w:cs="KFGQPC Uthmanic Script HAFS"/>
          <w:color w:val="000000"/>
          <w:sz w:val="36"/>
          <w:szCs w:val="36"/>
          <w:shd w:val="clear" w:color="auto" w:fill="FFFFFF"/>
          <w:rtl/>
        </w:rPr>
        <w:lastRenderedPageBreak/>
        <w:t>يَٰٓأَيُّهَا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عۡبُدُواْ</w:t>
      </w:r>
      <w:proofErr w:type="spellEnd"/>
      <w:r w:rsidRPr="0090010B">
        <w:rPr>
          <w:rFonts w:cs="KFGQPC Uthmanic Script HAFS"/>
          <w:color w:val="000000"/>
          <w:sz w:val="36"/>
          <w:szCs w:val="36"/>
          <w:shd w:val="clear" w:color="auto" w:fill="FFFFFF"/>
          <w:rtl/>
        </w:rPr>
        <w:t xml:space="preserve"> رَبَّكُمُ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خَلَقَكُمۡ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قَبۡلِكُمۡ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لَعَلَّكُمۡ</w:t>
      </w:r>
      <w:proofErr w:type="spellEnd"/>
      <w:r w:rsidRPr="0090010B">
        <w:rPr>
          <w:rFonts w:cs="KFGQPC Uthmanic Script HAFS"/>
          <w:color w:val="000000"/>
          <w:sz w:val="36"/>
          <w:szCs w:val="36"/>
          <w:shd w:val="clear" w:color="auto" w:fill="FFFFFF"/>
          <w:rtl/>
        </w:rPr>
        <w:t xml:space="preserve"> تَتَّقُونَ٢١</w:t>
      </w:r>
    </w:p>
    <w:p w14:paraId="44E0FE9F" w14:textId="77777777" w:rsidR="00417DE2" w:rsidRPr="00B119E3" w:rsidRDefault="00417DE2" w:rsidP="00320BB3">
      <w:pPr>
        <w:tabs>
          <w:tab w:val="left" w:pos="1080"/>
        </w:tabs>
        <w:jc w:val="both"/>
        <w:rPr>
          <w:rFonts w:cstheme="minorHAnsi"/>
          <w:lang w:val="fr-BE" w:bidi="fa-IR"/>
        </w:rPr>
      </w:pPr>
    </w:p>
    <w:p w14:paraId="4059BEF7" w14:textId="1D7AD766" w:rsidR="00C409A6" w:rsidRPr="00B119E3" w:rsidRDefault="00DE2099" w:rsidP="00320BB3">
      <w:pPr>
        <w:jc w:val="both"/>
        <w:rPr>
          <w:rFonts w:cstheme="minorHAnsi"/>
          <w:b/>
          <w:bCs/>
          <w:sz w:val="20"/>
          <w:szCs w:val="20"/>
          <w:lang w:bidi="fa-IR"/>
        </w:rPr>
      </w:pPr>
      <w:r w:rsidRPr="00B119E3">
        <w:rPr>
          <w:rFonts w:cstheme="minorHAnsi"/>
          <w:b/>
          <w:bCs/>
          <w:i/>
          <w:iCs/>
          <w:sz w:val="20"/>
          <w:szCs w:val="20"/>
          <w:lang w:bidi="fa-IR"/>
        </w:rPr>
        <w:t xml:space="preserve">21- </w:t>
      </w:r>
      <w:r w:rsidR="00C409A6" w:rsidRPr="00B119E3">
        <w:rPr>
          <w:rFonts w:cstheme="minorHAnsi"/>
          <w:b/>
          <w:bCs/>
          <w:i/>
          <w:iCs/>
          <w:sz w:val="20"/>
          <w:szCs w:val="20"/>
          <w:lang w:bidi="fa-IR"/>
        </w:rPr>
        <w:t>Ô vous les hommes, adorez votre Seigneur qui vous a créés vous et ceux qui vous ont précédés. Ainsi vous atteindriez à la piété.</w:t>
      </w:r>
    </w:p>
    <w:p w14:paraId="4DFFEA2A" w14:textId="5029400C" w:rsidR="00C409A6" w:rsidRPr="00B119E3" w:rsidRDefault="00C409A6" w:rsidP="00320BB3">
      <w:pPr>
        <w:jc w:val="both"/>
        <w:rPr>
          <w:rFonts w:cstheme="minorHAnsi"/>
          <w:b/>
          <w:bCs/>
          <w:i/>
          <w:iCs/>
        </w:rPr>
      </w:pPr>
    </w:p>
    <w:p w14:paraId="6DC71E54" w14:textId="4A8B2B96" w:rsidR="00C409A6" w:rsidRPr="00B119E3" w:rsidRDefault="00C50EBC" w:rsidP="00320BB3">
      <w:pPr>
        <w:tabs>
          <w:tab w:val="left" w:pos="1080"/>
        </w:tabs>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Ce verset commence par </w:t>
      </w:r>
      <w:r w:rsidRPr="00B119E3">
        <w:rPr>
          <w:rFonts w:cstheme="minorHAnsi"/>
          <w:lang w:val="fr-BE" w:bidi="fa-IR"/>
        </w:rPr>
        <w:t>« </w:t>
      </w:r>
      <w:r w:rsidR="00C409A6" w:rsidRPr="00B119E3">
        <w:rPr>
          <w:rFonts w:cstheme="minorHAnsi"/>
          <w:b/>
          <w:bCs/>
          <w:lang w:val="fr-BE" w:bidi="fa-IR"/>
        </w:rPr>
        <w:t>Ô vous les hommes</w:t>
      </w:r>
      <w:r w:rsidRPr="00B119E3">
        <w:rPr>
          <w:rFonts w:cstheme="minorHAnsi"/>
          <w:lang w:val="fr-BE" w:bidi="fa-IR"/>
        </w:rPr>
        <w:t> »</w:t>
      </w:r>
      <w:r w:rsidR="00C409A6" w:rsidRPr="00B119E3">
        <w:rPr>
          <w:rFonts w:cstheme="minorHAnsi"/>
          <w:lang w:val="fr-BE" w:bidi="fa-IR"/>
        </w:rPr>
        <w:t>. Cette expression, répétée vingt fois dans le Coran, fait référence à tous les hommes, de toutes races, tribus, religions et croyances. C'est un appel universel à l'adoration de Dieu et au monothéisme. En effet, l'homme ne peut vivre sans adoration. Tous les hommes, d'une manière ou d'une autre, pratiquent un culte et une adoration qui font partie des instincts innés de l'être humain.</w:t>
      </w:r>
    </w:p>
    <w:p w14:paraId="0AE36AE3" w14:textId="6F955CC8" w:rsidR="00C409A6" w:rsidRPr="00B119E3" w:rsidRDefault="00C50EBC" w:rsidP="00320BB3">
      <w:pPr>
        <w:tabs>
          <w:tab w:val="left" w:pos="1080"/>
        </w:tabs>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Ce verset fait référence au bienfait de la création des humains afin d’éveiller en eux un sentiment de gratitude et de préparer le terrain à leur adoration et leur humilité devant Dieu. En effet, la création complexe et précise de l'homme témoigne de la science, de la puissance et de la miséricorde du Créateur. C'est une immense grâce dont la méditation conduit l'homme à la connaissance et à l'adoration de Dieu.</w:t>
      </w:r>
    </w:p>
    <w:p w14:paraId="51884F5F" w14:textId="34FDAE88" w:rsidR="00C409A6" w:rsidRPr="00B119E3" w:rsidRDefault="00C50EBC" w:rsidP="00320BB3">
      <w:pPr>
        <w:tabs>
          <w:tab w:val="left" w:pos="1080"/>
        </w:tabs>
        <w:jc w:val="both"/>
        <w:rPr>
          <w:rFonts w:cstheme="minorHAnsi"/>
          <w:lang w:val="fr-BE" w:bidi="fa-IR"/>
        </w:rPr>
      </w:pPr>
      <w:r w:rsidRPr="00B119E3">
        <w:rPr>
          <w:rFonts w:cstheme="minorHAnsi"/>
          <w:lang w:val="fr-BE" w:bidi="fa-IR"/>
        </w:rPr>
        <w:t>3-</w:t>
      </w:r>
      <w:r w:rsidR="005938ED">
        <w:rPr>
          <w:rFonts w:cstheme="minorHAnsi"/>
          <w:lang w:val="fr-BE" w:bidi="fa-IR"/>
        </w:rPr>
        <w:t> </w:t>
      </w:r>
      <w:r w:rsidR="00C409A6" w:rsidRPr="00B119E3">
        <w:rPr>
          <w:rFonts w:cstheme="minorHAnsi"/>
          <w:lang w:val="fr-BE" w:bidi="fa-IR"/>
        </w:rPr>
        <w:t>Ce verset fait référence à la création des ancêtres ; c’est-à-dire que de même que Dieu est votre Créateur, Il est aussi celui de vos pères. L’importance du bienfait de la création est ainsi démultipliée. Cette expression peut aussi signifier : ne vous appuyez pas sur l’idolâtrie de vos ancêtres, car ils n’ont pas reconnu leur Créateur.</w:t>
      </w:r>
    </w:p>
    <w:p w14:paraId="7559BF3C" w14:textId="223DB64D" w:rsidR="00C409A6" w:rsidRPr="00B119E3" w:rsidRDefault="00C50EBC" w:rsidP="00320BB3">
      <w:pPr>
        <w:tabs>
          <w:tab w:val="left" w:pos="1080"/>
        </w:tabs>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Ce verset mentionne le résultat et le fruit de l'adoration de Dieu, à savoir la piété et la droiture. Cela signifie que l'adoration de Dieu n'ajoute rien à Sa majesté, mais que son bénéfice revient à l'homme lui-même. En effet, elle conduit à une meilleure connaissance de Dieu, à un plus grand amour pour Lui et à l'obéissance à Ses commandements, qui se manifeste dans la piété.</w:t>
      </w:r>
      <w:r w:rsidRPr="00B119E3">
        <w:rPr>
          <w:rStyle w:val="Appelnotedebasdep"/>
          <w:rFonts w:cstheme="minorHAnsi"/>
          <w:lang w:val="fr-BE" w:bidi="fa-IR"/>
        </w:rPr>
        <w:footnoteReference w:id="28"/>
      </w:r>
    </w:p>
    <w:p w14:paraId="72DC9D11" w14:textId="77777777" w:rsidR="00200C86" w:rsidRPr="00B119E3" w:rsidRDefault="00200C86" w:rsidP="00320BB3">
      <w:pPr>
        <w:tabs>
          <w:tab w:val="left" w:pos="1080"/>
        </w:tabs>
        <w:jc w:val="both"/>
        <w:rPr>
          <w:rFonts w:cstheme="minorHAnsi"/>
          <w:lang w:val="fr-BE" w:bidi="fa-IR"/>
        </w:rPr>
      </w:pPr>
    </w:p>
    <w:p w14:paraId="4FD10059" w14:textId="77777777" w:rsidR="00DE2099" w:rsidRDefault="00DE2099" w:rsidP="00320BB3">
      <w:pPr>
        <w:tabs>
          <w:tab w:val="left" w:pos="1080"/>
        </w:tabs>
        <w:jc w:val="both"/>
        <w:rPr>
          <w:rFonts w:cstheme="minorHAnsi"/>
          <w:lang w:val="fr-BE" w:bidi="fa-IR"/>
        </w:rPr>
      </w:pPr>
    </w:p>
    <w:p w14:paraId="47052191" w14:textId="77777777" w:rsidR="00AF631C" w:rsidRDefault="00AF631C" w:rsidP="00320BB3">
      <w:pPr>
        <w:tabs>
          <w:tab w:val="left" w:pos="1080"/>
        </w:tabs>
        <w:jc w:val="both"/>
        <w:rPr>
          <w:rFonts w:cstheme="minorHAnsi"/>
          <w:lang w:val="fr-BE" w:bidi="fa-IR"/>
        </w:rPr>
      </w:pPr>
    </w:p>
    <w:p w14:paraId="46A168E1" w14:textId="6C63521E" w:rsidR="00AF631C" w:rsidRPr="00B119E3" w:rsidRDefault="002A28C6" w:rsidP="00AF631C">
      <w:pPr>
        <w:tabs>
          <w:tab w:val="left" w:pos="1080"/>
        </w:tabs>
        <w:jc w:val="right"/>
        <w:rPr>
          <w:rFonts w:cstheme="minorHAnsi"/>
          <w:lang w:val="fr-BE" w:bidi="fa-IR"/>
        </w:rPr>
      </w:pP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جَعَلَ لَكُمُ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فِرَٰشٗا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لسَّمَآءَ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بِنَآء</w:t>
      </w:r>
      <w:proofErr w:type="spellEnd"/>
      <w:r w:rsidRPr="0090010B">
        <w:rPr>
          <w:rFonts w:cs="KFGQPC Uthmanic Script HAFS"/>
          <w:color w:val="000000"/>
          <w:sz w:val="36"/>
          <w:szCs w:val="36"/>
          <w:shd w:val="clear" w:color="auto" w:fill="FFFFFF"/>
          <w:rtl/>
        </w:rPr>
        <w:t xml:space="preserve">ٗ وَأَنزَلَ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لسَّمَآءِ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فَأَخۡرَجَ</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لثَّمَرَٰتِ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رِزۡقٗا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فَلَا </w:t>
      </w:r>
      <w:proofErr w:type="spellStart"/>
      <w:r w:rsidRPr="0090010B">
        <w:rPr>
          <w:rFonts w:cs="KFGQPC Uthmanic Script HAFS"/>
          <w:color w:val="000000"/>
          <w:sz w:val="36"/>
          <w:szCs w:val="36"/>
          <w:shd w:val="clear" w:color="auto" w:fill="FFFFFF"/>
          <w:rtl/>
        </w:rPr>
        <w:t>تَجۡعَلُواْ</w:t>
      </w:r>
      <w:proofErr w:type="spellEnd"/>
      <w:r w:rsidRPr="0090010B">
        <w:rPr>
          <w:rFonts w:cs="KFGQPC Uthmanic Script HAFS"/>
          <w:color w:val="000000"/>
          <w:sz w:val="36"/>
          <w:szCs w:val="36"/>
          <w:shd w:val="clear" w:color="auto" w:fill="FFFFFF"/>
          <w:rtl/>
        </w:rPr>
        <w:t xml:space="preserve"> لِلَّهِ </w:t>
      </w:r>
      <w:proofErr w:type="spellStart"/>
      <w:r w:rsidRPr="0090010B">
        <w:rPr>
          <w:rFonts w:cs="KFGQPC Uthmanic Script HAFS"/>
          <w:color w:val="000000"/>
          <w:sz w:val="36"/>
          <w:szCs w:val="36"/>
          <w:shd w:val="clear" w:color="auto" w:fill="FFFFFF"/>
          <w:rtl/>
        </w:rPr>
        <w:t>أَندَادٗا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وَأَنتُمۡ</w:t>
      </w:r>
      <w:proofErr w:type="spellEnd"/>
      <w:r w:rsidRPr="0090010B">
        <w:rPr>
          <w:rFonts w:cs="KFGQPC Uthmanic Script HAFS"/>
          <w:color w:val="000000"/>
          <w:sz w:val="36"/>
          <w:szCs w:val="36"/>
          <w:shd w:val="clear" w:color="auto" w:fill="FFFFFF"/>
          <w:rtl/>
        </w:rPr>
        <w:t xml:space="preserve"> تَعۡلَمُونَ٢٢</w:t>
      </w:r>
    </w:p>
    <w:p w14:paraId="2E4E2C39" w14:textId="77777777" w:rsidR="006E4DB7" w:rsidRPr="00B119E3" w:rsidRDefault="006E4DB7" w:rsidP="00320BB3">
      <w:pPr>
        <w:tabs>
          <w:tab w:val="left" w:pos="1080"/>
        </w:tabs>
        <w:jc w:val="both"/>
        <w:rPr>
          <w:rFonts w:cstheme="minorHAnsi"/>
          <w:lang w:val="fr-BE" w:bidi="fa-IR"/>
        </w:rPr>
      </w:pPr>
    </w:p>
    <w:p w14:paraId="17FF3F60" w14:textId="6F619585" w:rsidR="00C409A6" w:rsidRPr="00B119E3" w:rsidRDefault="00DE2099" w:rsidP="00320BB3">
      <w:pPr>
        <w:jc w:val="both"/>
        <w:rPr>
          <w:rFonts w:cstheme="minorHAnsi"/>
          <w:b/>
          <w:bCs/>
          <w:sz w:val="20"/>
          <w:szCs w:val="20"/>
          <w:lang w:bidi="fa-IR"/>
        </w:rPr>
      </w:pPr>
      <w:r w:rsidRPr="00B119E3">
        <w:rPr>
          <w:rFonts w:cstheme="minorHAnsi"/>
          <w:b/>
          <w:bCs/>
          <w:i/>
          <w:iCs/>
          <w:sz w:val="20"/>
          <w:szCs w:val="20"/>
          <w:lang w:bidi="fa-IR"/>
        </w:rPr>
        <w:t xml:space="preserve">22- </w:t>
      </w:r>
      <w:r w:rsidR="00C409A6" w:rsidRPr="00B119E3">
        <w:rPr>
          <w:rFonts w:cstheme="minorHAnsi"/>
          <w:b/>
          <w:bCs/>
          <w:i/>
          <w:iCs/>
          <w:sz w:val="20"/>
          <w:szCs w:val="20"/>
          <w:lang w:bidi="fa-IR"/>
        </w:rPr>
        <w:t>[c’est] Lui qui a fait pour vous de la terre une couche et du ciel un toit ; qui fait descendre du ciel une eau grâce à laquelle Il fait surgir des fruits pour [assurer] votre subsistance. Ne donnez pas à DIEU d’égaux alors que vous savez [que Lui seul est DIEU, le Créateur de l’univers].</w:t>
      </w:r>
    </w:p>
    <w:p w14:paraId="362F0EDB" w14:textId="614978BE" w:rsidR="00C409A6" w:rsidRPr="00B119E3" w:rsidRDefault="00C409A6" w:rsidP="00320BB3">
      <w:pPr>
        <w:jc w:val="both"/>
        <w:rPr>
          <w:rFonts w:cstheme="minorHAnsi"/>
          <w:b/>
          <w:bCs/>
          <w:i/>
          <w:iCs/>
        </w:rPr>
      </w:pPr>
    </w:p>
    <w:p w14:paraId="4659BE40" w14:textId="0479C281" w:rsidR="00C409A6" w:rsidRPr="00B119E3" w:rsidRDefault="00C50EBC" w:rsidP="00320BB3">
      <w:pPr>
        <w:tabs>
          <w:tab w:val="left" w:pos="1080"/>
        </w:tabs>
        <w:jc w:val="both"/>
        <w:rPr>
          <w:rFonts w:cstheme="minorHAnsi"/>
          <w:lang w:val="fr-BE" w:bidi="fa-IR"/>
        </w:rPr>
      </w:pPr>
      <w:r w:rsidRPr="00B119E3">
        <w:rPr>
          <w:rFonts w:cstheme="minorHAnsi"/>
          <w:lang w:val="fr-BE" w:bidi="fa-IR"/>
        </w:rPr>
        <w:lastRenderedPageBreak/>
        <w:t xml:space="preserve">1- </w:t>
      </w:r>
      <w:r w:rsidR="00C409A6" w:rsidRPr="00B119E3">
        <w:rPr>
          <w:rFonts w:cstheme="minorHAnsi"/>
          <w:lang w:val="fr-BE" w:bidi="fa-IR"/>
        </w:rPr>
        <w:t>Dans ce verset et d’autres versets du Coran, il est indiqué que la création des bienfaits divins et du monde est destinée à l’homme.</w:t>
      </w:r>
      <w:r w:rsidRPr="00B119E3">
        <w:rPr>
          <w:rStyle w:val="Appelnotedebasdep"/>
          <w:rFonts w:cstheme="minorHAnsi"/>
          <w:lang w:val="fr-BE" w:bidi="fa-IR"/>
        </w:rPr>
        <w:footnoteReference w:id="29"/>
      </w:r>
      <w:r w:rsidR="00C409A6" w:rsidRPr="00B119E3">
        <w:rPr>
          <w:rFonts w:cstheme="minorHAnsi"/>
          <w:lang w:val="fr-BE" w:bidi="fa-IR"/>
        </w:rPr>
        <w:t xml:space="preserve"> C’est-à-dire que l’homme est le joyau de la création, tout a été créé pour lui afin qu’il utilise ces bienfaits sur la voie de son perfectionnement et de son bonheur afin d’atteindre la félicité.</w:t>
      </w:r>
    </w:p>
    <w:p w14:paraId="07A2548E" w14:textId="16803145" w:rsidR="00C409A6" w:rsidRPr="00B119E3" w:rsidRDefault="00C50EBC" w:rsidP="00320BB3">
      <w:pPr>
        <w:tabs>
          <w:tab w:val="left" w:pos="1080"/>
        </w:tabs>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Ce verset interdit à l’homme de donner des associés à Allah, car cela est une forme du polythéisme. En effet, il existe </w:t>
      </w:r>
      <w:r w:rsidR="00A56D9A" w:rsidRPr="00B119E3">
        <w:rPr>
          <w:rFonts w:cstheme="minorHAnsi"/>
          <w:lang w:val="fr-BE" w:bidi="fa-IR"/>
        </w:rPr>
        <w:t xml:space="preserve">deux </w:t>
      </w:r>
      <w:r w:rsidR="00C409A6" w:rsidRPr="00B119E3">
        <w:rPr>
          <w:rFonts w:cstheme="minorHAnsi"/>
          <w:lang w:val="fr-BE" w:bidi="fa-IR"/>
        </w:rPr>
        <w:t>sorte</w:t>
      </w:r>
      <w:r w:rsidR="00A56D9A" w:rsidRPr="00B119E3">
        <w:rPr>
          <w:rFonts w:cstheme="minorHAnsi"/>
          <w:lang w:val="fr-BE" w:bidi="fa-IR"/>
        </w:rPr>
        <w:t>s</w:t>
      </w:r>
      <w:r w:rsidR="00C409A6" w:rsidRPr="00B119E3">
        <w:rPr>
          <w:rFonts w:cstheme="minorHAnsi"/>
          <w:lang w:val="fr-BE" w:bidi="fa-IR"/>
        </w:rPr>
        <w:t xml:space="preserve"> de polythéisme : </w:t>
      </w:r>
    </w:p>
    <w:p w14:paraId="79928A26" w14:textId="03C7C708" w:rsidR="00C409A6" w:rsidRPr="00B119E3" w:rsidRDefault="00A76609" w:rsidP="00320BB3">
      <w:pPr>
        <w:tabs>
          <w:tab w:val="left" w:pos="1080"/>
        </w:tabs>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Le polythéisme évident comme l’idolâtrie, le dualisme, le trithéisme, etc.</w:t>
      </w:r>
    </w:p>
    <w:p w14:paraId="05CAC759" w14:textId="3028BD28" w:rsidR="00C409A6" w:rsidRPr="00B119E3" w:rsidRDefault="00A76609" w:rsidP="00320BB3">
      <w:pPr>
        <w:tabs>
          <w:tab w:val="left" w:pos="1080"/>
        </w:tabs>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Le polythéisme caché comme la passion, la soumission aux savants et aux moines en tant que seigneurs, et l’adoration des despotes.</w:t>
      </w:r>
    </w:p>
    <w:p w14:paraId="4F4E5867" w14:textId="704D2E49" w:rsidR="00C409A6" w:rsidRPr="00B119E3" w:rsidRDefault="00A76609" w:rsidP="00320BB3">
      <w:pPr>
        <w:tabs>
          <w:tab w:val="left" w:pos="1080"/>
        </w:tabs>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Il ressort de ce verset que la ligne de démarcation entre le monothéisme et le polythéisme est claire même pour ceux qui donnent des associés à Allah. Avec les bienfaits divins et les moyens de connaissance dont ils disposent, ils savent que Dieu n’a pas d’associé. Et pourtant, par fanatisme, entêtement et obstination, ils commettent le polythéisme en donnant des associés à Allah.</w:t>
      </w:r>
      <w:r w:rsidRPr="00B119E3">
        <w:rPr>
          <w:rStyle w:val="Appelnotedebasdep"/>
          <w:rFonts w:cstheme="minorHAnsi"/>
          <w:lang w:val="fr-BE" w:bidi="fa-IR"/>
        </w:rPr>
        <w:footnoteReference w:id="30"/>
      </w:r>
    </w:p>
    <w:p w14:paraId="395CB7D5" w14:textId="77777777" w:rsidR="0067124A" w:rsidRPr="00B119E3" w:rsidRDefault="0067124A" w:rsidP="00320BB3">
      <w:pPr>
        <w:tabs>
          <w:tab w:val="left" w:pos="1080"/>
        </w:tabs>
        <w:jc w:val="both"/>
        <w:rPr>
          <w:rFonts w:cstheme="minorHAnsi"/>
          <w:lang w:val="fr-BE" w:bidi="fa-IR"/>
        </w:rPr>
      </w:pPr>
    </w:p>
    <w:p w14:paraId="21E2BF88" w14:textId="77777777" w:rsidR="0067124A" w:rsidRDefault="0067124A" w:rsidP="00320BB3">
      <w:pPr>
        <w:tabs>
          <w:tab w:val="left" w:pos="1080"/>
        </w:tabs>
        <w:jc w:val="both"/>
        <w:rPr>
          <w:rFonts w:cstheme="minorHAnsi"/>
          <w:lang w:val="fr-BE" w:bidi="fa-IR"/>
        </w:rPr>
      </w:pPr>
    </w:p>
    <w:p w14:paraId="0E29B296" w14:textId="77777777" w:rsidR="002A28C6" w:rsidRDefault="002A28C6" w:rsidP="00320BB3">
      <w:pPr>
        <w:tabs>
          <w:tab w:val="left" w:pos="1080"/>
        </w:tabs>
        <w:jc w:val="both"/>
        <w:rPr>
          <w:rFonts w:cstheme="minorHAnsi"/>
          <w:lang w:val="fr-BE" w:bidi="fa-IR"/>
        </w:rPr>
      </w:pPr>
    </w:p>
    <w:p w14:paraId="67CA8660" w14:textId="3E907038" w:rsidR="002A28C6" w:rsidRPr="00B119E3" w:rsidRDefault="002A28C6" w:rsidP="002A28C6">
      <w:pPr>
        <w:tabs>
          <w:tab w:val="left" w:pos="1080"/>
        </w:tabs>
        <w:jc w:val="right"/>
        <w:rPr>
          <w:rFonts w:cstheme="minorHAnsi"/>
          <w:lang w:val="fr-BE" w:bidi="fa-IR"/>
        </w:rPr>
      </w:pPr>
      <w:r w:rsidRPr="0090010B">
        <w:rPr>
          <w:rFonts w:cs="KFGQPC Uthmanic Script HAFS"/>
          <w:color w:val="000000"/>
          <w:sz w:val="36"/>
          <w:szCs w:val="36"/>
          <w:shd w:val="clear" w:color="auto" w:fill="FFFFFF"/>
          <w:rtl/>
        </w:rPr>
        <w:t xml:space="preserve">وَإِن </w:t>
      </w:r>
      <w:proofErr w:type="spellStart"/>
      <w:r w:rsidRPr="0090010B">
        <w:rPr>
          <w:rFonts w:cs="KFGQPC Uthmanic Script HAFS"/>
          <w:color w:val="000000"/>
          <w:sz w:val="36"/>
          <w:szCs w:val="36"/>
          <w:shd w:val="clear" w:color="auto" w:fill="FFFFFF"/>
          <w:rtl/>
        </w:rPr>
        <w:t>كُنتُمۡ</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color w:val="000000"/>
          <w:sz w:val="36"/>
          <w:szCs w:val="36"/>
          <w:shd w:val="clear" w:color="auto" w:fill="FFFFFF"/>
          <w:rtl/>
        </w:rPr>
        <w:t>رَيۡب</w:t>
      </w:r>
      <w:proofErr w:type="spellEnd"/>
      <w:r w:rsidRPr="0090010B">
        <w:rPr>
          <w:rFonts w:cs="KFGQPC Uthmanic Script HAFS"/>
          <w:color w:val="000000"/>
          <w:sz w:val="36"/>
          <w:szCs w:val="36"/>
          <w:shd w:val="clear" w:color="auto" w:fill="FFFFFF"/>
          <w:rtl/>
        </w:rPr>
        <w:t xml:space="preserve">ٖ مِّمَّا </w:t>
      </w:r>
      <w:proofErr w:type="spellStart"/>
      <w:r w:rsidRPr="0090010B">
        <w:rPr>
          <w:rFonts w:cs="KFGQPC Uthmanic Script HAFS"/>
          <w:color w:val="000000"/>
          <w:sz w:val="36"/>
          <w:szCs w:val="36"/>
          <w:shd w:val="clear" w:color="auto" w:fill="FFFFFF"/>
          <w:rtl/>
        </w:rPr>
        <w:t>نَزَّلۡنَا</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color w:val="000000"/>
          <w:sz w:val="36"/>
          <w:szCs w:val="36"/>
          <w:shd w:val="clear" w:color="auto" w:fill="FFFFFF"/>
          <w:rtl/>
        </w:rPr>
        <w:t>عَبۡدِنَا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فَأۡتُ</w:t>
      </w:r>
      <w:r w:rsidRPr="0090010B">
        <w:rPr>
          <w:rFonts w:cs="KFGQPC Uthmanic Script HAFS" w:hint="eastAsia"/>
          <w:color w:val="000000"/>
          <w:sz w:val="36"/>
          <w:szCs w:val="36"/>
          <w:shd w:val="clear" w:color="auto" w:fill="FFFFFF"/>
          <w:rtl/>
        </w:rPr>
        <w:t>واْ</w:t>
      </w:r>
      <w:proofErr w:type="spellEnd"/>
      <w:r w:rsidRPr="0090010B">
        <w:rPr>
          <w:rFonts w:cs="KFGQPC Uthmanic Script HAFS"/>
          <w:color w:val="000000"/>
          <w:sz w:val="36"/>
          <w:szCs w:val="36"/>
          <w:shd w:val="clear" w:color="auto" w:fill="FFFFFF"/>
          <w:rtl/>
        </w:rPr>
        <w:t xml:space="preserve"> بِسُورَةٖ مِّن </w:t>
      </w:r>
      <w:proofErr w:type="spellStart"/>
      <w:r w:rsidRPr="0090010B">
        <w:rPr>
          <w:rFonts w:cs="KFGQPC Uthmanic Script HAFS"/>
          <w:color w:val="000000"/>
          <w:sz w:val="36"/>
          <w:szCs w:val="36"/>
          <w:shd w:val="clear" w:color="auto" w:fill="FFFFFF"/>
          <w:rtl/>
        </w:rPr>
        <w:t>مِّثۡلِهِ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دۡعُواْ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شُهَدَآءَكُم</w:t>
      </w:r>
      <w:proofErr w:type="spellEnd"/>
      <w:r w:rsidRPr="0090010B">
        <w:rPr>
          <w:rFonts w:cs="KFGQPC Uthmanic Script HAFS"/>
          <w:color w:val="000000"/>
          <w:sz w:val="36"/>
          <w:szCs w:val="36"/>
          <w:shd w:val="clear" w:color="auto" w:fill="FFFFFF"/>
          <w:rtl/>
        </w:rPr>
        <w:t xml:space="preserve"> مِّن دُونِ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color w:val="000000"/>
          <w:sz w:val="36"/>
          <w:szCs w:val="36"/>
          <w:shd w:val="clear" w:color="auto" w:fill="FFFFFF"/>
          <w:rtl/>
        </w:rPr>
        <w:t>كُنتُمۡ</w:t>
      </w:r>
      <w:proofErr w:type="spellEnd"/>
      <w:r w:rsidRPr="0090010B">
        <w:rPr>
          <w:rFonts w:cs="KFGQPC Uthmanic Script HAFS"/>
          <w:color w:val="000000"/>
          <w:sz w:val="36"/>
          <w:szCs w:val="36"/>
          <w:shd w:val="clear" w:color="auto" w:fill="FFFFFF"/>
          <w:rtl/>
        </w:rPr>
        <w:t xml:space="preserve"> صَٰدِقِينَ٢٣ فَإِن </w:t>
      </w:r>
      <w:proofErr w:type="spellStart"/>
      <w:r w:rsidRPr="0090010B">
        <w:rPr>
          <w:rFonts w:cs="KFGQPC Uthmanic Script HAFS"/>
          <w:color w:val="000000"/>
          <w:sz w:val="36"/>
          <w:szCs w:val="36"/>
          <w:shd w:val="clear" w:color="auto" w:fill="FFFFFF"/>
          <w:rtl/>
        </w:rPr>
        <w:t>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تَفۡعَلُواْ</w:t>
      </w:r>
      <w:proofErr w:type="spellEnd"/>
      <w:r w:rsidRPr="0090010B">
        <w:rPr>
          <w:rFonts w:cs="KFGQPC Uthmanic Script HAFS"/>
          <w:color w:val="000000"/>
          <w:sz w:val="36"/>
          <w:szCs w:val="36"/>
          <w:shd w:val="clear" w:color="auto" w:fill="FFFFFF"/>
          <w:rtl/>
        </w:rPr>
        <w:t xml:space="preserve"> وَلَن </w:t>
      </w:r>
      <w:proofErr w:type="spellStart"/>
      <w:r w:rsidRPr="0090010B">
        <w:rPr>
          <w:rFonts w:cs="KFGQPC Uthmanic Script HAFS"/>
          <w:color w:val="000000"/>
          <w:sz w:val="36"/>
          <w:szCs w:val="36"/>
          <w:shd w:val="clear" w:color="auto" w:fill="FFFFFF"/>
          <w:rtl/>
        </w:rPr>
        <w:t>تَفۡعَلُواْ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لَّتِي</w:t>
      </w:r>
      <w:proofErr w:type="spellEnd"/>
      <w:r w:rsidRPr="0090010B">
        <w:rPr>
          <w:rFonts w:cs="KFGQPC Uthmanic Script HAFS"/>
          <w:color w:val="000000"/>
          <w:sz w:val="36"/>
          <w:szCs w:val="36"/>
          <w:shd w:val="clear" w:color="auto" w:fill="FFFFFF"/>
          <w:rtl/>
        </w:rPr>
        <w:t xml:space="preserve"> وَقُودُهَا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لۡحِجَارَةُۖ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أُعِدَّتۡ</w:t>
      </w:r>
      <w:proofErr w:type="spellEnd"/>
      <w:r w:rsidRPr="0090010B">
        <w:rPr>
          <w:rFonts w:cs="KFGQPC Uthmanic Script HAFS"/>
          <w:color w:val="000000"/>
          <w:sz w:val="36"/>
          <w:szCs w:val="36"/>
          <w:shd w:val="clear" w:color="auto" w:fill="FFFFFF"/>
          <w:rtl/>
        </w:rPr>
        <w:t xml:space="preserve"> لِلۡكَٰفِرِينَ٢٤</w:t>
      </w:r>
    </w:p>
    <w:p w14:paraId="5B8E759C" w14:textId="616CE013" w:rsidR="00EF3B4F" w:rsidRPr="00B119E3" w:rsidRDefault="00EF3B4F" w:rsidP="00320BB3">
      <w:pPr>
        <w:tabs>
          <w:tab w:val="left" w:pos="1080"/>
        </w:tabs>
        <w:jc w:val="both"/>
        <w:rPr>
          <w:rFonts w:cstheme="minorHAnsi"/>
          <w:lang w:val="fr-BE" w:bidi="fa-IR"/>
        </w:rPr>
      </w:pPr>
    </w:p>
    <w:p w14:paraId="4DE2A560" w14:textId="59BA8865" w:rsidR="00C409A6" w:rsidRPr="00B119E3" w:rsidRDefault="00DE2099" w:rsidP="00320BB3">
      <w:pPr>
        <w:jc w:val="both"/>
        <w:rPr>
          <w:rFonts w:cstheme="minorHAnsi"/>
          <w:b/>
          <w:bCs/>
          <w:sz w:val="20"/>
          <w:szCs w:val="20"/>
          <w:lang w:bidi="fa-IR"/>
        </w:rPr>
      </w:pPr>
      <w:r w:rsidRPr="00B119E3">
        <w:rPr>
          <w:rFonts w:cstheme="minorHAnsi"/>
          <w:b/>
          <w:bCs/>
          <w:i/>
          <w:iCs/>
          <w:sz w:val="20"/>
          <w:szCs w:val="20"/>
          <w:lang w:bidi="fa-IR"/>
        </w:rPr>
        <w:t xml:space="preserve">23- </w:t>
      </w:r>
      <w:r w:rsidR="00C409A6" w:rsidRPr="00B119E3">
        <w:rPr>
          <w:rFonts w:cstheme="minorHAnsi"/>
          <w:b/>
          <w:bCs/>
          <w:i/>
          <w:iCs/>
          <w:sz w:val="20"/>
          <w:szCs w:val="20"/>
          <w:lang w:bidi="fa-IR"/>
        </w:rPr>
        <w:t>Si vous avez un doute sur ce que Nous avons révélé à Notre Serviteur, apportez donc une sourate semblable et appelez vos témoins (les idoles) autres qu’Allah, si vous êtes véridiques.</w:t>
      </w:r>
    </w:p>
    <w:p w14:paraId="0AEF3669" w14:textId="182D167D" w:rsidR="00C409A6" w:rsidRPr="00B119E3" w:rsidRDefault="00DE2099" w:rsidP="00320BB3">
      <w:pPr>
        <w:jc w:val="both"/>
        <w:rPr>
          <w:rFonts w:cstheme="minorHAnsi"/>
          <w:b/>
          <w:bCs/>
          <w:i/>
          <w:iCs/>
          <w:sz w:val="20"/>
          <w:szCs w:val="20"/>
          <w:lang w:bidi="fa-IR"/>
        </w:rPr>
      </w:pPr>
      <w:r w:rsidRPr="00B119E3">
        <w:rPr>
          <w:rFonts w:cstheme="minorHAnsi"/>
          <w:b/>
          <w:bCs/>
          <w:i/>
          <w:iCs/>
          <w:sz w:val="20"/>
          <w:szCs w:val="20"/>
          <w:lang w:bidi="fa-IR"/>
        </w:rPr>
        <w:t>24-</w:t>
      </w:r>
      <w:r w:rsidR="005938ED">
        <w:rPr>
          <w:rFonts w:cstheme="minorHAnsi"/>
          <w:b/>
          <w:bCs/>
          <w:i/>
          <w:iCs/>
          <w:sz w:val="20"/>
          <w:szCs w:val="20"/>
          <w:lang w:bidi="fa-IR"/>
        </w:rPr>
        <w:t> </w:t>
      </w:r>
      <w:r w:rsidR="00C409A6" w:rsidRPr="00B119E3">
        <w:rPr>
          <w:rFonts w:cstheme="minorHAnsi"/>
          <w:b/>
          <w:bCs/>
          <w:i/>
          <w:iCs/>
          <w:sz w:val="20"/>
          <w:szCs w:val="20"/>
          <w:lang w:bidi="fa-IR"/>
        </w:rPr>
        <w:t>Si vous n’y parvenez pas et, à coup sûr, vous n’y parviendrez jamais, parez-vous donc contre le feu qu’alimenteront les hommes et les pierres, lequel est réservé aux infidèles.</w:t>
      </w:r>
    </w:p>
    <w:p w14:paraId="778FDF73" w14:textId="77777777" w:rsidR="00417DE2" w:rsidRPr="00B119E3" w:rsidRDefault="00417DE2" w:rsidP="00320BB3">
      <w:pPr>
        <w:jc w:val="both"/>
        <w:rPr>
          <w:rFonts w:cstheme="minorHAnsi"/>
          <w:b/>
          <w:bCs/>
          <w:i/>
          <w:iCs/>
          <w:sz w:val="20"/>
          <w:szCs w:val="20"/>
          <w:lang w:bidi="fa-IR"/>
        </w:rPr>
      </w:pPr>
    </w:p>
    <w:p w14:paraId="28F96FB2" w14:textId="506C73CD" w:rsidR="00C409A6" w:rsidRPr="00B119E3" w:rsidRDefault="00A76609" w:rsidP="00320BB3">
      <w:pPr>
        <w:tabs>
          <w:tab w:val="left" w:pos="1080"/>
        </w:tabs>
        <w:jc w:val="both"/>
        <w:rPr>
          <w:rFonts w:cstheme="minorHAnsi"/>
          <w:lang w:val="fr-BE" w:bidi="fa-IR"/>
        </w:rPr>
      </w:pPr>
      <w:r w:rsidRPr="00B119E3">
        <w:rPr>
          <w:rFonts w:cstheme="minorHAnsi"/>
          <w:lang w:val="fr-BE" w:bidi="fa-IR"/>
        </w:rPr>
        <w:t>1-</w:t>
      </w:r>
      <w:r w:rsidR="005938ED">
        <w:rPr>
          <w:rFonts w:cstheme="minorHAnsi"/>
          <w:lang w:val="fr-BE" w:bidi="fa-IR"/>
        </w:rPr>
        <w:t> </w:t>
      </w:r>
      <w:r w:rsidR="00C409A6" w:rsidRPr="00B119E3">
        <w:rPr>
          <w:rFonts w:cstheme="minorHAnsi"/>
          <w:lang w:val="fr-BE" w:bidi="fa-IR"/>
        </w:rPr>
        <w:t xml:space="preserve">Le Saint Coran indique que chacun des </w:t>
      </w:r>
      <w:r w:rsidR="00BD7947">
        <w:rPr>
          <w:rFonts w:cstheme="minorHAnsi"/>
          <w:lang w:val="fr-BE" w:bidi="fa-IR"/>
        </w:rPr>
        <w:t>P</w:t>
      </w:r>
      <w:r w:rsidR="00C409A6" w:rsidRPr="00B119E3">
        <w:rPr>
          <w:rFonts w:cstheme="minorHAnsi"/>
          <w:lang w:val="fr-BE" w:bidi="fa-IR"/>
        </w:rPr>
        <w:t xml:space="preserve">rophètes divins </w:t>
      </w:r>
      <w:r w:rsidR="00BD7947">
        <w:rPr>
          <w:rFonts w:cstheme="minorHAnsi"/>
          <w:lang w:val="fr-BE" w:bidi="fa-IR"/>
        </w:rPr>
        <w:t xml:space="preserve">(a) </w:t>
      </w:r>
      <w:r w:rsidR="00C409A6" w:rsidRPr="00B119E3">
        <w:rPr>
          <w:rFonts w:cstheme="minorHAnsi"/>
          <w:lang w:val="fr-BE" w:bidi="fa-IR"/>
        </w:rPr>
        <w:t>avait son miracle, et le miracle du Prophète de l'</w:t>
      </w:r>
      <w:r w:rsidR="00F5553F" w:rsidRPr="00B119E3">
        <w:rPr>
          <w:rFonts w:cstheme="minorHAnsi"/>
          <w:lang w:val="fr-BE" w:bidi="fa-IR"/>
        </w:rPr>
        <w:t>I</w:t>
      </w:r>
      <w:r w:rsidR="00C409A6" w:rsidRPr="00B119E3">
        <w:rPr>
          <w:rFonts w:cstheme="minorHAnsi"/>
          <w:lang w:val="fr-BE" w:bidi="fa-IR"/>
        </w:rPr>
        <w:t xml:space="preserve">slam </w:t>
      </w:r>
      <w:r w:rsidR="00F5553F" w:rsidRPr="00B119E3">
        <w:rPr>
          <w:rFonts w:cstheme="minorHAnsi"/>
          <w:lang w:val="fr-BE" w:bidi="fa-IR"/>
        </w:rPr>
        <w:t xml:space="preserve">(s) </w:t>
      </w:r>
      <w:r w:rsidR="00C409A6" w:rsidRPr="00B119E3">
        <w:rPr>
          <w:rFonts w:cstheme="minorHAnsi"/>
          <w:lang w:val="fr-BE" w:bidi="fa-IR"/>
        </w:rPr>
        <w:t>est le Coran. Les versets ci-dessus mettent ceux qui traitent le Coran de mensonge au défi d’apporter ne serait-ce qu’une sourate semblable aux sourates du Coran.</w:t>
      </w:r>
    </w:p>
    <w:p w14:paraId="043ED8E8" w14:textId="74CE61EC" w:rsidR="00C409A6" w:rsidRPr="00B119E3" w:rsidRDefault="00F5553F" w:rsidP="00320BB3">
      <w:pPr>
        <w:tabs>
          <w:tab w:val="left" w:pos="1080"/>
        </w:tabs>
        <w:jc w:val="both"/>
        <w:rPr>
          <w:rFonts w:cstheme="minorHAnsi"/>
          <w:lang w:val="fr-BE" w:bidi="fa-IR"/>
        </w:rPr>
      </w:pPr>
      <w:r w:rsidRPr="00B119E3">
        <w:rPr>
          <w:rFonts w:cstheme="minorHAnsi"/>
          <w:lang w:val="fr-BE" w:bidi="fa-IR"/>
        </w:rPr>
        <w:t>2-</w:t>
      </w:r>
      <w:r w:rsidR="005938ED">
        <w:rPr>
          <w:rFonts w:cstheme="minorHAnsi"/>
          <w:lang w:val="fr-BE" w:bidi="fa-IR"/>
        </w:rPr>
        <w:t> </w:t>
      </w:r>
      <w:r w:rsidR="00C409A6" w:rsidRPr="00B119E3">
        <w:rPr>
          <w:rFonts w:cstheme="minorHAnsi"/>
          <w:lang w:val="fr-BE" w:bidi="fa-IR"/>
        </w:rPr>
        <w:t>Lorsque les opposants au Coran échouent dans ce défi et sont incapables d’apporter une sourate semblable à celles du Coran, cette incapacité et impuissance même est la preuve de la véracité du Coran et de celui qui l’a apporté, et démontre que le Coran n’est pas une parole humaine, mais celle  de Dieu.</w:t>
      </w:r>
    </w:p>
    <w:p w14:paraId="7A13FC91" w14:textId="291F91E2" w:rsidR="00C409A6" w:rsidRPr="00B119E3" w:rsidRDefault="00F5553F" w:rsidP="00320BB3">
      <w:pPr>
        <w:tabs>
          <w:tab w:val="left" w:pos="1080"/>
        </w:tabs>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Le Coran est miraculeux à plusieurs égards : </w:t>
      </w:r>
    </w:p>
    <w:p w14:paraId="6BCD4108" w14:textId="783922C0" w:rsidR="00C409A6" w:rsidRPr="00B119E3" w:rsidRDefault="00F5553F" w:rsidP="00320BB3">
      <w:pPr>
        <w:tabs>
          <w:tab w:val="left" w:pos="1080"/>
        </w:tabs>
        <w:jc w:val="both"/>
        <w:rPr>
          <w:rFonts w:cstheme="minorHAnsi"/>
          <w:lang w:val="fr-BE" w:bidi="fa-IR"/>
        </w:rPr>
      </w:pPr>
      <w:r w:rsidRPr="00B119E3">
        <w:rPr>
          <w:rFonts w:cstheme="minorHAnsi"/>
          <w:lang w:val="fr-BE" w:bidi="fa-IR"/>
        </w:rPr>
        <w:lastRenderedPageBreak/>
        <w:t xml:space="preserve">a) </w:t>
      </w:r>
      <w:r w:rsidR="00C409A6" w:rsidRPr="00B119E3">
        <w:rPr>
          <w:rFonts w:cstheme="minorHAnsi"/>
          <w:lang w:val="fr-BE" w:bidi="fa-IR"/>
        </w:rPr>
        <w:t>Le Coran contient des connaissances profondes et sublimes ainsi que des lois suprêmes apportées par un illettré ;</w:t>
      </w:r>
    </w:p>
    <w:p w14:paraId="3C44C193" w14:textId="6DDFDE26" w:rsidR="00C409A6" w:rsidRPr="00B119E3" w:rsidRDefault="00F5553F" w:rsidP="00320BB3">
      <w:pPr>
        <w:tabs>
          <w:tab w:val="left" w:pos="1080"/>
        </w:tabs>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Le Coran est descendu pendant 23 ans au Prophète</w:t>
      </w:r>
      <w:r w:rsidRPr="00B119E3">
        <w:rPr>
          <w:rFonts w:cstheme="minorHAnsi"/>
          <w:lang w:val="fr-BE" w:bidi="fa-IR"/>
        </w:rPr>
        <w:t xml:space="preserve"> (s)</w:t>
      </w:r>
      <w:r w:rsidR="00C409A6" w:rsidRPr="00B119E3">
        <w:rPr>
          <w:rFonts w:cstheme="minorHAnsi"/>
          <w:lang w:val="fr-BE" w:bidi="fa-IR"/>
        </w:rPr>
        <w:t xml:space="preserve"> dans sa patrie, en voyage, dans les villes et les batailles, sans la moindre contradiction, alors que s’il provenait de la pensée humaine, il aurait évolué avec la maturité intellectuelle et spirituelle du </w:t>
      </w:r>
      <w:r w:rsidRPr="00B119E3">
        <w:rPr>
          <w:rFonts w:cstheme="minorHAnsi"/>
          <w:lang w:val="fr-BE" w:bidi="fa-IR"/>
        </w:rPr>
        <w:t>P</w:t>
      </w:r>
      <w:r w:rsidR="00C409A6" w:rsidRPr="00B119E3">
        <w:rPr>
          <w:rFonts w:cstheme="minorHAnsi"/>
          <w:lang w:val="fr-BE" w:bidi="fa-IR"/>
        </w:rPr>
        <w:t>rophète</w:t>
      </w:r>
      <w:r w:rsidRPr="00B119E3">
        <w:rPr>
          <w:rFonts w:cstheme="minorHAnsi"/>
          <w:lang w:val="fr-BE" w:bidi="fa-IR"/>
        </w:rPr>
        <w:t xml:space="preserve"> (s)</w:t>
      </w:r>
      <w:r w:rsidR="00C409A6" w:rsidRPr="00B119E3">
        <w:rPr>
          <w:rFonts w:cstheme="minorHAnsi"/>
          <w:lang w:val="fr-BE" w:bidi="fa-IR"/>
        </w:rPr>
        <w:t xml:space="preserve"> ; </w:t>
      </w:r>
    </w:p>
    <w:p w14:paraId="34C2ED02" w14:textId="47883CDF" w:rsidR="00C409A6" w:rsidRPr="00B119E3" w:rsidRDefault="00F5553F" w:rsidP="00320BB3">
      <w:pPr>
        <w:tabs>
          <w:tab w:val="left" w:pos="1080"/>
        </w:tabs>
        <w:jc w:val="both"/>
        <w:rPr>
          <w:rFonts w:cstheme="minorHAnsi"/>
          <w:lang w:val="fr-BE" w:bidi="fa-IR"/>
        </w:rPr>
      </w:pPr>
      <w:r w:rsidRPr="00B119E3">
        <w:rPr>
          <w:rFonts w:cstheme="minorHAnsi"/>
          <w:lang w:val="fr-BE" w:bidi="fa-IR"/>
        </w:rPr>
        <w:t xml:space="preserve">c) </w:t>
      </w:r>
      <w:r w:rsidR="00C409A6" w:rsidRPr="00B119E3">
        <w:rPr>
          <w:rFonts w:cstheme="minorHAnsi"/>
          <w:lang w:val="fr-BE" w:bidi="fa-IR"/>
        </w:rPr>
        <w:t>L’éloquence et la rhétorique du Coran sont incomparables et miraculeuses ;</w:t>
      </w:r>
    </w:p>
    <w:p w14:paraId="350B3FF1" w14:textId="594557BF" w:rsidR="00C409A6" w:rsidRPr="00B119E3" w:rsidRDefault="00F5553F" w:rsidP="00320BB3">
      <w:pPr>
        <w:tabs>
          <w:tab w:val="left" w:pos="1080"/>
        </w:tabs>
        <w:jc w:val="both"/>
        <w:rPr>
          <w:rFonts w:cstheme="minorHAnsi"/>
          <w:lang w:val="fr-BE" w:bidi="fa-IR"/>
        </w:rPr>
      </w:pPr>
      <w:r w:rsidRPr="00B119E3">
        <w:rPr>
          <w:rFonts w:cstheme="minorHAnsi"/>
          <w:lang w:val="fr-BE" w:bidi="fa-IR"/>
        </w:rPr>
        <w:t xml:space="preserve">d) </w:t>
      </w:r>
      <w:r w:rsidR="00C409A6" w:rsidRPr="00B119E3">
        <w:rPr>
          <w:rFonts w:cstheme="minorHAnsi"/>
          <w:lang w:val="fr-BE" w:bidi="fa-IR"/>
        </w:rPr>
        <w:t>Le Coran contient des informations sur l’inconnaissable et a prédit des évènements futurs (comme la victoire des Romains et l'entrée du Prophète (</w:t>
      </w:r>
      <w:r w:rsidRPr="00B119E3">
        <w:rPr>
          <w:rFonts w:cstheme="minorHAnsi"/>
          <w:lang w:val="fr-BE" w:bidi="fa-IR"/>
        </w:rPr>
        <w:t>s</w:t>
      </w:r>
      <w:r w:rsidR="00C409A6" w:rsidRPr="00B119E3">
        <w:rPr>
          <w:rFonts w:cstheme="minorHAnsi"/>
          <w:lang w:val="fr-BE" w:bidi="fa-IR"/>
        </w:rPr>
        <w:t>) dans la Mosquée Sacrée</w:t>
      </w:r>
      <w:r w:rsidRPr="00B119E3">
        <w:rPr>
          <w:rStyle w:val="Appelnotedebasdep"/>
          <w:rFonts w:cstheme="minorHAnsi"/>
          <w:lang w:val="fr-BE" w:bidi="fa-IR"/>
        </w:rPr>
        <w:footnoteReference w:id="31"/>
      </w:r>
      <w:r w:rsidR="00C409A6" w:rsidRPr="00B119E3">
        <w:rPr>
          <w:rFonts w:cstheme="minorHAnsi"/>
          <w:lang w:val="fr-BE" w:bidi="fa-IR"/>
        </w:rPr>
        <w:t>)</w:t>
      </w:r>
      <w:r w:rsidRPr="00B119E3">
        <w:rPr>
          <w:rStyle w:val="Appelnotedebasdep"/>
          <w:rFonts w:cstheme="minorHAnsi"/>
          <w:lang w:val="fr-BE" w:bidi="fa-IR"/>
        </w:rPr>
        <w:footnoteReference w:id="32"/>
      </w:r>
      <w:r w:rsidR="00C409A6" w:rsidRPr="00B119E3">
        <w:rPr>
          <w:rFonts w:cstheme="minorHAnsi"/>
          <w:lang w:val="fr-BE" w:bidi="fa-IR"/>
        </w:rPr>
        <w:t xml:space="preserve"> ; il contient également des indications scientifiques miraculeuses (comme le caractère apparié des êtres, la force d'attraction des corps célestes, la fécondation des nuages, les étapes de la création de l'homme et les mouvements du soleil) et des réalités scientifiques que la science n’a découvertes que des siècles plus tard.</w:t>
      </w:r>
    </w:p>
    <w:p w14:paraId="0BA0CEB4" w14:textId="2BA36C35" w:rsidR="00C409A6" w:rsidRPr="00B119E3" w:rsidRDefault="00F5553F" w:rsidP="00320BB3">
      <w:pPr>
        <w:tabs>
          <w:tab w:val="left" w:pos="1080"/>
        </w:tabs>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Le noble Coran demande parfois aux opposants d’apporter quelque chose de semblable au Coran</w:t>
      </w:r>
      <w:r w:rsidR="00090D4D" w:rsidRPr="00B119E3">
        <w:rPr>
          <w:rStyle w:val="Appelnotedebasdep"/>
          <w:rFonts w:cstheme="minorHAnsi"/>
          <w:lang w:val="fr-BE" w:bidi="fa-IR"/>
        </w:rPr>
        <w:footnoteReference w:id="33"/>
      </w:r>
      <w:r w:rsidR="00C409A6" w:rsidRPr="00B119E3">
        <w:rPr>
          <w:rFonts w:cstheme="minorHAnsi"/>
          <w:lang w:val="fr-BE" w:bidi="fa-IR"/>
        </w:rPr>
        <w:t>, puis réduit l’exigence à dix sourates, puis à une seule sourate</w:t>
      </w:r>
      <w:r w:rsidR="00090D4D" w:rsidRPr="00B119E3">
        <w:rPr>
          <w:rStyle w:val="Appelnotedebasdep"/>
          <w:rFonts w:cstheme="minorHAnsi"/>
          <w:lang w:val="fr-BE" w:bidi="fa-IR"/>
        </w:rPr>
        <w:footnoteReference w:id="34"/>
      </w:r>
      <w:r w:rsidR="00C409A6" w:rsidRPr="00B119E3">
        <w:rPr>
          <w:rFonts w:cstheme="minorHAnsi"/>
          <w:lang w:val="fr-BE" w:bidi="fa-IR"/>
        </w:rPr>
        <w:t>, et enfin leur demande de s’entraider avec leurs proches, mais en vain. Ces défis visent à mettre en évidence l’incapacité des opposants et le caractère miraculeux du Coran, et l’histoire montre que quiconque a tenté d’imiter le Coran a échoué.</w:t>
      </w:r>
      <w:r w:rsidR="00090D4D" w:rsidRPr="00B119E3">
        <w:rPr>
          <w:rStyle w:val="Appelnotedebasdep"/>
          <w:rFonts w:cstheme="minorHAnsi"/>
          <w:lang w:val="fr-BE" w:bidi="fa-IR"/>
        </w:rPr>
        <w:footnoteReference w:id="35"/>
      </w:r>
    </w:p>
    <w:p w14:paraId="3E1A8C9A" w14:textId="77777777" w:rsidR="0067124A" w:rsidRPr="00B119E3" w:rsidRDefault="0067124A" w:rsidP="00320BB3">
      <w:pPr>
        <w:tabs>
          <w:tab w:val="left" w:pos="1080"/>
        </w:tabs>
        <w:jc w:val="both"/>
        <w:rPr>
          <w:rFonts w:cstheme="minorHAnsi"/>
          <w:lang w:val="fr-BE" w:bidi="fa-IR"/>
        </w:rPr>
      </w:pPr>
    </w:p>
    <w:p w14:paraId="6F6CB48C" w14:textId="77777777" w:rsidR="0067124A" w:rsidRPr="00B119E3" w:rsidRDefault="0067124A" w:rsidP="00320BB3">
      <w:pPr>
        <w:tabs>
          <w:tab w:val="left" w:pos="1080"/>
        </w:tabs>
        <w:jc w:val="both"/>
        <w:rPr>
          <w:rFonts w:cstheme="minorHAnsi"/>
          <w:lang w:val="fr-BE" w:bidi="fa-IR"/>
        </w:rPr>
      </w:pPr>
    </w:p>
    <w:p w14:paraId="6861C174" w14:textId="77777777" w:rsidR="002803D1" w:rsidRDefault="002803D1" w:rsidP="00320BB3">
      <w:pPr>
        <w:tabs>
          <w:tab w:val="left" w:pos="1080"/>
        </w:tabs>
        <w:jc w:val="both"/>
        <w:rPr>
          <w:rFonts w:cstheme="minorHAnsi"/>
          <w:lang w:val="fr-BE" w:bidi="fa-IR"/>
        </w:rPr>
      </w:pPr>
    </w:p>
    <w:p w14:paraId="69163A5A" w14:textId="0C6CDD57" w:rsidR="002A28C6" w:rsidRDefault="002A28C6" w:rsidP="002A28C6">
      <w:pPr>
        <w:tabs>
          <w:tab w:val="left" w:pos="1080"/>
        </w:tabs>
        <w:jc w:val="right"/>
        <w:rPr>
          <w:rFonts w:cstheme="minorHAnsi"/>
          <w:lang w:val="fr-BE" w:bidi="fa-IR"/>
        </w:rPr>
      </w:pPr>
      <w:r w:rsidRPr="0090010B">
        <w:rPr>
          <w:rFonts w:cs="KFGQPC Uthmanic Script HAFS"/>
          <w:color w:val="000000"/>
          <w:sz w:val="36"/>
          <w:szCs w:val="36"/>
          <w:shd w:val="clear" w:color="auto" w:fill="FFFFFF"/>
          <w:rtl/>
        </w:rPr>
        <w:t xml:space="preserve">وَبَشِّرِ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w:t>
      </w:r>
      <w:r w:rsidRPr="0090010B">
        <w:rPr>
          <w:rFonts w:cs="KFGQPC Uthmanic Script HAFS" w:hint="eastAsia"/>
          <w:color w:val="000000"/>
          <w:sz w:val="36"/>
          <w:szCs w:val="36"/>
          <w:shd w:val="clear" w:color="auto" w:fill="FFFFFF"/>
          <w:rtl/>
        </w:rPr>
        <w:t>امَنُواْ</w:t>
      </w:r>
      <w:r w:rsidRPr="0090010B">
        <w:rPr>
          <w:rFonts w:cs="KFGQPC Uthmanic Script HAFS"/>
          <w:color w:val="000000"/>
          <w:sz w:val="36"/>
          <w:szCs w:val="36"/>
          <w:shd w:val="clear" w:color="auto" w:fill="FFFFFF"/>
          <w:rtl/>
        </w:rPr>
        <w:t xml:space="preserve"> وَعَمِلُواْ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لصَّٰلِحَٰتِ</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لَهُمۡ</w:t>
      </w:r>
      <w:proofErr w:type="spellEnd"/>
      <w:r w:rsidRPr="0090010B">
        <w:rPr>
          <w:rFonts w:cs="KFGQPC Uthmanic Script HAFS"/>
          <w:color w:val="000000"/>
          <w:sz w:val="36"/>
          <w:szCs w:val="36"/>
          <w:shd w:val="clear" w:color="auto" w:fill="FFFFFF"/>
          <w:rtl/>
        </w:rPr>
        <w:t xml:space="preserve"> جَنَّٰتٖ </w:t>
      </w:r>
      <w:proofErr w:type="spellStart"/>
      <w:r w:rsidRPr="0090010B">
        <w:rPr>
          <w:rFonts w:cs="KFGQPC Uthmanic Script HAFS"/>
          <w:color w:val="000000"/>
          <w:sz w:val="36"/>
          <w:szCs w:val="36"/>
          <w:shd w:val="clear" w:color="auto" w:fill="FFFFFF"/>
          <w:rtl/>
        </w:rPr>
        <w:t>تَجۡرِي</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تَحۡتِهَا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لۡأَنۡهَٰرُۖ</w:t>
      </w:r>
      <w:proofErr w:type="spellEnd"/>
      <w:r w:rsidRPr="0090010B">
        <w:rPr>
          <w:rFonts w:cs="KFGQPC Uthmanic Script HAFS"/>
          <w:color w:val="000000"/>
          <w:sz w:val="36"/>
          <w:szCs w:val="36"/>
          <w:shd w:val="clear" w:color="auto" w:fill="FFFFFF"/>
          <w:rtl/>
        </w:rPr>
        <w:t xml:space="preserve"> كُلَّمَا رُزِقُواْ </w:t>
      </w:r>
      <w:proofErr w:type="spellStart"/>
      <w:r w:rsidRPr="0090010B">
        <w:rPr>
          <w:rFonts w:cs="KFGQPC Uthmanic Script HAFS"/>
          <w:color w:val="000000"/>
          <w:sz w:val="36"/>
          <w:szCs w:val="36"/>
          <w:shd w:val="clear" w:color="auto" w:fill="FFFFFF"/>
          <w:rtl/>
        </w:rPr>
        <w:t>مِنۡهَا</w:t>
      </w:r>
      <w:proofErr w:type="spellEnd"/>
      <w:r w:rsidRPr="0090010B">
        <w:rPr>
          <w:rFonts w:cs="KFGQPC Uthmanic Script HAFS"/>
          <w:color w:val="000000"/>
          <w:sz w:val="36"/>
          <w:szCs w:val="36"/>
          <w:shd w:val="clear" w:color="auto" w:fill="FFFFFF"/>
          <w:rtl/>
        </w:rPr>
        <w:t xml:space="preserve"> مِن ثَمَرَةٖ </w:t>
      </w:r>
      <w:proofErr w:type="spellStart"/>
      <w:r w:rsidRPr="0090010B">
        <w:rPr>
          <w:rFonts w:cs="KFGQPC Uthmanic Script HAFS"/>
          <w:color w:val="000000"/>
          <w:sz w:val="36"/>
          <w:szCs w:val="36"/>
          <w:shd w:val="clear" w:color="auto" w:fill="FFFFFF"/>
          <w:rtl/>
        </w:rPr>
        <w:t>رِّزۡقٗا</w:t>
      </w:r>
      <w:proofErr w:type="spellEnd"/>
      <w:r w:rsidRPr="0090010B">
        <w:rPr>
          <w:rFonts w:cs="KFGQPC Uthmanic Script HAFS"/>
          <w:color w:val="000000"/>
          <w:sz w:val="36"/>
          <w:szCs w:val="36"/>
          <w:shd w:val="clear" w:color="auto" w:fill="FFFFFF"/>
          <w:rtl/>
        </w:rPr>
        <w:t xml:space="preserve"> قَالُواْ هَٰذَا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رُزِقۡنَا</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قَبۡلُۖ</w:t>
      </w:r>
      <w:proofErr w:type="spellEnd"/>
      <w:r w:rsidRPr="0090010B">
        <w:rPr>
          <w:rFonts w:cs="KFGQPC Uthmanic Script HAFS"/>
          <w:color w:val="000000"/>
          <w:sz w:val="36"/>
          <w:szCs w:val="36"/>
          <w:shd w:val="clear" w:color="auto" w:fill="FFFFFF"/>
          <w:rtl/>
        </w:rPr>
        <w:t xml:space="preserve"> وَأُتُواْ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مُتَشَٰبِهٗاۖ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فِيهَآ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أَزۡوَٰج</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مُّطَهَّرَ</w:t>
      </w:r>
      <w:r w:rsidRPr="0090010B">
        <w:rPr>
          <w:rFonts w:cs="KFGQPC Uthmanic Script HAFS" w:hint="eastAsia"/>
          <w:color w:val="000000"/>
          <w:sz w:val="36"/>
          <w:szCs w:val="36"/>
          <w:shd w:val="clear" w:color="auto" w:fill="FFFFFF"/>
          <w:rtl/>
        </w:rPr>
        <w:t>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وَهُمۡ</w:t>
      </w:r>
      <w:proofErr w:type="spellEnd"/>
      <w:r w:rsidRPr="0090010B">
        <w:rPr>
          <w:rFonts w:cs="KFGQPC Uthmanic Script HAFS"/>
          <w:color w:val="000000"/>
          <w:sz w:val="36"/>
          <w:szCs w:val="36"/>
          <w:shd w:val="clear" w:color="auto" w:fill="FFFFFF"/>
          <w:rtl/>
        </w:rPr>
        <w:t xml:space="preserve"> فِيهَا خَٰلِدُونَ٢٥</w:t>
      </w:r>
    </w:p>
    <w:p w14:paraId="31D9831B" w14:textId="77777777" w:rsidR="002A28C6" w:rsidRPr="00B119E3" w:rsidRDefault="002A28C6" w:rsidP="00320BB3">
      <w:pPr>
        <w:tabs>
          <w:tab w:val="left" w:pos="1080"/>
        </w:tabs>
        <w:jc w:val="both"/>
        <w:rPr>
          <w:rFonts w:cstheme="minorHAnsi"/>
          <w:lang w:val="fr-BE" w:bidi="fa-IR"/>
        </w:rPr>
      </w:pPr>
    </w:p>
    <w:p w14:paraId="6A0F5272" w14:textId="73C09CFF" w:rsidR="00C409A6" w:rsidRPr="00B119E3" w:rsidRDefault="00F169F4" w:rsidP="00320BB3">
      <w:pPr>
        <w:jc w:val="both"/>
        <w:rPr>
          <w:rFonts w:cstheme="minorHAnsi"/>
          <w:b/>
          <w:bCs/>
          <w:sz w:val="20"/>
          <w:szCs w:val="20"/>
          <w:lang w:bidi="fa-IR"/>
        </w:rPr>
      </w:pPr>
      <w:r w:rsidRPr="00B119E3">
        <w:rPr>
          <w:rFonts w:cstheme="minorHAnsi"/>
          <w:b/>
          <w:bCs/>
          <w:i/>
          <w:iCs/>
          <w:sz w:val="20"/>
          <w:szCs w:val="20"/>
          <w:lang w:bidi="fa-IR"/>
        </w:rPr>
        <w:t xml:space="preserve">25- </w:t>
      </w:r>
      <w:r w:rsidR="00C409A6" w:rsidRPr="00B119E3">
        <w:rPr>
          <w:rFonts w:cstheme="minorHAnsi"/>
          <w:b/>
          <w:bCs/>
          <w:i/>
          <w:iCs/>
          <w:sz w:val="20"/>
          <w:szCs w:val="20"/>
          <w:lang w:bidi="fa-IR"/>
        </w:rPr>
        <w:t>Annonce à ceux qui croient et ont accompli de bonnes œuvres qu’ils auront pour demeures des jardins sous lesquels coulent les ruisseaux ; chaque fois qu’ils seront gratifiés d’un fruit des jardins ils diront : « C’est bien là ce qui nous avait été servi auparavant ». Or c’est quelque chose de semblable (seulement dans la forme) ; ils auront là des épouses pures, et là ils demeureront éternellement.</w:t>
      </w:r>
    </w:p>
    <w:p w14:paraId="12301B38" w14:textId="77777777" w:rsidR="002803D1" w:rsidRPr="00B119E3" w:rsidRDefault="002803D1" w:rsidP="00320BB3">
      <w:pPr>
        <w:tabs>
          <w:tab w:val="left" w:pos="1080"/>
        </w:tabs>
        <w:jc w:val="both"/>
        <w:rPr>
          <w:rFonts w:cstheme="minorHAnsi"/>
          <w:b/>
          <w:bCs/>
          <w:i/>
          <w:iCs/>
        </w:rPr>
      </w:pPr>
    </w:p>
    <w:p w14:paraId="2B0198C7" w14:textId="1D275558" w:rsidR="00C409A6" w:rsidRPr="00B119E3" w:rsidRDefault="00090D4D" w:rsidP="00320BB3">
      <w:pPr>
        <w:tabs>
          <w:tab w:val="left" w:pos="1080"/>
        </w:tabs>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Ce verset fait référence à deux caractéristiques des gens du Paradis : premièrement, ils sont croyants en Dieu, en la Résurrection et aux </w:t>
      </w:r>
      <w:r w:rsidR="00961923">
        <w:rPr>
          <w:rFonts w:cstheme="minorHAnsi"/>
          <w:lang w:val="fr-BE" w:bidi="fa-IR"/>
        </w:rPr>
        <w:t>P</w:t>
      </w:r>
      <w:r w:rsidR="00C409A6" w:rsidRPr="00B119E3">
        <w:rPr>
          <w:rFonts w:cstheme="minorHAnsi"/>
          <w:lang w:val="fr-BE" w:bidi="fa-IR"/>
        </w:rPr>
        <w:t>rophètes</w:t>
      </w:r>
      <w:r w:rsidR="00961923">
        <w:rPr>
          <w:rFonts w:cstheme="minorHAnsi"/>
          <w:lang w:val="fr-BE" w:bidi="fa-IR"/>
        </w:rPr>
        <w:t xml:space="preserve"> (a)</w:t>
      </w:r>
      <w:r w:rsidR="00C409A6" w:rsidRPr="00B119E3">
        <w:rPr>
          <w:rFonts w:cstheme="minorHAnsi"/>
          <w:lang w:val="fr-BE" w:bidi="fa-IR"/>
        </w:rPr>
        <w:t xml:space="preserve">. Deuxièmement, ils sont vertueux ; c'est-à-dire que la </w:t>
      </w:r>
      <w:r w:rsidR="00C409A6" w:rsidRPr="00B119E3">
        <w:rPr>
          <w:rFonts w:cstheme="minorHAnsi"/>
          <w:lang w:val="fr-BE" w:bidi="fa-IR"/>
        </w:rPr>
        <w:lastRenderedPageBreak/>
        <w:t>foi se manifeste dans leurs actes. En effet, la foi et les bonnes actions sont la condition d'entrée au Paradis, et de telles personnes y entreront.</w:t>
      </w:r>
    </w:p>
    <w:p w14:paraId="184BDD19" w14:textId="1940DD14" w:rsidR="00C409A6" w:rsidRPr="00B119E3" w:rsidRDefault="00090D4D" w:rsidP="00320BB3">
      <w:pPr>
        <w:tabs>
          <w:tab w:val="left" w:pos="1080"/>
        </w:tabs>
        <w:jc w:val="both"/>
        <w:rPr>
          <w:rFonts w:cstheme="minorHAnsi"/>
          <w:lang w:val="fr-BE" w:bidi="fa-IR"/>
        </w:rPr>
      </w:pPr>
      <w:r w:rsidRPr="00B119E3">
        <w:rPr>
          <w:rFonts w:cstheme="minorHAnsi"/>
          <w:lang w:val="fr-BE" w:bidi="fa-IR"/>
        </w:rPr>
        <w:t>2-</w:t>
      </w:r>
      <w:r w:rsidR="005938ED">
        <w:rPr>
          <w:rFonts w:cstheme="minorHAnsi"/>
          <w:lang w:val="fr-BE" w:bidi="fa-IR"/>
        </w:rPr>
        <w:t> </w:t>
      </w:r>
      <w:r w:rsidR="00C409A6" w:rsidRPr="00B119E3">
        <w:rPr>
          <w:rFonts w:cstheme="minorHAnsi"/>
          <w:lang w:val="fr-BE" w:bidi="fa-IR"/>
        </w:rPr>
        <w:t xml:space="preserve">Que veut dire cette phrase des gens du </w:t>
      </w:r>
      <w:r w:rsidRPr="00B119E3">
        <w:rPr>
          <w:rFonts w:cstheme="minorHAnsi"/>
          <w:lang w:val="fr-BE" w:bidi="fa-IR"/>
        </w:rPr>
        <w:t>P</w:t>
      </w:r>
      <w:r w:rsidR="00C409A6" w:rsidRPr="00B119E3">
        <w:rPr>
          <w:rFonts w:cstheme="minorHAnsi"/>
          <w:lang w:val="fr-BE" w:bidi="fa-IR"/>
        </w:rPr>
        <w:t xml:space="preserve">aradis : </w:t>
      </w:r>
      <w:r w:rsidRPr="00B119E3">
        <w:rPr>
          <w:rFonts w:cstheme="minorHAnsi"/>
          <w:lang w:val="fr-BE" w:bidi="fa-IR"/>
        </w:rPr>
        <w:t>« </w:t>
      </w:r>
      <w:r w:rsidR="00C409A6" w:rsidRPr="00B119E3">
        <w:rPr>
          <w:rFonts w:cstheme="minorHAnsi"/>
          <w:b/>
          <w:bCs/>
          <w:lang w:bidi="fa-IR"/>
        </w:rPr>
        <w:t>C’est bien là ce qui nous avait été servi auparavant</w:t>
      </w:r>
      <w:r w:rsidRPr="00B119E3">
        <w:rPr>
          <w:rFonts w:cstheme="minorHAnsi"/>
          <w:b/>
          <w:bCs/>
          <w:lang w:bidi="fa-IR"/>
        </w:rPr>
        <w:t> </w:t>
      </w:r>
      <w:r w:rsidRPr="00B119E3">
        <w:rPr>
          <w:rFonts w:cstheme="minorHAnsi"/>
          <w:i/>
          <w:iCs/>
          <w:lang w:bidi="fa-IR"/>
        </w:rPr>
        <w:t>»</w:t>
      </w:r>
      <w:r w:rsidR="00C409A6" w:rsidRPr="00B119E3">
        <w:rPr>
          <w:rFonts w:cstheme="minorHAnsi"/>
          <w:lang w:val="fr-BE" w:bidi="fa-IR"/>
        </w:rPr>
        <w:t xml:space="preserve"> ? Les exégètes ont proposé trois hypothèses :</w:t>
      </w:r>
    </w:p>
    <w:p w14:paraId="316DD9AE" w14:textId="635F0E74" w:rsidR="00C409A6" w:rsidRPr="00B119E3" w:rsidRDefault="00090D4D" w:rsidP="00320BB3">
      <w:pPr>
        <w:tabs>
          <w:tab w:val="left" w:pos="1080"/>
        </w:tabs>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 xml:space="preserve">Les gens du </w:t>
      </w:r>
      <w:r w:rsidRPr="00B119E3">
        <w:rPr>
          <w:rFonts w:cstheme="minorHAnsi"/>
          <w:lang w:val="fr-BE" w:bidi="fa-IR"/>
        </w:rPr>
        <w:t>P</w:t>
      </w:r>
      <w:r w:rsidR="00C409A6" w:rsidRPr="00B119E3">
        <w:rPr>
          <w:rFonts w:cstheme="minorHAnsi"/>
          <w:lang w:val="fr-BE" w:bidi="fa-IR"/>
        </w:rPr>
        <w:t xml:space="preserve">aradis veulent dire que leurs bonnes actions sur terre sont à l'origine de ces bienfaits qui se manifestent maintenant. </w:t>
      </w:r>
    </w:p>
    <w:p w14:paraId="5E44BAA1" w14:textId="7C458F5B" w:rsidR="00C409A6" w:rsidRPr="00B119E3" w:rsidRDefault="00090D4D" w:rsidP="00320BB3">
      <w:pPr>
        <w:tabs>
          <w:tab w:val="left" w:pos="1080"/>
        </w:tabs>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 xml:space="preserve">Les fruits du </w:t>
      </w:r>
      <w:r w:rsidRPr="00B119E3">
        <w:rPr>
          <w:rFonts w:cstheme="minorHAnsi"/>
          <w:lang w:val="fr-BE" w:bidi="fa-IR"/>
        </w:rPr>
        <w:t>P</w:t>
      </w:r>
      <w:r w:rsidR="00C409A6" w:rsidRPr="00B119E3">
        <w:rPr>
          <w:rFonts w:cstheme="minorHAnsi"/>
          <w:lang w:val="fr-BE" w:bidi="fa-IR"/>
        </w:rPr>
        <w:t>aradis se ressemblent, donc quand on leur apporte à nouveau des fruits, ils pensent que ce sont les mêmes alors que leur goût est nouveau.</w:t>
      </w:r>
    </w:p>
    <w:p w14:paraId="0DB8AB33" w14:textId="616A76A5" w:rsidR="00C409A6" w:rsidRPr="00B119E3" w:rsidRDefault="00090D4D" w:rsidP="00320BB3">
      <w:pPr>
        <w:tabs>
          <w:tab w:val="left" w:pos="1080"/>
        </w:tabs>
        <w:jc w:val="both"/>
        <w:rPr>
          <w:rFonts w:cstheme="minorHAnsi"/>
          <w:lang w:val="fr-BE" w:bidi="fa-IR"/>
        </w:rPr>
      </w:pPr>
      <w:r w:rsidRPr="00B119E3">
        <w:rPr>
          <w:rFonts w:cstheme="minorHAnsi"/>
          <w:lang w:val="fr-BE" w:bidi="fa-IR"/>
        </w:rPr>
        <w:t>c)</w:t>
      </w:r>
      <w:r w:rsidR="005938ED">
        <w:rPr>
          <w:rFonts w:cstheme="minorHAnsi"/>
          <w:lang w:val="fr-BE" w:bidi="fa-IR"/>
        </w:rPr>
        <w:t> </w:t>
      </w:r>
      <w:r w:rsidR="00C409A6" w:rsidRPr="00B119E3">
        <w:rPr>
          <w:rFonts w:cstheme="minorHAnsi"/>
          <w:lang w:val="fr-BE" w:bidi="fa-IR"/>
        </w:rPr>
        <w:t xml:space="preserve">Les fruits du </w:t>
      </w:r>
      <w:r w:rsidRPr="00B119E3">
        <w:rPr>
          <w:rFonts w:cstheme="minorHAnsi"/>
          <w:lang w:val="fr-BE" w:bidi="fa-IR"/>
        </w:rPr>
        <w:t>P</w:t>
      </w:r>
      <w:r w:rsidR="00C409A6" w:rsidRPr="00B119E3">
        <w:rPr>
          <w:rFonts w:cstheme="minorHAnsi"/>
          <w:lang w:val="fr-BE" w:bidi="fa-IR"/>
        </w:rPr>
        <w:t>aradis ressemblent à ceux du monde, mais leur goût est supérieur</w:t>
      </w:r>
      <w:r w:rsidRPr="00B119E3">
        <w:rPr>
          <w:rFonts w:cstheme="minorHAnsi"/>
          <w:lang w:val="fr-BE" w:bidi="fa-IR"/>
        </w:rPr>
        <w:t xml:space="preserve"> </w:t>
      </w:r>
      <w:r w:rsidR="00C409A6" w:rsidRPr="00B119E3">
        <w:rPr>
          <w:rFonts w:cstheme="minorHAnsi"/>
          <w:lang w:val="fr-BE" w:bidi="fa-IR"/>
        </w:rPr>
        <w:t xml:space="preserve">; et cette ressemblance vise à ce que les délices du </w:t>
      </w:r>
      <w:r w:rsidRPr="00B119E3">
        <w:rPr>
          <w:rFonts w:cstheme="minorHAnsi"/>
          <w:lang w:val="fr-BE" w:bidi="fa-IR"/>
        </w:rPr>
        <w:t>P</w:t>
      </w:r>
      <w:r w:rsidR="00C409A6" w:rsidRPr="00B119E3">
        <w:rPr>
          <w:rFonts w:cstheme="minorHAnsi"/>
          <w:lang w:val="fr-BE" w:bidi="fa-IR"/>
        </w:rPr>
        <w:t>aradis ne leur soient pas étrangers.</w:t>
      </w:r>
      <w:r w:rsidRPr="00B119E3">
        <w:rPr>
          <w:rStyle w:val="Appelnotedebasdep"/>
          <w:rFonts w:cstheme="minorHAnsi"/>
          <w:lang w:val="fr-BE" w:bidi="fa-IR"/>
        </w:rPr>
        <w:footnoteReference w:id="36"/>
      </w:r>
    </w:p>
    <w:p w14:paraId="6E7BFC0C" w14:textId="77777777" w:rsidR="0067124A" w:rsidRPr="00B119E3" w:rsidRDefault="0067124A" w:rsidP="00320BB3">
      <w:pPr>
        <w:tabs>
          <w:tab w:val="left" w:pos="1080"/>
        </w:tabs>
        <w:jc w:val="both"/>
        <w:rPr>
          <w:rFonts w:cstheme="minorHAnsi"/>
          <w:lang w:val="fr-BE" w:bidi="fa-IR"/>
        </w:rPr>
      </w:pPr>
    </w:p>
    <w:p w14:paraId="6E0CDF9C" w14:textId="77777777" w:rsidR="0067124A" w:rsidRPr="00B119E3" w:rsidRDefault="0067124A" w:rsidP="00320BB3">
      <w:pPr>
        <w:tabs>
          <w:tab w:val="left" w:pos="1080"/>
        </w:tabs>
        <w:jc w:val="both"/>
        <w:rPr>
          <w:rFonts w:cstheme="minorHAnsi"/>
          <w:lang w:val="fr-BE" w:bidi="fa-IR"/>
        </w:rPr>
      </w:pPr>
    </w:p>
    <w:p w14:paraId="140B080A" w14:textId="77777777" w:rsidR="00F169F4" w:rsidRDefault="00F169F4" w:rsidP="00320BB3">
      <w:pPr>
        <w:tabs>
          <w:tab w:val="left" w:pos="1080"/>
        </w:tabs>
        <w:jc w:val="both"/>
        <w:rPr>
          <w:rFonts w:cstheme="minorHAnsi"/>
          <w:lang w:val="fr-BE" w:bidi="fa-IR"/>
        </w:rPr>
      </w:pPr>
    </w:p>
    <w:p w14:paraId="2A996340" w14:textId="77777777" w:rsidR="00380522" w:rsidRDefault="00380522" w:rsidP="00320BB3">
      <w:pPr>
        <w:tabs>
          <w:tab w:val="left" w:pos="1080"/>
        </w:tabs>
        <w:jc w:val="both"/>
        <w:rPr>
          <w:rFonts w:cstheme="minorHAnsi"/>
          <w:lang w:val="fr-BE" w:bidi="fa-IR"/>
        </w:rPr>
      </w:pPr>
    </w:p>
    <w:p w14:paraId="53411A83" w14:textId="045128E9" w:rsidR="00380522" w:rsidRDefault="00380522" w:rsidP="00380522">
      <w:pPr>
        <w:tabs>
          <w:tab w:val="left" w:pos="1080"/>
        </w:tabs>
        <w:jc w:val="right"/>
        <w:rPr>
          <w:rFonts w:cstheme="minorHAnsi"/>
          <w:lang w:val="fr-BE" w:bidi="fa-IR"/>
        </w:rPr>
      </w:pPr>
      <w:r w:rsidRPr="0090010B">
        <w:rPr>
          <w:rFonts w:cs="KFGQPC Uthmanic Script HAFS"/>
          <w:color w:val="000000"/>
          <w:sz w:val="36"/>
          <w:szCs w:val="36"/>
          <w:shd w:val="clear" w:color="auto" w:fill="FFFFFF"/>
          <w:rtl/>
        </w:rPr>
        <w:t xml:space="preserve">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يَسۡتَحۡيِ</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يَضۡرِبَ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مَثَلٗا</w:t>
      </w:r>
      <w:proofErr w:type="spellEnd"/>
      <w:r w:rsidRPr="0090010B">
        <w:rPr>
          <w:rFonts w:cs="KFGQPC Uthmanic Script HAFS"/>
          <w:color w:val="000000"/>
          <w:sz w:val="36"/>
          <w:szCs w:val="36"/>
          <w:shd w:val="clear" w:color="auto" w:fill="FFFFFF"/>
          <w:rtl/>
        </w:rPr>
        <w:t xml:space="preserve"> مَّا بَعُوضَةٗ فَمَا </w:t>
      </w:r>
      <w:proofErr w:type="spellStart"/>
      <w:r w:rsidRPr="0090010B">
        <w:rPr>
          <w:rFonts w:cs="KFGQPC Uthmanic Script HAFS"/>
          <w:color w:val="000000"/>
          <w:sz w:val="36"/>
          <w:szCs w:val="36"/>
          <w:shd w:val="clear" w:color="auto" w:fill="FFFFFF"/>
          <w:rtl/>
        </w:rPr>
        <w:t>فَوۡقَهَاۚ</w:t>
      </w:r>
      <w:proofErr w:type="spellEnd"/>
      <w:r w:rsidRPr="0090010B">
        <w:rPr>
          <w:rFonts w:cs="KFGQPC Uthmanic Script HAFS"/>
          <w:color w:val="000000"/>
          <w:sz w:val="36"/>
          <w:szCs w:val="36"/>
          <w:shd w:val="clear" w:color="auto" w:fill="FFFFFF"/>
          <w:rtl/>
        </w:rPr>
        <w:t xml:space="preserve"> فَأَمَّا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w:t>
      </w:r>
      <w:proofErr w:type="spellStart"/>
      <w:r w:rsidRPr="0090010B">
        <w:rPr>
          <w:rFonts w:cs="KFGQPC Uthmanic Script HAFS"/>
          <w:color w:val="000000"/>
          <w:sz w:val="36"/>
          <w:szCs w:val="36"/>
          <w:shd w:val="clear" w:color="auto" w:fill="FFFFFF"/>
          <w:rtl/>
        </w:rPr>
        <w:t>فَيَعۡلَمُونَ</w:t>
      </w:r>
      <w:proofErr w:type="spellEnd"/>
      <w:r w:rsidRPr="0090010B">
        <w:rPr>
          <w:rFonts w:cs="KFGQPC Uthmanic Script HAFS"/>
          <w:color w:val="000000"/>
          <w:sz w:val="36"/>
          <w:szCs w:val="36"/>
          <w:shd w:val="clear" w:color="auto" w:fill="FFFFFF"/>
          <w:rtl/>
        </w:rPr>
        <w:t xml:space="preserve"> أَنَّهُ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لۡحَقُّ</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رَّبِّهِمۡۖ</w:t>
      </w:r>
      <w:proofErr w:type="spellEnd"/>
      <w:r w:rsidRPr="0090010B">
        <w:rPr>
          <w:rFonts w:cs="KFGQPC Uthmanic Script HAFS"/>
          <w:color w:val="000000"/>
          <w:sz w:val="36"/>
          <w:szCs w:val="36"/>
          <w:shd w:val="clear" w:color="auto" w:fill="FFFFFF"/>
          <w:rtl/>
        </w:rPr>
        <w:t xml:space="preserve"> وَأَمَّا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كَفَرُواْ فَيَقُولُونَ </w:t>
      </w:r>
      <w:proofErr w:type="spellStart"/>
      <w:r w:rsidRPr="0090010B">
        <w:rPr>
          <w:rFonts w:cs="KFGQPC Uthmanic Script HAFS"/>
          <w:color w:val="000000"/>
          <w:sz w:val="36"/>
          <w:szCs w:val="36"/>
          <w:shd w:val="clear" w:color="auto" w:fill="FFFFFF"/>
          <w:rtl/>
        </w:rPr>
        <w:t>مَاذَآ</w:t>
      </w:r>
      <w:proofErr w:type="spellEnd"/>
      <w:r w:rsidRPr="0090010B">
        <w:rPr>
          <w:rFonts w:cs="KFGQPC Uthmanic Script HAFS"/>
          <w:color w:val="000000"/>
          <w:sz w:val="36"/>
          <w:szCs w:val="36"/>
          <w:shd w:val="clear" w:color="auto" w:fill="FFFFFF"/>
          <w:rtl/>
        </w:rPr>
        <w:t xml:space="preserve"> أَرَادَ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بِهَٰذَا </w:t>
      </w:r>
      <w:proofErr w:type="spellStart"/>
      <w:r w:rsidRPr="0090010B">
        <w:rPr>
          <w:rFonts w:cs="KFGQPC Uthmanic Script HAFS"/>
          <w:color w:val="000000"/>
          <w:sz w:val="36"/>
          <w:szCs w:val="36"/>
          <w:shd w:val="clear" w:color="auto" w:fill="FFFFFF"/>
          <w:rtl/>
        </w:rPr>
        <w:t>مَثَلٗاۘ</w:t>
      </w:r>
      <w:proofErr w:type="spellEnd"/>
      <w:r w:rsidRPr="0090010B">
        <w:rPr>
          <w:rFonts w:cs="KFGQPC Uthmanic Script HAFS"/>
          <w:color w:val="000000"/>
          <w:sz w:val="36"/>
          <w:szCs w:val="36"/>
          <w:shd w:val="clear" w:color="auto" w:fill="FFFFFF"/>
          <w:rtl/>
        </w:rPr>
        <w:t xml:space="preserve"> يُضِلُّ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كَثِيرٗا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وَيَهۡدِي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كَثِيرٗاۚ</w:t>
      </w:r>
      <w:proofErr w:type="spellEnd"/>
      <w:r w:rsidRPr="0090010B">
        <w:rPr>
          <w:rFonts w:cs="KFGQPC Uthmanic Script HAFS"/>
          <w:color w:val="000000"/>
          <w:sz w:val="36"/>
          <w:szCs w:val="36"/>
          <w:shd w:val="clear" w:color="auto" w:fill="FFFFFF"/>
          <w:rtl/>
        </w:rPr>
        <w:t xml:space="preserve"> وَمَا يُضِلُّ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إِلَّا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لۡفَٰسِقِينَ</w:t>
      </w:r>
      <w:r w:rsidRPr="0090010B">
        <w:rPr>
          <w:rFonts w:cs="KFGQPC Uthmanic Script HAFS"/>
          <w:color w:val="000000"/>
          <w:sz w:val="36"/>
          <w:szCs w:val="36"/>
          <w:shd w:val="clear" w:color="auto" w:fill="FFFFFF"/>
          <w:rtl/>
        </w:rPr>
        <w:t>٢٦</w:t>
      </w:r>
    </w:p>
    <w:p w14:paraId="1C982558" w14:textId="77777777" w:rsidR="00380522" w:rsidRPr="00B119E3" w:rsidRDefault="00380522" w:rsidP="00320BB3">
      <w:pPr>
        <w:tabs>
          <w:tab w:val="left" w:pos="1080"/>
        </w:tabs>
        <w:jc w:val="both"/>
        <w:rPr>
          <w:rFonts w:cstheme="minorHAnsi"/>
          <w:lang w:val="fr-BE" w:bidi="fa-IR"/>
        </w:rPr>
      </w:pPr>
    </w:p>
    <w:p w14:paraId="29E692EF"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26- Certes, Allah ne se gêne point de citer en exemple n’importe quoi : un moustique ou quoi que ce soit au-dessus ; quant aux croyants, ils savent bien qu’il s’agit de la vérité venant de la part de leur Seigneur ; quant aux infidèles, ils se demandent « Qu’a voulu dire Allah par un tel exemple ? » Par cela, nombreux sont ceux qu’Il égare et nombreux sont ceux qu’Il guide ; mais Il n’égare par cela que les pervers,</w:t>
      </w:r>
    </w:p>
    <w:p w14:paraId="3076ACC8" w14:textId="45B6AE2C" w:rsidR="00C409A6" w:rsidRPr="00B119E3" w:rsidRDefault="00C409A6" w:rsidP="00320BB3">
      <w:pPr>
        <w:tabs>
          <w:tab w:val="left" w:pos="1080"/>
        </w:tabs>
        <w:jc w:val="both"/>
        <w:rPr>
          <w:rFonts w:cstheme="minorHAnsi"/>
          <w:b/>
          <w:bCs/>
          <w:lang w:val="fr-BE" w:bidi="fa-IR"/>
        </w:rPr>
      </w:pPr>
    </w:p>
    <w:p w14:paraId="2E03DEB6" w14:textId="77777777" w:rsidR="003B7BE2" w:rsidRPr="00B119E3" w:rsidRDefault="003B7BE2" w:rsidP="00320BB3">
      <w:pPr>
        <w:jc w:val="both"/>
        <w:rPr>
          <w:b/>
          <w:i/>
          <w:sz w:val="20"/>
          <w:szCs w:val="20"/>
        </w:rPr>
      </w:pPr>
      <w:bookmarkStart w:id="9" w:name="_Hlk173388031"/>
      <w:r w:rsidRPr="00B119E3">
        <w:rPr>
          <w:sz w:val="20"/>
          <w:szCs w:val="20"/>
          <w:u w:val="single"/>
        </w:rPr>
        <w:t>Circonstances de la révélation</w:t>
      </w:r>
    </w:p>
    <w:bookmarkEnd w:id="9"/>
    <w:p w14:paraId="5A60B169" w14:textId="77777777" w:rsidR="00090D4D" w:rsidRPr="00B119E3" w:rsidRDefault="00090D4D" w:rsidP="00320BB3">
      <w:pPr>
        <w:tabs>
          <w:tab w:val="left" w:pos="1080"/>
        </w:tabs>
        <w:jc w:val="both"/>
        <w:rPr>
          <w:rFonts w:cstheme="minorHAnsi"/>
          <w:b/>
          <w:bCs/>
          <w:lang w:val="fr-BE" w:bidi="fa-IR"/>
        </w:rPr>
      </w:pPr>
    </w:p>
    <w:p w14:paraId="53CF52CE" w14:textId="77679F98" w:rsidR="00C409A6" w:rsidRPr="00B119E3" w:rsidRDefault="00C409A6" w:rsidP="00320BB3">
      <w:pPr>
        <w:tabs>
          <w:tab w:val="left" w:pos="1080"/>
        </w:tabs>
        <w:jc w:val="both"/>
        <w:rPr>
          <w:rFonts w:cstheme="minorHAnsi"/>
          <w:lang w:val="fr-BE" w:bidi="fa-IR"/>
        </w:rPr>
      </w:pPr>
      <w:r w:rsidRPr="00B119E3">
        <w:rPr>
          <w:rFonts w:cstheme="minorHAnsi"/>
          <w:lang w:val="fr-BE" w:bidi="fa-IR"/>
        </w:rPr>
        <w:t>L'histoire de la révélation du verset ci-dessus est racontée ainsi : après la révélation des paraboles coraniques (au sujet des hypocrites ou des polythéistes), les hypocrites ont dit : « Dieu est au-dessus de donner de telles paraboles ». Et ils ont douté que les versets du Coran soient une révélation. Le verset ci-dessus a été révélé en réponse, affirmant que les paraboles coraniques sont vraies.</w:t>
      </w:r>
      <w:r w:rsidR="00090D4D" w:rsidRPr="00B119E3">
        <w:rPr>
          <w:rStyle w:val="Appelnotedebasdep"/>
          <w:rFonts w:cstheme="minorHAnsi"/>
          <w:lang w:val="fr-BE" w:bidi="fa-IR"/>
        </w:rPr>
        <w:footnoteReference w:id="37"/>
      </w:r>
    </w:p>
    <w:p w14:paraId="53A8785F" w14:textId="4F775865" w:rsidR="00C409A6" w:rsidRPr="00B119E3" w:rsidRDefault="00C409A6" w:rsidP="00320BB3">
      <w:pPr>
        <w:jc w:val="both"/>
        <w:rPr>
          <w:rFonts w:cstheme="minorHAnsi"/>
          <w:b/>
          <w:bCs/>
          <w:i/>
          <w:iCs/>
        </w:rPr>
      </w:pPr>
    </w:p>
    <w:p w14:paraId="011EBA45" w14:textId="20DA7282" w:rsidR="00C409A6" w:rsidRPr="00B119E3" w:rsidRDefault="00090D4D" w:rsidP="00320BB3">
      <w:pPr>
        <w:tabs>
          <w:tab w:val="left" w:pos="1080"/>
        </w:tabs>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L'utilisation d'exemples appropriés est l'une des méthodes d'enseignement et d'éducation. Le noble Coran a fréquemment utilisé cette méthode pour exprimer des vérités, éduquer et guider les gens.</w:t>
      </w:r>
    </w:p>
    <w:p w14:paraId="12DC8FCF" w14:textId="4BDA209D" w:rsidR="00C409A6" w:rsidRPr="00B119E3" w:rsidRDefault="00A818F4" w:rsidP="00320BB3">
      <w:pPr>
        <w:tabs>
          <w:tab w:val="left" w:pos="1080"/>
        </w:tabs>
        <w:jc w:val="both"/>
        <w:rPr>
          <w:rFonts w:cstheme="minorHAnsi"/>
          <w:lang w:val="fr-BE" w:bidi="fa-IR"/>
        </w:rPr>
      </w:pPr>
      <w:r w:rsidRPr="00B119E3">
        <w:rPr>
          <w:rFonts w:cstheme="minorHAnsi"/>
          <w:lang w:val="fr-BE" w:bidi="fa-IR"/>
        </w:rPr>
        <w:lastRenderedPageBreak/>
        <w:t xml:space="preserve">2- </w:t>
      </w:r>
      <w:r w:rsidR="00C409A6" w:rsidRPr="00B119E3">
        <w:rPr>
          <w:rFonts w:cstheme="minorHAnsi"/>
          <w:lang w:val="fr-BE" w:bidi="fa-IR"/>
        </w:rPr>
        <w:t>Dans plusieurs versets, le Coran a utilisé l’exemple de la mouche pour montrer l’impuissance des polythéistes,</w:t>
      </w:r>
      <w:r w:rsidRPr="00B119E3">
        <w:rPr>
          <w:rStyle w:val="Appelnotedebasdep"/>
          <w:rFonts w:cstheme="minorHAnsi"/>
          <w:lang w:val="fr-BE" w:bidi="fa-IR"/>
        </w:rPr>
        <w:footnoteReference w:id="38"/>
      </w:r>
      <w:r w:rsidR="00C409A6" w:rsidRPr="00B119E3">
        <w:rPr>
          <w:rFonts w:cstheme="minorHAnsi"/>
          <w:lang w:val="fr-BE" w:bidi="fa-IR"/>
        </w:rPr>
        <w:t xml:space="preserve"> la toile d’araignée pour illustrer la faiblesse des appuis des idolâtres,</w:t>
      </w:r>
      <w:r w:rsidRPr="00B119E3">
        <w:rPr>
          <w:rStyle w:val="Appelnotedebasdep"/>
          <w:rFonts w:cstheme="minorHAnsi"/>
          <w:lang w:val="fr-BE" w:bidi="fa-IR"/>
        </w:rPr>
        <w:footnoteReference w:id="39"/>
      </w:r>
      <w:r w:rsidR="00C409A6" w:rsidRPr="00B119E3">
        <w:rPr>
          <w:rFonts w:cstheme="minorHAnsi"/>
          <w:lang w:val="fr-BE" w:bidi="fa-IR"/>
        </w:rPr>
        <w:t xml:space="preserve"> l’obscurité de la nuit, le tonnerre et la pluie battante pour dépeindre la confusion et l’égarement des hypocrites,</w:t>
      </w:r>
      <w:r w:rsidRPr="00B119E3">
        <w:rPr>
          <w:rStyle w:val="Appelnotedebasdep"/>
          <w:rFonts w:cstheme="minorHAnsi"/>
          <w:lang w:val="fr-BE" w:bidi="fa-IR"/>
        </w:rPr>
        <w:footnoteReference w:id="40"/>
      </w:r>
      <w:r w:rsidR="00C409A6" w:rsidRPr="00B119E3">
        <w:rPr>
          <w:rFonts w:cstheme="minorHAnsi"/>
          <w:lang w:val="fr-BE" w:bidi="fa-IR"/>
        </w:rPr>
        <w:t xml:space="preserve"> etc. C'est pourquoi le verset dit : Dieu n'a aucune honte à donner toutes sortes d’exemples, même celui d’un petit animal comme un moustique ou plus petit ou plus grand, pour clarifier les vérités. En effet, exprimer les vérités au moyen d'exemples vrais n'est pas honteux, mais plutôt une prouesse rhétorique.</w:t>
      </w:r>
    </w:p>
    <w:p w14:paraId="3285A828" w14:textId="30627D43" w:rsidR="00C409A6" w:rsidRPr="00B119E3" w:rsidRDefault="00A818F4" w:rsidP="00320BB3">
      <w:pPr>
        <w:tabs>
          <w:tab w:val="left" w:pos="1080"/>
        </w:tabs>
        <w:jc w:val="both"/>
        <w:rPr>
          <w:rFonts w:cstheme="minorHAnsi"/>
          <w:lang w:val="fr-BE" w:bidi="fa-IR"/>
        </w:rPr>
      </w:pPr>
      <w:r w:rsidRPr="00B119E3">
        <w:rPr>
          <w:rFonts w:cstheme="minorHAnsi"/>
          <w:lang w:val="fr-BE" w:bidi="fa-IR"/>
        </w:rPr>
        <w:t>3-</w:t>
      </w:r>
      <w:r w:rsidR="005938ED">
        <w:rPr>
          <w:rFonts w:cstheme="minorHAnsi"/>
          <w:lang w:val="fr-BE" w:bidi="fa-IR"/>
        </w:rPr>
        <w:t> </w:t>
      </w:r>
      <w:r w:rsidRPr="00B119E3">
        <w:rPr>
          <w:rFonts w:cstheme="minorHAnsi"/>
          <w:lang w:val="fr-BE" w:bidi="fa-IR"/>
        </w:rPr>
        <w:t>« </w:t>
      </w:r>
      <w:r w:rsidR="00C409A6" w:rsidRPr="00B119E3">
        <w:rPr>
          <w:rFonts w:cstheme="minorHAnsi"/>
          <w:b/>
          <w:bCs/>
          <w:lang w:val="fr-BE" w:bidi="fa-IR"/>
        </w:rPr>
        <w:t>Le moustique</w:t>
      </w:r>
      <w:r w:rsidRPr="00B119E3">
        <w:rPr>
          <w:rFonts w:cstheme="minorHAnsi"/>
          <w:lang w:val="fr-BE" w:bidi="fa-IR"/>
        </w:rPr>
        <w:t> »</w:t>
      </w:r>
      <w:r w:rsidR="00C409A6" w:rsidRPr="00B119E3">
        <w:rPr>
          <w:rFonts w:cstheme="minorHAnsi"/>
          <w:lang w:val="fr-BE" w:bidi="fa-IR"/>
        </w:rPr>
        <w:t xml:space="preserve"> est une petite créature dont la structure du corps présente de grandes complexités. Cet animal minuscule a les mêmes organes qu’un grand animal comme l’éléphant, sa trompe notamment est creuse et effilée comme une seringue. Les sens du moustique sont extrêmement sensibles et perçoivent bien les dangers. Certes, le moustique et son organisme minuscule et délicat sont des signes de la puissance et du savoir de Dieu, dignes de servir d'exemple.</w:t>
      </w:r>
    </w:p>
    <w:p w14:paraId="4C90CF19" w14:textId="74A81BB3" w:rsidR="00C409A6" w:rsidRPr="00B119E3" w:rsidRDefault="00A818F4" w:rsidP="00320BB3">
      <w:pPr>
        <w:tabs>
          <w:tab w:val="left" w:pos="1080"/>
        </w:tabs>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Ce verset indique que les croyants savent que les exemples divins sont vrais et viennent du Seigneur. Un exemple est vrai s’il clarifie bien les vérités et n’est pas mensonger ou contraire à la réalité, mais au contraire, s’il est médité, il conduit à la vérité. Les exemples coraniques sont une manifestation de la « seigneurie » divine, c’est-à-dire un moyen d’élever, guider et conseiller les hommes.</w:t>
      </w:r>
    </w:p>
    <w:p w14:paraId="6A65DBFE" w14:textId="5BD59920" w:rsidR="00C409A6" w:rsidRPr="00B119E3" w:rsidRDefault="00A818F4" w:rsidP="00320BB3">
      <w:pPr>
        <w:tabs>
          <w:tab w:val="left" w:pos="1080"/>
        </w:tabs>
        <w:jc w:val="both"/>
        <w:rPr>
          <w:rFonts w:cstheme="minorHAnsi"/>
          <w:lang w:val="fr-BE" w:bidi="fa-IR"/>
        </w:rPr>
      </w:pPr>
      <w:r w:rsidRPr="00B119E3">
        <w:rPr>
          <w:rFonts w:cstheme="minorHAnsi"/>
          <w:lang w:val="fr-BE" w:bidi="fa-IR"/>
        </w:rPr>
        <w:t xml:space="preserve">5- </w:t>
      </w:r>
      <w:r w:rsidR="00C409A6" w:rsidRPr="00B119E3">
        <w:rPr>
          <w:rFonts w:cstheme="minorHAnsi"/>
          <w:lang w:val="fr-BE" w:bidi="fa-IR"/>
        </w:rPr>
        <w:t>Ce verset indique que la guidance et l’égarement dépendent de l’homme lui-même et du chemin qu’il choisit. Ses actes, croyances et orientations intellectuelle et pratique prédisposent à accepter la guidance ou l’égarement, et personne n’est forcé dans la voie de l’égarement. Si l’homme choisit la voie de la foi et de la vérité, en méditant les versets coraniques</w:t>
      </w:r>
      <w:r w:rsidR="00B96CBD" w:rsidRPr="00B119E3">
        <w:rPr>
          <w:rFonts w:cstheme="minorHAnsi"/>
          <w:lang w:val="fr-BE" w:bidi="fa-IR"/>
        </w:rPr>
        <w:t>,</w:t>
      </w:r>
      <w:r w:rsidR="00C409A6" w:rsidRPr="00B119E3">
        <w:rPr>
          <w:rFonts w:cstheme="minorHAnsi"/>
          <w:lang w:val="fr-BE" w:bidi="fa-IR"/>
        </w:rPr>
        <w:t xml:space="preserve"> il trouvera une guidance accrue ; mais s’il désobéit et choisit la voie de la perversité et de la mécréance et s’aventure dans la mauvaise voie, plus il entendra les versets divins et plus il fera preuve d’obstination et d’égarement.</w:t>
      </w:r>
    </w:p>
    <w:p w14:paraId="60B582A0" w14:textId="77D9B818" w:rsidR="00C409A6" w:rsidRPr="00B119E3" w:rsidRDefault="00A818F4" w:rsidP="00320BB3">
      <w:pPr>
        <w:tabs>
          <w:tab w:val="left" w:pos="1080"/>
        </w:tabs>
        <w:jc w:val="both"/>
        <w:rPr>
          <w:rFonts w:cstheme="minorHAnsi"/>
          <w:lang w:val="fr-BE" w:bidi="fa-IR"/>
        </w:rPr>
      </w:pPr>
      <w:r w:rsidRPr="00B119E3">
        <w:rPr>
          <w:rFonts w:cstheme="minorHAnsi"/>
          <w:lang w:val="fr-BE" w:bidi="fa-IR"/>
        </w:rPr>
        <w:t xml:space="preserve">6- </w:t>
      </w:r>
      <w:r w:rsidR="00C409A6" w:rsidRPr="00B119E3">
        <w:rPr>
          <w:rFonts w:cstheme="minorHAnsi"/>
          <w:lang w:val="fr-BE" w:bidi="fa-IR"/>
        </w:rPr>
        <w:t xml:space="preserve">Le terme « </w:t>
      </w:r>
      <w:proofErr w:type="spellStart"/>
      <w:r w:rsidRPr="00B119E3">
        <w:rPr>
          <w:rFonts w:cstheme="minorHAnsi"/>
          <w:b/>
          <w:bCs/>
          <w:lang w:val="fr-BE" w:bidi="fa-IR"/>
        </w:rPr>
        <w:t>f</w:t>
      </w:r>
      <w:r w:rsidR="00C409A6" w:rsidRPr="00B119E3">
        <w:rPr>
          <w:rFonts w:cstheme="minorHAnsi"/>
          <w:b/>
          <w:bCs/>
          <w:lang w:val="fr-BE" w:bidi="fa-IR"/>
        </w:rPr>
        <w:t>is</w:t>
      </w:r>
      <w:r w:rsidRPr="00B119E3">
        <w:rPr>
          <w:rFonts w:cstheme="minorHAnsi"/>
          <w:b/>
          <w:bCs/>
          <w:lang w:val="fr-BE" w:bidi="fa-IR"/>
        </w:rPr>
        <w:t>s</w:t>
      </w:r>
      <w:r w:rsidR="00C409A6" w:rsidRPr="00B119E3">
        <w:rPr>
          <w:rFonts w:cstheme="minorHAnsi"/>
          <w:b/>
          <w:bCs/>
          <w:lang w:val="fr-BE" w:bidi="fa-IR"/>
        </w:rPr>
        <w:t>q</w:t>
      </w:r>
      <w:proofErr w:type="spellEnd"/>
      <w:r w:rsidR="00C409A6" w:rsidRPr="00B119E3">
        <w:rPr>
          <w:rFonts w:cstheme="minorHAnsi"/>
          <w:lang w:val="fr-BE" w:bidi="fa-IR"/>
        </w:rPr>
        <w:t xml:space="preserve"> » (perversité) signifie à l’origine la sortie du noyau de la datte hors de sa pulpe. Puis ce terme a désigné ceux qui sont sortis de la voie de la vérité, ont désobéi à Dieu et se sont adonnés au péché. Ainsi, ce verset indique que les mécréants, les hypocrites et les pécheurs sont des rebelles et des pervers.</w:t>
      </w:r>
      <w:r w:rsidRPr="00B119E3">
        <w:rPr>
          <w:rStyle w:val="Appelnotedebasdep"/>
          <w:rFonts w:cstheme="minorHAnsi"/>
          <w:lang w:val="fr-BE" w:bidi="fa-IR"/>
        </w:rPr>
        <w:footnoteReference w:id="41"/>
      </w:r>
    </w:p>
    <w:p w14:paraId="3044DE2B" w14:textId="77777777" w:rsidR="00B9200C" w:rsidRPr="00B119E3" w:rsidRDefault="00B9200C" w:rsidP="00320BB3">
      <w:pPr>
        <w:tabs>
          <w:tab w:val="left" w:pos="1080"/>
        </w:tabs>
        <w:jc w:val="both"/>
        <w:rPr>
          <w:rFonts w:cstheme="minorHAnsi"/>
          <w:lang w:val="fr-BE" w:bidi="fa-IR"/>
        </w:rPr>
      </w:pPr>
    </w:p>
    <w:p w14:paraId="70A7BDD3" w14:textId="77777777" w:rsidR="00214B73" w:rsidRDefault="00214B73" w:rsidP="00320BB3">
      <w:pPr>
        <w:tabs>
          <w:tab w:val="left" w:pos="1080"/>
        </w:tabs>
        <w:jc w:val="both"/>
        <w:rPr>
          <w:rFonts w:cstheme="minorHAnsi"/>
          <w:lang w:val="fr-BE" w:bidi="fa-IR"/>
        </w:rPr>
      </w:pPr>
    </w:p>
    <w:p w14:paraId="79F326E2" w14:textId="77777777" w:rsidR="00380522" w:rsidRDefault="00380522" w:rsidP="00320BB3">
      <w:pPr>
        <w:tabs>
          <w:tab w:val="left" w:pos="1080"/>
        </w:tabs>
        <w:jc w:val="both"/>
        <w:rPr>
          <w:rFonts w:cstheme="minorHAnsi"/>
          <w:lang w:val="fr-BE" w:bidi="fa-IR"/>
        </w:rPr>
      </w:pPr>
    </w:p>
    <w:p w14:paraId="0BB9AD4B" w14:textId="1239F82A" w:rsidR="00380522" w:rsidRDefault="00380522" w:rsidP="00380522">
      <w:pPr>
        <w:tabs>
          <w:tab w:val="left" w:pos="1080"/>
        </w:tabs>
        <w:jc w:val="right"/>
        <w:rPr>
          <w:rFonts w:cstheme="minorHAnsi"/>
          <w:lang w:val="fr-BE" w:bidi="fa-IR"/>
        </w:rPr>
      </w:pP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يَنقُضُونَ </w:t>
      </w:r>
      <w:proofErr w:type="spellStart"/>
      <w:r w:rsidRPr="0090010B">
        <w:rPr>
          <w:rFonts w:cs="KFGQPC Uthmanic Script HAFS"/>
          <w:color w:val="000000"/>
          <w:sz w:val="36"/>
          <w:szCs w:val="36"/>
          <w:shd w:val="clear" w:color="auto" w:fill="FFFFFF"/>
          <w:rtl/>
        </w:rPr>
        <w:t>عَهۡدَ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مِيثَٰقِهِ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وَيَقۡطَعُونَ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مَآ</w:t>
      </w:r>
      <w:proofErr w:type="spellEnd"/>
      <w:r w:rsidRPr="0090010B">
        <w:rPr>
          <w:rFonts w:cs="KFGQPC Uthmanic Script HAFS"/>
          <w:color w:val="000000"/>
          <w:sz w:val="36"/>
          <w:szCs w:val="36"/>
          <w:shd w:val="clear" w:color="auto" w:fill="FFFFFF"/>
          <w:rtl/>
        </w:rPr>
        <w:t xml:space="preserve"> أَمَرَ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أَن يُوصَلَ </w:t>
      </w:r>
      <w:proofErr w:type="spellStart"/>
      <w:r w:rsidRPr="0090010B">
        <w:rPr>
          <w:rFonts w:cs="KFGQPC Uthmanic Script HAFS"/>
          <w:color w:val="000000"/>
          <w:sz w:val="36"/>
          <w:szCs w:val="36"/>
          <w:shd w:val="clear" w:color="auto" w:fill="FFFFFF"/>
          <w:rtl/>
        </w:rPr>
        <w:t>وَيُفۡسِدُونَ</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r w:rsidRPr="0090010B">
        <w:rPr>
          <w:rFonts w:cs="KFGQPC Uthmanic Script HAFS"/>
          <w:color w:val="000000"/>
          <w:sz w:val="36"/>
          <w:szCs w:val="36"/>
          <w:shd w:val="clear" w:color="auto" w:fill="FFFFFF"/>
          <w:rtl/>
        </w:rPr>
        <w:t>ۚ</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أُوْلَٰٓئِكَ</w:t>
      </w:r>
      <w:proofErr w:type="spellEnd"/>
      <w:r w:rsidRPr="0090010B">
        <w:rPr>
          <w:rFonts w:cs="KFGQPC Uthmanic Script HAFS"/>
          <w:color w:val="000000"/>
          <w:sz w:val="36"/>
          <w:szCs w:val="36"/>
          <w:shd w:val="clear" w:color="auto" w:fill="FFFFFF"/>
          <w:rtl/>
        </w:rPr>
        <w:t xml:space="preserve"> هُمُ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لۡخَٰسِرُونَ</w:t>
      </w:r>
      <w:r w:rsidRPr="0090010B">
        <w:rPr>
          <w:rFonts w:cs="KFGQPC Uthmanic Script HAFS"/>
          <w:color w:val="000000"/>
          <w:sz w:val="36"/>
          <w:szCs w:val="36"/>
          <w:shd w:val="clear" w:color="auto" w:fill="FFFFFF"/>
          <w:rtl/>
        </w:rPr>
        <w:t>٢٧</w:t>
      </w:r>
    </w:p>
    <w:p w14:paraId="5C86C38F" w14:textId="77777777" w:rsidR="00380522" w:rsidRPr="00B119E3" w:rsidRDefault="00380522" w:rsidP="00320BB3">
      <w:pPr>
        <w:tabs>
          <w:tab w:val="left" w:pos="1080"/>
        </w:tabs>
        <w:jc w:val="both"/>
        <w:rPr>
          <w:rFonts w:cstheme="minorHAnsi"/>
          <w:lang w:val="fr-BE" w:bidi="fa-IR"/>
        </w:rPr>
      </w:pPr>
    </w:p>
    <w:p w14:paraId="3ED017D0"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27- qui rompent le pacte qu’ils avaient fermement conclu avec Allah, coupent ce qu’Allah a ordonné d’unir, et sèment la corruption sur la terre. Ceux-là sont les vrais perdants.</w:t>
      </w:r>
    </w:p>
    <w:p w14:paraId="521A0AEB" w14:textId="25F1A47F" w:rsidR="00C409A6" w:rsidRPr="00B119E3" w:rsidRDefault="00C409A6" w:rsidP="00320BB3">
      <w:pPr>
        <w:jc w:val="both"/>
        <w:rPr>
          <w:rFonts w:cstheme="minorHAnsi"/>
          <w:b/>
          <w:bCs/>
          <w:i/>
          <w:iCs/>
        </w:rPr>
      </w:pPr>
    </w:p>
    <w:p w14:paraId="4C21B23C" w14:textId="7A0350FC" w:rsidR="00C409A6" w:rsidRPr="00B119E3" w:rsidRDefault="007B7A5C" w:rsidP="00320BB3">
      <w:pPr>
        <w:tabs>
          <w:tab w:val="left" w:pos="1080"/>
        </w:tabs>
        <w:jc w:val="both"/>
        <w:rPr>
          <w:rFonts w:cstheme="minorHAnsi"/>
          <w:lang w:val="fr-BE" w:bidi="fa-IR"/>
        </w:rPr>
      </w:pPr>
      <w:r w:rsidRPr="00B119E3">
        <w:rPr>
          <w:rFonts w:cstheme="minorHAnsi"/>
          <w:lang w:val="fr-BE" w:bidi="fa-IR"/>
        </w:rPr>
        <w:lastRenderedPageBreak/>
        <w:t xml:space="preserve">1- </w:t>
      </w:r>
      <w:r w:rsidR="00C409A6" w:rsidRPr="00B119E3">
        <w:rPr>
          <w:rFonts w:cstheme="minorHAnsi"/>
          <w:lang w:val="fr-BE" w:bidi="fa-IR"/>
        </w:rPr>
        <w:t xml:space="preserve">Ce verset fait référence à quatre caractéristiques des pervers : La trahison des engagements, le rejet du lien social, la corruption et la nuisance. Bien sûr, la source de ces caractéristiques est leur perversité et leur désobéissance envers Dieu. C’est-à-dire que quiconque s’éloigne de la miséricorde divine, sera aux prises avec la trahison, la rupture des liens, la corruption. </w:t>
      </w:r>
      <w:r w:rsidR="00DF2865" w:rsidRPr="00B119E3">
        <w:rPr>
          <w:rFonts w:cstheme="minorHAnsi"/>
          <w:lang w:val="fr-BE" w:bidi="fa-IR"/>
        </w:rPr>
        <w:t>L</w:t>
      </w:r>
      <w:r w:rsidR="00C409A6" w:rsidRPr="00B119E3">
        <w:rPr>
          <w:rFonts w:cstheme="minorHAnsi"/>
          <w:lang w:val="fr-BE" w:bidi="fa-IR"/>
        </w:rPr>
        <w:t>a nuisance des pervers est la conséquence de ces trois caractéristiques.</w:t>
      </w:r>
    </w:p>
    <w:p w14:paraId="43BF91F8" w14:textId="04BFE5AF" w:rsidR="00C409A6" w:rsidRPr="00B119E3" w:rsidRDefault="00DF2865" w:rsidP="00320BB3">
      <w:pPr>
        <w:tabs>
          <w:tab w:val="left" w:pos="1080"/>
        </w:tabs>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Quel engagement les pervers ont-ils trahi</w:t>
      </w:r>
      <w:r w:rsidRPr="00B119E3">
        <w:rPr>
          <w:rFonts w:cstheme="minorHAnsi"/>
          <w:lang w:val="fr-BE" w:bidi="fa-IR"/>
        </w:rPr>
        <w:t xml:space="preserve"> </w:t>
      </w:r>
      <w:r w:rsidR="00C409A6" w:rsidRPr="00B119E3">
        <w:rPr>
          <w:rFonts w:cstheme="minorHAnsi"/>
          <w:lang w:val="fr-BE" w:bidi="fa-IR"/>
        </w:rPr>
        <w:t xml:space="preserve">? </w:t>
      </w:r>
    </w:p>
    <w:p w14:paraId="274FBFB2" w14:textId="4D725F8C" w:rsidR="00C409A6" w:rsidRPr="00B119E3" w:rsidRDefault="00DF2865" w:rsidP="00320BB3">
      <w:pPr>
        <w:tabs>
          <w:tab w:val="left" w:pos="1080"/>
        </w:tabs>
        <w:jc w:val="both"/>
        <w:rPr>
          <w:rFonts w:cstheme="minorHAnsi"/>
          <w:lang w:val="fr-BE" w:bidi="fa-IR"/>
        </w:rPr>
      </w:pPr>
      <w:r w:rsidRPr="00B119E3">
        <w:rPr>
          <w:rFonts w:cstheme="minorHAnsi"/>
          <w:lang w:val="fr-BE" w:bidi="fa-IR"/>
        </w:rPr>
        <w:t>a)</w:t>
      </w:r>
      <w:r w:rsidR="005938ED">
        <w:rPr>
          <w:rFonts w:cstheme="minorHAnsi"/>
          <w:lang w:val="fr-BE" w:bidi="fa-IR"/>
        </w:rPr>
        <w:t> </w:t>
      </w:r>
      <w:r w:rsidR="00C409A6" w:rsidRPr="00B119E3">
        <w:rPr>
          <w:rFonts w:cstheme="minorHAnsi"/>
          <w:lang w:val="fr-BE" w:bidi="fa-IR"/>
        </w:rPr>
        <w:t>L’être humain a une nature intrinsèquement monothéiste et un amour de la perfection qui constituent une sorte d’engagement ontologique envers Dieu. C’est-à-dire que Dieu a placé en lui une force et une conscience particulières lui permettant de trouver la voie droite et de s’y conformer. Cet engagement est inscrit dans la nature innée de l’être humain. Quiconque agit à l’encontre et suit la voie de la mécréance et de la perversité, rompt en fait l’engagement inné qu’il a conclu avec Dieu. C’est pourquoi, dans d’autres versets coraniques, l’interdiction de suivre Satan est considérée comme un engagement divin,</w:t>
      </w:r>
      <w:r w:rsidRPr="00B119E3">
        <w:rPr>
          <w:rStyle w:val="Appelnotedebasdep"/>
          <w:rFonts w:cstheme="minorHAnsi"/>
          <w:lang w:val="fr-BE" w:bidi="fa-IR"/>
        </w:rPr>
        <w:footnoteReference w:id="42"/>
      </w:r>
      <w:r w:rsidR="00C409A6" w:rsidRPr="00B119E3">
        <w:rPr>
          <w:rFonts w:cstheme="minorHAnsi"/>
          <w:lang w:val="fr-BE" w:bidi="fa-IR"/>
        </w:rPr>
        <w:t xml:space="preserve"> et dans le</w:t>
      </w:r>
      <w:r w:rsidRPr="00B119E3">
        <w:rPr>
          <w:rFonts w:cstheme="minorHAnsi"/>
          <w:lang w:val="fr-BE" w:bidi="fa-IR"/>
        </w:rPr>
        <w:t xml:space="preserve"> </w:t>
      </w:r>
      <w:proofErr w:type="spellStart"/>
      <w:r w:rsidRPr="00B119E3">
        <w:rPr>
          <w:rFonts w:eastAsia="Times New Roman" w:cstheme="minorHAnsi"/>
        </w:rPr>
        <w:t>Nahjoul</w:t>
      </w:r>
      <w:proofErr w:type="spellEnd"/>
      <w:r w:rsidRPr="00B119E3">
        <w:rPr>
          <w:rFonts w:eastAsia="Times New Roman" w:cstheme="minorHAnsi"/>
        </w:rPr>
        <w:t xml:space="preserve"> </w:t>
      </w:r>
      <w:proofErr w:type="spellStart"/>
      <w:r w:rsidRPr="00B119E3">
        <w:rPr>
          <w:rFonts w:eastAsia="Times New Roman" w:cstheme="minorHAnsi"/>
        </w:rPr>
        <w:t>balaghà</w:t>
      </w:r>
      <w:proofErr w:type="spellEnd"/>
      <w:r w:rsidR="00C409A6" w:rsidRPr="00B119E3">
        <w:rPr>
          <w:rFonts w:cstheme="minorHAnsi"/>
          <w:lang w:val="fr-BE" w:bidi="fa-IR"/>
        </w:rPr>
        <w:t>, la nature innée de l’homme est désignée comme «</w:t>
      </w:r>
      <w:r w:rsidR="00B96CBD" w:rsidRPr="00B119E3">
        <w:rPr>
          <w:rFonts w:cstheme="minorHAnsi"/>
          <w:lang w:val="fr-BE" w:bidi="fa-IR"/>
        </w:rPr>
        <w:t> </w:t>
      </w:r>
      <w:r w:rsidR="00C409A6" w:rsidRPr="00B119E3">
        <w:rPr>
          <w:rFonts w:cstheme="minorHAnsi"/>
          <w:lang w:val="fr-BE" w:bidi="fa-IR"/>
        </w:rPr>
        <w:t>pacte » ou « serment</w:t>
      </w:r>
      <w:r w:rsidR="00BB6639">
        <w:rPr>
          <w:rFonts w:cstheme="minorHAnsi"/>
          <w:lang w:val="fr-BE" w:bidi="fa-IR"/>
        </w:rPr>
        <w:t xml:space="preserve"> </w:t>
      </w:r>
      <w:r w:rsidR="00C409A6" w:rsidRPr="00B119E3">
        <w:rPr>
          <w:rFonts w:cstheme="minorHAnsi"/>
          <w:lang w:val="fr-BE" w:bidi="fa-IR"/>
        </w:rPr>
        <w:t>».</w:t>
      </w:r>
      <w:r w:rsidRPr="00B119E3">
        <w:rPr>
          <w:rStyle w:val="Appelnotedebasdep"/>
          <w:rFonts w:cstheme="minorHAnsi"/>
          <w:lang w:val="fr-BE" w:bidi="fa-IR"/>
        </w:rPr>
        <w:footnoteReference w:id="43"/>
      </w:r>
      <w:r w:rsidR="00C409A6" w:rsidRPr="00B119E3">
        <w:rPr>
          <w:rFonts w:cstheme="minorHAnsi"/>
          <w:lang w:val="fr-BE" w:bidi="fa-IR"/>
        </w:rPr>
        <w:t xml:space="preserve"> </w:t>
      </w:r>
    </w:p>
    <w:p w14:paraId="3979D905" w14:textId="4B142511" w:rsidR="00C409A6" w:rsidRPr="00B119E3" w:rsidRDefault="004A5590" w:rsidP="00320BB3">
      <w:pPr>
        <w:tabs>
          <w:tab w:val="left" w:pos="1080"/>
        </w:tabs>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Certains exégètes estiment aussi que l’engagement dont il est question désigne la révélation, le Livre céleste et la raison. Rien n’empêche que tout cela soit visé.</w:t>
      </w:r>
    </w:p>
    <w:p w14:paraId="128767FD" w14:textId="18B6FF43" w:rsidR="00C409A6" w:rsidRPr="00B119E3" w:rsidRDefault="004A5590" w:rsidP="00320BB3">
      <w:pPr>
        <w:tabs>
          <w:tab w:val="left" w:pos="1080"/>
        </w:tabs>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Que désigne ce que l’homme doit relier, mais que les pervers rompent ?</w:t>
      </w:r>
    </w:p>
    <w:p w14:paraId="6FAD2036" w14:textId="03BAE01F" w:rsidR="00C409A6" w:rsidRPr="00B119E3" w:rsidRDefault="00C409A6" w:rsidP="00320BB3">
      <w:pPr>
        <w:tabs>
          <w:tab w:val="left" w:pos="1080"/>
        </w:tabs>
        <w:jc w:val="both"/>
        <w:rPr>
          <w:rFonts w:cstheme="minorHAnsi"/>
          <w:lang w:val="fr-BE" w:bidi="fa-IR"/>
        </w:rPr>
      </w:pPr>
      <w:r w:rsidRPr="00B119E3">
        <w:rPr>
          <w:rFonts w:cstheme="minorHAnsi"/>
          <w:lang w:val="fr-BE" w:bidi="fa-IR"/>
        </w:rPr>
        <w:t xml:space="preserve">Le sens du verset est large et englobe tous les liens sociaux, la relation avec les guides divins et la relation avec Dieu, dont le lien de parenté est aussi une manifestation. De même, la relation avec l’Imam Ali </w:t>
      </w:r>
      <w:r w:rsidR="00035A99" w:rsidRPr="00B119E3">
        <w:rPr>
          <w:rFonts w:cstheme="minorHAnsi"/>
          <w:lang w:val="fr-BE" w:bidi="fa-IR"/>
        </w:rPr>
        <w:t xml:space="preserve">(a) </w:t>
      </w:r>
      <w:r w:rsidRPr="00B119E3">
        <w:rPr>
          <w:rFonts w:cstheme="minorHAnsi"/>
          <w:lang w:val="fr-BE" w:bidi="fa-IR"/>
        </w:rPr>
        <w:t>et les autres Imams (</w:t>
      </w:r>
      <w:r w:rsidR="00035A99" w:rsidRPr="00B119E3">
        <w:rPr>
          <w:rFonts w:cstheme="minorHAnsi"/>
          <w:lang w:val="fr-BE" w:bidi="fa-IR"/>
        </w:rPr>
        <w:t>a</w:t>
      </w:r>
      <w:r w:rsidRPr="00B119E3">
        <w:rPr>
          <w:rFonts w:cstheme="minorHAnsi"/>
          <w:lang w:val="fr-BE" w:bidi="fa-IR"/>
        </w:rPr>
        <w:t xml:space="preserve">), évoquée dans les </w:t>
      </w:r>
      <w:r w:rsidR="00035A99" w:rsidRPr="00B119E3">
        <w:rPr>
          <w:rFonts w:cstheme="minorHAnsi"/>
          <w:lang w:val="fr-BE" w:bidi="fa-IR"/>
        </w:rPr>
        <w:t>récit</w:t>
      </w:r>
      <w:r w:rsidRPr="00B119E3">
        <w:rPr>
          <w:rFonts w:cstheme="minorHAnsi"/>
          <w:lang w:val="fr-BE" w:bidi="fa-IR"/>
        </w:rPr>
        <w:t xml:space="preserve">s, en est aussi une manifestation éclatante. Oui, le but de Dieu, des </w:t>
      </w:r>
      <w:r w:rsidR="00961923">
        <w:rPr>
          <w:rFonts w:cstheme="minorHAnsi"/>
          <w:lang w:val="fr-BE" w:bidi="fa-IR"/>
        </w:rPr>
        <w:t>P</w:t>
      </w:r>
      <w:r w:rsidRPr="00B119E3">
        <w:rPr>
          <w:rFonts w:cstheme="minorHAnsi"/>
          <w:lang w:val="fr-BE" w:bidi="fa-IR"/>
        </w:rPr>
        <w:t>rophètes</w:t>
      </w:r>
      <w:r w:rsidR="00035A99" w:rsidRPr="00B119E3">
        <w:rPr>
          <w:rFonts w:cstheme="minorHAnsi"/>
          <w:lang w:val="fr-BE" w:bidi="fa-IR"/>
        </w:rPr>
        <w:t xml:space="preserve"> (a)</w:t>
      </w:r>
      <w:r w:rsidRPr="00B119E3">
        <w:rPr>
          <w:rFonts w:cstheme="minorHAnsi"/>
          <w:lang w:val="fr-BE" w:bidi="fa-IR"/>
        </w:rPr>
        <w:t xml:space="preserve"> et des guides divins est de relier les gens entre</w:t>
      </w:r>
      <w:r w:rsidR="00961923">
        <w:rPr>
          <w:rFonts w:cstheme="minorHAnsi"/>
          <w:lang w:val="fr-BE" w:bidi="fa-IR"/>
        </w:rPr>
        <w:t xml:space="preserve"> </w:t>
      </w:r>
      <w:r w:rsidRPr="00B119E3">
        <w:rPr>
          <w:rFonts w:cstheme="minorHAnsi"/>
          <w:lang w:val="fr-BE" w:bidi="fa-IR"/>
        </w:rPr>
        <w:t>eux ou de les relier à leur Seigneur.</w:t>
      </w:r>
      <w:r w:rsidR="00035A99" w:rsidRPr="00B119E3">
        <w:rPr>
          <w:rStyle w:val="Appelnotedebasdep"/>
          <w:rFonts w:cstheme="minorHAnsi"/>
          <w:lang w:val="fr-BE" w:bidi="fa-IR"/>
        </w:rPr>
        <w:footnoteReference w:id="44"/>
      </w:r>
    </w:p>
    <w:p w14:paraId="5FB9A682" w14:textId="1E3D8428" w:rsidR="00C409A6" w:rsidRPr="00B119E3" w:rsidRDefault="00101553" w:rsidP="00320BB3">
      <w:pPr>
        <w:tabs>
          <w:tab w:val="left" w:pos="1080"/>
        </w:tabs>
        <w:jc w:val="both"/>
        <w:rPr>
          <w:rFonts w:cstheme="minorHAnsi"/>
          <w:lang w:val="fr-BE" w:bidi="fa-IR"/>
        </w:rPr>
      </w:pPr>
      <w:r w:rsidRPr="00B119E3">
        <w:rPr>
          <w:rFonts w:cstheme="minorHAnsi"/>
          <w:lang w:val="fr-BE" w:bidi="fa-IR"/>
        </w:rPr>
        <w:t>4-</w:t>
      </w:r>
      <w:r w:rsidR="005938ED">
        <w:rPr>
          <w:rFonts w:cstheme="minorHAnsi"/>
          <w:lang w:val="fr-BE" w:bidi="fa-IR"/>
        </w:rPr>
        <w:t> </w:t>
      </w:r>
      <w:r w:rsidR="00C409A6" w:rsidRPr="00B119E3">
        <w:rPr>
          <w:rFonts w:cstheme="minorHAnsi"/>
          <w:lang w:val="fr-BE" w:bidi="fa-IR"/>
        </w:rPr>
        <w:t>Dans les versets coraniques</w:t>
      </w:r>
      <w:r w:rsidRPr="00B119E3">
        <w:rPr>
          <w:rStyle w:val="Appelnotedebasdep"/>
          <w:rFonts w:cstheme="minorHAnsi"/>
          <w:lang w:val="fr-BE" w:bidi="fa-IR"/>
        </w:rPr>
        <w:footnoteReference w:id="45"/>
      </w:r>
      <w:r w:rsidR="00C409A6" w:rsidRPr="00B119E3">
        <w:rPr>
          <w:rFonts w:cstheme="minorHAnsi"/>
          <w:lang w:val="fr-BE" w:bidi="fa-IR"/>
        </w:rPr>
        <w:t xml:space="preserve"> ainsi que les </w:t>
      </w:r>
      <w:r w:rsidRPr="00B119E3">
        <w:rPr>
          <w:rFonts w:cstheme="minorHAnsi"/>
          <w:lang w:val="fr-BE" w:bidi="fa-IR"/>
        </w:rPr>
        <w:t>récit</w:t>
      </w:r>
      <w:r w:rsidR="00C409A6" w:rsidRPr="00B119E3">
        <w:rPr>
          <w:rFonts w:cstheme="minorHAnsi"/>
          <w:lang w:val="fr-BE" w:bidi="fa-IR"/>
        </w:rPr>
        <w:t>s,</w:t>
      </w:r>
      <w:r w:rsidRPr="00B119E3">
        <w:rPr>
          <w:rStyle w:val="Appelnotedebasdep"/>
          <w:rFonts w:cstheme="minorHAnsi"/>
          <w:lang w:val="fr-BE" w:bidi="fa-IR"/>
        </w:rPr>
        <w:footnoteReference w:id="46"/>
      </w:r>
      <w:r w:rsidR="00C409A6" w:rsidRPr="00B119E3">
        <w:rPr>
          <w:rFonts w:cstheme="minorHAnsi"/>
          <w:lang w:val="fr-BE" w:bidi="fa-IR"/>
        </w:rPr>
        <w:t xml:space="preserve"> ceux qui rompent les liens de parenté sont maudits et exclus de la miséricorde divine. Et il est rapporté du Prophète </w:t>
      </w:r>
      <w:r w:rsidRPr="00B119E3">
        <w:rPr>
          <w:rFonts w:cstheme="minorHAnsi"/>
          <w:lang w:val="fr-BE" w:bidi="fa-IR"/>
        </w:rPr>
        <w:t xml:space="preserve">(s) </w:t>
      </w:r>
      <w:r w:rsidR="00C409A6" w:rsidRPr="00B119E3">
        <w:rPr>
          <w:rFonts w:cstheme="minorHAnsi"/>
          <w:lang w:val="fr-BE" w:bidi="fa-IR"/>
        </w:rPr>
        <w:t>que le maintien des liens de parenté prolonge la vie et fait prospérer les cités, même si ceux qui l’accomplissent ne sont pas vertueux.</w:t>
      </w:r>
    </w:p>
    <w:p w14:paraId="7035C2D5" w14:textId="05C03641" w:rsidR="00C409A6" w:rsidRPr="00B119E3" w:rsidRDefault="00101553" w:rsidP="00320BB3">
      <w:pPr>
        <w:tabs>
          <w:tab w:val="left" w:pos="1080"/>
        </w:tabs>
        <w:jc w:val="both"/>
        <w:rPr>
          <w:rFonts w:cstheme="minorHAnsi"/>
          <w:lang w:val="fr-BE" w:bidi="fa-IR"/>
        </w:rPr>
      </w:pPr>
      <w:r w:rsidRPr="00B119E3">
        <w:rPr>
          <w:rFonts w:cstheme="minorHAnsi"/>
          <w:lang w:val="fr-BE" w:bidi="fa-IR"/>
        </w:rPr>
        <w:t xml:space="preserve">5- </w:t>
      </w:r>
      <w:r w:rsidR="00C409A6" w:rsidRPr="00B119E3">
        <w:rPr>
          <w:rFonts w:cstheme="minorHAnsi"/>
          <w:lang w:val="fr-BE" w:bidi="fa-IR"/>
        </w:rPr>
        <w:t>La société humaine est constituée d’unités telles que la famille, le clan et la communauté. L’</w:t>
      </w:r>
      <w:r w:rsidRPr="00B119E3">
        <w:rPr>
          <w:rFonts w:cstheme="minorHAnsi"/>
          <w:lang w:val="fr-BE" w:bidi="fa-IR"/>
        </w:rPr>
        <w:t>I</w:t>
      </w:r>
      <w:r w:rsidR="00C409A6" w:rsidRPr="00B119E3">
        <w:rPr>
          <w:rFonts w:cstheme="minorHAnsi"/>
          <w:lang w:val="fr-BE" w:bidi="fa-IR"/>
        </w:rPr>
        <w:t>slam ordonne aux musulmans, pour renforcer leur pouvoir et leur grandeur, de resserrer les liens familiaux, les liens du sang et les liens avec les guides divins afin que toutes les composantes et unités de la société humaine soient interconnectées et harmonisées.</w:t>
      </w:r>
      <w:r w:rsidRPr="00B119E3">
        <w:rPr>
          <w:rStyle w:val="Appelnotedebasdep"/>
          <w:rFonts w:cstheme="minorHAnsi"/>
          <w:lang w:val="fr-BE" w:bidi="fa-IR"/>
        </w:rPr>
        <w:footnoteReference w:id="47"/>
      </w:r>
    </w:p>
    <w:p w14:paraId="042B5C07" w14:textId="77777777" w:rsidR="00B9200C" w:rsidRPr="00B119E3" w:rsidRDefault="00B9200C" w:rsidP="00320BB3">
      <w:pPr>
        <w:tabs>
          <w:tab w:val="left" w:pos="1080"/>
        </w:tabs>
        <w:jc w:val="both"/>
        <w:rPr>
          <w:rFonts w:cstheme="minorHAnsi"/>
          <w:lang w:val="fr-BE" w:bidi="fa-IR"/>
        </w:rPr>
      </w:pPr>
    </w:p>
    <w:p w14:paraId="55997F48" w14:textId="77777777" w:rsidR="00B9200C" w:rsidRDefault="00B9200C" w:rsidP="00320BB3">
      <w:pPr>
        <w:tabs>
          <w:tab w:val="left" w:pos="1080"/>
        </w:tabs>
        <w:jc w:val="both"/>
        <w:rPr>
          <w:rFonts w:cstheme="minorHAnsi"/>
          <w:lang w:val="fr-BE" w:bidi="fa-IR"/>
        </w:rPr>
      </w:pPr>
    </w:p>
    <w:p w14:paraId="175D95EF" w14:textId="77777777" w:rsidR="00380522" w:rsidRDefault="00380522" w:rsidP="00320BB3">
      <w:pPr>
        <w:tabs>
          <w:tab w:val="left" w:pos="1080"/>
        </w:tabs>
        <w:jc w:val="both"/>
        <w:rPr>
          <w:rFonts w:cstheme="minorHAnsi"/>
          <w:lang w:val="fr-BE" w:bidi="fa-IR"/>
        </w:rPr>
      </w:pPr>
    </w:p>
    <w:p w14:paraId="4C7D2D9B" w14:textId="77777777" w:rsidR="00380522" w:rsidRDefault="00380522" w:rsidP="00320BB3">
      <w:pPr>
        <w:tabs>
          <w:tab w:val="left" w:pos="1080"/>
        </w:tabs>
        <w:jc w:val="both"/>
        <w:rPr>
          <w:rFonts w:cstheme="minorHAnsi"/>
          <w:lang w:val="fr-BE" w:bidi="fa-IR"/>
        </w:rPr>
      </w:pPr>
    </w:p>
    <w:p w14:paraId="5EDD8E82" w14:textId="77777777" w:rsidR="00380522" w:rsidRDefault="00380522" w:rsidP="00320BB3">
      <w:pPr>
        <w:tabs>
          <w:tab w:val="left" w:pos="1080"/>
        </w:tabs>
        <w:jc w:val="both"/>
        <w:rPr>
          <w:rFonts w:cstheme="minorHAnsi"/>
          <w:lang w:val="fr-BE" w:bidi="fa-IR"/>
        </w:rPr>
      </w:pPr>
    </w:p>
    <w:p w14:paraId="4475A2FC" w14:textId="70685DAD" w:rsidR="00380522" w:rsidRDefault="00380522" w:rsidP="00380522">
      <w:pPr>
        <w:tabs>
          <w:tab w:val="left" w:pos="1080"/>
        </w:tabs>
        <w:jc w:val="right"/>
        <w:rPr>
          <w:rFonts w:cstheme="minorHAnsi"/>
          <w:lang w:val="fr-BE" w:bidi="fa-IR"/>
        </w:rPr>
      </w:pPr>
      <w:proofErr w:type="spellStart"/>
      <w:r w:rsidRPr="0090010B">
        <w:rPr>
          <w:rFonts w:cs="KFGQPC Uthmanic Script HAFS"/>
          <w:color w:val="000000"/>
          <w:sz w:val="36"/>
          <w:szCs w:val="36"/>
          <w:shd w:val="clear" w:color="auto" w:fill="FFFFFF"/>
          <w:rtl/>
        </w:rPr>
        <w:lastRenderedPageBreak/>
        <w:t>كَيۡفَ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تَكۡفُرُونَ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وَكُنتُمۡ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أَمۡوَٰتٗا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فَأَحۡيَٰكُمۡۖ</w:t>
      </w:r>
      <w:proofErr w:type="spellEnd"/>
      <w:r w:rsidRPr="0090010B">
        <w:rPr>
          <w:rFonts w:cs="KFGQPC Uthmanic Script HAFS"/>
          <w:color w:val="000000"/>
          <w:sz w:val="36"/>
          <w:szCs w:val="36"/>
          <w:shd w:val="clear" w:color="auto" w:fill="FFFFFF"/>
          <w:rtl/>
        </w:rPr>
        <w:t xml:space="preserve"> ثُمَّ </w:t>
      </w:r>
      <w:proofErr w:type="spellStart"/>
      <w:r w:rsidRPr="0090010B">
        <w:rPr>
          <w:rFonts w:cs="KFGQPC Uthmanic Script HAFS"/>
          <w:color w:val="000000"/>
          <w:sz w:val="36"/>
          <w:szCs w:val="36"/>
          <w:shd w:val="clear" w:color="auto" w:fill="FFFFFF"/>
          <w:rtl/>
        </w:rPr>
        <w:t>يُمِيتُكُمۡ</w:t>
      </w:r>
      <w:proofErr w:type="spellEnd"/>
      <w:r w:rsidRPr="0090010B">
        <w:rPr>
          <w:rFonts w:cs="KFGQPC Uthmanic Script HAFS"/>
          <w:color w:val="000000"/>
          <w:sz w:val="36"/>
          <w:szCs w:val="36"/>
          <w:shd w:val="clear" w:color="auto" w:fill="FFFFFF"/>
          <w:rtl/>
        </w:rPr>
        <w:t xml:space="preserve"> ثُمَّ </w:t>
      </w:r>
      <w:proofErr w:type="spellStart"/>
      <w:r w:rsidRPr="0090010B">
        <w:rPr>
          <w:rFonts w:cs="KFGQPC Uthmanic Script HAFS"/>
          <w:color w:val="000000"/>
          <w:sz w:val="36"/>
          <w:szCs w:val="36"/>
          <w:shd w:val="clear" w:color="auto" w:fill="FFFFFF"/>
          <w:rtl/>
        </w:rPr>
        <w:t>يُحۡيِيكُمۡ</w:t>
      </w:r>
      <w:proofErr w:type="spellEnd"/>
      <w:r w:rsidRPr="0090010B">
        <w:rPr>
          <w:rFonts w:cs="KFGQPC Uthmanic Script HAFS"/>
          <w:color w:val="000000"/>
          <w:sz w:val="36"/>
          <w:szCs w:val="36"/>
          <w:shd w:val="clear" w:color="auto" w:fill="FFFFFF"/>
          <w:rtl/>
        </w:rPr>
        <w:t xml:space="preserve"> ثُمَّ </w:t>
      </w:r>
      <w:proofErr w:type="spellStart"/>
      <w:r w:rsidRPr="0090010B">
        <w:rPr>
          <w:rFonts w:cs="KFGQPC Uthmanic Script HAFS"/>
          <w:color w:val="000000"/>
          <w:sz w:val="36"/>
          <w:szCs w:val="36"/>
          <w:shd w:val="clear" w:color="auto" w:fill="FFFFFF"/>
          <w:rtl/>
        </w:rPr>
        <w:t>إِلَيۡهِ</w:t>
      </w:r>
      <w:proofErr w:type="spellEnd"/>
      <w:r w:rsidRPr="0090010B">
        <w:rPr>
          <w:rFonts w:cs="KFGQPC Uthmanic Script HAFS"/>
          <w:color w:val="000000"/>
          <w:sz w:val="36"/>
          <w:szCs w:val="36"/>
          <w:shd w:val="clear" w:color="auto" w:fill="FFFFFF"/>
          <w:rtl/>
        </w:rPr>
        <w:t xml:space="preserve"> تُرۡجَعُونَ٢٨</w:t>
      </w:r>
    </w:p>
    <w:p w14:paraId="73EE8339" w14:textId="77777777" w:rsidR="00380522" w:rsidRPr="00B119E3" w:rsidRDefault="00380522" w:rsidP="00320BB3">
      <w:pPr>
        <w:tabs>
          <w:tab w:val="left" w:pos="1080"/>
        </w:tabs>
        <w:jc w:val="both"/>
        <w:rPr>
          <w:rFonts w:cstheme="minorHAnsi"/>
          <w:lang w:val="fr-BE" w:bidi="fa-IR"/>
        </w:rPr>
      </w:pPr>
    </w:p>
    <w:p w14:paraId="45A1E11C"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28- Comment pouvez-vous renier Allah alors qu’Il vous a donné la vie, quand vous en étiez privés ? Puis Il vous fera mourir ; puis Il vous fera revivre et enfin c’est à Lui que vous retournerez.</w:t>
      </w:r>
    </w:p>
    <w:p w14:paraId="180C48A6" w14:textId="0C53EA1F" w:rsidR="00C409A6" w:rsidRPr="00B119E3" w:rsidRDefault="00C409A6" w:rsidP="00320BB3">
      <w:pPr>
        <w:jc w:val="both"/>
        <w:rPr>
          <w:rFonts w:cstheme="minorHAnsi"/>
          <w:b/>
          <w:bCs/>
          <w:i/>
          <w:iCs/>
        </w:rPr>
      </w:pPr>
    </w:p>
    <w:p w14:paraId="2A4BCED0" w14:textId="5CA28549" w:rsidR="00C409A6" w:rsidRPr="00B119E3" w:rsidRDefault="00101553" w:rsidP="00320BB3">
      <w:pPr>
        <w:tabs>
          <w:tab w:val="left" w:pos="1080"/>
        </w:tabs>
        <w:jc w:val="both"/>
        <w:rPr>
          <w:rFonts w:cstheme="minorHAnsi"/>
          <w:lang w:val="fr-BE" w:bidi="fa-IR"/>
        </w:rPr>
      </w:pPr>
      <w:r w:rsidRPr="00B119E3">
        <w:rPr>
          <w:rFonts w:cstheme="minorHAnsi"/>
          <w:lang w:val="fr-BE" w:bidi="fa-IR"/>
        </w:rPr>
        <w:t>1-</w:t>
      </w:r>
      <w:r w:rsidR="005938ED">
        <w:rPr>
          <w:rFonts w:cstheme="minorHAnsi"/>
          <w:lang w:val="fr-BE" w:bidi="fa-IR"/>
        </w:rPr>
        <w:t> </w:t>
      </w:r>
      <w:r w:rsidR="00C409A6" w:rsidRPr="00B119E3">
        <w:rPr>
          <w:rFonts w:cstheme="minorHAnsi"/>
          <w:lang w:val="fr-BE" w:bidi="fa-IR"/>
        </w:rPr>
        <w:t>Ce verset fait référence aux cinq étapes de l'évolution humaine, commençant du néant et se poursuivant à l'infini</w:t>
      </w:r>
      <w:r w:rsidR="00CB7EE6" w:rsidRPr="00B119E3">
        <w:rPr>
          <w:rFonts w:cstheme="minorHAnsi"/>
          <w:lang w:val="fr-BE" w:bidi="fa-IR"/>
        </w:rPr>
        <w:t xml:space="preserve"> </w:t>
      </w:r>
      <w:r w:rsidR="00C409A6" w:rsidRPr="00B119E3">
        <w:rPr>
          <w:rFonts w:cstheme="minorHAnsi"/>
          <w:lang w:val="fr-BE" w:bidi="fa-IR"/>
        </w:rPr>
        <w:t>:</w:t>
      </w:r>
    </w:p>
    <w:p w14:paraId="3949D87B" w14:textId="2EAE1791" w:rsidR="00C409A6" w:rsidRPr="00B119E3" w:rsidRDefault="00CB7EE6"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Les humains étaient d'abord des éléments inertes, tels que la poussière et la pierre</w:t>
      </w:r>
      <w:r w:rsidRPr="00B119E3">
        <w:rPr>
          <w:rFonts w:cstheme="minorHAnsi"/>
          <w:lang w:val="fr-BE" w:bidi="fa-IR"/>
        </w:rPr>
        <w:t xml:space="preserve"> </w:t>
      </w:r>
      <w:r w:rsidR="00C409A6" w:rsidRPr="00B119E3">
        <w:rPr>
          <w:rFonts w:cstheme="minorHAnsi"/>
          <w:lang w:val="fr-BE" w:bidi="fa-IR"/>
        </w:rPr>
        <w:t>;</w:t>
      </w:r>
    </w:p>
    <w:p w14:paraId="6102B522" w14:textId="78808A0B" w:rsidR="00C409A6" w:rsidRPr="00B119E3" w:rsidRDefault="00CB7EE6"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Dans la deuxième étape, ils sont devenus des êtres vivants</w:t>
      </w:r>
      <w:r w:rsidRPr="00B119E3">
        <w:rPr>
          <w:rFonts w:cstheme="minorHAnsi"/>
          <w:lang w:val="fr-BE" w:bidi="fa-IR"/>
        </w:rPr>
        <w:t xml:space="preserve"> </w:t>
      </w:r>
      <w:r w:rsidR="00C409A6" w:rsidRPr="00B119E3">
        <w:rPr>
          <w:rFonts w:cstheme="minorHAnsi"/>
          <w:lang w:val="fr-BE" w:bidi="fa-IR"/>
        </w:rPr>
        <w:t>;</w:t>
      </w:r>
    </w:p>
    <w:p w14:paraId="3FEBBA02" w14:textId="222EB413" w:rsidR="00C409A6" w:rsidRPr="00B119E3" w:rsidRDefault="00CB7EE6" w:rsidP="00320BB3">
      <w:pPr>
        <w:jc w:val="both"/>
        <w:rPr>
          <w:rFonts w:cstheme="minorHAnsi"/>
          <w:lang w:val="fr-BE" w:bidi="fa-IR"/>
        </w:rPr>
      </w:pPr>
      <w:r w:rsidRPr="00B119E3">
        <w:rPr>
          <w:rFonts w:cstheme="minorHAnsi"/>
          <w:lang w:val="fr-BE" w:bidi="fa-IR"/>
        </w:rPr>
        <w:t xml:space="preserve">c) </w:t>
      </w:r>
      <w:r w:rsidR="00C409A6" w:rsidRPr="00B119E3">
        <w:rPr>
          <w:rFonts w:cstheme="minorHAnsi"/>
          <w:lang w:val="fr-BE" w:bidi="fa-IR"/>
        </w:rPr>
        <w:t>Puis ils vivent dans ce monde jusqu'à leur mort</w:t>
      </w:r>
      <w:r w:rsidRPr="00B119E3">
        <w:rPr>
          <w:rFonts w:cstheme="minorHAnsi"/>
          <w:lang w:val="fr-BE" w:bidi="fa-IR"/>
        </w:rPr>
        <w:t xml:space="preserve"> </w:t>
      </w:r>
      <w:r w:rsidR="00C409A6" w:rsidRPr="00B119E3">
        <w:rPr>
          <w:rFonts w:cstheme="minorHAnsi"/>
          <w:lang w:val="fr-BE" w:bidi="fa-IR"/>
        </w:rPr>
        <w:t>;</w:t>
      </w:r>
    </w:p>
    <w:p w14:paraId="514BC4B4" w14:textId="28068A38" w:rsidR="00C409A6" w:rsidRPr="00B119E3" w:rsidRDefault="00CB7EE6" w:rsidP="00320BB3">
      <w:pPr>
        <w:jc w:val="both"/>
        <w:rPr>
          <w:rFonts w:cstheme="minorHAnsi"/>
          <w:lang w:val="fr-BE" w:bidi="fa-IR"/>
        </w:rPr>
      </w:pPr>
      <w:r w:rsidRPr="00B119E3">
        <w:rPr>
          <w:rFonts w:cstheme="minorHAnsi"/>
          <w:lang w:val="fr-BE" w:bidi="fa-IR"/>
        </w:rPr>
        <w:t xml:space="preserve">d) </w:t>
      </w:r>
      <w:r w:rsidR="00C409A6" w:rsidRPr="00B119E3">
        <w:rPr>
          <w:rFonts w:cstheme="minorHAnsi"/>
          <w:lang w:val="fr-BE" w:bidi="fa-IR"/>
        </w:rPr>
        <w:t>Dans l'</w:t>
      </w:r>
      <w:r w:rsidR="00961923">
        <w:rPr>
          <w:rFonts w:cstheme="minorHAnsi"/>
          <w:lang w:val="fr-BE" w:bidi="fa-IR"/>
        </w:rPr>
        <w:t>A</w:t>
      </w:r>
      <w:r w:rsidR="00C409A6" w:rsidRPr="00B119E3">
        <w:rPr>
          <w:rFonts w:cstheme="minorHAnsi"/>
          <w:lang w:val="fr-BE" w:bidi="fa-IR"/>
        </w:rPr>
        <w:t xml:space="preserve">u-delà ou lors de la </w:t>
      </w:r>
      <w:r w:rsidR="00961923">
        <w:rPr>
          <w:rFonts w:cstheme="minorHAnsi"/>
          <w:lang w:val="fr-BE" w:bidi="fa-IR"/>
        </w:rPr>
        <w:t>R</w:t>
      </w:r>
      <w:r w:rsidR="00C409A6" w:rsidRPr="00B119E3">
        <w:rPr>
          <w:rFonts w:cstheme="minorHAnsi"/>
          <w:lang w:val="fr-BE" w:bidi="fa-IR"/>
        </w:rPr>
        <w:t>ésurrection, ils revivent à nouveau</w:t>
      </w:r>
      <w:r w:rsidRPr="00B119E3">
        <w:rPr>
          <w:rFonts w:cstheme="minorHAnsi"/>
          <w:lang w:val="fr-BE" w:bidi="fa-IR"/>
        </w:rPr>
        <w:t xml:space="preserve"> </w:t>
      </w:r>
      <w:r w:rsidR="00C409A6" w:rsidRPr="00B119E3">
        <w:rPr>
          <w:rFonts w:cstheme="minorHAnsi"/>
          <w:lang w:val="fr-BE" w:bidi="fa-IR"/>
        </w:rPr>
        <w:t>;</w:t>
      </w:r>
    </w:p>
    <w:p w14:paraId="62C60F65" w14:textId="415E23A9" w:rsidR="00C409A6" w:rsidRPr="00B119E3" w:rsidRDefault="00CB7EE6" w:rsidP="00320BB3">
      <w:pPr>
        <w:jc w:val="both"/>
        <w:rPr>
          <w:rFonts w:cstheme="minorHAnsi"/>
          <w:lang w:val="fr-BE" w:bidi="fa-IR"/>
        </w:rPr>
      </w:pPr>
      <w:r w:rsidRPr="00B119E3">
        <w:rPr>
          <w:rFonts w:cstheme="minorHAnsi"/>
          <w:lang w:val="fr-BE" w:bidi="fa-IR"/>
        </w:rPr>
        <w:t xml:space="preserve">e) </w:t>
      </w:r>
      <w:r w:rsidR="00C409A6" w:rsidRPr="00B119E3">
        <w:rPr>
          <w:rFonts w:cstheme="minorHAnsi"/>
          <w:lang w:val="fr-BE" w:bidi="fa-IR"/>
        </w:rPr>
        <w:t>Finalement, ils seront ramenés à Dieu, pour répondre de leurs actes et encourir Ses châtiments ou recevoir Ses récompenses.</w:t>
      </w:r>
    </w:p>
    <w:p w14:paraId="16A6DF48" w14:textId="6DFC44CA" w:rsidR="00C409A6" w:rsidRPr="00B119E3" w:rsidRDefault="00CB7EE6" w:rsidP="00320BB3">
      <w:pPr>
        <w:jc w:val="both"/>
        <w:rPr>
          <w:rFonts w:cstheme="minorHAnsi"/>
          <w:lang w:val="fr-BE" w:bidi="fa-IR"/>
        </w:rPr>
      </w:pPr>
      <w:r w:rsidRPr="00B119E3">
        <w:rPr>
          <w:rFonts w:cstheme="minorHAnsi"/>
          <w:lang w:val="fr-BE" w:bidi="fa-IR"/>
        </w:rPr>
        <w:t>2-</w:t>
      </w:r>
      <w:r w:rsidR="005938ED">
        <w:rPr>
          <w:rFonts w:cstheme="minorHAnsi"/>
          <w:lang w:val="fr-BE" w:bidi="fa-IR"/>
        </w:rPr>
        <w:t> </w:t>
      </w:r>
      <w:r w:rsidR="00C409A6" w:rsidRPr="00B119E3">
        <w:rPr>
          <w:rFonts w:cstheme="minorHAnsi"/>
          <w:lang w:val="fr-BE" w:bidi="fa-IR"/>
        </w:rPr>
        <w:t>Il ressort de ce verset que la mort de l'homme ne signifie pas l'arrêt de son évolution ni de son progrès. Celui qui a donné la vie une première fois à l'homme peut le faire revivre dans l'</w:t>
      </w:r>
      <w:r w:rsidR="00961923">
        <w:rPr>
          <w:rFonts w:cstheme="minorHAnsi"/>
          <w:lang w:val="fr-BE" w:bidi="fa-IR"/>
        </w:rPr>
        <w:t>A</w:t>
      </w:r>
      <w:r w:rsidR="00C409A6" w:rsidRPr="00B119E3">
        <w:rPr>
          <w:rFonts w:cstheme="minorHAnsi"/>
          <w:lang w:val="fr-BE" w:bidi="fa-IR"/>
        </w:rPr>
        <w:t xml:space="preserve">u-delà ou à la </w:t>
      </w:r>
      <w:r w:rsidR="00961923">
        <w:rPr>
          <w:rFonts w:cstheme="minorHAnsi"/>
          <w:lang w:val="fr-BE" w:bidi="fa-IR"/>
        </w:rPr>
        <w:t>R</w:t>
      </w:r>
      <w:r w:rsidR="00C409A6" w:rsidRPr="00B119E3">
        <w:rPr>
          <w:rFonts w:cstheme="minorHAnsi"/>
          <w:lang w:val="fr-BE" w:bidi="fa-IR"/>
        </w:rPr>
        <w:t xml:space="preserve">ésurrection, le présenter au jour du Jugement, régler ses comptes, guider les vertueux vers les délices du </w:t>
      </w:r>
      <w:r w:rsidRPr="00B119E3">
        <w:rPr>
          <w:rFonts w:cstheme="minorHAnsi"/>
          <w:lang w:val="fr-BE" w:bidi="fa-IR"/>
        </w:rPr>
        <w:t>P</w:t>
      </w:r>
      <w:r w:rsidR="00C409A6" w:rsidRPr="00B119E3">
        <w:rPr>
          <w:rFonts w:cstheme="minorHAnsi"/>
          <w:lang w:val="fr-BE" w:bidi="fa-IR"/>
        </w:rPr>
        <w:t>aradis et livrer les mécréants aux châtiments de l'Enfer.</w:t>
      </w:r>
    </w:p>
    <w:p w14:paraId="5044A616" w14:textId="38FA7CDC" w:rsidR="00C409A6" w:rsidRPr="00B119E3" w:rsidRDefault="00CB7EE6" w:rsidP="00320BB3">
      <w:pPr>
        <w:jc w:val="both"/>
        <w:rPr>
          <w:rFonts w:cstheme="minorHAnsi"/>
          <w:lang w:val="fr-BE" w:bidi="fa-IR"/>
        </w:rPr>
      </w:pPr>
      <w:r w:rsidRPr="00B119E3">
        <w:rPr>
          <w:rFonts w:cstheme="minorHAnsi"/>
          <w:lang w:val="fr-BE" w:bidi="fa-IR"/>
        </w:rPr>
        <w:t>3-</w:t>
      </w:r>
      <w:r w:rsidR="005938ED">
        <w:rPr>
          <w:rFonts w:cstheme="minorHAnsi"/>
          <w:lang w:val="fr-BE" w:bidi="fa-IR"/>
        </w:rPr>
        <w:t> </w:t>
      </w:r>
      <w:r w:rsidR="00C409A6" w:rsidRPr="00B119E3">
        <w:rPr>
          <w:rFonts w:cstheme="minorHAnsi"/>
          <w:lang w:val="fr-BE" w:bidi="fa-IR"/>
        </w:rPr>
        <w:t>Certains exégètes ont déduit de ce verset que le Coran reconnaît à l'homme deux morts et deux vies, réfutant ainsi la métempsychose (retour répété des âmes dans d'autres corps).</w:t>
      </w:r>
      <w:r w:rsidR="00C0613D" w:rsidRPr="00B119E3">
        <w:rPr>
          <w:rStyle w:val="Appelnotedebasdep"/>
          <w:rFonts w:cstheme="minorHAnsi"/>
          <w:lang w:val="fr-BE" w:bidi="fa-IR"/>
        </w:rPr>
        <w:footnoteReference w:id="48"/>
      </w:r>
    </w:p>
    <w:p w14:paraId="3DDB7AF7" w14:textId="77777777" w:rsidR="00B9200C" w:rsidRPr="00B119E3" w:rsidRDefault="00B9200C" w:rsidP="00320BB3">
      <w:pPr>
        <w:jc w:val="both"/>
        <w:rPr>
          <w:rFonts w:cstheme="minorHAnsi"/>
          <w:lang w:val="fr-BE" w:bidi="fa-IR"/>
        </w:rPr>
      </w:pPr>
    </w:p>
    <w:p w14:paraId="02A3CF07" w14:textId="77777777" w:rsidR="00B9200C" w:rsidRPr="00B119E3" w:rsidRDefault="00B9200C" w:rsidP="00320BB3">
      <w:pPr>
        <w:jc w:val="both"/>
        <w:rPr>
          <w:rFonts w:cstheme="minorHAnsi"/>
          <w:lang w:val="fr-BE" w:bidi="fa-IR"/>
        </w:rPr>
      </w:pPr>
    </w:p>
    <w:p w14:paraId="6B64AADA" w14:textId="77777777" w:rsidR="00B9200C" w:rsidRDefault="00B9200C" w:rsidP="00320BB3">
      <w:pPr>
        <w:jc w:val="both"/>
        <w:rPr>
          <w:rFonts w:cstheme="minorHAnsi"/>
          <w:lang w:val="fr-BE" w:bidi="fa-IR"/>
        </w:rPr>
      </w:pPr>
    </w:p>
    <w:p w14:paraId="7DE4798A" w14:textId="7527A86F" w:rsidR="00380522" w:rsidRDefault="00380522" w:rsidP="00380522">
      <w:pPr>
        <w:jc w:val="right"/>
        <w:rPr>
          <w:rFonts w:cstheme="minorHAnsi"/>
          <w:lang w:val="fr-BE" w:bidi="fa-IR"/>
        </w:rPr>
      </w:pPr>
      <w:r w:rsidRPr="0090010B">
        <w:rPr>
          <w:rFonts w:cs="KFGQPC Uthmanic Script HAFS"/>
          <w:color w:val="000000"/>
          <w:sz w:val="36"/>
          <w:szCs w:val="36"/>
          <w:shd w:val="clear" w:color="auto" w:fill="FFFFFF"/>
          <w:rtl/>
        </w:rPr>
        <w:t xml:space="preserve">هُوَ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خَلَقَ لَكُم مَّا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جَمِيعٗا</w:t>
      </w:r>
      <w:proofErr w:type="spellEnd"/>
      <w:r w:rsidRPr="0090010B">
        <w:rPr>
          <w:rFonts w:cs="KFGQPC Uthmanic Script HAFS"/>
          <w:color w:val="000000"/>
          <w:sz w:val="36"/>
          <w:szCs w:val="36"/>
          <w:shd w:val="clear" w:color="auto" w:fill="FFFFFF"/>
          <w:rtl/>
        </w:rPr>
        <w:t xml:space="preserve"> ثُمَّ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سۡتَوَىٰٓ</w:t>
      </w:r>
      <w:proofErr w:type="spellEnd"/>
      <w:r w:rsidRPr="0090010B">
        <w:rPr>
          <w:rFonts w:cs="KFGQPC Uthmanic Script HAFS"/>
          <w:color w:val="000000"/>
          <w:sz w:val="36"/>
          <w:szCs w:val="36"/>
          <w:shd w:val="clear" w:color="auto" w:fill="FFFFFF"/>
          <w:rtl/>
        </w:rPr>
        <w:t xml:space="preserve"> إِلَى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لسَّمَآءِ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eastAsia"/>
          <w:color w:val="000000"/>
          <w:sz w:val="36"/>
          <w:szCs w:val="36"/>
          <w:shd w:val="clear" w:color="auto" w:fill="FFFFFF"/>
          <w:rtl/>
        </w:rPr>
        <w:t>فَسَوَّىٰهُنَّ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سَبۡعَ</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سَمَٰوَٰتٖۚ</w:t>
      </w:r>
      <w:proofErr w:type="spellEnd"/>
      <w:r w:rsidRPr="0090010B">
        <w:rPr>
          <w:rFonts w:cs="KFGQPC Uthmanic Script HAFS"/>
          <w:color w:val="000000"/>
          <w:sz w:val="36"/>
          <w:szCs w:val="36"/>
          <w:shd w:val="clear" w:color="auto" w:fill="FFFFFF"/>
          <w:rtl/>
        </w:rPr>
        <w:t xml:space="preserve"> وَهُوَ بِكُلِّ </w:t>
      </w:r>
      <w:proofErr w:type="spellStart"/>
      <w:r w:rsidRPr="0090010B">
        <w:rPr>
          <w:rFonts w:cs="KFGQPC Uthmanic Script HAFS"/>
          <w:color w:val="000000"/>
          <w:sz w:val="36"/>
          <w:szCs w:val="36"/>
          <w:shd w:val="clear" w:color="auto" w:fill="FFFFFF"/>
          <w:rtl/>
        </w:rPr>
        <w:t>شَيۡءٍ</w:t>
      </w:r>
      <w:proofErr w:type="spellEnd"/>
      <w:r w:rsidRPr="0090010B">
        <w:rPr>
          <w:rFonts w:cs="KFGQPC Uthmanic Script HAFS"/>
          <w:color w:val="000000"/>
          <w:sz w:val="36"/>
          <w:szCs w:val="36"/>
          <w:shd w:val="clear" w:color="auto" w:fill="FFFFFF"/>
          <w:rtl/>
        </w:rPr>
        <w:t xml:space="preserve"> عَلِيمٞ٢٩</w:t>
      </w:r>
    </w:p>
    <w:p w14:paraId="41CB189C" w14:textId="77777777" w:rsidR="00380522" w:rsidRPr="00B119E3" w:rsidRDefault="00380522" w:rsidP="00320BB3">
      <w:pPr>
        <w:jc w:val="both"/>
        <w:rPr>
          <w:rFonts w:cstheme="minorHAnsi"/>
          <w:lang w:val="fr-BE" w:bidi="fa-IR"/>
        </w:rPr>
      </w:pPr>
    </w:p>
    <w:p w14:paraId="1501F87A"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29- C’est Lui qui a créé pour vous tout ce qui est sur la terre, puis Il S’est orienté vers le ciel et en fit sept cieux. Et Il est Omniscient.</w:t>
      </w:r>
    </w:p>
    <w:p w14:paraId="16969B04" w14:textId="1BEC357E" w:rsidR="00C409A6" w:rsidRPr="00B119E3" w:rsidRDefault="00C409A6" w:rsidP="00320BB3">
      <w:pPr>
        <w:jc w:val="both"/>
        <w:rPr>
          <w:rFonts w:cstheme="minorHAnsi"/>
          <w:b/>
          <w:bCs/>
          <w:i/>
          <w:iCs/>
        </w:rPr>
      </w:pPr>
    </w:p>
    <w:p w14:paraId="7D06C815" w14:textId="550178FA" w:rsidR="00C409A6" w:rsidRPr="00B119E3" w:rsidRDefault="00C0613D"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Ce verset indique qu’auprès de Dieu, l'homme est l'être le plus noble et Il a créé le monde entier pour le servir. Certains humains reconnaissent ce rang et cette valeur, accroissent ainsi leur </w:t>
      </w:r>
      <w:r w:rsidR="00C409A6" w:rsidRPr="00B119E3">
        <w:rPr>
          <w:rFonts w:cstheme="minorHAnsi"/>
          <w:lang w:val="fr-BE" w:bidi="fa-IR"/>
        </w:rPr>
        <w:lastRenderedPageBreak/>
        <w:t>connaissance de Dieu et utilisent Ses bienfaits pour leur perfectionnement. Mais d’autres font preuve d’ingratitude et ne se rendent pas compte de leur valeur, abusent des bienfaits divins et s'engagent dans la mauvaise voie. Bien sûr, le but ultime de la création concerne le premier groupe et non le deuxième, bien que les deux groupes bénéficient des bienfaits divins dans ce bas monde.</w:t>
      </w:r>
    </w:p>
    <w:p w14:paraId="0836C91D" w14:textId="2526A383" w:rsidR="00C409A6" w:rsidRPr="00B119E3" w:rsidRDefault="00AB4DA8"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Que signifient les « </w:t>
      </w:r>
      <w:r w:rsidR="00C409A6" w:rsidRPr="00B119E3">
        <w:rPr>
          <w:rFonts w:cstheme="minorHAnsi"/>
          <w:b/>
          <w:bCs/>
          <w:lang w:val="fr-BE" w:bidi="fa-IR"/>
        </w:rPr>
        <w:t>sept cieux</w:t>
      </w:r>
      <w:r w:rsidR="00C409A6" w:rsidRPr="00B119E3">
        <w:rPr>
          <w:rFonts w:cstheme="minorHAnsi"/>
          <w:lang w:val="fr-BE" w:bidi="fa-IR"/>
        </w:rPr>
        <w:t xml:space="preserve"> »</w:t>
      </w:r>
      <w:r w:rsidR="00BB6639">
        <w:rPr>
          <w:rFonts w:cstheme="minorHAnsi"/>
          <w:lang w:val="fr-BE" w:bidi="fa-IR"/>
        </w:rPr>
        <w:t xml:space="preserve"> </w:t>
      </w:r>
      <w:r w:rsidR="00C409A6" w:rsidRPr="00B119E3">
        <w:rPr>
          <w:rFonts w:cstheme="minorHAnsi"/>
          <w:lang w:val="fr-BE" w:bidi="fa-IR"/>
        </w:rPr>
        <w:t>?</w:t>
      </w:r>
    </w:p>
    <w:p w14:paraId="38CE1E33" w14:textId="6BDB46DC" w:rsidR="00C409A6" w:rsidRPr="00B119E3" w:rsidRDefault="00311490" w:rsidP="00320BB3">
      <w:pPr>
        <w:jc w:val="both"/>
        <w:rPr>
          <w:rFonts w:cstheme="minorHAnsi"/>
          <w:lang w:val="fr-BE" w:bidi="fa-IR"/>
        </w:rPr>
      </w:pPr>
      <w:r w:rsidRPr="00B119E3">
        <w:rPr>
          <w:rFonts w:cstheme="minorHAnsi"/>
          <w:lang w:val="fr-BE" w:bidi="fa-IR"/>
        </w:rPr>
        <w:t>Le nombre « </w:t>
      </w:r>
      <w:r w:rsidR="00AB4DA8" w:rsidRPr="00B119E3">
        <w:rPr>
          <w:rFonts w:cstheme="minorHAnsi"/>
          <w:lang w:val="fr-BE" w:bidi="fa-IR"/>
        </w:rPr>
        <w:t>s</w:t>
      </w:r>
      <w:r w:rsidRPr="00B119E3">
        <w:rPr>
          <w:rFonts w:cstheme="minorHAnsi"/>
          <w:lang w:val="fr-BE" w:bidi="fa-IR"/>
        </w:rPr>
        <w:t>ept »</w:t>
      </w:r>
      <w:r w:rsidR="00C409A6" w:rsidRPr="00B119E3">
        <w:rPr>
          <w:rFonts w:cstheme="minorHAnsi"/>
          <w:lang w:val="fr-BE" w:bidi="fa-IR"/>
        </w:rPr>
        <w:t xml:space="preserve"> dont il est question dans ce verset, peut signifier multiplicité, c’est-à-dire qu’il existe de nombreux cieux et globes célestes dans le monde. Ou alors il s’agit d’un chiffre réel, c’est-à-dire qu’il existe sept cieux, dont le premier est celui que nous voyons avec les étoiles, les planètes et les galaxies, et qu’il existe d’autres cieux non encore découverts. Ou enfin, cela signifie que l'atmosphère terrestre et l'air condensé qui l'entoure sont constitués de sept couches ou de multiples couches.</w:t>
      </w:r>
      <w:r w:rsidR="000A0863" w:rsidRPr="00B119E3">
        <w:rPr>
          <w:rStyle w:val="Appelnotedebasdep"/>
          <w:rFonts w:cstheme="minorHAnsi"/>
          <w:lang w:val="fr-BE" w:bidi="fa-IR"/>
        </w:rPr>
        <w:footnoteReference w:id="49"/>
      </w:r>
    </w:p>
    <w:p w14:paraId="563A5CC2" w14:textId="77777777" w:rsidR="00311490" w:rsidRPr="00B119E3" w:rsidRDefault="00311490" w:rsidP="00320BB3">
      <w:pPr>
        <w:jc w:val="both"/>
        <w:rPr>
          <w:rFonts w:cstheme="minorHAnsi"/>
          <w:lang w:val="fr-BE" w:bidi="fa-IR"/>
        </w:rPr>
      </w:pPr>
    </w:p>
    <w:p w14:paraId="442E928C" w14:textId="77777777" w:rsidR="00311490" w:rsidRPr="00B119E3" w:rsidRDefault="00311490" w:rsidP="00320BB3">
      <w:pPr>
        <w:jc w:val="both"/>
        <w:rPr>
          <w:rFonts w:cstheme="minorHAnsi"/>
          <w:lang w:val="fr-BE" w:bidi="fa-IR"/>
        </w:rPr>
      </w:pPr>
    </w:p>
    <w:p w14:paraId="49B8E8AA" w14:textId="77777777" w:rsidR="00311490" w:rsidRDefault="00311490" w:rsidP="00320BB3">
      <w:pPr>
        <w:jc w:val="both"/>
        <w:rPr>
          <w:rFonts w:cstheme="minorHAnsi"/>
          <w:lang w:val="fr-BE" w:bidi="fa-IR"/>
        </w:rPr>
      </w:pPr>
    </w:p>
    <w:p w14:paraId="4EA20113" w14:textId="39B7CFD8" w:rsidR="00380522" w:rsidRDefault="00380522" w:rsidP="00380522">
      <w:pPr>
        <w:jc w:val="right"/>
        <w:rPr>
          <w:rFonts w:cstheme="minorHAnsi"/>
          <w:lang w:val="fr-BE" w:bidi="fa-IR"/>
        </w:rPr>
      </w:pPr>
      <w:proofErr w:type="spellStart"/>
      <w:r w:rsidRPr="0090010B">
        <w:rPr>
          <w:rFonts w:cs="KFGQPC Uthmanic Script HAFS"/>
          <w:color w:val="000000"/>
          <w:sz w:val="36"/>
          <w:szCs w:val="36"/>
          <w:shd w:val="clear" w:color="auto" w:fill="FFFFFF"/>
          <w:rtl/>
        </w:rPr>
        <w:t>وَإِذۡ</w:t>
      </w:r>
      <w:proofErr w:type="spellEnd"/>
      <w:r w:rsidRPr="0090010B">
        <w:rPr>
          <w:rFonts w:cs="KFGQPC Uthmanic Script HAFS"/>
          <w:color w:val="000000"/>
          <w:sz w:val="36"/>
          <w:szCs w:val="36"/>
          <w:shd w:val="clear" w:color="auto" w:fill="FFFFFF"/>
          <w:rtl/>
        </w:rPr>
        <w:t xml:space="preserve"> قَالَ رَبُّكَ </w:t>
      </w:r>
      <w:proofErr w:type="spellStart"/>
      <w:r w:rsidRPr="0090010B">
        <w:rPr>
          <w:rFonts w:cs="KFGQPC Uthmanic Script HAFS"/>
          <w:color w:val="000000"/>
          <w:sz w:val="36"/>
          <w:szCs w:val="36"/>
          <w:shd w:val="clear" w:color="auto" w:fill="FFFFFF"/>
          <w:rtl/>
        </w:rPr>
        <w:t>لِلۡمَلَٰٓئِكَةِ</w:t>
      </w:r>
      <w:proofErr w:type="spellEnd"/>
      <w:r w:rsidRPr="0090010B">
        <w:rPr>
          <w:rFonts w:cs="KFGQPC Uthmanic Script HAFS"/>
          <w:color w:val="000000"/>
          <w:sz w:val="36"/>
          <w:szCs w:val="36"/>
          <w:shd w:val="clear" w:color="auto" w:fill="FFFFFF"/>
          <w:rtl/>
        </w:rPr>
        <w:t xml:space="preserve"> إِنِّي جَاعِلٞ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خَلِيفَةٗۖ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قَالُوٓاْ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أَتَجۡعَلُ</w:t>
      </w:r>
      <w:proofErr w:type="spellEnd"/>
      <w:r w:rsidRPr="0090010B">
        <w:rPr>
          <w:rFonts w:cs="KFGQPC Uthmanic Script HAFS"/>
          <w:color w:val="000000"/>
          <w:sz w:val="36"/>
          <w:szCs w:val="36"/>
          <w:shd w:val="clear" w:color="auto" w:fill="FFFFFF"/>
          <w:rtl/>
        </w:rPr>
        <w:t xml:space="preserve"> فِيهَا مَن </w:t>
      </w:r>
      <w:proofErr w:type="spellStart"/>
      <w:r w:rsidRPr="0090010B">
        <w:rPr>
          <w:rFonts w:cs="KFGQPC Uthmanic Script HAFS"/>
          <w:color w:val="000000"/>
          <w:sz w:val="36"/>
          <w:szCs w:val="36"/>
          <w:shd w:val="clear" w:color="auto" w:fill="FFFFFF"/>
          <w:rtl/>
        </w:rPr>
        <w:t>يُفۡسِدُ</w:t>
      </w:r>
      <w:proofErr w:type="spellEnd"/>
      <w:r w:rsidRPr="0090010B">
        <w:rPr>
          <w:rFonts w:cs="KFGQPC Uthmanic Script HAFS"/>
          <w:color w:val="000000"/>
          <w:sz w:val="36"/>
          <w:szCs w:val="36"/>
          <w:shd w:val="clear" w:color="auto" w:fill="FFFFFF"/>
          <w:rtl/>
        </w:rPr>
        <w:t xml:space="preserve"> فِيهَا </w:t>
      </w:r>
      <w:proofErr w:type="spellStart"/>
      <w:r w:rsidRPr="0090010B">
        <w:rPr>
          <w:rFonts w:cs="KFGQPC Uthmanic Script HAFS"/>
          <w:color w:val="000000"/>
          <w:sz w:val="36"/>
          <w:szCs w:val="36"/>
          <w:shd w:val="clear" w:color="auto" w:fill="FFFFFF"/>
          <w:rtl/>
        </w:rPr>
        <w:t>وَيَسۡفِكُ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لدِّمَآءَ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وَنَحۡنُ</w:t>
      </w:r>
      <w:proofErr w:type="spellEnd"/>
      <w:r w:rsidRPr="0090010B">
        <w:rPr>
          <w:rFonts w:cs="KFGQPC Uthmanic Script HAFS"/>
          <w:color w:val="000000"/>
          <w:sz w:val="36"/>
          <w:szCs w:val="36"/>
          <w:shd w:val="clear" w:color="auto" w:fill="FFFFFF"/>
          <w:rtl/>
        </w:rPr>
        <w:t xml:space="preserve"> نُسَبِّحُ </w:t>
      </w:r>
      <w:proofErr w:type="spellStart"/>
      <w:r w:rsidRPr="0090010B">
        <w:rPr>
          <w:rFonts w:cs="KFGQPC Uthmanic Script HAFS"/>
          <w:color w:val="000000"/>
          <w:sz w:val="36"/>
          <w:szCs w:val="36"/>
          <w:shd w:val="clear" w:color="auto" w:fill="FFFFFF"/>
          <w:rtl/>
        </w:rPr>
        <w:t>بِحَمۡدِكَ</w:t>
      </w:r>
      <w:proofErr w:type="spellEnd"/>
      <w:r w:rsidRPr="0090010B">
        <w:rPr>
          <w:rFonts w:cs="KFGQPC Uthmanic Script HAFS"/>
          <w:color w:val="000000"/>
          <w:sz w:val="36"/>
          <w:szCs w:val="36"/>
          <w:shd w:val="clear" w:color="auto" w:fill="FFFFFF"/>
          <w:rtl/>
        </w:rPr>
        <w:t xml:space="preserve"> وَنُقَدِّس</w:t>
      </w:r>
      <w:r w:rsidRPr="0090010B">
        <w:rPr>
          <w:rFonts w:cs="KFGQPC Uthmanic Script HAFS" w:hint="eastAsia"/>
          <w:color w:val="000000"/>
          <w:sz w:val="36"/>
          <w:szCs w:val="36"/>
          <w:shd w:val="clear" w:color="auto" w:fill="FFFFFF"/>
          <w:rtl/>
        </w:rPr>
        <w:t>ُ</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لَكَۖ</w:t>
      </w:r>
      <w:proofErr w:type="spellEnd"/>
      <w:r w:rsidRPr="0090010B">
        <w:rPr>
          <w:rFonts w:cs="KFGQPC Uthmanic Script HAFS"/>
          <w:color w:val="000000"/>
          <w:sz w:val="36"/>
          <w:szCs w:val="36"/>
          <w:shd w:val="clear" w:color="auto" w:fill="FFFFFF"/>
          <w:rtl/>
        </w:rPr>
        <w:t xml:space="preserve"> قَالَ </w:t>
      </w:r>
      <w:proofErr w:type="spellStart"/>
      <w:r w:rsidRPr="0090010B">
        <w:rPr>
          <w:rFonts w:cs="KFGQPC Uthmanic Script HAFS"/>
          <w:color w:val="000000"/>
          <w:sz w:val="36"/>
          <w:szCs w:val="36"/>
          <w:shd w:val="clear" w:color="auto" w:fill="FFFFFF"/>
          <w:rtl/>
        </w:rPr>
        <w:t>إِنِّيٓ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أَعۡلَمُ</w:t>
      </w:r>
      <w:proofErr w:type="spellEnd"/>
      <w:r w:rsidRPr="0090010B">
        <w:rPr>
          <w:rFonts w:cs="KFGQPC Uthmanic Script HAFS"/>
          <w:color w:val="000000"/>
          <w:sz w:val="36"/>
          <w:szCs w:val="36"/>
          <w:shd w:val="clear" w:color="auto" w:fill="FFFFFF"/>
          <w:rtl/>
        </w:rPr>
        <w:t xml:space="preserve"> مَا لَا تَعۡلَمُونَ٣٠</w:t>
      </w:r>
    </w:p>
    <w:p w14:paraId="5B77FAD9" w14:textId="77777777" w:rsidR="00380522" w:rsidRPr="00B119E3" w:rsidRDefault="00380522" w:rsidP="00320BB3">
      <w:pPr>
        <w:jc w:val="both"/>
        <w:rPr>
          <w:rFonts w:cstheme="minorHAnsi"/>
          <w:lang w:val="fr-BE" w:bidi="fa-IR"/>
        </w:rPr>
      </w:pPr>
    </w:p>
    <w:p w14:paraId="22D4EBFD" w14:textId="33C391F3" w:rsidR="00C409A6" w:rsidRPr="00B119E3" w:rsidRDefault="00214FE3" w:rsidP="00320BB3">
      <w:pPr>
        <w:jc w:val="both"/>
        <w:rPr>
          <w:rFonts w:cstheme="minorHAnsi"/>
          <w:b/>
          <w:bCs/>
          <w:sz w:val="20"/>
          <w:szCs w:val="20"/>
          <w:lang w:bidi="fa-IR"/>
        </w:rPr>
      </w:pPr>
      <w:r w:rsidRPr="00B119E3">
        <w:rPr>
          <w:rFonts w:cstheme="minorHAnsi"/>
          <w:b/>
          <w:bCs/>
          <w:i/>
          <w:iCs/>
          <w:sz w:val="20"/>
          <w:szCs w:val="20"/>
          <w:lang w:bidi="fa-IR"/>
        </w:rPr>
        <w:t xml:space="preserve">30- </w:t>
      </w:r>
      <w:r w:rsidR="00C409A6" w:rsidRPr="00B119E3">
        <w:rPr>
          <w:rFonts w:cstheme="minorHAnsi"/>
          <w:b/>
          <w:bCs/>
          <w:i/>
          <w:iCs/>
          <w:sz w:val="20"/>
          <w:szCs w:val="20"/>
          <w:lang w:bidi="fa-IR"/>
        </w:rPr>
        <w:t>Lorsque ton Seigneur confia aux anges : « Je vais placer sur la terre un vicaire</w:t>
      </w:r>
      <w:r w:rsidRPr="00B119E3">
        <w:rPr>
          <w:rFonts w:cstheme="minorHAnsi"/>
          <w:b/>
          <w:bCs/>
          <w:i/>
          <w:iCs/>
          <w:sz w:val="20"/>
          <w:szCs w:val="20"/>
          <w:lang w:bidi="fa-IR"/>
        </w:rPr>
        <w:t xml:space="preserve"> </w:t>
      </w:r>
      <w:r w:rsidR="00C409A6" w:rsidRPr="00B119E3">
        <w:rPr>
          <w:rFonts w:cstheme="minorHAnsi"/>
          <w:b/>
          <w:bCs/>
          <w:i/>
          <w:iCs/>
          <w:sz w:val="20"/>
          <w:szCs w:val="20"/>
          <w:lang w:bidi="fa-IR"/>
        </w:rPr>
        <w:t>». Ils dirent : « Y placeras-Tu quelqu’un qui y sèmera la corruption et répandra le sang, alors que nous, nous [Te] glorifions en [célébrants] Ta louange et proclamons [Ta transcendance et] Ta sainteté ? » [Allah] dit : «</w:t>
      </w:r>
      <w:r w:rsidRPr="00B119E3">
        <w:rPr>
          <w:rFonts w:cstheme="minorHAnsi"/>
          <w:b/>
          <w:bCs/>
          <w:i/>
          <w:iCs/>
          <w:sz w:val="20"/>
          <w:szCs w:val="20"/>
          <w:lang w:bidi="fa-IR"/>
        </w:rPr>
        <w:t xml:space="preserve"> </w:t>
      </w:r>
      <w:r w:rsidR="00C409A6" w:rsidRPr="00B119E3">
        <w:rPr>
          <w:rFonts w:cstheme="minorHAnsi"/>
          <w:b/>
          <w:bCs/>
          <w:i/>
          <w:iCs/>
          <w:sz w:val="20"/>
          <w:szCs w:val="20"/>
          <w:lang w:bidi="fa-IR"/>
        </w:rPr>
        <w:t>En vérité, Je sais ce que vous ne savez pas ! »</w:t>
      </w:r>
    </w:p>
    <w:p w14:paraId="1E78F22B" w14:textId="77777777" w:rsidR="000A0863" w:rsidRPr="00B119E3" w:rsidRDefault="000A0863" w:rsidP="00320BB3">
      <w:pPr>
        <w:jc w:val="both"/>
        <w:rPr>
          <w:rFonts w:cstheme="minorHAnsi"/>
          <w:b/>
          <w:bCs/>
          <w:i/>
          <w:iCs/>
        </w:rPr>
      </w:pPr>
    </w:p>
    <w:p w14:paraId="61DC7817" w14:textId="221BB258" w:rsidR="00C409A6" w:rsidRPr="00B119E3" w:rsidRDefault="000A0863"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Ce verset et les suivants racontent l’histoire du dialogue entre le Créateur, les anges et Adam</w:t>
      </w:r>
      <w:r w:rsidRPr="00B119E3">
        <w:rPr>
          <w:rFonts w:cstheme="minorHAnsi"/>
          <w:lang w:val="fr-BE" w:bidi="fa-IR"/>
        </w:rPr>
        <w:t xml:space="preserve"> (a) </w:t>
      </w:r>
      <w:r w:rsidR="00C409A6" w:rsidRPr="00B119E3">
        <w:rPr>
          <w:rFonts w:cstheme="minorHAnsi"/>
          <w:lang w:val="fr-BE" w:bidi="fa-IR"/>
        </w:rPr>
        <w:t>: En résumé : Dieu avait créé des êtres nommés anges qui étaient occupés à L’adorer, puis Il créa un autre être nommé homme pour en faire Son vicaire sur terre, et montra à Ses anges sa position et son savoir, et ils se prosternèrent devant lui.</w:t>
      </w:r>
    </w:p>
    <w:p w14:paraId="61F7E850" w14:textId="20B8BDDF" w:rsidR="00C409A6" w:rsidRPr="00B119E3" w:rsidRDefault="000A0863"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Quelques points importants au sujet du dialogue entre Dieu et les anges</w:t>
      </w:r>
      <w:r w:rsidRPr="00B119E3">
        <w:rPr>
          <w:rFonts w:cstheme="minorHAnsi"/>
          <w:lang w:val="fr-BE" w:bidi="fa-IR"/>
        </w:rPr>
        <w:t xml:space="preserve"> </w:t>
      </w:r>
      <w:r w:rsidR="00C409A6" w:rsidRPr="00B119E3">
        <w:rPr>
          <w:rFonts w:cstheme="minorHAnsi"/>
          <w:lang w:val="fr-BE" w:bidi="fa-IR"/>
        </w:rPr>
        <w:t>:</w:t>
      </w:r>
    </w:p>
    <w:p w14:paraId="7E983CB8" w14:textId="77777777" w:rsidR="00C409A6" w:rsidRPr="00B119E3" w:rsidRDefault="00C409A6" w:rsidP="00320BB3">
      <w:pPr>
        <w:jc w:val="both"/>
        <w:rPr>
          <w:rFonts w:cstheme="minorHAnsi"/>
          <w:lang w:val="fr-BE" w:bidi="fa-IR"/>
        </w:rPr>
      </w:pPr>
      <w:r w:rsidRPr="00B119E3">
        <w:rPr>
          <w:rFonts w:cstheme="minorHAnsi"/>
          <w:lang w:val="fr-BE" w:bidi="fa-IR"/>
        </w:rPr>
        <w:t>Premièrement, cet évènement est réel et s’est produit de manière particulière pour eux, adaptée à leur nature spirituelle ; ce n’est pas une pure fable.</w:t>
      </w:r>
    </w:p>
    <w:p w14:paraId="315E621F" w14:textId="5C7D19E9" w:rsidR="00C409A6" w:rsidRPr="00B119E3" w:rsidRDefault="00C409A6" w:rsidP="00320BB3">
      <w:pPr>
        <w:jc w:val="both"/>
        <w:rPr>
          <w:rFonts w:cstheme="minorHAnsi"/>
          <w:lang w:val="fr-BE" w:bidi="fa-IR"/>
        </w:rPr>
      </w:pPr>
      <w:r w:rsidRPr="00B119E3">
        <w:rPr>
          <w:rFonts w:cstheme="minorHAnsi"/>
          <w:lang w:val="fr-BE" w:bidi="fa-IR"/>
        </w:rPr>
        <w:t>Deuxièmement, Adam en personne représente et exemplifie l’humanité</w:t>
      </w:r>
      <w:r w:rsidR="000A0863" w:rsidRPr="00B119E3">
        <w:rPr>
          <w:rFonts w:cstheme="minorHAnsi"/>
          <w:lang w:val="fr-BE" w:bidi="fa-IR"/>
        </w:rPr>
        <w:t xml:space="preserve"> </w:t>
      </w:r>
      <w:r w:rsidRPr="00B119E3">
        <w:rPr>
          <w:rFonts w:cstheme="minorHAnsi"/>
          <w:lang w:val="fr-BE" w:bidi="fa-IR"/>
        </w:rPr>
        <w:t>; ainsi, par exemple, la prosternation des anges en sa présence signifie la prosternation de tous les anges devant tous les êtres humains. Cet évènement est donc un modèle et un exemple.</w:t>
      </w:r>
    </w:p>
    <w:p w14:paraId="0CE6FBBB" w14:textId="526028D9" w:rsidR="00C409A6" w:rsidRPr="00B119E3" w:rsidRDefault="000A0863"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Le terme « </w:t>
      </w:r>
      <w:r w:rsidR="00C409A6" w:rsidRPr="00B119E3">
        <w:rPr>
          <w:rFonts w:cstheme="minorHAnsi"/>
          <w:b/>
          <w:bCs/>
          <w:lang w:val="fr-BE" w:bidi="fa-IR"/>
        </w:rPr>
        <w:t>khalifa</w:t>
      </w:r>
      <w:r w:rsidR="00C409A6" w:rsidRPr="00B119E3">
        <w:rPr>
          <w:rFonts w:cstheme="minorHAnsi"/>
          <w:lang w:val="fr-BE" w:bidi="fa-IR"/>
        </w:rPr>
        <w:t xml:space="preserve"> » (vicaire) signifie successeur, et dans ce contexte, il désigne le vicaire de Dieu sur terre</w:t>
      </w:r>
      <w:r w:rsidRPr="00B119E3">
        <w:rPr>
          <w:rFonts w:cstheme="minorHAnsi"/>
          <w:lang w:val="fr-BE" w:bidi="fa-IR"/>
        </w:rPr>
        <w:t xml:space="preserve"> </w:t>
      </w:r>
      <w:r w:rsidR="00C409A6" w:rsidRPr="00B119E3">
        <w:rPr>
          <w:rFonts w:cstheme="minorHAnsi"/>
          <w:lang w:val="fr-BE" w:bidi="fa-IR"/>
        </w:rPr>
        <w:t>; c’est-à-dire que les hommes dignes sont les représentants, le modèle, la manifestation et la preuve de Dieu sur terre.</w:t>
      </w:r>
    </w:p>
    <w:p w14:paraId="75634F25" w14:textId="3D667C0B" w:rsidR="00C409A6" w:rsidRPr="00B119E3" w:rsidRDefault="000A0863" w:rsidP="00320BB3">
      <w:pPr>
        <w:jc w:val="both"/>
        <w:rPr>
          <w:rFonts w:cstheme="minorHAnsi"/>
          <w:lang w:val="fr-BE" w:bidi="fa-IR"/>
        </w:rPr>
      </w:pPr>
      <w:r w:rsidRPr="00B119E3">
        <w:rPr>
          <w:rFonts w:cstheme="minorHAnsi"/>
          <w:lang w:val="fr-BE" w:bidi="fa-IR"/>
        </w:rPr>
        <w:lastRenderedPageBreak/>
        <w:t xml:space="preserve">4- </w:t>
      </w:r>
      <w:r w:rsidR="00C409A6" w:rsidRPr="00B119E3">
        <w:rPr>
          <w:rFonts w:cstheme="minorHAnsi"/>
          <w:lang w:val="fr-BE" w:bidi="fa-IR"/>
        </w:rPr>
        <w:t>Comment les anges ont-ils compris que l’homme serait sanguinaire et corrupteur ?</w:t>
      </w:r>
    </w:p>
    <w:p w14:paraId="7DE0399F" w14:textId="77777777" w:rsidR="00C409A6" w:rsidRPr="00B119E3" w:rsidRDefault="00C409A6" w:rsidP="00320BB3">
      <w:pPr>
        <w:jc w:val="both"/>
        <w:rPr>
          <w:rFonts w:cstheme="minorHAnsi"/>
          <w:lang w:val="fr-BE" w:bidi="fa-IR"/>
        </w:rPr>
      </w:pPr>
      <w:r w:rsidRPr="00B119E3">
        <w:rPr>
          <w:rFonts w:cstheme="minorHAnsi"/>
          <w:lang w:val="fr-BE" w:bidi="fa-IR"/>
        </w:rPr>
        <w:t xml:space="preserve">Les anges savaient que l’homme allait être placé dans le monde matériel, et celui-ci, en raison de ses limites intrinsèques, est un lieu de conflits et de heurts, générateur de corruption et de violence. Ou ils l’ont compris à partir des expériences des créatures précédentes ayant vécu sur terre. Ou alors Dieu les avait informés du destin et de l’avenir des êtres humains. </w:t>
      </w:r>
    </w:p>
    <w:p w14:paraId="1DA5ED4F" w14:textId="027D42EC" w:rsidR="00C409A6" w:rsidRPr="00B119E3" w:rsidRDefault="000A0863" w:rsidP="00320BB3">
      <w:pPr>
        <w:jc w:val="both"/>
        <w:rPr>
          <w:rFonts w:eastAsia="SimSun" w:cstheme="minorHAnsi"/>
          <w:lang w:val="fr-BE" w:eastAsia="zh-CN" w:bidi="fa-IR"/>
        </w:rPr>
      </w:pPr>
      <w:r w:rsidRPr="00B119E3">
        <w:rPr>
          <w:rFonts w:cstheme="minorHAnsi"/>
          <w:lang w:val="fr-BE" w:bidi="fa-IR"/>
        </w:rPr>
        <w:t xml:space="preserve">5- </w:t>
      </w:r>
      <w:r w:rsidR="00C409A6" w:rsidRPr="00B119E3">
        <w:rPr>
          <w:rFonts w:cstheme="minorHAnsi"/>
          <w:lang w:val="fr-BE" w:bidi="fa-IR"/>
        </w:rPr>
        <w:t>Il ressort de ce verset que les anges savaient que le but de la création de l’homme est l’adoration. Ils ont donc dit : nous, nou</w:t>
      </w:r>
      <w:r w:rsidR="00311490" w:rsidRPr="00B119E3">
        <w:rPr>
          <w:rFonts w:cstheme="minorHAnsi"/>
          <w:lang w:val="fr-BE" w:bidi="fa-IR"/>
        </w:rPr>
        <w:t>s [Te] glorifions en [célébrant</w:t>
      </w:r>
      <w:r w:rsidR="00C409A6" w:rsidRPr="00B119E3">
        <w:rPr>
          <w:rFonts w:cstheme="minorHAnsi"/>
          <w:lang w:val="fr-BE" w:bidi="fa-IR"/>
        </w:rPr>
        <w:t>] Ta louange et proclamons [Ta transcendance et] Ta sainteté. Alors que l’homme, non seulement n’adore pas toujours, mais est aussi parfois sanguinaire et corrupteur. Nous</w:t>
      </w:r>
      <w:r w:rsidR="00CC3FE8">
        <w:rPr>
          <w:rFonts w:cstheme="minorHAnsi"/>
          <w:lang w:val="fr-BE" w:bidi="fa-IR"/>
        </w:rPr>
        <w:t>,</w:t>
      </w:r>
      <w:r w:rsidR="00C409A6" w:rsidRPr="00B119E3">
        <w:rPr>
          <w:rFonts w:cstheme="minorHAnsi"/>
          <w:lang w:val="fr-BE" w:bidi="fa-IR"/>
        </w:rPr>
        <w:t xml:space="preserve"> les anges</w:t>
      </w:r>
      <w:r w:rsidR="00CC3FE8">
        <w:rPr>
          <w:rFonts w:cstheme="minorHAnsi"/>
          <w:lang w:val="fr-BE" w:bidi="fa-IR"/>
        </w:rPr>
        <w:t>,</w:t>
      </w:r>
      <w:r w:rsidR="00C409A6" w:rsidRPr="00B119E3">
        <w:rPr>
          <w:rFonts w:cstheme="minorHAnsi"/>
          <w:lang w:val="fr-BE" w:bidi="fa-IR"/>
        </w:rPr>
        <w:t xml:space="preserve"> sommes ainsi plus méritants que lui pour être des vicaires de Dieu.</w:t>
      </w:r>
    </w:p>
    <w:p w14:paraId="018DA354" w14:textId="77627B1F" w:rsidR="00C409A6" w:rsidRPr="00B119E3" w:rsidRDefault="000A0863" w:rsidP="00320BB3">
      <w:pPr>
        <w:jc w:val="both"/>
        <w:rPr>
          <w:rFonts w:cstheme="minorHAnsi"/>
          <w:lang w:val="fr-BE" w:bidi="fa-IR"/>
        </w:rPr>
      </w:pPr>
      <w:r w:rsidRPr="00B119E3">
        <w:rPr>
          <w:rFonts w:cstheme="minorHAnsi"/>
          <w:lang w:val="fr-BE" w:bidi="fa-IR"/>
        </w:rPr>
        <w:t>6-</w:t>
      </w:r>
      <w:r w:rsidR="005938ED">
        <w:rPr>
          <w:rFonts w:cstheme="minorHAnsi"/>
          <w:lang w:val="fr-BE" w:bidi="fa-IR"/>
        </w:rPr>
        <w:t> </w:t>
      </w:r>
      <w:r w:rsidR="00C409A6" w:rsidRPr="00B119E3">
        <w:rPr>
          <w:rFonts w:cstheme="minorHAnsi"/>
          <w:lang w:val="fr-BE" w:bidi="fa-IR"/>
        </w:rPr>
        <w:t>Il ressort de ce verset que Dieu leur donna une réponse brève et une réponse détaillée, énoncée dans les versets suivants, mais Sa réponse brève fut que « Dieu connaît ce que vous ne connaissez pas</w:t>
      </w:r>
      <w:r w:rsidR="00BB6639">
        <w:rPr>
          <w:rFonts w:cstheme="minorHAnsi"/>
          <w:lang w:val="fr-BE" w:bidi="fa-IR"/>
        </w:rPr>
        <w:t> </w:t>
      </w:r>
      <w:r w:rsidR="00C409A6" w:rsidRPr="00B119E3">
        <w:rPr>
          <w:rFonts w:cstheme="minorHAnsi"/>
          <w:lang w:val="fr-BE" w:bidi="fa-IR"/>
        </w:rPr>
        <w:t>». Il sait que de la descendance de cet homme naîtront des personnalités telles que Noé</w:t>
      </w:r>
      <w:r w:rsidRPr="00B119E3">
        <w:rPr>
          <w:rFonts w:cstheme="minorHAnsi"/>
          <w:lang w:val="fr-BE" w:bidi="fa-IR"/>
        </w:rPr>
        <w:t xml:space="preserve"> (a)</w:t>
      </w:r>
      <w:r w:rsidR="00C409A6" w:rsidRPr="00B119E3">
        <w:rPr>
          <w:rFonts w:cstheme="minorHAnsi"/>
          <w:lang w:val="fr-BE" w:bidi="fa-IR"/>
        </w:rPr>
        <w:t>, Abraham</w:t>
      </w:r>
      <w:r w:rsidRPr="00B119E3">
        <w:rPr>
          <w:rFonts w:cstheme="minorHAnsi"/>
          <w:lang w:val="fr-BE" w:bidi="fa-IR"/>
        </w:rPr>
        <w:t xml:space="preserve"> (a)</w:t>
      </w:r>
      <w:r w:rsidR="00C409A6" w:rsidRPr="00B119E3">
        <w:rPr>
          <w:rFonts w:cstheme="minorHAnsi"/>
          <w:lang w:val="fr-BE" w:bidi="fa-IR"/>
        </w:rPr>
        <w:t>, Moïse</w:t>
      </w:r>
      <w:r w:rsidRPr="00B119E3">
        <w:rPr>
          <w:rFonts w:cstheme="minorHAnsi"/>
          <w:lang w:val="fr-BE" w:bidi="fa-IR"/>
        </w:rPr>
        <w:t xml:space="preserve"> (a)</w:t>
      </w:r>
      <w:r w:rsidR="00C409A6" w:rsidRPr="00B119E3">
        <w:rPr>
          <w:rFonts w:cstheme="minorHAnsi"/>
          <w:lang w:val="fr-BE" w:bidi="fa-IR"/>
        </w:rPr>
        <w:t>, Jésus</w:t>
      </w:r>
      <w:r w:rsidRPr="00B119E3">
        <w:rPr>
          <w:rFonts w:cstheme="minorHAnsi"/>
          <w:lang w:val="fr-BE" w:bidi="fa-IR"/>
        </w:rPr>
        <w:t xml:space="preserve"> (a)</w:t>
      </w:r>
      <w:r w:rsidR="00C409A6" w:rsidRPr="00B119E3">
        <w:rPr>
          <w:rFonts w:cstheme="minorHAnsi"/>
          <w:lang w:val="fr-BE" w:bidi="fa-IR"/>
        </w:rPr>
        <w:t xml:space="preserve"> et M</w:t>
      </w:r>
      <w:r w:rsidRPr="00B119E3">
        <w:rPr>
          <w:rFonts w:cstheme="minorHAnsi"/>
          <w:lang w:val="fr-BE" w:bidi="fa-IR"/>
        </w:rPr>
        <w:t>o</w:t>
      </w:r>
      <w:r w:rsidR="00C409A6" w:rsidRPr="00B119E3">
        <w:rPr>
          <w:rFonts w:cstheme="minorHAnsi"/>
          <w:lang w:val="fr-BE" w:bidi="fa-IR"/>
        </w:rPr>
        <w:t xml:space="preserve">hammad </w:t>
      </w:r>
      <w:r w:rsidRPr="00B119E3">
        <w:rPr>
          <w:rFonts w:cstheme="minorHAnsi"/>
          <w:lang w:val="fr-BE" w:bidi="fa-IR"/>
        </w:rPr>
        <w:t xml:space="preserve">(s) </w:t>
      </w:r>
      <w:r w:rsidR="00C409A6" w:rsidRPr="00B119E3">
        <w:rPr>
          <w:rFonts w:cstheme="minorHAnsi"/>
          <w:lang w:val="fr-BE" w:bidi="fa-IR"/>
        </w:rPr>
        <w:t>et sa famille</w:t>
      </w:r>
      <w:r w:rsidRPr="00B119E3">
        <w:rPr>
          <w:rFonts w:cstheme="minorHAnsi"/>
          <w:lang w:val="fr-BE" w:bidi="fa-IR"/>
        </w:rPr>
        <w:t xml:space="preserve"> (a)</w:t>
      </w:r>
      <w:r w:rsidR="00C409A6" w:rsidRPr="00B119E3">
        <w:rPr>
          <w:rFonts w:cstheme="minorHAnsi"/>
          <w:lang w:val="fr-BE" w:bidi="fa-IR"/>
        </w:rPr>
        <w:t>, qui seront les fleurons de la création, et parmi les hommes il y a des individus qui L’adorent avec ferveur et dévouement et sacrifient leur vie et leurs biens pour Lui, et dont une heure de réflexion équivaut à des années d’adoration des anges.</w:t>
      </w:r>
    </w:p>
    <w:p w14:paraId="31BF86C3" w14:textId="5CDC7515" w:rsidR="00C409A6" w:rsidRPr="00B119E3" w:rsidRDefault="000A0863" w:rsidP="00320BB3">
      <w:pPr>
        <w:jc w:val="both"/>
        <w:rPr>
          <w:rFonts w:cstheme="minorHAnsi"/>
          <w:lang w:val="fr-BE" w:bidi="fa-IR"/>
        </w:rPr>
      </w:pPr>
      <w:r w:rsidRPr="00B119E3">
        <w:rPr>
          <w:rFonts w:cstheme="minorHAnsi"/>
          <w:lang w:val="fr-BE" w:bidi="fa-IR"/>
        </w:rPr>
        <w:t xml:space="preserve">7- </w:t>
      </w:r>
      <w:r w:rsidR="00C409A6" w:rsidRPr="00B119E3">
        <w:rPr>
          <w:rFonts w:cstheme="minorHAnsi"/>
          <w:lang w:val="fr-BE" w:bidi="fa-IR"/>
        </w:rPr>
        <w:t xml:space="preserve">Il savait que l’adoration des anges a moins de valeur que celle des hommes, car les anges n’ont pas de désir charnel ni de colère, ne subissent pas la tentation satanique, sont infaillibles et obéissants ; alors que les hommes sont assiégés par les passions et par Satan ; donc s’ils triomphent dans ce combat et se tournent vers le cheminement spirituel et l’adoration de Dieu, leur acte a plus de valeur. </w:t>
      </w:r>
    </w:p>
    <w:p w14:paraId="261C3F63" w14:textId="2B518543" w:rsidR="00C409A6" w:rsidRPr="00B119E3" w:rsidRDefault="000A0863" w:rsidP="00320BB3">
      <w:pPr>
        <w:jc w:val="both"/>
        <w:rPr>
          <w:rFonts w:cstheme="minorHAnsi"/>
          <w:lang w:val="fr-BE" w:bidi="fa-IR"/>
        </w:rPr>
      </w:pPr>
      <w:r w:rsidRPr="00B119E3">
        <w:rPr>
          <w:rFonts w:cstheme="minorHAnsi"/>
          <w:lang w:val="fr-BE" w:bidi="fa-IR"/>
        </w:rPr>
        <w:t xml:space="preserve">8- </w:t>
      </w:r>
      <w:r w:rsidR="00C409A6" w:rsidRPr="00B119E3">
        <w:rPr>
          <w:rFonts w:cstheme="minorHAnsi"/>
          <w:lang w:val="fr-BE" w:bidi="fa-IR"/>
        </w:rPr>
        <w:t>Dieu savait que certains hommes peuvent commettre le mal et verser le sang, mais malgré cela, pour Lui l’ensemble des hommes vaut mieux que l’ensemble des anges, car parmi ces hommes il y a des individus dignes du rôle de vicaire divin ; l’existence de ceux-là vaut bien tous les préjudices.</w:t>
      </w:r>
      <w:r w:rsidRPr="00B119E3">
        <w:rPr>
          <w:rStyle w:val="Appelnotedebasdep"/>
          <w:rFonts w:cstheme="minorHAnsi"/>
          <w:lang w:val="fr-BE" w:bidi="fa-IR"/>
        </w:rPr>
        <w:footnoteReference w:id="50"/>
      </w:r>
      <w:r w:rsidR="00C409A6" w:rsidRPr="00B119E3">
        <w:rPr>
          <w:rFonts w:cstheme="minorHAnsi"/>
          <w:lang w:val="fr-BE" w:bidi="fa-IR"/>
        </w:rPr>
        <w:t xml:space="preserve"> </w:t>
      </w:r>
    </w:p>
    <w:p w14:paraId="17A84834" w14:textId="77777777" w:rsidR="00B9200C" w:rsidRPr="00B119E3" w:rsidRDefault="00B9200C" w:rsidP="00320BB3">
      <w:pPr>
        <w:jc w:val="both"/>
        <w:rPr>
          <w:rFonts w:cstheme="minorHAnsi"/>
          <w:lang w:val="fr-BE" w:bidi="fa-IR"/>
        </w:rPr>
      </w:pPr>
    </w:p>
    <w:p w14:paraId="03A6C066" w14:textId="77777777" w:rsidR="008856E0" w:rsidRDefault="008856E0" w:rsidP="00320BB3">
      <w:pPr>
        <w:jc w:val="both"/>
        <w:rPr>
          <w:rFonts w:cstheme="minorHAnsi"/>
          <w:lang w:val="fr-BE" w:bidi="fa-IR"/>
        </w:rPr>
      </w:pPr>
    </w:p>
    <w:p w14:paraId="5422EFC7" w14:textId="77777777" w:rsidR="00380522" w:rsidRDefault="00380522" w:rsidP="00320BB3">
      <w:pPr>
        <w:jc w:val="both"/>
        <w:rPr>
          <w:rFonts w:cstheme="minorHAnsi"/>
          <w:lang w:val="fr-BE" w:bidi="fa-IR"/>
        </w:rPr>
      </w:pPr>
    </w:p>
    <w:p w14:paraId="78AABC27" w14:textId="293F0B6E" w:rsidR="00380522" w:rsidRPr="00B119E3" w:rsidRDefault="00380522" w:rsidP="00380522">
      <w:pPr>
        <w:jc w:val="right"/>
        <w:rPr>
          <w:rFonts w:cstheme="minorHAnsi"/>
          <w:lang w:val="fr-BE" w:bidi="fa-IR"/>
        </w:rPr>
      </w:pPr>
      <w:r w:rsidRPr="0090010B">
        <w:rPr>
          <w:rFonts w:cs="KFGQPC Uthmanic Script HAFS"/>
          <w:color w:val="000000"/>
          <w:sz w:val="36"/>
          <w:szCs w:val="36"/>
          <w:shd w:val="clear" w:color="auto" w:fill="FFFFFF"/>
          <w:rtl/>
        </w:rPr>
        <w:t xml:space="preserve">وَعَلَّمَ ءَادَمَ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لۡأَسۡمَآءَ</w:t>
      </w:r>
      <w:proofErr w:type="spellEnd"/>
      <w:r w:rsidRPr="0090010B">
        <w:rPr>
          <w:rFonts w:cs="KFGQPC Uthmanic Script HAFS"/>
          <w:color w:val="000000"/>
          <w:sz w:val="36"/>
          <w:szCs w:val="36"/>
          <w:shd w:val="clear" w:color="auto" w:fill="FFFFFF"/>
          <w:rtl/>
        </w:rPr>
        <w:t xml:space="preserve"> كُلَّهَا ثُمَّ </w:t>
      </w:r>
      <w:proofErr w:type="spellStart"/>
      <w:r w:rsidRPr="0090010B">
        <w:rPr>
          <w:rFonts w:cs="KFGQPC Uthmanic Script HAFS"/>
          <w:color w:val="000000"/>
          <w:sz w:val="36"/>
          <w:szCs w:val="36"/>
          <w:shd w:val="clear" w:color="auto" w:fill="FFFFFF"/>
          <w:rtl/>
        </w:rPr>
        <w:t>عَرَضَهُمۡ</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لۡمَلَٰٓئِكَةِ</w:t>
      </w:r>
      <w:proofErr w:type="spellEnd"/>
      <w:r w:rsidRPr="0090010B">
        <w:rPr>
          <w:rFonts w:cs="KFGQPC Uthmanic Script HAFS"/>
          <w:color w:val="000000"/>
          <w:sz w:val="36"/>
          <w:szCs w:val="36"/>
          <w:shd w:val="clear" w:color="auto" w:fill="FFFFFF"/>
          <w:rtl/>
        </w:rPr>
        <w:t xml:space="preserve"> فَقَالَ </w:t>
      </w:r>
      <w:proofErr w:type="spellStart"/>
      <w:r w:rsidRPr="0090010B">
        <w:rPr>
          <w:rFonts w:cs="KFGQPC Uthmanic Script HAFS"/>
          <w:color w:val="000000"/>
          <w:sz w:val="36"/>
          <w:szCs w:val="36"/>
          <w:shd w:val="clear" w:color="auto" w:fill="FFFFFF"/>
          <w:rtl/>
        </w:rPr>
        <w:t>أَنۢبِ‍ُٔونِي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بِأَسۡمَآءِ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هَٰٓؤُلَآءِ</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color w:val="000000"/>
          <w:sz w:val="36"/>
          <w:szCs w:val="36"/>
          <w:shd w:val="clear" w:color="auto" w:fill="FFFFFF"/>
          <w:rtl/>
        </w:rPr>
        <w:t>كُنتُمۡ</w:t>
      </w:r>
      <w:proofErr w:type="spellEnd"/>
      <w:r w:rsidRPr="0090010B">
        <w:rPr>
          <w:rFonts w:cs="KFGQPC Uthmanic Script HAFS"/>
          <w:color w:val="000000"/>
          <w:sz w:val="36"/>
          <w:szCs w:val="36"/>
          <w:shd w:val="clear" w:color="auto" w:fill="FFFFFF"/>
          <w:rtl/>
        </w:rPr>
        <w:t xml:space="preserve"> صَٰدِقِينَ٣١ قَالُواْ </w:t>
      </w:r>
      <w:proofErr w:type="spellStart"/>
      <w:r w:rsidRPr="0090010B">
        <w:rPr>
          <w:rFonts w:cs="KFGQPC Uthmanic Script HAFS"/>
          <w:color w:val="000000"/>
          <w:sz w:val="36"/>
          <w:szCs w:val="36"/>
          <w:shd w:val="clear" w:color="auto" w:fill="FFFFFF"/>
          <w:rtl/>
        </w:rPr>
        <w:t>سُبۡحَٰنَكَ</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عِلۡمَ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لَنَآ</w:t>
      </w:r>
      <w:proofErr w:type="spellEnd"/>
      <w:r w:rsidRPr="0090010B">
        <w:rPr>
          <w:rFonts w:cs="KFGQPC Uthmanic Script HAFS"/>
          <w:color w:val="000000"/>
          <w:sz w:val="36"/>
          <w:szCs w:val="36"/>
          <w:shd w:val="clear" w:color="auto" w:fill="FFFFFF"/>
          <w:rtl/>
        </w:rPr>
        <w:t xml:space="preserve"> إِلَّا مَا </w:t>
      </w:r>
      <w:proofErr w:type="spellStart"/>
      <w:r w:rsidRPr="0090010B">
        <w:rPr>
          <w:rFonts w:cs="KFGQPC Uthmanic Script HAFS"/>
          <w:color w:val="000000"/>
          <w:sz w:val="36"/>
          <w:szCs w:val="36"/>
          <w:shd w:val="clear" w:color="auto" w:fill="FFFFFF"/>
          <w:rtl/>
        </w:rPr>
        <w:t>عَلَّمۡتَنَآۖ</w:t>
      </w:r>
      <w:proofErr w:type="spellEnd"/>
      <w:r w:rsidRPr="0090010B">
        <w:rPr>
          <w:rFonts w:cs="KFGQPC Uthmanic Script HAFS"/>
          <w:color w:val="000000"/>
          <w:sz w:val="36"/>
          <w:szCs w:val="36"/>
          <w:shd w:val="clear" w:color="auto" w:fill="FFFFFF"/>
          <w:rtl/>
        </w:rPr>
        <w:t xml:space="preserve"> إِنَّكَ أَنتَ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لۡعَلِيمُ</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لۡحَكِيمُ</w:t>
      </w:r>
      <w:r w:rsidRPr="0090010B">
        <w:rPr>
          <w:rFonts w:cs="KFGQPC Uthmanic Script HAFS"/>
          <w:color w:val="000000"/>
          <w:sz w:val="36"/>
          <w:szCs w:val="36"/>
          <w:shd w:val="clear" w:color="auto" w:fill="FFFFFF"/>
          <w:rtl/>
        </w:rPr>
        <w:t xml:space="preserve">٣٢ قَالَ </w:t>
      </w:r>
      <w:proofErr w:type="spellStart"/>
      <w:r w:rsidRPr="0090010B">
        <w:rPr>
          <w:rFonts w:cs="KFGQPC Uthmanic Script HAFS"/>
          <w:color w:val="000000"/>
          <w:sz w:val="36"/>
          <w:szCs w:val="36"/>
          <w:shd w:val="clear" w:color="auto" w:fill="FFFFFF"/>
          <w:rtl/>
        </w:rPr>
        <w:t>يَٰٓـَٔادَمُ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أَنۢبِئۡهُم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بِأَسۡمَآئِهِمۡۖ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فَلَمَّآ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أَنۢبَأَهُم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بِأَسۡمَآئِهِمۡ</w:t>
      </w:r>
      <w:proofErr w:type="spellEnd"/>
      <w:r w:rsidRPr="0090010B">
        <w:rPr>
          <w:rFonts w:cs="KFGQPC Uthmanic Script HAFS"/>
          <w:color w:val="000000"/>
          <w:sz w:val="36"/>
          <w:szCs w:val="36"/>
          <w:shd w:val="clear" w:color="auto" w:fill="FFFFFF"/>
          <w:rtl/>
        </w:rPr>
        <w:t xml:space="preserve"> قَالَ </w:t>
      </w:r>
      <w:proofErr w:type="spellStart"/>
      <w:r w:rsidRPr="0090010B">
        <w:rPr>
          <w:rFonts w:cs="KFGQPC Uthmanic Script HAFS"/>
          <w:color w:val="000000"/>
          <w:sz w:val="36"/>
          <w:szCs w:val="36"/>
          <w:shd w:val="clear" w:color="auto" w:fill="FFFFFF"/>
          <w:rtl/>
        </w:rPr>
        <w:t>أَلَمۡ</w:t>
      </w:r>
      <w:proofErr w:type="spellEnd"/>
      <w:r w:rsidRPr="0090010B">
        <w:rPr>
          <w:rFonts w:cs="KFGQPC Uthmanic Script HAFS"/>
          <w:color w:val="000000"/>
          <w:sz w:val="36"/>
          <w:szCs w:val="36"/>
          <w:shd w:val="clear" w:color="auto" w:fill="FFFFFF"/>
          <w:rtl/>
        </w:rPr>
        <w:t xml:space="preserve"> أَقُل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إِنِّيٓ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أَعۡلَمُ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غَيۡبَ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لسَّمَٰوَٰتِ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وَأَعۡلَمُ</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تُبۡدُونَ</w:t>
      </w:r>
      <w:proofErr w:type="spellEnd"/>
      <w:r w:rsidRPr="0090010B">
        <w:rPr>
          <w:rFonts w:cs="KFGQPC Uthmanic Script HAFS"/>
          <w:color w:val="000000"/>
          <w:sz w:val="36"/>
          <w:szCs w:val="36"/>
          <w:shd w:val="clear" w:color="auto" w:fill="FFFFFF"/>
          <w:rtl/>
        </w:rPr>
        <w:t xml:space="preserve"> وَمَا </w:t>
      </w:r>
      <w:proofErr w:type="spellStart"/>
      <w:r w:rsidRPr="0090010B">
        <w:rPr>
          <w:rFonts w:cs="KFGQPC Uthmanic Script HAFS"/>
          <w:color w:val="000000"/>
          <w:sz w:val="36"/>
          <w:szCs w:val="36"/>
          <w:shd w:val="clear" w:color="auto" w:fill="FFFFFF"/>
          <w:rtl/>
        </w:rPr>
        <w:t>كُنتُ</w:t>
      </w:r>
      <w:r w:rsidRPr="0090010B">
        <w:rPr>
          <w:rFonts w:cs="KFGQPC Uthmanic Script HAFS" w:hint="eastAsia"/>
          <w:color w:val="000000"/>
          <w:sz w:val="36"/>
          <w:szCs w:val="36"/>
          <w:shd w:val="clear" w:color="auto" w:fill="FFFFFF"/>
          <w:rtl/>
        </w:rPr>
        <w:t>مۡ</w:t>
      </w:r>
      <w:proofErr w:type="spellEnd"/>
      <w:r w:rsidRPr="0090010B">
        <w:rPr>
          <w:rFonts w:cs="KFGQPC Uthmanic Script HAFS"/>
          <w:color w:val="000000"/>
          <w:sz w:val="36"/>
          <w:szCs w:val="36"/>
          <w:shd w:val="clear" w:color="auto" w:fill="FFFFFF"/>
          <w:rtl/>
        </w:rPr>
        <w:t xml:space="preserve"> تَكۡتُمُونَ٣٣</w:t>
      </w:r>
    </w:p>
    <w:p w14:paraId="7D1357CC" w14:textId="77777777" w:rsidR="00214FE3" w:rsidRPr="00B119E3" w:rsidRDefault="00214FE3" w:rsidP="00320BB3">
      <w:pPr>
        <w:jc w:val="both"/>
        <w:rPr>
          <w:rFonts w:cstheme="minorHAnsi"/>
          <w:lang w:val="fr-BE" w:bidi="fa-IR"/>
        </w:rPr>
      </w:pPr>
    </w:p>
    <w:p w14:paraId="56EC15B2" w14:textId="49ADC44C" w:rsidR="00C409A6" w:rsidRPr="00B119E3" w:rsidRDefault="00214FE3" w:rsidP="00320BB3">
      <w:pPr>
        <w:jc w:val="both"/>
        <w:rPr>
          <w:rFonts w:cstheme="minorHAnsi"/>
          <w:b/>
          <w:bCs/>
          <w:sz w:val="20"/>
          <w:szCs w:val="20"/>
          <w:lang w:bidi="fa-IR"/>
        </w:rPr>
      </w:pPr>
      <w:r w:rsidRPr="00B119E3">
        <w:rPr>
          <w:rFonts w:cstheme="minorHAnsi"/>
          <w:b/>
          <w:bCs/>
          <w:i/>
          <w:iCs/>
          <w:sz w:val="20"/>
          <w:szCs w:val="20"/>
          <w:lang w:bidi="fa-IR"/>
        </w:rPr>
        <w:lastRenderedPageBreak/>
        <w:t xml:space="preserve">31- </w:t>
      </w:r>
      <w:r w:rsidR="00C409A6" w:rsidRPr="00B119E3">
        <w:rPr>
          <w:rFonts w:cstheme="minorHAnsi"/>
          <w:b/>
          <w:bCs/>
          <w:i/>
          <w:iCs/>
          <w:sz w:val="20"/>
          <w:szCs w:val="20"/>
          <w:lang w:bidi="fa-IR"/>
        </w:rPr>
        <w:t>Et Il apprit à Adam tous les noms (de toutes choses), puis Il les présenta aux Anges et dit : «</w:t>
      </w:r>
      <w:r w:rsidRPr="00B119E3">
        <w:rPr>
          <w:rFonts w:cstheme="minorHAnsi"/>
          <w:b/>
          <w:bCs/>
          <w:i/>
          <w:iCs/>
          <w:sz w:val="20"/>
          <w:szCs w:val="20"/>
          <w:lang w:bidi="fa-IR"/>
        </w:rPr>
        <w:t xml:space="preserve"> </w:t>
      </w:r>
      <w:r w:rsidR="00C409A6" w:rsidRPr="00B119E3">
        <w:rPr>
          <w:rFonts w:cstheme="minorHAnsi"/>
          <w:b/>
          <w:bCs/>
          <w:i/>
          <w:iCs/>
          <w:sz w:val="20"/>
          <w:szCs w:val="20"/>
          <w:lang w:bidi="fa-IR"/>
        </w:rPr>
        <w:t>Dites-moi les noms et les caractéristiques de ces choses, si vous êtes véridiques</w:t>
      </w:r>
      <w:r w:rsidR="00BB6639">
        <w:rPr>
          <w:rFonts w:cstheme="minorHAnsi"/>
          <w:b/>
          <w:bCs/>
          <w:i/>
          <w:iCs/>
          <w:sz w:val="20"/>
          <w:szCs w:val="20"/>
          <w:lang w:bidi="fa-IR"/>
        </w:rPr>
        <w:t xml:space="preserve"> </w:t>
      </w:r>
      <w:r w:rsidR="00C409A6" w:rsidRPr="00B119E3">
        <w:rPr>
          <w:rFonts w:cstheme="minorHAnsi"/>
          <w:b/>
          <w:bCs/>
          <w:i/>
          <w:iCs/>
          <w:sz w:val="20"/>
          <w:szCs w:val="20"/>
          <w:lang w:bidi="fa-IR"/>
        </w:rPr>
        <w:t>!</w:t>
      </w:r>
      <w:r w:rsidRPr="00B119E3">
        <w:rPr>
          <w:rFonts w:cstheme="minorHAnsi"/>
          <w:b/>
          <w:bCs/>
          <w:i/>
          <w:iCs/>
          <w:sz w:val="20"/>
          <w:szCs w:val="20"/>
          <w:lang w:bidi="fa-IR"/>
        </w:rPr>
        <w:t xml:space="preserve"> </w:t>
      </w:r>
      <w:r w:rsidR="00C409A6" w:rsidRPr="00B119E3">
        <w:rPr>
          <w:rFonts w:cstheme="minorHAnsi"/>
          <w:b/>
          <w:bCs/>
          <w:i/>
          <w:iCs/>
          <w:sz w:val="20"/>
          <w:szCs w:val="20"/>
          <w:lang w:bidi="fa-IR"/>
        </w:rPr>
        <w:t>» (Dans votre prétention que vous êtes plus méritants qu’Adam).</w:t>
      </w:r>
    </w:p>
    <w:p w14:paraId="77CC761A" w14:textId="7219E361" w:rsidR="00C648A1" w:rsidRPr="00B119E3" w:rsidRDefault="00C648A1" w:rsidP="00320BB3">
      <w:pPr>
        <w:jc w:val="both"/>
        <w:rPr>
          <w:rFonts w:cstheme="minorHAnsi"/>
          <w:b/>
          <w:bCs/>
          <w:i/>
          <w:iCs/>
          <w:sz w:val="20"/>
          <w:szCs w:val="20"/>
        </w:rPr>
      </w:pPr>
      <w:r w:rsidRPr="00B119E3">
        <w:rPr>
          <w:rFonts w:cstheme="minorHAnsi"/>
          <w:b/>
          <w:bCs/>
          <w:i/>
          <w:iCs/>
          <w:sz w:val="20"/>
          <w:szCs w:val="20"/>
        </w:rPr>
        <w:t>32</w:t>
      </w:r>
      <w:r w:rsidR="00CA3AEA">
        <w:rPr>
          <w:rFonts w:cstheme="minorHAnsi"/>
          <w:b/>
          <w:bCs/>
          <w:i/>
          <w:iCs/>
          <w:sz w:val="20"/>
          <w:szCs w:val="20"/>
        </w:rPr>
        <w:t>- </w:t>
      </w:r>
      <w:r w:rsidRPr="00B119E3">
        <w:rPr>
          <w:rFonts w:cstheme="minorHAnsi"/>
          <w:b/>
          <w:bCs/>
          <w:i/>
          <w:iCs/>
          <w:sz w:val="20"/>
          <w:szCs w:val="20"/>
        </w:rPr>
        <w:t>Ils dirent : « Gloire à Toi ! Nous n’avons de savoir que ce que Tu nous as appris. Certes c’est Toi l’Omniscient, le Sage ».</w:t>
      </w:r>
    </w:p>
    <w:p w14:paraId="35AD2B88" w14:textId="46B177BC" w:rsidR="00C648A1" w:rsidRPr="00B119E3" w:rsidRDefault="00C648A1" w:rsidP="00320BB3">
      <w:pPr>
        <w:jc w:val="both"/>
        <w:rPr>
          <w:rFonts w:cstheme="minorHAnsi"/>
          <w:b/>
          <w:bCs/>
          <w:i/>
          <w:iCs/>
          <w:sz w:val="20"/>
          <w:szCs w:val="20"/>
        </w:rPr>
      </w:pPr>
      <w:r w:rsidRPr="00B119E3">
        <w:rPr>
          <w:rFonts w:cstheme="minorHAnsi"/>
          <w:b/>
          <w:bCs/>
          <w:i/>
          <w:iCs/>
          <w:sz w:val="20"/>
          <w:szCs w:val="20"/>
        </w:rPr>
        <w:t>33</w:t>
      </w:r>
      <w:r w:rsidR="00CA3AEA">
        <w:rPr>
          <w:rFonts w:cstheme="minorHAnsi"/>
          <w:b/>
          <w:bCs/>
          <w:i/>
          <w:iCs/>
          <w:sz w:val="20"/>
          <w:szCs w:val="20"/>
        </w:rPr>
        <w:t>- </w:t>
      </w:r>
      <w:r w:rsidRPr="00B119E3">
        <w:rPr>
          <w:rFonts w:cstheme="minorHAnsi"/>
          <w:b/>
          <w:bCs/>
          <w:i/>
          <w:iCs/>
          <w:sz w:val="20"/>
          <w:szCs w:val="20"/>
        </w:rPr>
        <w:t>Il dit : « Ô Adam, informe-les de ces noms ; » Puis quand celui-ci les eut informés de ces noms, Allah dit : «</w:t>
      </w:r>
      <w:r w:rsidR="00BB6639">
        <w:rPr>
          <w:rFonts w:cstheme="minorHAnsi"/>
          <w:b/>
          <w:bCs/>
          <w:i/>
          <w:iCs/>
          <w:sz w:val="20"/>
          <w:szCs w:val="20"/>
        </w:rPr>
        <w:t> </w:t>
      </w:r>
      <w:r w:rsidRPr="00B119E3">
        <w:rPr>
          <w:rFonts w:cstheme="minorHAnsi"/>
          <w:b/>
          <w:bCs/>
          <w:i/>
          <w:iCs/>
          <w:sz w:val="20"/>
          <w:szCs w:val="20"/>
        </w:rPr>
        <w:t>Ne vous ai-Je pas dit que Je connais les mystères des cieux et de la terre, et que Je sais ce que vous divulguez et ce que vous cachez ? »</w:t>
      </w:r>
    </w:p>
    <w:p w14:paraId="52D4248D" w14:textId="77777777" w:rsidR="000A0863" w:rsidRPr="00B119E3" w:rsidRDefault="000A0863" w:rsidP="00320BB3">
      <w:pPr>
        <w:jc w:val="both"/>
        <w:rPr>
          <w:rFonts w:cstheme="minorHAnsi"/>
          <w:b/>
          <w:bCs/>
          <w:i/>
          <w:iCs/>
        </w:rPr>
      </w:pPr>
    </w:p>
    <w:p w14:paraId="3EA4BF41" w14:textId="6B22D0DD" w:rsidR="00C409A6" w:rsidRPr="00B119E3" w:rsidRDefault="000A0863"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Qu'entend-on par « </w:t>
      </w:r>
      <w:r w:rsidR="00C409A6" w:rsidRPr="00B119E3">
        <w:rPr>
          <w:rFonts w:cstheme="minorHAnsi"/>
          <w:b/>
          <w:bCs/>
          <w:lang w:val="fr-BE" w:bidi="fa-IR"/>
        </w:rPr>
        <w:t>les noms</w:t>
      </w:r>
      <w:r w:rsidR="00C409A6" w:rsidRPr="00B119E3">
        <w:rPr>
          <w:rFonts w:cstheme="minorHAnsi"/>
          <w:lang w:val="fr-BE" w:bidi="fa-IR"/>
        </w:rPr>
        <w:t xml:space="preserve"> » dans ces versets ? À ce sujet, plusieurs possibilités ont été avancées</w:t>
      </w:r>
      <w:r w:rsidR="00380522">
        <w:rPr>
          <w:rFonts w:cstheme="minorHAnsi"/>
          <w:lang w:val="fr-BE" w:bidi="fa-IR"/>
        </w:rPr>
        <w:t> </w:t>
      </w:r>
      <w:r w:rsidR="00C409A6" w:rsidRPr="00B119E3">
        <w:rPr>
          <w:rFonts w:cstheme="minorHAnsi"/>
          <w:lang w:val="fr-BE" w:bidi="fa-IR"/>
        </w:rPr>
        <w:t>:</w:t>
      </w:r>
    </w:p>
    <w:p w14:paraId="5149F91A" w14:textId="184A9C9B" w:rsidR="00C409A6" w:rsidRPr="00B119E3" w:rsidRDefault="008856E0"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 xml:space="preserve">Certains </w:t>
      </w:r>
      <w:r w:rsidRPr="00B119E3">
        <w:rPr>
          <w:rFonts w:cstheme="minorHAnsi"/>
          <w:lang w:val="fr-BE" w:bidi="fa-IR"/>
        </w:rPr>
        <w:t>récit</w:t>
      </w:r>
      <w:r w:rsidR="00C409A6" w:rsidRPr="00B119E3">
        <w:rPr>
          <w:rFonts w:cstheme="minorHAnsi"/>
          <w:lang w:val="fr-BE" w:bidi="fa-IR"/>
        </w:rPr>
        <w:t>s mentionnent que les « noms » en question sont les noms des guides divins et des preuves de Dieu.</w:t>
      </w:r>
      <w:r w:rsidRPr="00B119E3">
        <w:rPr>
          <w:rStyle w:val="Appelnotedebasdep"/>
          <w:rFonts w:cstheme="minorHAnsi"/>
          <w:lang w:val="fr-BE" w:bidi="fa-IR"/>
        </w:rPr>
        <w:footnoteReference w:id="51"/>
      </w:r>
    </w:p>
    <w:p w14:paraId="1DE64825" w14:textId="5376A1F2" w:rsidR="00C409A6" w:rsidRPr="00B119E3" w:rsidRDefault="008856E0"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 xml:space="preserve">D'autres </w:t>
      </w:r>
      <w:r w:rsidRPr="00B119E3">
        <w:rPr>
          <w:rFonts w:cstheme="minorHAnsi"/>
          <w:lang w:val="fr-BE" w:bidi="fa-IR"/>
        </w:rPr>
        <w:t>récit</w:t>
      </w:r>
      <w:r w:rsidR="00C409A6" w:rsidRPr="00B119E3">
        <w:rPr>
          <w:rFonts w:cstheme="minorHAnsi"/>
          <w:lang w:val="fr-BE" w:bidi="fa-IR"/>
        </w:rPr>
        <w:t>s indiquent que les « noms » font référence aux terres, montagnes, vallées et à toutes les créatures.</w:t>
      </w:r>
    </w:p>
    <w:p w14:paraId="266A63EC" w14:textId="042B7701" w:rsidR="00C409A6" w:rsidRPr="00B119E3" w:rsidRDefault="002B050C" w:rsidP="00320BB3">
      <w:pPr>
        <w:jc w:val="both"/>
        <w:rPr>
          <w:rFonts w:cstheme="minorHAnsi"/>
          <w:lang w:val="fr-BE" w:bidi="fa-IR"/>
        </w:rPr>
      </w:pPr>
      <w:r w:rsidRPr="00B119E3">
        <w:rPr>
          <w:rFonts w:cstheme="minorHAnsi"/>
          <w:lang w:val="fr-BE" w:bidi="fa-IR"/>
        </w:rPr>
        <w:t xml:space="preserve">c) </w:t>
      </w:r>
      <w:r w:rsidR="00C409A6" w:rsidRPr="00B119E3">
        <w:rPr>
          <w:rFonts w:cstheme="minorHAnsi"/>
          <w:lang w:val="fr-BE" w:bidi="fa-IR"/>
        </w:rPr>
        <w:t>Les « noms » désignent la capacité à nommer les choses que Dieu a accordée à l'homme et c'est sur la base de cette dénomination que les sciences humaines prennent forme et se transmettent de génération en génération.</w:t>
      </w:r>
    </w:p>
    <w:p w14:paraId="5A881C37" w14:textId="46A9CF4C" w:rsidR="00C409A6" w:rsidRPr="00B119E3" w:rsidRDefault="002B050C" w:rsidP="00320BB3">
      <w:pPr>
        <w:jc w:val="both"/>
        <w:rPr>
          <w:rFonts w:cstheme="minorHAnsi"/>
          <w:lang w:val="fr-BE" w:bidi="fa-IR"/>
        </w:rPr>
      </w:pPr>
      <w:r w:rsidRPr="00B119E3">
        <w:rPr>
          <w:rFonts w:cstheme="minorHAnsi"/>
          <w:lang w:val="fr-BE" w:bidi="fa-IR"/>
        </w:rPr>
        <w:t xml:space="preserve">d) </w:t>
      </w:r>
      <w:r w:rsidR="00C409A6" w:rsidRPr="00B119E3">
        <w:rPr>
          <w:rFonts w:cstheme="minorHAnsi"/>
          <w:lang w:val="fr-BE" w:bidi="fa-IR"/>
        </w:rPr>
        <w:t xml:space="preserve">Il ressort de ces versets que l'enseignement des noms est une allusion au pouvoir de connaître les réalités et les effets des choses que Dieu a placé dans la nature humaine et dont seul l'homme est capable. C'est grâce à cette capacité que l'homme réfléchit aux secrets du monde et que toutes les découvertes et inventions scientifiques humaines en découlent.  </w:t>
      </w:r>
    </w:p>
    <w:p w14:paraId="32AF4EC3" w14:textId="5689D38B" w:rsidR="00C409A6" w:rsidRPr="00B119E3" w:rsidRDefault="002B050C" w:rsidP="00320BB3">
      <w:pPr>
        <w:jc w:val="both"/>
        <w:rPr>
          <w:rFonts w:cstheme="minorHAnsi"/>
          <w:lang w:val="fr-BE" w:bidi="fa-IR"/>
        </w:rPr>
      </w:pPr>
      <w:r w:rsidRPr="00B119E3">
        <w:rPr>
          <w:rFonts w:cstheme="minorHAnsi"/>
          <w:lang w:val="fr-BE" w:bidi="fa-IR"/>
        </w:rPr>
        <w:t>2-</w:t>
      </w:r>
      <w:r w:rsidR="00031FDC">
        <w:rPr>
          <w:rFonts w:cstheme="minorHAnsi"/>
          <w:lang w:val="fr-BE" w:bidi="fa-IR"/>
        </w:rPr>
        <w:t> </w:t>
      </w:r>
      <w:r w:rsidR="00C409A6" w:rsidRPr="00B119E3">
        <w:rPr>
          <w:rFonts w:cstheme="minorHAnsi"/>
          <w:lang w:val="fr-BE" w:bidi="fa-IR"/>
        </w:rPr>
        <w:t>Certains exégètes pensent que Dieu le Très-Haut a enseigné ces sciences de manière innée à l'homme, c'est-à-dire qu'Il les a placées dans sa nature et son être et les a rendues fertiles rapidement, tout comme Il a enseigné la parole de manière innée,</w:t>
      </w:r>
      <w:r w:rsidRPr="00B119E3">
        <w:rPr>
          <w:rStyle w:val="Appelnotedebasdep"/>
          <w:rFonts w:cstheme="minorHAnsi"/>
          <w:lang w:val="fr-BE" w:bidi="fa-IR"/>
        </w:rPr>
        <w:footnoteReference w:id="52"/>
      </w:r>
      <w:r w:rsidR="00C409A6" w:rsidRPr="00B119E3">
        <w:rPr>
          <w:rFonts w:cstheme="minorHAnsi"/>
          <w:lang w:val="fr-BE" w:bidi="fa-IR"/>
        </w:rPr>
        <w:t xml:space="preserve"> c'est-à-dire qu'Il a placé dans la nature et la constitution de l'homme la capacité à comprendre ces noms, secrets et sciences.</w:t>
      </w:r>
    </w:p>
    <w:p w14:paraId="0A6D4E15" w14:textId="6EEF1C46" w:rsidR="00C409A6" w:rsidRPr="00B119E3" w:rsidRDefault="002B050C"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Certains exégètes pensent que « </w:t>
      </w:r>
      <w:r w:rsidR="00C409A6" w:rsidRPr="00B119E3">
        <w:rPr>
          <w:rFonts w:cstheme="minorHAnsi"/>
          <w:b/>
          <w:bCs/>
          <w:lang w:val="fr-BE" w:bidi="fa-IR"/>
        </w:rPr>
        <w:t>ce que les anges cachaient</w:t>
      </w:r>
      <w:r w:rsidR="00C409A6" w:rsidRPr="00B119E3">
        <w:rPr>
          <w:rFonts w:cstheme="minorHAnsi"/>
          <w:lang w:val="fr-BE" w:bidi="fa-IR"/>
        </w:rPr>
        <w:t xml:space="preserve"> » fait référence au fait que les anges se considéraient intérieurement plus dignes que l'homme pour être vicaires de Dieu sur terre, comme il a été fait allusion au verset précédent, sans le préciser toutefois. </w:t>
      </w:r>
    </w:p>
    <w:p w14:paraId="1E593ACC" w14:textId="77777777" w:rsidR="00C409A6" w:rsidRPr="00B119E3" w:rsidRDefault="00C409A6" w:rsidP="00320BB3">
      <w:pPr>
        <w:jc w:val="both"/>
        <w:rPr>
          <w:rFonts w:cstheme="minorHAnsi"/>
          <w:lang w:val="fr-BE" w:bidi="fa-IR"/>
        </w:rPr>
      </w:pPr>
      <w:r w:rsidRPr="00B119E3">
        <w:rPr>
          <w:rFonts w:cstheme="minorHAnsi"/>
          <w:lang w:val="fr-BE" w:bidi="fa-IR"/>
        </w:rPr>
        <w:t>D'autres encore pensent que le verset fait référence à Iblis qui se tenait parmi les anges et avait l'intention de ne pas se prosterner devant l'homme, mais cachait cette intention intérieurement.</w:t>
      </w:r>
    </w:p>
    <w:p w14:paraId="60315C4E" w14:textId="1B54D90F" w:rsidR="00C409A6" w:rsidRPr="00B119E3" w:rsidRDefault="00C409A6" w:rsidP="00320BB3">
      <w:pPr>
        <w:jc w:val="both"/>
        <w:rPr>
          <w:rFonts w:cstheme="minorHAnsi"/>
          <w:lang w:val="fr-BE" w:bidi="fa-IR"/>
        </w:rPr>
      </w:pPr>
      <w:r w:rsidRPr="00B119E3">
        <w:rPr>
          <w:rFonts w:cstheme="minorHAnsi"/>
          <w:lang w:val="fr-BE" w:bidi="fa-IR"/>
        </w:rPr>
        <w:t>C'est également possible que le verset fasse référence à la science divine vaste et au domaine illimité qu'elle recouvre tant dans les affaires manifestes que cachées, tout comme nous disons à notre interlocuteur « nous connaissons tout de vous, manifeste et caché » sans que cela nécessite forcément l'existence d'une chose cachée</w:t>
      </w:r>
      <w:r w:rsidR="002B050C" w:rsidRPr="00B119E3">
        <w:rPr>
          <w:rFonts w:cstheme="minorHAnsi"/>
          <w:lang w:val="fr-BE" w:bidi="fa-IR"/>
        </w:rPr>
        <w:t xml:space="preserve"> </w:t>
      </w:r>
      <w:r w:rsidRPr="00B119E3">
        <w:rPr>
          <w:rFonts w:cstheme="minorHAnsi"/>
          <w:lang w:val="fr-BE" w:bidi="fa-IR"/>
        </w:rPr>
        <w:t>; bien sûr, rien n'empêche que les versets fassent référence aux trois significations à la fois.</w:t>
      </w:r>
      <w:r w:rsidR="002B050C" w:rsidRPr="00B119E3">
        <w:rPr>
          <w:rStyle w:val="Appelnotedebasdep"/>
          <w:rFonts w:cstheme="minorHAnsi"/>
          <w:lang w:val="fr-BE" w:bidi="fa-IR"/>
        </w:rPr>
        <w:footnoteReference w:id="53"/>
      </w:r>
    </w:p>
    <w:p w14:paraId="62CEB3BA" w14:textId="77777777" w:rsidR="00B9200C" w:rsidRPr="00B119E3" w:rsidRDefault="00B9200C" w:rsidP="00320BB3">
      <w:pPr>
        <w:jc w:val="both"/>
        <w:rPr>
          <w:rFonts w:cstheme="minorHAnsi"/>
          <w:lang w:val="fr-BE" w:bidi="fa-IR"/>
        </w:rPr>
      </w:pPr>
    </w:p>
    <w:p w14:paraId="62B540B0" w14:textId="77777777" w:rsidR="00214B73" w:rsidRPr="00B119E3" w:rsidRDefault="00214B73" w:rsidP="00320BB3">
      <w:pPr>
        <w:jc w:val="both"/>
        <w:rPr>
          <w:rFonts w:cstheme="minorHAnsi"/>
          <w:b/>
          <w:bCs/>
          <w:i/>
          <w:iCs/>
          <w:sz w:val="20"/>
          <w:szCs w:val="20"/>
          <w:lang w:bidi="fa-IR"/>
        </w:rPr>
      </w:pPr>
    </w:p>
    <w:p w14:paraId="5C3E8FA7" w14:textId="1FB56D04" w:rsidR="00214B73" w:rsidRDefault="00380522" w:rsidP="00380522">
      <w:pPr>
        <w:jc w:val="right"/>
        <w:rPr>
          <w:rFonts w:cstheme="minorHAnsi"/>
          <w:b/>
          <w:bCs/>
          <w:i/>
          <w:iCs/>
          <w:sz w:val="20"/>
          <w:szCs w:val="20"/>
          <w:lang w:bidi="fa-IR"/>
        </w:rPr>
      </w:pPr>
      <w:proofErr w:type="spellStart"/>
      <w:r w:rsidRPr="0090010B">
        <w:rPr>
          <w:rFonts w:cs="KFGQPC Uthmanic Script HAFS"/>
          <w:color w:val="000000"/>
          <w:sz w:val="36"/>
          <w:szCs w:val="36"/>
          <w:shd w:val="clear" w:color="auto" w:fill="FFFFFF"/>
          <w:rtl/>
        </w:rPr>
        <w:lastRenderedPageBreak/>
        <w:t>وَإِذۡ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لِلۡمَلَٰٓئِكَةِ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سۡجُدُواْ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لِأٓدَمَ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فَسَجَدُوٓاْ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إِبۡلِيسَ</w:t>
      </w:r>
      <w:proofErr w:type="spellEnd"/>
      <w:r w:rsidRPr="0090010B">
        <w:rPr>
          <w:rFonts w:cs="KFGQPC Uthmanic Script HAFS"/>
          <w:color w:val="000000"/>
          <w:sz w:val="36"/>
          <w:szCs w:val="36"/>
          <w:shd w:val="clear" w:color="auto" w:fill="FFFFFF"/>
          <w:rtl/>
        </w:rPr>
        <w:t xml:space="preserve"> أَبَىٰ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سۡتَكۡبَرَ</w:t>
      </w:r>
      <w:proofErr w:type="spellEnd"/>
      <w:r w:rsidRPr="0090010B">
        <w:rPr>
          <w:rFonts w:cs="KFGQPC Uthmanic Script HAFS"/>
          <w:color w:val="000000"/>
          <w:sz w:val="36"/>
          <w:szCs w:val="36"/>
          <w:shd w:val="clear" w:color="auto" w:fill="FFFFFF"/>
          <w:rtl/>
        </w:rPr>
        <w:t xml:space="preserve"> وَكَانَ مِنَ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لۡكَٰفِرِينَ</w:t>
      </w:r>
      <w:r w:rsidRPr="0090010B">
        <w:rPr>
          <w:rFonts w:cs="KFGQPC Uthmanic Script HAFS"/>
          <w:color w:val="000000"/>
          <w:sz w:val="36"/>
          <w:szCs w:val="36"/>
          <w:shd w:val="clear" w:color="auto" w:fill="FFFFFF"/>
          <w:rtl/>
        </w:rPr>
        <w:t>٣٤</w:t>
      </w:r>
    </w:p>
    <w:p w14:paraId="2546E93D" w14:textId="77777777" w:rsidR="00380522" w:rsidRPr="00B119E3" w:rsidRDefault="00380522" w:rsidP="00320BB3">
      <w:pPr>
        <w:jc w:val="both"/>
        <w:rPr>
          <w:rFonts w:cstheme="minorHAnsi"/>
          <w:b/>
          <w:bCs/>
          <w:i/>
          <w:iCs/>
          <w:sz w:val="20"/>
          <w:szCs w:val="20"/>
          <w:lang w:bidi="fa-IR"/>
        </w:rPr>
      </w:pPr>
    </w:p>
    <w:p w14:paraId="7EDAC964"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34- Et lorsque Nous demandâmes aux Anges de se prosterner devant Adam, ils se prosternèrent à l’exception d’Iblis qui refusa, s’enfla d’orgueil et fut parmi les infidèles.</w:t>
      </w:r>
    </w:p>
    <w:p w14:paraId="4BFADE4E" w14:textId="4EE04ECB" w:rsidR="00C409A6" w:rsidRPr="00B119E3" w:rsidRDefault="00C409A6" w:rsidP="00320BB3">
      <w:pPr>
        <w:jc w:val="both"/>
        <w:rPr>
          <w:rFonts w:cstheme="minorHAnsi"/>
          <w:b/>
          <w:bCs/>
          <w:i/>
          <w:iCs/>
        </w:rPr>
      </w:pPr>
    </w:p>
    <w:p w14:paraId="722F2A67" w14:textId="3F645A3E" w:rsidR="00C409A6" w:rsidRPr="00B119E3" w:rsidRDefault="002B050C" w:rsidP="00320BB3">
      <w:pPr>
        <w:jc w:val="both"/>
        <w:rPr>
          <w:rFonts w:cstheme="minorHAnsi"/>
          <w:lang w:val="fr-BE" w:bidi="fa-IR"/>
        </w:rPr>
      </w:pPr>
      <w:r w:rsidRPr="00B119E3">
        <w:rPr>
          <w:rFonts w:cstheme="minorHAnsi"/>
          <w:lang w:val="fr-BE" w:bidi="fa-IR"/>
        </w:rPr>
        <w:t>1-</w:t>
      </w:r>
      <w:r w:rsidR="00380522">
        <w:rPr>
          <w:rFonts w:cstheme="minorHAnsi"/>
          <w:lang w:val="fr-BE" w:bidi="fa-IR"/>
        </w:rPr>
        <w:t> </w:t>
      </w:r>
      <w:r w:rsidR="00C409A6" w:rsidRPr="00B119E3">
        <w:rPr>
          <w:rFonts w:cstheme="minorHAnsi"/>
          <w:lang w:val="fr-BE" w:bidi="fa-IR"/>
        </w:rPr>
        <w:t>Il est mentionné dans plusieurs versets du Coran que les anges s’étaient prosternés devant Adam</w:t>
      </w:r>
      <w:r w:rsidR="00380522">
        <w:rPr>
          <w:rFonts w:cstheme="minorHAnsi"/>
          <w:lang w:val="fr-BE" w:bidi="fa-IR"/>
        </w:rPr>
        <w:t> </w:t>
      </w:r>
      <w:r w:rsidRPr="00B119E3">
        <w:rPr>
          <w:rFonts w:cstheme="minorHAnsi"/>
          <w:lang w:val="fr-BE" w:bidi="fa-IR"/>
        </w:rPr>
        <w:t>(a)</w:t>
      </w:r>
      <w:r w:rsidR="00C409A6" w:rsidRPr="00B119E3">
        <w:rPr>
          <w:rFonts w:cstheme="minorHAnsi"/>
          <w:lang w:val="fr-BE" w:bidi="fa-IR"/>
        </w:rPr>
        <w:t>.</w:t>
      </w:r>
      <w:r w:rsidRPr="00B119E3">
        <w:rPr>
          <w:rStyle w:val="Appelnotedebasdep"/>
          <w:rFonts w:cstheme="minorHAnsi"/>
          <w:lang w:val="fr-BE" w:bidi="fa-IR"/>
        </w:rPr>
        <w:footnoteReference w:id="54"/>
      </w:r>
      <w:r w:rsidR="00C409A6" w:rsidRPr="00B119E3">
        <w:rPr>
          <w:rFonts w:cstheme="minorHAnsi"/>
          <w:lang w:val="fr-BE" w:bidi="fa-IR"/>
        </w:rPr>
        <w:t xml:space="preserve"> À première vue, en regardant les versets de la sourate</w:t>
      </w:r>
      <w:r w:rsidRPr="00B119E3">
        <w:rPr>
          <w:rFonts w:cstheme="minorHAnsi"/>
          <w:lang w:val="fr-BE" w:bidi="fa-IR"/>
        </w:rPr>
        <w:t xml:space="preserve"> </w:t>
      </w:r>
      <w:r w:rsidRPr="00B119E3">
        <w:rPr>
          <w:rFonts w:cstheme="minorHAnsi"/>
          <w:lang w:val="fr-RE"/>
        </w:rPr>
        <w:t>al-</w:t>
      </w:r>
      <w:proofErr w:type="spellStart"/>
      <w:r w:rsidRPr="00B119E3">
        <w:rPr>
          <w:rFonts w:cstheme="minorHAnsi"/>
          <w:lang w:val="fr-RE"/>
        </w:rPr>
        <w:t>Baqarah</w:t>
      </w:r>
      <w:proofErr w:type="spellEnd"/>
      <w:r w:rsidR="00C409A6" w:rsidRPr="00B119E3">
        <w:rPr>
          <w:rFonts w:cstheme="minorHAnsi"/>
          <w:lang w:val="fr-BE" w:bidi="fa-IR"/>
        </w:rPr>
        <w:t xml:space="preserve">, il semble que la prosternation des anges devant Adam </w:t>
      </w:r>
      <w:r w:rsidR="007345E5" w:rsidRPr="00B119E3">
        <w:rPr>
          <w:rFonts w:cstheme="minorHAnsi"/>
          <w:lang w:val="fr-BE" w:bidi="fa-IR"/>
        </w:rPr>
        <w:t xml:space="preserve">(a) </w:t>
      </w:r>
      <w:r w:rsidR="00C409A6" w:rsidRPr="00B119E3">
        <w:rPr>
          <w:rFonts w:cstheme="minorHAnsi"/>
          <w:lang w:val="fr-BE" w:bidi="fa-IR"/>
        </w:rPr>
        <w:t>ait eu lieu après leur mise à l'épreuve et la manifestation de la supériorité intellectuelle d'Adam</w:t>
      </w:r>
      <w:r w:rsidR="007345E5" w:rsidRPr="00B119E3">
        <w:rPr>
          <w:rFonts w:cstheme="minorHAnsi"/>
          <w:lang w:val="fr-BE" w:bidi="fa-IR"/>
        </w:rPr>
        <w:t xml:space="preserve"> (a)</w:t>
      </w:r>
      <w:r w:rsidR="00C409A6" w:rsidRPr="00B119E3">
        <w:rPr>
          <w:rFonts w:cstheme="minorHAnsi"/>
          <w:lang w:val="fr-BE" w:bidi="fa-IR"/>
        </w:rPr>
        <w:t>. Cependant, d'autres versets du Coran nous font comprendre que les anges ont reçu l'ordre de se prosterner devant Adam</w:t>
      </w:r>
      <w:r w:rsidR="007345E5" w:rsidRPr="00B119E3">
        <w:rPr>
          <w:rFonts w:cstheme="minorHAnsi"/>
          <w:lang w:val="fr-BE" w:bidi="fa-IR"/>
        </w:rPr>
        <w:t xml:space="preserve"> (a)</w:t>
      </w:r>
      <w:r w:rsidR="00C409A6" w:rsidRPr="00B119E3">
        <w:rPr>
          <w:rFonts w:cstheme="minorHAnsi"/>
          <w:lang w:val="fr-BE" w:bidi="fa-IR"/>
        </w:rPr>
        <w:t xml:space="preserve"> immédiatement après sa création.</w:t>
      </w:r>
    </w:p>
    <w:p w14:paraId="167AA9FB" w14:textId="14F6E3A0" w:rsidR="00C409A6" w:rsidRPr="00B119E3" w:rsidRDefault="007345E5"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La question suivante se pose à ce sujet</w:t>
      </w:r>
      <w:r w:rsidRPr="00B119E3">
        <w:rPr>
          <w:rFonts w:cstheme="minorHAnsi"/>
          <w:lang w:val="fr-BE" w:bidi="fa-IR"/>
        </w:rPr>
        <w:t xml:space="preserve"> </w:t>
      </w:r>
      <w:r w:rsidR="00C409A6" w:rsidRPr="00B119E3">
        <w:rPr>
          <w:rFonts w:cstheme="minorHAnsi"/>
          <w:lang w:val="fr-BE" w:bidi="fa-IR"/>
        </w:rPr>
        <w:t>: si la prosternation devant autre que Dieu n'est pas permise, pourquoi les anges se sont-ils prosternés devant Adam</w:t>
      </w:r>
      <w:r w:rsidRPr="00B119E3">
        <w:rPr>
          <w:rFonts w:cstheme="minorHAnsi"/>
          <w:lang w:val="fr-BE" w:bidi="fa-IR"/>
        </w:rPr>
        <w:t xml:space="preserve"> (a)</w:t>
      </w:r>
      <w:r w:rsidR="00C409A6" w:rsidRPr="00B119E3">
        <w:rPr>
          <w:rFonts w:cstheme="minorHAnsi"/>
          <w:lang w:val="fr-BE" w:bidi="fa-IR"/>
        </w:rPr>
        <w:t xml:space="preserve"> ? Il faut dire qu'il existe deux types de prosternation : premièrement, la prosternation d’adoration, c’est-à-dire se prosterner dans le but de se rapprocher de Dieu, ce qui est réservé à Dieu seul et ce genre de prosternation est interdit devant autre que Dieu et considéré comme une forme du polythéisme</w:t>
      </w:r>
      <w:r w:rsidRPr="00B119E3">
        <w:rPr>
          <w:rFonts w:cstheme="minorHAnsi"/>
          <w:lang w:val="fr-BE" w:bidi="fa-IR"/>
        </w:rPr>
        <w:t xml:space="preserve"> </w:t>
      </w:r>
      <w:r w:rsidR="00C409A6" w:rsidRPr="00B119E3">
        <w:rPr>
          <w:rFonts w:cstheme="minorHAnsi"/>
          <w:lang w:val="fr-BE" w:bidi="fa-IR"/>
        </w:rPr>
        <w:t>; et deuxièmement, la prosternation de soumission qui est l’inclination devant les autres sans intention de rapprochement ni la croyance en leur divinité, ce genre de prosternation est permis et c’est conforme aux commandements divins. La prosternation des anges était donc du second type, c’est-à-dire un salut et un honneur envers Adam</w:t>
      </w:r>
      <w:r w:rsidR="00031FDC">
        <w:rPr>
          <w:rFonts w:cstheme="minorHAnsi"/>
          <w:lang w:val="fr-BE" w:bidi="fa-IR"/>
        </w:rPr>
        <w:t> </w:t>
      </w:r>
      <w:r w:rsidRPr="00B119E3">
        <w:rPr>
          <w:rFonts w:cstheme="minorHAnsi"/>
          <w:lang w:val="fr-BE" w:bidi="fa-IR"/>
        </w:rPr>
        <w:t xml:space="preserve">(a) </w:t>
      </w:r>
      <w:r w:rsidR="00C409A6" w:rsidRPr="00B119E3">
        <w:rPr>
          <w:rFonts w:cstheme="minorHAnsi"/>
          <w:lang w:val="fr-BE" w:bidi="fa-IR"/>
        </w:rPr>
        <w:t>ainsi qu’une soumission et un acte d’adoration envers Dieu.</w:t>
      </w:r>
    </w:p>
    <w:p w14:paraId="7AD7BFB2" w14:textId="71B22907" w:rsidR="00C409A6" w:rsidRPr="00B119E3" w:rsidRDefault="007345E5"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Le terme </w:t>
      </w:r>
      <w:r w:rsidRPr="00B119E3">
        <w:rPr>
          <w:rFonts w:cstheme="minorHAnsi"/>
          <w:lang w:val="fr-BE" w:bidi="fa-IR"/>
        </w:rPr>
        <w:t>« </w:t>
      </w:r>
      <w:proofErr w:type="spellStart"/>
      <w:r w:rsidRPr="00B119E3">
        <w:rPr>
          <w:rFonts w:cstheme="minorHAnsi"/>
          <w:b/>
          <w:bCs/>
          <w:lang w:val="fr-BE" w:bidi="fa-IR"/>
        </w:rPr>
        <w:t>s</w:t>
      </w:r>
      <w:r w:rsidR="00C409A6" w:rsidRPr="00B119E3">
        <w:rPr>
          <w:rFonts w:cstheme="minorHAnsi"/>
          <w:b/>
          <w:bCs/>
          <w:lang w:val="fr-BE" w:bidi="fa-IR"/>
        </w:rPr>
        <w:t>atan</w:t>
      </w:r>
      <w:proofErr w:type="spellEnd"/>
      <w:r w:rsidRPr="00B119E3">
        <w:rPr>
          <w:rFonts w:cstheme="minorHAnsi"/>
          <w:lang w:val="fr-BE" w:bidi="fa-IR"/>
        </w:rPr>
        <w:t> »</w:t>
      </w:r>
      <w:r w:rsidR="00C409A6" w:rsidRPr="00B119E3">
        <w:rPr>
          <w:rFonts w:cstheme="minorHAnsi"/>
          <w:lang w:val="fr-BE" w:bidi="fa-IR"/>
        </w:rPr>
        <w:t xml:space="preserve"> est un nom générique désignant tout être malveillant et rebelle, et inclut donc tous les diables et êtres sataniques parmi les humains et les djinns. Mais le terme </w:t>
      </w:r>
      <w:r w:rsidRPr="00B119E3">
        <w:rPr>
          <w:rFonts w:cstheme="minorHAnsi"/>
          <w:lang w:val="fr-BE" w:bidi="fa-IR"/>
        </w:rPr>
        <w:t>« </w:t>
      </w:r>
      <w:r w:rsidR="00C409A6" w:rsidRPr="00B119E3">
        <w:rPr>
          <w:rFonts w:cstheme="minorHAnsi"/>
          <w:b/>
          <w:bCs/>
          <w:lang w:val="fr-BE" w:bidi="fa-IR"/>
        </w:rPr>
        <w:t>Iblis</w:t>
      </w:r>
      <w:r w:rsidRPr="00B119E3">
        <w:rPr>
          <w:rFonts w:cstheme="minorHAnsi"/>
          <w:lang w:val="fr-BE" w:bidi="fa-IR"/>
        </w:rPr>
        <w:t> »</w:t>
      </w:r>
      <w:r w:rsidR="00C409A6" w:rsidRPr="00B119E3">
        <w:rPr>
          <w:rFonts w:cstheme="minorHAnsi"/>
          <w:lang w:val="fr-BE" w:bidi="fa-IR"/>
        </w:rPr>
        <w:t xml:space="preserve"> est un nom propre, celui du chef des </w:t>
      </w:r>
      <w:proofErr w:type="spellStart"/>
      <w:r w:rsidR="00C409A6" w:rsidRPr="00B119E3">
        <w:rPr>
          <w:rFonts w:cstheme="minorHAnsi"/>
          <w:lang w:val="fr-BE" w:bidi="fa-IR"/>
        </w:rPr>
        <w:t>Satans</w:t>
      </w:r>
      <w:proofErr w:type="spellEnd"/>
      <w:r w:rsidR="00C409A6" w:rsidRPr="00B119E3">
        <w:rPr>
          <w:rFonts w:cstheme="minorHAnsi"/>
          <w:lang w:val="fr-BE" w:bidi="fa-IR"/>
        </w:rPr>
        <w:t>, qui faisait partie des djinns,</w:t>
      </w:r>
      <w:r w:rsidRPr="00B119E3">
        <w:rPr>
          <w:rStyle w:val="Appelnotedebasdep"/>
          <w:rFonts w:cstheme="minorHAnsi"/>
          <w:lang w:val="fr-BE" w:bidi="fa-IR"/>
        </w:rPr>
        <w:footnoteReference w:id="55"/>
      </w:r>
      <w:r w:rsidR="00C409A6" w:rsidRPr="00B119E3">
        <w:rPr>
          <w:rFonts w:cstheme="minorHAnsi"/>
          <w:lang w:val="fr-BE" w:bidi="fa-IR"/>
        </w:rPr>
        <w:t xml:space="preserve"> mais était placé dans les rangs des anges. Il n'a pas fait acte d’inclination devant Adam</w:t>
      </w:r>
      <w:r w:rsidRPr="00B119E3">
        <w:rPr>
          <w:rFonts w:cstheme="minorHAnsi"/>
          <w:lang w:val="fr-BE" w:bidi="fa-IR"/>
        </w:rPr>
        <w:t xml:space="preserve"> (a)</w:t>
      </w:r>
      <w:r w:rsidR="00C409A6" w:rsidRPr="00B119E3">
        <w:rPr>
          <w:rFonts w:cstheme="minorHAnsi"/>
          <w:lang w:val="fr-BE" w:bidi="fa-IR"/>
        </w:rPr>
        <w:t xml:space="preserve"> et l'a trompé, causant l'expulsion de l'homme du </w:t>
      </w:r>
      <w:r w:rsidRPr="00B119E3">
        <w:rPr>
          <w:rFonts w:cstheme="minorHAnsi"/>
          <w:lang w:val="fr-BE" w:bidi="fa-IR"/>
        </w:rPr>
        <w:t>P</w:t>
      </w:r>
      <w:r w:rsidR="00C409A6" w:rsidRPr="00B119E3">
        <w:rPr>
          <w:rFonts w:cstheme="minorHAnsi"/>
          <w:lang w:val="fr-BE" w:bidi="fa-IR"/>
        </w:rPr>
        <w:t>aradis.</w:t>
      </w:r>
    </w:p>
    <w:p w14:paraId="41E214BD" w14:textId="05EE359B" w:rsidR="00C409A6" w:rsidRPr="00B119E3" w:rsidRDefault="007345E5" w:rsidP="00320BB3">
      <w:pPr>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Ce verset témoigne de la noblesse et du statut supérieur de l’homme, au point que même les anges se sont prosternés devant lui. Les versets précédents présentaient la science comme facteur de supériorité de l’homme sur les anges, mais Satan, dominé par l’arrogance, l’orgueil et le racisme, pensait dans son esprit qu’il était supérieur à l’homme. Il disait</w:t>
      </w:r>
      <w:r w:rsidRPr="00B119E3">
        <w:rPr>
          <w:rFonts w:cstheme="minorHAnsi"/>
          <w:lang w:val="fr-BE" w:bidi="fa-IR"/>
        </w:rPr>
        <w:t xml:space="preserve"> </w:t>
      </w:r>
      <w:r w:rsidR="00C409A6" w:rsidRPr="00B119E3">
        <w:rPr>
          <w:rFonts w:cstheme="minorHAnsi"/>
          <w:lang w:val="fr-BE" w:bidi="fa-IR"/>
        </w:rPr>
        <w:t>: je suis de feu et Adam est d’argile ; je lui suis donc supérieur et je ne dois pas m’incliner ni me prosterner devant lui.</w:t>
      </w:r>
    </w:p>
    <w:p w14:paraId="194260EB" w14:textId="415EDD85" w:rsidR="00C409A6" w:rsidRPr="00B119E3" w:rsidRDefault="007345E5" w:rsidP="00320BB3">
      <w:pPr>
        <w:jc w:val="both"/>
        <w:rPr>
          <w:rFonts w:cstheme="minorHAnsi"/>
          <w:lang w:val="fr-BE" w:bidi="fa-IR"/>
        </w:rPr>
      </w:pPr>
      <w:r w:rsidRPr="00B119E3">
        <w:rPr>
          <w:rFonts w:cstheme="minorHAnsi"/>
          <w:lang w:val="fr-BE" w:bidi="fa-IR"/>
        </w:rPr>
        <w:t xml:space="preserve">5- </w:t>
      </w:r>
      <w:r w:rsidR="00C409A6" w:rsidRPr="00B119E3">
        <w:rPr>
          <w:rFonts w:cstheme="minorHAnsi"/>
          <w:lang w:val="fr-BE" w:bidi="fa-IR"/>
        </w:rPr>
        <w:t xml:space="preserve">Il ressort de ce verset que l’arrogance est l’un des terreaux de la désobéissance et de l’infidélité. La différence entre les anges et Iblis dans cet épisode est que les anges ont exprimé leurs interrogations sur la supériorité d’Adam </w:t>
      </w:r>
      <w:r w:rsidRPr="00B119E3">
        <w:rPr>
          <w:rFonts w:cstheme="minorHAnsi"/>
          <w:lang w:val="fr-BE" w:bidi="fa-IR"/>
        </w:rPr>
        <w:t xml:space="preserve">(a) </w:t>
      </w:r>
      <w:r w:rsidR="00C409A6" w:rsidRPr="00B119E3">
        <w:rPr>
          <w:rFonts w:cstheme="minorHAnsi"/>
          <w:lang w:val="fr-BE" w:bidi="fa-IR"/>
        </w:rPr>
        <w:t>et se sont soumis après avoir entendu la réponse de Dieu, sans obstination, arrogance ou rébellion ; tandis qu’Iblis s’est tourné vers l’arrogance, la rébellion et l’infidélité. Oui, l’arrogance face à la vérité mène l’homme à l’infidélité et à la mécréance.</w:t>
      </w:r>
    </w:p>
    <w:p w14:paraId="228CCB13" w14:textId="67C1F620" w:rsidR="00C409A6" w:rsidRPr="00B119E3" w:rsidRDefault="007345E5" w:rsidP="00320BB3">
      <w:pPr>
        <w:jc w:val="both"/>
        <w:rPr>
          <w:rFonts w:cstheme="minorHAnsi"/>
          <w:lang w:val="fr-BE" w:bidi="fa-IR"/>
        </w:rPr>
      </w:pPr>
      <w:r w:rsidRPr="00B119E3">
        <w:rPr>
          <w:rFonts w:cstheme="minorHAnsi"/>
          <w:lang w:val="fr-BE" w:bidi="fa-IR"/>
        </w:rPr>
        <w:t xml:space="preserve">6- </w:t>
      </w:r>
      <w:r w:rsidR="00C409A6" w:rsidRPr="00B119E3">
        <w:rPr>
          <w:rFonts w:cstheme="minorHAnsi"/>
          <w:lang w:val="fr-BE" w:bidi="fa-IR"/>
        </w:rPr>
        <w:t>Ce verset indique qu’avant l’ordre divin concernant la prosternation devant Adam</w:t>
      </w:r>
      <w:r w:rsidRPr="00B119E3">
        <w:rPr>
          <w:rFonts w:cstheme="minorHAnsi"/>
          <w:lang w:val="fr-BE" w:bidi="fa-IR"/>
        </w:rPr>
        <w:t xml:space="preserve"> (a)</w:t>
      </w:r>
      <w:r w:rsidR="00C409A6" w:rsidRPr="00B119E3">
        <w:rPr>
          <w:rFonts w:cstheme="minorHAnsi"/>
          <w:lang w:val="fr-BE" w:bidi="fa-IR"/>
        </w:rPr>
        <w:t xml:space="preserve">, Satan avait déjà pris une autre voie que celle des anges, et avait peut-être déjà décidé intérieurement de désobéir </w:t>
      </w:r>
      <w:r w:rsidR="00C409A6" w:rsidRPr="00B119E3">
        <w:rPr>
          <w:rFonts w:cstheme="minorHAnsi"/>
          <w:lang w:val="fr-BE" w:bidi="fa-IR"/>
        </w:rPr>
        <w:lastRenderedPageBreak/>
        <w:t>et de devenir infidèle. Il est aussi possible qu’il soit devenu infidèle au moment précis où l’ordre divin a été donné ; car avant cela il était pieux, c’est pourquoi il se tenait dans les rangs des anges.</w:t>
      </w:r>
      <w:r w:rsidRPr="00B119E3">
        <w:rPr>
          <w:rStyle w:val="Appelnotedebasdep"/>
          <w:rFonts w:cstheme="minorHAnsi"/>
          <w:lang w:val="fr-BE" w:bidi="fa-IR"/>
        </w:rPr>
        <w:footnoteReference w:id="56"/>
      </w:r>
    </w:p>
    <w:p w14:paraId="3AA22E6E" w14:textId="77777777" w:rsidR="00B9200C" w:rsidRPr="00B119E3" w:rsidRDefault="00B9200C" w:rsidP="00320BB3">
      <w:pPr>
        <w:jc w:val="both"/>
        <w:rPr>
          <w:rFonts w:cstheme="minorHAnsi"/>
          <w:lang w:val="fr-BE" w:bidi="fa-IR"/>
        </w:rPr>
      </w:pPr>
    </w:p>
    <w:p w14:paraId="341AEF1D" w14:textId="77777777" w:rsidR="00B9200C" w:rsidRDefault="00B9200C" w:rsidP="00320BB3">
      <w:pPr>
        <w:jc w:val="both"/>
        <w:rPr>
          <w:rFonts w:cstheme="minorHAnsi"/>
          <w:lang w:val="fr-BE" w:bidi="fa-IR"/>
        </w:rPr>
      </w:pPr>
    </w:p>
    <w:p w14:paraId="3FBD084F" w14:textId="77777777" w:rsidR="00380522" w:rsidRDefault="00380522" w:rsidP="00320BB3">
      <w:pPr>
        <w:jc w:val="both"/>
        <w:rPr>
          <w:rFonts w:cstheme="minorHAnsi"/>
          <w:lang w:val="fr-BE" w:bidi="fa-IR"/>
        </w:rPr>
      </w:pPr>
    </w:p>
    <w:p w14:paraId="2E2B27B7" w14:textId="58AB3ED5" w:rsidR="00380522" w:rsidRPr="00B119E3" w:rsidRDefault="003D528E" w:rsidP="00380522">
      <w:pPr>
        <w:jc w:val="right"/>
        <w:rPr>
          <w:rFonts w:cstheme="minorHAnsi"/>
          <w:lang w:val="fr-BE" w:bidi="fa-IR"/>
        </w:rPr>
      </w:pPr>
      <w:proofErr w:type="spellStart"/>
      <w:r w:rsidRPr="0090010B">
        <w:rPr>
          <w:rFonts w:cs="KFGQPC Uthmanic Script HAFS"/>
          <w:color w:val="000000"/>
          <w:sz w:val="36"/>
          <w:szCs w:val="36"/>
          <w:shd w:val="clear" w:color="auto" w:fill="FFFFFF"/>
          <w:rtl/>
        </w:rPr>
        <w:t>وَقُلۡنَا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يَٰٓـَٔادَمُ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سۡكُنۡ</w:t>
      </w:r>
      <w:proofErr w:type="spellEnd"/>
      <w:r w:rsidRPr="0090010B">
        <w:rPr>
          <w:rFonts w:cs="KFGQPC Uthmanic Script HAFS"/>
          <w:color w:val="000000"/>
          <w:sz w:val="36"/>
          <w:szCs w:val="36"/>
          <w:shd w:val="clear" w:color="auto" w:fill="FFFFFF"/>
          <w:rtl/>
        </w:rPr>
        <w:t xml:space="preserve"> أَنتَ </w:t>
      </w:r>
      <w:proofErr w:type="spellStart"/>
      <w:r w:rsidRPr="0090010B">
        <w:rPr>
          <w:rFonts w:cs="KFGQPC Uthmanic Script HAFS"/>
          <w:color w:val="000000"/>
          <w:sz w:val="36"/>
          <w:szCs w:val="36"/>
          <w:shd w:val="clear" w:color="auto" w:fill="FFFFFF"/>
          <w:rtl/>
        </w:rPr>
        <w:t>وَزَوۡجُكَ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لۡجَنَّةَ</w:t>
      </w:r>
      <w:proofErr w:type="spellEnd"/>
      <w:r w:rsidRPr="0090010B">
        <w:rPr>
          <w:rFonts w:cs="KFGQPC Uthmanic Script HAFS"/>
          <w:color w:val="000000"/>
          <w:sz w:val="36"/>
          <w:szCs w:val="36"/>
          <w:shd w:val="clear" w:color="auto" w:fill="FFFFFF"/>
          <w:rtl/>
        </w:rPr>
        <w:t xml:space="preserve"> وَكُلَا </w:t>
      </w:r>
      <w:proofErr w:type="spellStart"/>
      <w:r w:rsidRPr="0090010B">
        <w:rPr>
          <w:rFonts w:cs="KFGQPC Uthmanic Script HAFS"/>
          <w:color w:val="000000"/>
          <w:sz w:val="36"/>
          <w:szCs w:val="36"/>
          <w:shd w:val="clear" w:color="auto" w:fill="FFFFFF"/>
          <w:rtl/>
        </w:rPr>
        <w:t>مِنۡهَا</w:t>
      </w:r>
      <w:proofErr w:type="spellEnd"/>
      <w:r w:rsidRPr="0090010B">
        <w:rPr>
          <w:rFonts w:cs="KFGQPC Uthmanic Script HAFS"/>
          <w:color w:val="000000"/>
          <w:sz w:val="36"/>
          <w:szCs w:val="36"/>
          <w:shd w:val="clear" w:color="auto" w:fill="FFFFFF"/>
          <w:rtl/>
        </w:rPr>
        <w:t xml:space="preserve"> رَغَدًا </w:t>
      </w:r>
      <w:proofErr w:type="spellStart"/>
      <w:r w:rsidRPr="0090010B">
        <w:rPr>
          <w:rFonts w:cs="KFGQPC Uthmanic Script HAFS"/>
          <w:color w:val="000000"/>
          <w:sz w:val="36"/>
          <w:szCs w:val="36"/>
          <w:shd w:val="clear" w:color="auto" w:fill="FFFFFF"/>
          <w:rtl/>
        </w:rPr>
        <w:t>حَيۡثُ</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شِئۡتُمَا</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تَقۡرَبَا</w:t>
      </w:r>
      <w:proofErr w:type="spellEnd"/>
      <w:r w:rsidRPr="0090010B">
        <w:rPr>
          <w:rFonts w:cs="KFGQPC Uthmanic Script HAFS"/>
          <w:color w:val="000000"/>
          <w:sz w:val="36"/>
          <w:szCs w:val="36"/>
          <w:shd w:val="clear" w:color="auto" w:fill="FFFFFF"/>
          <w:rtl/>
        </w:rPr>
        <w:t xml:space="preserve"> هَٰذِهِ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لشَّجَرَةَ</w:t>
      </w:r>
      <w:proofErr w:type="spellEnd"/>
      <w:r w:rsidRPr="0090010B">
        <w:rPr>
          <w:rFonts w:cs="KFGQPC Uthmanic Script HAFS"/>
          <w:color w:val="000000"/>
          <w:sz w:val="36"/>
          <w:szCs w:val="36"/>
          <w:shd w:val="clear" w:color="auto" w:fill="FFFFFF"/>
          <w:rtl/>
        </w:rPr>
        <w:t xml:space="preserve"> فَتَكُونَا مِنَ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لظَّٰلِمِينَ</w:t>
      </w:r>
      <w:r w:rsidRPr="0090010B">
        <w:rPr>
          <w:rFonts w:cs="KFGQPC Uthmanic Script HAFS"/>
          <w:color w:val="000000"/>
          <w:sz w:val="36"/>
          <w:szCs w:val="36"/>
          <w:shd w:val="clear" w:color="auto" w:fill="FFFFFF"/>
          <w:rtl/>
        </w:rPr>
        <w:t>٣٥</w:t>
      </w:r>
    </w:p>
    <w:p w14:paraId="6649A316" w14:textId="77777777" w:rsidR="00214B73" w:rsidRPr="00B119E3" w:rsidRDefault="00214B73" w:rsidP="00320BB3">
      <w:pPr>
        <w:jc w:val="both"/>
        <w:rPr>
          <w:rFonts w:cstheme="minorHAnsi"/>
          <w:lang w:val="fr-BE" w:bidi="fa-IR"/>
        </w:rPr>
      </w:pPr>
    </w:p>
    <w:p w14:paraId="47DC43ED" w14:textId="4D94C938" w:rsidR="00C409A6" w:rsidRPr="00B119E3" w:rsidRDefault="00214FE3" w:rsidP="00320BB3">
      <w:pPr>
        <w:jc w:val="both"/>
        <w:rPr>
          <w:rFonts w:cstheme="minorHAnsi"/>
          <w:b/>
          <w:bCs/>
          <w:i/>
          <w:iCs/>
          <w:sz w:val="20"/>
          <w:szCs w:val="20"/>
          <w:lang w:bidi="fa-IR"/>
        </w:rPr>
      </w:pPr>
      <w:r w:rsidRPr="00B119E3">
        <w:rPr>
          <w:rFonts w:cstheme="minorHAnsi"/>
          <w:b/>
          <w:bCs/>
          <w:i/>
          <w:iCs/>
          <w:sz w:val="20"/>
          <w:szCs w:val="20"/>
          <w:lang w:bidi="fa-IR"/>
        </w:rPr>
        <w:t>35-</w:t>
      </w:r>
      <w:r w:rsidR="0004212A">
        <w:rPr>
          <w:rFonts w:cstheme="minorHAnsi"/>
          <w:b/>
          <w:bCs/>
          <w:i/>
          <w:iCs/>
          <w:sz w:val="20"/>
          <w:szCs w:val="20"/>
          <w:lang w:bidi="fa-IR"/>
        </w:rPr>
        <w:t> </w:t>
      </w:r>
      <w:r w:rsidR="00C409A6" w:rsidRPr="00B119E3">
        <w:rPr>
          <w:rFonts w:cstheme="minorHAnsi"/>
          <w:b/>
          <w:bCs/>
          <w:i/>
          <w:iCs/>
          <w:sz w:val="20"/>
          <w:szCs w:val="20"/>
          <w:lang w:bidi="fa-IR"/>
        </w:rPr>
        <w:t>Et Nous dîmes : « Ô Adam, habite le Paradis toi et ton épouse, et mangez-y tout ce que vous désirez, partout où vous voudrez, mais Ne vous approchez pas de cet arbre, sinon vous seriez du nombre des injustes</w:t>
      </w:r>
      <w:r w:rsidR="00BB6639">
        <w:rPr>
          <w:rFonts w:cstheme="minorHAnsi"/>
          <w:b/>
          <w:bCs/>
          <w:i/>
          <w:iCs/>
          <w:sz w:val="20"/>
          <w:szCs w:val="20"/>
          <w:lang w:bidi="fa-IR"/>
        </w:rPr>
        <w:t> </w:t>
      </w:r>
      <w:r w:rsidR="00C409A6" w:rsidRPr="00B119E3">
        <w:rPr>
          <w:rFonts w:cstheme="minorHAnsi"/>
          <w:b/>
          <w:bCs/>
          <w:i/>
          <w:iCs/>
          <w:sz w:val="20"/>
          <w:szCs w:val="20"/>
          <w:lang w:bidi="fa-IR"/>
        </w:rPr>
        <w:t>».</w:t>
      </w:r>
    </w:p>
    <w:p w14:paraId="6826AA72" w14:textId="3543E5EA" w:rsidR="00C409A6" w:rsidRPr="00B119E3" w:rsidRDefault="00C409A6" w:rsidP="00320BB3">
      <w:pPr>
        <w:jc w:val="both"/>
        <w:rPr>
          <w:rFonts w:cstheme="minorHAnsi"/>
          <w:b/>
          <w:bCs/>
          <w:i/>
          <w:iCs/>
        </w:rPr>
      </w:pPr>
    </w:p>
    <w:p w14:paraId="2E65BEF7" w14:textId="3BC85B40" w:rsidR="00C409A6" w:rsidRPr="00B119E3" w:rsidRDefault="007345E5"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Il ressort de ce verset que Adam</w:t>
      </w:r>
      <w:r w:rsidR="00184F6F" w:rsidRPr="00B119E3">
        <w:rPr>
          <w:rFonts w:cstheme="minorHAnsi"/>
          <w:lang w:val="fr-BE" w:bidi="fa-IR"/>
        </w:rPr>
        <w:t xml:space="preserve"> (a)</w:t>
      </w:r>
      <w:r w:rsidR="00C409A6" w:rsidRPr="00B119E3">
        <w:rPr>
          <w:rFonts w:cstheme="minorHAnsi"/>
          <w:lang w:val="fr-BE" w:bidi="fa-IR"/>
        </w:rPr>
        <w:t xml:space="preserve"> fut créé pour mener une vie ordinaire sur terre, s'installa d'abord dans l'un des jardins verdoyants et prospères, afin de se familiariser peu à peu avec son environnement et d'acquérir des informations sur cette vie, et de connaître ses responsabilités, ses devoirs, ses limites et ses ennemis, et aussi d'apprendre le chemin du repentir au moment des glissades, et de se déplacer sur terre avec une préparation complète. En d'autres termes, le séjour d'Adam </w:t>
      </w:r>
      <w:r w:rsidR="00184F6F" w:rsidRPr="00B119E3">
        <w:rPr>
          <w:rFonts w:cstheme="minorHAnsi"/>
          <w:lang w:val="fr-BE" w:bidi="fa-IR"/>
        </w:rPr>
        <w:t xml:space="preserve">(a) </w:t>
      </w:r>
      <w:r w:rsidR="00C409A6" w:rsidRPr="00B119E3">
        <w:rPr>
          <w:rFonts w:cstheme="minorHAnsi"/>
          <w:lang w:val="fr-BE" w:bidi="fa-IR"/>
        </w:rPr>
        <w:t>dans ce jardin avait un aspect d’entraînement et d’éducation.</w:t>
      </w:r>
    </w:p>
    <w:p w14:paraId="105BE49F" w14:textId="7F14CE0B" w:rsidR="00C409A6" w:rsidRPr="00B119E3" w:rsidRDefault="00184F6F"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Ce verset indique que dans le jardin où Adam</w:t>
      </w:r>
      <w:r w:rsidRPr="00B119E3">
        <w:rPr>
          <w:rFonts w:cstheme="minorHAnsi"/>
          <w:lang w:val="fr-BE" w:bidi="fa-IR"/>
        </w:rPr>
        <w:t xml:space="preserve"> (a)</w:t>
      </w:r>
      <w:r w:rsidR="00C409A6" w:rsidRPr="00B119E3">
        <w:rPr>
          <w:rFonts w:cstheme="minorHAnsi"/>
          <w:lang w:val="fr-BE" w:bidi="fa-IR"/>
        </w:rPr>
        <w:t xml:space="preserve"> habitait, il y avait des fruits savoureux et abondants, il ne manquait de rien pour se nourrir et il y était complètement tranquille. Et il pouvait aller partout où il voulait dans le jardin et manger tout ce qu’il désirait.</w:t>
      </w:r>
    </w:p>
    <w:p w14:paraId="305E67E7" w14:textId="6A2699BE" w:rsidR="00C409A6" w:rsidRPr="00B119E3" w:rsidRDefault="00184F6F"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Il ressort de ce verset que dans ce jardin d’épreuves, une épreuve a été prévu pour Adam </w:t>
      </w:r>
      <w:r w:rsidRPr="00B119E3">
        <w:rPr>
          <w:rFonts w:cstheme="minorHAnsi"/>
          <w:lang w:val="fr-BE" w:bidi="fa-IR"/>
        </w:rPr>
        <w:t xml:space="preserve">(a) </w:t>
      </w:r>
      <w:r w:rsidR="00C409A6" w:rsidRPr="00B119E3">
        <w:rPr>
          <w:rFonts w:cstheme="minorHAnsi"/>
          <w:lang w:val="fr-BE" w:bidi="fa-IR"/>
        </w:rPr>
        <w:t>et une condition a été fixée pour qu’il reste dans le jardin</w:t>
      </w:r>
      <w:r w:rsidRPr="00B119E3">
        <w:rPr>
          <w:rFonts w:cstheme="minorHAnsi"/>
          <w:lang w:val="fr-BE" w:bidi="fa-IR"/>
        </w:rPr>
        <w:t xml:space="preserve"> </w:t>
      </w:r>
      <w:r w:rsidR="00C409A6" w:rsidRPr="00B119E3">
        <w:rPr>
          <w:rFonts w:cstheme="minorHAnsi"/>
          <w:lang w:val="fr-BE" w:bidi="fa-IR"/>
        </w:rPr>
        <w:t>; c’est-à-dire qu’il lui a été dit de ne pas s’approcher de cet arbre particulier et de n’en pas manger les fruits, sinon il deviendrait un oppresseur et tomberait dans la peine. Cette interdiction était une sorte de conseil et d’orientation</w:t>
      </w:r>
      <w:r w:rsidRPr="00B119E3">
        <w:rPr>
          <w:rFonts w:cstheme="minorHAnsi"/>
          <w:lang w:val="fr-BE" w:bidi="fa-IR"/>
        </w:rPr>
        <w:t xml:space="preserve"> </w:t>
      </w:r>
      <w:r w:rsidR="00C409A6" w:rsidRPr="00B119E3">
        <w:rPr>
          <w:rFonts w:cstheme="minorHAnsi"/>
          <w:lang w:val="fr-BE" w:bidi="fa-IR"/>
        </w:rPr>
        <w:t>; comme lorsqu'un médecin dit à son patient : « Ne vous approchez pas de tel aliment et ne le mangez pas, sinon vous vous ferez du mal et tomberez dans la peine ! » Mais dans les versets suivants, nous verrons qu’Adam</w:t>
      </w:r>
      <w:r w:rsidRPr="00B119E3">
        <w:rPr>
          <w:rFonts w:cstheme="minorHAnsi"/>
          <w:lang w:val="fr-BE" w:bidi="fa-IR"/>
        </w:rPr>
        <w:t xml:space="preserve"> (a)</w:t>
      </w:r>
      <w:r w:rsidR="00C409A6" w:rsidRPr="00B119E3">
        <w:rPr>
          <w:rFonts w:cstheme="minorHAnsi"/>
          <w:lang w:val="fr-BE" w:bidi="fa-IR"/>
        </w:rPr>
        <w:t xml:space="preserve">, à la suite des chuchotements de Satan, a mangé de cet arbre et est tombé dans la peine et a été chassé du jardin. </w:t>
      </w:r>
    </w:p>
    <w:p w14:paraId="30C4CEFA" w14:textId="638DA287" w:rsidR="00C409A6" w:rsidRPr="00B119E3" w:rsidRDefault="00184F6F" w:rsidP="00320BB3">
      <w:pPr>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 xml:space="preserve">Où se trouve le « jardin » ou </w:t>
      </w:r>
      <w:r w:rsidRPr="00B119E3">
        <w:rPr>
          <w:rFonts w:cstheme="minorHAnsi"/>
          <w:lang w:val="fr-BE" w:bidi="fa-IR"/>
        </w:rPr>
        <w:t>P</w:t>
      </w:r>
      <w:r w:rsidR="00C409A6" w:rsidRPr="00B119E3">
        <w:rPr>
          <w:rFonts w:cstheme="minorHAnsi"/>
          <w:lang w:val="fr-BE" w:bidi="fa-IR"/>
        </w:rPr>
        <w:t>aradis spécifique à Adam ?</w:t>
      </w:r>
    </w:p>
    <w:p w14:paraId="0945204B" w14:textId="41DA086D" w:rsidR="00C409A6" w:rsidRPr="00B119E3" w:rsidRDefault="00184F6F"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 xml:space="preserve">Certains exégètes estiment que ce jardin était l’un des jardins luxuriants de la terre, car il n’était pas éternel et Satan y avait accès, alors que les gens pollués ne peuvent pas entrer dans le </w:t>
      </w:r>
      <w:r w:rsidRPr="00B119E3">
        <w:rPr>
          <w:rFonts w:cstheme="minorHAnsi"/>
          <w:lang w:val="fr-BE" w:bidi="fa-IR"/>
        </w:rPr>
        <w:t>P</w:t>
      </w:r>
      <w:r w:rsidR="00C409A6" w:rsidRPr="00B119E3">
        <w:rPr>
          <w:rFonts w:cstheme="minorHAnsi"/>
          <w:lang w:val="fr-BE" w:bidi="fa-IR"/>
        </w:rPr>
        <w:t xml:space="preserve">aradis promis. Et dans les </w:t>
      </w:r>
      <w:r w:rsidRPr="00B119E3">
        <w:rPr>
          <w:rFonts w:cstheme="minorHAnsi"/>
          <w:lang w:val="fr-BE" w:bidi="fa-IR"/>
        </w:rPr>
        <w:t>récit</w:t>
      </w:r>
      <w:r w:rsidR="00C409A6" w:rsidRPr="00B119E3">
        <w:rPr>
          <w:rFonts w:cstheme="minorHAnsi"/>
          <w:lang w:val="fr-BE" w:bidi="fa-IR"/>
        </w:rPr>
        <w:t>s rapportés de gens de la Maison du Prophète</w:t>
      </w:r>
      <w:r w:rsidRPr="00B119E3">
        <w:rPr>
          <w:rFonts w:cstheme="minorHAnsi"/>
          <w:lang w:val="fr-BE" w:bidi="fa-IR"/>
        </w:rPr>
        <w:t xml:space="preserve"> (a)</w:t>
      </w:r>
      <w:r w:rsidR="00C409A6" w:rsidRPr="00B119E3">
        <w:rPr>
          <w:rFonts w:cstheme="minorHAnsi"/>
          <w:lang w:val="fr-BE" w:bidi="fa-IR"/>
        </w:rPr>
        <w:t>, il est également indiqué que ce jardin était l’un des jardins de ce bas-monde.</w:t>
      </w:r>
      <w:r w:rsidRPr="00B119E3">
        <w:rPr>
          <w:rStyle w:val="Appelnotedebasdep"/>
          <w:rFonts w:cstheme="minorHAnsi"/>
          <w:lang w:val="fr-BE" w:bidi="fa-IR"/>
        </w:rPr>
        <w:footnoteReference w:id="57"/>
      </w:r>
    </w:p>
    <w:p w14:paraId="3BF49E0F" w14:textId="1A3E216D" w:rsidR="00C409A6" w:rsidRPr="00B119E3" w:rsidRDefault="00184F6F"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 xml:space="preserve">Et certains exégètes croient aussi que ce jardin était un </w:t>
      </w:r>
      <w:r w:rsidRPr="00B119E3">
        <w:rPr>
          <w:rFonts w:cstheme="minorHAnsi"/>
          <w:lang w:val="fr-BE" w:bidi="fa-IR"/>
        </w:rPr>
        <w:t>P</w:t>
      </w:r>
      <w:r w:rsidR="00C409A6" w:rsidRPr="00B119E3">
        <w:rPr>
          <w:rFonts w:cstheme="minorHAnsi"/>
          <w:lang w:val="fr-BE" w:bidi="fa-IR"/>
        </w:rPr>
        <w:t>aradis intermédiaire entre ce bas-monde et l’</w:t>
      </w:r>
      <w:r w:rsidR="00B57AA3">
        <w:rPr>
          <w:rFonts w:cstheme="minorHAnsi"/>
          <w:lang w:val="fr-BE" w:bidi="fa-IR"/>
        </w:rPr>
        <w:t>A</w:t>
      </w:r>
      <w:r w:rsidR="00C409A6" w:rsidRPr="00B119E3">
        <w:rPr>
          <w:rFonts w:cstheme="minorHAnsi"/>
          <w:lang w:val="fr-BE" w:bidi="fa-IR"/>
        </w:rPr>
        <w:t xml:space="preserve">u-delà.  </w:t>
      </w:r>
    </w:p>
    <w:p w14:paraId="326083DC" w14:textId="288B29F2" w:rsidR="00C409A6" w:rsidRPr="00B119E3" w:rsidRDefault="00184F6F" w:rsidP="00320BB3">
      <w:pPr>
        <w:jc w:val="both"/>
        <w:rPr>
          <w:rFonts w:cstheme="minorHAnsi"/>
          <w:lang w:val="fr-BE" w:bidi="fa-IR"/>
        </w:rPr>
      </w:pPr>
      <w:r w:rsidRPr="00B119E3">
        <w:rPr>
          <w:rFonts w:cstheme="minorHAnsi"/>
          <w:lang w:val="fr-BE" w:bidi="fa-IR"/>
        </w:rPr>
        <w:lastRenderedPageBreak/>
        <w:t xml:space="preserve">5- </w:t>
      </w:r>
      <w:r w:rsidR="00C409A6" w:rsidRPr="00B119E3">
        <w:rPr>
          <w:rFonts w:cstheme="minorHAnsi"/>
          <w:lang w:val="fr-BE" w:bidi="fa-IR"/>
        </w:rPr>
        <w:t xml:space="preserve">De quel type d’arbre était l’arbre interdit ? </w:t>
      </w:r>
    </w:p>
    <w:p w14:paraId="3BAF63AB" w14:textId="54A9B779" w:rsidR="00C409A6" w:rsidRPr="00B119E3" w:rsidRDefault="00C409A6" w:rsidP="00320BB3">
      <w:pPr>
        <w:jc w:val="both"/>
        <w:rPr>
          <w:rFonts w:cstheme="minorHAnsi"/>
          <w:lang w:val="fr-BE" w:bidi="fa-IR"/>
        </w:rPr>
      </w:pPr>
      <w:r w:rsidRPr="00B119E3">
        <w:rPr>
          <w:rFonts w:cstheme="minorHAnsi"/>
          <w:lang w:val="fr-BE" w:bidi="fa-IR"/>
        </w:rPr>
        <w:t xml:space="preserve">Les exégètes du Coran et les </w:t>
      </w:r>
      <w:r w:rsidR="00184F6F" w:rsidRPr="00B119E3">
        <w:rPr>
          <w:rFonts w:cstheme="minorHAnsi"/>
          <w:lang w:val="fr-BE" w:bidi="fa-IR"/>
        </w:rPr>
        <w:t>récit</w:t>
      </w:r>
      <w:r w:rsidRPr="00B119E3">
        <w:rPr>
          <w:rFonts w:cstheme="minorHAnsi"/>
          <w:lang w:val="fr-BE" w:bidi="fa-IR"/>
        </w:rPr>
        <w:t xml:space="preserve">s ont émis plusieurs hypothèses ; </w:t>
      </w:r>
    </w:p>
    <w:p w14:paraId="528F5B4E" w14:textId="7D1EE6E0" w:rsidR="00C409A6" w:rsidRPr="00B119E3" w:rsidRDefault="00184F6F"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 xml:space="preserve">certains exégètes indiquent que l’arbre dont il est question dans ce verset fait référence à la vie d’ici-bas et à ses peines, </w:t>
      </w:r>
    </w:p>
    <w:p w14:paraId="60AEA46A" w14:textId="5D1E2ECE" w:rsidR="00C409A6" w:rsidRPr="00B119E3" w:rsidRDefault="00184F6F"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 xml:space="preserve">et d’autres indiquent que l’arbre dont il est question dans ce verset fait référence à la jalousie ou au blé. </w:t>
      </w:r>
    </w:p>
    <w:p w14:paraId="26E6519F" w14:textId="3E05DA44" w:rsidR="00C409A6" w:rsidRPr="00B119E3" w:rsidRDefault="00C409A6" w:rsidP="00320BB3">
      <w:pPr>
        <w:jc w:val="both"/>
        <w:rPr>
          <w:rFonts w:cstheme="minorHAnsi"/>
          <w:lang w:val="fr-BE" w:bidi="fa-IR"/>
        </w:rPr>
      </w:pPr>
      <w:r w:rsidRPr="00B119E3">
        <w:rPr>
          <w:rFonts w:cstheme="minorHAnsi"/>
          <w:lang w:val="fr-BE" w:bidi="fa-IR"/>
        </w:rPr>
        <w:t>Bien sûr, rien n’empêche que tous ces sens renvoient au sens du verset et leur combinaison est également possible</w:t>
      </w:r>
      <w:r w:rsidR="00184F6F" w:rsidRPr="00B119E3">
        <w:rPr>
          <w:rFonts w:cstheme="minorHAnsi"/>
          <w:lang w:val="fr-BE" w:bidi="fa-IR"/>
        </w:rPr>
        <w:t xml:space="preserve"> </w:t>
      </w:r>
      <w:r w:rsidRPr="00B119E3">
        <w:rPr>
          <w:rFonts w:cstheme="minorHAnsi"/>
          <w:lang w:val="fr-BE" w:bidi="fa-IR"/>
        </w:rPr>
        <w:t xml:space="preserve">; car le blé est l’incarnation de la nourriture mondaine et le rapprochement avec ce bas-monde entraîne des peines et des traits dont l’un est la jalousie. Mais il semble que le fait d’éprouver Adam </w:t>
      </w:r>
      <w:r w:rsidR="00184F6F" w:rsidRPr="00B119E3">
        <w:rPr>
          <w:rFonts w:cstheme="minorHAnsi"/>
          <w:lang w:val="fr-BE" w:bidi="fa-IR"/>
        </w:rPr>
        <w:t xml:space="preserve">(a) </w:t>
      </w:r>
      <w:r w:rsidRPr="00B119E3">
        <w:rPr>
          <w:rFonts w:cstheme="minorHAnsi"/>
          <w:lang w:val="fr-BE" w:bidi="fa-IR"/>
        </w:rPr>
        <w:t>au moyen d'un arbre particulier était important ; c’est pourquoi le Coran n’en a pas précisé le type et le nom afin de ne pas s’éloigner de l’objectif principal.</w:t>
      </w:r>
    </w:p>
    <w:p w14:paraId="6CD615CE" w14:textId="653C16BF" w:rsidR="00C409A6" w:rsidRPr="00B119E3" w:rsidRDefault="00184F6F" w:rsidP="00320BB3">
      <w:pPr>
        <w:jc w:val="both"/>
        <w:rPr>
          <w:rFonts w:cstheme="minorHAnsi"/>
          <w:lang w:val="fr-BE" w:bidi="fa-IR"/>
        </w:rPr>
      </w:pPr>
      <w:r w:rsidRPr="00B119E3">
        <w:rPr>
          <w:rFonts w:cstheme="minorHAnsi"/>
          <w:lang w:val="fr-BE" w:bidi="fa-IR"/>
        </w:rPr>
        <w:t xml:space="preserve">6- </w:t>
      </w:r>
      <w:r w:rsidR="00C409A6" w:rsidRPr="00B119E3">
        <w:rPr>
          <w:rFonts w:cstheme="minorHAnsi"/>
          <w:lang w:val="fr-BE" w:bidi="fa-IR"/>
        </w:rPr>
        <w:t xml:space="preserve">Il ressort de ce verset que dès le premier jour de sa création Adam </w:t>
      </w:r>
      <w:r w:rsidRPr="00B119E3">
        <w:rPr>
          <w:rFonts w:cstheme="minorHAnsi"/>
          <w:lang w:val="fr-BE" w:bidi="fa-IR"/>
        </w:rPr>
        <w:t xml:space="preserve">(a) </w:t>
      </w:r>
      <w:r w:rsidR="00C409A6" w:rsidRPr="00B119E3">
        <w:rPr>
          <w:rFonts w:cstheme="minorHAnsi"/>
          <w:lang w:val="fr-BE" w:bidi="fa-IR"/>
        </w:rPr>
        <w:t>jouissait de la compagnie de sa femme. En effet, elle était à ses côtés dès le premier jour et lui procurait sérénité et bien-être dans sa vie. Oui, l’homme a d’abord besoin d’une épouse et d’une conjointe, ensuite le besoin de nourriture se pose.</w:t>
      </w:r>
    </w:p>
    <w:p w14:paraId="471C1557" w14:textId="77777777" w:rsidR="00561BFA" w:rsidRPr="00561BFA" w:rsidRDefault="00561BFA" w:rsidP="00561BFA">
      <w:pPr>
        <w:jc w:val="both"/>
        <w:rPr>
          <w:rFonts w:cstheme="minorHAnsi"/>
          <w:lang w:val="fr-BE" w:bidi="fa-IR"/>
        </w:rPr>
      </w:pPr>
      <w:r w:rsidRPr="00561BFA">
        <w:rPr>
          <w:rFonts w:cstheme="minorHAnsi"/>
          <w:lang w:val="fr-BE" w:bidi="fa-IR"/>
        </w:rPr>
        <w:t>7- Ce verset fait référence aux besoins fondamentaux de la vie humaine, qui sont :</w:t>
      </w:r>
    </w:p>
    <w:p w14:paraId="1B6B7C94" w14:textId="77777777" w:rsidR="00561BFA" w:rsidRPr="00561BFA" w:rsidRDefault="00561BFA" w:rsidP="00561BFA">
      <w:pPr>
        <w:jc w:val="both"/>
        <w:rPr>
          <w:rFonts w:cstheme="minorHAnsi"/>
          <w:lang w:val="fr-BE" w:bidi="fa-IR"/>
        </w:rPr>
      </w:pPr>
      <w:r w:rsidRPr="00561BFA">
        <w:rPr>
          <w:rFonts w:cstheme="minorHAnsi"/>
          <w:lang w:val="fr-BE" w:bidi="fa-IR"/>
        </w:rPr>
        <w:t>a) un lieu de résidence où il peut vivre en paix ;</w:t>
      </w:r>
    </w:p>
    <w:p w14:paraId="059708AB" w14:textId="77777777" w:rsidR="00561BFA" w:rsidRPr="00561BFA" w:rsidRDefault="00561BFA" w:rsidP="00561BFA">
      <w:pPr>
        <w:jc w:val="both"/>
        <w:rPr>
          <w:rFonts w:cstheme="minorHAnsi"/>
          <w:lang w:val="fr-BE" w:bidi="fa-IR"/>
        </w:rPr>
      </w:pPr>
      <w:r w:rsidRPr="00561BFA">
        <w:rPr>
          <w:rFonts w:cstheme="minorHAnsi"/>
          <w:lang w:val="fr-BE" w:bidi="fa-IR"/>
        </w:rPr>
        <w:t>b) un conjoint ou conjointe qui soit son confident et sa source de sérénité ;</w:t>
      </w:r>
    </w:p>
    <w:p w14:paraId="0E3445DE" w14:textId="77777777" w:rsidR="00561BFA" w:rsidRPr="00561BFA" w:rsidRDefault="00561BFA" w:rsidP="00561BFA">
      <w:pPr>
        <w:jc w:val="both"/>
        <w:rPr>
          <w:rFonts w:cstheme="minorHAnsi"/>
          <w:lang w:val="fr-BE" w:bidi="fa-IR"/>
        </w:rPr>
      </w:pPr>
      <w:r w:rsidRPr="00561BFA">
        <w:rPr>
          <w:rFonts w:cstheme="minorHAnsi"/>
          <w:lang w:val="fr-BE" w:bidi="fa-IR"/>
        </w:rPr>
        <w:t>c) une bonne et abondante nourriture qui lui fournisse de l’énergie ;</w:t>
      </w:r>
    </w:p>
    <w:p w14:paraId="0668FC8A" w14:textId="005FE8E4" w:rsidR="00561BFA" w:rsidRPr="00561BFA" w:rsidRDefault="00561BFA" w:rsidP="00561BFA">
      <w:pPr>
        <w:jc w:val="both"/>
        <w:rPr>
          <w:rFonts w:cstheme="minorHAnsi"/>
          <w:lang w:val="fr-BE" w:bidi="fa-IR"/>
        </w:rPr>
      </w:pPr>
      <w:r w:rsidRPr="00561BFA">
        <w:rPr>
          <w:rFonts w:cstheme="minorHAnsi"/>
          <w:lang w:val="fr-BE" w:bidi="fa-IR"/>
        </w:rPr>
        <w:t xml:space="preserve">d) </w:t>
      </w:r>
      <w:r w:rsidR="00B57AA3">
        <w:rPr>
          <w:rFonts w:cstheme="minorHAnsi"/>
          <w:lang w:val="fr-BE" w:bidi="fa-IR"/>
        </w:rPr>
        <w:t>u</w:t>
      </w:r>
      <w:r w:rsidRPr="00561BFA">
        <w:rPr>
          <w:rFonts w:cstheme="minorHAnsi"/>
          <w:lang w:val="fr-BE" w:bidi="fa-IR"/>
        </w:rPr>
        <w:t>n programme divin qui régit sa vie en ce bas monde et qui le guide vers l'</w:t>
      </w:r>
      <w:r w:rsidR="00B57AA3">
        <w:rPr>
          <w:rFonts w:cstheme="minorHAnsi"/>
          <w:lang w:val="fr-BE" w:bidi="fa-IR"/>
        </w:rPr>
        <w:t>A</w:t>
      </w:r>
      <w:r w:rsidRPr="00561BFA">
        <w:rPr>
          <w:rFonts w:cstheme="minorHAnsi"/>
          <w:lang w:val="fr-BE" w:bidi="fa-IR"/>
        </w:rPr>
        <w:t xml:space="preserve">u-delà. </w:t>
      </w:r>
    </w:p>
    <w:p w14:paraId="04ACF807" w14:textId="77777777" w:rsidR="00561BFA" w:rsidRPr="00561BFA" w:rsidRDefault="00561BFA" w:rsidP="00561BFA">
      <w:pPr>
        <w:jc w:val="both"/>
        <w:rPr>
          <w:rFonts w:cstheme="minorHAnsi"/>
          <w:lang w:val="fr-BE" w:bidi="fa-IR"/>
        </w:rPr>
      </w:pPr>
      <w:r w:rsidRPr="00561BFA">
        <w:rPr>
          <w:rFonts w:cstheme="minorHAnsi"/>
          <w:lang w:val="fr-BE" w:bidi="fa-IR"/>
        </w:rPr>
        <w:t>Oui, sans ces quatre piliers, la vie ordinaire de l’homme est incomplète et pleine de peines.</w:t>
      </w:r>
      <w:r w:rsidRPr="00561BFA">
        <w:rPr>
          <w:rFonts w:cstheme="minorHAnsi"/>
          <w:vertAlign w:val="superscript"/>
          <w:lang w:val="fr-BE" w:bidi="fa-IR"/>
        </w:rPr>
        <w:footnoteReference w:id="58"/>
      </w:r>
    </w:p>
    <w:p w14:paraId="683AED12" w14:textId="77777777" w:rsidR="00B9200C" w:rsidRPr="00B119E3" w:rsidRDefault="00B9200C" w:rsidP="00320BB3">
      <w:pPr>
        <w:jc w:val="both"/>
        <w:rPr>
          <w:rFonts w:cstheme="minorHAnsi"/>
          <w:lang w:val="fr-BE" w:bidi="fa-IR"/>
        </w:rPr>
      </w:pPr>
    </w:p>
    <w:p w14:paraId="6DBCD2BF" w14:textId="77777777" w:rsidR="00B9200C" w:rsidRPr="00B119E3" w:rsidRDefault="00B9200C" w:rsidP="00320BB3">
      <w:pPr>
        <w:jc w:val="both"/>
        <w:rPr>
          <w:rFonts w:cstheme="minorHAnsi"/>
          <w:lang w:val="fr-BE" w:bidi="fa-IR"/>
        </w:rPr>
      </w:pPr>
    </w:p>
    <w:p w14:paraId="17D3AC39" w14:textId="77777777" w:rsidR="00184F6F" w:rsidRDefault="00184F6F" w:rsidP="00320BB3">
      <w:pPr>
        <w:jc w:val="both"/>
        <w:rPr>
          <w:rFonts w:cstheme="minorHAnsi"/>
          <w:lang w:val="fr-BE" w:bidi="fa-IR"/>
        </w:rPr>
      </w:pPr>
    </w:p>
    <w:p w14:paraId="74498F5D" w14:textId="3CDB87E3" w:rsidR="003D528E" w:rsidRDefault="003D528E" w:rsidP="003D528E">
      <w:pPr>
        <w:jc w:val="right"/>
        <w:rPr>
          <w:rFonts w:cstheme="minorHAnsi"/>
          <w:lang w:val="fr-BE" w:bidi="fa-IR"/>
        </w:rPr>
      </w:pPr>
      <w:r w:rsidRPr="0090010B">
        <w:rPr>
          <w:rFonts w:cs="KFGQPC Uthmanic Script HAFS"/>
          <w:color w:val="000000"/>
          <w:sz w:val="36"/>
          <w:szCs w:val="36"/>
          <w:shd w:val="clear" w:color="auto" w:fill="FFFFFF"/>
          <w:rtl/>
        </w:rPr>
        <w:t xml:space="preserve">فَأَزَلَّهُمَا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لشَّيۡطَٰنُ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عَنۡهَا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فَأَخۡرَجَهُمَا</w:t>
      </w:r>
      <w:proofErr w:type="spellEnd"/>
      <w:r w:rsidRPr="0090010B">
        <w:rPr>
          <w:rFonts w:cs="KFGQPC Uthmanic Script HAFS"/>
          <w:color w:val="000000"/>
          <w:sz w:val="36"/>
          <w:szCs w:val="36"/>
          <w:shd w:val="clear" w:color="auto" w:fill="FFFFFF"/>
          <w:rtl/>
        </w:rPr>
        <w:t xml:space="preserve"> مِمَّا كَانَا </w:t>
      </w:r>
      <w:proofErr w:type="spellStart"/>
      <w:r w:rsidRPr="0090010B">
        <w:rPr>
          <w:rFonts w:cs="KFGQPC Uthmanic Script HAFS"/>
          <w:color w:val="000000"/>
          <w:sz w:val="36"/>
          <w:szCs w:val="36"/>
          <w:shd w:val="clear" w:color="auto" w:fill="FFFFFF"/>
          <w:rtl/>
        </w:rPr>
        <w:t>فِيهِۖ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وَقُلۡنَا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هۡبِطُواْ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بَعۡضُكُمۡ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لِبَعۡضٍ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عَدُوّٞۖ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وَلَكُمۡ</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مُسۡتَقَرّ</w:t>
      </w:r>
      <w:proofErr w:type="spellEnd"/>
      <w:r w:rsidRPr="0090010B">
        <w:rPr>
          <w:rFonts w:cs="KFGQPC Uthmanic Script HAFS"/>
          <w:color w:val="000000"/>
          <w:sz w:val="36"/>
          <w:szCs w:val="36"/>
          <w:shd w:val="clear" w:color="auto" w:fill="FFFFFF"/>
          <w:rtl/>
        </w:rPr>
        <w:t>ٞ وَمَتَٰعٌ إِلَىٰ حِينٖ٣٦</w:t>
      </w:r>
    </w:p>
    <w:p w14:paraId="414B2FC3" w14:textId="77777777" w:rsidR="003D528E" w:rsidRPr="00B119E3" w:rsidRDefault="003D528E" w:rsidP="00320BB3">
      <w:pPr>
        <w:jc w:val="both"/>
        <w:rPr>
          <w:rFonts w:cstheme="minorHAnsi"/>
          <w:lang w:val="fr-BE" w:bidi="fa-IR"/>
        </w:rPr>
      </w:pPr>
    </w:p>
    <w:p w14:paraId="0E498992" w14:textId="72856227" w:rsidR="00C648A1" w:rsidRPr="00B119E3" w:rsidRDefault="00C648A1" w:rsidP="00320BB3">
      <w:pPr>
        <w:jc w:val="both"/>
        <w:rPr>
          <w:rFonts w:cstheme="minorHAnsi"/>
          <w:b/>
          <w:bCs/>
          <w:i/>
          <w:iCs/>
          <w:sz w:val="20"/>
          <w:szCs w:val="20"/>
        </w:rPr>
      </w:pPr>
      <w:r w:rsidRPr="00B119E3">
        <w:rPr>
          <w:rFonts w:cstheme="minorHAnsi"/>
          <w:b/>
          <w:bCs/>
          <w:i/>
          <w:iCs/>
          <w:sz w:val="20"/>
          <w:szCs w:val="20"/>
        </w:rPr>
        <w:t>36-</w:t>
      </w:r>
      <w:r w:rsidR="002E6311">
        <w:rPr>
          <w:rFonts w:cstheme="minorHAnsi"/>
          <w:b/>
          <w:bCs/>
          <w:i/>
          <w:iCs/>
          <w:sz w:val="20"/>
          <w:szCs w:val="20"/>
        </w:rPr>
        <w:t> </w:t>
      </w:r>
      <w:r w:rsidRPr="00B119E3">
        <w:rPr>
          <w:rFonts w:cstheme="minorHAnsi"/>
          <w:b/>
          <w:bCs/>
          <w:i/>
          <w:iCs/>
          <w:sz w:val="20"/>
          <w:szCs w:val="20"/>
        </w:rPr>
        <w:t>Peu de temps après,</w:t>
      </w:r>
      <w:r w:rsidR="002E6311">
        <w:rPr>
          <w:rFonts w:cstheme="minorHAnsi"/>
          <w:b/>
          <w:bCs/>
          <w:i/>
          <w:iCs/>
          <w:sz w:val="20"/>
          <w:szCs w:val="20"/>
        </w:rPr>
        <w:t> </w:t>
      </w:r>
      <w:r w:rsidRPr="00B119E3">
        <w:rPr>
          <w:rFonts w:cstheme="minorHAnsi"/>
          <w:b/>
          <w:bCs/>
          <w:i/>
          <w:iCs/>
          <w:sz w:val="20"/>
          <w:szCs w:val="20"/>
        </w:rPr>
        <w:t>Satan les fit glisser de là et les fit sortir du lieu où ils étaient.</w:t>
      </w:r>
      <w:r w:rsidR="002E6311">
        <w:rPr>
          <w:rFonts w:cstheme="minorHAnsi"/>
          <w:b/>
          <w:bCs/>
          <w:i/>
          <w:iCs/>
          <w:sz w:val="20"/>
          <w:szCs w:val="20"/>
        </w:rPr>
        <w:t> </w:t>
      </w:r>
      <w:r w:rsidRPr="00B119E3">
        <w:rPr>
          <w:rFonts w:cstheme="minorHAnsi"/>
          <w:b/>
          <w:bCs/>
          <w:i/>
          <w:iCs/>
          <w:sz w:val="20"/>
          <w:szCs w:val="20"/>
        </w:rPr>
        <w:t>Et Nous dîmes : « Descendez (du Paradis) ; ennemis les uns des autres. Et pour vous il y aura une demeure sur la terre, et un usufruit pour un temps.</w:t>
      </w:r>
    </w:p>
    <w:p w14:paraId="6ED3BD71" w14:textId="61FCE9BA" w:rsidR="00C409A6" w:rsidRPr="00B119E3" w:rsidRDefault="00C409A6" w:rsidP="00320BB3">
      <w:pPr>
        <w:jc w:val="both"/>
        <w:rPr>
          <w:rFonts w:cstheme="minorHAnsi"/>
          <w:b/>
          <w:bCs/>
          <w:i/>
          <w:iCs/>
        </w:rPr>
      </w:pPr>
    </w:p>
    <w:p w14:paraId="4C179A20" w14:textId="3BFD9441" w:rsidR="00C409A6" w:rsidRPr="00B119E3" w:rsidRDefault="00C33AE2"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Il ressort de ce verset qu’Adam </w:t>
      </w:r>
      <w:r w:rsidRPr="00B119E3">
        <w:rPr>
          <w:rFonts w:cstheme="minorHAnsi"/>
          <w:lang w:val="fr-BE" w:bidi="fa-IR"/>
        </w:rPr>
        <w:t xml:space="preserve">(a) </w:t>
      </w:r>
      <w:r w:rsidR="00C409A6" w:rsidRPr="00B119E3">
        <w:rPr>
          <w:rFonts w:cstheme="minorHAnsi"/>
          <w:lang w:val="fr-BE" w:bidi="fa-IR"/>
        </w:rPr>
        <w:t xml:space="preserve">et sa femme s'installèrent dans un jardin luxuriant, mais ils étaient soumis à une épreuve, car il leur a été </w:t>
      </w:r>
      <w:r w:rsidR="00B57AA3">
        <w:rPr>
          <w:rFonts w:cstheme="minorHAnsi"/>
          <w:lang w:val="fr-BE" w:bidi="fa-IR"/>
        </w:rPr>
        <w:t>défendu</w:t>
      </w:r>
      <w:r w:rsidR="00B57AA3" w:rsidRPr="00B119E3">
        <w:rPr>
          <w:rFonts w:cstheme="minorHAnsi"/>
          <w:lang w:val="fr-BE" w:bidi="fa-IR"/>
        </w:rPr>
        <w:t xml:space="preserve"> </w:t>
      </w:r>
      <w:r w:rsidR="00C409A6" w:rsidRPr="00B119E3">
        <w:rPr>
          <w:rFonts w:cstheme="minorHAnsi"/>
          <w:lang w:val="fr-BE" w:bidi="fa-IR"/>
        </w:rPr>
        <w:t xml:space="preserve">de s'approcher de cet arbre interdit. Cependant, Satan, </w:t>
      </w:r>
      <w:r w:rsidR="00C409A6" w:rsidRPr="00B119E3">
        <w:rPr>
          <w:rFonts w:cstheme="minorHAnsi"/>
          <w:lang w:val="fr-BE" w:bidi="fa-IR"/>
        </w:rPr>
        <w:lastRenderedPageBreak/>
        <w:t xml:space="preserve">qui n'avait pas fait de prosternation devant Adam </w:t>
      </w:r>
      <w:r w:rsidR="00B57AA3">
        <w:rPr>
          <w:rFonts w:cstheme="minorHAnsi"/>
          <w:lang w:val="fr-BE" w:bidi="fa-IR"/>
        </w:rPr>
        <w:t xml:space="preserve">(a) </w:t>
      </w:r>
      <w:r w:rsidR="00C409A6" w:rsidRPr="00B119E3">
        <w:rPr>
          <w:rFonts w:cstheme="minorHAnsi"/>
          <w:lang w:val="fr-BE" w:bidi="fa-IR"/>
        </w:rPr>
        <w:t xml:space="preserve">et qui était leur ennemi, se mit à les tenter et dit à Adam et Ève </w:t>
      </w:r>
      <w:r w:rsidR="00B57AA3">
        <w:rPr>
          <w:rFonts w:cstheme="minorHAnsi"/>
          <w:lang w:val="fr-BE" w:bidi="fa-IR"/>
        </w:rPr>
        <w:t xml:space="preserve">(a) </w:t>
      </w:r>
      <w:r w:rsidR="00C409A6" w:rsidRPr="00B119E3">
        <w:rPr>
          <w:rFonts w:cstheme="minorHAnsi"/>
          <w:lang w:val="fr-BE" w:bidi="fa-IR"/>
        </w:rPr>
        <w:t>: « Si vous mangez du fruit de cet arbre, vous deviendrez des anges ou des êtres immortels</w:t>
      </w:r>
      <w:r w:rsidRPr="00B119E3">
        <w:rPr>
          <w:rFonts w:cstheme="minorHAnsi"/>
          <w:lang w:val="fr-BE" w:bidi="fa-IR"/>
        </w:rPr>
        <w:t xml:space="preserve"> </w:t>
      </w:r>
      <w:r w:rsidR="00C409A6" w:rsidRPr="00B119E3">
        <w:rPr>
          <w:rFonts w:cstheme="minorHAnsi"/>
          <w:lang w:val="fr-BE" w:bidi="fa-IR"/>
        </w:rPr>
        <w:t xml:space="preserve">». Ainsi, Adam </w:t>
      </w:r>
      <w:r w:rsidRPr="00B119E3">
        <w:rPr>
          <w:rFonts w:cstheme="minorHAnsi"/>
          <w:lang w:val="fr-BE" w:bidi="fa-IR"/>
        </w:rPr>
        <w:t xml:space="preserve">(a) </w:t>
      </w:r>
      <w:r w:rsidR="00C409A6" w:rsidRPr="00B119E3">
        <w:rPr>
          <w:rFonts w:cstheme="minorHAnsi"/>
          <w:lang w:val="fr-BE" w:bidi="fa-IR"/>
        </w:rPr>
        <w:t xml:space="preserve">et Ève </w:t>
      </w:r>
      <w:r w:rsidR="00B57AA3">
        <w:rPr>
          <w:rFonts w:cstheme="minorHAnsi"/>
          <w:lang w:val="fr-BE" w:bidi="fa-IR"/>
        </w:rPr>
        <w:t xml:space="preserve">(a) </w:t>
      </w:r>
      <w:r w:rsidR="00C409A6" w:rsidRPr="00B119E3">
        <w:rPr>
          <w:rFonts w:cstheme="minorHAnsi"/>
          <w:lang w:val="fr-BE" w:bidi="fa-IR"/>
        </w:rPr>
        <w:t xml:space="preserve">succombèrent à la tentation et goûtèrent au fruit de l'arbre défendu, et par conséquent, ils furent </w:t>
      </w:r>
      <w:r w:rsidR="00621038" w:rsidRPr="00B119E3">
        <w:rPr>
          <w:rFonts w:cstheme="minorHAnsi"/>
          <w:lang w:val="fr-BE" w:bidi="fa-IR"/>
        </w:rPr>
        <w:t>déchus</w:t>
      </w:r>
      <w:r w:rsidR="00C409A6" w:rsidRPr="00B119E3">
        <w:rPr>
          <w:rFonts w:cstheme="minorHAnsi"/>
          <w:lang w:val="fr-BE" w:bidi="fa-IR"/>
        </w:rPr>
        <w:t xml:space="preserve"> de leur rang et furent chassés du jardin luxuriant.</w:t>
      </w:r>
    </w:p>
    <w:p w14:paraId="4080A40D" w14:textId="46A02142" w:rsidR="00C409A6" w:rsidRPr="00B119E3" w:rsidRDefault="00C33AE2"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Le glissement d'Adam</w:t>
      </w:r>
      <w:r w:rsidRPr="00B119E3">
        <w:rPr>
          <w:rFonts w:cstheme="minorHAnsi"/>
          <w:lang w:val="fr-BE" w:bidi="fa-IR"/>
        </w:rPr>
        <w:t xml:space="preserve"> (a)</w:t>
      </w:r>
      <w:r w:rsidR="00C409A6" w:rsidRPr="00B119E3">
        <w:rPr>
          <w:rFonts w:cstheme="minorHAnsi"/>
          <w:lang w:val="fr-BE" w:bidi="fa-IR"/>
        </w:rPr>
        <w:t xml:space="preserve"> et Ève </w:t>
      </w:r>
      <w:r w:rsidR="00B57AA3">
        <w:rPr>
          <w:rFonts w:cstheme="minorHAnsi"/>
          <w:lang w:val="fr-BE" w:bidi="fa-IR"/>
        </w:rPr>
        <w:t xml:space="preserve">(a) </w:t>
      </w:r>
      <w:r w:rsidR="00C409A6" w:rsidRPr="00B119E3">
        <w:rPr>
          <w:rFonts w:cstheme="minorHAnsi"/>
          <w:lang w:val="fr-BE" w:bidi="fa-IR"/>
        </w:rPr>
        <w:t>fut qu'ils n'obéirent pas aux instructions divines et furent donc confrontés aux conséquences, comme l'expulsion du jardin luxuriant. Il sied de noter qu’ils ne commirent pas de péché absolu, mais ils commirent le « </w:t>
      </w:r>
      <w:proofErr w:type="spellStart"/>
      <w:r w:rsidRPr="00B119E3">
        <w:rPr>
          <w:rFonts w:cstheme="minorHAnsi"/>
        </w:rPr>
        <w:t>tark</w:t>
      </w:r>
      <w:proofErr w:type="spellEnd"/>
      <w:r w:rsidRPr="00B119E3">
        <w:rPr>
          <w:rFonts w:cstheme="minorHAnsi"/>
        </w:rPr>
        <w:t xml:space="preserve"> al-</w:t>
      </w:r>
      <w:proofErr w:type="spellStart"/>
      <w:r w:rsidRPr="00B119E3">
        <w:rPr>
          <w:rFonts w:cstheme="minorHAnsi"/>
        </w:rPr>
        <w:t>awla</w:t>
      </w:r>
      <w:proofErr w:type="spellEnd"/>
      <w:r w:rsidR="00C409A6" w:rsidRPr="00B119E3">
        <w:rPr>
          <w:rFonts w:cstheme="minorHAnsi"/>
          <w:lang w:val="fr-BE" w:bidi="fa-IR"/>
        </w:rPr>
        <w:t> »</w:t>
      </w:r>
      <w:r w:rsidR="00C409A6" w:rsidRPr="00B119E3">
        <w:rPr>
          <w:rStyle w:val="Appelnotedebasdep"/>
          <w:rFonts w:cstheme="minorHAnsi"/>
          <w:lang w:val="fr-BE" w:bidi="fa-IR"/>
        </w:rPr>
        <w:footnoteReference w:id="59"/>
      </w:r>
      <w:r w:rsidR="00C409A6" w:rsidRPr="00B119E3">
        <w:rPr>
          <w:rFonts w:cstheme="minorHAnsi"/>
          <w:lang w:val="fr-BE" w:bidi="fa-IR"/>
        </w:rPr>
        <w:t>, et leur glissement fut pardonné par le repentir, mais les conséquences ontologiques (comme l'expulsion du jardin) ne furent pas supprimées. De la même manière, il peut être bon de s’excuser auprès du bon médecin, mais cela n’élimine pas les effets de la nourriture inappropriée et déconseillée par le médecin dans le corps humain.</w:t>
      </w:r>
    </w:p>
    <w:p w14:paraId="22226C2D" w14:textId="64DC6C89" w:rsidR="00C409A6" w:rsidRPr="00B119E3" w:rsidRDefault="00C33AE2"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Il ressort de ce verset qu’après l'incident du glissement, les trois personnages furent </w:t>
      </w:r>
      <w:r w:rsidR="00621038" w:rsidRPr="00B119E3">
        <w:rPr>
          <w:rFonts w:cstheme="minorHAnsi"/>
          <w:lang w:val="fr-BE" w:bidi="fa-IR"/>
        </w:rPr>
        <w:t>déchus</w:t>
      </w:r>
      <w:r w:rsidR="00C409A6" w:rsidRPr="00B119E3">
        <w:rPr>
          <w:rFonts w:cstheme="minorHAnsi"/>
          <w:lang w:val="fr-BE" w:bidi="fa-IR"/>
        </w:rPr>
        <w:t xml:space="preserve"> et furent chassés du jardin luxuriant ; c’est-à-dire que Satan fut chassé à cause de sa tromperie, et Adam </w:t>
      </w:r>
      <w:r w:rsidRPr="00B119E3">
        <w:rPr>
          <w:rFonts w:cstheme="minorHAnsi"/>
          <w:lang w:val="fr-BE" w:bidi="fa-IR"/>
        </w:rPr>
        <w:t xml:space="preserve">(a) </w:t>
      </w:r>
      <w:r w:rsidR="00F31B4B" w:rsidRPr="00B119E3">
        <w:rPr>
          <w:rFonts w:cstheme="minorHAnsi"/>
          <w:lang w:val="fr-BE" w:bidi="fa-IR"/>
        </w:rPr>
        <w:t xml:space="preserve">et Ève </w:t>
      </w:r>
      <w:r w:rsidR="00B57AA3">
        <w:rPr>
          <w:rFonts w:cstheme="minorHAnsi"/>
          <w:lang w:val="fr-BE" w:bidi="fa-IR"/>
        </w:rPr>
        <w:t xml:space="preserve">(a) </w:t>
      </w:r>
      <w:r w:rsidR="00F31B4B" w:rsidRPr="00B119E3">
        <w:rPr>
          <w:rFonts w:cstheme="minorHAnsi"/>
          <w:lang w:val="fr-BE" w:bidi="fa-IR"/>
        </w:rPr>
        <w:t xml:space="preserve">pour </w:t>
      </w:r>
      <w:r w:rsidR="00C409A6" w:rsidRPr="00B119E3">
        <w:rPr>
          <w:rFonts w:cstheme="minorHAnsi"/>
          <w:lang w:val="fr-BE" w:bidi="fa-IR"/>
        </w:rPr>
        <w:t>s’être laissés tromper.</w:t>
      </w:r>
    </w:p>
    <w:p w14:paraId="3DE39CD1" w14:textId="03BBEC4B" w:rsidR="00C409A6" w:rsidRPr="00B119E3" w:rsidRDefault="00C33AE2" w:rsidP="00320BB3">
      <w:pPr>
        <w:jc w:val="both"/>
        <w:rPr>
          <w:rFonts w:cstheme="minorHAnsi"/>
          <w:lang w:val="fr-BE" w:bidi="fa-IR"/>
        </w:rPr>
      </w:pPr>
      <w:r w:rsidRPr="00B119E3">
        <w:rPr>
          <w:rFonts w:cstheme="minorHAnsi"/>
          <w:lang w:val="fr-BE" w:bidi="fa-IR"/>
        </w:rPr>
        <w:t>4-</w:t>
      </w:r>
      <w:r w:rsidR="00031FDC">
        <w:rPr>
          <w:rFonts w:cstheme="minorHAnsi"/>
          <w:lang w:val="fr-BE" w:bidi="fa-IR"/>
        </w:rPr>
        <w:t> </w:t>
      </w:r>
      <w:r w:rsidR="00C409A6" w:rsidRPr="00B119E3">
        <w:rPr>
          <w:rFonts w:cstheme="minorHAnsi"/>
          <w:lang w:val="fr-BE" w:bidi="fa-IR"/>
        </w:rPr>
        <w:t xml:space="preserve">Le terme « </w:t>
      </w:r>
      <w:r w:rsidR="00C409A6" w:rsidRPr="00B119E3">
        <w:rPr>
          <w:rFonts w:cstheme="minorHAnsi"/>
          <w:b/>
          <w:bCs/>
          <w:lang w:val="fr-BE" w:bidi="fa-IR"/>
        </w:rPr>
        <w:t>descente</w:t>
      </w:r>
      <w:r w:rsidR="00C409A6" w:rsidRPr="00B119E3">
        <w:rPr>
          <w:rFonts w:cstheme="minorHAnsi"/>
          <w:lang w:val="fr-BE" w:bidi="fa-IR"/>
        </w:rPr>
        <w:t xml:space="preserve"> » signifie envoyer vers le bas avec humiliation, et dans le cas présent cela signifie la descente du jardin luxuriant vers la terre ordinaire, et c’est une métaphore de la chute des degrés spirituels et des hautes positions. Cette histoire est un modèle, un exemple et une parabole des positions et qui indique que l'homme peut avoir un rang très élevé et une proximité avec Dieu, mais il perd tout cela après un glissement et un rapprochement avec ce bas-monde. Bien sûr, le caractère allégorique de cette histoire ne signifie pas qu’elle est irréelle.</w:t>
      </w:r>
      <w:r w:rsidR="000907CD" w:rsidRPr="00B119E3">
        <w:rPr>
          <w:rStyle w:val="Appelnotedebasdep"/>
          <w:rFonts w:cstheme="minorHAnsi"/>
          <w:lang w:val="fr-BE" w:bidi="fa-IR"/>
        </w:rPr>
        <w:footnoteReference w:id="60"/>
      </w:r>
    </w:p>
    <w:p w14:paraId="6252B831" w14:textId="77777777" w:rsidR="00B9200C" w:rsidRPr="00B119E3" w:rsidRDefault="00B9200C" w:rsidP="00320BB3">
      <w:pPr>
        <w:jc w:val="both"/>
        <w:rPr>
          <w:rFonts w:cstheme="minorHAnsi"/>
          <w:lang w:val="fr-BE" w:bidi="fa-IR"/>
        </w:rPr>
      </w:pPr>
    </w:p>
    <w:p w14:paraId="7EF01A36" w14:textId="77777777" w:rsidR="00B9200C" w:rsidRPr="00B119E3" w:rsidRDefault="00B9200C" w:rsidP="00320BB3">
      <w:pPr>
        <w:jc w:val="both"/>
        <w:rPr>
          <w:rFonts w:cstheme="minorHAnsi"/>
          <w:lang w:val="fr-BE" w:bidi="fa-IR"/>
        </w:rPr>
      </w:pPr>
    </w:p>
    <w:p w14:paraId="750AA294" w14:textId="77777777" w:rsidR="00214FE3" w:rsidRDefault="00214FE3" w:rsidP="00320BB3">
      <w:pPr>
        <w:jc w:val="both"/>
        <w:rPr>
          <w:rFonts w:cstheme="minorHAnsi"/>
          <w:lang w:val="fr-BE" w:bidi="fa-IR"/>
        </w:rPr>
      </w:pPr>
    </w:p>
    <w:p w14:paraId="6411D11E" w14:textId="1F97EE0B" w:rsidR="003D528E" w:rsidRDefault="003D528E" w:rsidP="003D528E">
      <w:pPr>
        <w:jc w:val="right"/>
        <w:rPr>
          <w:rFonts w:cstheme="minorHAnsi"/>
          <w:lang w:val="fr-BE" w:bidi="fa-IR"/>
        </w:rPr>
      </w:pPr>
      <w:proofErr w:type="spellStart"/>
      <w:r w:rsidRPr="0090010B">
        <w:rPr>
          <w:rFonts w:cs="KFGQPC Uthmanic Script HAFS"/>
          <w:color w:val="000000"/>
          <w:sz w:val="36"/>
          <w:szCs w:val="36"/>
          <w:shd w:val="clear" w:color="auto" w:fill="FFFFFF"/>
          <w:rtl/>
        </w:rPr>
        <w:t>فَتَلَقَّ</w:t>
      </w:r>
      <w:r w:rsidRPr="0090010B">
        <w:rPr>
          <w:rFonts w:cs="KFGQPC Uthmanic Script HAFS" w:hint="eastAsia"/>
          <w:color w:val="000000"/>
          <w:sz w:val="36"/>
          <w:szCs w:val="36"/>
          <w:shd w:val="clear" w:color="auto" w:fill="FFFFFF"/>
          <w:rtl/>
        </w:rPr>
        <w:t>ىٰٓ</w:t>
      </w:r>
      <w:proofErr w:type="spellEnd"/>
      <w:r w:rsidRPr="0090010B">
        <w:rPr>
          <w:rFonts w:cs="KFGQPC Uthmanic Script HAFS"/>
          <w:color w:val="000000"/>
          <w:sz w:val="36"/>
          <w:szCs w:val="36"/>
          <w:shd w:val="clear" w:color="auto" w:fill="FFFFFF"/>
          <w:rtl/>
        </w:rPr>
        <w:t xml:space="preserve"> ءَادَمُ مِن </w:t>
      </w:r>
      <w:proofErr w:type="spellStart"/>
      <w:r w:rsidRPr="0090010B">
        <w:rPr>
          <w:rFonts w:cs="KFGQPC Uthmanic Script HAFS"/>
          <w:color w:val="000000"/>
          <w:sz w:val="36"/>
          <w:szCs w:val="36"/>
          <w:shd w:val="clear" w:color="auto" w:fill="FFFFFF"/>
          <w:rtl/>
        </w:rPr>
        <w:t>رَّبِّهِ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كَلِمَٰتٖ فَتَابَ </w:t>
      </w:r>
      <w:proofErr w:type="spellStart"/>
      <w:r w:rsidRPr="0090010B">
        <w:rPr>
          <w:rFonts w:cs="KFGQPC Uthmanic Script HAFS"/>
          <w:color w:val="000000"/>
          <w:sz w:val="36"/>
          <w:szCs w:val="36"/>
          <w:shd w:val="clear" w:color="auto" w:fill="FFFFFF"/>
          <w:rtl/>
        </w:rPr>
        <w:t>عَلَيۡهِۚ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إِنَّهُ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هُوَ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لتَّوَّابُ</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لرَّحِيمُ</w:t>
      </w:r>
      <w:r w:rsidRPr="0090010B">
        <w:rPr>
          <w:rFonts w:cs="KFGQPC Uthmanic Script HAFS"/>
          <w:color w:val="000000"/>
          <w:sz w:val="36"/>
          <w:szCs w:val="36"/>
          <w:shd w:val="clear" w:color="auto" w:fill="FFFFFF"/>
          <w:rtl/>
        </w:rPr>
        <w:t>٣٧</w:t>
      </w:r>
    </w:p>
    <w:p w14:paraId="2BECF40A" w14:textId="77777777" w:rsidR="003D528E" w:rsidRPr="00B119E3" w:rsidRDefault="003D528E" w:rsidP="00320BB3">
      <w:pPr>
        <w:jc w:val="both"/>
        <w:rPr>
          <w:rFonts w:cstheme="minorHAnsi"/>
          <w:lang w:val="fr-BE" w:bidi="fa-IR"/>
        </w:rPr>
      </w:pPr>
    </w:p>
    <w:p w14:paraId="21E52053"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37- Adam reçut des paroles de son Seigneur. Il le pardonna ; [Allah] est Celui qui agrée le repentir, [Il est] le Très-Miséricordieux [et accorde aux croyants repentants sincères, des biens particuliers] ;</w:t>
      </w:r>
    </w:p>
    <w:p w14:paraId="3FB3654E" w14:textId="77777777" w:rsidR="000907CD" w:rsidRPr="00B119E3" w:rsidRDefault="000907CD" w:rsidP="00320BB3">
      <w:pPr>
        <w:jc w:val="both"/>
        <w:rPr>
          <w:rFonts w:cstheme="minorHAnsi"/>
          <w:lang w:val="fr-BE" w:bidi="fa-IR"/>
        </w:rPr>
      </w:pPr>
    </w:p>
    <w:p w14:paraId="1A81C8AE" w14:textId="044C16F6" w:rsidR="00C409A6" w:rsidRPr="00B119E3" w:rsidRDefault="000907CD"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Le terme « </w:t>
      </w:r>
      <w:r w:rsidR="00C409A6" w:rsidRPr="00B119E3">
        <w:rPr>
          <w:rFonts w:cstheme="minorHAnsi"/>
          <w:b/>
          <w:bCs/>
          <w:lang w:val="fr-BE" w:bidi="fa-IR"/>
        </w:rPr>
        <w:t>repentir</w:t>
      </w:r>
      <w:r w:rsidR="00C409A6" w:rsidRPr="00B119E3">
        <w:rPr>
          <w:rFonts w:cstheme="minorHAnsi"/>
          <w:lang w:val="fr-BE" w:bidi="fa-IR"/>
        </w:rPr>
        <w:t xml:space="preserve"> » signifie à l'origine « retour » et il est souvent utilisé dans le Saint Coran en deux sens :</w:t>
      </w:r>
    </w:p>
    <w:p w14:paraId="7FFC79D9" w14:textId="56E4553F" w:rsidR="00C409A6" w:rsidRPr="00B119E3" w:rsidRDefault="000907CD"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 xml:space="preserve">Le « repentir des gens », qui dans ce cas signifie le retour du pécheur, l'abandon du péché et la demande de pardon à Dieu. </w:t>
      </w:r>
    </w:p>
    <w:p w14:paraId="13DB7458" w14:textId="73FC5A39" w:rsidR="00C409A6" w:rsidRPr="00B119E3" w:rsidRDefault="000907CD" w:rsidP="00320BB3">
      <w:pPr>
        <w:jc w:val="both"/>
        <w:rPr>
          <w:rFonts w:cstheme="minorHAnsi"/>
          <w:lang w:val="fr-BE" w:bidi="fa-IR"/>
        </w:rPr>
      </w:pPr>
      <w:r w:rsidRPr="00B119E3">
        <w:rPr>
          <w:rFonts w:cstheme="minorHAnsi"/>
          <w:lang w:val="fr-BE" w:bidi="fa-IR"/>
        </w:rPr>
        <w:lastRenderedPageBreak/>
        <w:t xml:space="preserve">b) </w:t>
      </w:r>
      <w:r w:rsidR="00C409A6" w:rsidRPr="00B119E3">
        <w:rPr>
          <w:rFonts w:cstheme="minorHAnsi"/>
          <w:lang w:val="fr-BE" w:bidi="fa-IR"/>
        </w:rPr>
        <w:t>Le « repentir de Dieu », qui dans ce cas signifie le retour de la miséricorde divine vers le pécheur et l'acceptation de son repentir.</w:t>
      </w:r>
    </w:p>
    <w:p w14:paraId="650B06D8" w14:textId="1262038B" w:rsidR="00C409A6" w:rsidRPr="00B119E3" w:rsidRDefault="000907CD"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Il ressort de ce verset qu’Adam</w:t>
      </w:r>
      <w:r w:rsidRPr="00B119E3">
        <w:rPr>
          <w:rFonts w:cstheme="minorHAnsi"/>
          <w:lang w:val="fr-BE" w:bidi="fa-IR"/>
        </w:rPr>
        <w:t xml:space="preserve"> (a)</w:t>
      </w:r>
      <w:r w:rsidR="00C409A6" w:rsidRPr="00B119E3">
        <w:rPr>
          <w:rFonts w:cstheme="minorHAnsi"/>
          <w:lang w:val="fr-BE" w:bidi="fa-IR"/>
        </w:rPr>
        <w:t xml:space="preserve">, a succombé, à cause de la tromperie de Satan, à la tentation et à ordre d'orientation qui n'est pas assorti d'un péché en cas de désobéissance. Bien que la faute d'Adam </w:t>
      </w:r>
      <w:r w:rsidRPr="00B119E3">
        <w:rPr>
          <w:rFonts w:cstheme="minorHAnsi"/>
          <w:lang w:val="fr-BE" w:bidi="fa-IR"/>
        </w:rPr>
        <w:t xml:space="preserve">(a) </w:t>
      </w:r>
      <w:r w:rsidR="00C409A6" w:rsidRPr="00B119E3">
        <w:rPr>
          <w:rFonts w:cstheme="minorHAnsi"/>
          <w:lang w:val="fr-BE" w:bidi="fa-IR"/>
        </w:rPr>
        <w:t>ne fût pas un péché absolu, une telle faute même minime de la part de quelqu'un comme lui est considérée comme grande ; car il faisait partie des proches de Dieu et avait été comblé de la grâce divine. C’est pourquoi il demanda pardon pour son péché relatif et sa faute, et se repentit.</w:t>
      </w:r>
    </w:p>
    <w:p w14:paraId="7312731E" w14:textId="266441F2" w:rsidR="00C409A6" w:rsidRPr="00B119E3" w:rsidRDefault="000907CD"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Il ressort de ce verset que manger de l'arbre défendu fut la première faute de l'humanité et pour cette raison, </w:t>
      </w:r>
      <w:r w:rsidR="00B57AA3">
        <w:rPr>
          <w:rFonts w:cstheme="minorHAnsi"/>
          <w:lang w:val="fr-BE" w:bidi="fa-IR"/>
        </w:rPr>
        <w:t>elle</w:t>
      </w:r>
      <w:r w:rsidR="00B57AA3" w:rsidRPr="00B119E3">
        <w:rPr>
          <w:rFonts w:cstheme="minorHAnsi"/>
          <w:lang w:val="fr-BE" w:bidi="fa-IR"/>
        </w:rPr>
        <w:t xml:space="preserve"> </w:t>
      </w:r>
      <w:r w:rsidR="00C409A6" w:rsidRPr="00B119E3">
        <w:rPr>
          <w:rFonts w:cstheme="minorHAnsi"/>
          <w:lang w:val="fr-BE" w:bidi="fa-IR"/>
        </w:rPr>
        <w:t xml:space="preserve">n’avait aucune expérience en matière de repentir, de retournement et de la manière de présenter des excuses. Par conséquent, le Créateur lui enseigna des paroles et lui apprit la voie du repentir, et il retourna vers Dieu. En d'autres termes, le repentir d'Adam </w:t>
      </w:r>
      <w:r w:rsidRPr="00B119E3">
        <w:rPr>
          <w:rFonts w:cstheme="minorHAnsi"/>
          <w:lang w:val="fr-BE" w:bidi="fa-IR"/>
        </w:rPr>
        <w:t xml:space="preserve">(a) </w:t>
      </w:r>
      <w:r w:rsidR="00C409A6" w:rsidRPr="00B119E3">
        <w:rPr>
          <w:rFonts w:cstheme="minorHAnsi"/>
          <w:lang w:val="fr-BE" w:bidi="fa-IR"/>
        </w:rPr>
        <w:t xml:space="preserve">s'accompagna de deux retours de la miséricorde divine : d'abord, Dieu revint vers Adam </w:t>
      </w:r>
      <w:r w:rsidRPr="00B119E3">
        <w:rPr>
          <w:rFonts w:cstheme="minorHAnsi"/>
          <w:lang w:val="fr-BE" w:bidi="fa-IR"/>
        </w:rPr>
        <w:t xml:space="preserve">(a) </w:t>
      </w:r>
      <w:r w:rsidR="00C409A6" w:rsidRPr="00B119E3">
        <w:rPr>
          <w:rFonts w:cstheme="minorHAnsi"/>
          <w:lang w:val="fr-BE" w:bidi="fa-IR"/>
        </w:rPr>
        <w:t xml:space="preserve">avec miséricorde et lui donna la capacité de se repentir, et lui apprit la méthode du repentir ; ensuite Adam </w:t>
      </w:r>
      <w:r w:rsidRPr="00B119E3">
        <w:rPr>
          <w:rFonts w:cstheme="minorHAnsi"/>
          <w:lang w:val="fr-BE" w:bidi="fa-IR"/>
        </w:rPr>
        <w:t xml:space="preserve">(a) </w:t>
      </w:r>
      <w:r w:rsidR="00C409A6" w:rsidRPr="00B119E3">
        <w:rPr>
          <w:rFonts w:cstheme="minorHAnsi"/>
          <w:lang w:val="fr-BE" w:bidi="fa-IR"/>
        </w:rPr>
        <w:t>se repentit ; et enfin, Dieu accepta son repentir. Oui, chaque repentir humain s'accompagne de deux retours et manifestations de la miséricorde divine.</w:t>
      </w:r>
    </w:p>
    <w:p w14:paraId="25D74042" w14:textId="58B652B3" w:rsidR="00C409A6" w:rsidRPr="00B119E3" w:rsidRDefault="000907CD" w:rsidP="00320BB3">
      <w:pPr>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Les exégètes ont émis des hypothèses sur les paroles qu’Allah enseigna à Adam</w:t>
      </w:r>
      <w:r w:rsidRPr="00B119E3">
        <w:rPr>
          <w:rFonts w:cstheme="minorHAnsi"/>
          <w:lang w:val="fr-BE" w:bidi="fa-IR"/>
        </w:rPr>
        <w:t xml:space="preserve"> (a)</w:t>
      </w:r>
      <w:r w:rsidR="00C409A6" w:rsidRPr="00B119E3">
        <w:rPr>
          <w:rFonts w:cstheme="minorHAnsi"/>
          <w:lang w:val="fr-BE" w:bidi="fa-IR"/>
        </w:rPr>
        <w:t xml:space="preserve">, et des </w:t>
      </w:r>
      <w:r w:rsidRPr="00B119E3">
        <w:rPr>
          <w:rFonts w:cstheme="minorHAnsi"/>
          <w:lang w:val="fr-BE" w:bidi="fa-IR"/>
        </w:rPr>
        <w:t>récit</w:t>
      </w:r>
      <w:r w:rsidR="00C409A6" w:rsidRPr="00B119E3">
        <w:rPr>
          <w:rFonts w:cstheme="minorHAnsi"/>
          <w:lang w:val="fr-BE" w:bidi="fa-IR"/>
        </w:rPr>
        <w:t>s ont également rapporté des informations à ce sujet, dont les plus importantes sont :</w:t>
      </w:r>
    </w:p>
    <w:p w14:paraId="4DC8EF47" w14:textId="7337CBD6" w:rsidR="00C409A6" w:rsidRPr="00B119E3" w:rsidRDefault="000907CD"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Ces paroles sont les mêmes que celles rapportées ailleurs de la part d'Adam</w:t>
      </w:r>
      <w:r w:rsidRPr="00B119E3">
        <w:rPr>
          <w:rFonts w:cstheme="minorHAnsi"/>
          <w:lang w:val="fr-BE" w:bidi="fa-IR"/>
        </w:rPr>
        <w:t xml:space="preserve"> (a)</w:t>
      </w:r>
      <w:r w:rsidR="00C409A6" w:rsidRPr="00B119E3">
        <w:rPr>
          <w:rFonts w:cstheme="minorHAnsi"/>
          <w:lang w:val="fr-BE" w:bidi="fa-IR"/>
        </w:rPr>
        <w:t xml:space="preserve"> et Ève</w:t>
      </w:r>
      <w:r w:rsidR="004077C9">
        <w:rPr>
          <w:rFonts w:cstheme="minorHAnsi"/>
          <w:lang w:val="fr-BE" w:bidi="fa-IR"/>
        </w:rPr>
        <w:t xml:space="preserve"> (a)</w:t>
      </w:r>
      <w:r w:rsidR="00C409A6" w:rsidRPr="00B119E3">
        <w:rPr>
          <w:rFonts w:cstheme="minorHAnsi"/>
          <w:lang w:val="fr-BE" w:bidi="fa-IR"/>
        </w:rPr>
        <w:t>, qui dirent</w:t>
      </w:r>
      <w:r w:rsidR="003D528E">
        <w:rPr>
          <w:rFonts w:cstheme="minorHAnsi"/>
          <w:lang w:val="fr-BE" w:bidi="fa-IR"/>
        </w:rPr>
        <w:t> </w:t>
      </w:r>
      <w:r w:rsidR="00C409A6" w:rsidRPr="00B119E3">
        <w:rPr>
          <w:rFonts w:cstheme="minorHAnsi"/>
          <w:lang w:val="fr-BE" w:bidi="fa-IR"/>
        </w:rPr>
        <w:t>: « Ô notre Seigneur ! Nous avons été injustes envers nous-mêmes, et si Tu ne nous pardonnais pas et ne nous faisais pas miséricorde, nous serions très cert</w:t>
      </w:r>
      <w:r w:rsidR="002E1C6C" w:rsidRPr="00B119E3">
        <w:rPr>
          <w:rFonts w:cstheme="minorHAnsi"/>
          <w:lang w:val="fr-BE" w:bidi="fa-IR"/>
        </w:rPr>
        <w:t xml:space="preserve">ainement du nombre des perdants </w:t>
      </w:r>
      <w:r w:rsidR="00C409A6" w:rsidRPr="00B119E3">
        <w:rPr>
          <w:rFonts w:cstheme="minorHAnsi"/>
          <w:lang w:val="fr-BE" w:bidi="fa-IR"/>
        </w:rPr>
        <w:t>»</w:t>
      </w:r>
      <w:r w:rsidR="002E1C6C" w:rsidRPr="00B119E3">
        <w:rPr>
          <w:rFonts w:cstheme="minorHAnsi"/>
          <w:lang w:val="fr-BE" w:bidi="fa-IR"/>
        </w:rPr>
        <w:t>.</w:t>
      </w:r>
      <w:r w:rsidR="007138EE" w:rsidRPr="00B119E3">
        <w:rPr>
          <w:rStyle w:val="Appelnotedebasdep"/>
          <w:rFonts w:cstheme="minorHAnsi"/>
          <w:lang w:val="fr-BE" w:bidi="fa-IR"/>
        </w:rPr>
        <w:footnoteReference w:id="61"/>
      </w:r>
      <w:r w:rsidR="00C409A6" w:rsidRPr="00B119E3">
        <w:rPr>
          <w:rFonts w:cstheme="minorHAnsi"/>
          <w:lang w:val="fr-BE" w:bidi="fa-IR"/>
        </w:rPr>
        <w:t xml:space="preserve"> </w:t>
      </w:r>
    </w:p>
    <w:p w14:paraId="309065B0" w14:textId="488B5B5E" w:rsidR="00C409A6" w:rsidRPr="00B119E3" w:rsidRDefault="007138EE" w:rsidP="00320BB3">
      <w:pPr>
        <w:jc w:val="both"/>
        <w:rPr>
          <w:rFonts w:cstheme="minorHAnsi"/>
        </w:rPr>
      </w:pPr>
      <w:r w:rsidRPr="00B119E3">
        <w:rPr>
          <w:rFonts w:cstheme="minorHAnsi"/>
          <w:lang w:val="fr-BE" w:bidi="fa-IR"/>
        </w:rPr>
        <w:t xml:space="preserve">b) </w:t>
      </w:r>
      <w:r w:rsidR="00C409A6" w:rsidRPr="00B119E3">
        <w:rPr>
          <w:rFonts w:cstheme="minorHAnsi"/>
          <w:lang w:val="fr-BE" w:bidi="fa-IR"/>
        </w:rPr>
        <w:t>Ces paroles sont les noms des meilleurs des hommes, c'est-à-dire Mohammad (</w:t>
      </w:r>
      <w:r w:rsidRPr="00B119E3">
        <w:rPr>
          <w:rFonts w:cstheme="minorHAnsi"/>
          <w:lang w:val="fr-BE" w:bidi="fa-IR"/>
        </w:rPr>
        <w:t>s</w:t>
      </w:r>
      <w:r w:rsidR="00C409A6" w:rsidRPr="00B119E3">
        <w:rPr>
          <w:rFonts w:cstheme="minorHAnsi"/>
          <w:lang w:val="fr-BE" w:bidi="fa-IR"/>
        </w:rPr>
        <w:t xml:space="preserve">), Ali, </w:t>
      </w:r>
      <w:r w:rsidRPr="00B119E3">
        <w:rPr>
          <w:rFonts w:cstheme="minorHAnsi"/>
        </w:rPr>
        <w:t xml:space="preserve">Fatima </w:t>
      </w:r>
      <w:proofErr w:type="spellStart"/>
      <w:r w:rsidRPr="00B119E3">
        <w:rPr>
          <w:rFonts w:cstheme="minorHAnsi"/>
        </w:rPr>
        <w:t>az</w:t>
      </w:r>
      <w:proofErr w:type="spellEnd"/>
      <w:r w:rsidRPr="00B119E3">
        <w:rPr>
          <w:rFonts w:cstheme="minorHAnsi"/>
        </w:rPr>
        <w:t>-Zahra (a)</w:t>
      </w:r>
      <w:r w:rsidR="00C409A6" w:rsidRPr="00B119E3">
        <w:rPr>
          <w:rFonts w:cstheme="minorHAnsi"/>
          <w:lang w:val="fr-BE" w:bidi="fa-IR"/>
        </w:rPr>
        <w:t>, Hassan et Hussein</w:t>
      </w:r>
      <w:r w:rsidRPr="00B119E3">
        <w:rPr>
          <w:rFonts w:cstheme="minorHAnsi"/>
          <w:lang w:val="fr-BE" w:bidi="fa-IR"/>
        </w:rPr>
        <w:t xml:space="preserve"> (a)</w:t>
      </w:r>
      <w:r w:rsidR="00C409A6" w:rsidRPr="00B119E3">
        <w:rPr>
          <w:rFonts w:cstheme="minorHAnsi"/>
          <w:lang w:val="fr-BE" w:bidi="fa-IR"/>
        </w:rPr>
        <w:t xml:space="preserve"> et c’est en invoquant les noms de ces nobles personnes qu’Adam</w:t>
      </w:r>
      <w:r w:rsidRPr="00B119E3">
        <w:rPr>
          <w:rFonts w:cstheme="minorHAnsi"/>
          <w:lang w:val="fr-BE" w:bidi="fa-IR"/>
        </w:rPr>
        <w:t xml:space="preserve"> (a)</w:t>
      </w:r>
      <w:r w:rsidR="00C409A6" w:rsidRPr="00B119E3">
        <w:rPr>
          <w:rFonts w:cstheme="minorHAnsi"/>
          <w:lang w:val="fr-BE" w:bidi="fa-IR"/>
        </w:rPr>
        <w:t xml:space="preserve"> vit son repentir accepté.</w:t>
      </w:r>
    </w:p>
    <w:p w14:paraId="2E99E42F" w14:textId="74C04A97" w:rsidR="00C409A6" w:rsidRPr="00B119E3" w:rsidRDefault="007138EE" w:rsidP="00320BB3">
      <w:pPr>
        <w:jc w:val="both"/>
        <w:rPr>
          <w:rFonts w:cstheme="minorHAnsi"/>
          <w:lang w:val="fr-BE" w:bidi="fa-IR"/>
        </w:rPr>
      </w:pPr>
      <w:r w:rsidRPr="00B119E3">
        <w:rPr>
          <w:rFonts w:cstheme="minorHAnsi"/>
          <w:lang w:val="fr-BE" w:bidi="fa-IR"/>
        </w:rPr>
        <w:t xml:space="preserve">c) </w:t>
      </w:r>
      <w:r w:rsidR="00C409A6" w:rsidRPr="00B119E3">
        <w:rPr>
          <w:rFonts w:cstheme="minorHAnsi"/>
          <w:lang w:val="fr-BE" w:bidi="fa-IR"/>
        </w:rPr>
        <w:t xml:space="preserve">Ces paroles sont une série de prières et d’invocations à Dieu. Bien sûr, rien n'empêche que tous ces sens soient </w:t>
      </w:r>
      <w:r w:rsidR="00621038" w:rsidRPr="00B119E3">
        <w:rPr>
          <w:rFonts w:cstheme="minorHAnsi"/>
          <w:lang w:val="fr-BE" w:bidi="fa-IR"/>
        </w:rPr>
        <w:t>inclus</w:t>
      </w:r>
      <w:r w:rsidR="00C409A6" w:rsidRPr="00B119E3">
        <w:rPr>
          <w:rFonts w:cstheme="minorHAnsi"/>
          <w:lang w:val="fr-BE" w:bidi="fa-IR"/>
        </w:rPr>
        <w:t xml:space="preserve"> dans le sens de ce verset.  </w:t>
      </w:r>
    </w:p>
    <w:p w14:paraId="60D3B158" w14:textId="5307D7E5" w:rsidR="00C409A6" w:rsidRPr="00621038" w:rsidRDefault="00621038" w:rsidP="00320BB3">
      <w:pPr>
        <w:jc w:val="both"/>
        <w:rPr>
          <w:rFonts w:cstheme="minorHAnsi"/>
          <w:lang w:val="fr-BE" w:bidi="fa-IR"/>
        </w:rPr>
      </w:pPr>
      <w:r w:rsidRPr="00621038">
        <w:rPr>
          <w:rFonts w:cstheme="minorHAnsi"/>
          <w:lang w:val="fr-BE" w:bidi="fa-IR"/>
        </w:rPr>
        <w:t xml:space="preserve">5- Ce verset qualifie Dieu de « </w:t>
      </w:r>
      <w:proofErr w:type="spellStart"/>
      <w:r w:rsidRPr="00621038">
        <w:rPr>
          <w:rFonts w:cstheme="minorHAnsi"/>
          <w:b/>
          <w:lang w:val="fr-BE" w:bidi="fa-IR"/>
        </w:rPr>
        <w:t>Tawwaab</w:t>
      </w:r>
      <w:proofErr w:type="spellEnd"/>
      <w:r w:rsidRPr="00621038">
        <w:rPr>
          <w:rFonts w:cstheme="minorHAnsi"/>
          <w:b/>
          <w:lang w:val="fr-BE" w:bidi="fa-IR"/>
        </w:rPr>
        <w:t xml:space="preserve"> </w:t>
      </w:r>
      <w:r w:rsidRPr="00621038">
        <w:rPr>
          <w:rFonts w:cstheme="minorHAnsi"/>
          <w:lang w:val="fr-BE" w:bidi="fa-IR"/>
        </w:rPr>
        <w:t xml:space="preserve">» (Très Accueillant au repentir) et « </w:t>
      </w:r>
      <w:r w:rsidRPr="00621038">
        <w:rPr>
          <w:rFonts w:cstheme="minorHAnsi"/>
          <w:b/>
          <w:lang w:val="fr-BE" w:bidi="fa-IR"/>
        </w:rPr>
        <w:t xml:space="preserve">Rahim </w:t>
      </w:r>
      <w:r w:rsidRPr="00621038">
        <w:rPr>
          <w:rFonts w:cstheme="minorHAnsi"/>
          <w:lang w:val="fr-BE" w:bidi="fa-IR"/>
        </w:rPr>
        <w:t>» (Très Miséricordieux). En effet, Dieu est plus miséricordieux envers Ses serviteurs qu'une mère ne l'est envers son enfant ; et lorsqu'ils commettent une faute, Il leur accorde Son pardon, Sa grâce et Sa miséricorde</w:t>
      </w:r>
      <w:r w:rsidR="00C409A6" w:rsidRPr="00621038">
        <w:rPr>
          <w:rFonts w:cstheme="minorHAnsi"/>
          <w:lang w:val="fr-BE" w:bidi="fa-IR"/>
        </w:rPr>
        <w:t>.</w:t>
      </w:r>
      <w:r w:rsidR="007138EE" w:rsidRPr="00621038">
        <w:rPr>
          <w:rStyle w:val="Appelnotedebasdep"/>
          <w:rFonts w:cstheme="minorHAnsi"/>
          <w:lang w:val="fr-BE" w:bidi="fa-IR"/>
        </w:rPr>
        <w:footnoteReference w:id="62"/>
      </w:r>
    </w:p>
    <w:p w14:paraId="0C5D2420" w14:textId="77777777" w:rsidR="00B9200C" w:rsidRDefault="00B9200C" w:rsidP="00320BB3">
      <w:pPr>
        <w:jc w:val="both"/>
        <w:rPr>
          <w:rFonts w:cstheme="minorHAnsi"/>
          <w:lang w:val="fr-BE" w:bidi="fa-IR"/>
        </w:rPr>
      </w:pPr>
    </w:p>
    <w:p w14:paraId="3ECA77D2" w14:textId="77777777" w:rsidR="00031FDC" w:rsidRPr="00B119E3" w:rsidRDefault="00031FDC" w:rsidP="00320BB3">
      <w:pPr>
        <w:jc w:val="both"/>
        <w:rPr>
          <w:rFonts w:cstheme="minorHAnsi"/>
          <w:lang w:val="fr-BE" w:bidi="fa-IR"/>
        </w:rPr>
      </w:pPr>
    </w:p>
    <w:p w14:paraId="5F682DB1" w14:textId="77777777" w:rsidR="00B9200C" w:rsidRDefault="00B9200C" w:rsidP="00320BB3">
      <w:pPr>
        <w:jc w:val="both"/>
        <w:rPr>
          <w:rFonts w:cstheme="minorHAnsi"/>
          <w:lang w:val="fr-BE" w:bidi="fa-IR"/>
        </w:rPr>
      </w:pPr>
    </w:p>
    <w:p w14:paraId="47A6E6F4" w14:textId="02C4575A" w:rsidR="003D528E" w:rsidRPr="00B119E3" w:rsidRDefault="003D528E" w:rsidP="003D528E">
      <w:pPr>
        <w:jc w:val="right"/>
        <w:rPr>
          <w:rFonts w:cstheme="minorHAnsi"/>
          <w:lang w:val="fr-BE" w:bidi="fa-IR"/>
        </w:rPr>
      </w:pPr>
      <w:proofErr w:type="spellStart"/>
      <w:r w:rsidRPr="0090010B">
        <w:rPr>
          <w:rFonts w:cs="KFGQPC Uthmanic Script HAFS"/>
          <w:color w:val="000000"/>
          <w:sz w:val="36"/>
          <w:szCs w:val="36"/>
          <w:shd w:val="clear" w:color="auto" w:fill="FFFFFF"/>
          <w:rtl/>
        </w:rPr>
        <w:t>قُلۡنَا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هۡبِطُواْ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جَمِيعٗاۖ</w:t>
      </w:r>
      <w:proofErr w:type="spellEnd"/>
      <w:r w:rsidRPr="0090010B">
        <w:rPr>
          <w:rFonts w:cs="KFGQPC Uthmanic Script HAFS"/>
          <w:color w:val="000000"/>
          <w:sz w:val="36"/>
          <w:szCs w:val="36"/>
          <w:shd w:val="clear" w:color="auto" w:fill="FFFFFF"/>
          <w:rtl/>
        </w:rPr>
        <w:t xml:space="preserve"> فَإِمَّا </w:t>
      </w:r>
      <w:proofErr w:type="spellStart"/>
      <w:r w:rsidRPr="0090010B">
        <w:rPr>
          <w:rFonts w:cs="KFGQPC Uthmanic Script HAFS"/>
          <w:color w:val="000000"/>
          <w:sz w:val="36"/>
          <w:szCs w:val="36"/>
          <w:shd w:val="clear" w:color="auto" w:fill="FFFFFF"/>
          <w:rtl/>
        </w:rPr>
        <w:t>يَأۡتِيَنَّكُم</w:t>
      </w:r>
      <w:proofErr w:type="spellEnd"/>
      <w:r w:rsidRPr="0090010B">
        <w:rPr>
          <w:rFonts w:cs="KFGQPC Uthmanic Script HAFS"/>
          <w:color w:val="000000"/>
          <w:sz w:val="36"/>
          <w:szCs w:val="36"/>
          <w:shd w:val="clear" w:color="auto" w:fill="FFFFFF"/>
          <w:rtl/>
        </w:rPr>
        <w:t xml:space="preserve"> مِّنِّي </w:t>
      </w:r>
      <w:proofErr w:type="spellStart"/>
      <w:r w:rsidRPr="0090010B">
        <w:rPr>
          <w:rFonts w:cs="KFGQPC Uthmanic Script HAFS"/>
          <w:color w:val="000000"/>
          <w:sz w:val="36"/>
          <w:szCs w:val="36"/>
          <w:shd w:val="clear" w:color="auto" w:fill="FFFFFF"/>
          <w:rtl/>
        </w:rPr>
        <w:t>هُدٗى</w:t>
      </w:r>
      <w:proofErr w:type="spellEnd"/>
      <w:r w:rsidRPr="0090010B">
        <w:rPr>
          <w:rFonts w:cs="KFGQPC Uthmanic Script HAFS"/>
          <w:color w:val="000000"/>
          <w:sz w:val="36"/>
          <w:szCs w:val="36"/>
          <w:shd w:val="clear" w:color="auto" w:fill="FFFFFF"/>
          <w:rtl/>
        </w:rPr>
        <w:t xml:space="preserve"> فَمَن تَبِعَ هُدَايَ فَلَا </w:t>
      </w:r>
      <w:proofErr w:type="spellStart"/>
      <w:r w:rsidRPr="0090010B">
        <w:rPr>
          <w:rFonts w:cs="KFGQPC Uthmanic Script HAFS"/>
          <w:color w:val="000000"/>
          <w:sz w:val="36"/>
          <w:szCs w:val="36"/>
          <w:shd w:val="clear" w:color="auto" w:fill="FFFFFF"/>
          <w:rtl/>
        </w:rPr>
        <w:t>خَوۡفٌ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عَلَيۡهِمۡ</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هُمۡ</w:t>
      </w:r>
      <w:proofErr w:type="spellEnd"/>
      <w:r w:rsidRPr="0090010B">
        <w:rPr>
          <w:rFonts w:cs="KFGQPC Uthmanic Script HAFS"/>
          <w:color w:val="000000"/>
          <w:sz w:val="36"/>
          <w:szCs w:val="36"/>
          <w:shd w:val="clear" w:color="auto" w:fill="FFFFFF"/>
          <w:rtl/>
        </w:rPr>
        <w:t xml:space="preserve"> يَحۡزَنُونَ٣٨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كَفَر</w:t>
      </w:r>
      <w:r w:rsidRPr="0090010B">
        <w:rPr>
          <w:rFonts w:cs="KFGQPC Uthmanic Script HAFS" w:hint="eastAsia"/>
          <w:color w:val="000000"/>
          <w:sz w:val="36"/>
          <w:szCs w:val="36"/>
          <w:shd w:val="clear" w:color="auto" w:fill="FFFFFF"/>
          <w:rtl/>
        </w:rPr>
        <w:t>ُواْ</w:t>
      </w:r>
      <w:r w:rsidRPr="0090010B">
        <w:rPr>
          <w:rFonts w:cs="KFGQPC Uthmanic Script HAFS"/>
          <w:color w:val="000000"/>
          <w:sz w:val="36"/>
          <w:szCs w:val="36"/>
          <w:shd w:val="clear" w:color="auto" w:fill="FFFFFF"/>
          <w:rtl/>
        </w:rPr>
        <w:t xml:space="preserve"> وَكَذَّبُواْ </w:t>
      </w:r>
      <w:proofErr w:type="spellStart"/>
      <w:r w:rsidRPr="0090010B">
        <w:rPr>
          <w:rFonts w:cs="KFGQPC Uthmanic Script HAFS"/>
          <w:color w:val="000000"/>
          <w:sz w:val="36"/>
          <w:szCs w:val="36"/>
          <w:shd w:val="clear" w:color="auto" w:fill="FFFFFF"/>
          <w:rtl/>
        </w:rPr>
        <w:t>بِ‍َٔايَٰتِنَآ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أُوْلَٰٓئِكَ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أَصۡحَٰبُ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هُمۡ</w:t>
      </w:r>
      <w:proofErr w:type="spellEnd"/>
      <w:r w:rsidRPr="0090010B">
        <w:rPr>
          <w:rFonts w:cs="KFGQPC Uthmanic Script HAFS"/>
          <w:color w:val="000000"/>
          <w:sz w:val="36"/>
          <w:szCs w:val="36"/>
          <w:shd w:val="clear" w:color="auto" w:fill="FFFFFF"/>
          <w:rtl/>
        </w:rPr>
        <w:t xml:space="preserve"> فِيهَا خَٰلِدُونَ٣٩</w:t>
      </w:r>
    </w:p>
    <w:p w14:paraId="2CB40041" w14:textId="77777777" w:rsidR="007138EE" w:rsidRPr="00B119E3" w:rsidRDefault="007138EE" w:rsidP="00320BB3">
      <w:pPr>
        <w:jc w:val="both"/>
        <w:rPr>
          <w:rFonts w:cstheme="minorHAnsi"/>
          <w:lang w:val="fr-BE" w:bidi="fa-IR"/>
        </w:rPr>
      </w:pPr>
    </w:p>
    <w:p w14:paraId="3263B7A5" w14:textId="7CF80824" w:rsidR="00C409A6" w:rsidRPr="00B119E3" w:rsidRDefault="00214FE3" w:rsidP="00320BB3">
      <w:pPr>
        <w:jc w:val="both"/>
        <w:rPr>
          <w:rFonts w:cstheme="minorHAnsi"/>
          <w:b/>
          <w:bCs/>
          <w:sz w:val="20"/>
          <w:szCs w:val="20"/>
          <w:lang w:bidi="fa-IR"/>
        </w:rPr>
      </w:pPr>
      <w:r w:rsidRPr="00B119E3">
        <w:rPr>
          <w:rFonts w:cstheme="minorHAnsi"/>
          <w:b/>
          <w:bCs/>
          <w:i/>
          <w:iCs/>
          <w:sz w:val="20"/>
          <w:szCs w:val="20"/>
          <w:lang w:bidi="fa-IR"/>
        </w:rPr>
        <w:t>38-</w:t>
      </w:r>
      <w:r w:rsidR="006F3DA3">
        <w:rPr>
          <w:rFonts w:cstheme="minorHAnsi"/>
          <w:b/>
          <w:bCs/>
          <w:i/>
          <w:iCs/>
          <w:sz w:val="20"/>
          <w:szCs w:val="20"/>
          <w:lang w:bidi="fa-IR"/>
        </w:rPr>
        <w:t> </w:t>
      </w:r>
      <w:r w:rsidR="00C409A6" w:rsidRPr="00B119E3">
        <w:rPr>
          <w:rFonts w:cstheme="minorHAnsi"/>
          <w:b/>
          <w:bCs/>
          <w:i/>
          <w:iCs/>
          <w:sz w:val="20"/>
          <w:szCs w:val="20"/>
          <w:lang w:bidi="fa-IR"/>
        </w:rPr>
        <w:t>Nous dîmes : « Descendez d’ici, vous tous ! Toutes les fois que Je vous enverrai un guide, ceux qui [le] suivront n’auront rien à craindre et ne seront point affligés ».</w:t>
      </w:r>
    </w:p>
    <w:p w14:paraId="62929B94"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39- et [quant à] ceux qui deviennent impies [rejettent les vérités célestes] et nient Nos versets [et Nos signes], voilà ceux qui seront les compagnons du Feu (résultat de leurs mauvaises actions) où ils demeureront perpétuellement ».</w:t>
      </w:r>
    </w:p>
    <w:p w14:paraId="415F7378" w14:textId="7E6F8C1A" w:rsidR="00C409A6" w:rsidRPr="00B119E3" w:rsidRDefault="00C409A6" w:rsidP="00320BB3">
      <w:pPr>
        <w:jc w:val="both"/>
        <w:rPr>
          <w:rFonts w:cstheme="minorHAnsi"/>
          <w:b/>
          <w:bCs/>
          <w:i/>
          <w:iCs/>
        </w:rPr>
      </w:pPr>
    </w:p>
    <w:p w14:paraId="05DD9817" w14:textId="413D3CB5" w:rsidR="00C409A6" w:rsidRPr="00B119E3" w:rsidRDefault="007138EE"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Au verset 36 de la sourate </w:t>
      </w:r>
      <w:r w:rsidR="00697CB4" w:rsidRPr="00B119E3">
        <w:rPr>
          <w:rFonts w:cstheme="minorHAnsi"/>
          <w:lang w:val="fr-RE"/>
        </w:rPr>
        <w:t>al-</w:t>
      </w:r>
      <w:proofErr w:type="spellStart"/>
      <w:r w:rsidR="00697CB4" w:rsidRPr="00B119E3">
        <w:rPr>
          <w:rFonts w:cstheme="minorHAnsi"/>
          <w:lang w:val="fr-RE"/>
        </w:rPr>
        <w:t>Baqarah</w:t>
      </w:r>
      <w:proofErr w:type="spellEnd"/>
      <w:r w:rsidR="00C409A6" w:rsidRPr="00B119E3">
        <w:rPr>
          <w:rFonts w:cstheme="minorHAnsi"/>
          <w:lang w:val="fr-BE" w:bidi="fa-IR"/>
        </w:rPr>
        <w:t>, il a été fait référence à la chute d'Adam</w:t>
      </w:r>
      <w:r w:rsidR="000B78BD" w:rsidRPr="00B119E3">
        <w:rPr>
          <w:rFonts w:cstheme="minorHAnsi"/>
          <w:lang w:val="fr-BE" w:bidi="fa-IR"/>
        </w:rPr>
        <w:t xml:space="preserve"> (a)</w:t>
      </w:r>
      <w:r w:rsidR="00C409A6" w:rsidRPr="00B119E3">
        <w:rPr>
          <w:rFonts w:cstheme="minorHAnsi"/>
          <w:lang w:val="fr-BE" w:bidi="fa-IR"/>
        </w:rPr>
        <w:t>, c'est-à-dire à son expulsion du jardin paradisiaque, avant son repentir. Et maintenant, dans ce verset, il est à nouveau fait référence à la même chose, après le repentir d'Adam</w:t>
      </w:r>
      <w:r w:rsidR="00E4368C" w:rsidRPr="00B119E3">
        <w:rPr>
          <w:rFonts w:cstheme="minorHAnsi"/>
          <w:lang w:val="fr-BE" w:bidi="fa-IR"/>
        </w:rPr>
        <w:t xml:space="preserve"> (a)</w:t>
      </w:r>
      <w:r w:rsidR="00C409A6" w:rsidRPr="00B119E3">
        <w:rPr>
          <w:rFonts w:cstheme="minorHAnsi"/>
          <w:lang w:val="fr-BE" w:bidi="fa-IR"/>
        </w:rPr>
        <w:t xml:space="preserve">. Cette répétition et cette insistance indiquent que bien que le repentir d'Adam </w:t>
      </w:r>
      <w:r w:rsidR="00133F4D" w:rsidRPr="00B119E3">
        <w:rPr>
          <w:rFonts w:cstheme="minorHAnsi"/>
          <w:lang w:val="fr-BE" w:bidi="fa-IR"/>
        </w:rPr>
        <w:t xml:space="preserve">(a) </w:t>
      </w:r>
      <w:r w:rsidR="00C409A6" w:rsidRPr="00B119E3">
        <w:rPr>
          <w:rFonts w:cstheme="minorHAnsi"/>
          <w:lang w:val="fr-BE" w:bidi="fa-IR"/>
        </w:rPr>
        <w:t>ait été accepté et que sa faute ait été pardonnée, les conséquences et les effets situationnels et ontologiques de l'acte d'Adam</w:t>
      </w:r>
      <w:r w:rsidR="00F52CD0" w:rsidRPr="00B119E3">
        <w:rPr>
          <w:rFonts w:cstheme="minorHAnsi"/>
          <w:lang w:val="fr-BE" w:bidi="fa-IR"/>
        </w:rPr>
        <w:t xml:space="preserve"> (a)</w:t>
      </w:r>
      <w:r w:rsidR="00C409A6" w:rsidRPr="00B119E3">
        <w:rPr>
          <w:rFonts w:cstheme="minorHAnsi"/>
          <w:lang w:val="fr-BE" w:bidi="fa-IR"/>
        </w:rPr>
        <w:t xml:space="preserve"> ne sont pas supprimés pour autant et, quoi qu'il en soit, il est expulsé du jardin paradisiaque, tout comme le malade qui désobéit aux ordres du médecin, puis demande pardon et reçoit le pardon, mais les effets de la nourriture inappropriée déconseillée par le médecin restent dans son corps, car ils font partie des conséquences et implications de son acte. </w:t>
      </w:r>
    </w:p>
    <w:p w14:paraId="732F555D" w14:textId="1800E522" w:rsidR="00C409A6" w:rsidRPr="00B119E3" w:rsidRDefault="002D03F6"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La peur peut être à l'origine de l'anxiété (une sorte de peur vague et indéfinie) et la tristesse peut conduire à la dépression. Ce verset fait une allusion subtile à la santé mentale, à savoir que l'acceptation du guide divin et l'action basée sur les enseignements de celui-ci préviennent l'anxiété et la dépression (deux maladies mentales courantes de notre époque).</w:t>
      </w:r>
      <w:r w:rsidR="00B078E7" w:rsidRPr="00B119E3">
        <w:rPr>
          <w:rStyle w:val="Appelnotedebasdep"/>
          <w:rFonts w:cstheme="minorHAnsi"/>
          <w:lang w:val="fr-BE" w:bidi="fa-IR"/>
        </w:rPr>
        <w:footnoteReference w:id="63"/>
      </w:r>
    </w:p>
    <w:p w14:paraId="47F1BD65" w14:textId="77777777" w:rsidR="00B9200C" w:rsidRPr="00B119E3" w:rsidRDefault="00B9200C" w:rsidP="00320BB3">
      <w:pPr>
        <w:jc w:val="both"/>
        <w:rPr>
          <w:rFonts w:cstheme="minorHAnsi"/>
          <w:lang w:val="fr-BE" w:bidi="fa-IR"/>
        </w:rPr>
      </w:pPr>
    </w:p>
    <w:p w14:paraId="15B950AF" w14:textId="77777777" w:rsidR="00B9200C" w:rsidRDefault="00B9200C" w:rsidP="00320BB3">
      <w:pPr>
        <w:jc w:val="both"/>
        <w:rPr>
          <w:rFonts w:cstheme="minorHAnsi"/>
          <w:lang w:val="fr-BE" w:bidi="fa-IR"/>
        </w:rPr>
      </w:pPr>
    </w:p>
    <w:p w14:paraId="759EB668" w14:textId="77777777" w:rsidR="003D528E" w:rsidRDefault="003D528E" w:rsidP="00320BB3">
      <w:pPr>
        <w:jc w:val="both"/>
        <w:rPr>
          <w:rFonts w:cstheme="minorHAnsi"/>
          <w:lang w:val="fr-BE" w:bidi="fa-IR"/>
        </w:rPr>
      </w:pPr>
    </w:p>
    <w:p w14:paraId="026E5F25" w14:textId="31E93507" w:rsidR="003D528E" w:rsidRPr="00B119E3" w:rsidRDefault="003D528E" w:rsidP="003D528E">
      <w:pPr>
        <w:jc w:val="right"/>
        <w:rPr>
          <w:rFonts w:cstheme="minorHAnsi"/>
          <w:lang w:val="fr-BE" w:bidi="fa-IR"/>
        </w:rPr>
      </w:pPr>
      <w:proofErr w:type="spellStart"/>
      <w:r w:rsidRPr="0090010B">
        <w:rPr>
          <w:rFonts w:cs="KFGQPC Uthmanic Script HAFS"/>
          <w:color w:val="000000"/>
          <w:sz w:val="36"/>
          <w:szCs w:val="36"/>
          <w:shd w:val="clear" w:color="auto" w:fill="FFFFFF"/>
          <w:rtl/>
        </w:rPr>
        <w:t>يَٰبَنِيٓ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إِسۡرَٰٓءِيلَ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ذۡكُرُواْ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نِعۡمَتِيَ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لَّتِيٓ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أَنۡعَمۡتُ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وَأَوۡفُواْ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بِعَهۡدِيٓ</w:t>
      </w:r>
      <w:proofErr w:type="spellEnd"/>
      <w:r w:rsidRPr="0090010B">
        <w:rPr>
          <w:rFonts w:cs="KFGQPC Uthmanic Script HAFS"/>
          <w:color w:val="000000"/>
          <w:sz w:val="36"/>
          <w:szCs w:val="36"/>
          <w:shd w:val="clear" w:color="auto" w:fill="FFFFFF"/>
          <w:rtl/>
        </w:rPr>
        <w:t xml:space="preserve"> أُوفِ </w:t>
      </w:r>
      <w:proofErr w:type="spellStart"/>
      <w:r w:rsidRPr="0090010B">
        <w:rPr>
          <w:rFonts w:cs="KFGQPC Uthmanic Script HAFS"/>
          <w:color w:val="000000"/>
          <w:sz w:val="36"/>
          <w:szCs w:val="36"/>
          <w:shd w:val="clear" w:color="auto" w:fill="FFFFFF"/>
          <w:rtl/>
        </w:rPr>
        <w:t>بِعَهۡدِكُمۡ</w:t>
      </w:r>
      <w:proofErr w:type="spellEnd"/>
      <w:r w:rsidRPr="0090010B">
        <w:rPr>
          <w:rFonts w:cs="KFGQPC Uthmanic Script HAFS"/>
          <w:color w:val="000000"/>
          <w:sz w:val="36"/>
          <w:szCs w:val="36"/>
          <w:shd w:val="clear" w:color="auto" w:fill="FFFFFF"/>
          <w:rtl/>
        </w:rPr>
        <w:t xml:space="preserve"> وَإِيَّٰيَ 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رۡهَبُونِ</w:t>
      </w:r>
      <w:r w:rsidRPr="0090010B">
        <w:rPr>
          <w:rFonts w:cs="KFGQPC Uthmanic Script HAFS"/>
          <w:color w:val="000000"/>
          <w:sz w:val="36"/>
          <w:szCs w:val="36"/>
          <w:shd w:val="clear" w:color="auto" w:fill="FFFFFF"/>
          <w:rtl/>
        </w:rPr>
        <w:t>٤٠</w:t>
      </w:r>
    </w:p>
    <w:p w14:paraId="5EBB5EB1" w14:textId="77777777" w:rsidR="00AF2111" w:rsidRPr="00B119E3" w:rsidRDefault="00AF2111" w:rsidP="00320BB3">
      <w:pPr>
        <w:jc w:val="both"/>
        <w:rPr>
          <w:rFonts w:cstheme="minorHAnsi"/>
          <w:lang w:val="fr-BE" w:bidi="fa-IR"/>
        </w:rPr>
      </w:pPr>
    </w:p>
    <w:p w14:paraId="715E4571" w14:textId="09E841D9" w:rsidR="00C648A1" w:rsidRPr="00B119E3" w:rsidRDefault="00C648A1" w:rsidP="00320BB3">
      <w:pPr>
        <w:jc w:val="both"/>
        <w:rPr>
          <w:rFonts w:cstheme="minorHAnsi"/>
          <w:b/>
          <w:bCs/>
          <w:i/>
          <w:iCs/>
          <w:sz w:val="20"/>
          <w:szCs w:val="20"/>
        </w:rPr>
      </w:pPr>
      <w:r w:rsidRPr="00B119E3">
        <w:rPr>
          <w:rFonts w:cstheme="minorHAnsi"/>
          <w:b/>
          <w:bCs/>
          <w:i/>
          <w:iCs/>
          <w:sz w:val="20"/>
          <w:szCs w:val="20"/>
        </w:rPr>
        <w:t>40-</w:t>
      </w:r>
      <w:r w:rsidR="006F3DA3">
        <w:rPr>
          <w:rFonts w:cstheme="minorHAnsi"/>
          <w:b/>
          <w:bCs/>
          <w:i/>
          <w:iCs/>
          <w:sz w:val="20"/>
          <w:szCs w:val="20"/>
        </w:rPr>
        <w:t> </w:t>
      </w:r>
      <w:r w:rsidRPr="00B119E3">
        <w:rPr>
          <w:rFonts w:cstheme="minorHAnsi"/>
          <w:b/>
          <w:bCs/>
          <w:i/>
          <w:iCs/>
          <w:sz w:val="20"/>
          <w:szCs w:val="20"/>
        </w:rPr>
        <w:t>Ô enfants d’Israël (Jacob),</w:t>
      </w:r>
      <w:r w:rsidR="006F3DA3">
        <w:rPr>
          <w:rFonts w:cstheme="minorHAnsi"/>
          <w:b/>
          <w:bCs/>
          <w:i/>
          <w:iCs/>
          <w:sz w:val="20"/>
          <w:szCs w:val="20"/>
        </w:rPr>
        <w:t> </w:t>
      </w:r>
      <w:r w:rsidRPr="00B119E3">
        <w:rPr>
          <w:rFonts w:cstheme="minorHAnsi"/>
          <w:b/>
          <w:bCs/>
          <w:i/>
          <w:iCs/>
          <w:sz w:val="20"/>
          <w:szCs w:val="20"/>
        </w:rPr>
        <w:t>rappelez-vous les bienfaits dont Je vous ai comblés,</w:t>
      </w:r>
      <w:r w:rsidR="006F3DA3">
        <w:rPr>
          <w:rFonts w:cstheme="minorHAnsi"/>
          <w:b/>
          <w:bCs/>
          <w:i/>
          <w:iCs/>
          <w:sz w:val="20"/>
          <w:szCs w:val="20"/>
        </w:rPr>
        <w:t> </w:t>
      </w:r>
      <w:r w:rsidRPr="00B119E3">
        <w:rPr>
          <w:rFonts w:cstheme="minorHAnsi"/>
          <w:b/>
          <w:bCs/>
          <w:i/>
          <w:iCs/>
          <w:sz w:val="20"/>
          <w:szCs w:val="20"/>
        </w:rPr>
        <w:t>soyez fidèles à vos engagements envers Moi pour que Je tienne les promesses que Je vous ai faites.</w:t>
      </w:r>
      <w:r w:rsidR="006F3DA3">
        <w:rPr>
          <w:rFonts w:cstheme="minorHAnsi"/>
          <w:b/>
          <w:bCs/>
          <w:i/>
          <w:iCs/>
          <w:sz w:val="20"/>
          <w:szCs w:val="20"/>
        </w:rPr>
        <w:t> </w:t>
      </w:r>
      <w:r w:rsidRPr="00B119E3">
        <w:rPr>
          <w:rFonts w:cstheme="minorHAnsi"/>
          <w:b/>
          <w:bCs/>
          <w:i/>
          <w:iCs/>
          <w:sz w:val="20"/>
          <w:szCs w:val="20"/>
        </w:rPr>
        <w:t>Appréhendez Mon [châtiment] ;</w:t>
      </w:r>
    </w:p>
    <w:p w14:paraId="25B3E303" w14:textId="5E513170" w:rsidR="00C409A6" w:rsidRPr="00B119E3" w:rsidRDefault="00C409A6" w:rsidP="00320BB3">
      <w:pPr>
        <w:jc w:val="both"/>
        <w:rPr>
          <w:rFonts w:cstheme="minorHAnsi"/>
          <w:b/>
          <w:bCs/>
          <w:i/>
          <w:iCs/>
        </w:rPr>
      </w:pPr>
    </w:p>
    <w:p w14:paraId="0118A9C8" w14:textId="4499CA01" w:rsidR="00C409A6" w:rsidRPr="00B119E3" w:rsidRDefault="00AF2111"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La sourate </w:t>
      </w:r>
      <w:r w:rsidRPr="00B119E3">
        <w:rPr>
          <w:rFonts w:cstheme="minorHAnsi"/>
          <w:lang w:val="fr-RE"/>
        </w:rPr>
        <w:t>al-</w:t>
      </w:r>
      <w:proofErr w:type="spellStart"/>
      <w:r w:rsidRPr="00B119E3">
        <w:rPr>
          <w:rFonts w:cstheme="minorHAnsi"/>
          <w:lang w:val="fr-RE"/>
        </w:rPr>
        <w:t>Baqarah</w:t>
      </w:r>
      <w:proofErr w:type="spellEnd"/>
      <w:r w:rsidRPr="00B119E3">
        <w:rPr>
          <w:rFonts w:cstheme="minorHAnsi"/>
          <w:lang w:val="fr-BE" w:bidi="fa-IR"/>
        </w:rPr>
        <w:t xml:space="preserve"> </w:t>
      </w:r>
      <w:r w:rsidR="00C409A6" w:rsidRPr="00B119E3">
        <w:rPr>
          <w:rFonts w:cstheme="minorHAnsi"/>
          <w:lang w:val="fr-BE" w:bidi="fa-IR"/>
        </w:rPr>
        <w:t>est la première sourate révélée à Médine et comme beaucoup d’habitants de Médine étaient juifs, certains versets de cette sourate s’adressent à eux ou concernent leur histoire.</w:t>
      </w:r>
    </w:p>
    <w:p w14:paraId="2A362045" w14:textId="4B1B9428" w:rsidR="00C409A6" w:rsidRPr="00B119E3" w:rsidRDefault="0038717D"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Ce verset fait référence à deux recommandations et une loi divine, qui sont également utiles pour les musulmans, car ces trois principes sont la base de tous les enseignements divins :</w:t>
      </w:r>
    </w:p>
    <w:p w14:paraId="7980BCE6" w14:textId="77777777" w:rsidR="00C409A6" w:rsidRPr="00B119E3" w:rsidRDefault="00C409A6" w:rsidP="00320BB3">
      <w:pPr>
        <w:jc w:val="both"/>
        <w:rPr>
          <w:rFonts w:cstheme="minorHAnsi"/>
          <w:lang w:val="fr-BE" w:bidi="fa-IR"/>
        </w:rPr>
      </w:pPr>
      <w:r w:rsidRPr="00B119E3">
        <w:rPr>
          <w:rFonts w:cstheme="minorHAnsi"/>
          <w:lang w:val="fr-BE" w:bidi="fa-IR"/>
        </w:rPr>
        <w:t>Premièrement, souvenez-vous des bienfaits de Dieu (et soyez reconnaissants).</w:t>
      </w:r>
    </w:p>
    <w:p w14:paraId="5ADBB3FC" w14:textId="77777777" w:rsidR="00C409A6" w:rsidRPr="00B119E3" w:rsidRDefault="00C409A6" w:rsidP="00320BB3">
      <w:pPr>
        <w:jc w:val="both"/>
        <w:rPr>
          <w:rFonts w:cstheme="minorHAnsi"/>
          <w:lang w:val="fr-BE" w:bidi="fa-IR"/>
        </w:rPr>
      </w:pPr>
      <w:r w:rsidRPr="00B119E3">
        <w:rPr>
          <w:rFonts w:cstheme="minorHAnsi"/>
          <w:lang w:val="fr-BE" w:bidi="fa-IR"/>
        </w:rPr>
        <w:lastRenderedPageBreak/>
        <w:t>Deuxièmement, craignez (le châtiment) de Dieu (et remplissez vos responsabilités).</w:t>
      </w:r>
    </w:p>
    <w:p w14:paraId="3994A67C" w14:textId="77777777" w:rsidR="00C409A6" w:rsidRPr="00B119E3" w:rsidRDefault="00C409A6" w:rsidP="00320BB3">
      <w:pPr>
        <w:jc w:val="both"/>
        <w:rPr>
          <w:rFonts w:cstheme="minorHAnsi"/>
          <w:lang w:val="fr-BE" w:bidi="fa-IR"/>
        </w:rPr>
      </w:pPr>
      <w:r w:rsidRPr="00B119E3">
        <w:rPr>
          <w:rFonts w:cstheme="minorHAnsi"/>
          <w:lang w:val="fr-BE" w:bidi="fa-IR"/>
        </w:rPr>
        <w:t xml:space="preserve">Troisièmement, remplissez vos engagements envers Dieu afin que Dieu remplisse également Ses engagements envers vous. </w:t>
      </w:r>
    </w:p>
    <w:p w14:paraId="16C3B805" w14:textId="77777777" w:rsidR="00C409A6" w:rsidRPr="00B119E3" w:rsidRDefault="00C409A6" w:rsidP="00320BB3">
      <w:pPr>
        <w:jc w:val="both"/>
        <w:rPr>
          <w:rFonts w:cstheme="minorHAnsi"/>
          <w:lang w:val="fr-BE" w:bidi="fa-IR"/>
        </w:rPr>
      </w:pPr>
      <w:r w:rsidRPr="00B119E3">
        <w:rPr>
          <w:rFonts w:cstheme="minorHAnsi"/>
          <w:lang w:val="fr-BE" w:bidi="fa-IR"/>
        </w:rPr>
        <w:t>Oui, c’est une loi et un principe selon lequel si quelqu’un remplit ses pactes envers Dieu, Dieu remplira également Ses engagements envers lui, sinon Dieu n’aura aucun engagement envers des personnes irresponsables.</w:t>
      </w:r>
    </w:p>
    <w:p w14:paraId="6D774A8A" w14:textId="2B4294F9" w:rsidR="00C409A6" w:rsidRPr="00B119E3" w:rsidRDefault="00046FDF" w:rsidP="00320BB3">
      <w:pPr>
        <w:jc w:val="both"/>
        <w:rPr>
          <w:rFonts w:cstheme="minorHAnsi"/>
          <w:lang w:val="fr-BE" w:bidi="fa-IR"/>
        </w:rPr>
      </w:pPr>
      <w:r w:rsidRPr="00B119E3">
        <w:rPr>
          <w:rFonts w:cstheme="minorHAnsi"/>
          <w:lang w:val="fr-BE" w:bidi="fa-IR"/>
        </w:rPr>
        <w:t>3</w:t>
      </w:r>
      <w:r w:rsidR="00A12B11" w:rsidRPr="00B119E3">
        <w:rPr>
          <w:rFonts w:cstheme="minorHAnsi"/>
          <w:lang w:val="fr-BE" w:bidi="fa-IR"/>
        </w:rPr>
        <w:t xml:space="preserve">- </w:t>
      </w:r>
      <w:r w:rsidR="00C409A6" w:rsidRPr="00B119E3">
        <w:rPr>
          <w:rFonts w:cstheme="minorHAnsi"/>
          <w:lang w:val="fr-BE" w:bidi="fa-IR"/>
        </w:rPr>
        <w:t>Les bienfaits que Dieu a accordé aux Enfants d’Israël comprennent des bienfaits tels que la prophétie de Moïse</w:t>
      </w:r>
      <w:r w:rsidR="0089022C" w:rsidRPr="00B119E3">
        <w:rPr>
          <w:rFonts w:cstheme="minorHAnsi"/>
          <w:lang w:val="fr-BE" w:bidi="fa-IR"/>
        </w:rPr>
        <w:t xml:space="preserve"> (a)</w:t>
      </w:r>
      <w:r w:rsidR="00C409A6" w:rsidRPr="00B119E3">
        <w:rPr>
          <w:rFonts w:cstheme="minorHAnsi"/>
          <w:lang w:val="fr-BE" w:bidi="fa-IR"/>
        </w:rPr>
        <w:t xml:space="preserve">, leur libération de l’emprise des Pharaons, le passage de la mer Rouge et la bonne nourriture. </w:t>
      </w:r>
    </w:p>
    <w:p w14:paraId="14738F37" w14:textId="75D610C8" w:rsidR="00C409A6" w:rsidRPr="00B119E3" w:rsidRDefault="00046FDF" w:rsidP="00320BB3">
      <w:pPr>
        <w:jc w:val="both"/>
        <w:rPr>
          <w:rFonts w:cstheme="minorHAnsi"/>
          <w:lang w:val="fr-BE" w:bidi="fa-IR"/>
        </w:rPr>
      </w:pPr>
      <w:r w:rsidRPr="00B119E3">
        <w:rPr>
          <w:rFonts w:cstheme="minorHAnsi"/>
          <w:lang w:val="fr-BE" w:bidi="fa-IR"/>
        </w:rPr>
        <w:t>4</w:t>
      </w:r>
      <w:r w:rsidR="005B0C00" w:rsidRPr="00B119E3">
        <w:rPr>
          <w:rFonts w:cstheme="minorHAnsi"/>
          <w:lang w:val="fr-BE" w:bidi="fa-IR"/>
        </w:rPr>
        <w:t xml:space="preserve">- </w:t>
      </w:r>
      <w:r w:rsidR="00C409A6" w:rsidRPr="00B119E3">
        <w:rPr>
          <w:rFonts w:cstheme="minorHAnsi"/>
          <w:lang w:val="fr-BE" w:bidi="fa-IR"/>
        </w:rPr>
        <w:t xml:space="preserve">Que signifie le pacte de Dieu avec les Enfants d’Israël ? </w:t>
      </w:r>
    </w:p>
    <w:p w14:paraId="3049E6DB" w14:textId="7EB0C1D5" w:rsidR="00C409A6" w:rsidRPr="00B119E3" w:rsidRDefault="00C409A6" w:rsidP="00320BB3">
      <w:pPr>
        <w:jc w:val="both"/>
        <w:rPr>
          <w:rFonts w:cstheme="minorHAnsi"/>
          <w:lang w:val="fr-BE" w:bidi="fa-IR"/>
        </w:rPr>
      </w:pPr>
      <w:r w:rsidRPr="00B119E3">
        <w:rPr>
          <w:rFonts w:cstheme="minorHAnsi"/>
          <w:lang w:val="fr-BE" w:bidi="fa-IR"/>
        </w:rPr>
        <w:t>Certains exégètes, en se référant à d’autres versets coraniques,</w:t>
      </w:r>
      <w:r w:rsidR="00F751AC" w:rsidRPr="00B119E3">
        <w:rPr>
          <w:rStyle w:val="Appelnotedebasdep"/>
          <w:rFonts w:cstheme="minorHAnsi"/>
          <w:lang w:val="fr-BE" w:bidi="fa-IR"/>
        </w:rPr>
        <w:footnoteReference w:id="64"/>
      </w:r>
      <w:r w:rsidRPr="00B119E3">
        <w:rPr>
          <w:rFonts w:cstheme="minorHAnsi"/>
          <w:lang w:val="fr-BE" w:bidi="fa-IR"/>
        </w:rPr>
        <w:t xml:space="preserve"> considèrent le pacte de Dieu avec les Enfants d’Israël comme incluant le monothéisme, la bonté envers les parents, les proches, les orphelins et les démunis, le beau discours avec les gens, l'accomplissement de la prière, le paiement de l’aumône légale, l’abstention de verser le sang des innocents, la non-expulsion des autres de leur terre, la croyance aux </w:t>
      </w:r>
      <w:r w:rsidR="004077C9">
        <w:rPr>
          <w:rFonts w:cstheme="minorHAnsi"/>
          <w:lang w:val="fr-BE" w:bidi="fa-IR"/>
        </w:rPr>
        <w:t>P</w:t>
      </w:r>
      <w:r w:rsidRPr="00B119E3">
        <w:rPr>
          <w:rFonts w:cstheme="minorHAnsi"/>
          <w:lang w:val="fr-BE" w:bidi="fa-IR"/>
        </w:rPr>
        <w:t>rophètes</w:t>
      </w:r>
      <w:r w:rsidR="009E790C" w:rsidRPr="00B119E3">
        <w:rPr>
          <w:rFonts w:cstheme="minorHAnsi"/>
          <w:lang w:val="fr-BE" w:bidi="fa-IR"/>
        </w:rPr>
        <w:t xml:space="preserve"> (a)</w:t>
      </w:r>
      <w:r w:rsidRPr="00B119E3">
        <w:rPr>
          <w:rFonts w:cstheme="minorHAnsi"/>
          <w:lang w:val="fr-BE" w:bidi="fa-IR"/>
        </w:rPr>
        <w:t>, la dépense charitable, et autres choses similaires.</w:t>
      </w:r>
    </w:p>
    <w:p w14:paraId="1E2A2A0A" w14:textId="1E8318A7" w:rsidR="00C409A6" w:rsidRPr="00B119E3" w:rsidRDefault="00046FDF" w:rsidP="00320BB3">
      <w:pPr>
        <w:jc w:val="both"/>
        <w:rPr>
          <w:rFonts w:cstheme="minorHAnsi"/>
          <w:lang w:val="fr-BE" w:bidi="fa-IR"/>
        </w:rPr>
      </w:pPr>
      <w:r w:rsidRPr="00B119E3">
        <w:rPr>
          <w:rFonts w:cstheme="minorHAnsi"/>
          <w:lang w:val="fr-BE" w:bidi="fa-IR"/>
        </w:rPr>
        <w:t>5</w:t>
      </w:r>
      <w:r w:rsidR="009E790C" w:rsidRPr="00B119E3">
        <w:rPr>
          <w:rFonts w:cstheme="minorHAnsi"/>
          <w:lang w:val="fr-BE" w:bidi="fa-IR"/>
        </w:rPr>
        <w:t>-</w:t>
      </w:r>
      <w:r w:rsidR="00031FDC">
        <w:rPr>
          <w:rFonts w:cstheme="minorHAnsi"/>
          <w:lang w:val="fr-BE" w:bidi="fa-IR"/>
        </w:rPr>
        <w:t> </w:t>
      </w:r>
      <w:r w:rsidR="00C409A6" w:rsidRPr="00B119E3">
        <w:rPr>
          <w:rFonts w:cstheme="minorHAnsi"/>
          <w:lang w:val="fr-BE" w:bidi="fa-IR"/>
        </w:rPr>
        <w:t xml:space="preserve">Dans certains </w:t>
      </w:r>
      <w:r w:rsidR="009E790C" w:rsidRPr="00B119E3">
        <w:rPr>
          <w:rFonts w:cstheme="minorHAnsi"/>
          <w:lang w:val="fr-BE" w:bidi="fa-IR"/>
        </w:rPr>
        <w:t>récit</w:t>
      </w:r>
      <w:r w:rsidR="00C409A6" w:rsidRPr="00B119E3">
        <w:rPr>
          <w:rFonts w:cstheme="minorHAnsi"/>
          <w:lang w:val="fr-BE" w:bidi="fa-IR"/>
        </w:rPr>
        <w:t xml:space="preserve">s, l'Imam </w:t>
      </w:r>
      <w:r w:rsidR="004F4CBE" w:rsidRPr="00B119E3">
        <w:rPr>
          <w:rFonts w:cstheme="minorHAnsi"/>
          <w:lang w:val="fr-BE" w:bidi="fa-IR"/>
        </w:rPr>
        <w:t>a</w:t>
      </w:r>
      <w:r w:rsidR="00C409A6" w:rsidRPr="00B119E3">
        <w:rPr>
          <w:rFonts w:cstheme="minorHAnsi"/>
          <w:lang w:val="fr-BE" w:bidi="fa-IR"/>
        </w:rPr>
        <w:t>s-</w:t>
      </w:r>
      <w:proofErr w:type="spellStart"/>
      <w:r w:rsidR="00C409A6" w:rsidRPr="00B119E3">
        <w:rPr>
          <w:rFonts w:cstheme="minorHAnsi"/>
          <w:lang w:val="fr-BE" w:bidi="fa-IR"/>
        </w:rPr>
        <w:t>S</w:t>
      </w:r>
      <w:r w:rsidR="009E790C" w:rsidRPr="00B119E3">
        <w:rPr>
          <w:rFonts w:cstheme="minorHAnsi"/>
          <w:lang w:val="fr-BE" w:bidi="fa-IR"/>
        </w:rPr>
        <w:t>à</w:t>
      </w:r>
      <w:r w:rsidR="00C409A6" w:rsidRPr="00B119E3">
        <w:rPr>
          <w:rFonts w:cstheme="minorHAnsi"/>
          <w:lang w:val="fr-BE" w:bidi="fa-IR"/>
        </w:rPr>
        <w:t>diq</w:t>
      </w:r>
      <w:proofErr w:type="spellEnd"/>
      <w:r w:rsidR="00C409A6" w:rsidRPr="00B119E3">
        <w:rPr>
          <w:rFonts w:cstheme="minorHAnsi"/>
          <w:lang w:val="fr-BE" w:bidi="fa-IR"/>
        </w:rPr>
        <w:t xml:space="preserve"> (</w:t>
      </w:r>
      <w:r w:rsidR="009E790C" w:rsidRPr="00B119E3">
        <w:rPr>
          <w:rFonts w:cstheme="minorHAnsi"/>
          <w:lang w:val="fr-BE" w:bidi="fa-IR"/>
        </w:rPr>
        <w:t>a</w:t>
      </w:r>
      <w:r w:rsidR="00C409A6" w:rsidRPr="00B119E3">
        <w:rPr>
          <w:rFonts w:cstheme="minorHAnsi"/>
          <w:lang w:val="fr-BE" w:bidi="fa-IR"/>
        </w:rPr>
        <w:t>) a dit que le pacte que les gens doivent rempli</w:t>
      </w:r>
      <w:r w:rsidR="002E1C6C" w:rsidRPr="00B119E3">
        <w:rPr>
          <w:rFonts w:cstheme="minorHAnsi"/>
          <w:lang w:val="fr-BE" w:bidi="fa-IR"/>
        </w:rPr>
        <w:t>r</w:t>
      </w:r>
      <w:r w:rsidR="00C409A6" w:rsidRPr="00B119E3">
        <w:rPr>
          <w:rFonts w:cstheme="minorHAnsi"/>
          <w:lang w:val="fr-BE" w:bidi="fa-IR"/>
        </w:rPr>
        <w:t xml:space="preserve"> signifie la croyance au wilayat</w:t>
      </w:r>
      <w:r w:rsidR="009E790C" w:rsidRPr="00B119E3">
        <w:rPr>
          <w:rStyle w:val="Appelnotedebasdep"/>
          <w:rFonts w:cstheme="minorHAnsi"/>
          <w:lang w:val="fr-BE" w:bidi="fa-IR"/>
        </w:rPr>
        <w:footnoteReference w:id="65"/>
      </w:r>
      <w:r w:rsidR="00C409A6" w:rsidRPr="00B119E3">
        <w:rPr>
          <w:rFonts w:cstheme="minorHAnsi"/>
          <w:lang w:val="fr-BE" w:bidi="fa-IR"/>
        </w:rPr>
        <w:t xml:space="preserve"> (autorité spirituelle) de l’</w:t>
      </w:r>
      <w:r w:rsidR="009E790C" w:rsidRPr="00B119E3">
        <w:rPr>
          <w:rFonts w:cstheme="minorHAnsi"/>
          <w:lang w:val="fr-BE" w:bidi="fa-IR"/>
        </w:rPr>
        <w:t>I</w:t>
      </w:r>
      <w:r w:rsidR="00C409A6" w:rsidRPr="00B119E3">
        <w:rPr>
          <w:rFonts w:cstheme="minorHAnsi"/>
          <w:lang w:val="fr-BE" w:bidi="fa-IR"/>
        </w:rPr>
        <w:t>mam Ali (</w:t>
      </w:r>
      <w:r w:rsidR="009E790C" w:rsidRPr="00B119E3">
        <w:rPr>
          <w:rFonts w:cstheme="minorHAnsi"/>
          <w:lang w:val="fr-BE" w:bidi="fa-IR"/>
        </w:rPr>
        <w:t>a</w:t>
      </w:r>
      <w:r w:rsidR="00C409A6" w:rsidRPr="00B119E3">
        <w:rPr>
          <w:rFonts w:cstheme="minorHAnsi"/>
          <w:lang w:val="fr-BE" w:bidi="fa-IR"/>
        </w:rPr>
        <w:t>) et que le pacte de Dieu envers les gens signifie les emmener au Paradis.</w:t>
      </w:r>
      <w:r w:rsidR="009E790C" w:rsidRPr="00B119E3">
        <w:rPr>
          <w:rStyle w:val="Appelnotedebasdep"/>
          <w:rFonts w:cstheme="minorHAnsi"/>
          <w:lang w:val="fr-BE" w:bidi="fa-IR"/>
        </w:rPr>
        <w:footnoteReference w:id="66"/>
      </w:r>
    </w:p>
    <w:p w14:paraId="34132060" w14:textId="0DB40064" w:rsidR="00C409A6" w:rsidRPr="00B119E3" w:rsidRDefault="00046FDF" w:rsidP="00320BB3">
      <w:pPr>
        <w:jc w:val="both"/>
        <w:rPr>
          <w:rFonts w:cstheme="minorHAnsi"/>
          <w:lang w:val="fr-BE" w:bidi="fa-IR"/>
        </w:rPr>
      </w:pPr>
      <w:r w:rsidRPr="00B119E3">
        <w:rPr>
          <w:rFonts w:cstheme="minorHAnsi"/>
          <w:lang w:val="fr-BE" w:bidi="fa-IR"/>
        </w:rPr>
        <w:t>6</w:t>
      </w:r>
      <w:r w:rsidR="009E790C" w:rsidRPr="00B119E3">
        <w:rPr>
          <w:rFonts w:cstheme="minorHAnsi"/>
          <w:lang w:val="fr-BE" w:bidi="fa-IR"/>
        </w:rPr>
        <w:t xml:space="preserve">- </w:t>
      </w:r>
      <w:r w:rsidR="00C409A6" w:rsidRPr="00B119E3">
        <w:rPr>
          <w:rFonts w:cstheme="minorHAnsi"/>
          <w:lang w:val="fr-BE" w:bidi="fa-IR"/>
        </w:rPr>
        <w:t xml:space="preserve">Le terme « </w:t>
      </w:r>
      <w:r w:rsidR="00C409A6" w:rsidRPr="00B119E3">
        <w:rPr>
          <w:rFonts w:cstheme="minorHAnsi"/>
          <w:b/>
          <w:bCs/>
          <w:lang w:val="fr-BE" w:bidi="fa-IR"/>
        </w:rPr>
        <w:t>Israël</w:t>
      </w:r>
      <w:r w:rsidR="00C409A6" w:rsidRPr="00B119E3">
        <w:rPr>
          <w:rFonts w:cstheme="minorHAnsi"/>
          <w:lang w:val="fr-BE" w:bidi="fa-IR"/>
        </w:rPr>
        <w:t xml:space="preserve"> » est l’un des noms du prophète Jacob</w:t>
      </w:r>
      <w:r w:rsidR="009E790C" w:rsidRPr="00B119E3">
        <w:rPr>
          <w:rStyle w:val="Appelnotedebasdep"/>
          <w:rFonts w:cstheme="minorHAnsi"/>
          <w:lang w:val="fr-BE" w:bidi="fa-IR"/>
        </w:rPr>
        <w:footnoteReference w:id="67"/>
      </w:r>
      <w:r w:rsidR="00C409A6" w:rsidRPr="00B119E3">
        <w:rPr>
          <w:rFonts w:cstheme="minorHAnsi"/>
          <w:lang w:val="fr-BE" w:bidi="fa-IR"/>
        </w:rPr>
        <w:t xml:space="preserve"> (</w:t>
      </w:r>
      <w:r w:rsidR="009E790C" w:rsidRPr="00B119E3">
        <w:rPr>
          <w:rFonts w:cstheme="minorHAnsi"/>
          <w:lang w:val="fr-BE" w:bidi="fa-IR"/>
        </w:rPr>
        <w:t>a</w:t>
      </w:r>
      <w:r w:rsidR="00C409A6" w:rsidRPr="00B119E3">
        <w:rPr>
          <w:rFonts w:cstheme="minorHAnsi"/>
          <w:lang w:val="fr-BE" w:bidi="fa-IR"/>
        </w:rPr>
        <w:t>) et ses descendants ainsi que les juifs postérieurs sont appelés « Bani Israël » [Les Enfants d'Israël (Jacob)].</w:t>
      </w:r>
      <w:r w:rsidR="009E790C" w:rsidRPr="00B119E3">
        <w:rPr>
          <w:rStyle w:val="Appelnotedebasdep"/>
          <w:rFonts w:cstheme="minorHAnsi"/>
          <w:lang w:val="fr-BE" w:bidi="fa-IR"/>
        </w:rPr>
        <w:footnoteReference w:id="68"/>
      </w:r>
    </w:p>
    <w:p w14:paraId="3D241739" w14:textId="77777777" w:rsidR="0013730D" w:rsidRPr="00B119E3" w:rsidRDefault="0013730D" w:rsidP="00320BB3">
      <w:pPr>
        <w:jc w:val="both"/>
        <w:rPr>
          <w:rFonts w:cstheme="minorHAnsi"/>
          <w:lang w:val="fr-BE" w:bidi="fa-IR"/>
        </w:rPr>
      </w:pPr>
    </w:p>
    <w:p w14:paraId="2FD5F212" w14:textId="77777777" w:rsidR="00E16484" w:rsidRDefault="00E16484" w:rsidP="00320BB3">
      <w:pPr>
        <w:jc w:val="both"/>
        <w:rPr>
          <w:rFonts w:cstheme="minorHAnsi"/>
          <w:lang w:val="fr-BE" w:bidi="fa-IR"/>
        </w:rPr>
      </w:pPr>
    </w:p>
    <w:p w14:paraId="27C60631" w14:textId="77777777" w:rsidR="003D528E" w:rsidRDefault="003D528E" w:rsidP="00320BB3">
      <w:pPr>
        <w:jc w:val="both"/>
        <w:rPr>
          <w:rFonts w:cstheme="minorHAnsi"/>
          <w:lang w:val="fr-BE" w:bidi="fa-IR"/>
        </w:rPr>
      </w:pPr>
    </w:p>
    <w:p w14:paraId="57D22670" w14:textId="7FC89885" w:rsidR="003D528E" w:rsidRPr="00B119E3" w:rsidRDefault="003D528E" w:rsidP="003D528E">
      <w:pPr>
        <w:jc w:val="right"/>
        <w:rPr>
          <w:rFonts w:cstheme="minorHAnsi"/>
          <w:lang w:val="fr-BE" w:bidi="fa-IR"/>
        </w:rPr>
      </w:pPr>
      <w:proofErr w:type="spellStart"/>
      <w:r w:rsidRPr="0090010B">
        <w:rPr>
          <w:rFonts w:cs="KFGQPC Uthmanic Script HAFS"/>
          <w:color w:val="000000"/>
          <w:sz w:val="36"/>
          <w:szCs w:val="36"/>
          <w:shd w:val="clear" w:color="auto" w:fill="FFFFFF"/>
          <w:rtl/>
        </w:rPr>
        <w:t>وَءَامِنُواْ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أَنزَلۡتُ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مُصَدِّقٗا</w:t>
      </w:r>
      <w:proofErr w:type="spellEnd"/>
      <w:r w:rsidRPr="0090010B">
        <w:rPr>
          <w:rFonts w:cs="KFGQPC Uthmanic Script HAFS"/>
          <w:color w:val="000000"/>
          <w:sz w:val="36"/>
          <w:szCs w:val="36"/>
          <w:shd w:val="clear" w:color="auto" w:fill="FFFFFF"/>
          <w:rtl/>
        </w:rPr>
        <w:t xml:space="preserve"> لِّمَا </w:t>
      </w:r>
      <w:proofErr w:type="spellStart"/>
      <w:r w:rsidRPr="0090010B">
        <w:rPr>
          <w:rFonts w:cs="KFGQPC Uthmanic Script HAFS"/>
          <w:color w:val="000000"/>
          <w:sz w:val="36"/>
          <w:szCs w:val="36"/>
          <w:shd w:val="clear" w:color="auto" w:fill="FFFFFF"/>
          <w:rtl/>
        </w:rPr>
        <w:t>مَعَكُمۡ</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تَكُونُوٓاْ</w:t>
      </w:r>
      <w:proofErr w:type="spellEnd"/>
      <w:r w:rsidRPr="0090010B">
        <w:rPr>
          <w:rFonts w:cs="KFGQPC Uthmanic Script HAFS"/>
          <w:color w:val="000000"/>
          <w:sz w:val="36"/>
          <w:szCs w:val="36"/>
          <w:shd w:val="clear" w:color="auto" w:fill="FFFFFF"/>
          <w:rtl/>
        </w:rPr>
        <w:t xml:space="preserve"> أَوَّلَ </w:t>
      </w:r>
      <w:proofErr w:type="spellStart"/>
      <w:r w:rsidRPr="0090010B">
        <w:rPr>
          <w:rFonts w:cs="KFGQPC Uthmanic Script HAFS"/>
          <w:color w:val="000000"/>
          <w:sz w:val="36"/>
          <w:szCs w:val="36"/>
          <w:shd w:val="clear" w:color="auto" w:fill="FFFFFF"/>
          <w:rtl/>
        </w:rPr>
        <w:t>كَافِرِۢ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تَشۡتَرُواْ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بِ‍َٔايَٰتِي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ثَمَنٗا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قَلِيلٗا</w:t>
      </w:r>
      <w:proofErr w:type="spellEnd"/>
      <w:r w:rsidRPr="0090010B">
        <w:rPr>
          <w:rFonts w:cs="KFGQPC Uthmanic Script HAFS"/>
          <w:color w:val="000000"/>
          <w:sz w:val="36"/>
          <w:szCs w:val="36"/>
          <w:shd w:val="clear" w:color="auto" w:fill="FFFFFF"/>
          <w:rtl/>
        </w:rPr>
        <w:t xml:space="preserve"> وَإِيَّٰيَ 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تَّقُونِ</w:t>
      </w:r>
      <w:r w:rsidRPr="0090010B">
        <w:rPr>
          <w:rFonts w:cs="KFGQPC Uthmanic Script HAFS"/>
          <w:color w:val="000000"/>
          <w:sz w:val="36"/>
          <w:szCs w:val="36"/>
          <w:shd w:val="clear" w:color="auto" w:fill="FFFFFF"/>
          <w:rtl/>
        </w:rPr>
        <w:t>٤١</w:t>
      </w:r>
    </w:p>
    <w:p w14:paraId="22A04A57" w14:textId="77777777" w:rsidR="004F4CBE" w:rsidRPr="00B119E3" w:rsidRDefault="004F4CBE" w:rsidP="00320BB3">
      <w:pPr>
        <w:jc w:val="both"/>
        <w:rPr>
          <w:rFonts w:cstheme="minorHAnsi"/>
          <w:lang w:val="fr-BE" w:bidi="fa-IR"/>
        </w:rPr>
      </w:pPr>
    </w:p>
    <w:p w14:paraId="34DEE07B"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41- Et croyez à ce que J’ai fait descendre, en confirmation de ce qui était déjà avec vous ; et ne soyez pas les premiers à le rejeter. Et n’échangez pas Mes révélations contre un vil prix. Et c’est Moi que vous devez craindre.</w:t>
      </w:r>
    </w:p>
    <w:p w14:paraId="76F5A38A" w14:textId="29D8F2DD" w:rsidR="00C409A6" w:rsidRPr="00B119E3" w:rsidRDefault="00C409A6" w:rsidP="00320BB3">
      <w:pPr>
        <w:jc w:val="both"/>
        <w:rPr>
          <w:rFonts w:cstheme="minorHAnsi"/>
          <w:b/>
          <w:bCs/>
          <w:lang w:val="fr-BE" w:bidi="fa-IR"/>
        </w:rPr>
      </w:pPr>
    </w:p>
    <w:p w14:paraId="5D51AA28" w14:textId="25EC6671" w:rsidR="009E790C" w:rsidRPr="00B119E3" w:rsidRDefault="003B7BE2" w:rsidP="00320BB3">
      <w:pPr>
        <w:jc w:val="both"/>
        <w:rPr>
          <w:b/>
          <w:i/>
          <w:sz w:val="20"/>
          <w:szCs w:val="20"/>
        </w:rPr>
      </w:pPr>
      <w:r w:rsidRPr="00B119E3">
        <w:rPr>
          <w:sz w:val="20"/>
          <w:szCs w:val="20"/>
          <w:u w:val="single"/>
        </w:rPr>
        <w:lastRenderedPageBreak/>
        <w:t>Circonstances de la révélation</w:t>
      </w:r>
    </w:p>
    <w:p w14:paraId="188C8350" w14:textId="77777777" w:rsidR="009E790C" w:rsidRPr="00B119E3" w:rsidRDefault="009E790C" w:rsidP="00320BB3">
      <w:pPr>
        <w:jc w:val="both"/>
        <w:rPr>
          <w:rFonts w:cstheme="minorHAnsi"/>
          <w:b/>
          <w:bCs/>
          <w:lang w:val="fr-BE" w:bidi="fa-IR"/>
        </w:rPr>
      </w:pPr>
    </w:p>
    <w:p w14:paraId="488FE389" w14:textId="41646F59" w:rsidR="00C409A6" w:rsidRPr="00B119E3" w:rsidRDefault="00C409A6" w:rsidP="00320BB3">
      <w:pPr>
        <w:jc w:val="both"/>
        <w:rPr>
          <w:rFonts w:cstheme="minorHAnsi"/>
          <w:lang w:val="fr-BE" w:bidi="fa-IR"/>
        </w:rPr>
      </w:pPr>
      <w:r w:rsidRPr="00B119E3">
        <w:rPr>
          <w:rFonts w:cstheme="minorHAnsi"/>
          <w:lang w:val="fr-BE" w:bidi="fa-IR"/>
        </w:rPr>
        <w:t xml:space="preserve">Les juifs organisaient chaque année une luxueuse réception pour leurs grands dirigeants comme Ka'b Ibn al-Ashraf. Ainsi, les chefs juifs ne voulaient pas croire au </w:t>
      </w:r>
      <w:r w:rsidR="00BD276D" w:rsidRPr="00B119E3">
        <w:rPr>
          <w:rFonts w:cstheme="minorHAnsi"/>
          <w:lang w:val="fr-BE" w:bidi="fa-IR"/>
        </w:rPr>
        <w:t>P</w:t>
      </w:r>
      <w:r w:rsidRPr="00B119E3">
        <w:rPr>
          <w:rFonts w:cstheme="minorHAnsi"/>
          <w:lang w:val="fr-BE" w:bidi="fa-IR"/>
        </w:rPr>
        <w:t>rophète de l'</w:t>
      </w:r>
      <w:r w:rsidR="00BD276D" w:rsidRPr="00B119E3">
        <w:rPr>
          <w:rFonts w:cstheme="minorHAnsi"/>
          <w:lang w:val="fr-BE" w:bidi="fa-IR"/>
        </w:rPr>
        <w:t>I</w:t>
      </w:r>
      <w:r w:rsidRPr="00B119E3">
        <w:rPr>
          <w:rFonts w:cstheme="minorHAnsi"/>
          <w:lang w:val="fr-BE" w:bidi="fa-IR"/>
        </w:rPr>
        <w:t>slam (</w:t>
      </w:r>
      <w:r w:rsidR="00BD276D" w:rsidRPr="00B119E3">
        <w:rPr>
          <w:rFonts w:cstheme="minorHAnsi"/>
          <w:lang w:val="fr-BE" w:bidi="fa-IR"/>
        </w:rPr>
        <w:t>s</w:t>
      </w:r>
      <w:r w:rsidRPr="00B119E3">
        <w:rPr>
          <w:rFonts w:cstheme="minorHAnsi"/>
          <w:lang w:val="fr-BE" w:bidi="fa-IR"/>
        </w:rPr>
        <w:t xml:space="preserve">) et abandonner de tels avantages. C’est ainsi qu’ils niaient les signes du Prophète </w:t>
      </w:r>
      <w:r w:rsidR="00BD276D" w:rsidRPr="00B119E3">
        <w:rPr>
          <w:rFonts w:cstheme="minorHAnsi"/>
          <w:lang w:val="fr-BE" w:bidi="fa-IR"/>
        </w:rPr>
        <w:t xml:space="preserve">(s) </w:t>
      </w:r>
      <w:r w:rsidRPr="00B119E3">
        <w:rPr>
          <w:rFonts w:cstheme="minorHAnsi"/>
          <w:lang w:val="fr-BE" w:bidi="fa-IR"/>
        </w:rPr>
        <w:t>dans la Torah, et les vendaient à un vil prix comme une invitation à une réception.</w:t>
      </w:r>
      <w:r w:rsidR="003D48CA" w:rsidRPr="00B119E3">
        <w:rPr>
          <w:rStyle w:val="Appelnotedebasdep"/>
          <w:rFonts w:cstheme="minorHAnsi"/>
          <w:lang w:val="fr-BE" w:bidi="fa-IR"/>
        </w:rPr>
        <w:footnoteReference w:id="69"/>
      </w:r>
    </w:p>
    <w:p w14:paraId="52353C50" w14:textId="77777777" w:rsidR="00BD276D" w:rsidRDefault="00BD276D" w:rsidP="00320BB3">
      <w:pPr>
        <w:jc w:val="both"/>
        <w:rPr>
          <w:rFonts w:cstheme="minorHAnsi"/>
          <w:lang w:val="fr-BE" w:bidi="fa-IR"/>
        </w:rPr>
      </w:pPr>
    </w:p>
    <w:p w14:paraId="46F65BDE" w14:textId="77777777" w:rsidR="003D528E" w:rsidRPr="00B119E3" w:rsidRDefault="003D528E" w:rsidP="00320BB3">
      <w:pPr>
        <w:jc w:val="both"/>
        <w:rPr>
          <w:rFonts w:cstheme="minorHAnsi"/>
          <w:lang w:val="fr-BE" w:bidi="fa-IR"/>
        </w:rPr>
      </w:pPr>
    </w:p>
    <w:p w14:paraId="7DB30DE3" w14:textId="2D1BEC5C" w:rsidR="00C409A6" w:rsidRPr="00B119E3" w:rsidRDefault="003D48CA" w:rsidP="00320BB3">
      <w:pPr>
        <w:jc w:val="both"/>
        <w:rPr>
          <w:rFonts w:cstheme="minorHAnsi"/>
          <w:lang w:val="fr-RE" w:bidi="fa-IR"/>
        </w:rPr>
      </w:pPr>
      <w:r w:rsidRPr="00B119E3">
        <w:rPr>
          <w:rFonts w:cstheme="minorHAnsi"/>
          <w:lang w:bidi="fa-IR"/>
        </w:rPr>
        <w:t xml:space="preserve">1- </w:t>
      </w:r>
      <w:r w:rsidR="00C409A6" w:rsidRPr="00B119E3">
        <w:rPr>
          <w:rFonts w:cstheme="minorHAnsi"/>
          <w:lang w:bidi="fa-IR"/>
        </w:rPr>
        <w:t xml:space="preserve">Ce verset énonce </w:t>
      </w:r>
      <w:r w:rsidR="00C409A6" w:rsidRPr="00B119E3">
        <w:rPr>
          <w:rFonts w:cstheme="minorHAnsi"/>
          <w:lang w:val="fr-BE" w:bidi="fa-IR"/>
        </w:rPr>
        <w:t>quatre commandements fondamentaux pour les</w:t>
      </w:r>
      <w:r w:rsidRPr="00B119E3">
        <w:rPr>
          <w:rFonts w:cstheme="minorHAnsi"/>
          <w:lang w:val="fr-BE" w:bidi="fa-IR"/>
        </w:rPr>
        <w:t xml:space="preserve"> </w:t>
      </w:r>
      <w:r w:rsidRPr="00B119E3">
        <w:rPr>
          <w:rFonts w:cstheme="minorHAnsi"/>
          <w:lang w:val="fr-RE" w:bidi="fa-IR"/>
        </w:rPr>
        <w:t>enfants d'Israël</w:t>
      </w:r>
      <w:r w:rsidR="00C409A6" w:rsidRPr="00B119E3">
        <w:rPr>
          <w:rFonts w:cstheme="minorHAnsi"/>
          <w:lang w:val="fr-BE" w:bidi="fa-IR"/>
        </w:rPr>
        <w:t>, qui sont en fait un message pour tous les fidèles de par le monde :</w:t>
      </w:r>
    </w:p>
    <w:p w14:paraId="5928CB4E" w14:textId="0705C891" w:rsidR="00C409A6" w:rsidRPr="00B119E3" w:rsidRDefault="003D48CA"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Croyez au Coran qui est compatible avec les principes et les bonnes nouvelles annoncées dans les livres saints antérieurs.</w:t>
      </w:r>
    </w:p>
    <w:p w14:paraId="0D0C4356" w14:textId="2B1DD564" w:rsidR="00C409A6" w:rsidRPr="00B119E3" w:rsidRDefault="003D48CA"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Compte tenu de ce que vous savez de l'avènement du Prophète de l'</w:t>
      </w:r>
      <w:r w:rsidRPr="00B119E3">
        <w:rPr>
          <w:rFonts w:cstheme="minorHAnsi"/>
          <w:lang w:val="fr-BE" w:bidi="fa-IR"/>
        </w:rPr>
        <w:t>I</w:t>
      </w:r>
      <w:r w:rsidR="00C409A6" w:rsidRPr="00B119E3">
        <w:rPr>
          <w:rFonts w:cstheme="minorHAnsi"/>
          <w:lang w:val="fr-BE" w:bidi="fa-IR"/>
        </w:rPr>
        <w:t xml:space="preserve">slam </w:t>
      </w:r>
      <w:r w:rsidRPr="00B119E3">
        <w:rPr>
          <w:rFonts w:cstheme="minorHAnsi"/>
          <w:lang w:val="fr-BE" w:bidi="fa-IR"/>
        </w:rPr>
        <w:t xml:space="preserve">(s) </w:t>
      </w:r>
      <w:r w:rsidR="00C409A6" w:rsidRPr="00B119E3">
        <w:rPr>
          <w:rFonts w:cstheme="minorHAnsi"/>
          <w:lang w:val="fr-BE" w:bidi="fa-IR"/>
        </w:rPr>
        <w:t>et de l'authenticité des signes divins, ne soyez pas les premiers à nier le Coran et à vous opposer à la vérité.</w:t>
      </w:r>
    </w:p>
    <w:p w14:paraId="2A7FDF1C" w14:textId="77FFD0FE" w:rsidR="00C409A6" w:rsidRPr="00B119E3" w:rsidRDefault="003D48CA" w:rsidP="00320BB3">
      <w:pPr>
        <w:jc w:val="both"/>
        <w:rPr>
          <w:rFonts w:cstheme="minorHAnsi"/>
          <w:lang w:val="fr-BE" w:bidi="fa-IR"/>
        </w:rPr>
      </w:pPr>
      <w:r w:rsidRPr="00B119E3">
        <w:rPr>
          <w:rFonts w:cstheme="minorHAnsi"/>
          <w:lang w:val="fr-BE" w:bidi="fa-IR"/>
        </w:rPr>
        <w:t xml:space="preserve">c) </w:t>
      </w:r>
      <w:r w:rsidR="00C409A6" w:rsidRPr="00B119E3">
        <w:rPr>
          <w:rFonts w:cstheme="minorHAnsi"/>
          <w:lang w:val="fr-BE" w:bidi="fa-IR"/>
        </w:rPr>
        <w:t>Reconnaissez la valeur des signes de Dieu et ne les vendez pas à un vil prix.</w:t>
      </w:r>
    </w:p>
    <w:p w14:paraId="069EF6BD" w14:textId="3D9D6748" w:rsidR="00C409A6" w:rsidRPr="00B119E3" w:rsidRDefault="003D48CA" w:rsidP="00320BB3">
      <w:pPr>
        <w:jc w:val="both"/>
        <w:rPr>
          <w:rFonts w:cstheme="minorHAnsi"/>
          <w:lang w:val="fr-BE" w:bidi="fa-IR"/>
        </w:rPr>
      </w:pPr>
      <w:r w:rsidRPr="00B119E3">
        <w:rPr>
          <w:rFonts w:cstheme="minorHAnsi"/>
          <w:lang w:val="fr-BE" w:bidi="fa-IR"/>
        </w:rPr>
        <w:t xml:space="preserve">d) </w:t>
      </w:r>
      <w:r w:rsidR="00C409A6" w:rsidRPr="00B119E3">
        <w:rPr>
          <w:rFonts w:cstheme="minorHAnsi"/>
          <w:lang w:val="fr-BE" w:bidi="fa-IR"/>
        </w:rPr>
        <w:t>Adoptez la piété et la dévotion, et n'allez pas à l'encontre des versets et ordres divins, afin d’être préservés de Son châtiment.</w:t>
      </w:r>
    </w:p>
    <w:p w14:paraId="1B6C61AA" w14:textId="3AD45B67" w:rsidR="00C409A6" w:rsidRPr="00B119E3" w:rsidRDefault="003D48CA" w:rsidP="00320BB3">
      <w:pPr>
        <w:jc w:val="both"/>
        <w:rPr>
          <w:rFonts w:cstheme="minorHAnsi"/>
          <w:lang w:val="fr-BE" w:bidi="fa-IR"/>
        </w:rPr>
      </w:pPr>
      <w:r w:rsidRPr="00B119E3">
        <w:rPr>
          <w:rFonts w:cstheme="minorHAnsi"/>
          <w:lang w:val="fr-BE" w:bidi="fa-IR"/>
        </w:rPr>
        <w:t>2-</w:t>
      </w:r>
      <w:r w:rsidR="00031FDC">
        <w:rPr>
          <w:rFonts w:cstheme="minorHAnsi"/>
          <w:lang w:val="fr-BE" w:bidi="fa-IR"/>
        </w:rPr>
        <w:t> </w:t>
      </w:r>
      <w:r w:rsidR="00C409A6" w:rsidRPr="00B119E3">
        <w:rPr>
          <w:rFonts w:cstheme="minorHAnsi"/>
          <w:lang w:val="fr-BE" w:bidi="fa-IR"/>
        </w:rPr>
        <w:t>Que signifie la confirmation des livres antérieurs par le Coran ? Deux interprétations sont proposées</w:t>
      </w:r>
      <w:r w:rsidR="003D528E">
        <w:rPr>
          <w:rFonts w:cstheme="minorHAnsi"/>
          <w:lang w:val="fr-BE" w:bidi="fa-IR"/>
        </w:rPr>
        <w:t> </w:t>
      </w:r>
      <w:r w:rsidR="00C409A6" w:rsidRPr="00B119E3">
        <w:rPr>
          <w:rFonts w:cstheme="minorHAnsi"/>
          <w:lang w:val="fr-BE" w:bidi="fa-IR"/>
        </w:rPr>
        <w:t xml:space="preserve">: </w:t>
      </w:r>
    </w:p>
    <w:p w14:paraId="27EB88A8" w14:textId="164F56AF" w:rsidR="00C409A6" w:rsidRPr="00B119E3" w:rsidRDefault="003D48CA"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La Torah</w:t>
      </w:r>
      <w:r w:rsidRPr="00B119E3">
        <w:rPr>
          <w:rStyle w:val="Appelnotedebasdep"/>
          <w:rFonts w:cstheme="minorHAnsi"/>
          <w:lang w:val="fr-BE" w:bidi="fa-IR"/>
        </w:rPr>
        <w:footnoteReference w:id="70"/>
      </w:r>
      <w:r w:rsidR="00C409A6" w:rsidRPr="00B119E3">
        <w:rPr>
          <w:rFonts w:cstheme="minorHAnsi"/>
          <w:lang w:val="fr-BE" w:bidi="fa-IR"/>
        </w:rPr>
        <w:t xml:space="preserve"> décrit les caractéristiques du Prophète de l'</w:t>
      </w:r>
      <w:r w:rsidRPr="00B119E3">
        <w:rPr>
          <w:rFonts w:cstheme="minorHAnsi"/>
          <w:lang w:val="fr-BE" w:bidi="fa-IR"/>
        </w:rPr>
        <w:t>I</w:t>
      </w:r>
      <w:r w:rsidR="00C409A6" w:rsidRPr="00B119E3">
        <w:rPr>
          <w:rFonts w:cstheme="minorHAnsi"/>
          <w:lang w:val="fr-BE" w:bidi="fa-IR"/>
        </w:rPr>
        <w:t xml:space="preserve">slam </w:t>
      </w:r>
      <w:r w:rsidRPr="00B119E3">
        <w:rPr>
          <w:rFonts w:cstheme="minorHAnsi"/>
          <w:lang w:val="fr-BE" w:bidi="fa-IR"/>
        </w:rPr>
        <w:t xml:space="preserve">(s) </w:t>
      </w:r>
      <w:r w:rsidR="00C409A6" w:rsidRPr="00B119E3">
        <w:rPr>
          <w:rFonts w:cstheme="minorHAnsi"/>
          <w:lang w:val="fr-BE" w:bidi="fa-IR"/>
        </w:rPr>
        <w:t>et son livre, et après l’avènement de l'</w:t>
      </w:r>
      <w:r w:rsidRPr="00B119E3">
        <w:rPr>
          <w:rFonts w:cstheme="minorHAnsi"/>
          <w:lang w:val="fr-BE" w:bidi="fa-IR"/>
        </w:rPr>
        <w:t>I</w:t>
      </w:r>
      <w:r w:rsidR="00C409A6" w:rsidRPr="00B119E3">
        <w:rPr>
          <w:rFonts w:cstheme="minorHAnsi"/>
          <w:lang w:val="fr-BE" w:bidi="fa-IR"/>
        </w:rPr>
        <w:t>slam, il est devenu clair que cela correspondait au Coran. Ainsi, le Coran est considéré comme étant en accord avec les livres saints antérieurs. Mais cela ne signifie pas que le Coran confirme tout ce qui est dans la Torah et dans l’Évangile, car ils ont certainement été altérés, et certaines choses en eux ne sont pas divines.</w:t>
      </w:r>
    </w:p>
    <w:p w14:paraId="11E65CF7" w14:textId="5F052FBC" w:rsidR="00C409A6" w:rsidRPr="00B119E3" w:rsidRDefault="00046FDF" w:rsidP="00320BB3">
      <w:pPr>
        <w:jc w:val="both"/>
        <w:rPr>
          <w:rFonts w:cstheme="minorHAnsi"/>
          <w:lang w:val="fr-BE" w:bidi="fa-IR"/>
        </w:rPr>
      </w:pPr>
      <w:r w:rsidRPr="00B119E3">
        <w:rPr>
          <w:rFonts w:cstheme="minorHAnsi"/>
          <w:lang w:val="fr-BE" w:bidi="fa-IR"/>
        </w:rPr>
        <w:t>b</w:t>
      </w:r>
      <w:r w:rsidR="003D48CA" w:rsidRPr="00B119E3">
        <w:rPr>
          <w:rFonts w:cstheme="minorHAnsi"/>
          <w:lang w:val="fr-BE" w:bidi="fa-IR"/>
        </w:rPr>
        <w:t xml:space="preserve">) </w:t>
      </w:r>
      <w:r w:rsidR="00C409A6" w:rsidRPr="00B119E3">
        <w:rPr>
          <w:rFonts w:cstheme="minorHAnsi"/>
          <w:lang w:val="fr-BE" w:bidi="fa-IR"/>
        </w:rPr>
        <w:t>Le Coran confirme les principes de base des livres saints antérieurs (tels que le monothéisme, la prophétie, l’</w:t>
      </w:r>
      <w:r w:rsidR="004077C9">
        <w:rPr>
          <w:rFonts w:cstheme="minorHAnsi"/>
          <w:lang w:val="fr-BE" w:bidi="fa-IR"/>
        </w:rPr>
        <w:t>A</w:t>
      </w:r>
      <w:r w:rsidR="00C409A6" w:rsidRPr="00B119E3">
        <w:rPr>
          <w:rFonts w:cstheme="minorHAnsi"/>
          <w:lang w:val="fr-BE" w:bidi="fa-IR"/>
        </w:rPr>
        <w:t>u-delà et leurs bonnes nouvelles en ce qui concerne le Prophète de l'Islam</w:t>
      </w:r>
      <w:r w:rsidR="003D48CA" w:rsidRPr="00B119E3">
        <w:rPr>
          <w:rFonts w:cstheme="minorHAnsi"/>
          <w:lang w:val="fr-BE" w:bidi="fa-IR"/>
        </w:rPr>
        <w:t xml:space="preserve"> (s)</w:t>
      </w:r>
      <w:r w:rsidR="00C409A6" w:rsidRPr="00B119E3">
        <w:rPr>
          <w:rFonts w:cstheme="minorHAnsi"/>
          <w:lang w:val="fr-BE" w:bidi="fa-IR"/>
        </w:rPr>
        <w:t xml:space="preserve">), mais pas tous leurs détails et ajouts mythiques, et parfois il rejette même explicitement certaines de leurs assertions, comme on le voit dans leurs divergences de vues sur les </w:t>
      </w:r>
      <w:r w:rsidR="003D48CA" w:rsidRPr="00B119E3">
        <w:rPr>
          <w:rFonts w:cstheme="minorHAnsi"/>
          <w:lang w:val="fr-BE" w:bidi="fa-IR"/>
        </w:rPr>
        <w:t>récits</w:t>
      </w:r>
      <w:r w:rsidR="00C409A6" w:rsidRPr="00B119E3">
        <w:rPr>
          <w:rFonts w:cstheme="minorHAnsi"/>
          <w:lang w:val="fr-BE" w:bidi="fa-IR"/>
        </w:rPr>
        <w:t xml:space="preserve"> d’Adam</w:t>
      </w:r>
      <w:r w:rsidR="003D48CA" w:rsidRPr="00B119E3">
        <w:rPr>
          <w:rFonts w:cstheme="minorHAnsi"/>
          <w:lang w:val="fr-BE" w:bidi="fa-IR"/>
        </w:rPr>
        <w:t xml:space="preserve"> (a)</w:t>
      </w:r>
      <w:r w:rsidR="00C409A6" w:rsidRPr="00B119E3">
        <w:rPr>
          <w:rFonts w:cstheme="minorHAnsi"/>
          <w:lang w:val="fr-BE" w:bidi="fa-IR"/>
        </w:rPr>
        <w:t>, de Loth</w:t>
      </w:r>
      <w:r w:rsidR="003D48CA" w:rsidRPr="00B119E3">
        <w:rPr>
          <w:rFonts w:cstheme="minorHAnsi"/>
          <w:lang w:val="fr-BE" w:bidi="fa-IR"/>
        </w:rPr>
        <w:t xml:space="preserve"> (a)</w:t>
      </w:r>
      <w:r w:rsidR="00C409A6" w:rsidRPr="00B119E3">
        <w:rPr>
          <w:rFonts w:cstheme="minorHAnsi"/>
          <w:lang w:val="fr-BE" w:bidi="fa-IR"/>
        </w:rPr>
        <w:t xml:space="preserve"> et de Jésus</w:t>
      </w:r>
      <w:r w:rsidR="003D48CA" w:rsidRPr="00B119E3">
        <w:rPr>
          <w:rFonts w:cstheme="minorHAnsi"/>
          <w:lang w:val="fr-BE" w:bidi="fa-IR"/>
        </w:rPr>
        <w:t xml:space="preserve"> (a)</w:t>
      </w:r>
      <w:r w:rsidR="00C409A6" w:rsidRPr="00B119E3">
        <w:rPr>
          <w:rFonts w:cstheme="minorHAnsi"/>
          <w:lang w:val="fr-BE" w:bidi="fa-IR"/>
        </w:rPr>
        <w:t>.</w:t>
      </w:r>
    </w:p>
    <w:p w14:paraId="23406119" w14:textId="024642DD" w:rsidR="00C409A6" w:rsidRPr="00B119E3" w:rsidRDefault="003D48CA" w:rsidP="00320BB3">
      <w:pPr>
        <w:jc w:val="both"/>
        <w:rPr>
          <w:rFonts w:cstheme="minorHAnsi"/>
          <w:lang w:val="fr-BE" w:bidi="fa-IR"/>
        </w:rPr>
      </w:pPr>
      <w:r w:rsidRPr="00B119E3">
        <w:rPr>
          <w:rFonts w:cstheme="minorHAnsi"/>
          <w:lang w:val="fr-BE" w:bidi="fa-IR"/>
        </w:rPr>
        <w:t>3-</w:t>
      </w:r>
      <w:r w:rsidR="00031FDC">
        <w:rPr>
          <w:rFonts w:cstheme="minorHAnsi"/>
          <w:lang w:val="fr-BE" w:bidi="fa-IR"/>
        </w:rPr>
        <w:t> </w:t>
      </w:r>
      <w:r w:rsidR="00C409A6" w:rsidRPr="00B119E3">
        <w:rPr>
          <w:rFonts w:cstheme="minorHAnsi"/>
          <w:lang w:val="fr-BE" w:bidi="fa-IR"/>
        </w:rPr>
        <w:t>Il ressort de ce verset que l’incrédulité envers le Coran et la négation des signes divins sont répréhensibles, mais cela l’est encore plus et apparaît encore plus étrange pour quelqu’un qui connaît les livres saints antérieurs et l’authenticité de l'</w:t>
      </w:r>
      <w:r w:rsidRPr="00B119E3">
        <w:rPr>
          <w:rFonts w:cstheme="minorHAnsi"/>
          <w:lang w:val="fr-BE" w:bidi="fa-IR"/>
        </w:rPr>
        <w:t>I</w:t>
      </w:r>
      <w:r w:rsidR="00C409A6" w:rsidRPr="00B119E3">
        <w:rPr>
          <w:rFonts w:cstheme="minorHAnsi"/>
          <w:lang w:val="fr-BE" w:bidi="fa-IR"/>
        </w:rPr>
        <w:t xml:space="preserve">slam, d’être à l’avant-garde de cette voie. C’est pourquoi le Coran recommande aux </w:t>
      </w:r>
      <w:r w:rsidRPr="00B119E3">
        <w:rPr>
          <w:rFonts w:cstheme="minorHAnsi"/>
          <w:lang w:val="fr-RE" w:bidi="fa-IR"/>
        </w:rPr>
        <w:t>enfants d'Israël</w:t>
      </w:r>
      <w:r w:rsidR="00C409A6" w:rsidRPr="00B119E3">
        <w:rPr>
          <w:rFonts w:cstheme="minorHAnsi"/>
          <w:lang w:val="fr-BE" w:bidi="fa-IR"/>
        </w:rPr>
        <w:t xml:space="preserve"> de ne pas être au nombre des premiers incrédules, car ouvrir la voie dans ce sens leur attirera un châtiment encore plus douloureux.</w:t>
      </w:r>
    </w:p>
    <w:p w14:paraId="77D9BD7E" w14:textId="60F02E67" w:rsidR="00C409A6" w:rsidRPr="00B119E3" w:rsidRDefault="003D48CA" w:rsidP="00320BB3">
      <w:pPr>
        <w:jc w:val="both"/>
        <w:rPr>
          <w:rFonts w:cstheme="minorHAnsi"/>
          <w:lang w:val="fr-BE" w:bidi="fa-IR"/>
        </w:rPr>
      </w:pPr>
      <w:r w:rsidRPr="00B119E3">
        <w:rPr>
          <w:rFonts w:cstheme="minorHAnsi"/>
          <w:lang w:val="fr-BE" w:bidi="fa-IR"/>
        </w:rPr>
        <w:lastRenderedPageBreak/>
        <w:t xml:space="preserve">4- </w:t>
      </w:r>
      <w:r w:rsidR="00C409A6" w:rsidRPr="00B119E3">
        <w:rPr>
          <w:rFonts w:cstheme="minorHAnsi"/>
          <w:lang w:val="fr-BE" w:bidi="fa-IR"/>
        </w:rPr>
        <w:t xml:space="preserve">Ce verset fait allusion à la valeur de la Révélation divine et à la vente à vil prix de celle-ci par les </w:t>
      </w:r>
      <w:r w:rsidRPr="00B119E3">
        <w:rPr>
          <w:rFonts w:cstheme="minorHAnsi"/>
          <w:lang w:val="fr-RE" w:bidi="fa-IR"/>
        </w:rPr>
        <w:t>enfants d'Israël</w:t>
      </w:r>
      <w:r w:rsidR="00C409A6" w:rsidRPr="00B119E3">
        <w:rPr>
          <w:rFonts w:cstheme="minorHAnsi"/>
          <w:lang w:val="fr-BE" w:bidi="fa-IR"/>
        </w:rPr>
        <w:t xml:space="preserve">. Les chefs </w:t>
      </w:r>
      <w:r w:rsidRPr="00B119E3">
        <w:rPr>
          <w:rFonts w:cstheme="minorHAnsi"/>
          <w:lang w:val="fr-BE" w:bidi="fa-IR"/>
        </w:rPr>
        <w:t xml:space="preserve">des </w:t>
      </w:r>
      <w:r w:rsidRPr="00B119E3">
        <w:rPr>
          <w:rFonts w:cstheme="minorHAnsi"/>
          <w:lang w:val="fr-RE" w:bidi="fa-IR"/>
        </w:rPr>
        <w:t>enfants d'Israël</w:t>
      </w:r>
      <w:r w:rsidR="00C409A6" w:rsidRPr="00B119E3">
        <w:rPr>
          <w:rFonts w:cstheme="minorHAnsi"/>
          <w:lang w:val="fr-BE" w:bidi="fa-IR"/>
        </w:rPr>
        <w:t xml:space="preserve"> qui, avant l'</w:t>
      </w:r>
      <w:r w:rsidRPr="00B119E3">
        <w:rPr>
          <w:rFonts w:cstheme="minorHAnsi"/>
          <w:lang w:val="fr-BE" w:bidi="fa-IR"/>
        </w:rPr>
        <w:t>I</w:t>
      </w:r>
      <w:r w:rsidR="00C409A6" w:rsidRPr="00B119E3">
        <w:rPr>
          <w:rFonts w:cstheme="minorHAnsi"/>
          <w:lang w:val="fr-BE" w:bidi="fa-IR"/>
        </w:rPr>
        <w:t>slam, étaient les annonciateurs de la venue du Prophète (</w:t>
      </w:r>
      <w:r w:rsidRPr="00B119E3">
        <w:rPr>
          <w:rFonts w:cstheme="minorHAnsi"/>
          <w:lang w:val="fr-BE" w:bidi="fa-IR"/>
        </w:rPr>
        <w:t>s</w:t>
      </w:r>
      <w:r w:rsidR="00C409A6" w:rsidRPr="00B119E3">
        <w:rPr>
          <w:rFonts w:cstheme="minorHAnsi"/>
          <w:lang w:val="fr-BE" w:bidi="fa-IR"/>
        </w:rPr>
        <w:t>), l’ont renié après sa venue, et ils ont falsifié les versets divins de la Torah pour préserver leurs maigres intérêts. Pourtant, vendre un seul verset d'une valeur divine contre tout ce bas-monde serait le faire à vil prix ; car le monde est éphémère et vil, alors que les versets divins sont éternels.</w:t>
      </w:r>
      <w:r w:rsidR="0001530A" w:rsidRPr="00B119E3">
        <w:rPr>
          <w:rStyle w:val="Appelnotedebasdep"/>
          <w:rFonts w:cstheme="minorHAnsi"/>
          <w:lang w:val="fr-BE" w:bidi="fa-IR"/>
        </w:rPr>
        <w:footnoteReference w:id="71"/>
      </w:r>
    </w:p>
    <w:p w14:paraId="35798FFE" w14:textId="77777777" w:rsidR="00B9200C" w:rsidRPr="00B119E3" w:rsidRDefault="00B9200C" w:rsidP="00320BB3">
      <w:pPr>
        <w:jc w:val="both"/>
        <w:rPr>
          <w:rFonts w:cstheme="minorHAnsi"/>
          <w:lang w:val="fr-BE" w:bidi="fa-IR"/>
        </w:rPr>
      </w:pPr>
    </w:p>
    <w:p w14:paraId="2B79E361" w14:textId="77777777" w:rsidR="00031FDC" w:rsidRDefault="00031FDC" w:rsidP="00320BB3">
      <w:pPr>
        <w:jc w:val="both"/>
        <w:rPr>
          <w:rFonts w:cstheme="minorHAnsi"/>
          <w:lang w:val="fr-BE" w:bidi="fa-IR"/>
        </w:rPr>
      </w:pPr>
    </w:p>
    <w:p w14:paraId="5355DF56" w14:textId="77777777" w:rsidR="003D528E" w:rsidRDefault="003D528E" w:rsidP="00320BB3">
      <w:pPr>
        <w:jc w:val="both"/>
        <w:rPr>
          <w:rFonts w:cstheme="minorHAnsi"/>
          <w:lang w:val="fr-BE" w:bidi="fa-IR"/>
        </w:rPr>
      </w:pPr>
    </w:p>
    <w:p w14:paraId="7B38EF47" w14:textId="6EEED289" w:rsidR="003D528E" w:rsidRPr="00B119E3" w:rsidRDefault="003D528E" w:rsidP="003D528E">
      <w:pPr>
        <w:jc w:val="right"/>
        <w:rPr>
          <w:rFonts w:cstheme="minorHAnsi"/>
          <w:lang w:val="fr-BE" w:bidi="fa-IR"/>
        </w:rPr>
      </w:pPr>
      <w:r w:rsidRPr="0090010B">
        <w:rPr>
          <w:rFonts w:cs="KFGQPC Uthmanic Script HAFS"/>
          <w:color w:val="000000"/>
          <w:sz w:val="36"/>
          <w:szCs w:val="36"/>
          <w:shd w:val="clear" w:color="auto" w:fill="FFFFFF"/>
          <w:rtl/>
        </w:rPr>
        <w:t xml:space="preserve">وَلَا </w:t>
      </w:r>
      <w:proofErr w:type="spellStart"/>
      <w:r w:rsidRPr="0090010B">
        <w:rPr>
          <w:rFonts w:cs="KFGQPC Uthmanic Script HAFS"/>
          <w:color w:val="000000"/>
          <w:sz w:val="36"/>
          <w:szCs w:val="36"/>
          <w:shd w:val="clear" w:color="auto" w:fill="FFFFFF"/>
          <w:rtl/>
        </w:rPr>
        <w:t>تَلۡبِسُواْ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لۡبَٰطِلِ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وَتَكۡتُمُواْ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وَأَنتُمۡ</w:t>
      </w:r>
      <w:proofErr w:type="spellEnd"/>
      <w:r w:rsidRPr="0090010B">
        <w:rPr>
          <w:rFonts w:cs="KFGQPC Uthmanic Script HAFS"/>
          <w:color w:val="000000"/>
          <w:sz w:val="36"/>
          <w:szCs w:val="36"/>
          <w:shd w:val="clear" w:color="auto" w:fill="FFFFFF"/>
          <w:rtl/>
        </w:rPr>
        <w:t xml:space="preserve"> تَعۡلَمُونَ٤٢ وَأَقِيمُواْ </w:t>
      </w:r>
      <w:proofErr w:type="spellStart"/>
      <w:r w:rsidRPr="0090010B">
        <w:rPr>
          <w:rFonts w:cs="KFGQPC Uthmanic Script HAFS" w:hint="cs"/>
          <w:color w:val="000000"/>
          <w:sz w:val="36"/>
          <w:szCs w:val="36"/>
          <w:shd w:val="clear" w:color="auto" w:fill="FFFFFF"/>
          <w:rtl/>
        </w:rPr>
        <w:t>ٱ</w:t>
      </w:r>
      <w:r w:rsidRPr="0090010B">
        <w:rPr>
          <w:rFonts w:cs="KFGQPC Uthmanic Script HAFS"/>
          <w:color w:val="000000"/>
          <w:sz w:val="36"/>
          <w:szCs w:val="36"/>
          <w:shd w:val="clear" w:color="auto" w:fill="FFFFFF"/>
          <w:rtl/>
        </w:rPr>
        <w:t>لصَّلَوٰةَ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وَءَاتُواْ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لزَّكَوٰةَ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رۡكَعُواْ</w:t>
      </w:r>
      <w:proofErr w:type="spellEnd"/>
      <w:r w:rsidRPr="0090010B">
        <w:rPr>
          <w:rFonts w:cs="KFGQPC Uthmanic Script HAFS"/>
          <w:color w:val="000000"/>
          <w:sz w:val="36"/>
          <w:szCs w:val="36"/>
          <w:shd w:val="clear" w:color="auto" w:fill="FFFFFF"/>
          <w:rtl/>
        </w:rPr>
        <w:t xml:space="preserve"> مَعَ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لرَّٰكِعِينَ</w:t>
      </w:r>
      <w:r w:rsidRPr="0090010B">
        <w:rPr>
          <w:rFonts w:cs="KFGQPC Uthmanic Script HAFS"/>
          <w:color w:val="000000"/>
          <w:sz w:val="36"/>
          <w:szCs w:val="36"/>
          <w:shd w:val="clear" w:color="auto" w:fill="FFFFFF"/>
          <w:rtl/>
        </w:rPr>
        <w:t>٤٣</w:t>
      </w:r>
    </w:p>
    <w:p w14:paraId="6E58D5A5" w14:textId="77777777" w:rsidR="00B9200C" w:rsidRPr="00B119E3" w:rsidRDefault="00B9200C" w:rsidP="00320BB3">
      <w:pPr>
        <w:jc w:val="both"/>
        <w:rPr>
          <w:rFonts w:cstheme="minorHAnsi"/>
          <w:lang w:val="fr-BE" w:bidi="fa-IR"/>
        </w:rPr>
      </w:pPr>
    </w:p>
    <w:p w14:paraId="0C35E6D1" w14:textId="419D44EA" w:rsidR="00C409A6" w:rsidRPr="00B119E3" w:rsidRDefault="0013730D" w:rsidP="00320BB3">
      <w:pPr>
        <w:jc w:val="both"/>
        <w:rPr>
          <w:rFonts w:cstheme="minorHAnsi"/>
          <w:b/>
          <w:bCs/>
          <w:sz w:val="20"/>
          <w:szCs w:val="20"/>
          <w:lang w:bidi="fa-IR"/>
        </w:rPr>
      </w:pPr>
      <w:r w:rsidRPr="00B119E3">
        <w:rPr>
          <w:rFonts w:cstheme="minorHAnsi"/>
          <w:b/>
          <w:bCs/>
          <w:i/>
          <w:iCs/>
          <w:sz w:val="20"/>
          <w:szCs w:val="20"/>
          <w:lang w:bidi="fa-IR"/>
        </w:rPr>
        <w:t xml:space="preserve">42- </w:t>
      </w:r>
      <w:r w:rsidR="00C409A6" w:rsidRPr="00B119E3">
        <w:rPr>
          <w:rFonts w:cstheme="minorHAnsi"/>
          <w:b/>
          <w:bCs/>
          <w:i/>
          <w:iCs/>
          <w:sz w:val="20"/>
          <w:szCs w:val="20"/>
          <w:lang w:bidi="fa-IR"/>
        </w:rPr>
        <w:t>Et ne mêlez pas le faux à la vérité. Ne cachez pas sciemment la vérité.</w:t>
      </w:r>
    </w:p>
    <w:p w14:paraId="0AE4A730" w14:textId="5AB32723" w:rsidR="00C409A6" w:rsidRPr="00B119E3" w:rsidRDefault="0013730D" w:rsidP="00320BB3">
      <w:pPr>
        <w:jc w:val="both"/>
        <w:rPr>
          <w:rFonts w:cstheme="minorHAnsi"/>
          <w:b/>
          <w:bCs/>
          <w:i/>
          <w:iCs/>
          <w:sz w:val="20"/>
          <w:szCs w:val="20"/>
          <w:lang w:bidi="fa-IR"/>
        </w:rPr>
      </w:pPr>
      <w:r w:rsidRPr="00B119E3">
        <w:rPr>
          <w:rFonts w:cstheme="minorHAnsi"/>
          <w:b/>
          <w:bCs/>
          <w:i/>
          <w:iCs/>
          <w:sz w:val="20"/>
          <w:szCs w:val="20"/>
          <w:lang w:bidi="fa-IR"/>
        </w:rPr>
        <w:t xml:space="preserve">43- </w:t>
      </w:r>
      <w:r w:rsidR="00C409A6" w:rsidRPr="00B119E3">
        <w:rPr>
          <w:rFonts w:cstheme="minorHAnsi"/>
          <w:b/>
          <w:bCs/>
          <w:i/>
          <w:iCs/>
          <w:sz w:val="20"/>
          <w:szCs w:val="20"/>
          <w:lang w:bidi="fa-IR"/>
        </w:rPr>
        <w:t xml:space="preserve">Et accomplissez la </w:t>
      </w:r>
      <w:r w:rsidR="006F3DA3">
        <w:rPr>
          <w:rFonts w:cstheme="minorHAnsi"/>
          <w:b/>
          <w:bCs/>
          <w:i/>
          <w:iCs/>
          <w:sz w:val="20"/>
          <w:szCs w:val="20"/>
          <w:lang w:bidi="fa-IR"/>
        </w:rPr>
        <w:t>Salât</w:t>
      </w:r>
      <w:r w:rsidR="00C409A6" w:rsidRPr="00B119E3">
        <w:rPr>
          <w:rFonts w:cstheme="minorHAnsi"/>
          <w:b/>
          <w:bCs/>
          <w:i/>
          <w:iCs/>
          <w:sz w:val="20"/>
          <w:szCs w:val="20"/>
          <w:lang w:bidi="fa-IR"/>
        </w:rPr>
        <w:t>, et acquittez la Z</w:t>
      </w:r>
      <w:r w:rsidR="006F3DA3">
        <w:rPr>
          <w:rFonts w:cstheme="minorHAnsi"/>
          <w:b/>
          <w:bCs/>
          <w:i/>
          <w:iCs/>
          <w:sz w:val="20"/>
          <w:szCs w:val="20"/>
          <w:lang w:bidi="fa-IR"/>
        </w:rPr>
        <w:t>akât</w:t>
      </w:r>
      <w:r w:rsidR="00C409A6" w:rsidRPr="00B119E3">
        <w:rPr>
          <w:rFonts w:cstheme="minorHAnsi"/>
          <w:b/>
          <w:bCs/>
          <w:i/>
          <w:iCs/>
          <w:sz w:val="20"/>
          <w:szCs w:val="20"/>
          <w:lang w:bidi="fa-IR"/>
        </w:rPr>
        <w:t>, et inclinez-vous avec ceux qui s’inclinent.</w:t>
      </w:r>
    </w:p>
    <w:p w14:paraId="00EE85F4" w14:textId="06D35459" w:rsidR="00C409A6" w:rsidRPr="00B119E3" w:rsidRDefault="00C409A6" w:rsidP="00320BB3">
      <w:pPr>
        <w:jc w:val="both"/>
        <w:rPr>
          <w:rFonts w:cstheme="minorHAnsi"/>
          <w:b/>
          <w:bCs/>
          <w:i/>
          <w:iCs/>
        </w:rPr>
      </w:pPr>
    </w:p>
    <w:p w14:paraId="599586E1" w14:textId="0E189481" w:rsidR="00C409A6" w:rsidRPr="00B119E3" w:rsidRDefault="0001530A"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Il ressort de ces versets que l'être humain doit être attaché à la vérité et révéler la vérité, même si ses intérêts éphémères sont mis en danger</w:t>
      </w:r>
      <w:r w:rsidRPr="00B119E3">
        <w:rPr>
          <w:rFonts w:cstheme="minorHAnsi"/>
          <w:lang w:val="fr-BE" w:bidi="fa-IR"/>
        </w:rPr>
        <w:t xml:space="preserve"> </w:t>
      </w:r>
      <w:r w:rsidR="00C409A6" w:rsidRPr="00B119E3">
        <w:rPr>
          <w:rFonts w:cstheme="minorHAnsi"/>
          <w:lang w:val="fr-BE" w:bidi="fa-IR"/>
        </w:rPr>
        <w:t>; parce que dissimuler la vérité et mélanger le vrai et le faux est un péché et un crime, car cela induit les autres en erreur. Dire la vérité en matière de religion, témoigner au tribunal, rechercher la vérité dans les études et dévoiler l'injustice face aux oppresseurs, peuvent être des exemples importants d'attachement à la vérité.</w:t>
      </w:r>
    </w:p>
    <w:p w14:paraId="58644A24" w14:textId="7BE81DDC" w:rsidR="00C409A6" w:rsidRPr="00B119E3" w:rsidRDefault="0001530A"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Il ressort également de ces versets que si le mélange entre le vrai et le faux vient de l'ignorance, ce n'est pas un crime</w:t>
      </w:r>
      <w:r w:rsidRPr="00B119E3">
        <w:rPr>
          <w:rFonts w:cstheme="minorHAnsi"/>
          <w:lang w:val="fr-BE" w:bidi="fa-IR"/>
        </w:rPr>
        <w:t xml:space="preserve"> </w:t>
      </w:r>
      <w:r w:rsidR="00C409A6" w:rsidRPr="00B119E3">
        <w:rPr>
          <w:rFonts w:cstheme="minorHAnsi"/>
          <w:lang w:val="fr-BE" w:bidi="fa-IR"/>
        </w:rPr>
        <w:t>; car l'être humain inconscient est excusable. Mais si quelqu'un mélange sciemment le vrai et le faux et dissimule les vérités, il commet alors un grand péché</w:t>
      </w:r>
      <w:r w:rsidRPr="00B119E3">
        <w:rPr>
          <w:rFonts w:cstheme="minorHAnsi"/>
          <w:lang w:val="fr-BE" w:bidi="fa-IR"/>
        </w:rPr>
        <w:t xml:space="preserve"> </w:t>
      </w:r>
      <w:r w:rsidR="00C409A6" w:rsidRPr="00B119E3">
        <w:rPr>
          <w:rFonts w:cstheme="minorHAnsi"/>
          <w:lang w:val="fr-BE" w:bidi="fa-IR"/>
        </w:rPr>
        <w:t xml:space="preserve">; car il parle contrairement à sa propre connaissance et induit les autres en erreur. Cette règle générale s'applique aux </w:t>
      </w:r>
      <w:r w:rsidRPr="00B119E3">
        <w:rPr>
          <w:rFonts w:cstheme="minorHAnsi"/>
          <w:lang w:val="fr-RE" w:bidi="fa-IR"/>
        </w:rPr>
        <w:t>enfants d'Israël </w:t>
      </w:r>
      <w:r w:rsidR="00C409A6" w:rsidRPr="00B119E3">
        <w:rPr>
          <w:rFonts w:cstheme="minorHAnsi"/>
          <w:lang w:val="fr-BE" w:bidi="fa-IR"/>
        </w:rPr>
        <w:t>qui ont dissimulé les signes et les attributs du Prophète de l'Islam</w:t>
      </w:r>
      <w:r w:rsidRPr="00B119E3">
        <w:rPr>
          <w:rFonts w:cstheme="minorHAnsi"/>
          <w:lang w:val="fr-BE" w:bidi="fa-IR"/>
        </w:rPr>
        <w:t xml:space="preserve"> (s)</w:t>
      </w:r>
      <w:r w:rsidR="00C409A6" w:rsidRPr="00B119E3">
        <w:rPr>
          <w:rFonts w:cstheme="minorHAnsi"/>
          <w:lang w:val="fr-BE" w:bidi="fa-IR"/>
        </w:rPr>
        <w:t>, et à tous ceux qui dans l'histoire ont dissimulé la vérité.</w:t>
      </w:r>
    </w:p>
    <w:p w14:paraId="1A7D3BAB" w14:textId="19075143" w:rsidR="00C409A6" w:rsidRPr="00B119E3" w:rsidRDefault="0001530A"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Ces versets indiquent que l'accomplissement de la </w:t>
      </w:r>
      <w:r w:rsidR="00826CFA" w:rsidRPr="00B119E3">
        <w:rPr>
          <w:rFonts w:cstheme="minorHAnsi"/>
          <w:lang w:val="fr-BE" w:bidi="fa-IR"/>
        </w:rPr>
        <w:t>prière est le signe qui permet de</w:t>
      </w:r>
      <w:r w:rsidR="00C409A6" w:rsidRPr="00B119E3">
        <w:rPr>
          <w:rFonts w:cstheme="minorHAnsi"/>
          <w:lang w:val="fr-BE" w:bidi="fa-IR"/>
        </w:rPr>
        <w:t xml:space="preserve"> conserver le lien entre la créature et le Créateur. L'être humain doit prier et aussi maintenir la prière dans la société</w:t>
      </w:r>
      <w:r w:rsidRPr="00B119E3">
        <w:rPr>
          <w:rFonts w:cstheme="minorHAnsi"/>
          <w:lang w:val="fr-BE" w:bidi="fa-IR"/>
        </w:rPr>
        <w:t xml:space="preserve"> </w:t>
      </w:r>
      <w:r w:rsidR="00C409A6" w:rsidRPr="00B119E3">
        <w:rPr>
          <w:rFonts w:cstheme="minorHAnsi"/>
          <w:lang w:val="fr-BE" w:bidi="fa-IR"/>
        </w:rPr>
        <w:t>; c'est-à-dire créer les conditions pour répandre la culture de la prière, et accomplir la prière avec présence d’esprit pour qu'elle ait un effet sur son âme et son esprit.</w:t>
      </w:r>
    </w:p>
    <w:p w14:paraId="5166DADF" w14:textId="48C52D5D" w:rsidR="00C409A6" w:rsidRPr="00B119E3" w:rsidRDefault="0001530A" w:rsidP="00320BB3">
      <w:pPr>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Il ressort de ces versets que le paiement de l'impôt religieux (zakat</w:t>
      </w:r>
      <w:r w:rsidRPr="00B119E3">
        <w:rPr>
          <w:rStyle w:val="Appelnotedebasdep"/>
          <w:rFonts w:cstheme="minorHAnsi"/>
          <w:lang w:val="fr-BE" w:bidi="fa-IR"/>
        </w:rPr>
        <w:footnoteReference w:id="72"/>
      </w:r>
      <w:r w:rsidR="00C409A6" w:rsidRPr="00B119E3">
        <w:rPr>
          <w:rFonts w:cstheme="minorHAnsi"/>
          <w:lang w:val="fr-BE" w:bidi="fa-IR"/>
        </w:rPr>
        <w:t xml:space="preserve">) est une sorte de lien qui permet d’assurer la connexion entre l’homme et les démunis et entre l'individu et </w:t>
      </w:r>
      <w:r w:rsidR="00826CFA" w:rsidRPr="00B119E3">
        <w:rPr>
          <w:rFonts w:cstheme="minorHAnsi"/>
          <w:lang w:val="fr-BE" w:bidi="fa-IR"/>
        </w:rPr>
        <w:t xml:space="preserve">la </w:t>
      </w:r>
      <w:r w:rsidR="00C409A6" w:rsidRPr="00B119E3">
        <w:rPr>
          <w:rFonts w:cstheme="minorHAnsi"/>
          <w:lang w:val="fr-BE" w:bidi="fa-IR"/>
        </w:rPr>
        <w:t>communauté humaine. Le paiement de la zakat conduit à la prospérité des villes et à l'élimination de la pauvreté.</w:t>
      </w:r>
    </w:p>
    <w:p w14:paraId="71E78F59" w14:textId="7AA7102F" w:rsidR="00C409A6" w:rsidRPr="00B119E3" w:rsidRDefault="0001530A" w:rsidP="00320BB3">
      <w:pPr>
        <w:jc w:val="both"/>
        <w:rPr>
          <w:rFonts w:cstheme="minorHAnsi"/>
          <w:lang w:val="fr-BE" w:bidi="fa-IR"/>
        </w:rPr>
      </w:pPr>
      <w:r w:rsidRPr="00B119E3">
        <w:rPr>
          <w:rFonts w:cstheme="minorHAnsi"/>
          <w:lang w:val="fr-BE" w:bidi="fa-IR"/>
        </w:rPr>
        <w:lastRenderedPageBreak/>
        <w:t xml:space="preserve">5- </w:t>
      </w:r>
      <w:r w:rsidR="00C409A6" w:rsidRPr="00B119E3">
        <w:rPr>
          <w:rFonts w:cstheme="minorHAnsi"/>
          <w:lang w:val="fr-BE" w:bidi="fa-IR"/>
        </w:rPr>
        <w:t>La forme de la prière varie entre les peuples et les religions</w:t>
      </w:r>
      <w:r w:rsidRPr="00B119E3">
        <w:rPr>
          <w:rFonts w:cstheme="minorHAnsi"/>
          <w:lang w:val="fr-BE" w:bidi="fa-IR"/>
        </w:rPr>
        <w:t xml:space="preserve"> </w:t>
      </w:r>
      <w:r w:rsidR="00C409A6" w:rsidRPr="00B119E3">
        <w:rPr>
          <w:rFonts w:cstheme="minorHAnsi"/>
          <w:lang w:val="fr-BE" w:bidi="fa-IR"/>
        </w:rPr>
        <w:t xml:space="preserve">; par exemple la prière des </w:t>
      </w:r>
      <w:r w:rsidRPr="00B119E3">
        <w:rPr>
          <w:rFonts w:cstheme="minorHAnsi"/>
          <w:lang w:val="fr-RE" w:bidi="fa-IR"/>
        </w:rPr>
        <w:t>enfants d'Israël </w:t>
      </w:r>
      <w:r w:rsidR="00C409A6" w:rsidRPr="00B119E3">
        <w:rPr>
          <w:rFonts w:cstheme="minorHAnsi"/>
          <w:lang w:val="fr-BE" w:bidi="fa-IR"/>
        </w:rPr>
        <w:t>est sans inclinaison alors que la prière des musulmans comporte une inclinaison. Le verset ci-dessus fait peut-être allusion à cela</w:t>
      </w:r>
      <w:r w:rsidRPr="00B119E3">
        <w:rPr>
          <w:rFonts w:cstheme="minorHAnsi"/>
          <w:lang w:val="fr-BE" w:bidi="fa-IR"/>
        </w:rPr>
        <w:t xml:space="preserve"> </w:t>
      </w:r>
      <w:r w:rsidR="00C409A6" w:rsidRPr="00B119E3">
        <w:rPr>
          <w:rFonts w:cstheme="minorHAnsi"/>
          <w:lang w:val="fr-BE" w:bidi="fa-IR"/>
        </w:rPr>
        <w:t xml:space="preserve">; c'est-à-dire qu'il demande aux </w:t>
      </w:r>
      <w:r w:rsidRPr="00B119E3">
        <w:rPr>
          <w:rFonts w:cstheme="minorHAnsi"/>
          <w:lang w:val="fr-RE" w:bidi="fa-IR"/>
        </w:rPr>
        <w:t>enfants d'Israël </w:t>
      </w:r>
      <w:r w:rsidR="00C409A6" w:rsidRPr="00B119E3">
        <w:rPr>
          <w:rFonts w:cstheme="minorHAnsi"/>
          <w:lang w:val="fr-BE" w:bidi="fa-IR"/>
        </w:rPr>
        <w:t>de rejoindre les musulmans et d'accomplir la prière avec inclinaison et en congrégation.</w:t>
      </w:r>
      <w:r w:rsidRPr="00B119E3">
        <w:rPr>
          <w:rStyle w:val="Appelnotedebasdep"/>
          <w:rFonts w:cstheme="minorHAnsi"/>
          <w:lang w:val="fr-BE" w:bidi="fa-IR"/>
        </w:rPr>
        <w:footnoteReference w:id="73"/>
      </w:r>
    </w:p>
    <w:p w14:paraId="52CDE1D4" w14:textId="77777777" w:rsidR="00262812" w:rsidRPr="00B119E3" w:rsidRDefault="00262812" w:rsidP="00320BB3">
      <w:pPr>
        <w:jc w:val="both"/>
        <w:rPr>
          <w:rFonts w:cstheme="minorHAnsi"/>
          <w:lang w:val="fr-BE" w:bidi="fa-IR"/>
        </w:rPr>
      </w:pPr>
    </w:p>
    <w:p w14:paraId="79F0455E" w14:textId="77777777" w:rsidR="00262812" w:rsidRDefault="00262812" w:rsidP="00320BB3">
      <w:pPr>
        <w:jc w:val="both"/>
        <w:rPr>
          <w:rFonts w:cstheme="minorHAnsi"/>
          <w:lang w:val="fr-BE" w:bidi="fa-IR"/>
        </w:rPr>
      </w:pPr>
    </w:p>
    <w:p w14:paraId="620FECDA" w14:textId="77777777" w:rsidR="003D528E" w:rsidRDefault="003D528E" w:rsidP="00320BB3">
      <w:pPr>
        <w:jc w:val="both"/>
        <w:rPr>
          <w:rFonts w:cstheme="minorHAnsi"/>
          <w:lang w:val="fr-BE" w:bidi="fa-IR"/>
        </w:rPr>
      </w:pPr>
    </w:p>
    <w:p w14:paraId="1419B984" w14:textId="500699C0" w:rsidR="003D528E" w:rsidRPr="00B119E3" w:rsidRDefault="003D528E" w:rsidP="003D528E">
      <w:pPr>
        <w:jc w:val="right"/>
        <w:rPr>
          <w:rFonts w:cstheme="minorHAnsi"/>
          <w:lang w:val="fr-BE" w:bidi="fa-IR"/>
        </w:rPr>
      </w:pPr>
      <w:proofErr w:type="spellStart"/>
      <w:r w:rsidRPr="0090010B">
        <w:rPr>
          <w:rFonts w:cs="KFGQPC Uthmanic Script HAFS"/>
          <w:color w:val="000000"/>
          <w:sz w:val="36"/>
          <w:szCs w:val="36"/>
          <w:shd w:val="clear" w:color="auto" w:fill="FFFFFF"/>
          <w:rtl/>
        </w:rPr>
        <w:t>أَتَأۡمُرُونَ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وَتَنسَوۡنَ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أَنفُسَكُمۡ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وَأَنتُمۡ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تَتۡلُونَ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أَفَلَا تَعۡقِلُونَ٤٤</w:t>
      </w:r>
    </w:p>
    <w:p w14:paraId="5B1AD4BE" w14:textId="77777777" w:rsidR="0001530A" w:rsidRPr="00B119E3" w:rsidRDefault="0001530A" w:rsidP="00320BB3">
      <w:pPr>
        <w:jc w:val="both"/>
        <w:rPr>
          <w:rFonts w:cstheme="minorHAnsi"/>
          <w:lang w:val="fr-BE" w:bidi="fa-IR"/>
        </w:rPr>
      </w:pPr>
    </w:p>
    <w:p w14:paraId="48B83008" w14:textId="1A7CFC14" w:rsidR="00C409A6" w:rsidRPr="00B119E3" w:rsidRDefault="0013730D" w:rsidP="00320BB3">
      <w:pPr>
        <w:jc w:val="both"/>
        <w:rPr>
          <w:rFonts w:cstheme="minorHAnsi"/>
          <w:b/>
          <w:bCs/>
          <w:sz w:val="20"/>
          <w:szCs w:val="20"/>
          <w:lang w:bidi="fa-IR"/>
        </w:rPr>
      </w:pPr>
      <w:r w:rsidRPr="00B119E3">
        <w:rPr>
          <w:rFonts w:cstheme="minorHAnsi"/>
          <w:b/>
          <w:bCs/>
          <w:i/>
          <w:iCs/>
          <w:sz w:val="20"/>
          <w:szCs w:val="20"/>
          <w:lang w:bidi="fa-IR"/>
        </w:rPr>
        <w:t xml:space="preserve">44- </w:t>
      </w:r>
      <w:r w:rsidR="00C409A6" w:rsidRPr="00B119E3">
        <w:rPr>
          <w:rFonts w:cstheme="minorHAnsi"/>
          <w:b/>
          <w:bCs/>
          <w:i/>
          <w:iCs/>
          <w:sz w:val="20"/>
          <w:szCs w:val="20"/>
          <w:lang w:bidi="fa-IR"/>
        </w:rPr>
        <w:t>Commanderez-vous aux gens de faire le bien, et vous oubliez vous-mêmes de le faire, alors que vous récitez le Livre ? Etes-vous donc dépourvus de raison</w:t>
      </w:r>
      <w:r w:rsidR="00CC3FE8">
        <w:rPr>
          <w:rFonts w:cstheme="minorHAnsi"/>
          <w:b/>
          <w:bCs/>
          <w:i/>
          <w:iCs/>
          <w:sz w:val="20"/>
          <w:szCs w:val="20"/>
          <w:lang w:bidi="fa-IR"/>
        </w:rPr>
        <w:t xml:space="preserve"> </w:t>
      </w:r>
      <w:r w:rsidR="00C409A6" w:rsidRPr="00B119E3">
        <w:rPr>
          <w:rFonts w:cstheme="minorHAnsi"/>
          <w:b/>
          <w:bCs/>
          <w:i/>
          <w:iCs/>
          <w:sz w:val="20"/>
          <w:szCs w:val="20"/>
          <w:lang w:bidi="fa-IR"/>
        </w:rPr>
        <w:t>?</w:t>
      </w:r>
    </w:p>
    <w:p w14:paraId="5D17903A" w14:textId="530D7984" w:rsidR="00C409A6" w:rsidRPr="00B119E3" w:rsidRDefault="00C409A6" w:rsidP="00320BB3">
      <w:pPr>
        <w:jc w:val="both"/>
        <w:rPr>
          <w:rFonts w:cstheme="minorHAnsi"/>
          <w:b/>
          <w:bCs/>
          <w:i/>
          <w:iCs/>
        </w:rPr>
      </w:pPr>
    </w:p>
    <w:p w14:paraId="6C04DB6E" w14:textId="01695E28" w:rsidR="00C409A6" w:rsidRPr="00B119E3" w:rsidRDefault="004A0652" w:rsidP="00320BB3">
      <w:pPr>
        <w:jc w:val="both"/>
        <w:rPr>
          <w:rFonts w:cstheme="minorHAnsi"/>
          <w:lang w:val="fr-BE" w:bidi="fa-IR"/>
        </w:rPr>
      </w:pPr>
      <w:r w:rsidRPr="00B119E3">
        <w:rPr>
          <w:rFonts w:cstheme="minorHAnsi"/>
          <w:lang w:val="fr-BE" w:bidi="fa-IR"/>
        </w:rPr>
        <w:t>1-</w:t>
      </w:r>
      <w:r w:rsidR="00031FDC">
        <w:rPr>
          <w:rFonts w:cstheme="minorHAnsi"/>
          <w:lang w:val="fr-BE" w:bidi="fa-IR"/>
        </w:rPr>
        <w:t> </w:t>
      </w:r>
      <w:r w:rsidR="00C409A6" w:rsidRPr="00B119E3">
        <w:rPr>
          <w:rFonts w:cstheme="minorHAnsi"/>
          <w:lang w:val="fr-BE" w:bidi="fa-IR"/>
        </w:rPr>
        <w:t>Certains exégètes ont rapporté que les savants juifs, avant la mission du Prophète de l'Islam (</w:t>
      </w:r>
      <w:r w:rsidRPr="00B119E3">
        <w:rPr>
          <w:rFonts w:cstheme="minorHAnsi"/>
          <w:lang w:val="fr-BE" w:bidi="fa-IR"/>
        </w:rPr>
        <w:t>s</w:t>
      </w:r>
      <w:r w:rsidR="00C409A6" w:rsidRPr="00B119E3">
        <w:rPr>
          <w:rFonts w:cstheme="minorHAnsi"/>
          <w:lang w:val="fr-BE" w:bidi="fa-IR"/>
        </w:rPr>
        <w:t>), annonçaient aux gens la bonne nouvelle de son avènement et les appelaient à croire en lui, mais qu'après l'avènement du Prophète de l'Islam (</w:t>
      </w:r>
      <w:r w:rsidRPr="00B119E3">
        <w:rPr>
          <w:rFonts w:cstheme="minorHAnsi"/>
          <w:lang w:val="fr-BE" w:bidi="fa-IR"/>
        </w:rPr>
        <w:t>s</w:t>
      </w:r>
      <w:r w:rsidR="00C409A6" w:rsidRPr="00B119E3">
        <w:rPr>
          <w:rFonts w:cstheme="minorHAnsi"/>
          <w:lang w:val="fr-BE" w:bidi="fa-IR"/>
        </w:rPr>
        <w:t>) ils n'ont pas cru en lui eux-mêmes, et le verset ci-dessus blâme leur conduite.</w:t>
      </w:r>
    </w:p>
    <w:p w14:paraId="11630D6A" w14:textId="3F7B955E" w:rsidR="00C409A6" w:rsidRPr="00B119E3" w:rsidRDefault="004A0652" w:rsidP="00320BB3">
      <w:pPr>
        <w:jc w:val="both"/>
        <w:rPr>
          <w:rFonts w:cstheme="minorHAnsi"/>
          <w:lang w:val="fr-BE" w:bidi="fa-IR"/>
        </w:rPr>
      </w:pPr>
      <w:r w:rsidRPr="00B119E3">
        <w:rPr>
          <w:rFonts w:cstheme="minorHAnsi"/>
          <w:lang w:val="fr-BE" w:bidi="fa-IR"/>
        </w:rPr>
        <w:t>2-</w:t>
      </w:r>
      <w:r w:rsidR="00031FDC">
        <w:rPr>
          <w:rFonts w:cstheme="minorHAnsi"/>
          <w:lang w:val="fr-BE" w:bidi="fa-IR"/>
        </w:rPr>
        <w:t> </w:t>
      </w:r>
      <w:r w:rsidR="00C409A6" w:rsidRPr="00B119E3">
        <w:rPr>
          <w:rFonts w:cstheme="minorHAnsi"/>
          <w:lang w:val="fr-BE" w:bidi="fa-IR"/>
        </w:rPr>
        <w:t>Ce verset s'adresse aux Enfants d'Israël et blâme les savants juifs qui ne mettent pas en pratique [leurs connaissances], mais ce blâme ne leur est pas exclusivement réservé et concerne tous les savants dans l'histoire qui n'ont pas mis en pratique [leurs connaissances] et qui appellent les gens aux bonnes actions et à s'acquitter des dépôts [de la foi] alors qu'eux-mêmes ne sont pas des gens de pratique. Ce verset est une leçon pour les prédicateurs religieux qui doivent être à l'avant-garde dans la mise en pratique de leurs propres recommandations.</w:t>
      </w:r>
    </w:p>
    <w:p w14:paraId="20065821" w14:textId="3034517A" w:rsidR="00C409A6" w:rsidRPr="00B119E3" w:rsidRDefault="004A0652" w:rsidP="00320BB3">
      <w:pPr>
        <w:jc w:val="both"/>
        <w:rPr>
          <w:rFonts w:cstheme="minorHAnsi"/>
        </w:rPr>
      </w:pPr>
      <w:r w:rsidRPr="00B119E3">
        <w:rPr>
          <w:rFonts w:cstheme="minorHAnsi"/>
          <w:lang w:val="fr-BE" w:bidi="fa-IR"/>
        </w:rPr>
        <w:t>3-</w:t>
      </w:r>
      <w:r w:rsidR="00031FDC">
        <w:rPr>
          <w:rFonts w:cstheme="minorHAnsi"/>
          <w:lang w:val="fr-BE" w:bidi="fa-IR"/>
        </w:rPr>
        <w:t> </w:t>
      </w:r>
      <w:r w:rsidR="00C409A6" w:rsidRPr="00B119E3">
        <w:rPr>
          <w:rFonts w:cstheme="minorHAnsi"/>
          <w:lang w:val="fr-BE" w:bidi="fa-IR"/>
        </w:rPr>
        <w:t xml:space="preserve">Dans les </w:t>
      </w:r>
      <w:r w:rsidRPr="00B119E3">
        <w:rPr>
          <w:rFonts w:cstheme="minorHAnsi"/>
          <w:lang w:val="fr-BE" w:bidi="fa-IR"/>
        </w:rPr>
        <w:t>récit</w:t>
      </w:r>
      <w:r w:rsidR="00C409A6" w:rsidRPr="00B119E3">
        <w:rPr>
          <w:rFonts w:cstheme="minorHAnsi"/>
          <w:lang w:val="fr-BE" w:bidi="fa-IR"/>
        </w:rPr>
        <w:t xml:space="preserve">s, il a également été rapporté de l'Imam </w:t>
      </w:r>
      <w:r w:rsidRPr="00B119E3">
        <w:rPr>
          <w:rFonts w:cstheme="minorHAnsi"/>
          <w:lang w:eastAsia="fr-FR" w:bidi="fr-FR"/>
        </w:rPr>
        <w:t>as-</w:t>
      </w:r>
      <w:proofErr w:type="spellStart"/>
      <w:r w:rsidRPr="00B119E3">
        <w:rPr>
          <w:rFonts w:cstheme="minorHAnsi"/>
          <w:lang w:eastAsia="fr-FR" w:bidi="fr-FR"/>
        </w:rPr>
        <w:t>Sàdiq</w:t>
      </w:r>
      <w:proofErr w:type="spellEnd"/>
      <w:r w:rsidRPr="00B119E3">
        <w:rPr>
          <w:rFonts w:cstheme="minorHAnsi"/>
          <w:lang w:eastAsia="fr-FR" w:bidi="fr-FR"/>
        </w:rPr>
        <w:t xml:space="preserve"> (a)</w:t>
      </w:r>
      <w:r w:rsidR="00826CFA" w:rsidRPr="00B119E3">
        <w:rPr>
          <w:rFonts w:cstheme="minorHAnsi"/>
          <w:lang w:val="fr-BE" w:bidi="fa-IR"/>
        </w:rPr>
        <w:t xml:space="preserve"> : « </w:t>
      </w:r>
      <w:r w:rsidR="00C409A6" w:rsidRPr="00B119E3">
        <w:rPr>
          <w:rFonts w:cstheme="minorHAnsi"/>
          <w:lang w:val="fr-BE" w:bidi="fa-IR"/>
        </w:rPr>
        <w:t>Appelez les gens [vers la religion] par vo</w:t>
      </w:r>
      <w:r w:rsidR="00826CFA" w:rsidRPr="00B119E3">
        <w:rPr>
          <w:rFonts w:cstheme="minorHAnsi"/>
          <w:lang w:val="fr-BE" w:bidi="fa-IR"/>
        </w:rPr>
        <w:t>s actes et non par vos langues ».</w:t>
      </w:r>
      <w:r w:rsidRPr="00B119E3">
        <w:rPr>
          <w:rStyle w:val="Appelnotedebasdep"/>
          <w:rFonts w:cstheme="minorHAnsi"/>
          <w:lang w:val="fr-BE" w:bidi="fa-IR"/>
        </w:rPr>
        <w:footnoteReference w:id="74"/>
      </w:r>
    </w:p>
    <w:p w14:paraId="2E6F9B71" w14:textId="244C973B" w:rsidR="00C409A6" w:rsidRPr="00B119E3" w:rsidRDefault="00C409A6" w:rsidP="00320BB3">
      <w:pPr>
        <w:jc w:val="both"/>
        <w:rPr>
          <w:rFonts w:cstheme="minorHAnsi"/>
          <w:lang w:val="fr-BE" w:bidi="fa-IR"/>
        </w:rPr>
      </w:pPr>
      <w:r w:rsidRPr="00B119E3">
        <w:rPr>
          <w:rFonts w:cstheme="minorHAnsi"/>
          <w:lang w:val="fr-BE" w:bidi="fa-IR"/>
        </w:rPr>
        <w:t>Il ressort de ce verset que si quelqu'un appelle les autres à la vertu avec sa langue alors que ses actes sont contraires, il n'aura pas beaucoup d'influence positive sur eux, et aura même parfois une influence négative.</w:t>
      </w:r>
    </w:p>
    <w:p w14:paraId="0AAB1366" w14:textId="249288CF" w:rsidR="00C409A6" w:rsidRPr="00B119E3" w:rsidRDefault="004A0652" w:rsidP="00320BB3">
      <w:pPr>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 xml:space="preserve">Dans un autre </w:t>
      </w:r>
      <w:r w:rsidRPr="00B119E3">
        <w:rPr>
          <w:rFonts w:cstheme="minorHAnsi"/>
          <w:lang w:val="fr-BE" w:bidi="fa-IR"/>
        </w:rPr>
        <w:t>récit</w:t>
      </w:r>
      <w:r w:rsidR="00C409A6" w:rsidRPr="00B119E3">
        <w:rPr>
          <w:rFonts w:cstheme="minorHAnsi"/>
          <w:lang w:val="fr-BE" w:bidi="fa-IR"/>
        </w:rPr>
        <w:t xml:space="preserve"> rapporté de l'Imam </w:t>
      </w:r>
      <w:r w:rsidRPr="00B119E3">
        <w:rPr>
          <w:rFonts w:cstheme="minorHAnsi"/>
          <w:lang w:eastAsia="fr-FR" w:bidi="fr-FR"/>
        </w:rPr>
        <w:t>as-</w:t>
      </w:r>
      <w:proofErr w:type="spellStart"/>
      <w:r w:rsidRPr="00B119E3">
        <w:rPr>
          <w:rFonts w:cstheme="minorHAnsi"/>
          <w:lang w:eastAsia="fr-FR" w:bidi="fr-FR"/>
        </w:rPr>
        <w:t>Sàdiq</w:t>
      </w:r>
      <w:proofErr w:type="spellEnd"/>
      <w:r w:rsidRPr="00B119E3">
        <w:rPr>
          <w:rFonts w:cstheme="minorHAnsi"/>
          <w:lang w:eastAsia="fr-FR" w:bidi="fr-FR"/>
        </w:rPr>
        <w:t xml:space="preserve"> (a)</w:t>
      </w:r>
      <w:r w:rsidR="00C409A6" w:rsidRPr="00B119E3">
        <w:rPr>
          <w:rFonts w:cstheme="minorHAnsi"/>
          <w:lang w:val="fr-BE" w:bidi="fa-IR"/>
        </w:rPr>
        <w:t xml:space="preserve">, il </w:t>
      </w:r>
      <w:r w:rsidR="00826CFA" w:rsidRPr="00B119E3">
        <w:rPr>
          <w:rFonts w:cstheme="minorHAnsi"/>
          <w:lang w:val="fr-BE" w:bidi="fa-IR"/>
        </w:rPr>
        <w:t>est dit : « </w:t>
      </w:r>
      <w:r w:rsidR="00C409A6" w:rsidRPr="00B119E3">
        <w:rPr>
          <w:rFonts w:cstheme="minorHAnsi"/>
          <w:lang w:val="fr-BE" w:bidi="fa-IR"/>
        </w:rPr>
        <w:t>Parmi ceux dont le châtiment sera plus intense le Jour de la Résurrection se trouve celui qui prêche l</w:t>
      </w:r>
      <w:r w:rsidR="00826CFA" w:rsidRPr="00B119E3">
        <w:rPr>
          <w:rFonts w:cstheme="minorHAnsi"/>
          <w:lang w:val="fr-BE" w:bidi="fa-IR"/>
        </w:rPr>
        <w:t>a justice mais agit à l'opposé ».</w:t>
      </w:r>
      <w:r w:rsidRPr="00B119E3">
        <w:rPr>
          <w:rStyle w:val="Appelnotedebasdep"/>
          <w:rFonts w:cstheme="minorHAnsi"/>
          <w:lang w:val="fr-BE" w:bidi="fa-IR"/>
        </w:rPr>
        <w:footnoteReference w:id="75"/>
      </w:r>
      <w:r w:rsidRPr="00B119E3">
        <w:rPr>
          <w:rFonts w:cstheme="minorHAnsi"/>
          <w:lang w:val="fr-BE" w:bidi="fa-IR"/>
        </w:rPr>
        <w:t xml:space="preserve"> </w:t>
      </w:r>
      <w:r w:rsidRPr="00B119E3">
        <w:rPr>
          <w:rStyle w:val="Appelnotedebasdep"/>
          <w:rFonts w:cstheme="minorHAnsi"/>
          <w:lang w:val="fr-BE" w:bidi="fa-IR"/>
        </w:rPr>
        <w:footnoteReference w:id="76"/>
      </w:r>
    </w:p>
    <w:p w14:paraId="33FE680F" w14:textId="77777777" w:rsidR="00E16484" w:rsidRPr="00B119E3" w:rsidRDefault="00E16484" w:rsidP="00320BB3">
      <w:pPr>
        <w:jc w:val="both"/>
        <w:rPr>
          <w:rFonts w:cstheme="minorHAnsi"/>
          <w:lang w:val="fr-BE" w:bidi="fa-IR"/>
        </w:rPr>
      </w:pPr>
    </w:p>
    <w:p w14:paraId="0D21D9E0" w14:textId="77777777" w:rsidR="00E16484" w:rsidRDefault="00E16484" w:rsidP="00320BB3">
      <w:pPr>
        <w:jc w:val="both"/>
        <w:rPr>
          <w:rFonts w:cstheme="minorHAnsi"/>
          <w:lang w:val="fr-BE" w:bidi="fa-IR"/>
        </w:rPr>
      </w:pPr>
    </w:p>
    <w:p w14:paraId="7D1E04B8" w14:textId="77777777" w:rsidR="003D528E" w:rsidRDefault="003D528E" w:rsidP="00320BB3">
      <w:pPr>
        <w:jc w:val="both"/>
        <w:rPr>
          <w:rFonts w:cstheme="minorHAnsi"/>
          <w:lang w:val="fr-BE" w:bidi="fa-IR"/>
        </w:rPr>
      </w:pPr>
    </w:p>
    <w:p w14:paraId="5C93F22D" w14:textId="77777777" w:rsidR="003D528E" w:rsidRDefault="003D528E" w:rsidP="00320BB3">
      <w:pPr>
        <w:jc w:val="both"/>
        <w:rPr>
          <w:rFonts w:cstheme="minorHAnsi"/>
          <w:lang w:val="fr-BE" w:bidi="fa-IR"/>
        </w:rPr>
      </w:pPr>
    </w:p>
    <w:p w14:paraId="53E84257" w14:textId="77777777" w:rsidR="003D528E" w:rsidRDefault="003D528E" w:rsidP="00320BB3">
      <w:pPr>
        <w:jc w:val="both"/>
        <w:rPr>
          <w:rFonts w:cstheme="minorHAnsi"/>
          <w:lang w:val="fr-BE" w:bidi="fa-IR"/>
        </w:rPr>
      </w:pPr>
    </w:p>
    <w:p w14:paraId="61E02082" w14:textId="77777777" w:rsidR="003D528E" w:rsidRDefault="003D528E" w:rsidP="00320BB3">
      <w:pPr>
        <w:jc w:val="both"/>
        <w:rPr>
          <w:rFonts w:cstheme="minorHAnsi"/>
          <w:lang w:val="fr-BE" w:bidi="fa-IR"/>
        </w:rPr>
      </w:pPr>
    </w:p>
    <w:p w14:paraId="76A5D513" w14:textId="6ECD769D" w:rsidR="003D528E" w:rsidRPr="00B119E3" w:rsidRDefault="003D528E" w:rsidP="003D528E">
      <w:pPr>
        <w:jc w:val="right"/>
        <w:rPr>
          <w:rFonts w:cstheme="minorHAnsi"/>
          <w:lang w:val="fr-BE" w:bidi="fa-IR"/>
        </w:rPr>
      </w:pP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سۡتَعِينُواْ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لصَّبۡرِ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لصَّلَوٰةِۚ</w:t>
      </w:r>
      <w:proofErr w:type="spellEnd"/>
      <w:r w:rsidRPr="0090010B">
        <w:rPr>
          <w:rFonts w:cs="KFGQPC Uthmanic Script HAFS"/>
          <w:color w:val="000000"/>
          <w:sz w:val="36"/>
          <w:szCs w:val="36"/>
          <w:shd w:val="clear" w:color="auto" w:fill="FFFFFF"/>
          <w:rtl/>
        </w:rPr>
        <w:t xml:space="preserve"> وَإِنَّهَا لَكَبِيرَةٌ إِلَّا ع</w:t>
      </w:r>
      <w:r w:rsidRPr="0090010B">
        <w:rPr>
          <w:rFonts w:cs="KFGQPC Uthmanic Script HAFS" w:hint="eastAsia"/>
          <w:color w:val="000000"/>
          <w:sz w:val="36"/>
          <w:szCs w:val="36"/>
          <w:shd w:val="clear" w:color="auto" w:fill="FFFFFF"/>
          <w:rtl/>
        </w:rPr>
        <w:t>َلَى</w:t>
      </w:r>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لۡخَٰشِعِينَ</w:t>
      </w:r>
      <w:r w:rsidRPr="0090010B">
        <w:rPr>
          <w:rFonts w:cs="KFGQPC Uthmanic Script HAFS"/>
          <w:color w:val="000000"/>
          <w:sz w:val="36"/>
          <w:szCs w:val="36"/>
          <w:shd w:val="clear" w:color="auto" w:fill="FFFFFF"/>
          <w:rtl/>
        </w:rPr>
        <w:t xml:space="preserve">٤٥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يَظُنُّونَ أَنَّهُم مُّلَٰقُواْ </w:t>
      </w:r>
      <w:proofErr w:type="spellStart"/>
      <w:r w:rsidRPr="0090010B">
        <w:rPr>
          <w:rFonts w:cs="KFGQPC Uthmanic Script HAFS"/>
          <w:color w:val="000000"/>
          <w:sz w:val="36"/>
          <w:szCs w:val="36"/>
          <w:shd w:val="clear" w:color="auto" w:fill="FFFFFF"/>
          <w:rtl/>
        </w:rPr>
        <w:t>رَبِّهِمۡ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إِلَيۡهِ</w:t>
      </w:r>
      <w:proofErr w:type="spellEnd"/>
      <w:r w:rsidRPr="0090010B">
        <w:rPr>
          <w:rFonts w:cs="KFGQPC Uthmanic Script HAFS"/>
          <w:color w:val="000000"/>
          <w:sz w:val="36"/>
          <w:szCs w:val="36"/>
          <w:shd w:val="clear" w:color="auto" w:fill="FFFFFF"/>
          <w:rtl/>
        </w:rPr>
        <w:t xml:space="preserve"> رَٰجِعُونَ٤٦</w:t>
      </w:r>
    </w:p>
    <w:p w14:paraId="66A73588" w14:textId="77777777" w:rsidR="00E16484" w:rsidRPr="00B119E3" w:rsidRDefault="00E16484" w:rsidP="00320BB3">
      <w:pPr>
        <w:jc w:val="both"/>
        <w:rPr>
          <w:rFonts w:cstheme="minorHAnsi"/>
          <w:lang w:val="fr-BE" w:bidi="fa-IR"/>
        </w:rPr>
      </w:pPr>
    </w:p>
    <w:p w14:paraId="7C56CD00"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45- Et cherchez secours dans l’endurance et la Salât : certes, la Salât est une lourde obligation, sauf pour les humbles,</w:t>
      </w:r>
    </w:p>
    <w:p w14:paraId="71F72467"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46- qui ont la certitude de rencontrer leur Seigneur (après leur résurrection) et retourner à Lui seul.</w:t>
      </w:r>
    </w:p>
    <w:p w14:paraId="6D6D11B2" w14:textId="34B830CA" w:rsidR="00C409A6" w:rsidRPr="00B119E3" w:rsidRDefault="00C409A6" w:rsidP="00320BB3">
      <w:pPr>
        <w:jc w:val="both"/>
        <w:rPr>
          <w:rFonts w:cstheme="minorHAnsi"/>
          <w:b/>
          <w:bCs/>
          <w:i/>
          <w:iCs/>
        </w:rPr>
      </w:pPr>
    </w:p>
    <w:p w14:paraId="7A889464" w14:textId="32B7960D" w:rsidR="00C409A6" w:rsidRPr="00B119E3" w:rsidRDefault="004A0652"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Tout être humain aimerait avoir un secours qui l'aide à surmonter les difficultés. Dans ces versets, la patience et la prière sont présentées comme les secours de la vie humaine.</w:t>
      </w:r>
    </w:p>
    <w:p w14:paraId="64B1B776" w14:textId="05DB417C" w:rsidR="00C409A6" w:rsidRPr="00B119E3" w:rsidRDefault="004A0652"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La patience est l'état de ténacité et de résistance face aux problèmes intérieurs et extérieurs ; c'est-à-dire que l'homme doit résister face à l'attirance du péché et aux passions égoïstes, aux ennemis extérieurs, aux épreuves et aux difficultés de la vie, afin que la victoire vienne à lui.</w:t>
      </w:r>
    </w:p>
    <w:p w14:paraId="10D822E1" w14:textId="7EDAD090" w:rsidR="00C409A6" w:rsidRPr="00B119E3" w:rsidRDefault="004D164D"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Il ressort de ces versets que la prière est le chemin qui relie l'homme à Dieu ; c'est-à-dire qu'elle relie l'homme à la source infinie du pouvoir divin et lui accorde une force spirituelle et morale pour résister aux problèmes. La prière est l'un des moyens de faire face aux pressions psychologiques et aux problèmes.</w:t>
      </w:r>
    </w:p>
    <w:p w14:paraId="4EBED2A0" w14:textId="752F2C4B" w:rsidR="00C409A6" w:rsidRPr="00B119E3" w:rsidRDefault="004D164D" w:rsidP="00320BB3">
      <w:pPr>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Il est rapporté que chaque fois que le Prophète de l'Islam (</w:t>
      </w:r>
      <w:r w:rsidRPr="00B119E3">
        <w:rPr>
          <w:rFonts w:cstheme="minorHAnsi"/>
          <w:lang w:val="fr-BE" w:bidi="fa-IR"/>
        </w:rPr>
        <w:t>s</w:t>
      </w:r>
      <w:r w:rsidR="00C409A6" w:rsidRPr="00B119E3">
        <w:rPr>
          <w:rFonts w:cstheme="minorHAnsi"/>
          <w:lang w:val="fr-BE" w:bidi="fa-IR"/>
        </w:rPr>
        <w:t>) était confronté à un problème qui le contrariait, il trouvait assistance dans la prière et le jeûne. Et il est également rapporté que l'Imam Ali</w:t>
      </w:r>
      <w:r w:rsidR="003D528E">
        <w:rPr>
          <w:rFonts w:cstheme="minorHAnsi"/>
          <w:lang w:val="fr-BE" w:bidi="fa-IR"/>
        </w:rPr>
        <w:t> </w:t>
      </w:r>
      <w:r w:rsidR="00C409A6" w:rsidRPr="00B119E3">
        <w:rPr>
          <w:rFonts w:cstheme="minorHAnsi"/>
          <w:lang w:val="fr-BE" w:bidi="fa-IR"/>
        </w:rPr>
        <w:t>(</w:t>
      </w:r>
      <w:r w:rsidRPr="00B119E3">
        <w:rPr>
          <w:rFonts w:cstheme="minorHAnsi"/>
          <w:lang w:val="fr-BE" w:bidi="fa-IR"/>
        </w:rPr>
        <w:t>a</w:t>
      </w:r>
      <w:r w:rsidR="00C409A6" w:rsidRPr="00B119E3">
        <w:rPr>
          <w:rFonts w:cstheme="minorHAnsi"/>
          <w:lang w:val="fr-BE" w:bidi="fa-IR"/>
        </w:rPr>
        <w:t>), dans les moments difficiles, accomplissait la prière et récitait le verset mentionné ci-dessus.</w:t>
      </w:r>
      <w:r w:rsidRPr="00B119E3">
        <w:rPr>
          <w:rStyle w:val="Appelnotedebasdep"/>
          <w:rFonts w:cstheme="minorHAnsi"/>
          <w:lang w:val="fr-BE" w:bidi="fa-IR"/>
        </w:rPr>
        <w:footnoteReference w:id="77"/>
      </w:r>
    </w:p>
    <w:p w14:paraId="09A32982" w14:textId="65183F9B" w:rsidR="00C409A6" w:rsidRPr="00B119E3" w:rsidRDefault="004D164D" w:rsidP="00320BB3">
      <w:pPr>
        <w:jc w:val="both"/>
        <w:rPr>
          <w:rFonts w:cstheme="minorHAnsi"/>
          <w:lang w:val="fr-BE" w:bidi="fa-IR"/>
        </w:rPr>
      </w:pPr>
      <w:r w:rsidRPr="00B119E3">
        <w:rPr>
          <w:rFonts w:cstheme="minorHAnsi"/>
          <w:lang w:val="fr-BE" w:bidi="fa-IR"/>
        </w:rPr>
        <w:t>5- I</w:t>
      </w:r>
      <w:r w:rsidR="00C409A6" w:rsidRPr="00B119E3">
        <w:rPr>
          <w:rFonts w:cstheme="minorHAnsi"/>
          <w:lang w:val="fr-BE" w:bidi="fa-IR"/>
        </w:rPr>
        <w:t xml:space="preserve">l est également rapporté que l'Imam </w:t>
      </w:r>
      <w:r w:rsidRPr="00B119E3">
        <w:rPr>
          <w:rFonts w:cstheme="minorHAnsi"/>
          <w:lang w:eastAsia="fr-FR" w:bidi="fr-FR"/>
        </w:rPr>
        <w:t>as-</w:t>
      </w:r>
      <w:proofErr w:type="spellStart"/>
      <w:r w:rsidRPr="00B119E3">
        <w:rPr>
          <w:rFonts w:cstheme="minorHAnsi"/>
          <w:lang w:eastAsia="fr-FR" w:bidi="fr-FR"/>
        </w:rPr>
        <w:t>Sàdiq</w:t>
      </w:r>
      <w:proofErr w:type="spellEnd"/>
      <w:r w:rsidRPr="00B119E3">
        <w:rPr>
          <w:rFonts w:cstheme="minorHAnsi"/>
          <w:lang w:eastAsia="fr-FR" w:bidi="fr-FR"/>
        </w:rPr>
        <w:t xml:space="preserve"> (a)</w:t>
      </w:r>
      <w:r w:rsidR="00C409A6" w:rsidRPr="00B119E3">
        <w:rPr>
          <w:rFonts w:cstheme="minorHAnsi"/>
          <w:lang w:val="fr-BE" w:bidi="fa-IR"/>
        </w:rPr>
        <w:t>, a dit : Chaque fois que vous êtes confrontés à une peine et difficulté de ce bas monde, faites vos ablutions, allez à la mosquée, priez et invoquez Allah, car Dieu a dit : « Cherchez de l'aide dans la patience et la prière ».</w:t>
      </w:r>
      <w:r w:rsidRPr="00B119E3">
        <w:rPr>
          <w:rStyle w:val="Appelnotedebasdep"/>
          <w:rFonts w:cstheme="minorHAnsi"/>
          <w:lang w:val="fr-BE" w:bidi="fa-IR"/>
        </w:rPr>
        <w:footnoteReference w:id="78"/>
      </w:r>
    </w:p>
    <w:p w14:paraId="537C0A7C" w14:textId="4DD57BDA" w:rsidR="00C409A6" w:rsidRPr="00B119E3" w:rsidRDefault="004D164D" w:rsidP="00320BB3">
      <w:pPr>
        <w:jc w:val="both"/>
        <w:rPr>
          <w:rFonts w:cstheme="minorHAnsi"/>
          <w:lang w:val="fr-BE" w:bidi="fa-IR"/>
        </w:rPr>
      </w:pPr>
      <w:r w:rsidRPr="00B119E3">
        <w:rPr>
          <w:rFonts w:cstheme="minorHAnsi"/>
          <w:lang w:val="fr-BE" w:bidi="fa-IR"/>
        </w:rPr>
        <w:t xml:space="preserve">6- </w:t>
      </w:r>
      <w:r w:rsidR="00C409A6" w:rsidRPr="00B119E3">
        <w:rPr>
          <w:rFonts w:cstheme="minorHAnsi"/>
          <w:lang w:val="fr-BE" w:bidi="fa-IR"/>
        </w:rPr>
        <w:t xml:space="preserve">Dans certains </w:t>
      </w:r>
      <w:r w:rsidRPr="00B119E3">
        <w:rPr>
          <w:rFonts w:cstheme="minorHAnsi"/>
          <w:lang w:val="fr-BE" w:bidi="fa-IR"/>
        </w:rPr>
        <w:t>récit</w:t>
      </w:r>
      <w:r w:rsidR="00C409A6" w:rsidRPr="00B119E3">
        <w:rPr>
          <w:rFonts w:cstheme="minorHAnsi"/>
          <w:lang w:val="fr-BE" w:bidi="fa-IR"/>
        </w:rPr>
        <w:t xml:space="preserve">s rapportés de l'Imam </w:t>
      </w:r>
      <w:r w:rsidRPr="00B119E3">
        <w:rPr>
          <w:rFonts w:cstheme="minorHAnsi"/>
          <w:lang w:eastAsia="fr-FR" w:bidi="fr-FR"/>
        </w:rPr>
        <w:t>as-</w:t>
      </w:r>
      <w:proofErr w:type="spellStart"/>
      <w:r w:rsidRPr="00B119E3">
        <w:rPr>
          <w:rFonts w:cstheme="minorHAnsi"/>
          <w:lang w:eastAsia="fr-FR" w:bidi="fr-FR"/>
        </w:rPr>
        <w:t>Sàdiq</w:t>
      </w:r>
      <w:proofErr w:type="spellEnd"/>
      <w:r w:rsidRPr="00B119E3">
        <w:rPr>
          <w:rFonts w:cstheme="minorHAnsi"/>
          <w:lang w:eastAsia="fr-FR" w:bidi="fr-FR"/>
        </w:rPr>
        <w:t xml:space="preserve"> (a)</w:t>
      </w:r>
      <w:r w:rsidR="00C409A6" w:rsidRPr="00B119E3">
        <w:rPr>
          <w:rFonts w:cstheme="minorHAnsi"/>
          <w:lang w:val="fr-BE" w:bidi="fa-IR"/>
        </w:rPr>
        <w:t>, il est dit que la « patience » signifie le jeûne ; et certains exégètes ont dit que la « prière » dans ce verset fait référence aux cinq prières [quotidiennes], aux prières surérogatoires, ainsi que les prières de bénédiction sur M</w:t>
      </w:r>
      <w:r w:rsidRPr="00B119E3">
        <w:rPr>
          <w:rFonts w:cstheme="minorHAnsi"/>
          <w:lang w:val="fr-BE" w:bidi="fa-IR"/>
        </w:rPr>
        <w:t>o</w:t>
      </w:r>
      <w:r w:rsidR="00C409A6" w:rsidRPr="00B119E3">
        <w:rPr>
          <w:rFonts w:cstheme="minorHAnsi"/>
          <w:lang w:val="fr-BE" w:bidi="fa-IR"/>
        </w:rPr>
        <w:t>hammad et la Famille de M</w:t>
      </w:r>
      <w:r w:rsidRPr="00B119E3">
        <w:rPr>
          <w:rFonts w:cstheme="minorHAnsi"/>
          <w:lang w:val="fr-BE" w:bidi="fa-IR"/>
        </w:rPr>
        <w:t>o</w:t>
      </w:r>
      <w:r w:rsidR="00C409A6" w:rsidRPr="00B119E3">
        <w:rPr>
          <w:rFonts w:cstheme="minorHAnsi"/>
          <w:lang w:val="fr-BE" w:bidi="fa-IR"/>
        </w:rPr>
        <w:t>hammad</w:t>
      </w:r>
      <w:r w:rsidRPr="00B119E3">
        <w:rPr>
          <w:rFonts w:cstheme="minorHAnsi"/>
          <w:lang w:val="fr-BE" w:bidi="fa-IR"/>
        </w:rPr>
        <w:t xml:space="preserve"> (a)</w:t>
      </w:r>
      <w:r w:rsidR="00C409A6" w:rsidRPr="00B119E3">
        <w:rPr>
          <w:rFonts w:cstheme="minorHAnsi"/>
          <w:lang w:val="fr-BE" w:bidi="fa-IR"/>
        </w:rPr>
        <w:t>.</w:t>
      </w:r>
      <w:r w:rsidRPr="00B119E3">
        <w:rPr>
          <w:rStyle w:val="Appelnotedebasdep"/>
          <w:rFonts w:cstheme="minorHAnsi"/>
          <w:lang w:val="fr-BE" w:bidi="fa-IR"/>
        </w:rPr>
        <w:footnoteReference w:id="79"/>
      </w:r>
      <w:r w:rsidR="00C409A6" w:rsidRPr="00B119E3">
        <w:rPr>
          <w:rFonts w:cstheme="minorHAnsi"/>
          <w:lang w:val="fr-BE" w:bidi="fa-IR"/>
        </w:rPr>
        <w:t xml:space="preserve">  Bien sûr, il est évident que ces choses sont des exemples de patience et de prière, et le sens de ce verset n'est pas limité à ces cas.</w:t>
      </w:r>
    </w:p>
    <w:p w14:paraId="58AB21F8" w14:textId="692F86E1" w:rsidR="00C409A6" w:rsidRPr="00B119E3" w:rsidRDefault="004D164D" w:rsidP="00320BB3">
      <w:pPr>
        <w:jc w:val="both"/>
        <w:rPr>
          <w:rFonts w:cstheme="minorHAnsi"/>
          <w:lang w:val="fr-BE" w:bidi="fa-IR"/>
        </w:rPr>
      </w:pPr>
      <w:r w:rsidRPr="00B119E3">
        <w:rPr>
          <w:rFonts w:cstheme="minorHAnsi"/>
          <w:lang w:val="fr-BE" w:bidi="fa-IR"/>
        </w:rPr>
        <w:t xml:space="preserve">7- </w:t>
      </w:r>
      <w:r w:rsidR="00C409A6" w:rsidRPr="00B119E3">
        <w:rPr>
          <w:rFonts w:cstheme="minorHAnsi"/>
          <w:lang w:val="fr-BE" w:bidi="fa-IR"/>
        </w:rPr>
        <w:t>Ces versets font référence aux deux attributs stratégiques que les hommes humbles doivent avoir</w:t>
      </w:r>
      <w:r w:rsidRPr="00B119E3">
        <w:rPr>
          <w:rFonts w:cstheme="minorHAnsi"/>
          <w:lang w:val="fr-BE" w:bidi="fa-IR"/>
        </w:rPr>
        <w:t xml:space="preserve"> </w:t>
      </w:r>
      <w:r w:rsidR="00C409A6" w:rsidRPr="00B119E3">
        <w:rPr>
          <w:rFonts w:cstheme="minorHAnsi"/>
          <w:lang w:val="fr-BE" w:bidi="fa-IR"/>
        </w:rPr>
        <w:t>:</w:t>
      </w:r>
    </w:p>
    <w:p w14:paraId="384308A7" w14:textId="428405CD" w:rsidR="00C409A6" w:rsidRPr="00B119E3" w:rsidRDefault="004D164D"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Ils savent qu'ils rencontreront leur Seigneur ; ils ressentent donc le sens de la responsabilité, s'humilient et se préparent pour ce jour, et amassent des provisions spirituelles.</w:t>
      </w:r>
    </w:p>
    <w:p w14:paraId="7EAFB52C" w14:textId="2E86207D" w:rsidR="00C409A6" w:rsidRPr="00B119E3" w:rsidRDefault="004D164D" w:rsidP="00320BB3">
      <w:pPr>
        <w:jc w:val="both"/>
        <w:rPr>
          <w:rFonts w:cstheme="minorHAnsi"/>
          <w:lang w:val="fr-BE" w:bidi="fa-IR"/>
        </w:rPr>
      </w:pPr>
      <w:r w:rsidRPr="00B119E3">
        <w:rPr>
          <w:rFonts w:cstheme="minorHAnsi"/>
          <w:lang w:val="fr-BE" w:bidi="fa-IR"/>
        </w:rPr>
        <w:lastRenderedPageBreak/>
        <w:t xml:space="preserve">b) </w:t>
      </w:r>
      <w:r w:rsidR="00C409A6" w:rsidRPr="00B119E3">
        <w:rPr>
          <w:rFonts w:cstheme="minorHAnsi"/>
          <w:lang w:val="fr-BE" w:bidi="fa-IR"/>
        </w:rPr>
        <w:t>Ils savent qu'ils sont en mouvement et en route vers Dieu ; ils persistent donc avec constance dans le chemin de Dieu, dans la bienfaisance et l'accomplissement des actes d'adoration, afin que cela soit une source de croissance et de progrès dans leur cheminement vers Dieu.</w:t>
      </w:r>
    </w:p>
    <w:p w14:paraId="3900CC79" w14:textId="77777777" w:rsidR="00561BFA" w:rsidRPr="00561BFA" w:rsidRDefault="00561BFA" w:rsidP="00561BFA">
      <w:pPr>
        <w:jc w:val="both"/>
        <w:rPr>
          <w:rFonts w:cstheme="minorHAnsi"/>
          <w:lang w:val="fr-BE" w:bidi="fa-IR"/>
        </w:rPr>
      </w:pPr>
      <w:r w:rsidRPr="00561BFA">
        <w:rPr>
          <w:rFonts w:cstheme="minorHAnsi"/>
          <w:lang w:val="fr-BE" w:bidi="fa-IR"/>
        </w:rPr>
        <w:t xml:space="preserve">8- Étant donné que Dieu n'est pas corporel, une rencontre physique avec Lui n'a pas de sens. Alors, que signifie « </w:t>
      </w:r>
      <w:r w:rsidRPr="00561BFA">
        <w:rPr>
          <w:rFonts w:cstheme="minorHAnsi"/>
          <w:b/>
          <w:bCs/>
          <w:lang w:bidi="fa-IR"/>
        </w:rPr>
        <w:t>rencontrer leur Seigneur</w:t>
      </w:r>
      <w:r w:rsidRPr="00561BFA">
        <w:rPr>
          <w:rFonts w:cstheme="minorHAnsi"/>
          <w:b/>
          <w:bCs/>
          <w:i/>
          <w:iCs/>
          <w:lang w:bidi="fa-IR"/>
        </w:rPr>
        <w:t xml:space="preserve"> </w:t>
      </w:r>
      <w:r w:rsidRPr="00561BFA">
        <w:rPr>
          <w:rFonts w:cstheme="minorHAnsi"/>
          <w:lang w:val="fr-BE" w:bidi="fa-IR"/>
        </w:rPr>
        <w:t>» ?</w:t>
      </w:r>
    </w:p>
    <w:p w14:paraId="6EB117B8" w14:textId="47810E01" w:rsidR="00561BFA" w:rsidRPr="00561BFA" w:rsidRDefault="00561BFA" w:rsidP="00561BFA">
      <w:pPr>
        <w:jc w:val="both"/>
        <w:rPr>
          <w:rFonts w:cstheme="minorHAnsi"/>
          <w:lang w:val="fr-BE" w:bidi="fa-IR"/>
        </w:rPr>
      </w:pPr>
      <w:r w:rsidRPr="00561BFA">
        <w:rPr>
          <w:rFonts w:cstheme="minorHAnsi"/>
          <w:lang w:val="fr-BE" w:bidi="fa-IR"/>
        </w:rPr>
        <w:t>Les exégètes du Coran ont proposé plusieurs interprétations de l'expression « la rencontre avec Allah</w:t>
      </w:r>
      <w:r w:rsidRPr="00B119E3">
        <w:rPr>
          <w:rFonts w:cstheme="minorHAnsi"/>
          <w:lang w:val="fr-BE" w:bidi="fa-IR"/>
        </w:rPr>
        <w:t> </w:t>
      </w:r>
      <w:r w:rsidRPr="00561BFA">
        <w:rPr>
          <w:rFonts w:cstheme="minorHAnsi"/>
          <w:lang w:val="fr-BE" w:bidi="fa-IR"/>
        </w:rPr>
        <w:t>»</w:t>
      </w:r>
      <w:r w:rsidRPr="00B119E3">
        <w:rPr>
          <w:rFonts w:cstheme="minorHAnsi"/>
          <w:lang w:val="fr-BE" w:bidi="fa-IR"/>
        </w:rPr>
        <w:t> </w:t>
      </w:r>
      <w:r w:rsidRPr="00561BFA">
        <w:rPr>
          <w:rFonts w:cstheme="minorHAnsi"/>
          <w:lang w:val="fr-BE" w:bidi="fa-IR"/>
        </w:rPr>
        <w:t>:</w:t>
      </w:r>
    </w:p>
    <w:p w14:paraId="1AE7DEEA" w14:textId="77777777" w:rsidR="00561BFA" w:rsidRPr="00561BFA" w:rsidRDefault="00561BFA" w:rsidP="00561BFA">
      <w:pPr>
        <w:jc w:val="both"/>
        <w:rPr>
          <w:rFonts w:cstheme="minorHAnsi"/>
          <w:lang w:val="fr-BE" w:bidi="fa-IR"/>
        </w:rPr>
      </w:pPr>
      <w:r w:rsidRPr="00561BFA">
        <w:rPr>
          <w:rFonts w:cstheme="minorHAnsi"/>
          <w:lang w:val="fr-BE" w:bidi="fa-IR"/>
        </w:rPr>
        <w:t>a) Cela fait référence au fait que tout le monde sera présent lors de la scène de la Résurrection, afin de voir les preuves de la puissance d'Allah ainsi que les récompenses et les châtiments du Jour Dernier, comme cela est également mentionné dans certaines traditions.</w:t>
      </w:r>
    </w:p>
    <w:p w14:paraId="1AAA41A2" w14:textId="3520E6DE" w:rsidR="00C409A6" w:rsidRPr="00B119E3" w:rsidRDefault="007E1549"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La rencontre avec Dieu fait référence à la vision intérieure et cordiale ; c'est-à-dire qu'il est possible que l'homme atteigne un degré de spiritualité qui lui permet de voir Dieu avec l’œil du cœur. Comme il est rapporté : Une personne demanda à l'Imam Ali (</w:t>
      </w:r>
      <w:r w:rsidRPr="00B119E3">
        <w:rPr>
          <w:rFonts w:cstheme="minorHAnsi"/>
          <w:lang w:val="fr-BE" w:bidi="fa-IR"/>
        </w:rPr>
        <w:t>a</w:t>
      </w:r>
      <w:r w:rsidR="00C409A6" w:rsidRPr="00B119E3">
        <w:rPr>
          <w:rFonts w:cstheme="minorHAnsi"/>
          <w:lang w:val="fr-BE" w:bidi="fa-IR"/>
        </w:rPr>
        <w:t xml:space="preserve">) : As-tu vu ton Seigneur ? L'Imam </w:t>
      </w:r>
      <w:r w:rsidRPr="00B119E3">
        <w:rPr>
          <w:rFonts w:cstheme="minorHAnsi"/>
          <w:lang w:val="fr-BE" w:bidi="fa-IR"/>
        </w:rPr>
        <w:t xml:space="preserve">(a) </w:t>
      </w:r>
      <w:r w:rsidR="00C409A6" w:rsidRPr="00B119E3">
        <w:rPr>
          <w:rFonts w:cstheme="minorHAnsi"/>
          <w:lang w:val="fr-BE" w:bidi="fa-IR"/>
        </w:rPr>
        <w:t>a répondu</w:t>
      </w:r>
      <w:r w:rsidR="003D528E">
        <w:rPr>
          <w:rFonts w:cstheme="minorHAnsi"/>
          <w:lang w:val="fr-BE" w:bidi="fa-IR"/>
        </w:rPr>
        <w:t> </w:t>
      </w:r>
      <w:r w:rsidR="00C409A6" w:rsidRPr="00B119E3">
        <w:rPr>
          <w:rFonts w:cstheme="minorHAnsi"/>
          <w:lang w:val="fr-BE" w:bidi="fa-IR"/>
        </w:rPr>
        <w:t>: Comment adorerais-je quelque chose que je ne vois pas ?! (Puis il ajouta) : Les yeux extérieurs ne Le voient pas, mais le cœur Le perçoit grâce à la vérité de la foi.</w:t>
      </w:r>
      <w:r w:rsidRPr="00B119E3">
        <w:rPr>
          <w:rStyle w:val="Appelnotedebasdep"/>
          <w:rFonts w:cstheme="minorHAnsi"/>
          <w:lang w:val="fr-BE" w:bidi="fa-IR"/>
        </w:rPr>
        <w:footnoteReference w:id="80"/>
      </w:r>
      <w:r w:rsidR="00C409A6" w:rsidRPr="00B119E3">
        <w:rPr>
          <w:rFonts w:cstheme="minorHAnsi"/>
          <w:lang w:val="fr-BE" w:bidi="fa-IR"/>
        </w:rPr>
        <w:t xml:space="preserve"> </w:t>
      </w:r>
    </w:p>
    <w:p w14:paraId="10A49F7F" w14:textId="5BA8C0A7" w:rsidR="00C409A6" w:rsidRPr="00B119E3" w:rsidRDefault="00C409A6" w:rsidP="00320BB3">
      <w:pPr>
        <w:jc w:val="both"/>
        <w:rPr>
          <w:rFonts w:cstheme="minorHAnsi"/>
          <w:lang w:val="fr-BE" w:bidi="fa-IR"/>
        </w:rPr>
      </w:pPr>
      <w:r w:rsidRPr="00B119E3">
        <w:rPr>
          <w:rFonts w:cstheme="minorHAnsi"/>
          <w:lang w:val="fr-BE" w:bidi="fa-IR"/>
        </w:rPr>
        <w:t>Bien sûr, rien n'empêche que les deux interprétations soient correctes quant au sens de « la rencontre avec Allah ».</w:t>
      </w:r>
      <w:r w:rsidR="007E1549" w:rsidRPr="00B119E3">
        <w:rPr>
          <w:rStyle w:val="Appelnotedebasdep"/>
          <w:rFonts w:cstheme="minorHAnsi"/>
          <w:lang w:val="fr-BE" w:bidi="fa-IR"/>
        </w:rPr>
        <w:footnoteReference w:id="81"/>
      </w:r>
    </w:p>
    <w:p w14:paraId="108BE6FA" w14:textId="77777777" w:rsidR="0013730D" w:rsidRPr="00B119E3" w:rsidRDefault="0013730D" w:rsidP="00320BB3">
      <w:pPr>
        <w:jc w:val="both"/>
        <w:rPr>
          <w:rFonts w:cstheme="minorHAnsi"/>
          <w:lang w:val="fr-BE" w:bidi="fa-IR"/>
        </w:rPr>
      </w:pPr>
    </w:p>
    <w:p w14:paraId="47F4FDF7" w14:textId="77777777" w:rsidR="00262812" w:rsidRPr="00B119E3" w:rsidRDefault="00262812" w:rsidP="00320BB3">
      <w:pPr>
        <w:jc w:val="both"/>
        <w:rPr>
          <w:rFonts w:cstheme="minorHAnsi"/>
          <w:lang w:val="fr-BE" w:bidi="fa-IR"/>
        </w:rPr>
      </w:pPr>
    </w:p>
    <w:p w14:paraId="1C6AAF4B" w14:textId="77777777" w:rsidR="002803D1" w:rsidRDefault="002803D1" w:rsidP="00320BB3">
      <w:pPr>
        <w:jc w:val="both"/>
        <w:rPr>
          <w:rFonts w:cstheme="minorHAnsi"/>
          <w:lang w:val="fr-BE" w:bidi="fa-IR"/>
        </w:rPr>
      </w:pPr>
    </w:p>
    <w:p w14:paraId="6D5EAFEF" w14:textId="2B25F99C" w:rsidR="003D528E" w:rsidRDefault="003D528E" w:rsidP="003D528E">
      <w:pPr>
        <w:jc w:val="right"/>
        <w:rPr>
          <w:rFonts w:cstheme="minorHAnsi"/>
          <w:lang w:val="fr-BE" w:bidi="fa-IR"/>
        </w:rPr>
      </w:pPr>
      <w:proofErr w:type="spellStart"/>
      <w:r w:rsidRPr="0090010B">
        <w:rPr>
          <w:rFonts w:cs="KFGQPC Uthmanic Script HAFS"/>
          <w:color w:val="000000"/>
          <w:sz w:val="36"/>
          <w:szCs w:val="36"/>
          <w:shd w:val="clear" w:color="auto" w:fill="FFFFFF"/>
          <w:rtl/>
        </w:rPr>
        <w:t>يَٰبَنِيٓ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إِسۡرَٰٓءِيلَ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ذۡكُرُواْ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نِعۡمَتِيَ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لَّتِيٓ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أَنۡعَمۡتُ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وَأَنِّي </w:t>
      </w:r>
      <w:proofErr w:type="spellStart"/>
      <w:r w:rsidRPr="0090010B">
        <w:rPr>
          <w:rFonts w:cs="KFGQPC Uthmanic Script HAFS"/>
          <w:color w:val="000000"/>
          <w:sz w:val="36"/>
          <w:szCs w:val="36"/>
          <w:shd w:val="clear" w:color="auto" w:fill="FFFFFF"/>
          <w:rtl/>
        </w:rPr>
        <w:t>فَضَّلۡتُكُمۡ</w:t>
      </w:r>
      <w:proofErr w:type="spellEnd"/>
      <w:r w:rsidRPr="0090010B">
        <w:rPr>
          <w:rFonts w:cs="KFGQPC Uthmanic Script HAFS"/>
          <w:color w:val="000000"/>
          <w:sz w:val="36"/>
          <w:szCs w:val="36"/>
          <w:shd w:val="clear" w:color="auto" w:fill="FFFFFF"/>
          <w:rtl/>
        </w:rPr>
        <w:t xml:space="preserve"> عَلَى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لۡعَٰلَمِينَ</w:t>
      </w:r>
      <w:r w:rsidRPr="0090010B">
        <w:rPr>
          <w:rFonts w:cs="KFGQPC Uthmanic Script HAFS"/>
          <w:color w:val="000000"/>
          <w:sz w:val="36"/>
          <w:szCs w:val="36"/>
          <w:shd w:val="clear" w:color="auto" w:fill="FFFFFF"/>
          <w:rtl/>
        </w:rPr>
        <w:t>٤٧</w:t>
      </w:r>
    </w:p>
    <w:p w14:paraId="1085A74C" w14:textId="77777777" w:rsidR="003D528E" w:rsidRPr="00B119E3" w:rsidRDefault="003D528E" w:rsidP="00320BB3">
      <w:pPr>
        <w:jc w:val="both"/>
        <w:rPr>
          <w:rFonts w:cstheme="minorHAnsi"/>
          <w:lang w:val="fr-BE" w:bidi="fa-IR"/>
        </w:rPr>
      </w:pPr>
    </w:p>
    <w:p w14:paraId="313167DB"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47- Ô enfants d’Israël, rappelez-vous Mon bienfait dont Je vous ai comblés, (Rappelez-vous) que Je vous ai préférés à tous les peuples (de l’époque).</w:t>
      </w:r>
    </w:p>
    <w:p w14:paraId="5157F657" w14:textId="387CCCF1" w:rsidR="00C409A6" w:rsidRPr="00B119E3" w:rsidRDefault="00C409A6" w:rsidP="00320BB3">
      <w:pPr>
        <w:jc w:val="both"/>
        <w:rPr>
          <w:rFonts w:cstheme="minorHAnsi"/>
          <w:b/>
          <w:bCs/>
          <w:i/>
          <w:iCs/>
        </w:rPr>
      </w:pPr>
    </w:p>
    <w:p w14:paraId="27803A93" w14:textId="73C3241B" w:rsidR="00C409A6" w:rsidRPr="00B119E3" w:rsidRDefault="007E1549"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Il ressort de ce verset que l’un des bienfaits divins envers les Enfants d’Israël fut qu’Il leur accorda la supériorité sur leurs contemporains et leur donna pouvoir sur les mécréants. Le Coran leur rappelle cet honorable passé afin qu’ils soient reconnaissants pour ce bienfait divin. Bien sûr, ce qui est entendu par la supériorité des Enfants d’Israël sur les autres peuples est leur supériorité sur les peuples de leur époque.</w:t>
      </w:r>
    </w:p>
    <w:p w14:paraId="7D53E048" w14:textId="40F823FA" w:rsidR="00C409A6" w:rsidRPr="00B119E3" w:rsidRDefault="007E1549"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La supériorité des Enfants d’Israël sur les peuples de leur temps n’était pas sans raison ni sagesse. Puisqu’à cette époque, un grand nombre de ces gens avaient la foi et suivaient les </w:t>
      </w:r>
      <w:r w:rsidR="00090F7A">
        <w:rPr>
          <w:rFonts w:cstheme="minorHAnsi"/>
          <w:lang w:val="fr-BE" w:bidi="fa-IR"/>
        </w:rPr>
        <w:t>P</w:t>
      </w:r>
      <w:r w:rsidR="00C409A6" w:rsidRPr="00B119E3">
        <w:rPr>
          <w:rFonts w:cstheme="minorHAnsi"/>
          <w:lang w:val="fr-BE" w:bidi="fa-IR"/>
        </w:rPr>
        <w:t>rophètes de Dieu</w:t>
      </w:r>
      <w:r w:rsidR="003D528E">
        <w:rPr>
          <w:rFonts w:cstheme="minorHAnsi"/>
          <w:lang w:val="fr-BE" w:bidi="fa-IR"/>
        </w:rPr>
        <w:t> </w:t>
      </w:r>
      <w:r w:rsidR="00090F7A">
        <w:rPr>
          <w:rFonts w:cstheme="minorHAnsi"/>
          <w:lang w:val="fr-BE" w:bidi="fa-IR"/>
        </w:rPr>
        <w:t>(a)</w:t>
      </w:r>
      <w:r w:rsidR="00C409A6" w:rsidRPr="00B119E3">
        <w:rPr>
          <w:rFonts w:cstheme="minorHAnsi"/>
          <w:lang w:val="fr-BE" w:bidi="fa-IR"/>
        </w:rPr>
        <w:t>, ils étaient relativement supérieurs aux autres peuples, et c’est pourquoi Dieu les rendit victorieux sur les mécréants et les arrogants. Mais lorsqu’ils changèrent de conduite et devinrent injustes, Dieu les rabaissa.</w:t>
      </w:r>
      <w:r w:rsidRPr="00B119E3">
        <w:rPr>
          <w:rStyle w:val="Appelnotedebasdep"/>
          <w:rFonts w:cstheme="minorHAnsi"/>
          <w:lang w:val="fr-BE" w:bidi="fa-IR"/>
        </w:rPr>
        <w:footnoteReference w:id="82"/>
      </w:r>
    </w:p>
    <w:p w14:paraId="3E3B7D69" w14:textId="77777777" w:rsidR="00262812" w:rsidRPr="00B119E3" w:rsidRDefault="00262812" w:rsidP="00320BB3">
      <w:pPr>
        <w:jc w:val="both"/>
        <w:rPr>
          <w:rFonts w:cstheme="minorHAnsi"/>
          <w:lang w:val="fr-BE" w:bidi="fa-IR"/>
        </w:rPr>
      </w:pPr>
    </w:p>
    <w:p w14:paraId="6DEB6ADD" w14:textId="77777777" w:rsidR="002803D1" w:rsidRPr="00B119E3" w:rsidRDefault="002803D1" w:rsidP="00320BB3">
      <w:pPr>
        <w:jc w:val="both"/>
        <w:rPr>
          <w:rFonts w:cstheme="minorHAnsi"/>
          <w:lang w:val="fr-BE" w:bidi="fa-IR"/>
        </w:rPr>
      </w:pPr>
    </w:p>
    <w:p w14:paraId="459034B9" w14:textId="57D6A409" w:rsidR="003D528E" w:rsidRDefault="003D528E" w:rsidP="003D528E">
      <w:pPr>
        <w:jc w:val="right"/>
        <w:rPr>
          <w:rFonts w:cstheme="minorHAnsi"/>
          <w:b/>
          <w:bCs/>
          <w:i/>
          <w:iCs/>
          <w:sz w:val="20"/>
          <w:szCs w:val="20"/>
          <w:lang w:bidi="fa-IR"/>
        </w:rPr>
      </w:pP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يَوۡمٗا</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ت</w:t>
      </w:r>
      <w:r w:rsidRPr="0090010B">
        <w:rPr>
          <w:rFonts w:cs="KFGQPC Uthmanic Script HAFS" w:hint="eastAsia"/>
          <w:color w:val="000000"/>
          <w:sz w:val="36"/>
          <w:szCs w:val="36"/>
          <w:shd w:val="clear" w:color="auto" w:fill="FFFFFF"/>
          <w:rtl/>
        </w:rPr>
        <w:t>َجۡزِي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نَفۡسٌ</w:t>
      </w:r>
      <w:proofErr w:type="spellEnd"/>
      <w:r w:rsidRPr="0090010B">
        <w:rPr>
          <w:rFonts w:cs="KFGQPC Uthmanic Script HAFS"/>
          <w:color w:val="000000"/>
          <w:sz w:val="36"/>
          <w:szCs w:val="36"/>
          <w:shd w:val="clear" w:color="auto" w:fill="FFFFFF"/>
          <w:rtl/>
        </w:rPr>
        <w:t xml:space="preserve"> عَن </w:t>
      </w:r>
      <w:proofErr w:type="spellStart"/>
      <w:r w:rsidRPr="0090010B">
        <w:rPr>
          <w:rFonts w:cs="KFGQPC Uthmanic Script HAFS"/>
          <w:color w:val="000000"/>
          <w:sz w:val="36"/>
          <w:szCs w:val="36"/>
          <w:shd w:val="clear" w:color="auto" w:fill="FFFFFF"/>
          <w:rtl/>
        </w:rPr>
        <w:t>نَّفۡس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شَيۡ‍ٔٗا</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يُقۡبَلُ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مِنۡهَا</w:t>
      </w:r>
      <w:proofErr w:type="spellEnd"/>
      <w:r w:rsidRPr="0090010B">
        <w:rPr>
          <w:rFonts w:cs="KFGQPC Uthmanic Script HAFS"/>
          <w:color w:val="000000"/>
          <w:sz w:val="36"/>
          <w:szCs w:val="36"/>
          <w:shd w:val="clear" w:color="auto" w:fill="FFFFFF"/>
          <w:rtl/>
        </w:rPr>
        <w:t xml:space="preserve"> شَفَٰعَةٞ وَلَا </w:t>
      </w:r>
      <w:proofErr w:type="spellStart"/>
      <w:r w:rsidRPr="0090010B">
        <w:rPr>
          <w:rFonts w:cs="KFGQPC Uthmanic Script HAFS"/>
          <w:color w:val="000000"/>
          <w:sz w:val="36"/>
          <w:szCs w:val="36"/>
          <w:shd w:val="clear" w:color="auto" w:fill="FFFFFF"/>
          <w:rtl/>
        </w:rPr>
        <w:t>يُؤۡخَذُ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عَدۡل</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هُمۡ</w:t>
      </w:r>
      <w:proofErr w:type="spellEnd"/>
      <w:r w:rsidRPr="0090010B">
        <w:rPr>
          <w:rFonts w:cs="KFGQPC Uthmanic Script HAFS"/>
          <w:color w:val="000000"/>
          <w:sz w:val="36"/>
          <w:szCs w:val="36"/>
          <w:shd w:val="clear" w:color="auto" w:fill="FFFFFF"/>
          <w:rtl/>
        </w:rPr>
        <w:t xml:space="preserve"> يُنصَرُونَ٤٨</w:t>
      </w:r>
    </w:p>
    <w:p w14:paraId="5E66229A" w14:textId="77777777" w:rsidR="003D528E" w:rsidRDefault="003D528E" w:rsidP="00320BB3">
      <w:pPr>
        <w:jc w:val="both"/>
        <w:rPr>
          <w:rFonts w:cstheme="minorHAnsi"/>
          <w:b/>
          <w:bCs/>
          <w:i/>
          <w:iCs/>
          <w:sz w:val="20"/>
          <w:szCs w:val="20"/>
          <w:lang w:bidi="fa-IR"/>
        </w:rPr>
      </w:pPr>
    </w:p>
    <w:p w14:paraId="6CFEA84A" w14:textId="48437180" w:rsidR="00C409A6" w:rsidRPr="00B119E3" w:rsidRDefault="0013730D" w:rsidP="00320BB3">
      <w:pPr>
        <w:jc w:val="both"/>
        <w:rPr>
          <w:rFonts w:cstheme="minorHAnsi"/>
          <w:b/>
          <w:bCs/>
          <w:sz w:val="20"/>
          <w:szCs w:val="20"/>
          <w:lang w:bidi="fa-IR"/>
        </w:rPr>
      </w:pPr>
      <w:r w:rsidRPr="00B119E3">
        <w:rPr>
          <w:rFonts w:cstheme="minorHAnsi"/>
          <w:b/>
          <w:bCs/>
          <w:i/>
          <w:iCs/>
          <w:sz w:val="20"/>
          <w:szCs w:val="20"/>
          <w:lang w:bidi="fa-IR"/>
        </w:rPr>
        <w:t xml:space="preserve">48- </w:t>
      </w:r>
      <w:r w:rsidR="00C409A6" w:rsidRPr="00B119E3">
        <w:rPr>
          <w:rFonts w:cstheme="minorHAnsi"/>
          <w:b/>
          <w:bCs/>
          <w:i/>
          <w:iCs/>
          <w:sz w:val="20"/>
          <w:szCs w:val="20"/>
          <w:lang w:bidi="fa-IR"/>
        </w:rPr>
        <w:t>Et redoutez le jour où nulle âme ne suffira en quoi que ce soit à une autre ; où aucune intercession pour autrui ne sera acceptée, de même aucune proposition pour racheter les péchés ne sera valable, et [les criminels] ne seront pas secourus.</w:t>
      </w:r>
    </w:p>
    <w:p w14:paraId="008B0863" w14:textId="283DE053" w:rsidR="00C409A6" w:rsidRPr="00B119E3" w:rsidRDefault="00C409A6" w:rsidP="00320BB3">
      <w:pPr>
        <w:jc w:val="both"/>
        <w:rPr>
          <w:rFonts w:cstheme="minorHAnsi"/>
          <w:b/>
          <w:bCs/>
          <w:i/>
          <w:iCs/>
        </w:rPr>
      </w:pPr>
    </w:p>
    <w:p w14:paraId="1315DE48" w14:textId="49C832F1" w:rsidR="00C409A6" w:rsidRPr="00B119E3" w:rsidRDefault="007E1549"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Ce verset concerne les</w:t>
      </w:r>
      <w:r w:rsidRPr="00B119E3">
        <w:rPr>
          <w:rFonts w:cstheme="minorHAnsi"/>
          <w:lang w:val="fr-BE" w:bidi="fa-IR"/>
        </w:rPr>
        <w:t xml:space="preserve"> </w:t>
      </w:r>
      <w:r w:rsidRPr="00B119E3">
        <w:rPr>
          <w:rFonts w:cstheme="minorHAnsi"/>
          <w:lang w:val="fr-RE" w:bidi="fa-IR"/>
        </w:rPr>
        <w:t>enfants d'Israël</w:t>
      </w:r>
      <w:r w:rsidR="00C409A6" w:rsidRPr="00B119E3">
        <w:rPr>
          <w:rFonts w:cstheme="minorHAnsi"/>
          <w:lang w:val="fr-BE" w:bidi="fa-IR"/>
        </w:rPr>
        <w:t>, mais il énonce une loi universelle concernant la Résurrection, mentionnée dans d’autres versets du Coran</w:t>
      </w:r>
      <w:r w:rsidRPr="00B119E3">
        <w:rPr>
          <w:rStyle w:val="Appelnotedebasdep"/>
          <w:rFonts w:cstheme="minorHAnsi"/>
          <w:lang w:val="fr-BE" w:bidi="fa-IR"/>
        </w:rPr>
        <w:footnoteReference w:id="83"/>
      </w:r>
      <w:r w:rsidR="00C409A6" w:rsidRPr="00B119E3">
        <w:rPr>
          <w:rFonts w:cstheme="minorHAnsi"/>
          <w:lang w:val="fr-BE" w:bidi="fa-IR"/>
        </w:rPr>
        <w:t xml:space="preserve"> : au Jour de la Résurrection, les richesses et les enfants ne seront d’aucune utilité, et chacun sera responsable de ses actes.</w:t>
      </w:r>
    </w:p>
    <w:p w14:paraId="48FD2521" w14:textId="1C8DEFD3" w:rsidR="00C409A6" w:rsidRPr="00B119E3" w:rsidRDefault="003A18C3"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Il ressort de ce verset que dans ce monde, diverses stratégies sont utilisées pour sauver les criminels, parmi lesquelles : </w:t>
      </w:r>
      <w:r w:rsidR="002E2E05">
        <w:rPr>
          <w:rFonts w:cstheme="minorHAnsi"/>
          <w:lang w:val="fr-BE" w:bidi="fa-IR"/>
        </w:rPr>
        <w:t>certains</w:t>
      </w:r>
      <w:r w:rsidR="00C409A6" w:rsidRPr="00B119E3">
        <w:rPr>
          <w:rFonts w:cstheme="minorHAnsi"/>
          <w:lang w:val="fr-BE" w:bidi="fa-IR"/>
        </w:rPr>
        <w:t xml:space="preserve"> s’acquittent de l’amende et les dommages et intérêts du criminel, parfois ils intercèdent et plaident pour lui et viennent à son secours. C’est </w:t>
      </w:r>
      <w:r w:rsidR="00BE4F58" w:rsidRPr="00B119E3">
        <w:rPr>
          <w:rFonts w:cstheme="minorHAnsi"/>
          <w:lang w:val="fr-BE" w:bidi="fa-IR"/>
        </w:rPr>
        <w:t>pourquoi</w:t>
      </w:r>
      <w:r w:rsidR="00C409A6" w:rsidRPr="00B119E3">
        <w:rPr>
          <w:rFonts w:cstheme="minorHAnsi"/>
          <w:lang w:val="fr-BE" w:bidi="fa-IR"/>
        </w:rPr>
        <w:t xml:space="preserve"> certains dévoyés, malfaiteurs et superstitieux pensent donc qu’il en sera de même au Jour de la Résurrection, mais rien de tel n’arrivera et chacun sera jugé selon ses actes. </w:t>
      </w:r>
    </w:p>
    <w:p w14:paraId="32864CF0" w14:textId="79388421" w:rsidR="00C409A6" w:rsidRPr="00B119E3" w:rsidRDefault="003A18C3" w:rsidP="00320BB3">
      <w:pPr>
        <w:jc w:val="both"/>
        <w:rPr>
          <w:rFonts w:cstheme="minorHAnsi"/>
          <w:lang w:val="fr-BE" w:bidi="fa-IR"/>
        </w:rPr>
      </w:pPr>
      <w:r w:rsidRPr="00B119E3">
        <w:rPr>
          <w:rFonts w:cstheme="minorHAnsi"/>
          <w:lang w:val="fr-BE" w:bidi="fa-IR"/>
        </w:rPr>
        <w:t>3-</w:t>
      </w:r>
      <w:r w:rsidR="00031FDC">
        <w:rPr>
          <w:rFonts w:cstheme="minorHAnsi"/>
          <w:lang w:val="fr-BE" w:bidi="fa-IR"/>
        </w:rPr>
        <w:t> </w:t>
      </w:r>
      <w:r w:rsidR="00C409A6" w:rsidRPr="00B119E3">
        <w:rPr>
          <w:rFonts w:cstheme="minorHAnsi"/>
          <w:lang w:val="fr-BE" w:bidi="fa-IR"/>
        </w:rPr>
        <w:t xml:space="preserve">Le terme « </w:t>
      </w:r>
      <w:r w:rsidR="00C409A6" w:rsidRPr="00B119E3">
        <w:rPr>
          <w:rFonts w:cstheme="minorHAnsi"/>
          <w:b/>
          <w:bCs/>
          <w:lang w:val="fr-BE" w:bidi="fa-IR"/>
        </w:rPr>
        <w:t>Intercession</w:t>
      </w:r>
      <w:r w:rsidR="00C409A6" w:rsidRPr="00B119E3">
        <w:rPr>
          <w:rFonts w:cstheme="minorHAnsi"/>
          <w:lang w:val="fr-BE" w:bidi="fa-IR"/>
        </w:rPr>
        <w:t xml:space="preserve"> » signifie à l’origine « apparier » et « joindre une chose à une autre ». </w:t>
      </w:r>
      <w:r w:rsidR="00BB6639">
        <w:rPr>
          <w:rFonts w:cstheme="minorHAnsi"/>
          <w:lang w:val="fr-BE" w:bidi="fa-IR"/>
        </w:rPr>
        <w:t>C</w:t>
      </w:r>
      <w:r w:rsidR="00C409A6" w:rsidRPr="00B119E3">
        <w:rPr>
          <w:rFonts w:cstheme="minorHAnsi"/>
          <w:lang w:val="fr-BE" w:bidi="fa-IR"/>
        </w:rPr>
        <w:t>ependant, dans certains versets comme celui-ci, le Coran nie l’intercession,</w:t>
      </w:r>
      <w:r w:rsidRPr="00B119E3">
        <w:rPr>
          <w:rStyle w:val="Appelnotedebasdep"/>
          <w:rFonts w:cstheme="minorHAnsi"/>
          <w:lang w:val="fr-BE" w:bidi="fa-IR"/>
        </w:rPr>
        <w:footnoteReference w:id="84"/>
      </w:r>
      <w:r w:rsidR="00C409A6" w:rsidRPr="00B119E3">
        <w:rPr>
          <w:rFonts w:cstheme="minorHAnsi"/>
          <w:lang w:val="fr-BE" w:bidi="fa-IR"/>
        </w:rPr>
        <w:t xml:space="preserve"> mais dans d’autres, il confirme l'intercession pour Dieu ou pour ceux à qui Dieu aura permis,</w:t>
      </w:r>
      <w:r w:rsidRPr="00B119E3">
        <w:rPr>
          <w:rStyle w:val="Appelnotedebasdep"/>
          <w:rFonts w:cstheme="minorHAnsi"/>
          <w:lang w:val="fr-BE" w:bidi="fa-IR"/>
        </w:rPr>
        <w:footnoteReference w:id="85"/>
      </w:r>
      <w:r w:rsidR="00C409A6" w:rsidRPr="00B119E3">
        <w:rPr>
          <w:rFonts w:cstheme="minorHAnsi"/>
          <w:lang w:val="fr-BE" w:bidi="fa-IR"/>
        </w:rPr>
        <w:t xml:space="preserve"> et parfois Il détermine des conditions que devraient avoir les </w:t>
      </w:r>
      <w:proofErr w:type="spellStart"/>
      <w:r w:rsidR="00C409A6" w:rsidRPr="00B119E3">
        <w:rPr>
          <w:rFonts w:cstheme="minorHAnsi"/>
          <w:lang w:val="fr-BE" w:bidi="fa-IR"/>
        </w:rPr>
        <w:t>intercesseurs</w:t>
      </w:r>
      <w:proofErr w:type="spellEnd"/>
      <w:r w:rsidR="00C409A6" w:rsidRPr="00B119E3">
        <w:rPr>
          <w:rFonts w:cstheme="minorHAnsi"/>
          <w:lang w:val="fr-BE" w:bidi="fa-IR"/>
        </w:rPr>
        <w:t>.</w:t>
      </w:r>
      <w:r w:rsidR="00CC7039" w:rsidRPr="00B119E3">
        <w:rPr>
          <w:rStyle w:val="Appelnotedebasdep"/>
          <w:rFonts w:cstheme="minorHAnsi"/>
          <w:lang w:val="fr-BE" w:bidi="fa-IR"/>
        </w:rPr>
        <w:footnoteReference w:id="86"/>
      </w:r>
      <w:r w:rsidR="00C409A6" w:rsidRPr="00B119E3">
        <w:rPr>
          <w:rFonts w:cstheme="minorHAnsi"/>
          <w:lang w:val="fr-BE" w:bidi="fa-IR"/>
        </w:rPr>
        <w:t xml:space="preserve"> Il devient donc clair que Dieu n'accepte pas l'intercession sans condition, qui est une sorte de favoritisme, mais l'intercession conditionnelle, qui est une école supérieure d'éducation, est acceptée.</w:t>
      </w:r>
    </w:p>
    <w:p w14:paraId="654266E1" w14:textId="7F07E425" w:rsidR="00C409A6" w:rsidRPr="00B119E3" w:rsidRDefault="003A18C3" w:rsidP="00320BB3">
      <w:pPr>
        <w:jc w:val="both"/>
        <w:rPr>
          <w:rFonts w:cstheme="minorHAnsi"/>
          <w:lang w:val="fr-BE" w:bidi="fa-IR"/>
        </w:rPr>
      </w:pPr>
      <w:r w:rsidRPr="00B119E3">
        <w:rPr>
          <w:rFonts w:cstheme="minorHAnsi"/>
          <w:lang w:val="fr-BE" w:bidi="fa-IR"/>
        </w:rPr>
        <w:t>4-</w:t>
      </w:r>
      <w:r w:rsidR="00031FDC">
        <w:rPr>
          <w:rFonts w:cstheme="minorHAnsi"/>
          <w:lang w:val="fr-BE" w:bidi="fa-IR"/>
        </w:rPr>
        <w:t> </w:t>
      </w:r>
      <w:r w:rsidR="00C409A6" w:rsidRPr="00B119E3">
        <w:rPr>
          <w:rFonts w:cstheme="minorHAnsi"/>
          <w:lang w:val="fr-BE" w:bidi="fa-IR"/>
        </w:rPr>
        <w:t>L’intercession rejetée est celle où l'intercesseur, utilisant son influence, modifie le châtiment du criminel et le sauve, sans qu'aucun changement ne survienne chez l’intercédé. Cette intercession est injuste et une sorte de favoritisme qui n'a pas sa place dans les questions religieuses. Cependant, l’intercession correcte est celle où, par la relation avec l'intercesseur, un changement survient chez l’intercédé, et sa situation indésirable change, au point qu'il devient digne de pardon. Ce type d’intercession donne de l’espoir du pardon divin aux pécheurs, et les empêche du désespoir et du doute, et prépare le terrain à leur changement et leur amélioration.</w:t>
      </w:r>
    </w:p>
    <w:p w14:paraId="3F71C1D2" w14:textId="2CA2B732" w:rsidR="00C409A6" w:rsidRPr="00B119E3" w:rsidRDefault="003A18C3" w:rsidP="00320BB3">
      <w:pPr>
        <w:jc w:val="both"/>
        <w:rPr>
          <w:rFonts w:cstheme="minorHAnsi"/>
          <w:lang w:val="fr-BE" w:bidi="fa-IR"/>
        </w:rPr>
      </w:pPr>
      <w:r w:rsidRPr="00B119E3">
        <w:rPr>
          <w:rFonts w:cstheme="minorHAnsi"/>
          <w:lang w:val="fr-BE" w:bidi="fa-IR"/>
        </w:rPr>
        <w:t xml:space="preserve">5- </w:t>
      </w:r>
      <w:r w:rsidR="00C409A6" w:rsidRPr="00B119E3">
        <w:rPr>
          <w:rFonts w:cstheme="minorHAnsi"/>
          <w:lang w:val="fr-BE" w:bidi="fa-IR"/>
        </w:rPr>
        <w:t xml:space="preserve">L’intercession correcte n'est pas incompatible avec le monothéisme et est conforme à la permission et à la volonté de Dieu ; c'est-à-dire que Dieu Très-Haut a accordé le rang d’intercesseur à ceux dont Il est satisfait et avec qui Il a fait une alliance, pour intercéder en faveur de ceux qui ont la foi et suivent la vérité et demandent le pardon à Dieu. Tout comme les fils de Jacob demandèrent à leur père de </w:t>
      </w:r>
      <w:r w:rsidR="00C409A6" w:rsidRPr="00B119E3">
        <w:rPr>
          <w:rFonts w:cstheme="minorHAnsi"/>
          <w:lang w:val="fr-BE" w:bidi="fa-IR"/>
        </w:rPr>
        <w:lastRenderedPageBreak/>
        <w:t>prier pour le pardon de leurs péchés, et de même le Coran guide les gens à demander au Prophète de l'Islam (</w:t>
      </w:r>
      <w:r w:rsidRPr="00B119E3">
        <w:rPr>
          <w:rFonts w:cstheme="minorHAnsi"/>
          <w:lang w:val="fr-BE" w:bidi="fa-IR"/>
        </w:rPr>
        <w:t>s</w:t>
      </w:r>
      <w:r w:rsidR="00C409A6" w:rsidRPr="00B119E3">
        <w:rPr>
          <w:rFonts w:cstheme="minorHAnsi"/>
          <w:lang w:val="fr-BE" w:bidi="fa-IR"/>
        </w:rPr>
        <w:t>) d’intercéder en leur faveur.</w:t>
      </w:r>
      <w:r w:rsidRPr="00B119E3">
        <w:rPr>
          <w:rStyle w:val="Appelnotedebasdep"/>
          <w:rFonts w:cstheme="minorHAnsi"/>
          <w:lang w:val="fr-BE" w:bidi="fa-IR"/>
        </w:rPr>
        <w:footnoteReference w:id="87"/>
      </w:r>
    </w:p>
    <w:p w14:paraId="7ADF3591" w14:textId="77777777" w:rsidR="00262812" w:rsidRDefault="00262812" w:rsidP="00320BB3">
      <w:pPr>
        <w:jc w:val="both"/>
        <w:rPr>
          <w:rFonts w:cstheme="minorHAnsi"/>
          <w:lang w:val="fr-BE" w:bidi="fa-IR"/>
        </w:rPr>
      </w:pPr>
    </w:p>
    <w:p w14:paraId="5E5D6ADC" w14:textId="77777777" w:rsidR="00031FDC" w:rsidRDefault="00031FDC" w:rsidP="00320BB3">
      <w:pPr>
        <w:jc w:val="both"/>
        <w:rPr>
          <w:rFonts w:cstheme="minorHAnsi"/>
          <w:lang w:val="fr-BE" w:bidi="fa-IR"/>
        </w:rPr>
      </w:pPr>
    </w:p>
    <w:p w14:paraId="7176F792" w14:textId="77777777" w:rsidR="00031FDC" w:rsidRPr="00B119E3" w:rsidRDefault="00031FDC" w:rsidP="00320BB3">
      <w:pPr>
        <w:jc w:val="both"/>
        <w:rPr>
          <w:rFonts w:cstheme="minorHAnsi"/>
          <w:lang w:val="fr-BE" w:bidi="fa-IR"/>
        </w:rPr>
      </w:pPr>
    </w:p>
    <w:p w14:paraId="68F584A8" w14:textId="78242410" w:rsidR="00262812" w:rsidRPr="00B119E3" w:rsidRDefault="003D528E" w:rsidP="003D528E">
      <w:pPr>
        <w:jc w:val="right"/>
        <w:rPr>
          <w:rFonts w:cstheme="minorHAnsi"/>
          <w:lang w:val="fr-BE" w:bidi="fa-IR"/>
        </w:rPr>
      </w:pPr>
      <w:proofErr w:type="spellStart"/>
      <w:r w:rsidRPr="0090010B">
        <w:rPr>
          <w:rFonts w:cs="KFGQPC Uthmanic Script HAFS"/>
          <w:color w:val="000000"/>
          <w:sz w:val="36"/>
          <w:szCs w:val="36"/>
          <w:shd w:val="clear" w:color="auto" w:fill="FFFFFF"/>
          <w:rtl/>
        </w:rPr>
        <w:t>وَإِذۡ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نَجَّيۡنَٰكُم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ءَالِ </w:t>
      </w:r>
      <w:proofErr w:type="spellStart"/>
      <w:r w:rsidRPr="0090010B">
        <w:rPr>
          <w:rFonts w:cs="KFGQPC Uthmanic Script HAFS"/>
          <w:color w:val="000000"/>
          <w:sz w:val="36"/>
          <w:szCs w:val="36"/>
          <w:shd w:val="clear" w:color="auto" w:fill="FFFFFF"/>
          <w:rtl/>
        </w:rPr>
        <w:t>فِرۡعَوۡنَ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يَسُومُونَكُمۡ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سُوٓءَ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لۡعَذَابِ</w:t>
      </w:r>
      <w:proofErr w:type="spellEnd"/>
      <w:r w:rsidRPr="0090010B">
        <w:rPr>
          <w:rFonts w:cs="KFGQPC Uthmanic Script HAFS"/>
          <w:color w:val="000000"/>
          <w:sz w:val="36"/>
          <w:szCs w:val="36"/>
          <w:shd w:val="clear" w:color="auto" w:fill="FFFFFF"/>
          <w:rtl/>
        </w:rPr>
        <w:t xml:space="preserve"> يُذَبِّحُونَ </w:t>
      </w:r>
      <w:proofErr w:type="spellStart"/>
      <w:r w:rsidRPr="0090010B">
        <w:rPr>
          <w:rFonts w:cs="KFGQPC Uthmanic Script HAFS"/>
          <w:color w:val="000000"/>
          <w:sz w:val="36"/>
          <w:szCs w:val="36"/>
          <w:shd w:val="clear" w:color="auto" w:fill="FFFFFF"/>
          <w:rtl/>
        </w:rPr>
        <w:t>أَبۡنَآءَكُمۡ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وَيَسۡتَحۡيُونَ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نِسَآءَكُمۡۚ</w:t>
      </w:r>
      <w:proofErr w:type="spellEnd"/>
      <w:r w:rsidRPr="0090010B">
        <w:rPr>
          <w:rFonts w:cs="KFGQPC Uthmanic Script HAFS"/>
          <w:color w:val="000000"/>
          <w:sz w:val="36"/>
          <w:szCs w:val="36"/>
          <w:shd w:val="clear" w:color="auto" w:fill="FFFFFF"/>
          <w:rtl/>
        </w:rPr>
        <w:t xml:space="preserve"> وَفِي ذَٰلِكُم </w:t>
      </w:r>
      <w:proofErr w:type="spellStart"/>
      <w:r w:rsidRPr="0090010B">
        <w:rPr>
          <w:rFonts w:cs="KFGQPC Uthmanic Script HAFS"/>
          <w:color w:val="000000"/>
          <w:sz w:val="36"/>
          <w:szCs w:val="36"/>
          <w:shd w:val="clear" w:color="auto" w:fill="FFFFFF"/>
          <w:rtl/>
        </w:rPr>
        <w:t>بَلَآء</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رَّبِّكُمۡ</w:t>
      </w:r>
      <w:proofErr w:type="spellEnd"/>
      <w:r w:rsidRPr="0090010B">
        <w:rPr>
          <w:rFonts w:cs="KFGQPC Uthmanic Script HAFS"/>
          <w:color w:val="000000"/>
          <w:sz w:val="36"/>
          <w:szCs w:val="36"/>
          <w:shd w:val="clear" w:color="auto" w:fill="FFFFFF"/>
          <w:rtl/>
        </w:rPr>
        <w:t xml:space="preserve"> عَظِيمٞ٤٩</w:t>
      </w:r>
    </w:p>
    <w:p w14:paraId="6CA2CEB7" w14:textId="77777777" w:rsidR="00214B73" w:rsidRPr="00B119E3" w:rsidRDefault="00214B73" w:rsidP="00320BB3">
      <w:pPr>
        <w:jc w:val="both"/>
        <w:rPr>
          <w:rFonts w:cstheme="minorHAnsi"/>
          <w:lang w:val="fr-BE" w:bidi="fa-IR"/>
        </w:rPr>
      </w:pPr>
    </w:p>
    <w:p w14:paraId="57FA241C" w14:textId="1B6CD1FF" w:rsidR="00C409A6" w:rsidRPr="00B119E3" w:rsidRDefault="0013730D" w:rsidP="00320BB3">
      <w:pPr>
        <w:jc w:val="both"/>
        <w:rPr>
          <w:rFonts w:cstheme="minorHAnsi"/>
          <w:b/>
          <w:bCs/>
          <w:sz w:val="20"/>
          <w:szCs w:val="20"/>
          <w:lang w:bidi="fa-IR"/>
        </w:rPr>
      </w:pPr>
      <w:r w:rsidRPr="00B119E3">
        <w:rPr>
          <w:rFonts w:cstheme="minorHAnsi"/>
          <w:b/>
          <w:bCs/>
          <w:i/>
          <w:iCs/>
          <w:sz w:val="20"/>
          <w:szCs w:val="20"/>
          <w:lang w:bidi="fa-IR"/>
        </w:rPr>
        <w:t xml:space="preserve">49- </w:t>
      </w:r>
      <w:r w:rsidR="00C409A6" w:rsidRPr="00B119E3">
        <w:rPr>
          <w:rFonts w:cstheme="minorHAnsi"/>
          <w:b/>
          <w:bCs/>
          <w:i/>
          <w:iCs/>
          <w:sz w:val="20"/>
          <w:szCs w:val="20"/>
          <w:lang w:bidi="fa-IR"/>
        </w:rPr>
        <w:t>Et [rappelez-vous], lorsque Nous vous avons délivrés des gens de Pharaon, qui vous infligeaient le pire châtiment : en égorgeant vos fils et épargnant vos femmes. C’était là une grande épreuve de la part de votre Seigneur.</w:t>
      </w:r>
    </w:p>
    <w:p w14:paraId="32482628" w14:textId="639EBAD3" w:rsidR="00C409A6" w:rsidRPr="00B119E3" w:rsidRDefault="00C409A6" w:rsidP="00320BB3">
      <w:pPr>
        <w:jc w:val="both"/>
        <w:rPr>
          <w:rFonts w:cstheme="minorHAnsi"/>
          <w:b/>
          <w:bCs/>
          <w:i/>
          <w:iCs/>
        </w:rPr>
      </w:pPr>
    </w:p>
    <w:p w14:paraId="53E2D143" w14:textId="0819E214" w:rsidR="00C409A6" w:rsidRPr="00B119E3" w:rsidRDefault="00CC7039"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Ce verset rappelle aux Enfants d'Israël le jour de leur délivrance et de leur liberté, qui fut l'un des jours d’Allah. Chaque peuple doit considérer le jour de sa libération comme grand. Cela a d’importants effets psychologiques ; c’est-à-dire que cela les amène à en rendre grâce et à connaître la valeur de leur liberté, et empêche un retour en arrière vers la situation antérieure.</w:t>
      </w:r>
    </w:p>
    <w:p w14:paraId="3F82E449" w14:textId="26E16C16" w:rsidR="00C409A6" w:rsidRPr="00B119E3" w:rsidRDefault="00CC7039"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Il ressort de ce verset que certains problèmes et épreuves que l’être humain endure sont pour le mettre à l’épreuve, et cela fait partie des modalités de la providence et de l’éducation divine, par lesquelles Dieu met les humains à l’épreuve afin qu’ils puissent progresser, être éduqués et évoluer.</w:t>
      </w:r>
      <w:r w:rsidRPr="00B119E3">
        <w:rPr>
          <w:rStyle w:val="Appelnotedebasdep"/>
          <w:rFonts w:cstheme="minorHAnsi"/>
          <w:lang w:val="fr-BE" w:bidi="fa-IR"/>
        </w:rPr>
        <w:footnoteReference w:id="88"/>
      </w:r>
    </w:p>
    <w:p w14:paraId="2494EFF3" w14:textId="77777777" w:rsidR="00262812" w:rsidRPr="00B119E3" w:rsidRDefault="00262812" w:rsidP="00320BB3">
      <w:pPr>
        <w:jc w:val="both"/>
        <w:rPr>
          <w:rFonts w:cstheme="minorHAnsi"/>
          <w:lang w:val="fr-BE" w:bidi="fa-IR"/>
        </w:rPr>
      </w:pPr>
    </w:p>
    <w:p w14:paraId="47556F65" w14:textId="77777777" w:rsidR="00262812" w:rsidRDefault="00262812" w:rsidP="00320BB3">
      <w:pPr>
        <w:jc w:val="both"/>
        <w:rPr>
          <w:rFonts w:cstheme="minorHAnsi"/>
          <w:lang w:val="fr-BE" w:bidi="fa-IR"/>
        </w:rPr>
      </w:pPr>
    </w:p>
    <w:p w14:paraId="446069E2" w14:textId="77777777" w:rsidR="003D528E" w:rsidRDefault="003D528E" w:rsidP="00320BB3">
      <w:pPr>
        <w:jc w:val="both"/>
        <w:rPr>
          <w:rFonts w:cstheme="minorHAnsi"/>
          <w:lang w:val="fr-BE" w:bidi="fa-IR"/>
        </w:rPr>
      </w:pPr>
    </w:p>
    <w:p w14:paraId="1ED877BC" w14:textId="40056A76" w:rsidR="003D528E" w:rsidRPr="00B119E3" w:rsidRDefault="003D528E" w:rsidP="003D528E">
      <w:pPr>
        <w:jc w:val="right"/>
        <w:rPr>
          <w:rFonts w:cstheme="minorHAnsi"/>
          <w:lang w:val="fr-BE" w:bidi="fa-IR"/>
        </w:rPr>
      </w:pPr>
      <w:proofErr w:type="spellStart"/>
      <w:r w:rsidRPr="0090010B">
        <w:rPr>
          <w:rFonts w:cs="KFGQPC Uthmanic Script HAFS"/>
          <w:color w:val="000000"/>
          <w:sz w:val="36"/>
          <w:szCs w:val="36"/>
          <w:shd w:val="clear" w:color="auto" w:fill="FFFFFF"/>
          <w:rtl/>
        </w:rPr>
        <w:t>وَإِذۡ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فَرَقۡنَا</w:t>
      </w:r>
      <w:proofErr w:type="spellEnd"/>
      <w:r w:rsidRPr="0090010B">
        <w:rPr>
          <w:rFonts w:cs="KFGQPC Uthmanic Script HAFS"/>
          <w:color w:val="000000"/>
          <w:sz w:val="36"/>
          <w:szCs w:val="36"/>
          <w:shd w:val="clear" w:color="auto" w:fill="FFFFFF"/>
          <w:rtl/>
        </w:rPr>
        <w:t xml:space="preserve"> بِكُمُ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لۡبَحۡرَ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فَأَنجَيۡنَٰكُمۡ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وَأَغۡرَقۡنَآ</w:t>
      </w:r>
      <w:proofErr w:type="spellEnd"/>
      <w:r w:rsidRPr="0090010B">
        <w:rPr>
          <w:rFonts w:cs="KFGQPC Uthmanic Script HAFS"/>
          <w:color w:val="000000"/>
          <w:sz w:val="36"/>
          <w:szCs w:val="36"/>
          <w:shd w:val="clear" w:color="auto" w:fill="FFFFFF"/>
          <w:rtl/>
        </w:rPr>
        <w:t xml:space="preserve"> ءَالَ </w:t>
      </w:r>
      <w:proofErr w:type="spellStart"/>
      <w:r w:rsidRPr="0090010B">
        <w:rPr>
          <w:rFonts w:cs="KFGQPC Uthmanic Script HAFS"/>
          <w:color w:val="000000"/>
          <w:sz w:val="36"/>
          <w:szCs w:val="36"/>
          <w:shd w:val="clear" w:color="auto" w:fill="FFFFFF"/>
          <w:rtl/>
        </w:rPr>
        <w:t>فِرۡعَوۡنَ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وَأَنتُمۡ</w:t>
      </w:r>
      <w:proofErr w:type="spellEnd"/>
      <w:r w:rsidRPr="0090010B">
        <w:rPr>
          <w:rFonts w:cs="KFGQPC Uthmanic Script HAFS"/>
          <w:color w:val="000000"/>
          <w:sz w:val="36"/>
          <w:szCs w:val="36"/>
          <w:shd w:val="clear" w:color="auto" w:fill="FFFFFF"/>
          <w:rtl/>
        </w:rPr>
        <w:t xml:space="preserve"> تَنظُرُونَ٥٠</w:t>
      </w:r>
    </w:p>
    <w:p w14:paraId="7564E0F7" w14:textId="77777777" w:rsidR="00E16484" w:rsidRPr="00B119E3" w:rsidRDefault="00E16484" w:rsidP="00320BB3">
      <w:pPr>
        <w:jc w:val="both"/>
        <w:rPr>
          <w:rFonts w:cstheme="minorHAnsi"/>
          <w:lang w:val="fr-BE" w:bidi="fa-IR"/>
        </w:rPr>
      </w:pPr>
    </w:p>
    <w:p w14:paraId="176F3A1D" w14:textId="25372066" w:rsidR="00C409A6" w:rsidRPr="00B119E3" w:rsidRDefault="0013730D" w:rsidP="00320BB3">
      <w:pPr>
        <w:jc w:val="both"/>
        <w:rPr>
          <w:rFonts w:cstheme="minorHAnsi"/>
          <w:b/>
          <w:bCs/>
          <w:sz w:val="20"/>
          <w:szCs w:val="20"/>
          <w:lang w:bidi="fa-IR"/>
        </w:rPr>
      </w:pPr>
      <w:r w:rsidRPr="00B119E3">
        <w:rPr>
          <w:rFonts w:cstheme="minorHAnsi"/>
          <w:b/>
          <w:bCs/>
          <w:i/>
          <w:iCs/>
          <w:sz w:val="20"/>
          <w:szCs w:val="20"/>
          <w:lang w:bidi="fa-IR"/>
        </w:rPr>
        <w:t xml:space="preserve">50- </w:t>
      </w:r>
      <w:r w:rsidR="00C409A6" w:rsidRPr="00B119E3">
        <w:rPr>
          <w:rFonts w:cstheme="minorHAnsi"/>
          <w:b/>
          <w:bCs/>
          <w:i/>
          <w:iCs/>
          <w:sz w:val="20"/>
          <w:szCs w:val="20"/>
          <w:lang w:bidi="fa-IR"/>
        </w:rPr>
        <w:t>Et [rappelez-vous], lorsque Nous avons fendu la mer pour vous donner passage ! Nous vous avons donc délivrés, et noyé les gens de Pharaon pendant que vous regardiez.</w:t>
      </w:r>
    </w:p>
    <w:p w14:paraId="21152535" w14:textId="5C0D62EE" w:rsidR="00C409A6" w:rsidRPr="00B119E3" w:rsidRDefault="00C409A6" w:rsidP="00320BB3">
      <w:pPr>
        <w:jc w:val="both"/>
        <w:rPr>
          <w:rFonts w:cstheme="minorHAnsi"/>
          <w:b/>
          <w:bCs/>
          <w:i/>
          <w:iCs/>
        </w:rPr>
      </w:pPr>
    </w:p>
    <w:p w14:paraId="43411E59" w14:textId="774D08F2" w:rsidR="00C409A6" w:rsidRPr="00B119E3" w:rsidRDefault="00CC7039" w:rsidP="00320BB3">
      <w:pPr>
        <w:jc w:val="both"/>
        <w:rPr>
          <w:rFonts w:cstheme="minorHAnsi"/>
          <w:lang w:val="fr-BE" w:bidi="fa-IR"/>
        </w:rPr>
      </w:pPr>
      <w:r w:rsidRPr="00B119E3">
        <w:rPr>
          <w:rFonts w:cstheme="minorHAnsi"/>
          <w:lang w:bidi="fa-IR"/>
        </w:rPr>
        <w:t xml:space="preserve">1- </w:t>
      </w:r>
      <w:r w:rsidR="00C409A6" w:rsidRPr="00B119E3">
        <w:rPr>
          <w:rFonts w:cstheme="minorHAnsi"/>
          <w:lang w:bidi="fa-IR"/>
        </w:rPr>
        <w:t xml:space="preserve">Ce verset fait référence au salut </w:t>
      </w:r>
      <w:r w:rsidR="00C409A6" w:rsidRPr="00B119E3">
        <w:rPr>
          <w:rFonts w:cstheme="minorHAnsi"/>
          <w:lang w:val="fr-BE" w:bidi="fa-IR"/>
        </w:rPr>
        <w:t>des Enfants d'Israël. En effet, les Enfants d'Israël, qui étaient sous l'oppression de Pharaon et de ses auxiliaires, quittèrent l'Égypte de nuit sous la direction de Moïse (</w:t>
      </w:r>
      <w:r w:rsidRPr="00B119E3">
        <w:rPr>
          <w:rFonts w:cstheme="minorHAnsi"/>
          <w:lang w:val="fr-BE" w:bidi="fa-IR"/>
        </w:rPr>
        <w:t>a</w:t>
      </w:r>
      <w:r w:rsidR="00C409A6" w:rsidRPr="00B119E3">
        <w:rPr>
          <w:rFonts w:cstheme="minorHAnsi"/>
          <w:lang w:val="fr-BE" w:bidi="fa-IR"/>
        </w:rPr>
        <w:t>). Mais Pharaon s’aperçut de leur exode et se lança à leur poursuite avec son armée. Soudain, les Enfants d'Israël furent encerclés entre le grand fleuve d’un côté et de l'autre, la mer et Pharaon et ses troupes. C’est alors que sur l'ordre de Dieu, Moïse (</w:t>
      </w:r>
      <w:r w:rsidRPr="00B119E3">
        <w:rPr>
          <w:rFonts w:cstheme="minorHAnsi"/>
          <w:lang w:val="fr-BE" w:bidi="fa-IR"/>
        </w:rPr>
        <w:t>a</w:t>
      </w:r>
      <w:r w:rsidR="00C409A6" w:rsidRPr="00B119E3">
        <w:rPr>
          <w:rFonts w:cstheme="minorHAnsi"/>
          <w:lang w:val="fr-BE" w:bidi="fa-IR"/>
        </w:rPr>
        <w:t xml:space="preserve">) frappa la mer de son bâton miraculeux, et de nombreux passages s’ouvrirent dans le fleuve. Les Enfants d’Israël le traversèrent sains et saufs, mais lorsque </w:t>
      </w:r>
      <w:r w:rsidR="00C409A6" w:rsidRPr="00B119E3">
        <w:rPr>
          <w:rFonts w:cstheme="minorHAnsi"/>
          <w:lang w:val="fr-BE" w:bidi="fa-IR"/>
        </w:rPr>
        <w:lastRenderedPageBreak/>
        <w:t>Pharaon et ses auxiliaires y entrèrent, les eaux se refermèrent sur eux et ils se noyèrent tous. Les corps de Pharaon et de ses soldats flottèrent sur l’eau et les Enfants d’Israël assistèrent ainsi à la victoire et à la grâce divine à leur égard.</w:t>
      </w:r>
    </w:p>
    <w:p w14:paraId="343609BC" w14:textId="59514D8C" w:rsidR="00C409A6" w:rsidRPr="00B119E3" w:rsidRDefault="00CC7039" w:rsidP="00320BB3">
      <w:pPr>
        <w:jc w:val="both"/>
        <w:rPr>
          <w:rFonts w:cstheme="minorHAnsi"/>
          <w:lang w:val="fr-BE" w:bidi="fa-IR"/>
        </w:rPr>
      </w:pPr>
      <w:r w:rsidRPr="00B119E3">
        <w:rPr>
          <w:rFonts w:cstheme="minorHAnsi"/>
          <w:lang w:val="fr-BE" w:bidi="fa-IR"/>
        </w:rPr>
        <w:t>2- I</w:t>
      </w:r>
      <w:r w:rsidR="00C409A6" w:rsidRPr="00B119E3">
        <w:rPr>
          <w:rFonts w:cstheme="minorHAnsi"/>
          <w:lang w:val="fr-BE" w:bidi="fa-IR"/>
        </w:rPr>
        <w:t>l sied de noter que le Saint Coran rappelle l’histoire du sauvetage miraculeux des Enfants d’Israël et la noyade de Pharaon et de ses auxiliaires dans différentes sourates, pour que les ennemis de Dieu en tirent une leçon et que Ses amis placent leur espoir dans Sa grâce et Son aide, et ne comptent que sur Lui, sachant qu’au moment crucial Il viendra à leur secours.</w:t>
      </w:r>
      <w:r w:rsidRPr="00B119E3">
        <w:rPr>
          <w:rStyle w:val="Appelnotedebasdep"/>
          <w:rFonts w:cstheme="minorHAnsi"/>
          <w:lang w:val="fr-BE" w:bidi="fa-IR"/>
        </w:rPr>
        <w:footnoteReference w:id="89"/>
      </w:r>
    </w:p>
    <w:p w14:paraId="67B1BCC8" w14:textId="77777777" w:rsidR="00262812" w:rsidRPr="00B119E3" w:rsidRDefault="00262812" w:rsidP="00320BB3">
      <w:pPr>
        <w:jc w:val="both"/>
        <w:rPr>
          <w:rFonts w:cstheme="minorHAnsi"/>
          <w:lang w:val="fr-BE" w:bidi="fa-IR"/>
        </w:rPr>
      </w:pPr>
    </w:p>
    <w:p w14:paraId="081F16E6" w14:textId="77777777" w:rsidR="00CC7039" w:rsidRPr="00B119E3" w:rsidRDefault="00CC7039" w:rsidP="00320BB3">
      <w:pPr>
        <w:jc w:val="both"/>
        <w:rPr>
          <w:rFonts w:cstheme="minorHAnsi"/>
          <w:lang w:val="fr-BE" w:bidi="fa-IR"/>
        </w:rPr>
      </w:pPr>
    </w:p>
    <w:p w14:paraId="3955A849" w14:textId="77777777" w:rsidR="00CC7039" w:rsidRDefault="00CC7039" w:rsidP="00320BB3">
      <w:pPr>
        <w:jc w:val="both"/>
        <w:rPr>
          <w:rFonts w:cstheme="minorHAnsi"/>
          <w:lang w:val="fr-BE" w:bidi="fa-IR"/>
        </w:rPr>
      </w:pPr>
    </w:p>
    <w:p w14:paraId="1E6395AD" w14:textId="034388C0" w:rsidR="003D528E" w:rsidRDefault="003D528E" w:rsidP="003D528E">
      <w:pPr>
        <w:jc w:val="right"/>
        <w:rPr>
          <w:rFonts w:cstheme="minorHAnsi"/>
          <w:lang w:val="fr-BE" w:bidi="fa-IR"/>
        </w:rPr>
      </w:pPr>
      <w:proofErr w:type="spellStart"/>
      <w:r w:rsidRPr="0090010B">
        <w:rPr>
          <w:rFonts w:cs="KFGQPC Uthmanic Script HAFS"/>
          <w:color w:val="000000"/>
          <w:sz w:val="36"/>
          <w:szCs w:val="36"/>
          <w:shd w:val="clear" w:color="auto" w:fill="FFFFFF"/>
          <w:rtl/>
        </w:rPr>
        <w:t>وَإِذۡ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وَٰعَدۡنَا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مُوسَىٰٓ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أَرۡبَعِينَ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لَيۡلَة</w:t>
      </w:r>
      <w:proofErr w:type="spellEnd"/>
      <w:r w:rsidRPr="0090010B">
        <w:rPr>
          <w:rFonts w:cs="KFGQPC Uthmanic Script HAFS"/>
          <w:color w:val="000000"/>
          <w:sz w:val="36"/>
          <w:szCs w:val="36"/>
          <w:shd w:val="clear" w:color="auto" w:fill="FFFFFF"/>
          <w:rtl/>
        </w:rPr>
        <w:t xml:space="preserve">ٗ ثُمَّ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تَّخَذۡتُمُ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لۡعِجۡلَ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وَأَن</w:t>
      </w:r>
      <w:r w:rsidRPr="0090010B">
        <w:rPr>
          <w:rFonts w:cs="KFGQPC Uthmanic Script HAFS" w:hint="eastAsia"/>
          <w:color w:val="000000"/>
          <w:sz w:val="36"/>
          <w:szCs w:val="36"/>
          <w:shd w:val="clear" w:color="auto" w:fill="FFFFFF"/>
          <w:rtl/>
        </w:rPr>
        <w:t>تُمۡ</w:t>
      </w:r>
      <w:proofErr w:type="spellEnd"/>
      <w:r w:rsidRPr="0090010B">
        <w:rPr>
          <w:rFonts w:cs="KFGQPC Uthmanic Script HAFS"/>
          <w:color w:val="000000"/>
          <w:sz w:val="36"/>
          <w:szCs w:val="36"/>
          <w:shd w:val="clear" w:color="auto" w:fill="FFFFFF"/>
          <w:rtl/>
        </w:rPr>
        <w:t xml:space="preserve"> ظَٰلِمُونَ٥١ ثُمَّ </w:t>
      </w:r>
      <w:proofErr w:type="spellStart"/>
      <w:r w:rsidRPr="0090010B">
        <w:rPr>
          <w:rFonts w:cs="KFGQPC Uthmanic Script HAFS"/>
          <w:color w:val="000000"/>
          <w:sz w:val="36"/>
          <w:szCs w:val="36"/>
          <w:shd w:val="clear" w:color="auto" w:fill="FFFFFF"/>
          <w:rtl/>
        </w:rPr>
        <w:t>عَفَوۡنَا</w:t>
      </w:r>
      <w:proofErr w:type="spellEnd"/>
      <w:r w:rsidRPr="0090010B">
        <w:rPr>
          <w:rFonts w:cs="KFGQPC Uthmanic Script HAFS"/>
          <w:color w:val="000000"/>
          <w:sz w:val="36"/>
          <w:szCs w:val="36"/>
          <w:shd w:val="clear" w:color="auto" w:fill="FFFFFF"/>
          <w:rtl/>
        </w:rPr>
        <w:t xml:space="preserve"> عَنكُم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ذَٰلِكَ </w:t>
      </w:r>
      <w:proofErr w:type="spellStart"/>
      <w:r w:rsidRPr="0090010B">
        <w:rPr>
          <w:rFonts w:cs="KFGQPC Uthmanic Script HAFS"/>
          <w:color w:val="000000"/>
          <w:sz w:val="36"/>
          <w:szCs w:val="36"/>
          <w:shd w:val="clear" w:color="auto" w:fill="FFFFFF"/>
          <w:rtl/>
        </w:rPr>
        <w:t>لَعَلَّكُمۡ</w:t>
      </w:r>
      <w:proofErr w:type="spellEnd"/>
      <w:r w:rsidRPr="0090010B">
        <w:rPr>
          <w:rFonts w:cs="KFGQPC Uthmanic Script HAFS"/>
          <w:color w:val="000000"/>
          <w:sz w:val="36"/>
          <w:szCs w:val="36"/>
          <w:shd w:val="clear" w:color="auto" w:fill="FFFFFF"/>
          <w:rtl/>
        </w:rPr>
        <w:t xml:space="preserve"> تَشۡكُرُونَ٥٢</w:t>
      </w:r>
    </w:p>
    <w:p w14:paraId="40575BB8" w14:textId="77777777" w:rsidR="003D528E" w:rsidRPr="00B119E3" w:rsidRDefault="003D528E" w:rsidP="00320BB3">
      <w:pPr>
        <w:jc w:val="both"/>
        <w:rPr>
          <w:rFonts w:cstheme="minorHAnsi"/>
          <w:lang w:val="fr-BE" w:bidi="fa-IR"/>
        </w:rPr>
      </w:pPr>
    </w:p>
    <w:p w14:paraId="27D5C793" w14:textId="0234A463" w:rsidR="00C409A6" w:rsidRPr="00B119E3" w:rsidRDefault="0013730D" w:rsidP="00320BB3">
      <w:pPr>
        <w:jc w:val="both"/>
        <w:rPr>
          <w:rFonts w:cstheme="minorHAnsi"/>
          <w:b/>
          <w:bCs/>
          <w:sz w:val="20"/>
          <w:szCs w:val="20"/>
          <w:lang w:bidi="fa-IR"/>
        </w:rPr>
      </w:pPr>
      <w:r w:rsidRPr="00B119E3">
        <w:rPr>
          <w:rFonts w:cstheme="minorHAnsi"/>
          <w:b/>
          <w:bCs/>
          <w:i/>
          <w:iCs/>
          <w:sz w:val="20"/>
          <w:szCs w:val="20"/>
          <w:lang w:bidi="fa-IR"/>
        </w:rPr>
        <w:t xml:space="preserve">51- </w:t>
      </w:r>
      <w:r w:rsidR="00C409A6" w:rsidRPr="00B119E3">
        <w:rPr>
          <w:rFonts w:cstheme="minorHAnsi"/>
          <w:b/>
          <w:bCs/>
          <w:i/>
          <w:iCs/>
          <w:sz w:val="20"/>
          <w:szCs w:val="20"/>
          <w:lang w:bidi="fa-IR"/>
        </w:rPr>
        <w:t>Et [rappelez-vous], lorsque Nous donnâmes rendez-vous à Moïse pendant quarante nuits ! Puis en son absence vous avez pris le Veau pour idole alors que vous étiez injustes (à l’égard de vous-mêmes en adorant autre qu’Allah).</w:t>
      </w:r>
    </w:p>
    <w:p w14:paraId="4F5608CD" w14:textId="513B196E" w:rsidR="00C409A6" w:rsidRPr="00B119E3" w:rsidRDefault="0013730D" w:rsidP="00320BB3">
      <w:pPr>
        <w:jc w:val="both"/>
        <w:rPr>
          <w:rFonts w:cstheme="minorHAnsi"/>
          <w:b/>
          <w:bCs/>
          <w:i/>
          <w:iCs/>
          <w:sz w:val="20"/>
          <w:szCs w:val="20"/>
          <w:lang w:bidi="fa-IR"/>
        </w:rPr>
      </w:pPr>
      <w:r w:rsidRPr="00B119E3">
        <w:rPr>
          <w:rFonts w:cstheme="minorHAnsi"/>
          <w:b/>
          <w:bCs/>
          <w:i/>
          <w:iCs/>
          <w:sz w:val="20"/>
          <w:szCs w:val="20"/>
          <w:lang w:bidi="fa-IR"/>
        </w:rPr>
        <w:t xml:space="preserve">52- </w:t>
      </w:r>
      <w:r w:rsidR="00C409A6" w:rsidRPr="00B119E3">
        <w:rPr>
          <w:rFonts w:cstheme="minorHAnsi"/>
          <w:b/>
          <w:bCs/>
          <w:i/>
          <w:iCs/>
          <w:sz w:val="20"/>
          <w:szCs w:val="20"/>
          <w:lang w:bidi="fa-IR"/>
        </w:rPr>
        <w:t>Mais en dépit de cela Nous vous pardonnâmes, afin que vous reconnaissiez (Nos bienfaits à votre égard).</w:t>
      </w:r>
    </w:p>
    <w:p w14:paraId="329C755E" w14:textId="056ED724" w:rsidR="00C409A6" w:rsidRPr="00B119E3" w:rsidRDefault="00C409A6" w:rsidP="00320BB3">
      <w:pPr>
        <w:jc w:val="both"/>
        <w:rPr>
          <w:rFonts w:cstheme="minorHAnsi"/>
          <w:b/>
          <w:bCs/>
          <w:i/>
          <w:iCs/>
        </w:rPr>
      </w:pPr>
    </w:p>
    <w:p w14:paraId="374F6945" w14:textId="6F18BBBE" w:rsidR="00C409A6" w:rsidRPr="00B119E3" w:rsidRDefault="00CC7039"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Lorsque Moïse (</w:t>
      </w:r>
      <w:r w:rsidRPr="00B119E3">
        <w:rPr>
          <w:rFonts w:cstheme="minorHAnsi"/>
          <w:lang w:val="fr-BE" w:bidi="fa-IR"/>
        </w:rPr>
        <w:t>a</w:t>
      </w:r>
      <w:r w:rsidR="00C409A6" w:rsidRPr="00B119E3">
        <w:rPr>
          <w:rFonts w:cstheme="minorHAnsi"/>
          <w:lang w:val="fr-BE" w:bidi="fa-IR"/>
        </w:rPr>
        <w:t xml:space="preserve">) traversa le fleuve Nil avec les Enfants d'Israël et parvint en Terre Sainte et en Palestine, il reçut pour mission de monter </w:t>
      </w:r>
      <w:r w:rsidR="002E2E05">
        <w:rPr>
          <w:rFonts w:cstheme="minorHAnsi"/>
          <w:lang w:val="fr-BE" w:bidi="fa-IR"/>
        </w:rPr>
        <w:t>trente</w:t>
      </w:r>
      <w:r w:rsidR="002E2E05" w:rsidRPr="00B119E3">
        <w:rPr>
          <w:rFonts w:cstheme="minorHAnsi"/>
          <w:lang w:val="fr-BE" w:bidi="fa-IR"/>
        </w:rPr>
        <w:t xml:space="preserve"> </w:t>
      </w:r>
      <w:r w:rsidR="00C409A6" w:rsidRPr="00B119E3">
        <w:rPr>
          <w:rFonts w:cstheme="minorHAnsi"/>
          <w:lang w:val="fr-BE" w:bidi="fa-IR"/>
        </w:rPr>
        <w:t xml:space="preserve">nuits sur le Mont Sinaï pour recevoir les Écritures de la Torah. Il désigna son frère Aaron comme son successeur et se rendit au Mont Sinaï, mais sa mission fut prolongée de dix nuits, soit quarante nuits ; et ce fut une épreuve pour les Enfants d'Israël. Ils se rassemblèrent autour d’un imposteur nommé Sumérien, qui avec l'or de Pharaon et de ses auxiliaires qu’avaient les Enfants d'Israël, fabriqua un veau ayant un son particulier. Ainsi, la majorité du peuple s’opposa à Aaron, s’éloigna du monothéisme et se tourna vers l’adoration du veau d’or. </w:t>
      </w:r>
    </w:p>
    <w:p w14:paraId="7C8658E6" w14:textId="43247A62" w:rsidR="00C409A6" w:rsidRPr="00B119E3" w:rsidRDefault="00C409A6" w:rsidP="00320BB3">
      <w:pPr>
        <w:jc w:val="both"/>
        <w:rPr>
          <w:rFonts w:cstheme="minorHAnsi"/>
          <w:lang w:val="fr-BE" w:bidi="fa-IR"/>
        </w:rPr>
      </w:pPr>
      <w:r w:rsidRPr="00B119E3">
        <w:rPr>
          <w:rFonts w:cstheme="minorHAnsi"/>
          <w:lang w:val="fr-BE" w:bidi="fa-IR"/>
        </w:rPr>
        <w:t>À son retour du Mont Sinaï, Moïse (</w:t>
      </w:r>
      <w:r w:rsidR="00CC7039" w:rsidRPr="00B119E3">
        <w:rPr>
          <w:rFonts w:cstheme="minorHAnsi"/>
          <w:lang w:val="fr-BE" w:bidi="fa-IR"/>
        </w:rPr>
        <w:t>a</w:t>
      </w:r>
      <w:r w:rsidRPr="00B119E3">
        <w:rPr>
          <w:rFonts w:cstheme="minorHAnsi"/>
          <w:lang w:val="fr-BE" w:bidi="fa-IR"/>
        </w:rPr>
        <w:t>) fut très contrarié et les réprimanda. Finalement, les Enfants d'Israël se repentirent d'une façon particulière (qui sera expliquée dans les versets suivants) et Dieu leur pardonna afin qu’ils puissent être reconnaissants.</w:t>
      </w:r>
    </w:p>
    <w:p w14:paraId="490D71C8" w14:textId="4A2B509A" w:rsidR="00C409A6" w:rsidRPr="00B119E3" w:rsidRDefault="0096692C"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L'histoire édifiante de l'égarement des Enfants d'Israël et de leur adoration du veau est rapportée dans le verset ci-dessus et dans les versets 142 de la sourate </w:t>
      </w:r>
      <w:r w:rsidRPr="00B119E3">
        <w:rPr>
          <w:rFonts w:cstheme="minorHAnsi"/>
          <w:lang w:val="fr-RE"/>
        </w:rPr>
        <w:t>al-Araf</w:t>
      </w:r>
      <w:r w:rsidR="00C409A6" w:rsidRPr="00B119E3">
        <w:rPr>
          <w:rFonts w:cstheme="minorHAnsi"/>
          <w:lang w:val="fr-BE" w:bidi="fa-IR"/>
        </w:rPr>
        <w:t xml:space="preserve"> et 83-97 de la sourate</w:t>
      </w:r>
      <w:r w:rsidRPr="00B119E3">
        <w:rPr>
          <w:rFonts w:cstheme="minorHAnsi"/>
          <w:lang w:val="fr-BE" w:bidi="fa-IR"/>
        </w:rPr>
        <w:t xml:space="preserve"> </w:t>
      </w:r>
      <w:proofErr w:type="spellStart"/>
      <w:r w:rsidRPr="00B119E3">
        <w:rPr>
          <w:rFonts w:cstheme="minorHAnsi"/>
          <w:lang w:val="fr-RE"/>
        </w:rPr>
        <w:t>Ta-Ha</w:t>
      </w:r>
      <w:proofErr w:type="spellEnd"/>
      <w:r w:rsidR="00C409A6" w:rsidRPr="00B119E3">
        <w:rPr>
          <w:rFonts w:cstheme="minorHAnsi"/>
          <w:lang w:val="fr-BE" w:bidi="fa-IR"/>
        </w:rPr>
        <w:t>, pour servir d'avertissement à toutes les communautés et aux adeptes des religions divines de sorte que lors de l’absence de leur guide divin ils doivent se méfier des imposteurs qui pourraient les dévier de la voie droite. En effet, la présence des guides divins parmi le peuple empêche leur égarement et les protège contre les abus des imposteurs, tandis que l’éloignement du guide expose le peuple au danger.</w:t>
      </w:r>
    </w:p>
    <w:p w14:paraId="23D2D3CF" w14:textId="683A2C9F" w:rsidR="00C409A6" w:rsidRPr="00B119E3" w:rsidRDefault="0096692C"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Ces versets présentent l’adoration du veau comme une injustice, car cela constitue un polythéisme pur et simple, et le polythéisme est une injustice envers soi-même. Celui qui n’emploie pas ses </w:t>
      </w:r>
      <w:r w:rsidR="00C409A6" w:rsidRPr="00B119E3">
        <w:rPr>
          <w:rFonts w:cstheme="minorHAnsi"/>
          <w:lang w:val="fr-BE" w:bidi="fa-IR"/>
        </w:rPr>
        <w:lastRenderedPageBreak/>
        <w:t>capacités et ses forces sur la voie de son propre perfectionnement, et s’engage sur la mauvaise voie du polythéisme en se rendant digne de châtiment divin, commet en fait une injustice envers lui-même.</w:t>
      </w:r>
    </w:p>
    <w:p w14:paraId="6A1470FB" w14:textId="3B9962E1" w:rsidR="00C409A6" w:rsidRPr="00B119E3" w:rsidRDefault="0096692C" w:rsidP="00320BB3">
      <w:pPr>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Il ressort de ces versets que le pardon des péchés est un bienfait divin dont il faut rappeler l'existence aux gens pour qu'ils en connaissent la valeur, et qu'ils soient reconnaissants pour les bienfaits divins afin qu’ils ne soient pas ingrats ou désobéissants.</w:t>
      </w:r>
    </w:p>
    <w:p w14:paraId="2D3F43A6" w14:textId="3409F03F" w:rsidR="00C409A6" w:rsidRPr="00B119E3" w:rsidRDefault="0096692C" w:rsidP="00320BB3">
      <w:pPr>
        <w:jc w:val="both"/>
        <w:rPr>
          <w:rFonts w:cstheme="minorHAnsi"/>
          <w:lang w:val="fr-BE" w:bidi="fa-IR"/>
        </w:rPr>
      </w:pPr>
      <w:r w:rsidRPr="00B119E3">
        <w:rPr>
          <w:rFonts w:cstheme="minorHAnsi"/>
          <w:lang w:val="fr-BE" w:bidi="fa-IR"/>
        </w:rPr>
        <w:t xml:space="preserve">5- </w:t>
      </w:r>
      <w:r w:rsidR="00C409A6" w:rsidRPr="00B119E3">
        <w:rPr>
          <w:rFonts w:cstheme="minorHAnsi"/>
          <w:lang w:val="fr-BE" w:bidi="fa-IR"/>
        </w:rPr>
        <w:t>Ces versets indiquent que Dieu a prévu pour Ses serviteurs élus des périodes et des cycles spéciaux durant lesquels Il les encadre spirituellement, les éduque et les fait progresser ; parmi eux, les cycles de quarante jours ont une importance particulière.</w:t>
      </w:r>
      <w:r w:rsidRPr="00B119E3">
        <w:rPr>
          <w:rStyle w:val="Appelnotedebasdep"/>
          <w:rFonts w:cstheme="minorHAnsi"/>
          <w:lang w:val="fr-BE" w:bidi="fa-IR"/>
        </w:rPr>
        <w:footnoteReference w:id="90"/>
      </w:r>
    </w:p>
    <w:p w14:paraId="326A0771" w14:textId="77777777" w:rsidR="00262812" w:rsidRPr="00B119E3" w:rsidRDefault="00262812" w:rsidP="00320BB3">
      <w:pPr>
        <w:jc w:val="both"/>
        <w:rPr>
          <w:rFonts w:cstheme="minorHAnsi"/>
          <w:lang w:val="fr-BE" w:bidi="fa-IR"/>
        </w:rPr>
      </w:pPr>
    </w:p>
    <w:p w14:paraId="7386013E" w14:textId="77777777" w:rsidR="00262812" w:rsidRPr="00B119E3" w:rsidRDefault="00262812" w:rsidP="00320BB3">
      <w:pPr>
        <w:jc w:val="both"/>
        <w:rPr>
          <w:rFonts w:cstheme="minorHAnsi"/>
          <w:lang w:val="fr-BE" w:bidi="fa-IR"/>
        </w:rPr>
      </w:pPr>
    </w:p>
    <w:p w14:paraId="4F9429F9" w14:textId="77777777" w:rsidR="0096692C" w:rsidRDefault="0096692C" w:rsidP="00320BB3">
      <w:pPr>
        <w:jc w:val="both"/>
        <w:rPr>
          <w:rFonts w:cstheme="minorHAnsi"/>
          <w:lang w:val="fr-BE" w:bidi="fa-IR"/>
        </w:rPr>
      </w:pPr>
    </w:p>
    <w:p w14:paraId="2B067E02" w14:textId="48507480" w:rsidR="003D528E" w:rsidRDefault="003D528E" w:rsidP="003D528E">
      <w:pPr>
        <w:jc w:val="right"/>
        <w:rPr>
          <w:rFonts w:cstheme="minorHAnsi"/>
          <w:lang w:val="fr-BE" w:bidi="fa-IR"/>
        </w:rPr>
      </w:pPr>
      <w:proofErr w:type="spellStart"/>
      <w:r w:rsidRPr="0090010B">
        <w:rPr>
          <w:rFonts w:cs="KFGQPC Uthmanic Script HAFS"/>
          <w:color w:val="000000"/>
          <w:sz w:val="36"/>
          <w:szCs w:val="36"/>
          <w:shd w:val="clear" w:color="auto" w:fill="FFFFFF"/>
          <w:rtl/>
        </w:rPr>
        <w:t>وَإِذۡ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ءَاتَيۡنَا</w:t>
      </w:r>
      <w:proofErr w:type="spellEnd"/>
      <w:r w:rsidRPr="0090010B">
        <w:rPr>
          <w:rFonts w:cs="KFGQPC Uthmanic Script HAFS"/>
          <w:color w:val="000000"/>
          <w:sz w:val="36"/>
          <w:szCs w:val="36"/>
          <w:shd w:val="clear" w:color="auto" w:fill="FFFFFF"/>
          <w:rtl/>
        </w:rPr>
        <w:t xml:space="preserve"> مُوسَى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لۡفُرۡقَانَ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لَعَلَّكُمۡ</w:t>
      </w:r>
      <w:proofErr w:type="spellEnd"/>
      <w:r w:rsidRPr="0090010B">
        <w:rPr>
          <w:rFonts w:cs="KFGQPC Uthmanic Script HAFS"/>
          <w:color w:val="000000"/>
          <w:sz w:val="36"/>
          <w:szCs w:val="36"/>
          <w:shd w:val="clear" w:color="auto" w:fill="FFFFFF"/>
          <w:rtl/>
        </w:rPr>
        <w:t xml:space="preserve"> تَهۡتَدُونَ٥٣</w:t>
      </w:r>
    </w:p>
    <w:p w14:paraId="7744CD00" w14:textId="77777777" w:rsidR="003D528E" w:rsidRPr="00B119E3" w:rsidRDefault="003D528E" w:rsidP="00320BB3">
      <w:pPr>
        <w:jc w:val="both"/>
        <w:rPr>
          <w:rFonts w:cstheme="minorHAnsi"/>
          <w:lang w:val="fr-BE" w:bidi="fa-IR"/>
        </w:rPr>
      </w:pPr>
    </w:p>
    <w:p w14:paraId="70B2E988"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53- Et [rappelez-vous], lorsque Nous avons donné à Moïse le Livre et le Discernement afin que vous soyez guidés.</w:t>
      </w:r>
    </w:p>
    <w:p w14:paraId="6CB75C3F" w14:textId="68F22C11" w:rsidR="00C409A6" w:rsidRPr="00B119E3" w:rsidRDefault="00C409A6" w:rsidP="00320BB3">
      <w:pPr>
        <w:jc w:val="both"/>
        <w:rPr>
          <w:rFonts w:cstheme="minorHAnsi"/>
          <w:b/>
          <w:bCs/>
          <w:i/>
          <w:iCs/>
        </w:rPr>
      </w:pPr>
    </w:p>
    <w:p w14:paraId="515AD36C" w14:textId="7508AD98" w:rsidR="00C409A6" w:rsidRPr="00B119E3" w:rsidRDefault="0096692C" w:rsidP="00320BB3">
      <w:pPr>
        <w:jc w:val="both"/>
        <w:rPr>
          <w:rFonts w:cstheme="minorHAnsi"/>
          <w:lang w:val="fr-BE" w:bidi="fa-IR"/>
        </w:rPr>
      </w:pPr>
      <w:r w:rsidRPr="00B119E3">
        <w:rPr>
          <w:rFonts w:cstheme="minorHAnsi"/>
          <w:lang w:bidi="fa-IR"/>
        </w:rPr>
        <w:t xml:space="preserve">1- </w:t>
      </w:r>
      <w:r w:rsidR="00C409A6" w:rsidRPr="00B119E3">
        <w:rPr>
          <w:rFonts w:cstheme="minorHAnsi"/>
          <w:lang w:bidi="fa-IR"/>
        </w:rPr>
        <w:t>Il ressort de ce verset que l</w:t>
      </w:r>
      <w:r w:rsidR="00C409A6" w:rsidRPr="00B119E3">
        <w:rPr>
          <w:rFonts w:cstheme="minorHAnsi"/>
          <w:lang w:val="fr-BE" w:bidi="fa-IR"/>
        </w:rPr>
        <w:t xml:space="preserve">es bienfaits que Dieu accorde à l'humanité sont de différents types : </w:t>
      </w:r>
    </w:p>
    <w:p w14:paraId="246DBDDD" w14:textId="4991411A" w:rsidR="00C409A6" w:rsidRPr="00B119E3" w:rsidRDefault="0096692C"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 xml:space="preserve">Les bienfaits matériels comme la nourriture, l'eau et l'air ; </w:t>
      </w:r>
    </w:p>
    <w:p w14:paraId="211982C8" w14:textId="53524407" w:rsidR="00C409A6" w:rsidRPr="00B119E3" w:rsidRDefault="0096692C"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 xml:space="preserve">Les bienfaits spirituels comme la liberté et le pardon divin ; </w:t>
      </w:r>
    </w:p>
    <w:p w14:paraId="6ABAEEAC" w14:textId="73BB59D8" w:rsidR="00C409A6" w:rsidRPr="00B119E3" w:rsidRDefault="0096692C" w:rsidP="00320BB3">
      <w:pPr>
        <w:jc w:val="both"/>
        <w:rPr>
          <w:rFonts w:cstheme="minorHAnsi"/>
          <w:lang w:val="fr-BE" w:bidi="fa-IR"/>
        </w:rPr>
      </w:pPr>
      <w:r w:rsidRPr="00B119E3">
        <w:rPr>
          <w:rFonts w:cstheme="minorHAnsi"/>
          <w:lang w:val="fr-BE" w:bidi="fa-IR"/>
        </w:rPr>
        <w:t xml:space="preserve">c) </w:t>
      </w:r>
      <w:r w:rsidR="00C409A6" w:rsidRPr="00B119E3">
        <w:rPr>
          <w:rFonts w:cstheme="minorHAnsi"/>
          <w:lang w:val="fr-BE" w:bidi="fa-IR"/>
        </w:rPr>
        <w:t xml:space="preserve">Les bienfaits de connaissance comme les Livres célestes. </w:t>
      </w:r>
    </w:p>
    <w:p w14:paraId="20632948" w14:textId="77777777" w:rsidR="00C409A6" w:rsidRPr="00B119E3" w:rsidRDefault="00C409A6" w:rsidP="00320BB3">
      <w:pPr>
        <w:jc w:val="both"/>
        <w:rPr>
          <w:rFonts w:cstheme="minorHAnsi"/>
          <w:lang w:val="fr-BE" w:bidi="fa-IR"/>
        </w:rPr>
      </w:pPr>
      <w:r w:rsidRPr="00B119E3">
        <w:rPr>
          <w:rFonts w:cstheme="minorHAnsi"/>
          <w:lang w:val="fr-BE" w:bidi="fa-IR"/>
        </w:rPr>
        <w:t>Dans les versets précédents, il est fait mention des bienfaits matériels et spirituels et dans ce verset des bienfaits de connaissance que Dieu a donné aux Enfants d’Israël et leur rappelle, afin qu’ils connaissent la valeur de ces bienfaits et Lui en soient reconnaissants.</w:t>
      </w:r>
    </w:p>
    <w:p w14:paraId="17337F1C" w14:textId="6758ED99" w:rsidR="00C409A6" w:rsidRPr="00B119E3" w:rsidRDefault="0096692C"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Le « </w:t>
      </w:r>
      <w:r w:rsidR="00C409A6" w:rsidRPr="00B119E3">
        <w:rPr>
          <w:rFonts w:cstheme="minorHAnsi"/>
          <w:b/>
          <w:bCs/>
          <w:lang w:val="fr-BE" w:bidi="fa-IR"/>
        </w:rPr>
        <w:t>Livre</w:t>
      </w:r>
      <w:r w:rsidR="00C409A6" w:rsidRPr="00B119E3">
        <w:rPr>
          <w:rFonts w:cstheme="minorHAnsi"/>
          <w:lang w:val="fr-BE" w:bidi="fa-IR"/>
        </w:rPr>
        <w:t xml:space="preserve"> » dont ce verset fait allusion est le célèbre Livre de Moïse (</w:t>
      </w:r>
      <w:r w:rsidRPr="00B119E3">
        <w:rPr>
          <w:rFonts w:cstheme="minorHAnsi"/>
          <w:lang w:val="fr-BE" w:bidi="fa-IR"/>
        </w:rPr>
        <w:t>a</w:t>
      </w:r>
      <w:r w:rsidR="00C409A6" w:rsidRPr="00B119E3">
        <w:rPr>
          <w:rFonts w:cstheme="minorHAnsi"/>
          <w:lang w:val="fr-BE" w:bidi="fa-IR"/>
        </w:rPr>
        <w:t xml:space="preserve">), c’est-à-dire la Torah qui lui fut donnée sous forme de Tablettes. Mais les </w:t>
      </w:r>
      <w:r w:rsidRPr="00B119E3">
        <w:rPr>
          <w:rFonts w:cstheme="minorHAnsi"/>
          <w:lang w:val="fr-RE" w:bidi="fa-IR"/>
        </w:rPr>
        <w:t>enfants d'Israël</w:t>
      </w:r>
      <w:r w:rsidR="00C409A6" w:rsidRPr="00B119E3">
        <w:rPr>
          <w:rFonts w:cstheme="minorHAnsi"/>
          <w:lang w:val="fr-BE" w:bidi="fa-IR"/>
        </w:rPr>
        <w:t xml:space="preserve"> n’en ont pas bien préservé le texte qui, au fil des siècles, a subi altérations et changements.</w:t>
      </w:r>
    </w:p>
    <w:p w14:paraId="2DA00162" w14:textId="5AC33190" w:rsidR="00C409A6" w:rsidRPr="00B119E3" w:rsidRDefault="0096692C"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Le terme « </w:t>
      </w:r>
      <w:r w:rsidR="00C409A6" w:rsidRPr="00B119E3">
        <w:rPr>
          <w:rFonts w:cstheme="minorHAnsi"/>
          <w:b/>
          <w:bCs/>
          <w:lang w:val="fr-BE" w:bidi="fa-IR"/>
        </w:rPr>
        <w:t>al-</w:t>
      </w:r>
      <w:proofErr w:type="spellStart"/>
      <w:r w:rsidR="00C409A6" w:rsidRPr="00B119E3">
        <w:rPr>
          <w:rFonts w:cstheme="minorHAnsi"/>
          <w:b/>
          <w:bCs/>
          <w:lang w:val="fr-BE" w:bidi="fa-IR"/>
        </w:rPr>
        <w:t>F</w:t>
      </w:r>
      <w:r w:rsidRPr="00B119E3">
        <w:rPr>
          <w:rFonts w:cstheme="minorHAnsi"/>
          <w:b/>
          <w:bCs/>
          <w:lang w:val="fr-BE" w:bidi="fa-IR"/>
        </w:rPr>
        <w:t>o</w:t>
      </w:r>
      <w:r w:rsidR="00C409A6" w:rsidRPr="00B119E3">
        <w:rPr>
          <w:rFonts w:cstheme="minorHAnsi"/>
          <w:b/>
          <w:bCs/>
          <w:lang w:val="fr-BE" w:bidi="fa-IR"/>
        </w:rPr>
        <w:t>urqan</w:t>
      </w:r>
      <w:proofErr w:type="spellEnd"/>
      <w:r w:rsidR="00C409A6" w:rsidRPr="00B119E3">
        <w:rPr>
          <w:rFonts w:cstheme="minorHAnsi"/>
          <w:lang w:val="fr-BE" w:bidi="fa-IR"/>
        </w:rPr>
        <w:t xml:space="preserve"> » signifie « ce qui distingue le vrai du faux ». </w:t>
      </w:r>
      <w:r w:rsidRPr="00B119E3">
        <w:rPr>
          <w:rFonts w:cstheme="minorHAnsi"/>
          <w:lang w:val="fr-BE" w:bidi="fa-IR"/>
        </w:rPr>
        <w:t>D</w:t>
      </w:r>
      <w:r w:rsidR="00C409A6" w:rsidRPr="00B119E3">
        <w:rPr>
          <w:rFonts w:cstheme="minorHAnsi"/>
          <w:lang w:val="fr-BE" w:bidi="fa-IR"/>
        </w:rPr>
        <w:t>ans ce verset cela peut faire allusion à la Torah dont les enseignements distinguaient le vrai du faux ; ou bien faire allusion aux miracles de Moïse (</w:t>
      </w:r>
      <w:r w:rsidRPr="00B119E3">
        <w:rPr>
          <w:rFonts w:cstheme="minorHAnsi"/>
          <w:lang w:val="fr-BE" w:bidi="fa-IR"/>
        </w:rPr>
        <w:t>a</w:t>
      </w:r>
      <w:r w:rsidR="00C409A6" w:rsidRPr="00B119E3">
        <w:rPr>
          <w:rFonts w:cstheme="minorHAnsi"/>
          <w:lang w:val="fr-BE" w:bidi="fa-IR"/>
        </w:rPr>
        <w:t>) par lesquels le peuple distinguait le vrai du faux et reconnaissait la véracité de Moïse</w:t>
      </w:r>
      <w:r w:rsidRPr="00B119E3">
        <w:rPr>
          <w:rFonts w:cstheme="minorHAnsi"/>
          <w:lang w:val="fr-BE" w:bidi="fa-IR"/>
        </w:rPr>
        <w:t xml:space="preserve"> (a)</w:t>
      </w:r>
      <w:r w:rsidR="00C409A6" w:rsidRPr="00B119E3">
        <w:rPr>
          <w:rFonts w:cstheme="minorHAnsi"/>
          <w:lang w:val="fr-BE" w:bidi="fa-IR"/>
        </w:rPr>
        <w:t xml:space="preserve">. </w:t>
      </w:r>
    </w:p>
    <w:p w14:paraId="6E61C685" w14:textId="7729A72F" w:rsidR="00C409A6" w:rsidRPr="00B119E3" w:rsidRDefault="00C409A6" w:rsidP="00320BB3">
      <w:pPr>
        <w:jc w:val="both"/>
        <w:rPr>
          <w:rFonts w:cstheme="minorHAnsi"/>
          <w:lang w:val="fr-BE" w:bidi="fa-IR"/>
        </w:rPr>
      </w:pPr>
      <w:r w:rsidRPr="00B119E3">
        <w:rPr>
          <w:rFonts w:cstheme="minorHAnsi"/>
          <w:lang w:val="fr-BE" w:bidi="fa-IR"/>
        </w:rPr>
        <w:t>Bien sûr, rien n’empêche que le terme « al-</w:t>
      </w:r>
      <w:proofErr w:type="spellStart"/>
      <w:r w:rsidRPr="00B119E3">
        <w:rPr>
          <w:rFonts w:cstheme="minorHAnsi"/>
          <w:lang w:val="fr-BE" w:bidi="fa-IR"/>
        </w:rPr>
        <w:t>F</w:t>
      </w:r>
      <w:r w:rsidR="0096692C" w:rsidRPr="00B119E3">
        <w:rPr>
          <w:rFonts w:cstheme="minorHAnsi"/>
          <w:lang w:val="fr-BE" w:bidi="fa-IR"/>
        </w:rPr>
        <w:t>o</w:t>
      </w:r>
      <w:r w:rsidRPr="00B119E3">
        <w:rPr>
          <w:rFonts w:cstheme="minorHAnsi"/>
          <w:lang w:val="fr-BE" w:bidi="fa-IR"/>
        </w:rPr>
        <w:t>urqan</w:t>
      </w:r>
      <w:proofErr w:type="spellEnd"/>
      <w:r w:rsidRPr="00B119E3">
        <w:rPr>
          <w:rFonts w:cstheme="minorHAnsi"/>
          <w:lang w:val="fr-BE" w:bidi="fa-IR"/>
        </w:rPr>
        <w:t xml:space="preserve"> » ait un sens large englobant la Torah et les miracles de Moïse</w:t>
      </w:r>
      <w:r w:rsidR="00E234D3" w:rsidRPr="00B119E3">
        <w:rPr>
          <w:rFonts w:cstheme="minorHAnsi"/>
          <w:lang w:val="fr-BE" w:bidi="fa-IR"/>
        </w:rPr>
        <w:t xml:space="preserve"> (a)</w:t>
      </w:r>
      <w:r w:rsidRPr="00B119E3">
        <w:rPr>
          <w:rFonts w:cstheme="minorHAnsi"/>
          <w:lang w:val="fr-BE" w:bidi="fa-IR"/>
        </w:rPr>
        <w:t xml:space="preserve">. Dans d’autres versets, le Coran et la piété sont aussi appelés « </w:t>
      </w:r>
      <w:proofErr w:type="spellStart"/>
      <w:r w:rsidRPr="00B119E3">
        <w:rPr>
          <w:rFonts w:cstheme="minorHAnsi"/>
          <w:lang w:val="fr-BE" w:bidi="fa-IR"/>
        </w:rPr>
        <w:t>F</w:t>
      </w:r>
      <w:r w:rsidR="00E234D3" w:rsidRPr="00B119E3">
        <w:rPr>
          <w:rFonts w:cstheme="minorHAnsi"/>
          <w:lang w:val="fr-BE" w:bidi="fa-IR"/>
        </w:rPr>
        <w:t>o</w:t>
      </w:r>
      <w:r w:rsidRPr="00B119E3">
        <w:rPr>
          <w:rFonts w:cstheme="minorHAnsi"/>
          <w:lang w:val="fr-BE" w:bidi="fa-IR"/>
        </w:rPr>
        <w:t>urqan</w:t>
      </w:r>
      <w:proofErr w:type="spellEnd"/>
      <w:r w:rsidRPr="00B119E3">
        <w:rPr>
          <w:rFonts w:cstheme="minorHAnsi"/>
          <w:lang w:val="fr-BE" w:bidi="fa-IR"/>
        </w:rPr>
        <w:t xml:space="preserve"> », car ils donnent à l’homme le pouvoir de distinguer le vrai du faux. </w:t>
      </w:r>
    </w:p>
    <w:p w14:paraId="3809C5D1" w14:textId="0D2F30BA" w:rsidR="00C409A6" w:rsidRPr="00B119E3" w:rsidRDefault="00E234D3" w:rsidP="00320BB3">
      <w:pPr>
        <w:jc w:val="both"/>
        <w:rPr>
          <w:rFonts w:cstheme="minorHAnsi"/>
          <w:lang w:val="fr-BE" w:bidi="fa-IR"/>
        </w:rPr>
      </w:pPr>
      <w:r w:rsidRPr="00B119E3">
        <w:rPr>
          <w:rFonts w:cstheme="minorHAnsi"/>
          <w:lang w:val="fr-BE" w:bidi="fa-IR"/>
        </w:rPr>
        <w:lastRenderedPageBreak/>
        <w:t xml:space="preserve">4- </w:t>
      </w:r>
      <w:r w:rsidR="00C409A6" w:rsidRPr="00B119E3">
        <w:rPr>
          <w:rFonts w:cstheme="minorHAnsi"/>
          <w:lang w:val="fr-BE" w:bidi="fa-IR"/>
        </w:rPr>
        <w:t xml:space="preserve">Le Livre divin et le </w:t>
      </w:r>
      <w:proofErr w:type="spellStart"/>
      <w:r w:rsidR="00C409A6" w:rsidRPr="00B119E3">
        <w:rPr>
          <w:rFonts w:cstheme="minorHAnsi"/>
          <w:lang w:val="fr-BE" w:bidi="fa-IR"/>
        </w:rPr>
        <w:t>F</w:t>
      </w:r>
      <w:r w:rsidRPr="00B119E3">
        <w:rPr>
          <w:rFonts w:cstheme="minorHAnsi"/>
          <w:lang w:val="fr-BE" w:bidi="fa-IR"/>
        </w:rPr>
        <w:t>o</w:t>
      </w:r>
      <w:r w:rsidR="00C409A6" w:rsidRPr="00B119E3">
        <w:rPr>
          <w:rFonts w:cstheme="minorHAnsi"/>
          <w:lang w:val="fr-BE" w:bidi="fa-IR"/>
        </w:rPr>
        <w:t>urqan</w:t>
      </w:r>
      <w:proofErr w:type="spellEnd"/>
      <w:r w:rsidR="00C409A6" w:rsidRPr="00B119E3">
        <w:rPr>
          <w:rFonts w:cstheme="minorHAnsi"/>
          <w:lang w:val="fr-BE" w:bidi="fa-IR"/>
        </w:rPr>
        <w:t xml:space="preserve"> sont les fondements de la guidance de l’Homme ; c’est-à-dire qu’ils sont un bienfait et un moyen qu’Allah a mis à la disposition de l’humanité pour qu’il en use pour sa perfection, son épanouissement et son bonheur.</w:t>
      </w:r>
      <w:r w:rsidRPr="00B119E3">
        <w:rPr>
          <w:rStyle w:val="Appelnotedebasdep"/>
          <w:rFonts w:cstheme="minorHAnsi"/>
          <w:lang w:val="fr-BE" w:bidi="fa-IR"/>
        </w:rPr>
        <w:footnoteReference w:id="91"/>
      </w:r>
    </w:p>
    <w:p w14:paraId="149AFD73" w14:textId="77777777" w:rsidR="002803D1" w:rsidRPr="00B119E3" w:rsidRDefault="002803D1" w:rsidP="00320BB3">
      <w:pPr>
        <w:jc w:val="both"/>
        <w:rPr>
          <w:rFonts w:cstheme="minorHAnsi"/>
          <w:lang w:val="fr-BE" w:bidi="fa-IR"/>
        </w:rPr>
      </w:pPr>
    </w:p>
    <w:p w14:paraId="436B8CFA" w14:textId="77777777" w:rsidR="002803D1" w:rsidRDefault="002803D1" w:rsidP="00320BB3">
      <w:pPr>
        <w:jc w:val="both"/>
        <w:rPr>
          <w:rFonts w:cstheme="minorHAnsi"/>
          <w:lang w:val="fr-BE" w:bidi="fa-IR"/>
        </w:rPr>
      </w:pPr>
    </w:p>
    <w:p w14:paraId="57219152" w14:textId="77777777" w:rsidR="00031FDC" w:rsidRPr="00B119E3" w:rsidRDefault="00031FDC" w:rsidP="00320BB3">
      <w:pPr>
        <w:jc w:val="both"/>
        <w:rPr>
          <w:rFonts w:cstheme="minorHAnsi"/>
          <w:lang w:val="fr-BE" w:bidi="fa-IR"/>
        </w:rPr>
      </w:pPr>
    </w:p>
    <w:p w14:paraId="3C7673F3" w14:textId="43C21543" w:rsidR="002803D1" w:rsidRDefault="003D528E" w:rsidP="003D528E">
      <w:pPr>
        <w:jc w:val="right"/>
        <w:rPr>
          <w:rFonts w:cstheme="minorHAnsi"/>
          <w:lang w:val="fr-BE" w:bidi="fa-IR"/>
        </w:rPr>
      </w:pPr>
      <w:proofErr w:type="spellStart"/>
      <w:r w:rsidRPr="0090010B">
        <w:rPr>
          <w:rFonts w:cs="KFGQPC Uthmanic Script HAFS"/>
          <w:color w:val="000000"/>
          <w:sz w:val="36"/>
          <w:szCs w:val="36"/>
          <w:shd w:val="clear" w:color="auto" w:fill="FFFFFF"/>
          <w:rtl/>
        </w:rPr>
        <w:t>وَإِذۡ</w:t>
      </w:r>
      <w:proofErr w:type="spellEnd"/>
      <w:r w:rsidRPr="0090010B">
        <w:rPr>
          <w:rFonts w:cs="KFGQPC Uthmanic Script HAFS"/>
          <w:color w:val="000000"/>
          <w:sz w:val="36"/>
          <w:szCs w:val="36"/>
          <w:shd w:val="clear" w:color="auto" w:fill="FFFFFF"/>
          <w:rtl/>
        </w:rPr>
        <w:t xml:space="preserve"> قَالَ مُوسَىٰ </w:t>
      </w:r>
      <w:proofErr w:type="spellStart"/>
      <w:r w:rsidRPr="0090010B">
        <w:rPr>
          <w:rFonts w:cs="KFGQPC Uthmanic Script HAFS"/>
          <w:color w:val="000000"/>
          <w:sz w:val="36"/>
          <w:szCs w:val="36"/>
          <w:shd w:val="clear" w:color="auto" w:fill="FFFFFF"/>
          <w:rtl/>
        </w:rPr>
        <w:t>لِقَوۡمِهِ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يَٰقَوۡمِ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إِنَّكُمۡ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ظَلَمۡتُمۡ</w:t>
      </w:r>
      <w:proofErr w:type="spellEnd"/>
      <w:r w:rsidRPr="0090010B">
        <w:rPr>
          <w:rFonts w:cs="KFGQPC Uthmanic Script HAFS"/>
          <w:color w:val="000000"/>
          <w:sz w:val="36"/>
          <w:szCs w:val="36"/>
          <w:shd w:val="clear" w:color="auto" w:fill="FFFFFF"/>
          <w:rtl/>
        </w:rPr>
        <w:t xml:space="preserve"> أَنفُسَكُم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تِّخَاذِكُمُ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لۡعِجۡلَ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فَتُوبُوٓاْ</w:t>
      </w:r>
      <w:proofErr w:type="spellEnd"/>
      <w:r w:rsidRPr="0090010B">
        <w:rPr>
          <w:rFonts w:cs="KFGQPC Uthmanic Script HAFS"/>
          <w:color w:val="000000"/>
          <w:sz w:val="36"/>
          <w:szCs w:val="36"/>
          <w:shd w:val="clear" w:color="auto" w:fill="FFFFFF"/>
          <w:rtl/>
        </w:rPr>
        <w:t xml:space="preserve"> إِلَىٰ </w:t>
      </w:r>
      <w:proofErr w:type="spellStart"/>
      <w:r w:rsidRPr="0090010B">
        <w:rPr>
          <w:rFonts w:cs="KFGQPC Uthmanic Script HAFS"/>
          <w:color w:val="000000"/>
          <w:sz w:val="36"/>
          <w:szCs w:val="36"/>
          <w:shd w:val="clear" w:color="auto" w:fill="FFFFFF"/>
          <w:rtl/>
        </w:rPr>
        <w:t>بَارِئِكُمۡ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قۡتُلُوٓاْ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أَنفُسَكُمۡ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ذَٰلِكُمۡ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عِندَ </w:t>
      </w:r>
      <w:proofErr w:type="spellStart"/>
      <w:r w:rsidRPr="0090010B">
        <w:rPr>
          <w:rFonts w:cs="KFGQPC Uthmanic Script HAFS"/>
          <w:color w:val="000000"/>
          <w:sz w:val="36"/>
          <w:szCs w:val="36"/>
          <w:shd w:val="clear" w:color="auto" w:fill="FFFFFF"/>
          <w:rtl/>
        </w:rPr>
        <w:t>بَارِئِكُمۡ</w:t>
      </w:r>
      <w:proofErr w:type="spellEnd"/>
      <w:r w:rsidRPr="0090010B">
        <w:rPr>
          <w:rFonts w:cs="KFGQPC Uthmanic Script HAFS"/>
          <w:color w:val="000000"/>
          <w:sz w:val="36"/>
          <w:szCs w:val="36"/>
          <w:shd w:val="clear" w:color="auto" w:fill="FFFFFF"/>
          <w:rtl/>
        </w:rPr>
        <w:t xml:space="preserve"> فَتَابَ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إِنَّهُ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هُوَ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لتَّوَّابُ</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لرَّحِيمُ</w:t>
      </w:r>
      <w:r w:rsidRPr="0090010B">
        <w:rPr>
          <w:rFonts w:cs="KFGQPC Uthmanic Script HAFS"/>
          <w:color w:val="000000"/>
          <w:sz w:val="36"/>
          <w:szCs w:val="36"/>
          <w:shd w:val="clear" w:color="auto" w:fill="FFFFFF"/>
          <w:rtl/>
        </w:rPr>
        <w:t>٥٤</w:t>
      </w:r>
    </w:p>
    <w:p w14:paraId="669DDDDB" w14:textId="77777777" w:rsidR="003D528E" w:rsidRPr="00B119E3" w:rsidRDefault="003D528E" w:rsidP="00320BB3">
      <w:pPr>
        <w:jc w:val="both"/>
        <w:rPr>
          <w:rFonts w:cstheme="minorHAnsi"/>
          <w:lang w:val="fr-BE" w:bidi="fa-IR"/>
        </w:rPr>
      </w:pPr>
    </w:p>
    <w:p w14:paraId="5E08C30D"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54- Et [rappelez-vous], lorsque Moïse dit à son peuple : « Ô mon peuple, certes vous vous êtes fait du tort à vous-mêmes en prenant le Veau pour idole. Revenez donc à votre Créateur ; puis, tuez donc les coupables vous-mêmes : ce serait mieux pour vous, auprès de votre Créateur » !... C’est ainsi qu’Il agréa votre repentir ; car c’est Lui, certes, L’Accueillant au repentir et le Miséricordieux !</w:t>
      </w:r>
    </w:p>
    <w:p w14:paraId="38F284C3" w14:textId="6E2CF9E2" w:rsidR="00C409A6" w:rsidRPr="00B119E3" w:rsidRDefault="00C409A6" w:rsidP="00320BB3">
      <w:pPr>
        <w:jc w:val="both"/>
        <w:rPr>
          <w:rFonts w:cstheme="minorHAnsi"/>
          <w:b/>
          <w:bCs/>
          <w:i/>
          <w:iCs/>
        </w:rPr>
      </w:pPr>
    </w:p>
    <w:p w14:paraId="4ADBF179" w14:textId="12DA1462" w:rsidR="00C409A6" w:rsidRPr="00B119E3" w:rsidRDefault="00E234D3" w:rsidP="00320BB3">
      <w:pPr>
        <w:jc w:val="both"/>
        <w:rPr>
          <w:rFonts w:cstheme="minorHAnsi"/>
          <w:lang w:val="fr-BE" w:bidi="fa-IR"/>
        </w:rPr>
      </w:pPr>
      <w:r w:rsidRPr="00B119E3">
        <w:rPr>
          <w:rFonts w:cstheme="minorHAnsi"/>
          <w:lang w:val="fr-BE" w:bidi="fa-IR"/>
        </w:rPr>
        <w:t>1-</w:t>
      </w:r>
      <w:r w:rsidR="00031FDC">
        <w:rPr>
          <w:rFonts w:cstheme="minorHAnsi"/>
          <w:lang w:val="fr-BE" w:bidi="fa-IR"/>
        </w:rPr>
        <w:t> </w:t>
      </w:r>
      <w:r w:rsidR="00C409A6" w:rsidRPr="00B119E3">
        <w:rPr>
          <w:rFonts w:cstheme="minorHAnsi"/>
          <w:lang w:val="fr-BE" w:bidi="fa-IR"/>
        </w:rPr>
        <w:t xml:space="preserve">Il a été mentionné dans l’exégèse des versets 51-52 de la sourate </w:t>
      </w:r>
      <w:r w:rsidRPr="00B119E3">
        <w:rPr>
          <w:rFonts w:cstheme="minorHAnsi"/>
          <w:lang w:val="fr-BE" w:bidi="fa-IR"/>
        </w:rPr>
        <w:t>a</w:t>
      </w:r>
      <w:r w:rsidR="00C409A6" w:rsidRPr="00B119E3">
        <w:rPr>
          <w:rFonts w:cstheme="minorHAnsi"/>
          <w:lang w:val="fr-BE" w:bidi="fa-IR"/>
        </w:rPr>
        <w:t>l-</w:t>
      </w:r>
      <w:proofErr w:type="spellStart"/>
      <w:r w:rsidR="00C409A6" w:rsidRPr="00B119E3">
        <w:rPr>
          <w:rFonts w:cstheme="minorHAnsi"/>
          <w:lang w:val="fr-BE" w:bidi="fa-IR"/>
        </w:rPr>
        <w:t>Baqara</w:t>
      </w:r>
      <w:r w:rsidRPr="00B119E3">
        <w:rPr>
          <w:rFonts w:cstheme="minorHAnsi"/>
          <w:lang w:val="fr-BE" w:bidi="fa-IR"/>
        </w:rPr>
        <w:t>h</w:t>
      </w:r>
      <w:proofErr w:type="spellEnd"/>
      <w:r w:rsidR="00C409A6" w:rsidRPr="00B119E3">
        <w:rPr>
          <w:rFonts w:cstheme="minorHAnsi"/>
          <w:lang w:val="fr-BE" w:bidi="fa-IR"/>
        </w:rPr>
        <w:t xml:space="preserve"> que certains des Enfants d'Israël se sont égarés dans le polythéisme et l'adoration du veau d'or à cause des tromperies de Sumérien. Ce verset indique que Moïse</w:t>
      </w:r>
      <w:r w:rsidR="005F2AF7" w:rsidRPr="00B119E3">
        <w:rPr>
          <w:rFonts w:cstheme="minorHAnsi"/>
          <w:lang w:val="fr-BE" w:bidi="fa-IR"/>
        </w:rPr>
        <w:t xml:space="preserve"> </w:t>
      </w:r>
      <w:r w:rsidR="00C409A6" w:rsidRPr="00B119E3">
        <w:rPr>
          <w:rFonts w:cstheme="minorHAnsi"/>
          <w:lang w:val="fr-BE" w:bidi="fa-IR"/>
        </w:rPr>
        <w:t>(</w:t>
      </w:r>
      <w:r w:rsidRPr="00B119E3">
        <w:rPr>
          <w:rFonts w:cstheme="minorHAnsi"/>
          <w:lang w:val="fr-BE" w:bidi="fa-IR"/>
        </w:rPr>
        <w:t>a</w:t>
      </w:r>
      <w:r w:rsidR="00C409A6" w:rsidRPr="00B119E3">
        <w:rPr>
          <w:rFonts w:cstheme="minorHAnsi"/>
          <w:lang w:val="fr-BE" w:bidi="fa-IR"/>
        </w:rPr>
        <w:t>) a réagi face à cette grande déviation et a réprimandé les adorateurs du veau d'or, leur enseignant une forme particulière de repentir. Les Enfants d'Israël se sont repentis et Dieu a accepté leur repentir.</w:t>
      </w:r>
    </w:p>
    <w:p w14:paraId="72CB977B" w14:textId="735697C2" w:rsidR="00C409A6" w:rsidRPr="00B119E3" w:rsidRDefault="00E234D3"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Il ressort de ce verset que les guides divins qui font face aux déviations doctrinales et sociales sont l'une des grâces divines et qu'il faut reconnaître leur valeur et leurs conseils.</w:t>
      </w:r>
    </w:p>
    <w:p w14:paraId="077F3270" w14:textId="4C96C724" w:rsidR="00C409A6" w:rsidRPr="00B119E3" w:rsidRDefault="00E234D3"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Chacun des noms de Dieu a une signification particulière et est utilisé dans des contextes précis. Ce verset fait référence au nom </w:t>
      </w:r>
      <w:r w:rsidR="005F2AF7" w:rsidRPr="00B119E3">
        <w:rPr>
          <w:rFonts w:cstheme="minorHAnsi"/>
          <w:lang w:val="fr-BE" w:bidi="fa-IR"/>
        </w:rPr>
        <w:t>« </w:t>
      </w:r>
      <w:r w:rsidRPr="00B119E3">
        <w:rPr>
          <w:rFonts w:cstheme="minorHAnsi"/>
          <w:b/>
          <w:bCs/>
          <w:lang w:val="fr-BE" w:bidi="fa-IR"/>
        </w:rPr>
        <w:t>Baari</w:t>
      </w:r>
      <w:r w:rsidR="00C409A6" w:rsidRPr="00B119E3">
        <w:rPr>
          <w:rFonts w:cstheme="minorHAnsi"/>
          <w:b/>
          <w:bCs/>
          <w:lang w:val="fr-BE" w:bidi="fa-IR"/>
        </w:rPr>
        <w:t>'</w:t>
      </w:r>
      <w:r w:rsidR="005F2AF7" w:rsidRPr="00B119E3">
        <w:rPr>
          <w:rFonts w:cstheme="minorHAnsi"/>
          <w:lang w:val="fr-BE" w:bidi="fa-IR"/>
        </w:rPr>
        <w:t> »</w:t>
      </w:r>
      <w:r w:rsidR="00C24F69" w:rsidRPr="00B119E3">
        <w:rPr>
          <w:rFonts w:cstheme="minorHAnsi"/>
          <w:lang w:val="fr-BE" w:bidi="fa-IR"/>
        </w:rPr>
        <w:t xml:space="preserve"> qui signifie « Le Créateur qui sépare »</w:t>
      </w:r>
      <w:r w:rsidR="00C409A6" w:rsidRPr="00B119E3">
        <w:rPr>
          <w:rFonts w:cstheme="minorHAnsi"/>
          <w:lang w:val="fr-BE" w:bidi="fa-IR"/>
        </w:rPr>
        <w:t xml:space="preserve"> et qui convient parfaitement au contenu du verset, puisque les Enfants d'Israël ont reçu l'ordre d'un repentir spécifique afin de distinguer les vrais repentants.</w:t>
      </w:r>
    </w:p>
    <w:p w14:paraId="35BEA3C4" w14:textId="3E78FE86" w:rsidR="00C409A6" w:rsidRPr="00B119E3" w:rsidRDefault="00E234D3" w:rsidP="00320BB3">
      <w:pPr>
        <w:jc w:val="both"/>
        <w:rPr>
          <w:rFonts w:cstheme="minorHAnsi"/>
          <w:lang w:val="fr-BE" w:bidi="fa-IR"/>
        </w:rPr>
      </w:pPr>
      <w:r w:rsidRPr="00B119E3">
        <w:rPr>
          <w:rFonts w:cstheme="minorHAnsi"/>
          <w:lang w:val="fr-BE" w:bidi="fa-IR"/>
        </w:rPr>
        <w:t>4-</w:t>
      </w:r>
      <w:r w:rsidR="00031FDC">
        <w:rPr>
          <w:rFonts w:cstheme="minorHAnsi"/>
          <w:lang w:val="fr-BE" w:bidi="fa-IR"/>
        </w:rPr>
        <w:t> </w:t>
      </w:r>
      <w:r w:rsidR="00C409A6" w:rsidRPr="00B119E3">
        <w:rPr>
          <w:rFonts w:cstheme="minorHAnsi"/>
          <w:lang w:val="fr-BE" w:bidi="fa-IR"/>
        </w:rPr>
        <w:t>Comme le monothéisme est le fondement des religions divines, s'en écarter pour adorer le veau d'or était considéré comme la pire déviation, d'où la difficulté et les conditions particulières du repentir. Les Enfants d'Israël ont reçu l'ordre de se couvrir le visage et de se présenter armés pour que les adorateurs du veau s'entretuent (ou que les monothéistes tuent les polythéistes). Cette épreuve difficile a été effectuée et au bout d'un certain temps, sur ordre divin, les combats ont cessé et leur repentir a été accepté.</w:t>
      </w:r>
    </w:p>
    <w:p w14:paraId="6D9D6F11" w14:textId="212FD65D" w:rsidR="00C409A6" w:rsidRPr="00B119E3" w:rsidRDefault="00E234D3" w:rsidP="00320BB3">
      <w:pPr>
        <w:jc w:val="both"/>
        <w:rPr>
          <w:rFonts w:cstheme="minorHAnsi"/>
          <w:lang w:val="fr-BE" w:bidi="fa-IR"/>
        </w:rPr>
      </w:pPr>
      <w:r w:rsidRPr="00B119E3">
        <w:rPr>
          <w:rFonts w:cstheme="minorHAnsi"/>
          <w:lang w:val="fr-BE" w:bidi="fa-IR"/>
        </w:rPr>
        <w:t xml:space="preserve">5- </w:t>
      </w:r>
      <w:r w:rsidR="00C409A6" w:rsidRPr="00B119E3">
        <w:rPr>
          <w:rFonts w:cstheme="minorHAnsi"/>
          <w:lang w:val="fr-BE" w:bidi="fa-IR"/>
        </w:rPr>
        <w:t>Cette forme de repentir n'a été rapportée à aucun autre peuple dans l'histoire et était spécifique aux Enfants d'Israël adorateurs du veau d'or, afin de déraciner à jamais le polythéisme et l'adoration du veau de leur esprit. En effet, après avoir été témoins de tant de grâces et de miracles de Moïse</w:t>
      </w:r>
      <w:r w:rsidRPr="00B119E3">
        <w:rPr>
          <w:rFonts w:cstheme="minorHAnsi"/>
          <w:lang w:val="fr-BE" w:bidi="fa-IR"/>
        </w:rPr>
        <w:t xml:space="preserve"> (a)</w:t>
      </w:r>
      <w:r w:rsidR="00C409A6" w:rsidRPr="00B119E3">
        <w:rPr>
          <w:rFonts w:cstheme="minorHAnsi"/>
          <w:lang w:val="fr-BE" w:bidi="fa-IR"/>
        </w:rPr>
        <w:t xml:space="preserve">, </w:t>
      </w:r>
      <w:r w:rsidR="00C409A6" w:rsidRPr="00B119E3">
        <w:rPr>
          <w:rFonts w:cstheme="minorHAnsi"/>
          <w:lang w:val="fr-BE" w:bidi="fa-IR"/>
        </w:rPr>
        <w:lastRenderedPageBreak/>
        <w:t>il n'était pas concevable qu'ils reviennent au polythéisme et au culte du veau d'or. Ils méritaient donc un châtiment exemplaire.</w:t>
      </w:r>
    </w:p>
    <w:p w14:paraId="4BBAC959" w14:textId="276DBFAA" w:rsidR="00C409A6" w:rsidRPr="00B119E3" w:rsidRDefault="00E234D3" w:rsidP="00320BB3">
      <w:pPr>
        <w:jc w:val="both"/>
        <w:rPr>
          <w:rFonts w:cstheme="minorHAnsi"/>
          <w:lang w:val="fr-BE" w:bidi="fa-IR"/>
        </w:rPr>
      </w:pPr>
      <w:r w:rsidRPr="00B119E3">
        <w:rPr>
          <w:rFonts w:cstheme="minorHAnsi"/>
          <w:lang w:val="fr-BE" w:bidi="fa-IR"/>
        </w:rPr>
        <w:t xml:space="preserve">6- </w:t>
      </w:r>
      <w:r w:rsidR="00C409A6" w:rsidRPr="00B119E3">
        <w:rPr>
          <w:rFonts w:cstheme="minorHAnsi"/>
          <w:lang w:val="fr-BE" w:bidi="fa-IR"/>
        </w:rPr>
        <w:t xml:space="preserve">Bien qu'une partie des Enfants d'Israël ne soit pas devenue polythéiste, pourquoi ce verset attribue-t-il l'injustice et le péché d'adoration du veau à l'ensemble des Enfants d'Israël ? Et pourquoi prescrit-il à tous le repentir, les combats et les meurtres ? </w:t>
      </w:r>
    </w:p>
    <w:p w14:paraId="57CB4401" w14:textId="77777777" w:rsidR="00C409A6" w:rsidRPr="00B119E3" w:rsidRDefault="00C409A6" w:rsidP="00320BB3">
      <w:pPr>
        <w:jc w:val="both"/>
        <w:rPr>
          <w:rFonts w:cstheme="minorHAnsi"/>
          <w:lang w:val="fr-BE" w:bidi="fa-IR"/>
        </w:rPr>
      </w:pPr>
      <w:r w:rsidRPr="00B119E3">
        <w:rPr>
          <w:rFonts w:cstheme="minorHAnsi"/>
          <w:lang w:val="fr-BE" w:bidi="fa-IR"/>
        </w:rPr>
        <w:t xml:space="preserve">Certes, certains n'ont pas commis ce péché, mais ils approuvaient les actes des adorateurs du veau d'or. C'est pourquoi le péché leur est attribué à tous. Cependant, l'obligation de tuer et de se repentir ne concernait que les adorateurs du veau d'or. </w:t>
      </w:r>
    </w:p>
    <w:p w14:paraId="2BFCD10D" w14:textId="02BC1682" w:rsidR="00C409A6" w:rsidRPr="00B119E3" w:rsidRDefault="00E234D3" w:rsidP="00320BB3">
      <w:pPr>
        <w:jc w:val="both"/>
        <w:rPr>
          <w:rFonts w:cstheme="minorHAnsi"/>
          <w:lang w:val="fr-BE" w:bidi="fa-IR"/>
        </w:rPr>
      </w:pPr>
      <w:r w:rsidRPr="00B119E3">
        <w:rPr>
          <w:rFonts w:cstheme="minorHAnsi"/>
          <w:lang w:val="fr-BE" w:bidi="fa-IR"/>
        </w:rPr>
        <w:t xml:space="preserve">7- </w:t>
      </w:r>
      <w:r w:rsidR="00C409A6" w:rsidRPr="00B119E3">
        <w:rPr>
          <w:rFonts w:cstheme="minorHAnsi"/>
          <w:lang w:val="fr-BE" w:bidi="fa-IR"/>
        </w:rPr>
        <w:t xml:space="preserve">Ce verset insiste sur le fait que Dieu est Très Clément et Miséricordieux au point d'enseigner la voie du repentir par Ses prophètes </w:t>
      </w:r>
      <w:r w:rsidR="00A9035B">
        <w:rPr>
          <w:rFonts w:cstheme="minorHAnsi"/>
          <w:lang w:val="fr-BE" w:bidi="fa-IR"/>
        </w:rPr>
        <w:t xml:space="preserve">(a) </w:t>
      </w:r>
      <w:r w:rsidR="00C409A6" w:rsidRPr="00B119E3">
        <w:rPr>
          <w:rFonts w:cstheme="minorHAnsi"/>
          <w:lang w:val="fr-BE" w:bidi="fa-IR"/>
        </w:rPr>
        <w:t>et d'accepter Lui-même le repentir des gens. Et s'Il se montre parfois sévère, c'est pour le bien et dans l'intérêt des gens.</w:t>
      </w:r>
      <w:r w:rsidRPr="00B119E3">
        <w:rPr>
          <w:rStyle w:val="Appelnotedebasdep"/>
          <w:rFonts w:cstheme="minorHAnsi"/>
          <w:lang w:val="fr-BE" w:bidi="fa-IR"/>
        </w:rPr>
        <w:footnoteReference w:id="92"/>
      </w:r>
    </w:p>
    <w:p w14:paraId="655E8E89" w14:textId="77777777" w:rsidR="00262812" w:rsidRPr="00B119E3" w:rsidRDefault="00262812" w:rsidP="00320BB3">
      <w:pPr>
        <w:jc w:val="both"/>
        <w:rPr>
          <w:rFonts w:cstheme="minorHAnsi"/>
          <w:lang w:val="fr-BE" w:bidi="fa-IR"/>
        </w:rPr>
      </w:pPr>
    </w:p>
    <w:p w14:paraId="43A6C2DE" w14:textId="77777777" w:rsidR="00262812" w:rsidRPr="00B119E3" w:rsidRDefault="00262812" w:rsidP="00320BB3">
      <w:pPr>
        <w:jc w:val="both"/>
        <w:rPr>
          <w:rFonts w:cstheme="minorHAnsi"/>
          <w:lang w:val="fr-BE" w:bidi="fa-IR"/>
        </w:rPr>
      </w:pPr>
    </w:p>
    <w:p w14:paraId="4E2631F1" w14:textId="77777777" w:rsidR="00262812" w:rsidRDefault="00262812" w:rsidP="00320BB3">
      <w:pPr>
        <w:jc w:val="both"/>
        <w:rPr>
          <w:rFonts w:cstheme="minorHAnsi"/>
          <w:lang w:val="fr-BE" w:bidi="fa-IR"/>
        </w:rPr>
      </w:pPr>
    </w:p>
    <w:p w14:paraId="4B6D8860" w14:textId="72D6615D" w:rsidR="003D528E" w:rsidRDefault="003D528E" w:rsidP="003D528E">
      <w:pPr>
        <w:jc w:val="right"/>
        <w:rPr>
          <w:rFonts w:cstheme="minorHAnsi"/>
          <w:lang w:val="fr-BE" w:bidi="fa-IR"/>
        </w:rPr>
      </w:pPr>
      <w:proofErr w:type="spellStart"/>
      <w:r w:rsidRPr="0090010B">
        <w:rPr>
          <w:rFonts w:cs="KFGQPC Uthmanic Script HAFS"/>
          <w:color w:val="000000"/>
          <w:sz w:val="36"/>
          <w:szCs w:val="36"/>
          <w:shd w:val="clear" w:color="auto" w:fill="FFFFFF"/>
          <w:rtl/>
        </w:rPr>
        <w:t>وَإِذۡ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يَٰمُوسَىٰ</w:t>
      </w:r>
      <w:proofErr w:type="spellEnd"/>
      <w:r w:rsidRPr="0090010B">
        <w:rPr>
          <w:rFonts w:cs="KFGQPC Uthmanic Script HAFS"/>
          <w:color w:val="000000"/>
          <w:sz w:val="36"/>
          <w:szCs w:val="36"/>
          <w:shd w:val="clear" w:color="auto" w:fill="FFFFFF"/>
          <w:rtl/>
        </w:rPr>
        <w:t xml:space="preserve"> لَن </w:t>
      </w:r>
      <w:proofErr w:type="spellStart"/>
      <w:r w:rsidRPr="0090010B">
        <w:rPr>
          <w:rFonts w:cs="KFGQPC Uthmanic Script HAFS"/>
          <w:color w:val="000000"/>
          <w:sz w:val="36"/>
          <w:szCs w:val="36"/>
          <w:shd w:val="clear" w:color="auto" w:fill="FFFFFF"/>
          <w:rtl/>
        </w:rPr>
        <w:t>نُّؤۡمِنَ</w:t>
      </w:r>
      <w:proofErr w:type="spellEnd"/>
      <w:r w:rsidRPr="0090010B">
        <w:rPr>
          <w:rFonts w:cs="KFGQPC Uthmanic Script HAFS"/>
          <w:color w:val="000000"/>
          <w:sz w:val="36"/>
          <w:szCs w:val="36"/>
          <w:shd w:val="clear" w:color="auto" w:fill="FFFFFF"/>
          <w:rtl/>
        </w:rPr>
        <w:t xml:space="preserve"> لَكَ حَتَّىٰ نَرَى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جَهۡرَة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فَأَخَذَ</w:t>
      </w:r>
      <w:r w:rsidRPr="0090010B">
        <w:rPr>
          <w:rFonts w:cs="KFGQPC Uthmanic Script HAFS" w:hint="eastAsia"/>
          <w:color w:val="000000"/>
          <w:sz w:val="36"/>
          <w:szCs w:val="36"/>
          <w:shd w:val="clear" w:color="auto" w:fill="FFFFFF"/>
          <w:rtl/>
        </w:rPr>
        <w:t>تۡكُمُ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لصَّٰعِقَةُ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وَأَنتُمۡ</w:t>
      </w:r>
      <w:proofErr w:type="spellEnd"/>
      <w:r w:rsidRPr="0090010B">
        <w:rPr>
          <w:rFonts w:cs="KFGQPC Uthmanic Script HAFS"/>
          <w:color w:val="000000"/>
          <w:sz w:val="36"/>
          <w:szCs w:val="36"/>
          <w:shd w:val="clear" w:color="auto" w:fill="FFFFFF"/>
          <w:rtl/>
        </w:rPr>
        <w:t xml:space="preserve"> تَنظُرُونَ٥٥ ثُمَّ </w:t>
      </w:r>
      <w:proofErr w:type="spellStart"/>
      <w:r w:rsidRPr="0090010B">
        <w:rPr>
          <w:rFonts w:cs="KFGQPC Uthmanic Script HAFS"/>
          <w:color w:val="000000"/>
          <w:sz w:val="36"/>
          <w:szCs w:val="36"/>
          <w:shd w:val="clear" w:color="auto" w:fill="FFFFFF"/>
          <w:rtl/>
        </w:rPr>
        <w:t>بَعَثۡنَٰكُم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مَوۡتِكُمۡ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لَعَلَّكُمۡ</w:t>
      </w:r>
      <w:proofErr w:type="spellEnd"/>
      <w:r w:rsidRPr="0090010B">
        <w:rPr>
          <w:rFonts w:cs="KFGQPC Uthmanic Script HAFS"/>
          <w:color w:val="000000"/>
          <w:sz w:val="36"/>
          <w:szCs w:val="36"/>
          <w:shd w:val="clear" w:color="auto" w:fill="FFFFFF"/>
          <w:rtl/>
        </w:rPr>
        <w:t xml:space="preserve"> تَشۡكُرُونَ٥٦</w:t>
      </w:r>
    </w:p>
    <w:p w14:paraId="0FC1169C" w14:textId="77777777" w:rsidR="003D528E" w:rsidRPr="00B119E3" w:rsidRDefault="003D528E" w:rsidP="00320BB3">
      <w:pPr>
        <w:jc w:val="both"/>
        <w:rPr>
          <w:rFonts w:cstheme="minorHAnsi"/>
          <w:lang w:val="fr-BE" w:bidi="fa-IR"/>
        </w:rPr>
      </w:pPr>
    </w:p>
    <w:p w14:paraId="79626855"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55- Et [rappelez-vous] lorsque vous dîtes : « Ô Moïse, nous ne te croirons jamais, tant que nous n’aurons pas vu Allah clairement (au physique) ! » La foudre vous frappa pendant que vous regardiez [les conséquences de votre outrance].</w:t>
      </w:r>
    </w:p>
    <w:p w14:paraId="0B85FEAF" w14:textId="0981223B" w:rsidR="00C409A6" w:rsidRPr="00B119E3" w:rsidRDefault="0013730D" w:rsidP="00320BB3">
      <w:pPr>
        <w:jc w:val="both"/>
        <w:rPr>
          <w:rFonts w:cstheme="minorHAnsi"/>
          <w:b/>
          <w:bCs/>
          <w:i/>
          <w:iCs/>
          <w:sz w:val="20"/>
          <w:szCs w:val="20"/>
          <w:lang w:bidi="fa-IR"/>
        </w:rPr>
      </w:pPr>
      <w:r w:rsidRPr="00B119E3">
        <w:rPr>
          <w:rFonts w:cstheme="minorHAnsi"/>
          <w:b/>
          <w:bCs/>
          <w:i/>
          <w:iCs/>
          <w:sz w:val="20"/>
          <w:szCs w:val="20"/>
          <w:lang w:bidi="fa-IR"/>
        </w:rPr>
        <w:t xml:space="preserve">56- </w:t>
      </w:r>
      <w:r w:rsidR="00C409A6" w:rsidRPr="00B119E3">
        <w:rPr>
          <w:rFonts w:cstheme="minorHAnsi"/>
          <w:b/>
          <w:bCs/>
          <w:i/>
          <w:iCs/>
          <w:sz w:val="20"/>
          <w:szCs w:val="20"/>
          <w:lang w:bidi="fa-IR"/>
        </w:rPr>
        <w:t>Puis Nous vous ressuscitâmes après votre mort afin que vous soyez reconnaissants.</w:t>
      </w:r>
    </w:p>
    <w:p w14:paraId="2E883E37" w14:textId="6EF46946" w:rsidR="00C409A6" w:rsidRPr="00B119E3" w:rsidRDefault="00C409A6" w:rsidP="00320BB3">
      <w:pPr>
        <w:jc w:val="both"/>
        <w:rPr>
          <w:rFonts w:cstheme="minorHAnsi"/>
          <w:b/>
          <w:bCs/>
          <w:i/>
          <w:iCs/>
        </w:rPr>
      </w:pPr>
    </w:p>
    <w:p w14:paraId="3BC79820" w14:textId="3CB9DAF0" w:rsidR="00C409A6" w:rsidRPr="00B119E3" w:rsidRDefault="001B19A9" w:rsidP="00320BB3">
      <w:pPr>
        <w:jc w:val="both"/>
        <w:rPr>
          <w:rFonts w:cstheme="minorHAnsi"/>
          <w:lang w:val="fr-BE" w:bidi="fa-IR"/>
        </w:rPr>
      </w:pPr>
      <w:r w:rsidRPr="00B119E3">
        <w:rPr>
          <w:rFonts w:cstheme="minorHAnsi"/>
          <w:lang w:bidi="fa-IR"/>
        </w:rPr>
        <w:t>1-</w:t>
      </w:r>
      <w:r w:rsidR="00031FDC">
        <w:rPr>
          <w:rFonts w:cstheme="minorHAnsi"/>
          <w:lang w:bidi="fa-IR"/>
        </w:rPr>
        <w:t> </w:t>
      </w:r>
      <w:r w:rsidR="00C409A6" w:rsidRPr="00B119E3">
        <w:rPr>
          <w:rFonts w:cstheme="minorHAnsi"/>
          <w:lang w:bidi="fa-IR"/>
        </w:rPr>
        <w:t xml:space="preserve">Il ressort de ces </w:t>
      </w:r>
      <w:r w:rsidR="00C409A6" w:rsidRPr="00B119E3">
        <w:rPr>
          <w:rFonts w:cstheme="minorHAnsi"/>
          <w:lang w:val="fr-BE" w:bidi="fa-IR"/>
        </w:rPr>
        <w:t>versets et d'autres versets du Coran</w:t>
      </w:r>
      <w:r w:rsidRPr="00B119E3">
        <w:rPr>
          <w:rStyle w:val="Appelnotedebasdep"/>
          <w:rFonts w:cstheme="minorHAnsi"/>
          <w:lang w:val="fr-BE" w:bidi="fa-IR"/>
        </w:rPr>
        <w:footnoteReference w:id="93"/>
      </w:r>
      <w:r w:rsidR="00C409A6" w:rsidRPr="00B119E3">
        <w:rPr>
          <w:rFonts w:cstheme="minorHAnsi"/>
          <w:lang w:val="fr-BE" w:bidi="fa-IR"/>
        </w:rPr>
        <w:t xml:space="preserve"> que Moïse (</w:t>
      </w:r>
      <w:r w:rsidRPr="00B119E3">
        <w:rPr>
          <w:rFonts w:cstheme="minorHAnsi"/>
          <w:lang w:val="fr-BE" w:bidi="fa-IR"/>
        </w:rPr>
        <w:t>a</w:t>
      </w:r>
      <w:r w:rsidR="00C409A6" w:rsidRPr="00B119E3">
        <w:rPr>
          <w:rFonts w:cstheme="minorHAnsi"/>
          <w:lang w:val="fr-BE" w:bidi="fa-IR"/>
        </w:rPr>
        <w:t>) avait choisi soixante-dix personnes parmi les anciens des Enfants d'Israël et les a emmenés au lieu du rendez-vous fixé par Dieu. Mais là-bas, ils ont fait une demande outrancière et absurde de voir Dieu à l’œil nu, et ont alors été frappés par la foudre et un tremblement de terre, trouvant tous la mort. Moïse (</w:t>
      </w:r>
      <w:r w:rsidRPr="00B119E3">
        <w:rPr>
          <w:rFonts w:cstheme="minorHAnsi"/>
          <w:lang w:val="fr-BE" w:bidi="fa-IR"/>
        </w:rPr>
        <w:t>a</w:t>
      </w:r>
      <w:r w:rsidR="00C409A6" w:rsidRPr="00B119E3">
        <w:rPr>
          <w:rFonts w:cstheme="minorHAnsi"/>
          <w:lang w:val="fr-BE" w:bidi="fa-IR"/>
        </w:rPr>
        <w:t>) a demandé à Dieu de les ressusciter, car leur mort fournirait un prétexte aux fauteurs de troubles parmi les Enfants d'Israël, rendant difficile la vie et la prédication de Moïse (</w:t>
      </w:r>
      <w:r w:rsidRPr="00B119E3">
        <w:rPr>
          <w:rFonts w:cstheme="minorHAnsi"/>
          <w:lang w:val="fr-BE" w:bidi="fa-IR"/>
        </w:rPr>
        <w:t>a</w:t>
      </w:r>
      <w:r w:rsidR="00C409A6" w:rsidRPr="00B119E3">
        <w:rPr>
          <w:rFonts w:cstheme="minorHAnsi"/>
          <w:lang w:val="fr-BE" w:bidi="fa-IR"/>
        </w:rPr>
        <w:t>). Dieu accepta la requête de Moïse</w:t>
      </w:r>
      <w:r w:rsidRPr="00B119E3">
        <w:rPr>
          <w:rFonts w:cstheme="minorHAnsi"/>
          <w:lang w:val="fr-BE" w:bidi="fa-IR"/>
        </w:rPr>
        <w:t xml:space="preserve"> (a)</w:t>
      </w:r>
      <w:r w:rsidR="00C409A6" w:rsidRPr="00B119E3">
        <w:rPr>
          <w:rFonts w:cstheme="minorHAnsi"/>
          <w:lang w:val="fr-BE" w:bidi="fa-IR"/>
        </w:rPr>
        <w:t xml:space="preserve"> et leur redonna la vie dans l'espoir qu'ils deviennent reconnaissants.</w:t>
      </w:r>
    </w:p>
    <w:p w14:paraId="41DA1111" w14:textId="41A01864" w:rsidR="00C409A6" w:rsidRPr="00B119E3" w:rsidRDefault="001B19A9" w:rsidP="00320BB3">
      <w:pPr>
        <w:jc w:val="both"/>
        <w:rPr>
          <w:rFonts w:cstheme="minorHAnsi"/>
          <w:lang w:val="fr-BE" w:bidi="fa-IR"/>
        </w:rPr>
      </w:pPr>
      <w:r w:rsidRPr="00B119E3">
        <w:rPr>
          <w:rFonts w:cstheme="minorHAnsi"/>
          <w:lang w:val="fr-BE" w:bidi="fa-IR"/>
        </w:rPr>
        <w:t>2-</w:t>
      </w:r>
      <w:r w:rsidR="00031FDC">
        <w:rPr>
          <w:rFonts w:cstheme="minorHAnsi"/>
          <w:lang w:val="fr-BE" w:bidi="fa-IR"/>
        </w:rPr>
        <w:t> </w:t>
      </w:r>
      <w:r w:rsidR="00C409A6" w:rsidRPr="00B119E3">
        <w:rPr>
          <w:rFonts w:cstheme="minorHAnsi"/>
          <w:lang w:val="fr-BE" w:bidi="fa-IR"/>
        </w:rPr>
        <w:t>Lorsque les Enfants d'Israël avaient demandé à voir Dieu, une violente foudre et un puissant tremblement de terre les frappèrent. Cet événement a eu plusieurs conséquences :</w:t>
      </w:r>
    </w:p>
    <w:p w14:paraId="65CD915D" w14:textId="77777777" w:rsidR="00C409A6" w:rsidRPr="00B119E3" w:rsidRDefault="00C409A6" w:rsidP="00320BB3">
      <w:pPr>
        <w:jc w:val="both"/>
        <w:rPr>
          <w:rFonts w:cstheme="minorHAnsi"/>
          <w:lang w:val="fr-BE" w:bidi="fa-IR"/>
        </w:rPr>
      </w:pPr>
      <w:r w:rsidRPr="00B119E3">
        <w:rPr>
          <w:rFonts w:cstheme="minorHAnsi"/>
          <w:lang w:val="fr-BE" w:bidi="fa-IR"/>
        </w:rPr>
        <w:t>Premièrement, les Enfants d'Israël ont réalisé qu'ils ne pouvaient même pas supporter de voir certaines des créatures divines, alors comment auraient-ils pu supporter de voir l'auguste et puissante existence divine ? Leur demande était comme brancher une ligne électrique haute tension à un appareil qui ne supporte qu'une faible tension : il grillerait forcément.</w:t>
      </w:r>
    </w:p>
    <w:p w14:paraId="1A4E94F9" w14:textId="77777777" w:rsidR="00C409A6" w:rsidRPr="00B119E3" w:rsidRDefault="00C409A6" w:rsidP="00320BB3">
      <w:pPr>
        <w:jc w:val="both"/>
        <w:rPr>
          <w:rFonts w:cstheme="minorHAnsi"/>
          <w:lang w:val="fr-BE" w:bidi="fa-IR"/>
        </w:rPr>
      </w:pPr>
      <w:r w:rsidRPr="00B119E3">
        <w:rPr>
          <w:rFonts w:cstheme="minorHAnsi"/>
          <w:lang w:val="fr-BE" w:bidi="fa-IR"/>
        </w:rPr>
        <w:lastRenderedPageBreak/>
        <w:t>Deuxièmement, les Enfants d'Israël ont été punis par cette foudre et ce séisme pour ne plus chercher d'excuses, de prétextes ou de demandes absurdes, ignorantes et inappropriées, et pour que cela serve de leçon aux autres.</w:t>
      </w:r>
    </w:p>
    <w:p w14:paraId="53B5D56B" w14:textId="4A8C5C9A" w:rsidR="00C409A6" w:rsidRPr="00B119E3" w:rsidRDefault="00C409A6" w:rsidP="00320BB3">
      <w:pPr>
        <w:jc w:val="both"/>
        <w:rPr>
          <w:rFonts w:cstheme="minorHAnsi"/>
          <w:lang w:val="fr-BE" w:bidi="fa-IR"/>
        </w:rPr>
      </w:pPr>
      <w:r w:rsidRPr="00B119E3">
        <w:rPr>
          <w:rFonts w:cstheme="minorHAnsi"/>
          <w:lang w:val="fr-BE" w:bidi="fa-IR"/>
        </w:rPr>
        <w:t>Troisièmement, tous les anciens des Enfants d'Israël, excepté Moïse (</w:t>
      </w:r>
      <w:r w:rsidR="001B19A9" w:rsidRPr="00B119E3">
        <w:rPr>
          <w:rFonts w:cstheme="minorHAnsi"/>
          <w:lang w:val="fr-BE" w:bidi="fa-IR"/>
        </w:rPr>
        <w:t>a</w:t>
      </w:r>
      <w:r w:rsidRPr="00B119E3">
        <w:rPr>
          <w:rFonts w:cstheme="minorHAnsi"/>
          <w:lang w:val="fr-BE" w:bidi="fa-IR"/>
        </w:rPr>
        <w:t>), étaient morts de la foudre, puis ont été ramenés à la vie sur la demande de Moïse (</w:t>
      </w:r>
      <w:r w:rsidR="001B19A9" w:rsidRPr="00B119E3">
        <w:rPr>
          <w:rFonts w:cstheme="minorHAnsi"/>
          <w:lang w:val="fr-BE" w:bidi="fa-IR"/>
        </w:rPr>
        <w:t>a</w:t>
      </w:r>
      <w:r w:rsidRPr="00B119E3">
        <w:rPr>
          <w:rFonts w:cstheme="minorHAnsi"/>
          <w:lang w:val="fr-BE" w:bidi="fa-IR"/>
        </w:rPr>
        <w:t>), afin qu'ils constatent la grâce divine à leur égard et qu'un sentiment de gratitude naisse en eux.</w:t>
      </w:r>
    </w:p>
    <w:p w14:paraId="01C95639" w14:textId="3484A4EF" w:rsidR="00C409A6" w:rsidRPr="00B119E3" w:rsidRDefault="001B19A9"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La mort et de la résurrection des Enfants d'Israël dont ces versets font mention ne signifie pas qu'ils ont perdu conscience puis repris connaissance, ou qu'ils étaient ignorants puis sont devenus savants, ou que leur vie s'est poursuivie à travers leur descendance. Le sens apparent du verset est qu'ils sont réellement morts puis ont été ramenés à la vie. Cet événement est un exemple et un modèle de la possibilité de la résurrection des morts et de la vie dernière.</w:t>
      </w:r>
      <w:r w:rsidRPr="00B119E3">
        <w:rPr>
          <w:rStyle w:val="Appelnotedebasdep"/>
          <w:rFonts w:cstheme="minorHAnsi"/>
          <w:lang w:val="fr-BE" w:bidi="fa-IR"/>
        </w:rPr>
        <w:footnoteReference w:id="94"/>
      </w:r>
    </w:p>
    <w:p w14:paraId="5E42FBCA" w14:textId="77777777" w:rsidR="00262812" w:rsidRPr="00B119E3" w:rsidRDefault="00262812" w:rsidP="00320BB3">
      <w:pPr>
        <w:jc w:val="both"/>
        <w:rPr>
          <w:rFonts w:cstheme="minorHAnsi"/>
          <w:lang w:val="fr-BE" w:bidi="fa-IR"/>
        </w:rPr>
      </w:pPr>
    </w:p>
    <w:p w14:paraId="7714D089" w14:textId="77777777" w:rsidR="001B19A9" w:rsidRPr="00B119E3" w:rsidRDefault="001B19A9" w:rsidP="00320BB3">
      <w:pPr>
        <w:jc w:val="both"/>
        <w:rPr>
          <w:rFonts w:cstheme="minorHAnsi"/>
          <w:lang w:val="fr-BE" w:bidi="fa-IR"/>
        </w:rPr>
      </w:pPr>
    </w:p>
    <w:p w14:paraId="275AF5AC" w14:textId="77777777" w:rsidR="00214B73" w:rsidRDefault="00214B73" w:rsidP="00320BB3">
      <w:pPr>
        <w:jc w:val="both"/>
        <w:rPr>
          <w:rFonts w:cstheme="minorHAnsi"/>
          <w:lang w:val="fr-BE" w:bidi="fa-IR"/>
        </w:rPr>
      </w:pPr>
    </w:p>
    <w:p w14:paraId="1ED233AC" w14:textId="3195710C" w:rsidR="003D528E" w:rsidRDefault="003D528E" w:rsidP="003D528E">
      <w:pPr>
        <w:jc w:val="right"/>
        <w:rPr>
          <w:rFonts w:cstheme="minorHAnsi"/>
          <w:lang w:val="fr-BE" w:bidi="fa-IR"/>
        </w:rPr>
      </w:pPr>
      <w:proofErr w:type="spellStart"/>
      <w:r w:rsidRPr="0090010B">
        <w:rPr>
          <w:rFonts w:cs="KFGQPC Uthmanic Script HAFS"/>
          <w:color w:val="000000"/>
          <w:sz w:val="36"/>
          <w:szCs w:val="36"/>
          <w:shd w:val="clear" w:color="auto" w:fill="FFFFFF"/>
          <w:rtl/>
        </w:rPr>
        <w:t>وَظَلَّلۡنَا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لۡغَمَامَ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وَأَنزَلۡنَا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لسَّلۡوَىٰۖ</w:t>
      </w:r>
      <w:proofErr w:type="spellEnd"/>
      <w:r w:rsidRPr="0090010B">
        <w:rPr>
          <w:rFonts w:cs="KFGQPC Uthmanic Script HAFS"/>
          <w:color w:val="000000"/>
          <w:sz w:val="36"/>
          <w:szCs w:val="36"/>
          <w:shd w:val="clear" w:color="auto" w:fill="FFFFFF"/>
          <w:rtl/>
        </w:rPr>
        <w:t xml:space="preserve"> كُلُواْ مِن طَيِّبَٰتِ مَا </w:t>
      </w:r>
      <w:proofErr w:type="spellStart"/>
      <w:r w:rsidRPr="0090010B">
        <w:rPr>
          <w:rFonts w:cs="KFGQPC Uthmanic Script HAFS"/>
          <w:color w:val="000000"/>
          <w:sz w:val="36"/>
          <w:szCs w:val="36"/>
          <w:shd w:val="clear" w:color="auto" w:fill="FFFFFF"/>
          <w:rtl/>
        </w:rPr>
        <w:t>رَزَقۡنَٰكُمۡۚ</w:t>
      </w:r>
      <w:proofErr w:type="spellEnd"/>
      <w:r w:rsidRPr="0090010B">
        <w:rPr>
          <w:rFonts w:cs="KFGQPC Uthmanic Script HAFS"/>
          <w:color w:val="000000"/>
          <w:sz w:val="36"/>
          <w:szCs w:val="36"/>
          <w:shd w:val="clear" w:color="auto" w:fill="FFFFFF"/>
          <w:rtl/>
        </w:rPr>
        <w:t xml:space="preserve"> وَمَا ظَلَمُونَا و</w:t>
      </w:r>
      <w:r w:rsidRPr="0090010B">
        <w:rPr>
          <w:rFonts w:cs="KFGQPC Uthmanic Script HAFS" w:hint="eastAsia"/>
          <w:color w:val="000000"/>
          <w:sz w:val="36"/>
          <w:szCs w:val="36"/>
          <w:shd w:val="clear" w:color="auto" w:fill="FFFFFF"/>
          <w:rtl/>
        </w:rPr>
        <w:t>َلَٰكِن</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كَانُوٓاْ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أَنفُسَهُمۡ</w:t>
      </w:r>
      <w:proofErr w:type="spellEnd"/>
      <w:r w:rsidRPr="0090010B">
        <w:rPr>
          <w:rFonts w:cs="KFGQPC Uthmanic Script HAFS"/>
          <w:color w:val="000000"/>
          <w:sz w:val="36"/>
          <w:szCs w:val="36"/>
          <w:shd w:val="clear" w:color="auto" w:fill="FFFFFF"/>
          <w:rtl/>
        </w:rPr>
        <w:t xml:space="preserve"> يَظۡلِمُونَ٥٧</w:t>
      </w:r>
    </w:p>
    <w:p w14:paraId="210BA9ED" w14:textId="77777777" w:rsidR="003D528E" w:rsidRPr="00B119E3" w:rsidRDefault="003D528E" w:rsidP="00320BB3">
      <w:pPr>
        <w:jc w:val="both"/>
        <w:rPr>
          <w:rFonts w:cstheme="minorHAnsi"/>
          <w:lang w:val="fr-BE" w:bidi="fa-IR"/>
        </w:rPr>
      </w:pPr>
    </w:p>
    <w:p w14:paraId="2BF58C15" w14:textId="75EC4023" w:rsidR="00C648A1" w:rsidRPr="00B119E3" w:rsidRDefault="00C648A1" w:rsidP="00320BB3">
      <w:pPr>
        <w:jc w:val="both"/>
        <w:rPr>
          <w:rFonts w:cstheme="minorHAnsi"/>
          <w:b/>
          <w:bCs/>
          <w:i/>
          <w:iCs/>
          <w:sz w:val="20"/>
          <w:szCs w:val="20"/>
        </w:rPr>
      </w:pPr>
      <w:r w:rsidRPr="00B119E3">
        <w:rPr>
          <w:rFonts w:cstheme="minorHAnsi"/>
          <w:b/>
          <w:bCs/>
          <w:i/>
          <w:iCs/>
          <w:sz w:val="20"/>
          <w:szCs w:val="20"/>
        </w:rPr>
        <w:t>57-</w:t>
      </w:r>
      <w:r w:rsidR="00D87D79">
        <w:rPr>
          <w:rFonts w:cstheme="minorHAnsi"/>
          <w:b/>
          <w:bCs/>
          <w:i/>
          <w:iCs/>
          <w:sz w:val="20"/>
          <w:szCs w:val="20"/>
        </w:rPr>
        <w:t> </w:t>
      </w:r>
      <w:r w:rsidRPr="00B119E3">
        <w:rPr>
          <w:rFonts w:cstheme="minorHAnsi"/>
          <w:b/>
          <w:bCs/>
          <w:i/>
          <w:iCs/>
          <w:sz w:val="20"/>
          <w:szCs w:val="20"/>
        </w:rPr>
        <w:t>Et Nous étendîmes sur vous l’ombre d’un nuage, Nous fîmes descendre sur vous la manne et les cailles. [Nous vous dîmes :] « Mangez des nourritures pures [et salutaires] que Nous vous avons données ». [Mais vous fûtes ingrats. Les ingrats] ne Nous causèrent aucun tort (ils ne peuvent engendrer une perturbation dans Notre règne, Notre création) mais ils causaient du tort à eux-mêmes.</w:t>
      </w:r>
    </w:p>
    <w:p w14:paraId="21A5373E" w14:textId="185DA2F9" w:rsidR="00C409A6" w:rsidRPr="00B119E3" w:rsidRDefault="00C409A6" w:rsidP="00320BB3">
      <w:pPr>
        <w:jc w:val="both"/>
        <w:rPr>
          <w:rFonts w:cstheme="minorHAnsi"/>
          <w:b/>
          <w:bCs/>
          <w:i/>
          <w:iCs/>
        </w:rPr>
      </w:pPr>
    </w:p>
    <w:p w14:paraId="5A4514B9" w14:textId="378F8B96" w:rsidR="00C409A6" w:rsidRPr="00B119E3" w:rsidRDefault="001B19A9" w:rsidP="00320BB3">
      <w:pPr>
        <w:jc w:val="both"/>
        <w:rPr>
          <w:rFonts w:cstheme="minorHAnsi"/>
          <w:lang w:val="fr-BE" w:bidi="fa-IR"/>
        </w:rPr>
      </w:pPr>
      <w:r w:rsidRPr="00B119E3">
        <w:rPr>
          <w:rFonts w:cstheme="minorHAnsi"/>
          <w:lang w:bidi="fa-IR"/>
        </w:rPr>
        <w:t>1-</w:t>
      </w:r>
      <w:r w:rsidR="00031FDC">
        <w:rPr>
          <w:rFonts w:cstheme="minorHAnsi"/>
          <w:lang w:bidi="fa-IR"/>
        </w:rPr>
        <w:t> </w:t>
      </w:r>
      <w:r w:rsidR="00C409A6" w:rsidRPr="00B119E3">
        <w:rPr>
          <w:rFonts w:cstheme="minorHAnsi"/>
          <w:lang w:bidi="fa-IR"/>
        </w:rPr>
        <w:t>Il ressort de ce verset que l</w:t>
      </w:r>
      <w:r w:rsidR="00C409A6" w:rsidRPr="00B119E3">
        <w:rPr>
          <w:rFonts w:cstheme="minorHAnsi"/>
          <w:lang w:val="fr-BE" w:bidi="fa-IR"/>
        </w:rPr>
        <w:t>ors de leur exode d'Égypte vers la Palestine, les Enfants d'Israël sont restés quarante ans dans le Sinaï. Pendant ce laps de temps, certains se sont tournés vers Dieu qui a alors comblé les Enfants d'Israël de Ses grâces et leur a accordé de bonnes nourritures, afin qu'ils soient reconnaissants. Mais dans leur ingratitude, ils se sont encore fait injustice à eux-mêmes.</w:t>
      </w:r>
    </w:p>
    <w:p w14:paraId="2738D6D3" w14:textId="34400716" w:rsidR="00C409A6" w:rsidRPr="00B119E3" w:rsidRDefault="00CD2A8E"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Ce verset fait référence à plusieurs grâces divines envers les Enfants d’Israël :</w:t>
      </w:r>
    </w:p>
    <w:p w14:paraId="4A96196B" w14:textId="521CDAE5" w:rsidR="00C409A6" w:rsidRPr="00B119E3" w:rsidRDefault="00CD2A8E" w:rsidP="00320BB3">
      <w:pPr>
        <w:jc w:val="both"/>
        <w:rPr>
          <w:rFonts w:cstheme="minorHAnsi"/>
          <w:lang w:val="fr-BE" w:bidi="fa-IR"/>
        </w:rPr>
      </w:pPr>
      <w:r w:rsidRPr="00B119E3">
        <w:rPr>
          <w:rFonts w:cstheme="minorHAnsi"/>
          <w:lang w:val="fr-BE" w:bidi="fa-IR"/>
        </w:rPr>
        <w:t>a)</w:t>
      </w:r>
      <w:r w:rsidR="00031FDC">
        <w:rPr>
          <w:rFonts w:cstheme="minorHAnsi"/>
          <w:lang w:val="fr-BE" w:bidi="fa-IR"/>
        </w:rPr>
        <w:t> </w:t>
      </w:r>
      <w:r w:rsidR="00C409A6" w:rsidRPr="00B119E3">
        <w:rPr>
          <w:rFonts w:cstheme="minorHAnsi"/>
          <w:lang w:val="fr-BE" w:bidi="fa-IR"/>
        </w:rPr>
        <w:t>Des nuages blancs qui apparaissaient inopinément dans les déserts et faisaient de l’ombre aux Enfants d’Israël, leur permettant de se reposer à l’abri du soleil et de récupérer des longs voyages épuisants.</w:t>
      </w:r>
    </w:p>
    <w:p w14:paraId="7B5A039F" w14:textId="016FCFF0" w:rsidR="00C409A6" w:rsidRPr="00B119E3" w:rsidRDefault="00CD2A8E" w:rsidP="00320BB3">
      <w:pPr>
        <w:jc w:val="both"/>
        <w:rPr>
          <w:rFonts w:cstheme="minorHAnsi"/>
          <w:lang w:val="fr-BE" w:bidi="fa-IR"/>
        </w:rPr>
      </w:pPr>
      <w:r w:rsidRPr="00B119E3">
        <w:rPr>
          <w:rFonts w:cstheme="minorHAnsi"/>
          <w:lang w:val="fr-BE" w:bidi="fa-IR"/>
        </w:rPr>
        <w:t>b)</w:t>
      </w:r>
      <w:r w:rsidR="00031FDC">
        <w:rPr>
          <w:rFonts w:cstheme="minorHAnsi"/>
          <w:lang w:val="fr-BE" w:bidi="fa-IR"/>
        </w:rPr>
        <w:t> </w:t>
      </w:r>
      <w:r w:rsidR="00C409A6" w:rsidRPr="00B119E3">
        <w:rPr>
          <w:rFonts w:cstheme="minorHAnsi"/>
          <w:lang w:val="fr-BE" w:bidi="fa-IR"/>
        </w:rPr>
        <w:t xml:space="preserve">Une nourriture appelée la </w:t>
      </w:r>
      <w:r w:rsidRPr="00B119E3">
        <w:rPr>
          <w:rFonts w:cstheme="minorHAnsi"/>
          <w:lang w:val="fr-BE" w:bidi="fa-IR"/>
        </w:rPr>
        <w:t>« </w:t>
      </w:r>
      <w:proofErr w:type="spellStart"/>
      <w:r w:rsidR="00C409A6" w:rsidRPr="00B119E3">
        <w:rPr>
          <w:rFonts w:cstheme="minorHAnsi"/>
          <w:b/>
          <w:bCs/>
          <w:lang w:val="fr-BE" w:bidi="fa-IR"/>
        </w:rPr>
        <w:t>man</w:t>
      </w:r>
      <w:r w:rsidRPr="00B119E3">
        <w:rPr>
          <w:rFonts w:cstheme="minorHAnsi"/>
          <w:b/>
          <w:bCs/>
          <w:lang w:val="fr-BE" w:bidi="fa-IR"/>
        </w:rPr>
        <w:t>e</w:t>
      </w:r>
      <w:proofErr w:type="spellEnd"/>
      <w:r w:rsidRPr="00B119E3">
        <w:rPr>
          <w:rFonts w:cstheme="minorHAnsi"/>
          <w:lang w:val="fr-BE" w:bidi="fa-IR"/>
        </w:rPr>
        <w:t> »</w:t>
      </w:r>
      <w:r w:rsidR="00C24F69" w:rsidRPr="00B119E3">
        <w:rPr>
          <w:rFonts w:cstheme="minorHAnsi"/>
          <w:lang w:val="fr-BE" w:bidi="fa-IR"/>
        </w:rPr>
        <w:t>, qui signifie littéralement « petites gouttes »</w:t>
      </w:r>
      <w:r w:rsidR="00C409A6" w:rsidRPr="00B119E3">
        <w:rPr>
          <w:rFonts w:cstheme="minorHAnsi"/>
          <w:lang w:val="fr-BE" w:bidi="fa-IR"/>
        </w:rPr>
        <w:t>, comme des gouttes de rosée sucrées qui se déposent sur les arbres. Certains exégètes pensent qu’il s’agissait d’une matière sucrée plus épaisse que le miel et qui tombe sur les arbres au lever du soleil ou d’une sorte de miel naturel que les Enfants d’Israël trouvaient dans les montagnes bordant le désert et dont ils se délectaient.</w:t>
      </w:r>
    </w:p>
    <w:p w14:paraId="4749DE3A" w14:textId="395B6798" w:rsidR="00C409A6" w:rsidRPr="00B119E3" w:rsidRDefault="00CD2A8E" w:rsidP="00320BB3">
      <w:pPr>
        <w:jc w:val="both"/>
        <w:rPr>
          <w:rFonts w:cstheme="minorHAnsi"/>
          <w:lang w:val="fr-BE" w:bidi="fa-IR"/>
        </w:rPr>
      </w:pPr>
      <w:r w:rsidRPr="00B119E3">
        <w:rPr>
          <w:rFonts w:cstheme="minorHAnsi"/>
          <w:lang w:val="fr-BE" w:bidi="fa-IR"/>
        </w:rPr>
        <w:lastRenderedPageBreak/>
        <w:t xml:space="preserve">c) </w:t>
      </w:r>
      <w:r w:rsidR="00C409A6" w:rsidRPr="00B119E3">
        <w:rPr>
          <w:rFonts w:cstheme="minorHAnsi"/>
          <w:lang w:val="fr-BE" w:bidi="fa-IR"/>
        </w:rPr>
        <w:t xml:space="preserve">Une nourriture appelée </w:t>
      </w:r>
      <w:r w:rsidRPr="00B119E3">
        <w:rPr>
          <w:rFonts w:cstheme="minorHAnsi"/>
          <w:lang w:val="fr-BE" w:bidi="fa-IR"/>
        </w:rPr>
        <w:t>« </w:t>
      </w:r>
      <w:proofErr w:type="spellStart"/>
      <w:r w:rsidR="00C409A6" w:rsidRPr="00B119E3">
        <w:rPr>
          <w:rFonts w:cstheme="minorHAnsi"/>
          <w:b/>
          <w:bCs/>
          <w:lang w:val="fr-BE" w:bidi="fa-IR"/>
        </w:rPr>
        <w:t>Salwa</w:t>
      </w:r>
      <w:r w:rsidRPr="00B119E3">
        <w:rPr>
          <w:rFonts w:cstheme="minorHAnsi"/>
          <w:b/>
          <w:bCs/>
          <w:lang w:val="fr-BE" w:bidi="fa-IR"/>
        </w:rPr>
        <w:t>a</w:t>
      </w:r>
      <w:proofErr w:type="spellEnd"/>
      <w:r w:rsidRPr="00B119E3">
        <w:rPr>
          <w:rFonts w:cstheme="minorHAnsi"/>
          <w:lang w:val="fr-BE" w:bidi="fa-IR"/>
        </w:rPr>
        <w:t> »</w:t>
      </w:r>
      <w:r w:rsidR="00C24F69" w:rsidRPr="00B119E3">
        <w:rPr>
          <w:rFonts w:cstheme="minorHAnsi"/>
          <w:lang w:val="fr-BE" w:bidi="fa-IR"/>
        </w:rPr>
        <w:t>, qui signifie « réconfort et consolation »</w:t>
      </w:r>
      <w:r w:rsidR="00C409A6" w:rsidRPr="00B119E3">
        <w:rPr>
          <w:rFonts w:cstheme="minorHAnsi"/>
          <w:lang w:val="fr-BE" w:bidi="fa-IR"/>
        </w:rPr>
        <w:t>. Beaucoup d’exégètes pensent qu’il s’agissait d’une sorte d’oiseau connu sous le nom de caille qui, durant sa migration, faisait étape dans le désert du Sinaï et que les Enfants d’Israël attrapaient facilement pour se nourrir de sa chair.</w:t>
      </w:r>
      <w:r w:rsidRPr="00B119E3">
        <w:rPr>
          <w:rStyle w:val="Appelnotedebasdep"/>
          <w:rFonts w:cstheme="minorHAnsi"/>
          <w:lang w:val="fr-BE" w:bidi="fa-IR"/>
        </w:rPr>
        <w:footnoteReference w:id="95"/>
      </w:r>
    </w:p>
    <w:p w14:paraId="1E3290BB" w14:textId="77777777" w:rsidR="00262812" w:rsidRPr="00B119E3" w:rsidRDefault="00262812" w:rsidP="00320BB3">
      <w:pPr>
        <w:jc w:val="both"/>
        <w:rPr>
          <w:rFonts w:cstheme="minorHAnsi"/>
          <w:lang w:val="fr-BE" w:bidi="fa-IR"/>
        </w:rPr>
      </w:pPr>
    </w:p>
    <w:p w14:paraId="727AD03D" w14:textId="77777777" w:rsidR="00CD2A8E" w:rsidRPr="00B119E3" w:rsidRDefault="00CD2A8E" w:rsidP="00320BB3">
      <w:pPr>
        <w:jc w:val="both"/>
        <w:rPr>
          <w:rFonts w:cstheme="minorHAnsi"/>
          <w:lang w:val="fr-BE" w:bidi="fa-IR"/>
        </w:rPr>
      </w:pPr>
    </w:p>
    <w:p w14:paraId="33346364" w14:textId="77777777" w:rsidR="003D528E" w:rsidRDefault="003D528E" w:rsidP="00320BB3">
      <w:pPr>
        <w:jc w:val="both"/>
        <w:rPr>
          <w:rFonts w:cstheme="minorHAnsi"/>
          <w:b/>
          <w:bCs/>
          <w:i/>
          <w:iCs/>
          <w:sz w:val="20"/>
          <w:szCs w:val="20"/>
          <w:lang w:bidi="fa-IR"/>
        </w:rPr>
      </w:pPr>
    </w:p>
    <w:p w14:paraId="52B9ECFA" w14:textId="6ACA66D5" w:rsidR="003D528E" w:rsidRDefault="003D528E" w:rsidP="003D528E">
      <w:pPr>
        <w:jc w:val="right"/>
        <w:rPr>
          <w:rFonts w:cstheme="minorHAnsi"/>
          <w:b/>
          <w:bCs/>
          <w:i/>
          <w:iCs/>
          <w:sz w:val="20"/>
          <w:szCs w:val="20"/>
          <w:lang w:bidi="fa-IR"/>
        </w:rPr>
      </w:pPr>
      <w:proofErr w:type="spellStart"/>
      <w:r w:rsidRPr="0090010B">
        <w:rPr>
          <w:rFonts w:cs="KFGQPC Uthmanic Script HAFS"/>
          <w:color w:val="000000"/>
          <w:sz w:val="36"/>
          <w:szCs w:val="36"/>
          <w:shd w:val="clear" w:color="auto" w:fill="FFFFFF"/>
          <w:rtl/>
        </w:rPr>
        <w:t>وَإِذۡ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دۡخُلُواْ</w:t>
      </w:r>
      <w:proofErr w:type="spellEnd"/>
      <w:r w:rsidRPr="0090010B">
        <w:rPr>
          <w:rFonts w:cs="KFGQPC Uthmanic Script HAFS"/>
          <w:color w:val="000000"/>
          <w:sz w:val="36"/>
          <w:szCs w:val="36"/>
          <w:shd w:val="clear" w:color="auto" w:fill="FFFFFF"/>
          <w:rtl/>
        </w:rPr>
        <w:t xml:space="preserve"> هَٰذِهِ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لۡقَرۡيَةَ</w:t>
      </w:r>
      <w:proofErr w:type="spellEnd"/>
      <w:r w:rsidRPr="0090010B">
        <w:rPr>
          <w:rFonts w:cs="KFGQPC Uthmanic Script HAFS"/>
          <w:color w:val="000000"/>
          <w:sz w:val="36"/>
          <w:szCs w:val="36"/>
          <w:shd w:val="clear" w:color="auto" w:fill="FFFFFF"/>
          <w:rtl/>
        </w:rPr>
        <w:t xml:space="preserve"> فَكُلُواْ </w:t>
      </w:r>
      <w:proofErr w:type="spellStart"/>
      <w:r w:rsidRPr="0090010B">
        <w:rPr>
          <w:rFonts w:cs="KFGQPC Uthmanic Script HAFS"/>
          <w:color w:val="000000"/>
          <w:sz w:val="36"/>
          <w:szCs w:val="36"/>
          <w:shd w:val="clear" w:color="auto" w:fill="FFFFFF"/>
          <w:rtl/>
        </w:rPr>
        <w:t>مِنۡهَا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حَيۡثُ</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شِئۡتُمۡ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رَغَدٗا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دۡخُلُواْ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لۡبَابَ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سُجَّدٗا</w:t>
      </w:r>
      <w:proofErr w:type="spellEnd"/>
      <w:r w:rsidRPr="0090010B">
        <w:rPr>
          <w:rFonts w:cs="KFGQPC Uthmanic Script HAFS"/>
          <w:color w:val="000000"/>
          <w:sz w:val="36"/>
          <w:szCs w:val="36"/>
          <w:shd w:val="clear" w:color="auto" w:fill="FFFFFF"/>
          <w:rtl/>
        </w:rPr>
        <w:t xml:space="preserve"> وَقُولُواْ حِطَّةٞ </w:t>
      </w:r>
      <w:proofErr w:type="spellStart"/>
      <w:r w:rsidRPr="0090010B">
        <w:rPr>
          <w:rFonts w:cs="KFGQPC Uthmanic Script HAFS"/>
          <w:color w:val="000000"/>
          <w:sz w:val="36"/>
          <w:szCs w:val="36"/>
          <w:shd w:val="clear" w:color="auto" w:fill="FFFFFF"/>
          <w:rtl/>
        </w:rPr>
        <w:t>نَّغۡفِرۡ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خَطَٰيَٰكُمۡۚ</w:t>
      </w:r>
      <w:proofErr w:type="spellEnd"/>
      <w:r w:rsidRPr="0090010B">
        <w:rPr>
          <w:rFonts w:cs="KFGQPC Uthmanic Script HAFS"/>
          <w:color w:val="000000"/>
          <w:sz w:val="36"/>
          <w:szCs w:val="36"/>
          <w:shd w:val="clear" w:color="auto" w:fill="FFFFFF"/>
          <w:rtl/>
        </w:rPr>
        <w:t xml:space="preserve"> وَسَنَزِيدُ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لۡمُحۡسِنِينَ</w:t>
      </w:r>
      <w:r w:rsidRPr="0090010B">
        <w:rPr>
          <w:rFonts w:cs="KFGQPC Uthmanic Script HAFS"/>
          <w:color w:val="000000"/>
          <w:sz w:val="36"/>
          <w:szCs w:val="36"/>
          <w:shd w:val="clear" w:color="auto" w:fill="FFFFFF"/>
          <w:rtl/>
        </w:rPr>
        <w:t xml:space="preserve">٥٨ فَبَدَّلَ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ظَلَمُواْ </w:t>
      </w:r>
      <w:proofErr w:type="spellStart"/>
      <w:r w:rsidRPr="0090010B">
        <w:rPr>
          <w:rFonts w:cs="KFGQPC Uthmanic Script HAFS"/>
          <w:color w:val="000000"/>
          <w:sz w:val="36"/>
          <w:szCs w:val="36"/>
          <w:shd w:val="clear" w:color="auto" w:fill="FFFFFF"/>
          <w:rtl/>
        </w:rPr>
        <w:t>قَوۡلًا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غَيۡرَ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قِيلَ </w:t>
      </w:r>
      <w:proofErr w:type="spellStart"/>
      <w:r w:rsidRPr="0090010B">
        <w:rPr>
          <w:rFonts w:cs="KFGQPC Uthmanic Script HAFS"/>
          <w:color w:val="000000"/>
          <w:sz w:val="36"/>
          <w:szCs w:val="36"/>
          <w:shd w:val="clear" w:color="auto" w:fill="FFFFFF"/>
          <w:rtl/>
        </w:rPr>
        <w:t>لَهُمۡ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فَأَنزَلۡنَا</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ظَلَمُواْ </w:t>
      </w:r>
      <w:proofErr w:type="spellStart"/>
      <w:r w:rsidRPr="0090010B">
        <w:rPr>
          <w:rFonts w:cs="KFGQPC Uthmanic Script HAFS"/>
          <w:color w:val="000000"/>
          <w:sz w:val="36"/>
          <w:szCs w:val="36"/>
          <w:shd w:val="clear" w:color="auto" w:fill="FFFFFF"/>
          <w:rtl/>
        </w:rPr>
        <w:t>رِجۡزٗا</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لسَّمَآءِ</w:t>
      </w:r>
      <w:proofErr w:type="spellEnd"/>
      <w:r w:rsidRPr="0090010B">
        <w:rPr>
          <w:rFonts w:cs="KFGQPC Uthmanic Script HAFS"/>
          <w:color w:val="000000"/>
          <w:sz w:val="36"/>
          <w:szCs w:val="36"/>
          <w:shd w:val="clear" w:color="auto" w:fill="FFFFFF"/>
          <w:rtl/>
        </w:rPr>
        <w:t xml:space="preserve"> بِمَا كَانُواْ يَفۡسُقُونَ٥٩</w:t>
      </w:r>
    </w:p>
    <w:p w14:paraId="3EA34B27" w14:textId="77777777" w:rsidR="003D528E" w:rsidRDefault="003D528E" w:rsidP="00320BB3">
      <w:pPr>
        <w:jc w:val="both"/>
        <w:rPr>
          <w:rFonts w:cstheme="minorHAnsi"/>
          <w:b/>
          <w:bCs/>
          <w:i/>
          <w:iCs/>
          <w:sz w:val="20"/>
          <w:szCs w:val="20"/>
          <w:lang w:bidi="fa-IR"/>
        </w:rPr>
      </w:pPr>
    </w:p>
    <w:p w14:paraId="755DF1D8" w14:textId="41C506D1" w:rsidR="00C409A6" w:rsidRPr="00B119E3" w:rsidRDefault="0013730D" w:rsidP="00320BB3">
      <w:pPr>
        <w:jc w:val="both"/>
        <w:rPr>
          <w:rFonts w:cstheme="minorHAnsi"/>
          <w:b/>
          <w:bCs/>
          <w:sz w:val="20"/>
          <w:szCs w:val="20"/>
          <w:lang w:bidi="fa-IR"/>
        </w:rPr>
      </w:pPr>
      <w:r w:rsidRPr="00B119E3">
        <w:rPr>
          <w:rFonts w:cstheme="minorHAnsi"/>
          <w:b/>
          <w:bCs/>
          <w:i/>
          <w:iCs/>
          <w:sz w:val="20"/>
          <w:szCs w:val="20"/>
          <w:lang w:bidi="fa-IR"/>
        </w:rPr>
        <w:t xml:space="preserve">58- </w:t>
      </w:r>
      <w:r w:rsidR="00C409A6" w:rsidRPr="00B119E3">
        <w:rPr>
          <w:rFonts w:cstheme="minorHAnsi"/>
          <w:b/>
          <w:bCs/>
          <w:i/>
          <w:iCs/>
          <w:sz w:val="20"/>
          <w:szCs w:val="20"/>
          <w:lang w:bidi="fa-IR"/>
        </w:rPr>
        <w:t>Et [rappelez-vous], lorsque Nous dîmes : « Entrez dans cette ville, et mangez-y à votre guise où il vous plaira</w:t>
      </w:r>
      <w:r w:rsidR="00BB6639">
        <w:rPr>
          <w:rFonts w:cstheme="minorHAnsi"/>
          <w:b/>
          <w:bCs/>
          <w:i/>
          <w:iCs/>
          <w:sz w:val="20"/>
          <w:szCs w:val="20"/>
          <w:lang w:bidi="fa-IR"/>
        </w:rPr>
        <w:t> </w:t>
      </w:r>
      <w:r w:rsidR="00C409A6" w:rsidRPr="00B119E3">
        <w:rPr>
          <w:rFonts w:cstheme="minorHAnsi"/>
          <w:b/>
          <w:bCs/>
          <w:i/>
          <w:iCs/>
          <w:sz w:val="20"/>
          <w:szCs w:val="20"/>
          <w:lang w:bidi="fa-IR"/>
        </w:rPr>
        <w:t>; mais entrez par la porte en vous prosternant et demandez la « rémission » (de vos péchés) ; Nous vous pardonnerons vos fautes si vous faites cela et donnerons davantage de récompense pour les bienfaisants</w:t>
      </w:r>
      <w:r w:rsidR="00BB6639">
        <w:rPr>
          <w:rFonts w:cstheme="minorHAnsi"/>
          <w:b/>
          <w:bCs/>
          <w:i/>
          <w:iCs/>
          <w:sz w:val="20"/>
          <w:szCs w:val="20"/>
          <w:lang w:bidi="fa-IR"/>
        </w:rPr>
        <w:t> »</w:t>
      </w:r>
      <w:r w:rsidR="00C409A6" w:rsidRPr="00B119E3">
        <w:rPr>
          <w:rFonts w:cstheme="minorHAnsi"/>
          <w:b/>
          <w:bCs/>
          <w:i/>
          <w:iCs/>
          <w:sz w:val="20"/>
          <w:szCs w:val="20"/>
          <w:lang w:bidi="fa-IR"/>
        </w:rPr>
        <w:t>.</w:t>
      </w:r>
    </w:p>
    <w:p w14:paraId="3013CED3" w14:textId="51996115" w:rsidR="00C409A6" w:rsidRPr="00B119E3" w:rsidRDefault="0013730D" w:rsidP="00320BB3">
      <w:pPr>
        <w:jc w:val="both"/>
        <w:rPr>
          <w:rFonts w:cstheme="minorHAnsi"/>
          <w:b/>
          <w:bCs/>
          <w:i/>
          <w:iCs/>
          <w:sz w:val="20"/>
          <w:szCs w:val="20"/>
          <w:lang w:bidi="fa-IR"/>
        </w:rPr>
      </w:pPr>
      <w:r w:rsidRPr="00B119E3">
        <w:rPr>
          <w:rFonts w:cstheme="minorHAnsi"/>
          <w:b/>
          <w:bCs/>
          <w:i/>
          <w:iCs/>
          <w:sz w:val="20"/>
          <w:szCs w:val="20"/>
          <w:lang w:bidi="fa-IR"/>
        </w:rPr>
        <w:t xml:space="preserve">59- </w:t>
      </w:r>
      <w:r w:rsidR="00C409A6" w:rsidRPr="00B119E3">
        <w:rPr>
          <w:rFonts w:cstheme="minorHAnsi"/>
          <w:b/>
          <w:bCs/>
          <w:i/>
          <w:iCs/>
          <w:sz w:val="20"/>
          <w:szCs w:val="20"/>
          <w:lang w:bidi="fa-IR"/>
        </w:rPr>
        <w:t>Mais, ceux qui commirent l’injustice substituèrent à la parole une autre que celle qui leur était prescrite. Nous fîmes descendre sur les injustes, une calamité, du ciel, à cause de leur perversité.</w:t>
      </w:r>
    </w:p>
    <w:p w14:paraId="6054EB60" w14:textId="77777777" w:rsidR="00CD2A8E" w:rsidRPr="00B119E3" w:rsidRDefault="00CD2A8E" w:rsidP="00320BB3">
      <w:pPr>
        <w:jc w:val="both"/>
        <w:rPr>
          <w:rFonts w:cstheme="minorHAnsi"/>
          <w:lang w:val="fr-BE" w:bidi="fa-IR"/>
        </w:rPr>
      </w:pPr>
    </w:p>
    <w:p w14:paraId="23EB12C2" w14:textId="30EDA400" w:rsidR="00C409A6" w:rsidRPr="00B119E3" w:rsidRDefault="00CD2A8E"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Il ressort de ces versets qu’après de longues années, les Enfants d’Israël arrivèrent finalement aux portes de Jérusalem. On leur a dit que cette ville recelait des bénédictions matérielles et spirituelles et que son entrée était soumise à des règles particulières : toute personne voulant y entrer devait passer par une porte réservée à cet effet, entrer en se prost</w:t>
      </w:r>
      <w:r w:rsidR="00C24F69" w:rsidRPr="00B119E3">
        <w:rPr>
          <w:rFonts w:cstheme="minorHAnsi"/>
          <w:lang w:val="fr-BE" w:bidi="fa-IR"/>
        </w:rPr>
        <w:t>ernant avec humilité et dire : « </w:t>
      </w:r>
      <w:proofErr w:type="spellStart"/>
      <w:r w:rsidR="00C24F69" w:rsidRPr="00B119E3">
        <w:rPr>
          <w:rFonts w:cstheme="minorHAnsi"/>
          <w:lang w:val="fr-BE" w:bidi="fa-IR"/>
        </w:rPr>
        <w:t>Hittah</w:t>
      </w:r>
      <w:proofErr w:type="spellEnd"/>
      <w:r w:rsidR="00C24F69" w:rsidRPr="00B119E3">
        <w:rPr>
          <w:rFonts w:cstheme="minorHAnsi"/>
          <w:lang w:val="fr-BE" w:bidi="fa-IR"/>
        </w:rPr>
        <w:t> » (« Ô Dieu, efface nos péchés »</w:t>
      </w:r>
      <w:r w:rsidR="00C409A6" w:rsidRPr="00B119E3">
        <w:rPr>
          <w:rFonts w:cstheme="minorHAnsi"/>
          <w:lang w:val="fr-BE" w:bidi="fa-IR"/>
        </w:rPr>
        <w:t>). Mais certains Enfants d’Israël, entêtés et i</w:t>
      </w:r>
      <w:r w:rsidR="00C24F69" w:rsidRPr="00B119E3">
        <w:rPr>
          <w:rFonts w:cstheme="minorHAnsi"/>
          <w:lang w:val="fr-BE" w:bidi="fa-IR"/>
        </w:rPr>
        <w:t>njustes, ont dit à la place de « </w:t>
      </w:r>
      <w:proofErr w:type="spellStart"/>
      <w:r w:rsidR="00C409A6" w:rsidRPr="00B119E3">
        <w:rPr>
          <w:rFonts w:cstheme="minorHAnsi"/>
          <w:lang w:val="fr-BE" w:bidi="fa-IR"/>
        </w:rPr>
        <w:t>H</w:t>
      </w:r>
      <w:r w:rsidR="00C24F69" w:rsidRPr="00B119E3">
        <w:rPr>
          <w:rFonts w:cstheme="minorHAnsi"/>
          <w:lang w:val="fr-BE" w:bidi="fa-IR"/>
        </w:rPr>
        <w:t>ittah</w:t>
      </w:r>
      <w:proofErr w:type="spellEnd"/>
      <w:r w:rsidR="00C24F69" w:rsidRPr="00B119E3">
        <w:rPr>
          <w:rFonts w:cstheme="minorHAnsi"/>
          <w:lang w:val="fr-BE" w:bidi="fa-IR"/>
        </w:rPr>
        <w:t> » un mot similaire, « </w:t>
      </w:r>
      <w:proofErr w:type="spellStart"/>
      <w:r w:rsidR="00C24F69" w:rsidRPr="00B119E3">
        <w:rPr>
          <w:rFonts w:cstheme="minorHAnsi"/>
          <w:lang w:val="fr-BE" w:bidi="fa-IR"/>
        </w:rPr>
        <w:t>Hintah</w:t>
      </w:r>
      <w:proofErr w:type="spellEnd"/>
      <w:r w:rsidR="00C24F69" w:rsidRPr="00B119E3">
        <w:rPr>
          <w:rFonts w:cstheme="minorHAnsi"/>
          <w:lang w:val="fr-BE" w:bidi="fa-IR"/>
        </w:rPr>
        <w:t> » (qui signifie « blé »</w:t>
      </w:r>
      <w:r w:rsidR="00C409A6" w:rsidRPr="00B119E3">
        <w:rPr>
          <w:rFonts w:cstheme="minorHAnsi"/>
          <w:lang w:val="fr-BE" w:bidi="fa-IR"/>
        </w:rPr>
        <w:t>), sous-entendant que le blé leur serait plus profitable que ces rituels. Dieu les a alors châtiés pour cette injustice.</w:t>
      </w:r>
    </w:p>
    <w:p w14:paraId="0C3B6BAE" w14:textId="40959616" w:rsidR="00C409A6" w:rsidRPr="00B119E3" w:rsidRDefault="00CD2A8E"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La prosternation exprime l’ultime humilité et soumission. Peut-être était-ce une règle pour entrer à Jérusalem ou une épreuve pour discerner les obéissants des autres.</w:t>
      </w:r>
    </w:p>
    <w:p w14:paraId="5E9EBC77" w14:textId="422FEEF8" w:rsidR="00C409A6" w:rsidRPr="00B119E3" w:rsidRDefault="00CD2A8E"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Les injustes qui ont désobéi et altéré les paroles de pardon ont été frappés par un châtiment divin sous forme d’une épidémie (comme la peste) venue d’en haut (par le vent et la poussière) qui a affecté les injustes, les affaiblissant et les troublant.</w:t>
      </w:r>
    </w:p>
    <w:p w14:paraId="0AB0FB4C" w14:textId="70FDE1C6" w:rsidR="00C409A6" w:rsidRPr="00B119E3" w:rsidRDefault="00CD2A8E" w:rsidP="00320BB3">
      <w:pPr>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 xml:space="preserve">Il ressort de ces versets que les hommes jouent un rôle dans leur destin. Cependant, l’injustice et la désobéissance ouvrent la voie au châtiment divin sur le peuple. L’iniquité et le péché sont des facteurs du châtiment.  </w:t>
      </w:r>
    </w:p>
    <w:p w14:paraId="42A552D3" w14:textId="1BC98B85" w:rsidR="00C409A6" w:rsidRPr="00B119E3" w:rsidRDefault="00CD2A8E" w:rsidP="00320BB3">
      <w:pPr>
        <w:jc w:val="both"/>
        <w:rPr>
          <w:rFonts w:cstheme="minorHAnsi"/>
          <w:lang w:val="fr-BE" w:bidi="fa-IR"/>
        </w:rPr>
      </w:pPr>
      <w:r w:rsidRPr="00B119E3">
        <w:rPr>
          <w:rFonts w:cstheme="minorHAnsi"/>
          <w:lang w:val="fr-BE" w:bidi="fa-IR"/>
        </w:rPr>
        <w:t xml:space="preserve">5- </w:t>
      </w:r>
      <w:r w:rsidR="00C409A6" w:rsidRPr="00B119E3">
        <w:rPr>
          <w:rFonts w:cstheme="minorHAnsi"/>
          <w:lang w:val="fr-BE" w:bidi="fa-IR"/>
        </w:rPr>
        <w:t>Ces versets traitent d’abord des besoins matériels des Enfants d’Israël comme la nourriture, puis des besoins spirituels et cultuels. Cela montre que les deux dimensions, matérielle et spirituelle,</w:t>
      </w:r>
      <w:r w:rsidR="00B90CBD" w:rsidRPr="00B119E3">
        <w:rPr>
          <w:rFonts w:cstheme="minorHAnsi"/>
          <w:lang w:val="fr-BE" w:bidi="fa-IR"/>
        </w:rPr>
        <w:t xml:space="preserve"> sont </w:t>
      </w:r>
      <w:r w:rsidR="00B90CBD" w:rsidRPr="00B119E3">
        <w:rPr>
          <w:rFonts w:cstheme="minorHAnsi"/>
          <w:lang w:val="fr-BE" w:bidi="fa-IR"/>
        </w:rPr>
        <w:lastRenderedPageBreak/>
        <w:t>importantes pour le bien-</w:t>
      </w:r>
      <w:r w:rsidR="00C409A6" w:rsidRPr="00B119E3">
        <w:rPr>
          <w:rFonts w:cstheme="minorHAnsi"/>
          <w:lang w:val="fr-BE" w:bidi="fa-IR"/>
        </w:rPr>
        <w:t>être de l’être humain. Cependant, en commençant par les besoins matériels, cela indique que les moyens de subsistance ont la priorité.</w:t>
      </w:r>
      <w:r w:rsidRPr="00B119E3">
        <w:rPr>
          <w:rStyle w:val="Appelnotedebasdep"/>
          <w:rFonts w:cstheme="minorHAnsi"/>
          <w:lang w:val="fr-BE" w:bidi="fa-IR"/>
        </w:rPr>
        <w:footnoteReference w:id="96"/>
      </w:r>
    </w:p>
    <w:p w14:paraId="1BCA1BB3" w14:textId="77777777" w:rsidR="00262812" w:rsidRPr="00B119E3" w:rsidRDefault="00262812" w:rsidP="00320BB3">
      <w:pPr>
        <w:jc w:val="both"/>
        <w:rPr>
          <w:rFonts w:cstheme="minorHAnsi"/>
          <w:lang w:val="fr-BE" w:bidi="fa-IR"/>
        </w:rPr>
      </w:pPr>
    </w:p>
    <w:p w14:paraId="4AE5669E" w14:textId="77777777" w:rsidR="003D528E" w:rsidRDefault="003D528E" w:rsidP="00320BB3">
      <w:pPr>
        <w:jc w:val="both"/>
        <w:rPr>
          <w:rFonts w:cstheme="minorHAnsi"/>
          <w:lang w:val="fr-BE" w:bidi="fa-IR"/>
        </w:rPr>
      </w:pPr>
    </w:p>
    <w:p w14:paraId="6AF481FE" w14:textId="77777777" w:rsidR="00031FDC" w:rsidRDefault="00031FDC" w:rsidP="00320BB3">
      <w:pPr>
        <w:jc w:val="both"/>
        <w:rPr>
          <w:rFonts w:cstheme="minorHAnsi"/>
          <w:lang w:val="fr-BE" w:bidi="fa-IR"/>
        </w:rPr>
      </w:pPr>
    </w:p>
    <w:p w14:paraId="2A5F7959" w14:textId="77777777" w:rsidR="003D528E" w:rsidRDefault="003D528E" w:rsidP="00320BB3">
      <w:pPr>
        <w:jc w:val="both"/>
        <w:rPr>
          <w:rFonts w:cstheme="minorHAnsi"/>
          <w:lang w:val="fr-BE" w:bidi="fa-IR"/>
        </w:rPr>
      </w:pPr>
    </w:p>
    <w:p w14:paraId="5C1C3C05" w14:textId="2AE58882" w:rsidR="003D528E" w:rsidRPr="00B119E3" w:rsidRDefault="003D528E" w:rsidP="003D528E">
      <w:pPr>
        <w:jc w:val="right"/>
        <w:rPr>
          <w:rFonts w:cstheme="minorHAnsi"/>
          <w:lang w:val="fr-BE" w:bidi="fa-IR"/>
        </w:rPr>
      </w:pPr>
      <w:r w:rsidRPr="0090010B">
        <w:rPr>
          <w:rFonts w:cs="KFGQPC Uthmanic Script HAFS"/>
          <w:color w:val="000000"/>
          <w:sz w:val="36"/>
          <w:szCs w:val="36"/>
          <w:shd w:val="clear" w:color="auto" w:fill="FFFFFF"/>
          <w:rtl/>
        </w:rPr>
        <w:t xml:space="preserve">وَإِذِ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سۡتَسۡقَىٰ</w:t>
      </w:r>
      <w:proofErr w:type="spellEnd"/>
      <w:r w:rsidRPr="0090010B">
        <w:rPr>
          <w:rFonts w:cs="KFGQPC Uthmanic Script HAFS"/>
          <w:color w:val="000000"/>
          <w:sz w:val="36"/>
          <w:szCs w:val="36"/>
          <w:shd w:val="clear" w:color="auto" w:fill="FFFFFF"/>
          <w:rtl/>
        </w:rPr>
        <w:t xml:space="preserve"> مُوسَىٰ </w:t>
      </w:r>
      <w:proofErr w:type="spellStart"/>
      <w:r w:rsidRPr="0090010B">
        <w:rPr>
          <w:rFonts w:cs="KFGQPC Uthmanic Script HAFS"/>
          <w:color w:val="000000"/>
          <w:sz w:val="36"/>
          <w:szCs w:val="36"/>
          <w:shd w:val="clear" w:color="auto" w:fill="FFFFFF"/>
          <w:rtl/>
        </w:rPr>
        <w:t>لِقَوۡمِهِ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فَقُلۡنَا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ضۡرِب</w:t>
      </w:r>
      <w:proofErr w:type="spellEnd"/>
      <w:r w:rsidRPr="0090010B">
        <w:rPr>
          <w:rFonts w:cs="KFGQPC Uthmanic Script HAFS"/>
          <w:color w:val="000000"/>
          <w:sz w:val="36"/>
          <w:szCs w:val="36"/>
          <w:shd w:val="clear" w:color="auto" w:fill="FFFFFF"/>
          <w:rtl/>
        </w:rPr>
        <w:t xml:space="preserve"> بِّعَصَاكَ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لۡحَجَرَۖ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نفَجَرَتۡ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ثۡنَتَا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eastAsia"/>
          <w:color w:val="000000"/>
          <w:sz w:val="36"/>
          <w:szCs w:val="36"/>
          <w:shd w:val="clear" w:color="auto" w:fill="FFFFFF"/>
          <w:rtl/>
        </w:rPr>
        <w:t>عَشۡرَةَ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عَيۡنٗاۖ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قَدۡ</w:t>
      </w:r>
      <w:proofErr w:type="spellEnd"/>
      <w:r w:rsidRPr="0090010B">
        <w:rPr>
          <w:rFonts w:cs="KFGQPC Uthmanic Script HAFS"/>
          <w:color w:val="000000"/>
          <w:sz w:val="36"/>
          <w:szCs w:val="36"/>
          <w:shd w:val="clear" w:color="auto" w:fill="FFFFFF"/>
          <w:rtl/>
        </w:rPr>
        <w:t xml:space="preserve"> عَلِمَ كُلُّ أُنَاسٖ </w:t>
      </w:r>
      <w:proofErr w:type="spellStart"/>
      <w:r w:rsidRPr="0090010B">
        <w:rPr>
          <w:rFonts w:cs="KFGQPC Uthmanic Script HAFS"/>
          <w:color w:val="000000"/>
          <w:sz w:val="36"/>
          <w:szCs w:val="36"/>
          <w:shd w:val="clear" w:color="auto" w:fill="FFFFFF"/>
          <w:rtl/>
        </w:rPr>
        <w:t>مَّشۡرَبَهُمۡۖ</w:t>
      </w:r>
      <w:proofErr w:type="spellEnd"/>
      <w:r w:rsidRPr="0090010B">
        <w:rPr>
          <w:rFonts w:cs="KFGQPC Uthmanic Script HAFS"/>
          <w:color w:val="000000"/>
          <w:sz w:val="36"/>
          <w:szCs w:val="36"/>
          <w:shd w:val="clear" w:color="auto" w:fill="FFFFFF"/>
          <w:rtl/>
        </w:rPr>
        <w:t xml:space="preserve"> كُلُواْ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شۡرَبُواْ</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رِّزۡقِ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تَعۡثَوۡاْ</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مُفۡسِدِينَ٦٠</w:t>
      </w:r>
    </w:p>
    <w:p w14:paraId="5A5512DC" w14:textId="77777777" w:rsidR="00262812" w:rsidRPr="00B119E3" w:rsidRDefault="00262812" w:rsidP="00320BB3">
      <w:pPr>
        <w:jc w:val="both"/>
        <w:rPr>
          <w:rFonts w:cstheme="minorHAnsi"/>
          <w:lang w:val="fr-BE" w:bidi="fa-IR"/>
        </w:rPr>
      </w:pPr>
    </w:p>
    <w:p w14:paraId="21832390" w14:textId="617871CB" w:rsidR="00C409A6" w:rsidRPr="00B119E3" w:rsidRDefault="0013730D" w:rsidP="00320BB3">
      <w:pPr>
        <w:jc w:val="both"/>
        <w:rPr>
          <w:rFonts w:cstheme="minorHAnsi"/>
          <w:b/>
          <w:bCs/>
          <w:sz w:val="20"/>
          <w:szCs w:val="20"/>
          <w:lang w:bidi="fa-IR"/>
        </w:rPr>
      </w:pPr>
      <w:r w:rsidRPr="00B119E3">
        <w:rPr>
          <w:rFonts w:cstheme="minorHAnsi"/>
          <w:b/>
          <w:bCs/>
          <w:i/>
          <w:iCs/>
          <w:sz w:val="20"/>
          <w:szCs w:val="20"/>
          <w:lang w:bidi="fa-IR"/>
        </w:rPr>
        <w:t xml:space="preserve">60- </w:t>
      </w:r>
      <w:r w:rsidR="00C409A6" w:rsidRPr="00B119E3">
        <w:rPr>
          <w:rFonts w:cstheme="minorHAnsi"/>
          <w:b/>
          <w:bCs/>
          <w:i/>
          <w:iCs/>
          <w:sz w:val="20"/>
          <w:szCs w:val="20"/>
          <w:lang w:bidi="fa-IR"/>
        </w:rPr>
        <w:t>Et [rappelez-vous], quand Moïse demanda de l’eau pour désaltérer son peuple, c’est alors que Nous lui dîmes : « Frappe le rocher avec ton bâton ». Et tout d’un coup, douze sources en jaillirent, et certes, chaque tribu sut où s’abreuver ! [Nous leur dîmes] « Mangez et buvez de ce qu’Allah vous accorde ; et ne semez pas de troubles sur la terre comme des fauteurs de désordre ».</w:t>
      </w:r>
    </w:p>
    <w:p w14:paraId="3EF80C80" w14:textId="09A84B58" w:rsidR="00C409A6" w:rsidRPr="00B119E3" w:rsidRDefault="00C409A6" w:rsidP="00320BB3">
      <w:pPr>
        <w:jc w:val="both"/>
        <w:rPr>
          <w:rFonts w:cstheme="minorHAnsi"/>
          <w:b/>
          <w:bCs/>
          <w:i/>
          <w:iCs/>
        </w:rPr>
      </w:pPr>
    </w:p>
    <w:p w14:paraId="4D046563" w14:textId="0D99A5ED" w:rsidR="00C409A6" w:rsidRPr="00B119E3" w:rsidRDefault="00BF225E"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Il ressort de ce verset que lors de leur périple dans le désert, les Enfants d'Israël furent assoiffés et demandèrent de l'eau à leur guide, Moïse (</w:t>
      </w:r>
      <w:r w:rsidR="00D54EB0" w:rsidRPr="00B119E3">
        <w:rPr>
          <w:rFonts w:cstheme="minorHAnsi"/>
          <w:lang w:val="fr-BE" w:bidi="fa-IR"/>
        </w:rPr>
        <w:t>a</w:t>
      </w:r>
      <w:r w:rsidR="00C409A6" w:rsidRPr="00B119E3">
        <w:rPr>
          <w:rFonts w:cstheme="minorHAnsi"/>
          <w:lang w:val="fr-BE" w:bidi="fa-IR"/>
        </w:rPr>
        <w:t>). Moïse (a) implora Dieu qui lui ordonna de frapper le rocher avec son bâton. Par miracle, douze sources jaillirent et les douze tribus des Enfants d’Israël pouvaient s’abreuver chacune à une source, afin qu’aucun différend ne survienne entre elles.</w:t>
      </w:r>
    </w:p>
    <w:p w14:paraId="617D44FD" w14:textId="4C08E13D" w:rsidR="00561BFA" w:rsidRPr="00561BFA" w:rsidRDefault="00561BFA" w:rsidP="00561BFA">
      <w:pPr>
        <w:jc w:val="both"/>
        <w:rPr>
          <w:rFonts w:cstheme="minorHAnsi"/>
          <w:lang w:val="fr-BE" w:bidi="fa-IR"/>
        </w:rPr>
      </w:pPr>
      <w:r w:rsidRPr="00561BFA">
        <w:rPr>
          <w:rFonts w:cstheme="minorHAnsi"/>
          <w:lang w:val="fr-BE" w:bidi="fa-IR"/>
        </w:rPr>
        <w:t>2-</w:t>
      </w:r>
      <w:r w:rsidR="00031FDC">
        <w:rPr>
          <w:rFonts w:cstheme="minorHAnsi"/>
          <w:lang w:val="fr-BE" w:bidi="fa-IR"/>
        </w:rPr>
        <w:t> </w:t>
      </w:r>
      <w:r w:rsidRPr="00561BFA">
        <w:rPr>
          <w:rFonts w:cstheme="minorHAnsi"/>
          <w:lang w:val="fr-BE" w:bidi="fa-IR"/>
        </w:rPr>
        <w:t>Ce verset dit : « </w:t>
      </w:r>
      <w:r w:rsidRPr="00561BFA">
        <w:rPr>
          <w:rFonts w:cstheme="minorHAnsi"/>
          <w:b/>
          <w:bCs/>
          <w:lang w:bidi="fa-IR"/>
        </w:rPr>
        <w:t>et ne semez pas de troubles sur la terre comme des fauteurs de désordre</w:t>
      </w:r>
      <w:r w:rsidRPr="00561BFA">
        <w:rPr>
          <w:rFonts w:cstheme="minorHAnsi"/>
          <w:lang w:val="fr-BE" w:bidi="fa-IR"/>
        </w:rPr>
        <w:t xml:space="preserve"> ». En effet, la corruption morale, sociale, politique et économique — telle que l'injustice et le gaspillage — conduit au déclin de la société et constitue une forme d'ingratitude envers les grâces divines. Car Allah nous a accordé ces ressources et ces richesses pour les investir dans notre perfectionnement, et non pour les dilapider dans notre déchéance et notre chute.</w:t>
      </w:r>
    </w:p>
    <w:p w14:paraId="007501E5" w14:textId="562CDCA9" w:rsidR="00C409A6" w:rsidRPr="00B119E3" w:rsidRDefault="00D54EB0" w:rsidP="00320BB3">
      <w:pPr>
        <w:jc w:val="both"/>
        <w:rPr>
          <w:rFonts w:cstheme="minorHAnsi"/>
          <w:lang w:val="fr-BE" w:bidi="fa-IR"/>
        </w:rPr>
      </w:pPr>
      <w:r w:rsidRPr="00B119E3">
        <w:rPr>
          <w:rFonts w:cstheme="minorHAnsi"/>
          <w:lang w:val="fr-BE" w:bidi="fa-IR"/>
        </w:rPr>
        <w:t>3-</w:t>
      </w:r>
      <w:r w:rsidR="00031FDC">
        <w:rPr>
          <w:rFonts w:cstheme="minorHAnsi"/>
          <w:lang w:val="fr-BE" w:bidi="fa-IR"/>
        </w:rPr>
        <w:t> </w:t>
      </w:r>
      <w:r w:rsidR="00C409A6" w:rsidRPr="00B119E3">
        <w:rPr>
          <w:rFonts w:cstheme="minorHAnsi"/>
          <w:lang w:val="fr-BE" w:bidi="fa-IR"/>
        </w:rPr>
        <w:t>L’intéressant dans ce verset est que Dieu a séparé la part de chaque groupe des Enfants d’Israël, faisant jaillir autant de sources que de tribus, pour que les gens prennent conscience de respecter les droits des uns et des autres, instaurant ainsi l’ordre social et prévenant les différends.</w:t>
      </w:r>
      <w:r w:rsidRPr="00B119E3">
        <w:rPr>
          <w:rStyle w:val="Appelnotedebasdep"/>
          <w:rFonts w:cstheme="minorHAnsi"/>
          <w:lang w:val="fr-BE" w:bidi="fa-IR"/>
        </w:rPr>
        <w:footnoteReference w:id="97"/>
      </w:r>
    </w:p>
    <w:p w14:paraId="750EC9CA" w14:textId="77777777" w:rsidR="00262812" w:rsidRPr="00B119E3" w:rsidRDefault="00262812" w:rsidP="00320BB3">
      <w:pPr>
        <w:jc w:val="both"/>
        <w:rPr>
          <w:rFonts w:cstheme="minorHAnsi"/>
          <w:lang w:val="fr-BE" w:bidi="fa-IR"/>
        </w:rPr>
      </w:pPr>
    </w:p>
    <w:p w14:paraId="2C5CF962" w14:textId="77777777" w:rsidR="00262812" w:rsidRPr="00B119E3" w:rsidRDefault="00262812" w:rsidP="00320BB3">
      <w:pPr>
        <w:jc w:val="both"/>
        <w:rPr>
          <w:rFonts w:cstheme="minorHAnsi"/>
          <w:lang w:val="fr-BE" w:bidi="fa-IR"/>
        </w:rPr>
      </w:pPr>
    </w:p>
    <w:p w14:paraId="5E1844E4" w14:textId="77777777" w:rsidR="00D54EB0" w:rsidRDefault="00D54EB0" w:rsidP="00320BB3">
      <w:pPr>
        <w:jc w:val="both"/>
        <w:rPr>
          <w:rFonts w:cstheme="minorHAnsi"/>
          <w:lang w:val="fr-BE" w:bidi="fa-IR"/>
        </w:rPr>
      </w:pPr>
    </w:p>
    <w:p w14:paraId="78E2353A" w14:textId="2E18657D" w:rsidR="003D528E" w:rsidRDefault="003D528E" w:rsidP="003D528E">
      <w:pPr>
        <w:jc w:val="right"/>
        <w:rPr>
          <w:rFonts w:cstheme="minorHAnsi"/>
          <w:lang w:val="fr-BE" w:bidi="fa-IR"/>
        </w:rPr>
      </w:pPr>
      <w:proofErr w:type="spellStart"/>
      <w:r w:rsidRPr="0090010B">
        <w:rPr>
          <w:rFonts w:cs="KFGQPC Uthmanic Script HAFS"/>
          <w:color w:val="000000"/>
          <w:sz w:val="36"/>
          <w:szCs w:val="36"/>
          <w:shd w:val="clear" w:color="auto" w:fill="FFFFFF"/>
          <w:rtl/>
        </w:rPr>
        <w:lastRenderedPageBreak/>
        <w:t>وَإِذۡ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يَٰمُوسَىٰ</w:t>
      </w:r>
      <w:proofErr w:type="spellEnd"/>
      <w:r w:rsidRPr="0090010B">
        <w:rPr>
          <w:rFonts w:cs="KFGQPC Uthmanic Script HAFS"/>
          <w:color w:val="000000"/>
          <w:sz w:val="36"/>
          <w:szCs w:val="36"/>
          <w:shd w:val="clear" w:color="auto" w:fill="FFFFFF"/>
          <w:rtl/>
        </w:rPr>
        <w:t xml:space="preserve"> لَن </w:t>
      </w:r>
      <w:proofErr w:type="spellStart"/>
      <w:r w:rsidRPr="0090010B">
        <w:rPr>
          <w:rFonts w:cs="KFGQPC Uthmanic Script HAFS"/>
          <w:color w:val="000000"/>
          <w:sz w:val="36"/>
          <w:szCs w:val="36"/>
          <w:shd w:val="clear" w:color="auto" w:fill="FFFFFF"/>
          <w:rtl/>
        </w:rPr>
        <w:t>نَّصۡبِرَ</w:t>
      </w:r>
      <w:proofErr w:type="spellEnd"/>
      <w:r w:rsidRPr="0090010B">
        <w:rPr>
          <w:rFonts w:cs="KFGQPC Uthmanic Script HAFS"/>
          <w:color w:val="000000"/>
          <w:sz w:val="36"/>
          <w:szCs w:val="36"/>
          <w:shd w:val="clear" w:color="auto" w:fill="FFFFFF"/>
          <w:rtl/>
        </w:rPr>
        <w:t xml:space="preserve"> عَلَىٰ طَعَامٖ وَٰحِدٖ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دۡعُ</w:t>
      </w:r>
      <w:proofErr w:type="spellEnd"/>
      <w:r w:rsidRPr="0090010B">
        <w:rPr>
          <w:rFonts w:cs="KFGQPC Uthmanic Script HAFS"/>
          <w:color w:val="000000"/>
          <w:sz w:val="36"/>
          <w:szCs w:val="36"/>
          <w:shd w:val="clear" w:color="auto" w:fill="FFFFFF"/>
          <w:rtl/>
        </w:rPr>
        <w:t xml:space="preserve"> لَنَا رَبَّكَ </w:t>
      </w:r>
      <w:proofErr w:type="spellStart"/>
      <w:r w:rsidRPr="0090010B">
        <w:rPr>
          <w:rFonts w:cs="KFGQPC Uthmanic Script HAFS"/>
          <w:color w:val="000000"/>
          <w:sz w:val="36"/>
          <w:szCs w:val="36"/>
          <w:shd w:val="clear" w:color="auto" w:fill="FFFFFF"/>
          <w:rtl/>
        </w:rPr>
        <w:t>يُخۡرِجۡ</w:t>
      </w:r>
      <w:proofErr w:type="spellEnd"/>
      <w:r w:rsidRPr="0090010B">
        <w:rPr>
          <w:rFonts w:cs="KFGQPC Uthmanic Script HAFS"/>
          <w:color w:val="000000"/>
          <w:sz w:val="36"/>
          <w:szCs w:val="36"/>
          <w:shd w:val="clear" w:color="auto" w:fill="FFFFFF"/>
          <w:rtl/>
        </w:rPr>
        <w:t xml:space="preserve"> لَنَا مِمَّا </w:t>
      </w:r>
      <w:proofErr w:type="spellStart"/>
      <w:r w:rsidRPr="0090010B">
        <w:rPr>
          <w:rFonts w:cs="KFGQPC Uthmanic Script HAFS"/>
          <w:color w:val="000000"/>
          <w:sz w:val="36"/>
          <w:szCs w:val="36"/>
          <w:shd w:val="clear" w:color="auto" w:fill="FFFFFF"/>
          <w:rtl/>
        </w:rPr>
        <w:t>تُ</w:t>
      </w:r>
      <w:r w:rsidRPr="0090010B">
        <w:rPr>
          <w:rFonts w:cs="KFGQPC Uthmanic Script HAFS" w:hint="eastAsia"/>
          <w:color w:val="000000"/>
          <w:sz w:val="36"/>
          <w:szCs w:val="36"/>
          <w:shd w:val="clear" w:color="auto" w:fill="FFFFFF"/>
          <w:rtl/>
        </w:rPr>
        <w:t>نۢبِتُ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بَقۡلِهَا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وَقِثَّآئِهَا</w:t>
      </w:r>
      <w:proofErr w:type="spellEnd"/>
      <w:r w:rsidRPr="0090010B">
        <w:rPr>
          <w:rFonts w:cs="KFGQPC Uthmanic Script HAFS"/>
          <w:color w:val="000000"/>
          <w:sz w:val="36"/>
          <w:szCs w:val="36"/>
          <w:shd w:val="clear" w:color="auto" w:fill="FFFFFF"/>
          <w:rtl/>
        </w:rPr>
        <w:t xml:space="preserve"> وَفُومِهَا وَعَدَسِهَا </w:t>
      </w:r>
      <w:proofErr w:type="spellStart"/>
      <w:r w:rsidRPr="0090010B">
        <w:rPr>
          <w:rFonts w:cs="KFGQPC Uthmanic Script HAFS"/>
          <w:color w:val="000000"/>
          <w:sz w:val="36"/>
          <w:szCs w:val="36"/>
          <w:shd w:val="clear" w:color="auto" w:fill="FFFFFF"/>
          <w:rtl/>
        </w:rPr>
        <w:t>وَبَصَلِهَاۖ</w:t>
      </w:r>
      <w:proofErr w:type="spellEnd"/>
      <w:r w:rsidRPr="0090010B">
        <w:rPr>
          <w:rFonts w:cs="KFGQPC Uthmanic Script HAFS"/>
          <w:color w:val="000000"/>
          <w:sz w:val="36"/>
          <w:szCs w:val="36"/>
          <w:shd w:val="clear" w:color="auto" w:fill="FFFFFF"/>
          <w:rtl/>
        </w:rPr>
        <w:t xml:space="preserve"> قَالَ </w:t>
      </w:r>
      <w:proofErr w:type="spellStart"/>
      <w:r w:rsidRPr="0090010B">
        <w:rPr>
          <w:rFonts w:cs="KFGQPC Uthmanic Script HAFS"/>
          <w:color w:val="000000"/>
          <w:sz w:val="36"/>
          <w:szCs w:val="36"/>
          <w:shd w:val="clear" w:color="auto" w:fill="FFFFFF"/>
          <w:rtl/>
        </w:rPr>
        <w:t>أَتَسۡتَبۡدِلُونَ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هُوَ </w:t>
      </w:r>
      <w:proofErr w:type="spellStart"/>
      <w:r w:rsidRPr="0090010B">
        <w:rPr>
          <w:rFonts w:cs="KFGQPC Uthmanic Script HAFS"/>
          <w:color w:val="000000"/>
          <w:sz w:val="36"/>
          <w:szCs w:val="36"/>
          <w:shd w:val="clear" w:color="auto" w:fill="FFFFFF"/>
          <w:rtl/>
        </w:rPr>
        <w:t>أَدۡنَىٰ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هُوَ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هۡبِطُواْ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مِصۡرٗا</w:t>
      </w:r>
      <w:proofErr w:type="spellEnd"/>
      <w:r w:rsidRPr="0090010B">
        <w:rPr>
          <w:rFonts w:cs="KFGQPC Uthmanic Script HAFS"/>
          <w:color w:val="000000"/>
          <w:sz w:val="36"/>
          <w:szCs w:val="36"/>
          <w:shd w:val="clear" w:color="auto" w:fill="FFFFFF"/>
          <w:rtl/>
        </w:rPr>
        <w:t xml:space="preserve"> فَإِنَّ لَكُم مَّا </w:t>
      </w:r>
      <w:proofErr w:type="spellStart"/>
      <w:r w:rsidRPr="0090010B">
        <w:rPr>
          <w:rFonts w:cs="KFGQPC Uthmanic Script HAFS"/>
          <w:color w:val="000000"/>
          <w:sz w:val="36"/>
          <w:szCs w:val="36"/>
          <w:shd w:val="clear" w:color="auto" w:fill="FFFFFF"/>
          <w:rtl/>
        </w:rPr>
        <w:t>سَأَلۡتُمۡۗ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وَضُرِبَتۡ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لذِّلَّةُ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لۡمَسۡكَنَةُ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وَبَ</w:t>
      </w:r>
      <w:r w:rsidRPr="0090010B">
        <w:rPr>
          <w:rFonts w:cs="KFGQPC Uthmanic Script HAFS" w:hint="eastAsia"/>
          <w:color w:val="000000"/>
          <w:sz w:val="36"/>
          <w:szCs w:val="36"/>
          <w:shd w:val="clear" w:color="auto" w:fill="FFFFFF"/>
          <w:rtl/>
        </w:rPr>
        <w:t>آءُو</w:t>
      </w:r>
      <w:proofErr w:type="spellEnd"/>
      <w:r w:rsidRPr="0090010B">
        <w:rPr>
          <w:rFonts w:cs="KFGQPC Uthmanic Script HAFS"/>
          <w:color w:val="000000"/>
          <w:sz w:val="36"/>
          <w:szCs w:val="36"/>
          <w:shd w:val="clear" w:color="auto" w:fill="FFFFFF"/>
          <w:rtl/>
        </w:rPr>
        <w:t xml:space="preserve"> بِغَضَبٖ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ذَٰلِكَ </w:t>
      </w:r>
      <w:proofErr w:type="spellStart"/>
      <w:r w:rsidRPr="0090010B">
        <w:rPr>
          <w:rFonts w:cs="KFGQPC Uthmanic Script HAFS"/>
          <w:color w:val="000000"/>
          <w:sz w:val="36"/>
          <w:szCs w:val="36"/>
          <w:shd w:val="clear" w:color="auto" w:fill="FFFFFF"/>
          <w:rtl/>
        </w:rPr>
        <w:t>بِأَنَّهُمۡ</w:t>
      </w:r>
      <w:proofErr w:type="spellEnd"/>
      <w:r w:rsidRPr="0090010B">
        <w:rPr>
          <w:rFonts w:cs="KFGQPC Uthmanic Script HAFS"/>
          <w:color w:val="000000"/>
          <w:sz w:val="36"/>
          <w:szCs w:val="36"/>
          <w:shd w:val="clear" w:color="auto" w:fill="FFFFFF"/>
          <w:rtl/>
        </w:rPr>
        <w:t xml:space="preserve"> كَانُواْ </w:t>
      </w:r>
      <w:proofErr w:type="spellStart"/>
      <w:r w:rsidRPr="0090010B">
        <w:rPr>
          <w:rFonts w:cs="KFGQPC Uthmanic Script HAFS"/>
          <w:color w:val="000000"/>
          <w:sz w:val="36"/>
          <w:szCs w:val="36"/>
          <w:shd w:val="clear" w:color="auto" w:fill="FFFFFF"/>
          <w:rtl/>
        </w:rPr>
        <w:t>يَكۡفُرُونَ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بِ‍َٔايَٰتِ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وَيَقۡتُلُونَ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لنَّبِيِّ‍ۧنَ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بِغَيۡرِ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لۡحَقِّۗ</w:t>
      </w:r>
      <w:proofErr w:type="spellEnd"/>
      <w:r w:rsidRPr="0090010B">
        <w:rPr>
          <w:rFonts w:cs="KFGQPC Uthmanic Script HAFS"/>
          <w:color w:val="000000"/>
          <w:sz w:val="36"/>
          <w:szCs w:val="36"/>
          <w:shd w:val="clear" w:color="auto" w:fill="FFFFFF"/>
          <w:rtl/>
        </w:rPr>
        <w:t xml:space="preserve"> ذَٰلِكَ بِمَا عَصَواْ وَّكَانُواْ يَعۡتَدُونَ٦١</w:t>
      </w:r>
    </w:p>
    <w:p w14:paraId="1E4EEC86" w14:textId="77777777" w:rsidR="003D528E" w:rsidRPr="00B119E3" w:rsidRDefault="003D528E" w:rsidP="00320BB3">
      <w:pPr>
        <w:jc w:val="both"/>
        <w:rPr>
          <w:rFonts w:cstheme="minorHAnsi"/>
          <w:lang w:val="fr-BE" w:bidi="fa-IR"/>
        </w:rPr>
      </w:pPr>
    </w:p>
    <w:p w14:paraId="731D06E7" w14:textId="2B51E77C" w:rsidR="00C409A6" w:rsidRPr="00B119E3" w:rsidRDefault="0013730D" w:rsidP="00320BB3">
      <w:pPr>
        <w:jc w:val="both"/>
        <w:rPr>
          <w:rFonts w:cstheme="minorHAnsi"/>
          <w:b/>
          <w:bCs/>
          <w:sz w:val="20"/>
          <w:szCs w:val="20"/>
          <w:lang w:bidi="fa-IR"/>
        </w:rPr>
      </w:pPr>
      <w:r w:rsidRPr="00B119E3">
        <w:rPr>
          <w:rFonts w:cstheme="minorHAnsi"/>
          <w:b/>
          <w:bCs/>
          <w:i/>
          <w:iCs/>
          <w:sz w:val="20"/>
          <w:szCs w:val="20"/>
          <w:lang w:bidi="fa-IR"/>
        </w:rPr>
        <w:t xml:space="preserve">61- </w:t>
      </w:r>
      <w:r w:rsidR="00C409A6" w:rsidRPr="00B119E3">
        <w:rPr>
          <w:rFonts w:cstheme="minorHAnsi"/>
          <w:b/>
          <w:bCs/>
          <w:i/>
          <w:iCs/>
          <w:sz w:val="20"/>
          <w:szCs w:val="20"/>
          <w:lang w:bidi="fa-IR"/>
        </w:rPr>
        <w:t>Et [rappelez-vous], quand vous dîtes : « Ô Moïse, nous ne pouvons plus tolérer une seule nourriture. Prie donc ton Seigneur pour qu’Il nous fasse sortir de la terre ce qu’elle fait pousser, de ses légumes, ses concombres, son ail (ou blé), ses lentilles et ses oignons ! » ‒ Il vous répondit : « Voulez-vous échanger le meilleur pour le moins bon ? Descendez donc à n’importe quelle ville ; vous y trouverez certainement ce que vous demandez</w:t>
      </w:r>
      <w:r w:rsidR="00BB6639">
        <w:rPr>
          <w:rFonts w:cstheme="minorHAnsi"/>
          <w:b/>
          <w:bCs/>
          <w:i/>
          <w:iCs/>
          <w:sz w:val="20"/>
          <w:szCs w:val="20"/>
          <w:lang w:bidi="fa-IR"/>
        </w:rPr>
        <w:t> </w:t>
      </w:r>
      <w:r w:rsidR="00C409A6" w:rsidRPr="00B119E3">
        <w:rPr>
          <w:rFonts w:cstheme="minorHAnsi"/>
          <w:b/>
          <w:bCs/>
          <w:i/>
          <w:iCs/>
          <w:sz w:val="20"/>
          <w:szCs w:val="20"/>
          <w:lang w:bidi="fa-IR"/>
        </w:rPr>
        <w:t>!</w:t>
      </w:r>
      <w:r w:rsidR="00BB6639">
        <w:rPr>
          <w:rFonts w:cstheme="minorHAnsi"/>
          <w:b/>
          <w:bCs/>
          <w:i/>
          <w:iCs/>
          <w:sz w:val="20"/>
          <w:szCs w:val="20"/>
          <w:lang w:bidi="fa-IR"/>
        </w:rPr>
        <w:t> </w:t>
      </w:r>
      <w:r w:rsidR="00C409A6" w:rsidRPr="00B119E3">
        <w:rPr>
          <w:rFonts w:cstheme="minorHAnsi"/>
          <w:b/>
          <w:bCs/>
          <w:i/>
          <w:iCs/>
          <w:sz w:val="20"/>
          <w:szCs w:val="20"/>
          <w:lang w:bidi="fa-IR"/>
        </w:rPr>
        <w:t>». L’avilissement et la misère s’abattirent sur eux ; ils encoururent la colère d’Allah. Cela est parce qu’ils reniaient les révélations d’Allah,</w:t>
      </w:r>
      <w:r w:rsidR="00E03F59">
        <w:rPr>
          <w:rFonts w:cstheme="minorHAnsi"/>
          <w:b/>
          <w:bCs/>
          <w:i/>
          <w:iCs/>
          <w:sz w:val="20"/>
          <w:szCs w:val="20"/>
          <w:lang w:bidi="fa-IR"/>
        </w:rPr>
        <w:t> </w:t>
      </w:r>
      <w:r w:rsidR="00C409A6" w:rsidRPr="00B119E3">
        <w:rPr>
          <w:rFonts w:cstheme="minorHAnsi"/>
          <w:b/>
          <w:bCs/>
          <w:i/>
          <w:iCs/>
          <w:sz w:val="20"/>
          <w:szCs w:val="20"/>
          <w:lang w:bidi="fa-IR"/>
        </w:rPr>
        <w:t>et qu’ils tuaient sans droit les prophètes.</w:t>
      </w:r>
      <w:r w:rsidR="00E03F59">
        <w:rPr>
          <w:rFonts w:cstheme="minorHAnsi"/>
          <w:b/>
          <w:bCs/>
          <w:i/>
          <w:iCs/>
          <w:sz w:val="20"/>
          <w:szCs w:val="20"/>
          <w:lang w:bidi="fa-IR"/>
        </w:rPr>
        <w:t> </w:t>
      </w:r>
      <w:r w:rsidR="00C409A6" w:rsidRPr="00B119E3">
        <w:rPr>
          <w:rFonts w:cstheme="minorHAnsi"/>
          <w:b/>
          <w:bCs/>
          <w:i/>
          <w:iCs/>
          <w:sz w:val="20"/>
          <w:szCs w:val="20"/>
          <w:lang w:bidi="fa-IR"/>
        </w:rPr>
        <w:t>Cela parce qu’ils désobéissaient et transgressaient.</w:t>
      </w:r>
    </w:p>
    <w:p w14:paraId="3B9EC1F8" w14:textId="6C8655E3" w:rsidR="00C409A6" w:rsidRPr="00B119E3" w:rsidRDefault="00C409A6" w:rsidP="00320BB3">
      <w:pPr>
        <w:jc w:val="both"/>
        <w:rPr>
          <w:rFonts w:cstheme="minorHAnsi"/>
          <w:b/>
          <w:bCs/>
          <w:i/>
          <w:iCs/>
        </w:rPr>
      </w:pPr>
    </w:p>
    <w:p w14:paraId="5484147E" w14:textId="4A0AC7DB" w:rsidR="00C409A6" w:rsidRPr="00B119E3" w:rsidRDefault="00D54EB0"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Il ressort de ce verset que la recherche de diversité est l'un des traits de l'être humain qui peut être constructif et un facteur de perfection, mais l'homme ne devrait pas sacrifier ses objectifs fondamentaux au profit de son désir de plaisirs et de diversité. La quête de diversité est un piège satanique dont profitent aujourd'hui également les colonisateurs et les grandes sociétés commerciales pour attirer les gens vers leurs produits bigarrés et piller leurs richesses.</w:t>
      </w:r>
    </w:p>
    <w:p w14:paraId="798B31AC" w14:textId="3946B700" w:rsidR="00C409A6" w:rsidRPr="00B119E3" w:rsidRDefault="00D54EB0" w:rsidP="00320BB3">
      <w:pPr>
        <w:jc w:val="both"/>
        <w:rPr>
          <w:rFonts w:cstheme="minorHAnsi"/>
          <w:lang w:val="fr-BE" w:bidi="fa-IR"/>
        </w:rPr>
      </w:pPr>
      <w:r w:rsidRPr="00B119E3">
        <w:rPr>
          <w:rFonts w:cstheme="minorHAnsi"/>
          <w:lang w:val="fr-BE" w:bidi="fa-IR"/>
        </w:rPr>
        <w:t>2-</w:t>
      </w:r>
      <w:r w:rsidR="000A59C4">
        <w:rPr>
          <w:rFonts w:cstheme="minorHAnsi"/>
          <w:lang w:val="fr-BE" w:bidi="fa-IR"/>
        </w:rPr>
        <w:t> </w:t>
      </w:r>
      <w:r w:rsidR="00C409A6" w:rsidRPr="00B119E3">
        <w:rPr>
          <w:rFonts w:cstheme="minorHAnsi"/>
          <w:lang w:val="fr-BE" w:bidi="fa-IR"/>
        </w:rPr>
        <w:t xml:space="preserve">La recherche de diversité est une chose naturelle chez l'homme, mais le problème principal des Enfants d'Israël était leur esprit de critique qui visait à semer la discorde face à Moïse (a) et à ses plans. </w:t>
      </w:r>
    </w:p>
    <w:p w14:paraId="4CFB6230" w14:textId="0A67338B" w:rsidR="00561BFA" w:rsidRPr="00561BFA" w:rsidRDefault="00561BFA" w:rsidP="00561BFA">
      <w:pPr>
        <w:jc w:val="both"/>
        <w:rPr>
          <w:rFonts w:cstheme="minorHAnsi"/>
          <w:lang w:val="fr-BE" w:bidi="fa-IR"/>
        </w:rPr>
      </w:pPr>
      <w:r w:rsidRPr="00561BFA">
        <w:rPr>
          <w:rFonts w:cstheme="minorHAnsi"/>
          <w:lang w:val="fr-BE" w:bidi="fa-IR"/>
        </w:rPr>
        <w:t>3-</w:t>
      </w:r>
      <w:r w:rsidR="000A59C4">
        <w:rPr>
          <w:rFonts w:cstheme="minorHAnsi"/>
          <w:lang w:val="fr-BE" w:bidi="fa-IR"/>
        </w:rPr>
        <w:t> </w:t>
      </w:r>
      <w:r w:rsidRPr="00561BFA">
        <w:rPr>
          <w:rFonts w:cstheme="minorHAnsi"/>
          <w:lang w:val="fr-BE" w:bidi="fa-IR"/>
        </w:rPr>
        <w:t xml:space="preserve">Il est intéressant de constater que les Enfants d'Israël dirent à Moïse (a) : « </w:t>
      </w:r>
      <w:r w:rsidRPr="00561BFA">
        <w:rPr>
          <w:rFonts w:cstheme="minorHAnsi"/>
          <w:b/>
          <w:bCs/>
          <w:i/>
          <w:iCs/>
          <w:lang w:val="fr-BE" w:bidi="fa-IR"/>
        </w:rPr>
        <w:t>Prie donc ton Seigneur…</w:t>
      </w:r>
      <w:r w:rsidR="00BB6639">
        <w:rPr>
          <w:rFonts w:cstheme="minorHAnsi"/>
          <w:b/>
          <w:bCs/>
          <w:i/>
          <w:iCs/>
          <w:lang w:val="fr-BE" w:bidi="fa-IR"/>
        </w:rPr>
        <w:t> </w:t>
      </w:r>
      <w:r w:rsidRPr="00561BFA">
        <w:rPr>
          <w:rFonts w:cstheme="minorHAnsi"/>
          <w:lang w:val="fr-BE" w:bidi="fa-IR"/>
        </w:rPr>
        <w:t>». Cette formule révèle qu'ils ne considéraient pas encore véritablement Dieu comme leur propre Seigneur.</w:t>
      </w:r>
      <w:r w:rsidRPr="00561BFA">
        <w:rPr>
          <w:rFonts w:cstheme="minorHAnsi"/>
          <w:vertAlign w:val="superscript"/>
          <w:lang w:val="fr-BE" w:bidi="fa-IR"/>
        </w:rPr>
        <w:footnoteReference w:id="98"/>
      </w:r>
    </w:p>
    <w:p w14:paraId="518831E8" w14:textId="77777777" w:rsidR="00262812" w:rsidRPr="00B119E3" w:rsidRDefault="00262812" w:rsidP="00320BB3">
      <w:pPr>
        <w:jc w:val="both"/>
        <w:rPr>
          <w:rFonts w:cstheme="minorHAnsi"/>
          <w:lang w:val="fr-BE" w:bidi="fa-IR"/>
        </w:rPr>
      </w:pPr>
    </w:p>
    <w:p w14:paraId="2C774FBA" w14:textId="77777777" w:rsidR="00262812" w:rsidRPr="00B119E3" w:rsidRDefault="00262812" w:rsidP="00320BB3">
      <w:pPr>
        <w:jc w:val="both"/>
        <w:rPr>
          <w:rFonts w:cstheme="minorHAnsi"/>
          <w:lang w:val="fr-BE" w:bidi="fa-IR"/>
        </w:rPr>
      </w:pPr>
    </w:p>
    <w:p w14:paraId="7E1603E5" w14:textId="77777777" w:rsidR="00214B73" w:rsidRDefault="00214B73" w:rsidP="00320BB3">
      <w:pPr>
        <w:jc w:val="both"/>
        <w:rPr>
          <w:rFonts w:cstheme="minorHAnsi"/>
          <w:lang w:val="fr-BE" w:bidi="fa-IR"/>
        </w:rPr>
      </w:pPr>
    </w:p>
    <w:p w14:paraId="217E176A" w14:textId="31DD6A71" w:rsidR="003D528E" w:rsidRPr="00B119E3" w:rsidRDefault="003D528E" w:rsidP="003D528E">
      <w:pPr>
        <w:jc w:val="right"/>
        <w:rPr>
          <w:rFonts w:cstheme="minorHAnsi"/>
          <w:lang w:val="fr-BE" w:bidi="fa-IR"/>
        </w:rPr>
      </w:pPr>
      <w:r w:rsidRPr="0090010B">
        <w:rPr>
          <w:rFonts w:cs="KFGQPC Uthmanic Script HAFS"/>
          <w:color w:val="000000"/>
          <w:sz w:val="36"/>
          <w:szCs w:val="36"/>
          <w:shd w:val="clear" w:color="auto" w:fill="FFFFFF"/>
          <w:rtl/>
        </w:rPr>
        <w:t xml:space="preserve">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هَادُواْ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لنَّصَٰرَىٰ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لصَّٰبِ‍ِٔينَ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ءَامَنَ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لۡيَوۡمِ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لۡأٓخِرِ</w:t>
      </w:r>
      <w:proofErr w:type="spellEnd"/>
      <w:r w:rsidRPr="0090010B">
        <w:rPr>
          <w:rFonts w:cs="KFGQPC Uthmanic Script HAFS"/>
          <w:color w:val="000000"/>
          <w:sz w:val="36"/>
          <w:szCs w:val="36"/>
          <w:shd w:val="clear" w:color="auto" w:fill="FFFFFF"/>
          <w:rtl/>
        </w:rPr>
        <w:t xml:space="preserve"> وَعَمِلَ </w:t>
      </w:r>
      <w:proofErr w:type="spellStart"/>
      <w:r w:rsidRPr="0090010B">
        <w:rPr>
          <w:rFonts w:cs="KFGQPC Uthmanic Script HAFS"/>
          <w:color w:val="000000"/>
          <w:sz w:val="36"/>
          <w:szCs w:val="36"/>
          <w:shd w:val="clear" w:color="auto" w:fill="FFFFFF"/>
          <w:rtl/>
        </w:rPr>
        <w:t>صَٰلِحٗا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فَلَهُمۡ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أَجۡرُهُمۡ</w:t>
      </w:r>
      <w:proofErr w:type="spellEnd"/>
      <w:r w:rsidRPr="0090010B">
        <w:rPr>
          <w:rFonts w:cs="KFGQPC Uthmanic Script HAFS"/>
          <w:color w:val="000000"/>
          <w:sz w:val="36"/>
          <w:szCs w:val="36"/>
          <w:shd w:val="clear" w:color="auto" w:fill="FFFFFF"/>
          <w:rtl/>
        </w:rPr>
        <w:t xml:space="preserve"> عِندَ </w:t>
      </w:r>
      <w:proofErr w:type="spellStart"/>
      <w:r w:rsidRPr="0090010B">
        <w:rPr>
          <w:rFonts w:cs="KFGQPC Uthmanic Script HAFS"/>
          <w:color w:val="000000"/>
          <w:sz w:val="36"/>
          <w:szCs w:val="36"/>
          <w:shd w:val="clear" w:color="auto" w:fill="FFFFFF"/>
          <w:rtl/>
        </w:rPr>
        <w:t>رَبِّهِمۡ</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خَوۡفٌ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عَلَيۡهِمۡ</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هُمۡ</w:t>
      </w:r>
      <w:proofErr w:type="spellEnd"/>
      <w:r w:rsidRPr="0090010B">
        <w:rPr>
          <w:rFonts w:cs="KFGQPC Uthmanic Script HAFS"/>
          <w:color w:val="000000"/>
          <w:sz w:val="36"/>
          <w:szCs w:val="36"/>
          <w:shd w:val="clear" w:color="auto" w:fill="FFFFFF"/>
          <w:rtl/>
        </w:rPr>
        <w:t xml:space="preserve"> يَحۡزَنُونَ٦٢</w:t>
      </w:r>
    </w:p>
    <w:p w14:paraId="7DB7DDAC" w14:textId="77777777" w:rsidR="00214B73" w:rsidRPr="00B119E3" w:rsidRDefault="00214B73" w:rsidP="00320BB3">
      <w:pPr>
        <w:jc w:val="both"/>
        <w:rPr>
          <w:rFonts w:cstheme="minorHAnsi"/>
          <w:lang w:val="fr-BE" w:bidi="fa-IR"/>
        </w:rPr>
      </w:pPr>
    </w:p>
    <w:p w14:paraId="555016A5"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lastRenderedPageBreak/>
        <w:t>62- Certes, ceux qui ont cru, ceux qui se sont judaïsés, les Chrétiens et les Sabéens, quiconque d’entre eux a cru en Allah (de la parfaite croyance, c’est-à-dire ajouter foi à Mohammad et à ce qu’il a apporté) au Jour dernier et accompli de bonnes œuvres, sera récompensé par son Seigneur ; il n’éprouvera aucune crainte et il ne sera jamais affligé.</w:t>
      </w:r>
    </w:p>
    <w:p w14:paraId="78B33549" w14:textId="77777777" w:rsidR="00003935" w:rsidRPr="00B119E3" w:rsidRDefault="00003935" w:rsidP="00320BB3">
      <w:pPr>
        <w:jc w:val="both"/>
        <w:rPr>
          <w:rFonts w:cstheme="minorHAnsi"/>
          <w:b/>
          <w:bCs/>
          <w:lang w:bidi="fa-IR"/>
        </w:rPr>
      </w:pPr>
    </w:p>
    <w:p w14:paraId="639D90E2" w14:textId="5EFAFFD2" w:rsidR="00D54EB0" w:rsidRPr="00B119E3" w:rsidRDefault="003B7BE2" w:rsidP="00320BB3">
      <w:pPr>
        <w:jc w:val="both"/>
        <w:rPr>
          <w:b/>
          <w:i/>
          <w:sz w:val="20"/>
          <w:szCs w:val="20"/>
        </w:rPr>
      </w:pPr>
      <w:r w:rsidRPr="00B119E3">
        <w:rPr>
          <w:sz w:val="20"/>
          <w:szCs w:val="20"/>
          <w:u w:val="single"/>
        </w:rPr>
        <w:t>Circonstances de la révélation</w:t>
      </w:r>
    </w:p>
    <w:p w14:paraId="5E79040F" w14:textId="77777777" w:rsidR="00D54EB0" w:rsidRPr="00B119E3" w:rsidRDefault="00D54EB0" w:rsidP="00320BB3">
      <w:pPr>
        <w:jc w:val="both"/>
        <w:rPr>
          <w:rFonts w:cstheme="minorHAnsi"/>
          <w:b/>
          <w:bCs/>
          <w:lang w:bidi="fa-IR"/>
        </w:rPr>
      </w:pPr>
    </w:p>
    <w:p w14:paraId="16286AF2" w14:textId="71981106" w:rsidR="00C409A6" w:rsidRPr="00B119E3" w:rsidRDefault="00C409A6" w:rsidP="00320BB3">
      <w:pPr>
        <w:jc w:val="both"/>
        <w:rPr>
          <w:rFonts w:cstheme="minorHAnsi"/>
          <w:lang w:bidi="fa-IR"/>
        </w:rPr>
      </w:pPr>
      <w:r w:rsidRPr="00B119E3">
        <w:rPr>
          <w:rFonts w:cstheme="minorHAnsi"/>
          <w:lang w:bidi="fa-IR"/>
        </w:rPr>
        <w:t>Certains exégètes rapportent que, aux débuts de l’</w:t>
      </w:r>
      <w:r w:rsidR="00D54EB0" w:rsidRPr="00B119E3">
        <w:rPr>
          <w:rFonts w:cstheme="minorHAnsi"/>
          <w:lang w:bidi="fa-IR"/>
        </w:rPr>
        <w:t>I</w:t>
      </w:r>
      <w:r w:rsidRPr="00B119E3">
        <w:rPr>
          <w:rFonts w:cstheme="minorHAnsi"/>
          <w:lang w:bidi="fa-IR"/>
        </w:rPr>
        <w:t>slam, cette question fut soulevée par certains musulmans : si l’</w:t>
      </w:r>
      <w:r w:rsidR="00D54EB0" w:rsidRPr="00B119E3">
        <w:rPr>
          <w:rFonts w:cstheme="minorHAnsi"/>
          <w:lang w:bidi="fa-IR"/>
        </w:rPr>
        <w:t>I</w:t>
      </w:r>
      <w:r w:rsidRPr="00B119E3">
        <w:rPr>
          <w:rFonts w:cstheme="minorHAnsi"/>
          <w:lang w:bidi="fa-IR"/>
        </w:rPr>
        <w:t xml:space="preserve">slam est la seule voie juste et salutaire, quel sera alors le sort de nos ancêtres ? </w:t>
      </w:r>
      <w:proofErr w:type="spellStart"/>
      <w:r w:rsidRPr="00B119E3">
        <w:rPr>
          <w:rFonts w:cstheme="minorHAnsi"/>
          <w:lang w:bidi="fa-IR"/>
        </w:rPr>
        <w:t>Seront-ils</w:t>
      </w:r>
      <w:proofErr w:type="spellEnd"/>
      <w:r w:rsidRPr="00B119E3">
        <w:rPr>
          <w:rFonts w:cstheme="minorHAnsi"/>
          <w:lang w:bidi="fa-IR"/>
        </w:rPr>
        <w:t xml:space="preserve"> châtiés pour ne pas avoir vécu à l’époque du Prophète de l'</w:t>
      </w:r>
      <w:r w:rsidR="00D54EB0" w:rsidRPr="00B119E3">
        <w:rPr>
          <w:rFonts w:cstheme="minorHAnsi"/>
          <w:lang w:bidi="fa-IR"/>
        </w:rPr>
        <w:t>I</w:t>
      </w:r>
      <w:r w:rsidRPr="00B119E3">
        <w:rPr>
          <w:rFonts w:cstheme="minorHAnsi"/>
          <w:lang w:bidi="fa-IR"/>
        </w:rPr>
        <w:t>slam (</w:t>
      </w:r>
      <w:r w:rsidR="00D54EB0" w:rsidRPr="00B119E3">
        <w:rPr>
          <w:rFonts w:cstheme="minorHAnsi"/>
          <w:lang w:bidi="fa-IR"/>
        </w:rPr>
        <w:t>s</w:t>
      </w:r>
      <w:r w:rsidRPr="00B119E3">
        <w:rPr>
          <w:rFonts w:cstheme="minorHAnsi"/>
          <w:lang w:bidi="fa-IR"/>
        </w:rPr>
        <w:t>) et pour ne pas avoir cru en lui ?</w:t>
      </w:r>
    </w:p>
    <w:p w14:paraId="279B8920" w14:textId="051CA37A" w:rsidR="00C409A6" w:rsidRPr="00B119E3" w:rsidRDefault="00C409A6" w:rsidP="00320BB3">
      <w:pPr>
        <w:jc w:val="both"/>
        <w:rPr>
          <w:rFonts w:cstheme="minorHAnsi"/>
          <w:lang w:bidi="fa-IR"/>
        </w:rPr>
      </w:pPr>
      <w:r w:rsidRPr="00B119E3">
        <w:rPr>
          <w:rFonts w:cstheme="minorHAnsi"/>
          <w:lang w:bidi="fa-IR"/>
        </w:rPr>
        <w:t xml:space="preserve">Ce verset fut révélé à ce propos pour affirmer que quiconque, en son temps, a cru en son </w:t>
      </w:r>
      <w:r w:rsidR="009D4026">
        <w:rPr>
          <w:rFonts w:cstheme="minorHAnsi"/>
          <w:lang w:bidi="fa-IR"/>
        </w:rPr>
        <w:t>P</w:t>
      </w:r>
      <w:r w:rsidRPr="00B119E3">
        <w:rPr>
          <w:rFonts w:cstheme="minorHAnsi"/>
          <w:lang w:bidi="fa-IR"/>
        </w:rPr>
        <w:t>rophète</w:t>
      </w:r>
      <w:r w:rsidR="009D4026">
        <w:rPr>
          <w:rFonts w:cstheme="minorHAnsi"/>
          <w:lang w:bidi="fa-IR"/>
        </w:rPr>
        <w:t xml:space="preserve"> (a)</w:t>
      </w:r>
      <w:r w:rsidRPr="00B119E3">
        <w:rPr>
          <w:rFonts w:cstheme="minorHAnsi"/>
          <w:lang w:bidi="fa-IR"/>
        </w:rPr>
        <w:t xml:space="preserve"> et son livre révélé et a accompli les bonnes œuvres sera sauvé et n’a pas à s’inquiéter. Ainsi, les juifs et les chrétiens vertueux qui ont vécu et sont morts avant l’avènement du Prophète de l’</w:t>
      </w:r>
      <w:r w:rsidR="00D54EB0" w:rsidRPr="00B119E3">
        <w:rPr>
          <w:rFonts w:cstheme="minorHAnsi"/>
          <w:lang w:bidi="fa-IR"/>
        </w:rPr>
        <w:t>I</w:t>
      </w:r>
      <w:r w:rsidRPr="00B119E3">
        <w:rPr>
          <w:rFonts w:cstheme="minorHAnsi"/>
          <w:lang w:bidi="fa-IR"/>
        </w:rPr>
        <w:t>slam (</w:t>
      </w:r>
      <w:r w:rsidR="00D54EB0" w:rsidRPr="00B119E3">
        <w:rPr>
          <w:rFonts w:cstheme="minorHAnsi"/>
          <w:lang w:bidi="fa-IR"/>
        </w:rPr>
        <w:t>s</w:t>
      </w:r>
      <w:r w:rsidRPr="00B119E3">
        <w:rPr>
          <w:rFonts w:cstheme="minorHAnsi"/>
          <w:lang w:bidi="fa-IR"/>
        </w:rPr>
        <w:t>) seront sauvés.</w:t>
      </w:r>
      <w:r w:rsidR="00D54EB0" w:rsidRPr="00B119E3">
        <w:rPr>
          <w:rStyle w:val="Appelnotedebasdep"/>
          <w:rFonts w:cstheme="minorHAnsi"/>
          <w:lang w:bidi="fa-IR"/>
        </w:rPr>
        <w:footnoteReference w:id="99"/>
      </w:r>
    </w:p>
    <w:p w14:paraId="14E867D8" w14:textId="25807536" w:rsidR="00C409A6" w:rsidRDefault="00C409A6" w:rsidP="00320BB3">
      <w:pPr>
        <w:jc w:val="both"/>
        <w:rPr>
          <w:rFonts w:cstheme="minorHAnsi"/>
          <w:b/>
          <w:bCs/>
          <w:i/>
          <w:iCs/>
        </w:rPr>
      </w:pPr>
    </w:p>
    <w:p w14:paraId="4FBFA976" w14:textId="77777777" w:rsidR="003D528E" w:rsidRDefault="003D528E" w:rsidP="00320BB3">
      <w:pPr>
        <w:jc w:val="both"/>
        <w:rPr>
          <w:rFonts w:cstheme="minorHAnsi"/>
          <w:b/>
          <w:bCs/>
          <w:i/>
          <w:iCs/>
        </w:rPr>
      </w:pPr>
    </w:p>
    <w:p w14:paraId="5B236097" w14:textId="77777777" w:rsidR="000A59C4" w:rsidRPr="00B119E3" w:rsidRDefault="000A59C4" w:rsidP="00320BB3">
      <w:pPr>
        <w:jc w:val="both"/>
        <w:rPr>
          <w:rFonts w:cstheme="minorHAnsi"/>
          <w:b/>
          <w:bCs/>
          <w:i/>
          <w:iCs/>
        </w:rPr>
      </w:pPr>
    </w:p>
    <w:p w14:paraId="32E48D6E" w14:textId="43B19829" w:rsidR="00C409A6" w:rsidRPr="00B119E3" w:rsidRDefault="00D54EB0"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Des versets similaires ont été révélés dans l</w:t>
      </w:r>
      <w:r w:rsidR="00003935" w:rsidRPr="00B119E3">
        <w:rPr>
          <w:rFonts w:cstheme="minorHAnsi"/>
          <w:lang w:val="fr-BE" w:bidi="fa-IR"/>
        </w:rPr>
        <w:t>e verset 112 de la</w:t>
      </w:r>
      <w:r w:rsidR="00C409A6" w:rsidRPr="00B119E3">
        <w:rPr>
          <w:rFonts w:cstheme="minorHAnsi"/>
          <w:lang w:val="fr-BE" w:bidi="fa-IR"/>
        </w:rPr>
        <w:t xml:space="preserve"> sourate al-</w:t>
      </w:r>
      <w:proofErr w:type="spellStart"/>
      <w:r w:rsidR="00C409A6" w:rsidRPr="00B119E3">
        <w:rPr>
          <w:rFonts w:cstheme="minorHAnsi"/>
          <w:lang w:val="fr-BE" w:bidi="fa-IR"/>
        </w:rPr>
        <w:t>Baqara</w:t>
      </w:r>
      <w:r w:rsidRPr="00B119E3">
        <w:rPr>
          <w:rFonts w:cstheme="minorHAnsi"/>
          <w:lang w:val="fr-BE" w:bidi="fa-IR"/>
        </w:rPr>
        <w:t>h</w:t>
      </w:r>
      <w:proofErr w:type="spellEnd"/>
      <w:r w:rsidR="00C409A6" w:rsidRPr="00B119E3">
        <w:rPr>
          <w:rFonts w:cstheme="minorHAnsi"/>
          <w:lang w:val="fr-BE" w:bidi="fa-IR"/>
        </w:rPr>
        <w:t>,</w:t>
      </w:r>
      <w:r w:rsidR="00003935" w:rsidRPr="00B119E3">
        <w:rPr>
          <w:rFonts w:cstheme="minorHAnsi"/>
          <w:lang w:val="fr-BE" w:bidi="fa-IR"/>
        </w:rPr>
        <w:t xml:space="preserve"> et 69 de</w:t>
      </w:r>
      <w:r w:rsidR="00C409A6" w:rsidRPr="00B119E3">
        <w:rPr>
          <w:rFonts w:cstheme="minorHAnsi"/>
          <w:lang w:val="fr-BE" w:bidi="fa-IR"/>
        </w:rPr>
        <w:t xml:space="preserve"> la sourate </w:t>
      </w:r>
      <w:r w:rsidR="00003935" w:rsidRPr="00B119E3">
        <w:rPr>
          <w:rFonts w:cstheme="minorHAnsi"/>
          <w:lang w:val="fr-RE"/>
        </w:rPr>
        <w:t>al-Maidah</w:t>
      </w:r>
      <w:r w:rsidR="00003935" w:rsidRPr="00B119E3">
        <w:rPr>
          <w:rFonts w:cstheme="minorHAnsi"/>
          <w:lang w:val="fr-BE" w:bidi="fa-IR"/>
        </w:rPr>
        <w:t>, et 17</w:t>
      </w:r>
      <w:r w:rsidR="00C409A6" w:rsidRPr="00B119E3">
        <w:rPr>
          <w:rFonts w:cstheme="minorHAnsi"/>
          <w:lang w:val="fr-BE" w:bidi="fa-IR"/>
        </w:rPr>
        <w:t xml:space="preserve"> </w:t>
      </w:r>
      <w:r w:rsidR="00003935" w:rsidRPr="00B119E3">
        <w:rPr>
          <w:rFonts w:cstheme="minorHAnsi"/>
          <w:lang w:val="fr-BE" w:bidi="fa-IR"/>
        </w:rPr>
        <w:t xml:space="preserve">de </w:t>
      </w:r>
      <w:r w:rsidR="00C409A6" w:rsidRPr="00B119E3">
        <w:rPr>
          <w:rFonts w:cstheme="minorHAnsi"/>
          <w:lang w:val="fr-BE" w:bidi="fa-IR"/>
        </w:rPr>
        <w:t xml:space="preserve">la sourate </w:t>
      </w:r>
      <w:r w:rsidR="00003935" w:rsidRPr="00B119E3">
        <w:rPr>
          <w:rFonts w:cstheme="minorHAnsi"/>
          <w:lang w:val="fr-RE"/>
        </w:rPr>
        <w:t>al-Hajj</w:t>
      </w:r>
      <w:r w:rsidR="00C409A6" w:rsidRPr="00B119E3">
        <w:rPr>
          <w:rFonts w:cstheme="minorHAnsi"/>
          <w:lang w:val="fr-BE" w:bidi="fa-IR"/>
        </w:rPr>
        <w:t xml:space="preserve">. Ces versets répondent à ceux qui considèrent le salut lié à une race ou une nationalité particulière. De même que les juifs considéraient leur religion et leur race supérieures aux autres et le </w:t>
      </w:r>
      <w:r w:rsidR="00003935" w:rsidRPr="00B119E3">
        <w:rPr>
          <w:rFonts w:cstheme="minorHAnsi"/>
          <w:lang w:val="fr-BE" w:bidi="fa-IR"/>
        </w:rPr>
        <w:t>P</w:t>
      </w:r>
      <w:r w:rsidR="00C409A6" w:rsidRPr="00B119E3">
        <w:rPr>
          <w:rFonts w:cstheme="minorHAnsi"/>
          <w:lang w:val="fr-BE" w:bidi="fa-IR"/>
        </w:rPr>
        <w:t>aradis leur étant exclusivement réservé, le Coran leur répond que la voie du salut réside dans la foi et les bonnes actions, et que le simple fait de se dire musulman, juif ou chrétien ne mène pas au bonheur et au salut.</w:t>
      </w:r>
    </w:p>
    <w:p w14:paraId="05128523" w14:textId="2152EC3D" w:rsidR="00C409A6" w:rsidRPr="00B119E3" w:rsidRDefault="00003935"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Le sens de ce verset et des versets similaires n’est pas que de nos jours, tous les adeptes des religions monothéistes sont promis au salut et que le pluralisme religieux est juste. Car les versets coraniques s’interprètent mutuellement et d’autres versets promettent le châtiment aux non-musulmans. Ainsi, les autres religions ont été abrogées et leurs adeptes ont le devoir d’étudier la véracité de l’</w:t>
      </w:r>
      <w:r w:rsidRPr="00B119E3">
        <w:rPr>
          <w:rFonts w:cstheme="minorHAnsi"/>
          <w:lang w:val="fr-BE" w:bidi="fa-IR"/>
        </w:rPr>
        <w:t>I</w:t>
      </w:r>
      <w:r w:rsidR="00C409A6" w:rsidRPr="00B119E3">
        <w:rPr>
          <w:rFonts w:cstheme="minorHAnsi"/>
          <w:lang w:val="fr-BE" w:bidi="fa-IR"/>
        </w:rPr>
        <w:t>slam pour se convertir.</w:t>
      </w:r>
    </w:p>
    <w:p w14:paraId="328A50D4" w14:textId="130063BE" w:rsidR="00C409A6" w:rsidRPr="00B119E3" w:rsidRDefault="00003935"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Qui sont les Sabéens ?</w:t>
      </w:r>
    </w:p>
    <w:p w14:paraId="7F4BA8EF" w14:textId="7EF2F855" w:rsidR="00C409A6" w:rsidRPr="00B119E3" w:rsidRDefault="00561BFA" w:rsidP="00320BB3">
      <w:pPr>
        <w:jc w:val="both"/>
        <w:rPr>
          <w:rFonts w:cstheme="minorHAnsi"/>
          <w:lang w:bidi="fa-IR"/>
        </w:rPr>
      </w:pPr>
      <w:r w:rsidRPr="00561BFA">
        <w:rPr>
          <w:rFonts w:cstheme="minorHAnsi"/>
          <w:lang w:val="fr-BE" w:bidi="fa-IR"/>
        </w:rPr>
        <w:t>Les récits historiques et exégétiques divergent à leur sujet. Cependant, on peut déduire de l'ensemble de ces témoignages qu'il s'agit des adeptes du prophète Jean</w:t>
      </w:r>
      <w:r w:rsidRPr="00561BFA">
        <w:rPr>
          <w:rFonts w:cstheme="minorHAnsi"/>
          <w:vertAlign w:val="superscript"/>
          <w:lang w:val="fr-BE" w:bidi="fa-IR"/>
        </w:rPr>
        <w:footnoteReference w:id="100"/>
      </w:r>
      <w:r w:rsidRPr="00561BFA">
        <w:rPr>
          <w:rFonts w:cstheme="minorHAnsi"/>
          <w:lang w:val="fr-BE" w:bidi="fa-IR"/>
        </w:rPr>
        <w:t xml:space="preserve"> (a) lesquels se sont divisés en deux groupes : certains sont devenus adorateurs des astres et donc polythéistes, tandis que d'autres croient en un Dieu unique et en l'au-delà</w:t>
      </w:r>
      <w:r w:rsidR="00C409A6" w:rsidRPr="00B119E3">
        <w:rPr>
          <w:rFonts w:cstheme="minorHAnsi"/>
          <w:lang w:val="fr-BE" w:bidi="fa-IR"/>
        </w:rPr>
        <w:t>.</w:t>
      </w:r>
      <w:r w:rsidR="005766D2" w:rsidRPr="00B119E3">
        <w:rPr>
          <w:rStyle w:val="Appelnotedebasdep"/>
          <w:rFonts w:cstheme="minorHAnsi"/>
          <w:lang w:val="fr-BE" w:bidi="fa-IR"/>
        </w:rPr>
        <w:footnoteReference w:id="101"/>
      </w:r>
      <w:r w:rsidR="00C409A6" w:rsidRPr="00B119E3">
        <w:rPr>
          <w:rFonts w:cstheme="minorHAnsi"/>
          <w:lang w:val="fr-BE" w:bidi="fa-IR"/>
        </w:rPr>
        <w:t xml:space="preserve"> </w:t>
      </w:r>
    </w:p>
    <w:p w14:paraId="385B9E03" w14:textId="77777777" w:rsidR="00262812" w:rsidRPr="00B119E3" w:rsidRDefault="00262812" w:rsidP="00320BB3">
      <w:pPr>
        <w:ind w:left="720"/>
        <w:jc w:val="both"/>
        <w:rPr>
          <w:rFonts w:cstheme="minorHAnsi"/>
          <w:lang w:val="fr-BE" w:bidi="fa-IR"/>
        </w:rPr>
      </w:pPr>
    </w:p>
    <w:p w14:paraId="2D97697F" w14:textId="77777777" w:rsidR="00262812" w:rsidRPr="00B119E3" w:rsidRDefault="00262812" w:rsidP="00320BB3">
      <w:pPr>
        <w:jc w:val="both"/>
        <w:rPr>
          <w:rFonts w:cstheme="minorHAnsi"/>
          <w:lang w:val="fr-BE" w:bidi="fa-IR"/>
        </w:rPr>
      </w:pPr>
    </w:p>
    <w:p w14:paraId="3978F138" w14:textId="77777777" w:rsidR="00562865" w:rsidRDefault="00562865" w:rsidP="00320BB3">
      <w:pPr>
        <w:jc w:val="both"/>
        <w:rPr>
          <w:rFonts w:cstheme="minorHAnsi"/>
          <w:lang w:val="fr-BE" w:bidi="fa-IR"/>
        </w:rPr>
      </w:pPr>
    </w:p>
    <w:p w14:paraId="30D59441" w14:textId="16B714AF" w:rsidR="003D528E" w:rsidRPr="00B119E3" w:rsidRDefault="003D528E" w:rsidP="003D528E">
      <w:pPr>
        <w:jc w:val="right"/>
        <w:rPr>
          <w:rFonts w:cstheme="minorHAnsi"/>
          <w:lang w:val="fr-BE" w:bidi="fa-IR"/>
        </w:rPr>
      </w:pPr>
      <w:proofErr w:type="spellStart"/>
      <w:r w:rsidRPr="0090010B">
        <w:rPr>
          <w:rFonts w:cs="KFGQPC Uthmanic Script HAFS"/>
          <w:color w:val="000000"/>
          <w:sz w:val="36"/>
          <w:szCs w:val="36"/>
          <w:shd w:val="clear" w:color="auto" w:fill="FFFFFF"/>
          <w:rtl/>
        </w:rPr>
        <w:lastRenderedPageBreak/>
        <w:t>وَإِذۡ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أَخَذۡنَا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مِيثَٰقَكُمۡ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وَرَفَعۡنَا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فَوۡقَكُمُ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لطُّورَ</w:t>
      </w:r>
      <w:proofErr w:type="spellEnd"/>
      <w:r w:rsidRPr="0090010B">
        <w:rPr>
          <w:rFonts w:cs="KFGQPC Uthmanic Script HAFS"/>
          <w:color w:val="000000"/>
          <w:sz w:val="36"/>
          <w:szCs w:val="36"/>
          <w:shd w:val="clear" w:color="auto" w:fill="FFFFFF"/>
          <w:rtl/>
        </w:rPr>
        <w:t xml:space="preserve"> خُذُواْ </w:t>
      </w:r>
      <w:proofErr w:type="spellStart"/>
      <w:r w:rsidRPr="0090010B">
        <w:rPr>
          <w:rFonts w:cs="KFGQPC Uthmanic Script HAFS"/>
          <w:color w:val="000000"/>
          <w:sz w:val="36"/>
          <w:szCs w:val="36"/>
          <w:shd w:val="clear" w:color="auto" w:fill="FFFFFF"/>
          <w:rtl/>
        </w:rPr>
        <w:t>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ءَاتَيۡنَٰكُم</w:t>
      </w:r>
      <w:proofErr w:type="spellEnd"/>
      <w:r w:rsidRPr="0090010B">
        <w:rPr>
          <w:rFonts w:cs="KFGQPC Uthmanic Script HAFS"/>
          <w:color w:val="000000"/>
          <w:sz w:val="36"/>
          <w:szCs w:val="36"/>
          <w:shd w:val="clear" w:color="auto" w:fill="FFFFFF"/>
          <w:rtl/>
        </w:rPr>
        <w:t xml:space="preserve"> بِقُوّ</w:t>
      </w:r>
      <w:r w:rsidRPr="0090010B">
        <w:rPr>
          <w:rFonts w:cs="KFGQPC Uthmanic Script HAFS" w:hint="eastAsia"/>
          <w:color w:val="000000"/>
          <w:sz w:val="36"/>
          <w:szCs w:val="36"/>
          <w:shd w:val="clear" w:color="auto" w:fill="FFFFFF"/>
          <w:rtl/>
        </w:rPr>
        <w:t>َةٖ</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ذۡكُرُواْ</w:t>
      </w:r>
      <w:proofErr w:type="spellEnd"/>
      <w:r w:rsidRPr="0090010B">
        <w:rPr>
          <w:rFonts w:cs="KFGQPC Uthmanic Script HAFS"/>
          <w:color w:val="000000"/>
          <w:sz w:val="36"/>
          <w:szCs w:val="36"/>
          <w:shd w:val="clear" w:color="auto" w:fill="FFFFFF"/>
          <w:rtl/>
        </w:rPr>
        <w:t xml:space="preserve"> مَا فِيهِ </w:t>
      </w:r>
      <w:proofErr w:type="spellStart"/>
      <w:r w:rsidRPr="0090010B">
        <w:rPr>
          <w:rFonts w:cs="KFGQPC Uthmanic Script HAFS"/>
          <w:color w:val="000000"/>
          <w:sz w:val="36"/>
          <w:szCs w:val="36"/>
          <w:shd w:val="clear" w:color="auto" w:fill="FFFFFF"/>
          <w:rtl/>
        </w:rPr>
        <w:t>لَعَلَّكُمۡ</w:t>
      </w:r>
      <w:proofErr w:type="spellEnd"/>
      <w:r w:rsidRPr="0090010B">
        <w:rPr>
          <w:rFonts w:cs="KFGQPC Uthmanic Script HAFS"/>
          <w:color w:val="000000"/>
          <w:sz w:val="36"/>
          <w:szCs w:val="36"/>
          <w:shd w:val="clear" w:color="auto" w:fill="FFFFFF"/>
          <w:rtl/>
        </w:rPr>
        <w:t xml:space="preserve"> تَتَّقُونَ٦٣ ثُمَّ </w:t>
      </w:r>
      <w:proofErr w:type="spellStart"/>
      <w:r w:rsidRPr="0090010B">
        <w:rPr>
          <w:rFonts w:cs="KFGQPC Uthmanic Script HAFS"/>
          <w:color w:val="000000"/>
          <w:sz w:val="36"/>
          <w:szCs w:val="36"/>
          <w:shd w:val="clear" w:color="auto" w:fill="FFFFFF"/>
          <w:rtl/>
        </w:rPr>
        <w:t>تَوَلَّيۡتُم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ذَٰلِكَۖ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فَلَوۡلَا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فَضۡلُ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وَرَحۡمَتُهُ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لَكُنتُم مِّنَ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لۡخَٰسِرِينَ</w:t>
      </w:r>
      <w:r w:rsidRPr="0090010B">
        <w:rPr>
          <w:rFonts w:cs="KFGQPC Uthmanic Script HAFS"/>
          <w:color w:val="000000"/>
          <w:sz w:val="36"/>
          <w:szCs w:val="36"/>
          <w:shd w:val="clear" w:color="auto" w:fill="FFFFFF"/>
          <w:rtl/>
        </w:rPr>
        <w:t>٦٤</w:t>
      </w:r>
    </w:p>
    <w:p w14:paraId="11FB2FAF" w14:textId="77777777" w:rsidR="00214B73" w:rsidRPr="00B119E3" w:rsidRDefault="00214B73" w:rsidP="00320BB3">
      <w:pPr>
        <w:jc w:val="both"/>
        <w:rPr>
          <w:rFonts w:cstheme="minorHAnsi"/>
          <w:lang w:val="fr-BE" w:bidi="fa-IR"/>
        </w:rPr>
      </w:pPr>
    </w:p>
    <w:p w14:paraId="5D02D889" w14:textId="692CCCC9" w:rsidR="00C409A6" w:rsidRPr="00B119E3" w:rsidRDefault="00562865" w:rsidP="00320BB3">
      <w:pPr>
        <w:jc w:val="both"/>
        <w:rPr>
          <w:rFonts w:cstheme="minorHAnsi"/>
          <w:b/>
          <w:bCs/>
          <w:sz w:val="20"/>
          <w:szCs w:val="20"/>
          <w:lang w:bidi="fa-IR"/>
        </w:rPr>
      </w:pPr>
      <w:r w:rsidRPr="00B119E3">
        <w:rPr>
          <w:rFonts w:cstheme="minorHAnsi"/>
          <w:b/>
          <w:bCs/>
          <w:i/>
          <w:iCs/>
          <w:sz w:val="20"/>
          <w:szCs w:val="20"/>
          <w:lang w:bidi="fa-IR"/>
        </w:rPr>
        <w:t xml:space="preserve">63- </w:t>
      </w:r>
      <w:r w:rsidR="00C409A6" w:rsidRPr="00B119E3">
        <w:rPr>
          <w:rFonts w:cstheme="minorHAnsi"/>
          <w:b/>
          <w:bCs/>
          <w:i/>
          <w:iCs/>
          <w:sz w:val="20"/>
          <w:szCs w:val="20"/>
          <w:lang w:bidi="fa-IR"/>
        </w:rPr>
        <w:t>[Enfants de Jacob ! Souvenez-vous] lorsque Nous reçûmes [acte de] votre engagement et qu’au-dessus de vous Nous élevâmes le [mont] Tour [et Nous vous dîmes] : « Tenez ferme ce que Nous vous avons donné et rappelez-vous son contenu (mettez-le en pratique) pour que vous soyez pieux ».</w:t>
      </w:r>
    </w:p>
    <w:p w14:paraId="5139DDBB" w14:textId="637207C0" w:rsidR="00C409A6" w:rsidRPr="00B119E3" w:rsidRDefault="00562865" w:rsidP="00320BB3">
      <w:pPr>
        <w:jc w:val="both"/>
        <w:rPr>
          <w:rFonts w:cstheme="minorHAnsi"/>
          <w:b/>
          <w:bCs/>
          <w:i/>
          <w:iCs/>
          <w:sz w:val="20"/>
          <w:szCs w:val="20"/>
          <w:lang w:bidi="fa-IR"/>
        </w:rPr>
      </w:pPr>
      <w:r w:rsidRPr="00B119E3">
        <w:rPr>
          <w:rFonts w:cstheme="minorHAnsi"/>
          <w:b/>
          <w:bCs/>
          <w:i/>
          <w:iCs/>
          <w:sz w:val="20"/>
          <w:szCs w:val="20"/>
          <w:lang w:bidi="fa-IR"/>
        </w:rPr>
        <w:t xml:space="preserve">64- </w:t>
      </w:r>
      <w:r w:rsidR="00C409A6" w:rsidRPr="00B119E3">
        <w:rPr>
          <w:rFonts w:cstheme="minorHAnsi"/>
          <w:b/>
          <w:bCs/>
          <w:i/>
          <w:iCs/>
          <w:sz w:val="20"/>
          <w:szCs w:val="20"/>
          <w:lang w:bidi="fa-IR"/>
        </w:rPr>
        <w:t>Par la suite, vous vous êtes détournés [de votre alliance]. N’eût été la grâce d’Allah et Sa miséricorde envers vous, vous auriez fait partie des perdants.</w:t>
      </w:r>
    </w:p>
    <w:p w14:paraId="33FC203B" w14:textId="12D5A8EA" w:rsidR="00C409A6" w:rsidRPr="00B119E3" w:rsidRDefault="00C409A6" w:rsidP="00320BB3">
      <w:pPr>
        <w:jc w:val="both"/>
        <w:rPr>
          <w:rFonts w:cstheme="minorHAnsi"/>
          <w:b/>
          <w:bCs/>
          <w:i/>
          <w:iCs/>
        </w:rPr>
      </w:pPr>
    </w:p>
    <w:p w14:paraId="6A6D5458" w14:textId="65A29BA5" w:rsidR="00C409A6" w:rsidRPr="00B119E3" w:rsidRDefault="005766D2"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Les exégètes du Coran s’accordent à dire que ce verset fait référence au retour de Moïse (</w:t>
      </w:r>
      <w:r w:rsidRPr="00B119E3">
        <w:rPr>
          <w:rFonts w:cstheme="minorHAnsi"/>
          <w:lang w:val="fr-BE" w:bidi="fa-IR"/>
        </w:rPr>
        <w:t>a</w:t>
      </w:r>
      <w:r w:rsidR="00C409A6" w:rsidRPr="00B119E3">
        <w:rPr>
          <w:rFonts w:cstheme="minorHAnsi"/>
          <w:lang w:val="fr-BE" w:bidi="fa-IR"/>
        </w:rPr>
        <w:t>) du Mont Sinaï après y avoir reçu les préceptes, injonctions, devoirs et lois de la Torah. Apprenant cela, les gens pensèrent qu’observer ces lois serait difficile et s’y opposèrent. C’est pourquoi cet énorme pan de montagne fut placé au-dessus d’eux, les terrifiant et les amenant à supplier Moïse (</w:t>
      </w:r>
      <w:r w:rsidRPr="00B119E3">
        <w:rPr>
          <w:rFonts w:cstheme="minorHAnsi"/>
          <w:lang w:val="fr-BE" w:bidi="fa-IR"/>
        </w:rPr>
        <w:t>a</w:t>
      </w:r>
      <w:r w:rsidR="00C409A6" w:rsidRPr="00B119E3">
        <w:rPr>
          <w:rFonts w:cstheme="minorHAnsi"/>
          <w:lang w:val="fr-BE" w:bidi="fa-IR"/>
        </w:rPr>
        <w:t>) et à faire le serment à Dieu d’appliquer ces lois, après quoi ils furent à l’abri du danger.</w:t>
      </w:r>
    </w:p>
    <w:p w14:paraId="7F4996CC" w14:textId="700A3139" w:rsidR="00C409A6" w:rsidRPr="00B119E3" w:rsidRDefault="005766D2"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Les exégètes ont plusieurs avis quant au placement de la montagne au-dessus des Enfants d’Israël. </w:t>
      </w:r>
    </w:p>
    <w:p w14:paraId="452B005A" w14:textId="64E58D55" w:rsidR="00C409A6" w:rsidRPr="00B119E3" w:rsidRDefault="005766D2"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Certains pensent qu’un énorme pan de montagne fut détaché de la montagne, par ordre divin à cause d’un tremblement de terre ou de la foudre, passant au-dessus de leurs têtes si bien qu’ils le virent quelques instants au-dessus d’eux et pensèrent qu’il allait leur tomber dessus.</w:t>
      </w:r>
    </w:p>
    <w:p w14:paraId="1DB95A6F" w14:textId="1BDE2AE1" w:rsidR="00C409A6" w:rsidRPr="00B119E3" w:rsidRDefault="005766D2"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D’autres pensent que la montagne fut placée au-dessus d’eux miraculeusement ou qu’à cause d’un violent séisme, ils virent son ombre sur eux et eurent peur. Quoi qu’il en soit, il s’agissait d’un phénomène surnaturel visant à effrayer les Enfants d’Israël et à obtenir leur serment.</w:t>
      </w:r>
    </w:p>
    <w:p w14:paraId="6ACF10B7" w14:textId="70C86E10" w:rsidR="00C409A6" w:rsidRPr="00B119E3" w:rsidRDefault="005766D2"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On rapporte qu’on demanda à l’Imam as-</w:t>
      </w:r>
      <w:proofErr w:type="spellStart"/>
      <w:r w:rsidR="00C409A6" w:rsidRPr="00B119E3">
        <w:rPr>
          <w:rFonts w:cstheme="minorHAnsi"/>
          <w:lang w:val="fr-BE" w:bidi="fa-IR"/>
        </w:rPr>
        <w:t>S</w:t>
      </w:r>
      <w:r w:rsidRPr="00B119E3">
        <w:rPr>
          <w:rFonts w:cstheme="minorHAnsi"/>
          <w:lang w:val="fr-BE" w:bidi="fa-IR"/>
        </w:rPr>
        <w:t>à</w:t>
      </w:r>
      <w:r w:rsidR="00C409A6" w:rsidRPr="00B119E3">
        <w:rPr>
          <w:rFonts w:cstheme="minorHAnsi"/>
          <w:lang w:val="fr-BE" w:bidi="fa-IR"/>
        </w:rPr>
        <w:t>diq</w:t>
      </w:r>
      <w:proofErr w:type="spellEnd"/>
      <w:r w:rsidR="00C409A6" w:rsidRPr="00B119E3">
        <w:rPr>
          <w:rFonts w:cstheme="minorHAnsi"/>
          <w:lang w:val="fr-BE" w:bidi="fa-IR"/>
        </w:rPr>
        <w:t xml:space="preserve"> (</w:t>
      </w:r>
      <w:r w:rsidRPr="00B119E3">
        <w:rPr>
          <w:rFonts w:cstheme="minorHAnsi"/>
          <w:lang w:val="fr-BE" w:bidi="fa-IR"/>
        </w:rPr>
        <w:t>a</w:t>
      </w:r>
      <w:r w:rsidR="00C409A6" w:rsidRPr="00B119E3">
        <w:rPr>
          <w:rFonts w:cstheme="minorHAnsi"/>
          <w:lang w:val="fr-BE" w:bidi="fa-IR"/>
        </w:rPr>
        <w:t xml:space="preserve">) si le sens de ce verset était de prendre les lois divines par la force physique ou spirituelle et celle du cœur. L’Imam </w:t>
      </w:r>
      <w:r w:rsidRPr="00B119E3">
        <w:rPr>
          <w:rFonts w:cstheme="minorHAnsi"/>
          <w:lang w:val="fr-BE" w:bidi="fa-IR"/>
        </w:rPr>
        <w:t xml:space="preserve">(a) </w:t>
      </w:r>
      <w:r w:rsidR="00C409A6" w:rsidRPr="00B119E3">
        <w:rPr>
          <w:rFonts w:cstheme="minorHAnsi"/>
          <w:lang w:val="fr-BE" w:bidi="fa-IR"/>
        </w:rPr>
        <w:t>répondit : par les deux, c’est-à-dire prenez-les par la force spirituelle, du cœur et de la volonté, et appliquez-les par la force de vos membres corporels.</w:t>
      </w:r>
      <w:r w:rsidRPr="00B119E3">
        <w:rPr>
          <w:rStyle w:val="Appelnotedebasdep"/>
          <w:rFonts w:cstheme="minorHAnsi"/>
          <w:lang w:val="fr-BE" w:bidi="fa-IR"/>
        </w:rPr>
        <w:footnoteReference w:id="102"/>
      </w:r>
      <w:r w:rsidRPr="00B119E3">
        <w:rPr>
          <w:rFonts w:cstheme="minorHAnsi"/>
          <w:lang w:val="fr-BE" w:bidi="fa-IR"/>
        </w:rPr>
        <w:t xml:space="preserve"> </w:t>
      </w:r>
      <w:r w:rsidRPr="00B119E3">
        <w:rPr>
          <w:rStyle w:val="Appelnotedebasdep"/>
          <w:rFonts w:cstheme="minorHAnsi"/>
          <w:lang w:val="fr-BE" w:bidi="fa-IR"/>
        </w:rPr>
        <w:footnoteReference w:id="103"/>
      </w:r>
    </w:p>
    <w:p w14:paraId="0E112D00" w14:textId="77777777" w:rsidR="002A083F" w:rsidRPr="00B119E3" w:rsidRDefault="002A083F" w:rsidP="00320BB3">
      <w:pPr>
        <w:jc w:val="both"/>
        <w:rPr>
          <w:rFonts w:cstheme="minorHAnsi"/>
          <w:lang w:val="fr-BE" w:bidi="fa-IR"/>
        </w:rPr>
      </w:pPr>
    </w:p>
    <w:p w14:paraId="1D655D1C" w14:textId="77777777" w:rsidR="002A083F" w:rsidRPr="00B119E3" w:rsidRDefault="002A083F" w:rsidP="00320BB3">
      <w:pPr>
        <w:jc w:val="both"/>
        <w:rPr>
          <w:rFonts w:cstheme="minorHAnsi"/>
          <w:lang w:val="fr-BE" w:bidi="fa-IR"/>
        </w:rPr>
      </w:pPr>
    </w:p>
    <w:p w14:paraId="32755A50" w14:textId="77777777" w:rsidR="002803D1" w:rsidRDefault="002803D1" w:rsidP="00320BB3">
      <w:pPr>
        <w:jc w:val="both"/>
        <w:rPr>
          <w:rFonts w:cstheme="minorHAnsi"/>
          <w:lang w:val="fr-BE" w:bidi="fa-IR"/>
        </w:rPr>
      </w:pPr>
    </w:p>
    <w:p w14:paraId="6C95F281" w14:textId="0509F402" w:rsidR="00317E2A" w:rsidRDefault="00317E2A" w:rsidP="00317E2A">
      <w:pPr>
        <w:jc w:val="right"/>
        <w:rPr>
          <w:rFonts w:cstheme="minorHAnsi"/>
          <w:lang w:val="fr-BE" w:bidi="fa-IR"/>
        </w:rPr>
      </w:pPr>
      <w:proofErr w:type="spellStart"/>
      <w:r w:rsidRPr="0090010B">
        <w:rPr>
          <w:rFonts w:cs="KFGQPC Uthmanic Script HAFS"/>
          <w:color w:val="000000"/>
          <w:sz w:val="36"/>
          <w:szCs w:val="36"/>
          <w:shd w:val="clear" w:color="auto" w:fill="FFFFFF"/>
          <w:rtl/>
        </w:rPr>
        <w:t>وَلَقَدۡ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عَلِمۡتُمُ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عۡتَدَوۡاْ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مِنكُمۡ</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لسَّبۡتِ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فَقُلۡنَا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لَهُمۡ</w:t>
      </w:r>
      <w:proofErr w:type="spellEnd"/>
      <w:r w:rsidRPr="0090010B">
        <w:rPr>
          <w:rFonts w:cs="KFGQPC Uthmanic Script HAFS"/>
          <w:color w:val="000000"/>
          <w:sz w:val="36"/>
          <w:szCs w:val="36"/>
          <w:shd w:val="clear" w:color="auto" w:fill="FFFFFF"/>
          <w:rtl/>
        </w:rPr>
        <w:t xml:space="preserve"> </w:t>
      </w:r>
      <w:r w:rsidRPr="0090010B">
        <w:rPr>
          <w:rFonts w:cs="KFGQPC Uthmanic Script HAFS" w:hint="eastAsia"/>
          <w:color w:val="000000"/>
          <w:sz w:val="36"/>
          <w:szCs w:val="36"/>
          <w:shd w:val="clear" w:color="auto" w:fill="FFFFFF"/>
          <w:rtl/>
        </w:rPr>
        <w:t>كُونُواْ</w:t>
      </w:r>
      <w:r w:rsidRPr="0090010B">
        <w:rPr>
          <w:rFonts w:cs="KFGQPC Uthmanic Script HAFS"/>
          <w:color w:val="000000"/>
          <w:sz w:val="36"/>
          <w:szCs w:val="36"/>
          <w:shd w:val="clear" w:color="auto" w:fill="FFFFFF"/>
          <w:rtl/>
        </w:rPr>
        <w:t xml:space="preserve"> قِرَدَةً خَٰسِ‍ِٔينَ٦٥ </w:t>
      </w:r>
      <w:proofErr w:type="spellStart"/>
      <w:r w:rsidRPr="0090010B">
        <w:rPr>
          <w:rFonts w:cs="KFGQPC Uthmanic Script HAFS"/>
          <w:color w:val="000000"/>
          <w:sz w:val="36"/>
          <w:szCs w:val="36"/>
          <w:shd w:val="clear" w:color="auto" w:fill="FFFFFF"/>
          <w:rtl/>
        </w:rPr>
        <w:t>فَجَعَلۡنَٰهَا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نَكَٰلٗا</w:t>
      </w:r>
      <w:proofErr w:type="spellEnd"/>
      <w:r w:rsidRPr="0090010B">
        <w:rPr>
          <w:rFonts w:cs="KFGQPC Uthmanic Script HAFS"/>
          <w:color w:val="000000"/>
          <w:sz w:val="36"/>
          <w:szCs w:val="36"/>
          <w:shd w:val="clear" w:color="auto" w:fill="FFFFFF"/>
          <w:rtl/>
        </w:rPr>
        <w:t xml:space="preserve"> لِّمَا </w:t>
      </w:r>
      <w:proofErr w:type="spellStart"/>
      <w:r w:rsidRPr="0090010B">
        <w:rPr>
          <w:rFonts w:cs="KFGQPC Uthmanic Script HAFS"/>
          <w:color w:val="000000"/>
          <w:sz w:val="36"/>
          <w:szCs w:val="36"/>
          <w:shd w:val="clear" w:color="auto" w:fill="FFFFFF"/>
          <w:rtl/>
        </w:rPr>
        <w:t>بَيۡنَ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يَدَيۡهَا</w:t>
      </w:r>
      <w:proofErr w:type="spellEnd"/>
      <w:r w:rsidRPr="0090010B">
        <w:rPr>
          <w:rFonts w:cs="KFGQPC Uthmanic Script HAFS"/>
          <w:color w:val="000000"/>
          <w:sz w:val="36"/>
          <w:szCs w:val="36"/>
          <w:shd w:val="clear" w:color="auto" w:fill="FFFFFF"/>
          <w:rtl/>
        </w:rPr>
        <w:t xml:space="preserve"> وَمَا </w:t>
      </w:r>
      <w:proofErr w:type="spellStart"/>
      <w:r w:rsidRPr="0090010B">
        <w:rPr>
          <w:rFonts w:cs="KFGQPC Uthmanic Script HAFS"/>
          <w:color w:val="000000"/>
          <w:sz w:val="36"/>
          <w:szCs w:val="36"/>
          <w:shd w:val="clear" w:color="auto" w:fill="FFFFFF"/>
          <w:rtl/>
        </w:rPr>
        <w:t>خَلۡفَهَا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وَمَوۡعِظَة</w:t>
      </w:r>
      <w:proofErr w:type="spellEnd"/>
      <w:r w:rsidRPr="0090010B">
        <w:rPr>
          <w:rFonts w:cs="KFGQPC Uthmanic Script HAFS"/>
          <w:color w:val="000000"/>
          <w:sz w:val="36"/>
          <w:szCs w:val="36"/>
          <w:shd w:val="clear" w:color="auto" w:fill="FFFFFF"/>
          <w:rtl/>
        </w:rPr>
        <w:t>ٗ لِّلۡمُتَّقِينَ٦٦</w:t>
      </w:r>
    </w:p>
    <w:p w14:paraId="44B4ADA7" w14:textId="77777777" w:rsidR="00317E2A" w:rsidRPr="00B119E3" w:rsidRDefault="00317E2A" w:rsidP="00320BB3">
      <w:pPr>
        <w:jc w:val="both"/>
        <w:rPr>
          <w:rFonts w:cstheme="minorHAnsi"/>
          <w:lang w:val="fr-BE" w:bidi="fa-IR"/>
        </w:rPr>
      </w:pPr>
    </w:p>
    <w:p w14:paraId="20D23EE6" w14:textId="6AB389B7" w:rsidR="00C409A6" w:rsidRPr="00B119E3" w:rsidRDefault="00562865" w:rsidP="00320BB3">
      <w:pPr>
        <w:jc w:val="both"/>
        <w:rPr>
          <w:rFonts w:cstheme="minorHAnsi"/>
          <w:b/>
          <w:bCs/>
          <w:sz w:val="20"/>
          <w:szCs w:val="20"/>
          <w:lang w:bidi="fa-IR"/>
        </w:rPr>
      </w:pPr>
      <w:r w:rsidRPr="00B119E3">
        <w:rPr>
          <w:rFonts w:cstheme="minorHAnsi"/>
          <w:b/>
          <w:bCs/>
          <w:i/>
          <w:iCs/>
          <w:sz w:val="20"/>
          <w:szCs w:val="20"/>
          <w:lang w:bidi="fa-IR"/>
        </w:rPr>
        <w:t>65-</w:t>
      </w:r>
      <w:r w:rsidR="00FE6679">
        <w:rPr>
          <w:rFonts w:cstheme="minorHAnsi"/>
          <w:b/>
          <w:bCs/>
          <w:i/>
          <w:iCs/>
          <w:sz w:val="20"/>
          <w:szCs w:val="20"/>
          <w:lang w:bidi="fa-IR"/>
        </w:rPr>
        <w:t> </w:t>
      </w:r>
      <w:r w:rsidR="00C409A6" w:rsidRPr="00B119E3">
        <w:rPr>
          <w:rFonts w:cstheme="minorHAnsi"/>
          <w:b/>
          <w:bCs/>
          <w:i/>
          <w:iCs/>
          <w:sz w:val="20"/>
          <w:szCs w:val="20"/>
          <w:lang w:bidi="fa-IR"/>
        </w:rPr>
        <w:t>Vous avez certainement connu ceux des vôtres qui transgressèrent le Sabbat. Et bien Nous leur dîmes : «</w:t>
      </w:r>
      <w:r w:rsidR="00BB6639">
        <w:rPr>
          <w:rFonts w:cstheme="minorHAnsi"/>
          <w:b/>
          <w:bCs/>
          <w:i/>
          <w:iCs/>
          <w:sz w:val="20"/>
          <w:szCs w:val="20"/>
          <w:lang w:bidi="fa-IR"/>
        </w:rPr>
        <w:t> </w:t>
      </w:r>
      <w:r w:rsidR="00C409A6" w:rsidRPr="00B119E3">
        <w:rPr>
          <w:rFonts w:cstheme="minorHAnsi"/>
          <w:b/>
          <w:bCs/>
          <w:i/>
          <w:iCs/>
          <w:sz w:val="20"/>
          <w:szCs w:val="20"/>
          <w:lang w:bidi="fa-IR"/>
        </w:rPr>
        <w:t>Soyez [métamorphosés en] singes abjects</w:t>
      </w:r>
      <w:r w:rsidR="00BB6639">
        <w:rPr>
          <w:rFonts w:cstheme="minorHAnsi"/>
          <w:b/>
          <w:bCs/>
          <w:i/>
          <w:iCs/>
          <w:sz w:val="20"/>
          <w:szCs w:val="20"/>
          <w:lang w:bidi="fa-IR"/>
        </w:rPr>
        <w:t xml:space="preserve"> </w:t>
      </w:r>
      <w:r w:rsidR="00C409A6" w:rsidRPr="00B119E3">
        <w:rPr>
          <w:rFonts w:cstheme="minorHAnsi"/>
          <w:b/>
          <w:bCs/>
          <w:i/>
          <w:iCs/>
          <w:sz w:val="20"/>
          <w:szCs w:val="20"/>
          <w:lang w:bidi="fa-IR"/>
        </w:rPr>
        <w:t>!</w:t>
      </w:r>
      <w:r w:rsidRPr="00B119E3">
        <w:rPr>
          <w:rFonts w:cstheme="minorHAnsi"/>
          <w:b/>
          <w:bCs/>
          <w:i/>
          <w:iCs/>
          <w:sz w:val="20"/>
          <w:szCs w:val="20"/>
          <w:lang w:bidi="fa-IR"/>
        </w:rPr>
        <w:t xml:space="preserve"> </w:t>
      </w:r>
      <w:r w:rsidR="00C409A6" w:rsidRPr="00B119E3">
        <w:rPr>
          <w:rFonts w:cstheme="minorHAnsi"/>
          <w:b/>
          <w:bCs/>
          <w:i/>
          <w:iCs/>
          <w:sz w:val="20"/>
          <w:szCs w:val="20"/>
          <w:lang w:bidi="fa-IR"/>
        </w:rPr>
        <w:t>»</w:t>
      </w:r>
    </w:p>
    <w:p w14:paraId="3CC3B29B" w14:textId="070A9972" w:rsidR="00C409A6" w:rsidRPr="00B119E3" w:rsidRDefault="00562865" w:rsidP="00320BB3">
      <w:pPr>
        <w:jc w:val="both"/>
        <w:rPr>
          <w:rFonts w:cstheme="minorHAnsi"/>
          <w:b/>
          <w:bCs/>
          <w:i/>
          <w:iCs/>
          <w:sz w:val="20"/>
          <w:szCs w:val="20"/>
          <w:lang w:bidi="fa-IR"/>
        </w:rPr>
      </w:pPr>
      <w:r w:rsidRPr="00B119E3">
        <w:rPr>
          <w:rFonts w:cstheme="minorHAnsi"/>
          <w:b/>
          <w:bCs/>
          <w:i/>
          <w:iCs/>
          <w:sz w:val="20"/>
          <w:szCs w:val="20"/>
          <w:lang w:bidi="fa-IR"/>
        </w:rPr>
        <w:t xml:space="preserve">66- </w:t>
      </w:r>
      <w:r w:rsidR="00C409A6" w:rsidRPr="00B119E3">
        <w:rPr>
          <w:rFonts w:cstheme="minorHAnsi"/>
          <w:b/>
          <w:bCs/>
          <w:i/>
          <w:iCs/>
          <w:sz w:val="20"/>
          <w:szCs w:val="20"/>
          <w:lang w:bidi="fa-IR"/>
        </w:rPr>
        <w:t>Nous fîmes donc de cela un exemple de châtiment pour leurs contemporains et pour les générations à venir et une exhortation pour les pieux.</w:t>
      </w:r>
    </w:p>
    <w:p w14:paraId="332C3F74" w14:textId="77777777" w:rsidR="005766D2" w:rsidRPr="00B119E3" w:rsidRDefault="005766D2" w:rsidP="00320BB3">
      <w:pPr>
        <w:jc w:val="both"/>
        <w:rPr>
          <w:rFonts w:cstheme="minorHAnsi"/>
          <w:b/>
          <w:bCs/>
          <w:i/>
          <w:iCs/>
        </w:rPr>
      </w:pPr>
    </w:p>
    <w:p w14:paraId="4DEC23DC" w14:textId="56C513E8" w:rsidR="00C409A6" w:rsidRPr="00B119E3" w:rsidRDefault="005766D2" w:rsidP="00320BB3">
      <w:pPr>
        <w:jc w:val="both"/>
        <w:rPr>
          <w:rFonts w:cstheme="minorHAnsi"/>
          <w:lang w:val="fr-RE" w:bidi="fa-IR"/>
        </w:rPr>
      </w:pPr>
      <w:r w:rsidRPr="00B119E3">
        <w:rPr>
          <w:rFonts w:cstheme="minorHAnsi"/>
          <w:lang w:val="fr-BE" w:bidi="fa-IR"/>
        </w:rPr>
        <w:t xml:space="preserve">1- </w:t>
      </w:r>
      <w:r w:rsidR="00C409A6" w:rsidRPr="00B119E3">
        <w:rPr>
          <w:rFonts w:cstheme="minorHAnsi"/>
          <w:lang w:val="fr-BE" w:bidi="fa-IR"/>
        </w:rPr>
        <w:t xml:space="preserve">Il ressort de ces versets que chez les </w:t>
      </w:r>
      <w:r w:rsidR="004952F7">
        <w:rPr>
          <w:rFonts w:cstheme="minorHAnsi"/>
          <w:lang w:val="fr-RE" w:bidi="fa-IR"/>
        </w:rPr>
        <w:t>E</w:t>
      </w:r>
      <w:r w:rsidR="008108B5" w:rsidRPr="00B119E3">
        <w:rPr>
          <w:rFonts w:cstheme="minorHAnsi"/>
          <w:lang w:val="fr-RE" w:bidi="fa-IR"/>
        </w:rPr>
        <w:t>nfants d'Israël</w:t>
      </w:r>
      <w:r w:rsidR="00C409A6" w:rsidRPr="00B119E3">
        <w:rPr>
          <w:rFonts w:cstheme="minorHAnsi"/>
          <w:lang w:val="fr-BE" w:bidi="fa-IR"/>
        </w:rPr>
        <w:t xml:space="preserve">, le jour du sabbat (samedi) était férié et un groupe des Enfants d'Israël vivant dans une ville au bord de la mer avait reçu l'ordre de cesser la pêche ce jour-là. Cependant, les poissons étaient plus nombreux ce jour-là. Les </w:t>
      </w:r>
      <w:r w:rsidR="004952F7">
        <w:rPr>
          <w:rFonts w:cstheme="minorHAnsi"/>
          <w:lang w:val="fr-RE" w:bidi="fa-IR"/>
        </w:rPr>
        <w:t>E</w:t>
      </w:r>
      <w:r w:rsidR="008108B5" w:rsidRPr="00B119E3">
        <w:rPr>
          <w:rFonts w:cstheme="minorHAnsi"/>
          <w:lang w:val="fr-RE" w:bidi="fa-IR"/>
        </w:rPr>
        <w:t>nfants d'Israël</w:t>
      </w:r>
      <w:r w:rsidR="00C409A6" w:rsidRPr="00B119E3">
        <w:rPr>
          <w:rFonts w:cstheme="minorHAnsi"/>
          <w:lang w:val="fr-BE" w:bidi="fa-IR"/>
        </w:rPr>
        <w:t xml:space="preserve"> enfreignirent alors hypocritement la loi divine, construisant des bassins au bord de la mer où les poissons entraient le samedi, puis ils en fermaient l'accès et les pêchaient le dimanche</w:t>
      </w:r>
      <w:r w:rsidR="008108B5" w:rsidRPr="00B119E3">
        <w:rPr>
          <w:rFonts w:cstheme="minorHAnsi"/>
          <w:lang w:val="fr-BE" w:bidi="fa-IR"/>
        </w:rPr>
        <w:t xml:space="preserve"> </w:t>
      </w:r>
      <w:r w:rsidR="00C409A6" w:rsidRPr="00B119E3">
        <w:rPr>
          <w:rFonts w:cstheme="minorHAnsi"/>
          <w:lang w:val="fr-BE" w:bidi="fa-IR"/>
        </w:rPr>
        <w:t>; ou bien ils jetaient des filets le samedi et prenaient les poissons le lendemain</w:t>
      </w:r>
      <w:r w:rsidR="008108B5" w:rsidRPr="00B119E3">
        <w:rPr>
          <w:rFonts w:cstheme="minorHAnsi"/>
          <w:lang w:val="fr-BE" w:bidi="fa-IR"/>
        </w:rPr>
        <w:t xml:space="preserve"> </w:t>
      </w:r>
      <w:r w:rsidR="00C409A6" w:rsidRPr="00B119E3">
        <w:rPr>
          <w:rFonts w:cstheme="minorHAnsi"/>
          <w:lang w:val="fr-BE" w:bidi="fa-IR"/>
        </w:rPr>
        <w:t>; ou encore, selon certains récits, ils pêchaient sans vergogne le samedi malgré l’interdiction divine.</w:t>
      </w:r>
    </w:p>
    <w:p w14:paraId="77288503" w14:textId="77777777" w:rsidR="00C409A6" w:rsidRPr="00B119E3" w:rsidRDefault="00C409A6" w:rsidP="00320BB3">
      <w:pPr>
        <w:jc w:val="both"/>
        <w:rPr>
          <w:rFonts w:cstheme="minorHAnsi"/>
          <w:lang w:val="fr-BE" w:bidi="fa-IR"/>
        </w:rPr>
      </w:pPr>
      <w:r w:rsidRPr="00B119E3">
        <w:rPr>
          <w:rFonts w:cstheme="minorHAnsi"/>
          <w:lang w:val="fr-BE" w:bidi="fa-IR"/>
        </w:rPr>
        <w:t>Il est possible que tous ces récits des exégètes soient vrais et qu’ils aient progressé étape par étape dans l’irrévérence.</w:t>
      </w:r>
    </w:p>
    <w:p w14:paraId="205C3673" w14:textId="18D35300" w:rsidR="00C409A6" w:rsidRPr="00B119E3" w:rsidRDefault="008108B5"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Il ressort de ces versets que lorsqu’Allah d</w:t>
      </w:r>
      <w:r w:rsidR="00326C63" w:rsidRPr="00B119E3">
        <w:rPr>
          <w:rFonts w:cstheme="minorHAnsi"/>
          <w:lang w:val="fr-BE" w:bidi="fa-IR"/>
        </w:rPr>
        <w:t>écrète une chose. Il lui dit : « </w:t>
      </w:r>
      <w:r w:rsidR="00C409A6" w:rsidRPr="00B119E3">
        <w:rPr>
          <w:rFonts w:cstheme="minorHAnsi"/>
          <w:lang w:val="fr-BE" w:bidi="fa-IR"/>
        </w:rPr>
        <w:t>Soi</w:t>
      </w:r>
      <w:r w:rsidR="00326C63" w:rsidRPr="00B119E3">
        <w:rPr>
          <w:rFonts w:cstheme="minorHAnsi"/>
          <w:lang w:val="fr-BE" w:bidi="fa-IR"/>
        </w:rPr>
        <w:t>s »</w:t>
      </w:r>
      <w:r w:rsidR="00C409A6" w:rsidRPr="00B119E3">
        <w:rPr>
          <w:rFonts w:cstheme="minorHAnsi"/>
          <w:lang w:val="fr-BE" w:bidi="fa-IR"/>
        </w:rPr>
        <w:t xml:space="preserve"> et elle est. </w:t>
      </w:r>
      <w:r w:rsidR="00326C63" w:rsidRPr="00B119E3">
        <w:rPr>
          <w:rFonts w:cstheme="minorHAnsi"/>
          <w:lang w:val="fr-BE" w:bidi="fa-IR"/>
        </w:rPr>
        <w:t>C'est-à-dire que Dieu leur dit « </w:t>
      </w:r>
      <w:r w:rsidR="00326C63" w:rsidRPr="00B119E3">
        <w:rPr>
          <w:rFonts w:cstheme="minorHAnsi"/>
          <w:b/>
          <w:bCs/>
          <w:iCs/>
          <w:szCs w:val="20"/>
          <w:lang w:bidi="fa-IR"/>
        </w:rPr>
        <w:t>Soyez [métamorphosés en] singes</w:t>
      </w:r>
      <w:r w:rsidR="00326C63" w:rsidRPr="00B119E3">
        <w:rPr>
          <w:rFonts w:cstheme="minorHAnsi"/>
          <w:sz w:val="24"/>
          <w:lang w:val="fr-BE" w:bidi="fa-IR"/>
        </w:rPr>
        <w:t> </w:t>
      </w:r>
      <w:r w:rsidR="00326C63" w:rsidRPr="00B119E3">
        <w:rPr>
          <w:rFonts w:cstheme="minorHAnsi"/>
          <w:lang w:val="fr-BE" w:bidi="fa-IR"/>
        </w:rPr>
        <w:t>»</w:t>
      </w:r>
      <w:r w:rsidR="00C409A6" w:rsidRPr="00B119E3">
        <w:rPr>
          <w:rFonts w:cstheme="minorHAnsi"/>
          <w:lang w:val="fr-BE" w:bidi="fa-IR"/>
        </w:rPr>
        <w:t xml:space="preserve"> et ils devinrent des singes.</w:t>
      </w:r>
    </w:p>
    <w:p w14:paraId="0CA19546" w14:textId="30BBB71B" w:rsidR="00C409A6" w:rsidRPr="00B119E3" w:rsidRDefault="008108B5"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Le terme </w:t>
      </w:r>
      <w:r w:rsidRPr="00B119E3">
        <w:rPr>
          <w:rFonts w:cstheme="minorHAnsi"/>
          <w:lang w:val="fr-BE" w:bidi="fa-IR"/>
        </w:rPr>
        <w:t>« </w:t>
      </w:r>
      <w:proofErr w:type="spellStart"/>
      <w:r w:rsidR="00C409A6" w:rsidRPr="00B119E3">
        <w:rPr>
          <w:rFonts w:cstheme="minorHAnsi"/>
          <w:b/>
          <w:bCs/>
          <w:lang w:val="fr-BE" w:bidi="fa-IR"/>
        </w:rPr>
        <w:t>Mas</w:t>
      </w:r>
      <w:r w:rsidRPr="00B119E3">
        <w:rPr>
          <w:rFonts w:cstheme="minorHAnsi"/>
          <w:b/>
          <w:bCs/>
          <w:lang w:val="fr-BE" w:bidi="fa-IR"/>
        </w:rPr>
        <w:t>s</w:t>
      </w:r>
      <w:r w:rsidR="00C409A6" w:rsidRPr="00B119E3">
        <w:rPr>
          <w:rFonts w:cstheme="minorHAnsi"/>
          <w:b/>
          <w:bCs/>
          <w:lang w:val="fr-BE" w:bidi="fa-IR"/>
        </w:rPr>
        <w:t>kh</w:t>
      </w:r>
      <w:proofErr w:type="spellEnd"/>
      <w:r w:rsidRPr="00B119E3">
        <w:rPr>
          <w:rFonts w:cstheme="minorHAnsi"/>
          <w:lang w:val="fr-BE" w:bidi="fa-IR"/>
        </w:rPr>
        <w:t> »</w:t>
      </w:r>
      <w:r w:rsidR="00C409A6" w:rsidRPr="00B119E3">
        <w:rPr>
          <w:rFonts w:cstheme="minorHAnsi"/>
          <w:lang w:val="fr-BE" w:bidi="fa-IR"/>
        </w:rPr>
        <w:t xml:space="preserve"> signifie la </w:t>
      </w:r>
      <w:r w:rsidR="00C409A6" w:rsidRPr="00B119E3">
        <w:rPr>
          <w:rFonts w:cstheme="minorHAnsi"/>
          <w:lang w:bidi="fa-IR"/>
        </w:rPr>
        <w:t>métamorphose</w:t>
      </w:r>
      <w:r w:rsidR="00C409A6" w:rsidRPr="00B119E3">
        <w:rPr>
          <w:rFonts w:cstheme="minorHAnsi"/>
          <w:i/>
          <w:iCs/>
          <w:lang w:bidi="fa-IR"/>
        </w:rPr>
        <w:t> </w:t>
      </w:r>
      <w:r w:rsidR="00C409A6" w:rsidRPr="00B119E3">
        <w:rPr>
          <w:rFonts w:cstheme="minorHAnsi"/>
          <w:lang w:val="fr-BE" w:bidi="fa-IR"/>
        </w:rPr>
        <w:t>; c’est-à-dire transformation de la forme humaine en celle d'un animal. Ce verset évoque la métamorphose des Enfants d’Israël désobéissants en singes, et le verset 60 de la sourate</w:t>
      </w:r>
      <w:r w:rsidRPr="00B119E3">
        <w:rPr>
          <w:rFonts w:cstheme="minorHAnsi"/>
          <w:lang w:val="fr-BE" w:bidi="fa-IR"/>
        </w:rPr>
        <w:t xml:space="preserve"> al-</w:t>
      </w:r>
      <w:r w:rsidRPr="00B119E3">
        <w:rPr>
          <w:rFonts w:cstheme="minorHAnsi"/>
          <w:lang w:val="fr-RE"/>
        </w:rPr>
        <w:t>Maidah</w:t>
      </w:r>
      <w:r w:rsidR="00C409A6" w:rsidRPr="00B119E3">
        <w:rPr>
          <w:rFonts w:cstheme="minorHAnsi"/>
          <w:lang w:val="fr-BE" w:bidi="fa-IR"/>
        </w:rPr>
        <w:t xml:space="preserve"> évoque la transformation d’individus en singes et en porcs. À ce sujet, les exégètes ont deux avis</w:t>
      </w:r>
      <w:r w:rsidRPr="00B119E3">
        <w:rPr>
          <w:rFonts w:cstheme="minorHAnsi"/>
          <w:lang w:val="fr-BE" w:bidi="fa-IR"/>
        </w:rPr>
        <w:t xml:space="preserve"> </w:t>
      </w:r>
      <w:r w:rsidR="00C409A6" w:rsidRPr="00B119E3">
        <w:rPr>
          <w:rFonts w:cstheme="minorHAnsi"/>
          <w:lang w:val="fr-BE" w:bidi="fa-IR"/>
        </w:rPr>
        <w:t>:</w:t>
      </w:r>
    </w:p>
    <w:p w14:paraId="2DE85A73" w14:textId="0EC126A9" w:rsidR="00C409A6" w:rsidRPr="00B119E3" w:rsidRDefault="008108B5"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 xml:space="preserve">Certains pensent que ces juifs ont réellement pris la forme de singes puis ont péri, ce qui fut un châtiment divin miraculeux. </w:t>
      </w:r>
    </w:p>
    <w:p w14:paraId="45E2B436" w14:textId="45EF5410" w:rsidR="00C409A6" w:rsidRPr="00B119E3" w:rsidRDefault="008108B5" w:rsidP="00320BB3">
      <w:pPr>
        <w:jc w:val="both"/>
        <w:rPr>
          <w:rFonts w:cstheme="minorHAnsi"/>
          <w:lang w:val="fr-BE" w:bidi="fa-IR"/>
        </w:rPr>
      </w:pPr>
      <w:r w:rsidRPr="00B119E3">
        <w:rPr>
          <w:rFonts w:cstheme="minorHAnsi"/>
          <w:lang w:val="fr-BE" w:bidi="fa-IR"/>
        </w:rPr>
        <w:t xml:space="preserve">b) </w:t>
      </w:r>
      <w:r w:rsidR="00326C63" w:rsidRPr="00B119E3">
        <w:rPr>
          <w:rFonts w:cstheme="minorHAnsi"/>
          <w:lang w:val="fr-BE" w:bidi="fa-IR"/>
        </w:rPr>
        <w:t>D’autres pensent que le terme « </w:t>
      </w:r>
      <w:proofErr w:type="spellStart"/>
      <w:r w:rsidR="00C409A6" w:rsidRPr="00B119E3">
        <w:rPr>
          <w:rFonts w:cstheme="minorHAnsi"/>
          <w:lang w:val="fr-BE" w:bidi="fa-IR"/>
        </w:rPr>
        <w:t>ma</w:t>
      </w:r>
      <w:r w:rsidRPr="00B119E3">
        <w:rPr>
          <w:rFonts w:cstheme="minorHAnsi"/>
          <w:lang w:val="fr-BE" w:bidi="fa-IR"/>
        </w:rPr>
        <w:t>s</w:t>
      </w:r>
      <w:r w:rsidR="00326C63" w:rsidRPr="00B119E3">
        <w:rPr>
          <w:rFonts w:cstheme="minorHAnsi"/>
          <w:lang w:val="fr-BE" w:bidi="fa-IR"/>
        </w:rPr>
        <w:t>skh</w:t>
      </w:r>
      <w:proofErr w:type="spellEnd"/>
      <w:r w:rsidR="00326C63" w:rsidRPr="00B119E3">
        <w:rPr>
          <w:rFonts w:cstheme="minorHAnsi"/>
          <w:lang w:val="fr-BE" w:bidi="fa-IR"/>
        </w:rPr>
        <w:t> »</w:t>
      </w:r>
      <w:r w:rsidR="00C409A6" w:rsidRPr="00B119E3">
        <w:rPr>
          <w:rFonts w:cstheme="minorHAnsi"/>
          <w:lang w:val="fr-BE" w:bidi="fa-IR"/>
        </w:rPr>
        <w:t xml:space="preserve"> signifie ici une métamorphose spirituelle et un changement des traits de caractère, c’est-à-dire que ces juifs ont acquis des attributs semblables au singe ou au porc, connus pour leur imitation aveugle et leur gloutonnerie.</w:t>
      </w:r>
    </w:p>
    <w:p w14:paraId="25284B91" w14:textId="5627FB9B" w:rsidR="00C409A6" w:rsidRPr="00B119E3" w:rsidRDefault="008108B5" w:rsidP="00320BB3">
      <w:pPr>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 xml:space="preserve">Selon un </w:t>
      </w:r>
      <w:r w:rsidRPr="00B119E3">
        <w:rPr>
          <w:rFonts w:cstheme="minorHAnsi"/>
          <w:lang w:val="fr-BE" w:bidi="fa-IR"/>
        </w:rPr>
        <w:t>récit</w:t>
      </w:r>
      <w:r w:rsidR="00C409A6" w:rsidRPr="00B119E3">
        <w:rPr>
          <w:rFonts w:cstheme="minorHAnsi"/>
          <w:lang w:val="fr-BE" w:bidi="fa-IR"/>
        </w:rPr>
        <w:t xml:space="preserve"> rapporté de l’Imam al-</w:t>
      </w:r>
      <w:proofErr w:type="spellStart"/>
      <w:r w:rsidR="00C409A6" w:rsidRPr="00B119E3">
        <w:rPr>
          <w:rFonts w:cstheme="minorHAnsi"/>
          <w:lang w:val="fr-BE" w:bidi="fa-IR"/>
        </w:rPr>
        <w:t>B</w:t>
      </w:r>
      <w:r w:rsidRPr="00B119E3">
        <w:rPr>
          <w:rFonts w:cstheme="minorHAnsi"/>
          <w:lang w:val="fr-BE" w:bidi="fa-IR"/>
        </w:rPr>
        <w:t>à</w:t>
      </w:r>
      <w:r w:rsidR="00C409A6" w:rsidRPr="00B119E3">
        <w:rPr>
          <w:rFonts w:cstheme="minorHAnsi"/>
          <w:lang w:val="fr-BE" w:bidi="fa-IR"/>
        </w:rPr>
        <w:t>qir</w:t>
      </w:r>
      <w:proofErr w:type="spellEnd"/>
      <w:r w:rsidRPr="00B119E3">
        <w:rPr>
          <w:rFonts w:cstheme="minorHAnsi"/>
          <w:lang w:val="fr-BE" w:bidi="fa-IR"/>
        </w:rPr>
        <w:t xml:space="preserve"> (a)</w:t>
      </w:r>
      <w:r w:rsidR="00C409A6" w:rsidRPr="00B119E3">
        <w:rPr>
          <w:rFonts w:cstheme="minorHAnsi"/>
          <w:lang w:val="fr-BE" w:bidi="fa-IR"/>
        </w:rPr>
        <w:t xml:space="preserve"> et de l’Imam as-</w:t>
      </w:r>
      <w:proofErr w:type="spellStart"/>
      <w:r w:rsidR="00C409A6" w:rsidRPr="00B119E3">
        <w:rPr>
          <w:rFonts w:cstheme="minorHAnsi"/>
          <w:lang w:val="fr-BE" w:bidi="fa-IR"/>
        </w:rPr>
        <w:t>S</w:t>
      </w:r>
      <w:r w:rsidRPr="00B119E3">
        <w:rPr>
          <w:rFonts w:cstheme="minorHAnsi"/>
          <w:lang w:val="fr-BE" w:bidi="fa-IR"/>
        </w:rPr>
        <w:t>à</w:t>
      </w:r>
      <w:r w:rsidR="00C409A6" w:rsidRPr="00B119E3">
        <w:rPr>
          <w:rFonts w:cstheme="minorHAnsi"/>
          <w:lang w:val="fr-BE" w:bidi="fa-IR"/>
        </w:rPr>
        <w:t>diq</w:t>
      </w:r>
      <w:proofErr w:type="spellEnd"/>
      <w:r w:rsidR="00C409A6" w:rsidRPr="00B119E3">
        <w:rPr>
          <w:rFonts w:cstheme="minorHAnsi"/>
          <w:lang w:val="fr-BE" w:bidi="fa-IR"/>
        </w:rPr>
        <w:t xml:space="preserve"> (</w:t>
      </w:r>
      <w:r w:rsidRPr="00B119E3">
        <w:rPr>
          <w:rFonts w:cstheme="minorHAnsi"/>
          <w:lang w:val="fr-BE" w:bidi="fa-IR"/>
        </w:rPr>
        <w:t>a</w:t>
      </w:r>
      <w:r w:rsidR="00C409A6" w:rsidRPr="00B119E3">
        <w:rPr>
          <w:rFonts w:cstheme="minorHAnsi"/>
          <w:lang w:val="fr-BE" w:bidi="fa-IR"/>
        </w:rPr>
        <w:t xml:space="preserve">), </w:t>
      </w:r>
      <w:r w:rsidR="00326C63" w:rsidRPr="00B119E3">
        <w:rPr>
          <w:rFonts w:cstheme="minorHAnsi"/>
          <w:lang w:val="fr-BE" w:bidi="fa-IR"/>
        </w:rPr>
        <w:t xml:space="preserve">ils </w:t>
      </w:r>
      <w:r w:rsidR="00C409A6" w:rsidRPr="00B119E3">
        <w:rPr>
          <w:rFonts w:cstheme="minorHAnsi"/>
          <w:lang w:val="fr-BE" w:bidi="fa-IR"/>
        </w:rPr>
        <w:t>disen</w:t>
      </w:r>
      <w:r w:rsidR="00326C63" w:rsidRPr="00B119E3">
        <w:rPr>
          <w:rFonts w:cstheme="minorHAnsi"/>
          <w:lang w:val="fr-BE" w:bidi="fa-IR"/>
        </w:rPr>
        <w:t>t que dans ce verset, le terme « </w:t>
      </w:r>
      <w:r w:rsidR="00C409A6" w:rsidRPr="00B119E3">
        <w:rPr>
          <w:rFonts w:cstheme="minorHAnsi"/>
          <w:b/>
          <w:lang w:val="fr-BE" w:bidi="fa-IR"/>
        </w:rPr>
        <w:t>contemporains</w:t>
      </w:r>
      <w:r w:rsidR="00326C63" w:rsidRPr="00B119E3">
        <w:rPr>
          <w:rFonts w:cstheme="minorHAnsi"/>
          <w:lang w:val="fr-BE" w:bidi="fa-IR"/>
        </w:rPr>
        <w:t> »</w:t>
      </w:r>
      <w:r w:rsidR="00C409A6" w:rsidRPr="00B119E3">
        <w:rPr>
          <w:rFonts w:cstheme="minorHAnsi"/>
          <w:lang w:val="fr-BE" w:bidi="fa-IR"/>
        </w:rPr>
        <w:t xml:space="preserve"> désignent les gens de l’époque où cet incident eu </w:t>
      </w:r>
      <w:r w:rsidR="00326C63" w:rsidRPr="00B119E3">
        <w:rPr>
          <w:rFonts w:cstheme="minorHAnsi"/>
          <w:lang w:val="fr-BE" w:bidi="fa-IR"/>
        </w:rPr>
        <w:t>lieu et les « </w:t>
      </w:r>
      <w:r w:rsidR="00326C63" w:rsidRPr="00B119E3">
        <w:rPr>
          <w:rFonts w:cstheme="minorHAnsi"/>
          <w:b/>
          <w:lang w:val="fr-BE" w:bidi="fa-IR"/>
        </w:rPr>
        <w:t>générations à venir </w:t>
      </w:r>
      <w:r w:rsidR="00326C63" w:rsidRPr="00B119E3">
        <w:rPr>
          <w:rFonts w:cstheme="minorHAnsi"/>
          <w:lang w:val="fr-BE" w:bidi="fa-IR"/>
        </w:rPr>
        <w:t>»</w:t>
      </w:r>
      <w:r w:rsidR="00C409A6" w:rsidRPr="00B119E3">
        <w:rPr>
          <w:rFonts w:cstheme="minorHAnsi"/>
          <w:lang w:val="fr-BE" w:bidi="fa-IR"/>
        </w:rPr>
        <w:t xml:space="preserve"> fait référence à nous les musulmans, c’est-à-dire que cette leçon ne concerne pas seulement les Enfants d'Israël, mais tous les êtres humains.</w:t>
      </w:r>
      <w:r w:rsidR="00C409A6" w:rsidRPr="00B119E3">
        <w:rPr>
          <w:rStyle w:val="Appelnotedebasdep"/>
          <w:rFonts w:cstheme="minorHAnsi"/>
          <w:lang w:val="fr-BE" w:bidi="fa-IR"/>
        </w:rPr>
        <w:footnoteReference w:id="104"/>
      </w:r>
      <w:r w:rsidR="006C56DA" w:rsidRPr="00B119E3">
        <w:rPr>
          <w:rFonts w:cstheme="minorHAnsi"/>
          <w:lang w:val="fr-BE" w:bidi="fa-IR"/>
        </w:rPr>
        <w:t xml:space="preserve"> </w:t>
      </w:r>
      <w:r w:rsidR="006C56DA" w:rsidRPr="00B119E3">
        <w:rPr>
          <w:rStyle w:val="Appelnotedebasdep"/>
          <w:rFonts w:cstheme="minorHAnsi"/>
          <w:lang w:val="fr-BE" w:bidi="fa-IR"/>
        </w:rPr>
        <w:footnoteReference w:id="105"/>
      </w:r>
    </w:p>
    <w:p w14:paraId="1D5A5A11" w14:textId="77777777" w:rsidR="002803D1" w:rsidRPr="00B119E3" w:rsidRDefault="002803D1" w:rsidP="00320BB3">
      <w:pPr>
        <w:jc w:val="both"/>
        <w:rPr>
          <w:rFonts w:cstheme="minorHAnsi"/>
          <w:lang w:val="fr-BE" w:bidi="fa-IR"/>
        </w:rPr>
      </w:pPr>
    </w:p>
    <w:p w14:paraId="24AE4C08" w14:textId="77777777" w:rsidR="002803D1" w:rsidRDefault="002803D1" w:rsidP="00320BB3">
      <w:pPr>
        <w:jc w:val="both"/>
        <w:rPr>
          <w:rFonts w:cstheme="minorHAnsi"/>
          <w:lang w:val="fr-BE" w:bidi="fa-IR"/>
        </w:rPr>
      </w:pPr>
    </w:p>
    <w:p w14:paraId="0A51135F" w14:textId="77777777" w:rsidR="000A59C4" w:rsidRDefault="000A59C4" w:rsidP="00320BB3">
      <w:pPr>
        <w:jc w:val="both"/>
        <w:rPr>
          <w:rFonts w:cstheme="minorHAnsi"/>
          <w:lang w:val="fr-BE" w:bidi="fa-IR"/>
        </w:rPr>
      </w:pPr>
    </w:p>
    <w:p w14:paraId="439FD145" w14:textId="77777777" w:rsidR="00317E2A" w:rsidRDefault="00317E2A" w:rsidP="00320BB3">
      <w:pPr>
        <w:jc w:val="both"/>
        <w:rPr>
          <w:rFonts w:cstheme="minorHAnsi"/>
          <w:lang w:val="fr-BE" w:bidi="fa-IR"/>
        </w:rPr>
      </w:pPr>
    </w:p>
    <w:p w14:paraId="6775EB1C" w14:textId="5007BAAA" w:rsidR="00317E2A" w:rsidRDefault="00317E2A" w:rsidP="00317E2A">
      <w:pPr>
        <w:jc w:val="right"/>
        <w:rPr>
          <w:rFonts w:cstheme="minorHAnsi"/>
          <w:lang w:val="fr-BE" w:bidi="fa-IR"/>
        </w:rPr>
      </w:pPr>
      <w:proofErr w:type="spellStart"/>
      <w:r w:rsidRPr="0090010B">
        <w:rPr>
          <w:rFonts w:cs="KFGQPC Uthmanic Script HAFS"/>
          <w:color w:val="000000"/>
          <w:sz w:val="36"/>
          <w:szCs w:val="36"/>
          <w:shd w:val="clear" w:color="auto" w:fill="FFFFFF"/>
          <w:rtl/>
        </w:rPr>
        <w:lastRenderedPageBreak/>
        <w:t>وَإِذۡ</w:t>
      </w:r>
      <w:proofErr w:type="spellEnd"/>
      <w:r w:rsidRPr="0090010B">
        <w:rPr>
          <w:rFonts w:cs="KFGQPC Uthmanic Script HAFS"/>
          <w:color w:val="000000"/>
          <w:sz w:val="36"/>
          <w:szCs w:val="36"/>
          <w:shd w:val="clear" w:color="auto" w:fill="FFFFFF"/>
          <w:rtl/>
        </w:rPr>
        <w:t xml:space="preserve"> قَالَ مُوسَىٰ </w:t>
      </w:r>
      <w:proofErr w:type="spellStart"/>
      <w:r w:rsidRPr="0090010B">
        <w:rPr>
          <w:rFonts w:cs="KFGQPC Uthmanic Script HAFS"/>
          <w:color w:val="000000"/>
          <w:sz w:val="36"/>
          <w:szCs w:val="36"/>
          <w:shd w:val="clear" w:color="auto" w:fill="FFFFFF"/>
          <w:rtl/>
        </w:rPr>
        <w:t>لِقَوۡمِهِ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يَأۡمُرُكُمۡ</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تَذۡبَحُواْ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بَقَرَةٗۖ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قَالُوٓاْ</w:t>
      </w:r>
      <w:proofErr w:type="spellEnd"/>
      <w:r w:rsidRPr="0090010B">
        <w:rPr>
          <w:rFonts w:cs="KFGQPC Uthmanic Script HAFS"/>
          <w:color w:val="000000"/>
          <w:sz w:val="36"/>
          <w:szCs w:val="36"/>
          <w:shd w:val="clear" w:color="auto" w:fill="FFFFFF"/>
          <w:rtl/>
        </w:rPr>
        <w:t xml:space="preserve"> أَتَتَّخِذُنَا </w:t>
      </w:r>
      <w:proofErr w:type="spellStart"/>
      <w:r w:rsidRPr="0090010B">
        <w:rPr>
          <w:rFonts w:cs="KFGQPC Uthmanic Script HAFS"/>
          <w:color w:val="000000"/>
          <w:sz w:val="36"/>
          <w:szCs w:val="36"/>
          <w:shd w:val="clear" w:color="auto" w:fill="FFFFFF"/>
          <w:rtl/>
        </w:rPr>
        <w:t>هُزُوٗاۖ</w:t>
      </w:r>
      <w:proofErr w:type="spellEnd"/>
      <w:r w:rsidRPr="0090010B">
        <w:rPr>
          <w:rFonts w:cs="KFGQPC Uthmanic Script HAFS"/>
          <w:color w:val="000000"/>
          <w:sz w:val="36"/>
          <w:szCs w:val="36"/>
          <w:shd w:val="clear" w:color="auto" w:fill="FFFFFF"/>
          <w:rtl/>
        </w:rPr>
        <w:t xml:space="preserve"> قَالَ أ</w:t>
      </w:r>
      <w:r w:rsidRPr="0090010B">
        <w:rPr>
          <w:rFonts w:cs="KFGQPC Uthmanic Script HAFS" w:hint="eastAsia"/>
          <w:color w:val="000000"/>
          <w:sz w:val="36"/>
          <w:szCs w:val="36"/>
          <w:shd w:val="clear" w:color="auto" w:fill="FFFFFF"/>
          <w:rtl/>
        </w:rPr>
        <w:t>َعُوذُ</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w:t>
      </w:r>
      <w:proofErr w:type="spellEnd"/>
      <w:r w:rsidRPr="0090010B">
        <w:rPr>
          <w:rFonts w:cs="KFGQPC Uthmanic Script HAFS"/>
          <w:color w:val="000000"/>
          <w:sz w:val="36"/>
          <w:szCs w:val="36"/>
          <w:shd w:val="clear" w:color="auto" w:fill="FFFFFF"/>
          <w:rtl/>
        </w:rPr>
        <w:t xml:space="preserve"> أَكُونَ مِنَ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لۡجَٰهِلِينَ</w:t>
      </w:r>
      <w:r w:rsidRPr="0090010B">
        <w:rPr>
          <w:rFonts w:cs="KFGQPC Uthmanic Script HAFS"/>
          <w:color w:val="000000"/>
          <w:sz w:val="36"/>
          <w:szCs w:val="36"/>
          <w:shd w:val="clear" w:color="auto" w:fill="FFFFFF"/>
          <w:rtl/>
        </w:rPr>
        <w:t>٦٧</w:t>
      </w:r>
    </w:p>
    <w:p w14:paraId="17999E13" w14:textId="77777777" w:rsidR="00317E2A" w:rsidRPr="00B119E3" w:rsidRDefault="00317E2A" w:rsidP="00320BB3">
      <w:pPr>
        <w:jc w:val="both"/>
        <w:rPr>
          <w:rFonts w:cstheme="minorHAnsi"/>
          <w:lang w:val="fr-BE" w:bidi="fa-IR"/>
        </w:rPr>
      </w:pPr>
    </w:p>
    <w:p w14:paraId="246246CA"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67- [Et rappelez-vous] lorsque Moïse dit à son peuple : « Allah vous commande d’immoler une vache », [ceux qui avaient mauvais cœur] dirent : « Est-ce que tu te moques de nous ? » [Moïse] dit : « je me réfugie en Allah [et qu’Il me préserve] d’être du nombre des ignorants » ;</w:t>
      </w:r>
    </w:p>
    <w:p w14:paraId="4ACFF41F" w14:textId="78673E7B" w:rsidR="00C409A6" w:rsidRPr="00B119E3" w:rsidRDefault="00C409A6" w:rsidP="00320BB3">
      <w:pPr>
        <w:jc w:val="both"/>
        <w:rPr>
          <w:rFonts w:cstheme="minorHAnsi"/>
          <w:b/>
          <w:bCs/>
          <w:i/>
          <w:iCs/>
        </w:rPr>
      </w:pPr>
    </w:p>
    <w:p w14:paraId="26D51983" w14:textId="14BCFE3E" w:rsidR="00C409A6" w:rsidRPr="00B119E3" w:rsidRDefault="006C56DA" w:rsidP="00320BB3">
      <w:pPr>
        <w:jc w:val="both"/>
        <w:rPr>
          <w:rFonts w:cstheme="minorHAnsi"/>
          <w:lang w:val="fr-BE" w:bidi="fa-IR"/>
        </w:rPr>
      </w:pPr>
      <w:r w:rsidRPr="00B119E3">
        <w:rPr>
          <w:rFonts w:cstheme="minorHAnsi"/>
          <w:lang w:val="fr-BE" w:bidi="fa-IR"/>
        </w:rPr>
        <w:t>1-</w:t>
      </w:r>
      <w:r w:rsidR="000A59C4">
        <w:rPr>
          <w:rFonts w:cstheme="minorHAnsi"/>
          <w:lang w:val="fr-BE" w:bidi="fa-IR"/>
        </w:rPr>
        <w:t> </w:t>
      </w:r>
      <w:r w:rsidR="00C409A6" w:rsidRPr="00B119E3">
        <w:rPr>
          <w:rFonts w:cstheme="minorHAnsi"/>
          <w:lang w:val="fr-BE" w:bidi="fa-IR"/>
        </w:rPr>
        <w:t>Ce verset et les suivants relatent l’histoire édifiante d’un homme des Enfants d’Israël mystérieusement assassiné, au sujet duquel des querelles éclatèrent entre les tribus sur l’identité du meurtrier. Ils demandèrent à Moïse (</w:t>
      </w:r>
      <w:r w:rsidRPr="00B119E3">
        <w:rPr>
          <w:rFonts w:cstheme="minorHAnsi"/>
          <w:lang w:val="fr-BE" w:bidi="fa-IR"/>
        </w:rPr>
        <w:t>a</w:t>
      </w:r>
      <w:r w:rsidR="00C409A6" w:rsidRPr="00B119E3">
        <w:rPr>
          <w:rFonts w:cstheme="minorHAnsi"/>
          <w:lang w:val="fr-BE" w:bidi="fa-IR"/>
        </w:rPr>
        <w:t>) de résoudre le problème et de mettre fin à la dispute. Comme la question était importante et insoluble par les moyens ordinaires, Moïse</w:t>
      </w:r>
      <w:r w:rsidRPr="00B119E3">
        <w:rPr>
          <w:rFonts w:cstheme="minorHAnsi"/>
          <w:lang w:val="fr-BE" w:bidi="fa-IR"/>
        </w:rPr>
        <w:t xml:space="preserve"> (a)</w:t>
      </w:r>
      <w:r w:rsidR="00C409A6" w:rsidRPr="00B119E3">
        <w:rPr>
          <w:rFonts w:cstheme="minorHAnsi"/>
          <w:lang w:val="fr-BE" w:bidi="fa-IR"/>
        </w:rPr>
        <w:t xml:space="preserve"> (sous l’inspiration divine) leur ordonna d’égorger une vache et d’en frapper le cadavre de l’homme assassiné afin qu’il ressuscite miraculeusement et désigne son tueur. Mais les Enfants d’Israël, tout en exécutant l’ordre divin, posaient des questions futiles et avançaient des prétextes évoqués dans ce verset et les suivants. C’est à cause de cet épisode de la vache que cette sourate fut nommée « al-</w:t>
      </w:r>
      <w:proofErr w:type="spellStart"/>
      <w:r w:rsidR="00C409A6" w:rsidRPr="00B119E3">
        <w:rPr>
          <w:rFonts w:cstheme="minorHAnsi"/>
          <w:lang w:val="fr-BE" w:bidi="fa-IR"/>
        </w:rPr>
        <w:t>Baqara</w:t>
      </w:r>
      <w:r w:rsidRPr="00B119E3">
        <w:rPr>
          <w:rFonts w:cstheme="minorHAnsi"/>
          <w:lang w:val="fr-BE" w:bidi="fa-IR"/>
        </w:rPr>
        <w:t>h</w:t>
      </w:r>
      <w:proofErr w:type="spellEnd"/>
      <w:r w:rsidRPr="00B119E3">
        <w:rPr>
          <w:rFonts w:cstheme="minorHAnsi"/>
          <w:lang w:val="fr-BE" w:bidi="fa-IR"/>
        </w:rPr>
        <w:t xml:space="preserve"> </w:t>
      </w:r>
      <w:r w:rsidR="00C409A6" w:rsidRPr="00B119E3">
        <w:rPr>
          <w:rFonts w:cstheme="minorHAnsi"/>
          <w:lang w:val="fr-BE" w:bidi="fa-IR"/>
        </w:rPr>
        <w:t>» (la Vache).</w:t>
      </w:r>
    </w:p>
    <w:p w14:paraId="58407EAB" w14:textId="78696F1A" w:rsidR="00C409A6" w:rsidRPr="00B119E3" w:rsidRDefault="006C56DA"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Ce verset indique que les Enfants d’Israël n’avaient pas une parfaite compréhension de la sagesse des commandements divins ni de la haute spiritualité de Moïse (</w:t>
      </w:r>
      <w:r w:rsidRPr="00B119E3">
        <w:rPr>
          <w:rFonts w:cstheme="minorHAnsi"/>
          <w:lang w:val="fr-BE" w:bidi="fa-IR"/>
        </w:rPr>
        <w:t>a</w:t>
      </w:r>
      <w:r w:rsidR="00C409A6" w:rsidRPr="00B119E3">
        <w:rPr>
          <w:rFonts w:cstheme="minorHAnsi"/>
          <w:lang w:val="fr-BE" w:bidi="fa-IR"/>
        </w:rPr>
        <w:t xml:space="preserve">) et manquaient de respect envers lui, lui demandant si les ordres de sacrifier la génisse visaient à se moquer d’eux. Pourtant, les messagers divins sont préservés de commettre des actions vaines, ridicules ou offensantes. </w:t>
      </w:r>
      <w:r w:rsidR="004952F7">
        <w:rPr>
          <w:rFonts w:cstheme="minorHAnsi"/>
          <w:lang w:val="fr-BE" w:bidi="fa-IR"/>
        </w:rPr>
        <w:t>Même</w:t>
      </w:r>
      <w:r w:rsidR="00621038">
        <w:rPr>
          <w:rFonts w:cstheme="minorHAnsi"/>
          <w:lang w:val="fr-BE" w:bidi="fa-IR"/>
        </w:rPr>
        <w:t xml:space="preserve"> </w:t>
      </w:r>
      <w:r w:rsidR="00C409A6" w:rsidRPr="00B119E3">
        <w:rPr>
          <w:rFonts w:cstheme="minorHAnsi"/>
          <w:lang w:val="fr-BE" w:bidi="fa-IR"/>
        </w:rPr>
        <w:t>si l’on ne saisit pas la philosophie d’un ordre divin, on n’a pas le droit de le renier ou d’accuser celui qui le transmet de moquerie.</w:t>
      </w:r>
    </w:p>
    <w:p w14:paraId="3D485C49" w14:textId="06D2CF3F" w:rsidR="00C409A6" w:rsidRPr="00B119E3" w:rsidRDefault="006C56DA"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Le mot « </w:t>
      </w:r>
      <w:proofErr w:type="spellStart"/>
      <w:r w:rsidRPr="00B119E3">
        <w:rPr>
          <w:rFonts w:cstheme="minorHAnsi"/>
          <w:b/>
          <w:bCs/>
          <w:lang w:val="fr-BE" w:bidi="fa-IR"/>
        </w:rPr>
        <w:t>dj</w:t>
      </w:r>
      <w:r w:rsidR="00C409A6" w:rsidRPr="00B119E3">
        <w:rPr>
          <w:rFonts w:cstheme="minorHAnsi"/>
          <w:b/>
          <w:bCs/>
          <w:lang w:val="fr-BE" w:bidi="fa-IR"/>
        </w:rPr>
        <w:t>ahl</w:t>
      </w:r>
      <w:proofErr w:type="spellEnd"/>
      <w:r w:rsidR="00C409A6" w:rsidRPr="00B119E3">
        <w:rPr>
          <w:rFonts w:cstheme="minorHAnsi"/>
          <w:b/>
          <w:bCs/>
          <w:lang w:val="fr-BE" w:bidi="fa-IR"/>
        </w:rPr>
        <w:t xml:space="preserve"> </w:t>
      </w:r>
      <w:r w:rsidR="00C409A6" w:rsidRPr="00B119E3">
        <w:rPr>
          <w:rFonts w:cstheme="minorHAnsi"/>
          <w:lang w:val="fr-BE" w:bidi="fa-IR"/>
        </w:rPr>
        <w:t>» (ignorance) s’oppose tantôt à la « science », et signifie alors l’illettrisme, l’inculture</w:t>
      </w:r>
      <w:r w:rsidR="000A59C4">
        <w:rPr>
          <w:rFonts w:cstheme="minorHAnsi"/>
          <w:lang w:val="fr-BE" w:bidi="fa-IR"/>
        </w:rPr>
        <w:t> </w:t>
      </w:r>
      <w:r w:rsidR="00C409A6" w:rsidRPr="00B119E3">
        <w:rPr>
          <w:rFonts w:cstheme="minorHAnsi"/>
          <w:lang w:val="fr-BE" w:bidi="fa-IR"/>
        </w:rPr>
        <w:t>; tantôt à la « raison » au sens d’absurdité, imbécillité ; c’est ce second sens qui est utilisé ici : se moquer des autres procède de l’ineptie, de la stupidité et de la déraison.</w:t>
      </w:r>
      <w:r w:rsidRPr="00B119E3">
        <w:rPr>
          <w:rStyle w:val="Appelnotedebasdep"/>
          <w:rFonts w:cstheme="minorHAnsi"/>
          <w:lang w:val="fr-BE" w:bidi="fa-IR"/>
        </w:rPr>
        <w:footnoteReference w:id="106"/>
      </w:r>
    </w:p>
    <w:p w14:paraId="7225D8E7" w14:textId="77777777" w:rsidR="00562865" w:rsidRPr="00B119E3" w:rsidRDefault="00562865" w:rsidP="00320BB3">
      <w:pPr>
        <w:jc w:val="both"/>
        <w:rPr>
          <w:rFonts w:cstheme="minorHAnsi"/>
          <w:lang w:val="fr-BE" w:bidi="fa-IR"/>
        </w:rPr>
      </w:pPr>
    </w:p>
    <w:p w14:paraId="425CF353" w14:textId="77777777" w:rsidR="00562865" w:rsidRPr="00B119E3" w:rsidRDefault="00562865" w:rsidP="00320BB3">
      <w:pPr>
        <w:jc w:val="both"/>
        <w:rPr>
          <w:rFonts w:cstheme="minorHAnsi"/>
          <w:lang w:val="fr-BE" w:bidi="fa-IR"/>
        </w:rPr>
      </w:pPr>
    </w:p>
    <w:p w14:paraId="3CF0428E" w14:textId="77777777" w:rsidR="00562865" w:rsidRDefault="00562865" w:rsidP="00320BB3">
      <w:pPr>
        <w:jc w:val="both"/>
        <w:rPr>
          <w:rFonts w:cstheme="minorHAnsi"/>
          <w:lang w:val="fr-BE" w:bidi="fa-IR"/>
        </w:rPr>
      </w:pPr>
    </w:p>
    <w:p w14:paraId="0C4C9782" w14:textId="6F0DE01E" w:rsidR="00317E2A" w:rsidRDefault="00317E2A" w:rsidP="00317E2A">
      <w:pPr>
        <w:jc w:val="right"/>
        <w:rPr>
          <w:rFonts w:cstheme="minorHAnsi"/>
          <w:lang w:val="fr-BE" w:bidi="fa-IR"/>
        </w:rPr>
      </w:pPr>
      <w:r w:rsidRPr="0090010B">
        <w:rPr>
          <w:rFonts w:cs="KFGQPC Uthmanic Script HAFS"/>
          <w:color w:val="000000"/>
          <w:sz w:val="36"/>
          <w:szCs w:val="36"/>
          <w:shd w:val="clear" w:color="auto" w:fill="FFFFFF"/>
          <w:rtl/>
        </w:rPr>
        <w:t xml:space="preserve">قَالُواْ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دۡعُ</w:t>
      </w:r>
      <w:proofErr w:type="spellEnd"/>
      <w:r w:rsidRPr="0090010B">
        <w:rPr>
          <w:rFonts w:cs="KFGQPC Uthmanic Script HAFS"/>
          <w:color w:val="000000"/>
          <w:sz w:val="36"/>
          <w:szCs w:val="36"/>
          <w:shd w:val="clear" w:color="auto" w:fill="FFFFFF"/>
          <w:rtl/>
        </w:rPr>
        <w:t xml:space="preserve"> لَنَا رَبَّكَ يُبَيِّن لَّنَا مَا </w:t>
      </w:r>
      <w:proofErr w:type="spellStart"/>
      <w:r w:rsidRPr="0090010B">
        <w:rPr>
          <w:rFonts w:cs="KFGQPC Uthmanic Script HAFS"/>
          <w:color w:val="000000"/>
          <w:sz w:val="36"/>
          <w:szCs w:val="36"/>
          <w:shd w:val="clear" w:color="auto" w:fill="FFFFFF"/>
          <w:rtl/>
        </w:rPr>
        <w:t>هِيَۚ</w:t>
      </w:r>
      <w:proofErr w:type="spellEnd"/>
      <w:r w:rsidRPr="0090010B">
        <w:rPr>
          <w:rFonts w:cs="KFGQPC Uthmanic Script HAFS"/>
          <w:color w:val="000000"/>
          <w:sz w:val="36"/>
          <w:szCs w:val="36"/>
          <w:shd w:val="clear" w:color="auto" w:fill="FFFFFF"/>
          <w:rtl/>
        </w:rPr>
        <w:t xml:space="preserve"> قَالَ </w:t>
      </w:r>
      <w:proofErr w:type="spellStart"/>
      <w:r w:rsidRPr="0090010B">
        <w:rPr>
          <w:rFonts w:cs="KFGQPC Uthmanic Script HAFS"/>
          <w:color w:val="000000"/>
          <w:sz w:val="36"/>
          <w:szCs w:val="36"/>
          <w:shd w:val="clear" w:color="auto" w:fill="FFFFFF"/>
          <w:rtl/>
        </w:rPr>
        <w:t>إِنَّهُ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يَقُولُ إِنَّهَا بَقَرَةٞ لَّا فَارِضٞ وَلَا </w:t>
      </w:r>
      <w:proofErr w:type="spellStart"/>
      <w:r w:rsidRPr="0090010B">
        <w:rPr>
          <w:rFonts w:cs="KFGQPC Uthmanic Script HAFS"/>
          <w:color w:val="000000"/>
          <w:sz w:val="36"/>
          <w:szCs w:val="36"/>
          <w:shd w:val="clear" w:color="auto" w:fill="FFFFFF"/>
          <w:rtl/>
        </w:rPr>
        <w:t>بِكۡرٌ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عَوَانُۢ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ذَٰلِكَۖ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فۡعَلُواْ</w:t>
      </w:r>
      <w:proofErr w:type="spellEnd"/>
      <w:r w:rsidRPr="0090010B">
        <w:rPr>
          <w:rFonts w:cs="KFGQPC Uthmanic Script HAFS"/>
          <w:color w:val="000000"/>
          <w:sz w:val="36"/>
          <w:szCs w:val="36"/>
          <w:shd w:val="clear" w:color="auto" w:fill="FFFFFF"/>
          <w:rtl/>
        </w:rPr>
        <w:t xml:space="preserve"> مَا تُؤۡمَرُونَ٦٨ قَالُواْ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دۡعُ</w:t>
      </w:r>
      <w:proofErr w:type="spellEnd"/>
      <w:r w:rsidRPr="0090010B">
        <w:rPr>
          <w:rFonts w:cs="KFGQPC Uthmanic Script HAFS"/>
          <w:color w:val="000000"/>
          <w:sz w:val="36"/>
          <w:szCs w:val="36"/>
          <w:shd w:val="clear" w:color="auto" w:fill="FFFFFF"/>
          <w:rtl/>
        </w:rPr>
        <w:t xml:space="preserve"> لَنَا رَبَّ</w:t>
      </w:r>
      <w:r w:rsidRPr="0090010B">
        <w:rPr>
          <w:rFonts w:cs="KFGQPC Uthmanic Script HAFS" w:hint="eastAsia"/>
          <w:color w:val="000000"/>
          <w:sz w:val="36"/>
          <w:szCs w:val="36"/>
          <w:shd w:val="clear" w:color="auto" w:fill="FFFFFF"/>
          <w:rtl/>
        </w:rPr>
        <w:t>كَ</w:t>
      </w:r>
      <w:r w:rsidRPr="0090010B">
        <w:rPr>
          <w:rFonts w:cs="KFGQPC Uthmanic Script HAFS"/>
          <w:color w:val="000000"/>
          <w:sz w:val="36"/>
          <w:szCs w:val="36"/>
          <w:shd w:val="clear" w:color="auto" w:fill="FFFFFF"/>
          <w:rtl/>
        </w:rPr>
        <w:t xml:space="preserve"> يُبَيِّن لَّنَا مَا </w:t>
      </w:r>
      <w:proofErr w:type="spellStart"/>
      <w:r w:rsidRPr="0090010B">
        <w:rPr>
          <w:rFonts w:cs="KFGQPC Uthmanic Script HAFS"/>
          <w:color w:val="000000"/>
          <w:sz w:val="36"/>
          <w:szCs w:val="36"/>
          <w:shd w:val="clear" w:color="auto" w:fill="FFFFFF"/>
          <w:rtl/>
        </w:rPr>
        <w:t>لَوۡنُهَاۚ</w:t>
      </w:r>
      <w:proofErr w:type="spellEnd"/>
      <w:r w:rsidRPr="0090010B">
        <w:rPr>
          <w:rFonts w:cs="KFGQPC Uthmanic Script HAFS"/>
          <w:color w:val="000000"/>
          <w:sz w:val="36"/>
          <w:szCs w:val="36"/>
          <w:shd w:val="clear" w:color="auto" w:fill="FFFFFF"/>
          <w:rtl/>
        </w:rPr>
        <w:t xml:space="preserve"> قَالَ </w:t>
      </w:r>
      <w:proofErr w:type="spellStart"/>
      <w:r w:rsidRPr="0090010B">
        <w:rPr>
          <w:rFonts w:cs="KFGQPC Uthmanic Script HAFS"/>
          <w:color w:val="000000"/>
          <w:sz w:val="36"/>
          <w:szCs w:val="36"/>
          <w:shd w:val="clear" w:color="auto" w:fill="FFFFFF"/>
          <w:rtl/>
        </w:rPr>
        <w:t>إِنَّهُ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يَقُولُ إِنَّهَا بَقَرَةٞ </w:t>
      </w:r>
      <w:proofErr w:type="spellStart"/>
      <w:r w:rsidRPr="0090010B">
        <w:rPr>
          <w:rFonts w:cs="KFGQPC Uthmanic Script HAFS"/>
          <w:color w:val="000000"/>
          <w:sz w:val="36"/>
          <w:szCs w:val="36"/>
          <w:shd w:val="clear" w:color="auto" w:fill="FFFFFF"/>
          <w:rtl/>
        </w:rPr>
        <w:t>صَفۡرَآءُ</w:t>
      </w:r>
      <w:proofErr w:type="spellEnd"/>
      <w:r w:rsidRPr="0090010B">
        <w:rPr>
          <w:rFonts w:cs="KFGQPC Uthmanic Script HAFS"/>
          <w:color w:val="000000"/>
          <w:sz w:val="36"/>
          <w:szCs w:val="36"/>
          <w:shd w:val="clear" w:color="auto" w:fill="FFFFFF"/>
          <w:rtl/>
        </w:rPr>
        <w:t xml:space="preserve"> فَاقِعٞ </w:t>
      </w:r>
      <w:proofErr w:type="spellStart"/>
      <w:r w:rsidRPr="0090010B">
        <w:rPr>
          <w:rFonts w:cs="KFGQPC Uthmanic Script HAFS"/>
          <w:color w:val="000000"/>
          <w:sz w:val="36"/>
          <w:szCs w:val="36"/>
          <w:shd w:val="clear" w:color="auto" w:fill="FFFFFF"/>
          <w:rtl/>
        </w:rPr>
        <w:t>لَّوۡنُهَا</w:t>
      </w:r>
      <w:proofErr w:type="spellEnd"/>
      <w:r w:rsidRPr="0090010B">
        <w:rPr>
          <w:rFonts w:cs="KFGQPC Uthmanic Script HAFS"/>
          <w:color w:val="000000"/>
          <w:sz w:val="36"/>
          <w:szCs w:val="36"/>
          <w:shd w:val="clear" w:color="auto" w:fill="FFFFFF"/>
          <w:rtl/>
        </w:rPr>
        <w:t xml:space="preserve"> تَسُرُّ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لنَّٰظِرِينَ</w:t>
      </w:r>
      <w:r w:rsidRPr="0090010B">
        <w:rPr>
          <w:rFonts w:cs="KFGQPC Uthmanic Script HAFS"/>
          <w:color w:val="000000"/>
          <w:sz w:val="36"/>
          <w:szCs w:val="36"/>
          <w:shd w:val="clear" w:color="auto" w:fill="FFFFFF"/>
          <w:rtl/>
        </w:rPr>
        <w:t xml:space="preserve">٦٩ قَالُواْ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دۡعُ</w:t>
      </w:r>
      <w:proofErr w:type="spellEnd"/>
      <w:r w:rsidRPr="0090010B">
        <w:rPr>
          <w:rFonts w:cs="KFGQPC Uthmanic Script HAFS"/>
          <w:color w:val="000000"/>
          <w:sz w:val="36"/>
          <w:szCs w:val="36"/>
          <w:shd w:val="clear" w:color="auto" w:fill="FFFFFF"/>
          <w:rtl/>
        </w:rPr>
        <w:t xml:space="preserve"> لَنَا رَبَّكَ يُبَيِّن لَّنَا مَا هِيَ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لۡبَقَرَ</w:t>
      </w:r>
      <w:proofErr w:type="spellEnd"/>
      <w:r w:rsidRPr="0090010B">
        <w:rPr>
          <w:rFonts w:cs="KFGQPC Uthmanic Script HAFS"/>
          <w:color w:val="000000"/>
          <w:sz w:val="36"/>
          <w:szCs w:val="36"/>
          <w:shd w:val="clear" w:color="auto" w:fill="FFFFFF"/>
          <w:rtl/>
        </w:rPr>
        <w:t xml:space="preserve"> تَشَٰبَهَ </w:t>
      </w:r>
      <w:proofErr w:type="spellStart"/>
      <w:r w:rsidRPr="0090010B">
        <w:rPr>
          <w:rFonts w:cs="KFGQPC Uthmanic Script HAFS"/>
          <w:color w:val="000000"/>
          <w:sz w:val="36"/>
          <w:szCs w:val="36"/>
          <w:shd w:val="clear" w:color="auto" w:fill="FFFFFF"/>
          <w:rtl/>
        </w:rPr>
        <w:t>عَلَيۡنَا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وَإِنَّآ</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color w:val="000000"/>
          <w:sz w:val="36"/>
          <w:szCs w:val="36"/>
          <w:shd w:val="clear" w:color="auto" w:fill="FFFFFF"/>
          <w:rtl/>
        </w:rPr>
        <w:t>شَآءَ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لَمُهۡت</w:t>
      </w:r>
      <w:r w:rsidRPr="0090010B">
        <w:rPr>
          <w:rFonts w:cs="KFGQPC Uthmanic Script HAFS" w:hint="eastAsia"/>
          <w:color w:val="000000"/>
          <w:sz w:val="36"/>
          <w:szCs w:val="36"/>
          <w:shd w:val="clear" w:color="auto" w:fill="FFFFFF"/>
          <w:rtl/>
        </w:rPr>
        <w:t>َدُونَ</w:t>
      </w:r>
      <w:r w:rsidRPr="0090010B">
        <w:rPr>
          <w:rFonts w:cs="KFGQPC Uthmanic Script HAFS"/>
          <w:color w:val="000000"/>
          <w:sz w:val="36"/>
          <w:szCs w:val="36"/>
          <w:shd w:val="clear" w:color="auto" w:fill="FFFFFF"/>
          <w:rtl/>
        </w:rPr>
        <w:t xml:space="preserve">٧٠ قَالَ </w:t>
      </w:r>
      <w:proofErr w:type="spellStart"/>
      <w:r w:rsidRPr="0090010B">
        <w:rPr>
          <w:rFonts w:cs="KFGQPC Uthmanic Script HAFS"/>
          <w:color w:val="000000"/>
          <w:sz w:val="36"/>
          <w:szCs w:val="36"/>
          <w:shd w:val="clear" w:color="auto" w:fill="FFFFFF"/>
          <w:rtl/>
        </w:rPr>
        <w:t>إِنَّهُ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يَقُولُ إِنَّهَا بَقَرَةٞ لَّا ذَلُولٞ تُثِيرُ </w:t>
      </w:r>
      <w:proofErr w:type="spellStart"/>
      <w:r w:rsidRPr="0090010B">
        <w:rPr>
          <w:rFonts w:cs="KFGQPC Uthmanic Script HAFS" w:hint="cs"/>
          <w:color w:val="000000"/>
          <w:sz w:val="36"/>
          <w:szCs w:val="36"/>
          <w:shd w:val="clear" w:color="auto" w:fill="FFFFFF"/>
          <w:rtl/>
        </w:rPr>
        <w:lastRenderedPageBreak/>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تَسۡقِي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لۡحَرۡثَ</w:t>
      </w:r>
      <w:proofErr w:type="spellEnd"/>
      <w:r w:rsidRPr="0090010B">
        <w:rPr>
          <w:rFonts w:cs="KFGQPC Uthmanic Script HAFS"/>
          <w:color w:val="000000"/>
          <w:sz w:val="36"/>
          <w:szCs w:val="36"/>
          <w:shd w:val="clear" w:color="auto" w:fill="FFFFFF"/>
          <w:rtl/>
        </w:rPr>
        <w:t xml:space="preserve"> مُسَلَّمَةٞ لَّا شِيَةَ </w:t>
      </w:r>
      <w:proofErr w:type="spellStart"/>
      <w:r w:rsidRPr="0090010B">
        <w:rPr>
          <w:rFonts w:cs="KFGQPC Uthmanic Script HAFS"/>
          <w:color w:val="000000"/>
          <w:sz w:val="36"/>
          <w:szCs w:val="36"/>
          <w:shd w:val="clear" w:color="auto" w:fill="FFFFFF"/>
          <w:rtl/>
        </w:rPr>
        <w:t>فِيهَاۚ</w:t>
      </w:r>
      <w:proofErr w:type="spellEnd"/>
      <w:r w:rsidRPr="0090010B">
        <w:rPr>
          <w:rFonts w:cs="KFGQPC Uthmanic Script HAFS"/>
          <w:color w:val="000000"/>
          <w:sz w:val="36"/>
          <w:szCs w:val="36"/>
          <w:shd w:val="clear" w:color="auto" w:fill="FFFFFF"/>
          <w:rtl/>
        </w:rPr>
        <w:t xml:space="preserve"> قَالُواْ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لۡـَٰٔنَ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جِئۡتَ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لۡحَقِّۚ</w:t>
      </w:r>
      <w:proofErr w:type="spellEnd"/>
      <w:r w:rsidRPr="0090010B">
        <w:rPr>
          <w:rFonts w:cs="KFGQPC Uthmanic Script HAFS"/>
          <w:color w:val="000000"/>
          <w:sz w:val="36"/>
          <w:szCs w:val="36"/>
          <w:shd w:val="clear" w:color="auto" w:fill="FFFFFF"/>
          <w:rtl/>
        </w:rPr>
        <w:t xml:space="preserve"> فَذَبَحُوهَا وَمَا كَادُواْ يَفۡعَلُونَ٧١</w:t>
      </w:r>
    </w:p>
    <w:p w14:paraId="1B833675" w14:textId="77777777" w:rsidR="00317E2A" w:rsidRPr="00B119E3" w:rsidRDefault="00317E2A" w:rsidP="00320BB3">
      <w:pPr>
        <w:jc w:val="both"/>
        <w:rPr>
          <w:rFonts w:cstheme="minorHAnsi"/>
          <w:lang w:val="fr-BE" w:bidi="fa-IR"/>
        </w:rPr>
      </w:pPr>
    </w:p>
    <w:p w14:paraId="0F70FE95"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68- Ils dirent : « Demande pour nous à ton Seigneur qu’Il nous précise ce qu’elle doit être ». ‒ Il dit : « Certes Allah dit que c’est bien une vache, ni vieille ni vierge, d’un âge moyen, entre les deux. Faites donc ce qu’on vous commande ».</w:t>
      </w:r>
    </w:p>
    <w:p w14:paraId="09DBBF03" w14:textId="4680F63A" w:rsidR="00C648A1" w:rsidRPr="00B119E3" w:rsidRDefault="00C648A1" w:rsidP="00320BB3">
      <w:pPr>
        <w:jc w:val="both"/>
        <w:rPr>
          <w:rFonts w:cstheme="minorHAnsi"/>
          <w:b/>
          <w:bCs/>
          <w:i/>
          <w:iCs/>
          <w:sz w:val="20"/>
          <w:szCs w:val="20"/>
        </w:rPr>
      </w:pPr>
      <w:r w:rsidRPr="00B119E3">
        <w:rPr>
          <w:rFonts w:cstheme="minorHAnsi"/>
          <w:b/>
          <w:bCs/>
          <w:i/>
          <w:iCs/>
          <w:sz w:val="20"/>
          <w:szCs w:val="20"/>
        </w:rPr>
        <w:t>69</w:t>
      </w:r>
      <w:r w:rsidR="00016B2A">
        <w:rPr>
          <w:rFonts w:cstheme="minorHAnsi"/>
          <w:b/>
          <w:bCs/>
          <w:i/>
          <w:iCs/>
          <w:sz w:val="20"/>
          <w:szCs w:val="20"/>
        </w:rPr>
        <w:t>- </w:t>
      </w:r>
      <w:r w:rsidRPr="00B119E3">
        <w:rPr>
          <w:rFonts w:cstheme="minorHAnsi"/>
          <w:b/>
          <w:bCs/>
          <w:i/>
          <w:iCs/>
          <w:sz w:val="20"/>
          <w:szCs w:val="20"/>
        </w:rPr>
        <w:t>Ils dirent : « Demande donc pour nous à ton Seigneur qu’Il nous précise sa couleur ». ‒ Il dit : « Allah dit que c’est une vache jaune, de couleur vive et plaisante à voir ».</w:t>
      </w:r>
    </w:p>
    <w:p w14:paraId="339CD947" w14:textId="7A18535B" w:rsidR="00C648A1" w:rsidRPr="00B119E3" w:rsidRDefault="00C648A1" w:rsidP="00320BB3">
      <w:pPr>
        <w:jc w:val="both"/>
        <w:rPr>
          <w:rFonts w:cstheme="minorHAnsi"/>
          <w:b/>
          <w:bCs/>
          <w:i/>
          <w:iCs/>
          <w:sz w:val="20"/>
          <w:szCs w:val="20"/>
        </w:rPr>
      </w:pPr>
      <w:r w:rsidRPr="00B119E3">
        <w:rPr>
          <w:rFonts w:cstheme="minorHAnsi"/>
          <w:b/>
          <w:bCs/>
          <w:i/>
          <w:iCs/>
          <w:sz w:val="20"/>
          <w:szCs w:val="20"/>
        </w:rPr>
        <w:t>70</w:t>
      </w:r>
      <w:r w:rsidR="00016B2A">
        <w:rPr>
          <w:rFonts w:cstheme="minorHAnsi"/>
          <w:b/>
          <w:bCs/>
          <w:i/>
          <w:iCs/>
          <w:sz w:val="20"/>
          <w:szCs w:val="20"/>
        </w:rPr>
        <w:t>- </w:t>
      </w:r>
      <w:r w:rsidRPr="00B119E3">
        <w:rPr>
          <w:rFonts w:cstheme="minorHAnsi"/>
          <w:b/>
          <w:bCs/>
          <w:i/>
          <w:iCs/>
          <w:sz w:val="20"/>
          <w:szCs w:val="20"/>
        </w:rPr>
        <w:t>Ils dirent : « Demande pour nous à ton Seigneur qu’Il nous précise ce qu’elle est car pour nous, les vaches se confondent. Mais, nous y serions certainement bien guidés, si Allah le veut ».</w:t>
      </w:r>
    </w:p>
    <w:p w14:paraId="29F5A9D5" w14:textId="7651AE53" w:rsidR="00C648A1" w:rsidRPr="00B119E3" w:rsidRDefault="00C648A1" w:rsidP="00320BB3">
      <w:pPr>
        <w:jc w:val="both"/>
        <w:rPr>
          <w:rFonts w:cstheme="minorHAnsi"/>
          <w:b/>
          <w:bCs/>
          <w:i/>
          <w:iCs/>
          <w:sz w:val="20"/>
          <w:szCs w:val="20"/>
        </w:rPr>
      </w:pPr>
      <w:r w:rsidRPr="00B119E3">
        <w:rPr>
          <w:rFonts w:cstheme="minorHAnsi"/>
          <w:b/>
          <w:bCs/>
          <w:i/>
          <w:iCs/>
          <w:sz w:val="20"/>
          <w:szCs w:val="20"/>
        </w:rPr>
        <w:t>71</w:t>
      </w:r>
      <w:r w:rsidR="00016B2A">
        <w:rPr>
          <w:rFonts w:cstheme="minorHAnsi"/>
          <w:b/>
          <w:bCs/>
          <w:i/>
          <w:iCs/>
          <w:sz w:val="20"/>
          <w:szCs w:val="20"/>
        </w:rPr>
        <w:t>- </w:t>
      </w:r>
      <w:r w:rsidRPr="00B119E3">
        <w:rPr>
          <w:rFonts w:cstheme="minorHAnsi"/>
          <w:b/>
          <w:bCs/>
          <w:i/>
          <w:iCs/>
          <w:sz w:val="20"/>
          <w:szCs w:val="20"/>
        </w:rPr>
        <w:t>Il dit : « Allah dit que c’est bien une vache qui n’a pas été asservie à labourer la terre ni à arroser le champ, indemne d’infirmité et dont la couleur est unie ». ‒ Ils dirent : « Te voilà enfin, tu nous as apporté la vérité ! » Ils l’immolèrent alors mais il s’en fallut qu’ils ne l’eussent pas fait.</w:t>
      </w:r>
    </w:p>
    <w:p w14:paraId="62BFAB97" w14:textId="7AA927BA" w:rsidR="00C409A6" w:rsidRPr="00B119E3" w:rsidRDefault="00C409A6" w:rsidP="00320BB3">
      <w:pPr>
        <w:jc w:val="both"/>
        <w:rPr>
          <w:rFonts w:cstheme="minorHAnsi"/>
          <w:b/>
          <w:bCs/>
          <w:i/>
          <w:iCs/>
        </w:rPr>
      </w:pPr>
    </w:p>
    <w:p w14:paraId="6E26BD95" w14:textId="3DAB3D83" w:rsidR="00C409A6" w:rsidRPr="00B119E3" w:rsidRDefault="006C56DA" w:rsidP="00320BB3">
      <w:pPr>
        <w:jc w:val="both"/>
        <w:rPr>
          <w:rFonts w:cstheme="minorHAnsi"/>
          <w:lang w:val="fr-BE" w:bidi="fa-IR"/>
        </w:rPr>
      </w:pPr>
      <w:r w:rsidRPr="00B119E3">
        <w:rPr>
          <w:rFonts w:cstheme="minorHAnsi"/>
          <w:lang w:val="fr-BE" w:bidi="fa-IR"/>
        </w:rPr>
        <w:t>1-</w:t>
      </w:r>
      <w:r w:rsidR="00D96215">
        <w:rPr>
          <w:rFonts w:cstheme="minorHAnsi"/>
          <w:lang w:val="fr-BE" w:bidi="fa-IR"/>
        </w:rPr>
        <w:t> </w:t>
      </w:r>
      <w:r w:rsidR="00C409A6" w:rsidRPr="00B119E3">
        <w:rPr>
          <w:rFonts w:cstheme="minorHAnsi"/>
          <w:lang w:val="fr-BE" w:bidi="fa-IR"/>
        </w:rPr>
        <w:t>Il ressort de ces versets que lorsque les Enfants d'Israël comprirent que l'affaire du sacrifice de la génisse était sérieuse, ils avancèrent des prétextes pour fuir le commandement divin ou pour le retarder. Ces versets révèlent l'état psychologique des Enfants d'Israël, qui étaient globalement portés à la critique et cherchaient à contourner d'une manière ou d'une autre l'obligation divine.</w:t>
      </w:r>
    </w:p>
    <w:p w14:paraId="5F43F563" w14:textId="2A45FDB5" w:rsidR="00C409A6" w:rsidRPr="00B119E3" w:rsidRDefault="00C409A6" w:rsidP="00320BB3">
      <w:pPr>
        <w:jc w:val="both"/>
        <w:rPr>
          <w:rFonts w:cstheme="minorHAnsi"/>
          <w:lang w:val="fr-BE" w:bidi="fa-IR"/>
        </w:rPr>
      </w:pPr>
      <w:r w:rsidRPr="00B119E3">
        <w:rPr>
          <w:rFonts w:cstheme="minorHAnsi"/>
          <w:lang w:val="fr-BE" w:bidi="fa-IR"/>
        </w:rPr>
        <w:t>Certain</w:t>
      </w:r>
      <w:r w:rsidR="00EB4405" w:rsidRPr="00B119E3">
        <w:rPr>
          <w:rFonts w:cstheme="minorHAnsi"/>
          <w:lang w:val="fr-BE" w:bidi="fa-IR"/>
        </w:rPr>
        <w:t>s exégètes pensent que c'était</w:t>
      </w:r>
      <w:r w:rsidRPr="00B119E3">
        <w:rPr>
          <w:rFonts w:cstheme="minorHAnsi"/>
          <w:lang w:val="fr-BE" w:bidi="fa-IR"/>
        </w:rPr>
        <w:t xml:space="preserve"> le véritable assassin qui inspirait ces prétextes aux gens pour cacher son identité.</w:t>
      </w:r>
    </w:p>
    <w:p w14:paraId="4D29C555" w14:textId="214C1149" w:rsidR="00C409A6" w:rsidRPr="00B119E3" w:rsidRDefault="00561BFA" w:rsidP="00320BB3">
      <w:pPr>
        <w:jc w:val="both"/>
        <w:rPr>
          <w:rFonts w:cstheme="minorHAnsi"/>
          <w:lang w:val="fr-BE" w:bidi="fa-IR"/>
        </w:rPr>
      </w:pPr>
      <w:r w:rsidRPr="00B119E3">
        <w:rPr>
          <w:rFonts w:cstheme="minorHAnsi"/>
          <w:lang w:val="fr-BE" w:bidi="fa-IR"/>
        </w:rPr>
        <w:t>2-</w:t>
      </w:r>
      <w:r w:rsidR="00D96215">
        <w:rPr>
          <w:rFonts w:cstheme="minorHAnsi"/>
          <w:lang w:val="fr-BE" w:bidi="fa-IR"/>
        </w:rPr>
        <w:t> </w:t>
      </w:r>
      <w:r w:rsidRPr="00B119E3">
        <w:rPr>
          <w:rFonts w:cstheme="minorHAnsi"/>
          <w:lang w:val="fr-BE" w:bidi="fa-IR"/>
        </w:rPr>
        <w:t xml:space="preserve">Les formules qu'employaient les Enfants d'Israël à l'égard de Moïse (a) étaient irrespectueuses et témoignaient d'une connaissance imparfaite d'Allah et de Son </w:t>
      </w:r>
      <w:r w:rsidR="004952F7">
        <w:rPr>
          <w:rFonts w:cstheme="minorHAnsi"/>
          <w:lang w:val="fr-BE" w:bidi="fa-IR"/>
        </w:rPr>
        <w:t>P</w:t>
      </w:r>
      <w:r w:rsidRPr="00B119E3">
        <w:rPr>
          <w:rFonts w:cstheme="minorHAnsi"/>
          <w:lang w:val="fr-BE" w:bidi="fa-IR"/>
        </w:rPr>
        <w:t>rophète</w:t>
      </w:r>
      <w:r w:rsidR="004952F7">
        <w:rPr>
          <w:rFonts w:cstheme="minorHAnsi"/>
          <w:lang w:val="fr-BE" w:bidi="fa-IR"/>
        </w:rPr>
        <w:t xml:space="preserve"> (a)</w:t>
      </w:r>
      <w:r w:rsidRPr="00B119E3">
        <w:rPr>
          <w:rFonts w:cstheme="minorHAnsi"/>
          <w:lang w:val="fr-BE" w:bidi="fa-IR"/>
        </w:rPr>
        <w:t xml:space="preserve">. Ainsi, ils lui disaient à maintes reprises : « </w:t>
      </w:r>
      <w:r w:rsidRPr="00B119E3">
        <w:rPr>
          <w:rFonts w:cstheme="minorHAnsi"/>
          <w:b/>
          <w:bCs/>
          <w:i/>
          <w:iCs/>
          <w:lang w:bidi="fa-IR"/>
        </w:rPr>
        <w:t>Prie donc ton Seigneur…</w:t>
      </w:r>
      <w:r w:rsidRPr="00B119E3">
        <w:rPr>
          <w:rFonts w:cstheme="minorHAnsi"/>
          <w:lang w:val="fr-BE" w:bidi="fa-IR"/>
        </w:rPr>
        <w:t xml:space="preserve"> », alors qu'Il était le même Dieu que le leur ; et ce n'est qu'à la fin qu'ils lui déclarèrent : « </w:t>
      </w:r>
      <w:r w:rsidRPr="00B119E3">
        <w:rPr>
          <w:rFonts w:cstheme="minorHAnsi"/>
          <w:b/>
          <w:bCs/>
          <w:i/>
          <w:iCs/>
          <w:lang w:val="fr-BE" w:bidi="fa-IR"/>
        </w:rPr>
        <w:t>Te voilà enfin, tu nous as apporté la vérité !</w:t>
      </w:r>
      <w:r w:rsidRPr="00B119E3">
        <w:rPr>
          <w:rFonts w:cstheme="minorHAnsi"/>
          <w:lang w:val="fr-BE" w:bidi="fa-IR"/>
        </w:rPr>
        <w:t xml:space="preserve"> », comme si ses paroles antérieures n'avaient pas déjà été révélation divine et vérité pure.</w:t>
      </w:r>
    </w:p>
    <w:p w14:paraId="56843D12" w14:textId="71305915" w:rsidR="00C409A6" w:rsidRPr="00B119E3" w:rsidRDefault="00B95016" w:rsidP="00320BB3">
      <w:pPr>
        <w:jc w:val="both"/>
        <w:rPr>
          <w:rFonts w:cstheme="minorHAnsi"/>
          <w:lang w:val="fr-RE"/>
        </w:rPr>
      </w:pPr>
      <w:r w:rsidRPr="00B119E3">
        <w:rPr>
          <w:rFonts w:cstheme="minorHAnsi"/>
          <w:lang w:val="fr-BE" w:bidi="fa-IR"/>
        </w:rPr>
        <w:t>3-</w:t>
      </w:r>
      <w:r w:rsidR="00D96215">
        <w:rPr>
          <w:rFonts w:cstheme="minorHAnsi"/>
          <w:lang w:val="fr-BE" w:bidi="fa-IR"/>
        </w:rPr>
        <w:t> </w:t>
      </w:r>
      <w:r w:rsidR="00C409A6" w:rsidRPr="00B119E3">
        <w:rPr>
          <w:rFonts w:cstheme="minorHAnsi"/>
          <w:lang w:val="fr-BE" w:bidi="fa-IR"/>
        </w:rPr>
        <w:t xml:space="preserve">Les questions répétées des Enfants d'Israël n'étaient pas authentiques ni scientifiques, mais constituaient des prétextes pour fuir le commandement divin. C'est pourquoi il est dit à la fin des versets ci-dessus qu'ils ont failli ne pas immoler la vache. En effet, quand les questions dépassent la mesure, elles génèrent des doutes chez l'homme et sont parfois le signe de la recherche de prétextes et d'une attitude entêtée et réfractaire ; en plus de complexifier l'obligation de l'homme. Selon un </w:t>
      </w:r>
      <w:r w:rsidRPr="00B119E3">
        <w:rPr>
          <w:rFonts w:cstheme="minorHAnsi"/>
          <w:lang w:val="fr-BE" w:bidi="fa-IR"/>
        </w:rPr>
        <w:t>récit</w:t>
      </w:r>
      <w:r w:rsidR="00C409A6" w:rsidRPr="00B119E3">
        <w:rPr>
          <w:rFonts w:cstheme="minorHAnsi"/>
          <w:lang w:val="fr-BE" w:bidi="fa-IR"/>
        </w:rPr>
        <w:t xml:space="preserve"> rapporté de l'Ima</w:t>
      </w:r>
      <w:bookmarkStart w:id="15" w:name="_Hlk152173011"/>
      <w:r w:rsidRPr="00B119E3">
        <w:rPr>
          <w:rFonts w:cstheme="minorHAnsi"/>
          <w:lang w:val="fr-BE" w:bidi="fa-IR"/>
        </w:rPr>
        <w:t xml:space="preserve">m </w:t>
      </w:r>
      <w:proofErr w:type="spellStart"/>
      <w:r w:rsidRPr="00B119E3">
        <w:rPr>
          <w:rFonts w:cstheme="minorHAnsi"/>
          <w:lang w:val="fr-RE" w:eastAsia="fr-FR" w:bidi="fr-FR"/>
        </w:rPr>
        <w:t>ar</w:t>
      </w:r>
      <w:proofErr w:type="spellEnd"/>
      <w:r w:rsidRPr="00B119E3">
        <w:rPr>
          <w:rFonts w:cstheme="minorHAnsi"/>
          <w:lang w:val="fr-RE" w:eastAsia="fr-FR" w:bidi="fr-FR"/>
        </w:rPr>
        <w:t>-Riza (a)</w:t>
      </w:r>
      <w:bookmarkEnd w:id="15"/>
      <w:r w:rsidR="00C409A6" w:rsidRPr="00B119E3">
        <w:rPr>
          <w:rFonts w:cstheme="minorHAnsi"/>
          <w:lang w:val="fr-BE" w:bidi="fa-IR"/>
        </w:rPr>
        <w:t xml:space="preserve">, si les Enfants d'Israël avaient sacrifié n'importe quelle vache, cela aurait suffi. Mais comme ils ont été tatillons, Dieu a </w:t>
      </w:r>
      <w:r w:rsidR="004952F7" w:rsidRPr="00B119E3">
        <w:rPr>
          <w:rFonts w:cstheme="minorHAnsi"/>
          <w:lang w:val="fr-BE" w:bidi="fa-IR"/>
        </w:rPr>
        <w:t xml:space="preserve">aussi </w:t>
      </w:r>
      <w:r w:rsidR="00C409A6" w:rsidRPr="00B119E3">
        <w:rPr>
          <w:rFonts w:cstheme="minorHAnsi"/>
          <w:lang w:val="fr-BE" w:bidi="fa-IR"/>
        </w:rPr>
        <w:t>été dur envers eux.</w:t>
      </w:r>
      <w:r w:rsidRPr="00B119E3">
        <w:rPr>
          <w:rStyle w:val="Appelnotedebasdep"/>
          <w:rFonts w:cstheme="minorHAnsi"/>
          <w:lang w:val="fr-BE" w:bidi="fa-IR"/>
        </w:rPr>
        <w:footnoteReference w:id="107"/>
      </w:r>
    </w:p>
    <w:p w14:paraId="2A27CAA9" w14:textId="1FE84FBB" w:rsidR="00C409A6" w:rsidRPr="00B119E3" w:rsidRDefault="00B95016" w:rsidP="00320BB3">
      <w:pPr>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D'autr</w:t>
      </w:r>
      <w:r w:rsidR="00EB4405" w:rsidRPr="00B119E3">
        <w:rPr>
          <w:rFonts w:cstheme="minorHAnsi"/>
          <w:lang w:val="fr-BE" w:bidi="fa-IR"/>
        </w:rPr>
        <w:t>es versets coraniques disent : « </w:t>
      </w:r>
      <w:r w:rsidR="00C409A6" w:rsidRPr="00B119E3">
        <w:rPr>
          <w:rFonts w:cstheme="minorHAnsi"/>
          <w:lang w:val="fr-BE" w:bidi="fa-IR"/>
        </w:rPr>
        <w:t>Ne demandez pas sur des choses qui, si elles vous étaient</w:t>
      </w:r>
      <w:r w:rsidR="00EB4405" w:rsidRPr="00B119E3">
        <w:rPr>
          <w:rFonts w:cstheme="minorHAnsi"/>
          <w:lang w:val="fr-BE" w:bidi="fa-IR"/>
        </w:rPr>
        <w:t xml:space="preserve"> divulguées, vous affligeraient »</w:t>
      </w:r>
      <w:r w:rsidR="00C409A6" w:rsidRPr="00B119E3">
        <w:rPr>
          <w:rFonts w:cstheme="minorHAnsi"/>
          <w:lang w:val="fr-BE" w:bidi="fa-IR"/>
        </w:rPr>
        <w:t>.</w:t>
      </w:r>
      <w:r w:rsidRPr="00B119E3">
        <w:rPr>
          <w:rStyle w:val="Appelnotedebasdep"/>
          <w:rFonts w:cstheme="minorHAnsi"/>
          <w:lang w:val="fr-BE" w:bidi="fa-IR"/>
        </w:rPr>
        <w:footnoteReference w:id="108"/>
      </w:r>
      <w:r w:rsidR="00C409A6" w:rsidRPr="00B119E3">
        <w:rPr>
          <w:rFonts w:cstheme="minorHAnsi"/>
          <w:lang w:val="fr-BE" w:bidi="fa-IR"/>
        </w:rPr>
        <w:t xml:space="preserve"> Et l'on rapporte que lorsque le Prophète</w:t>
      </w:r>
      <w:r w:rsidRPr="00B119E3">
        <w:rPr>
          <w:rFonts w:cstheme="minorHAnsi"/>
          <w:lang w:val="fr-BE" w:bidi="fa-IR"/>
        </w:rPr>
        <w:t xml:space="preserve"> (s)</w:t>
      </w:r>
      <w:r w:rsidR="00C409A6" w:rsidRPr="00B119E3">
        <w:rPr>
          <w:rFonts w:cstheme="minorHAnsi"/>
          <w:lang w:val="fr-BE" w:bidi="fa-IR"/>
        </w:rPr>
        <w:t xml:space="preserve"> parlait du pèlerinage, un homme insista à plusieurs reprises pour lui demander si le pèlerinage était obligatoire chaque année. Le Prophète</w:t>
      </w:r>
      <w:r w:rsidRPr="00B119E3">
        <w:rPr>
          <w:rFonts w:cstheme="minorHAnsi"/>
          <w:lang w:val="fr-BE" w:bidi="fa-IR"/>
        </w:rPr>
        <w:t xml:space="preserve"> (s)</w:t>
      </w:r>
      <w:r w:rsidR="00EB4405" w:rsidRPr="00B119E3">
        <w:rPr>
          <w:rFonts w:cstheme="minorHAnsi"/>
          <w:lang w:val="fr-BE" w:bidi="fa-IR"/>
        </w:rPr>
        <w:t xml:space="preserve"> se tut puis dit : « </w:t>
      </w:r>
      <w:r w:rsidR="00C409A6" w:rsidRPr="00B119E3">
        <w:rPr>
          <w:rFonts w:cstheme="minorHAnsi"/>
          <w:lang w:val="fr-BE" w:bidi="fa-IR"/>
        </w:rPr>
        <w:t xml:space="preserve">Pourquoi insistes-tu ? Si je dis oui, </w:t>
      </w:r>
      <w:r w:rsidR="00EB4405" w:rsidRPr="00B119E3">
        <w:rPr>
          <w:rFonts w:cstheme="minorHAnsi"/>
          <w:lang w:val="fr-BE" w:bidi="fa-IR"/>
        </w:rPr>
        <w:t xml:space="preserve">cela vous compliquera la </w:t>
      </w:r>
      <w:r w:rsidR="00EB4405" w:rsidRPr="00B119E3">
        <w:rPr>
          <w:rFonts w:cstheme="minorHAnsi"/>
          <w:lang w:val="fr-BE" w:bidi="fa-IR"/>
        </w:rPr>
        <w:lastRenderedPageBreak/>
        <w:t xml:space="preserve">tâche. </w:t>
      </w:r>
      <w:r w:rsidR="00C409A6" w:rsidRPr="00B119E3">
        <w:rPr>
          <w:rFonts w:cstheme="minorHAnsi"/>
          <w:lang w:val="fr-BE" w:bidi="fa-IR"/>
        </w:rPr>
        <w:t>Quand vous me</w:t>
      </w:r>
      <w:r w:rsidR="00EB4405" w:rsidRPr="00B119E3">
        <w:rPr>
          <w:rFonts w:cstheme="minorHAnsi"/>
          <w:lang w:val="fr-BE" w:bidi="fa-IR"/>
        </w:rPr>
        <w:t xml:space="preserve"> voyez me taire, n’insistez pas »</w:t>
      </w:r>
      <w:r w:rsidR="00C409A6" w:rsidRPr="00B119E3">
        <w:rPr>
          <w:rFonts w:cstheme="minorHAnsi"/>
          <w:lang w:val="fr-BE" w:bidi="fa-IR"/>
        </w:rPr>
        <w:t>. Puis il aj</w:t>
      </w:r>
      <w:r w:rsidR="00EB4405" w:rsidRPr="00B119E3">
        <w:rPr>
          <w:rFonts w:cstheme="minorHAnsi"/>
          <w:lang w:val="fr-BE" w:bidi="fa-IR"/>
        </w:rPr>
        <w:t>outa : « </w:t>
      </w:r>
      <w:r w:rsidR="00C409A6" w:rsidRPr="00B119E3">
        <w:rPr>
          <w:rFonts w:cstheme="minorHAnsi"/>
          <w:lang w:val="fr-BE" w:bidi="fa-IR"/>
        </w:rPr>
        <w:t>L'une des causes de la perte des communautés passées a ét</w:t>
      </w:r>
      <w:r w:rsidR="00EB4405" w:rsidRPr="00B119E3">
        <w:rPr>
          <w:rFonts w:cstheme="minorHAnsi"/>
          <w:lang w:val="fr-BE" w:bidi="fa-IR"/>
        </w:rPr>
        <w:t>é leurs questions inappropriées »</w:t>
      </w:r>
      <w:r w:rsidR="00C409A6" w:rsidRPr="00B119E3">
        <w:rPr>
          <w:rFonts w:cstheme="minorHAnsi"/>
          <w:lang w:val="fr-BE" w:bidi="fa-IR"/>
        </w:rPr>
        <w:t xml:space="preserve">. </w:t>
      </w:r>
    </w:p>
    <w:p w14:paraId="5396772E" w14:textId="09133BE9" w:rsidR="00C409A6" w:rsidRPr="00B119E3" w:rsidRDefault="00C409A6" w:rsidP="00320BB3">
      <w:pPr>
        <w:jc w:val="both"/>
        <w:rPr>
          <w:rFonts w:cstheme="minorHAnsi"/>
          <w:lang w:val="fr-BE" w:bidi="fa-IR"/>
        </w:rPr>
      </w:pPr>
      <w:r w:rsidRPr="00B119E3">
        <w:rPr>
          <w:rFonts w:cstheme="minorHAnsi"/>
          <w:lang w:val="fr-BE" w:bidi="fa-IR"/>
        </w:rPr>
        <w:t>Certes, la religion divine est facile, mais parfois, à cause de questions inopp</w:t>
      </w:r>
      <w:r w:rsidR="00EB4405" w:rsidRPr="00B119E3">
        <w:rPr>
          <w:rFonts w:cstheme="minorHAnsi"/>
          <w:lang w:val="fr-BE" w:bidi="fa-IR"/>
        </w:rPr>
        <w:t>ortunes, nous la complexifions.</w:t>
      </w:r>
    </w:p>
    <w:p w14:paraId="4E670BFB" w14:textId="4B16A770" w:rsidR="00C409A6" w:rsidRPr="00B119E3" w:rsidRDefault="00B95016" w:rsidP="00320BB3">
      <w:pPr>
        <w:jc w:val="both"/>
        <w:rPr>
          <w:rFonts w:cstheme="minorHAnsi"/>
          <w:lang w:val="fr-BE" w:bidi="fa-IR"/>
        </w:rPr>
      </w:pPr>
      <w:r w:rsidRPr="00B119E3">
        <w:rPr>
          <w:rFonts w:cstheme="minorHAnsi"/>
          <w:lang w:val="fr-BE" w:bidi="fa-IR"/>
        </w:rPr>
        <w:t>5-</w:t>
      </w:r>
      <w:r w:rsidR="00D96215">
        <w:rPr>
          <w:rFonts w:cstheme="minorHAnsi"/>
          <w:lang w:val="fr-BE" w:bidi="fa-IR"/>
        </w:rPr>
        <w:t> </w:t>
      </w:r>
      <w:r w:rsidR="00C409A6" w:rsidRPr="00B119E3">
        <w:rPr>
          <w:rFonts w:cstheme="minorHAnsi"/>
          <w:lang w:val="fr-BE" w:bidi="fa-IR"/>
        </w:rPr>
        <w:t xml:space="preserve">Selon un </w:t>
      </w:r>
      <w:r w:rsidRPr="00B119E3">
        <w:rPr>
          <w:rFonts w:cstheme="minorHAnsi"/>
          <w:lang w:val="fr-BE" w:bidi="fa-IR"/>
        </w:rPr>
        <w:t>récit</w:t>
      </w:r>
      <w:r w:rsidR="00C409A6" w:rsidRPr="00B119E3">
        <w:rPr>
          <w:rFonts w:cstheme="minorHAnsi"/>
          <w:lang w:val="fr-BE" w:bidi="fa-IR"/>
        </w:rPr>
        <w:t>, le Prophète (</w:t>
      </w:r>
      <w:r w:rsidRPr="00B119E3">
        <w:rPr>
          <w:rFonts w:cstheme="minorHAnsi"/>
          <w:lang w:val="fr-BE" w:bidi="fa-IR"/>
        </w:rPr>
        <w:t>s</w:t>
      </w:r>
      <w:r w:rsidR="00EB4405" w:rsidRPr="00B119E3">
        <w:rPr>
          <w:rFonts w:cstheme="minorHAnsi"/>
          <w:lang w:val="fr-BE" w:bidi="fa-IR"/>
        </w:rPr>
        <w:t>) a dit : « </w:t>
      </w:r>
      <w:r w:rsidR="00C409A6" w:rsidRPr="00B119E3">
        <w:rPr>
          <w:rFonts w:cstheme="minorHAnsi"/>
          <w:lang w:val="fr-BE" w:bidi="fa-IR"/>
        </w:rPr>
        <w:t>Après tous ces prétextes, les Enfan</w:t>
      </w:r>
      <w:r w:rsidR="00EB4405" w:rsidRPr="00B119E3">
        <w:rPr>
          <w:rFonts w:cstheme="minorHAnsi"/>
          <w:lang w:val="fr-BE" w:bidi="fa-IR"/>
        </w:rPr>
        <w:t>ts d'Israël ont dit « </w:t>
      </w:r>
      <w:proofErr w:type="spellStart"/>
      <w:r w:rsidR="00EB4405" w:rsidRPr="00B119E3">
        <w:rPr>
          <w:rFonts w:cstheme="minorHAnsi"/>
          <w:b/>
          <w:lang w:val="fr-BE" w:bidi="fa-IR"/>
        </w:rPr>
        <w:t>InshâAllâh</w:t>
      </w:r>
      <w:proofErr w:type="spellEnd"/>
      <w:r w:rsidR="00EB4405" w:rsidRPr="00B119E3">
        <w:rPr>
          <w:rFonts w:cstheme="minorHAnsi"/>
          <w:b/>
          <w:lang w:val="fr-BE" w:bidi="fa-IR"/>
        </w:rPr>
        <w:t> </w:t>
      </w:r>
      <w:r w:rsidR="00EB4405" w:rsidRPr="00B119E3">
        <w:rPr>
          <w:rFonts w:cstheme="minorHAnsi"/>
          <w:lang w:val="fr-BE" w:bidi="fa-IR"/>
        </w:rPr>
        <w:t>»</w:t>
      </w:r>
      <w:r w:rsidR="00C409A6" w:rsidRPr="00B119E3">
        <w:rPr>
          <w:rFonts w:cstheme="minorHAnsi"/>
          <w:lang w:val="fr-BE" w:bidi="fa-IR"/>
        </w:rPr>
        <w:t xml:space="preserve"> (Si </w:t>
      </w:r>
      <w:r w:rsidR="00EB4405" w:rsidRPr="00B119E3">
        <w:rPr>
          <w:rFonts w:cstheme="minorHAnsi"/>
          <w:lang w:val="fr-BE" w:bidi="fa-IR"/>
        </w:rPr>
        <w:t xml:space="preserve">Allah </w:t>
      </w:r>
      <w:r w:rsidR="00C409A6" w:rsidRPr="00B119E3">
        <w:rPr>
          <w:rFonts w:cstheme="minorHAnsi"/>
          <w:lang w:val="fr-BE" w:bidi="fa-IR"/>
        </w:rPr>
        <w:t>le veut). S'ils ne l'avaient pas dit, Dieu ne les aurait pas guidés et n'aurait jamais éclairci la question</w:t>
      </w:r>
      <w:r w:rsidR="00BB6639">
        <w:rPr>
          <w:rFonts w:cstheme="minorHAnsi"/>
          <w:lang w:val="fr-BE" w:bidi="fa-IR"/>
        </w:rPr>
        <w:t> »</w:t>
      </w:r>
      <w:r w:rsidR="00C409A6" w:rsidRPr="00B119E3">
        <w:rPr>
          <w:rFonts w:cstheme="minorHAnsi"/>
          <w:lang w:val="fr-BE" w:bidi="fa-IR"/>
        </w:rPr>
        <w:t>.</w:t>
      </w:r>
      <w:r w:rsidR="00124076" w:rsidRPr="00B119E3">
        <w:rPr>
          <w:rStyle w:val="Appelnotedebasdep"/>
          <w:rFonts w:cstheme="minorHAnsi"/>
          <w:lang w:val="fr-BE" w:bidi="fa-IR"/>
        </w:rPr>
        <w:footnoteReference w:id="109"/>
      </w:r>
      <w:r w:rsidRPr="00B119E3">
        <w:rPr>
          <w:rFonts w:cstheme="minorHAnsi"/>
          <w:lang w:val="fr-BE" w:bidi="fa-IR"/>
        </w:rPr>
        <w:t xml:space="preserve"> </w:t>
      </w:r>
      <w:r w:rsidR="00C409A6" w:rsidRPr="00B119E3">
        <w:rPr>
          <w:rFonts w:cstheme="minorHAnsi"/>
          <w:lang w:val="fr-BE" w:bidi="fa-IR"/>
        </w:rPr>
        <w:t xml:space="preserve">Ce </w:t>
      </w:r>
      <w:r w:rsidRPr="00B119E3">
        <w:rPr>
          <w:rFonts w:cstheme="minorHAnsi"/>
          <w:lang w:val="fr-BE" w:bidi="fa-IR"/>
        </w:rPr>
        <w:t>récit</w:t>
      </w:r>
      <w:r w:rsidR="00EB4405" w:rsidRPr="00B119E3">
        <w:rPr>
          <w:rFonts w:cstheme="minorHAnsi"/>
          <w:lang w:val="fr-BE" w:bidi="fa-IR"/>
        </w:rPr>
        <w:t xml:space="preserve"> souligne l'importance de dire « </w:t>
      </w:r>
      <w:proofErr w:type="spellStart"/>
      <w:r w:rsidR="00EB4405" w:rsidRPr="00B119E3">
        <w:rPr>
          <w:rFonts w:cstheme="minorHAnsi"/>
          <w:lang w:val="fr-BE" w:bidi="fa-IR"/>
        </w:rPr>
        <w:t>InshâAllâh</w:t>
      </w:r>
      <w:proofErr w:type="spellEnd"/>
      <w:r w:rsidR="00EB4405" w:rsidRPr="00B119E3">
        <w:rPr>
          <w:rFonts w:cstheme="minorHAnsi"/>
          <w:lang w:val="fr-BE" w:bidi="fa-IR"/>
        </w:rPr>
        <w:t> »</w:t>
      </w:r>
      <w:r w:rsidR="00C409A6" w:rsidRPr="00B119E3">
        <w:rPr>
          <w:rFonts w:cstheme="minorHAnsi"/>
          <w:lang w:val="fr-BE" w:bidi="fa-IR"/>
        </w:rPr>
        <w:t xml:space="preserve"> et de s'en remettre à Dieu.</w:t>
      </w:r>
    </w:p>
    <w:p w14:paraId="62438814" w14:textId="1D8BB931" w:rsidR="00C409A6" w:rsidRPr="00B119E3" w:rsidRDefault="00124076" w:rsidP="00320BB3">
      <w:pPr>
        <w:jc w:val="both"/>
        <w:rPr>
          <w:rFonts w:cstheme="minorHAnsi"/>
          <w:lang w:val="fr-BE" w:bidi="fa-IR"/>
        </w:rPr>
      </w:pPr>
      <w:r w:rsidRPr="00B119E3">
        <w:rPr>
          <w:rFonts w:cstheme="minorHAnsi"/>
          <w:lang w:val="fr-BE" w:bidi="fa-IR"/>
        </w:rPr>
        <w:t xml:space="preserve">6- </w:t>
      </w:r>
      <w:r w:rsidR="00C409A6" w:rsidRPr="00B119E3">
        <w:rPr>
          <w:rFonts w:cstheme="minorHAnsi"/>
          <w:lang w:val="fr-BE" w:bidi="fa-IR"/>
        </w:rPr>
        <w:t>Lorsque nous voyons dans ces versets qu’Allah ordonne aux Enfants de Jacob de choisir une vache qui n’a ni labouré ni retourné la terre pour les cultures, ni servi à l’irrigation des champs ; on peut en déduire qu'il faut veiller dans nos projets à ne pas détruire les ressources et moyens de production.</w:t>
      </w:r>
    </w:p>
    <w:p w14:paraId="53C856AF" w14:textId="5C259A7A" w:rsidR="00C409A6" w:rsidRPr="00B119E3" w:rsidRDefault="00124076" w:rsidP="00320BB3">
      <w:pPr>
        <w:jc w:val="both"/>
        <w:rPr>
          <w:rFonts w:cstheme="minorHAnsi"/>
          <w:lang w:val="fr-BE" w:bidi="fa-IR"/>
        </w:rPr>
      </w:pPr>
      <w:r w:rsidRPr="00B119E3">
        <w:rPr>
          <w:rFonts w:cstheme="minorHAnsi"/>
          <w:lang w:val="fr-BE" w:bidi="fa-IR"/>
        </w:rPr>
        <w:t xml:space="preserve">7- </w:t>
      </w:r>
      <w:r w:rsidR="00C409A6" w:rsidRPr="00B119E3">
        <w:rPr>
          <w:rFonts w:cstheme="minorHAnsi"/>
          <w:lang w:val="fr-BE" w:bidi="fa-IR"/>
        </w:rPr>
        <w:t>Il est rapporté que lorsque les caractéristiques de la génisse ont été précisées, il s’est avéré qu’il s’agissait d’une vache appartenant à un homme qui avait été bienfaisant envers son père. Les Enfants d’Israël ont alors été contraints de la lui acheter à prix d’or pour l’égorger, récompensant ainsi sa bonté envers son père et exauçant les prières de celui-ci pour son fils.</w:t>
      </w:r>
      <w:r w:rsidRPr="00B119E3">
        <w:rPr>
          <w:rStyle w:val="Appelnotedebasdep"/>
          <w:rFonts w:cstheme="minorHAnsi"/>
          <w:lang w:val="fr-BE" w:bidi="fa-IR"/>
        </w:rPr>
        <w:footnoteReference w:id="110"/>
      </w:r>
    </w:p>
    <w:p w14:paraId="1C6B2757" w14:textId="77777777" w:rsidR="002A083F" w:rsidRPr="00B119E3" w:rsidRDefault="002A083F" w:rsidP="00320BB3">
      <w:pPr>
        <w:jc w:val="both"/>
        <w:rPr>
          <w:rFonts w:cstheme="minorHAnsi"/>
          <w:lang w:val="fr-BE" w:bidi="fa-IR"/>
        </w:rPr>
      </w:pPr>
    </w:p>
    <w:p w14:paraId="28FEA557" w14:textId="77777777" w:rsidR="00E16484" w:rsidRPr="00B119E3" w:rsidRDefault="00E16484" w:rsidP="00320BB3">
      <w:pPr>
        <w:jc w:val="both"/>
        <w:rPr>
          <w:rFonts w:cstheme="minorHAnsi"/>
          <w:lang w:val="fr-BE" w:bidi="fa-IR"/>
        </w:rPr>
      </w:pPr>
    </w:p>
    <w:p w14:paraId="138B0706" w14:textId="77777777" w:rsidR="00E16484" w:rsidRPr="00B119E3" w:rsidRDefault="00E16484" w:rsidP="00320BB3">
      <w:pPr>
        <w:jc w:val="both"/>
        <w:rPr>
          <w:rFonts w:cstheme="minorHAnsi"/>
          <w:lang w:val="fr-BE" w:bidi="fa-IR"/>
        </w:rPr>
      </w:pPr>
    </w:p>
    <w:p w14:paraId="08A28EFE" w14:textId="4413AEC0" w:rsidR="00317E2A" w:rsidRDefault="00317E2A" w:rsidP="00317E2A">
      <w:pPr>
        <w:jc w:val="right"/>
        <w:rPr>
          <w:rFonts w:cstheme="minorHAnsi"/>
          <w:b/>
          <w:bCs/>
          <w:i/>
          <w:iCs/>
          <w:sz w:val="20"/>
          <w:szCs w:val="20"/>
        </w:rPr>
      </w:pPr>
      <w:proofErr w:type="spellStart"/>
      <w:r w:rsidRPr="0090010B">
        <w:rPr>
          <w:rFonts w:cs="KFGQPC Uthmanic Script HAFS"/>
          <w:color w:val="000000"/>
          <w:sz w:val="36"/>
          <w:szCs w:val="36"/>
          <w:shd w:val="clear" w:color="auto" w:fill="FFFFFF"/>
          <w:rtl/>
        </w:rPr>
        <w:t>وَإِذۡ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قَتَلۡتُمۡ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نَفۡسٗا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دَّٰرَٰٔتُمۡ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فِيهَاۖ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مُخۡرِج</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كُنتُمۡ</w:t>
      </w:r>
      <w:proofErr w:type="spellEnd"/>
      <w:r w:rsidRPr="0090010B">
        <w:rPr>
          <w:rFonts w:cs="KFGQPC Uthmanic Script HAFS"/>
          <w:color w:val="000000"/>
          <w:sz w:val="36"/>
          <w:szCs w:val="36"/>
          <w:shd w:val="clear" w:color="auto" w:fill="FFFFFF"/>
          <w:rtl/>
        </w:rPr>
        <w:t xml:space="preserve"> تَكۡتُمُونَ٧٢ </w:t>
      </w:r>
      <w:proofErr w:type="spellStart"/>
      <w:r w:rsidRPr="0090010B">
        <w:rPr>
          <w:rFonts w:cs="KFGQPC Uthmanic Script HAFS"/>
          <w:color w:val="000000"/>
          <w:sz w:val="36"/>
          <w:szCs w:val="36"/>
          <w:shd w:val="clear" w:color="auto" w:fill="FFFFFF"/>
          <w:rtl/>
        </w:rPr>
        <w:t>فَقُلۡنَا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ضۡرِبُوهُ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بِبَعۡضِهَاۚ</w:t>
      </w:r>
      <w:proofErr w:type="spellEnd"/>
      <w:r w:rsidRPr="0090010B">
        <w:rPr>
          <w:rFonts w:cs="KFGQPC Uthmanic Script HAFS"/>
          <w:color w:val="000000"/>
          <w:sz w:val="36"/>
          <w:szCs w:val="36"/>
          <w:shd w:val="clear" w:color="auto" w:fill="FFFFFF"/>
          <w:rtl/>
        </w:rPr>
        <w:t xml:space="preserve"> كَذَٰلِكَ </w:t>
      </w:r>
      <w:proofErr w:type="spellStart"/>
      <w:r w:rsidRPr="0090010B">
        <w:rPr>
          <w:rFonts w:cs="KFGQPC Uthmanic Script HAFS"/>
          <w:color w:val="000000"/>
          <w:sz w:val="36"/>
          <w:szCs w:val="36"/>
          <w:shd w:val="clear" w:color="auto" w:fill="FFFFFF"/>
          <w:rtl/>
        </w:rPr>
        <w:t>يُحۡيِ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لۡمَوۡتَىٰ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وَيُرِيكُمۡ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ءَايَٰتِهِ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لَعَلَّكُمۡ</w:t>
      </w:r>
      <w:proofErr w:type="spellEnd"/>
      <w:r w:rsidRPr="0090010B">
        <w:rPr>
          <w:rFonts w:cs="KFGQPC Uthmanic Script HAFS"/>
          <w:color w:val="000000"/>
          <w:sz w:val="36"/>
          <w:szCs w:val="36"/>
          <w:shd w:val="clear" w:color="auto" w:fill="FFFFFF"/>
          <w:rtl/>
        </w:rPr>
        <w:t xml:space="preserve"> تَعۡقِلُونَ٧٣</w:t>
      </w:r>
    </w:p>
    <w:p w14:paraId="41A7F08F" w14:textId="77777777" w:rsidR="00317E2A" w:rsidRDefault="00317E2A" w:rsidP="00320BB3">
      <w:pPr>
        <w:jc w:val="both"/>
        <w:rPr>
          <w:rFonts w:cstheme="minorHAnsi"/>
          <w:b/>
          <w:bCs/>
          <w:i/>
          <w:iCs/>
          <w:sz w:val="20"/>
          <w:szCs w:val="20"/>
        </w:rPr>
      </w:pPr>
    </w:p>
    <w:p w14:paraId="1615937F" w14:textId="5F54575A" w:rsidR="00C648A1" w:rsidRPr="00B119E3" w:rsidRDefault="00C648A1" w:rsidP="00320BB3">
      <w:pPr>
        <w:jc w:val="both"/>
        <w:rPr>
          <w:rFonts w:cstheme="minorHAnsi"/>
          <w:b/>
          <w:bCs/>
          <w:i/>
          <w:iCs/>
          <w:sz w:val="20"/>
          <w:szCs w:val="20"/>
        </w:rPr>
      </w:pPr>
      <w:r w:rsidRPr="00B119E3">
        <w:rPr>
          <w:rFonts w:cstheme="minorHAnsi"/>
          <w:b/>
          <w:bCs/>
          <w:i/>
          <w:iCs/>
          <w:sz w:val="20"/>
          <w:szCs w:val="20"/>
        </w:rPr>
        <w:t>72- [Souvenez-vous] lorsque vous avez tué un homme et vous vous êtes rejetés ce [crime] les uns sur les autres ! Mais Allah divulgua ce que vous cachiez.</w:t>
      </w:r>
    </w:p>
    <w:p w14:paraId="3FCF644D" w14:textId="1A21AB68" w:rsidR="00C648A1" w:rsidRPr="00B119E3" w:rsidRDefault="00C648A1" w:rsidP="00320BB3">
      <w:pPr>
        <w:jc w:val="both"/>
        <w:rPr>
          <w:rFonts w:cstheme="minorHAnsi"/>
          <w:b/>
          <w:bCs/>
          <w:i/>
          <w:iCs/>
          <w:sz w:val="20"/>
          <w:szCs w:val="20"/>
        </w:rPr>
      </w:pPr>
      <w:r w:rsidRPr="00B119E3">
        <w:rPr>
          <w:rFonts w:cstheme="minorHAnsi"/>
          <w:b/>
          <w:bCs/>
          <w:i/>
          <w:iCs/>
          <w:sz w:val="20"/>
          <w:szCs w:val="20"/>
        </w:rPr>
        <w:t>73- Nous [Allah] dîmes : « Frappez-le [cadavre] avec un de ses morceaux (un morceau de la vache immolée) » [et le mort ressuscita.] Ainsi Allah fait revivre les morts et vous montre Ses signes afin que vous raisonniez.</w:t>
      </w:r>
    </w:p>
    <w:p w14:paraId="46D59D03" w14:textId="57EFC3DF" w:rsidR="00C409A6" w:rsidRPr="00B119E3" w:rsidRDefault="00C409A6" w:rsidP="00320BB3">
      <w:pPr>
        <w:jc w:val="both"/>
        <w:rPr>
          <w:rFonts w:cstheme="minorHAnsi"/>
          <w:b/>
          <w:bCs/>
          <w:i/>
          <w:iCs/>
        </w:rPr>
      </w:pPr>
    </w:p>
    <w:p w14:paraId="0BF5540F" w14:textId="241E8D88" w:rsidR="00C409A6" w:rsidRPr="00B119E3" w:rsidRDefault="00124076" w:rsidP="00320BB3">
      <w:pPr>
        <w:jc w:val="both"/>
        <w:rPr>
          <w:rFonts w:cstheme="minorHAnsi"/>
          <w:lang w:val="fr-BE" w:bidi="fa-IR"/>
        </w:rPr>
      </w:pPr>
      <w:r w:rsidRPr="00B119E3">
        <w:rPr>
          <w:rFonts w:cstheme="minorHAnsi"/>
          <w:lang w:val="fr-BE" w:bidi="fa-IR"/>
        </w:rPr>
        <w:t>1-</w:t>
      </w:r>
      <w:r w:rsidR="00D96215">
        <w:rPr>
          <w:rFonts w:cstheme="minorHAnsi"/>
          <w:lang w:val="fr-BE" w:bidi="fa-IR"/>
        </w:rPr>
        <w:t> </w:t>
      </w:r>
      <w:r w:rsidR="00C409A6" w:rsidRPr="00B119E3">
        <w:rPr>
          <w:rFonts w:cstheme="minorHAnsi"/>
          <w:lang w:val="fr-BE" w:bidi="fa-IR"/>
        </w:rPr>
        <w:t>L'une des caractéristiques des récits coraniques est qu'ils exposent les éléments essentiels sans s'attarder sur les détails inutiles ou peu utiles. Dans cette histoire également, il est fait mention du meurtre et de la dispute parmi les Enfants d'Israël concernant le meurtrier, sans entrer dans les détails.</w:t>
      </w:r>
    </w:p>
    <w:p w14:paraId="5DA6805D" w14:textId="3D1244E6" w:rsidR="00C409A6" w:rsidRPr="00B119E3" w:rsidRDefault="00124076"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D'après les </w:t>
      </w:r>
      <w:r w:rsidRPr="00B119E3">
        <w:rPr>
          <w:rFonts w:cstheme="minorHAnsi"/>
          <w:lang w:val="fr-BE" w:bidi="fa-IR"/>
        </w:rPr>
        <w:t>récit</w:t>
      </w:r>
      <w:r w:rsidR="00C409A6" w:rsidRPr="00B119E3">
        <w:rPr>
          <w:rFonts w:cstheme="minorHAnsi"/>
          <w:lang w:val="fr-BE" w:bidi="fa-IR"/>
        </w:rPr>
        <w:t>s, le meurtre en question chez les Enfants d'Israël était dû à de la jalousie concernant un mariage ; c'est-à-dire que deux cousins étaient prétendants d'une fille, et l'un d'eux, qui était une bonne personne savante, l'a épousée, tandis que l'autre cousin, qui était un individu pervers, l'a tuée et a dissimulé l'affaire, et a même apporté son cadavre à Moïse (a) en réclamant le châtiment du meurtrier.</w:t>
      </w:r>
      <w:r w:rsidRPr="00B119E3">
        <w:rPr>
          <w:rStyle w:val="Appelnotedebasdep"/>
          <w:rFonts w:cstheme="minorHAnsi"/>
          <w:lang w:val="fr-BE" w:bidi="fa-IR"/>
        </w:rPr>
        <w:footnoteReference w:id="111"/>
      </w:r>
    </w:p>
    <w:p w14:paraId="57976379" w14:textId="4D83E7D9" w:rsidR="00C409A6" w:rsidRPr="00B119E3" w:rsidRDefault="00124076" w:rsidP="00320BB3">
      <w:pPr>
        <w:jc w:val="both"/>
        <w:rPr>
          <w:rFonts w:cstheme="minorHAnsi"/>
          <w:lang w:val="fr-BE" w:bidi="fa-IR"/>
        </w:rPr>
      </w:pPr>
      <w:r w:rsidRPr="00B119E3">
        <w:rPr>
          <w:rFonts w:cstheme="minorHAnsi"/>
          <w:lang w:val="fr-BE" w:bidi="fa-IR"/>
        </w:rPr>
        <w:lastRenderedPageBreak/>
        <w:t xml:space="preserve">3- </w:t>
      </w:r>
      <w:r w:rsidR="00C409A6" w:rsidRPr="00B119E3">
        <w:rPr>
          <w:rFonts w:cstheme="minorHAnsi"/>
          <w:lang w:val="fr-BE" w:bidi="fa-IR"/>
        </w:rPr>
        <w:t>Le fait de ressusciter le mort en frappant une partie d'une vache morte contre son corps était un événement miraculeux et surnaturel, un exemple concret de résurrection et un signe du pouvoir, de la science et de la véracité de Moïse (a). Il est intéressant de noter que Dieu ordonne aux gens de frapper eux-mêmes une partie de la vache contre le corps du mort afin qu'aucun doute ne subsiste quant à ce miracle.</w:t>
      </w:r>
    </w:p>
    <w:p w14:paraId="4EDE8AC2" w14:textId="0B2EDD4A" w:rsidR="00561BFA" w:rsidRPr="00561BFA" w:rsidRDefault="00561BFA" w:rsidP="00561BFA">
      <w:pPr>
        <w:jc w:val="both"/>
        <w:rPr>
          <w:rFonts w:cstheme="minorHAnsi"/>
          <w:lang w:val="fr-BE" w:bidi="fa-IR"/>
        </w:rPr>
      </w:pPr>
      <w:r w:rsidRPr="00561BFA">
        <w:rPr>
          <w:rFonts w:cstheme="minorHAnsi"/>
          <w:lang w:val="fr-BE" w:bidi="fa-IR"/>
        </w:rPr>
        <w:t xml:space="preserve">4- L'une des caractéristiques propres aux récits coraniques est que, après avoir relaté une histoire, le Coran en tire des enseignements cognitifs, invite les hommes à la réflexion et met le récit au service de la connaissance d'Allah et de la </w:t>
      </w:r>
      <w:r w:rsidR="001D7139">
        <w:rPr>
          <w:rFonts w:cstheme="minorHAnsi"/>
          <w:lang w:val="fr-BE" w:bidi="fa-IR"/>
        </w:rPr>
        <w:t>R</w:t>
      </w:r>
      <w:r w:rsidRPr="00561BFA">
        <w:rPr>
          <w:rFonts w:cstheme="minorHAnsi"/>
          <w:lang w:val="fr-BE" w:bidi="fa-IR"/>
        </w:rPr>
        <w:t xml:space="preserve">ésurrection. Ici également, après avoir relaté l'histoire de la vache des Enfants d'Israël et la résurrection du jeune homme assassiné, ces événements sont présentés comme un signe de la </w:t>
      </w:r>
      <w:r w:rsidR="001D7139">
        <w:rPr>
          <w:rFonts w:cstheme="minorHAnsi"/>
          <w:lang w:val="fr-BE" w:bidi="fa-IR"/>
        </w:rPr>
        <w:t>R</w:t>
      </w:r>
      <w:r w:rsidRPr="00561BFA">
        <w:rPr>
          <w:rFonts w:cstheme="minorHAnsi"/>
          <w:lang w:val="fr-BE" w:bidi="fa-IR"/>
        </w:rPr>
        <w:t>ésurrection et une manifestation de la puissance, de la science et de la sagesse d'Allah.</w:t>
      </w:r>
      <w:r w:rsidRPr="00561BFA">
        <w:rPr>
          <w:rFonts w:cstheme="minorHAnsi"/>
          <w:vertAlign w:val="superscript"/>
          <w:lang w:val="fr-BE" w:bidi="fa-IR"/>
        </w:rPr>
        <w:footnoteReference w:id="112"/>
      </w:r>
    </w:p>
    <w:p w14:paraId="7856685B" w14:textId="77777777" w:rsidR="00317E2A" w:rsidRDefault="00317E2A" w:rsidP="00320BB3">
      <w:pPr>
        <w:jc w:val="both"/>
        <w:rPr>
          <w:rFonts w:cstheme="minorHAnsi"/>
          <w:lang w:val="fr-BE" w:bidi="fa-IR"/>
        </w:rPr>
      </w:pPr>
    </w:p>
    <w:p w14:paraId="435CC021" w14:textId="77777777" w:rsidR="00317E2A" w:rsidRDefault="00317E2A" w:rsidP="00320BB3">
      <w:pPr>
        <w:jc w:val="both"/>
        <w:rPr>
          <w:rFonts w:cstheme="minorHAnsi"/>
          <w:lang w:val="fr-BE" w:bidi="fa-IR"/>
        </w:rPr>
      </w:pPr>
    </w:p>
    <w:p w14:paraId="314CC1B7" w14:textId="77777777" w:rsidR="00317E2A" w:rsidRDefault="00317E2A" w:rsidP="00320BB3">
      <w:pPr>
        <w:jc w:val="both"/>
        <w:rPr>
          <w:rFonts w:cstheme="minorHAnsi"/>
          <w:lang w:val="fr-BE" w:bidi="fa-IR"/>
        </w:rPr>
      </w:pPr>
    </w:p>
    <w:p w14:paraId="51BF73E2" w14:textId="08EF3FF4" w:rsidR="00317E2A" w:rsidRPr="00B119E3" w:rsidRDefault="00317E2A" w:rsidP="00317E2A">
      <w:pPr>
        <w:jc w:val="right"/>
        <w:rPr>
          <w:rFonts w:cstheme="minorHAnsi"/>
          <w:lang w:val="fr-BE" w:bidi="fa-IR"/>
        </w:rPr>
      </w:pPr>
      <w:r w:rsidRPr="0090010B">
        <w:rPr>
          <w:rFonts w:cs="KFGQPC Uthmanic Script HAFS"/>
          <w:color w:val="000000"/>
          <w:sz w:val="36"/>
          <w:szCs w:val="36"/>
          <w:shd w:val="clear" w:color="auto" w:fill="FFFFFF"/>
          <w:rtl/>
        </w:rPr>
        <w:t xml:space="preserve">ثُمَّ </w:t>
      </w:r>
      <w:proofErr w:type="spellStart"/>
      <w:r w:rsidRPr="0090010B">
        <w:rPr>
          <w:rFonts w:cs="KFGQPC Uthmanic Script HAFS"/>
          <w:color w:val="000000"/>
          <w:sz w:val="36"/>
          <w:szCs w:val="36"/>
          <w:shd w:val="clear" w:color="auto" w:fill="FFFFFF"/>
          <w:rtl/>
        </w:rPr>
        <w:t>قَسَتۡ</w:t>
      </w:r>
      <w:proofErr w:type="spellEnd"/>
      <w:r w:rsidRPr="0090010B">
        <w:rPr>
          <w:rFonts w:cs="KFGQPC Uthmanic Script HAFS"/>
          <w:color w:val="000000"/>
          <w:sz w:val="36"/>
          <w:szCs w:val="36"/>
          <w:shd w:val="clear" w:color="auto" w:fill="FFFFFF"/>
          <w:rtl/>
        </w:rPr>
        <w:t xml:space="preserve"> قُلُوبُكُم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ذَٰلِكَ فَهِيَ </w:t>
      </w:r>
      <w:proofErr w:type="spellStart"/>
      <w:r w:rsidRPr="0090010B">
        <w:rPr>
          <w:rFonts w:cs="KFGQPC Uthmanic Script HAFS"/>
          <w:color w:val="000000"/>
          <w:sz w:val="36"/>
          <w:szCs w:val="36"/>
          <w:shd w:val="clear" w:color="auto" w:fill="FFFFFF"/>
          <w:rtl/>
        </w:rPr>
        <w:t>كَ</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لۡحِجَارَةِ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أَشَ</w:t>
      </w:r>
      <w:r w:rsidRPr="0090010B">
        <w:rPr>
          <w:rFonts w:cs="KFGQPC Uthmanic Script HAFS" w:hint="eastAsia"/>
          <w:color w:val="000000"/>
          <w:sz w:val="36"/>
          <w:szCs w:val="36"/>
          <w:shd w:val="clear" w:color="auto" w:fill="FFFFFF"/>
          <w:rtl/>
        </w:rPr>
        <w:t>دُّ</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قَسۡوَةٗۚ</w:t>
      </w:r>
      <w:proofErr w:type="spellEnd"/>
      <w:r w:rsidRPr="0090010B">
        <w:rPr>
          <w:rFonts w:cs="KFGQPC Uthmanic Script HAFS"/>
          <w:color w:val="000000"/>
          <w:sz w:val="36"/>
          <w:szCs w:val="36"/>
          <w:shd w:val="clear" w:color="auto" w:fill="FFFFFF"/>
          <w:rtl/>
        </w:rPr>
        <w:t xml:space="preserve"> وَإِنَّ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لۡحِجَارَةِ</w:t>
      </w:r>
      <w:proofErr w:type="spellEnd"/>
      <w:r w:rsidRPr="0090010B">
        <w:rPr>
          <w:rFonts w:cs="KFGQPC Uthmanic Script HAFS"/>
          <w:color w:val="000000"/>
          <w:sz w:val="36"/>
          <w:szCs w:val="36"/>
          <w:shd w:val="clear" w:color="auto" w:fill="FFFFFF"/>
          <w:rtl/>
        </w:rPr>
        <w:t xml:space="preserve"> لَمَا يَتَفَجَّرُ </w:t>
      </w:r>
      <w:proofErr w:type="spellStart"/>
      <w:r w:rsidRPr="0090010B">
        <w:rPr>
          <w:rFonts w:cs="KFGQPC Uthmanic Script HAFS"/>
          <w:color w:val="000000"/>
          <w:sz w:val="36"/>
          <w:szCs w:val="36"/>
          <w:shd w:val="clear" w:color="auto" w:fill="FFFFFF"/>
          <w:rtl/>
        </w:rPr>
        <w:t>مِنۡهُ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لۡأَنۡهَٰرُۚ</w:t>
      </w:r>
      <w:proofErr w:type="spellEnd"/>
      <w:r w:rsidRPr="0090010B">
        <w:rPr>
          <w:rFonts w:cs="KFGQPC Uthmanic Script HAFS"/>
          <w:color w:val="000000"/>
          <w:sz w:val="36"/>
          <w:szCs w:val="36"/>
          <w:shd w:val="clear" w:color="auto" w:fill="FFFFFF"/>
          <w:rtl/>
        </w:rPr>
        <w:t xml:space="preserve"> وَإِنَّ </w:t>
      </w:r>
      <w:proofErr w:type="spellStart"/>
      <w:r w:rsidRPr="0090010B">
        <w:rPr>
          <w:rFonts w:cs="KFGQPC Uthmanic Script HAFS"/>
          <w:color w:val="000000"/>
          <w:sz w:val="36"/>
          <w:szCs w:val="36"/>
          <w:shd w:val="clear" w:color="auto" w:fill="FFFFFF"/>
          <w:rtl/>
        </w:rPr>
        <w:t>مِنۡهَا</w:t>
      </w:r>
      <w:proofErr w:type="spellEnd"/>
      <w:r w:rsidRPr="0090010B">
        <w:rPr>
          <w:rFonts w:cs="KFGQPC Uthmanic Script HAFS"/>
          <w:color w:val="000000"/>
          <w:sz w:val="36"/>
          <w:szCs w:val="36"/>
          <w:shd w:val="clear" w:color="auto" w:fill="FFFFFF"/>
          <w:rtl/>
        </w:rPr>
        <w:t xml:space="preserve"> لَمَا يَشَّقَّقُ </w:t>
      </w:r>
      <w:proofErr w:type="spellStart"/>
      <w:r w:rsidRPr="0090010B">
        <w:rPr>
          <w:rFonts w:cs="KFGQPC Uthmanic Script HAFS"/>
          <w:color w:val="000000"/>
          <w:sz w:val="36"/>
          <w:szCs w:val="36"/>
          <w:shd w:val="clear" w:color="auto" w:fill="FFFFFF"/>
          <w:rtl/>
        </w:rPr>
        <w:t>فَيَخۡرُجُ</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لۡمَآءُۚ</w:t>
      </w:r>
      <w:proofErr w:type="spellEnd"/>
      <w:r w:rsidRPr="0090010B">
        <w:rPr>
          <w:rFonts w:cs="KFGQPC Uthmanic Script HAFS"/>
          <w:color w:val="000000"/>
          <w:sz w:val="36"/>
          <w:szCs w:val="36"/>
          <w:shd w:val="clear" w:color="auto" w:fill="FFFFFF"/>
          <w:rtl/>
        </w:rPr>
        <w:t xml:space="preserve"> وَإِنَّ </w:t>
      </w:r>
      <w:proofErr w:type="spellStart"/>
      <w:r w:rsidRPr="0090010B">
        <w:rPr>
          <w:rFonts w:cs="KFGQPC Uthmanic Script HAFS"/>
          <w:color w:val="000000"/>
          <w:sz w:val="36"/>
          <w:szCs w:val="36"/>
          <w:shd w:val="clear" w:color="auto" w:fill="FFFFFF"/>
          <w:rtl/>
        </w:rPr>
        <w:t>مِنۡهَا</w:t>
      </w:r>
      <w:proofErr w:type="spellEnd"/>
      <w:r w:rsidRPr="0090010B">
        <w:rPr>
          <w:rFonts w:cs="KFGQPC Uthmanic Script HAFS"/>
          <w:color w:val="000000"/>
          <w:sz w:val="36"/>
          <w:szCs w:val="36"/>
          <w:shd w:val="clear" w:color="auto" w:fill="FFFFFF"/>
          <w:rtl/>
        </w:rPr>
        <w:t xml:space="preserve"> لَمَا </w:t>
      </w:r>
      <w:proofErr w:type="spellStart"/>
      <w:r w:rsidRPr="0090010B">
        <w:rPr>
          <w:rFonts w:cs="KFGQPC Uthmanic Script HAFS"/>
          <w:color w:val="000000"/>
          <w:sz w:val="36"/>
          <w:szCs w:val="36"/>
          <w:shd w:val="clear" w:color="auto" w:fill="FFFFFF"/>
          <w:rtl/>
        </w:rPr>
        <w:t>يَهۡبِطُ</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خَشۡيَةِ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بِغَٰفِلٍ عَمَّا تَعۡمَلُونَ٧٤</w:t>
      </w:r>
    </w:p>
    <w:p w14:paraId="1D6B765C" w14:textId="77777777" w:rsidR="00562865" w:rsidRPr="00B119E3" w:rsidRDefault="00562865" w:rsidP="00320BB3">
      <w:pPr>
        <w:jc w:val="both"/>
        <w:rPr>
          <w:rFonts w:cstheme="minorHAnsi"/>
          <w:lang w:val="fr-BE" w:bidi="fa-IR"/>
        </w:rPr>
      </w:pPr>
    </w:p>
    <w:p w14:paraId="5E5EC1AE" w14:textId="1600075A" w:rsidR="00C409A6" w:rsidRPr="00B119E3" w:rsidRDefault="00562865" w:rsidP="00320BB3">
      <w:pPr>
        <w:jc w:val="both"/>
        <w:rPr>
          <w:rFonts w:cstheme="minorHAnsi"/>
          <w:b/>
          <w:bCs/>
          <w:sz w:val="20"/>
          <w:szCs w:val="20"/>
          <w:lang w:bidi="fa-IR"/>
        </w:rPr>
      </w:pPr>
      <w:r w:rsidRPr="00B119E3">
        <w:rPr>
          <w:rFonts w:cstheme="minorHAnsi"/>
          <w:b/>
          <w:bCs/>
          <w:i/>
          <w:iCs/>
          <w:sz w:val="20"/>
          <w:szCs w:val="20"/>
          <w:lang w:bidi="fa-IR"/>
        </w:rPr>
        <w:t xml:space="preserve">74- </w:t>
      </w:r>
      <w:r w:rsidR="00C409A6" w:rsidRPr="00B119E3">
        <w:rPr>
          <w:rFonts w:cstheme="minorHAnsi"/>
          <w:b/>
          <w:bCs/>
          <w:i/>
          <w:iCs/>
          <w:sz w:val="20"/>
          <w:szCs w:val="20"/>
          <w:lang w:bidi="fa-IR"/>
        </w:rPr>
        <w:t>Puis, et en dépit de tout cela, vos cœurs se sont endurcis ; ils sont devenus comme des pierres ou même plus durs encore ; car il y a des pierres d’où jaillissent les ruisseaux, d’autres se fendent pour qu’en surgisse l’eau, d’autres s’affaissent par crainte d’Allah. Et Allah n’est certainement jamais inattentif à ce que vous faites.</w:t>
      </w:r>
    </w:p>
    <w:p w14:paraId="743908B3" w14:textId="1CE0A9D4" w:rsidR="00C409A6" w:rsidRPr="00B119E3" w:rsidRDefault="00C409A6" w:rsidP="00320BB3">
      <w:pPr>
        <w:jc w:val="both"/>
        <w:rPr>
          <w:rFonts w:cstheme="minorHAnsi"/>
          <w:b/>
          <w:bCs/>
          <w:i/>
          <w:iCs/>
        </w:rPr>
      </w:pPr>
    </w:p>
    <w:p w14:paraId="32C8980D" w14:textId="016DCD29" w:rsidR="00C409A6" w:rsidRPr="00B119E3" w:rsidRDefault="00FE5D98" w:rsidP="00320BB3">
      <w:pPr>
        <w:jc w:val="both"/>
        <w:rPr>
          <w:rFonts w:cstheme="minorHAnsi"/>
          <w:lang w:val="fr-BE" w:bidi="fa-IR"/>
        </w:rPr>
      </w:pPr>
      <w:r w:rsidRPr="00B119E3">
        <w:rPr>
          <w:rFonts w:cstheme="minorHAnsi"/>
          <w:lang w:val="fr-BE" w:bidi="fa-IR"/>
        </w:rPr>
        <w:t>1-</w:t>
      </w:r>
      <w:r w:rsidR="00D96215">
        <w:rPr>
          <w:rFonts w:cstheme="minorHAnsi"/>
          <w:lang w:val="fr-BE" w:bidi="fa-IR"/>
        </w:rPr>
        <w:t> </w:t>
      </w:r>
      <w:r w:rsidR="00C409A6" w:rsidRPr="00B119E3">
        <w:rPr>
          <w:rFonts w:cstheme="minorHAnsi"/>
          <w:lang w:val="fr-BE" w:bidi="fa-IR"/>
        </w:rPr>
        <w:t xml:space="preserve">Dieu accorda de nombreuses grâces aux Enfants d'Israël et ils virent de nombreux miracles de la part de Moïse (a), tout comme leurs descendants, c'est-à-dire les juifs de Médine, virent les miracles du </w:t>
      </w:r>
      <w:r w:rsidRPr="00B119E3">
        <w:rPr>
          <w:rFonts w:cstheme="minorHAnsi"/>
          <w:lang w:val="fr-BE" w:bidi="fa-IR"/>
        </w:rPr>
        <w:t>P</w:t>
      </w:r>
      <w:r w:rsidR="00C409A6" w:rsidRPr="00B119E3">
        <w:rPr>
          <w:rFonts w:cstheme="minorHAnsi"/>
          <w:lang w:val="fr-BE" w:bidi="fa-IR"/>
        </w:rPr>
        <w:t>rophète de l'</w:t>
      </w:r>
      <w:r w:rsidRPr="00B119E3">
        <w:rPr>
          <w:rFonts w:cstheme="minorHAnsi"/>
          <w:lang w:val="fr-BE" w:bidi="fa-IR"/>
        </w:rPr>
        <w:t>I</w:t>
      </w:r>
      <w:r w:rsidR="00C409A6" w:rsidRPr="00B119E3">
        <w:rPr>
          <w:rFonts w:cstheme="minorHAnsi"/>
          <w:lang w:val="fr-BE" w:bidi="fa-IR"/>
        </w:rPr>
        <w:t>slam (</w:t>
      </w:r>
      <w:r w:rsidRPr="00B119E3">
        <w:rPr>
          <w:rFonts w:cstheme="minorHAnsi"/>
          <w:lang w:val="fr-BE" w:bidi="fa-IR"/>
        </w:rPr>
        <w:t>a</w:t>
      </w:r>
      <w:r w:rsidR="00C409A6" w:rsidRPr="00B119E3">
        <w:rPr>
          <w:rFonts w:cstheme="minorHAnsi"/>
          <w:lang w:val="fr-BE" w:bidi="fa-IR"/>
        </w:rPr>
        <w:t>). Mais ces signes et miracles non seulement n'adoucirent pas leurs cœurs et ne les rendirent pas humbles, mais ils endurcirent leurs cœurs.</w:t>
      </w:r>
    </w:p>
    <w:p w14:paraId="40492F62" w14:textId="45D29AA3" w:rsidR="002803D1" w:rsidRPr="00B119E3" w:rsidRDefault="00FE5D98"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Ce verset indique que même les objets inanimés possèdent une part de conscience</w:t>
      </w:r>
      <w:r w:rsidRPr="00B119E3">
        <w:rPr>
          <w:rFonts w:cstheme="minorHAnsi"/>
          <w:lang w:val="fr-BE" w:bidi="fa-IR"/>
        </w:rPr>
        <w:t xml:space="preserve"> </w:t>
      </w:r>
      <w:r w:rsidR="00C409A6" w:rsidRPr="00B119E3">
        <w:rPr>
          <w:rFonts w:cstheme="minorHAnsi"/>
          <w:lang w:val="fr-BE" w:bidi="fa-IR"/>
        </w:rPr>
        <w:t>; c'est-à-dire que certaines pierres deviennent humbles et craintives devant Dieu. Selon la logique coranique, toutes les créatures, vivantes ou non, Le glorifient et proclament Sa Vérité.</w:t>
      </w:r>
      <w:r w:rsidRPr="00B119E3">
        <w:rPr>
          <w:rStyle w:val="Appelnotedebasdep"/>
          <w:rFonts w:cstheme="minorHAnsi"/>
          <w:lang w:val="fr-BE" w:bidi="fa-IR"/>
        </w:rPr>
        <w:footnoteReference w:id="113"/>
      </w:r>
    </w:p>
    <w:p w14:paraId="7614D905" w14:textId="77777777" w:rsidR="003C12C8" w:rsidRPr="00B119E3" w:rsidRDefault="003C12C8" w:rsidP="00320BB3">
      <w:pPr>
        <w:jc w:val="both"/>
        <w:rPr>
          <w:rFonts w:cstheme="minorHAnsi"/>
          <w:lang w:val="fr-BE" w:bidi="fa-IR"/>
        </w:rPr>
      </w:pPr>
    </w:p>
    <w:p w14:paraId="783CF3DF" w14:textId="77777777" w:rsidR="003C12C8" w:rsidRPr="00B119E3" w:rsidRDefault="003C12C8" w:rsidP="00320BB3">
      <w:pPr>
        <w:jc w:val="both"/>
        <w:rPr>
          <w:rFonts w:cstheme="minorHAnsi"/>
          <w:lang w:val="fr-BE" w:bidi="fa-IR"/>
        </w:rPr>
      </w:pPr>
    </w:p>
    <w:p w14:paraId="12D95C85" w14:textId="77777777" w:rsidR="003C12C8" w:rsidRDefault="003C12C8" w:rsidP="00320BB3">
      <w:pPr>
        <w:jc w:val="both"/>
        <w:rPr>
          <w:rFonts w:cstheme="minorHAnsi"/>
          <w:lang w:val="fr-BE" w:bidi="fa-IR"/>
        </w:rPr>
      </w:pPr>
    </w:p>
    <w:p w14:paraId="6FA1FCB5" w14:textId="6DB05AAB" w:rsidR="00317E2A" w:rsidRDefault="00317E2A" w:rsidP="00317E2A">
      <w:pPr>
        <w:jc w:val="right"/>
        <w:rPr>
          <w:rFonts w:cstheme="minorHAnsi"/>
          <w:lang w:val="fr-BE" w:bidi="fa-IR"/>
        </w:rPr>
      </w:pPr>
      <w:proofErr w:type="spellStart"/>
      <w:r w:rsidRPr="0090010B">
        <w:rPr>
          <w:rFonts w:cs="KFGQPC Uthmanic Script HAFS"/>
          <w:color w:val="000000"/>
          <w:sz w:val="36"/>
          <w:szCs w:val="36"/>
          <w:shd w:val="clear" w:color="auto" w:fill="FFFFFF"/>
          <w:rtl/>
        </w:rPr>
        <w:lastRenderedPageBreak/>
        <w:t>أَفَتَطۡمَعُون</w:t>
      </w:r>
      <w:r w:rsidRPr="0090010B">
        <w:rPr>
          <w:rFonts w:cs="KFGQPC Uthmanic Script HAFS" w:hint="eastAsia"/>
          <w:color w:val="000000"/>
          <w:sz w:val="36"/>
          <w:szCs w:val="36"/>
          <w:shd w:val="clear" w:color="auto" w:fill="FFFFFF"/>
          <w:rtl/>
        </w:rPr>
        <w:t>َ</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يُؤۡمِنُواْ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وَقَدۡ</w:t>
      </w:r>
      <w:proofErr w:type="spellEnd"/>
      <w:r w:rsidRPr="0090010B">
        <w:rPr>
          <w:rFonts w:cs="KFGQPC Uthmanic Script HAFS"/>
          <w:color w:val="000000"/>
          <w:sz w:val="36"/>
          <w:szCs w:val="36"/>
          <w:shd w:val="clear" w:color="auto" w:fill="FFFFFF"/>
          <w:rtl/>
        </w:rPr>
        <w:t xml:space="preserve"> كَانَ فَرِيقٞ </w:t>
      </w:r>
      <w:proofErr w:type="spellStart"/>
      <w:r w:rsidRPr="0090010B">
        <w:rPr>
          <w:rFonts w:cs="KFGQPC Uthmanic Script HAFS"/>
          <w:color w:val="000000"/>
          <w:sz w:val="36"/>
          <w:szCs w:val="36"/>
          <w:shd w:val="clear" w:color="auto" w:fill="FFFFFF"/>
          <w:rtl/>
        </w:rPr>
        <w:t>مِّنۡهُمۡ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يَسۡمَعُونَ</w:t>
      </w:r>
      <w:proofErr w:type="spellEnd"/>
      <w:r w:rsidRPr="0090010B">
        <w:rPr>
          <w:rFonts w:cs="KFGQPC Uthmanic Script HAFS"/>
          <w:color w:val="000000"/>
          <w:sz w:val="36"/>
          <w:szCs w:val="36"/>
          <w:shd w:val="clear" w:color="auto" w:fill="FFFFFF"/>
          <w:rtl/>
        </w:rPr>
        <w:t xml:space="preserve"> كَلَٰمَ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ثُمَّ </w:t>
      </w:r>
      <w:proofErr w:type="spellStart"/>
      <w:r w:rsidRPr="0090010B">
        <w:rPr>
          <w:rFonts w:cs="KFGQPC Uthmanic Script HAFS"/>
          <w:color w:val="000000"/>
          <w:sz w:val="36"/>
          <w:szCs w:val="36"/>
          <w:shd w:val="clear" w:color="auto" w:fill="FFFFFF"/>
          <w:rtl/>
        </w:rPr>
        <w:t>يُحَرِّفُونَهُ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مَا عَقَلُوهُ </w:t>
      </w:r>
      <w:proofErr w:type="spellStart"/>
      <w:r w:rsidRPr="0090010B">
        <w:rPr>
          <w:rFonts w:cs="KFGQPC Uthmanic Script HAFS"/>
          <w:color w:val="000000"/>
          <w:sz w:val="36"/>
          <w:szCs w:val="36"/>
          <w:shd w:val="clear" w:color="auto" w:fill="FFFFFF"/>
          <w:rtl/>
        </w:rPr>
        <w:t>وَهُمۡ</w:t>
      </w:r>
      <w:proofErr w:type="spellEnd"/>
      <w:r w:rsidRPr="0090010B">
        <w:rPr>
          <w:rFonts w:cs="KFGQPC Uthmanic Script HAFS"/>
          <w:color w:val="000000"/>
          <w:sz w:val="36"/>
          <w:szCs w:val="36"/>
          <w:shd w:val="clear" w:color="auto" w:fill="FFFFFF"/>
          <w:rtl/>
        </w:rPr>
        <w:t xml:space="preserve"> يَعۡلَمُونَ٧٥</w:t>
      </w:r>
    </w:p>
    <w:p w14:paraId="2C5C3184" w14:textId="77777777" w:rsidR="00317E2A" w:rsidRPr="00B119E3" w:rsidRDefault="00317E2A" w:rsidP="00320BB3">
      <w:pPr>
        <w:jc w:val="both"/>
        <w:rPr>
          <w:rFonts w:cstheme="minorHAnsi"/>
          <w:lang w:val="fr-BE" w:bidi="fa-IR"/>
        </w:rPr>
      </w:pPr>
    </w:p>
    <w:p w14:paraId="4ADB10BC" w14:textId="0571A0B0" w:rsidR="00C409A6" w:rsidRPr="00B119E3" w:rsidRDefault="00562865" w:rsidP="00320BB3">
      <w:pPr>
        <w:jc w:val="both"/>
        <w:rPr>
          <w:rFonts w:cstheme="minorHAnsi"/>
          <w:b/>
          <w:bCs/>
          <w:sz w:val="20"/>
          <w:szCs w:val="20"/>
          <w:lang w:bidi="fa-IR"/>
        </w:rPr>
      </w:pPr>
      <w:r w:rsidRPr="00B119E3">
        <w:rPr>
          <w:rFonts w:cstheme="minorHAnsi"/>
          <w:b/>
          <w:bCs/>
          <w:i/>
          <w:iCs/>
          <w:sz w:val="20"/>
          <w:szCs w:val="20"/>
          <w:lang w:bidi="fa-IR"/>
        </w:rPr>
        <w:t xml:space="preserve">75- </w:t>
      </w:r>
      <w:r w:rsidR="00C409A6" w:rsidRPr="00B119E3">
        <w:rPr>
          <w:rFonts w:cstheme="minorHAnsi"/>
          <w:b/>
          <w:bCs/>
          <w:i/>
          <w:iCs/>
          <w:sz w:val="20"/>
          <w:szCs w:val="20"/>
          <w:lang w:bidi="fa-IR"/>
        </w:rPr>
        <w:t>Eh bien, espérez-vous [Musulmans] que des pareils gens (les Juifs) vous partageront la foi ? Alors qu’un groupe d’entre eux, après avoir entendu et compris la parole d’Allah, la falsifièrent sciemment.</w:t>
      </w:r>
    </w:p>
    <w:p w14:paraId="511DDADB" w14:textId="309C6271" w:rsidR="00C409A6" w:rsidRPr="00B119E3" w:rsidRDefault="00C409A6" w:rsidP="00320BB3">
      <w:pPr>
        <w:jc w:val="both"/>
        <w:rPr>
          <w:rFonts w:cstheme="minorHAnsi"/>
          <w:b/>
          <w:bCs/>
          <w:i/>
          <w:iCs/>
        </w:rPr>
      </w:pPr>
    </w:p>
    <w:p w14:paraId="0161E63E" w14:textId="39146471" w:rsidR="00C409A6" w:rsidRPr="00B119E3" w:rsidRDefault="00FE5D98"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Le mot </w:t>
      </w:r>
      <w:r w:rsidR="006E23F7" w:rsidRPr="00B119E3">
        <w:rPr>
          <w:rFonts w:cstheme="minorHAnsi"/>
          <w:lang w:val="fr-BE" w:bidi="fa-IR"/>
        </w:rPr>
        <w:t>« </w:t>
      </w:r>
      <w:proofErr w:type="spellStart"/>
      <w:r w:rsidR="00C409A6" w:rsidRPr="00B119E3">
        <w:rPr>
          <w:rFonts w:cstheme="minorHAnsi"/>
          <w:b/>
          <w:bCs/>
          <w:lang w:val="fr-BE" w:bidi="fa-IR"/>
        </w:rPr>
        <w:t>tahrif</w:t>
      </w:r>
      <w:proofErr w:type="spellEnd"/>
      <w:r w:rsidR="006E23F7" w:rsidRPr="00B119E3">
        <w:rPr>
          <w:rFonts w:cstheme="minorHAnsi"/>
          <w:lang w:val="fr-BE" w:bidi="fa-IR"/>
        </w:rPr>
        <w:t> »</w:t>
      </w:r>
      <w:r w:rsidR="00502B80" w:rsidRPr="00B119E3">
        <w:rPr>
          <w:rFonts w:cstheme="minorHAnsi"/>
          <w:lang w:val="fr-BE" w:bidi="fa-IR"/>
        </w:rPr>
        <w:t xml:space="preserve"> signifie « </w:t>
      </w:r>
      <w:r w:rsidR="00C409A6" w:rsidRPr="00B119E3">
        <w:rPr>
          <w:rFonts w:cstheme="minorHAnsi"/>
          <w:lang w:val="fr-BE" w:bidi="fa-IR"/>
        </w:rPr>
        <w:t>dépl</w:t>
      </w:r>
      <w:r w:rsidR="00502B80" w:rsidRPr="00B119E3">
        <w:rPr>
          <w:rFonts w:cstheme="minorHAnsi"/>
          <w:lang w:val="fr-BE" w:bidi="fa-IR"/>
        </w:rPr>
        <w:t>acer quelque chose vers un côté »</w:t>
      </w:r>
      <w:r w:rsidR="00C409A6" w:rsidRPr="00B119E3">
        <w:rPr>
          <w:rFonts w:cstheme="minorHAnsi"/>
          <w:lang w:val="fr-BE" w:bidi="fa-IR"/>
        </w:rPr>
        <w:t xml:space="preserve"> et désigne aussi le fait de modifier des paroles ou des écrits. Il existe deux types de falsification (</w:t>
      </w:r>
      <w:proofErr w:type="spellStart"/>
      <w:r w:rsidR="00C409A6" w:rsidRPr="00B119E3">
        <w:rPr>
          <w:rFonts w:cstheme="minorHAnsi"/>
          <w:lang w:val="fr-BE" w:bidi="fa-IR"/>
        </w:rPr>
        <w:t>tahrif</w:t>
      </w:r>
      <w:proofErr w:type="spellEnd"/>
      <w:r w:rsidR="00C409A6" w:rsidRPr="00B119E3">
        <w:rPr>
          <w:rFonts w:cstheme="minorHAnsi"/>
          <w:lang w:val="fr-BE" w:bidi="fa-IR"/>
        </w:rPr>
        <w:t>) :</w:t>
      </w:r>
    </w:p>
    <w:p w14:paraId="23CA9478" w14:textId="492AE45F" w:rsidR="00C409A6" w:rsidRPr="00B119E3" w:rsidRDefault="006E23F7"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La falsification verbale, c'est-à-dire ajouter ou enlever des propos ou les modifier.</w:t>
      </w:r>
    </w:p>
    <w:p w14:paraId="2DAE7F10" w14:textId="103FC258" w:rsidR="00C409A6" w:rsidRPr="00B119E3" w:rsidRDefault="006E23F7"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La falsification conceptuelle, c'est-à-dire changer le sens d'un propos contrairement à l'intention de celui qui l'a prononcé. Dans ce verset, les deux sens sont possiblement visés ; parce que les Juifs ont falsifié à la fois les termes de la Torah et ses significations.</w:t>
      </w:r>
    </w:p>
    <w:p w14:paraId="20EA9AAA" w14:textId="18D326DC" w:rsidR="00C409A6" w:rsidRPr="00B119E3" w:rsidRDefault="006E23F7"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Il ressort de ce verset que la falsification est un péché abominable ; mais pour les Juifs, elle était encore plus abominable pour deux raisons : </w:t>
      </w:r>
    </w:p>
    <w:p w14:paraId="633C299C" w14:textId="3EAC30CD" w:rsidR="00C409A6" w:rsidRPr="00B119E3" w:rsidRDefault="006E23F7"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Ils avaient entendu et compris les paroles de Dieu, ils n'étaient pas ignorants</w:t>
      </w:r>
      <w:r w:rsidRPr="00B119E3">
        <w:rPr>
          <w:rFonts w:cstheme="minorHAnsi"/>
          <w:lang w:val="fr-BE" w:bidi="fa-IR"/>
        </w:rPr>
        <w:t xml:space="preserve"> </w:t>
      </w:r>
      <w:r w:rsidR="00C409A6" w:rsidRPr="00B119E3">
        <w:rPr>
          <w:rFonts w:cstheme="minorHAnsi"/>
          <w:lang w:val="fr-BE" w:bidi="fa-IR"/>
        </w:rPr>
        <w:t xml:space="preserve">; </w:t>
      </w:r>
    </w:p>
    <w:p w14:paraId="1615308F" w14:textId="503E4729" w:rsidR="00C409A6" w:rsidRPr="00B119E3" w:rsidRDefault="006E23F7"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Ils falsifièrent sciemment, ils n'étaient pas négligents.</w:t>
      </w:r>
    </w:p>
    <w:p w14:paraId="45F4A8E1" w14:textId="5C81BE7D" w:rsidR="00C409A6" w:rsidRPr="00B119E3" w:rsidRDefault="006E23F7" w:rsidP="00320BB3">
      <w:pPr>
        <w:jc w:val="both"/>
        <w:rPr>
          <w:rFonts w:cstheme="minorHAnsi"/>
          <w:lang w:val="fr-BE" w:bidi="fa-IR"/>
        </w:rPr>
      </w:pPr>
      <w:r w:rsidRPr="00B119E3">
        <w:rPr>
          <w:rFonts w:cstheme="minorHAnsi"/>
          <w:lang w:val="fr-BE" w:bidi="fa-IR"/>
        </w:rPr>
        <w:t>3-</w:t>
      </w:r>
      <w:r w:rsidR="00D96215">
        <w:rPr>
          <w:rFonts w:cstheme="minorHAnsi"/>
          <w:lang w:val="fr-BE" w:bidi="fa-IR"/>
        </w:rPr>
        <w:t> </w:t>
      </w:r>
      <w:r w:rsidR="00C409A6" w:rsidRPr="00B119E3">
        <w:rPr>
          <w:rFonts w:cstheme="minorHAnsi"/>
          <w:lang w:val="fr-BE" w:bidi="fa-IR"/>
        </w:rPr>
        <w:t>Les musulmans s'attendaient à ce que les Juifs soient parmi les premiers à embrasser l'</w:t>
      </w:r>
      <w:r w:rsidRPr="00B119E3">
        <w:rPr>
          <w:rFonts w:cstheme="minorHAnsi"/>
          <w:lang w:val="fr-BE" w:bidi="fa-IR"/>
        </w:rPr>
        <w:t>I</w:t>
      </w:r>
      <w:r w:rsidR="00C409A6" w:rsidRPr="00B119E3">
        <w:rPr>
          <w:rFonts w:cstheme="minorHAnsi"/>
          <w:lang w:val="fr-BE" w:bidi="fa-IR"/>
        </w:rPr>
        <w:t xml:space="preserve">slam à Médine, puisqu'ils étaient gens du Livre et avaient lu dans leurs Écritures les signes du </w:t>
      </w:r>
      <w:r w:rsidRPr="00B119E3">
        <w:rPr>
          <w:rFonts w:cstheme="minorHAnsi"/>
          <w:lang w:val="fr-BE" w:bidi="fa-IR"/>
        </w:rPr>
        <w:t>P</w:t>
      </w:r>
      <w:r w:rsidR="00C409A6" w:rsidRPr="00B119E3">
        <w:rPr>
          <w:rFonts w:cstheme="minorHAnsi"/>
          <w:lang w:val="fr-BE" w:bidi="fa-IR"/>
        </w:rPr>
        <w:t>rophète de l'</w:t>
      </w:r>
      <w:r w:rsidRPr="00B119E3">
        <w:rPr>
          <w:rFonts w:cstheme="minorHAnsi"/>
          <w:lang w:val="fr-BE" w:bidi="fa-IR"/>
        </w:rPr>
        <w:t>I</w:t>
      </w:r>
      <w:r w:rsidR="00C409A6" w:rsidRPr="00B119E3">
        <w:rPr>
          <w:rFonts w:cstheme="minorHAnsi"/>
          <w:lang w:val="fr-BE" w:bidi="fa-IR"/>
        </w:rPr>
        <w:t>slam (</w:t>
      </w:r>
      <w:r w:rsidRPr="00B119E3">
        <w:rPr>
          <w:rFonts w:cstheme="minorHAnsi"/>
          <w:lang w:val="fr-BE" w:bidi="fa-IR"/>
        </w:rPr>
        <w:t>s</w:t>
      </w:r>
      <w:r w:rsidR="00C409A6" w:rsidRPr="00B119E3">
        <w:rPr>
          <w:rFonts w:cstheme="minorHAnsi"/>
          <w:lang w:val="fr-BE" w:bidi="fa-IR"/>
        </w:rPr>
        <w:t>) et l'annonce de son avènement. Mais le Coran informe les musulmans qu'au vu des antécédents de falsification des Juifs, il ne faut pas avoir une telle attente d'eux. Comment espérer que ceux qui entendent la vérité et la falsifient sciemment écouteraient la religion véridique de l'</w:t>
      </w:r>
      <w:r w:rsidRPr="00B119E3">
        <w:rPr>
          <w:rFonts w:cstheme="minorHAnsi"/>
          <w:lang w:val="fr-BE" w:bidi="fa-IR"/>
        </w:rPr>
        <w:t>I</w:t>
      </w:r>
      <w:r w:rsidR="00C409A6" w:rsidRPr="00B119E3">
        <w:rPr>
          <w:rFonts w:cstheme="minorHAnsi"/>
          <w:lang w:val="fr-BE" w:bidi="fa-IR"/>
        </w:rPr>
        <w:t>slam et y croiraient</w:t>
      </w:r>
      <w:r w:rsidRPr="00B119E3">
        <w:rPr>
          <w:rFonts w:cstheme="minorHAnsi"/>
          <w:lang w:val="fr-BE" w:bidi="fa-IR"/>
        </w:rPr>
        <w:t xml:space="preserve"> </w:t>
      </w:r>
      <w:r w:rsidR="00C409A6" w:rsidRPr="00B119E3">
        <w:rPr>
          <w:rFonts w:cstheme="minorHAnsi"/>
          <w:lang w:val="fr-BE" w:bidi="fa-IR"/>
        </w:rPr>
        <w:t>?</w:t>
      </w:r>
      <w:r w:rsidRPr="00B119E3">
        <w:rPr>
          <w:rStyle w:val="Appelnotedebasdep"/>
          <w:rFonts w:cstheme="minorHAnsi"/>
          <w:lang w:val="fr-BE" w:bidi="fa-IR"/>
        </w:rPr>
        <w:footnoteReference w:id="114"/>
      </w:r>
    </w:p>
    <w:p w14:paraId="4483B79D" w14:textId="77777777" w:rsidR="002A083F" w:rsidRPr="00B119E3" w:rsidRDefault="002A083F" w:rsidP="00320BB3">
      <w:pPr>
        <w:jc w:val="both"/>
        <w:rPr>
          <w:rFonts w:cstheme="minorHAnsi"/>
          <w:lang w:val="fr-BE" w:bidi="fa-IR"/>
        </w:rPr>
      </w:pPr>
    </w:p>
    <w:p w14:paraId="6E7325D5" w14:textId="77777777" w:rsidR="002A083F" w:rsidRPr="00B119E3" w:rsidRDefault="002A083F" w:rsidP="00320BB3">
      <w:pPr>
        <w:jc w:val="both"/>
        <w:rPr>
          <w:rFonts w:cstheme="minorHAnsi"/>
          <w:lang w:val="fr-BE" w:bidi="fa-IR"/>
        </w:rPr>
      </w:pPr>
    </w:p>
    <w:p w14:paraId="552813A7" w14:textId="77777777" w:rsidR="006E23F7" w:rsidRDefault="006E23F7" w:rsidP="00320BB3">
      <w:pPr>
        <w:jc w:val="both"/>
        <w:rPr>
          <w:rFonts w:cstheme="minorHAnsi"/>
          <w:lang w:val="fr-BE" w:bidi="fa-IR"/>
        </w:rPr>
      </w:pPr>
    </w:p>
    <w:p w14:paraId="6FE87A77" w14:textId="5C2A9519" w:rsidR="00317E2A" w:rsidRDefault="00317E2A" w:rsidP="00317E2A">
      <w:pPr>
        <w:jc w:val="right"/>
        <w:rPr>
          <w:rFonts w:cstheme="minorHAnsi"/>
          <w:lang w:val="fr-BE" w:bidi="fa-IR"/>
        </w:rPr>
      </w:pPr>
      <w:r w:rsidRPr="0090010B">
        <w:rPr>
          <w:rFonts w:cs="KFGQPC Uthmanic Script HAFS"/>
          <w:color w:val="000000"/>
          <w:sz w:val="36"/>
          <w:szCs w:val="36"/>
          <w:shd w:val="clear" w:color="auto" w:fill="FFFFFF"/>
          <w:rtl/>
        </w:rPr>
        <w:t xml:space="preserve">وَإِذَا لَقُواْ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w:t>
      </w:r>
      <w:proofErr w:type="spellStart"/>
      <w:r w:rsidRPr="0090010B">
        <w:rPr>
          <w:rFonts w:cs="KFGQPC Uthmanic Script HAFS"/>
          <w:color w:val="000000"/>
          <w:sz w:val="36"/>
          <w:szCs w:val="36"/>
          <w:shd w:val="clear" w:color="auto" w:fill="FFFFFF"/>
          <w:rtl/>
        </w:rPr>
        <w:t>قَالُوٓاْ</w:t>
      </w:r>
      <w:proofErr w:type="spellEnd"/>
      <w:r w:rsidRPr="0090010B">
        <w:rPr>
          <w:rFonts w:cs="KFGQPC Uthmanic Script HAFS"/>
          <w:color w:val="000000"/>
          <w:sz w:val="36"/>
          <w:szCs w:val="36"/>
          <w:shd w:val="clear" w:color="auto" w:fill="FFFFFF"/>
          <w:rtl/>
        </w:rPr>
        <w:t xml:space="preserve"> ءَامَنَّا وَإِذَا خَلَا </w:t>
      </w:r>
      <w:proofErr w:type="spellStart"/>
      <w:r w:rsidRPr="0090010B">
        <w:rPr>
          <w:rFonts w:cs="KFGQPC Uthmanic Script HAFS"/>
          <w:color w:val="000000"/>
          <w:sz w:val="36"/>
          <w:szCs w:val="36"/>
          <w:shd w:val="clear" w:color="auto" w:fill="FFFFFF"/>
          <w:rtl/>
        </w:rPr>
        <w:t>بَعۡضُهُمۡ</w:t>
      </w:r>
      <w:proofErr w:type="spellEnd"/>
      <w:r w:rsidRPr="0090010B">
        <w:rPr>
          <w:rFonts w:cs="KFGQPC Uthmanic Script HAFS"/>
          <w:color w:val="000000"/>
          <w:sz w:val="36"/>
          <w:szCs w:val="36"/>
          <w:shd w:val="clear" w:color="auto" w:fill="FFFFFF"/>
          <w:rtl/>
        </w:rPr>
        <w:t xml:space="preserve"> إِلَىٰ </w:t>
      </w:r>
      <w:proofErr w:type="spellStart"/>
      <w:r w:rsidRPr="0090010B">
        <w:rPr>
          <w:rFonts w:cs="KFGQPC Uthmanic Script HAFS"/>
          <w:color w:val="000000"/>
          <w:sz w:val="36"/>
          <w:szCs w:val="36"/>
          <w:shd w:val="clear" w:color="auto" w:fill="FFFFFF"/>
          <w:rtl/>
        </w:rPr>
        <w:t>بَعۡض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قَالُوٓاْ</w:t>
      </w:r>
      <w:proofErr w:type="spellEnd"/>
      <w:r w:rsidRPr="0090010B">
        <w:rPr>
          <w:rFonts w:cs="KFGQPC Uthmanic Script HAFS"/>
          <w:color w:val="000000"/>
          <w:sz w:val="36"/>
          <w:szCs w:val="36"/>
          <w:shd w:val="clear" w:color="auto" w:fill="FFFFFF"/>
          <w:rtl/>
        </w:rPr>
        <w:t xml:space="preserve"> أَتُحَدِّثُونَهُم بِمَا فَتَحَ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لِيُحَآجُّوكُم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عِندَ </w:t>
      </w:r>
      <w:proofErr w:type="spellStart"/>
      <w:r w:rsidRPr="0090010B">
        <w:rPr>
          <w:rFonts w:cs="KFGQPC Uthmanic Script HAFS"/>
          <w:color w:val="000000"/>
          <w:sz w:val="36"/>
          <w:szCs w:val="36"/>
          <w:shd w:val="clear" w:color="auto" w:fill="FFFFFF"/>
          <w:rtl/>
        </w:rPr>
        <w:t>رَبِّكُمۡۚ</w:t>
      </w:r>
      <w:proofErr w:type="spellEnd"/>
      <w:r w:rsidRPr="0090010B">
        <w:rPr>
          <w:rFonts w:cs="KFGQPC Uthmanic Script HAFS"/>
          <w:color w:val="000000"/>
          <w:sz w:val="36"/>
          <w:szCs w:val="36"/>
          <w:shd w:val="clear" w:color="auto" w:fill="FFFFFF"/>
          <w:rtl/>
        </w:rPr>
        <w:t xml:space="preserve"> أَفَلَا تَعۡقِلُونَ٧٦ أَوَ لَا </w:t>
      </w:r>
      <w:proofErr w:type="spellStart"/>
      <w:r w:rsidRPr="0090010B">
        <w:rPr>
          <w:rFonts w:cs="KFGQPC Uthmanic Script HAFS"/>
          <w:color w:val="000000"/>
          <w:sz w:val="36"/>
          <w:szCs w:val="36"/>
          <w:shd w:val="clear" w:color="auto" w:fill="FFFFFF"/>
          <w:rtl/>
        </w:rPr>
        <w:t>يَعۡلَمُونَ</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يَعۡلَمُ</w:t>
      </w:r>
      <w:proofErr w:type="spellEnd"/>
      <w:r w:rsidRPr="0090010B">
        <w:rPr>
          <w:rFonts w:cs="KFGQPC Uthmanic Script HAFS"/>
          <w:color w:val="000000"/>
          <w:sz w:val="36"/>
          <w:szCs w:val="36"/>
          <w:shd w:val="clear" w:color="auto" w:fill="FFFFFF"/>
          <w:rtl/>
        </w:rPr>
        <w:t xml:space="preserve"> مَا يُسِرُّونَ وَمَا يُعۡلِنُونَ٧٧</w:t>
      </w:r>
    </w:p>
    <w:p w14:paraId="0EB3BD36" w14:textId="77777777" w:rsidR="00317E2A" w:rsidRPr="00B119E3" w:rsidRDefault="00317E2A" w:rsidP="00320BB3">
      <w:pPr>
        <w:jc w:val="both"/>
        <w:rPr>
          <w:rFonts w:cstheme="minorHAnsi"/>
          <w:lang w:val="fr-BE" w:bidi="fa-IR"/>
        </w:rPr>
      </w:pPr>
    </w:p>
    <w:p w14:paraId="47A2AC3C" w14:textId="1A703D84" w:rsidR="00C409A6" w:rsidRPr="00B119E3" w:rsidRDefault="004174B8" w:rsidP="00320BB3">
      <w:pPr>
        <w:jc w:val="both"/>
        <w:rPr>
          <w:rFonts w:cstheme="minorHAnsi"/>
          <w:b/>
          <w:bCs/>
          <w:sz w:val="20"/>
          <w:szCs w:val="20"/>
          <w:lang w:bidi="fa-IR"/>
        </w:rPr>
      </w:pPr>
      <w:r w:rsidRPr="00B119E3">
        <w:rPr>
          <w:rFonts w:cstheme="minorHAnsi"/>
          <w:b/>
          <w:bCs/>
          <w:i/>
          <w:iCs/>
          <w:sz w:val="20"/>
          <w:szCs w:val="20"/>
          <w:lang w:bidi="fa-IR"/>
        </w:rPr>
        <w:lastRenderedPageBreak/>
        <w:t xml:space="preserve">76- </w:t>
      </w:r>
      <w:r w:rsidR="00C409A6" w:rsidRPr="00B119E3">
        <w:rPr>
          <w:rFonts w:cstheme="minorHAnsi"/>
          <w:b/>
          <w:bCs/>
          <w:i/>
          <w:iCs/>
          <w:sz w:val="20"/>
          <w:szCs w:val="20"/>
          <w:lang w:bidi="fa-IR"/>
        </w:rPr>
        <w:t>Et quand ils rencontrent des croyants, ils disent : « Nous croyons » ; et, une fois seuls entre eux, ils disent : « Allez-vous confier aux musulmans ce qu’Allah vous a révélé pour leur fournir, ainsi, un argument contre vous devant votre Seigneur ! Etes-vous donc dépourvus de raison ? ».</w:t>
      </w:r>
    </w:p>
    <w:p w14:paraId="46B64A32" w14:textId="4FCF1592" w:rsidR="00C409A6" w:rsidRPr="00B119E3" w:rsidRDefault="004174B8" w:rsidP="00320BB3">
      <w:pPr>
        <w:jc w:val="both"/>
        <w:rPr>
          <w:rFonts w:cstheme="minorHAnsi"/>
          <w:b/>
          <w:bCs/>
          <w:i/>
          <w:iCs/>
          <w:sz w:val="20"/>
          <w:szCs w:val="20"/>
          <w:lang w:bidi="fa-IR"/>
        </w:rPr>
      </w:pPr>
      <w:r w:rsidRPr="00B119E3">
        <w:rPr>
          <w:rFonts w:cstheme="minorHAnsi"/>
          <w:b/>
          <w:bCs/>
          <w:i/>
          <w:iCs/>
          <w:sz w:val="20"/>
          <w:szCs w:val="20"/>
          <w:lang w:bidi="fa-IR"/>
        </w:rPr>
        <w:t xml:space="preserve">77- </w:t>
      </w:r>
      <w:r w:rsidR="00C409A6" w:rsidRPr="00B119E3">
        <w:rPr>
          <w:rFonts w:cstheme="minorHAnsi"/>
          <w:b/>
          <w:bCs/>
          <w:i/>
          <w:iCs/>
          <w:sz w:val="20"/>
          <w:szCs w:val="20"/>
          <w:lang w:bidi="fa-IR"/>
        </w:rPr>
        <w:t>Ne savent-ils pas qu’en vérité Allah sait ce qu’ils cachent et ce qu’ils divulguent ?</w:t>
      </w:r>
    </w:p>
    <w:p w14:paraId="3869FCEB" w14:textId="77777777" w:rsidR="006E23F7" w:rsidRPr="00B119E3" w:rsidRDefault="006E23F7" w:rsidP="00320BB3">
      <w:pPr>
        <w:jc w:val="both"/>
        <w:rPr>
          <w:rFonts w:cstheme="minorHAnsi"/>
          <w:b/>
          <w:bCs/>
          <w:lang w:bidi="fa-IR"/>
        </w:rPr>
      </w:pPr>
    </w:p>
    <w:p w14:paraId="3B476DB3" w14:textId="6E2B0850" w:rsidR="006E23F7" w:rsidRPr="00B119E3" w:rsidRDefault="003B7BE2" w:rsidP="00320BB3">
      <w:pPr>
        <w:jc w:val="both"/>
        <w:rPr>
          <w:b/>
          <w:i/>
          <w:sz w:val="20"/>
          <w:szCs w:val="20"/>
        </w:rPr>
      </w:pPr>
      <w:r w:rsidRPr="00B119E3">
        <w:rPr>
          <w:sz w:val="20"/>
          <w:szCs w:val="20"/>
          <w:u w:val="single"/>
        </w:rPr>
        <w:t>Circonstances de la révélation</w:t>
      </w:r>
    </w:p>
    <w:p w14:paraId="2C4702E9" w14:textId="77777777" w:rsidR="006E23F7" w:rsidRPr="00B119E3" w:rsidRDefault="006E23F7" w:rsidP="00320BB3">
      <w:pPr>
        <w:jc w:val="both"/>
        <w:rPr>
          <w:rFonts w:cstheme="minorHAnsi"/>
          <w:b/>
          <w:bCs/>
          <w:lang w:bidi="fa-IR"/>
        </w:rPr>
      </w:pPr>
    </w:p>
    <w:p w14:paraId="45B070A1" w14:textId="67D95758" w:rsidR="00C409A6" w:rsidRPr="00B119E3" w:rsidRDefault="00C409A6" w:rsidP="00320BB3">
      <w:pPr>
        <w:jc w:val="both"/>
        <w:rPr>
          <w:rFonts w:cstheme="minorHAnsi"/>
          <w:lang w:bidi="fa-IR"/>
        </w:rPr>
      </w:pPr>
      <w:r w:rsidRPr="00B119E3">
        <w:rPr>
          <w:rFonts w:cstheme="minorHAnsi"/>
          <w:lang w:bidi="fa-IR"/>
        </w:rPr>
        <w:t xml:space="preserve">Un groupe de Juifs, lors de rencontres avec les musulmans, rapportaient les informations contenues dans la Torah au sujet du </w:t>
      </w:r>
      <w:r w:rsidR="00E35B7C" w:rsidRPr="00B119E3">
        <w:rPr>
          <w:rFonts w:cstheme="minorHAnsi"/>
          <w:lang w:bidi="fa-IR"/>
        </w:rPr>
        <w:t>P</w:t>
      </w:r>
      <w:r w:rsidRPr="00B119E3">
        <w:rPr>
          <w:rFonts w:cstheme="minorHAnsi"/>
          <w:lang w:bidi="fa-IR"/>
        </w:rPr>
        <w:t>rophète de l’</w:t>
      </w:r>
      <w:r w:rsidR="00E35B7C" w:rsidRPr="00B119E3">
        <w:rPr>
          <w:rFonts w:cstheme="minorHAnsi"/>
          <w:lang w:bidi="fa-IR"/>
        </w:rPr>
        <w:t>I</w:t>
      </w:r>
      <w:r w:rsidRPr="00B119E3">
        <w:rPr>
          <w:rFonts w:cstheme="minorHAnsi"/>
          <w:lang w:bidi="fa-IR"/>
        </w:rPr>
        <w:t>slam (</w:t>
      </w:r>
      <w:r w:rsidR="00E35B7C" w:rsidRPr="00B119E3">
        <w:rPr>
          <w:rFonts w:cstheme="minorHAnsi"/>
          <w:lang w:bidi="fa-IR"/>
        </w:rPr>
        <w:t>s</w:t>
      </w:r>
      <w:r w:rsidRPr="00B119E3">
        <w:rPr>
          <w:rFonts w:cstheme="minorHAnsi"/>
          <w:lang w:bidi="fa-IR"/>
        </w:rPr>
        <w:t>), mais les notables juifs les empêchaient de le faire afin que les musulmans n’aient aucune preuve contre eux devant Dieu. Le verset ci-dessus fut révélé à cette occasion, dévoilant leur acte et les mettant en garde.</w:t>
      </w:r>
      <w:r w:rsidR="00680BA8" w:rsidRPr="00B119E3">
        <w:rPr>
          <w:rStyle w:val="Appelnotedebasdep"/>
          <w:rFonts w:cstheme="minorHAnsi"/>
          <w:lang w:bidi="fa-IR"/>
        </w:rPr>
        <w:footnoteReference w:id="115"/>
      </w:r>
    </w:p>
    <w:p w14:paraId="1CDDBC3D" w14:textId="01E83B49" w:rsidR="00C409A6" w:rsidRDefault="00C409A6" w:rsidP="00320BB3">
      <w:pPr>
        <w:jc w:val="both"/>
        <w:rPr>
          <w:rFonts w:cstheme="minorHAnsi"/>
          <w:b/>
          <w:bCs/>
          <w:i/>
          <w:iCs/>
        </w:rPr>
      </w:pPr>
    </w:p>
    <w:p w14:paraId="5ED20950" w14:textId="77777777" w:rsidR="00317E2A" w:rsidRPr="00B119E3" w:rsidRDefault="00317E2A" w:rsidP="00320BB3">
      <w:pPr>
        <w:jc w:val="both"/>
        <w:rPr>
          <w:rFonts w:cstheme="minorHAnsi"/>
          <w:b/>
          <w:bCs/>
          <w:i/>
          <w:iCs/>
        </w:rPr>
      </w:pPr>
    </w:p>
    <w:p w14:paraId="018B2B48" w14:textId="565E0F0E" w:rsidR="00C409A6" w:rsidRPr="00B119E3" w:rsidRDefault="006E23F7" w:rsidP="00320BB3">
      <w:pPr>
        <w:jc w:val="both"/>
        <w:rPr>
          <w:rFonts w:cstheme="minorHAnsi"/>
          <w:lang w:val="fr-BE" w:bidi="fa-IR"/>
        </w:rPr>
      </w:pPr>
      <w:r w:rsidRPr="00B119E3">
        <w:rPr>
          <w:rFonts w:cstheme="minorHAnsi"/>
          <w:lang w:val="fr-BE" w:bidi="fa-IR"/>
        </w:rPr>
        <w:t>1-</w:t>
      </w:r>
      <w:r w:rsidR="00D96215">
        <w:rPr>
          <w:rFonts w:cstheme="minorHAnsi"/>
          <w:lang w:val="fr-BE" w:bidi="fa-IR"/>
        </w:rPr>
        <w:t> </w:t>
      </w:r>
      <w:r w:rsidR="00C409A6" w:rsidRPr="00B119E3">
        <w:rPr>
          <w:rFonts w:cstheme="minorHAnsi"/>
          <w:lang w:val="fr-BE" w:bidi="fa-IR"/>
        </w:rPr>
        <w:t xml:space="preserve">Les Juifs avaient une conception matérialiste et simpliste de Dieu, pensant que s’ils cachaient quelque chose aux musulmans, Dieu n’en serait pas informé et qu’il n’y aurait personne d’autre au Jour de la Résurrection pour arguer de cela contre eux, alors que Dieu est informé par Sa science inhérente des secrets intérieurs et extérieurs des individus, et qu’Il est présent et témoin partout des pensées et des actes de tous. </w:t>
      </w:r>
    </w:p>
    <w:p w14:paraId="530828B2" w14:textId="57F29DE8" w:rsidR="00C409A6" w:rsidRPr="00B119E3" w:rsidRDefault="00E35B7C"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Ces versets indiquent que Dieu a dévoilé aux Juifs les ordres et commandements divins qui étaient à la disposition des Enfants d’Israël, ou les mystères du futur et les informations au sujet de la nouvelle religion (l’</w:t>
      </w:r>
      <w:r w:rsidRPr="00B119E3">
        <w:rPr>
          <w:rFonts w:cstheme="minorHAnsi"/>
          <w:lang w:val="fr-BE" w:bidi="fa-IR"/>
        </w:rPr>
        <w:t>I</w:t>
      </w:r>
      <w:r w:rsidR="00C409A6" w:rsidRPr="00B119E3">
        <w:rPr>
          <w:rFonts w:cstheme="minorHAnsi"/>
          <w:lang w:val="fr-BE" w:bidi="fa-IR"/>
        </w:rPr>
        <w:t>slam) qui étaient mentionnés dans leurs livres.</w:t>
      </w:r>
      <w:r w:rsidR="004509FD" w:rsidRPr="00B119E3">
        <w:rPr>
          <w:rStyle w:val="Appelnotedebasdep"/>
          <w:rFonts w:cstheme="minorHAnsi"/>
          <w:lang w:val="fr-BE" w:bidi="fa-IR"/>
        </w:rPr>
        <w:footnoteReference w:id="116"/>
      </w:r>
    </w:p>
    <w:p w14:paraId="55D3435C" w14:textId="77777777" w:rsidR="004509FD" w:rsidRPr="00B119E3" w:rsidRDefault="004509FD" w:rsidP="00320BB3">
      <w:pPr>
        <w:jc w:val="both"/>
        <w:rPr>
          <w:rFonts w:cstheme="minorHAnsi"/>
          <w:lang w:val="fr-BE" w:bidi="fa-IR"/>
        </w:rPr>
      </w:pPr>
    </w:p>
    <w:p w14:paraId="3A6B3362" w14:textId="77777777" w:rsidR="002803D1" w:rsidRPr="00B119E3" w:rsidRDefault="002803D1" w:rsidP="00320BB3">
      <w:pPr>
        <w:jc w:val="both"/>
        <w:rPr>
          <w:rFonts w:cstheme="minorHAnsi"/>
          <w:lang w:val="fr-BE" w:bidi="fa-IR"/>
        </w:rPr>
      </w:pPr>
    </w:p>
    <w:p w14:paraId="416F00F3" w14:textId="77777777" w:rsidR="004509FD" w:rsidRPr="00B119E3" w:rsidRDefault="004509FD" w:rsidP="00320BB3">
      <w:pPr>
        <w:jc w:val="both"/>
        <w:rPr>
          <w:rFonts w:cstheme="minorHAnsi"/>
          <w:lang w:val="fr-BE" w:bidi="fa-IR"/>
        </w:rPr>
      </w:pPr>
    </w:p>
    <w:p w14:paraId="6C743666" w14:textId="2C5E2C8D" w:rsidR="00680BA8" w:rsidRPr="00B119E3" w:rsidRDefault="00317E2A" w:rsidP="00317E2A">
      <w:pPr>
        <w:jc w:val="right"/>
        <w:rPr>
          <w:rFonts w:cstheme="minorHAnsi"/>
          <w:lang w:val="fr-BE" w:bidi="fa-IR"/>
        </w:rPr>
      </w:pPr>
      <w:proofErr w:type="spellStart"/>
      <w:r w:rsidRPr="0090010B">
        <w:rPr>
          <w:rFonts w:cs="KFGQPC Uthmanic Script HAFS"/>
          <w:color w:val="000000"/>
          <w:sz w:val="36"/>
          <w:szCs w:val="36"/>
          <w:shd w:val="clear" w:color="auto" w:fill="FFFFFF"/>
          <w:rtl/>
        </w:rPr>
        <w:t>وَمِنۡهُمۡ</w:t>
      </w:r>
      <w:proofErr w:type="spellEnd"/>
      <w:r w:rsidRPr="0090010B">
        <w:rPr>
          <w:rFonts w:cs="KFGQPC Uthmanic Script HAFS"/>
          <w:color w:val="000000"/>
          <w:sz w:val="36"/>
          <w:szCs w:val="36"/>
          <w:shd w:val="clear" w:color="auto" w:fill="FFFFFF"/>
          <w:rtl/>
        </w:rPr>
        <w:t xml:space="preserve"> أُمِّيُّونَ لَا </w:t>
      </w:r>
      <w:proofErr w:type="spellStart"/>
      <w:r w:rsidRPr="0090010B">
        <w:rPr>
          <w:rFonts w:cs="KFGQPC Uthmanic Script HAFS"/>
          <w:color w:val="000000"/>
          <w:sz w:val="36"/>
          <w:szCs w:val="36"/>
          <w:shd w:val="clear" w:color="auto" w:fill="FFFFFF"/>
          <w:rtl/>
        </w:rPr>
        <w:t>يَعۡلَمُونَ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إِلَّآ</w:t>
      </w:r>
      <w:proofErr w:type="spellEnd"/>
      <w:r w:rsidRPr="0090010B">
        <w:rPr>
          <w:rFonts w:cs="KFGQPC Uthmanic Script HAFS"/>
          <w:color w:val="000000"/>
          <w:sz w:val="36"/>
          <w:szCs w:val="36"/>
          <w:shd w:val="clear" w:color="auto" w:fill="FFFFFF"/>
          <w:rtl/>
        </w:rPr>
        <w:t xml:space="preserve"> أَم</w:t>
      </w:r>
      <w:r w:rsidRPr="0090010B">
        <w:rPr>
          <w:rFonts w:cs="KFGQPC Uthmanic Script HAFS" w:hint="eastAsia"/>
          <w:color w:val="000000"/>
          <w:sz w:val="36"/>
          <w:szCs w:val="36"/>
          <w:shd w:val="clear" w:color="auto" w:fill="FFFFFF"/>
          <w:rtl/>
        </w:rPr>
        <w:t>َانِيَّ</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وَإِنۡ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هُمۡ</w:t>
      </w:r>
      <w:proofErr w:type="spellEnd"/>
      <w:r w:rsidRPr="0090010B">
        <w:rPr>
          <w:rFonts w:cs="KFGQPC Uthmanic Script HAFS"/>
          <w:color w:val="000000"/>
          <w:sz w:val="36"/>
          <w:szCs w:val="36"/>
          <w:shd w:val="clear" w:color="auto" w:fill="FFFFFF"/>
          <w:rtl/>
        </w:rPr>
        <w:t xml:space="preserve"> إِلَّا يَظُنُّونَ٧٨ </w:t>
      </w:r>
      <w:proofErr w:type="spellStart"/>
      <w:r w:rsidRPr="0090010B">
        <w:rPr>
          <w:rFonts w:cs="KFGQPC Uthmanic Script HAFS"/>
          <w:color w:val="000000"/>
          <w:sz w:val="36"/>
          <w:szCs w:val="36"/>
          <w:shd w:val="clear" w:color="auto" w:fill="FFFFFF"/>
          <w:rtl/>
        </w:rPr>
        <w:t>فَوَيۡل</w:t>
      </w:r>
      <w:proofErr w:type="spellEnd"/>
      <w:r w:rsidRPr="0090010B">
        <w:rPr>
          <w:rFonts w:cs="KFGQPC Uthmanic Script HAFS"/>
          <w:color w:val="000000"/>
          <w:sz w:val="36"/>
          <w:szCs w:val="36"/>
          <w:shd w:val="clear" w:color="auto" w:fill="FFFFFF"/>
          <w:rtl/>
        </w:rPr>
        <w:t xml:space="preserve">ٞ لِّلَّذِينَ </w:t>
      </w:r>
      <w:proofErr w:type="spellStart"/>
      <w:r w:rsidRPr="0090010B">
        <w:rPr>
          <w:rFonts w:cs="KFGQPC Uthmanic Script HAFS"/>
          <w:color w:val="000000"/>
          <w:sz w:val="36"/>
          <w:szCs w:val="36"/>
          <w:shd w:val="clear" w:color="auto" w:fill="FFFFFF"/>
          <w:rtl/>
        </w:rPr>
        <w:t>يَكۡتُبُونَ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بِأَيۡدِيهِمۡ</w:t>
      </w:r>
      <w:proofErr w:type="spellEnd"/>
      <w:r w:rsidRPr="0090010B">
        <w:rPr>
          <w:rFonts w:cs="KFGQPC Uthmanic Script HAFS"/>
          <w:color w:val="000000"/>
          <w:sz w:val="36"/>
          <w:szCs w:val="36"/>
          <w:shd w:val="clear" w:color="auto" w:fill="FFFFFF"/>
          <w:rtl/>
        </w:rPr>
        <w:t xml:space="preserve"> ثُمَّ يَقُولُونَ هَٰذَا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عِندِ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لِيَشۡتَرُواْ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ثَمَنٗا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قَلِيلٗاۖ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فَوَيۡل</w:t>
      </w:r>
      <w:proofErr w:type="spellEnd"/>
      <w:r w:rsidRPr="0090010B">
        <w:rPr>
          <w:rFonts w:cs="KFGQPC Uthmanic Script HAFS"/>
          <w:color w:val="000000"/>
          <w:sz w:val="36"/>
          <w:szCs w:val="36"/>
          <w:shd w:val="clear" w:color="auto" w:fill="FFFFFF"/>
          <w:rtl/>
        </w:rPr>
        <w:t xml:space="preserve">ٞ لَّهُم مِّمَّا </w:t>
      </w:r>
      <w:proofErr w:type="spellStart"/>
      <w:r w:rsidRPr="0090010B">
        <w:rPr>
          <w:rFonts w:cs="KFGQPC Uthmanic Script HAFS"/>
          <w:color w:val="000000"/>
          <w:sz w:val="36"/>
          <w:szCs w:val="36"/>
          <w:shd w:val="clear" w:color="auto" w:fill="FFFFFF"/>
          <w:rtl/>
        </w:rPr>
        <w:t>كَتَبَتۡ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أَيۡدِيهِمۡ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وَوَيۡل</w:t>
      </w:r>
      <w:proofErr w:type="spellEnd"/>
      <w:r w:rsidRPr="0090010B">
        <w:rPr>
          <w:rFonts w:cs="KFGQPC Uthmanic Script HAFS"/>
          <w:color w:val="000000"/>
          <w:sz w:val="36"/>
          <w:szCs w:val="36"/>
          <w:shd w:val="clear" w:color="auto" w:fill="FFFFFF"/>
          <w:rtl/>
        </w:rPr>
        <w:t>ٞ لَّهُم مِّمَّا يَكۡسِب</w:t>
      </w:r>
      <w:r w:rsidRPr="0090010B">
        <w:rPr>
          <w:rFonts w:cs="KFGQPC Uthmanic Script HAFS" w:hint="eastAsia"/>
          <w:color w:val="000000"/>
          <w:sz w:val="36"/>
          <w:szCs w:val="36"/>
          <w:shd w:val="clear" w:color="auto" w:fill="FFFFFF"/>
          <w:rtl/>
        </w:rPr>
        <w:t>ُونَ</w:t>
      </w:r>
      <w:r w:rsidRPr="0090010B">
        <w:rPr>
          <w:rFonts w:cs="KFGQPC Uthmanic Script HAFS"/>
          <w:color w:val="000000"/>
          <w:sz w:val="36"/>
          <w:szCs w:val="36"/>
          <w:shd w:val="clear" w:color="auto" w:fill="FFFFFF"/>
          <w:rtl/>
        </w:rPr>
        <w:t>٧٩</w:t>
      </w:r>
    </w:p>
    <w:p w14:paraId="61E59C74" w14:textId="77777777" w:rsidR="00680BA8" w:rsidRPr="00B119E3" w:rsidRDefault="00680BA8" w:rsidP="00320BB3">
      <w:pPr>
        <w:jc w:val="both"/>
        <w:rPr>
          <w:rFonts w:cstheme="minorHAnsi"/>
          <w:lang w:val="fr-BE" w:bidi="fa-IR"/>
        </w:rPr>
      </w:pPr>
    </w:p>
    <w:p w14:paraId="657D45EE" w14:textId="2509E482" w:rsidR="00C409A6" w:rsidRPr="00B119E3" w:rsidRDefault="004174B8" w:rsidP="00320BB3">
      <w:pPr>
        <w:jc w:val="both"/>
        <w:rPr>
          <w:rFonts w:cstheme="minorHAnsi"/>
          <w:b/>
          <w:bCs/>
          <w:sz w:val="20"/>
          <w:szCs w:val="20"/>
          <w:lang w:bidi="fa-IR"/>
        </w:rPr>
      </w:pPr>
      <w:r w:rsidRPr="00B119E3">
        <w:rPr>
          <w:rFonts w:cstheme="minorHAnsi"/>
          <w:b/>
          <w:bCs/>
          <w:i/>
          <w:iCs/>
          <w:sz w:val="20"/>
          <w:szCs w:val="20"/>
          <w:lang w:bidi="fa-IR"/>
        </w:rPr>
        <w:t xml:space="preserve">78- </w:t>
      </w:r>
      <w:r w:rsidR="00C409A6" w:rsidRPr="00B119E3">
        <w:rPr>
          <w:rFonts w:cstheme="minorHAnsi"/>
          <w:b/>
          <w:bCs/>
          <w:i/>
          <w:iCs/>
          <w:sz w:val="20"/>
          <w:szCs w:val="20"/>
          <w:lang w:bidi="fa-IR"/>
        </w:rPr>
        <w:t>Et il y a parmi eux des illettrés qui ne savent rien du Livre hormis des prétentions et ils ne font que des conjectures.</w:t>
      </w:r>
    </w:p>
    <w:p w14:paraId="11F097B3" w14:textId="34FEBF95" w:rsidR="00C409A6" w:rsidRPr="00B119E3" w:rsidRDefault="004174B8" w:rsidP="00320BB3">
      <w:pPr>
        <w:jc w:val="both"/>
        <w:rPr>
          <w:rFonts w:cstheme="minorHAnsi"/>
          <w:b/>
          <w:bCs/>
          <w:i/>
          <w:iCs/>
          <w:sz w:val="20"/>
          <w:szCs w:val="20"/>
          <w:lang w:bidi="fa-IR"/>
        </w:rPr>
      </w:pPr>
      <w:r w:rsidRPr="00B119E3">
        <w:rPr>
          <w:rFonts w:cstheme="minorHAnsi"/>
          <w:b/>
          <w:bCs/>
          <w:i/>
          <w:iCs/>
          <w:sz w:val="20"/>
          <w:szCs w:val="20"/>
          <w:lang w:bidi="fa-IR"/>
        </w:rPr>
        <w:t xml:space="preserve">79- </w:t>
      </w:r>
      <w:r w:rsidR="00C409A6" w:rsidRPr="00B119E3">
        <w:rPr>
          <w:rFonts w:cstheme="minorHAnsi"/>
          <w:b/>
          <w:bCs/>
          <w:i/>
          <w:iCs/>
          <w:sz w:val="20"/>
          <w:szCs w:val="20"/>
          <w:lang w:bidi="fa-IR"/>
        </w:rPr>
        <w:t>Malheur, donc, à ceux qui de leurs propres mains composent un livre puis le présentent comme venant d’Allah pour en tirer un vil profit ! ‒ Malheur à eux, donc, à cause de ce que leurs mains ont écrit, et malheur à eux à cause de ce qu’ils en profitent !</w:t>
      </w:r>
    </w:p>
    <w:p w14:paraId="49C3A179" w14:textId="77777777" w:rsidR="004509FD" w:rsidRPr="00B119E3" w:rsidRDefault="004509FD" w:rsidP="00320BB3">
      <w:pPr>
        <w:jc w:val="both"/>
        <w:rPr>
          <w:rFonts w:cstheme="minorHAnsi"/>
          <w:b/>
          <w:bCs/>
          <w:lang w:bidi="fa-IR"/>
        </w:rPr>
      </w:pPr>
    </w:p>
    <w:p w14:paraId="13FE9D60" w14:textId="4F6935F5" w:rsidR="004509FD" w:rsidRPr="00B119E3" w:rsidRDefault="003B7BE2" w:rsidP="00320BB3">
      <w:pPr>
        <w:jc w:val="both"/>
        <w:rPr>
          <w:sz w:val="20"/>
          <w:szCs w:val="20"/>
          <w:u w:val="single"/>
        </w:rPr>
      </w:pPr>
      <w:r w:rsidRPr="00B119E3">
        <w:rPr>
          <w:sz w:val="20"/>
          <w:szCs w:val="20"/>
          <w:u w:val="single"/>
        </w:rPr>
        <w:t>Circonstances de la révélation</w:t>
      </w:r>
    </w:p>
    <w:p w14:paraId="37DEF44C" w14:textId="77777777" w:rsidR="00680BA8" w:rsidRPr="00B119E3" w:rsidRDefault="00680BA8" w:rsidP="00320BB3">
      <w:pPr>
        <w:jc w:val="both"/>
        <w:rPr>
          <w:b/>
          <w:i/>
          <w:sz w:val="20"/>
          <w:szCs w:val="20"/>
        </w:rPr>
      </w:pPr>
    </w:p>
    <w:p w14:paraId="3833DBD5" w14:textId="7F4EC93E" w:rsidR="00C409A6" w:rsidRPr="00B119E3" w:rsidRDefault="00C409A6" w:rsidP="00320BB3">
      <w:pPr>
        <w:jc w:val="both"/>
        <w:rPr>
          <w:rFonts w:cstheme="minorHAnsi"/>
          <w:lang w:bidi="fa-IR"/>
        </w:rPr>
      </w:pPr>
      <w:r w:rsidRPr="00B119E3">
        <w:rPr>
          <w:rFonts w:cstheme="minorHAnsi"/>
          <w:lang w:bidi="fa-IR"/>
        </w:rPr>
        <w:t>Les caractéristiques du Prophète de l’</w:t>
      </w:r>
      <w:r w:rsidR="006C3D6C" w:rsidRPr="00B119E3">
        <w:rPr>
          <w:rFonts w:cstheme="minorHAnsi"/>
          <w:lang w:bidi="fa-IR"/>
        </w:rPr>
        <w:t>I</w:t>
      </w:r>
      <w:r w:rsidRPr="00B119E3">
        <w:rPr>
          <w:rFonts w:cstheme="minorHAnsi"/>
          <w:lang w:bidi="fa-IR"/>
        </w:rPr>
        <w:t>slam (</w:t>
      </w:r>
      <w:r w:rsidR="006C3D6C" w:rsidRPr="00B119E3">
        <w:rPr>
          <w:rFonts w:cstheme="minorHAnsi"/>
          <w:lang w:bidi="fa-IR"/>
        </w:rPr>
        <w:t>s</w:t>
      </w:r>
      <w:r w:rsidRPr="00B119E3">
        <w:rPr>
          <w:rFonts w:cstheme="minorHAnsi"/>
          <w:lang w:bidi="fa-IR"/>
        </w:rPr>
        <w:t>) étaient mentionnées dans la Torah. Lors de l’avènement du Prophète (</w:t>
      </w:r>
      <w:r w:rsidR="006C3D6C" w:rsidRPr="00B119E3">
        <w:rPr>
          <w:rFonts w:cstheme="minorHAnsi"/>
          <w:lang w:bidi="fa-IR"/>
        </w:rPr>
        <w:t>s</w:t>
      </w:r>
      <w:r w:rsidRPr="00B119E3">
        <w:rPr>
          <w:rFonts w:cstheme="minorHAnsi"/>
          <w:lang w:bidi="fa-IR"/>
        </w:rPr>
        <w:t>), les Juifs reconnurent que ces caractéristiques s’appliquaient à lui. Cependant, un groupe de savants juifs craignirent que leurs intérêts matériels et les fonds qui leur parvenaient du peuple ne soient mis en danger. Ils écrivirent alors d’autres caractéristiques dans la Torah et les lurent au peuple pour les convaincre que le Prophète de l’</w:t>
      </w:r>
      <w:r w:rsidR="006C3D6C" w:rsidRPr="00B119E3">
        <w:rPr>
          <w:rFonts w:cstheme="minorHAnsi"/>
          <w:lang w:bidi="fa-IR"/>
        </w:rPr>
        <w:t>I</w:t>
      </w:r>
      <w:r w:rsidRPr="00B119E3">
        <w:rPr>
          <w:rFonts w:cstheme="minorHAnsi"/>
          <w:lang w:bidi="fa-IR"/>
        </w:rPr>
        <w:t>slam</w:t>
      </w:r>
      <w:r w:rsidR="006C3D6C" w:rsidRPr="00B119E3">
        <w:rPr>
          <w:rFonts w:cstheme="minorHAnsi"/>
          <w:lang w:bidi="fa-IR"/>
        </w:rPr>
        <w:t xml:space="preserve"> (s)</w:t>
      </w:r>
      <w:r w:rsidRPr="00B119E3">
        <w:rPr>
          <w:rFonts w:cstheme="minorHAnsi"/>
          <w:lang w:bidi="fa-IR"/>
        </w:rPr>
        <w:t xml:space="preserve"> n’était pas le prophète promis. Les versets ci-dessus font référence à cela et les condamnent sévèrement.</w:t>
      </w:r>
      <w:r w:rsidR="00680BA8" w:rsidRPr="00B119E3">
        <w:rPr>
          <w:rStyle w:val="Appelnotedebasdep"/>
          <w:rFonts w:cstheme="minorHAnsi"/>
          <w:lang w:bidi="fa-IR"/>
        </w:rPr>
        <w:footnoteReference w:id="117"/>
      </w:r>
    </w:p>
    <w:p w14:paraId="38855498" w14:textId="064338E5" w:rsidR="00C409A6" w:rsidRDefault="00C409A6" w:rsidP="00320BB3">
      <w:pPr>
        <w:jc w:val="both"/>
        <w:rPr>
          <w:rFonts w:cstheme="minorHAnsi"/>
          <w:b/>
          <w:bCs/>
          <w:i/>
          <w:iCs/>
        </w:rPr>
      </w:pPr>
    </w:p>
    <w:p w14:paraId="0CE00065" w14:textId="77777777" w:rsidR="00317E2A" w:rsidRPr="00B119E3" w:rsidRDefault="00317E2A" w:rsidP="00320BB3">
      <w:pPr>
        <w:jc w:val="both"/>
        <w:rPr>
          <w:rFonts w:cstheme="minorHAnsi"/>
          <w:b/>
          <w:bCs/>
          <w:i/>
          <w:iCs/>
        </w:rPr>
      </w:pPr>
    </w:p>
    <w:p w14:paraId="6E0B195E" w14:textId="19BC03AB" w:rsidR="00C409A6" w:rsidRPr="00B119E3" w:rsidRDefault="004509FD" w:rsidP="00320BB3">
      <w:pPr>
        <w:jc w:val="both"/>
        <w:rPr>
          <w:rFonts w:cstheme="minorHAnsi"/>
          <w:lang w:val="fr-BE" w:bidi="fa-IR"/>
        </w:rPr>
      </w:pPr>
      <w:r w:rsidRPr="00B119E3">
        <w:rPr>
          <w:rFonts w:cstheme="minorHAnsi"/>
          <w:lang w:val="fr-BE" w:bidi="fa-IR"/>
        </w:rPr>
        <w:t>1-</w:t>
      </w:r>
      <w:r w:rsidR="00D96215">
        <w:rPr>
          <w:rFonts w:cstheme="minorHAnsi"/>
          <w:lang w:val="fr-BE" w:bidi="fa-IR"/>
        </w:rPr>
        <w:t> </w:t>
      </w:r>
      <w:r w:rsidR="00C409A6" w:rsidRPr="00B119E3">
        <w:rPr>
          <w:rFonts w:cstheme="minorHAnsi"/>
          <w:lang w:val="fr-BE" w:bidi="fa-IR"/>
        </w:rPr>
        <w:t>Ces versets font référence à deux grands groupes de Juifs : les simples croyants et les savants falsificateurs, et énumèrent les caractéristiques de chacun pour servir de leçon à tous les adeptes des religions divines.</w:t>
      </w:r>
    </w:p>
    <w:p w14:paraId="3AD9164C" w14:textId="6A98A5D6" w:rsidR="00C409A6" w:rsidRPr="00B119E3" w:rsidRDefault="006C3D6C" w:rsidP="00320BB3">
      <w:pPr>
        <w:jc w:val="both"/>
        <w:rPr>
          <w:rFonts w:cstheme="minorHAnsi"/>
          <w:lang w:val="fr-BE" w:bidi="fa-IR"/>
        </w:rPr>
      </w:pPr>
      <w:r w:rsidRPr="00B119E3">
        <w:rPr>
          <w:rFonts w:cstheme="minorHAnsi"/>
          <w:lang w:val="fr-BE" w:bidi="fa-IR"/>
        </w:rPr>
        <w:t>2-</w:t>
      </w:r>
      <w:r w:rsidR="00D96215">
        <w:rPr>
          <w:rFonts w:cstheme="minorHAnsi"/>
          <w:lang w:val="fr-BE" w:bidi="fa-IR"/>
        </w:rPr>
        <w:t> </w:t>
      </w:r>
      <w:r w:rsidR="00C409A6" w:rsidRPr="00B119E3">
        <w:rPr>
          <w:rFonts w:cstheme="minorHAnsi"/>
          <w:lang w:val="fr-BE" w:bidi="fa-IR"/>
        </w:rPr>
        <w:t>Il ressort de ces versets que les Juifs illettrés qui n’avaient ni maître ni instruction et qui étaient dénués de savoir, suivaient leurs fantasmes, supputations et imaginations non scientifiques. Ils s’octroyaient aussi parfois certains privilèges, se considérant comme les enfants et les amis de Dieu. Les savants pervertis et falsificateurs profitaient de l’ignorance de ces gens du peuple pour leur présenter des paroles falsifiées comme étant des versets divins de la Torah. Oui, l’utopisme et la duperie par les falsificateurs sont des conséquences de l’illettrisme.</w:t>
      </w:r>
    </w:p>
    <w:p w14:paraId="6E3A8D00" w14:textId="0A4B64C2" w:rsidR="00C409A6" w:rsidRPr="00B119E3" w:rsidRDefault="006C3D6C"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Ces versets indiquent que les savants falsificateurs juifs avaient deux défauts : </w:t>
      </w:r>
    </w:p>
    <w:p w14:paraId="57402F29" w14:textId="77777777" w:rsidR="00C409A6" w:rsidRPr="00B119E3" w:rsidRDefault="00C409A6" w:rsidP="00320BB3">
      <w:pPr>
        <w:jc w:val="both"/>
        <w:rPr>
          <w:rFonts w:cstheme="minorHAnsi"/>
          <w:lang w:val="fr-BE" w:bidi="fa-IR"/>
        </w:rPr>
      </w:pPr>
      <w:r w:rsidRPr="00B119E3">
        <w:rPr>
          <w:rFonts w:cstheme="minorHAnsi"/>
          <w:lang w:val="fr-BE" w:bidi="fa-IR"/>
        </w:rPr>
        <w:t>Premièrement, ils avaient un objectif impie, c’est-à-dire qu’ils voulaient assurer leurs intérêts matériels au prix de l’égarement du peuple.  Deuxièmement, ils avaient choisi des moyens extrêmement répréhensibles car ils trompaient les gens en falsifiant les versets divins et en ajoutant des propos à la Torah.</w:t>
      </w:r>
    </w:p>
    <w:p w14:paraId="545E22F7" w14:textId="253D4394" w:rsidR="00C409A6" w:rsidRPr="00B119E3" w:rsidRDefault="006C3D6C" w:rsidP="00320BB3">
      <w:pPr>
        <w:jc w:val="both"/>
        <w:rPr>
          <w:rFonts w:cstheme="minorHAnsi"/>
          <w:lang w:val="fr-BE" w:bidi="fa-IR"/>
        </w:rPr>
      </w:pPr>
      <w:r w:rsidRPr="00B119E3">
        <w:rPr>
          <w:rFonts w:cstheme="minorHAnsi"/>
          <w:lang w:val="fr-BE" w:bidi="fa-IR"/>
        </w:rPr>
        <w:t>4-</w:t>
      </w:r>
      <w:r w:rsidR="00D96215">
        <w:rPr>
          <w:rFonts w:cstheme="minorHAnsi"/>
          <w:lang w:val="fr-BE" w:bidi="fa-IR"/>
        </w:rPr>
        <w:t> </w:t>
      </w:r>
      <w:r w:rsidR="00C409A6" w:rsidRPr="00B119E3">
        <w:rPr>
          <w:rFonts w:cstheme="minorHAnsi"/>
          <w:lang w:val="fr-BE" w:bidi="fa-IR"/>
        </w:rPr>
        <w:t xml:space="preserve">Le seul verset dans lequel le mot « </w:t>
      </w:r>
      <w:r w:rsidR="00C409A6" w:rsidRPr="00B119E3">
        <w:rPr>
          <w:rFonts w:cstheme="minorHAnsi"/>
          <w:b/>
          <w:bCs/>
          <w:lang w:val="fr-BE" w:bidi="fa-IR"/>
        </w:rPr>
        <w:t>malheur</w:t>
      </w:r>
      <w:r w:rsidR="00C409A6" w:rsidRPr="00B119E3">
        <w:rPr>
          <w:rFonts w:cstheme="minorHAnsi"/>
          <w:lang w:val="fr-BE" w:bidi="fa-IR"/>
        </w:rPr>
        <w:t xml:space="preserve"> » est répété trois fois est ce verset qui présente le danger des savants mondains et fabricants de religions. </w:t>
      </w:r>
    </w:p>
    <w:p w14:paraId="3A704D39" w14:textId="19B568D1" w:rsidR="00C409A6" w:rsidRPr="00B119E3" w:rsidRDefault="006C3D6C" w:rsidP="00320BB3">
      <w:pPr>
        <w:jc w:val="both"/>
        <w:rPr>
          <w:rFonts w:cstheme="minorHAnsi"/>
          <w:lang w:val="fr-BE" w:bidi="fa-IR"/>
        </w:rPr>
      </w:pPr>
      <w:r w:rsidRPr="00B119E3">
        <w:rPr>
          <w:rFonts w:cstheme="minorHAnsi"/>
          <w:lang w:val="fr-BE" w:bidi="fa-IR"/>
        </w:rPr>
        <w:t>5-</w:t>
      </w:r>
      <w:r w:rsidR="00D96215">
        <w:rPr>
          <w:rFonts w:cstheme="minorHAnsi"/>
          <w:lang w:val="fr-BE" w:bidi="fa-IR"/>
        </w:rPr>
        <w:t> </w:t>
      </w:r>
      <w:r w:rsidR="00C409A6" w:rsidRPr="00B119E3">
        <w:rPr>
          <w:rFonts w:cstheme="minorHAnsi"/>
          <w:lang w:val="fr-BE" w:bidi="fa-IR"/>
        </w:rPr>
        <w:t xml:space="preserve">Dans un </w:t>
      </w:r>
      <w:r w:rsidRPr="00B119E3">
        <w:rPr>
          <w:rFonts w:cstheme="minorHAnsi"/>
          <w:lang w:val="fr-BE" w:bidi="fa-IR"/>
        </w:rPr>
        <w:t>récit</w:t>
      </w:r>
      <w:r w:rsidR="00C409A6" w:rsidRPr="00B119E3">
        <w:rPr>
          <w:rFonts w:cstheme="minorHAnsi"/>
          <w:lang w:val="fr-BE" w:bidi="fa-IR"/>
        </w:rPr>
        <w:t>, il est rapporté qu’on demanda à l’Imam as-</w:t>
      </w:r>
      <w:proofErr w:type="spellStart"/>
      <w:r w:rsidR="00C409A6" w:rsidRPr="00B119E3">
        <w:rPr>
          <w:rFonts w:cstheme="minorHAnsi"/>
          <w:lang w:val="fr-BE" w:bidi="fa-IR"/>
        </w:rPr>
        <w:t>S</w:t>
      </w:r>
      <w:r w:rsidRPr="00B119E3">
        <w:rPr>
          <w:rFonts w:cstheme="minorHAnsi"/>
          <w:lang w:val="fr-BE" w:bidi="fa-IR"/>
        </w:rPr>
        <w:t>à</w:t>
      </w:r>
      <w:r w:rsidR="00C409A6" w:rsidRPr="00B119E3">
        <w:rPr>
          <w:rFonts w:cstheme="minorHAnsi"/>
          <w:lang w:val="fr-BE" w:bidi="fa-IR"/>
        </w:rPr>
        <w:t>diq</w:t>
      </w:r>
      <w:proofErr w:type="spellEnd"/>
      <w:r w:rsidR="00C409A6" w:rsidRPr="00B119E3">
        <w:rPr>
          <w:rFonts w:cstheme="minorHAnsi"/>
          <w:lang w:val="fr-BE" w:bidi="fa-IR"/>
        </w:rPr>
        <w:t xml:space="preserve"> (</w:t>
      </w:r>
      <w:r w:rsidRPr="00B119E3">
        <w:rPr>
          <w:rFonts w:cstheme="minorHAnsi"/>
          <w:lang w:val="fr-BE" w:bidi="fa-IR"/>
        </w:rPr>
        <w:t>a</w:t>
      </w:r>
      <w:r w:rsidR="00C409A6" w:rsidRPr="00B119E3">
        <w:rPr>
          <w:rFonts w:cstheme="minorHAnsi"/>
          <w:lang w:val="fr-BE" w:bidi="fa-IR"/>
        </w:rPr>
        <w:t>) : Les gens de la communauté juive et les gens de la communauté musulmane qui imitent les savants, ont-ils une différence ? Il répondit : Les gens du peuple juifs étaient conscients du mensonge, de l’injustice et de la falsification de leurs savants, et malgré cela, ils prenaient d’eux les ordonnances de Dieu et les imitaient. Et si nos savants deviennent aussi enclins aux passions, corrompus, avides de ce bas-monde et d’argent illicite, quiconque les suit sera comme les Juifs.</w:t>
      </w:r>
      <w:r w:rsidRPr="00B119E3">
        <w:rPr>
          <w:rStyle w:val="Appelnotedebasdep"/>
          <w:rFonts w:cstheme="minorHAnsi"/>
          <w:lang w:val="fr-BE" w:bidi="fa-IR"/>
        </w:rPr>
        <w:footnoteReference w:id="118"/>
      </w:r>
      <w:r w:rsidRPr="00B119E3">
        <w:rPr>
          <w:rFonts w:cstheme="minorHAnsi"/>
          <w:lang w:val="fr-BE" w:bidi="fa-IR"/>
        </w:rPr>
        <w:t xml:space="preserve"> </w:t>
      </w:r>
      <w:r w:rsidRPr="00B119E3">
        <w:rPr>
          <w:rStyle w:val="Appelnotedebasdep"/>
          <w:rFonts w:cstheme="minorHAnsi"/>
          <w:lang w:val="fr-BE" w:bidi="fa-IR"/>
        </w:rPr>
        <w:footnoteReference w:id="119"/>
      </w:r>
    </w:p>
    <w:p w14:paraId="48966AE9" w14:textId="77777777" w:rsidR="006C3D6C" w:rsidRPr="00B119E3" w:rsidRDefault="006C3D6C" w:rsidP="00320BB3">
      <w:pPr>
        <w:jc w:val="both"/>
        <w:rPr>
          <w:rFonts w:cstheme="minorHAnsi"/>
          <w:lang w:val="fr-BE" w:bidi="fa-IR"/>
        </w:rPr>
      </w:pPr>
    </w:p>
    <w:p w14:paraId="5E5E0ECD" w14:textId="77777777" w:rsidR="00502B80" w:rsidRDefault="00502B80" w:rsidP="00320BB3">
      <w:pPr>
        <w:jc w:val="both"/>
        <w:rPr>
          <w:rFonts w:cstheme="minorHAnsi"/>
          <w:lang w:val="fr-BE" w:bidi="fa-IR"/>
        </w:rPr>
      </w:pPr>
    </w:p>
    <w:p w14:paraId="6B168C79" w14:textId="77777777" w:rsidR="00317E2A" w:rsidRPr="00B119E3" w:rsidRDefault="00317E2A" w:rsidP="00320BB3">
      <w:pPr>
        <w:jc w:val="both"/>
        <w:rPr>
          <w:rFonts w:cstheme="minorHAnsi"/>
          <w:lang w:val="fr-BE" w:bidi="fa-IR"/>
        </w:rPr>
      </w:pPr>
    </w:p>
    <w:p w14:paraId="596AC0D0" w14:textId="2CECA06F" w:rsidR="00502B80" w:rsidRPr="00B119E3" w:rsidRDefault="00317E2A" w:rsidP="00317E2A">
      <w:pPr>
        <w:jc w:val="right"/>
        <w:rPr>
          <w:rFonts w:cstheme="minorHAnsi"/>
          <w:lang w:val="fr-BE" w:bidi="fa-IR"/>
        </w:rPr>
      </w:pPr>
      <w:r w:rsidRPr="0090010B">
        <w:rPr>
          <w:rFonts w:cs="KFGQPC Uthmanic Script HAFS"/>
          <w:color w:val="000000"/>
          <w:sz w:val="36"/>
          <w:szCs w:val="36"/>
          <w:shd w:val="clear" w:color="auto" w:fill="FFFFFF"/>
          <w:rtl/>
        </w:rPr>
        <w:lastRenderedPageBreak/>
        <w:t xml:space="preserve">وَقَالُواْ لَن تَمَسَّنَا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أَيَّامٗا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مَّعۡدُودَةٗۚ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أَتَّخَذۡتُمۡ</w:t>
      </w:r>
      <w:proofErr w:type="spellEnd"/>
      <w:r w:rsidRPr="0090010B">
        <w:rPr>
          <w:rFonts w:cs="KFGQPC Uthmanic Script HAFS"/>
          <w:color w:val="000000"/>
          <w:sz w:val="36"/>
          <w:szCs w:val="36"/>
          <w:shd w:val="clear" w:color="auto" w:fill="FFFFFF"/>
          <w:rtl/>
        </w:rPr>
        <w:t xml:space="preserve"> عِندَ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عَهۡدٗا</w:t>
      </w:r>
      <w:proofErr w:type="spellEnd"/>
      <w:r w:rsidRPr="0090010B">
        <w:rPr>
          <w:rFonts w:cs="KFGQPC Uthmanic Script HAFS"/>
          <w:color w:val="000000"/>
          <w:sz w:val="36"/>
          <w:szCs w:val="36"/>
          <w:shd w:val="clear" w:color="auto" w:fill="FFFFFF"/>
          <w:rtl/>
        </w:rPr>
        <w:t xml:space="preserve"> فَلَن </w:t>
      </w:r>
      <w:proofErr w:type="spellStart"/>
      <w:r w:rsidRPr="0090010B">
        <w:rPr>
          <w:rFonts w:cs="KFGQPC Uthmanic Script HAFS"/>
          <w:color w:val="000000"/>
          <w:sz w:val="36"/>
          <w:szCs w:val="36"/>
          <w:shd w:val="clear" w:color="auto" w:fill="FFFFFF"/>
          <w:rtl/>
        </w:rPr>
        <w:t>يُخۡلِفَ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عَهۡدَهُ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أَمۡ</w:t>
      </w:r>
      <w:proofErr w:type="spellEnd"/>
      <w:r w:rsidRPr="0090010B">
        <w:rPr>
          <w:rFonts w:cs="KFGQPC Uthmanic Script HAFS"/>
          <w:color w:val="000000"/>
          <w:sz w:val="36"/>
          <w:szCs w:val="36"/>
          <w:shd w:val="clear" w:color="auto" w:fill="FFFFFF"/>
          <w:rtl/>
        </w:rPr>
        <w:t xml:space="preserve"> تَقُولُونَ 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مَا لَا تَعۡلَمُونَ٨٠</w:t>
      </w:r>
    </w:p>
    <w:p w14:paraId="6F73CC71" w14:textId="77777777" w:rsidR="00502B80" w:rsidRPr="00B119E3" w:rsidRDefault="00502B80" w:rsidP="00320BB3">
      <w:pPr>
        <w:jc w:val="both"/>
        <w:rPr>
          <w:rFonts w:cstheme="minorHAnsi"/>
          <w:lang w:val="fr-BE" w:bidi="fa-IR"/>
        </w:rPr>
      </w:pPr>
    </w:p>
    <w:p w14:paraId="04B18BC7"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80- Et ils ont dit : « Le Feu ne nous touchera que pour quelques jours comptés ! » Dis : « Auriez-vous pris un engagement avec Allah ‒ car Allah ne manque jamais à Son engagement ; ‒ non, mais vous dites sur Allah ce que vous ne savez pas ».</w:t>
      </w:r>
    </w:p>
    <w:p w14:paraId="0444EC0E" w14:textId="11C3C4D9" w:rsidR="00C409A6" w:rsidRPr="00B119E3" w:rsidRDefault="00C409A6" w:rsidP="00320BB3">
      <w:pPr>
        <w:jc w:val="both"/>
        <w:rPr>
          <w:rFonts w:cstheme="minorHAnsi"/>
          <w:b/>
          <w:bCs/>
          <w:i/>
          <w:iCs/>
        </w:rPr>
      </w:pPr>
    </w:p>
    <w:p w14:paraId="1F4B4B6A" w14:textId="10DE3774" w:rsidR="00C409A6" w:rsidRPr="00B119E3" w:rsidRDefault="00C409A6" w:rsidP="00320BB3">
      <w:pPr>
        <w:jc w:val="both"/>
        <w:rPr>
          <w:rFonts w:cstheme="minorHAnsi"/>
          <w:lang w:val="fr-BE" w:bidi="fa-IR"/>
        </w:rPr>
      </w:pPr>
      <w:r w:rsidRPr="00B119E3">
        <w:rPr>
          <w:rFonts w:cstheme="minorHAnsi"/>
          <w:lang w:val="fr-BE" w:bidi="fa-IR"/>
        </w:rPr>
        <w:t xml:space="preserve">L'élitisme, le racisme et l'idée de salut exclusif des </w:t>
      </w:r>
      <w:r w:rsidR="001D7139">
        <w:rPr>
          <w:rFonts w:cstheme="minorHAnsi"/>
          <w:lang w:val="fr-RE" w:bidi="fa-IR"/>
        </w:rPr>
        <w:t>E</w:t>
      </w:r>
      <w:r w:rsidR="00EB4081" w:rsidRPr="00B119E3">
        <w:rPr>
          <w:rFonts w:cstheme="minorHAnsi"/>
          <w:lang w:val="fr-RE" w:bidi="fa-IR"/>
        </w:rPr>
        <w:t>nfants d'Israël </w:t>
      </w:r>
      <w:r w:rsidRPr="00B119E3">
        <w:rPr>
          <w:rFonts w:cstheme="minorHAnsi"/>
          <w:lang w:val="fr-BE" w:bidi="fa-IR"/>
        </w:rPr>
        <w:t>sont des propos sans logique ni preuve ; car tous les êtres humains sont des créatures de Dieu et égaux devant Lui, et il n'y a aucune différence dans la prise en compte de leurs actes, leur rétribution et leur châtiment. Oui, le critère du salut est la foi et la conduite vertueuse, le Paradis s'obtient au mérite non aux prétextes.</w:t>
      </w:r>
      <w:r w:rsidR="00EB4081" w:rsidRPr="00B119E3">
        <w:rPr>
          <w:rStyle w:val="Appelnotedebasdep"/>
          <w:rFonts w:cstheme="minorHAnsi"/>
          <w:lang w:val="fr-BE" w:bidi="fa-IR"/>
        </w:rPr>
        <w:footnoteReference w:id="120"/>
      </w:r>
      <w:r w:rsidRPr="00B119E3">
        <w:rPr>
          <w:rFonts w:cstheme="minorHAnsi"/>
          <w:lang w:val="fr-BE" w:bidi="fa-IR"/>
        </w:rPr>
        <w:t xml:space="preserve"> </w:t>
      </w:r>
    </w:p>
    <w:p w14:paraId="128F2EFC" w14:textId="77777777" w:rsidR="00F35594" w:rsidRDefault="00F35594" w:rsidP="00320BB3">
      <w:pPr>
        <w:jc w:val="both"/>
        <w:rPr>
          <w:rFonts w:cstheme="minorHAnsi"/>
          <w:lang w:val="fr-BE" w:bidi="fa-IR"/>
        </w:rPr>
      </w:pPr>
    </w:p>
    <w:p w14:paraId="3B2256A8" w14:textId="77777777" w:rsidR="00D96215" w:rsidRDefault="00D96215" w:rsidP="00320BB3">
      <w:pPr>
        <w:jc w:val="both"/>
        <w:rPr>
          <w:rFonts w:cstheme="minorHAnsi"/>
          <w:lang w:val="fr-BE" w:bidi="fa-IR"/>
        </w:rPr>
      </w:pPr>
    </w:p>
    <w:p w14:paraId="0BC68E2C" w14:textId="77777777" w:rsidR="00D96215" w:rsidRPr="00B119E3" w:rsidRDefault="00D96215" w:rsidP="00320BB3">
      <w:pPr>
        <w:jc w:val="both"/>
        <w:rPr>
          <w:rFonts w:cstheme="minorHAnsi"/>
          <w:lang w:val="fr-BE" w:bidi="fa-IR"/>
        </w:rPr>
      </w:pPr>
    </w:p>
    <w:p w14:paraId="12E41710" w14:textId="6DCF809A" w:rsidR="00F35594" w:rsidRPr="00B119E3" w:rsidRDefault="00317E2A" w:rsidP="00317E2A">
      <w:pPr>
        <w:jc w:val="right"/>
        <w:rPr>
          <w:rFonts w:cstheme="minorHAnsi"/>
          <w:lang w:val="fr-BE" w:bidi="fa-IR"/>
        </w:rPr>
      </w:pPr>
      <w:proofErr w:type="spellStart"/>
      <w:r w:rsidRPr="0090010B">
        <w:rPr>
          <w:rFonts w:cs="KFGQPC Uthmanic Script HAFS"/>
          <w:color w:val="000000"/>
          <w:sz w:val="36"/>
          <w:szCs w:val="36"/>
          <w:shd w:val="clear" w:color="auto" w:fill="FFFFFF"/>
          <w:rtl/>
        </w:rPr>
        <w:t>بَلَىٰۚ</w:t>
      </w:r>
      <w:proofErr w:type="spellEnd"/>
      <w:r w:rsidRPr="0090010B">
        <w:rPr>
          <w:rFonts w:cs="KFGQPC Uthmanic Script HAFS"/>
          <w:color w:val="000000"/>
          <w:sz w:val="36"/>
          <w:szCs w:val="36"/>
          <w:shd w:val="clear" w:color="auto" w:fill="FFFFFF"/>
          <w:rtl/>
        </w:rPr>
        <w:t xml:space="preserve"> مَن كَسَبَ سَيِّئَةٗ </w:t>
      </w:r>
      <w:proofErr w:type="spellStart"/>
      <w:r w:rsidRPr="0090010B">
        <w:rPr>
          <w:rFonts w:cs="KFGQPC Uthmanic Script HAFS"/>
          <w:color w:val="000000"/>
          <w:sz w:val="36"/>
          <w:szCs w:val="36"/>
          <w:shd w:val="clear" w:color="auto" w:fill="FFFFFF"/>
          <w:rtl/>
        </w:rPr>
        <w:t>وَأَحَٰطَتۡ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خَطِيٓ</w:t>
      </w:r>
      <w:r w:rsidRPr="0090010B">
        <w:rPr>
          <w:rFonts w:cs="KFGQPC Uthmanic Script HAFS" w:hint="eastAsia"/>
          <w:color w:val="000000"/>
          <w:sz w:val="36"/>
          <w:szCs w:val="36"/>
          <w:shd w:val="clear" w:color="auto" w:fill="FFFFFF"/>
          <w:rtl/>
        </w:rPr>
        <w:t>‍َٔتُهُ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فَأُوْلَٰٓئِكَ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أَصۡحَٰبُ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هُمۡ</w:t>
      </w:r>
      <w:proofErr w:type="spellEnd"/>
      <w:r w:rsidRPr="0090010B">
        <w:rPr>
          <w:rFonts w:cs="KFGQPC Uthmanic Script HAFS"/>
          <w:color w:val="000000"/>
          <w:sz w:val="36"/>
          <w:szCs w:val="36"/>
          <w:shd w:val="clear" w:color="auto" w:fill="FFFFFF"/>
          <w:rtl/>
        </w:rPr>
        <w:t xml:space="preserve"> فِيهَا خَٰلِدُونَ٨١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وَعَمِلُواْ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لصَّٰلِحَٰتِ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أُوْلَٰٓئِكَ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أَصۡحَٰبُ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لۡجَنَّةِۖ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هُمۡ</w:t>
      </w:r>
      <w:proofErr w:type="spellEnd"/>
      <w:r w:rsidRPr="0090010B">
        <w:rPr>
          <w:rFonts w:cs="KFGQPC Uthmanic Script HAFS"/>
          <w:color w:val="000000"/>
          <w:sz w:val="36"/>
          <w:szCs w:val="36"/>
          <w:shd w:val="clear" w:color="auto" w:fill="FFFFFF"/>
          <w:rtl/>
        </w:rPr>
        <w:t xml:space="preserve"> فِيهَا خَٰلِدُونَ٨٢</w:t>
      </w:r>
    </w:p>
    <w:p w14:paraId="112FC2FD" w14:textId="77777777" w:rsidR="00F35594" w:rsidRPr="00B119E3" w:rsidRDefault="00F35594" w:rsidP="00320BB3">
      <w:pPr>
        <w:jc w:val="both"/>
        <w:rPr>
          <w:rFonts w:cstheme="minorHAnsi"/>
          <w:lang w:val="fr-BE" w:bidi="fa-IR"/>
        </w:rPr>
      </w:pPr>
    </w:p>
    <w:p w14:paraId="2698F042" w14:textId="7E0AAB74" w:rsidR="00C409A6" w:rsidRPr="00B119E3" w:rsidRDefault="00167ADE" w:rsidP="00320BB3">
      <w:pPr>
        <w:jc w:val="both"/>
        <w:rPr>
          <w:rFonts w:cstheme="minorHAnsi"/>
          <w:b/>
          <w:bCs/>
          <w:i/>
          <w:iCs/>
          <w:sz w:val="20"/>
          <w:szCs w:val="20"/>
          <w:lang w:bidi="fa-IR"/>
        </w:rPr>
      </w:pPr>
      <w:r w:rsidRPr="00B119E3">
        <w:rPr>
          <w:rFonts w:cstheme="minorHAnsi"/>
          <w:b/>
          <w:bCs/>
          <w:i/>
          <w:iCs/>
          <w:sz w:val="20"/>
          <w:szCs w:val="20"/>
          <w:lang w:bidi="fa-IR"/>
        </w:rPr>
        <w:t xml:space="preserve">81- </w:t>
      </w:r>
      <w:r w:rsidR="00C409A6" w:rsidRPr="00B119E3">
        <w:rPr>
          <w:rFonts w:cstheme="minorHAnsi"/>
          <w:b/>
          <w:bCs/>
          <w:i/>
          <w:iCs/>
          <w:sz w:val="20"/>
          <w:szCs w:val="20"/>
          <w:lang w:bidi="fa-IR"/>
        </w:rPr>
        <w:t>Bien [au contraire] ! Quiconque commet un péché et [s’y obstine,] sera cerné par le mal [du péché], celui-là sera l’hôte du Feu, où il demeurera à perpétuité.</w:t>
      </w:r>
    </w:p>
    <w:p w14:paraId="7C5D4860"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82- Et ceux qui croient et pratiquent les bonnes œuvres, ceux-là sont les gens du Paradis où ils demeureront éternellement.</w:t>
      </w:r>
    </w:p>
    <w:p w14:paraId="259B82EE" w14:textId="77777777" w:rsidR="00EB4081" w:rsidRPr="00B119E3" w:rsidRDefault="00EB4081" w:rsidP="00320BB3">
      <w:pPr>
        <w:jc w:val="both"/>
        <w:rPr>
          <w:rFonts w:cstheme="minorHAnsi"/>
          <w:b/>
          <w:bCs/>
          <w:i/>
          <w:iCs/>
        </w:rPr>
      </w:pPr>
    </w:p>
    <w:p w14:paraId="09C44E55" w14:textId="77F6D15A" w:rsidR="00C409A6" w:rsidRPr="00B119E3" w:rsidRDefault="00EB4081"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Le dernier verset fait référence à la loi du salut et à ses facteurs, identifiant deux critères du salut : la foi et la bonne conduite. C’est-à-dire que celui qui veut entrer au Paradis doit avoir une croyance correcte sur l’origine et la fin de l’existence et se comporter avec bonté envers les gens, car le Paradis s’obtient au mérite non aux prétextes. Ainsi, le critère du salut des individus n’est pas l’ethnie, les privilèges tribaux ou les imaginations et fantasmes. </w:t>
      </w:r>
    </w:p>
    <w:p w14:paraId="4AFDCEBF" w14:textId="2C3E29EB" w:rsidR="00C409A6" w:rsidRPr="00B119E3" w:rsidRDefault="00EB4081"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Dans ce verset, il est mentionné que les pécheurs acquièrent le mal</w:t>
      </w:r>
      <w:r w:rsidRPr="00B119E3">
        <w:rPr>
          <w:rFonts w:cstheme="minorHAnsi"/>
          <w:lang w:val="fr-BE" w:bidi="fa-IR"/>
        </w:rPr>
        <w:t xml:space="preserve"> </w:t>
      </w:r>
      <w:r w:rsidR="00C409A6" w:rsidRPr="00B119E3">
        <w:rPr>
          <w:rFonts w:cstheme="minorHAnsi"/>
          <w:lang w:val="fr-BE" w:bidi="fa-IR"/>
        </w:rPr>
        <w:t>; c’est-à-dire qu’ils vont vers le péché sciemment et volontairement, pensant qu’il est à leur avantage, alors qu’en réalité le pécheur est celui qui subit une perte.</w:t>
      </w:r>
      <w:r w:rsidRPr="00B119E3">
        <w:rPr>
          <w:rStyle w:val="Appelnotedebasdep"/>
          <w:rFonts w:cstheme="minorHAnsi"/>
          <w:lang w:val="fr-BE" w:bidi="fa-IR"/>
        </w:rPr>
        <w:footnoteReference w:id="121"/>
      </w:r>
    </w:p>
    <w:p w14:paraId="611F6DA9" w14:textId="77777777" w:rsidR="00167ADE" w:rsidRPr="00B119E3" w:rsidRDefault="00167ADE" w:rsidP="00320BB3">
      <w:pPr>
        <w:jc w:val="both"/>
        <w:rPr>
          <w:rFonts w:cstheme="minorHAnsi"/>
          <w:lang w:val="fr-BE" w:bidi="fa-IR"/>
        </w:rPr>
      </w:pPr>
    </w:p>
    <w:p w14:paraId="1AA2469E" w14:textId="77777777" w:rsidR="00EB4081" w:rsidRDefault="00EB4081" w:rsidP="00320BB3">
      <w:pPr>
        <w:jc w:val="both"/>
        <w:rPr>
          <w:rFonts w:cstheme="minorHAnsi"/>
          <w:lang w:val="fr-BE" w:bidi="fa-IR"/>
        </w:rPr>
      </w:pPr>
    </w:p>
    <w:p w14:paraId="529ACBA5" w14:textId="33DBE417" w:rsidR="00317E2A" w:rsidRDefault="00317E2A" w:rsidP="00317E2A">
      <w:pPr>
        <w:jc w:val="right"/>
        <w:rPr>
          <w:rFonts w:cstheme="minorHAnsi"/>
          <w:lang w:val="fr-BE" w:bidi="fa-IR"/>
        </w:rPr>
      </w:pPr>
      <w:proofErr w:type="spellStart"/>
      <w:r w:rsidRPr="0090010B">
        <w:rPr>
          <w:rFonts w:cs="KFGQPC Uthmanic Script HAFS"/>
          <w:color w:val="000000"/>
          <w:sz w:val="36"/>
          <w:szCs w:val="36"/>
          <w:shd w:val="clear" w:color="auto" w:fill="FFFFFF"/>
          <w:rtl/>
        </w:rPr>
        <w:t>وَإِذۡ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أَخَذۡنَا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مِيثَٰقَ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بَنِيٓ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إِسۡرَٰٓءِيلَ</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تَعۡبُدُونَ</w:t>
      </w:r>
      <w:proofErr w:type="spellEnd"/>
      <w:r w:rsidRPr="0090010B">
        <w:rPr>
          <w:rFonts w:cs="KFGQPC Uthmanic Script HAFS"/>
          <w:color w:val="000000"/>
          <w:sz w:val="36"/>
          <w:szCs w:val="36"/>
          <w:shd w:val="clear" w:color="auto" w:fill="FFFFFF"/>
          <w:rtl/>
        </w:rPr>
        <w:t xml:space="preserve"> إِلَّا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لۡوَٰلِدَيۡنِ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إِحۡسَانٗا</w:t>
      </w:r>
      <w:proofErr w:type="spellEnd"/>
      <w:r w:rsidRPr="0090010B">
        <w:rPr>
          <w:rFonts w:cs="KFGQPC Uthmanic Script HAFS"/>
          <w:color w:val="000000"/>
          <w:sz w:val="36"/>
          <w:szCs w:val="36"/>
          <w:shd w:val="clear" w:color="auto" w:fill="FFFFFF"/>
          <w:rtl/>
        </w:rPr>
        <w:t xml:space="preserve"> وَذِي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لۡقُرۡبَىٰ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لۡيَتَٰمَىٰ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لۡمَسَٰكِينِ</w:t>
      </w:r>
      <w:proofErr w:type="spellEnd"/>
      <w:r w:rsidRPr="0090010B">
        <w:rPr>
          <w:rFonts w:cs="KFGQPC Uthmanic Script HAFS"/>
          <w:color w:val="000000"/>
          <w:sz w:val="36"/>
          <w:szCs w:val="36"/>
          <w:shd w:val="clear" w:color="auto" w:fill="FFFFFF"/>
          <w:rtl/>
        </w:rPr>
        <w:t xml:space="preserve"> وَقُولُواْ لِلنَّاسِ </w:t>
      </w:r>
      <w:proofErr w:type="spellStart"/>
      <w:r w:rsidRPr="0090010B">
        <w:rPr>
          <w:rFonts w:cs="KFGQPC Uthmanic Script HAFS"/>
          <w:color w:val="000000"/>
          <w:sz w:val="36"/>
          <w:szCs w:val="36"/>
          <w:shd w:val="clear" w:color="auto" w:fill="FFFFFF"/>
          <w:rtl/>
        </w:rPr>
        <w:t>حُسۡنٗا</w:t>
      </w:r>
      <w:proofErr w:type="spellEnd"/>
      <w:r w:rsidRPr="0090010B">
        <w:rPr>
          <w:rFonts w:cs="KFGQPC Uthmanic Script HAFS"/>
          <w:color w:val="000000"/>
          <w:sz w:val="36"/>
          <w:szCs w:val="36"/>
          <w:shd w:val="clear" w:color="auto" w:fill="FFFFFF"/>
          <w:rtl/>
        </w:rPr>
        <w:t xml:space="preserve"> وَأَقِيمُواْ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لصَّلَوٰةَ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وَءَاتُواْ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لزَّكَوٰةَ</w:t>
      </w:r>
      <w:proofErr w:type="spellEnd"/>
      <w:r w:rsidRPr="0090010B">
        <w:rPr>
          <w:rFonts w:cs="KFGQPC Uthmanic Script HAFS"/>
          <w:color w:val="000000"/>
          <w:sz w:val="36"/>
          <w:szCs w:val="36"/>
          <w:shd w:val="clear" w:color="auto" w:fill="FFFFFF"/>
          <w:rtl/>
        </w:rPr>
        <w:t xml:space="preserve"> ثُمَّ </w:t>
      </w:r>
      <w:proofErr w:type="spellStart"/>
      <w:r w:rsidRPr="0090010B">
        <w:rPr>
          <w:rFonts w:cs="KFGQPC Uthmanic Script HAFS"/>
          <w:color w:val="000000"/>
          <w:sz w:val="36"/>
          <w:szCs w:val="36"/>
          <w:shd w:val="clear" w:color="auto" w:fill="FFFFFF"/>
          <w:rtl/>
        </w:rPr>
        <w:t>تَوَلَّيۡتُمۡ</w:t>
      </w:r>
      <w:proofErr w:type="spellEnd"/>
      <w:r w:rsidRPr="0090010B">
        <w:rPr>
          <w:rFonts w:cs="KFGQPC Uthmanic Script HAFS"/>
          <w:color w:val="000000"/>
          <w:sz w:val="36"/>
          <w:szCs w:val="36"/>
          <w:shd w:val="clear" w:color="auto" w:fill="FFFFFF"/>
          <w:rtl/>
        </w:rPr>
        <w:t xml:space="preserve"> إِلَّا </w:t>
      </w:r>
      <w:proofErr w:type="spellStart"/>
      <w:r w:rsidRPr="0090010B">
        <w:rPr>
          <w:rFonts w:cs="KFGQPC Uthmanic Script HAFS"/>
          <w:color w:val="000000"/>
          <w:sz w:val="36"/>
          <w:szCs w:val="36"/>
          <w:shd w:val="clear" w:color="auto" w:fill="FFFFFF"/>
          <w:rtl/>
        </w:rPr>
        <w:t>قَلِيلٗا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مِّنكُمۡ</w:t>
      </w:r>
      <w:proofErr w:type="spellEnd"/>
      <w:r w:rsidRPr="0090010B">
        <w:rPr>
          <w:rFonts w:cs="KFGQPC Uthmanic Script HAFS"/>
          <w:color w:val="000000"/>
          <w:sz w:val="36"/>
          <w:szCs w:val="36"/>
          <w:shd w:val="clear" w:color="auto" w:fill="FFFFFF"/>
          <w:rtl/>
        </w:rPr>
        <w:t xml:space="preserve"> وَأَنتُم مُّعۡرِضُونَ٨٣</w:t>
      </w:r>
    </w:p>
    <w:p w14:paraId="0483F8B2" w14:textId="77777777" w:rsidR="00317E2A" w:rsidRPr="00B119E3" w:rsidRDefault="00317E2A" w:rsidP="00320BB3">
      <w:pPr>
        <w:jc w:val="both"/>
        <w:rPr>
          <w:rFonts w:cstheme="minorHAnsi"/>
          <w:lang w:val="fr-BE" w:bidi="fa-IR"/>
        </w:rPr>
      </w:pPr>
    </w:p>
    <w:p w14:paraId="1639CD15" w14:textId="5D56999F" w:rsidR="00C409A6" w:rsidRPr="00B119E3" w:rsidRDefault="00167ADE" w:rsidP="00320BB3">
      <w:pPr>
        <w:jc w:val="both"/>
        <w:rPr>
          <w:rFonts w:cstheme="minorHAnsi"/>
          <w:b/>
          <w:bCs/>
          <w:sz w:val="20"/>
          <w:szCs w:val="20"/>
          <w:lang w:bidi="fa-IR"/>
        </w:rPr>
      </w:pPr>
      <w:r w:rsidRPr="00B119E3">
        <w:rPr>
          <w:rFonts w:cstheme="minorHAnsi"/>
          <w:b/>
          <w:bCs/>
          <w:i/>
          <w:iCs/>
          <w:sz w:val="20"/>
          <w:szCs w:val="20"/>
          <w:lang w:bidi="fa-IR"/>
        </w:rPr>
        <w:t xml:space="preserve">83- </w:t>
      </w:r>
      <w:r w:rsidR="00C409A6" w:rsidRPr="00B119E3">
        <w:rPr>
          <w:rFonts w:cstheme="minorHAnsi"/>
          <w:b/>
          <w:bCs/>
          <w:i/>
          <w:iCs/>
          <w:sz w:val="20"/>
          <w:szCs w:val="20"/>
          <w:lang w:bidi="fa-IR"/>
        </w:rPr>
        <w:t xml:space="preserve">Et [rappelle-toi], lorsque Nous avons pris l’engagement des enfants d’Israël de n’adorer qu’Allah, de faire le bien envers les pères, les mères, les proches parents, les orphelins et les nécessiteux, d’avoir de bonnes paroles avec les gens ; d’accomplir régulièrement la </w:t>
      </w:r>
      <w:r w:rsidR="00F7142C">
        <w:rPr>
          <w:rFonts w:cstheme="minorHAnsi"/>
          <w:b/>
          <w:bCs/>
          <w:i/>
          <w:iCs/>
          <w:sz w:val="20"/>
          <w:szCs w:val="20"/>
          <w:lang w:bidi="fa-IR"/>
        </w:rPr>
        <w:t>Salât</w:t>
      </w:r>
      <w:r w:rsidR="00C409A6" w:rsidRPr="00B119E3">
        <w:rPr>
          <w:rFonts w:cstheme="minorHAnsi"/>
          <w:b/>
          <w:bCs/>
          <w:i/>
          <w:iCs/>
          <w:sz w:val="20"/>
          <w:szCs w:val="20"/>
          <w:lang w:bidi="fa-IR"/>
        </w:rPr>
        <w:t xml:space="preserve"> et d’acquitter le Zak</w:t>
      </w:r>
      <w:r w:rsidR="00F7142C">
        <w:rPr>
          <w:rFonts w:cstheme="minorHAnsi"/>
          <w:b/>
          <w:bCs/>
          <w:i/>
          <w:iCs/>
          <w:sz w:val="20"/>
          <w:szCs w:val="20"/>
          <w:lang w:bidi="fa-IR"/>
        </w:rPr>
        <w:t>ât</w:t>
      </w:r>
      <w:r w:rsidR="00C409A6" w:rsidRPr="00B119E3">
        <w:rPr>
          <w:rFonts w:cstheme="minorHAnsi"/>
          <w:b/>
          <w:bCs/>
          <w:i/>
          <w:iCs/>
          <w:sz w:val="20"/>
          <w:szCs w:val="20"/>
          <w:lang w:bidi="fa-IR"/>
        </w:rPr>
        <w:t xml:space="preserve"> ! ‒ Mais à l’exception d’un petit nombre de vous, vous manquiez à vos engagements en vous détournant de Nos commandements.</w:t>
      </w:r>
    </w:p>
    <w:p w14:paraId="427D4A16" w14:textId="79B15E0F" w:rsidR="00C409A6" w:rsidRPr="00B119E3" w:rsidRDefault="00C409A6" w:rsidP="00320BB3">
      <w:pPr>
        <w:jc w:val="both"/>
        <w:rPr>
          <w:rFonts w:cstheme="minorHAnsi"/>
          <w:b/>
          <w:bCs/>
          <w:i/>
          <w:iCs/>
        </w:rPr>
      </w:pPr>
    </w:p>
    <w:p w14:paraId="418EB0C6" w14:textId="18C15DBA" w:rsidR="00C409A6" w:rsidRPr="00B119E3" w:rsidRDefault="00EB4081" w:rsidP="00320BB3">
      <w:pPr>
        <w:jc w:val="both"/>
        <w:rPr>
          <w:rFonts w:cstheme="minorHAnsi"/>
          <w:lang w:val="fr-BE" w:bidi="fa-IR"/>
        </w:rPr>
      </w:pPr>
      <w:r w:rsidRPr="00B119E3">
        <w:rPr>
          <w:rFonts w:cstheme="minorHAnsi"/>
          <w:lang w:val="fr-BE" w:bidi="fa-IR"/>
        </w:rPr>
        <w:t>1-</w:t>
      </w:r>
      <w:r w:rsidR="00D96215">
        <w:rPr>
          <w:rFonts w:cstheme="minorHAnsi"/>
          <w:lang w:val="fr-BE" w:bidi="fa-IR"/>
        </w:rPr>
        <w:t> </w:t>
      </w:r>
      <w:r w:rsidR="00C409A6" w:rsidRPr="00B119E3">
        <w:rPr>
          <w:rFonts w:cstheme="minorHAnsi"/>
          <w:lang w:val="fr-BE" w:bidi="fa-IR"/>
        </w:rPr>
        <w:t>La plupart des clauses du pacte que Dieu avait conclu avec les Enfants d’Israël concernent les principes et lois immuables des religions divines. Ainsi, rappeler ce pacte est en fait aussi une sorte de rappel aux musulmans que Dieu a établi ces lois et principes dans Sa religion et qu’Il en demande l’application.</w:t>
      </w:r>
    </w:p>
    <w:p w14:paraId="1A20686F" w14:textId="017D57E0" w:rsidR="00C409A6" w:rsidRPr="00B119E3" w:rsidRDefault="00EB4081"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Le pacte susmentionné comportait trois dimensions fondamentales :</w:t>
      </w:r>
    </w:p>
    <w:p w14:paraId="68532F42" w14:textId="5074A307" w:rsidR="00C409A6" w:rsidRPr="00B119E3" w:rsidRDefault="00EB4081"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 xml:space="preserve">Réguler les relations de l’homme avec Dieu, en insistant sur le monothéisme et le culte exclusif ; </w:t>
      </w:r>
    </w:p>
    <w:p w14:paraId="5A48D503" w14:textId="0FC3404C" w:rsidR="00C409A6" w:rsidRPr="00B119E3" w:rsidRDefault="00EB4081"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 xml:space="preserve">Réguler les relations de l’homme avec la société, en insistant sur la bonne conduite et la bonne parole avec les gens ; </w:t>
      </w:r>
    </w:p>
    <w:p w14:paraId="3720AC5B" w14:textId="21C4E1DE" w:rsidR="00C409A6" w:rsidRPr="00B119E3" w:rsidRDefault="00EB4081" w:rsidP="00320BB3">
      <w:pPr>
        <w:jc w:val="both"/>
        <w:rPr>
          <w:rFonts w:cstheme="minorHAnsi"/>
          <w:lang w:val="fr-BE" w:bidi="fa-IR"/>
        </w:rPr>
      </w:pPr>
      <w:r w:rsidRPr="00B119E3">
        <w:rPr>
          <w:rFonts w:cstheme="minorHAnsi"/>
          <w:lang w:val="fr-BE" w:bidi="fa-IR"/>
        </w:rPr>
        <w:t xml:space="preserve">c) </w:t>
      </w:r>
      <w:r w:rsidR="00C409A6" w:rsidRPr="00B119E3">
        <w:rPr>
          <w:rFonts w:cstheme="minorHAnsi"/>
          <w:lang w:val="fr-BE" w:bidi="fa-IR"/>
        </w:rPr>
        <w:t xml:space="preserve">Réguler les relations économiques du peuple par l’établissement de lois sur l’impôt religieux de la Zakât.   </w:t>
      </w:r>
    </w:p>
    <w:p w14:paraId="7B80F7D8" w14:textId="1654E4CA" w:rsidR="00C409A6" w:rsidRPr="00B119E3" w:rsidRDefault="00EB4081" w:rsidP="00320BB3">
      <w:pPr>
        <w:jc w:val="both"/>
        <w:rPr>
          <w:rFonts w:cstheme="minorHAnsi"/>
          <w:lang w:val="fr-BE" w:bidi="fa-IR"/>
        </w:rPr>
      </w:pPr>
      <w:r w:rsidRPr="00B119E3">
        <w:rPr>
          <w:rFonts w:cstheme="minorHAnsi"/>
          <w:lang w:val="fr-BE" w:bidi="fa-IR"/>
        </w:rPr>
        <w:t>3-</w:t>
      </w:r>
      <w:r w:rsidR="00D96215">
        <w:rPr>
          <w:rFonts w:cstheme="minorHAnsi"/>
          <w:lang w:val="fr-BE" w:bidi="fa-IR"/>
        </w:rPr>
        <w:t> </w:t>
      </w:r>
      <w:r w:rsidR="00C409A6" w:rsidRPr="00B119E3">
        <w:rPr>
          <w:rFonts w:cstheme="minorHAnsi"/>
          <w:lang w:val="fr-BE" w:bidi="fa-IR"/>
        </w:rPr>
        <w:t>Ce verset met l’accent sur la bonté envers le père, la mère, les proches, les orphelins et les nécessiteux, au point de placer la bonté envers eux au même rang que le monothéisme. Cela éclaire l’importance de la bienfaisance envers les proches et les catégories vulnérables.</w:t>
      </w:r>
    </w:p>
    <w:p w14:paraId="1DB1230A" w14:textId="2BDFA23C" w:rsidR="00C409A6" w:rsidRPr="00B119E3" w:rsidRDefault="00EB4081" w:rsidP="00320BB3">
      <w:pPr>
        <w:jc w:val="both"/>
        <w:rPr>
          <w:rFonts w:cstheme="minorHAnsi"/>
          <w:lang w:val="fr-BE" w:bidi="fa-IR"/>
        </w:rPr>
      </w:pPr>
      <w:r w:rsidRPr="00B119E3">
        <w:rPr>
          <w:rFonts w:cstheme="minorHAnsi"/>
          <w:lang w:val="fr-BE" w:bidi="fa-IR"/>
        </w:rPr>
        <w:t>4-</w:t>
      </w:r>
      <w:r w:rsidR="00D96215">
        <w:rPr>
          <w:rFonts w:cstheme="minorHAnsi"/>
          <w:lang w:val="fr-BE" w:bidi="fa-IR"/>
        </w:rPr>
        <w:t> </w:t>
      </w:r>
      <w:r w:rsidR="00C409A6" w:rsidRPr="00B119E3">
        <w:rPr>
          <w:rFonts w:cstheme="minorHAnsi"/>
          <w:lang w:val="fr-BE" w:bidi="fa-IR"/>
        </w:rPr>
        <w:t xml:space="preserve">La bonté envers les individus comprend les aides financières, les comportements affectueux, le conseil, l’éducation et autres choses similaires. Et si l’on ne peut pas faire preuve de bonté, on doit au moins gagner les cœurs par de bonnes paroles et ne pas contrarier les gens.   </w:t>
      </w:r>
    </w:p>
    <w:p w14:paraId="2F99FCFE" w14:textId="58C42386" w:rsidR="00C409A6" w:rsidRPr="00B119E3" w:rsidRDefault="00870189" w:rsidP="00320BB3">
      <w:pPr>
        <w:jc w:val="both"/>
        <w:rPr>
          <w:rFonts w:cstheme="minorHAnsi"/>
          <w:lang w:val="fr-BE" w:bidi="fa-IR"/>
        </w:rPr>
      </w:pPr>
      <w:r w:rsidRPr="00B119E3">
        <w:rPr>
          <w:rFonts w:cstheme="minorHAnsi"/>
          <w:lang w:val="fr-BE" w:bidi="fa-IR"/>
        </w:rPr>
        <w:t xml:space="preserve">5- </w:t>
      </w:r>
      <w:r w:rsidR="00C409A6" w:rsidRPr="00B119E3">
        <w:rPr>
          <w:rFonts w:cstheme="minorHAnsi"/>
          <w:lang w:val="fr-BE" w:bidi="fa-IR"/>
        </w:rPr>
        <w:t xml:space="preserve">Dans un </w:t>
      </w:r>
      <w:r w:rsidRPr="00B119E3">
        <w:rPr>
          <w:rFonts w:cstheme="minorHAnsi"/>
          <w:lang w:val="fr-BE" w:bidi="fa-IR"/>
        </w:rPr>
        <w:t>récit</w:t>
      </w:r>
      <w:r w:rsidR="00C409A6" w:rsidRPr="00B119E3">
        <w:rPr>
          <w:rFonts w:cstheme="minorHAnsi"/>
          <w:lang w:val="fr-BE" w:bidi="fa-IR"/>
        </w:rPr>
        <w:t xml:space="preserve">, il est rapporté qu’on demanda à l’Imam </w:t>
      </w:r>
      <w:r w:rsidRPr="00B119E3">
        <w:rPr>
          <w:rFonts w:cstheme="minorHAnsi"/>
          <w:lang w:val="fr-BE" w:bidi="fa-IR"/>
        </w:rPr>
        <w:t>as-</w:t>
      </w:r>
      <w:proofErr w:type="spellStart"/>
      <w:r w:rsidR="00C409A6" w:rsidRPr="00B119E3">
        <w:rPr>
          <w:rFonts w:cstheme="minorHAnsi"/>
          <w:lang w:val="fr-BE" w:bidi="fa-IR"/>
        </w:rPr>
        <w:t>S</w:t>
      </w:r>
      <w:r w:rsidRPr="00B119E3">
        <w:rPr>
          <w:rFonts w:cstheme="minorHAnsi"/>
          <w:lang w:val="fr-BE" w:bidi="fa-IR"/>
        </w:rPr>
        <w:t>à</w:t>
      </w:r>
      <w:r w:rsidR="00C409A6" w:rsidRPr="00B119E3">
        <w:rPr>
          <w:rFonts w:cstheme="minorHAnsi"/>
          <w:lang w:val="fr-BE" w:bidi="fa-IR"/>
        </w:rPr>
        <w:t>diq</w:t>
      </w:r>
      <w:proofErr w:type="spellEnd"/>
      <w:r w:rsidR="00C409A6" w:rsidRPr="00B119E3">
        <w:rPr>
          <w:rFonts w:cstheme="minorHAnsi"/>
          <w:lang w:val="fr-BE" w:bidi="fa-IR"/>
        </w:rPr>
        <w:t xml:space="preserve"> (</w:t>
      </w:r>
      <w:r w:rsidRPr="00B119E3">
        <w:rPr>
          <w:rFonts w:cstheme="minorHAnsi"/>
          <w:lang w:val="fr-BE" w:bidi="fa-IR"/>
        </w:rPr>
        <w:t>a</w:t>
      </w:r>
      <w:r w:rsidR="00C409A6" w:rsidRPr="00B119E3">
        <w:rPr>
          <w:rFonts w:cstheme="minorHAnsi"/>
          <w:lang w:val="fr-BE" w:bidi="fa-IR"/>
        </w:rPr>
        <w:t>) au sujet de la bonté envers les parents. Il dit : Parlez-leur avec bonté et subvenez à leurs besoins de sorte qu’ils n’aient pas la peine de vous demander quoi que ce soit en cas de besoin, même s’ils sont aisés.</w:t>
      </w:r>
      <w:r w:rsidRPr="00B119E3">
        <w:rPr>
          <w:rStyle w:val="Appelnotedebasdep"/>
          <w:rFonts w:cstheme="minorHAnsi"/>
          <w:lang w:val="fr-BE" w:bidi="fa-IR"/>
        </w:rPr>
        <w:footnoteReference w:id="122"/>
      </w:r>
    </w:p>
    <w:p w14:paraId="1BB8454F" w14:textId="77777777" w:rsidR="00C409A6" w:rsidRPr="00B119E3" w:rsidRDefault="00C409A6" w:rsidP="00320BB3">
      <w:pPr>
        <w:jc w:val="both"/>
        <w:rPr>
          <w:rFonts w:cstheme="minorHAnsi"/>
          <w:lang w:val="fr-BE" w:bidi="fa-IR"/>
        </w:rPr>
      </w:pPr>
    </w:p>
    <w:p w14:paraId="1914A183" w14:textId="77777777" w:rsidR="00776BFF" w:rsidRPr="00B119E3" w:rsidRDefault="00776BFF" w:rsidP="00320BB3">
      <w:pPr>
        <w:jc w:val="both"/>
        <w:rPr>
          <w:rFonts w:cstheme="minorHAnsi"/>
          <w:lang w:val="fr-BE" w:bidi="fa-IR"/>
        </w:rPr>
      </w:pPr>
    </w:p>
    <w:p w14:paraId="0747A13F" w14:textId="40DE78A2" w:rsidR="00C409A6" w:rsidRDefault="00C409A6" w:rsidP="00320BB3">
      <w:pPr>
        <w:jc w:val="both"/>
        <w:rPr>
          <w:rFonts w:cstheme="minorHAnsi"/>
          <w:lang w:bidi="fa-IR"/>
        </w:rPr>
      </w:pPr>
    </w:p>
    <w:p w14:paraId="3CBC5874" w14:textId="6B4EACA2" w:rsidR="00317E2A" w:rsidRDefault="00317E2A" w:rsidP="00317E2A">
      <w:pPr>
        <w:jc w:val="right"/>
        <w:rPr>
          <w:rFonts w:cstheme="minorHAnsi"/>
          <w:lang w:bidi="fa-IR"/>
        </w:rPr>
      </w:pPr>
      <w:proofErr w:type="spellStart"/>
      <w:r w:rsidRPr="0090010B">
        <w:rPr>
          <w:rFonts w:cs="KFGQPC Uthmanic Script HAFS"/>
          <w:color w:val="000000"/>
          <w:sz w:val="36"/>
          <w:szCs w:val="36"/>
          <w:shd w:val="clear" w:color="auto" w:fill="FFFFFF"/>
          <w:rtl/>
        </w:rPr>
        <w:lastRenderedPageBreak/>
        <w:t>وَإِذۡ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أَخَذۡنَا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مِيثَٰقَكُمۡ</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تَسۡفِكُونَ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دِمَآءَكُمۡ</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تُخۡرِجُونَ</w:t>
      </w:r>
      <w:proofErr w:type="spellEnd"/>
      <w:r w:rsidRPr="0090010B">
        <w:rPr>
          <w:rFonts w:cs="KFGQPC Uthmanic Script HAFS"/>
          <w:color w:val="000000"/>
          <w:sz w:val="36"/>
          <w:szCs w:val="36"/>
          <w:shd w:val="clear" w:color="auto" w:fill="FFFFFF"/>
          <w:rtl/>
        </w:rPr>
        <w:t xml:space="preserve"> أَنفُسَكُم مِّن </w:t>
      </w:r>
      <w:proofErr w:type="spellStart"/>
      <w:r w:rsidRPr="0090010B">
        <w:rPr>
          <w:rFonts w:cs="KFGQPC Uthmanic Script HAFS"/>
          <w:color w:val="000000"/>
          <w:sz w:val="36"/>
          <w:szCs w:val="36"/>
          <w:shd w:val="clear" w:color="auto" w:fill="FFFFFF"/>
          <w:rtl/>
        </w:rPr>
        <w:t>دِيَٰرِكُمۡ</w:t>
      </w:r>
      <w:proofErr w:type="spellEnd"/>
      <w:r w:rsidRPr="0090010B">
        <w:rPr>
          <w:rFonts w:cs="KFGQPC Uthmanic Script HAFS"/>
          <w:color w:val="000000"/>
          <w:sz w:val="36"/>
          <w:szCs w:val="36"/>
          <w:shd w:val="clear" w:color="auto" w:fill="FFFFFF"/>
          <w:rtl/>
        </w:rPr>
        <w:t xml:space="preserve"> ثُمَّ </w:t>
      </w:r>
      <w:proofErr w:type="spellStart"/>
      <w:r w:rsidRPr="0090010B">
        <w:rPr>
          <w:rFonts w:cs="KFGQPC Uthmanic Script HAFS"/>
          <w:color w:val="000000"/>
          <w:sz w:val="36"/>
          <w:szCs w:val="36"/>
          <w:shd w:val="clear" w:color="auto" w:fill="FFFFFF"/>
          <w:rtl/>
        </w:rPr>
        <w:t>أَقۡرَرۡتُمۡ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وَأَنتُمۡ</w:t>
      </w:r>
      <w:proofErr w:type="spellEnd"/>
      <w:r w:rsidRPr="0090010B">
        <w:rPr>
          <w:rFonts w:cs="KFGQPC Uthmanic Script HAFS"/>
          <w:color w:val="000000"/>
          <w:sz w:val="36"/>
          <w:szCs w:val="36"/>
          <w:shd w:val="clear" w:color="auto" w:fill="FFFFFF"/>
          <w:rtl/>
        </w:rPr>
        <w:t xml:space="preserve"> تَشۡهَدُونَ٨٤ ثُمَّ </w:t>
      </w:r>
      <w:proofErr w:type="spellStart"/>
      <w:r w:rsidRPr="0090010B">
        <w:rPr>
          <w:rFonts w:cs="KFGQPC Uthmanic Script HAFS"/>
          <w:color w:val="000000"/>
          <w:sz w:val="36"/>
          <w:szCs w:val="36"/>
          <w:shd w:val="clear" w:color="auto" w:fill="FFFFFF"/>
          <w:rtl/>
        </w:rPr>
        <w:t>أَنتُمۡ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هَٰٓؤُلَآءِ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تَقۡتُلُونَ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أَنفُسَكُمۡ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وَتُخۡرِجُونَ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فَرِيقٗا</w:t>
      </w:r>
      <w:proofErr w:type="spellEnd"/>
      <w:r w:rsidRPr="0090010B">
        <w:rPr>
          <w:rFonts w:cs="KFGQPC Uthmanic Script HAFS"/>
          <w:color w:val="000000"/>
          <w:sz w:val="36"/>
          <w:szCs w:val="36"/>
          <w:shd w:val="clear" w:color="auto" w:fill="FFFFFF"/>
          <w:rtl/>
        </w:rPr>
        <w:t xml:space="preserve"> مِّنكُم مِّن </w:t>
      </w:r>
      <w:proofErr w:type="spellStart"/>
      <w:r w:rsidRPr="0090010B">
        <w:rPr>
          <w:rFonts w:cs="KFGQPC Uthmanic Script HAFS"/>
          <w:color w:val="000000"/>
          <w:sz w:val="36"/>
          <w:szCs w:val="36"/>
          <w:shd w:val="clear" w:color="auto" w:fill="FFFFFF"/>
          <w:rtl/>
        </w:rPr>
        <w:t>دِيَٰرِهِمۡ</w:t>
      </w:r>
      <w:proofErr w:type="spellEnd"/>
      <w:r w:rsidRPr="0090010B">
        <w:rPr>
          <w:rFonts w:cs="KFGQPC Uthmanic Script HAFS"/>
          <w:color w:val="000000"/>
          <w:sz w:val="36"/>
          <w:szCs w:val="36"/>
          <w:shd w:val="clear" w:color="auto" w:fill="FFFFFF"/>
          <w:rtl/>
        </w:rPr>
        <w:t xml:space="preserve"> تَظَٰهَرُونَ </w:t>
      </w:r>
      <w:proofErr w:type="spellStart"/>
      <w:r w:rsidRPr="0090010B">
        <w:rPr>
          <w:rFonts w:cs="KFGQPC Uthmanic Script HAFS"/>
          <w:color w:val="000000"/>
          <w:sz w:val="36"/>
          <w:szCs w:val="36"/>
          <w:shd w:val="clear" w:color="auto" w:fill="FFFFFF"/>
          <w:rtl/>
        </w:rPr>
        <w:t>عَلَيۡهِم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لۡإِثۡمِ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لۡعُدۡوَٰنِ</w:t>
      </w:r>
      <w:proofErr w:type="spellEnd"/>
      <w:r w:rsidRPr="0090010B">
        <w:rPr>
          <w:rFonts w:cs="KFGQPC Uthmanic Script HAFS"/>
          <w:color w:val="000000"/>
          <w:sz w:val="36"/>
          <w:szCs w:val="36"/>
          <w:shd w:val="clear" w:color="auto" w:fill="FFFFFF"/>
          <w:rtl/>
        </w:rPr>
        <w:t xml:space="preserve"> وَإِن </w:t>
      </w:r>
      <w:proofErr w:type="spellStart"/>
      <w:r w:rsidRPr="0090010B">
        <w:rPr>
          <w:rFonts w:cs="KFGQPC Uthmanic Script HAFS"/>
          <w:color w:val="000000"/>
          <w:sz w:val="36"/>
          <w:szCs w:val="36"/>
          <w:shd w:val="clear" w:color="auto" w:fill="FFFFFF"/>
          <w:rtl/>
        </w:rPr>
        <w:t>يَأۡتُوكُمۡ</w:t>
      </w:r>
      <w:proofErr w:type="spellEnd"/>
      <w:r w:rsidRPr="0090010B">
        <w:rPr>
          <w:rFonts w:cs="KFGQPC Uthmanic Script HAFS"/>
          <w:color w:val="000000"/>
          <w:sz w:val="36"/>
          <w:szCs w:val="36"/>
          <w:shd w:val="clear" w:color="auto" w:fill="FFFFFF"/>
          <w:rtl/>
        </w:rPr>
        <w:t xml:space="preserve"> أُسَٰرَىٰ </w:t>
      </w:r>
      <w:proofErr w:type="spellStart"/>
      <w:r w:rsidRPr="0090010B">
        <w:rPr>
          <w:rFonts w:cs="KFGQPC Uthmanic Script HAFS"/>
          <w:color w:val="000000"/>
          <w:sz w:val="36"/>
          <w:szCs w:val="36"/>
          <w:shd w:val="clear" w:color="auto" w:fill="FFFFFF"/>
          <w:rtl/>
        </w:rPr>
        <w:t>تُفَٰدُوهُمۡ</w:t>
      </w:r>
      <w:proofErr w:type="spellEnd"/>
      <w:r w:rsidRPr="0090010B">
        <w:rPr>
          <w:rFonts w:cs="KFGQPC Uthmanic Script HAFS"/>
          <w:color w:val="000000"/>
          <w:sz w:val="36"/>
          <w:szCs w:val="36"/>
          <w:shd w:val="clear" w:color="auto" w:fill="FFFFFF"/>
          <w:rtl/>
        </w:rPr>
        <w:t xml:space="preserve"> وَهُوَ مُحَرَّمٌ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إِخۡرَاجُهُمۡۚ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أَفَتُؤۡمِنُونَ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بِبَعۡضِ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وَتَكۡفُرُونَ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بِبَعۡضٖۚ</w:t>
      </w:r>
      <w:proofErr w:type="spellEnd"/>
      <w:r w:rsidRPr="0090010B">
        <w:rPr>
          <w:rFonts w:cs="KFGQPC Uthmanic Script HAFS"/>
          <w:color w:val="000000"/>
          <w:sz w:val="36"/>
          <w:szCs w:val="36"/>
          <w:shd w:val="clear" w:color="auto" w:fill="FFFFFF"/>
          <w:rtl/>
        </w:rPr>
        <w:t xml:space="preserve"> فَمَا </w:t>
      </w:r>
      <w:proofErr w:type="spellStart"/>
      <w:r w:rsidRPr="0090010B">
        <w:rPr>
          <w:rFonts w:cs="KFGQPC Uthmanic Script HAFS"/>
          <w:color w:val="000000"/>
          <w:sz w:val="36"/>
          <w:szCs w:val="36"/>
          <w:shd w:val="clear" w:color="auto" w:fill="FFFFFF"/>
          <w:rtl/>
        </w:rPr>
        <w:t>جَزَآءُ</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يَفۡعَلُ</w:t>
      </w:r>
      <w:proofErr w:type="spellEnd"/>
      <w:r w:rsidRPr="0090010B">
        <w:rPr>
          <w:rFonts w:cs="KFGQPC Uthmanic Script HAFS"/>
          <w:color w:val="000000"/>
          <w:sz w:val="36"/>
          <w:szCs w:val="36"/>
          <w:shd w:val="clear" w:color="auto" w:fill="FFFFFF"/>
          <w:rtl/>
        </w:rPr>
        <w:t xml:space="preserve"> ذَٰلِكَ </w:t>
      </w:r>
      <w:proofErr w:type="spellStart"/>
      <w:r w:rsidRPr="0090010B">
        <w:rPr>
          <w:rFonts w:cs="KFGQPC Uthmanic Script HAFS"/>
          <w:color w:val="000000"/>
          <w:sz w:val="36"/>
          <w:szCs w:val="36"/>
          <w:shd w:val="clear" w:color="auto" w:fill="FFFFFF"/>
          <w:rtl/>
        </w:rPr>
        <w:t>مِنكُمۡ</w:t>
      </w:r>
      <w:proofErr w:type="spellEnd"/>
      <w:r w:rsidRPr="0090010B">
        <w:rPr>
          <w:rFonts w:cs="KFGQPC Uthmanic Script HAFS"/>
          <w:color w:val="000000"/>
          <w:sz w:val="36"/>
          <w:szCs w:val="36"/>
          <w:shd w:val="clear" w:color="auto" w:fill="FFFFFF"/>
          <w:rtl/>
        </w:rPr>
        <w:t xml:space="preserve"> إِلَّا </w:t>
      </w:r>
      <w:proofErr w:type="spellStart"/>
      <w:r w:rsidRPr="0090010B">
        <w:rPr>
          <w:rFonts w:cs="KFGQPC Uthmanic Script HAFS"/>
          <w:color w:val="000000"/>
          <w:sz w:val="36"/>
          <w:szCs w:val="36"/>
          <w:shd w:val="clear" w:color="auto" w:fill="FFFFFF"/>
          <w:rtl/>
        </w:rPr>
        <w:t>خِزۡي</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لۡحَيَوٰةِ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لدُّنۡيَاۖ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وَيَوۡمَ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لۡقِيَٰمَةِ</w:t>
      </w:r>
      <w:proofErr w:type="spellEnd"/>
      <w:r w:rsidRPr="0090010B">
        <w:rPr>
          <w:rFonts w:cs="KFGQPC Uthmanic Script HAFS"/>
          <w:color w:val="000000"/>
          <w:sz w:val="36"/>
          <w:szCs w:val="36"/>
          <w:shd w:val="clear" w:color="auto" w:fill="FFFFFF"/>
          <w:rtl/>
        </w:rPr>
        <w:t xml:space="preserve"> يُرَدُّونَ </w:t>
      </w:r>
      <w:proofErr w:type="spellStart"/>
      <w:r w:rsidRPr="0090010B">
        <w:rPr>
          <w:rFonts w:cs="KFGQPC Uthmanic Script HAFS"/>
          <w:color w:val="000000"/>
          <w:sz w:val="36"/>
          <w:szCs w:val="36"/>
          <w:shd w:val="clear" w:color="auto" w:fill="FFFFFF"/>
          <w:rtl/>
        </w:rPr>
        <w:t>إِلَىٰٓ</w:t>
      </w:r>
      <w:proofErr w:type="spellEnd"/>
      <w:r w:rsidRPr="0090010B">
        <w:rPr>
          <w:rFonts w:cs="KFGQPC Uthmanic Script HAFS"/>
          <w:color w:val="000000"/>
          <w:sz w:val="36"/>
          <w:szCs w:val="36"/>
          <w:shd w:val="clear" w:color="auto" w:fill="FFFFFF"/>
          <w:rtl/>
        </w:rPr>
        <w:t xml:space="preserve"> أَشَدِّ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لۡعَذَابِۗ</w:t>
      </w:r>
      <w:proofErr w:type="spellEnd"/>
      <w:r w:rsidRPr="0090010B">
        <w:rPr>
          <w:rFonts w:cs="KFGQPC Uthmanic Script HAFS"/>
          <w:color w:val="000000"/>
          <w:sz w:val="36"/>
          <w:szCs w:val="36"/>
          <w:shd w:val="clear" w:color="auto" w:fill="FFFFFF"/>
          <w:rtl/>
        </w:rPr>
        <w:t xml:space="preserve"> وَمَا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بِغَٰفِلٍ عَمَّا تَعۡمَلُونَ٨٥</w:t>
      </w:r>
    </w:p>
    <w:p w14:paraId="56FF9EDC" w14:textId="77777777" w:rsidR="00317E2A" w:rsidRPr="00B119E3" w:rsidRDefault="00317E2A" w:rsidP="00320BB3">
      <w:pPr>
        <w:jc w:val="both"/>
        <w:rPr>
          <w:rFonts w:cstheme="minorHAnsi"/>
          <w:lang w:bidi="fa-IR"/>
        </w:rPr>
      </w:pPr>
    </w:p>
    <w:p w14:paraId="6201B48B" w14:textId="0A5AF83F" w:rsidR="00C409A6" w:rsidRPr="00B119E3" w:rsidRDefault="00167ADE" w:rsidP="00320BB3">
      <w:pPr>
        <w:jc w:val="both"/>
        <w:rPr>
          <w:rFonts w:cstheme="minorHAnsi"/>
          <w:b/>
          <w:bCs/>
          <w:i/>
          <w:iCs/>
          <w:sz w:val="20"/>
          <w:szCs w:val="20"/>
          <w:lang w:bidi="fa-IR"/>
        </w:rPr>
      </w:pPr>
      <w:bookmarkStart w:id="17" w:name="_Hlk222433410"/>
      <w:r w:rsidRPr="00B119E3">
        <w:rPr>
          <w:rFonts w:cstheme="minorHAnsi"/>
          <w:b/>
          <w:bCs/>
          <w:i/>
          <w:iCs/>
          <w:sz w:val="20"/>
          <w:szCs w:val="20"/>
          <w:lang w:bidi="fa-IR"/>
        </w:rPr>
        <w:t>84-</w:t>
      </w:r>
      <w:r w:rsidR="00D96215">
        <w:rPr>
          <w:rFonts w:cstheme="minorHAnsi"/>
          <w:b/>
          <w:bCs/>
          <w:i/>
          <w:iCs/>
          <w:sz w:val="20"/>
          <w:szCs w:val="20"/>
          <w:lang w:bidi="fa-IR"/>
        </w:rPr>
        <w:t> </w:t>
      </w:r>
      <w:r w:rsidR="00C409A6" w:rsidRPr="00B119E3">
        <w:rPr>
          <w:rFonts w:cstheme="minorHAnsi"/>
          <w:b/>
          <w:bCs/>
          <w:i/>
          <w:iCs/>
          <w:sz w:val="20"/>
          <w:szCs w:val="20"/>
          <w:lang w:bidi="fa-IR"/>
        </w:rPr>
        <w:t>Et rappelez-vous, lorsque Nous obtînmes de vous l’engagement de ne pas vous verser le sang, [par le meurtre] de ne pas vous expulser les uns les autres de vos maisons. Puis vous y avez souscrit avec votre propre témoignage.</w:t>
      </w:r>
    </w:p>
    <w:p w14:paraId="76781D59" w14:textId="168E412C" w:rsidR="00C409A6" w:rsidRPr="00B119E3" w:rsidRDefault="00167ADE" w:rsidP="00320BB3">
      <w:pPr>
        <w:jc w:val="both"/>
        <w:rPr>
          <w:rFonts w:cstheme="minorHAnsi"/>
          <w:b/>
          <w:bCs/>
          <w:i/>
          <w:iCs/>
          <w:sz w:val="20"/>
          <w:szCs w:val="20"/>
          <w:lang w:bidi="fa-IR"/>
        </w:rPr>
      </w:pPr>
      <w:r w:rsidRPr="00B119E3">
        <w:rPr>
          <w:rFonts w:cstheme="minorHAnsi"/>
          <w:b/>
          <w:bCs/>
          <w:i/>
          <w:iCs/>
          <w:sz w:val="20"/>
          <w:szCs w:val="20"/>
          <w:lang w:bidi="fa-IR"/>
        </w:rPr>
        <w:t>85-</w:t>
      </w:r>
      <w:r w:rsidR="00D96215">
        <w:rPr>
          <w:rFonts w:cstheme="minorHAnsi"/>
          <w:b/>
          <w:bCs/>
          <w:i/>
          <w:iCs/>
          <w:sz w:val="20"/>
          <w:szCs w:val="20"/>
          <w:lang w:bidi="fa-IR"/>
        </w:rPr>
        <w:t> </w:t>
      </w:r>
      <w:r w:rsidR="00C409A6" w:rsidRPr="00B119E3">
        <w:rPr>
          <w:rFonts w:cstheme="minorHAnsi"/>
          <w:b/>
          <w:bCs/>
          <w:i/>
          <w:iCs/>
          <w:sz w:val="20"/>
          <w:szCs w:val="20"/>
          <w:lang w:bidi="fa-IR"/>
        </w:rPr>
        <w:t>Quoique</w:t>
      </w:r>
      <w:r w:rsidR="00CC3FE8">
        <w:rPr>
          <w:rFonts w:cstheme="minorHAnsi"/>
          <w:b/>
          <w:bCs/>
          <w:i/>
          <w:iCs/>
          <w:sz w:val="20"/>
          <w:szCs w:val="20"/>
          <w:lang w:bidi="fa-IR"/>
        </w:rPr>
        <w:t xml:space="preserve"> </w:t>
      </w:r>
      <w:r w:rsidR="00C409A6" w:rsidRPr="00B119E3">
        <w:rPr>
          <w:rFonts w:cstheme="minorHAnsi"/>
          <w:b/>
          <w:bCs/>
          <w:i/>
          <w:iCs/>
          <w:sz w:val="20"/>
          <w:szCs w:val="20"/>
          <w:lang w:bidi="fa-IR"/>
        </w:rPr>
        <w:t>ainsi engagés, voilà que vous vous entretuez, que vous expulsez de leurs maisons une partie d’entre vous contre qui vous prêtez main forte par péché et agression. Si vos coreligionnaires vous viennent captifs vous les rançonnez alors qu’il vous était interdit de les expulser (de chez eux). Croyez-vous donc en une partie du Livre et rejetez-vous le reste ? Ceux d’entre vous qui agissent de la sorte ne méritent que l’ignominie dans cette vie, et au Jour de la Résurrection ils seront refoulés au plus dur châtiment, et Allah n’est pas inattentif à ce que vous faites.</w:t>
      </w:r>
    </w:p>
    <w:bookmarkEnd w:id="17"/>
    <w:p w14:paraId="790ACBE6" w14:textId="55BCA88A" w:rsidR="00C409A6" w:rsidRPr="00B119E3" w:rsidRDefault="00C409A6" w:rsidP="00320BB3">
      <w:pPr>
        <w:jc w:val="both"/>
        <w:rPr>
          <w:rFonts w:cstheme="minorHAnsi"/>
          <w:b/>
          <w:bCs/>
          <w:i/>
          <w:iCs/>
        </w:rPr>
      </w:pPr>
    </w:p>
    <w:p w14:paraId="2E3D3E67" w14:textId="109D6F75" w:rsidR="00C409A6" w:rsidRPr="00B119E3" w:rsidRDefault="00870189" w:rsidP="00320BB3">
      <w:pPr>
        <w:jc w:val="both"/>
        <w:rPr>
          <w:rFonts w:cstheme="minorHAnsi"/>
          <w:lang w:val="fr-BE" w:bidi="fa-IR"/>
        </w:rPr>
      </w:pPr>
      <w:r w:rsidRPr="00B119E3">
        <w:rPr>
          <w:rFonts w:cstheme="minorHAnsi"/>
          <w:lang w:bidi="fa-IR"/>
        </w:rPr>
        <w:t>1-</w:t>
      </w:r>
      <w:r w:rsidR="00D96215">
        <w:rPr>
          <w:rFonts w:cstheme="minorHAnsi"/>
          <w:lang w:bidi="fa-IR"/>
        </w:rPr>
        <w:t> </w:t>
      </w:r>
      <w:r w:rsidR="00C409A6" w:rsidRPr="00B119E3">
        <w:rPr>
          <w:rFonts w:cstheme="minorHAnsi"/>
          <w:lang w:bidi="fa-IR"/>
        </w:rPr>
        <w:t>Il ressort de ces versets que d</w:t>
      </w:r>
      <w:r w:rsidR="00C409A6" w:rsidRPr="00B119E3">
        <w:rPr>
          <w:rFonts w:cstheme="minorHAnsi"/>
          <w:lang w:val="fr-BE" w:bidi="fa-IR"/>
        </w:rPr>
        <w:t xml:space="preserve">eux groupes de Juifs vivaient à Médine et se disputèrent, chacun rejoignant une tribu parmi les polythéistes de Médine. Contrairement aux ordres de la Torah, ils participaient ensemble aux combats les uns contre les autres, mais après la bataille, ils s’entraidaient et payaient la rançon des captifs juifs pour qu’ils soient libérés, conformément aux instructions de la Torah. Oui, les Juifs appliquaient certains versets et ordres divins et reniaient et n’appliquaient pas d’autres.  </w:t>
      </w:r>
    </w:p>
    <w:p w14:paraId="1FA40AF6" w14:textId="09E0C076" w:rsidR="00561BFA" w:rsidRPr="00561BFA" w:rsidRDefault="00561BFA" w:rsidP="00561BFA">
      <w:pPr>
        <w:jc w:val="both"/>
        <w:rPr>
          <w:rFonts w:cstheme="minorHAnsi"/>
          <w:lang w:val="fr-BE" w:bidi="fa-IR"/>
        </w:rPr>
      </w:pPr>
      <w:r w:rsidRPr="00561BFA">
        <w:rPr>
          <w:rFonts w:cstheme="minorHAnsi"/>
          <w:lang w:val="fr-BE" w:bidi="fa-IR"/>
        </w:rPr>
        <w:t>2-</w:t>
      </w:r>
      <w:r w:rsidR="00D96215">
        <w:rPr>
          <w:rFonts w:cstheme="minorHAnsi"/>
          <w:lang w:val="fr-BE" w:bidi="fa-IR"/>
        </w:rPr>
        <w:t> </w:t>
      </w:r>
      <w:r w:rsidRPr="00561BFA">
        <w:rPr>
          <w:rFonts w:cstheme="minorHAnsi"/>
          <w:lang w:val="fr-BE" w:bidi="fa-IR"/>
        </w:rPr>
        <w:t xml:space="preserve">Le verset ci-dessus n'interpelle pas les Juifs en ces termes : « Pourquoi appliquez-vous certains préceptes du Livre divin et en délaissez-vous d'autres ? », mais leur lance plutôt cette interpellation cinglante : « </w:t>
      </w:r>
      <w:r w:rsidRPr="00561BFA">
        <w:rPr>
          <w:rFonts w:cstheme="minorHAnsi"/>
          <w:b/>
          <w:bCs/>
          <w:i/>
          <w:iCs/>
          <w:lang w:val="fr-BE" w:bidi="fa-IR"/>
        </w:rPr>
        <w:t xml:space="preserve">Croyez-vous donc en une partie du Livre et rejetez-vous le reste ? </w:t>
      </w:r>
      <w:r w:rsidRPr="00561BFA">
        <w:rPr>
          <w:rFonts w:cstheme="minorHAnsi"/>
          <w:lang w:val="fr-BE" w:bidi="fa-IR"/>
        </w:rPr>
        <w:t>»</w:t>
      </w:r>
    </w:p>
    <w:p w14:paraId="6A20D5E9" w14:textId="77777777" w:rsidR="00C409A6" w:rsidRPr="00B119E3" w:rsidRDefault="00C409A6" w:rsidP="00320BB3">
      <w:pPr>
        <w:jc w:val="both"/>
        <w:rPr>
          <w:rFonts w:cstheme="minorHAnsi"/>
          <w:lang w:val="fr-BE" w:bidi="fa-IR"/>
        </w:rPr>
      </w:pPr>
      <w:r w:rsidRPr="00B119E3">
        <w:rPr>
          <w:rFonts w:cstheme="minorHAnsi"/>
          <w:lang w:val="fr-BE" w:bidi="fa-IR"/>
        </w:rPr>
        <w:t>La foi et la mécréance dont il est question dans ce verset sont une foi et une mécréance pratiques, non doctrinales. Et le signe de la véritable foi est d’appliquer les ordres divins.</w:t>
      </w:r>
    </w:p>
    <w:p w14:paraId="79799E6E" w14:textId="68D4DC63" w:rsidR="00C409A6" w:rsidRPr="00B119E3" w:rsidRDefault="00600030" w:rsidP="00320BB3">
      <w:pPr>
        <w:jc w:val="both"/>
        <w:rPr>
          <w:rFonts w:cstheme="minorHAnsi"/>
          <w:lang w:val="fr-BE" w:bidi="fa-IR"/>
        </w:rPr>
      </w:pPr>
      <w:r w:rsidRPr="00B119E3">
        <w:rPr>
          <w:rFonts w:cstheme="minorHAnsi"/>
          <w:lang w:val="fr-BE" w:bidi="fa-IR"/>
        </w:rPr>
        <w:t>3-</w:t>
      </w:r>
      <w:r w:rsidR="00D96215">
        <w:rPr>
          <w:rFonts w:cstheme="minorHAnsi"/>
          <w:lang w:val="fr-BE" w:bidi="fa-IR"/>
        </w:rPr>
        <w:t> </w:t>
      </w:r>
      <w:r w:rsidR="00C409A6" w:rsidRPr="00B119E3">
        <w:rPr>
          <w:rFonts w:cstheme="minorHAnsi"/>
          <w:lang w:val="fr-BE" w:bidi="fa-IR"/>
        </w:rPr>
        <w:t>Ces versets font référence à une loi et tradition divine appliquée aux Juifs et à toutes les communautés : chaque peuple qui ne pense qu’à ses propres intérêts, transgresse la loi et permet les péchés et agressions contre ses coreligionnaires, après un temps, sera captif d’un peuple plus puissant. Et dans ce monde, il tombera des sommets de la gloire dans les vallées de l’humiliation et l’ignominie, et dans l’au-delà il subira le châtiment divin.</w:t>
      </w:r>
    </w:p>
    <w:p w14:paraId="2044BEA8" w14:textId="77777777" w:rsidR="00561BFA" w:rsidRPr="00561BFA" w:rsidRDefault="00561BFA" w:rsidP="00561BFA">
      <w:pPr>
        <w:jc w:val="both"/>
        <w:rPr>
          <w:rFonts w:cstheme="minorHAnsi"/>
          <w:lang w:val="fr-BE" w:bidi="fa-IR"/>
        </w:rPr>
      </w:pPr>
      <w:r w:rsidRPr="00561BFA">
        <w:rPr>
          <w:rFonts w:cstheme="minorHAnsi"/>
          <w:lang w:val="fr-BE" w:bidi="fa-IR"/>
        </w:rPr>
        <w:t xml:space="preserve">4- Il est intéressant de noter que ces versets emploient les expressions « </w:t>
      </w:r>
      <w:r w:rsidRPr="00561BFA">
        <w:rPr>
          <w:rFonts w:cstheme="minorHAnsi"/>
          <w:b/>
          <w:bCs/>
          <w:i/>
          <w:iCs/>
          <w:lang w:bidi="fa-IR"/>
        </w:rPr>
        <w:t>de ne pas vous verser le sang, [par le meurtre] </w:t>
      </w:r>
      <w:r w:rsidRPr="00561BFA">
        <w:rPr>
          <w:rFonts w:cstheme="minorHAnsi"/>
          <w:lang w:val="fr-BE" w:bidi="fa-IR"/>
        </w:rPr>
        <w:t xml:space="preserve">» et « </w:t>
      </w:r>
      <w:r w:rsidRPr="00561BFA">
        <w:rPr>
          <w:rFonts w:cstheme="minorHAnsi"/>
          <w:b/>
          <w:bCs/>
          <w:i/>
          <w:iCs/>
          <w:lang w:bidi="fa-IR"/>
        </w:rPr>
        <w:t>de ne pas vous expulser les uns les autres de vos maisons </w:t>
      </w:r>
      <w:r w:rsidRPr="00561BFA">
        <w:rPr>
          <w:rFonts w:cstheme="minorHAnsi"/>
          <w:lang w:val="fr-BE" w:bidi="fa-IR"/>
        </w:rPr>
        <w:t xml:space="preserve">». Cela revient à dire </w:t>
      </w:r>
      <w:r w:rsidRPr="00561BFA">
        <w:rPr>
          <w:rFonts w:cstheme="minorHAnsi"/>
          <w:lang w:val="fr-BE" w:bidi="fa-IR"/>
        </w:rPr>
        <w:lastRenderedPageBreak/>
        <w:t>que vos frères en religion sont comme votre propre personne, et qu'attenter à la vie de vos frères en religion s'apparente à une forme de suicide.</w:t>
      </w:r>
      <w:r w:rsidRPr="00561BFA">
        <w:rPr>
          <w:rFonts w:cstheme="minorHAnsi"/>
          <w:vertAlign w:val="superscript"/>
          <w:lang w:val="fr-BE" w:bidi="fa-IR"/>
        </w:rPr>
        <w:footnoteReference w:id="123"/>
      </w:r>
      <w:r w:rsidRPr="00561BFA">
        <w:rPr>
          <w:rFonts w:cstheme="minorHAnsi"/>
          <w:lang w:val="fr-BE" w:bidi="fa-IR"/>
        </w:rPr>
        <w:t xml:space="preserve"> </w:t>
      </w:r>
      <w:r w:rsidRPr="00561BFA">
        <w:rPr>
          <w:rFonts w:cstheme="minorHAnsi"/>
          <w:vertAlign w:val="superscript"/>
          <w:lang w:val="fr-BE" w:bidi="fa-IR"/>
        </w:rPr>
        <w:footnoteReference w:id="124"/>
      </w:r>
    </w:p>
    <w:p w14:paraId="3E69F094" w14:textId="77777777" w:rsidR="00600030" w:rsidRPr="00B119E3" w:rsidRDefault="00600030" w:rsidP="00320BB3">
      <w:pPr>
        <w:jc w:val="both"/>
        <w:rPr>
          <w:rFonts w:cstheme="minorHAnsi"/>
          <w:lang w:val="fr-BE" w:bidi="fa-IR"/>
        </w:rPr>
      </w:pPr>
    </w:p>
    <w:p w14:paraId="2146680D" w14:textId="77777777" w:rsidR="00600030" w:rsidRDefault="00600030" w:rsidP="00320BB3">
      <w:pPr>
        <w:jc w:val="both"/>
        <w:rPr>
          <w:rFonts w:cstheme="minorHAnsi"/>
          <w:lang w:val="fr-BE" w:bidi="fa-IR"/>
        </w:rPr>
      </w:pPr>
    </w:p>
    <w:p w14:paraId="0B188589" w14:textId="77777777" w:rsidR="00317E2A" w:rsidRDefault="00317E2A" w:rsidP="00320BB3">
      <w:pPr>
        <w:jc w:val="both"/>
        <w:rPr>
          <w:rFonts w:cstheme="minorHAnsi"/>
          <w:lang w:val="fr-BE" w:bidi="fa-IR"/>
        </w:rPr>
      </w:pPr>
    </w:p>
    <w:p w14:paraId="72BD8324" w14:textId="25FE7AD8" w:rsidR="00317E2A" w:rsidRDefault="00317E2A" w:rsidP="00317E2A">
      <w:pPr>
        <w:jc w:val="right"/>
        <w:rPr>
          <w:rFonts w:cstheme="minorHAnsi"/>
          <w:lang w:val="fr-BE" w:bidi="fa-IR"/>
        </w:rPr>
      </w:pPr>
      <w:proofErr w:type="spellStart"/>
      <w:r w:rsidRPr="0090010B">
        <w:rPr>
          <w:rFonts w:cs="KFGQPC Uthmanic Script HAFS"/>
          <w:color w:val="000000"/>
          <w:sz w:val="36"/>
          <w:szCs w:val="36"/>
          <w:shd w:val="clear" w:color="auto" w:fill="FFFFFF"/>
          <w:rtl/>
        </w:rPr>
        <w:t>أُوْلَٰٓئِكَ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شۡتَرَوُاْ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لۡحَيَوٰةَ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لدُّنۡيَا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لۡأٓخِرَةِۖ</w:t>
      </w:r>
      <w:proofErr w:type="spellEnd"/>
      <w:r w:rsidRPr="0090010B">
        <w:rPr>
          <w:rFonts w:cs="KFGQPC Uthmanic Script HAFS"/>
          <w:color w:val="000000"/>
          <w:sz w:val="36"/>
          <w:szCs w:val="36"/>
          <w:shd w:val="clear" w:color="auto" w:fill="FFFFFF"/>
          <w:rtl/>
        </w:rPr>
        <w:t xml:space="preserve"> فَلَا يُخَفَّفُ </w:t>
      </w:r>
      <w:proofErr w:type="spellStart"/>
      <w:r w:rsidRPr="0090010B">
        <w:rPr>
          <w:rFonts w:cs="KFGQPC Uthmanic Script HAFS"/>
          <w:color w:val="000000"/>
          <w:sz w:val="36"/>
          <w:szCs w:val="36"/>
          <w:shd w:val="clear" w:color="auto" w:fill="FFFFFF"/>
          <w:rtl/>
        </w:rPr>
        <w:t>عَنۡهُمُ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لۡعَذَابُ</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هُمۡ</w:t>
      </w:r>
      <w:proofErr w:type="spellEnd"/>
      <w:r w:rsidRPr="0090010B">
        <w:rPr>
          <w:rFonts w:cs="KFGQPC Uthmanic Script HAFS"/>
          <w:color w:val="000000"/>
          <w:sz w:val="36"/>
          <w:szCs w:val="36"/>
          <w:shd w:val="clear" w:color="auto" w:fill="FFFFFF"/>
          <w:rtl/>
        </w:rPr>
        <w:t xml:space="preserve"> يُنصَرُونَ٨٦</w:t>
      </w:r>
    </w:p>
    <w:p w14:paraId="64C39BE4" w14:textId="77777777" w:rsidR="00317E2A" w:rsidRPr="00B119E3" w:rsidRDefault="00317E2A" w:rsidP="00320BB3">
      <w:pPr>
        <w:jc w:val="both"/>
        <w:rPr>
          <w:rFonts w:cstheme="minorHAnsi"/>
          <w:lang w:val="fr-BE" w:bidi="fa-IR"/>
        </w:rPr>
      </w:pPr>
    </w:p>
    <w:p w14:paraId="304320BC" w14:textId="58DAE550" w:rsidR="00C409A6" w:rsidRPr="00B119E3" w:rsidRDefault="00167ADE" w:rsidP="00320BB3">
      <w:pPr>
        <w:jc w:val="both"/>
        <w:rPr>
          <w:rFonts w:cstheme="minorHAnsi"/>
          <w:b/>
          <w:bCs/>
          <w:sz w:val="20"/>
          <w:szCs w:val="20"/>
          <w:lang w:bidi="fa-IR"/>
        </w:rPr>
      </w:pPr>
      <w:r w:rsidRPr="00B119E3">
        <w:rPr>
          <w:rFonts w:cstheme="minorHAnsi"/>
          <w:b/>
          <w:bCs/>
          <w:i/>
          <w:iCs/>
          <w:sz w:val="20"/>
          <w:szCs w:val="20"/>
          <w:lang w:bidi="fa-IR"/>
        </w:rPr>
        <w:t xml:space="preserve">86- </w:t>
      </w:r>
      <w:r w:rsidR="00C409A6" w:rsidRPr="00B119E3">
        <w:rPr>
          <w:rFonts w:cstheme="minorHAnsi"/>
          <w:b/>
          <w:bCs/>
          <w:i/>
          <w:iCs/>
          <w:sz w:val="20"/>
          <w:szCs w:val="20"/>
          <w:lang w:bidi="fa-IR"/>
        </w:rPr>
        <w:t>Voilà ceux qui ont troqué [l’éternel bonheur de] la vie future contre [les jouissances illicites de] la vie d’ici-bas. Leur châtiment ne leur sera en rien allégé et ils ne seront pas secourus.</w:t>
      </w:r>
    </w:p>
    <w:p w14:paraId="1A4B9FB2" w14:textId="053A64A5" w:rsidR="00C409A6" w:rsidRPr="00B119E3" w:rsidRDefault="00C409A6" w:rsidP="00320BB3">
      <w:pPr>
        <w:jc w:val="both"/>
        <w:rPr>
          <w:rFonts w:cstheme="minorHAnsi"/>
          <w:b/>
          <w:bCs/>
          <w:i/>
          <w:iCs/>
        </w:rPr>
      </w:pPr>
    </w:p>
    <w:p w14:paraId="623A2982" w14:textId="3DE8C83E" w:rsidR="00C409A6" w:rsidRPr="00B119E3" w:rsidRDefault="00C409A6" w:rsidP="00320BB3">
      <w:pPr>
        <w:jc w:val="both"/>
        <w:rPr>
          <w:rFonts w:cstheme="minorHAnsi"/>
          <w:lang w:val="fr-BE" w:bidi="fa-IR"/>
        </w:rPr>
      </w:pPr>
      <w:r w:rsidRPr="00B119E3">
        <w:rPr>
          <w:rFonts w:cstheme="minorHAnsi"/>
          <w:lang w:bidi="fa-IR"/>
        </w:rPr>
        <w:t>Ce verset indique que l</w:t>
      </w:r>
      <w:r w:rsidRPr="00B119E3">
        <w:rPr>
          <w:rFonts w:cstheme="minorHAnsi"/>
          <w:lang w:val="fr-BE" w:bidi="fa-IR"/>
        </w:rPr>
        <w:t>’être humain peut avoir plusieurs attitudes face à ce monde et à l’</w:t>
      </w:r>
      <w:r w:rsidR="00D246E0">
        <w:rPr>
          <w:rFonts w:cstheme="minorHAnsi"/>
          <w:lang w:val="fr-BE" w:bidi="fa-IR"/>
        </w:rPr>
        <w:t>A</w:t>
      </w:r>
      <w:r w:rsidRPr="00B119E3">
        <w:rPr>
          <w:rFonts w:cstheme="minorHAnsi"/>
          <w:lang w:val="fr-BE" w:bidi="fa-IR"/>
        </w:rPr>
        <w:t>u-delà :</w:t>
      </w:r>
    </w:p>
    <w:p w14:paraId="6C5742C1" w14:textId="61103DB1" w:rsidR="00C409A6" w:rsidRPr="00B119E3" w:rsidRDefault="00F816E3"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Ne choisir que ce monde et s’adonner à l’accumulation de richesses et aux plaisirs par l’injustice et le crime, en faisant fi des bonnes actions pour l’</w:t>
      </w:r>
      <w:r w:rsidR="00D246E0">
        <w:rPr>
          <w:rFonts w:cstheme="minorHAnsi"/>
          <w:lang w:val="fr-BE" w:bidi="fa-IR"/>
        </w:rPr>
        <w:t>A</w:t>
      </w:r>
      <w:r w:rsidR="00C409A6" w:rsidRPr="00B119E3">
        <w:rPr>
          <w:rFonts w:cstheme="minorHAnsi"/>
          <w:lang w:val="fr-BE" w:bidi="fa-IR"/>
        </w:rPr>
        <w:t>u-delà – de telles personnes auront pour destin le châtiment divin.</w:t>
      </w:r>
    </w:p>
    <w:p w14:paraId="6AA8E0D8" w14:textId="57AFDC16" w:rsidR="00C409A6" w:rsidRPr="00B119E3" w:rsidRDefault="00F816E3"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Ne choisir que l’</w:t>
      </w:r>
      <w:r w:rsidR="00D246E0">
        <w:rPr>
          <w:rFonts w:cstheme="minorHAnsi"/>
          <w:lang w:val="fr-BE" w:bidi="fa-IR"/>
        </w:rPr>
        <w:t>A</w:t>
      </w:r>
      <w:r w:rsidR="00C409A6" w:rsidRPr="00B119E3">
        <w:rPr>
          <w:rFonts w:cstheme="minorHAnsi"/>
          <w:lang w:val="fr-BE" w:bidi="fa-IR"/>
        </w:rPr>
        <w:t>u-delà et opter pour l’ascèse et le monachisme – ce chemin est aussi erroné du point de vue de l’</w:t>
      </w:r>
      <w:r w:rsidRPr="00B119E3">
        <w:rPr>
          <w:rFonts w:cstheme="minorHAnsi"/>
          <w:lang w:val="fr-BE" w:bidi="fa-IR"/>
        </w:rPr>
        <w:t>I</w:t>
      </w:r>
      <w:r w:rsidR="00C409A6" w:rsidRPr="00B119E3">
        <w:rPr>
          <w:rFonts w:cstheme="minorHAnsi"/>
          <w:lang w:val="fr-BE" w:bidi="fa-IR"/>
        </w:rPr>
        <w:t xml:space="preserve">slam.  </w:t>
      </w:r>
    </w:p>
    <w:p w14:paraId="044D5B5A" w14:textId="2CFD9D0D" w:rsidR="00F816E3" w:rsidRPr="00B119E3" w:rsidRDefault="00F816E3" w:rsidP="00320BB3">
      <w:pPr>
        <w:jc w:val="both"/>
        <w:rPr>
          <w:rFonts w:cstheme="minorHAnsi"/>
          <w:lang w:val="fr-BE" w:bidi="fa-IR"/>
        </w:rPr>
      </w:pPr>
      <w:r w:rsidRPr="00B119E3">
        <w:rPr>
          <w:rFonts w:cstheme="minorHAnsi"/>
          <w:lang w:val="fr-BE" w:bidi="fa-IR"/>
        </w:rPr>
        <w:t xml:space="preserve">c) </w:t>
      </w:r>
      <w:r w:rsidR="00C409A6" w:rsidRPr="00B119E3">
        <w:rPr>
          <w:rFonts w:cstheme="minorHAnsi"/>
          <w:lang w:val="fr-BE" w:bidi="fa-IR"/>
        </w:rPr>
        <w:t>Profiter à la fois des plaisirs licites de ce monde et se préoccuper de l’</w:t>
      </w:r>
      <w:r w:rsidR="00D246E0">
        <w:rPr>
          <w:rFonts w:cstheme="minorHAnsi"/>
          <w:lang w:val="fr-BE" w:bidi="fa-IR"/>
        </w:rPr>
        <w:t>A</w:t>
      </w:r>
      <w:r w:rsidR="00C409A6" w:rsidRPr="00B119E3">
        <w:rPr>
          <w:rFonts w:cstheme="minorHAnsi"/>
          <w:lang w:val="fr-BE" w:bidi="fa-IR"/>
        </w:rPr>
        <w:t>u-delà, en amassant des provisions pour ce jour – c’est-à-dire faire de ce monde le prélude et le champ de culture de l’</w:t>
      </w:r>
      <w:r w:rsidR="00D246E0">
        <w:rPr>
          <w:rFonts w:cstheme="minorHAnsi"/>
          <w:lang w:val="fr-BE" w:bidi="fa-IR"/>
        </w:rPr>
        <w:t>A</w:t>
      </w:r>
      <w:r w:rsidR="00C409A6" w:rsidRPr="00B119E3">
        <w:rPr>
          <w:rFonts w:cstheme="minorHAnsi"/>
          <w:lang w:val="fr-BE" w:bidi="fa-IR"/>
        </w:rPr>
        <w:t>u-delà.</w:t>
      </w:r>
    </w:p>
    <w:p w14:paraId="3FDBBD32" w14:textId="07C0E6AD" w:rsidR="00C409A6" w:rsidRPr="00B119E3" w:rsidRDefault="00C409A6" w:rsidP="00320BB3">
      <w:pPr>
        <w:jc w:val="both"/>
        <w:rPr>
          <w:rFonts w:cstheme="minorHAnsi"/>
          <w:lang w:val="fr-BE" w:bidi="fa-IR"/>
        </w:rPr>
      </w:pPr>
      <w:r w:rsidRPr="00B119E3">
        <w:rPr>
          <w:rFonts w:cstheme="minorHAnsi"/>
          <w:lang w:val="fr-BE" w:bidi="fa-IR"/>
        </w:rPr>
        <w:t>L’</w:t>
      </w:r>
      <w:r w:rsidR="00F816E3" w:rsidRPr="00B119E3">
        <w:rPr>
          <w:rFonts w:cstheme="minorHAnsi"/>
          <w:lang w:val="fr-BE" w:bidi="fa-IR"/>
        </w:rPr>
        <w:t>I</w:t>
      </w:r>
      <w:r w:rsidRPr="00B119E3">
        <w:rPr>
          <w:rFonts w:cstheme="minorHAnsi"/>
          <w:lang w:val="fr-BE" w:bidi="fa-IR"/>
        </w:rPr>
        <w:t>slam propose cette troisième voie.</w:t>
      </w:r>
      <w:r w:rsidR="00241D80" w:rsidRPr="00B119E3">
        <w:rPr>
          <w:rStyle w:val="Appelnotedebasdep"/>
          <w:rFonts w:cstheme="minorHAnsi"/>
          <w:lang w:val="fr-BE" w:bidi="fa-IR"/>
        </w:rPr>
        <w:footnoteReference w:id="125"/>
      </w:r>
    </w:p>
    <w:p w14:paraId="387222E2" w14:textId="77777777" w:rsidR="00776BFF" w:rsidRPr="00B119E3" w:rsidRDefault="00776BFF" w:rsidP="00320BB3">
      <w:pPr>
        <w:ind w:left="720"/>
        <w:jc w:val="both"/>
        <w:rPr>
          <w:rFonts w:cstheme="minorHAnsi"/>
          <w:lang w:val="fr-BE" w:bidi="fa-IR"/>
        </w:rPr>
      </w:pPr>
    </w:p>
    <w:p w14:paraId="5B6C2ED8" w14:textId="77777777" w:rsidR="00776BFF" w:rsidRPr="00B119E3" w:rsidRDefault="00776BFF" w:rsidP="00320BB3">
      <w:pPr>
        <w:jc w:val="both"/>
        <w:rPr>
          <w:rFonts w:cstheme="minorHAnsi"/>
          <w:lang w:val="fr-BE" w:bidi="fa-IR"/>
        </w:rPr>
      </w:pPr>
    </w:p>
    <w:p w14:paraId="21D69FA2" w14:textId="77777777" w:rsidR="00241D80" w:rsidRDefault="00241D80" w:rsidP="00320BB3">
      <w:pPr>
        <w:jc w:val="both"/>
        <w:rPr>
          <w:rFonts w:cstheme="minorHAnsi"/>
          <w:lang w:val="fr-BE" w:bidi="fa-IR"/>
        </w:rPr>
      </w:pPr>
    </w:p>
    <w:p w14:paraId="1A577FBD" w14:textId="5DC591D1" w:rsidR="00317E2A" w:rsidRDefault="00317E2A" w:rsidP="00317E2A">
      <w:pPr>
        <w:jc w:val="right"/>
        <w:rPr>
          <w:rFonts w:cstheme="minorHAnsi"/>
          <w:lang w:val="fr-BE" w:bidi="fa-IR"/>
        </w:rPr>
      </w:pPr>
      <w:proofErr w:type="spellStart"/>
      <w:r w:rsidRPr="0090010B">
        <w:rPr>
          <w:rFonts w:cs="KFGQPC Uthmanic Script HAFS"/>
          <w:color w:val="000000"/>
          <w:sz w:val="36"/>
          <w:szCs w:val="36"/>
          <w:shd w:val="clear" w:color="auto" w:fill="FFFFFF"/>
          <w:rtl/>
        </w:rPr>
        <w:t>وَلَقَدۡ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ءَاتَيۡنَا</w:t>
      </w:r>
      <w:proofErr w:type="spellEnd"/>
      <w:r w:rsidRPr="0090010B">
        <w:rPr>
          <w:rFonts w:cs="KFGQPC Uthmanic Script HAFS"/>
          <w:color w:val="000000"/>
          <w:sz w:val="36"/>
          <w:szCs w:val="36"/>
          <w:shd w:val="clear" w:color="auto" w:fill="FFFFFF"/>
          <w:rtl/>
        </w:rPr>
        <w:t xml:space="preserve"> مُوسَى </w:t>
      </w:r>
      <w:proofErr w:type="spellStart"/>
      <w:r w:rsidRPr="0090010B">
        <w:rPr>
          <w:rFonts w:cs="KFGQPC Uthmanic Script HAFS" w:hint="cs"/>
          <w:color w:val="000000"/>
          <w:sz w:val="36"/>
          <w:szCs w:val="36"/>
          <w:shd w:val="clear" w:color="auto" w:fill="FFFFFF"/>
          <w:rtl/>
        </w:rPr>
        <w:t>ٱ</w:t>
      </w:r>
      <w:r w:rsidRPr="0090010B">
        <w:rPr>
          <w:rFonts w:cs="KFGQPC Uthmanic Script HAFS"/>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وَقَفَّيۡنَا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لرُّسُلِۖ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وَءَاتَيۡنَا</w:t>
      </w:r>
      <w:proofErr w:type="spellEnd"/>
      <w:r w:rsidRPr="0090010B">
        <w:rPr>
          <w:rFonts w:cs="KFGQPC Uthmanic Script HAFS"/>
          <w:color w:val="000000"/>
          <w:sz w:val="36"/>
          <w:szCs w:val="36"/>
          <w:shd w:val="clear" w:color="auto" w:fill="FFFFFF"/>
          <w:rtl/>
        </w:rPr>
        <w:t xml:space="preserve"> عِيسَى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بۡنَ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مَرۡيَمَ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لۡبَيِّنَٰتِ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وَأَيَّدۡنَٰهُ</w:t>
      </w:r>
      <w:proofErr w:type="spellEnd"/>
      <w:r w:rsidRPr="0090010B">
        <w:rPr>
          <w:rFonts w:cs="KFGQPC Uthmanic Script HAFS"/>
          <w:color w:val="000000"/>
          <w:sz w:val="36"/>
          <w:szCs w:val="36"/>
          <w:shd w:val="clear" w:color="auto" w:fill="FFFFFF"/>
          <w:rtl/>
        </w:rPr>
        <w:t xml:space="preserve"> بِرُوحِ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لۡقُدُسِۗ</w:t>
      </w:r>
      <w:proofErr w:type="spellEnd"/>
      <w:r w:rsidRPr="0090010B">
        <w:rPr>
          <w:rFonts w:cs="KFGQPC Uthmanic Script HAFS"/>
          <w:color w:val="000000"/>
          <w:sz w:val="36"/>
          <w:szCs w:val="36"/>
          <w:shd w:val="clear" w:color="auto" w:fill="FFFFFF"/>
          <w:rtl/>
        </w:rPr>
        <w:t xml:space="preserve"> أَفَكُلَّمَا </w:t>
      </w:r>
      <w:proofErr w:type="spellStart"/>
      <w:r w:rsidRPr="0090010B">
        <w:rPr>
          <w:rFonts w:cs="KFGQPC Uthmanic Script HAFS"/>
          <w:color w:val="000000"/>
          <w:sz w:val="36"/>
          <w:szCs w:val="36"/>
          <w:shd w:val="clear" w:color="auto" w:fill="FFFFFF"/>
          <w:rtl/>
        </w:rPr>
        <w:t>جَآءَكُمۡ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رَسُولُۢ</w:t>
      </w:r>
      <w:proofErr w:type="spellEnd"/>
      <w:r w:rsidRPr="0090010B">
        <w:rPr>
          <w:rFonts w:cs="KFGQPC Uthmanic Script HAFS"/>
          <w:color w:val="000000"/>
          <w:sz w:val="36"/>
          <w:szCs w:val="36"/>
          <w:shd w:val="clear" w:color="auto" w:fill="FFFFFF"/>
          <w:rtl/>
        </w:rPr>
        <w:t xml:space="preserve"> بِمَا لَا </w:t>
      </w:r>
      <w:proofErr w:type="spellStart"/>
      <w:r w:rsidRPr="0090010B">
        <w:rPr>
          <w:rFonts w:cs="KFGQPC Uthmanic Script HAFS"/>
          <w:color w:val="000000"/>
          <w:sz w:val="36"/>
          <w:szCs w:val="36"/>
          <w:shd w:val="clear" w:color="auto" w:fill="FFFFFF"/>
          <w:rtl/>
        </w:rPr>
        <w:t>تَهۡوَىٰٓ</w:t>
      </w:r>
      <w:proofErr w:type="spellEnd"/>
      <w:r w:rsidRPr="0090010B">
        <w:rPr>
          <w:rFonts w:cs="KFGQPC Uthmanic Script HAFS"/>
          <w:color w:val="000000"/>
          <w:sz w:val="36"/>
          <w:szCs w:val="36"/>
          <w:shd w:val="clear" w:color="auto" w:fill="FFFFFF"/>
          <w:rtl/>
        </w:rPr>
        <w:t xml:space="preserve"> أَنفُسُكُمُ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سۡتَكۡبَرۡتُمۡ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فَفَرِيقٗا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كَذَّبۡتُمۡ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وَفَرِيقٗا</w:t>
      </w:r>
      <w:proofErr w:type="spellEnd"/>
      <w:r w:rsidRPr="0090010B">
        <w:rPr>
          <w:rFonts w:cs="KFGQPC Uthmanic Script HAFS"/>
          <w:color w:val="000000"/>
          <w:sz w:val="36"/>
          <w:szCs w:val="36"/>
          <w:shd w:val="clear" w:color="auto" w:fill="FFFFFF"/>
          <w:rtl/>
        </w:rPr>
        <w:t xml:space="preserve"> تَقۡتُ</w:t>
      </w:r>
      <w:r w:rsidRPr="0090010B">
        <w:rPr>
          <w:rFonts w:cs="KFGQPC Uthmanic Script HAFS" w:hint="eastAsia"/>
          <w:color w:val="000000"/>
          <w:sz w:val="36"/>
          <w:szCs w:val="36"/>
          <w:shd w:val="clear" w:color="auto" w:fill="FFFFFF"/>
          <w:rtl/>
        </w:rPr>
        <w:t>لُونَ</w:t>
      </w:r>
      <w:r w:rsidRPr="0090010B">
        <w:rPr>
          <w:rFonts w:cs="KFGQPC Uthmanic Script HAFS"/>
          <w:color w:val="000000"/>
          <w:sz w:val="36"/>
          <w:szCs w:val="36"/>
          <w:shd w:val="clear" w:color="auto" w:fill="FFFFFF"/>
          <w:rtl/>
        </w:rPr>
        <w:t xml:space="preserve">٨٧ وَقَالُواْ قُلُوبُنَا </w:t>
      </w:r>
      <w:proofErr w:type="spellStart"/>
      <w:r w:rsidRPr="0090010B">
        <w:rPr>
          <w:rFonts w:cs="KFGQPC Uthmanic Script HAFS"/>
          <w:color w:val="000000"/>
          <w:sz w:val="36"/>
          <w:szCs w:val="36"/>
          <w:shd w:val="clear" w:color="auto" w:fill="FFFFFF"/>
          <w:rtl/>
        </w:rPr>
        <w:t>غُلۡفُۢۚ</w:t>
      </w:r>
      <w:proofErr w:type="spellEnd"/>
      <w:r w:rsidRPr="0090010B">
        <w:rPr>
          <w:rFonts w:cs="KFGQPC Uthmanic Script HAFS"/>
          <w:color w:val="000000"/>
          <w:sz w:val="36"/>
          <w:szCs w:val="36"/>
          <w:shd w:val="clear" w:color="auto" w:fill="FFFFFF"/>
          <w:rtl/>
        </w:rPr>
        <w:t xml:space="preserve"> بَل لَّعَنَهُمُ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بِكُفۡرِهِمۡ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فَقَلِيلٗا</w:t>
      </w:r>
      <w:proofErr w:type="spellEnd"/>
      <w:r w:rsidRPr="0090010B">
        <w:rPr>
          <w:rFonts w:cs="KFGQPC Uthmanic Script HAFS"/>
          <w:color w:val="000000"/>
          <w:sz w:val="36"/>
          <w:szCs w:val="36"/>
          <w:shd w:val="clear" w:color="auto" w:fill="FFFFFF"/>
          <w:rtl/>
        </w:rPr>
        <w:t xml:space="preserve"> مَّا يُؤۡمِنُونَ٨٨</w:t>
      </w:r>
    </w:p>
    <w:p w14:paraId="1C5AE6F6" w14:textId="77777777" w:rsidR="00317E2A" w:rsidRPr="00B119E3" w:rsidRDefault="00317E2A" w:rsidP="00320BB3">
      <w:pPr>
        <w:jc w:val="both"/>
        <w:rPr>
          <w:rFonts w:cstheme="minorHAnsi"/>
          <w:lang w:val="fr-BE" w:bidi="fa-IR"/>
        </w:rPr>
      </w:pPr>
    </w:p>
    <w:p w14:paraId="5643E409" w14:textId="15CB5A9E" w:rsidR="00C409A6" w:rsidRPr="00B119E3" w:rsidRDefault="00167ADE" w:rsidP="00320BB3">
      <w:pPr>
        <w:jc w:val="both"/>
        <w:rPr>
          <w:rFonts w:cstheme="minorHAnsi"/>
          <w:b/>
          <w:bCs/>
          <w:sz w:val="20"/>
          <w:szCs w:val="20"/>
          <w:lang w:bidi="fa-IR"/>
        </w:rPr>
      </w:pPr>
      <w:r w:rsidRPr="00B119E3">
        <w:rPr>
          <w:rFonts w:cstheme="minorHAnsi"/>
          <w:b/>
          <w:bCs/>
          <w:i/>
          <w:iCs/>
          <w:sz w:val="20"/>
          <w:szCs w:val="20"/>
          <w:lang w:bidi="fa-IR"/>
        </w:rPr>
        <w:t xml:space="preserve">87- </w:t>
      </w:r>
      <w:r w:rsidR="00C409A6" w:rsidRPr="00B119E3">
        <w:rPr>
          <w:rFonts w:cstheme="minorHAnsi"/>
          <w:b/>
          <w:bCs/>
          <w:i/>
          <w:iCs/>
          <w:sz w:val="20"/>
          <w:szCs w:val="20"/>
          <w:lang w:bidi="fa-IR"/>
        </w:rPr>
        <w:t>Certes, Nous avons donné le Livre à Moïse ; Nous avons envoyé après lui des prophètes successifs. Et Nous avons donné des preuves à Jésus fils de Marie, et Nous l’avons renforcé du Saint-Esprit. Est-ce qu’à chaque fois, qu’un Messager vous apportait des vérités contraires à vos souhaits vous vous enfliez d’orgueil ? Vous traitiez les uns d’imposteurs et vous tuiez les autres.</w:t>
      </w:r>
    </w:p>
    <w:p w14:paraId="0590187F" w14:textId="3EA70168" w:rsidR="00C409A6" w:rsidRPr="00B119E3" w:rsidRDefault="00167ADE" w:rsidP="00320BB3">
      <w:pPr>
        <w:jc w:val="both"/>
        <w:rPr>
          <w:rFonts w:cstheme="minorHAnsi"/>
          <w:b/>
          <w:bCs/>
          <w:i/>
          <w:iCs/>
          <w:sz w:val="20"/>
          <w:szCs w:val="20"/>
          <w:lang w:bidi="fa-IR"/>
        </w:rPr>
      </w:pPr>
      <w:r w:rsidRPr="00B119E3">
        <w:rPr>
          <w:rFonts w:cstheme="minorHAnsi"/>
          <w:b/>
          <w:bCs/>
          <w:i/>
          <w:iCs/>
          <w:sz w:val="20"/>
          <w:szCs w:val="20"/>
          <w:lang w:bidi="fa-IR"/>
        </w:rPr>
        <w:t xml:space="preserve">88- </w:t>
      </w:r>
      <w:r w:rsidR="00C409A6" w:rsidRPr="00B119E3">
        <w:rPr>
          <w:rFonts w:cstheme="minorHAnsi"/>
          <w:b/>
          <w:bCs/>
          <w:i/>
          <w:iCs/>
          <w:sz w:val="20"/>
          <w:szCs w:val="20"/>
          <w:lang w:bidi="fa-IR"/>
        </w:rPr>
        <w:t>Et ils dirent : « Nos cœurs sont enveloppés et impénétrables »</w:t>
      </w:r>
      <w:r w:rsidR="00CE0701" w:rsidRPr="00B119E3">
        <w:rPr>
          <w:rFonts w:cstheme="minorHAnsi"/>
          <w:b/>
          <w:bCs/>
          <w:i/>
          <w:iCs/>
          <w:sz w:val="20"/>
          <w:szCs w:val="20"/>
          <w:lang w:bidi="fa-IR"/>
        </w:rPr>
        <w:t>.</w:t>
      </w:r>
      <w:r w:rsidR="00C409A6" w:rsidRPr="00B119E3">
        <w:rPr>
          <w:rFonts w:cstheme="minorHAnsi"/>
          <w:b/>
          <w:bCs/>
          <w:i/>
          <w:iCs/>
          <w:sz w:val="20"/>
          <w:szCs w:val="20"/>
          <w:lang w:bidi="fa-IR"/>
        </w:rPr>
        <w:t xml:space="preserve"> Non mais Allah les a maudits à cause de leur infidélité, leur foi est donc médiocre.</w:t>
      </w:r>
    </w:p>
    <w:p w14:paraId="040870D8" w14:textId="7B872D31" w:rsidR="00C409A6" w:rsidRPr="00B119E3" w:rsidRDefault="00C409A6" w:rsidP="00320BB3">
      <w:pPr>
        <w:jc w:val="both"/>
        <w:rPr>
          <w:rFonts w:cstheme="minorHAnsi"/>
          <w:b/>
          <w:bCs/>
          <w:i/>
          <w:iCs/>
        </w:rPr>
      </w:pPr>
    </w:p>
    <w:p w14:paraId="52DDC47E" w14:textId="2A9C436B" w:rsidR="00C409A6" w:rsidRPr="00B119E3" w:rsidRDefault="00241D80" w:rsidP="00320BB3">
      <w:pPr>
        <w:jc w:val="both"/>
        <w:rPr>
          <w:rFonts w:cstheme="minorHAnsi"/>
          <w:lang w:val="fr-BE" w:bidi="fa-IR"/>
        </w:rPr>
      </w:pPr>
      <w:r w:rsidRPr="00B119E3">
        <w:rPr>
          <w:rFonts w:cstheme="minorHAnsi"/>
          <w:lang w:val="fr-BE" w:bidi="fa-IR"/>
        </w:rPr>
        <w:t>1-</w:t>
      </w:r>
      <w:r w:rsidR="009C1AE7">
        <w:rPr>
          <w:rFonts w:cstheme="minorHAnsi"/>
          <w:lang w:val="fr-BE" w:bidi="fa-IR"/>
        </w:rPr>
        <w:t> </w:t>
      </w:r>
      <w:r w:rsidR="00C409A6" w:rsidRPr="00B119E3">
        <w:rPr>
          <w:rFonts w:cstheme="minorHAnsi"/>
          <w:lang w:val="fr-BE" w:bidi="fa-IR"/>
        </w:rPr>
        <w:t xml:space="preserve">Il ressort de ces versets que les facteurs qui font que de multiples </w:t>
      </w:r>
      <w:r w:rsidR="00D246E0">
        <w:rPr>
          <w:rFonts w:cstheme="minorHAnsi"/>
          <w:lang w:val="fr-BE" w:bidi="fa-IR"/>
        </w:rPr>
        <w:t>P</w:t>
      </w:r>
      <w:r w:rsidR="00C409A6" w:rsidRPr="00B119E3">
        <w:rPr>
          <w:rFonts w:cstheme="minorHAnsi"/>
          <w:lang w:val="fr-BE" w:bidi="fa-IR"/>
        </w:rPr>
        <w:t xml:space="preserve">rophètes </w:t>
      </w:r>
      <w:r w:rsidR="00D246E0">
        <w:rPr>
          <w:rFonts w:cstheme="minorHAnsi"/>
          <w:lang w:val="fr-BE" w:bidi="fa-IR"/>
        </w:rPr>
        <w:t xml:space="preserve">(a) </w:t>
      </w:r>
      <w:r w:rsidR="00C409A6" w:rsidRPr="00B119E3">
        <w:rPr>
          <w:rFonts w:cstheme="minorHAnsi"/>
          <w:lang w:val="fr-BE" w:bidi="fa-IR"/>
        </w:rPr>
        <w:t>sont envoyés à l'humanité sont</w:t>
      </w:r>
      <w:r w:rsidRPr="00B119E3">
        <w:rPr>
          <w:rFonts w:cstheme="minorHAnsi"/>
          <w:lang w:val="fr-BE" w:bidi="fa-IR"/>
        </w:rPr>
        <w:t xml:space="preserve"> </w:t>
      </w:r>
      <w:r w:rsidR="00C409A6" w:rsidRPr="00B119E3">
        <w:rPr>
          <w:rFonts w:cstheme="minorHAnsi"/>
          <w:lang w:val="fr-BE" w:bidi="fa-IR"/>
        </w:rPr>
        <w:t xml:space="preserve">: </w:t>
      </w:r>
    </w:p>
    <w:p w14:paraId="20C7EE31" w14:textId="101FB2DC" w:rsidR="00C409A6" w:rsidRPr="00B119E3" w:rsidRDefault="00241D80" w:rsidP="00320BB3">
      <w:pPr>
        <w:jc w:val="both"/>
        <w:rPr>
          <w:rFonts w:cstheme="minorHAnsi"/>
          <w:lang w:val="fr-BE" w:bidi="fa-IR"/>
        </w:rPr>
      </w:pPr>
      <w:r w:rsidRPr="00B119E3">
        <w:rPr>
          <w:rFonts w:cstheme="minorHAnsi"/>
          <w:lang w:val="fr-BE" w:bidi="fa-IR"/>
        </w:rPr>
        <w:t>a)</w:t>
      </w:r>
      <w:r w:rsidR="00D96215">
        <w:rPr>
          <w:rFonts w:cstheme="minorHAnsi"/>
          <w:lang w:val="fr-BE" w:bidi="fa-IR"/>
        </w:rPr>
        <w:t> </w:t>
      </w:r>
      <w:r w:rsidR="00C409A6" w:rsidRPr="00B119E3">
        <w:rPr>
          <w:rFonts w:cstheme="minorHAnsi"/>
          <w:lang w:val="fr-BE" w:bidi="fa-IR"/>
        </w:rPr>
        <w:t>La résistance des impies matérialistes qui ne voyaient pas les enseignements religieux comme servant leurs intérêts, d'où la nécessité de les guider.</w:t>
      </w:r>
    </w:p>
    <w:p w14:paraId="31098E2A" w14:textId="0A0773BA" w:rsidR="00C409A6" w:rsidRPr="00B119E3" w:rsidRDefault="00241D80"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 xml:space="preserve">L'oubli de certains enseignements des </w:t>
      </w:r>
      <w:r w:rsidR="00D246E0">
        <w:rPr>
          <w:rFonts w:cstheme="minorHAnsi"/>
          <w:lang w:val="fr-BE" w:bidi="fa-IR"/>
        </w:rPr>
        <w:t>P</w:t>
      </w:r>
      <w:r w:rsidR="00C409A6" w:rsidRPr="00B119E3">
        <w:rPr>
          <w:rFonts w:cstheme="minorHAnsi"/>
          <w:lang w:val="fr-BE" w:bidi="fa-IR"/>
        </w:rPr>
        <w:t>rophètes</w:t>
      </w:r>
      <w:r w:rsidRPr="00B119E3">
        <w:rPr>
          <w:rFonts w:cstheme="minorHAnsi"/>
          <w:lang w:val="fr-BE" w:bidi="fa-IR"/>
        </w:rPr>
        <w:t xml:space="preserve"> (a)</w:t>
      </w:r>
      <w:r w:rsidR="00C409A6" w:rsidRPr="00B119E3">
        <w:rPr>
          <w:rFonts w:cstheme="minorHAnsi"/>
          <w:lang w:val="fr-BE" w:bidi="fa-IR"/>
        </w:rPr>
        <w:t xml:space="preserve"> et des bienfaits divins, nécessitant un nouvel effort de sensibilisation et de réveil.</w:t>
      </w:r>
    </w:p>
    <w:p w14:paraId="569FBC38" w14:textId="5AE11309" w:rsidR="00C409A6" w:rsidRPr="00B119E3" w:rsidRDefault="00241D80" w:rsidP="00320BB3">
      <w:pPr>
        <w:jc w:val="both"/>
        <w:rPr>
          <w:rFonts w:cstheme="minorHAnsi"/>
          <w:lang w:val="fr-BE" w:bidi="fa-IR"/>
        </w:rPr>
      </w:pPr>
      <w:r w:rsidRPr="00B119E3">
        <w:rPr>
          <w:rFonts w:cstheme="minorHAnsi"/>
          <w:lang w:val="fr-BE" w:bidi="fa-IR"/>
        </w:rPr>
        <w:t xml:space="preserve">c) </w:t>
      </w:r>
      <w:r w:rsidR="00C409A6" w:rsidRPr="00B119E3">
        <w:rPr>
          <w:rFonts w:cstheme="minorHAnsi"/>
          <w:lang w:val="fr-BE" w:bidi="fa-IR"/>
        </w:rPr>
        <w:t>Le rappel du pacte inné de l'homme et la demande de mettre en œuvre les termes de ce pacte.</w:t>
      </w:r>
    </w:p>
    <w:p w14:paraId="49049DD0" w14:textId="5DC2F9EF" w:rsidR="00C409A6" w:rsidRPr="00B119E3" w:rsidRDefault="00241D80" w:rsidP="00320BB3">
      <w:pPr>
        <w:jc w:val="both"/>
        <w:rPr>
          <w:rFonts w:cstheme="minorHAnsi"/>
          <w:lang w:val="fr-BE" w:bidi="fa-IR"/>
        </w:rPr>
      </w:pPr>
      <w:r w:rsidRPr="00B119E3">
        <w:rPr>
          <w:rFonts w:cstheme="minorHAnsi"/>
          <w:lang w:val="fr-BE" w:bidi="fa-IR"/>
        </w:rPr>
        <w:t xml:space="preserve">d) </w:t>
      </w:r>
      <w:r w:rsidR="00C409A6" w:rsidRPr="00B119E3">
        <w:rPr>
          <w:rFonts w:cstheme="minorHAnsi"/>
          <w:lang w:val="fr-BE" w:bidi="fa-IR"/>
        </w:rPr>
        <w:t>La mise en évidence des trésors de l'intellect humain et l'activation de son pouvoir de réflexion.</w:t>
      </w:r>
    </w:p>
    <w:p w14:paraId="51271CDD" w14:textId="378C5656" w:rsidR="00C409A6" w:rsidRPr="00B119E3" w:rsidRDefault="00241D80"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Par </w:t>
      </w:r>
      <w:r w:rsidRPr="00B119E3">
        <w:rPr>
          <w:rFonts w:cstheme="minorHAnsi"/>
          <w:lang w:val="fr-BE" w:bidi="fa-IR"/>
        </w:rPr>
        <w:t>« </w:t>
      </w:r>
      <w:r w:rsidR="00C409A6" w:rsidRPr="00B119E3">
        <w:rPr>
          <w:rFonts w:cstheme="minorHAnsi"/>
          <w:b/>
          <w:bCs/>
          <w:lang w:val="fr-BE" w:bidi="fa-IR"/>
        </w:rPr>
        <w:t>Saint</w:t>
      </w:r>
      <w:r w:rsidR="00CE0701" w:rsidRPr="00B119E3">
        <w:rPr>
          <w:rFonts w:cstheme="minorHAnsi"/>
          <w:b/>
          <w:bCs/>
          <w:lang w:val="fr-BE" w:bidi="fa-IR"/>
        </w:rPr>
        <w:t>-Esprit</w:t>
      </w:r>
      <w:r w:rsidRPr="00B119E3">
        <w:rPr>
          <w:rFonts w:cstheme="minorHAnsi"/>
          <w:lang w:val="fr-BE" w:bidi="fa-IR"/>
        </w:rPr>
        <w:t> »</w:t>
      </w:r>
      <w:r w:rsidR="00C409A6" w:rsidRPr="00B119E3">
        <w:rPr>
          <w:rFonts w:cstheme="minorHAnsi"/>
          <w:lang w:val="fr-BE" w:bidi="fa-IR"/>
        </w:rPr>
        <w:t xml:space="preserve"> dans les versets ci-dessus, certains exégètes du Coran désignent Gabriel qui était un esprit pur et qui aidait Jésus (a). Mais d'autres pensent que c'est une force mystique qui assistait Jésus (a) à ressusciter les morts, et dont une version affaiblie existe chez tous les croyants pour les aider à appliquer les ordres divins et les préserver du péché. Rien n'empêche que le verset fasse référence aux deux sens.</w:t>
      </w:r>
    </w:p>
    <w:p w14:paraId="648B1E21" w14:textId="6F96FA31" w:rsidR="00C409A6" w:rsidRPr="00B119E3" w:rsidRDefault="00241D80"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Chez les chrétiens, le Saint-Esprit est l'une des trois personnes divines, inventeur de la vie, et ils le vénèrent aux côtés de Dieu et du Christ. Bien sûr, c'est une croyance de la Trinité </w:t>
      </w:r>
      <w:r w:rsidR="00D246E0">
        <w:rPr>
          <w:rFonts w:cstheme="minorHAnsi"/>
          <w:lang w:val="fr-BE" w:bidi="fa-IR"/>
        </w:rPr>
        <w:t>et</w:t>
      </w:r>
      <w:r w:rsidR="00621038">
        <w:rPr>
          <w:rFonts w:cstheme="minorHAnsi"/>
          <w:lang w:val="fr-BE" w:bidi="fa-IR"/>
        </w:rPr>
        <w:t xml:space="preserve"> </w:t>
      </w:r>
      <w:r w:rsidR="00C409A6" w:rsidRPr="00B119E3">
        <w:rPr>
          <w:rFonts w:cstheme="minorHAnsi"/>
          <w:lang w:val="fr-BE" w:bidi="fa-IR"/>
        </w:rPr>
        <w:t>une idolâtre pure et simple</w:t>
      </w:r>
      <w:r w:rsidR="006C681F" w:rsidRPr="00B119E3">
        <w:rPr>
          <w:rFonts w:cstheme="minorHAnsi"/>
          <w:lang w:val="fr-BE" w:bidi="fa-IR"/>
        </w:rPr>
        <w:t>,</w:t>
      </w:r>
      <w:r w:rsidR="00C409A6" w:rsidRPr="00B119E3">
        <w:rPr>
          <w:rFonts w:cstheme="minorHAnsi"/>
          <w:lang w:val="fr-BE" w:bidi="fa-IR"/>
        </w:rPr>
        <w:t xml:space="preserve"> </w:t>
      </w:r>
      <w:r w:rsidR="006C681F" w:rsidRPr="00B119E3">
        <w:rPr>
          <w:rFonts w:cstheme="minorHAnsi"/>
          <w:lang w:val="fr-BE" w:bidi="fa-IR"/>
        </w:rPr>
        <w:t xml:space="preserve">réfutée par </w:t>
      </w:r>
      <w:r w:rsidR="00C409A6" w:rsidRPr="00B119E3">
        <w:rPr>
          <w:rFonts w:cstheme="minorHAnsi"/>
          <w:lang w:val="fr-BE" w:bidi="fa-IR"/>
        </w:rPr>
        <w:t xml:space="preserve">le Coran. </w:t>
      </w:r>
    </w:p>
    <w:p w14:paraId="24A54713" w14:textId="4EA6F766" w:rsidR="00241D80" w:rsidRPr="00B119E3" w:rsidRDefault="00241D80" w:rsidP="00320BB3">
      <w:pPr>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 xml:space="preserve">Il ressort de ces versets que les facteurs de la déviance des </w:t>
      </w:r>
      <w:r w:rsidRPr="00B119E3">
        <w:rPr>
          <w:rFonts w:cstheme="minorHAnsi"/>
          <w:lang w:val="fr-RE" w:bidi="fa-IR"/>
        </w:rPr>
        <w:t>enfants d'Israël </w:t>
      </w:r>
      <w:r w:rsidR="00C409A6" w:rsidRPr="00B119E3">
        <w:rPr>
          <w:rFonts w:cstheme="minorHAnsi"/>
          <w:lang w:val="fr-BE" w:bidi="fa-IR"/>
        </w:rPr>
        <w:t>étaient</w:t>
      </w:r>
      <w:r w:rsidRPr="00B119E3">
        <w:rPr>
          <w:rFonts w:cstheme="minorHAnsi"/>
          <w:lang w:val="fr-BE" w:bidi="fa-IR"/>
        </w:rPr>
        <w:t xml:space="preserve"> </w:t>
      </w:r>
      <w:r w:rsidR="00C409A6" w:rsidRPr="00B119E3">
        <w:rPr>
          <w:rFonts w:cstheme="minorHAnsi"/>
          <w:lang w:val="fr-BE" w:bidi="fa-IR"/>
        </w:rPr>
        <w:t xml:space="preserve">: </w:t>
      </w:r>
    </w:p>
    <w:p w14:paraId="58E78303" w14:textId="3A63CE65" w:rsidR="00C409A6" w:rsidRPr="00B119E3" w:rsidRDefault="00241D80"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Ils suivaient leurs passions, rejetant les ordres divins contraires à leurs désirs.</w:t>
      </w:r>
    </w:p>
    <w:p w14:paraId="4499FA2F" w14:textId="45C9696C" w:rsidR="00C409A6" w:rsidRPr="00B119E3" w:rsidRDefault="00241D80"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 xml:space="preserve">Ils étaient arrogants et supérieurs, d’où leur déni et meurtre des </w:t>
      </w:r>
      <w:r w:rsidR="00D246E0">
        <w:rPr>
          <w:rFonts w:cstheme="minorHAnsi"/>
          <w:lang w:val="fr-BE" w:bidi="fa-IR"/>
        </w:rPr>
        <w:t>P</w:t>
      </w:r>
      <w:r w:rsidR="00C409A6" w:rsidRPr="00B119E3">
        <w:rPr>
          <w:rFonts w:cstheme="minorHAnsi"/>
          <w:lang w:val="fr-BE" w:bidi="fa-IR"/>
        </w:rPr>
        <w:t>rophètes</w:t>
      </w:r>
      <w:r w:rsidR="00D246E0">
        <w:rPr>
          <w:rFonts w:cstheme="minorHAnsi"/>
          <w:lang w:val="fr-BE" w:bidi="fa-IR"/>
        </w:rPr>
        <w:t xml:space="preserve"> (a)</w:t>
      </w:r>
      <w:r w:rsidR="00C409A6" w:rsidRPr="00B119E3">
        <w:rPr>
          <w:rFonts w:cstheme="minorHAnsi"/>
          <w:lang w:val="fr-BE" w:bidi="fa-IR"/>
        </w:rPr>
        <w:t>.</w:t>
      </w:r>
    </w:p>
    <w:p w14:paraId="37B341E5" w14:textId="152E87F2" w:rsidR="00776BFF" w:rsidRPr="00B119E3" w:rsidRDefault="00046FDF" w:rsidP="00320BB3">
      <w:pPr>
        <w:jc w:val="both"/>
        <w:rPr>
          <w:rFonts w:cstheme="minorHAnsi"/>
          <w:lang w:val="fr-BE" w:bidi="fa-IR"/>
        </w:rPr>
      </w:pPr>
      <w:r w:rsidRPr="00B119E3">
        <w:rPr>
          <w:rFonts w:cstheme="minorHAnsi"/>
          <w:lang w:val="fr-BE" w:bidi="fa-IR"/>
        </w:rPr>
        <w:t>c</w:t>
      </w:r>
      <w:r w:rsidR="00241D80" w:rsidRPr="00B119E3">
        <w:rPr>
          <w:rFonts w:cstheme="minorHAnsi"/>
          <w:lang w:val="fr-BE" w:bidi="fa-IR"/>
        </w:rPr>
        <w:t xml:space="preserve">) </w:t>
      </w:r>
      <w:r w:rsidR="00C409A6" w:rsidRPr="00B119E3">
        <w:rPr>
          <w:rFonts w:cstheme="minorHAnsi"/>
          <w:lang w:val="fr-BE" w:bidi="fa-IR"/>
        </w:rPr>
        <w:t>Ils étaient impies, s’éloignant ainsi de la miséricorde divine et étaient moins disposés à suivre la voie de la foi.</w:t>
      </w:r>
      <w:r w:rsidR="00241D80" w:rsidRPr="00B119E3">
        <w:rPr>
          <w:rStyle w:val="Appelnotedebasdep"/>
          <w:rFonts w:cstheme="minorHAnsi"/>
          <w:lang w:val="fr-BE" w:bidi="fa-IR"/>
        </w:rPr>
        <w:footnoteReference w:id="126"/>
      </w:r>
    </w:p>
    <w:p w14:paraId="78EF0F1B" w14:textId="77777777" w:rsidR="002803D1" w:rsidRPr="00B119E3" w:rsidRDefault="002803D1" w:rsidP="00320BB3">
      <w:pPr>
        <w:jc w:val="both"/>
        <w:rPr>
          <w:rFonts w:cstheme="minorHAnsi"/>
          <w:lang w:val="fr-BE" w:bidi="fa-IR"/>
        </w:rPr>
      </w:pPr>
    </w:p>
    <w:p w14:paraId="18C6FF1E" w14:textId="77777777" w:rsidR="002803D1" w:rsidRPr="00B119E3" w:rsidRDefault="002803D1" w:rsidP="00320BB3">
      <w:pPr>
        <w:jc w:val="both"/>
        <w:rPr>
          <w:rFonts w:cstheme="minorHAnsi"/>
          <w:lang w:val="fr-BE" w:bidi="fa-IR"/>
        </w:rPr>
      </w:pPr>
    </w:p>
    <w:p w14:paraId="2030140E" w14:textId="77777777" w:rsidR="002803D1" w:rsidRDefault="002803D1" w:rsidP="00320BB3">
      <w:pPr>
        <w:jc w:val="both"/>
        <w:rPr>
          <w:rFonts w:cstheme="minorHAnsi"/>
          <w:lang w:val="fr-BE" w:bidi="fa-IR"/>
        </w:rPr>
      </w:pPr>
    </w:p>
    <w:p w14:paraId="38D14784" w14:textId="0205AD63" w:rsidR="00317E2A" w:rsidRDefault="00317E2A" w:rsidP="00317E2A">
      <w:pPr>
        <w:jc w:val="right"/>
        <w:rPr>
          <w:rFonts w:cstheme="minorHAnsi"/>
          <w:lang w:val="fr-BE" w:bidi="fa-IR"/>
        </w:rPr>
      </w:pPr>
      <w:r w:rsidRPr="0090010B">
        <w:rPr>
          <w:rFonts w:cs="KFGQPC Uthmanic Script HAFS"/>
          <w:color w:val="000000"/>
          <w:sz w:val="36"/>
          <w:szCs w:val="36"/>
          <w:shd w:val="clear" w:color="auto" w:fill="FFFFFF"/>
          <w:rtl/>
        </w:rPr>
        <w:t xml:space="preserve">وَلَمَّا </w:t>
      </w:r>
      <w:proofErr w:type="spellStart"/>
      <w:r w:rsidRPr="0090010B">
        <w:rPr>
          <w:rFonts w:cs="KFGQPC Uthmanic Script HAFS"/>
          <w:color w:val="000000"/>
          <w:sz w:val="36"/>
          <w:szCs w:val="36"/>
          <w:shd w:val="clear" w:color="auto" w:fill="FFFFFF"/>
          <w:rtl/>
        </w:rPr>
        <w:t>جَآءَهُمۡ</w:t>
      </w:r>
      <w:proofErr w:type="spellEnd"/>
      <w:r w:rsidRPr="0090010B">
        <w:rPr>
          <w:rFonts w:cs="KFGQPC Uthmanic Script HAFS"/>
          <w:color w:val="000000"/>
          <w:sz w:val="36"/>
          <w:szCs w:val="36"/>
          <w:shd w:val="clear" w:color="auto" w:fill="FFFFFF"/>
          <w:rtl/>
        </w:rPr>
        <w:t xml:space="preserve"> كِتَٰبٞ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عِندِ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مُصَدِّقٞ لِّمَا </w:t>
      </w:r>
      <w:proofErr w:type="spellStart"/>
      <w:r w:rsidRPr="0090010B">
        <w:rPr>
          <w:rFonts w:cs="KFGQPC Uthmanic Script HAFS"/>
          <w:color w:val="000000"/>
          <w:sz w:val="36"/>
          <w:szCs w:val="36"/>
          <w:shd w:val="clear" w:color="auto" w:fill="FFFFFF"/>
          <w:rtl/>
        </w:rPr>
        <w:t>مَعَهُمۡ</w:t>
      </w:r>
      <w:proofErr w:type="spellEnd"/>
      <w:r w:rsidRPr="0090010B">
        <w:rPr>
          <w:rFonts w:cs="KFGQPC Uthmanic Script HAFS"/>
          <w:color w:val="000000"/>
          <w:sz w:val="36"/>
          <w:szCs w:val="36"/>
          <w:shd w:val="clear" w:color="auto" w:fill="FFFFFF"/>
          <w:rtl/>
        </w:rPr>
        <w:t xml:space="preserve"> وَكَانُواْ مِن </w:t>
      </w:r>
      <w:proofErr w:type="spellStart"/>
      <w:r w:rsidRPr="0090010B">
        <w:rPr>
          <w:rFonts w:cs="KFGQPC Uthmanic Script HAFS"/>
          <w:color w:val="000000"/>
          <w:sz w:val="36"/>
          <w:szCs w:val="36"/>
          <w:shd w:val="clear" w:color="auto" w:fill="FFFFFF"/>
          <w:rtl/>
        </w:rPr>
        <w:t>قَبۡلُ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يَسۡتَفۡتِحُونَ</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كَفَرُواْ فَلَمَّا </w:t>
      </w:r>
      <w:proofErr w:type="spellStart"/>
      <w:r w:rsidRPr="0090010B">
        <w:rPr>
          <w:rFonts w:cs="KFGQPC Uthmanic Script HAFS"/>
          <w:color w:val="000000"/>
          <w:sz w:val="36"/>
          <w:szCs w:val="36"/>
          <w:shd w:val="clear" w:color="auto" w:fill="FFFFFF"/>
          <w:rtl/>
        </w:rPr>
        <w:t>جَ</w:t>
      </w:r>
      <w:r w:rsidRPr="0090010B">
        <w:rPr>
          <w:rFonts w:cs="KFGQPC Uthmanic Script HAFS" w:hint="eastAsia"/>
          <w:color w:val="000000"/>
          <w:sz w:val="36"/>
          <w:szCs w:val="36"/>
          <w:shd w:val="clear" w:color="auto" w:fill="FFFFFF"/>
          <w:rtl/>
        </w:rPr>
        <w:t>آءَهُم</w:t>
      </w:r>
      <w:proofErr w:type="spellEnd"/>
      <w:r w:rsidRPr="0090010B">
        <w:rPr>
          <w:rFonts w:cs="KFGQPC Uthmanic Script HAFS"/>
          <w:color w:val="000000"/>
          <w:sz w:val="36"/>
          <w:szCs w:val="36"/>
          <w:shd w:val="clear" w:color="auto" w:fill="FFFFFF"/>
          <w:rtl/>
        </w:rPr>
        <w:t xml:space="preserve"> مَّا عَرَفُواْ كَفَرُواْ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فَلَعۡنَةُ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عَلَى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لۡكَٰفِرِينَ</w:t>
      </w:r>
      <w:r w:rsidRPr="0090010B">
        <w:rPr>
          <w:rFonts w:cs="KFGQPC Uthmanic Script HAFS"/>
          <w:color w:val="000000"/>
          <w:sz w:val="36"/>
          <w:szCs w:val="36"/>
          <w:shd w:val="clear" w:color="auto" w:fill="FFFFFF"/>
          <w:rtl/>
        </w:rPr>
        <w:t>٨٩</w:t>
      </w:r>
    </w:p>
    <w:p w14:paraId="61DBB99E" w14:textId="77777777" w:rsidR="00317E2A" w:rsidRPr="00B119E3" w:rsidRDefault="00317E2A" w:rsidP="00320BB3">
      <w:pPr>
        <w:jc w:val="both"/>
        <w:rPr>
          <w:rFonts w:cstheme="minorHAnsi"/>
          <w:lang w:val="fr-BE" w:bidi="fa-IR"/>
        </w:rPr>
      </w:pPr>
    </w:p>
    <w:p w14:paraId="3FF3AB78" w14:textId="1E5FF888" w:rsidR="00C409A6" w:rsidRPr="00B119E3" w:rsidRDefault="00167ADE" w:rsidP="00320BB3">
      <w:pPr>
        <w:jc w:val="both"/>
        <w:rPr>
          <w:rFonts w:cstheme="minorHAnsi"/>
          <w:b/>
          <w:bCs/>
          <w:sz w:val="20"/>
          <w:szCs w:val="20"/>
          <w:lang w:bidi="fa-IR"/>
        </w:rPr>
      </w:pPr>
      <w:r w:rsidRPr="00B119E3">
        <w:rPr>
          <w:rFonts w:cstheme="minorHAnsi"/>
          <w:b/>
          <w:bCs/>
          <w:i/>
          <w:iCs/>
          <w:sz w:val="20"/>
          <w:szCs w:val="20"/>
          <w:lang w:bidi="fa-IR"/>
        </w:rPr>
        <w:t xml:space="preserve">89- </w:t>
      </w:r>
      <w:r w:rsidR="00C409A6" w:rsidRPr="00B119E3">
        <w:rPr>
          <w:rFonts w:cstheme="minorHAnsi"/>
          <w:b/>
          <w:bCs/>
          <w:i/>
          <w:iCs/>
          <w:sz w:val="20"/>
          <w:szCs w:val="20"/>
          <w:lang w:bidi="fa-IR"/>
        </w:rPr>
        <w:t>Et quand leur vint d’Allah un Livre confirmant celui qu’ils avaient déjà, ‒ alors qu’auparavant ils cherchaient la suprématie sur les mécréants, ‒ quand donc leur vint cela même qu’ils reconnaissaient, ils refusèrent d’y croire. Que la malédiction d’Allah soit sur les mécréants !</w:t>
      </w:r>
    </w:p>
    <w:p w14:paraId="020602AC" w14:textId="0DFAD9FF" w:rsidR="00C409A6" w:rsidRPr="00B119E3" w:rsidRDefault="00C409A6" w:rsidP="00320BB3">
      <w:pPr>
        <w:jc w:val="both"/>
        <w:rPr>
          <w:rFonts w:cstheme="minorHAnsi"/>
          <w:b/>
          <w:bCs/>
          <w:lang w:bidi="fa-IR"/>
        </w:rPr>
      </w:pPr>
    </w:p>
    <w:p w14:paraId="58D376C8" w14:textId="77777777" w:rsidR="003B7BE2" w:rsidRPr="00B119E3" w:rsidRDefault="003B7BE2" w:rsidP="00320BB3">
      <w:pPr>
        <w:jc w:val="both"/>
        <w:rPr>
          <w:b/>
          <w:i/>
          <w:sz w:val="20"/>
          <w:szCs w:val="20"/>
        </w:rPr>
      </w:pPr>
      <w:r w:rsidRPr="00B119E3">
        <w:rPr>
          <w:sz w:val="20"/>
          <w:szCs w:val="20"/>
          <w:u w:val="single"/>
        </w:rPr>
        <w:t>Circonstances de la révélation</w:t>
      </w:r>
    </w:p>
    <w:p w14:paraId="51A81D07" w14:textId="77777777" w:rsidR="00A13C2A" w:rsidRPr="00B119E3" w:rsidRDefault="00A13C2A" w:rsidP="00320BB3">
      <w:pPr>
        <w:jc w:val="both"/>
        <w:rPr>
          <w:rFonts w:cstheme="minorHAnsi"/>
          <w:b/>
          <w:bCs/>
          <w:lang w:bidi="fa-IR"/>
        </w:rPr>
      </w:pPr>
    </w:p>
    <w:p w14:paraId="3BA13F6D" w14:textId="0E0813C7" w:rsidR="00C409A6" w:rsidRPr="00B119E3" w:rsidRDefault="00C409A6" w:rsidP="00320BB3">
      <w:pPr>
        <w:jc w:val="both"/>
        <w:rPr>
          <w:rFonts w:cstheme="minorHAnsi"/>
          <w:lang w:bidi="fa-IR"/>
        </w:rPr>
      </w:pPr>
      <w:r w:rsidRPr="00B119E3">
        <w:rPr>
          <w:rFonts w:cstheme="minorHAnsi"/>
          <w:lang w:bidi="fa-IR"/>
        </w:rPr>
        <w:t xml:space="preserve">Selon les informations, les Juifs prédisaient qu'un prophète allait apparaître à Médine et c’est  sur cette base qu’ils s'y étaient installés. Et chaque fois qu'ils entraient en conflit avec les tribus </w:t>
      </w:r>
      <w:proofErr w:type="spellStart"/>
      <w:r w:rsidRPr="00B119E3">
        <w:rPr>
          <w:rFonts w:cstheme="minorHAnsi"/>
          <w:lang w:bidi="fa-IR"/>
        </w:rPr>
        <w:t>Aws</w:t>
      </w:r>
      <w:r w:rsidR="00A13C2A" w:rsidRPr="00B119E3">
        <w:rPr>
          <w:rFonts w:cstheme="minorHAnsi"/>
          <w:lang w:bidi="fa-IR"/>
        </w:rPr>
        <w:t>s</w:t>
      </w:r>
      <w:proofErr w:type="spellEnd"/>
      <w:r w:rsidRPr="00B119E3">
        <w:rPr>
          <w:rFonts w:cstheme="minorHAnsi"/>
          <w:lang w:bidi="fa-IR"/>
        </w:rPr>
        <w:t xml:space="preserve"> et </w:t>
      </w:r>
      <w:proofErr w:type="spellStart"/>
      <w:r w:rsidRPr="00B119E3">
        <w:rPr>
          <w:rFonts w:cstheme="minorHAnsi"/>
          <w:lang w:bidi="fa-IR"/>
        </w:rPr>
        <w:t>Khazra</w:t>
      </w:r>
      <w:r w:rsidR="00A13C2A" w:rsidRPr="00B119E3">
        <w:rPr>
          <w:rFonts w:cstheme="minorHAnsi"/>
          <w:lang w:bidi="fa-IR"/>
        </w:rPr>
        <w:t>d</w:t>
      </w:r>
      <w:r w:rsidRPr="00B119E3">
        <w:rPr>
          <w:rFonts w:cstheme="minorHAnsi"/>
          <w:lang w:bidi="fa-IR"/>
        </w:rPr>
        <w:t>j</w:t>
      </w:r>
      <w:proofErr w:type="spellEnd"/>
      <w:r w:rsidRPr="00B119E3">
        <w:rPr>
          <w:rFonts w:cstheme="minorHAnsi"/>
          <w:lang w:bidi="fa-IR"/>
        </w:rPr>
        <w:t xml:space="preserve"> de Médine, ils les menaçaient : « Lors de l'avènement du nouveau prophète, nous vous expulserons de Médine ». Mais quand le Prophète (</w:t>
      </w:r>
      <w:r w:rsidR="00A13C2A" w:rsidRPr="00B119E3">
        <w:rPr>
          <w:rFonts w:cstheme="minorHAnsi"/>
          <w:lang w:bidi="fa-IR"/>
        </w:rPr>
        <w:t>s</w:t>
      </w:r>
      <w:r w:rsidRPr="00B119E3">
        <w:rPr>
          <w:rFonts w:cstheme="minorHAnsi"/>
          <w:lang w:bidi="fa-IR"/>
        </w:rPr>
        <w:t xml:space="preserve">) vint à Médine, </w:t>
      </w:r>
      <w:proofErr w:type="spellStart"/>
      <w:r w:rsidRPr="00B119E3">
        <w:rPr>
          <w:rFonts w:cstheme="minorHAnsi"/>
          <w:lang w:bidi="fa-IR"/>
        </w:rPr>
        <w:t>Aw</w:t>
      </w:r>
      <w:r w:rsidR="00A13C2A" w:rsidRPr="00B119E3">
        <w:rPr>
          <w:rFonts w:cstheme="minorHAnsi"/>
          <w:lang w:bidi="fa-IR"/>
        </w:rPr>
        <w:t>s</w:t>
      </w:r>
      <w:r w:rsidRPr="00B119E3">
        <w:rPr>
          <w:rFonts w:cstheme="minorHAnsi"/>
          <w:lang w:bidi="fa-IR"/>
        </w:rPr>
        <w:t>s</w:t>
      </w:r>
      <w:proofErr w:type="spellEnd"/>
      <w:r w:rsidRPr="00B119E3">
        <w:rPr>
          <w:rFonts w:cstheme="minorHAnsi"/>
          <w:lang w:bidi="fa-IR"/>
        </w:rPr>
        <w:t xml:space="preserve"> et </w:t>
      </w:r>
      <w:proofErr w:type="spellStart"/>
      <w:r w:rsidRPr="00B119E3">
        <w:rPr>
          <w:rFonts w:cstheme="minorHAnsi"/>
          <w:lang w:bidi="fa-IR"/>
        </w:rPr>
        <w:t>Khazra</w:t>
      </w:r>
      <w:r w:rsidR="00A13C2A" w:rsidRPr="00B119E3">
        <w:rPr>
          <w:rFonts w:cstheme="minorHAnsi"/>
          <w:lang w:bidi="fa-IR"/>
        </w:rPr>
        <w:t>d</w:t>
      </w:r>
      <w:r w:rsidRPr="00B119E3">
        <w:rPr>
          <w:rFonts w:cstheme="minorHAnsi"/>
          <w:lang w:bidi="fa-IR"/>
        </w:rPr>
        <w:t>j</w:t>
      </w:r>
      <w:proofErr w:type="spellEnd"/>
      <w:r w:rsidRPr="00B119E3">
        <w:rPr>
          <w:rFonts w:cstheme="minorHAnsi"/>
          <w:lang w:bidi="fa-IR"/>
        </w:rPr>
        <w:t xml:space="preserve"> crurent en lui tandis que les Juifs s’opposèrent à lui et devinrent mécréants. Le verset ci-dessus les blâme pour cela.</w:t>
      </w:r>
      <w:r w:rsidR="00A13C2A" w:rsidRPr="00B119E3">
        <w:rPr>
          <w:rStyle w:val="Appelnotedebasdep"/>
          <w:rFonts w:cstheme="minorHAnsi"/>
          <w:lang w:bidi="fa-IR"/>
        </w:rPr>
        <w:footnoteReference w:id="127"/>
      </w:r>
      <w:r w:rsidRPr="00B119E3">
        <w:rPr>
          <w:rFonts w:cstheme="minorHAnsi"/>
          <w:lang w:bidi="fa-IR"/>
        </w:rPr>
        <w:t xml:space="preserve">  </w:t>
      </w:r>
    </w:p>
    <w:p w14:paraId="340B0241" w14:textId="0D2B1D3A" w:rsidR="00C409A6" w:rsidRDefault="00C409A6" w:rsidP="00320BB3">
      <w:pPr>
        <w:jc w:val="both"/>
        <w:rPr>
          <w:rFonts w:cstheme="minorHAnsi"/>
          <w:b/>
          <w:bCs/>
          <w:i/>
          <w:iCs/>
        </w:rPr>
      </w:pPr>
    </w:p>
    <w:p w14:paraId="36BD03FE" w14:textId="77777777" w:rsidR="00317E2A" w:rsidRDefault="00317E2A" w:rsidP="00320BB3">
      <w:pPr>
        <w:jc w:val="both"/>
        <w:rPr>
          <w:rFonts w:cstheme="minorHAnsi"/>
          <w:b/>
          <w:bCs/>
          <w:i/>
          <w:iCs/>
        </w:rPr>
      </w:pPr>
    </w:p>
    <w:p w14:paraId="229816BE" w14:textId="77777777" w:rsidR="00D96215" w:rsidRPr="00B119E3" w:rsidRDefault="00D96215" w:rsidP="00320BB3">
      <w:pPr>
        <w:jc w:val="both"/>
        <w:rPr>
          <w:rFonts w:cstheme="minorHAnsi"/>
          <w:b/>
          <w:bCs/>
          <w:i/>
          <w:iCs/>
        </w:rPr>
      </w:pPr>
    </w:p>
    <w:p w14:paraId="2562574C" w14:textId="76F66A59" w:rsidR="00C409A6" w:rsidRPr="00B119E3" w:rsidRDefault="00A13C2A"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Ce verset fait référence à cette amère réalité dans la vie de certaines personnes, qui poursuivent avec passion la vérité mais qui, après l'avoir atteinte, s'y opposent à cause de leurs intérêts personnels ou par désir effréné et amour du bas-monde. L’exemple de telles personnes </w:t>
      </w:r>
      <w:r w:rsidR="00CE0701" w:rsidRPr="00B119E3">
        <w:rPr>
          <w:rFonts w:cstheme="minorHAnsi"/>
          <w:lang w:val="fr-BE" w:bidi="fa-IR"/>
        </w:rPr>
        <w:t xml:space="preserve">est donné par </w:t>
      </w:r>
      <w:r w:rsidR="00C409A6" w:rsidRPr="00B119E3">
        <w:rPr>
          <w:rFonts w:cstheme="minorHAnsi"/>
          <w:lang w:val="fr-BE" w:bidi="fa-IR"/>
        </w:rPr>
        <w:t>les Juifs des débuts de l’</w:t>
      </w:r>
      <w:r w:rsidRPr="00B119E3">
        <w:rPr>
          <w:rFonts w:cstheme="minorHAnsi"/>
          <w:lang w:val="fr-BE" w:bidi="fa-IR"/>
        </w:rPr>
        <w:t>I</w:t>
      </w:r>
      <w:r w:rsidR="00C409A6" w:rsidRPr="00B119E3">
        <w:rPr>
          <w:rFonts w:cstheme="minorHAnsi"/>
          <w:lang w:val="fr-BE" w:bidi="fa-IR"/>
        </w:rPr>
        <w:t>slam qui attendaient le Prophète (</w:t>
      </w:r>
      <w:r w:rsidRPr="00B119E3">
        <w:rPr>
          <w:rFonts w:cstheme="minorHAnsi"/>
          <w:lang w:val="fr-BE" w:bidi="fa-IR"/>
        </w:rPr>
        <w:t>s</w:t>
      </w:r>
      <w:r w:rsidR="00C409A6" w:rsidRPr="00B119E3">
        <w:rPr>
          <w:rFonts w:cstheme="minorHAnsi"/>
          <w:lang w:val="fr-BE" w:bidi="fa-IR"/>
        </w:rPr>
        <w:t>), mais qui devinrent mécréants après sa venue.</w:t>
      </w:r>
      <w:r w:rsidRPr="00B119E3">
        <w:rPr>
          <w:rFonts w:cstheme="minorHAnsi"/>
          <w:lang w:val="fr-BE" w:bidi="fa-IR"/>
        </w:rPr>
        <w:t xml:space="preserve"> </w:t>
      </w:r>
    </w:p>
    <w:p w14:paraId="48BBD6BA" w14:textId="06B12516" w:rsidR="00C409A6" w:rsidRPr="00B119E3" w:rsidRDefault="00A13C2A"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Il ressort de ce verset que les </w:t>
      </w:r>
      <w:r w:rsidRPr="00B119E3">
        <w:rPr>
          <w:rFonts w:cstheme="minorHAnsi"/>
          <w:lang w:val="fr-RE" w:bidi="fa-IR"/>
        </w:rPr>
        <w:t>enfants d'Israël</w:t>
      </w:r>
      <w:r w:rsidRPr="00B119E3">
        <w:rPr>
          <w:rFonts w:cstheme="minorHAnsi"/>
          <w:lang w:val="fr-BE" w:bidi="fa-IR"/>
        </w:rPr>
        <w:t xml:space="preserve"> </w:t>
      </w:r>
      <w:r w:rsidR="00C409A6" w:rsidRPr="00B119E3">
        <w:rPr>
          <w:rFonts w:cstheme="minorHAnsi"/>
          <w:lang w:val="fr-BE" w:bidi="fa-IR"/>
        </w:rPr>
        <w:t>reconnaissaient le Prophète (</w:t>
      </w:r>
      <w:r w:rsidRPr="00B119E3">
        <w:rPr>
          <w:rFonts w:cstheme="minorHAnsi"/>
          <w:lang w:val="fr-BE" w:bidi="fa-IR"/>
        </w:rPr>
        <w:t>s</w:t>
      </w:r>
      <w:r w:rsidR="00C409A6" w:rsidRPr="00B119E3">
        <w:rPr>
          <w:rFonts w:cstheme="minorHAnsi"/>
          <w:lang w:val="fr-BE" w:bidi="fa-IR"/>
        </w:rPr>
        <w:t xml:space="preserve">) et l’attendaient, mais ils devinrent mécréants envers lui. Ce qui indique que la connaissance à elle seule ne sauve pas, l’esprit d’acceptation de la vérité est aussi nécessaire. Par exemple, si nous attendons l’avènement de l’Imam </w:t>
      </w:r>
      <w:r w:rsidRPr="00B119E3">
        <w:rPr>
          <w:rFonts w:cstheme="minorHAnsi"/>
          <w:lang w:val="fr-BE" w:bidi="fa-IR"/>
        </w:rPr>
        <w:t>al-</w:t>
      </w:r>
      <w:r w:rsidR="00C409A6" w:rsidRPr="00B119E3">
        <w:rPr>
          <w:rFonts w:cstheme="minorHAnsi"/>
          <w:lang w:val="fr-BE" w:bidi="fa-IR"/>
        </w:rPr>
        <w:t>Mahdi (</w:t>
      </w:r>
      <w:proofErr w:type="spellStart"/>
      <w:r w:rsidRPr="00B119E3">
        <w:rPr>
          <w:rFonts w:cstheme="minorHAnsi"/>
          <w:lang w:val="fr-BE" w:bidi="fa-IR"/>
        </w:rPr>
        <w:t>aj</w:t>
      </w:r>
      <w:proofErr w:type="spellEnd"/>
      <w:r w:rsidR="00C409A6" w:rsidRPr="00B119E3">
        <w:rPr>
          <w:rFonts w:cstheme="minorHAnsi"/>
          <w:lang w:val="fr-BE" w:bidi="fa-IR"/>
        </w:rPr>
        <w:t>), que nous connaissons ses caractéristiques et que nous lui vouons amour, nous devons nous préparer à accepter ses ordres et à le suivre avec sincérité.</w:t>
      </w:r>
    </w:p>
    <w:p w14:paraId="6929686C" w14:textId="4B10680E" w:rsidR="00C409A6" w:rsidRPr="00B119E3" w:rsidRDefault="00A13C2A" w:rsidP="00320BB3">
      <w:pPr>
        <w:jc w:val="both"/>
        <w:rPr>
          <w:rFonts w:cstheme="minorHAnsi"/>
          <w:lang w:val="fr-BE" w:bidi="fa-IR"/>
        </w:rPr>
      </w:pPr>
      <w:r w:rsidRPr="00B119E3">
        <w:rPr>
          <w:rFonts w:cstheme="minorHAnsi"/>
          <w:lang w:val="fr-BE" w:bidi="fa-IR"/>
        </w:rPr>
        <w:t>3-</w:t>
      </w:r>
      <w:r w:rsidR="00317E2A">
        <w:rPr>
          <w:rFonts w:cstheme="minorHAnsi"/>
          <w:lang w:val="fr-BE" w:bidi="fa-IR"/>
        </w:rPr>
        <w:t> </w:t>
      </w:r>
      <w:r w:rsidR="00C409A6" w:rsidRPr="00B119E3">
        <w:rPr>
          <w:rFonts w:cstheme="minorHAnsi"/>
          <w:lang w:val="fr-BE" w:bidi="fa-IR"/>
        </w:rPr>
        <w:t>Il ressort de ce verset que le Coran confirme les paroles vraies des Livres célestes antérieurs, et énoncer ce point a un impact psychologique pour attirer les adeptes des autres religions vers l’</w:t>
      </w:r>
      <w:r w:rsidRPr="00B119E3">
        <w:rPr>
          <w:rFonts w:cstheme="minorHAnsi"/>
          <w:lang w:val="fr-BE" w:bidi="fa-IR"/>
        </w:rPr>
        <w:t>I</w:t>
      </w:r>
      <w:r w:rsidR="00C409A6" w:rsidRPr="00B119E3">
        <w:rPr>
          <w:rFonts w:cstheme="minorHAnsi"/>
          <w:lang w:val="fr-BE" w:bidi="fa-IR"/>
        </w:rPr>
        <w:t>slam.</w:t>
      </w:r>
    </w:p>
    <w:p w14:paraId="7497E2AE" w14:textId="72CB3095" w:rsidR="00C409A6" w:rsidRPr="00B119E3" w:rsidRDefault="00A13C2A" w:rsidP="00320BB3">
      <w:pPr>
        <w:jc w:val="both"/>
        <w:rPr>
          <w:rFonts w:cstheme="minorHAnsi"/>
          <w:lang w:val="fr-BE" w:bidi="fa-IR"/>
        </w:rPr>
      </w:pPr>
      <w:r w:rsidRPr="00B119E3">
        <w:rPr>
          <w:rFonts w:cstheme="minorHAnsi"/>
          <w:lang w:val="fr-BE" w:bidi="fa-IR"/>
        </w:rPr>
        <w:t>4-</w:t>
      </w:r>
      <w:r w:rsidR="00D96215">
        <w:rPr>
          <w:rFonts w:cstheme="minorHAnsi"/>
          <w:lang w:val="fr-BE" w:bidi="fa-IR"/>
        </w:rPr>
        <w:t> </w:t>
      </w:r>
      <w:r w:rsidR="00C409A6" w:rsidRPr="00B119E3">
        <w:rPr>
          <w:rFonts w:cstheme="minorHAnsi"/>
          <w:lang w:val="fr-BE" w:bidi="fa-IR"/>
        </w:rPr>
        <w:t>La malédiction de Dieu signifie éloigner les gens de Sa miséricorde ; bien sûr, ce n’est pas par déterminisme, car c’est le mauvais comportement de l’homme qui amène ce rejet.</w:t>
      </w:r>
      <w:r w:rsidRPr="00B119E3">
        <w:rPr>
          <w:rStyle w:val="Appelnotedebasdep"/>
          <w:rFonts w:cstheme="minorHAnsi"/>
          <w:lang w:val="fr-BE" w:bidi="fa-IR"/>
        </w:rPr>
        <w:footnoteReference w:id="128"/>
      </w:r>
    </w:p>
    <w:p w14:paraId="652F9E26" w14:textId="77777777" w:rsidR="00776BFF" w:rsidRPr="00B119E3" w:rsidRDefault="00776BFF" w:rsidP="00320BB3">
      <w:pPr>
        <w:jc w:val="both"/>
        <w:rPr>
          <w:rFonts w:cstheme="minorHAnsi"/>
          <w:lang w:val="fr-BE" w:bidi="fa-IR"/>
        </w:rPr>
      </w:pPr>
    </w:p>
    <w:p w14:paraId="32CB7C38" w14:textId="77777777" w:rsidR="00776BFF" w:rsidRPr="00B119E3" w:rsidRDefault="00776BFF" w:rsidP="00320BB3">
      <w:pPr>
        <w:jc w:val="both"/>
        <w:rPr>
          <w:rFonts w:cstheme="minorHAnsi"/>
          <w:lang w:val="fr-BE" w:bidi="fa-IR"/>
        </w:rPr>
      </w:pPr>
    </w:p>
    <w:p w14:paraId="607D6EE1" w14:textId="77777777" w:rsidR="00E31410" w:rsidRDefault="00E31410" w:rsidP="00320BB3">
      <w:pPr>
        <w:jc w:val="both"/>
        <w:rPr>
          <w:rFonts w:cstheme="minorHAnsi"/>
          <w:lang w:val="fr-BE" w:bidi="fa-IR"/>
        </w:rPr>
      </w:pPr>
    </w:p>
    <w:p w14:paraId="4DC655AA" w14:textId="5C453728" w:rsidR="00317E2A" w:rsidRDefault="00317E2A" w:rsidP="00317E2A">
      <w:pPr>
        <w:jc w:val="right"/>
        <w:rPr>
          <w:rFonts w:cstheme="minorHAnsi"/>
          <w:lang w:val="fr-BE" w:bidi="fa-IR"/>
        </w:rPr>
      </w:pPr>
      <w:proofErr w:type="spellStart"/>
      <w:r w:rsidRPr="0090010B">
        <w:rPr>
          <w:rFonts w:cs="KFGQPC Uthmanic Script HAFS"/>
          <w:color w:val="000000"/>
          <w:sz w:val="36"/>
          <w:szCs w:val="36"/>
          <w:shd w:val="clear" w:color="auto" w:fill="FFFFFF"/>
          <w:rtl/>
        </w:rPr>
        <w:t>بِئۡسَمَا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شۡتَرَوۡاْ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أَنفُسَهُمۡ</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يَكۡفُرُواْ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بِمَآ</w:t>
      </w:r>
      <w:proofErr w:type="spellEnd"/>
      <w:r w:rsidRPr="0090010B">
        <w:rPr>
          <w:rFonts w:cs="KFGQPC Uthmanic Script HAFS"/>
          <w:color w:val="000000"/>
          <w:sz w:val="36"/>
          <w:szCs w:val="36"/>
          <w:shd w:val="clear" w:color="auto" w:fill="FFFFFF"/>
          <w:rtl/>
        </w:rPr>
        <w:t xml:space="preserve"> أَنزَلَ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بَغۡيًا</w:t>
      </w:r>
      <w:proofErr w:type="spellEnd"/>
      <w:r w:rsidRPr="0090010B">
        <w:rPr>
          <w:rFonts w:cs="KFGQPC Uthmanic Script HAFS"/>
          <w:color w:val="000000"/>
          <w:sz w:val="36"/>
          <w:szCs w:val="36"/>
          <w:shd w:val="clear" w:color="auto" w:fill="FFFFFF"/>
          <w:rtl/>
        </w:rPr>
        <w:t xml:space="preserve"> أَن يُنَزِّلَ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فَضۡلِهِ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عَلَىٰ مَن </w:t>
      </w:r>
      <w:proofErr w:type="spellStart"/>
      <w:r w:rsidRPr="0090010B">
        <w:rPr>
          <w:rFonts w:cs="KFGQPC Uthmanic Script HAFS"/>
          <w:color w:val="000000"/>
          <w:sz w:val="36"/>
          <w:szCs w:val="36"/>
          <w:shd w:val="clear" w:color="auto" w:fill="FFFFFF"/>
          <w:rtl/>
        </w:rPr>
        <w:t>يَشَآءُ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عِبَادِهِ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فَبَآءُو</w:t>
      </w:r>
      <w:proofErr w:type="spellEnd"/>
      <w:r w:rsidRPr="0090010B">
        <w:rPr>
          <w:rFonts w:cs="KFGQPC Uthmanic Script HAFS"/>
          <w:color w:val="000000"/>
          <w:sz w:val="36"/>
          <w:szCs w:val="36"/>
          <w:shd w:val="clear" w:color="auto" w:fill="FFFFFF"/>
          <w:rtl/>
        </w:rPr>
        <w:t xml:space="preserve"> بِغ</w:t>
      </w:r>
      <w:r w:rsidRPr="0090010B">
        <w:rPr>
          <w:rFonts w:cs="KFGQPC Uthmanic Script HAFS" w:hint="eastAsia"/>
          <w:color w:val="000000"/>
          <w:sz w:val="36"/>
          <w:szCs w:val="36"/>
          <w:shd w:val="clear" w:color="auto" w:fill="FFFFFF"/>
          <w:rtl/>
        </w:rPr>
        <w:t>َضَبٍ</w:t>
      </w:r>
      <w:r w:rsidRPr="0090010B">
        <w:rPr>
          <w:rFonts w:cs="KFGQPC Uthmanic Script HAFS"/>
          <w:color w:val="000000"/>
          <w:sz w:val="36"/>
          <w:szCs w:val="36"/>
          <w:shd w:val="clear" w:color="auto" w:fill="FFFFFF"/>
          <w:rtl/>
        </w:rPr>
        <w:t xml:space="preserve"> عَلَىٰ </w:t>
      </w:r>
      <w:proofErr w:type="spellStart"/>
      <w:r w:rsidRPr="0090010B">
        <w:rPr>
          <w:rFonts w:cs="KFGQPC Uthmanic Script HAFS"/>
          <w:color w:val="000000"/>
          <w:sz w:val="36"/>
          <w:szCs w:val="36"/>
          <w:shd w:val="clear" w:color="auto" w:fill="FFFFFF"/>
          <w:rtl/>
        </w:rPr>
        <w:t>غَضَبٖۚ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وَلِلۡكَٰفِرِينَ</w:t>
      </w:r>
      <w:proofErr w:type="spellEnd"/>
      <w:r w:rsidRPr="0090010B">
        <w:rPr>
          <w:rFonts w:cs="KFGQPC Uthmanic Script HAFS"/>
          <w:color w:val="000000"/>
          <w:sz w:val="36"/>
          <w:szCs w:val="36"/>
          <w:shd w:val="clear" w:color="auto" w:fill="FFFFFF"/>
          <w:rtl/>
        </w:rPr>
        <w:t xml:space="preserve"> عَذَابٞ مُّهِينٞ٩٠</w:t>
      </w:r>
    </w:p>
    <w:p w14:paraId="1090E69F" w14:textId="77777777" w:rsidR="00317E2A" w:rsidRPr="00B119E3" w:rsidRDefault="00317E2A" w:rsidP="00320BB3">
      <w:pPr>
        <w:jc w:val="both"/>
        <w:rPr>
          <w:rFonts w:cstheme="minorHAnsi"/>
          <w:lang w:val="fr-BE" w:bidi="fa-IR"/>
        </w:rPr>
      </w:pPr>
    </w:p>
    <w:p w14:paraId="0D32F02D" w14:textId="289C94F4" w:rsidR="00C409A6" w:rsidRPr="00B119E3" w:rsidRDefault="00167ADE" w:rsidP="00320BB3">
      <w:pPr>
        <w:jc w:val="both"/>
        <w:rPr>
          <w:rFonts w:cstheme="minorHAnsi"/>
          <w:b/>
          <w:bCs/>
          <w:sz w:val="20"/>
          <w:szCs w:val="20"/>
          <w:lang w:bidi="fa-IR"/>
        </w:rPr>
      </w:pPr>
      <w:r w:rsidRPr="00B119E3">
        <w:rPr>
          <w:rFonts w:cstheme="minorHAnsi"/>
          <w:b/>
          <w:bCs/>
          <w:i/>
          <w:iCs/>
          <w:sz w:val="20"/>
          <w:szCs w:val="20"/>
          <w:lang w:bidi="fa-IR"/>
        </w:rPr>
        <w:t xml:space="preserve">90- </w:t>
      </w:r>
      <w:r w:rsidR="00C409A6" w:rsidRPr="00B119E3">
        <w:rPr>
          <w:rFonts w:cstheme="minorHAnsi"/>
          <w:b/>
          <w:bCs/>
          <w:i/>
          <w:iCs/>
          <w:sz w:val="20"/>
          <w:szCs w:val="20"/>
          <w:lang w:bidi="fa-IR"/>
        </w:rPr>
        <w:t>Comme est vil ce contre quoi ils ont troqué leurs âmes ! Ils ne croient pas en ce qu’Allah a fait descendre, révoltés à l’idée qu’Allah, de par Sa grâce, fasse descendre la révélation sur ceux de Ses serviteurs qu’Il veut. Ils ont donc acquis colère sur colère, car un châtiment avilissant attend les infidèles !</w:t>
      </w:r>
    </w:p>
    <w:p w14:paraId="7634A87E" w14:textId="64EBCB62" w:rsidR="00C409A6" w:rsidRPr="00B119E3" w:rsidRDefault="00C409A6" w:rsidP="00320BB3">
      <w:pPr>
        <w:jc w:val="both"/>
        <w:rPr>
          <w:rFonts w:cstheme="minorHAnsi"/>
          <w:b/>
          <w:bCs/>
          <w:i/>
          <w:iCs/>
        </w:rPr>
      </w:pPr>
    </w:p>
    <w:p w14:paraId="5D30D8CE" w14:textId="25CDABC1" w:rsidR="00C409A6" w:rsidRPr="00B119E3" w:rsidRDefault="00A13C2A" w:rsidP="00320BB3">
      <w:pPr>
        <w:jc w:val="both"/>
        <w:rPr>
          <w:rFonts w:cstheme="minorHAnsi"/>
          <w:lang w:val="fr-BE" w:bidi="fa-IR"/>
        </w:rPr>
      </w:pPr>
      <w:r w:rsidRPr="00B119E3">
        <w:rPr>
          <w:rFonts w:cstheme="minorHAnsi"/>
          <w:lang w:val="fr-BE" w:bidi="fa-IR"/>
        </w:rPr>
        <w:t>1-</w:t>
      </w:r>
      <w:r w:rsidR="00D96215">
        <w:rPr>
          <w:rFonts w:cstheme="minorHAnsi"/>
          <w:lang w:val="fr-BE" w:bidi="fa-IR"/>
        </w:rPr>
        <w:t> </w:t>
      </w:r>
      <w:r w:rsidR="00C409A6" w:rsidRPr="00B119E3">
        <w:rPr>
          <w:rFonts w:cstheme="minorHAnsi"/>
          <w:lang w:val="fr-BE" w:bidi="fa-IR"/>
        </w:rPr>
        <w:t xml:space="preserve">Il ressort de ce verset que les Juifs qui étaient venus à Médine dans l'attente de l'avènement du prophète promis s'attendaient apparemment à ce que le prophète promis soit </w:t>
      </w:r>
      <w:r w:rsidR="00CE0701" w:rsidRPr="00B119E3">
        <w:rPr>
          <w:rFonts w:cstheme="minorHAnsi"/>
          <w:lang w:val="fr-BE" w:bidi="fa-IR"/>
        </w:rPr>
        <w:t xml:space="preserve">issu </w:t>
      </w:r>
      <w:r w:rsidR="00C409A6" w:rsidRPr="00B119E3">
        <w:rPr>
          <w:rFonts w:cstheme="minorHAnsi"/>
          <w:lang w:val="fr-BE" w:bidi="fa-IR"/>
        </w:rPr>
        <w:t>des Enfants d'Israël. Ainsi, lorsque le Prophète de l'</w:t>
      </w:r>
      <w:r w:rsidRPr="00B119E3">
        <w:rPr>
          <w:rFonts w:cstheme="minorHAnsi"/>
          <w:lang w:val="fr-BE" w:bidi="fa-IR"/>
        </w:rPr>
        <w:t>I</w:t>
      </w:r>
      <w:r w:rsidR="00C409A6" w:rsidRPr="00B119E3">
        <w:rPr>
          <w:rFonts w:cstheme="minorHAnsi"/>
          <w:lang w:val="fr-BE" w:bidi="fa-IR"/>
        </w:rPr>
        <w:t>slam</w:t>
      </w:r>
      <w:r w:rsidRPr="00B119E3">
        <w:rPr>
          <w:rFonts w:cstheme="minorHAnsi"/>
          <w:lang w:val="fr-BE" w:bidi="fa-IR"/>
        </w:rPr>
        <w:t xml:space="preserve"> (s)</w:t>
      </w:r>
      <w:r w:rsidR="00C409A6" w:rsidRPr="00B119E3">
        <w:rPr>
          <w:rFonts w:cstheme="minorHAnsi"/>
          <w:lang w:val="fr-BE" w:bidi="fa-IR"/>
        </w:rPr>
        <w:t xml:space="preserve"> fut suscité parmi un autre peuple que les Enfants d'Israël, ils éprouvèrent de la jalousie envers lui et devinrent mécréants par injustice. Oui, à cause de leur jalousie envers la personne du Prophète (</w:t>
      </w:r>
      <w:r w:rsidR="003A57C6" w:rsidRPr="00B119E3">
        <w:rPr>
          <w:rFonts w:cstheme="minorHAnsi"/>
          <w:lang w:val="fr-BE" w:bidi="fa-IR"/>
        </w:rPr>
        <w:t>s</w:t>
      </w:r>
      <w:r w:rsidR="00C409A6" w:rsidRPr="00B119E3">
        <w:rPr>
          <w:rFonts w:cstheme="minorHAnsi"/>
          <w:lang w:val="fr-BE" w:bidi="fa-IR"/>
        </w:rPr>
        <w:t>), ils nièrent les versets de la vérité divine.</w:t>
      </w:r>
    </w:p>
    <w:p w14:paraId="35FA4F3F" w14:textId="742164A6" w:rsidR="00C409A6" w:rsidRPr="00B119E3" w:rsidRDefault="003A57C6"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Ce verset indique que les Juifs émigrèrent à Médine au prix de nombreuses peines pour attendre le prophète promis, mais ils vendirent leurs propres efforts à vil prix en rejoignant les rangs des opposants à ce noble Prophète</w:t>
      </w:r>
      <w:r w:rsidRPr="00B119E3">
        <w:rPr>
          <w:rFonts w:cstheme="minorHAnsi"/>
          <w:lang w:val="fr-BE" w:bidi="fa-IR"/>
        </w:rPr>
        <w:t xml:space="preserve"> (s)</w:t>
      </w:r>
      <w:r w:rsidR="00C409A6" w:rsidRPr="00B119E3">
        <w:rPr>
          <w:rFonts w:cstheme="minorHAnsi"/>
          <w:lang w:val="fr-BE" w:bidi="fa-IR"/>
        </w:rPr>
        <w:t>.</w:t>
      </w:r>
    </w:p>
    <w:p w14:paraId="5EBEF9C1" w14:textId="5FFBDC97" w:rsidR="00C409A6" w:rsidRPr="00B119E3" w:rsidRDefault="003A57C6"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Ce verset présente le capital des Juifs comme étant leur propre personne. Ils se sont vendus eux-mêmes à vil prix dans cette transaction, car ils sont devenus mécréants, et la mécréance asservit l'homme aux passions et à Satan et avilit sa personnalité.</w:t>
      </w:r>
      <w:r w:rsidRPr="00B119E3">
        <w:rPr>
          <w:rFonts w:cstheme="minorHAnsi"/>
          <w:lang w:val="fr-BE" w:bidi="fa-IR"/>
        </w:rPr>
        <w:t xml:space="preserve"> </w:t>
      </w:r>
    </w:p>
    <w:p w14:paraId="2E968C13" w14:textId="2D111A88" w:rsidR="00167ADE" w:rsidRPr="00B119E3" w:rsidRDefault="003A57C6" w:rsidP="00320BB3">
      <w:pPr>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Il a été rapporté de l'Imam Ali (</w:t>
      </w:r>
      <w:r w:rsidRPr="00B119E3">
        <w:rPr>
          <w:rFonts w:cstheme="minorHAnsi"/>
          <w:lang w:val="fr-BE" w:bidi="fa-IR"/>
        </w:rPr>
        <w:t>a</w:t>
      </w:r>
      <w:r w:rsidR="00C409A6" w:rsidRPr="00B119E3">
        <w:rPr>
          <w:rFonts w:cstheme="minorHAnsi"/>
          <w:lang w:val="fr-BE" w:bidi="fa-IR"/>
        </w:rPr>
        <w:t>) : « Vous ne valez que le Paradis, ne vous vendez donc à rien d'autre</w:t>
      </w:r>
      <w:r w:rsidR="00BB6639">
        <w:rPr>
          <w:rFonts w:cstheme="minorHAnsi"/>
          <w:lang w:val="fr-BE" w:bidi="fa-IR"/>
        </w:rPr>
        <w:t> </w:t>
      </w:r>
      <w:r w:rsidR="00C409A6" w:rsidRPr="00B119E3">
        <w:rPr>
          <w:rFonts w:cstheme="minorHAnsi"/>
          <w:lang w:val="fr-BE" w:bidi="fa-IR"/>
        </w:rPr>
        <w:t>»</w:t>
      </w:r>
      <w:r w:rsidR="00E31410" w:rsidRPr="00B119E3">
        <w:rPr>
          <w:rFonts w:cstheme="minorHAnsi"/>
          <w:lang w:val="fr-BE" w:bidi="fa-IR"/>
        </w:rPr>
        <w:t>.</w:t>
      </w:r>
      <w:r w:rsidRPr="00B119E3">
        <w:rPr>
          <w:rStyle w:val="Appelnotedebasdep"/>
          <w:rFonts w:cstheme="minorHAnsi"/>
          <w:lang w:val="fr-BE" w:bidi="fa-IR"/>
        </w:rPr>
        <w:footnoteReference w:id="129"/>
      </w:r>
      <w:r w:rsidRPr="00B119E3">
        <w:rPr>
          <w:rFonts w:cstheme="minorHAnsi"/>
          <w:lang w:val="fr-BE" w:bidi="fa-IR"/>
        </w:rPr>
        <w:t xml:space="preserve"> </w:t>
      </w:r>
      <w:r w:rsidRPr="00B119E3">
        <w:rPr>
          <w:rStyle w:val="Appelnotedebasdep"/>
          <w:rFonts w:cstheme="minorHAnsi"/>
          <w:lang w:val="fr-BE" w:bidi="fa-IR"/>
        </w:rPr>
        <w:footnoteReference w:id="130"/>
      </w:r>
    </w:p>
    <w:p w14:paraId="34D95992" w14:textId="77777777" w:rsidR="00627C70" w:rsidRPr="00B119E3" w:rsidRDefault="00627C70" w:rsidP="00320BB3">
      <w:pPr>
        <w:jc w:val="both"/>
        <w:rPr>
          <w:rFonts w:cstheme="minorHAnsi"/>
          <w:lang w:val="fr-BE" w:bidi="fa-IR"/>
        </w:rPr>
      </w:pPr>
    </w:p>
    <w:p w14:paraId="69FC8A17" w14:textId="77777777" w:rsidR="00627C70" w:rsidRPr="00B119E3" w:rsidRDefault="00627C70" w:rsidP="00320BB3">
      <w:pPr>
        <w:jc w:val="both"/>
        <w:rPr>
          <w:rFonts w:cstheme="minorHAnsi"/>
          <w:lang w:val="fr-BE" w:bidi="fa-IR"/>
        </w:rPr>
      </w:pPr>
    </w:p>
    <w:p w14:paraId="184A88F2" w14:textId="77777777" w:rsidR="00627C70" w:rsidRDefault="00627C70" w:rsidP="00320BB3">
      <w:pPr>
        <w:jc w:val="both"/>
        <w:rPr>
          <w:rFonts w:cstheme="minorHAnsi"/>
          <w:lang w:val="fr-BE" w:bidi="fa-IR"/>
        </w:rPr>
      </w:pPr>
    </w:p>
    <w:p w14:paraId="0E5BD473" w14:textId="228B1996" w:rsidR="00C927A1" w:rsidRDefault="00C927A1" w:rsidP="00C927A1">
      <w:pPr>
        <w:jc w:val="right"/>
        <w:rPr>
          <w:rFonts w:cstheme="minorHAnsi"/>
          <w:lang w:val="fr-BE" w:bidi="fa-IR"/>
        </w:rPr>
      </w:pPr>
      <w:r w:rsidRPr="0090010B">
        <w:rPr>
          <w:rFonts w:cs="KFGQPC Uthmanic Script HAFS"/>
          <w:color w:val="000000"/>
          <w:sz w:val="36"/>
          <w:szCs w:val="36"/>
          <w:shd w:val="clear" w:color="auto" w:fill="FFFFFF"/>
          <w:rtl/>
        </w:rPr>
        <w:t xml:space="preserve">وَإِذَا قِيلَ </w:t>
      </w:r>
      <w:proofErr w:type="spellStart"/>
      <w:r w:rsidRPr="0090010B">
        <w:rPr>
          <w:rFonts w:cs="KFGQPC Uthmanic Script HAFS"/>
          <w:color w:val="000000"/>
          <w:sz w:val="36"/>
          <w:szCs w:val="36"/>
          <w:shd w:val="clear" w:color="auto" w:fill="FFFFFF"/>
          <w:rtl/>
        </w:rPr>
        <w:t>لَهُمۡ</w:t>
      </w:r>
      <w:proofErr w:type="spellEnd"/>
      <w:r w:rsidRPr="0090010B">
        <w:rPr>
          <w:rFonts w:cs="KFGQPC Uthmanic Script HAFS"/>
          <w:color w:val="000000"/>
          <w:sz w:val="36"/>
          <w:szCs w:val="36"/>
          <w:shd w:val="clear" w:color="auto" w:fill="FFFFFF"/>
          <w:rtl/>
        </w:rPr>
        <w:t xml:space="preserve"> ءَامِنُواْ </w:t>
      </w:r>
      <w:proofErr w:type="spellStart"/>
      <w:r w:rsidRPr="0090010B">
        <w:rPr>
          <w:rFonts w:cs="KFGQPC Uthmanic Script HAFS"/>
          <w:color w:val="000000"/>
          <w:sz w:val="36"/>
          <w:szCs w:val="36"/>
          <w:shd w:val="clear" w:color="auto" w:fill="FFFFFF"/>
          <w:rtl/>
        </w:rPr>
        <w:t>بِمَآ</w:t>
      </w:r>
      <w:proofErr w:type="spellEnd"/>
      <w:r w:rsidRPr="0090010B">
        <w:rPr>
          <w:rFonts w:cs="KFGQPC Uthmanic Script HAFS"/>
          <w:color w:val="000000"/>
          <w:sz w:val="36"/>
          <w:szCs w:val="36"/>
          <w:shd w:val="clear" w:color="auto" w:fill="FFFFFF"/>
          <w:rtl/>
        </w:rPr>
        <w:t xml:space="preserve"> أَنزَلَ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قَالُواْ </w:t>
      </w:r>
      <w:proofErr w:type="spellStart"/>
      <w:r w:rsidRPr="0090010B">
        <w:rPr>
          <w:rFonts w:cs="KFGQPC Uthmanic Script HAFS"/>
          <w:color w:val="000000"/>
          <w:sz w:val="36"/>
          <w:szCs w:val="36"/>
          <w:shd w:val="clear" w:color="auto" w:fill="FFFFFF"/>
          <w:rtl/>
        </w:rPr>
        <w:t>نُؤۡمِنُ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بِمَآ</w:t>
      </w:r>
      <w:proofErr w:type="spellEnd"/>
      <w:r w:rsidRPr="0090010B">
        <w:rPr>
          <w:rFonts w:cs="KFGQPC Uthmanic Script HAFS"/>
          <w:color w:val="000000"/>
          <w:sz w:val="36"/>
          <w:szCs w:val="36"/>
          <w:shd w:val="clear" w:color="auto" w:fill="FFFFFF"/>
          <w:rtl/>
        </w:rPr>
        <w:t xml:space="preserve"> أُنزِلَ </w:t>
      </w:r>
      <w:proofErr w:type="spellStart"/>
      <w:r w:rsidRPr="0090010B">
        <w:rPr>
          <w:rFonts w:cs="KFGQPC Uthmanic Script HAFS"/>
          <w:color w:val="000000"/>
          <w:sz w:val="36"/>
          <w:szCs w:val="36"/>
          <w:shd w:val="clear" w:color="auto" w:fill="FFFFFF"/>
          <w:rtl/>
        </w:rPr>
        <w:t>عَلَيۡنَا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وَيَكۡفُرُونَ</w:t>
      </w:r>
      <w:proofErr w:type="spellEnd"/>
      <w:r w:rsidRPr="0090010B">
        <w:rPr>
          <w:rFonts w:cs="KFGQPC Uthmanic Script HAFS"/>
          <w:color w:val="000000"/>
          <w:sz w:val="36"/>
          <w:szCs w:val="36"/>
          <w:shd w:val="clear" w:color="auto" w:fill="FFFFFF"/>
          <w:rtl/>
        </w:rPr>
        <w:t xml:space="preserve"> بِمَا </w:t>
      </w:r>
      <w:proofErr w:type="spellStart"/>
      <w:r w:rsidRPr="0090010B">
        <w:rPr>
          <w:rFonts w:cs="KFGQPC Uthmanic Script HAFS"/>
          <w:color w:val="000000"/>
          <w:sz w:val="36"/>
          <w:szCs w:val="36"/>
          <w:shd w:val="clear" w:color="auto" w:fill="FFFFFF"/>
          <w:rtl/>
        </w:rPr>
        <w:t>وَرَآءَهُ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وَهُوَ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مُصَدِّقٗا</w:t>
      </w:r>
      <w:proofErr w:type="spellEnd"/>
      <w:r w:rsidRPr="0090010B">
        <w:rPr>
          <w:rFonts w:cs="KFGQPC Uthmanic Script HAFS"/>
          <w:color w:val="000000"/>
          <w:sz w:val="36"/>
          <w:szCs w:val="36"/>
          <w:shd w:val="clear" w:color="auto" w:fill="FFFFFF"/>
          <w:rtl/>
        </w:rPr>
        <w:t xml:space="preserve"> لِّمَا </w:t>
      </w:r>
      <w:proofErr w:type="spellStart"/>
      <w:r w:rsidRPr="0090010B">
        <w:rPr>
          <w:rFonts w:cs="KFGQPC Uthmanic Script HAFS"/>
          <w:color w:val="000000"/>
          <w:sz w:val="36"/>
          <w:szCs w:val="36"/>
          <w:shd w:val="clear" w:color="auto" w:fill="FFFFFF"/>
          <w:rtl/>
        </w:rPr>
        <w:t>مَعَهُمۡۗ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w:t>
      </w:r>
      <w:proofErr w:type="spellEnd"/>
      <w:r w:rsidRPr="0090010B">
        <w:rPr>
          <w:rFonts w:cs="KFGQPC Uthmanic Script HAFS"/>
          <w:color w:val="000000"/>
          <w:sz w:val="36"/>
          <w:szCs w:val="36"/>
          <w:shd w:val="clear" w:color="auto" w:fill="FFFFFF"/>
          <w:rtl/>
        </w:rPr>
        <w:t xml:space="preserve"> فَلِمَ </w:t>
      </w:r>
      <w:proofErr w:type="spellStart"/>
      <w:r w:rsidRPr="0090010B">
        <w:rPr>
          <w:rFonts w:cs="KFGQPC Uthmanic Script HAFS"/>
          <w:color w:val="000000"/>
          <w:sz w:val="36"/>
          <w:szCs w:val="36"/>
          <w:shd w:val="clear" w:color="auto" w:fill="FFFFFF"/>
          <w:rtl/>
        </w:rPr>
        <w:t>تَقۡتُلُونَ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eastAsia"/>
          <w:color w:val="000000"/>
          <w:sz w:val="36"/>
          <w:szCs w:val="36"/>
          <w:shd w:val="clear" w:color="auto" w:fill="FFFFFF"/>
          <w:rtl/>
        </w:rPr>
        <w:t>أَنۢبِيَآءَ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قَبۡلُ</w:t>
      </w:r>
      <w:proofErr w:type="spellEnd"/>
      <w:r w:rsidRPr="0090010B">
        <w:rPr>
          <w:rFonts w:cs="KFGQPC Uthmanic Script HAFS"/>
          <w:color w:val="000000"/>
          <w:sz w:val="36"/>
          <w:szCs w:val="36"/>
          <w:shd w:val="clear" w:color="auto" w:fill="FFFFFF"/>
          <w:rtl/>
        </w:rPr>
        <w:t xml:space="preserve"> إِن كُنتُم مُّؤۡمِنِينَ٩١ </w:t>
      </w:r>
      <w:proofErr w:type="spellStart"/>
      <w:r w:rsidRPr="0090010B">
        <w:rPr>
          <w:rFonts w:cs="KFGQPC Uthmanic Script HAFS"/>
          <w:color w:val="000000"/>
          <w:sz w:val="36"/>
          <w:szCs w:val="36"/>
          <w:shd w:val="clear" w:color="auto" w:fill="FFFFFF"/>
          <w:rtl/>
        </w:rPr>
        <w:t>وَلَقَدۡ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جَآءَكُم</w:t>
      </w:r>
      <w:proofErr w:type="spellEnd"/>
      <w:r w:rsidRPr="0090010B">
        <w:rPr>
          <w:rFonts w:cs="KFGQPC Uthmanic Script HAFS"/>
          <w:color w:val="000000"/>
          <w:sz w:val="36"/>
          <w:szCs w:val="36"/>
          <w:shd w:val="clear" w:color="auto" w:fill="FFFFFF"/>
          <w:rtl/>
        </w:rPr>
        <w:t xml:space="preserve"> مُّوسَىٰ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لۡبَيِّنَٰتِ</w:t>
      </w:r>
      <w:proofErr w:type="spellEnd"/>
      <w:r w:rsidRPr="0090010B">
        <w:rPr>
          <w:rFonts w:cs="KFGQPC Uthmanic Script HAFS"/>
          <w:color w:val="000000"/>
          <w:sz w:val="36"/>
          <w:szCs w:val="36"/>
          <w:shd w:val="clear" w:color="auto" w:fill="FFFFFF"/>
          <w:rtl/>
        </w:rPr>
        <w:t xml:space="preserve"> ثُمَّ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تَّخَذۡتُمُ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لۡعِجۡلَ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وَأَنتُمۡ</w:t>
      </w:r>
      <w:proofErr w:type="spellEnd"/>
      <w:r w:rsidRPr="0090010B">
        <w:rPr>
          <w:rFonts w:cs="KFGQPC Uthmanic Script HAFS"/>
          <w:color w:val="000000"/>
          <w:sz w:val="36"/>
          <w:szCs w:val="36"/>
          <w:shd w:val="clear" w:color="auto" w:fill="FFFFFF"/>
          <w:rtl/>
        </w:rPr>
        <w:t xml:space="preserve"> ظَٰلِمُونَ٩٢</w:t>
      </w:r>
    </w:p>
    <w:p w14:paraId="26AB9827" w14:textId="77777777" w:rsidR="00C927A1" w:rsidRPr="00B119E3" w:rsidRDefault="00C927A1" w:rsidP="00320BB3">
      <w:pPr>
        <w:jc w:val="both"/>
        <w:rPr>
          <w:rFonts w:cstheme="minorHAnsi"/>
          <w:lang w:val="fr-BE" w:bidi="fa-IR"/>
        </w:rPr>
      </w:pPr>
    </w:p>
    <w:p w14:paraId="774AB2FD" w14:textId="613D92E7" w:rsidR="00C409A6" w:rsidRPr="00B119E3" w:rsidRDefault="00167ADE" w:rsidP="00320BB3">
      <w:pPr>
        <w:jc w:val="both"/>
        <w:rPr>
          <w:rFonts w:cstheme="minorHAnsi"/>
          <w:b/>
          <w:bCs/>
          <w:sz w:val="20"/>
          <w:szCs w:val="20"/>
          <w:lang w:bidi="fa-IR"/>
        </w:rPr>
      </w:pPr>
      <w:r w:rsidRPr="00B119E3">
        <w:rPr>
          <w:rFonts w:cstheme="minorHAnsi"/>
          <w:b/>
          <w:bCs/>
          <w:i/>
          <w:iCs/>
          <w:sz w:val="20"/>
          <w:szCs w:val="20"/>
          <w:lang w:bidi="fa-IR"/>
        </w:rPr>
        <w:t xml:space="preserve">91- </w:t>
      </w:r>
      <w:r w:rsidR="00C409A6" w:rsidRPr="00B119E3">
        <w:rPr>
          <w:rFonts w:cstheme="minorHAnsi"/>
          <w:b/>
          <w:bCs/>
          <w:i/>
          <w:iCs/>
          <w:sz w:val="20"/>
          <w:szCs w:val="20"/>
          <w:lang w:bidi="fa-IR"/>
        </w:rPr>
        <w:t>Et quand on leur dit : « Croyez à ce qu’Allah a fait descendre », ils disent : « Nous croyons à ce qu’on a fait descendre à nous ». Et ils rejettent le reste, alors qu’il est la vérité confirmant ce qu’il y avait déjà avec eux. ‒ Dis : « Pourquoi donc avez-vous tué auparavant les prophètes d’Allah, si vous étiez croyants ? ».</w:t>
      </w:r>
    </w:p>
    <w:p w14:paraId="07C1982A" w14:textId="2F9E2F63" w:rsidR="00C409A6" w:rsidRPr="00B119E3" w:rsidRDefault="00167ADE" w:rsidP="00320BB3">
      <w:pPr>
        <w:jc w:val="both"/>
        <w:rPr>
          <w:rFonts w:cstheme="minorHAnsi"/>
          <w:b/>
          <w:bCs/>
          <w:i/>
          <w:iCs/>
          <w:sz w:val="20"/>
          <w:szCs w:val="20"/>
          <w:lang w:bidi="fa-IR"/>
        </w:rPr>
      </w:pPr>
      <w:r w:rsidRPr="00B119E3">
        <w:rPr>
          <w:rFonts w:cstheme="minorHAnsi"/>
          <w:b/>
          <w:bCs/>
          <w:i/>
          <w:iCs/>
          <w:sz w:val="20"/>
          <w:szCs w:val="20"/>
          <w:lang w:bidi="fa-IR"/>
        </w:rPr>
        <w:t xml:space="preserve">92- </w:t>
      </w:r>
      <w:r w:rsidR="00C409A6" w:rsidRPr="00B119E3">
        <w:rPr>
          <w:rFonts w:cstheme="minorHAnsi"/>
          <w:b/>
          <w:bCs/>
          <w:i/>
          <w:iCs/>
          <w:sz w:val="20"/>
          <w:szCs w:val="20"/>
          <w:lang w:bidi="fa-IR"/>
        </w:rPr>
        <w:t>Et en effet Moïse vous est venu avec les preuves. Malgré cela, une fois absent, vous avez pris le Veau pour idole, alors que vous étiez injustes.</w:t>
      </w:r>
    </w:p>
    <w:p w14:paraId="28F7274D" w14:textId="74F0B6F6" w:rsidR="00C409A6" w:rsidRPr="00B119E3" w:rsidRDefault="00C409A6" w:rsidP="00320BB3">
      <w:pPr>
        <w:jc w:val="both"/>
        <w:rPr>
          <w:rFonts w:cstheme="minorHAnsi"/>
          <w:b/>
          <w:bCs/>
          <w:i/>
          <w:iCs/>
        </w:rPr>
      </w:pPr>
    </w:p>
    <w:p w14:paraId="2CAB769D" w14:textId="73B30E85" w:rsidR="00C409A6" w:rsidRPr="00B119E3" w:rsidRDefault="003A57C6" w:rsidP="00320BB3">
      <w:pPr>
        <w:jc w:val="both"/>
        <w:rPr>
          <w:rFonts w:cstheme="minorHAnsi"/>
          <w:lang w:val="fr-BE" w:bidi="fa-IR"/>
        </w:rPr>
      </w:pPr>
      <w:r w:rsidRPr="00B119E3">
        <w:rPr>
          <w:rFonts w:cstheme="minorHAnsi"/>
          <w:lang w:val="fr-BE" w:bidi="fa-IR"/>
        </w:rPr>
        <w:lastRenderedPageBreak/>
        <w:t xml:space="preserve">1- </w:t>
      </w:r>
      <w:r w:rsidR="00C409A6" w:rsidRPr="00B119E3">
        <w:rPr>
          <w:rFonts w:cstheme="minorHAnsi"/>
          <w:lang w:val="fr-BE" w:bidi="fa-IR"/>
        </w:rPr>
        <w:t xml:space="preserve">Ce verset fait référence au racisme des </w:t>
      </w:r>
      <w:bookmarkStart w:id="20" w:name="_Hlk155606755"/>
      <w:r w:rsidR="00DE53A1" w:rsidRPr="00B119E3">
        <w:rPr>
          <w:rFonts w:cstheme="minorHAnsi"/>
          <w:lang w:val="fr-RE" w:bidi="fa-IR"/>
        </w:rPr>
        <w:t>enfants d'Israël</w:t>
      </w:r>
      <w:bookmarkEnd w:id="20"/>
      <w:r w:rsidR="00C409A6" w:rsidRPr="00B119E3">
        <w:rPr>
          <w:rFonts w:cstheme="minorHAnsi"/>
          <w:lang w:val="fr-BE" w:bidi="fa-IR"/>
        </w:rPr>
        <w:t xml:space="preserve">. Ils disaient : « Nous croyons qu’aux versets révélés à notre peuple ». Et s’il advenait à un </w:t>
      </w:r>
      <w:r w:rsidR="00E73E29">
        <w:rPr>
          <w:rFonts w:cstheme="minorHAnsi"/>
          <w:lang w:val="fr-BE" w:bidi="fa-IR"/>
        </w:rPr>
        <w:t>P</w:t>
      </w:r>
      <w:r w:rsidR="00C409A6" w:rsidRPr="00B119E3">
        <w:rPr>
          <w:rFonts w:cstheme="minorHAnsi"/>
          <w:lang w:val="fr-BE" w:bidi="fa-IR"/>
        </w:rPr>
        <w:t xml:space="preserve">rophète </w:t>
      </w:r>
      <w:r w:rsidR="00E73E29">
        <w:rPr>
          <w:rFonts w:cstheme="minorHAnsi"/>
          <w:lang w:val="fr-BE" w:bidi="fa-IR"/>
        </w:rPr>
        <w:t xml:space="preserve">(a) </w:t>
      </w:r>
      <w:r w:rsidR="00C409A6" w:rsidRPr="00B119E3">
        <w:rPr>
          <w:rFonts w:cstheme="minorHAnsi"/>
          <w:lang w:val="fr-BE" w:bidi="fa-IR"/>
        </w:rPr>
        <w:t>d’un autre peuple des versets de la vérité divine, ils n’y croyaient pas.</w:t>
      </w:r>
    </w:p>
    <w:p w14:paraId="48F21D02" w14:textId="437F228B" w:rsidR="00C409A6" w:rsidRPr="00B119E3" w:rsidRDefault="00DE53A1" w:rsidP="00320BB3">
      <w:pPr>
        <w:jc w:val="both"/>
        <w:rPr>
          <w:rFonts w:cstheme="minorHAnsi"/>
          <w:lang w:val="fr-BE" w:bidi="fa-IR"/>
        </w:rPr>
      </w:pPr>
      <w:r w:rsidRPr="00B119E3">
        <w:rPr>
          <w:rFonts w:cstheme="minorHAnsi"/>
          <w:lang w:val="fr-BE" w:bidi="fa-IR"/>
        </w:rPr>
        <w:t>2-</w:t>
      </w:r>
      <w:r w:rsidR="00D96215">
        <w:rPr>
          <w:rFonts w:cstheme="minorHAnsi"/>
          <w:lang w:val="fr-BE" w:bidi="fa-IR"/>
        </w:rPr>
        <w:t> </w:t>
      </w:r>
      <w:r w:rsidR="00C409A6" w:rsidRPr="00B119E3">
        <w:rPr>
          <w:rFonts w:cstheme="minorHAnsi"/>
          <w:lang w:val="fr-BE" w:bidi="fa-IR"/>
        </w:rPr>
        <w:t xml:space="preserve">Ces versets font allusion à l’esprit éternel d’hostilité à la vérité des Juifs qui, à travers l’histoire, adoptaient une attitude négative envers les </w:t>
      </w:r>
      <w:r w:rsidR="00E73E29">
        <w:rPr>
          <w:rFonts w:cstheme="minorHAnsi"/>
          <w:lang w:val="fr-BE" w:bidi="fa-IR"/>
        </w:rPr>
        <w:t>P</w:t>
      </w:r>
      <w:r w:rsidR="00C409A6" w:rsidRPr="00B119E3">
        <w:rPr>
          <w:rFonts w:cstheme="minorHAnsi"/>
          <w:lang w:val="fr-BE" w:bidi="fa-IR"/>
        </w:rPr>
        <w:t>rophètes</w:t>
      </w:r>
      <w:r w:rsidR="00E73E29">
        <w:rPr>
          <w:rFonts w:cstheme="minorHAnsi"/>
          <w:lang w:val="fr-BE" w:bidi="fa-IR"/>
        </w:rPr>
        <w:t xml:space="preserve"> (a)</w:t>
      </w:r>
      <w:r w:rsidR="00C409A6" w:rsidRPr="00B119E3">
        <w:rPr>
          <w:rFonts w:cstheme="minorHAnsi"/>
          <w:lang w:val="fr-BE" w:bidi="fa-IR"/>
        </w:rPr>
        <w:t>, au point de tourner le dos même à Moïse</w:t>
      </w:r>
      <w:r w:rsidR="00C927A1">
        <w:rPr>
          <w:rFonts w:cstheme="minorHAnsi"/>
          <w:lang w:val="fr-BE" w:bidi="fa-IR"/>
        </w:rPr>
        <w:t> </w:t>
      </w:r>
      <w:r w:rsidR="00C409A6" w:rsidRPr="00B119E3">
        <w:rPr>
          <w:rFonts w:cstheme="minorHAnsi"/>
          <w:lang w:val="fr-BE" w:bidi="fa-IR"/>
        </w:rPr>
        <w:t>(a) et à ses enseignements pour adorer le veau. Il n’est donc pas étonnant qu’ils ne croient pas au Coran et au Prophète de l’</w:t>
      </w:r>
      <w:r w:rsidRPr="00B119E3">
        <w:rPr>
          <w:rFonts w:cstheme="minorHAnsi"/>
          <w:lang w:val="fr-BE" w:bidi="fa-IR"/>
        </w:rPr>
        <w:t>I</w:t>
      </w:r>
      <w:r w:rsidR="00C409A6" w:rsidRPr="00B119E3">
        <w:rPr>
          <w:rFonts w:cstheme="minorHAnsi"/>
          <w:lang w:val="fr-BE" w:bidi="fa-IR"/>
        </w:rPr>
        <w:t>slam (</w:t>
      </w:r>
      <w:r w:rsidRPr="00B119E3">
        <w:rPr>
          <w:rFonts w:cstheme="minorHAnsi"/>
          <w:lang w:val="fr-BE" w:bidi="fa-IR"/>
        </w:rPr>
        <w:t>s</w:t>
      </w:r>
      <w:r w:rsidR="00C409A6" w:rsidRPr="00B119E3">
        <w:rPr>
          <w:rFonts w:cstheme="minorHAnsi"/>
          <w:lang w:val="fr-BE" w:bidi="fa-IR"/>
        </w:rPr>
        <w:t>).</w:t>
      </w:r>
      <w:r w:rsidRPr="00B119E3">
        <w:rPr>
          <w:rStyle w:val="Appelnotedebasdep"/>
          <w:rFonts w:cstheme="minorHAnsi"/>
          <w:lang w:val="fr-BE" w:bidi="fa-IR"/>
        </w:rPr>
        <w:footnoteReference w:id="131"/>
      </w:r>
    </w:p>
    <w:p w14:paraId="01002B71" w14:textId="77777777" w:rsidR="00776BFF" w:rsidRPr="00B119E3" w:rsidRDefault="00776BFF" w:rsidP="00320BB3">
      <w:pPr>
        <w:jc w:val="both"/>
        <w:rPr>
          <w:rFonts w:cstheme="minorHAnsi"/>
          <w:lang w:val="fr-BE" w:bidi="fa-IR"/>
        </w:rPr>
      </w:pPr>
    </w:p>
    <w:p w14:paraId="5B38CE0A" w14:textId="77777777" w:rsidR="00776BFF" w:rsidRPr="00B119E3" w:rsidRDefault="00776BFF" w:rsidP="00320BB3">
      <w:pPr>
        <w:jc w:val="both"/>
        <w:rPr>
          <w:rFonts w:cstheme="minorHAnsi"/>
          <w:lang w:val="fr-BE" w:bidi="fa-IR"/>
        </w:rPr>
      </w:pPr>
    </w:p>
    <w:p w14:paraId="53F5B2B6" w14:textId="77777777" w:rsidR="00776BFF" w:rsidRDefault="00776BFF" w:rsidP="00320BB3">
      <w:pPr>
        <w:jc w:val="both"/>
        <w:rPr>
          <w:rFonts w:cstheme="minorHAnsi"/>
          <w:lang w:val="fr-BE" w:bidi="fa-IR"/>
        </w:rPr>
      </w:pPr>
    </w:p>
    <w:p w14:paraId="4947514B" w14:textId="4C8B82F3" w:rsidR="00C927A1" w:rsidRDefault="00C927A1" w:rsidP="00C927A1">
      <w:pPr>
        <w:jc w:val="right"/>
        <w:rPr>
          <w:rFonts w:cstheme="minorHAnsi"/>
          <w:lang w:val="fr-BE" w:bidi="fa-IR"/>
        </w:rPr>
      </w:pPr>
      <w:proofErr w:type="spellStart"/>
      <w:r w:rsidRPr="0090010B">
        <w:rPr>
          <w:rFonts w:cs="KFGQPC Uthmanic Script HAFS"/>
          <w:color w:val="000000"/>
          <w:sz w:val="36"/>
          <w:szCs w:val="36"/>
          <w:shd w:val="clear" w:color="auto" w:fill="FFFFFF"/>
          <w:rtl/>
        </w:rPr>
        <w:t>وَإِذۡ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أَخَذۡنَا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مِيثَٰقَكُمۡ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وَرَفَعۡنَا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فَوۡقَكُمُ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لطُّورَ</w:t>
      </w:r>
      <w:proofErr w:type="spellEnd"/>
      <w:r w:rsidRPr="0090010B">
        <w:rPr>
          <w:rFonts w:cs="KFGQPC Uthmanic Script HAFS"/>
          <w:color w:val="000000"/>
          <w:sz w:val="36"/>
          <w:szCs w:val="36"/>
          <w:shd w:val="clear" w:color="auto" w:fill="FFFFFF"/>
          <w:rtl/>
        </w:rPr>
        <w:t xml:space="preserve"> خُذُواْ </w:t>
      </w:r>
      <w:proofErr w:type="spellStart"/>
      <w:r w:rsidRPr="0090010B">
        <w:rPr>
          <w:rFonts w:cs="KFGQPC Uthmanic Script HAFS"/>
          <w:color w:val="000000"/>
          <w:sz w:val="36"/>
          <w:szCs w:val="36"/>
          <w:shd w:val="clear" w:color="auto" w:fill="FFFFFF"/>
          <w:rtl/>
        </w:rPr>
        <w:t>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ءَاتَيۡنَٰ</w:t>
      </w:r>
      <w:r w:rsidRPr="0090010B">
        <w:rPr>
          <w:rFonts w:cs="KFGQPC Uthmanic Script HAFS" w:hint="eastAsia"/>
          <w:color w:val="000000"/>
          <w:sz w:val="36"/>
          <w:szCs w:val="36"/>
          <w:shd w:val="clear" w:color="auto" w:fill="FFFFFF"/>
          <w:rtl/>
        </w:rPr>
        <w:t>كُم</w:t>
      </w:r>
      <w:proofErr w:type="spellEnd"/>
      <w:r w:rsidRPr="0090010B">
        <w:rPr>
          <w:rFonts w:cs="KFGQPC Uthmanic Script HAFS"/>
          <w:color w:val="000000"/>
          <w:sz w:val="36"/>
          <w:szCs w:val="36"/>
          <w:shd w:val="clear" w:color="auto" w:fill="FFFFFF"/>
          <w:rtl/>
        </w:rPr>
        <w:t xml:space="preserve"> بِقُوَّةٖ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سۡمَعُواْۖ</w:t>
      </w:r>
      <w:proofErr w:type="spellEnd"/>
      <w:r w:rsidRPr="0090010B">
        <w:rPr>
          <w:rFonts w:cs="KFGQPC Uthmanic Script HAFS"/>
          <w:color w:val="000000"/>
          <w:sz w:val="36"/>
          <w:szCs w:val="36"/>
          <w:shd w:val="clear" w:color="auto" w:fill="FFFFFF"/>
          <w:rtl/>
        </w:rPr>
        <w:t xml:space="preserve"> قَالُواْ </w:t>
      </w:r>
      <w:proofErr w:type="spellStart"/>
      <w:r w:rsidRPr="0090010B">
        <w:rPr>
          <w:rFonts w:cs="KFGQPC Uthmanic Script HAFS"/>
          <w:color w:val="000000"/>
          <w:sz w:val="36"/>
          <w:szCs w:val="36"/>
          <w:shd w:val="clear" w:color="auto" w:fill="FFFFFF"/>
          <w:rtl/>
        </w:rPr>
        <w:t>سَمِعۡنَا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وَعَصَيۡنَا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وَأُشۡرِبُواْ</w:t>
      </w:r>
      <w:proofErr w:type="spellEnd"/>
      <w:r w:rsidRPr="0090010B">
        <w:rPr>
          <w:rFonts w:cs="KFGQPC Uthmanic Script HAFS"/>
          <w:color w:val="000000"/>
          <w:sz w:val="36"/>
          <w:szCs w:val="36"/>
          <w:shd w:val="clear" w:color="auto" w:fill="FFFFFF"/>
          <w:rtl/>
        </w:rPr>
        <w:t xml:space="preserve"> فِي قُلُوبِهِمُ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لۡعِجۡلَ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بِكُفۡرِهِمۡۚ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بِئۡسَمَا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يَأۡمُرُكُم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إِيمَٰنُكُمۡ</w:t>
      </w:r>
      <w:proofErr w:type="spellEnd"/>
      <w:r w:rsidRPr="0090010B">
        <w:rPr>
          <w:rFonts w:cs="KFGQPC Uthmanic Script HAFS"/>
          <w:color w:val="000000"/>
          <w:sz w:val="36"/>
          <w:szCs w:val="36"/>
          <w:shd w:val="clear" w:color="auto" w:fill="FFFFFF"/>
          <w:rtl/>
        </w:rPr>
        <w:t xml:space="preserve"> إِن كُنتُم مُّؤۡمِنِينَ٩٣</w:t>
      </w:r>
    </w:p>
    <w:p w14:paraId="2716F9DF" w14:textId="77777777" w:rsidR="00C927A1" w:rsidRPr="00B119E3" w:rsidRDefault="00C927A1" w:rsidP="00320BB3">
      <w:pPr>
        <w:jc w:val="both"/>
        <w:rPr>
          <w:rFonts w:cstheme="minorHAnsi"/>
          <w:lang w:val="fr-BE" w:bidi="fa-IR"/>
        </w:rPr>
      </w:pPr>
    </w:p>
    <w:p w14:paraId="0940542C" w14:textId="0C5BB0A6" w:rsidR="00C409A6" w:rsidRPr="00B119E3" w:rsidRDefault="00167ADE" w:rsidP="00320BB3">
      <w:pPr>
        <w:jc w:val="both"/>
        <w:rPr>
          <w:rFonts w:cstheme="minorHAnsi"/>
          <w:b/>
          <w:bCs/>
          <w:sz w:val="20"/>
          <w:szCs w:val="20"/>
          <w:lang w:bidi="fa-IR"/>
        </w:rPr>
      </w:pPr>
      <w:r w:rsidRPr="00B119E3">
        <w:rPr>
          <w:rFonts w:cstheme="minorHAnsi"/>
          <w:b/>
          <w:bCs/>
          <w:i/>
          <w:iCs/>
          <w:sz w:val="20"/>
          <w:szCs w:val="20"/>
          <w:lang w:bidi="fa-IR"/>
        </w:rPr>
        <w:t xml:space="preserve">93- </w:t>
      </w:r>
      <w:r w:rsidR="00C409A6" w:rsidRPr="00B119E3">
        <w:rPr>
          <w:rFonts w:cstheme="minorHAnsi"/>
          <w:b/>
          <w:bCs/>
          <w:i/>
          <w:iCs/>
          <w:sz w:val="20"/>
          <w:szCs w:val="20"/>
          <w:lang w:bidi="fa-IR"/>
        </w:rPr>
        <w:t>[Souvenez-vous] lorsque Nous prîmes acte de votre engagement et qu’au-dessus de vos têtes Nous élevâmes le mont [et vous dîmes] : « Tenez fermement ce que Nous vous avons donné (l’Ecriture). Ecoutez (obéissez aux ordres) ». [Les injustes] dirent : « Nous avons entendu et nous avons désobéi ! » Du fait de leur impiété, leurs cœurs furent abreuvés [d’amour] pour le veau. Dis [-leur] : « Mauvais est ce que vous ordonne votre foi, si vous êtes croyants</w:t>
      </w:r>
      <w:r w:rsidRPr="00B119E3">
        <w:rPr>
          <w:rFonts w:cstheme="minorHAnsi"/>
          <w:b/>
          <w:bCs/>
          <w:i/>
          <w:iCs/>
          <w:sz w:val="20"/>
          <w:szCs w:val="20"/>
          <w:lang w:bidi="fa-IR"/>
        </w:rPr>
        <w:t xml:space="preserve"> </w:t>
      </w:r>
      <w:r w:rsidR="00C409A6" w:rsidRPr="00B119E3">
        <w:rPr>
          <w:rFonts w:cstheme="minorHAnsi"/>
          <w:b/>
          <w:bCs/>
          <w:i/>
          <w:iCs/>
          <w:sz w:val="20"/>
          <w:szCs w:val="20"/>
          <w:lang w:bidi="fa-IR"/>
        </w:rPr>
        <w:t>».</w:t>
      </w:r>
    </w:p>
    <w:p w14:paraId="03E9DA54" w14:textId="72E86A7B" w:rsidR="00C409A6" w:rsidRPr="00B119E3" w:rsidRDefault="00C409A6" w:rsidP="00320BB3">
      <w:pPr>
        <w:jc w:val="both"/>
        <w:rPr>
          <w:rFonts w:cstheme="minorHAnsi"/>
          <w:b/>
          <w:bCs/>
          <w:i/>
          <w:iCs/>
        </w:rPr>
      </w:pPr>
    </w:p>
    <w:p w14:paraId="3D6980CA" w14:textId="2D832F05" w:rsidR="00C409A6" w:rsidRPr="00B119E3" w:rsidRDefault="00DE53A1" w:rsidP="00320BB3">
      <w:pPr>
        <w:jc w:val="both"/>
        <w:rPr>
          <w:rFonts w:cstheme="minorHAnsi"/>
          <w:lang w:val="fr-BE" w:bidi="fa-IR"/>
        </w:rPr>
      </w:pPr>
      <w:r w:rsidRPr="00B119E3">
        <w:rPr>
          <w:rFonts w:cstheme="minorHAnsi"/>
          <w:lang w:val="fr-BE" w:bidi="fa-IR"/>
        </w:rPr>
        <w:t>1-</w:t>
      </w:r>
      <w:r w:rsidR="00D96215">
        <w:rPr>
          <w:rFonts w:cstheme="minorHAnsi"/>
          <w:lang w:val="fr-BE" w:bidi="fa-IR"/>
        </w:rPr>
        <w:t> </w:t>
      </w:r>
      <w:r w:rsidR="00C409A6" w:rsidRPr="00B119E3">
        <w:rPr>
          <w:rFonts w:cstheme="minorHAnsi"/>
          <w:lang w:val="fr-BE" w:bidi="fa-IR"/>
        </w:rPr>
        <w:t xml:space="preserve">L'expression </w:t>
      </w:r>
      <w:r w:rsidRPr="00B119E3">
        <w:rPr>
          <w:rFonts w:cstheme="minorHAnsi"/>
          <w:lang w:val="fr-BE" w:bidi="fa-IR"/>
        </w:rPr>
        <w:t>« </w:t>
      </w:r>
      <w:r w:rsidR="00627C70" w:rsidRPr="00B119E3">
        <w:rPr>
          <w:rFonts w:cstheme="minorHAnsi"/>
          <w:b/>
          <w:bCs/>
          <w:iCs/>
          <w:szCs w:val="20"/>
          <w:lang w:bidi="fa-IR"/>
        </w:rPr>
        <w:t xml:space="preserve">leurs cœurs furent abreuvés [d’amour] pour le veau </w:t>
      </w:r>
      <w:r w:rsidRPr="00B119E3">
        <w:rPr>
          <w:rFonts w:cstheme="minorHAnsi"/>
          <w:lang w:val="fr-BE" w:bidi="fa-IR"/>
        </w:rPr>
        <w:t>»</w:t>
      </w:r>
      <w:r w:rsidR="00C409A6" w:rsidRPr="00B119E3">
        <w:rPr>
          <w:rFonts w:cstheme="minorHAnsi"/>
          <w:lang w:val="fr-BE" w:bidi="fa-IR"/>
        </w:rPr>
        <w:t xml:space="preserve"> est une expression métaphorique qui fait référence à la pénétration de l'idolâtrie et de l'amour du culte du veau dans les cœurs des Enfants d'Israël. Oui, une terre arrosée par l'idolâtrie ne produit que meurtres, injustice et péchés.</w:t>
      </w:r>
    </w:p>
    <w:p w14:paraId="137E88AC" w14:textId="1AAD78A3" w:rsidR="00C409A6" w:rsidRPr="00B119E3" w:rsidRDefault="00DE53A1" w:rsidP="00320BB3">
      <w:pPr>
        <w:jc w:val="both"/>
        <w:rPr>
          <w:rFonts w:cstheme="minorHAnsi"/>
          <w:lang w:val="fr-BE" w:bidi="fa-IR"/>
        </w:rPr>
      </w:pPr>
      <w:r w:rsidRPr="00B119E3">
        <w:rPr>
          <w:rFonts w:cstheme="minorHAnsi"/>
          <w:lang w:val="fr-BE" w:bidi="fa-IR"/>
        </w:rPr>
        <w:t>2-</w:t>
      </w:r>
      <w:r w:rsidR="00D96215">
        <w:rPr>
          <w:rFonts w:cstheme="minorHAnsi"/>
          <w:lang w:val="fr-BE" w:bidi="fa-IR"/>
        </w:rPr>
        <w:t> </w:t>
      </w:r>
      <w:r w:rsidR="00C409A6" w:rsidRPr="00B119E3">
        <w:rPr>
          <w:rFonts w:cstheme="minorHAnsi"/>
          <w:lang w:val="fr-BE" w:bidi="fa-IR"/>
        </w:rPr>
        <w:t>Les Enfants d'Israël s'engagèrent à appliquer les ordres divins, mais ils violèrent leur engagement. C'est-à-di</w:t>
      </w:r>
      <w:r w:rsidR="00627C70" w:rsidRPr="00B119E3">
        <w:rPr>
          <w:rFonts w:cstheme="minorHAnsi"/>
          <w:lang w:val="fr-BE" w:bidi="fa-IR"/>
        </w:rPr>
        <w:t>re qu'en pratique ils dirent : « </w:t>
      </w:r>
      <w:r w:rsidR="00C409A6" w:rsidRPr="00B119E3">
        <w:rPr>
          <w:rFonts w:cstheme="minorHAnsi"/>
          <w:lang w:val="fr-BE" w:bidi="fa-IR"/>
        </w:rPr>
        <w:t>Nous avons e</w:t>
      </w:r>
      <w:r w:rsidR="00627C70" w:rsidRPr="00B119E3">
        <w:rPr>
          <w:rFonts w:cstheme="minorHAnsi"/>
          <w:lang w:val="fr-BE" w:bidi="fa-IR"/>
        </w:rPr>
        <w:t>ntendu, mais nous avons désobéi »</w:t>
      </w:r>
      <w:r w:rsidR="00C409A6" w:rsidRPr="00B119E3">
        <w:rPr>
          <w:rFonts w:cstheme="minorHAnsi"/>
          <w:lang w:val="fr-BE" w:bidi="fa-IR"/>
        </w:rPr>
        <w:t xml:space="preserve">. Et cette phrase coranique est une belle expression métaphorique. Bien sûr, étant donné la mentalité des </w:t>
      </w:r>
      <w:r w:rsidRPr="00B119E3">
        <w:rPr>
          <w:rFonts w:cstheme="minorHAnsi"/>
          <w:lang w:val="fr-BE" w:bidi="fa-IR"/>
        </w:rPr>
        <w:t>Enfants d'Israël</w:t>
      </w:r>
      <w:r w:rsidR="00C409A6" w:rsidRPr="00B119E3">
        <w:rPr>
          <w:rFonts w:cstheme="minorHAnsi"/>
          <w:lang w:val="fr-BE" w:bidi="fa-IR"/>
        </w:rPr>
        <w:t>, il n'est pas invraisemblable qu'ils aient à la fois prononcé cette parole et désobéi dans les faits.</w:t>
      </w:r>
    </w:p>
    <w:p w14:paraId="784DE64E" w14:textId="07BBDE21" w:rsidR="00C409A6" w:rsidRPr="00B119E3" w:rsidRDefault="00DE53A1" w:rsidP="00320BB3">
      <w:pPr>
        <w:jc w:val="both"/>
        <w:rPr>
          <w:rFonts w:cstheme="minorHAnsi"/>
          <w:lang w:val="fr-BE" w:bidi="fa-IR"/>
        </w:rPr>
      </w:pPr>
      <w:r w:rsidRPr="00B119E3">
        <w:rPr>
          <w:rFonts w:cstheme="minorHAnsi"/>
          <w:lang w:val="fr-BE" w:bidi="fa-IR"/>
        </w:rPr>
        <w:t>3-</w:t>
      </w:r>
      <w:r w:rsidR="00D96215">
        <w:rPr>
          <w:rFonts w:cstheme="minorHAnsi"/>
          <w:lang w:val="fr-BE" w:bidi="fa-IR"/>
        </w:rPr>
        <w:t> </w:t>
      </w:r>
      <w:r w:rsidR="00C409A6" w:rsidRPr="00B119E3">
        <w:rPr>
          <w:rFonts w:cstheme="minorHAnsi"/>
          <w:lang w:val="fr-BE" w:bidi="fa-IR"/>
        </w:rPr>
        <w:t>Ce qui est intéressant, c’est que ces versets s’adressent aux Juifs contemporains du Prophète de l’</w:t>
      </w:r>
      <w:r w:rsidRPr="00B119E3">
        <w:rPr>
          <w:rFonts w:cstheme="minorHAnsi"/>
          <w:lang w:val="fr-BE" w:bidi="fa-IR"/>
        </w:rPr>
        <w:t>I</w:t>
      </w:r>
      <w:r w:rsidR="00C409A6" w:rsidRPr="00B119E3">
        <w:rPr>
          <w:rFonts w:cstheme="minorHAnsi"/>
          <w:lang w:val="fr-BE" w:bidi="fa-IR"/>
        </w:rPr>
        <w:t>slam (</w:t>
      </w:r>
      <w:r w:rsidRPr="00B119E3">
        <w:rPr>
          <w:rFonts w:cstheme="minorHAnsi"/>
          <w:lang w:val="fr-BE" w:bidi="fa-IR"/>
        </w:rPr>
        <w:t>s</w:t>
      </w:r>
      <w:r w:rsidR="00C409A6" w:rsidRPr="00B119E3">
        <w:rPr>
          <w:rFonts w:cstheme="minorHAnsi"/>
          <w:lang w:val="fr-BE" w:bidi="fa-IR"/>
        </w:rPr>
        <w:t>), alors que la désobéissance émane des Juifs de l’époque de Moïse (</w:t>
      </w:r>
      <w:r w:rsidRPr="00B119E3">
        <w:rPr>
          <w:rFonts w:cstheme="minorHAnsi"/>
          <w:lang w:val="fr-BE" w:bidi="fa-IR"/>
        </w:rPr>
        <w:t>a</w:t>
      </w:r>
      <w:r w:rsidR="00C409A6" w:rsidRPr="00B119E3">
        <w:rPr>
          <w:rFonts w:cstheme="minorHAnsi"/>
          <w:lang w:val="fr-BE" w:bidi="fa-IR"/>
        </w:rPr>
        <w:t>). De telles expressions sont utilisées parce que les Juifs de l'époque islamique perpétuaient la voie des Juifs antérieurs.</w:t>
      </w:r>
      <w:r w:rsidRPr="00B119E3">
        <w:rPr>
          <w:rStyle w:val="Appelnotedebasdep"/>
          <w:rFonts w:cstheme="minorHAnsi"/>
          <w:lang w:val="fr-BE" w:bidi="fa-IR"/>
        </w:rPr>
        <w:footnoteReference w:id="132"/>
      </w:r>
    </w:p>
    <w:p w14:paraId="78048DEF" w14:textId="77777777" w:rsidR="00C409A6" w:rsidRPr="00B119E3" w:rsidRDefault="00C409A6" w:rsidP="00320BB3">
      <w:pPr>
        <w:ind w:left="720"/>
        <w:jc w:val="both"/>
        <w:rPr>
          <w:rFonts w:cstheme="minorHAnsi"/>
          <w:lang w:val="fr-BE" w:bidi="fa-IR"/>
        </w:rPr>
      </w:pPr>
    </w:p>
    <w:p w14:paraId="0E40F031" w14:textId="77777777" w:rsidR="00776BFF" w:rsidRPr="00B119E3" w:rsidRDefault="00776BFF" w:rsidP="00320BB3">
      <w:pPr>
        <w:jc w:val="both"/>
        <w:rPr>
          <w:rFonts w:cstheme="minorHAnsi"/>
          <w:lang w:val="fr-BE" w:bidi="fa-IR"/>
        </w:rPr>
      </w:pPr>
    </w:p>
    <w:p w14:paraId="2F316F7E" w14:textId="77777777" w:rsidR="00776BFF" w:rsidRDefault="00776BFF" w:rsidP="00320BB3">
      <w:pPr>
        <w:jc w:val="both"/>
        <w:rPr>
          <w:rFonts w:cstheme="minorHAnsi"/>
          <w:lang w:val="fr-BE" w:bidi="fa-IR"/>
        </w:rPr>
      </w:pPr>
    </w:p>
    <w:p w14:paraId="0CE132BC" w14:textId="6624D505" w:rsidR="00D27DC9" w:rsidRDefault="00D27DC9" w:rsidP="00D27DC9">
      <w:pPr>
        <w:jc w:val="right"/>
        <w:rPr>
          <w:rFonts w:cstheme="minorHAnsi"/>
          <w:lang w:val="fr-BE" w:bidi="fa-IR"/>
        </w:rPr>
      </w:pPr>
      <w:proofErr w:type="spellStart"/>
      <w:r w:rsidRPr="0090010B">
        <w:rPr>
          <w:rFonts w:cs="KFGQPC Uthmanic Script HAFS"/>
          <w:color w:val="000000"/>
          <w:sz w:val="36"/>
          <w:szCs w:val="36"/>
          <w:shd w:val="clear" w:color="auto" w:fill="FFFFFF"/>
          <w:rtl/>
        </w:rPr>
        <w:t>قُلۡ</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color w:val="000000"/>
          <w:sz w:val="36"/>
          <w:szCs w:val="36"/>
          <w:shd w:val="clear" w:color="auto" w:fill="FFFFFF"/>
          <w:rtl/>
        </w:rPr>
        <w:t>كَانَتۡ</w:t>
      </w:r>
      <w:proofErr w:type="spellEnd"/>
      <w:r w:rsidRPr="0090010B">
        <w:rPr>
          <w:rFonts w:cs="KFGQPC Uthmanic Script HAFS"/>
          <w:color w:val="000000"/>
          <w:sz w:val="36"/>
          <w:szCs w:val="36"/>
          <w:shd w:val="clear" w:color="auto" w:fill="FFFFFF"/>
          <w:rtl/>
        </w:rPr>
        <w:t xml:space="preserve"> لَكُمُ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لدَّارُ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لۡأٓخِرَةُ</w:t>
      </w:r>
      <w:proofErr w:type="spellEnd"/>
      <w:r w:rsidRPr="0090010B">
        <w:rPr>
          <w:rFonts w:cs="KFGQPC Uthmanic Script HAFS"/>
          <w:color w:val="000000"/>
          <w:sz w:val="36"/>
          <w:szCs w:val="36"/>
          <w:shd w:val="clear" w:color="auto" w:fill="FFFFFF"/>
          <w:rtl/>
        </w:rPr>
        <w:t xml:space="preserve"> عِندَ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خَالِصَةٗ </w:t>
      </w:r>
      <w:r w:rsidRPr="0090010B">
        <w:rPr>
          <w:rFonts w:cs="KFGQPC Uthmanic Script HAFS" w:hint="eastAsia"/>
          <w:color w:val="000000"/>
          <w:sz w:val="36"/>
          <w:szCs w:val="36"/>
          <w:shd w:val="clear" w:color="auto" w:fill="FFFFFF"/>
          <w:rtl/>
        </w:rPr>
        <w:t>مِّن</w:t>
      </w:r>
      <w:r w:rsidRPr="0090010B">
        <w:rPr>
          <w:rFonts w:cs="KFGQPC Uthmanic Script HAFS"/>
          <w:color w:val="000000"/>
          <w:sz w:val="36"/>
          <w:szCs w:val="36"/>
          <w:shd w:val="clear" w:color="auto" w:fill="FFFFFF"/>
          <w:rtl/>
        </w:rPr>
        <w:t xml:space="preserve"> دُونِ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فَتَمَنَّوُاْ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لۡمَوۡتَ</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color w:val="000000"/>
          <w:sz w:val="36"/>
          <w:szCs w:val="36"/>
          <w:shd w:val="clear" w:color="auto" w:fill="FFFFFF"/>
          <w:rtl/>
        </w:rPr>
        <w:t>كُنتُمۡ</w:t>
      </w:r>
      <w:proofErr w:type="spellEnd"/>
      <w:r w:rsidRPr="0090010B">
        <w:rPr>
          <w:rFonts w:cs="KFGQPC Uthmanic Script HAFS"/>
          <w:color w:val="000000"/>
          <w:sz w:val="36"/>
          <w:szCs w:val="36"/>
          <w:shd w:val="clear" w:color="auto" w:fill="FFFFFF"/>
          <w:rtl/>
        </w:rPr>
        <w:t xml:space="preserve"> صَٰدِقِينَ٩٤ وَلَن </w:t>
      </w:r>
      <w:proofErr w:type="spellStart"/>
      <w:r w:rsidRPr="0090010B">
        <w:rPr>
          <w:rFonts w:cs="KFGQPC Uthmanic Script HAFS"/>
          <w:color w:val="000000"/>
          <w:sz w:val="36"/>
          <w:szCs w:val="36"/>
          <w:shd w:val="clear" w:color="auto" w:fill="FFFFFF"/>
          <w:rtl/>
        </w:rPr>
        <w:t>يَتَمَنَّوۡهُ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أَبَدَۢا</w:t>
      </w:r>
      <w:proofErr w:type="spellEnd"/>
      <w:r w:rsidRPr="0090010B">
        <w:rPr>
          <w:rFonts w:cs="KFGQPC Uthmanic Script HAFS"/>
          <w:color w:val="000000"/>
          <w:sz w:val="36"/>
          <w:szCs w:val="36"/>
          <w:shd w:val="clear" w:color="auto" w:fill="FFFFFF"/>
          <w:rtl/>
        </w:rPr>
        <w:t xml:space="preserve"> بِمَا </w:t>
      </w:r>
      <w:proofErr w:type="spellStart"/>
      <w:r w:rsidRPr="0090010B">
        <w:rPr>
          <w:rFonts w:cs="KFGQPC Uthmanic Script HAFS"/>
          <w:color w:val="000000"/>
          <w:sz w:val="36"/>
          <w:szCs w:val="36"/>
          <w:shd w:val="clear" w:color="auto" w:fill="FFFFFF"/>
          <w:rtl/>
        </w:rPr>
        <w:t>قَدَّمَتۡ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أَيۡدِيهِمۡۚ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عَلِيمُۢ</w:t>
      </w:r>
      <w:proofErr w:type="spellEnd"/>
      <w:r w:rsidRPr="0090010B">
        <w:rPr>
          <w:rFonts w:cs="KFGQPC Uthmanic Script HAFS"/>
          <w:color w:val="000000"/>
          <w:sz w:val="36"/>
          <w:szCs w:val="36"/>
          <w:shd w:val="clear" w:color="auto" w:fill="FFFFFF"/>
          <w:rtl/>
        </w:rPr>
        <w:t xml:space="preserve"> 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لظَّٰلِمِينَ</w:t>
      </w:r>
      <w:r w:rsidRPr="0090010B">
        <w:rPr>
          <w:rFonts w:cs="KFGQPC Uthmanic Script HAFS"/>
          <w:color w:val="000000"/>
          <w:sz w:val="36"/>
          <w:szCs w:val="36"/>
          <w:shd w:val="clear" w:color="auto" w:fill="FFFFFF"/>
          <w:rtl/>
        </w:rPr>
        <w:t>٩٥</w:t>
      </w:r>
    </w:p>
    <w:p w14:paraId="3684665A" w14:textId="77777777" w:rsidR="00D27DC9" w:rsidRPr="00B119E3" w:rsidRDefault="00D27DC9" w:rsidP="00320BB3">
      <w:pPr>
        <w:jc w:val="both"/>
        <w:rPr>
          <w:rFonts w:cstheme="minorHAnsi"/>
          <w:lang w:val="fr-BE" w:bidi="fa-IR"/>
        </w:rPr>
      </w:pPr>
    </w:p>
    <w:p w14:paraId="0287823B" w14:textId="1AE4028C" w:rsidR="00C409A6" w:rsidRPr="00B119E3" w:rsidRDefault="00167ADE" w:rsidP="00320BB3">
      <w:pPr>
        <w:jc w:val="both"/>
        <w:rPr>
          <w:rFonts w:cstheme="minorHAnsi"/>
          <w:b/>
          <w:bCs/>
          <w:sz w:val="20"/>
          <w:szCs w:val="20"/>
          <w:lang w:bidi="fa-IR"/>
        </w:rPr>
      </w:pPr>
      <w:r w:rsidRPr="00B119E3">
        <w:rPr>
          <w:rFonts w:cstheme="minorHAnsi"/>
          <w:b/>
          <w:bCs/>
          <w:i/>
          <w:iCs/>
          <w:sz w:val="20"/>
          <w:szCs w:val="20"/>
          <w:lang w:bidi="fa-IR"/>
        </w:rPr>
        <w:t xml:space="preserve">94- </w:t>
      </w:r>
      <w:r w:rsidR="00C409A6" w:rsidRPr="00B119E3">
        <w:rPr>
          <w:rFonts w:cstheme="minorHAnsi"/>
          <w:b/>
          <w:bCs/>
          <w:i/>
          <w:iCs/>
          <w:sz w:val="20"/>
          <w:szCs w:val="20"/>
          <w:lang w:bidi="fa-IR"/>
        </w:rPr>
        <w:t>Dis : « Si l’Ultime demeure auprès d’Allah est pour vous seuls, à l’exclusion des autres gens, souhaitez donc la mort [immédiate] si vous êtes véridiques</w:t>
      </w:r>
      <w:r w:rsidR="00BB6639">
        <w:rPr>
          <w:rFonts w:cstheme="minorHAnsi"/>
          <w:b/>
          <w:bCs/>
          <w:i/>
          <w:iCs/>
          <w:sz w:val="20"/>
          <w:szCs w:val="20"/>
          <w:lang w:bidi="fa-IR"/>
        </w:rPr>
        <w:t xml:space="preserve"> </w:t>
      </w:r>
      <w:r w:rsidR="00C409A6" w:rsidRPr="00B119E3">
        <w:rPr>
          <w:rFonts w:cstheme="minorHAnsi"/>
          <w:b/>
          <w:bCs/>
          <w:i/>
          <w:iCs/>
          <w:sz w:val="20"/>
          <w:szCs w:val="20"/>
          <w:lang w:bidi="fa-IR"/>
        </w:rPr>
        <w:t>!</w:t>
      </w:r>
      <w:r w:rsidRPr="00B119E3">
        <w:rPr>
          <w:rFonts w:cstheme="minorHAnsi"/>
          <w:b/>
          <w:bCs/>
          <w:i/>
          <w:iCs/>
          <w:sz w:val="20"/>
          <w:szCs w:val="20"/>
          <w:lang w:bidi="fa-IR"/>
        </w:rPr>
        <w:t xml:space="preserve"> </w:t>
      </w:r>
      <w:r w:rsidR="00C409A6" w:rsidRPr="00B119E3">
        <w:rPr>
          <w:rFonts w:cstheme="minorHAnsi"/>
          <w:b/>
          <w:bCs/>
          <w:i/>
          <w:iCs/>
          <w:sz w:val="20"/>
          <w:szCs w:val="20"/>
          <w:lang w:bidi="fa-IR"/>
        </w:rPr>
        <w:t>»</w:t>
      </w:r>
    </w:p>
    <w:p w14:paraId="239BCE21" w14:textId="64F47C80" w:rsidR="00C409A6" w:rsidRPr="00B119E3" w:rsidRDefault="00167ADE" w:rsidP="00320BB3">
      <w:pPr>
        <w:jc w:val="both"/>
        <w:rPr>
          <w:rFonts w:cstheme="minorHAnsi"/>
          <w:b/>
          <w:bCs/>
          <w:i/>
          <w:iCs/>
          <w:sz w:val="20"/>
          <w:szCs w:val="20"/>
          <w:lang w:bidi="fa-IR"/>
        </w:rPr>
      </w:pPr>
      <w:r w:rsidRPr="00B119E3">
        <w:rPr>
          <w:rFonts w:cstheme="minorHAnsi"/>
          <w:b/>
          <w:bCs/>
          <w:i/>
          <w:iCs/>
          <w:sz w:val="20"/>
          <w:szCs w:val="20"/>
          <w:lang w:bidi="fa-IR"/>
        </w:rPr>
        <w:t xml:space="preserve">95- </w:t>
      </w:r>
      <w:r w:rsidR="00C409A6" w:rsidRPr="00B119E3">
        <w:rPr>
          <w:rFonts w:cstheme="minorHAnsi"/>
          <w:b/>
          <w:bCs/>
          <w:i/>
          <w:iCs/>
          <w:sz w:val="20"/>
          <w:szCs w:val="20"/>
          <w:lang w:bidi="fa-IR"/>
        </w:rPr>
        <w:t>Or, ils ne le souhaiteront jamais, sachant tout le mal qu’ils ont perpétré de leurs mains. Et Allah connaît bien les injustes.</w:t>
      </w:r>
    </w:p>
    <w:p w14:paraId="2B3F806A" w14:textId="7604B28A" w:rsidR="00C409A6" w:rsidRPr="00B119E3" w:rsidRDefault="00C409A6" w:rsidP="00320BB3">
      <w:pPr>
        <w:jc w:val="both"/>
        <w:rPr>
          <w:rFonts w:cstheme="minorHAnsi"/>
          <w:b/>
          <w:bCs/>
          <w:i/>
          <w:iCs/>
        </w:rPr>
      </w:pPr>
    </w:p>
    <w:p w14:paraId="3E2E245F" w14:textId="32A018C5" w:rsidR="00C409A6" w:rsidRPr="00B119E3" w:rsidRDefault="007B0D01" w:rsidP="00320BB3">
      <w:pPr>
        <w:jc w:val="both"/>
        <w:rPr>
          <w:rFonts w:cstheme="minorHAnsi"/>
          <w:lang w:val="fr-BE" w:bidi="fa-IR"/>
        </w:rPr>
      </w:pPr>
      <w:r w:rsidRPr="00B119E3">
        <w:rPr>
          <w:rFonts w:cstheme="minorHAnsi"/>
          <w:lang w:val="fr-BE" w:bidi="fa-IR"/>
        </w:rPr>
        <w:t>1-</w:t>
      </w:r>
      <w:r w:rsidR="00D27DC9">
        <w:rPr>
          <w:rFonts w:cstheme="minorHAnsi"/>
          <w:lang w:val="fr-BE" w:bidi="fa-IR"/>
        </w:rPr>
        <w:t> </w:t>
      </w:r>
      <w:r w:rsidR="00C409A6" w:rsidRPr="00B119E3">
        <w:rPr>
          <w:rFonts w:cstheme="minorHAnsi"/>
          <w:lang w:val="fr-BE" w:bidi="fa-IR"/>
        </w:rPr>
        <w:t xml:space="preserve">Les </w:t>
      </w:r>
      <w:r w:rsidRPr="00B119E3">
        <w:rPr>
          <w:rFonts w:cstheme="minorHAnsi"/>
          <w:lang w:val="fr-RE" w:bidi="fa-IR"/>
        </w:rPr>
        <w:t>enfants d'Israël</w:t>
      </w:r>
      <w:r w:rsidRPr="00B119E3">
        <w:rPr>
          <w:rFonts w:cstheme="minorHAnsi"/>
          <w:lang w:val="fr-BE" w:bidi="fa-IR"/>
        </w:rPr>
        <w:t xml:space="preserve"> </w:t>
      </w:r>
      <w:r w:rsidR="00C409A6" w:rsidRPr="00B119E3">
        <w:rPr>
          <w:rFonts w:cstheme="minorHAnsi"/>
          <w:lang w:val="fr-BE" w:bidi="fa-IR"/>
        </w:rPr>
        <w:t>prétendaient être les enfants et amis de Dieu, que le Paradis leur était exclusivement réservé et que les musulmans n’y avaient aucun accès, et que l’</w:t>
      </w:r>
      <w:r w:rsidR="00E73E29">
        <w:rPr>
          <w:rFonts w:cstheme="minorHAnsi"/>
          <w:lang w:val="fr-BE" w:bidi="fa-IR"/>
        </w:rPr>
        <w:t>A</w:t>
      </w:r>
      <w:r w:rsidR="00C409A6" w:rsidRPr="00B119E3">
        <w:rPr>
          <w:rFonts w:cstheme="minorHAnsi"/>
          <w:lang w:val="fr-BE" w:bidi="fa-IR"/>
        </w:rPr>
        <w:t xml:space="preserve">u-delà aussi était l’apanage de la race juive. </w:t>
      </w:r>
    </w:p>
    <w:p w14:paraId="0B361D64" w14:textId="62004317" w:rsidR="00C409A6" w:rsidRPr="00B119E3" w:rsidRDefault="00C409A6" w:rsidP="00320BB3">
      <w:pPr>
        <w:jc w:val="both"/>
        <w:rPr>
          <w:rFonts w:cstheme="minorHAnsi"/>
          <w:lang w:val="fr-BE" w:bidi="fa-IR"/>
        </w:rPr>
      </w:pPr>
      <w:r w:rsidRPr="00B119E3">
        <w:rPr>
          <w:rFonts w:cstheme="minorHAnsi"/>
          <w:lang w:val="fr-BE" w:bidi="fa-IR"/>
        </w:rPr>
        <w:t xml:space="preserve">Les versets ci-dessus mettent à l’épreuve cette prétention des </w:t>
      </w:r>
      <w:r w:rsidR="007B0D01" w:rsidRPr="00B119E3">
        <w:rPr>
          <w:rFonts w:cstheme="minorHAnsi"/>
          <w:lang w:val="fr-RE" w:bidi="fa-IR"/>
        </w:rPr>
        <w:t>enfants d'Israël</w:t>
      </w:r>
      <w:r w:rsidRPr="00B119E3">
        <w:rPr>
          <w:rFonts w:cstheme="minorHAnsi"/>
          <w:lang w:val="fr-BE" w:bidi="fa-IR"/>
        </w:rPr>
        <w:t xml:space="preserve"> et leur annoncent que s’ils sont véridiques, qu’ils souhaitent donc la mort pour accéder au Paradis et aux délices de l’</w:t>
      </w:r>
      <w:r w:rsidR="00E73E29">
        <w:rPr>
          <w:rFonts w:cstheme="minorHAnsi"/>
          <w:lang w:val="fr-BE" w:bidi="fa-IR"/>
        </w:rPr>
        <w:t>A</w:t>
      </w:r>
      <w:r w:rsidRPr="00B119E3">
        <w:rPr>
          <w:rFonts w:cstheme="minorHAnsi"/>
          <w:lang w:val="fr-BE" w:bidi="fa-IR"/>
        </w:rPr>
        <w:t>u-delà. Et s’ils ne formulent pas le vœu de mourir, il apparaîtra qu’ils sont des menteurs.</w:t>
      </w:r>
    </w:p>
    <w:p w14:paraId="7630B073" w14:textId="706CA882" w:rsidR="00C409A6" w:rsidRPr="00B119E3" w:rsidRDefault="007B0D01"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Il ressort de ces versets qu’avoir conscience de la mort et la perspective de la fin de ce bas monde sont des facteurs limitant l’être humain face aux péchés, et sont donc créateurs de bonheur pour l’humanité. C’est pourquoi la culture islamique recommande de garder à l’esprit la mort.   </w:t>
      </w:r>
    </w:p>
    <w:p w14:paraId="44EE2C48" w14:textId="397CB1FB" w:rsidR="00C409A6" w:rsidRPr="00B119E3" w:rsidRDefault="00C409A6" w:rsidP="00320BB3">
      <w:pPr>
        <w:jc w:val="both"/>
        <w:rPr>
          <w:rFonts w:cstheme="minorHAnsi"/>
          <w:lang w:val="fr-BE" w:bidi="fa-IR"/>
        </w:rPr>
      </w:pPr>
      <w:r w:rsidRPr="00B119E3">
        <w:rPr>
          <w:rFonts w:cstheme="minorHAnsi"/>
          <w:lang w:val="fr-BE" w:bidi="fa-IR"/>
        </w:rPr>
        <w:t>Bien sûr, ne pas craindre la mort ne signifie pas que l’on ne doit pas s’efforcer de rester en vie, de se soigner des maladies et d’accroître son espérance de vie. On doit vivre longtemps et se rappeler de l’</w:t>
      </w:r>
      <w:r w:rsidR="00E73E29">
        <w:rPr>
          <w:rFonts w:cstheme="minorHAnsi"/>
          <w:lang w:val="fr-BE" w:bidi="fa-IR"/>
        </w:rPr>
        <w:t>A</w:t>
      </w:r>
      <w:r w:rsidRPr="00B119E3">
        <w:rPr>
          <w:rFonts w:cstheme="minorHAnsi"/>
          <w:lang w:val="fr-BE" w:bidi="fa-IR"/>
        </w:rPr>
        <w:t>u-delà dans cette vie pour pouvoir se contrôler.</w:t>
      </w:r>
    </w:p>
    <w:p w14:paraId="00258D6B" w14:textId="1B271D1A" w:rsidR="00C409A6" w:rsidRPr="00B119E3" w:rsidRDefault="007B0D01"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La peur de la mort a de multiples facteurs, dont</w:t>
      </w:r>
      <w:r w:rsidRPr="00B119E3">
        <w:rPr>
          <w:rFonts w:cstheme="minorHAnsi"/>
          <w:lang w:val="fr-BE" w:bidi="fa-IR"/>
        </w:rPr>
        <w:t xml:space="preserve"> </w:t>
      </w:r>
      <w:r w:rsidR="00C409A6" w:rsidRPr="00B119E3">
        <w:rPr>
          <w:rFonts w:cstheme="minorHAnsi"/>
          <w:lang w:val="fr-BE" w:bidi="fa-IR"/>
        </w:rPr>
        <w:t xml:space="preserve">: </w:t>
      </w:r>
    </w:p>
    <w:p w14:paraId="3BAEEB62" w14:textId="29C21DAB" w:rsidR="00C409A6" w:rsidRPr="00B119E3" w:rsidRDefault="007B0D01"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Ceux qui ne croient pas en la Résurrection voient dans la mort une annihilation, et la redoutent ainsi farouchement.</w:t>
      </w:r>
    </w:p>
    <w:p w14:paraId="4088DA35" w14:textId="34925281" w:rsidR="00C409A6" w:rsidRPr="00B119E3" w:rsidRDefault="007B0D01"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Le péché est l’un des facteurs de crainte de la mort. Le pécheur sait qu’après sa mort, il encourra le châtiment divin, et fuit ainsi la mort.</w:t>
      </w:r>
      <w:r w:rsidRPr="00B119E3">
        <w:rPr>
          <w:rStyle w:val="Appelnotedebasdep"/>
          <w:rFonts w:cstheme="minorHAnsi"/>
          <w:lang w:val="fr-BE" w:bidi="fa-IR"/>
        </w:rPr>
        <w:footnoteReference w:id="133"/>
      </w:r>
    </w:p>
    <w:p w14:paraId="5C46C4B9" w14:textId="77777777" w:rsidR="00167ADE" w:rsidRPr="00B119E3" w:rsidRDefault="00167ADE" w:rsidP="00320BB3">
      <w:pPr>
        <w:jc w:val="both"/>
        <w:rPr>
          <w:rFonts w:cstheme="minorHAnsi"/>
          <w:lang w:val="fr-BE" w:bidi="fa-IR"/>
        </w:rPr>
      </w:pPr>
    </w:p>
    <w:p w14:paraId="2F3AD4FD" w14:textId="77777777" w:rsidR="00776BFF" w:rsidRPr="00B119E3" w:rsidRDefault="00776BFF" w:rsidP="00320BB3">
      <w:pPr>
        <w:jc w:val="both"/>
        <w:rPr>
          <w:rFonts w:cstheme="minorHAnsi"/>
          <w:lang w:val="fr-BE" w:bidi="fa-IR"/>
        </w:rPr>
      </w:pPr>
    </w:p>
    <w:p w14:paraId="4C6FE6EF" w14:textId="77777777" w:rsidR="002803D1" w:rsidRDefault="002803D1" w:rsidP="00320BB3">
      <w:pPr>
        <w:jc w:val="both"/>
        <w:rPr>
          <w:rFonts w:cstheme="minorHAnsi"/>
          <w:lang w:val="fr-BE" w:bidi="fa-IR"/>
        </w:rPr>
      </w:pPr>
    </w:p>
    <w:p w14:paraId="196B0BF8" w14:textId="28225C9F" w:rsidR="00D27DC9" w:rsidRDefault="00D27DC9" w:rsidP="00D27DC9">
      <w:pPr>
        <w:jc w:val="right"/>
        <w:rPr>
          <w:rFonts w:cstheme="minorHAnsi"/>
          <w:lang w:val="fr-BE" w:bidi="fa-IR"/>
        </w:rPr>
      </w:pPr>
      <w:proofErr w:type="spellStart"/>
      <w:r w:rsidRPr="0090010B">
        <w:rPr>
          <w:rFonts w:cs="KFGQPC Uthmanic Script HAFS"/>
          <w:color w:val="000000"/>
          <w:sz w:val="36"/>
          <w:szCs w:val="36"/>
          <w:shd w:val="clear" w:color="auto" w:fill="FFFFFF"/>
          <w:rtl/>
        </w:rPr>
        <w:t>وَلَتَجِدَنَّهُمۡ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أَحۡرَصَ</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عَلَىٰ حَيَوٰةٖ وَمِنَ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أَشۡرَكُواْۚ</w:t>
      </w:r>
      <w:proofErr w:type="spellEnd"/>
      <w:r w:rsidRPr="0090010B">
        <w:rPr>
          <w:rFonts w:cs="KFGQPC Uthmanic Script HAFS"/>
          <w:color w:val="000000"/>
          <w:sz w:val="36"/>
          <w:szCs w:val="36"/>
          <w:shd w:val="clear" w:color="auto" w:fill="FFFFFF"/>
          <w:rtl/>
        </w:rPr>
        <w:t xml:space="preserve"> يَوَدُّ </w:t>
      </w:r>
      <w:proofErr w:type="spellStart"/>
      <w:r w:rsidRPr="0090010B">
        <w:rPr>
          <w:rFonts w:cs="KFGQPC Uthmanic Script HAFS"/>
          <w:color w:val="000000"/>
          <w:sz w:val="36"/>
          <w:szCs w:val="36"/>
          <w:shd w:val="clear" w:color="auto" w:fill="FFFFFF"/>
          <w:rtl/>
        </w:rPr>
        <w:t>أ</w:t>
      </w:r>
      <w:r w:rsidRPr="0090010B">
        <w:rPr>
          <w:rFonts w:cs="KFGQPC Uthmanic Script HAFS" w:hint="eastAsia"/>
          <w:color w:val="000000"/>
          <w:sz w:val="36"/>
          <w:szCs w:val="36"/>
          <w:shd w:val="clear" w:color="auto" w:fill="FFFFFF"/>
          <w:rtl/>
        </w:rPr>
        <w:t>َحَدُهُمۡ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لَوۡ</w:t>
      </w:r>
      <w:proofErr w:type="spellEnd"/>
      <w:r w:rsidRPr="0090010B">
        <w:rPr>
          <w:rFonts w:cs="KFGQPC Uthmanic Script HAFS"/>
          <w:color w:val="000000"/>
          <w:sz w:val="36"/>
          <w:szCs w:val="36"/>
          <w:shd w:val="clear" w:color="auto" w:fill="FFFFFF"/>
          <w:rtl/>
        </w:rPr>
        <w:t xml:space="preserve"> يُعَمَّرُ </w:t>
      </w:r>
      <w:proofErr w:type="spellStart"/>
      <w:r w:rsidRPr="0090010B">
        <w:rPr>
          <w:rFonts w:cs="KFGQPC Uthmanic Script HAFS"/>
          <w:color w:val="000000"/>
          <w:sz w:val="36"/>
          <w:szCs w:val="36"/>
          <w:shd w:val="clear" w:color="auto" w:fill="FFFFFF"/>
          <w:rtl/>
        </w:rPr>
        <w:t>أَلۡفَ</w:t>
      </w:r>
      <w:proofErr w:type="spellEnd"/>
      <w:r w:rsidRPr="0090010B">
        <w:rPr>
          <w:rFonts w:cs="KFGQPC Uthmanic Script HAFS"/>
          <w:color w:val="000000"/>
          <w:sz w:val="36"/>
          <w:szCs w:val="36"/>
          <w:shd w:val="clear" w:color="auto" w:fill="FFFFFF"/>
          <w:rtl/>
        </w:rPr>
        <w:t xml:space="preserve"> سَنَةٖ وَمَا هُوَ </w:t>
      </w:r>
      <w:proofErr w:type="spellStart"/>
      <w:r w:rsidRPr="0090010B">
        <w:rPr>
          <w:rFonts w:cs="KFGQPC Uthmanic Script HAFS"/>
          <w:color w:val="000000"/>
          <w:sz w:val="36"/>
          <w:szCs w:val="36"/>
          <w:shd w:val="clear" w:color="auto" w:fill="FFFFFF"/>
          <w:rtl/>
        </w:rPr>
        <w:t>بِمُزَحۡزِحِهِ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لۡعَذَابِ</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يُعَمَّرَۗ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بَصِيرُۢ</w:t>
      </w:r>
      <w:proofErr w:type="spellEnd"/>
      <w:r w:rsidRPr="0090010B">
        <w:rPr>
          <w:rFonts w:cs="KFGQPC Uthmanic Script HAFS"/>
          <w:color w:val="000000"/>
          <w:sz w:val="36"/>
          <w:szCs w:val="36"/>
          <w:shd w:val="clear" w:color="auto" w:fill="FFFFFF"/>
          <w:rtl/>
        </w:rPr>
        <w:t xml:space="preserve"> بِمَا يَعۡمَلُونَ٩٦</w:t>
      </w:r>
    </w:p>
    <w:p w14:paraId="16ED5F8C" w14:textId="77777777" w:rsidR="00D27DC9" w:rsidRPr="00B119E3" w:rsidRDefault="00D27DC9" w:rsidP="00320BB3">
      <w:pPr>
        <w:jc w:val="both"/>
        <w:rPr>
          <w:rFonts w:cstheme="minorHAnsi"/>
          <w:lang w:val="fr-BE" w:bidi="fa-IR"/>
        </w:rPr>
      </w:pPr>
    </w:p>
    <w:p w14:paraId="3032042F" w14:textId="1545269D" w:rsidR="00C648A1" w:rsidRPr="00B119E3" w:rsidRDefault="00C648A1" w:rsidP="00320BB3">
      <w:pPr>
        <w:jc w:val="both"/>
        <w:rPr>
          <w:rFonts w:cstheme="minorHAnsi"/>
          <w:b/>
          <w:bCs/>
          <w:i/>
          <w:iCs/>
          <w:sz w:val="20"/>
          <w:szCs w:val="20"/>
        </w:rPr>
      </w:pPr>
      <w:r w:rsidRPr="00B119E3">
        <w:rPr>
          <w:rFonts w:cstheme="minorHAnsi"/>
          <w:b/>
          <w:bCs/>
          <w:i/>
          <w:iCs/>
          <w:sz w:val="20"/>
          <w:szCs w:val="20"/>
        </w:rPr>
        <w:t>96- Tu les trouveras les hommes les plus attachés à une vie [abusive], plus [attachés] que ceux qui associent [des idoles</w:t>
      </w:r>
      <w:r w:rsidR="00627C70" w:rsidRPr="00B119E3">
        <w:rPr>
          <w:rFonts w:cstheme="minorHAnsi"/>
          <w:b/>
          <w:bCs/>
          <w:i/>
          <w:iCs/>
          <w:sz w:val="20"/>
          <w:szCs w:val="20"/>
        </w:rPr>
        <w:t>]</w:t>
      </w:r>
      <w:r w:rsidRPr="00B119E3">
        <w:rPr>
          <w:rFonts w:cstheme="minorHAnsi"/>
          <w:b/>
          <w:bCs/>
          <w:i/>
          <w:iCs/>
          <w:sz w:val="20"/>
          <w:szCs w:val="20"/>
        </w:rPr>
        <w:t xml:space="preserve"> à Allah. Tel d’entre eux aimerait vivre mille ans. Mais une telle longévité ne le sauvera pas du châtiment [qui l’attend]. Et Allah voit ce qu’ils font.</w:t>
      </w:r>
    </w:p>
    <w:p w14:paraId="31C0F24A" w14:textId="45CE46CC" w:rsidR="00C409A6" w:rsidRPr="00B119E3" w:rsidRDefault="00C409A6" w:rsidP="00320BB3">
      <w:pPr>
        <w:jc w:val="both"/>
        <w:rPr>
          <w:rFonts w:cstheme="minorHAnsi"/>
          <w:b/>
          <w:bCs/>
          <w:i/>
          <w:iCs/>
        </w:rPr>
      </w:pPr>
    </w:p>
    <w:p w14:paraId="1158003F" w14:textId="019FB3B4" w:rsidR="00C409A6" w:rsidRPr="00B119E3" w:rsidRDefault="007B0D01"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Il ressort de ce verset que l'utilisation de biens de ce monde et de ses bienfaits n'est pas interdite, mais la cupidité à son égard est un trait répréhensible. Un attachement excessif au monde éloigne l'homme de la connaissance, de la spiritualité et de l'amitié de Dieu. </w:t>
      </w:r>
    </w:p>
    <w:p w14:paraId="780E1BF8" w14:textId="60DD6F57" w:rsidR="00C409A6" w:rsidRPr="00B119E3" w:rsidRDefault="007B0D01"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Il a été rapporté de l'Imam </w:t>
      </w:r>
      <w:proofErr w:type="spellStart"/>
      <w:r w:rsidRPr="00B119E3">
        <w:rPr>
          <w:rFonts w:cstheme="minorHAnsi"/>
        </w:rPr>
        <w:t>Zaynoul</w:t>
      </w:r>
      <w:proofErr w:type="spellEnd"/>
      <w:r w:rsidRPr="00B119E3">
        <w:rPr>
          <w:rFonts w:cstheme="minorHAnsi"/>
        </w:rPr>
        <w:t xml:space="preserve"> Abidine (a) </w:t>
      </w:r>
      <w:r w:rsidR="00C409A6" w:rsidRPr="00B119E3">
        <w:rPr>
          <w:rFonts w:cstheme="minorHAnsi"/>
          <w:lang w:val="fr-BE" w:bidi="fa-IR"/>
        </w:rPr>
        <w:t>: Ô Dieu, si ma vie est un moyen de Te servir avec obéissance, alors prolonge-la. Et si ma vie devient un pâturage pour Satan, alors écourte-la.</w:t>
      </w:r>
      <w:r w:rsidRPr="00B119E3">
        <w:rPr>
          <w:rStyle w:val="Appelnotedebasdep"/>
          <w:rFonts w:cstheme="minorHAnsi"/>
          <w:lang w:val="fr-BE" w:bidi="fa-IR"/>
        </w:rPr>
        <w:footnoteReference w:id="134"/>
      </w:r>
    </w:p>
    <w:p w14:paraId="5053E3F1" w14:textId="697D46FF" w:rsidR="00C409A6" w:rsidRPr="00B119E3" w:rsidRDefault="007B0D01"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Les </w:t>
      </w:r>
      <w:r w:rsidRPr="00B119E3">
        <w:rPr>
          <w:rFonts w:cstheme="minorHAnsi"/>
          <w:lang w:val="fr-BE" w:bidi="fa-IR"/>
        </w:rPr>
        <w:t>« </w:t>
      </w:r>
      <w:r w:rsidR="00C409A6" w:rsidRPr="00B119E3">
        <w:rPr>
          <w:rFonts w:cstheme="minorHAnsi"/>
          <w:b/>
          <w:bCs/>
          <w:lang w:val="fr-BE" w:bidi="fa-IR"/>
        </w:rPr>
        <w:t>Mille ans de vie</w:t>
      </w:r>
      <w:r w:rsidRPr="00B119E3">
        <w:rPr>
          <w:rFonts w:cstheme="minorHAnsi"/>
          <w:lang w:val="fr-BE" w:bidi="fa-IR"/>
        </w:rPr>
        <w:t> »</w:t>
      </w:r>
      <w:r w:rsidR="00C409A6" w:rsidRPr="00B119E3">
        <w:rPr>
          <w:rFonts w:cstheme="minorHAnsi"/>
          <w:lang w:val="fr-BE" w:bidi="fa-IR"/>
        </w:rPr>
        <w:t xml:space="preserve"> dont les </w:t>
      </w:r>
      <w:r w:rsidRPr="00B119E3">
        <w:rPr>
          <w:rFonts w:cstheme="minorHAnsi"/>
          <w:lang w:val="fr-RE" w:bidi="fa-IR"/>
        </w:rPr>
        <w:t>enfants d'Israël</w:t>
      </w:r>
      <w:r w:rsidRPr="00B119E3">
        <w:rPr>
          <w:rFonts w:cstheme="minorHAnsi"/>
          <w:lang w:val="fr-BE" w:bidi="fa-IR"/>
        </w:rPr>
        <w:t xml:space="preserve"> </w:t>
      </w:r>
      <w:r w:rsidR="00C409A6" w:rsidRPr="00B119E3">
        <w:rPr>
          <w:rFonts w:cstheme="minorHAnsi"/>
          <w:lang w:val="fr-BE" w:bidi="fa-IR"/>
        </w:rPr>
        <w:t xml:space="preserve">souhaitaient vivre est une métaphore pour une vie très longue ; c'est-à-dire que les </w:t>
      </w:r>
      <w:r w:rsidRPr="00B119E3">
        <w:rPr>
          <w:rFonts w:cstheme="minorHAnsi"/>
          <w:lang w:val="fr-RE" w:bidi="fa-IR"/>
        </w:rPr>
        <w:t>enfants d'Israël</w:t>
      </w:r>
      <w:r w:rsidRPr="00B119E3">
        <w:rPr>
          <w:rFonts w:cstheme="minorHAnsi"/>
          <w:lang w:val="fr-BE" w:bidi="fa-IR"/>
        </w:rPr>
        <w:t xml:space="preserve"> </w:t>
      </w:r>
      <w:r w:rsidR="00C409A6" w:rsidRPr="00B119E3">
        <w:rPr>
          <w:rFonts w:cstheme="minorHAnsi"/>
          <w:lang w:val="fr-BE" w:bidi="fa-IR"/>
        </w:rPr>
        <w:t>souhaitent avoir une vie très longue pour profiter pleinement de la vie mondaine et ne jamais mourir, et ne jamais voir le châtiment de leurs actes.</w:t>
      </w:r>
      <w:r w:rsidRPr="00B119E3">
        <w:rPr>
          <w:rStyle w:val="Appelnotedebasdep"/>
          <w:rFonts w:cstheme="minorHAnsi"/>
          <w:lang w:val="fr-BE" w:bidi="fa-IR"/>
        </w:rPr>
        <w:footnoteReference w:id="135"/>
      </w:r>
    </w:p>
    <w:p w14:paraId="794DA134" w14:textId="77777777" w:rsidR="00776BFF" w:rsidRDefault="00776BFF" w:rsidP="00320BB3">
      <w:pPr>
        <w:jc w:val="both"/>
        <w:rPr>
          <w:rFonts w:cstheme="minorHAnsi"/>
          <w:lang w:val="fr-BE" w:bidi="fa-IR"/>
        </w:rPr>
      </w:pPr>
    </w:p>
    <w:p w14:paraId="775E5B09" w14:textId="77777777" w:rsidR="00D96215" w:rsidRDefault="00D96215" w:rsidP="00320BB3">
      <w:pPr>
        <w:jc w:val="both"/>
        <w:rPr>
          <w:rFonts w:cstheme="minorHAnsi"/>
          <w:lang w:val="fr-BE" w:bidi="fa-IR"/>
        </w:rPr>
      </w:pPr>
    </w:p>
    <w:p w14:paraId="579BFE08" w14:textId="77777777" w:rsidR="00D96215" w:rsidRPr="00B119E3" w:rsidRDefault="00D96215" w:rsidP="00320BB3">
      <w:pPr>
        <w:jc w:val="both"/>
        <w:rPr>
          <w:rFonts w:cstheme="minorHAnsi"/>
          <w:lang w:val="fr-BE" w:bidi="fa-IR"/>
        </w:rPr>
      </w:pPr>
    </w:p>
    <w:p w14:paraId="335FE02D" w14:textId="10E96E42" w:rsidR="00776BFF" w:rsidRPr="00B119E3" w:rsidRDefault="00D27DC9" w:rsidP="00D27DC9">
      <w:pPr>
        <w:jc w:val="right"/>
        <w:rPr>
          <w:rFonts w:cstheme="minorHAnsi"/>
          <w:lang w:val="fr-BE" w:bidi="fa-IR"/>
        </w:rPr>
      </w:pPr>
      <w:proofErr w:type="spellStart"/>
      <w:r w:rsidRPr="0090010B">
        <w:rPr>
          <w:rFonts w:cs="KFGQPC Uthmanic Script HAFS"/>
          <w:color w:val="000000"/>
          <w:sz w:val="36"/>
          <w:szCs w:val="36"/>
          <w:shd w:val="clear" w:color="auto" w:fill="FFFFFF"/>
          <w:rtl/>
        </w:rPr>
        <w:t>قُلۡ</w:t>
      </w:r>
      <w:proofErr w:type="spellEnd"/>
      <w:r w:rsidRPr="0090010B">
        <w:rPr>
          <w:rFonts w:cs="KFGQPC Uthmanic Script HAFS"/>
          <w:color w:val="000000"/>
          <w:sz w:val="36"/>
          <w:szCs w:val="36"/>
          <w:shd w:val="clear" w:color="auto" w:fill="FFFFFF"/>
          <w:rtl/>
        </w:rPr>
        <w:t xml:space="preserve"> مَن كَانَ </w:t>
      </w:r>
      <w:proofErr w:type="spellStart"/>
      <w:r w:rsidRPr="0090010B">
        <w:rPr>
          <w:rFonts w:cs="KFGQPC Uthmanic Script HAFS"/>
          <w:color w:val="000000"/>
          <w:sz w:val="36"/>
          <w:szCs w:val="36"/>
          <w:shd w:val="clear" w:color="auto" w:fill="FFFFFF"/>
          <w:rtl/>
        </w:rPr>
        <w:t>عَدُوّٗا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لِّـجِبۡرِيلَ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فَإِنَّهُ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نَزَّلَهُ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color w:val="000000"/>
          <w:sz w:val="36"/>
          <w:szCs w:val="36"/>
          <w:shd w:val="clear" w:color="auto" w:fill="FFFFFF"/>
          <w:rtl/>
        </w:rPr>
        <w:t>قَلۡبِكَ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بِإِذۡنِ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مُصَدِّقٗا</w:t>
      </w:r>
      <w:proofErr w:type="spellEnd"/>
      <w:r w:rsidRPr="0090010B">
        <w:rPr>
          <w:rFonts w:cs="KFGQPC Uthmanic Script HAFS"/>
          <w:color w:val="000000"/>
          <w:sz w:val="36"/>
          <w:szCs w:val="36"/>
          <w:shd w:val="clear" w:color="auto" w:fill="FFFFFF"/>
          <w:rtl/>
        </w:rPr>
        <w:t xml:space="preserve"> لِّمَا </w:t>
      </w:r>
      <w:proofErr w:type="spellStart"/>
      <w:r w:rsidRPr="0090010B">
        <w:rPr>
          <w:rFonts w:cs="KFGQPC Uthmanic Script HAFS"/>
          <w:color w:val="000000"/>
          <w:sz w:val="36"/>
          <w:szCs w:val="36"/>
          <w:shd w:val="clear" w:color="auto" w:fill="FFFFFF"/>
          <w:rtl/>
        </w:rPr>
        <w:t>بَيۡنَ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w:t>
      </w:r>
      <w:r w:rsidRPr="0090010B">
        <w:rPr>
          <w:rFonts w:cs="KFGQPC Uthmanic Script HAFS" w:hint="eastAsia"/>
          <w:color w:val="000000"/>
          <w:sz w:val="36"/>
          <w:szCs w:val="36"/>
          <w:shd w:val="clear" w:color="auto" w:fill="FFFFFF"/>
          <w:rtl/>
        </w:rPr>
        <w:t>َدَيۡهِ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وَهُدٗى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وَبُشۡرَىٰ</w:t>
      </w:r>
      <w:proofErr w:type="spellEnd"/>
      <w:r w:rsidRPr="0090010B">
        <w:rPr>
          <w:rFonts w:cs="KFGQPC Uthmanic Script HAFS"/>
          <w:color w:val="000000"/>
          <w:sz w:val="36"/>
          <w:szCs w:val="36"/>
          <w:shd w:val="clear" w:color="auto" w:fill="FFFFFF"/>
          <w:rtl/>
        </w:rPr>
        <w:t xml:space="preserve"> لِلۡمُؤۡمِنِينَ٩٧ مَن كَانَ </w:t>
      </w:r>
      <w:proofErr w:type="spellStart"/>
      <w:r w:rsidRPr="0090010B">
        <w:rPr>
          <w:rFonts w:cs="KFGQPC Uthmanic Script HAFS"/>
          <w:color w:val="000000"/>
          <w:sz w:val="36"/>
          <w:szCs w:val="36"/>
          <w:shd w:val="clear" w:color="auto" w:fill="FFFFFF"/>
          <w:rtl/>
        </w:rPr>
        <w:t>عَدُوّٗا</w:t>
      </w:r>
      <w:proofErr w:type="spellEnd"/>
      <w:r w:rsidRPr="0090010B">
        <w:rPr>
          <w:rFonts w:cs="KFGQPC Uthmanic Script HAFS"/>
          <w:color w:val="000000"/>
          <w:sz w:val="36"/>
          <w:szCs w:val="36"/>
          <w:shd w:val="clear" w:color="auto" w:fill="FFFFFF"/>
          <w:rtl/>
        </w:rPr>
        <w:t xml:space="preserve"> لِّلَّهِ </w:t>
      </w:r>
      <w:proofErr w:type="spellStart"/>
      <w:r w:rsidRPr="0090010B">
        <w:rPr>
          <w:rFonts w:cs="KFGQPC Uthmanic Script HAFS"/>
          <w:color w:val="000000"/>
          <w:sz w:val="36"/>
          <w:szCs w:val="36"/>
          <w:shd w:val="clear" w:color="auto" w:fill="FFFFFF"/>
          <w:rtl/>
        </w:rPr>
        <w:t>وَمَلَٰٓئِكَتِهِ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وَرُسُلِهِ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وَجِبۡرِيلَ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وَمِيكَىٰلَ</w:t>
      </w:r>
      <w:proofErr w:type="spellEnd"/>
      <w:r w:rsidRPr="0090010B">
        <w:rPr>
          <w:rFonts w:cs="KFGQPC Uthmanic Script HAFS"/>
          <w:color w:val="000000"/>
          <w:sz w:val="36"/>
          <w:szCs w:val="36"/>
          <w:shd w:val="clear" w:color="auto" w:fill="FFFFFF"/>
          <w:rtl/>
        </w:rPr>
        <w:t xml:space="preserve"> فَإِنَّ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عَدُوّٞ لِّلۡكَٰفِرِينَ٩٨</w:t>
      </w:r>
    </w:p>
    <w:p w14:paraId="6DA01B9C" w14:textId="77777777" w:rsidR="002803D1" w:rsidRPr="00B119E3" w:rsidRDefault="002803D1" w:rsidP="00320BB3">
      <w:pPr>
        <w:jc w:val="both"/>
        <w:rPr>
          <w:rFonts w:cstheme="minorHAnsi"/>
          <w:lang w:val="fr-BE" w:bidi="fa-IR"/>
        </w:rPr>
      </w:pPr>
    </w:p>
    <w:p w14:paraId="1E264273" w14:textId="0B8C5471" w:rsidR="00C409A6" w:rsidRPr="00B119E3" w:rsidRDefault="00167ADE" w:rsidP="00320BB3">
      <w:pPr>
        <w:jc w:val="both"/>
        <w:rPr>
          <w:rFonts w:cstheme="minorHAnsi"/>
          <w:b/>
          <w:bCs/>
          <w:sz w:val="20"/>
          <w:szCs w:val="20"/>
          <w:lang w:bidi="fa-IR"/>
        </w:rPr>
      </w:pPr>
      <w:bookmarkStart w:id="21" w:name="_Hlk222433605"/>
      <w:r w:rsidRPr="00B119E3">
        <w:rPr>
          <w:rFonts w:cstheme="minorHAnsi"/>
          <w:b/>
          <w:bCs/>
          <w:i/>
          <w:iCs/>
          <w:sz w:val="20"/>
          <w:szCs w:val="20"/>
          <w:lang w:bidi="fa-IR"/>
        </w:rPr>
        <w:t xml:space="preserve">97- </w:t>
      </w:r>
      <w:r w:rsidR="00C409A6" w:rsidRPr="00B119E3">
        <w:rPr>
          <w:rFonts w:cstheme="minorHAnsi"/>
          <w:b/>
          <w:bCs/>
          <w:i/>
          <w:iCs/>
          <w:sz w:val="20"/>
          <w:szCs w:val="20"/>
          <w:lang w:bidi="fa-IR"/>
        </w:rPr>
        <w:t>Dis : « Quiconque est ennemi de Gabriel doit connaître que c’est lui qui, avec la permission d’Allah, a fait descendre sur ton cœur cette révélation qui déclare véridiques les messages antérieurs et qui sert aux croyants de guide et d’heureuse annonce ».</w:t>
      </w:r>
    </w:p>
    <w:p w14:paraId="3CD00414" w14:textId="65B9ECAF" w:rsidR="00C409A6" w:rsidRPr="00B119E3" w:rsidRDefault="00167ADE" w:rsidP="00320BB3">
      <w:pPr>
        <w:jc w:val="both"/>
        <w:rPr>
          <w:rFonts w:cstheme="minorHAnsi"/>
          <w:b/>
          <w:bCs/>
          <w:i/>
          <w:iCs/>
          <w:sz w:val="20"/>
          <w:szCs w:val="20"/>
          <w:lang w:bidi="fa-IR"/>
        </w:rPr>
      </w:pPr>
      <w:r w:rsidRPr="00B119E3">
        <w:rPr>
          <w:rFonts w:cstheme="minorHAnsi"/>
          <w:b/>
          <w:bCs/>
          <w:i/>
          <w:iCs/>
          <w:sz w:val="20"/>
          <w:szCs w:val="20"/>
          <w:lang w:bidi="fa-IR"/>
        </w:rPr>
        <w:t xml:space="preserve">98- </w:t>
      </w:r>
      <w:r w:rsidR="00C409A6" w:rsidRPr="00B119E3">
        <w:rPr>
          <w:rFonts w:cstheme="minorHAnsi"/>
          <w:b/>
          <w:bCs/>
          <w:i/>
          <w:iCs/>
          <w:sz w:val="20"/>
          <w:szCs w:val="20"/>
          <w:lang w:bidi="fa-IR"/>
        </w:rPr>
        <w:t>[Dis :] « Quiconque est ennemi d’Allah, de Ses anges, de Ses messagers, de Gabriel et de Michaël... [Allah sera son ennemi] car Allah est l’ennemi des infidèles ».</w:t>
      </w:r>
    </w:p>
    <w:bookmarkEnd w:id="21"/>
    <w:p w14:paraId="133945FD" w14:textId="0A5A477F" w:rsidR="00C409A6" w:rsidRPr="00B119E3" w:rsidRDefault="00C409A6" w:rsidP="00320BB3">
      <w:pPr>
        <w:jc w:val="both"/>
        <w:rPr>
          <w:rFonts w:cstheme="minorHAnsi"/>
          <w:b/>
          <w:bCs/>
          <w:lang w:bidi="fa-IR"/>
        </w:rPr>
      </w:pPr>
    </w:p>
    <w:p w14:paraId="7EEE20D7" w14:textId="77777777" w:rsidR="003B7BE2" w:rsidRPr="00B119E3" w:rsidRDefault="003B7BE2" w:rsidP="00320BB3">
      <w:pPr>
        <w:jc w:val="both"/>
        <w:rPr>
          <w:b/>
          <w:i/>
          <w:sz w:val="20"/>
          <w:szCs w:val="20"/>
        </w:rPr>
      </w:pPr>
      <w:r w:rsidRPr="00B119E3">
        <w:rPr>
          <w:sz w:val="20"/>
          <w:szCs w:val="20"/>
          <w:u w:val="single"/>
        </w:rPr>
        <w:t>Circonstances de la révélation</w:t>
      </w:r>
    </w:p>
    <w:p w14:paraId="73FE0F57" w14:textId="77777777" w:rsidR="007B0D01" w:rsidRPr="00B119E3" w:rsidRDefault="007B0D01" w:rsidP="00320BB3">
      <w:pPr>
        <w:jc w:val="both"/>
        <w:rPr>
          <w:rFonts w:cstheme="minorHAnsi"/>
          <w:b/>
          <w:bCs/>
          <w:lang w:bidi="fa-IR"/>
        </w:rPr>
      </w:pPr>
    </w:p>
    <w:p w14:paraId="3E9A9D2F" w14:textId="77777777" w:rsidR="00561BFA" w:rsidRPr="00561BFA" w:rsidRDefault="00561BFA" w:rsidP="00561BFA">
      <w:pPr>
        <w:jc w:val="both"/>
        <w:rPr>
          <w:rFonts w:cstheme="minorHAnsi"/>
          <w:lang w:bidi="fa-IR"/>
        </w:rPr>
      </w:pPr>
      <w:r w:rsidRPr="00561BFA">
        <w:rPr>
          <w:rFonts w:cstheme="minorHAnsi"/>
          <w:lang w:bidi="fa-IR"/>
        </w:rPr>
        <w:t>Après l'arrivée du Prophète (s) à Médine, un jour, l'un des savants juifs nommé « Ibn Sourya », accompagné d'un groupe de juifs de Fadak, vint le voir et lui posa de nombreuses questions, cherchant les preuves de sa prophétie et de sa mission. À la fin, Ibn Sourya dit : « Une question reste sans réponse. Si tu y réponds correctement, nous croirons en toi ». Puis il demanda : « Quel est le nom de l'ange qui te transmet la révélation ? »</w:t>
      </w:r>
    </w:p>
    <w:p w14:paraId="4C8CFB06" w14:textId="77777777" w:rsidR="00561BFA" w:rsidRPr="00561BFA" w:rsidRDefault="00561BFA" w:rsidP="00561BFA">
      <w:pPr>
        <w:jc w:val="both"/>
        <w:rPr>
          <w:rFonts w:cstheme="minorHAnsi"/>
          <w:lang w:bidi="fa-IR"/>
        </w:rPr>
      </w:pPr>
      <w:r w:rsidRPr="00561BFA">
        <w:rPr>
          <w:rFonts w:cstheme="minorHAnsi"/>
          <w:lang w:bidi="fa-IR"/>
        </w:rPr>
        <w:lastRenderedPageBreak/>
        <w:t>Le Prophète de l'Islam (s) répondit : « Son nom est Gabriel</w:t>
      </w:r>
      <w:r w:rsidRPr="00561BFA">
        <w:rPr>
          <w:rFonts w:cstheme="minorHAnsi"/>
          <w:vertAlign w:val="superscript"/>
          <w:lang w:bidi="fa-IR"/>
        </w:rPr>
        <w:footnoteReference w:id="136"/>
      </w:r>
      <w:r w:rsidRPr="00561BFA">
        <w:rPr>
          <w:rFonts w:cstheme="minorHAnsi"/>
          <w:lang w:bidi="fa-IR"/>
        </w:rPr>
        <w:t xml:space="preserve"> ».  </w:t>
      </w:r>
    </w:p>
    <w:p w14:paraId="5787050C" w14:textId="77777777" w:rsidR="00561BFA" w:rsidRPr="00561BFA" w:rsidRDefault="00561BFA" w:rsidP="00561BFA">
      <w:pPr>
        <w:jc w:val="both"/>
        <w:rPr>
          <w:rFonts w:cstheme="minorHAnsi"/>
          <w:lang w:bidi="fa-IR"/>
        </w:rPr>
      </w:pPr>
      <w:r w:rsidRPr="00561BFA">
        <w:rPr>
          <w:rFonts w:cstheme="minorHAnsi"/>
          <w:lang w:bidi="fa-IR"/>
        </w:rPr>
        <w:t>Ibn Sourya dit : « Gabriel est notre ennemi, à nous les juifs. Il apporte des ordres difficiles concernant le jihad et la guerre, mais Mikaël</w:t>
      </w:r>
      <w:r w:rsidRPr="00561BFA">
        <w:rPr>
          <w:rFonts w:cstheme="minorHAnsi"/>
          <w:vertAlign w:val="superscript"/>
          <w:lang w:bidi="fa-IR"/>
        </w:rPr>
        <w:footnoteReference w:id="137"/>
      </w:r>
      <w:r w:rsidRPr="00561BFA">
        <w:rPr>
          <w:rFonts w:cstheme="minorHAnsi"/>
          <w:lang w:bidi="fa-IR"/>
        </w:rPr>
        <w:t xml:space="preserve"> apporte des ordres faciles et confortables. Si l'ange de la révélation était Mikaël, nous croirions en toi ».</w:t>
      </w:r>
    </w:p>
    <w:p w14:paraId="71D97E77" w14:textId="77777777" w:rsidR="00561BFA" w:rsidRDefault="00561BFA" w:rsidP="00561BFA">
      <w:pPr>
        <w:jc w:val="both"/>
        <w:rPr>
          <w:rFonts w:cstheme="minorHAnsi"/>
          <w:lang w:bidi="fa-IR"/>
        </w:rPr>
      </w:pPr>
      <w:r w:rsidRPr="00561BFA">
        <w:rPr>
          <w:rFonts w:cstheme="minorHAnsi"/>
          <w:lang w:bidi="fa-IR"/>
        </w:rPr>
        <w:t>Cette histoire rappelle les prétextes des juifs du temps de Moïse (a).</w:t>
      </w:r>
      <w:r w:rsidRPr="00561BFA">
        <w:rPr>
          <w:rFonts w:cstheme="minorHAnsi"/>
          <w:vertAlign w:val="superscript"/>
          <w:lang w:bidi="fa-IR"/>
        </w:rPr>
        <w:footnoteReference w:id="138"/>
      </w:r>
    </w:p>
    <w:p w14:paraId="2948ACFF" w14:textId="77777777" w:rsidR="00EA070F" w:rsidRDefault="00EA070F" w:rsidP="00561BFA">
      <w:pPr>
        <w:jc w:val="both"/>
        <w:rPr>
          <w:rFonts w:cstheme="minorHAnsi"/>
          <w:lang w:bidi="fa-IR"/>
        </w:rPr>
      </w:pPr>
    </w:p>
    <w:p w14:paraId="712742DB" w14:textId="77777777" w:rsidR="00EA070F" w:rsidRDefault="00EA070F" w:rsidP="00561BFA">
      <w:pPr>
        <w:jc w:val="both"/>
        <w:rPr>
          <w:rFonts w:cstheme="minorHAnsi"/>
          <w:lang w:bidi="fa-IR"/>
        </w:rPr>
      </w:pPr>
    </w:p>
    <w:p w14:paraId="7BA77412" w14:textId="77777777" w:rsidR="00D96215" w:rsidRPr="00561BFA" w:rsidRDefault="00D96215" w:rsidP="00561BFA">
      <w:pPr>
        <w:jc w:val="both"/>
        <w:rPr>
          <w:rFonts w:cstheme="minorHAnsi"/>
          <w:lang w:bidi="fa-IR"/>
        </w:rPr>
      </w:pPr>
    </w:p>
    <w:p w14:paraId="3FD584A8" w14:textId="77777777" w:rsidR="00561BFA" w:rsidRPr="00561BFA" w:rsidRDefault="00561BFA" w:rsidP="00561BFA">
      <w:pPr>
        <w:jc w:val="both"/>
        <w:rPr>
          <w:rFonts w:cstheme="minorHAnsi"/>
          <w:lang w:val="fr-BE" w:bidi="fa-IR"/>
        </w:rPr>
      </w:pPr>
      <w:r w:rsidRPr="00561BFA">
        <w:rPr>
          <w:rFonts w:cstheme="minorHAnsi"/>
          <w:lang w:val="fr-BE" w:bidi="fa-IR"/>
        </w:rPr>
        <w:t xml:space="preserve">1- Dans les livres islamiques, quatre anges sont mentionnés comme étant les anges les plus proches de Dieu : </w:t>
      </w:r>
      <w:proofErr w:type="spellStart"/>
      <w:r w:rsidRPr="00561BFA">
        <w:rPr>
          <w:rFonts w:cstheme="minorHAnsi"/>
          <w:lang w:bidi="fa-IR"/>
        </w:rPr>
        <w:t>Djibraïl</w:t>
      </w:r>
      <w:proofErr w:type="spellEnd"/>
      <w:r w:rsidRPr="00561BFA">
        <w:rPr>
          <w:rFonts w:cstheme="minorHAnsi"/>
          <w:lang w:val="fr-BE" w:bidi="fa-IR"/>
        </w:rPr>
        <w:t xml:space="preserve"> (Gabriel), le messager de la révélation, </w:t>
      </w:r>
      <w:r w:rsidRPr="00561BFA">
        <w:rPr>
          <w:rFonts w:cstheme="minorHAnsi"/>
          <w:lang w:bidi="fa-IR"/>
        </w:rPr>
        <w:t>Mikaël</w:t>
      </w:r>
      <w:r w:rsidRPr="00561BFA">
        <w:rPr>
          <w:rFonts w:cstheme="minorHAnsi"/>
          <w:lang w:val="fr-BE" w:bidi="fa-IR"/>
        </w:rPr>
        <w:t xml:space="preserve"> (Michel), </w:t>
      </w:r>
      <w:bookmarkStart w:id="24" w:name="_Hlk155620831"/>
      <w:proofErr w:type="spellStart"/>
      <w:r w:rsidRPr="00561BFA">
        <w:rPr>
          <w:rFonts w:cstheme="minorHAnsi"/>
          <w:lang w:bidi="fa-IR"/>
        </w:rPr>
        <w:t>Israfîl</w:t>
      </w:r>
      <w:proofErr w:type="spellEnd"/>
      <w:r w:rsidRPr="00561BFA">
        <w:rPr>
          <w:rFonts w:cstheme="minorHAnsi"/>
          <w:vertAlign w:val="superscript"/>
          <w:lang w:bidi="fa-IR"/>
        </w:rPr>
        <w:footnoteReference w:id="139"/>
      </w:r>
      <w:r w:rsidRPr="00561BFA">
        <w:rPr>
          <w:rFonts w:cstheme="minorHAnsi"/>
          <w:lang w:val="fr-BE" w:bidi="fa-IR"/>
        </w:rPr>
        <w:t xml:space="preserve"> qui soufflera dans la trompe le Jour de la Résurrection</w:t>
      </w:r>
      <w:bookmarkEnd w:id="24"/>
      <w:r w:rsidRPr="00561BFA">
        <w:rPr>
          <w:rFonts w:cstheme="minorHAnsi"/>
          <w:lang w:val="fr-BE" w:bidi="fa-IR"/>
        </w:rPr>
        <w:t xml:space="preserve">, et </w:t>
      </w:r>
      <w:bookmarkStart w:id="25" w:name="_Hlk155620847"/>
      <w:r w:rsidRPr="00561BFA">
        <w:rPr>
          <w:rFonts w:cstheme="minorHAnsi"/>
          <w:lang w:bidi="fa-IR"/>
        </w:rPr>
        <w:t>Azrael</w:t>
      </w:r>
      <w:r w:rsidRPr="00561BFA">
        <w:rPr>
          <w:rFonts w:cstheme="minorHAnsi"/>
          <w:vertAlign w:val="superscript"/>
          <w:lang w:bidi="fa-IR"/>
        </w:rPr>
        <w:footnoteReference w:id="140"/>
      </w:r>
      <w:r w:rsidRPr="00561BFA">
        <w:rPr>
          <w:rFonts w:cstheme="minorHAnsi"/>
          <w:lang w:val="fr-BE" w:bidi="fa-IR"/>
        </w:rPr>
        <w:t>, l'ange de la mort</w:t>
      </w:r>
      <w:bookmarkEnd w:id="25"/>
      <w:r w:rsidRPr="00561BFA">
        <w:rPr>
          <w:rFonts w:cstheme="minorHAnsi"/>
          <w:lang w:val="fr-BE" w:bidi="fa-IR"/>
        </w:rPr>
        <w:t xml:space="preserve">. Il ressort des versets ci-dessus que Gabriel et </w:t>
      </w:r>
      <w:r w:rsidRPr="00561BFA">
        <w:rPr>
          <w:rFonts w:cstheme="minorHAnsi"/>
          <w:lang w:bidi="fa-IR"/>
        </w:rPr>
        <w:t>Mikaël</w:t>
      </w:r>
      <w:r w:rsidRPr="00561BFA">
        <w:rPr>
          <w:rFonts w:cstheme="minorHAnsi"/>
          <w:lang w:val="fr-BE" w:bidi="fa-IR"/>
        </w:rPr>
        <w:t xml:space="preserve"> sont des anges puissants auprès de Dieu, et que l'hostilité envers eux équivaut à de l'hostilité envers Dieu.</w:t>
      </w:r>
    </w:p>
    <w:p w14:paraId="221DA9EE" w14:textId="32BFC8A8" w:rsidR="00C409A6" w:rsidRPr="00B119E3" w:rsidRDefault="00075A55"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Les </w:t>
      </w:r>
      <w:r w:rsidRPr="00B119E3">
        <w:rPr>
          <w:rFonts w:cstheme="minorHAnsi"/>
          <w:lang w:val="fr-RE" w:bidi="fa-IR"/>
        </w:rPr>
        <w:t>enfants d'Israël</w:t>
      </w:r>
      <w:r w:rsidRPr="00B119E3">
        <w:rPr>
          <w:rFonts w:cstheme="minorHAnsi"/>
          <w:lang w:val="fr-BE" w:bidi="fa-IR"/>
        </w:rPr>
        <w:t xml:space="preserve"> </w:t>
      </w:r>
      <w:r w:rsidR="00C409A6" w:rsidRPr="00B119E3">
        <w:rPr>
          <w:rFonts w:cstheme="minorHAnsi"/>
          <w:lang w:val="fr-BE" w:bidi="fa-IR"/>
        </w:rPr>
        <w:t xml:space="preserve">considèrent </w:t>
      </w:r>
      <w:r w:rsidRPr="00B119E3">
        <w:rPr>
          <w:rFonts w:cstheme="minorHAnsi"/>
          <w:color w:val="202124"/>
          <w:shd w:val="clear" w:color="auto" w:fill="FFFFFF"/>
        </w:rPr>
        <w:t>Mikaël</w:t>
      </w:r>
      <w:r w:rsidR="00C409A6" w:rsidRPr="00B119E3">
        <w:rPr>
          <w:rFonts w:cstheme="minorHAnsi"/>
          <w:lang w:val="fr-BE" w:bidi="fa-IR"/>
        </w:rPr>
        <w:t xml:space="preserve"> comme le protecteur du peuple juif, mais ils sont hostiles à </w:t>
      </w:r>
      <w:r w:rsidRPr="00B119E3">
        <w:rPr>
          <w:rFonts w:cstheme="minorHAnsi"/>
          <w:lang w:val="fr-BE" w:bidi="fa-IR"/>
        </w:rPr>
        <w:t xml:space="preserve">Gabriel </w:t>
      </w:r>
      <w:r w:rsidR="00C409A6" w:rsidRPr="00B119E3">
        <w:rPr>
          <w:rFonts w:cstheme="minorHAnsi"/>
          <w:lang w:val="fr-BE" w:bidi="fa-IR"/>
        </w:rPr>
        <w:t xml:space="preserve">parce qu'il apporte des ordres difficiles comme le jihad, et parce qu'il est le vainqueur du chef des démons. Les </w:t>
      </w:r>
      <w:r w:rsidRPr="00B119E3">
        <w:rPr>
          <w:rFonts w:cstheme="minorHAnsi"/>
          <w:lang w:val="fr-RE" w:bidi="fa-IR"/>
        </w:rPr>
        <w:t>enfants d'Israël</w:t>
      </w:r>
      <w:r w:rsidRPr="00B119E3">
        <w:rPr>
          <w:rFonts w:cstheme="minorHAnsi"/>
          <w:lang w:val="fr-BE" w:bidi="fa-IR"/>
        </w:rPr>
        <w:t xml:space="preserve"> </w:t>
      </w:r>
      <w:r w:rsidR="00C409A6" w:rsidRPr="00B119E3">
        <w:rPr>
          <w:rFonts w:cstheme="minorHAnsi"/>
          <w:lang w:val="fr-BE" w:bidi="fa-IR"/>
        </w:rPr>
        <w:t>cherchent des prétextes, sinon les anges sont les agents de Dieu et agissent selon Ses ordres. La différence entre leurs missions, comme la répartition des responsabilités, ne constitue pas une contradiction dans leur mission, et ils ont tous le même objectif ultime. Donc, l’hostilité envers l’un d’eux équivaut à de l’hostilité envers tous et envers Dieu.</w:t>
      </w:r>
    </w:p>
    <w:p w14:paraId="200D6355" w14:textId="77777777" w:rsidR="00561BFA" w:rsidRPr="00561BFA" w:rsidRDefault="00561BFA" w:rsidP="00561BFA">
      <w:pPr>
        <w:jc w:val="both"/>
        <w:rPr>
          <w:rFonts w:cstheme="minorHAnsi"/>
          <w:lang w:val="fr-BE" w:bidi="fa-IR"/>
        </w:rPr>
      </w:pPr>
      <w:r w:rsidRPr="00561BFA">
        <w:rPr>
          <w:rFonts w:cstheme="minorHAnsi"/>
          <w:lang w:val="fr-BE" w:bidi="fa-IR"/>
        </w:rPr>
        <w:t>3- Les interlocuteurs du Coran :</w:t>
      </w:r>
    </w:p>
    <w:p w14:paraId="3CA87A50" w14:textId="77777777" w:rsidR="00561BFA" w:rsidRPr="00561BFA" w:rsidRDefault="00561BFA" w:rsidP="00561BFA">
      <w:pPr>
        <w:jc w:val="both"/>
        <w:rPr>
          <w:rFonts w:cstheme="minorHAnsi"/>
          <w:lang w:val="fr-BE" w:bidi="fa-IR"/>
        </w:rPr>
      </w:pPr>
      <w:r w:rsidRPr="00561BFA">
        <w:rPr>
          <w:rFonts w:cstheme="minorHAnsi"/>
          <w:lang w:val="fr-BE" w:bidi="fa-IR"/>
        </w:rPr>
        <w:t>Dans le Coran, il est souvent mentionné qu'il est un « guide pour les vertueux »,</w:t>
      </w:r>
      <w:r w:rsidRPr="00561BFA">
        <w:rPr>
          <w:rFonts w:cstheme="minorHAnsi"/>
          <w:vertAlign w:val="superscript"/>
          <w:lang w:val="fr-BE" w:bidi="fa-IR"/>
        </w:rPr>
        <w:footnoteReference w:id="141"/>
      </w:r>
      <w:r w:rsidRPr="00561BFA">
        <w:rPr>
          <w:rFonts w:cstheme="minorHAnsi"/>
          <w:lang w:val="fr-BE" w:bidi="fa-IR"/>
        </w:rPr>
        <w:t xml:space="preserve"> « guide et </w:t>
      </w:r>
      <w:r w:rsidRPr="00561BFA">
        <w:rPr>
          <w:rFonts w:cstheme="minorHAnsi"/>
          <w:b/>
          <w:bCs/>
          <w:lang w:bidi="fa-IR"/>
        </w:rPr>
        <w:t>d’heureuse annonce</w:t>
      </w:r>
      <w:r w:rsidRPr="00561BFA">
        <w:rPr>
          <w:rFonts w:cstheme="minorHAnsi"/>
          <w:b/>
          <w:bCs/>
          <w:i/>
          <w:iCs/>
          <w:lang w:bidi="fa-IR"/>
        </w:rPr>
        <w:t xml:space="preserve"> </w:t>
      </w:r>
      <w:r w:rsidRPr="00561BFA">
        <w:rPr>
          <w:rFonts w:cstheme="minorHAnsi"/>
          <w:lang w:val="fr-BE" w:bidi="fa-IR"/>
        </w:rPr>
        <w:t>pour les croyants »,</w:t>
      </w:r>
      <w:r w:rsidRPr="00561BFA">
        <w:rPr>
          <w:rFonts w:cstheme="minorHAnsi"/>
          <w:vertAlign w:val="superscript"/>
          <w:lang w:val="fr-BE" w:bidi="fa-IR"/>
        </w:rPr>
        <w:footnoteReference w:id="142"/>
      </w:r>
      <w:r w:rsidRPr="00561BFA">
        <w:rPr>
          <w:rFonts w:cstheme="minorHAnsi"/>
          <w:lang w:val="fr-BE" w:bidi="fa-IR"/>
        </w:rPr>
        <w:t xml:space="preserve"> « avertissement pour celui qui est vivant »</w:t>
      </w:r>
      <w:r w:rsidRPr="00561BFA">
        <w:rPr>
          <w:rFonts w:cstheme="minorHAnsi"/>
          <w:vertAlign w:val="superscript"/>
          <w:lang w:val="fr-BE" w:bidi="fa-IR"/>
        </w:rPr>
        <w:footnoteReference w:id="143"/>
      </w:r>
      <w:r w:rsidRPr="00561BFA">
        <w:rPr>
          <w:rFonts w:cstheme="minorHAnsi"/>
          <w:lang w:val="fr-BE" w:bidi="fa-IR"/>
        </w:rPr>
        <w:t>. D'autre part, le Coran se présente comme « réveillant tout l'univers ».</w:t>
      </w:r>
      <w:r w:rsidRPr="00561BFA">
        <w:rPr>
          <w:rFonts w:cstheme="minorHAnsi"/>
          <w:vertAlign w:val="superscript"/>
          <w:lang w:val="fr-BE" w:bidi="fa-IR"/>
        </w:rPr>
        <w:footnoteReference w:id="144"/>
      </w:r>
      <w:r w:rsidRPr="00561BFA">
        <w:rPr>
          <w:rFonts w:cstheme="minorHAnsi"/>
          <w:lang w:val="fr-BE" w:bidi="fa-IR"/>
        </w:rPr>
        <w:t xml:space="preserve"> </w:t>
      </w:r>
    </w:p>
    <w:p w14:paraId="2E07C084" w14:textId="77777777" w:rsidR="00C409A6" w:rsidRPr="00B119E3" w:rsidRDefault="00C409A6" w:rsidP="00320BB3">
      <w:pPr>
        <w:jc w:val="both"/>
        <w:rPr>
          <w:rFonts w:cstheme="minorHAnsi"/>
          <w:lang w:val="fr-BE" w:bidi="fa-IR"/>
        </w:rPr>
      </w:pPr>
      <w:r w:rsidRPr="00B119E3">
        <w:rPr>
          <w:rFonts w:cstheme="minorHAnsi"/>
          <w:lang w:val="fr-BE" w:bidi="fa-IR"/>
        </w:rPr>
        <w:lastRenderedPageBreak/>
        <w:t>Dans les versets où le Coran s'adresse à toutes les personnes du monde, il veut en fait dire qu'il n'est pas réservé à un peuple ou un groupe spécifique, et que quiconque se tourne vers lui trouvera le salut. Mais dans les versets où il est question du Coran comme guide pour les croyants et les pieux, il veut clarifier quelles personnes finiront par se tourner vers lui et quels groupes s'en éloigneront.</w:t>
      </w:r>
    </w:p>
    <w:p w14:paraId="7A714A69" w14:textId="3731FB8D" w:rsidR="00C409A6" w:rsidRPr="00B119E3" w:rsidRDefault="00776BFF" w:rsidP="00320BB3">
      <w:pPr>
        <w:jc w:val="both"/>
        <w:rPr>
          <w:rFonts w:cstheme="minorHAnsi"/>
          <w:lang w:val="fr-BE" w:bidi="fa-IR"/>
        </w:rPr>
      </w:pPr>
      <w:r w:rsidRPr="00B119E3">
        <w:rPr>
          <w:rFonts w:cstheme="minorHAnsi"/>
          <w:lang w:val="fr-BE" w:bidi="fa-IR"/>
        </w:rPr>
        <w:t>C</w:t>
      </w:r>
      <w:r w:rsidR="00C409A6" w:rsidRPr="00B119E3">
        <w:rPr>
          <w:rFonts w:cstheme="minorHAnsi"/>
          <w:lang w:val="fr-BE" w:bidi="fa-IR"/>
        </w:rPr>
        <w:t>es versets peuvent également faire référence aux degrés d'utilisation du Coran.</w:t>
      </w:r>
      <w:r w:rsidR="00A52099" w:rsidRPr="00B119E3">
        <w:rPr>
          <w:rStyle w:val="Appelnotedebasdep"/>
          <w:rFonts w:cstheme="minorHAnsi"/>
          <w:lang w:val="fr-BE" w:bidi="fa-IR"/>
        </w:rPr>
        <w:footnoteReference w:id="145"/>
      </w:r>
    </w:p>
    <w:p w14:paraId="3C6C8966" w14:textId="77777777" w:rsidR="00776BFF" w:rsidRPr="00B119E3" w:rsidRDefault="00776BFF" w:rsidP="00320BB3">
      <w:pPr>
        <w:jc w:val="both"/>
        <w:rPr>
          <w:rFonts w:cstheme="minorHAnsi"/>
          <w:lang w:val="fr-BE" w:bidi="fa-IR"/>
        </w:rPr>
      </w:pPr>
    </w:p>
    <w:p w14:paraId="7C2427A2" w14:textId="77777777" w:rsidR="00167ADE" w:rsidRPr="00B119E3" w:rsidRDefault="00167ADE" w:rsidP="00320BB3">
      <w:pPr>
        <w:jc w:val="both"/>
        <w:rPr>
          <w:rFonts w:cstheme="minorHAnsi"/>
          <w:lang w:val="fr-BE" w:bidi="fa-IR"/>
        </w:rPr>
      </w:pPr>
    </w:p>
    <w:p w14:paraId="426853CC" w14:textId="6AA19C1D" w:rsidR="00167ADE" w:rsidRDefault="00EA070F" w:rsidP="00EA070F">
      <w:pPr>
        <w:jc w:val="right"/>
        <w:rPr>
          <w:rFonts w:cstheme="minorHAnsi"/>
          <w:lang w:val="fr-BE" w:bidi="fa-IR"/>
        </w:rPr>
      </w:pPr>
      <w:proofErr w:type="spellStart"/>
      <w:r w:rsidRPr="0090010B">
        <w:rPr>
          <w:rFonts w:cs="KFGQPC Uthmanic Script HAFS"/>
          <w:color w:val="000000"/>
          <w:sz w:val="36"/>
          <w:szCs w:val="36"/>
          <w:shd w:val="clear" w:color="auto" w:fill="FFFFFF"/>
          <w:rtl/>
        </w:rPr>
        <w:t>وَلَقَدۡ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أَنزَلۡنَآ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إِلَيۡكَ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ءَايَٰتِۢ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بَيِّنَٰتٖۖ</w:t>
      </w:r>
      <w:proofErr w:type="spellEnd"/>
      <w:r w:rsidRPr="0090010B">
        <w:rPr>
          <w:rFonts w:cs="KFGQPC Uthmanic Script HAFS"/>
          <w:color w:val="000000"/>
          <w:sz w:val="36"/>
          <w:szCs w:val="36"/>
          <w:shd w:val="clear" w:color="auto" w:fill="FFFFFF"/>
          <w:rtl/>
        </w:rPr>
        <w:t xml:space="preserve"> وَمَا </w:t>
      </w:r>
      <w:proofErr w:type="spellStart"/>
      <w:r w:rsidRPr="0090010B">
        <w:rPr>
          <w:rFonts w:cs="KFGQPC Uthmanic Script HAFS"/>
          <w:color w:val="000000"/>
          <w:sz w:val="36"/>
          <w:szCs w:val="36"/>
          <w:shd w:val="clear" w:color="auto" w:fill="FFFFFF"/>
          <w:rtl/>
        </w:rPr>
        <w:t>يَكۡفُرُ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بِهَآ</w:t>
      </w:r>
      <w:proofErr w:type="spellEnd"/>
      <w:r w:rsidRPr="0090010B">
        <w:rPr>
          <w:rFonts w:cs="KFGQPC Uthmanic Script HAFS"/>
          <w:color w:val="000000"/>
          <w:sz w:val="36"/>
          <w:szCs w:val="36"/>
          <w:shd w:val="clear" w:color="auto" w:fill="FFFFFF"/>
          <w:rtl/>
        </w:rPr>
        <w:t xml:space="preserve"> إِلَّا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لۡفَ</w:t>
      </w:r>
      <w:r w:rsidRPr="0090010B">
        <w:rPr>
          <w:rFonts w:cs="KFGQPC Uthmanic Script HAFS"/>
          <w:color w:val="000000"/>
          <w:sz w:val="36"/>
          <w:szCs w:val="36"/>
          <w:shd w:val="clear" w:color="auto" w:fill="FFFFFF"/>
          <w:rtl/>
        </w:rPr>
        <w:t>ٰسِقُونَ٩٩</w:t>
      </w:r>
    </w:p>
    <w:p w14:paraId="54FDDC14" w14:textId="77777777" w:rsidR="00EA070F" w:rsidRPr="00B119E3" w:rsidRDefault="00EA070F" w:rsidP="00320BB3">
      <w:pPr>
        <w:jc w:val="both"/>
        <w:rPr>
          <w:rFonts w:cstheme="minorHAnsi"/>
          <w:lang w:val="fr-BE" w:bidi="fa-IR"/>
        </w:rPr>
      </w:pPr>
    </w:p>
    <w:p w14:paraId="35B12686" w14:textId="18A5FA76" w:rsidR="00C409A6" w:rsidRPr="00B119E3" w:rsidRDefault="00167ADE" w:rsidP="00320BB3">
      <w:pPr>
        <w:jc w:val="both"/>
        <w:rPr>
          <w:rFonts w:cstheme="minorHAnsi"/>
          <w:b/>
          <w:bCs/>
          <w:sz w:val="20"/>
          <w:szCs w:val="20"/>
          <w:lang w:bidi="fa-IR"/>
        </w:rPr>
      </w:pPr>
      <w:r w:rsidRPr="00B119E3">
        <w:rPr>
          <w:rFonts w:cstheme="minorHAnsi"/>
          <w:b/>
          <w:bCs/>
          <w:i/>
          <w:iCs/>
          <w:sz w:val="20"/>
          <w:szCs w:val="20"/>
          <w:lang w:bidi="fa-IR"/>
        </w:rPr>
        <w:t xml:space="preserve">99- </w:t>
      </w:r>
      <w:r w:rsidR="00C409A6" w:rsidRPr="00B119E3">
        <w:rPr>
          <w:rFonts w:cstheme="minorHAnsi"/>
          <w:b/>
          <w:bCs/>
          <w:i/>
          <w:iCs/>
          <w:sz w:val="20"/>
          <w:szCs w:val="20"/>
          <w:lang w:bidi="fa-IR"/>
        </w:rPr>
        <w:t>Et très certainement Nous avons fait descendre vers toi des signes évidents. Et seuls les pervers n’y croient pas.</w:t>
      </w:r>
    </w:p>
    <w:p w14:paraId="609C9DDC" w14:textId="0496A06C" w:rsidR="00C409A6" w:rsidRPr="00B119E3" w:rsidRDefault="00C409A6" w:rsidP="00320BB3">
      <w:pPr>
        <w:jc w:val="both"/>
        <w:rPr>
          <w:rFonts w:cstheme="minorHAnsi"/>
          <w:b/>
          <w:bCs/>
          <w:i/>
          <w:iCs/>
        </w:rPr>
      </w:pPr>
    </w:p>
    <w:p w14:paraId="7360FC7A" w14:textId="75B9911C" w:rsidR="00C409A6" w:rsidRPr="00B119E3" w:rsidRDefault="00A52099"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Par </w:t>
      </w:r>
      <w:r w:rsidR="00AB2239" w:rsidRPr="00B119E3">
        <w:rPr>
          <w:rFonts w:cstheme="minorHAnsi"/>
          <w:lang w:val="fr-BE" w:bidi="fa-IR"/>
        </w:rPr>
        <w:t>« </w:t>
      </w:r>
      <w:r w:rsidR="00C409A6" w:rsidRPr="00B119E3">
        <w:rPr>
          <w:rFonts w:cstheme="minorHAnsi"/>
          <w:b/>
          <w:bCs/>
          <w:lang w:val="fr-BE" w:bidi="fa-IR"/>
        </w:rPr>
        <w:t>descente du Coran</w:t>
      </w:r>
      <w:r w:rsidR="00AB2239" w:rsidRPr="00B119E3">
        <w:rPr>
          <w:rFonts w:cstheme="minorHAnsi"/>
          <w:lang w:val="fr-BE" w:bidi="fa-IR"/>
        </w:rPr>
        <w:t> »</w:t>
      </w:r>
      <w:r w:rsidR="00C409A6" w:rsidRPr="00B119E3">
        <w:rPr>
          <w:rFonts w:cstheme="minorHAnsi"/>
          <w:lang w:val="fr-BE" w:bidi="fa-IR"/>
        </w:rPr>
        <w:t>, on ne veut pas dire sa descente d'en haut vers la terre, mais plutôt sa descente en termes de statut ; c'est-à-dire que le Coran est descendu du rang élevé de l'existence, de Dieu, vers l'humanité, et s'est placé à notre niveau de compréhension.</w:t>
      </w:r>
    </w:p>
    <w:p w14:paraId="6AC2C250" w14:textId="087AFC5C" w:rsidR="00C409A6" w:rsidRPr="00B119E3" w:rsidRDefault="00AB2239" w:rsidP="00320BB3">
      <w:pPr>
        <w:jc w:val="both"/>
        <w:rPr>
          <w:rFonts w:cstheme="minorHAnsi"/>
          <w:lang w:val="fr-BE" w:bidi="fa-IR"/>
        </w:rPr>
      </w:pPr>
      <w:r w:rsidRPr="00B119E3">
        <w:rPr>
          <w:rFonts w:cstheme="minorHAnsi"/>
          <w:lang w:val="fr-BE" w:bidi="fa-IR"/>
        </w:rPr>
        <w:t>2-</w:t>
      </w:r>
      <w:r w:rsidR="00D96215">
        <w:rPr>
          <w:rFonts w:cstheme="minorHAnsi"/>
          <w:lang w:val="fr-BE" w:bidi="fa-IR"/>
        </w:rPr>
        <w:t> </w:t>
      </w:r>
      <w:r w:rsidR="00C409A6" w:rsidRPr="00B119E3">
        <w:rPr>
          <w:rFonts w:cstheme="minorHAnsi"/>
          <w:lang w:val="fr-BE" w:bidi="fa-IR"/>
        </w:rPr>
        <w:t xml:space="preserve">Par </w:t>
      </w:r>
      <w:r w:rsidRPr="00B119E3">
        <w:rPr>
          <w:rFonts w:cstheme="minorHAnsi"/>
          <w:lang w:val="fr-BE" w:bidi="fa-IR"/>
        </w:rPr>
        <w:t>« </w:t>
      </w:r>
      <w:r w:rsidR="00C409A6" w:rsidRPr="00B119E3">
        <w:rPr>
          <w:rFonts w:cstheme="minorHAnsi"/>
          <w:b/>
          <w:bCs/>
          <w:lang w:val="fr-BE" w:bidi="fa-IR"/>
        </w:rPr>
        <w:t>signes évidents</w:t>
      </w:r>
      <w:r w:rsidRPr="00B119E3">
        <w:rPr>
          <w:rFonts w:cstheme="minorHAnsi"/>
          <w:lang w:val="fr-BE" w:bidi="fa-IR"/>
        </w:rPr>
        <w:t> »</w:t>
      </w:r>
      <w:r w:rsidR="00C409A6" w:rsidRPr="00B119E3">
        <w:rPr>
          <w:rFonts w:cstheme="minorHAnsi"/>
          <w:lang w:val="fr-BE" w:bidi="fa-IR"/>
        </w:rPr>
        <w:t>, on entend les versets du Coran ou les preuves de la prophétie du Prophète</w:t>
      </w:r>
      <w:r w:rsidR="00EA070F">
        <w:rPr>
          <w:rFonts w:cstheme="minorHAnsi"/>
          <w:lang w:val="fr-BE" w:bidi="fa-IR"/>
        </w:rPr>
        <w:t> </w:t>
      </w:r>
      <w:r w:rsidR="00C409A6" w:rsidRPr="00B119E3">
        <w:rPr>
          <w:rFonts w:cstheme="minorHAnsi"/>
          <w:lang w:val="fr-BE" w:bidi="fa-IR"/>
        </w:rPr>
        <w:t>(</w:t>
      </w:r>
      <w:r w:rsidRPr="00B119E3">
        <w:rPr>
          <w:rFonts w:cstheme="minorHAnsi"/>
          <w:lang w:val="fr-BE" w:bidi="fa-IR"/>
        </w:rPr>
        <w:t>s</w:t>
      </w:r>
      <w:r w:rsidR="00C409A6" w:rsidRPr="00B119E3">
        <w:rPr>
          <w:rFonts w:cstheme="minorHAnsi"/>
          <w:lang w:val="fr-BE" w:bidi="fa-IR"/>
        </w:rPr>
        <w:t>) qui ont clarifié la voie du salut pour l'humanité.</w:t>
      </w:r>
      <w:r w:rsidRPr="00B119E3">
        <w:rPr>
          <w:rStyle w:val="Appelnotedebasdep"/>
          <w:rFonts w:cstheme="minorHAnsi"/>
          <w:lang w:val="fr-BE" w:bidi="fa-IR"/>
        </w:rPr>
        <w:footnoteReference w:id="146"/>
      </w:r>
    </w:p>
    <w:p w14:paraId="5D9F946B" w14:textId="77777777" w:rsidR="00CD4756" w:rsidRPr="00B119E3" w:rsidRDefault="00CD4756" w:rsidP="00320BB3">
      <w:pPr>
        <w:jc w:val="both"/>
        <w:rPr>
          <w:rFonts w:cstheme="minorHAnsi"/>
          <w:lang w:val="fr-BE" w:bidi="fa-IR"/>
        </w:rPr>
      </w:pPr>
    </w:p>
    <w:p w14:paraId="0178C67B" w14:textId="77777777" w:rsidR="00CD4756" w:rsidRDefault="00CD4756" w:rsidP="00320BB3">
      <w:pPr>
        <w:jc w:val="both"/>
        <w:rPr>
          <w:rFonts w:cstheme="minorHAnsi"/>
          <w:lang w:val="fr-BE" w:bidi="fa-IR"/>
        </w:rPr>
      </w:pPr>
    </w:p>
    <w:p w14:paraId="31B94F1C" w14:textId="77777777" w:rsidR="00EA070F" w:rsidRDefault="00EA070F" w:rsidP="00320BB3">
      <w:pPr>
        <w:jc w:val="both"/>
        <w:rPr>
          <w:rFonts w:cstheme="minorHAnsi"/>
          <w:lang w:val="fr-BE" w:bidi="fa-IR"/>
        </w:rPr>
      </w:pPr>
    </w:p>
    <w:p w14:paraId="41C1D44E" w14:textId="6589A4DB" w:rsidR="00EA070F" w:rsidRPr="00B119E3" w:rsidRDefault="00EA070F" w:rsidP="00EA070F">
      <w:pPr>
        <w:jc w:val="right"/>
        <w:rPr>
          <w:rFonts w:cstheme="minorHAnsi"/>
          <w:lang w:val="fr-BE" w:bidi="fa-IR"/>
        </w:rPr>
      </w:pPr>
      <w:r w:rsidRPr="0090010B">
        <w:rPr>
          <w:rFonts w:cs="KFGQPC Uthmanic Script HAFS"/>
          <w:color w:val="000000"/>
          <w:sz w:val="36"/>
          <w:szCs w:val="36"/>
          <w:shd w:val="clear" w:color="auto" w:fill="FFFFFF"/>
          <w:rtl/>
        </w:rPr>
        <w:t xml:space="preserve">أَوَ كُلَّمَا عَٰهَدُواْ </w:t>
      </w:r>
      <w:proofErr w:type="spellStart"/>
      <w:r w:rsidRPr="0090010B">
        <w:rPr>
          <w:rFonts w:cs="KFGQPC Uthmanic Script HAFS"/>
          <w:color w:val="000000"/>
          <w:sz w:val="36"/>
          <w:szCs w:val="36"/>
          <w:shd w:val="clear" w:color="auto" w:fill="FFFFFF"/>
          <w:rtl/>
        </w:rPr>
        <w:t>عَهۡدٗا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نَّبَذَهُ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فَرِيقٞ </w:t>
      </w:r>
      <w:proofErr w:type="spellStart"/>
      <w:r w:rsidRPr="0090010B">
        <w:rPr>
          <w:rFonts w:cs="KFGQPC Uthmanic Script HAFS"/>
          <w:color w:val="000000"/>
          <w:sz w:val="36"/>
          <w:szCs w:val="36"/>
          <w:shd w:val="clear" w:color="auto" w:fill="FFFFFF"/>
          <w:rtl/>
        </w:rPr>
        <w:t>مِّنۡهُمۚ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أَكۡثَرُهُمۡ</w:t>
      </w:r>
      <w:proofErr w:type="spellEnd"/>
      <w:r w:rsidRPr="0090010B">
        <w:rPr>
          <w:rFonts w:cs="KFGQPC Uthmanic Script HAFS"/>
          <w:color w:val="000000"/>
          <w:sz w:val="36"/>
          <w:szCs w:val="36"/>
          <w:shd w:val="clear" w:color="auto" w:fill="FFFFFF"/>
          <w:rtl/>
        </w:rPr>
        <w:t xml:space="preserve"> لَا يُؤۡمِنُونَ١٠٠ وَلَمَّا </w:t>
      </w:r>
      <w:proofErr w:type="spellStart"/>
      <w:r w:rsidRPr="0090010B">
        <w:rPr>
          <w:rFonts w:cs="KFGQPC Uthmanic Script HAFS"/>
          <w:color w:val="000000"/>
          <w:sz w:val="36"/>
          <w:szCs w:val="36"/>
          <w:shd w:val="clear" w:color="auto" w:fill="FFFFFF"/>
          <w:rtl/>
        </w:rPr>
        <w:t>جَآءَهُمۡ</w:t>
      </w:r>
      <w:proofErr w:type="spellEnd"/>
      <w:r w:rsidRPr="0090010B">
        <w:rPr>
          <w:rFonts w:cs="KFGQPC Uthmanic Script HAFS"/>
          <w:color w:val="000000"/>
          <w:sz w:val="36"/>
          <w:szCs w:val="36"/>
          <w:shd w:val="clear" w:color="auto" w:fill="FFFFFF"/>
          <w:rtl/>
        </w:rPr>
        <w:t xml:space="preserve"> رَسُولٞ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عِندِ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مُصَدِّقٞ لِّمَا </w:t>
      </w:r>
      <w:proofErr w:type="spellStart"/>
      <w:r w:rsidRPr="0090010B">
        <w:rPr>
          <w:rFonts w:cs="KFGQPC Uthmanic Script HAFS"/>
          <w:color w:val="000000"/>
          <w:sz w:val="36"/>
          <w:szCs w:val="36"/>
          <w:shd w:val="clear" w:color="auto" w:fill="FFFFFF"/>
          <w:rtl/>
        </w:rPr>
        <w:t>مَعَهُمۡ</w:t>
      </w:r>
      <w:proofErr w:type="spellEnd"/>
      <w:r w:rsidRPr="0090010B">
        <w:rPr>
          <w:rFonts w:cs="KFGQPC Uthmanic Script HAFS"/>
          <w:color w:val="000000"/>
          <w:sz w:val="36"/>
          <w:szCs w:val="36"/>
          <w:shd w:val="clear" w:color="auto" w:fill="FFFFFF"/>
          <w:rtl/>
        </w:rPr>
        <w:t xml:space="preserve"> نَبَذَ فَرِيقٞ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أُوتُواْ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كِتَٰبَ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وَرَ</w:t>
      </w:r>
      <w:r w:rsidRPr="0090010B">
        <w:rPr>
          <w:rFonts w:cs="KFGQPC Uthmanic Script HAFS" w:hint="eastAsia"/>
          <w:color w:val="000000"/>
          <w:sz w:val="36"/>
          <w:szCs w:val="36"/>
          <w:shd w:val="clear" w:color="auto" w:fill="FFFFFF"/>
          <w:rtl/>
        </w:rPr>
        <w:t>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ظُهُورِهِمۡ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كَأَنَّهُمۡ</w:t>
      </w:r>
      <w:proofErr w:type="spellEnd"/>
      <w:r w:rsidRPr="0090010B">
        <w:rPr>
          <w:rFonts w:cs="KFGQPC Uthmanic Script HAFS"/>
          <w:color w:val="000000"/>
          <w:sz w:val="36"/>
          <w:szCs w:val="36"/>
          <w:shd w:val="clear" w:color="auto" w:fill="FFFFFF"/>
          <w:rtl/>
        </w:rPr>
        <w:t xml:space="preserve"> لَا يَعۡلَمُونَ١٠١</w:t>
      </w:r>
    </w:p>
    <w:p w14:paraId="1E563EC1" w14:textId="77777777" w:rsidR="00CD4756" w:rsidRPr="00B119E3" w:rsidRDefault="00CD4756" w:rsidP="00320BB3">
      <w:pPr>
        <w:jc w:val="both"/>
        <w:rPr>
          <w:rFonts w:cstheme="minorHAnsi"/>
          <w:lang w:val="fr-BE" w:bidi="fa-IR"/>
        </w:rPr>
      </w:pPr>
    </w:p>
    <w:p w14:paraId="7305F0F1" w14:textId="5235F58A" w:rsidR="00C409A6" w:rsidRPr="00B119E3" w:rsidRDefault="00167ADE" w:rsidP="00320BB3">
      <w:pPr>
        <w:jc w:val="both"/>
        <w:rPr>
          <w:rFonts w:cstheme="minorHAnsi"/>
          <w:b/>
          <w:bCs/>
          <w:sz w:val="20"/>
          <w:szCs w:val="20"/>
          <w:lang w:bidi="fa-IR"/>
        </w:rPr>
      </w:pPr>
      <w:bookmarkStart w:id="27" w:name="_Hlk222434023"/>
      <w:r w:rsidRPr="00B119E3">
        <w:rPr>
          <w:rFonts w:cstheme="minorHAnsi"/>
          <w:b/>
          <w:bCs/>
          <w:i/>
          <w:iCs/>
          <w:sz w:val="20"/>
          <w:szCs w:val="20"/>
          <w:lang w:bidi="fa-IR"/>
        </w:rPr>
        <w:t xml:space="preserve">100- </w:t>
      </w:r>
      <w:r w:rsidR="00C409A6" w:rsidRPr="00B119E3">
        <w:rPr>
          <w:rFonts w:cstheme="minorHAnsi"/>
          <w:b/>
          <w:bCs/>
          <w:i/>
          <w:iCs/>
          <w:sz w:val="20"/>
          <w:szCs w:val="20"/>
          <w:lang w:bidi="fa-IR"/>
        </w:rPr>
        <w:t>Faudrait-il chaque fois qu’ils concluent un pacte, qu’une partie d’entre eux le dénonce ? C’est que plutôt la plupart d’entre eux ne sont pas croyants.</w:t>
      </w:r>
    </w:p>
    <w:p w14:paraId="45F94B6E" w14:textId="39FCA03B" w:rsidR="00C409A6" w:rsidRPr="00B119E3" w:rsidRDefault="00167ADE" w:rsidP="00320BB3">
      <w:pPr>
        <w:jc w:val="both"/>
        <w:rPr>
          <w:rFonts w:cstheme="minorHAnsi"/>
          <w:b/>
          <w:bCs/>
          <w:i/>
          <w:iCs/>
          <w:sz w:val="20"/>
          <w:szCs w:val="20"/>
          <w:lang w:bidi="fa-IR"/>
        </w:rPr>
      </w:pPr>
      <w:r w:rsidRPr="00B119E3">
        <w:rPr>
          <w:rFonts w:cstheme="minorHAnsi"/>
          <w:b/>
          <w:bCs/>
          <w:i/>
          <w:iCs/>
          <w:sz w:val="20"/>
          <w:szCs w:val="20"/>
          <w:lang w:bidi="fa-IR"/>
        </w:rPr>
        <w:t xml:space="preserve">101- </w:t>
      </w:r>
      <w:r w:rsidR="00C409A6" w:rsidRPr="00B119E3">
        <w:rPr>
          <w:rFonts w:cstheme="minorHAnsi"/>
          <w:b/>
          <w:bCs/>
          <w:i/>
          <w:iCs/>
          <w:sz w:val="20"/>
          <w:szCs w:val="20"/>
          <w:lang w:bidi="fa-IR"/>
        </w:rPr>
        <w:t>Et quand leur vint d’Allah un messager confirmant ce qu’il y avait déjà avec eux, certains à qui le Livre avait été donné, jetèrent derrière leur dos le Livre d’Allah comme s’ils ne savaient pas !</w:t>
      </w:r>
    </w:p>
    <w:bookmarkEnd w:id="27"/>
    <w:p w14:paraId="6B41662B" w14:textId="77777777" w:rsidR="00B47CC6" w:rsidRPr="00B119E3" w:rsidRDefault="00B47CC6" w:rsidP="00320BB3">
      <w:pPr>
        <w:jc w:val="both"/>
        <w:rPr>
          <w:rFonts w:cstheme="minorHAnsi"/>
          <w:b/>
          <w:bCs/>
          <w:i/>
          <w:iCs/>
        </w:rPr>
      </w:pPr>
    </w:p>
    <w:p w14:paraId="41013942" w14:textId="465444D2" w:rsidR="00B47CC6" w:rsidRPr="00B119E3" w:rsidRDefault="00AB2239" w:rsidP="00320BB3">
      <w:pPr>
        <w:jc w:val="both"/>
        <w:rPr>
          <w:rFonts w:cstheme="minorHAnsi"/>
        </w:rPr>
      </w:pPr>
      <w:r w:rsidRPr="00B119E3">
        <w:rPr>
          <w:rFonts w:cstheme="minorHAnsi"/>
        </w:rPr>
        <w:lastRenderedPageBreak/>
        <w:t xml:space="preserve">1- </w:t>
      </w:r>
      <w:r w:rsidR="00B47CC6" w:rsidRPr="00B119E3">
        <w:rPr>
          <w:rFonts w:cstheme="minorHAnsi"/>
        </w:rPr>
        <w:t xml:space="preserve">La raison pour laquelle le Coran insiste sur la violation des engagements par les </w:t>
      </w:r>
      <w:bookmarkStart w:id="28" w:name="_Hlk155607255"/>
      <w:r w:rsidR="007A1E9F">
        <w:rPr>
          <w:rFonts w:cstheme="minorHAnsi"/>
          <w:lang w:val="fr-RE" w:bidi="fa-IR"/>
        </w:rPr>
        <w:t>E</w:t>
      </w:r>
      <w:r w:rsidRPr="00B119E3">
        <w:rPr>
          <w:rFonts w:cstheme="minorHAnsi"/>
          <w:lang w:val="fr-RE" w:bidi="fa-IR"/>
        </w:rPr>
        <w:t>nfants d'Israël</w:t>
      </w:r>
      <w:bookmarkEnd w:id="28"/>
      <w:r w:rsidR="00B47CC6" w:rsidRPr="00B119E3">
        <w:rPr>
          <w:rFonts w:cstheme="minorHAnsi"/>
        </w:rPr>
        <w:t xml:space="preserve"> est peut-être triple : </w:t>
      </w:r>
    </w:p>
    <w:p w14:paraId="66FE6121" w14:textId="77777777" w:rsidR="00B47CC6" w:rsidRPr="00B119E3" w:rsidRDefault="00B47CC6" w:rsidP="00320BB3">
      <w:pPr>
        <w:jc w:val="both"/>
        <w:rPr>
          <w:rFonts w:cstheme="minorHAnsi"/>
        </w:rPr>
      </w:pPr>
      <w:r w:rsidRPr="00B119E3">
        <w:rPr>
          <w:rFonts w:cstheme="minorHAnsi"/>
        </w:rPr>
        <w:t xml:space="preserve">Premièrement, attirer l'attention sur les conséquences de la violation des engagements, qui conduit parfois à la mécréance ; </w:t>
      </w:r>
    </w:p>
    <w:p w14:paraId="47E12C1E" w14:textId="7AD78B46" w:rsidR="00B47CC6" w:rsidRPr="00B119E3" w:rsidRDefault="00B47CC6" w:rsidP="00320BB3">
      <w:pPr>
        <w:jc w:val="both"/>
        <w:rPr>
          <w:rFonts w:cstheme="minorHAnsi"/>
        </w:rPr>
      </w:pPr>
      <w:r w:rsidRPr="00B119E3">
        <w:rPr>
          <w:rFonts w:cstheme="minorHAnsi"/>
        </w:rPr>
        <w:t xml:space="preserve">Deuxièmement, la violation des engagements est si odieuse que le Coran la reproche à plusieurs reprises aux </w:t>
      </w:r>
      <w:r w:rsidR="007A1E9F">
        <w:rPr>
          <w:rFonts w:cstheme="minorHAnsi"/>
          <w:lang w:val="fr-RE" w:bidi="fa-IR"/>
        </w:rPr>
        <w:t>E</w:t>
      </w:r>
      <w:r w:rsidR="00AB2239" w:rsidRPr="00B119E3">
        <w:rPr>
          <w:rFonts w:cstheme="minorHAnsi"/>
          <w:lang w:val="fr-RE" w:bidi="fa-IR"/>
        </w:rPr>
        <w:t>nfants d'Israël</w:t>
      </w:r>
      <w:r w:rsidRPr="00B119E3">
        <w:rPr>
          <w:rFonts w:cstheme="minorHAnsi"/>
        </w:rPr>
        <w:t>, pour que ce soit une leçon pour les générations futures</w:t>
      </w:r>
      <w:r w:rsidR="00AB2239" w:rsidRPr="00B119E3">
        <w:rPr>
          <w:rFonts w:cstheme="minorHAnsi"/>
        </w:rPr>
        <w:t xml:space="preserve"> </w:t>
      </w:r>
      <w:r w:rsidRPr="00B119E3">
        <w:rPr>
          <w:rFonts w:cstheme="minorHAnsi"/>
        </w:rPr>
        <w:t xml:space="preserve">; </w:t>
      </w:r>
    </w:p>
    <w:p w14:paraId="1FC2A146" w14:textId="2B9BBED8" w:rsidR="00CD4756" w:rsidRPr="00B119E3" w:rsidRDefault="00B47CC6" w:rsidP="00320BB3">
      <w:pPr>
        <w:jc w:val="both"/>
        <w:rPr>
          <w:rFonts w:cstheme="minorHAnsi"/>
        </w:rPr>
      </w:pPr>
      <w:r w:rsidRPr="00B119E3">
        <w:rPr>
          <w:rFonts w:cstheme="minorHAnsi"/>
        </w:rPr>
        <w:t xml:space="preserve">Troisièmement, avertir les musulmans de ne pas tomber dans le piège à l'avenir des engagements et traités fallacieux des </w:t>
      </w:r>
      <w:r w:rsidR="00AB2239" w:rsidRPr="00B119E3">
        <w:rPr>
          <w:rFonts w:cstheme="minorHAnsi"/>
          <w:lang w:val="fr-RE" w:bidi="fa-IR"/>
        </w:rPr>
        <w:t>enfants d'Israël</w:t>
      </w:r>
      <w:r w:rsidRPr="00B119E3">
        <w:rPr>
          <w:rFonts w:cstheme="minorHAnsi"/>
        </w:rPr>
        <w:t xml:space="preserve"> ; car certains d'entre eux sont des violateurs d’engagements qui ne tiennent pas parole.</w:t>
      </w:r>
    </w:p>
    <w:p w14:paraId="10C6BD29" w14:textId="2350CCEF" w:rsidR="00561BFA" w:rsidRPr="00561BFA" w:rsidRDefault="00561BFA" w:rsidP="00561BFA">
      <w:pPr>
        <w:jc w:val="both"/>
        <w:rPr>
          <w:rFonts w:cstheme="minorHAnsi"/>
          <w:lang w:val="fr-BE" w:bidi="fa-IR"/>
        </w:rPr>
      </w:pPr>
      <w:r w:rsidRPr="00561BFA">
        <w:rPr>
          <w:rFonts w:cstheme="minorHAnsi"/>
          <w:lang w:val="fr-BE" w:bidi="fa-IR"/>
        </w:rPr>
        <w:t>2- Dans la vision coranique, si l'homme n'agit pas conformément à son savoir, ce savoir équivaut à de l'ignorance — autrement dit, savoir et ne pas savoir reviennent au même. C'est pourquoi le Coran s'adresse aux savants qui trahissent leur propre savoir et dissimulent les vérités en leur disant : «</w:t>
      </w:r>
      <w:r w:rsidRPr="00B119E3">
        <w:rPr>
          <w:rFonts w:cstheme="minorHAnsi"/>
          <w:lang w:val="fr-BE" w:bidi="fa-IR"/>
        </w:rPr>
        <w:t> </w:t>
      </w:r>
      <w:r w:rsidRPr="00561BFA">
        <w:rPr>
          <w:rFonts w:cstheme="minorHAnsi"/>
          <w:b/>
          <w:bCs/>
          <w:lang w:val="fr-BE" w:bidi="fa-IR"/>
        </w:rPr>
        <w:t>comme s'ils ne savaient pas</w:t>
      </w:r>
      <w:r w:rsidRPr="00561BFA">
        <w:rPr>
          <w:rFonts w:cstheme="minorHAnsi"/>
          <w:lang w:val="fr-BE" w:bidi="fa-IR"/>
        </w:rPr>
        <w:t xml:space="preserve"> ».</w:t>
      </w:r>
    </w:p>
    <w:p w14:paraId="0AFB8540" w14:textId="5A005AAB" w:rsidR="00C409A6" w:rsidRDefault="00AB2239" w:rsidP="00320BB3">
      <w:pPr>
        <w:jc w:val="both"/>
        <w:rPr>
          <w:rFonts w:cstheme="minorHAnsi"/>
          <w:lang w:val="fr-BE" w:bidi="fa-IR"/>
        </w:rPr>
      </w:pPr>
      <w:r w:rsidRPr="00B119E3">
        <w:rPr>
          <w:rFonts w:cstheme="minorHAnsi"/>
          <w:lang w:val="fr-BE" w:bidi="fa-IR"/>
        </w:rPr>
        <w:t>3-</w:t>
      </w:r>
      <w:r w:rsidR="00D96215">
        <w:rPr>
          <w:rFonts w:cstheme="minorHAnsi"/>
          <w:lang w:val="fr-BE" w:bidi="fa-IR"/>
        </w:rPr>
        <w:t> </w:t>
      </w:r>
      <w:r w:rsidR="00C409A6" w:rsidRPr="00B119E3">
        <w:rPr>
          <w:rFonts w:cstheme="minorHAnsi"/>
          <w:lang w:val="fr-BE" w:bidi="fa-IR"/>
        </w:rPr>
        <w:t>L'homme doit prendre le livre de Dieu comme son guide et suivre ses commandements, et non l’ignorer et ne pas le suivre</w:t>
      </w:r>
      <w:r w:rsidRPr="00B119E3">
        <w:rPr>
          <w:rFonts w:cstheme="minorHAnsi"/>
          <w:lang w:val="fr-BE" w:bidi="fa-IR"/>
        </w:rPr>
        <w:t xml:space="preserve"> </w:t>
      </w:r>
      <w:r w:rsidR="00C409A6" w:rsidRPr="00B119E3">
        <w:rPr>
          <w:rFonts w:cstheme="minorHAnsi"/>
          <w:lang w:val="fr-BE" w:bidi="fa-IR"/>
        </w:rPr>
        <w:t>; C'est-à-dire que la parole de Dieu doit être au centre de la vie humaine, et non l'homme lui-même</w:t>
      </w:r>
      <w:r w:rsidRPr="00B119E3">
        <w:rPr>
          <w:rFonts w:cstheme="minorHAnsi"/>
          <w:lang w:val="fr-BE" w:bidi="fa-IR"/>
        </w:rPr>
        <w:t xml:space="preserve"> </w:t>
      </w:r>
      <w:r w:rsidR="00C409A6" w:rsidRPr="00B119E3">
        <w:rPr>
          <w:rFonts w:cstheme="minorHAnsi"/>
          <w:lang w:val="fr-BE" w:bidi="fa-IR"/>
        </w:rPr>
        <w:t>; L'homme doit être soumis au livre de Dieu, et non le livre soumis à l'homme.</w:t>
      </w:r>
      <w:r w:rsidRPr="00B119E3">
        <w:rPr>
          <w:rStyle w:val="Appelnotedebasdep"/>
          <w:rFonts w:cstheme="minorHAnsi"/>
          <w:lang w:val="fr-BE" w:bidi="fa-IR"/>
        </w:rPr>
        <w:footnoteReference w:id="147"/>
      </w:r>
    </w:p>
    <w:p w14:paraId="3FE31929" w14:textId="77777777" w:rsidR="00D96215" w:rsidRDefault="00D96215" w:rsidP="00320BB3">
      <w:pPr>
        <w:jc w:val="both"/>
        <w:rPr>
          <w:rFonts w:cstheme="minorHAnsi"/>
          <w:lang w:val="fr-BE" w:bidi="fa-IR"/>
        </w:rPr>
      </w:pPr>
    </w:p>
    <w:p w14:paraId="3DD455F8" w14:textId="77777777" w:rsidR="00D96215" w:rsidRPr="00B119E3" w:rsidRDefault="00D96215" w:rsidP="00320BB3">
      <w:pPr>
        <w:jc w:val="both"/>
        <w:rPr>
          <w:rFonts w:cstheme="minorHAnsi"/>
          <w:lang w:val="fr-BE" w:bidi="fa-IR"/>
        </w:rPr>
      </w:pPr>
    </w:p>
    <w:p w14:paraId="68823AA1" w14:textId="77777777" w:rsidR="00CD4756" w:rsidRPr="00B119E3" w:rsidRDefault="00CD4756" w:rsidP="00320BB3">
      <w:pPr>
        <w:jc w:val="both"/>
        <w:rPr>
          <w:rFonts w:cstheme="minorHAnsi"/>
          <w:lang w:val="fr-BE" w:bidi="fa-IR"/>
        </w:rPr>
      </w:pPr>
    </w:p>
    <w:p w14:paraId="46450EC3" w14:textId="785596D5" w:rsidR="00AB2239" w:rsidRPr="00B119E3" w:rsidRDefault="00EA070F" w:rsidP="00EA070F">
      <w:pPr>
        <w:jc w:val="right"/>
        <w:rPr>
          <w:rFonts w:cstheme="minorHAnsi"/>
          <w:lang w:val="fr-BE" w:bidi="fa-IR"/>
        </w:rPr>
      </w:pP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تَّبَعُواْ</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تَتۡلُواْ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لشَّيَٰطِينُ</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color w:val="000000"/>
          <w:sz w:val="36"/>
          <w:szCs w:val="36"/>
          <w:shd w:val="clear" w:color="auto" w:fill="FFFFFF"/>
          <w:rtl/>
        </w:rPr>
        <w:t>مُلۡكِ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سُلَيۡمَٰنَۖ</w:t>
      </w:r>
      <w:proofErr w:type="spellEnd"/>
      <w:r w:rsidRPr="0090010B">
        <w:rPr>
          <w:rFonts w:cs="KFGQPC Uthmanic Script HAFS"/>
          <w:color w:val="000000"/>
          <w:sz w:val="36"/>
          <w:szCs w:val="36"/>
          <w:shd w:val="clear" w:color="auto" w:fill="FFFFFF"/>
          <w:rtl/>
        </w:rPr>
        <w:t xml:space="preserve"> وَمَا كَفَرَ </w:t>
      </w:r>
      <w:proofErr w:type="spellStart"/>
      <w:r w:rsidRPr="0090010B">
        <w:rPr>
          <w:rFonts w:cs="KFGQPC Uthmanic Script HAFS"/>
          <w:color w:val="000000"/>
          <w:sz w:val="36"/>
          <w:szCs w:val="36"/>
          <w:shd w:val="clear" w:color="auto" w:fill="FFFFFF"/>
          <w:rtl/>
        </w:rPr>
        <w:t>سُلَيۡمَٰنُ</w:t>
      </w:r>
      <w:proofErr w:type="spellEnd"/>
      <w:r w:rsidRPr="0090010B">
        <w:rPr>
          <w:rFonts w:cs="KFGQPC Uthmanic Script HAFS"/>
          <w:color w:val="000000"/>
          <w:sz w:val="36"/>
          <w:szCs w:val="36"/>
          <w:shd w:val="clear" w:color="auto" w:fill="FFFFFF"/>
          <w:rtl/>
        </w:rPr>
        <w:t xml:space="preserve"> وَلَٰكِنَّ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لشَّيَٰطِينَ</w:t>
      </w:r>
      <w:proofErr w:type="spellEnd"/>
      <w:r w:rsidRPr="0090010B">
        <w:rPr>
          <w:rFonts w:cs="KFGQPC Uthmanic Script HAFS"/>
          <w:color w:val="000000"/>
          <w:sz w:val="36"/>
          <w:szCs w:val="36"/>
          <w:shd w:val="clear" w:color="auto" w:fill="FFFFFF"/>
          <w:rtl/>
        </w:rPr>
        <w:t xml:space="preserve"> كَفَرُواْ يُعَلِّمُونَ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لسِّحۡرَ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وَمَآ</w:t>
      </w:r>
      <w:proofErr w:type="spellEnd"/>
      <w:r w:rsidRPr="0090010B">
        <w:rPr>
          <w:rFonts w:cs="KFGQPC Uthmanic Script HAFS"/>
          <w:color w:val="000000"/>
          <w:sz w:val="36"/>
          <w:szCs w:val="36"/>
          <w:shd w:val="clear" w:color="auto" w:fill="FFFFFF"/>
          <w:rtl/>
        </w:rPr>
        <w:t xml:space="preserve"> أُنزِلَ 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لۡمَلَكَيۡنِ</w:t>
      </w:r>
      <w:proofErr w:type="spellEnd"/>
      <w:r w:rsidRPr="0090010B">
        <w:rPr>
          <w:rFonts w:cs="KFGQPC Uthmanic Script HAFS"/>
          <w:color w:val="000000"/>
          <w:sz w:val="36"/>
          <w:szCs w:val="36"/>
          <w:shd w:val="clear" w:color="auto" w:fill="FFFFFF"/>
          <w:rtl/>
        </w:rPr>
        <w:t xml:space="preserve"> بِبَابِلَ ه</w:t>
      </w:r>
      <w:r w:rsidRPr="0090010B">
        <w:rPr>
          <w:rFonts w:cs="KFGQPC Uthmanic Script HAFS" w:hint="eastAsia"/>
          <w:color w:val="000000"/>
          <w:sz w:val="36"/>
          <w:szCs w:val="36"/>
          <w:shd w:val="clear" w:color="auto" w:fill="FFFFFF"/>
          <w:rtl/>
        </w:rPr>
        <w:t>َٰرُوتَ</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وَمَٰرُوتَۚ</w:t>
      </w:r>
      <w:proofErr w:type="spellEnd"/>
      <w:r w:rsidRPr="0090010B">
        <w:rPr>
          <w:rFonts w:cs="KFGQPC Uthmanic Script HAFS"/>
          <w:color w:val="000000"/>
          <w:sz w:val="36"/>
          <w:szCs w:val="36"/>
          <w:shd w:val="clear" w:color="auto" w:fill="FFFFFF"/>
          <w:rtl/>
        </w:rPr>
        <w:t xml:space="preserve"> وَمَا يُعَلِّمَانِ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أَحَدٍ حَتَّىٰ </w:t>
      </w:r>
      <w:proofErr w:type="spellStart"/>
      <w:r w:rsidRPr="0090010B">
        <w:rPr>
          <w:rFonts w:cs="KFGQPC Uthmanic Script HAFS"/>
          <w:color w:val="000000"/>
          <w:sz w:val="36"/>
          <w:szCs w:val="36"/>
          <w:shd w:val="clear" w:color="auto" w:fill="FFFFFF"/>
          <w:rtl/>
        </w:rPr>
        <w:t>يَقُولَآ</w:t>
      </w:r>
      <w:proofErr w:type="spellEnd"/>
      <w:r w:rsidRPr="0090010B">
        <w:rPr>
          <w:rFonts w:cs="KFGQPC Uthmanic Script HAFS"/>
          <w:color w:val="000000"/>
          <w:sz w:val="36"/>
          <w:szCs w:val="36"/>
          <w:shd w:val="clear" w:color="auto" w:fill="FFFFFF"/>
          <w:rtl/>
        </w:rPr>
        <w:t xml:space="preserve"> إِنَّمَا </w:t>
      </w:r>
      <w:proofErr w:type="spellStart"/>
      <w:r w:rsidRPr="0090010B">
        <w:rPr>
          <w:rFonts w:cs="KFGQPC Uthmanic Script HAFS"/>
          <w:color w:val="000000"/>
          <w:sz w:val="36"/>
          <w:szCs w:val="36"/>
          <w:shd w:val="clear" w:color="auto" w:fill="FFFFFF"/>
          <w:rtl/>
        </w:rPr>
        <w:t>نَحۡنُ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فِتۡنَة</w:t>
      </w:r>
      <w:proofErr w:type="spellEnd"/>
      <w:r w:rsidRPr="0090010B">
        <w:rPr>
          <w:rFonts w:cs="KFGQPC Uthmanic Script HAFS"/>
          <w:color w:val="000000"/>
          <w:sz w:val="36"/>
          <w:szCs w:val="36"/>
          <w:shd w:val="clear" w:color="auto" w:fill="FFFFFF"/>
          <w:rtl/>
        </w:rPr>
        <w:t xml:space="preserve">ٞ فَلَا </w:t>
      </w:r>
      <w:proofErr w:type="spellStart"/>
      <w:r w:rsidRPr="0090010B">
        <w:rPr>
          <w:rFonts w:cs="KFGQPC Uthmanic Script HAFS"/>
          <w:color w:val="000000"/>
          <w:sz w:val="36"/>
          <w:szCs w:val="36"/>
          <w:shd w:val="clear" w:color="auto" w:fill="FFFFFF"/>
          <w:rtl/>
        </w:rPr>
        <w:t>تَكۡفُرۡۖ</w:t>
      </w:r>
      <w:proofErr w:type="spellEnd"/>
      <w:r w:rsidRPr="0090010B">
        <w:rPr>
          <w:rFonts w:cs="KFGQPC Uthmanic Script HAFS"/>
          <w:color w:val="000000"/>
          <w:sz w:val="36"/>
          <w:szCs w:val="36"/>
          <w:shd w:val="clear" w:color="auto" w:fill="FFFFFF"/>
          <w:rtl/>
        </w:rPr>
        <w:t xml:space="preserve"> فَيَتَعَلَّمُونَ </w:t>
      </w:r>
      <w:proofErr w:type="spellStart"/>
      <w:r w:rsidRPr="0090010B">
        <w:rPr>
          <w:rFonts w:cs="KFGQPC Uthmanic Script HAFS"/>
          <w:color w:val="000000"/>
          <w:sz w:val="36"/>
          <w:szCs w:val="36"/>
          <w:shd w:val="clear" w:color="auto" w:fill="FFFFFF"/>
          <w:rtl/>
        </w:rPr>
        <w:t>مِنۡهُمَا</w:t>
      </w:r>
      <w:proofErr w:type="spellEnd"/>
      <w:r w:rsidRPr="0090010B">
        <w:rPr>
          <w:rFonts w:cs="KFGQPC Uthmanic Script HAFS"/>
          <w:color w:val="000000"/>
          <w:sz w:val="36"/>
          <w:szCs w:val="36"/>
          <w:shd w:val="clear" w:color="auto" w:fill="FFFFFF"/>
          <w:rtl/>
        </w:rPr>
        <w:t xml:space="preserve"> مَا يُفَرِّقُونَ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لۡمَرۡءِ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وَزَوۡجِهِ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وَمَا هُم </w:t>
      </w:r>
      <w:proofErr w:type="spellStart"/>
      <w:r w:rsidRPr="0090010B">
        <w:rPr>
          <w:rFonts w:cs="KFGQPC Uthmanic Script HAFS"/>
          <w:color w:val="000000"/>
          <w:sz w:val="36"/>
          <w:szCs w:val="36"/>
          <w:shd w:val="clear" w:color="auto" w:fill="FFFFFF"/>
          <w:rtl/>
        </w:rPr>
        <w:t>بِضَآرِّينَ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أَحَدٍ إِلَّا </w:t>
      </w:r>
      <w:proofErr w:type="spellStart"/>
      <w:r w:rsidRPr="0090010B">
        <w:rPr>
          <w:rFonts w:cs="KFGQPC Uthmanic Script HAFS"/>
          <w:color w:val="000000"/>
          <w:sz w:val="36"/>
          <w:szCs w:val="36"/>
          <w:shd w:val="clear" w:color="auto" w:fill="FFFFFF"/>
          <w:rtl/>
        </w:rPr>
        <w:t>بِإِذۡنِ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وَيَتَعَلَّمُونَ مَا </w:t>
      </w:r>
      <w:proofErr w:type="spellStart"/>
      <w:r w:rsidRPr="0090010B">
        <w:rPr>
          <w:rFonts w:cs="KFGQPC Uthmanic Script HAFS"/>
          <w:color w:val="000000"/>
          <w:sz w:val="36"/>
          <w:szCs w:val="36"/>
          <w:shd w:val="clear" w:color="auto" w:fill="FFFFFF"/>
          <w:rtl/>
        </w:rPr>
        <w:t>يَضُرُّهُمۡ</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يَنفَعُهُمۡۚ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وَلَقَدۡ</w:t>
      </w:r>
      <w:proofErr w:type="spellEnd"/>
      <w:r w:rsidRPr="0090010B">
        <w:rPr>
          <w:rFonts w:cs="KFGQPC Uthmanic Script HAFS"/>
          <w:color w:val="000000"/>
          <w:sz w:val="36"/>
          <w:szCs w:val="36"/>
          <w:shd w:val="clear" w:color="auto" w:fill="FFFFFF"/>
          <w:rtl/>
        </w:rPr>
        <w:t xml:space="preserve"> عَلِمُواْ لَمَنِ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شۡتَرَىٰهُ</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لۡأٓخِرَةِ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خَلَٰقٖۚ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وَلَبِئۡسَ</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شَرَوۡاْ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أَنفُسَهُمۡۚ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لَوۡ</w:t>
      </w:r>
      <w:proofErr w:type="spellEnd"/>
      <w:r w:rsidRPr="0090010B">
        <w:rPr>
          <w:rFonts w:cs="KFGQPC Uthmanic Script HAFS"/>
          <w:color w:val="000000"/>
          <w:sz w:val="36"/>
          <w:szCs w:val="36"/>
          <w:shd w:val="clear" w:color="auto" w:fill="FFFFFF"/>
          <w:rtl/>
        </w:rPr>
        <w:t xml:space="preserve"> كَانُواْ يَعۡلَمُونَ١٠٢</w:t>
      </w:r>
    </w:p>
    <w:p w14:paraId="5119B359" w14:textId="77777777" w:rsidR="00AB2239" w:rsidRPr="00B119E3" w:rsidRDefault="00AB2239" w:rsidP="00320BB3">
      <w:pPr>
        <w:jc w:val="both"/>
        <w:rPr>
          <w:rFonts w:cstheme="minorHAnsi"/>
          <w:lang w:val="fr-BE" w:bidi="fa-IR"/>
        </w:rPr>
      </w:pPr>
    </w:p>
    <w:p w14:paraId="4CD02168" w14:textId="1D6C4283" w:rsidR="00C409A6" w:rsidRPr="00B119E3" w:rsidRDefault="00167ADE" w:rsidP="00320BB3">
      <w:pPr>
        <w:jc w:val="both"/>
        <w:rPr>
          <w:rFonts w:cstheme="minorHAnsi"/>
          <w:b/>
          <w:bCs/>
          <w:sz w:val="20"/>
          <w:szCs w:val="20"/>
          <w:lang w:bidi="fa-IR"/>
        </w:rPr>
      </w:pPr>
      <w:r w:rsidRPr="00B119E3">
        <w:rPr>
          <w:rFonts w:cstheme="minorHAnsi"/>
          <w:b/>
          <w:bCs/>
          <w:i/>
          <w:iCs/>
          <w:sz w:val="20"/>
          <w:szCs w:val="20"/>
          <w:lang w:bidi="fa-IR"/>
        </w:rPr>
        <w:t xml:space="preserve">102- </w:t>
      </w:r>
      <w:r w:rsidR="00C409A6" w:rsidRPr="00B119E3">
        <w:rPr>
          <w:rFonts w:cstheme="minorHAnsi"/>
          <w:b/>
          <w:bCs/>
          <w:i/>
          <w:iCs/>
          <w:sz w:val="20"/>
          <w:szCs w:val="20"/>
          <w:lang w:bidi="fa-IR"/>
        </w:rPr>
        <w:t>Et ils suivirent ce que les diables racontent contre le règne de So</w:t>
      </w:r>
      <w:r w:rsidR="009C1AE7">
        <w:rPr>
          <w:rFonts w:cstheme="minorHAnsi"/>
          <w:b/>
          <w:bCs/>
          <w:i/>
          <w:iCs/>
          <w:sz w:val="20"/>
          <w:szCs w:val="20"/>
          <w:lang w:bidi="fa-IR"/>
        </w:rPr>
        <w:t>u</w:t>
      </w:r>
      <w:r w:rsidR="00C409A6" w:rsidRPr="00B119E3">
        <w:rPr>
          <w:rFonts w:cstheme="minorHAnsi"/>
          <w:b/>
          <w:bCs/>
          <w:i/>
          <w:iCs/>
          <w:sz w:val="20"/>
          <w:szCs w:val="20"/>
          <w:lang w:bidi="fa-IR"/>
        </w:rPr>
        <w:t>layman. Alors que So</w:t>
      </w:r>
      <w:r w:rsidR="009C1AE7">
        <w:rPr>
          <w:rFonts w:cstheme="minorHAnsi"/>
          <w:b/>
          <w:bCs/>
          <w:i/>
          <w:iCs/>
          <w:sz w:val="20"/>
          <w:szCs w:val="20"/>
          <w:lang w:bidi="fa-IR"/>
        </w:rPr>
        <w:t>u</w:t>
      </w:r>
      <w:r w:rsidR="00C409A6" w:rsidRPr="00B119E3">
        <w:rPr>
          <w:rFonts w:cstheme="minorHAnsi"/>
          <w:b/>
          <w:bCs/>
          <w:i/>
          <w:iCs/>
          <w:sz w:val="20"/>
          <w:szCs w:val="20"/>
          <w:lang w:bidi="fa-IR"/>
        </w:rPr>
        <w:t xml:space="preserve">layman n’a jamais été mécréant mais bien les diables : ils enseignent aux gens la magie ainsi que ce qui est descendu aux deux anges </w:t>
      </w:r>
      <w:proofErr w:type="spellStart"/>
      <w:r w:rsidR="00C409A6" w:rsidRPr="00B119E3">
        <w:rPr>
          <w:rFonts w:cstheme="minorHAnsi"/>
          <w:b/>
          <w:bCs/>
          <w:i/>
          <w:iCs/>
          <w:sz w:val="20"/>
          <w:szCs w:val="20"/>
          <w:lang w:bidi="fa-IR"/>
        </w:rPr>
        <w:t>H</w:t>
      </w:r>
      <w:r w:rsidR="007A1FB3">
        <w:rPr>
          <w:rFonts w:cstheme="minorHAnsi"/>
          <w:b/>
          <w:bCs/>
          <w:i/>
          <w:iCs/>
          <w:sz w:val="20"/>
          <w:szCs w:val="20"/>
          <w:lang w:bidi="fa-IR"/>
        </w:rPr>
        <w:t>â</w:t>
      </w:r>
      <w:r w:rsidR="00C409A6" w:rsidRPr="00B119E3">
        <w:rPr>
          <w:rFonts w:cstheme="minorHAnsi"/>
          <w:b/>
          <w:bCs/>
          <w:i/>
          <w:iCs/>
          <w:sz w:val="20"/>
          <w:szCs w:val="20"/>
          <w:lang w:bidi="fa-IR"/>
        </w:rPr>
        <w:t>rout</w:t>
      </w:r>
      <w:proofErr w:type="spellEnd"/>
      <w:r w:rsidR="00C409A6" w:rsidRPr="00B119E3">
        <w:rPr>
          <w:rFonts w:cstheme="minorHAnsi"/>
          <w:b/>
          <w:bCs/>
          <w:i/>
          <w:iCs/>
          <w:sz w:val="20"/>
          <w:szCs w:val="20"/>
          <w:lang w:bidi="fa-IR"/>
        </w:rPr>
        <w:t xml:space="preserve"> et </w:t>
      </w:r>
      <w:proofErr w:type="spellStart"/>
      <w:r w:rsidR="00C409A6" w:rsidRPr="00B119E3">
        <w:rPr>
          <w:rFonts w:cstheme="minorHAnsi"/>
          <w:b/>
          <w:bCs/>
          <w:i/>
          <w:iCs/>
          <w:sz w:val="20"/>
          <w:szCs w:val="20"/>
          <w:lang w:bidi="fa-IR"/>
        </w:rPr>
        <w:t>M</w:t>
      </w:r>
      <w:r w:rsidR="007A1FB3">
        <w:rPr>
          <w:rFonts w:cstheme="minorHAnsi"/>
          <w:b/>
          <w:bCs/>
          <w:i/>
          <w:iCs/>
          <w:sz w:val="20"/>
          <w:szCs w:val="20"/>
          <w:lang w:bidi="fa-IR"/>
        </w:rPr>
        <w:t>â</w:t>
      </w:r>
      <w:r w:rsidR="00C409A6" w:rsidRPr="00B119E3">
        <w:rPr>
          <w:rFonts w:cstheme="minorHAnsi"/>
          <w:b/>
          <w:bCs/>
          <w:i/>
          <w:iCs/>
          <w:sz w:val="20"/>
          <w:szCs w:val="20"/>
          <w:lang w:bidi="fa-IR"/>
        </w:rPr>
        <w:t>rout</w:t>
      </w:r>
      <w:proofErr w:type="spellEnd"/>
      <w:r w:rsidR="00C409A6" w:rsidRPr="00B119E3">
        <w:rPr>
          <w:rFonts w:cstheme="minorHAnsi"/>
          <w:b/>
          <w:bCs/>
          <w:i/>
          <w:iCs/>
          <w:sz w:val="20"/>
          <w:szCs w:val="20"/>
          <w:lang w:bidi="fa-IR"/>
        </w:rPr>
        <w:t>, à Babylone ; mais ceux-ci n’enseignaient rien à personne, qu’ils n’aient dit d’abord : « Nous ne sommes rien qu’une tentation : ne soit pas mécréant » ; ils apprennent auprès d’eux ce qui sème la désunion entre l’homme et son épouse.</w:t>
      </w:r>
      <w:r w:rsidR="007A1FB3">
        <w:rPr>
          <w:rFonts w:cstheme="minorHAnsi"/>
          <w:b/>
          <w:bCs/>
          <w:i/>
          <w:iCs/>
          <w:sz w:val="20"/>
          <w:szCs w:val="20"/>
          <w:lang w:bidi="fa-IR"/>
        </w:rPr>
        <w:t> </w:t>
      </w:r>
      <w:r w:rsidR="00C409A6" w:rsidRPr="00B119E3">
        <w:rPr>
          <w:rFonts w:cstheme="minorHAnsi"/>
          <w:b/>
          <w:bCs/>
          <w:i/>
          <w:iCs/>
          <w:sz w:val="20"/>
          <w:szCs w:val="20"/>
          <w:lang w:bidi="fa-IR"/>
        </w:rPr>
        <w:t xml:space="preserve">Or ils ne sont capables de nuire à personne qu’avec la permission </w:t>
      </w:r>
      <w:r w:rsidR="00C409A6" w:rsidRPr="00B119E3">
        <w:rPr>
          <w:rFonts w:cstheme="minorHAnsi"/>
          <w:b/>
          <w:bCs/>
          <w:i/>
          <w:iCs/>
          <w:sz w:val="20"/>
          <w:szCs w:val="20"/>
          <w:lang w:bidi="fa-IR"/>
        </w:rPr>
        <w:lastRenderedPageBreak/>
        <w:t>d’Allah. Et les gens apprennent ce qui leur nuit et ne leur est pas profitable. Et ils savent, très certainement, que celui qui acquiert [ce pouvoir] n’aura aucune part dans l’au-delà. Certes, quelle détestable marchandise pour laquelle ils ont vendu leurs âmes ! Si seulement ils savaient</w:t>
      </w:r>
      <w:r w:rsidR="00BB6639">
        <w:rPr>
          <w:rFonts w:cstheme="minorHAnsi"/>
          <w:b/>
          <w:bCs/>
          <w:i/>
          <w:iCs/>
          <w:sz w:val="20"/>
          <w:szCs w:val="20"/>
          <w:lang w:bidi="fa-IR"/>
        </w:rPr>
        <w:t xml:space="preserve"> </w:t>
      </w:r>
      <w:r w:rsidR="00C409A6" w:rsidRPr="00B119E3">
        <w:rPr>
          <w:rFonts w:cstheme="minorHAnsi"/>
          <w:b/>
          <w:bCs/>
          <w:i/>
          <w:iCs/>
          <w:sz w:val="20"/>
          <w:szCs w:val="20"/>
          <w:lang w:bidi="fa-IR"/>
        </w:rPr>
        <w:t>!</w:t>
      </w:r>
    </w:p>
    <w:p w14:paraId="679E6AF8" w14:textId="02734AF7" w:rsidR="00C409A6" w:rsidRPr="00B119E3" w:rsidRDefault="00C409A6" w:rsidP="00320BB3">
      <w:pPr>
        <w:jc w:val="both"/>
        <w:rPr>
          <w:rFonts w:cstheme="minorHAnsi"/>
          <w:b/>
          <w:bCs/>
          <w:i/>
          <w:iCs/>
        </w:rPr>
      </w:pPr>
    </w:p>
    <w:p w14:paraId="437AA447" w14:textId="4FB2FB08" w:rsidR="00C409A6" w:rsidRPr="00B119E3" w:rsidRDefault="00AB2239"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Il ressort des </w:t>
      </w:r>
      <w:r w:rsidRPr="00B119E3">
        <w:rPr>
          <w:rFonts w:cstheme="minorHAnsi"/>
          <w:lang w:val="fr-BE" w:bidi="fa-IR"/>
        </w:rPr>
        <w:t>récit</w:t>
      </w:r>
      <w:r w:rsidR="00C409A6" w:rsidRPr="00B119E3">
        <w:rPr>
          <w:rFonts w:cstheme="minorHAnsi"/>
          <w:lang w:val="fr-BE" w:bidi="fa-IR"/>
        </w:rPr>
        <w:t xml:space="preserve">s que du temps du </w:t>
      </w:r>
      <w:r w:rsidR="007A1E9F">
        <w:rPr>
          <w:rFonts w:cstheme="minorHAnsi"/>
          <w:lang w:val="fr-BE" w:bidi="fa-IR"/>
        </w:rPr>
        <w:t>P</w:t>
      </w:r>
      <w:r w:rsidR="00C409A6" w:rsidRPr="00B119E3">
        <w:rPr>
          <w:rFonts w:cstheme="minorHAnsi"/>
          <w:lang w:val="fr-BE" w:bidi="fa-IR"/>
        </w:rPr>
        <w:t>rophète Salomon</w:t>
      </w:r>
      <w:r w:rsidRPr="00B119E3">
        <w:rPr>
          <w:rStyle w:val="Appelnotedebasdep"/>
          <w:rFonts w:cstheme="minorHAnsi"/>
          <w:lang w:val="fr-BE" w:bidi="fa-IR"/>
        </w:rPr>
        <w:footnoteReference w:id="148"/>
      </w:r>
      <w:r w:rsidR="00C409A6" w:rsidRPr="00B119E3">
        <w:rPr>
          <w:rFonts w:cstheme="minorHAnsi"/>
          <w:lang w:val="fr-BE" w:bidi="fa-IR"/>
        </w:rPr>
        <w:t xml:space="preserve"> (</w:t>
      </w:r>
      <w:r w:rsidRPr="00B119E3">
        <w:rPr>
          <w:rFonts w:cstheme="minorHAnsi"/>
          <w:lang w:val="fr-BE" w:bidi="fa-IR"/>
        </w:rPr>
        <w:t>a</w:t>
      </w:r>
      <w:r w:rsidR="00C409A6" w:rsidRPr="00B119E3">
        <w:rPr>
          <w:rFonts w:cstheme="minorHAnsi"/>
          <w:lang w:val="fr-BE" w:bidi="fa-IR"/>
        </w:rPr>
        <w:t xml:space="preserve">), un groupe de personnes pratiquaient la magie et la sorcellerie dans son royaume. Salomon </w:t>
      </w:r>
      <w:r w:rsidRPr="00B119E3">
        <w:rPr>
          <w:rFonts w:cstheme="minorHAnsi"/>
          <w:lang w:val="fr-BE" w:bidi="fa-IR"/>
        </w:rPr>
        <w:t xml:space="preserve">(a) </w:t>
      </w:r>
      <w:r w:rsidR="00C409A6" w:rsidRPr="00B119E3">
        <w:rPr>
          <w:rFonts w:cstheme="minorHAnsi"/>
          <w:lang w:val="fr-BE" w:bidi="fa-IR"/>
        </w:rPr>
        <w:t>les interdit et ordonna que tous leurs écrits et documents soient rassemblés et conservés dans un lieu spécifique. Après la mort de Salomon</w:t>
      </w:r>
      <w:r w:rsidRPr="00B119E3">
        <w:rPr>
          <w:rFonts w:cstheme="minorHAnsi"/>
          <w:lang w:val="fr-BE" w:bidi="fa-IR"/>
        </w:rPr>
        <w:t xml:space="preserve"> (a)</w:t>
      </w:r>
      <w:r w:rsidR="00C409A6" w:rsidRPr="00B119E3">
        <w:rPr>
          <w:rFonts w:cstheme="minorHAnsi"/>
          <w:lang w:val="fr-BE" w:bidi="fa-IR"/>
        </w:rPr>
        <w:t xml:space="preserve">, un groupe de personnes malveillantes et diaboliques les sortirent et se mirent à enseigner et propager la magie, allant même jusqu'à dire que Salomon </w:t>
      </w:r>
      <w:r w:rsidR="00CA7CE1" w:rsidRPr="00B119E3">
        <w:rPr>
          <w:rFonts w:cstheme="minorHAnsi"/>
          <w:lang w:val="fr-BE" w:bidi="fa-IR"/>
        </w:rPr>
        <w:t xml:space="preserve">(a) </w:t>
      </w:r>
      <w:r w:rsidR="00C409A6" w:rsidRPr="00B119E3">
        <w:rPr>
          <w:rFonts w:cstheme="minorHAnsi"/>
          <w:lang w:val="fr-BE" w:bidi="fa-IR"/>
        </w:rPr>
        <w:t xml:space="preserve">n'était pas du tout un prophète mais bien un magicien. Certains juifs adhérèrent à cette parole et s’attachèrent fortement à la sorcellerie, au point d'abandonner la Torah. En plus d’être une grave calomnie envers le </w:t>
      </w:r>
      <w:r w:rsidR="007A1E9F">
        <w:rPr>
          <w:rFonts w:cstheme="minorHAnsi"/>
          <w:lang w:val="fr-BE" w:bidi="fa-IR"/>
        </w:rPr>
        <w:t>P</w:t>
      </w:r>
      <w:r w:rsidR="00C409A6" w:rsidRPr="00B119E3">
        <w:rPr>
          <w:rFonts w:cstheme="minorHAnsi"/>
          <w:lang w:val="fr-BE" w:bidi="fa-IR"/>
        </w:rPr>
        <w:t>rophète Salomon</w:t>
      </w:r>
      <w:r w:rsidR="00CA7CE1" w:rsidRPr="00B119E3">
        <w:rPr>
          <w:rFonts w:cstheme="minorHAnsi"/>
          <w:lang w:val="fr-BE" w:bidi="fa-IR"/>
        </w:rPr>
        <w:t xml:space="preserve"> (a)</w:t>
      </w:r>
      <w:r w:rsidR="00C409A6" w:rsidRPr="00B119E3">
        <w:rPr>
          <w:rFonts w:cstheme="minorHAnsi"/>
          <w:lang w:val="fr-BE" w:bidi="fa-IR"/>
        </w:rPr>
        <w:t xml:space="preserve">, ces propos impliquaient de le considérer comme mécréant. Le verset ci-dessus évoque cet épisode important de l’histoire des juifs et défend le </w:t>
      </w:r>
      <w:r w:rsidR="007A1E9F">
        <w:rPr>
          <w:rFonts w:cstheme="minorHAnsi"/>
          <w:lang w:val="fr-BE" w:bidi="fa-IR"/>
        </w:rPr>
        <w:t>P</w:t>
      </w:r>
      <w:r w:rsidR="00C409A6" w:rsidRPr="00B119E3">
        <w:rPr>
          <w:rFonts w:cstheme="minorHAnsi"/>
          <w:lang w:val="fr-BE" w:bidi="fa-IR"/>
        </w:rPr>
        <w:t>rophète Salomon</w:t>
      </w:r>
      <w:r w:rsidR="00CA7CE1" w:rsidRPr="00B119E3">
        <w:rPr>
          <w:rFonts w:cstheme="minorHAnsi"/>
          <w:lang w:val="fr-BE" w:bidi="fa-IR"/>
        </w:rPr>
        <w:t xml:space="preserve"> (a)</w:t>
      </w:r>
      <w:r w:rsidR="00C409A6" w:rsidRPr="00B119E3">
        <w:rPr>
          <w:rFonts w:cstheme="minorHAnsi"/>
          <w:lang w:val="fr-BE" w:bidi="fa-IR"/>
        </w:rPr>
        <w:t>, affirmant qu’il ne s’est jamais livré à la magie et n’a jamais utilisé la sorcellerie pour parvenir à ses fins.</w:t>
      </w:r>
      <w:r w:rsidR="00CA7CE1" w:rsidRPr="00B119E3">
        <w:rPr>
          <w:rStyle w:val="Appelnotedebasdep"/>
          <w:rFonts w:cstheme="minorHAnsi"/>
          <w:lang w:val="fr-BE" w:bidi="fa-IR"/>
        </w:rPr>
        <w:footnoteReference w:id="149"/>
      </w:r>
    </w:p>
    <w:p w14:paraId="52FD1F1E" w14:textId="2E05708D" w:rsidR="00C409A6" w:rsidRPr="00B119E3" w:rsidRDefault="00BF6A9D"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La deuxième partie du verset concerne l'histoire des deux anges </w:t>
      </w:r>
      <w:proofErr w:type="spellStart"/>
      <w:r w:rsidR="00C409A6" w:rsidRPr="00B119E3">
        <w:rPr>
          <w:rFonts w:cstheme="minorHAnsi"/>
          <w:lang w:val="fr-BE" w:bidi="fa-IR"/>
        </w:rPr>
        <w:t>H</w:t>
      </w:r>
      <w:r w:rsidR="004A154E">
        <w:rPr>
          <w:rFonts w:cstheme="minorHAnsi"/>
          <w:lang w:val="fr-BE" w:bidi="fa-IR"/>
        </w:rPr>
        <w:t>â</w:t>
      </w:r>
      <w:r w:rsidR="00C409A6" w:rsidRPr="00B119E3">
        <w:rPr>
          <w:rFonts w:cstheme="minorHAnsi"/>
          <w:lang w:val="fr-BE" w:bidi="fa-IR"/>
        </w:rPr>
        <w:t>rout</w:t>
      </w:r>
      <w:proofErr w:type="spellEnd"/>
      <w:r w:rsidR="00C409A6" w:rsidRPr="00B119E3">
        <w:rPr>
          <w:rFonts w:cstheme="minorHAnsi"/>
          <w:lang w:val="fr-BE" w:bidi="fa-IR"/>
        </w:rPr>
        <w:t xml:space="preserve"> et </w:t>
      </w:r>
      <w:proofErr w:type="spellStart"/>
      <w:r w:rsidR="00C409A6" w:rsidRPr="00B119E3">
        <w:rPr>
          <w:rFonts w:cstheme="minorHAnsi"/>
          <w:lang w:val="fr-BE" w:bidi="fa-IR"/>
        </w:rPr>
        <w:t>M</w:t>
      </w:r>
      <w:r w:rsidR="004A154E">
        <w:rPr>
          <w:rFonts w:cstheme="minorHAnsi"/>
          <w:lang w:val="fr-BE" w:bidi="fa-IR"/>
        </w:rPr>
        <w:t>â</w:t>
      </w:r>
      <w:r w:rsidR="00C409A6" w:rsidRPr="00B119E3">
        <w:rPr>
          <w:rFonts w:cstheme="minorHAnsi"/>
          <w:lang w:val="fr-BE" w:bidi="fa-IR"/>
        </w:rPr>
        <w:t>rout</w:t>
      </w:r>
      <w:proofErr w:type="spellEnd"/>
      <w:r w:rsidR="00C409A6" w:rsidRPr="00B119E3">
        <w:rPr>
          <w:rFonts w:cstheme="minorHAnsi"/>
          <w:lang w:val="fr-BE" w:bidi="fa-IR"/>
        </w:rPr>
        <w:t xml:space="preserve"> qui atterrirent dans la ville de Babylone. En résumé, à une époque où le marché de la magie était florissant et où les gens étaient pris au piège des magiciens, ces deux anges furent envoyés pour apprendre aux gens comment contrer la magie des magiciens. Cependant, neutraliser quelque chose (comme désamorcer une bombe) nécessite d'abord de bien la connaître. Les deux anges durent donc d'abord expliquer aux gens les secrets et techniques de la magie. Certains juifs profitèrent alors de cet enseignement pour propager la magie. </w:t>
      </w:r>
    </w:p>
    <w:p w14:paraId="539FAE3E" w14:textId="56DD0CE9" w:rsidR="00C409A6" w:rsidRPr="00B119E3" w:rsidRDefault="00C409A6" w:rsidP="00320BB3">
      <w:pPr>
        <w:jc w:val="both"/>
        <w:rPr>
          <w:rFonts w:cstheme="minorHAnsi"/>
          <w:lang w:val="fr-BE" w:bidi="fa-IR"/>
        </w:rPr>
      </w:pPr>
      <w:r w:rsidRPr="00B119E3">
        <w:rPr>
          <w:rFonts w:cstheme="minorHAnsi"/>
          <w:lang w:val="fr-BE" w:bidi="fa-IR"/>
        </w:rPr>
        <w:t>Les juifs échouèrent à cette épreuve divine. En se détournant des enseignements divins, ils apprirent de ces deux anges des choses qui leur permirent de semer la discorde entre époux. Au lieu d’utiliser ces connaissances pour réformer la société et lutter contre la magie, ils s’en servirent comme outil de corruption et de nuisance.</w:t>
      </w:r>
      <w:r w:rsidR="00BF6A9D" w:rsidRPr="00B119E3">
        <w:rPr>
          <w:rStyle w:val="Appelnotedebasdep"/>
          <w:rFonts w:cstheme="minorHAnsi"/>
          <w:lang w:val="fr-BE" w:bidi="fa-IR"/>
        </w:rPr>
        <w:footnoteReference w:id="150"/>
      </w:r>
    </w:p>
    <w:p w14:paraId="2FEC7364" w14:textId="0BD5B184" w:rsidR="00C409A6" w:rsidRPr="00B119E3" w:rsidRDefault="00BF6A9D"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Le terme </w:t>
      </w:r>
      <w:r w:rsidRPr="00B119E3">
        <w:rPr>
          <w:rFonts w:cstheme="minorHAnsi"/>
          <w:lang w:val="fr-BE" w:bidi="fa-IR"/>
        </w:rPr>
        <w:t>« </w:t>
      </w:r>
      <w:proofErr w:type="spellStart"/>
      <w:r w:rsidR="00C409A6" w:rsidRPr="00B119E3">
        <w:rPr>
          <w:rFonts w:cstheme="minorHAnsi"/>
          <w:b/>
          <w:bCs/>
          <w:lang w:val="fr-BE" w:bidi="fa-IR"/>
        </w:rPr>
        <w:t>Sihr</w:t>
      </w:r>
      <w:proofErr w:type="spellEnd"/>
      <w:r w:rsidRPr="00B119E3">
        <w:rPr>
          <w:rFonts w:cstheme="minorHAnsi"/>
          <w:lang w:val="fr-BE" w:bidi="fa-IR"/>
        </w:rPr>
        <w:t> » (</w:t>
      </w:r>
      <w:r w:rsidR="00C409A6" w:rsidRPr="00B119E3">
        <w:rPr>
          <w:rFonts w:cstheme="minorHAnsi"/>
          <w:lang w:val="fr-BE" w:bidi="fa-IR"/>
        </w:rPr>
        <w:t>magie</w:t>
      </w:r>
      <w:r w:rsidRPr="00B119E3">
        <w:rPr>
          <w:rFonts w:cstheme="minorHAnsi"/>
          <w:lang w:val="fr-BE" w:bidi="fa-IR"/>
        </w:rPr>
        <w:t>)</w:t>
      </w:r>
      <w:r w:rsidR="00C409A6" w:rsidRPr="00B119E3">
        <w:rPr>
          <w:rFonts w:cstheme="minorHAnsi"/>
          <w:lang w:val="fr-BE" w:bidi="fa-IR"/>
        </w:rPr>
        <w:t xml:space="preserve"> r</w:t>
      </w:r>
      <w:r w:rsidR="006920AA" w:rsidRPr="00B119E3">
        <w:rPr>
          <w:rFonts w:cstheme="minorHAnsi"/>
          <w:lang w:val="fr-BE" w:bidi="fa-IR"/>
        </w:rPr>
        <w:t>envoie à deux significations : « ruse, fourberie » et « </w:t>
      </w:r>
      <w:r w:rsidR="00C409A6" w:rsidRPr="00B119E3">
        <w:rPr>
          <w:rFonts w:cstheme="minorHAnsi"/>
          <w:lang w:val="fr-BE" w:bidi="fa-IR"/>
        </w:rPr>
        <w:t>choses dont les caus</w:t>
      </w:r>
      <w:r w:rsidR="006920AA" w:rsidRPr="00B119E3">
        <w:rPr>
          <w:rFonts w:cstheme="minorHAnsi"/>
          <w:lang w:val="fr-BE" w:bidi="fa-IR"/>
        </w:rPr>
        <w:t>es sont mystérieuses et cachées »</w:t>
      </w:r>
      <w:r w:rsidR="00C409A6" w:rsidRPr="00B119E3">
        <w:rPr>
          <w:rFonts w:cstheme="minorHAnsi"/>
          <w:lang w:val="fr-BE" w:bidi="fa-IR"/>
        </w:rPr>
        <w:t xml:space="preserve">. Cela recouvre un large éventail d'actes stupéfiants accomplis par les magiciens en manipulant les perceptions visuelles, avec l'aide de démons, etc. Ces actes sont interdits et illicites en </w:t>
      </w:r>
      <w:r w:rsidR="00CA7CE1" w:rsidRPr="00B119E3">
        <w:rPr>
          <w:rFonts w:cstheme="minorHAnsi"/>
          <w:lang w:val="fr-BE" w:bidi="fa-IR"/>
        </w:rPr>
        <w:t>I</w:t>
      </w:r>
      <w:r w:rsidR="00C409A6" w:rsidRPr="00B119E3">
        <w:rPr>
          <w:rFonts w:cstheme="minorHAnsi"/>
          <w:lang w:val="fr-BE" w:bidi="fa-IR"/>
        </w:rPr>
        <w:t xml:space="preserve">slam. </w:t>
      </w:r>
    </w:p>
    <w:p w14:paraId="1D138844" w14:textId="63A55916" w:rsidR="00C409A6" w:rsidRPr="00B119E3" w:rsidRDefault="00BF6A9D" w:rsidP="00320BB3">
      <w:pPr>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 xml:space="preserve">La différence entre magie et miracle est que la magie peut s’apprendre et être vaincue par une magie plus puissante, elle est dépourvue de réalité et cause généralement du tort aux humains, tandis que le miracle est </w:t>
      </w:r>
      <w:r w:rsidR="001C7251">
        <w:rPr>
          <w:rFonts w:cstheme="minorHAnsi"/>
          <w:lang w:val="fr-BE" w:bidi="fa-IR"/>
        </w:rPr>
        <w:t xml:space="preserve">non </w:t>
      </w:r>
      <w:r w:rsidR="00C409A6" w:rsidRPr="00B119E3">
        <w:rPr>
          <w:rFonts w:cstheme="minorHAnsi"/>
          <w:lang w:val="fr-BE" w:bidi="fa-IR"/>
        </w:rPr>
        <w:t>enseignable, insurmontable, provoque des changements réels et bénéfiques pour l’humanité.</w:t>
      </w:r>
    </w:p>
    <w:p w14:paraId="115F5061" w14:textId="6DF48B19" w:rsidR="00C409A6" w:rsidRPr="00B119E3" w:rsidRDefault="00BF6A9D" w:rsidP="00320BB3">
      <w:pPr>
        <w:jc w:val="both"/>
        <w:rPr>
          <w:rFonts w:cstheme="minorHAnsi"/>
          <w:lang w:val="fr-BE" w:bidi="fa-IR"/>
        </w:rPr>
      </w:pPr>
      <w:r w:rsidRPr="00B119E3">
        <w:rPr>
          <w:rFonts w:cstheme="minorHAnsi"/>
          <w:lang w:val="fr-BE" w:bidi="fa-IR"/>
        </w:rPr>
        <w:t xml:space="preserve">5- </w:t>
      </w:r>
      <w:r w:rsidR="00C409A6" w:rsidRPr="00B119E3">
        <w:rPr>
          <w:rFonts w:cstheme="minorHAnsi"/>
          <w:lang w:val="fr-BE" w:bidi="fa-IR"/>
        </w:rPr>
        <w:t xml:space="preserve">La magie se divise en deux catégories : </w:t>
      </w:r>
    </w:p>
    <w:p w14:paraId="109B4B25" w14:textId="46C0678D" w:rsidR="00C409A6" w:rsidRPr="00B119E3" w:rsidRDefault="00BF6A9D"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Des actes magiques sont sans effet ni réalité concrets, qui ne sont qu’illusion et tromperie, comme les bâtons et cordes des magiciens à l’époque de Moïse (</w:t>
      </w:r>
      <w:r w:rsidRPr="00B119E3">
        <w:rPr>
          <w:rFonts w:cstheme="minorHAnsi"/>
          <w:lang w:val="fr-BE" w:bidi="fa-IR"/>
        </w:rPr>
        <w:t>a</w:t>
      </w:r>
      <w:r w:rsidR="00C409A6" w:rsidRPr="00B119E3">
        <w:rPr>
          <w:rFonts w:cstheme="minorHAnsi"/>
          <w:lang w:val="fr-BE" w:bidi="fa-IR"/>
        </w:rPr>
        <w:t xml:space="preserve">) qui semblaient se mouvoir. La plupart de ces actes utilisent les propriétés physiques et chimiques des objets ou sont réalisés par prestidigitation. </w:t>
      </w:r>
    </w:p>
    <w:p w14:paraId="309E7CDF" w14:textId="720AA1A2" w:rsidR="00C409A6" w:rsidRPr="00B119E3" w:rsidRDefault="00BF6A9D"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 xml:space="preserve">Des actes magiques ayant des effets réels, comme provoquer la séparation d’un époux avec sa conjointe, comme évoqué dans le verset ci-dessus. Cela peut se faire par des paroles ensorcelantes et </w:t>
      </w:r>
      <w:r w:rsidR="00C409A6" w:rsidRPr="00B119E3">
        <w:rPr>
          <w:rFonts w:cstheme="minorHAnsi"/>
          <w:lang w:val="fr-BE" w:bidi="fa-IR"/>
        </w:rPr>
        <w:lastRenderedPageBreak/>
        <w:t>des commérages. Bien sûr, ces effets peuvent être purement psychologiques ou bien physiques et extérieurs. Certains pensent ainsi que la magie n’a que des effets psychologiques.</w:t>
      </w:r>
    </w:p>
    <w:p w14:paraId="0FB172E0" w14:textId="1F8DD5CC" w:rsidR="00C409A6" w:rsidRPr="00B119E3" w:rsidRDefault="00BF6A9D" w:rsidP="00320BB3">
      <w:pPr>
        <w:jc w:val="both"/>
        <w:rPr>
          <w:rFonts w:cstheme="minorHAnsi"/>
          <w:lang w:val="fr-BE" w:bidi="fa-IR"/>
        </w:rPr>
      </w:pPr>
      <w:r w:rsidRPr="00B119E3">
        <w:rPr>
          <w:rFonts w:cstheme="minorHAnsi"/>
          <w:lang w:val="fr-BE" w:bidi="fa-IR"/>
        </w:rPr>
        <w:t>6-</w:t>
      </w:r>
      <w:r w:rsidR="00D96215">
        <w:rPr>
          <w:rFonts w:cstheme="minorHAnsi"/>
          <w:lang w:val="fr-BE" w:bidi="fa-IR"/>
        </w:rPr>
        <w:t> </w:t>
      </w:r>
      <w:r w:rsidR="00C409A6" w:rsidRPr="00B119E3">
        <w:rPr>
          <w:rFonts w:cstheme="minorHAnsi"/>
          <w:lang w:val="fr-BE" w:bidi="fa-IR"/>
        </w:rPr>
        <w:t>Le verset évoque également une loi universelle régissant tous les phénomènes de l’existence : l’unicité des actes divins. Autrement dit, aucun bien ni aucun mal ne peut advenir sans la permission divine. Ainsi, aucun magicien ne peut nuire à quelqu’un sans l’autorisation de Dieu. Cette loi n'implique pas le fatalisme. Les humains ont leur libre arbitre et peuvent choisir la bonne ou la mauvaise voie. Mais il faut savoir que toutes les causes et tous les facteurs sont créatures de Dieu et que toutes les forces émanent de Lui. Personne ne peut donc accomplir quoi que ce soit sans Sa permission.</w:t>
      </w:r>
      <w:r w:rsidRPr="00B119E3">
        <w:rPr>
          <w:rStyle w:val="Appelnotedebasdep"/>
          <w:rFonts w:cstheme="minorHAnsi"/>
          <w:lang w:val="fr-BE" w:bidi="fa-IR"/>
        </w:rPr>
        <w:footnoteReference w:id="151"/>
      </w:r>
    </w:p>
    <w:p w14:paraId="22F04174" w14:textId="77777777" w:rsidR="002803D1" w:rsidRPr="00B119E3" w:rsidRDefault="002803D1" w:rsidP="00320BB3">
      <w:pPr>
        <w:jc w:val="both"/>
        <w:rPr>
          <w:rFonts w:cstheme="minorHAnsi"/>
          <w:lang w:val="fr-BE" w:bidi="fa-IR"/>
        </w:rPr>
      </w:pPr>
    </w:p>
    <w:p w14:paraId="7ACD405C" w14:textId="77777777" w:rsidR="00C648A1" w:rsidRDefault="00C648A1" w:rsidP="00320BB3">
      <w:pPr>
        <w:jc w:val="both"/>
        <w:rPr>
          <w:rFonts w:cstheme="minorHAnsi"/>
          <w:lang w:val="fr-BE" w:bidi="fa-IR"/>
        </w:rPr>
      </w:pPr>
    </w:p>
    <w:p w14:paraId="37BA1A6D" w14:textId="77777777" w:rsidR="00EA070F" w:rsidRDefault="00EA070F" w:rsidP="00320BB3">
      <w:pPr>
        <w:jc w:val="both"/>
        <w:rPr>
          <w:rFonts w:cstheme="minorHAnsi"/>
          <w:lang w:val="fr-BE" w:bidi="fa-IR"/>
        </w:rPr>
      </w:pPr>
    </w:p>
    <w:p w14:paraId="55A33BA0" w14:textId="6AC159FB" w:rsidR="00EA070F" w:rsidRPr="00B119E3" w:rsidRDefault="00EA070F" w:rsidP="00EA070F">
      <w:pPr>
        <w:jc w:val="right"/>
        <w:rPr>
          <w:rFonts w:cstheme="minorHAnsi"/>
          <w:lang w:val="fr-BE" w:bidi="fa-IR"/>
        </w:rPr>
      </w:pPr>
      <w:proofErr w:type="spellStart"/>
      <w:r w:rsidRPr="0090010B">
        <w:rPr>
          <w:rFonts w:cs="KFGQPC Uthmanic Script HAFS"/>
          <w:color w:val="000000"/>
          <w:sz w:val="36"/>
          <w:szCs w:val="36"/>
          <w:shd w:val="clear" w:color="auto" w:fill="FFFFFF"/>
          <w:rtl/>
        </w:rPr>
        <w:t>وَلَوۡ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أَنَّهُمۡ</w:t>
      </w:r>
      <w:proofErr w:type="spellEnd"/>
      <w:r w:rsidRPr="0090010B">
        <w:rPr>
          <w:rFonts w:cs="KFGQPC Uthmanic Script HAFS"/>
          <w:color w:val="000000"/>
          <w:sz w:val="36"/>
          <w:szCs w:val="36"/>
          <w:shd w:val="clear" w:color="auto" w:fill="FFFFFF"/>
          <w:rtl/>
        </w:rPr>
        <w:t xml:space="preserve"> ءَامَنُواْ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تَّقَوۡاْ</w:t>
      </w:r>
      <w:proofErr w:type="spellEnd"/>
      <w:r w:rsidRPr="0090010B">
        <w:rPr>
          <w:rFonts w:cs="KFGQPC Uthmanic Script HAFS"/>
          <w:color w:val="000000"/>
          <w:sz w:val="36"/>
          <w:szCs w:val="36"/>
          <w:shd w:val="clear" w:color="auto" w:fill="FFFFFF"/>
          <w:rtl/>
        </w:rPr>
        <w:t xml:space="preserve"> لَمَثُوبَةٞ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عِندِ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لَّوۡ</w:t>
      </w:r>
      <w:proofErr w:type="spellEnd"/>
      <w:r w:rsidRPr="0090010B">
        <w:rPr>
          <w:rFonts w:cs="KFGQPC Uthmanic Script HAFS"/>
          <w:color w:val="000000"/>
          <w:sz w:val="36"/>
          <w:szCs w:val="36"/>
          <w:shd w:val="clear" w:color="auto" w:fill="FFFFFF"/>
          <w:rtl/>
        </w:rPr>
        <w:t xml:space="preserve"> كَانُواْ يَعۡلَمُونَ١٠٣</w:t>
      </w:r>
    </w:p>
    <w:p w14:paraId="1F2327A3" w14:textId="77777777" w:rsidR="00C648A1" w:rsidRPr="00B119E3" w:rsidRDefault="00C648A1" w:rsidP="00320BB3">
      <w:pPr>
        <w:jc w:val="both"/>
        <w:rPr>
          <w:rFonts w:cstheme="minorHAnsi"/>
          <w:lang w:val="fr-BE" w:bidi="fa-IR"/>
        </w:rPr>
      </w:pPr>
    </w:p>
    <w:p w14:paraId="3DFE329D" w14:textId="001E3ADC" w:rsidR="00BA47A2" w:rsidRPr="00B119E3" w:rsidRDefault="00CF7172" w:rsidP="00320BB3">
      <w:pPr>
        <w:jc w:val="both"/>
        <w:rPr>
          <w:rFonts w:cstheme="minorHAnsi"/>
          <w:b/>
          <w:bCs/>
          <w:sz w:val="20"/>
          <w:szCs w:val="20"/>
          <w:lang w:bidi="fa-IR"/>
        </w:rPr>
      </w:pPr>
      <w:r w:rsidRPr="00B119E3">
        <w:rPr>
          <w:rFonts w:cstheme="minorHAnsi"/>
          <w:b/>
          <w:bCs/>
          <w:i/>
          <w:iCs/>
          <w:sz w:val="20"/>
          <w:szCs w:val="20"/>
          <w:lang w:bidi="fa-IR"/>
        </w:rPr>
        <w:t>103-</w:t>
      </w:r>
      <w:r w:rsidR="00524A4E">
        <w:rPr>
          <w:rFonts w:cstheme="minorHAnsi"/>
          <w:b/>
          <w:bCs/>
          <w:i/>
          <w:iCs/>
          <w:sz w:val="20"/>
          <w:szCs w:val="20"/>
          <w:lang w:bidi="fa-IR"/>
        </w:rPr>
        <w:t> </w:t>
      </w:r>
      <w:r w:rsidR="00BA47A2" w:rsidRPr="00B119E3">
        <w:rPr>
          <w:rFonts w:cstheme="minorHAnsi"/>
          <w:b/>
          <w:bCs/>
          <w:i/>
          <w:iCs/>
          <w:sz w:val="20"/>
          <w:szCs w:val="20"/>
          <w:lang w:bidi="fa-IR"/>
        </w:rPr>
        <w:t>Et s’ils croyaient et vivaient en piété, une récompense de la part d’Allah serait certes meilleure.</w:t>
      </w:r>
      <w:r w:rsidR="00524A4E">
        <w:rPr>
          <w:rFonts w:cstheme="minorHAnsi"/>
          <w:b/>
          <w:bCs/>
          <w:i/>
          <w:iCs/>
          <w:sz w:val="20"/>
          <w:szCs w:val="20"/>
          <w:lang w:bidi="fa-IR"/>
        </w:rPr>
        <w:t> </w:t>
      </w:r>
      <w:r w:rsidR="00BA47A2" w:rsidRPr="00B119E3">
        <w:rPr>
          <w:rFonts w:cstheme="minorHAnsi"/>
          <w:b/>
          <w:bCs/>
          <w:i/>
          <w:iCs/>
          <w:sz w:val="20"/>
          <w:szCs w:val="20"/>
          <w:lang w:bidi="fa-IR"/>
        </w:rPr>
        <w:t>Si seulement ils savaient !</w:t>
      </w:r>
    </w:p>
    <w:p w14:paraId="42EC190D" w14:textId="77777777" w:rsidR="00BA47A2" w:rsidRPr="00B119E3" w:rsidRDefault="00BA47A2" w:rsidP="00320BB3">
      <w:pPr>
        <w:jc w:val="both"/>
        <w:rPr>
          <w:rFonts w:cstheme="minorHAnsi"/>
          <w:i/>
          <w:iCs/>
          <w:lang w:bidi="fa-IR"/>
        </w:rPr>
      </w:pPr>
    </w:p>
    <w:p w14:paraId="1915C035" w14:textId="46A85736" w:rsidR="00B47CC6" w:rsidRDefault="00B47CC6" w:rsidP="00320BB3">
      <w:pPr>
        <w:jc w:val="both"/>
        <w:rPr>
          <w:rFonts w:cstheme="minorHAnsi"/>
        </w:rPr>
      </w:pPr>
      <w:r w:rsidRPr="00B119E3">
        <w:rPr>
          <w:rFonts w:cstheme="minorHAnsi"/>
        </w:rPr>
        <w:t>Dans ce verset, la foi et la piété sont mentionnées ensemble ; c’est-à-dire que la récompense divine est attachée aux deux et la foi à elle seule ne suffit pas, mais l’abstinence et la piété sont également nécessaires.</w:t>
      </w:r>
      <w:r w:rsidR="008338DE" w:rsidRPr="00B119E3">
        <w:rPr>
          <w:rStyle w:val="Appelnotedebasdep"/>
          <w:rFonts w:cstheme="minorHAnsi"/>
        </w:rPr>
        <w:footnoteReference w:id="152"/>
      </w:r>
    </w:p>
    <w:p w14:paraId="4D9F9B33" w14:textId="77777777" w:rsidR="00D96215" w:rsidRDefault="00D96215" w:rsidP="00320BB3">
      <w:pPr>
        <w:jc w:val="both"/>
        <w:rPr>
          <w:rFonts w:cstheme="minorHAnsi"/>
        </w:rPr>
      </w:pPr>
    </w:p>
    <w:p w14:paraId="68202AE8" w14:textId="77777777" w:rsidR="00D96215" w:rsidRDefault="00D96215" w:rsidP="00320BB3">
      <w:pPr>
        <w:jc w:val="both"/>
        <w:rPr>
          <w:rFonts w:cstheme="minorHAnsi"/>
        </w:rPr>
      </w:pPr>
    </w:p>
    <w:p w14:paraId="65313E9E" w14:textId="77777777" w:rsidR="00D96215" w:rsidRPr="00B119E3" w:rsidRDefault="00D96215" w:rsidP="00320BB3">
      <w:pPr>
        <w:jc w:val="both"/>
        <w:rPr>
          <w:rFonts w:cstheme="minorHAnsi"/>
        </w:rPr>
      </w:pPr>
    </w:p>
    <w:p w14:paraId="4699238A" w14:textId="5CBD9A21" w:rsidR="008338DE" w:rsidRPr="00B119E3" w:rsidRDefault="00EA070F" w:rsidP="00EA070F">
      <w:pPr>
        <w:jc w:val="right"/>
        <w:rPr>
          <w:rFonts w:cstheme="minorHAnsi"/>
          <w:lang w:val="fr-BE" w:bidi="fa-IR"/>
        </w:rPr>
      </w:pPr>
      <w:proofErr w:type="spellStart"/>
      <w:r w:rsidRPr="0090010B">
        <w:rPr>
          <w:rFonts w:cs="KFGQPC Uthmanic Script HAFS"/>
          <w:color w:val="000000"/>
          <w:sz w:val="36"/>
          <w:szCs w:val="36"/>
          <w:shd w:val="clear" w:color="auto" w:fill="FFFFFF"/>
          <w:rtl/>
        </w:rPr>
        <w:t>يَٰٓأَيُّهَا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لَا تَقُولُواْ رَٰعِنَا وَقُولُواْ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نظُرۡنَا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سۡمَعُواْۗ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وَلِلۡكَٰفِرِينَ</w:t>
      </w:r>
      <w:proofErr w:type="spellEnd"/>
      <w:r w:rsidRPr="0090010B">
        <w:rPr>
          <w:rFonts w:cs="KFGQPC Uthmanic Script HAFS"/>
          <w:color w:val="000000"/>
          <w:sz w:val="36"/>
          <w:szCs w:val="36"/>
          <w:shd w:val="clear" w:color="auto" w:fill="FFFFFF"/>
          <w:rtl/>
        </w:rPr>
        <w:t xml:space="preserve"> عَذَابٌ أَلِيمٞ١٠٤</w:t>
      </w:r>
    </w:p>
    <w:p w14:paraId="14461A52" w14:textId="77777777" w:rsidR="00CF7172" w:rsidRPr="00B119E3" w:rsidRDefault="00CF7172" w:rsidP="00320BB3">
      <w:pPr>
        <w:jc w:val="both"/>
        <w:rPr>
          <w:rFonts w:cstheme="minorHAnsi"/>
          <w:lang w:val="fr-BE" w:bidi="fa-IR"/>
        </w:rPr>
      </w:pPr>
    </w:p>
    <w:p w14:paraId="2294AC0D" w14:textId="0997DD49" w:rsidR="00C409A6" w:rsidRPr="00B119E3" w:rsidRDefault="00CF7172" w:rsidP="00320BB3">
      <w:pPr>
        <w:jc w:val="both"/>
        <w:rPr>
          <w:rFonts w:cstheme="minorHAnsi"/>
          <w:b/>
          <w:bCs/>
          <w:sz w:val="20"/>
          <w:szCs w:val="20"/>
          <w:rtl/>
          <w:lang w:bidi="fa-IR"/>
        </w:rPr>
      </w:pPr>
      <w:bookmarkStart w:id="29" w:name="_Hlk222434113"/>
      <w:r w:rsidRPr="00B119E3">
        <w:rPr>
          <w:rFonts w:cstheme="minorHAnsi"/>
          <w:b/>
          <w:bCs/>
          <w:i/>
          <w:iCs/>
          <w:sz w:val="20"/>
          <w:szCs w:val="20"/>
          <w:lang w:bidi="fa-IR"/>
        </w:rPr>
        <w:t xml:space="preserve">104- </w:t>
      </w:r>
      <w:r w:rsidR="00C409A6" w:rsidRPr="00B119E3">
        <w:rPr>
          <w:rFonts w:cstheme="minorHAnsi"/>
          <w:b/>
          <w:bCs/>
          <w:i/>
          <w:iCs/>
          <w:sz w:val="20"/>
          <w:szCs w:val="20"/>
          <w:lang w:bidi="fa-IR"/>
        </w:rPr>
        <w:t xml:space="preserve">Ô vous qui croyez ! Ne dites pas : « </w:t>
      </w:r>
      <w:proofErr w:type="spellStart"/>
      <w:r w:rsidR="00C409A6" w:rsidRPr="00B119E3">
        <w:rPr>
          <w:rFonts w:cstheme="minorHAnsi"/>
          <w:b/>
          <w:bCs/>
          <w:i/>
          <w:iCs/>
          <w:sz w:val="20"/>
          <w:szCs w:val="20"/>
          <w:lang w:bidi="fa-IR"/>
        </w:rPr>
        <w:t>Rā‘inā</w:t>
      </w:r>
      <w:proofErr w:type="spellEnd"/>
      <w:r w:rsidR="00C409A6" w:rsidRPr="00B119E3">
        <w:rPr>
          <w:rFonts w:cstheme="minorHAnsi"/>
          <w:b/>
          <w:bCs/>
          <w:i/>
          <w:iCs/>
          <w:sz w:val="20"/>
          <w:szCs w:val="20"/>
          <w:lang w:bidi="fa-IR"/>
        </w:rPr>
        <w:t xml:space="preserve"> » (favorise-nous) mais dites : « </w:t>
      </w:r>
      <w:proofErr w:type="spellStart"/>
      <w:r w:rsidR="00C409A6" w:rsidRPr="00B119E3">
        <w:rPr>
          <w:rFonts w:cstheme="minorHAnsi"/>
          <w:b/>
          <w:bCs/>
          <w:i/>
          <w:iCs/>
          <w:sz w:val="20"/>
          <w:szCs w:val="20"/>
          <w:lang w:bidi="fa-IR"/>
        </w:rPr>
        <w:t>Onz</w:t>
      </w:r>
      <w:r w:rsidR="00524A4E">
        <w:rPr>
          <w:rFonts w:cstheme="minorHAnsi"/>
          <w:b/>
          <w:bCs/>
          <w:i/>
          <w:iCs/>
          <w:sz w:val="20"/>
          <w:szCs w:val="20"/>
          <w:lang w:bidi="fa-IR"/>
        </w:rPr>
        <w:t>o</w:t>
      </w:r>
      <w:r w:rsidR="00C409A6" w:rsidRPr="00B119E3">
        <w:rPr>
          <w:rFonts w:cstheme="minorHAnsi"/>
          <w:b/>
          <w:bCs/>
          <w:i/>
          <w:iCs/>
          <w:sz w:val="20"/>
          <w:szCs w:val="20"/>
          <w:lang w:bidi="fa-IR"/>
        </w:rPr>
        <w:t>urn</w:t>
      </w:r>
      <w:r w:rsidR="00524A4E">
        <w:rPr>
          <w:rFonts w:cstheme="minorHAnsi"/>
          <w:b/>
          <w:bCs/>
          <w:i/>
          <w:iCs/>
          <w:sz w:val="20"/>
          <w:szCs w:val="20"/>
          <w:lang w:bidi="fa-IR"/>
        </w:rPr>
        <w:t>â</w:t>
      </w:r>
      <w:proofErr w:type="spellEnd"/>
      <w:r w:rsidR="00C409A6" w:rsidRPr="00B119E3">
        <w:rPr>
          <w:rFonts w:cstheme="minorHAnsi"/>
          <w:b/>
          <w:bCs/>
          <w:i/>
          <w:iCs/>
          <w:sz w:val="20"/>
          <w:szCs w:val="20"/>
          <w:lang w:bidi="fa-IR"/>
        </w:rPr>
        <w:t xml:space="preserve"> » (regarde-nous) ; et écoutez ! Un châtiment douloureux sera pour les infidèles.</w:t>
      </w:r>
    </w:p>
    <w:bookmarkEnd w:id="29"/>
    <w:p w14:paraId="3C9929C4" w14:textId="7C1DE1DD" w:rsidR="00C409A6" w:rsidRPr="00B119E3" w:rsidRDefault="00C409A6" w:rsidP="00320BB3">
      <w:pPr>
        <w:jc w:val="both"/>
        <w:rPr>
          <w:rFonts w:cstheme="minorHAnsi"/>
          <w:lang w:val="fr-BE" w:bidi="fa-IR"/>
        </w:rPr>
      </w:pPr>
    </w:p>
    <w:p w14:paraId="31FD6E4A" w14:textId="77777777" w:rsidR="003B7BE2" w:rsidRPr="00B119E3" w:rsidRDefault="003B7BE2" w:rsidP="00320BB3">
      <w:pPr>
        <w:jc w:val="both"/>
        <w:rPr>
          <w:b/>
          <w:i/>
          <w:sz w:val="20"/>
          <w:szCs w:val="20"/>
        </w:rPr>
      </w:pPr>
      <w:r w:rsidRPr="00B119E3">
        <w:rPr>
          <w:sz w:val="20"/>
          <w:szCs w:val="20"/>
          <w:u w:val="single"/>
        </w:rPr>
        <w:t>Circonstances de la révélation</w:t>
      </w:r>
    </w:p>
    <w:p w14:paraId="44B955AB" w14:textId="77777777" w:rsidR="008338DE" w:rsidRPr="00B119E3" w:rsidRDefault="008338DE" w:rsidP="00320BB3">
      <w:pPr>
        <w:jc w:val="both"/>
        <w:rPr>
          <w:rFonts w:cstheme="minorHAnsi"/>
          <w:lang w:val="fr-BE" w:bidi="fa-IR"/>
        </w:rPr>
      </w:pPr>
    </w:p>
    <w:p w14:paraId="5AE42323" w14:textId="31898F67" w:rsidR="00C409A6" w:rsidRPr="00B119E3" w:rsidRDefault="00C409A6" w:rsidP="00320BB3">
      <w:pPr>
        <w:jc w:val="both"/>
        <w:rPr>
          <w:rFonts w:cstheme="minorHAnsi"/>
          <w:lang w:bidi="fa-IR"/>
        </w:rPr>
      </w:pPr>
      <w:r w:rsidRPr="00B119E3">
        <w:rPr>
          <w:rFonts w:cstheme="minorHAnsi"/>
          <w:lang w:bidi="fa-IR"/>
        </w:rPr>
        <w:t xml:space="preserve">Lorsque le </w:t>
      </w:r>
      <w:r w:rsidR="008338DE" w:rsidRPr="00B119E3">
        <w:rPr>
          <w:rFonts w:cstheme="minorHAnsi"/>
          <w:lang w:bidi="fa-IR"/>
        </w:rPr>
        <w:t>P</w:t>
      </w:r>
      <w:r w:rsidRPr="00B119E3">
        <w:rPr>
          <w:rFonts w:cstheme="minorHAnsi"/>
          <w:lang w:bidi="fa-IR"/>
        </w:rPr>
        <w:t>rophète (</w:t>
      </w:r>
      <w:r w:rsidR="008338DE" w:rsidRPr="00B119E3">
        <w:rPr>
          <w:rFonts w:cstheme="minorHAnsi"/>
          <w:lang w:bidi="fa-IR"/>
        </w:rPr>
        <w:t>s</w:t>
      </w:r>
      <w:r w:rsidRPr="00B119E3">
        <w:rPr>
          <w:rFonts w:cstheme="minorHAnsi"/>
          <w:lang w:bidi="fa-IR"/>
        </w:rPr>
        <w:t xml:space="preserve">) expliquait les commandements divins au peuple, il arrivait que certains musulmans lui demandent de parler plus lentement et posément pour mieux comprendre ses paroles et poser leurs questions. </w:t>
      </w:r>
    </w:p>
    <w:p w14:paraId="4B2A9C16" w14:textId="77777777" w:rsidR="00561BFA" w:rsidRPr="00561BFA" w:rsidRDefault="00561BFA" w:rsidP="00561BFA">
      <w:pPr>
        <w:jc w:val="both"/>
        <w:rPr>
          <w:rFonts w:cstheme="minorHAnsi"/>
          <w:lang w:bidi="fa-IR"/>
        </w:rPr>
      </w:pPr>
      <w:r w:rsidRPr="00561BFA">
        <w:rPr>
          <w:rFonts w:cstheme="minorHAnsi"/>
          <w:lang w:bidi="fa-IR"/>
        </w:rPr>
        <w:lastRenderedPageBreak/>
        <w:t>Les musulmans des premiers temps de l'Islam utilisaient le terme « </w:t>
      </w:r>
      <w:proofErr w:type="spellStart"/>
      <w:r w:rsidRPr="00561BFA">
        <w:rPr>
          <w:rFonts w:cstheme="minorHAnsi"/>
          <w:b/>
          <w:bCs/>
          <w:lang w:bidi="fa-IR"/>
        </w:rPr>
        <w:t>Rā‘inā</w:t>
      </w:r>
      <w:proofErr w:type="spellEnd"/>
      <w:r w:rsidRPr="00561BFA">
        <w:rPr>
          <w:rFonts w:cstheme="minorHAnsi"/>
          <w:lang w:bidi="fa-IR"/>
        </w:rPr>
        <w:t> » issu de la racine « </w:t>
      </w:r>
      <w:proofErr w:type="spellStart"/>
      <w:r w:rsidRPr="00561BFA">
        <w:rPr>
          <w:rFonts w:cstheme="minorHAnsi"/>
          <w:lang w:bidi="fa-IR"/>
        </w:rPr>
        <w:t>Ra’i</w:t>
      </w:r>
      <w:proofErr w:type="spellEnd"/>
      <w:r w:rsidRPr="00561BFA">
        <w:rPr>
          <w:rFonts w:cstheme="minorHAnsi"/>
          <w:lang w:bidi="fa-IR"/>
        </w:rPr>
        <w:t> » qui signifie « accorde-nous un délai », mais les juifs employaient ce même terme issu de la racine « </w:t>
      </w:r>
      <w:proofErr w:type="spellStart"/>
      <w:r w:rsidRPr="00561BFA">
        <w:rPr>
          <w:rFonts w:cstheme="minorHAnsi"/>
          <w:lang w:bidi="fa-IR"/>
        </w:rPr>
        <w:t>ar-ra`ouna</w:t>
      </w:r>
      <w:proofErr w:type="spellEnd"/>
      <w:r w:rsidRPr="00561BFA">
        <w:rPr>
          <w:rFonts w:cstheme="minorHAnsi"/>
          <w:lang w:bidi="fa-IR"/>
        </w:rPr>
        <w:t xml:space="preserve"> » signifiant « sottise, bêtise », en en changeant ainsi le sens. </w:t>
      </w:r>
    </w:p>
    <w:p w14:paraId="3CB2D6ED" w14:textId="77777777" w:rsidR="00561BFA" w:rsidRPr="00561BFA" w:rsidRDefault="00561BFA" w:rsidP="00561BFA">
      <w:pPr>
        <w:jc w:val="both"/>
        <w:rPr>
          <w:rFonts w:cstheme="minorHAnsi"/>
          <w:lang w:bidi="fa-IR"/>
        </w:rPr>
      </w:pPr>
      <w:r w:rsidRPr="00561BFA">
        <w:rPr>
          <w:rFonts w:cstheme="minorHAnsi"/>
          <w:lang w:bidi="fa-IR"/>
        </w:rPr>
        <w:t xml:space="preserve">Dans la première forme, cela veut dire « Accorde-nous un délai » et dans la deuxième « Rends-nous idiots ». Les juifs s'en servaient comme prétexte pour railler les musulmans et le Prophète (s). </w:t>
      </w:r>
    </w:p>
    <w:p w14:paraId="33EC2142" w14:textId="01887FF9" w:rsidR="00561BFA" w:rsidRPr="00561BFA" w:rsidRDefault="00561BFA" w:rsidP="00561BFA">
      <w:pPr>
        <w:jc w:val="both"/>
        <w:rPr>
          <w:rFonts w:cstheme="minorHAnsi"/>
          <w:lang w:bidi="fa-IR"/>
        </w:rPr>
      </w:pPr>
      <w:r w:rsidRPr="00561BFA">
        <w:rPr>
          <w:rFonts w:cstheme="minorHAnsi"/>
          <w:lang w:bidi="fa-IR"/>
        </w:rPr>
        <w:t>Le verset ci-dessus est descendu pour mettre un terme à ce détournement des juifs et ordonne aux musulmans d'utiliser l'expression « </w:t>
      </w:r>
      <w:proofErr w:type="spellStart"/>
      <w:r w:rsidRPr="00561BFA">
        <w:rPr>
          <w:rFonts w:cstheme="minorHAnsi"/>
          <w:b/>
          <w:bCs/>
          <w:lang w:bidi="fa-IR"/>
        </w:rPr>
        <w:t>Onz</w:t>
      </w:r>
      <w:r w:rsidR="00524A4E">
        <w:rPr>
          <w:rFonts w:cstheme="minorHAnsi"/>
          <w:b/>
          <w:bCs/>
          <w:lang w:bidi="fa-IR"/>
        </w:rPr>
        <w:t>o</w:t>
      </w:r>
      <w:r w:rsidRPr="00561BFA">
        <w:rPr>
          <w:rFonts w:cstheme="minorHAnsi"/>
          <w:b/>
          <w:bCs/>
          <w:lang w:bidi="fa-IR"/>
        </w:rPr>
        <w:t>urn</w:t>
      </w:r>
      <w:r w:rsidR="00524A4E">
        <w:rPr>
          <w:rFonts w:cstheme="minorHAnsi"/>
          <w:b/>
          <w:bCs/>
          <w:lang w:bidi="fa-IR"/>
        </w:rPr>
        <w:t>â</w:t>
      </w:r>
      <w:proofErr w:type="spellEnd"/>
      <w:r w:rsidRPr="00561BFA">
        <w:rPr>
          <w:rFonts w:cstheme="minorHAnsi"/>
          <w:b/>
          <w:bCs/>
          <w:i/>
          <w:iCs/>
          <w:lang w:bidi="fa-IR"/>
        </w:rPr>
        <w:t> </w:t>
      </w:r>
      <w:r w:rsidRPr="00561BFA">
        <w:rPr>
          <w:rFonts w:cstheme="minorHAnsi"/>
          <w:lang w:bidi="fa-IR"/>
        </w:rPr>
        <w:t>» à la place, qui exprime la même notion de patience, mais sans double sens étymologique, de sorte qu'elle ne puisse plus servir de prétexte.</w:t>
      </w:r>
      <w:r w:rsidRPr="00561BFA">
        <w:rPr>
          <w:rFonts w:cstheme="minorHAnsi"/>
          <w:vertAlign w:val="superscript"/>
          <w:lang w:bidi="fa-IR"/>
        </w:rPr>
        <w:footnoteReference w:id="153"/>
      </w:r>
    </w:p>
    <w:p w14:paraId="2E4357A4" w14:textId="17500D58" w:rsidR="00C409A6" w:rsidRDefault="00C409A6" w:rsidP="00320BB3">
      <w:pPr>
        <w:jc w:val="both"/>
        <w:rPr>
          <w:rFonts w:cstheme="minorHAnsi"/>
          <w:b/>
          <w:bCs/>
          <w:i/>
          <w:iCs/>
        </w:rPr>
      </w:pPr>
    </w:p>
    <w:p w14:paraId="7A92EE50" w14:textId="77777777" w:rsidR="00EA070F" w:rsidRPr="00B119E3" w:rsidRDefault="00EA070F" w:rsidP="00320BB3">
      <w:pPr>
        <w:jc w:val="both"/>
        <w:rPr>
          <w:rFonts w:cstheme="minorHAnsi"/>
          <w:b/>
          <w:bCs/>
          <w:i/>
          <w:iCs/>
        </w:rPr>
      </w:pPr>
    </w:p>
    <w:p w14:paraId="688608B7" w14:textId="0AB4C6F0" w:rsidR="00C409A6" w:rsidRPr="00B119E3" w:rsidRDefault="008338DE"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Il ressort de ces versets que les musulmans doivent veiller à ne jamais fournir de prétexte à l’ennemi dans leurs programmes, en évitant même une courte phrase qui pourrait être exploitée. Ils doivent donc prêter attention à l'écho de leurs paroles, car il peut arriver que des propos ou actes de bonne foi se répercutent négativement pour l'</w:t>
      </w:r>
      <w:r w:rsidR="006D2713" w:rsidRPr="00B119E3">
        <w:rPr>
          <w:rFonts w:cstheme="minorHAnsi"/>
          <w:lang w:val="fr-BE" w:bidi="fa-IR"/>
        </w:rPr>
        <w:t>I</w:t>
      </w:r>
      <w:r w:rsidR="00C409A6" w:rsidRPr="00B119E3">
        <w:rPr>
          <w:rFonts w:cstheme="minorHAnsi"/>
          <w:lang w:val="fr-BE" w:bidi="fa-IR"/>
        </w:rPr>
        <w:t xml:space="preserve">slam et les musulmans. L'ennemi observe tous nos faits et gestes, guettant chaque occasion de nous nuire. </w:t>
      </w:r>
    </w:p>
    <w:p w14:paraId="7336CF72" w14:textId="72501A6D" w:rsidR="00C409A6" w:rsidRPr="00B119E3" w:rsidRDefault="006D2713" w:rsidP="00320BB3">
      <w:pPr>
        <w:jc w:val="both"/>
        <w:rPr>
          <w:rFonts w:cstheme="minorHAnsi"/>
          <w:lang w:val="fr-BE" w:bidi="fa-IR"/>
        </w:rPr>
      </w:pPr>
      <w:r w:rsidRPr="00B119E3">
        <w:rPr>
          <w:rFonts w:cstheme="minorHAnsi"/>
          <w:lang w:val="fr-BE" w:bidi="fa-IR"/>
        </w:rPr>
        <w:t>2-</w:t>
      </w:r>
      <w:r w:rsidR="00EA070F">
        <w:rPr>
          <w:rFonts w:cstheme="minorHAnsi"/>
          <w:lang w:val="fr-BE" w:bidi="fa-IR"/>
        </w:rPr>
        <w:t> </w:t>
      </w:r>
      <w:r w:rsidR="00C409A6" w:rsidRPr="00B119E3">
        <w:rPr>
          <w:rFonts w:cstheme="minorHAnsi"/>
          <w:lang w:val="fr-BE" w:bidi="fa-IR"/>
        </w:rPr>
        <w:t>Le point intéressant dans ces versets est que Dieu prête attention aux mots employés par les musulmans, et lorsqu'Il en interdit un, Il en suggère un autre à la place. Recourir à cette méthode pour rectifier la culture et le langage de la communauté est très utile et efficace.</w:t>
      </w:r>
    </w:p>
    <w:p w14:paraId="18C13E94" w14:textId="1873E1A3" w:rsidR="00C409A6" w:rsidRPr="00B119E3" w:rsidRDefault="006D2713" w:rsidP="00320BB3">
      <w:pPr>
        <w:jc w:val="both"/>
        <w:rPr>
          <w:rFonts w:cstheme="minorHAnsi"/>
          <w:lang w:val="fr-BE" w:bidi="fa-IR"/>
        </w:rPr>
      </w:pPr>
      <w:r w:rsidRPr="00B119E3">
        <w:rPr>
          <w:rFonts w:cstheme="minorHAnsi"/>
          <w:lang w:val="fr-BE" w:bidi="fa-IR"/>
        </w:rPr>
        <w:t>3-</w:t>
      </w:r>
      <w:r w:rsidR="00EA070F">
        <w:rPr>
          <w:rFonts w:cstheme="minorHAnsi"/>
          <w:lang w:val="fr-BE" w:bidi="fa-IR"/>
        </w:rPr>
        <w:t> </w:t>
      </w:r>
      <w:r w:rsidR="00C409A6" w:rsidRPr="00B119E3">
        <w:rPr>
          <w:rFonts w:cstheme="minorHAnsi"/>
          <w:lang w:val="fr-BE" w:bidi="fa-IR"/>
        </w:rPr>
        <w:t>Il s’agit du premier verset (dans l’ordre actuel du Cora</w:t>
      </w:r>
      <w:r w:rsidR="00293C29" w:rsidRPr="00B119E3">
        <w:rPr>
          <w:rFonts w:cstheme="minorHAnsi"/>
          <w:lang w:val="fr-BE" w:bidi="fa-IR"/>
        </w:rPr>
        <w:t>n) à utiliser l’interpellation « </w:t>
      </w:r>
      <w:r w:rsidR="00293C29" w:rsidRPr="00B119E3">
        <w:rPr>
          <w:rFonts w:cstheme="minorHAnsi"/>
          <w:b/>
          <w:lang w:val="fr-BE" w:bidi="fa-IR"/>
        </w:rPr>
        <w:t>Ô vous qui croyez </w:t>
      </w:r>
      <w:r w:rsidR="00293C29" w:rsidRPr="00B119E3">
        <w:rPr>
          <w:rFonts w:cstheme="minorHAnsi"/>
          <w:lang w:val="fr-BE" w:bidi="fa-IR"/>
        </w:rPr>
        <w:t>»</w:t>
      </w:r>
      <w:r w:rsidR="00C409A6" w:rsidRPr="00B119E3">
        <w:rPr>
          <w:rFonts w:cstheme="minorHAnsi"/>
          <w:lang w:val="fr-BE" w:bidi="fa-IR"/>
        </w:rPr>
        <w:t>. Cette apostrophe est répétée plus de quatre-vingts fois dans le Coran, spécifiquement dans des versets révélés à Médine, soulignant que votre foi exige que vous appliquiez les ordres qui la suivent.</w:t>
      </w:r>
      <w:r w:rsidRPr="00B119E3">
        <w:rPr>
          <w:rStyle w:val="Appelnotedebasdep"/>
          <w:rFonts w:cstheme="minorHAnsi"/>
          <w:lang w:val="fr-BE" w:bidi="fa-IR"/>
        </w:rPr>
        <w:footnoteReference w:id="154"/>
      </w:r>
    </w:p>
    <w:p w14:paraId="3325DB13" w14:textId="77777777" w:rsidR="00BA47A2" w:rsidRDefault="00BA47A2" w:rsidP="00320BB3">
      <w:pPr>
        <w:jc w:val="both"/>
        <w:rPr>
          <w:rFonts w:cstheme="minorHAnsi"/>
          <w:lang w:val="fr-BE" w:bidi="fa-IR"/>
        </w:rPr>
      </w:pPr>
    </w:p>
    <w:p w14:paraId="7863BA53" w14:textId="77777777" w:rsidR="00D96215" w:rsidRPr="00B119E3" w:rsidRDefault="00D96215" w:rsidP="00320BB3">
      <w:pPr>
        <w:jc w:val="both"/>
        <w:rPr>
          <w:rFonts w:cstheme="minorHAnsi"/>
          <w:lang w:val="fr-BE" w:bidi="fa-IR"/>
        </w:rPr>
      </w:pPr>
    </w:p>
    <w:p w14:paraId="1C42A108" w14:textId="77777777" w:rsidR="00EA070F" w:rsidRDefault="00EA070F" w:rsidP="00320BB3">
      <w:pPr>
        <w:jc w:val="both"/>
        <w:rPr>
          <w:rFonts w:cstheme="minorHAnsi"/>
          <w:b/>
          <w:bCs/>
          <w:i/>
          <w:iCs/>
          <w:sz w:val="20"/>
          <w:szCs w:val="20"/>
          <w:lang w:bidi="fa-IR"/>
        </w:rPr>
      </w:pPr>
    </w:p>
    <w:p w14:paraId="02173A25" w14:textId="7BB423C6" w:rsidR="00EA070F" w:rsidRDefault="00EA070F" w:rsidP="00EA070F">
      <w:pPr>
        <w:jc w:val="right"/>
        <w:rPr>
          <w:rFonts w:cstheme="minorHAnsi"/>
          <w:b/>
          <w:bCs/>
          <w:i/>
          <w:iCs/>
          <w:sz w:val="20"/>
          <w:szCs w:val="20"/>
          <w:lang w:bidi="fa-IR"/>
        </w:rPr>
      </w:pPr>
      <w:r w:rsidRPr="0090010B">
        <w:rPr>
          <w:rFonts w:cs="KFGQPC Uthmanic Script HAFS"/>
          <w:color w:val="000000"/>
          <w:sz w:val="36"/>
          <w:szCs w:val="36"/>
          <w:shd w:val="clear" w:color="auto" w:fill="FFFFFF"/>
          <w:rtl/>
        </w:rPr>
        <w:t xml:space="preserve">مَّا يَوَدُّ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كَفَرُواْ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أَهۡلِ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لۡمُشۡرِكِينَ</w:t>
      </w:r>
      <w:proofErr w:type="spellEnd"/>
      <w:r w:rsidRPr="0090010B">
        <w:rPr>
          <w:rFonts w:cs="KFGQPC Uthmanic Script HAFS"/>
          <w:color w:val="000000"/>
          <w:sz w:val="36"/>
          <w:szCs w:val="36"/>
          <w:shd w:val="clear" w:color="auto" w:fill="FFFFFF"/>
          <w:rtl/>
        </w:rPr>
        <w:t xml:space="preserve"> أَن يُنَزَّلَ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رَّبِّكُمۡۚ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يَخۡتَصُّ</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بِرَحۡمَتِهِ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يَشَآءُۚ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ذُو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لۡفَضۡلِ</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لۡعَظِيمِ</w:t>
      </w:r>
      <w:r w:rsidRPr="0090010B">
        <w:rPr>
          <w:rFonts w:cs="KFGQPC Uthmanic Script HAFS"/>
          <w:color w:val="000000"/>
          <w:sz w:val="36"/>
          <w:szCs w:val="36"/>
          <w:shd w:val="clear" w:color="auto" w:fill="FFFFFF"/>
          <w:rtl/>
        </w:rPr>
        <w:t>١٠٥</w:t>
      </w:r>
    </w:p>
    <w:p w14:paraId="35D6BBC3" w14:textId="77777777" w:rsidR="00EA070F" w:rsidRDefault="00EA070F" w:rsidP="00320BB3">
      <w:pPr>
        <w:jc w:val="both"/>
        <w:rPr>
          <w:rFonts w:cstheme="minorHAnsi"/>
          <w:b/>
          <w:bCs/>
          <w:i/>
          <w:iCs/>
          <w:sz w:val="20"/>
          <w:szCs w:val="20"/>
          <w:lang w:bidi="fa-IR"/>
        </w:rPr>
      </w:pPr>
    </w:p>
    <w:p w14:paraId="033CA974" w14:textId="501E4F58" w:rsidR="00C409A6" w:rsidRPr="00B119E3" w:rsidRDefault="00CF7172" w:rsidP="00320BB3">
      <w:pPr>
        <w:jc w:val="both"/>
        <w:rPr>
          <w:rFonts w:cstheme="minorHAnsi"/>
          <w:b/>
          <w:bCs/>
          <w:sz w:val="20"/>
          <w:szCs w:val="20"/>
          <w:lang w:bidi="fa-IR"/>
        </w:rPr>
      </w:pPr>
      <w:r w:rsidRPr="00B119E3">
        <w:rPr>
          <w:rFonts w:cstheme="minorHAnsi"/>
          <w:b/>
          <w:bCs/>
          <w:i/>
          <w:iCs/>
          <w:sz w:val="20"/>
          <w:szCs w:val="20"/>
          <w:lang w:bidi="fa-IR"/>
        </w:rPr>
        <w:t xml:space="preserve">105- </w:t>
      </w:r>
      <w:r w:rsidR="00C409A6" w:rsidRPr="00B119E3">
        <w:rPr>
          <w:rFonts w:cstheme="minorHAnsi"/>
          <w:b/>
          <w:bCs/>
          <w:i/>
          <w:iCs/>
          <w:sz w:val="20"/>
          <w:szCs w:val="20"/>
          <w:lang w:bidi="fa-IR"/>
        </w:rPr>
        <w:t>Ni les mécréants parmi les gens du Livre, ni les polythéistes n’aiment qu’on fasse descendre sur vous un bienfait de la part de votre Seigneur, alors qu’Allah réserve à qui Il veut sa Miséricorde. Et c’est Allah le Détenteur de l’abondante grâce.</w:t>
      </w:r>
    </w:p>
    <w:p w14:paraId="493D8568" w14:textId="4ACD7DC7" w:rsidR="00C409A6" w:rsidRPr="00B119E3" w:rsidRDefault="00C409A6" w:rsidP="00320BB3">
      <w:pPr>
        <w:jc w:val="both"/>
        <w:rPr>
          <w:rFonts w:cstheme="minorHAnsi"/>
          <w:b/>
          <w:bCs/>
          <w:i/>
          <w:iCs/>
        </w:rPr>
      </w:pPr>
    </w:p>
    <w:p w14:paraId="5833BE73" w14:textId="1F7EB0A6" w:rsidR="00C409A6" w:rsidRPr="00B119E3" w:rsidRDefault="006D2713" w:rsidP="00320BB3">
      <w:pPr>
        <w:jc w:val="both"/>
        <w:rPr>
          <w:rFonts w:cstheme="minorHAnsi"/>
          <w:lang w:val="fr-BE" w:bidi="fa-IR"/>
        </w:rPr>
      </w:pPr>
      <w:r w:rsidRPr="00B119E3">
        <w:rPr>
          <w:rFonts w:cstheme="minorHAnsi"/>
          <w:lang w:val="fr-BE" w:bidi="fa-IR"/>
        </w:rPr>
        <w:t>1-</w:t>
      </w:r>
      <w:r w:rsidR="00D96215">
        <w:rPr>
          <w:rFonts w:cstheme="minorHAnsi"/>
          <w:lang w:val="fr-BE" w:bidi="fa-IR"/>
        </w:rPr>
        <w:t> </w:t>
      </w:r>
      <w:r w:rsidR="00C409A6" w:rsidRPr="00B119E3">
        <w:rPr>
          <w:rFonts w:cstheme="minorHAnsi"/>
          <w:lang w:val="fr-BE" w:bidi="fa-IR"/>
        </w:rPr>
        <w:t xml:space="preserve">Il ressort de ce verset que la connaissance de l'ennemi est nécessaire pour chaque nation. Une nation qui n'analyse pas psychologiquement et sociologiquement son ennemi et qui ne connaît pas ses </w:t>
      </w:r>
      <w:r w:rsidR="00C409A6" w:rsidRPr="00B119E3">
        <w:rPr>
          <w:rFonts w:cstheme="minorHAnsi"/>
          <w:lang w:val="fr-BE" w:bidi="fa-IR"/>
        </w:rPr>
        <w:lastRenderedPageBreak/>
        <w:t>réactions possibles se fait berner et dominer dans la lutte. Dans le verset ci-dessus, le Saint Coran, en exposant la mentalité des ennemis de l'</w:t>
      </w:r>
      <w:r w:rsidRPr="00B119E3">
        <w:rPr>
          <w:rFonts w:cstheme="minorHAnsi"/>
          <w:lang w:val="fr-BE" w:bidi="fa-IR"/>
        </w:rPr>
        <w:t>I</w:t>
      </w:r>
      <w:r w:rsidR="00C409A6" w:rsidRPr="00B119E3">
        <w:rPr>
          <w:rFonts w:cstheme="minorHAnsi"/>
          <w:lang w:val="fr-BE" w:bidi="fa-IR"/>
        </w:rPr>
        <w:t>slam, les fait connaître aux musulmans.</w:t>
      </w:r>
    </w:p>
    <w:p w14:paraId="541E2030" w14:textId="21023F30" w:rsidR="00C409A6" w:rsidRPr="00B119E3" w:rsidRDefault="006D2713"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Il ressort de ce verset que la jalousie et la rancœur des ennemis sont sans effet sur la volonté divine</w:t>
      </w:r>
      <w:r w:rsidR="00D96215">
        <w:rPr>
          <w:rFonts w:cstheme="minorHAnsi"/>
          <w:lang w:val="fr-BE" w:bidi="fa-IR"/>
        </w:rPr>
        <w:t> </w:t>
      </w:r>
      <w:r w:rsidR="00C409A6" w:rsidRPr="00B119E3">
        <w:rPr>
          <w:rFonts w:cstheme="minorHAnsi"/>
          <w:lang w:val="fr-BE" w:bidi="fa-IR"/>
        </w:rPr>
        <w:t>; car c’est Lui qui possède une immense grâce et générosité. Il donne de Sa miséricorde à qui Il veut et juge digne et fait descendre sur lui Son bienfait.</w:t>
      </w:r>
      <w:r w:rsidRPr="00B119E3">
        <w:rPr>
          <w:rStyle w:val="Appelnotedebasdep"/>
          <w:rFonts w:cstheme="minorHAnsi"/>
          <w:lang w:val="fr-BE" w:bidi="fa-IR"/>
        </w:rPr>
        <w:footnoteReference w:id="155"/>
      </w:r>
      <w:r w:rsidR="00C409A6" w:rsidRPr="00B119E3">
        <w:rPr>
          <w:rFonts w:cstheme="minorHAnsi"/>
          <w:lang w:val="fr-BE" w:bidi="fa-IR"/>
        </w:rPr>
        <w:t xml:space="preserve"> </w:t>
      </w:r>
    </w:p>
    <w:p w14:paraId="33E99493" w14:textId="77777777" w:rsidR="006D2713" w:rsidRPr="00B119E3" w:rsidRDefault="006D2713" w:rsidP="00320BB3">
      <w:pPr>
        <w:jc w:val="both"/>
        <w:rPr>
          <w:rFonts w:cstheme="minorHAnsi"/>
          <w:lang w:val="fr-BE" w:bidi="fa-IR"/>
        </w:rPr>
      </w:pPr>
    </w:p>
    <w:p w14:paraId="44F0ABC6" w14:textId="77777777" w:rsidR="006D2713" w:rsidRDefault="006D2713" w:rsidP="00320BB3">
      <w:pPr>
        <w:jc w:val="both"/>
        <w:rPr>
          <w:rFonts w:cstheme="minorHAnsi"/>
          <w:lang w:val="fr-BE" w:bidi="fa-IR"/>
        </w:rPr>
      </w:pPr>
    </w:p>
    <w:p w14:paraId="7D25C409" w14:textId="77777777" w:rsidR="00D96215" w:rsidRPr="00B119E3" w:rsidRDefault="00D96215" w:rsidP="00320BB3">
      <w:pPr>
        <w:jc w:val="both"/>
        <w:rPr>
          <w:rFonts w:cstheme="minorHAnsi"/>
          <w:lang w:val="fr-BE" w:bidi="fa-IR"/>
        </w:rPr>
      </w:pPr>
    </w:p>
    <w:p w14:paraId="2C73580B" w14:textId="2DB97246" w:rsidR="006D2713" w:rsidRPr="00B119E3" w:rsidRDefault="00EA070F" w:rsidP="00EA070F">
      <w:pPr>
        <w:jc w:val="right"/>
        <w:rPr>
          <w:rFonts w:cstheme="minorHAnsi"/>
          <w:lang w:val="fr-BE" w:bidi="fa-IR"/>
        </w:rPr>
      </w:pPr>
      <w:r w:rsidRPr="0090010B">
        <w:rPr>
          <w:rFonts w:cs="KFGQPC Uthmanic Script HAFS"/>
          <w:color w:val="000000"/>
          <w:sz w:val="36"/>
          <w:szCs w:val="36"/>
          <w:shd w:val="clear" w:color="auto" w:fill="FFFFFF"/>
          <w:rtl/>
        </w:rPr>
        <w:t xml:space="preserve">مَا </w:t>
      </w:r>
      <w:proofErr w:type="spellStart"/>
      <w:r w:rsidRPr="0090010B">
        <w:rPr>
          <w:rFonts w:cs="KFGQPC Uthmanic Script HAFS"/>
          <w:color w:val="000000"/>
          <w:sz w:val="36"/>
          <w:szCs w:val="36"/>
          <w:shd w:val="clear" w:color="auto" w:fill="FFFFFF"/>
          <w:rtl/>
        </w:rPr>
        <w:t>نَنسَخۡ</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ءَايَةٍ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نُنسِهَا </w:t>
      </w:r>
      <w:proofErr w:type="spellStart"/>
      <w:r w:rsidRPr="0090010B">
        <w:rPr>
          <w:rFonts w:cs="KFGQPC Uthmanic Script HAFS"/>
          <w:color w:val="000000"/>
          <w:sz w:val="36"/>
          <w:szCs w:val="36"/>
          <w:shd w:val="clear" w:color="auto" w:fill="FFFFFF"/>
          <w:rtl/>
        </w:rPr>
        <w:t>نَأۡتِ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بِخَيۡر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مِثۡلِهَآۗ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تَعۡلَمۡ</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عَلَىٰ كُلِّ </w:t>
      </w:r>
      <w:proofErr w:type="spellStart"/>
      <w:r w:rsidRPr="0090010B">
        <w:rPr>
          <w:rFonts w:cs="KFGQPC Uthmanic Script HAFS"/>
          <w:color w:val="000000"/>
          <w:sz w:val="36"/>
          <w:szCs w:val="36"/>
          <w:shd w:val="clear" w:color="auto" w:fill="FFFFFF"/>
          <w:rtl/>
        </w:rPr>
        <w:t>شَيۡء</w:t>
      </w:r>
      <w:proofErr w:type="spellEnd"/>
      <w:r w:rsidRPr="0090010B">
        <w:rPr>
          <w:rFonts w:cs="KFGQPC Uthmanic Script HAFS"/>
          <w:color w:val="000000"/>
          <w:sz w:val="36"/>
          <w:szCs w:val="36"/>
          <w:shd w:val="clear" w:color="auto" w:fill="FFFFFF"/>
          <w:rtl/>
        </w:rPr>
        <w:t xml:space="preserve">ٖ قَدِيرٌ١٠٦ </w:t>
      </w:r>
      <w:proofErr w:type="spellStart"/>
      <w:r w:rsidRPr="0090010B">
        <w:rPr>
          <w:rFonts w:cs="KFGQPC Uthmanic Script HAFS"/>
          <w:color w:val="000000"/>
          <w:sz w:val="36"/>
          <w:szCs w:val="36"/>
          <w:shd w:val="clear" w:color="auto" w:fill="FFFFFF"/>
          <w:rtl/>
        </w:rPr>
        <w:t>أَلَمۡ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تَعۡلَمۡ</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مُلۡكُ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لسَّمَٰوَٰتِ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وَمَا لَكُم مِّن دُونِ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مِن وَلِيّٖ وَلَا نَصِيرٍ١٠٧</w:t>
      </w:r>
    </w:p>
    <w:p w14:paraId="6D71ABA2" w14:textId="77777777" w:rsidR="00F35594" w:rsidRPr="00B119E3" w:rsidRDefault="00F35594" w:rsidP="00320BB3">
      <w:pPr>
        <w:jc w:val="both"/>
        <w:rPr>
          <w:rFonts w:cstheme="minorHAnsi"/>
          <w:lang w:val="fr-BE" w:bidi="fa-IR"/>
        </w:rPr>
      </w:pPr>
    </w:p>
    <w:p w14:paraId="22B44E9D"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106- Si Nous abrogeons un verset quelconque ou que Nous le fassions oublier, Nous en apportons un meilleur, ou un semblable. Ne sais-tu pas qu’Allah est Omnipotent ?</w:t>
      </w:r>
    </w:p>
    <w:p w14:paraId="74C0520D" w14:textId="45299216" w:rsidR="00C409A6" w:rsidRPr="00B119E3" w:rsidRDefault="00CF7172" w:rsidP="00320BB3">
      <w:pPr>
        <w:jc w:val="both"/>
        <w:rPr>
          <w:rFonts w:cstheme="minorHAnsi"/>
          <w:b/>
          <w:bCs/>
          <w:i/>
          <w:iCs/>
          <w:sz w:val="20"/>
          <w:szCs w:val="20"/>
          <w:lang w:bidi="fa-IR"/>
        </w:rPr>
      </w:pPr>
      <w:r w:rsidRPr="00B119E3">
        <w:rPr>
          <w:rFonts w:cstheme="minorHAnsi"/>
          <w:b/>
          <w:bCs/>
          <w:i/>
          <w:iCs/>
          <w:sz w:val="20"/>
          <w:szCs w:val="20"/>
          <w:lang w:bidi="fa-IR"/>
        </w:rPr>
        <w:t>107-</w:t>
      </w:r>
      <w:r w:rsidR="00BE3C6F">
        <w:rPr>
          <w:rFonts w:cstheme="minorHAnsi"/>
          <w:b/>
          <w:bCs/>
          <w:i/>
          <w:iCs/>
          <w:sz w:val="20"/>
          <w:szCs w:val="20"/>
          <w:lang w:bidi="fa-IR"/>
        </w:rPr>
        <w:t> </w:t>
      </w:r>
      <w:r w:rsidR="00C409A6" w:rsidRPr="00B119E3">
        <w:rPr>
          <w:rFonts w:cstheme="minorHAnsi"/>
          <w:b/>
          <w:bCs/>
          <w:i/>
          <w:iCs/>
          <w:sz w:val="20"/>
          <w:szCs w:val="20"/>
          <w:lang w:bidi="fa-IR"/>
        </w:rPr>
        <w:t>Ne sais-tu pas qu’à Allah, appartient le royaume des cieux et de la terre, et qu’en dehors d’Allah vous n’avez ni protecteur ni secoureur ?</w:t>
      </w:r>
    </w:p>
    <w:p w14:paraId="1118BE34" w14:textId="241FC245" w:rsidR="00C409A6" w:rsidRPr="00B119E3" w:rsidRDefault="00C409A6" w:rsidP="00320BB3">
      <w:pPr>
        <w:jc w:val="both"/>
        <w:rPr>
          <w:rFonts w:cstheme="minorHAnsi"/>
          <w:b/>
          <w:bCs/>
          <w:i/>
          <w:iCs/>
        </w:rPr>
      </w:pPr>
    </w:p>
    <w:p w14:paraId="7D457F91" w14:textId="7CE3227D" w:rsidR="00C409A6" w:rsidRPr="00B119E3" w:rsidRDefault="006D2713" w:rsidP="00320BB3">
      <w:pPr>
        <w:jc w:val="both"/>
        <w:rPr>
          <w:rFonts w:cstheme="minorHAnsi"/>
          <w:lang w:val="fr-BE" w:bidi="fa-IR"/>
        </w:rPr>
      </w:pPr>
      <w:r w:rsidRPr="00B119E3">
        <w:rPr>
          <w:rFonts w:cstheme="minorHAnsi"/>
          <w:lang w:bidi="fa-IR"/>
        </w:rPr>
        <w:t xml:space="preserve">1- </w:t>
      </w:r>
      <w:r w:rsidR="00C409A6" w:rsidRPr="00B119E3">
        <w:rPr>
          <w:rFonts w:cstheme="minorHAnsi"/>
          <w:lang w:bidi="fa-IR"/>
        </w:rPr>
        <w:t>Le terme « </w:t>
      </w:r>
      <w:proofErr w:type="spellStart"/>
      <w:r w:rsidRPr="00B119E3">
        <w:rPr>
          <w:rFonts w:cstheme="minorHAnsi"/>
          <w:b/>
          <w:bCs/>
          <w:lang w:val="fr-BE" w:bidi="fa-IR"/>
        </w:rPr>
        <w:t>n</w:t>
      </w:r>
      <w:r w:rsidR="00C409A6" w:rsidRPr="00B119E3">
        <w:rPr>
          <w:rFonts w:cstheme="minorHAnsi"/>
          <w:b/>
          <w:bCs/>
          <w:lang w:val="fr-BE" w:bidi="fa-IR"/>
        </w:rPr>
        <w:t>a</w:t>
      </w:r>
      <w:r w:rsidRPr="00B119E3">
        <w:rPr>
          <w:rFonts w:cstheme="minorHAnsi"/>
          <w:b/>
          <w:bCs/>
          <w:lang w:val="fr-BE" w:bidi="fa-IR"/>
        </w:rPr>
        <w:t>s</w:t>
      </w:r>
      <w:r w:rsidR="00C409A6" w:rsidRPr="00B119E3">
        <w:rPr>
          <w:rFonts w:cstheme="minorHAnsi"/>
          <w:b/>
          <w:bCs/>
          <w:lang w:val="fr-BE" w:bidi="fa-IR"/>
        </w:rPr>
        <w:t>sakh</w:t>
      </w:r>
      <w:proofErr w:type="spellEnd"/>
      <w:r w:rsidR="00263E2E" w:rsidRPr="00B119E3">
        <w:rPr>
          <w:rFonts w:cstheme="minorHAnsi"/>
          <w:lang w:val="fr-BE" w:bidi="fa-IR"/>
        </w:rPr>
        <w:t> »</w:t>
      </w:r>
      <w:r w:rsidR="00C409A6" w:rsidRPr="00B119E3">
        <w:rPr>
          <w:rFonts w:cstheme="minorHAnsi"/>
          <w:lang w:val="fr-BE" w:bidi="fa-IR"/>
        </w:rPr>
        <w:t xml:space="preserve"> signifie étymologiquement supprimer, abolir. En terme religieux, c'est changer la règle dont le temps est terminé et la remplacer par une autre. Ce verset peut faire référence au remplacement des lois ou des signes et miracles de Dieu.</w:t>
      </w:r>
    </w:p>
    <w:p w14:paraId="6E3BE418" w14:textId="08F9127D" w:rsidR="00C409A6" w:rsidRPr="00B119E3" w:rsidRDefault="006D2713" w:rsidP="00320BB3">
      <w:pPr>
        <w:jc w:val="both"/>
        <w:rPr>
          <w:rFonts w:cstheme="minorHAnsi"/>
          <w:lang w:val="fr-BE" w:bidi="fa-IR"/>
        </w:rPr>
      </w:pPr>
      <w:r w:rsidRPr="00B119E3">
        <w:rPr>
          <w:rFonts w:cstheme="minorHAnsi"/>
          <w:lang w:val="fr-BE" w:bidi="fa-IR"/>
        </w:rPr>
        <w:t>2-</w:t>
      </w:r>
      <w:r w:rsidR="005B29B7">
        <w:rPr>
          <w:rFonts w:cstheme="minorHAnsi"/>
          <w:lang w:val="fr-BE" w:bidi="fa-IR"/>
        </w:rPr>
        <w:t> </w:t>
      </w:r>
      <w:r w:rsidR="00C409A6" w:rsidRPr="00B119E3">
        <w:rPr>
          <w:rFonts w:cstheme="minorHAnsi"/>
          <w:lang w:val="fr-BE" w:bidi="fa-IR"/>
        </w:rPr>
        <w:t>Les exégètes coraniques ont apporté plusieurs interprétations en rapport avec les ces versets ci-</w:t>
      </w:r>
      <w:r w:rsidR="007A7911" w:rsidRPr="00B119E3">
        <w:rPr>
          <w:rFonts w:cstheme="minorHAnsi"/>
          <w:lang w:val="fr-BE" w:bidi="fa-IR"/>
        </w:rPr>
        <w:t xml:space="preserve">dessus </w:t>
      </w:r>
      <w:r w:rsidR="00C409A6" w:rsidRPr="00B119E3">
        <w:rPr>
          <w:rFonts w:cstheme="minorHAnsi"/>
          <w:lang w:val="fr-BE" w:bidi="fa-IR"/>
        </w:rPr>
        <w:t>:</w:t>
      </w:r>
    </w:p>
    <w:p w14:paraId="0AAA67D4" w14:textId="7CDDC197" w:rsidR="00C409A6" w:rsidRPr="00B119E3" w:rsidRDefault="006D2713" w:rsidP="00320BB3">
      <w:pPr>
        <w:jc w:val="both"/>
        <w:rPr>
          <w:rFonts w:cstheme="minorHAnsi"/>
          <w:lang w:val="fr-BE" w:bidi="fa-IR"/>
        </w:rPr>
      </w:pPr>
      <w:r w:rsidRPr="00B119E3">
        <w:rPr>
          <w:rFonts w:cstheme="minorHAnsi"/>
          <w:lang w:val="fr-BE" w:bidi="fa-IR"/>
        </w:rPr>
        <w:t>a)</w:t>
      </w:r>
      <w:r w:rsidR="005B29B7">
        <w:rPr>
          <w:rFonts w:cstheme="minorHAnsi"/>
          <w:lang w:val="fr-BE" w:bidi="fa-IR"/>
        </w:rPr>
        <w:t> </w:t>
      </w:r>
      <w:r w:rsidR="00C409A6" w:rsidRPr="00B119E3">
        <w:rPr>
          <w:rFonts w:cstheme="minorHAnsi"/>
          <w:lang w:val="fr-BE" w:bidi="fa-IR"/>
        </w:rPr>
        <w:t>Le sens du verset concerne les juifs et la Torah, étant donné que les versets précédents parlaient d'eux. Il désignerait donc l'altération des versets de la Torah et leur oubli par les gens du Livre.</w:t>
      </w:r>
    </w:p>
    <w:p w14:paraId="465DF446" w14:textId="7F04D3D9" w:rsidR="00C409A6" w:rsidRPr="00B119E3" w:rsidRDefault="006D2713" w:rsidP="00320BB3">
      <w:pPr>
        <w:jc w:val="both"/>
        <w:rPr>
          <w:rFonts w:cstheme="minorHAnsi"/>
          <w:lang w:val="fr-BE" w:bidi="fa-IR"/>
        </w:rPr>
      </w:pPr>
      <w:r w:rsidRPr="00B119E3">
        <w:rPr>
          <w:rFonts w:cstheme="minorHAnsi"/>
          <w:lang w:val="fr-BE" w:bidi="fa-IR"/>
        </w:rPr>
        <w:t>b)</w:t>
      </w:r>
      <w:r w:rsidR="005B29B7">
        <w:rPr>
          <w:rFonts w:cstheme="minorHAnsi"/>
          <w:lang w:val="fr-BE" w:bidi="fa-IR"/>
        </w:rPr>
        <w:t> </w:t>
      </w:r>
      <w:r w:rsidR="00C409A6" w:rsidRPr="00B119E3">
        <w:rPr>
          <w:rFonts w:cstheme="minorHAnsi"/>
          <w:lang w:val="fr-BE" w:bidi="fa-IR"/>
        </w:rPr>
        <w:t xml:space="preserve">Le sens du verset concerne le Saint Coran et les musulmans, car en Islam certaines prescriptions furent instituées temporairement puis remplacées à l'échéance par d'autres, comme le changement de la qibla de Jérusalem vers la Kaaba mentionné dans la sourate </w:t>
      </w:r>
      <w:r w:rsidRPr="00B119E3">
        <w:rPr>
          <w:rFonts w:cstheme="minorHAnsi"/>
          <w:lang w:val="fr-BE" w:bidi="fa-IR"/>
        </w:rPr>
        <w:t>al-</w:t>
      </w:r>
      <w:proofErr w:type="spellStart"/>
      <w:r w:rsidRPr="00B119E3">
        <w:rPr>
          <w:rFonts w:cstheme="minorHAnsi"/>
          <w:lang w:val="fr-BE" w:bidi="fa-IR"/>
        </w:rPr>
        <w:t>Baqarah</w:t>
      </w:r>
      <w:proofErr w:type="spellEnd"/>
      <w:r w:rsidR="00C409A6" w:rsidRPr="00B119E3">
        <w:rPr>
          <w:rFonts w:cstheme="minorHAnsi"/>
          <w:lang w:val="fr-BE" w:bidi="fa-IR"/>
        </w:rPr>
        <w:t>, verset 142.</w:t>
      </w:r>
    </w:p>
    <w:p w14:paraId="1D710D7B" w14:textId="746D4103" w:rsidR="00C409A6" w:rsidRPr="00B119E3" w:rsidRDefault="006D2713" w:rsidP="00320BB3">
      <w:pPr>
        <w:jc w:val="both"/>
        <w:rPr>
          <w:rFonts w:cstheme="minorHAnsi"/>
          <w:lang w:val="fr-BE" w:bidi="fa-IR"/>
        </w:rPr>
      </w:pPr>
      <w:r w:rsidRPr="00B119E3">
        <w:rPr>
          <w:rFonts w:cstheme="minorHAnsi"/>
          <w:lang w:val="fr-BE" w:bidi="fa-IR"/>
        </w:rPr>
        <w:t>c)</w:t>
      </w:r>
      <w:r w:rsidR="005B29B7">
        <w:rPr>
          <w:rFonts w:cstheme="minorHAnsi"/>
          <w:lang w:val="fr-BE" w:bidi="fa-IR"/>
        </w:rPr>
        <w:t> </w:t>
      </w:r>
      <w:r w:rsidR="00C409A6" w:rsidRPr="00B119E3">
        <w:rPr>
          <w:rFonts w:cstheme="minorHAnsi"/>
          <w:lang w:val="fr-BE" w:bidi="fa-IR"/>
        </w:rPr>
        <w:t xml:space="preserve">Le verset désigne le remplacement des miracles et signes divins parmi les gens, c'est-à-dire des personnalités et dirigeants divins, l'un partant et un autre lui succédant, identique ou meilleur. Certains </w:t>
      </w:r>
      <w:r w:rsidRPr="00B119E3">
        <w:rPr>
          <w:rFonts w:cstheme="minorHAnsi"/>
          <w:lang w:val="fr-BE" w:bidi="fa-IR"/>
        </w:rPr>
        <w:t>récit</w:t>
      </w:r>
      <w:r w:rsidR="00C409A6" w:rsidRPr="00B119E3">
        <w:rPr>
          <w:rFonts w:cstheme="minorHAnsi"/>
          <w:lang w:val="fr-BE" w:bidi="fa-IR"/>
        </w:rPr>
        <w:t xml:space="preserve">s mentionnent également qu'il s'agit de la mort de l'Imam </w:t>
      </w:r>
      <w:r w:rsidR="00FC30C0">
        <w:rPr>
          <w:rFonts w:cstheme="minorHAnsi"/>
          <w:lang w:val="fr-BE" w:bidi="fa-IR"/>
        </w:rPr>
        <w:t xml:space="preserve">(a) </w:t>
      </w:r>
      <w:r w:rsidR="00C409A6" w:rsidRPr="00B119E3">
        <w:rPr>
          <w:rFonts w:cstheme="minorHAnsi"/>
          <w:lang w:val="fr-BE" w:bidi="fa-IR"/>
        </w:rPr>
        <w:t>et de l'investiture d'un autre Imam</w:t>
      </w:r>
      <w:r w:rsidR="00EA070F">
        <w:rPr>
          <w:rFonts w:cstheme="minorHAnsi"/>
          <w:lang w:val="fr-BE" w:bidi="fa-IR"/>
        </w:rPr>
        <w:t> </w:t>
      </w:r>
      <w:r w:rsidR="00FC30C0">
        <w:rPr>
          <w:rFonts w:cstheme="minorHAnsi"/>
          <w:lang w:val="fr-BE" w:bidi="fa-IR"/>
        </w:rPr>
        <w:t>(a)</w:t>
      </w:r>
      <w:r w:rsidR="00C409A6" w:rsidRPr="00B119E3">
        <w:rPr>
          <w:rFonts w:cstheme="minorHAnsi"/>
          <w:lang w:val="fr-BE" w:bidi="fa-IR"/>
        </w:rPr>
        <w:t>.</w:t>
      </w:r>
      <w:r w:rsidRPr="00B119E3">
        <w:rPr>
          <w:rStyle w:val="Appelnotedebasdep"/>
          <w:rFonts w:cstheme="minorHAnsi"/>
          <w:lang w:val="fr-BE" w:bidi="fa-IR"/>
        </w:rPr>
        <w:footnoteReference w:id="156"/>
      </w:r>
    </w:p>
    <w:p w14:paraId="151ED851" w14:textId="77777777" w:rsidR="00C409A6" w:rsidRPr="00B119E3" w:rsidRDefault="00C409A6" w:rsidP="00320BB3">
      <w:pPr>
        <w:jc w:val="both"/>
        <w:rPr>
          <w:rFonts w:cstheme="minorHAnsi"/>
          <w:lang w:val="fr-BE" w:bidi="fa-IR"/>
        </w:rPr>
      </w:pPr>
      <w:r w:rsidRPr="00B119E3">
        <w:rPr>
          <w:rFonts w:cstheme="minorHAnsi"/>
          <w:lang w:val="fr-BE" w:bidi="fa-IR"/>
        </w:rPr>
        <w:t>Rien n'empêche que ce verset fasse référence aux trois sens.</w:t>
      </w:r>
    </w:p>
    <w:p w14:paraId="5B5D4A7B" w14:textId="44778409" w:rsidR="00C409A6" w:rsidRPr="00B119E3" w:rsidRDefault="006D2713" w:rsidP="00320BB3">
      <w:pPr>
        <w:jc w:val="both"/>
        <w:rPr>
          <w:rFonts w:cstheme="minorHAnsi"/>
          <w:lang w:val="fr-BE" w:bidi="fa-IR"/>
        </w:rPr>
      </w:pPr>
      <w:r w:rsidRPr="00B119E3">
        <w:rPr>
          <w:rFonts w:cstheme="minorHAnsi"/>
          <w:lang w:val="fr-BE" w:bidi="fa-IR"/>
        </w:rPr>
        <w:lastRenderedPageBreak/>
        <w:t xml:space="preserve">3- </w:t>
      </w:r>
      <w:r w:rsidR="00C409A6" w:rsidRPr="00B119E3">
        <w:rPr>
          <w:rFonts w:cstheme="minorHAnsi"/>
          <w:lang w:val="fr-BE" w:bidi="fa-IR"/>
        </w:rPr>
        <w:t xml:space="preserve">L'abrogation dans les prescriptions, c'est-à-dire la modification de la loi consécutive au changement des besoins humains et des nouvelles conditions de temps et de lieu, ou en d'autres termes : la loi abrogée était temporaire, adaptée à son laps de temps, mais devenue obsolète suite au changement des conditions, si bien qu'un intérêt supérieur appelle désormais une nouvelle loi.  </w:t>
      </w:r>
    </w:p>
    <w:p w14:paraId="5D81CA7C" w14:textId="10DED2C1" w:rsidR="00B47CC6" w:rsidRPr="00B119E3" w:rsidRDefault="00C409A6" w:rsidP="00320BB3">
      <w:pPr>
        <w:jc w:val="both"/>
        <w:rPr>
          <w:rFonts w:cstheme="minorHAnsi"/>
          <w:lang w:val="fr-BE" w:bidi="fa-IR"/>
        </w:rPr>
      </w:pPr>
      <w:r w:rsidRPr="00B119E3">
        <w:rPr>
          <w:rFonts w:cstheme="minorHAnsi"/>
          <w:lang w:val="fr-BE" w:bidi="fa-IR"/>
        </w:rPr>
        <w:t>De même qu'une matière est utile à un élève pour cette année, mais qu'il lui faudra une autre leçon l'année suivante ; ou que des lois ordinaires d'un pays sont inopérantes en temps de guerre. Certaines prescriptions islamiques changent donc avec les circonstances. L'</w:t>
      </w:r>
      <w:r w:rsidR="008B4D0C" w:rsidRPr="00B119E3">
        <w:rPr>
          <w:rFonts w:cstheme="minorHAnsi"/>
          <w:lang w:val="fr-BE" w:bidi="fa-IR"/>
        </w:rPr>
        <w:t>I</w:t>
      </w:r>
      <w:r w:rsidRPr="00B119E3">
        <w:rPr>
          <w:rFonts w:cstheme="minorHAnsi"/>
          <w:lang w:val="fr-BE" w:bidi="fa-IR"/>
        </w:rPr>
        <w:t>slam ne connaît pas l'impasse légale et a prévu, en plus des prescriptions immuables et innées, des prescriptions changeantes pour être communiquées au peuple lors de nouvelles situations politiques, sociales, militaires ou économiques.</w:t>
      </w:r>
    </w:p>
    <w:p w14:paraId="0658A9D6" w14:textId="7BD28D08" w:rsidR="00B47CC6" w:rsidRPr="00B119E3" w:rsidRDefault="008B4D0C" w:rsidP="00320BB3">
      <w:pPr>
        <w:jc w:val="both"/>
        <w:rPr>
          <w:rFonts w:cstheme="minorHAnsi"/>
          <w:lang w:val="fr-BE" w:bidi="fa-IR"/>
        </w:rPr>
      </w:pPr>
      <w:r w:rsidRPr="00B119E3">
        <w:rPr>
          <w:rFonts w:cstheme="minorHAnsi"/>
          <w:lang w:val="fr-BE" w:bidi="fa-IR"/>
        </w:rPr>
        <w:t>4-</w:t>
      </w:r>
      <w:r w:rsidR="005B29B7">
        <w:rPr>
          <w:rFonts w:cstheme="minorHAnsi"/>
          <w:lang w:val="fr-BE" w:bidi="fa-IR"/>
        </w:rPr>
        <w:t> </w:t>
      </w:r>
      <w:r w:rsidR="00B47CC6" w:rsidRPr="00B119E3">
        <w:rPr>
          <w:rFonts w:cstheme="minorHAnsi"/>
        </w:rPr>
        <w:t xml:space="preserve">Le terme </w:t>
      </w:r>
      <w:r w:rsidRPr="00B119E3">
        <w:rPr>
          <w:rFonts w:cstheme="minorHAnsi"/>
        </w:rPr>
        <w:t>« </w:t>
      </w:r>
      <w:r w:rsidR="00B47CC6" w:rsidRPr="00B119E3">
        <w:rPr>
          <w:rFonts w:cstheme="minorHAnsi"/>
          <w:b/>
          <w:bCs/>
        </w:rPr>
        <w:t>verset</w:t>
      </w:r>
      <w:r w:rsidRPr="00B119E3">
        <w:rPr>
          <w:rFonts w:cstheme="minorHAnsi"/>
        </w:rPr>
        <w:t> »</w:t>
      </w:r>
      <w:r w:rsidR="007A7911" w:rsidRPr="00B119E3">
        <w:rPr>
          <w:rFonts w:cstheme="minorHAnsi"/>
        </w:rPr>
        <w:t xml:space="preserve"> signifie à l'origine « signe » et « indication évidente »</w:t>
      </w:r>
      <w:r w:rsidR="00B47CC6" w:rsidRPr="00B119E3">
        <w:rPr>
          <w:rFonts w:cstheme="minorHAnsi"/>
        </w:rPr>
        <w:t xml:space="preserve"> et dans le Coran il est utilisé pour désigner un verset du Coran, les miracles divins, les signes de Dieu et aussi les grandes choses, et dans le verset ci-dessus il peut faire référence à chacun de ces sens, qui peut changer par la volonté divine et être remplacé par un autre verset.</w:t>
      </w:r>
      <w:r w:rsidRPr="00B119E3">
        <w:rPr>
          <w:rStyle w:val="Appelnotedebasdep"/>
          <w:rFonts w:cstheme="minorHAnsi"/>
        </w:rPr>
        <w:footnoteReference w:id="157"/>
      </w:r>
      <w:r w:rsidR="00B47CC6" w:rsidRPr="00B119E3">
        <w:rPr>
          <w:rFonts w:cstheme="minorHAnsi"/>
        </w:rPr>
        <w:t xml:space="preserve">  </w:t>
      </w:r>
    </w:p>
    <w:p w14:paraId="2CC0C68C" w14:textId="77777777" w:rsidR="00263E2E" w:rsidRDefault="00263E2E" w:rsidP="00320BB3">
      <w:pPr>
        <w:jc w:val="both"/>
        <w:rPr>
          <w:rFonts w:cstheme="minorHAnsi"/>
          <w:lang w:val="fr-BE" w:bidi="fa-IR"/>
        </w:rPr>
      </w:pPr>
    </w:p>
    <w:p w14:paraId="169796F6" w14:textId="77777777" w:rsidR="0002650C" w:rsidRPr="00B119E3" w:rsidRDefault="0002650C" w:rsidP="00320BB3">
      <w:pPr>
        <w:jc w:val="both"/>
        <w:rPr>
          <w:rFonts w:cstheme="minorHAnsi"/>
          <w:lang w:val="fr-BE" w:bidi="fa-IR"/>
        </w:rPr>
      </w:pPr>
    </w:p>
    <w:p w14:paraId="270C5166" w14:textId="77777777" w:rsidR="00263E2E" w:rsidRPr="00B119E3" w:rsidRDefault="00263E2E" w:rsidP="00320BB3">
      <w:pPr>
        <w:jc w:val="both"/>
        <w:rPr>
          <w:rFonts w:cstheme="minorHAnsi"/>
          <w:lang w:val="fr-BE" w:bidi="fa-IR"/>
        </w:rPr>
      </w:pPr>
    </w:p>
    <w:p w14:paraId="4BC1D15A" w14:textId="1421A74B" w:rsidR="00263E2E" w:rsidRDefault="00EA070F" w:rsidP="00EA070F">
      <w:pPr>
        <w:jc w:val="right"/>
        <w:rPr>
          <w:rFonts w:cstheme="minorHAnsi"/>
          <w:lang w:val="fr-BE" w:bidi="fa-IR"/>
        </w:rPr>
      </w:pPr>
      <w:proofErr w:type="spellStart"/>
      <w:r w:rsidRPr="0090010B">
        <w:rPr>
          <w:rFonts w:cs="KFGQPC Uthmanic Script HAFS"/>
          <w:color w:val="000000"/>
          <w:sz w:val="36"/>
          <w:szCs w:val="36"/>
          <w:shd w:val="clear" w:color="auto" w:fill="FFFFFF"/>
          <w:rtl/>
        </w:rPr>
        <w:t>أَمۡ</w:t>
      </w:r>
      <w:proofErr w:type="spellEnd"/>
      <w:r w:rsidRPr="0090010B">
        <w:rPr>
          <w:rFonts w:cs="KFGQPC Uthmanic Script HAFS"/>
          <w:color w:val="000000"/>
          <w:sz w:val="36"/>
          <w:szCs w:val="36"/>
          <w:shd w:val="clear" w:color="auto" w:fill="FFFFFF"/>
          <w:rtl/>
        </w:rPr>
        <w:t xml:space="preserve"> تُرِيدُونَ أَن </w:t>
      </w:r>
      <w:proofErr w:type="spellStart"/>
      <w:r w:rsidRPr="0090010B">
        <w:rPr>
          <w:rFonts w:cs="KFGQPC Uthmanic Script HAFS"/>
          <w:color w:val="000000"/>
          <w:sz w:val="36"/>
          <w:szCs w:val="36"/>
          <w:shd w:val="clear" w:color="auto" w:fill="FFFFFF"/>
          <w:rtl/>
        </w:rPr>
        <w:t>تَسۡ‍َٔلُواْ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رَسُولَكُمۡ</w:t>
      </w:r>
      <w:proofErr w:type="spellEnd"/>
      <w:r w:rsidRPr="0090010B">
        <w:rPr>
          <w:rFonts w:cs="KFGQPC Uthmanic Script HAFS"/>
          <w:color w:val="000000"/>
          <w:sz w:val="36"/>
          <w:szCs w:val="36"/>
          <w:shd w:val="clear" w:color="auto" w:fill="FFFFFF"/>
          <w:rtl/>
        </w:rPr>
        <w:t xml:space="preserve"> كَمَا سُئِلَ مُوسَىٰ مِن </w:t>
      </w:r>
      <w:proofErr w:type="spellStart"/>
      <w:r w:rsidRPr="0090010B">
        <w:rPr>
          <w:rFonts w:cs="KFGQPC Uthmanic Script HAFS"/>
          <w:color w:val="000000"/>
          <w:sz w:val="36"/>
          <w:szCs w:val="36"/>
          <w:shd w:val="clear" w:color="auto" w:fill="FFFFFF"/>
          <w:rtl/>
        </w:rPr>
        <w:t>قَبۡلُۗ</w:t>
      </w:r>
      <w:proofErr w:type="spellEnd"/>
      <w:r w:rsidRPr="0090010B">
        <w:rPr>
          <w:rFonts w:cs="KFGQPC Uthmanic Script HAFS"/>
          <w:color w:val="000000"/>
          <w:sz w:val="36"/>
          <w:szCs w:val="36"/>
          <w:shd w:val="clear" w:color="auto" w:fill="FFFFFF"/>
          <w:rtl/>
        </w:rPr>
        <w:t xml:space="preserve"> وَمَن ي</w:t>
      </w:r>
      <w:r w:rsidRPr="0090010B">
        <w:rPr>
          <w:rFonts w:cs="KFGQPC Uthmanic Script HAFS" w:hint="eastAsia"/>
          <w:color w:val="000000"/>
          <w:sz w:val="36"/>
          <w:szCs w:val="36"/>
          <w:shd w:val="clear" w:color="auto" w:fill="FFFFFF"/>
          <w:rtl/>
        </w:rPr>
        <w:t>َتَبَدَّلِ</w:t>
      </w:r>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لۡكُفۡرَ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لۡإِيمَٰنِ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فَقَدۡ</w:t>
      </w:r>
      <w:proofErr w:type="spellEnd"/>
      <w:r w:rsidRPr="0090010B">
        <w:rPr>
          <w:rFonts w:cs="KFGQPC Uthmanic Script HAFS"/>
          <w:color w:val="000000"/>
          <w:sz w:val="36"/>
          <w:szCs w:val="36"/>
          <w:shd w:val="clear" w:color="auto" w:fill="FFFFFF"/>
          <w:rtl/>
        </w:rPr>
        <w:t xml:space="preserve"> ضَلَّ </w:t>
      </w:r>
      <w:proofErr w:type="spellStart"/>
      <w:r w:rsidRPr="0090010B">
        <w:rPr>
          <w:rFonts w:cs="KFGQPC Uthmanic Script HAFS"/>
          <w:color w:val="000000"/>
          <w:sz w:val="36"/>
          <w:szCs w:val="36"/>
          <w:shd w:val="clear" w:color="auto" w:fill="FFFFFF"/>
          <w:rtl/>
        </w:rPr>
        <w:t>سَوَآءَ</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لسَّبِيلِ</w:t>
      </w:r>
      <w:r w:rsidRPr="0090010B">
        <w:rPr>
          <w:rFonts w:cs="KFGQPC Uthmanic Script HAFS"/>
          <w:color w:val="000000"/>
          <w:sz w:val="36"/>
          <w:szCs w:val="36"/>
          <w:shd w:val="clear" w:color="auto" w:fill="FFFFFF"/>
          <w:rtl/>
        </w:rPr>
        <w:t>١٠٨</w:t>
      </w:r>
    </w:p>
    <w:p w14:paraId="02621D87" w14:textId="77777777" w:rsidR="00EA070F" w:rsidRPr="00B119E3" w:rsidRDefault="00EA070F" w:rsidP="00320BB3">
      <w:pPr>
        <w:jc w:val="both"/>
        <w:rPr>
          <w:rFonts w:cstheme="minorHAnsi"/>
          <w:lang w:val="fr-BE" w:bidi="fa-IR"/>
        </w:rPr>
      </w:pPr>
    </w:p>
    <w:p w14:paraId="311FE4D9" w14:textId="2AB3ABE3" w:rsidR="00C648A1" w:rsidRPr="00B119E3" w:rsidRDefault="00C648A1" w:rsidP="00320BB3">
      <w:pPr>
        <w:jc w:val="both"/>
        <w:rPr>
          <w:rFonts w:cstheme="minorHAnsi"/>
          <w:b/>
          <w:bCs/>
          <w:i/>
          <w:iCs/>
          <w:sz w:val="20"/>
          <w:szCs w:val="20"/>
        </w:rPr>
      </w:pPr>
      <w:r w:rsidRPr="00B119E3">
        <w:rPr>
          <w:rFonts w:cstheme="minorHAnsi"/>
          <w:b/>
          <w:bCs/>
          <w:i/>
          <w:iCs/>
          <w:sz w:val="20"/>
          <w:szCs w:val="20"/>
        </w:rPr>
        <w:t>108-</w:t>
      </w:r>
      <w:r w:rsidR="0002650C">
        <w:rPr>
          <w:rFonts w:cstheme="minorHAnsi"/>
          <w:b/>
          <w:bCs/>
          <w:i/>
          <w:iCs/>
          <w:sz w:val="20"/>
          <w:szCs w:val="20"/>
        </w:rPr>
        <w:t> </w:t>
      </w:r>
      <w:r w:rsidRPr="00B119E3">
        <w:rPr>
          <w:rFonts w:cstheme="minorHAnsi"/>
          <w:b/>
          <w:bCs/>
          <w:i/>
          <w:iCs/>
          <w:sz w:val="20"/>
          <w:szCs w:val="20"/>
        </w:rPr>
        <w:t>Voulez-vous questionner votre Prophète comme fut questionné Moïse antérieurement</w:t>
      </w:r>
      <w:r w:rsidR="00BE3C6F">
        <w:rPr>
          <w:rFonts w:cstheme="minorHAnsi"/>
          <w:b/>
          <w:bCs/>
          <w:i/>
          <w:iCs/>
          <w:sz w:val="20"/>
          <w:szCs w:val="20"/>
        </w:rPr>
        <w:t> </w:t>
      </w:r>
      <w:r w:rsidRPr="00B119E3">
        <w:rPr>
          <w:rFonts w:cstheme="minorHAnsi"/>
          <w:b/>
          <w:bCs/>
          <w:i/>
          <w:iCs/>
          <w:sz w:val="20"/>
          <w:szCs w:val="20"/>
        </w:rPr>
        <w:t>?</w:t>
      </w:r>
      <w:r w:rsidR="00BE3C6F">
        <w:rPr>
          <w:rFonts w:cstheme="minorHAnsi"/>
          <w:b/>
          <w:bCs/>
          <w:i/>
          <w:iCs/>
          <w:sz w:val="20"/>
          <w:szCs w:val="20"/>
        </w:rPr>
        <w:t> </w:t>
      </w:r>
      <w:r w:rsidRPr="00B119E3">
        <w:rPr>
          <w:rFonts w:cstheme="minorHAnsi"/>
          <w:b/>
          <w:bCs/>
          <w:i/>
          <w:iCs/>
          <w:sz w:val="20"/>
          <w:szCs w:val="20"/>
        </w:rPr>
        <w:t>Quiconque échange la croyance [en Allah et la piété] contre l’impiété, perd le droit chemin.</w:t>
      </w:r>
    </w:p>
    <w:p w14:paraId="59FCE884" w14:textId="77777777" w:rsidR="008B4D0C" w:rsidRPr="00B119E3" w:rsidRDefault="008B4D0C" w:rsidP="00320BB3">
      <w:pPr>
        <w:jc w:val="both"/>
        <w:rPr>
          <w:rFonts w:cstheme="minorHAnsi"/>
          <w:i/>
          <w:iCs/>
          <w:lang w:bidi="fa-IR"/>
        </w:rPr>
      </w:pPr>
    </w:p>
    <w:p w14:paraId="532E786E" w14:textId="77777777" w:rsidR="003B7BE2" w:rsidRPr="00B119E3" w:rsidRDefault="003B7BE2" w:rsidP="00320BB3">
      <w:pPr>
        <w:jc w:val="both"/>
        <w:rPr>
          <w:b/>
          <w:i/>
          <w:sz w:val="20"/>
          <w:szCs w:val="20"/>
        </w:rPr>
      </w:pPr>
      <w:r w:rsidRPr="00B119E3">
        <w:rPr>
          <w:sz w:val="20"/>
          <w:szCs w:val="20"/>
          <w:u w:val="single"/>
        </w:rPr>
        <w:t>Circonstances de la révélation</w:t>
      </w:r>
    </w:p>
    <w:p w14:paraId="338F0798" w14:textId="2976BFEF" w:rsidR="00C409A6" w:rsidRPr="00B119E3" w:rsidRDefault="00C409A6" w:rsidP="00320BB3">
      <w:pPr>
        <w:jc w:val="both"/>
        <w:rPr>
          <w:rFonts w:cstheme="minorHAnsi"/>
          <w:lang w:val="fr-BE" w:bidi="fa-IR"/>
        </w:rPr>
      </w:pPr>
    </w:p>
    <w:p w14:paraId="11231941" w14:textId="1F018704" w:rsidR="00C409A6" w:rsidRPr="00B119E3" w:rsidRDefault="00C409A6" w:rsidP="00320BB3">
      <w:pPr>
        <w:jc w:val="both"/>
        <w:rPr>
          <w:rFonts w:cstheme="minorHAnsi"/>
          <w:lang w:bidi="fa-IR"/>
        </w:rPr>
      </w:pPr>
      <w:r w:rsidRPr="00B119E3">
        <w:rPr>
          <w:rFonts w:cstheme="minorHAnsi"/>
          <w:lang w:bidi="fa-IR"/>
        </w:rPr>
        <w:t>Certains des gens du début de l'</w:t>
      </w:r>
      <w:r w:rsidR="008B4D0C" w:rsidRPr="00B119E3">
        <w:rPr>
          <w:rFonts w:cstheme="minorHAnsi"/>
          <w:lang w:bidi="fa-IR"/>
        </w:rPr>
        <w:t>I</w:t>
      </w:r>
      <w:r w:rsidRPr="00B119E3">
        <w:rPr>
          <w:rFonts w:cstheme="minorHAnsi"/>
          <w:lang w:bidi="fa-IR"/>
        </w:rPr>
        <w:t>slam demandèrent des choses déraisonnables au Prophète (</w:t>
      </w:r>
      <w:r w:rsidR="008B4D0C" w:rsidRPr="00B119E3">
        <w:rPr>
          <w:rFonts w:cstheme="minorHAnsi"/>
          <w:lang w:bidi="fa-IR"/>
        </w:rPr>
        <w:t>s</w:t>
      </w:r>
      <w:r w:rsidRPr="00B119E3">
        <w:rPr>
          <w:rFonts w:cstheme="minorHAnsi"/>
          <w:lang w:bidi="fa-IR"/>
        </w:rPr>
        <w:t>), telles que voir Dieu ou Lui assigner une idole, etc. Le verset ci-dessus fut révélé à cette occasion pour les mettre en garde contre des requêtes hérétiques menant à leur égarement.</w:t>
      </w:r>
      <w:r w:rsidR="008B4D0C" w:rsidRPr="00B119E3">
        <w:rPr>
          <w:rStyle w:val="Appelnotedebasdep"/>
          <w:rFonts w:cstheme="minorHAnsi"/>
          <w:lang w:bidi="fa-IR"/>
        </w:rPr>
        <w:footnoteReference w:id="158"/>
      </w:r>
    </w:p>
    <w:p w14:paraId="0A8C8D96" w14:textId="7A9C8578" w:rsidR="00C409A6" w:rsidRDefault="00C409A6" w:rsidP="00320BB3">
      <w:pPr>
        <w:jc w:val="both"/>
        <w:rPr>
          <w:rFonts w:cstheme="minorHAnsi"/>
          <w:b/>
          <w:bCs/>
          <w:i/>
          <w:iCs/>
        </w:rPr>
      </w:pPr>
    </w:p>
    <w:p w14:paraId="259CA3F7" w14:textId="77777777" w:rsidR="00EA070F" w:rsidRPr="00B119E3" w:rsidRDefault="00EA070F" w:rsidP="00320BB3">
      <w:pPr>
        <w:jc w:val="both"/>
        <w:rPr>
          <w:rFonts w:cstheme="minorHAnsi"/>
          <w:b/>
          <w:bCs/>
          <w:i/>
          <w:iCs/>
        </w:rPr>
      </w:pPr>
    </w:p>
    <w:p w14:paraId="4D206518" w14:textId="3A495BED" w:rsidR="00C409A6" w:rsidRPr="00B119E3" w:rsidRDefault="008B4D0C" w:rsidP="00320BB3">
      <w:pPr>
        <w:jc w:val="both"/>
        <w:rPr>
          <w:rFonts w:cstheme="minorHAnsi"/>
          <w:lang w:val="fr-BE" w:bidi="fa-IR"/>
        </w:rPr>
      </w:pPr>
      <w:r w:rsidRPr="00B119E3">
        <w:rPr>
          <w:rFonts w:cstheme="minorHAnsi"/>
          <w:lang w:val="fr-BE" w:bidi="fa-IR"/>
        </w:rPr>
        <w:t>1-</w:t>
      </w:r>
      <w:r w:rsidR="0002650C">
        <w:rPr>
          <w:rFonts w:cstheme="minorHAnsi"/>
          <w:lang w:val="fr-BE" w:bidi="fa-IR"/>
        </w:rPr>
        <w:t> </w:t>
      </w:r>
      <w:r w:rsidR="00C409A6" w:rsidRPr="00B119E3">
        <w:rPr>
          <w:rFonts w:cstheme="minorHAnsi"/>
          <w:lang w:val="fr-BE" w:bidi="fa-IR"/>
        </w:rPr>
        <w:t>Ce verset fait référence aux demandes fallacieuses et déraisonnables des Israélites à Moïse (</w:t>
      </w:r>
      <w:r w:rsidRPr="00B119E3">
        <w:rPr>
          <w:rFonts w:cstheme="minorHAnsi"/>
          <w:lang w:val="fr-BE" w:bidi="fa-IR"/>
        </w:rPr>
        <w:t>a</w:t>
      </w:r>
      <w:r w:rsidR="00C409A6" w:rsidRPr="00B119E3">
        <w:rPr>
          <w:rFonts w:cstheme="minorHAnsi"/>
          <w:lang w:val="fr-BE" w:bidi="fa-IR"/>
        </w:rPr>
        <w:t>) lorsqu’ils lui réclamaient de leur montrer Dieu ou de leur assigner une idole comme divinité, alors que Dieu n’a pas de corps tangible et qu’il est absurde de Lui assigner un associé ; réclamer de substituer un objet d'incroyance à la foi équivaut à l’incroyance. Les Israélites furent punis pour ces demandes hérétiques.</w:t>
      </w:r>
    </w:p>
    <w:p w14:paraId="54352960" w14:textId="0105D0D0" w:rsidR="00C409A6" w:rsidRPr="00B119E3" w:rsidRDefault="008B4D0C" w:rsidP="00320BB3">
      <w:pPr>
        <w:jc w:val="both"/>
        <w:rPr>
          <w:rFonts w:cstheme="minorHAnsi"/>
          <w:lang w:val="fr-BE" w:bidi="fa-IR"/>
        </w:rPr>
      </w:pPr>
      <w:r w:rsidRPr="00B119E3">
        <w:rPr>
          <w:rFonts w:cstheme="minorHAnsi"/>
          <w:lang w:val="fr-BE" w:bidi="fa-IR"/>
        </w:rPr>
        <w:lastRenderedPageBreak/>
        <w:t xml:space="preserve">2- </w:t>
      </w:r>
      <w:r w:rsidR="00C409A6" w:rsidRPr="00B119E3">
        <w:rPr>
          <w:rFonts w:cstheme="minorHAnsi"/>
          <w:lang w:val="fr-BE" w:bidi="fa-IR"/>
        </w:rPr>
        <w:t xml:space="preserve">Il ressort de ce verset qu’il est raisonnable de réclamer des miracles aux </w:t>
      </w:r>
      <w:r w:rsidR="00FC30C0">
        <w:rPr>
          <w:rFonts w:cstheme="minorHAnsi"/>
          <w:lang w:val="fr-BE" w:bidi="fa-IR"/>
        </w:rPr>
        <w:t>P</w:t>
      </w:r>
      <w:r w:rsidR="00C409A6" w:rsidRPr="00B119E3">
        <w:rPr>
          <w:rFonts w:cstheme="minorHAnsi"/>
          <w:lang w:val="fr-BE" w:bidi="fa-IR"/>
        </w:rPr>
        <w:t xml:space="preserve">rophètes </w:t>
      </w:r>
      <w:r w:rsidR="00FC30C0">
        <w:rPr>
          <w:rFonts w:cstheme="minorHAnsi"/>
          <w:lang w:val="fr-BE" w:bidi="fa-IR"/>
        </w:rPr>
        <w:t xml:space="preserve">(a) </w:t>
      </w:r>
      <w:r w:rsidR="00C409A6" w:rsidRPr="00B119E3">
        <w:rPr>
          <w:rFonts w:cstheme="minorHAnsi"/>
          <w:lang w:val="fr-BE" w:bidi="fa-IR"/>
        </w:rPr>
        <w:t>et le Prophète de l'</w:t>
      </w:r>
      <w:r w:rsidRPr="00B119E3">
        <w:rPr>
          <w:rFonts w:cstheme="minorHAnsi"/>
          <w:lang w:val="fr-BE" w:bidi="fa-IR"/>
        </w:rPr>
        <w:t>I</w:t>
      </w:r>
      <w:r w:rsidR="00C409A6" w:rsidRPr="00B119E3">
        <w:rPr>
          <w:rFonts w:cstheme="minorHAnsi"/>
          <w:lang w:val="fr-BE" w:bidi="fa-IR"/>
        </w:rPr>
        <w:t>slam (</w:t>
      </w:r>
      <w:r w:rsidRPr="00B119E3">
        <w:rPr>
          <w:rFonts w:cstheme="minorHAnsi"/>
          <w:lang w:val="fr-BE" w:bidi="fa-IR"/>
        </w:rPr>
        <w:t>s</w:t>
      </w:r>
      <w:r w:rsidR="00C409A6" w:rsidRPr="00B119E3">
        <w:rPr>
          <w:rFonts w:cstheme="minorHAnsi"/>
          <w:lang w:val="fr-BE" w:bidi="fa-IR"/>
        </w:rPr>
        <w:t>) apporta d’ailleurs le Coran, Son miracle éternel. Mais certaines personnes exigèrent de lui des actes déraisonnables, tel que leur assigner une idole, ce qui ne fit qu’accroître leur égarement jusqu’à l’incroyance.</w:t>
      </w:r>
      <w:r w:rsidRPr="00B119E3">
        <w:rPr>
          <w:rStyle w:val="Appelnotedebasdep"/>
          <w:rFonts w:cstheme="minorHAnsi"/>
          <w:lang w:val="fr-BE" w:bidi="fa-IR"/>
        </w:rPr>
        <w:footnoteReference w:id="159"/>
      </w:r>
    </w:p>
    <w:p w14:paraId="73220671" w14:textId="77777777" w:rsidR="00263E2E" w:rsidRPr="00B119E3" w:rsidRDefault="00263E2E" w:rsidP="00320BB3">
      <w:pPr>
        <w:jc w:val="both"/>
        <w:rPr>
          <w:rFonts w:cstheme="minorHAnsi"/>
          <w:lang w:val="fr-BE" w:bidi="fa-IR"/>
        </w:rPr>
      </w:pPr>
    </w:p>
    <w:p w14:paraId="619E3A80" w14:textId="77777777" w:rsidR="00263E2E" w:rsidRDefault="00263E2E" w:rsidP="00320BB3">
      <w:pPr>
        <w:jc w:val="both"/>
        <w:rPr>
          <w:rFonts w:cstheme="minorHAnsi"/>
          <w:lang w:val="fr-BE" w:bidi="fa-IR"/>
        </w:rPr>
      </w:pPr>
    </w:p>
    <w:p w14:paraId="2B9D7F82" w14:textId="77777777" w:rsidR="00EA070F" w:rsidRDefault="00EA070F" w:rsidP="00320BB3">
      <w:pPr>
        <w:jc w:val="both"/>
        <w:rPr>
          <w:rFonts w:cstheme="minorHAnsi"/>
          <w:lang w:val="fr-BE" w:bidi="fa-IR"/>
        </w:rPr>
      </w:pPr>
    </w:p>
    <w:p w14:paraId="04C764AB" w14:textId="2F4DBC5B" w:rsidR="00EA070F" w:rsidRPr="00B119E3" w:rsidRDefault="00EA070F" w:rsidP="00EA070F">
      <w:pPr>
        <w:jc w:val="right"/>
        <w:rPr>
          <w:rFonts w:cstheme="minorHAnsi"/>
          <w:lang w:val="fr-BE" w:bidi="fa-IR"/>
        </w:rPr>
      </w:pPr>
      <w:r w:rsidRPr="0090010B">
        <w:rPr>
          <w:rFonts w:cs="KFGQPC Uthmanic Script HAFS"/>
          <w:color w:val="000000"/>
          <w:sz w:val="36"/>
          <w:szCs w:val="36"/>
          <w:shd w:val="clear" w:color="auto" w:fill="FFFFFF"/>
          <w:rtl/>
        </w:rPr>
        <w:t xml:space="preserve">وَدَّ كَثِيرٞ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أَهۡلِ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لَوۡ</w:t>
      </w:r>
      <w:proofErr w:type="spellEnd"/>
      <w:r w:rsidRPr="0090010B">
        <w:rPr>
          <w:rFonts w:cs="KFGQPC Uthmanic Script HAFS"/>
          <w:color w:val="000000"/>
          <w:sz w:val="36"/>
          <w:szCs w:val="36"/>
          <w:shd w:val="clear" w:color="auto" w:fill="FFFFFF"/>
          <w:rtl/>
        </w:rPr>
        <w:t xml:space="preserve"> يَرُدُّونَكُم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إِيمَٰنِكُمۡ</w:t>
      </w:r>
      <w:proofErr w:type="spellEnd"/>
      <w:r w:rsidRPr="0090010B">
        <w:rPr>
          <w:rFonts w:cs="KFGQPC Uthmanic Script HAFS"/>
          <w:color w:val="000000"/>
          <w:sz w:val="36"/>
          <w:szCs w:val="36"/>
          <w:shd w:val="clear" w:color="auto" w:fill="FFFFFF"/>
          <w:rtl/>
        </w:rPr>
        <w:t xml:space="preserve"> كُفَّارًا </w:t>
      </w:r>
      <w:proofErr w:type="spellStart"/>
      <w:r w:rsidRPr="0090010B">
        <w:rPr>
          <w:rFonts w:cs="KFGQPC Uthmanic Script HAFS"/>
          <w:color w:val="000000"/>
          <w:sz w:val="36"/>
          <w:szCs w:val="36"/>
          <w:shd w:val="clear" w:color="auto" w:fill="FFFFFF"/>
          <w:rtl/>
        </w:rPr>
        <w:t>حَسَدٗا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عِندِ أَنفُسِهِم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مَا تَبَيَّنَ لَهُمُ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عۡفُواْ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صۡفَحُواْ</w:t>
      </w:r>
      <w:proofErr w:type="spellEnd"/>
      <w:r w:rsidRPr="0090010B">
        <w:rPr>
          <w:rFonts w:cs="KFGQPC Uthmanic Script HAFS"/>
          <w:color w:val="000000"/>
          <w:sz w:val="36"/>
          <w:szCs w:val="36"/>
          <w:shd w:val="clear" w:color="auto" w:fill="FFFFFF"/>
          <w:rtl/>
        </w:rPr>
        <w:t xml:space="preserve"> حَتَّىٰ </w:t>
      </w:r>
      <w:proofErr w:type="spellStart"/>
      <w:r w:rsidRPr="0090010B">
        <w:rPr>
          <w:rFonts w:cs="KFGQPC Uthmanic Script HAFS"/>
          <w:color w:val="000000"/>
          <w:sz w:val="36"/>
          <w:szCs w:val="36"/>
          <w:shd w:val="clear" w:color="auto" w:fill="FFFFFF"/>
          <w:rtl/>
        </w:rPr>
        <w:t>يَأۡتِيَ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بِأَمۡرِهِ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عَلَىٰ كُلِّ </w:t>
      </w:r>
      <w:proofErr w:type="spellStart"/>
      <w:r w:rsidRPr="0090010B">
        <w:rPr>
          <w:rFonts w:cs="KFGQPC Uthmanic Script HAFS"/>
          <w:color w:val="000000"/>
          <w:sz w:val="36"/>
          <w:szCs w:val="36"/>
          <w:shd w:val="clear" w:color="auto" w:fill="FFFFFF"/>
          <w:rtl/>
        </w:rPr>
        <w:t>شَيۡء</w:t>
      </w:r>
      <w:proofErr w:type="spellEnd"/>
      <w:r w:rsidRPr="0090010B">
        <w:rPr>
          <w:rFonts w:cs="KFGQPC Uthmanic Script HAFS"/>
          <w:color w:val="000000"/>
          <w:sz w:val="36"/>
          <w:szCs w:val="36"/>
          <w:shd w:val="clear" w:color="auto" w:fill="FFFFFF"/>
          <w:rtl/>
        </w:rPr>
        <w:t>ٖ قَدِيرٞ١٠٩</w:t>
      </w:r>
    </w:p>
    <w:p w14:paraId="76082A19" w14:textId="77777777" w:rsidR="00263E2E" w:rsidRPr="00B119E3" w:rsidRDefault="00263E2E" w:rsidP="00320BB3">
      <w:pPr>
        <w:jc w:val="both"/>
        <w:rPr>
          <w:rFonts w:cstheme="minorHAnsi"/>
          <w:lang w:val="fr-BE" w:bidi="fa-IR"/>
        </w:rPr>
      </w:pPr>
    </w:p>
    <w:p w14:paraId="728CDFEF" w14:textId="70C65452" w:rsidR="00C409A6" w:rsidRPr="00B119E3" w:rsidRDefault="00CF7172" w:rsidP="00320BB3">
      <w:pPr>
        <w:jc w:val="both"/>
        <w:rPr>
          <w:rFonts w:cstheme="minorHAnsi"/>
          <w:b/>
          <w:bCs/>
          <w:sz w:val="20"/>
          <w:szCs w:val="20"/>
          <w:lang w:bidi="fa-IR"/>
        </w:rPr>
      </w:pPr>
      <w:r w:rsidRPr="00B119E3">
        <w:rPr>
          <w:rFonts w:cstheme="minorHAnsi"/>
          <w:b/>
          <w:bCs/>
          <w:i/>
          <w:iCs/>
          <w:sz w:val="20"/>
          <w:szCs w:val="20"/>
          <w:lang w:bidi="fa-IR"/>
        </w:rPr>
        <w:t xml:space="preserve">109- </w:t>
      </w:r>
      <w:r w:rsidR="00C409A6" w:rsidRPr="00B119E3">
        <w:rPr>
          <w:rFonts w:cstheme="minorHAnsi"/>
          <w:b/>
          <w:bCs/>
          <w:i/>
          <w:iCs/>
          <w:sz w:val="20"/>
          <w:szCs w:val="20"/>
          <w:lang w:bidi="fa-IR"/>
        </w:rPr>
        <w:t>Nombre de gens du Livre aimeraient par jalousie de leur part, pouvoir vous rendre mécréants après que vous ayez cru. Et après que la vérité s’est manifestée à eux ! Pardonnez et oubliez jusqu’à ce qu’Allah fasse venir Son commandement. Allah est très certainement Omnipotent !</w:t>
      </w:r>
    </w:p>
    <w:p w14:paraId="2177D29B" w14:textId="2AA233DC" w:rsidR="00C409A6" w:rsidRPr="00B119E3" w:rsidRDefault="00C409A6" w:rsidP="00320BB3">
      <w:pPr>
        <w:jc w:val="both"/>
        <w:rPr>
          <w:rFonts w:cstheme="minorHAnsi"/>
          <w:b/>
          <w:bCs/>
          <w:i/>
          <w:iCs/>
        </w:rPr>
      </w:pPr>
    </w:p>
    <w:p w14:paraId="0CD744AD" w14:textId="03D2EC21" w:rsidR="00C409A6" w:rsidRPr="00B119E3" w:rsidRDefault="008B4D0C" w:rsidP="00320BB3">
      <w:pPr>
        <w:jc w:val="both"/>
        <w:rPr>
          <w:rFonts w:cstheme="minorHAnsi"/>
          <w:lang w:val="fr-BE" w:bidi="fa-IR"/>
        </w:rPr>
      </w:pPr>
      <w:r w:rsidRPr="00B119E3">
        <w:rPr>
          <w:rFonts w:cstheme="minorHAnsi"/>
          <w:lang w:bidi="fa-IR"/>
        </w:rPr>
        <w:t xml:space="preserve">1- </w:t>
      </w:r>
      <w:r w:rsidR="00C409A6" w:rsidRPr="00B119E3">
        <w:rPr>
          <w:rFonts w:cstheme="minorHAnsi"/>
          <w:lang w:bidi="fa-IR"/>
        </w:rPr>
        <w:t xml:space="preserve">Il ressort de ce verset que </w:t>
      </w:r>
      <w:r w:rsidR="00C409A6" w:rsidRPr="00B119E3">
        <w:rPr>
          <w:rFonts w:cstheme="minorHAnsi"/>
          <w:lang w:val="fr-BE" w:bidi="fa-IR"/>
        </w:rPr>
        <w:t>beaucoup de mécréants, notamment les juifs, ne se contentaient pas de leur propre incroyance et insistaient pour que les croyants abandonnent leur foi également. Dans ce verset, en faisant allusion à cela, le Coran identifie la motivation de cet entêtement des incroyants qui n’est d’autre chose que leur jalousie intérieure.</w:t>
      </w:r>
    </w:p>
    <w:p w14:paraId="39725573" w14:textId="76785179" w:rsidR="00C409A6" w:rsidRPr="00B119E3" w:rsidRDefault="008B4D0C" w:rsidP="00320BB3">
      <w:pPr>
        <w:jc w:val="both"/>
        <w:rPr>
          <w:rFonts w:cstheme="minorHAnsi"/>
          <w:lang w:val="fr-BE" w:bidi="fa-IR"/>
        </w:rPr>
      </w:pPr>
      <w:r w:rsidRPr="00B119E3">
        <w:rPr>
          <w:rFonts w:cstheme="minorHAnsi"/>
          <w:lang w:val="fr-BE" w:bidi="fa-IR"/>
        </w:rPr>
        <w:t>2-</w:t>
      </w:r>
      <w:r w:rsidR="0002650C">
        <w:rPr>
          <w:rFonts w:cstheme="minorHAnsi"/>
          <w:lang w:val="fr-BE" w:bidi="fa-IR"/>
        </w:rPr>
        <w:t> </w:t>
      </w:r>
      <w:r w:rsidR="00C409A6" w:rsidRPr="00B119E3">
        <w:rPr>
          <w:rFonts w:cstheme="minorHAnsi"/>
          <w:lang w:val="fr-BE" w:bidi="fa-IR"/>
        </w:rPr>
        <w:t>Au verset 105 de cette sourate, le Coran avait évoqué l'étude de l'ennemi, affirmant que les mécréants ne veulent pas qu'un bien vous soit accordé. Et maintenant, dans ce verset, il met en garde sur un danger plus élevé et présente un autre niveau d'analyse de l'adversaire</w:t>
      </w:r>
      <w:r w:rsidRPr="00B119E3">
        <w:rPr>
          <w:rFonts w:cstheme="minorHAnsi"/>
          <w:lang w:val="fr-BE" w:bidi="fa-IR"/>
        </w:rPr>
        <w:t xml:space="preserve"> </w:t>
      </w:r>
      <w:r w:rsidR="00C409A6" w:rsidRPr="00B119E3">
        <w:rPr>
          <w:rFonts w:cstheme="minorHAnsi"/>
          <w:lang w:val="fr-BE" w:bidi="fa-IR"/>
        </w:rPr>
        <w:t>: l'existence d'un groupe d'ennemis cherchant à vous faire renier votre foi. Cette attention du Coran aux ennemis est une alerte provoquant la vigilance et la prudence des musulmans face à leurs complots.</w:t>
      </w:r>
    </w:p>
    <w:p w14:paraId="7244E3E2" w14:textId="03717212" w:rsidR="00C409A6" w:rsidRPr="00B119E3" w:rsidRDefault="008B4D0C"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Le Coran ordonne de pardonner et de faire preuve de clémence face aux tentatives déviationnistes des mécréants. Ceci peut être une allusion au fait que lorsque les musulmans découvrent les intentions malveillantes, la jalousie et les desseins de l'ennemi, ils ne doivent pas précipiter leur réaction, mais pardonner et attendre le moment opportun. Ce pardon a en outre l'avantage psychologique d'alléger le fardeau et d'éviter la pression mentale des musulmans.</w:t>
      </w:r>
    </w:p>
    <w:p w14:paraId="57E73D67" w14:textId="5BFAC655" w:rsidR="00C409A6" w:rsidRPr="00B119E3" w:rsidRDefault="008B4D0C" w:rsidP="00320BB3">
      <w:pPr>
        <w:jc w:val="both"/>
        <w:rPr>
          <w:rFonts w:cstheme="minorHAnsi"/>
          <w:lang w:val="fr-BE" w:bidi="fa-IR"/>
        </w:rPr>
      </w:pPr>
      <w:r w:rsidRPr="00B119E3">
        <w:rPr>
          <w:rFonts w:cstheme="minorHAnsi"/>
          <w:lang w:val="fr-BE" w:bidi="fa-IR"/>
        </w:rPr>
        <w:t>4-</w:t>
      </w:r>
      <w:r w:rsidR="0002650C">
        <w:rPr>
          <w:rFonts w:cstheme="minorHAnsi"/>
          <w:lang w:val="fr-BE" w:bidi="fa-IR"/>
        </w:rPr>
        <w:t> </w:t>
      </w:r>
      <w:r w:rsidR="00C409A6" w:rsidRPr="00B119E3">
        <w:rPr>
          <w:rFonts w:cstheme="minorHAnsi"/>
          <w:lang w:val="fr-BE" w:bidi="fa-IR"/>
        </w:rPr>
        <w:t xml:space="preserve">Par </w:t>
      </w:r>
      <w:r w:rsidRPr="00B119E3">
        <w:rPr>
          <w:rFonts w:cstheme="minorHAnsi"/>
          <w:lang w:val="fr-BE" w:bidi="fa-IR"/>
        </w:rPr>
        <w:t>« </w:t>
      </w:r>
      <w:r w:rsidR="00284853" w:rsidRPr="00B119E3">
        <w:rPr>
          <w:rFonts w:cstheme="minorHAnsi"/>
          <w:b/>
          <w:bCs/>
          <w:lang w:val="fr-BE" w:bidi="fa-IR"/>
        </w:rPr>
        <w:t>commandement d’Allah</w:t>
      </w:r>
      <w:r w:rsidRPr="00B119E3">
        <w:rPr>
          <w:rFonts w:cstheme="minorHAnsi"/>
          <w:lang w:val="fr-BE" w:bidi="fa-IR"/>
        </w:rPr>
        <w:t> »</w:t>
      </w:r>
      <w:r w:rsidR="00C409A6" w:rsidRPr="00B119E3">
        <w:rPr>
          <w:rFonts w:cstheme="minorHAnsi"/>
          <w:lang w:val="fr-BE" w:bidi="fa-IR"/>
        </w:rPr>
        <w:t xml:space="preserve"> dans ce verset, il est fait référence à l'ordre du jihad. À cette époque, l’ordre de combattre les ennemis n’avait pas encore été donné, car les conditions générales des musulmans n’étaient pas prêtes pour cela</w:t>
      </w:r>
      <w:r w:rsidRPr="00B119E3">
        <w:rPr>
          <w:rFonts w:cstheme="minorHAnsi"/>
          <w:lang w:val="fr-BE" w:bidi="fa-IR"/>
        </w:rPr>
        <w:t xml:space="preserve"> </w:t>
      </w:r>
      <w:r w:rsidR="00C409A6" w:rsidRPr="00B119E3">
        <w:rPr>
          <w:rFonts w:cstheme="minorHAnsi"/>
          <w:lang w:val="fr-BE" w:bidi="fa-IR"/>
        </w:rPr>
        <w:t>; ou bien il existait encore espoir de réformer les opposants. Une directive provisoire et tactique de patience et de clémence fut donc donnée.</w:t>
      </w:r>
      <w:r w:rsidR="00AB3EA3" w:rsidRPr="00B119E3">
        <w:rPr>
          <w:rStyle w:val="Appelnotedebasdep"/>
          <w:rFonts w:cstheme="minorHAnsi"/>
          <w:lang w:val="fr-BE" w:bidi="fa-IR"/>
        </w:rPr>
        <w:footnoteReference w:id="160"/>
      </w:r>
    </w:p>
    <w:p w14:paraId="0332B515" w14:textId="77777777" w:rsidR="00235258" w:rsidRPr="00B119E3" w:rsidRDefault="00235258" w:rsidP="00320BB3">
      <w:pPr>
        <w:jc w:val="both"/>
        <w:rPr>
          <w:rFonts w:cstheme="minorHAnsi"/>
          <w:lang w:val="fr-BE" w:bidi="fa-IR"/>
        </w:rPr>
      </w:pPr>
    </w:p>
    <w:p w14:paraId="2BD12DB4" w14:textId="77777777" w:rsidR="00CF7172" w:rsidRPr="00B119E3" w:rsidRDefault="00CF7172" w:rsidP="00320BB3">
      <w:pPr>
        <w:jc w:val="both"/>
        <w:rPr>
          <w:rFonts w:cstheme="minorHAnsi"/>
          <w:lang w:val="fr-BE" w:bidi="fa-IR"/>
        </w:rPr>
      </w:pPr>
    </w:p>
    <w:p w14:paraId="79E96E75" w14:textId="77777777" w:rsidR="002803D1" w:rsidRPr="00B119E3" w:rsidRDefault="002803D1" w:rsidP="00320BB3">
      <w:pPr>
        <w:jc w:val="both"/>
        <w:rPr>
          <w:rFonts w:cstheme="minorHAnsi"/>
          <w:lang w:val="fr-BE" w:bidi="fa-IR"/>
        </w:rPr>
      </w:pPr>
    </w:p>
    <w:p w14:paraId="58889E91" w14:textId="1E888300" w:rsidR="00274BF6" w:rsidRPr="00B119E3" w:rsidRDefault="009C432B" w:rsidP="009C432B">
      <w:pPr>
        <w:jc w:val="right"/>
        <w:rPr>
          <w:rFonts w:cstheme="minorHAnsi"/>
          <w:lang w:val="fr-BE" w:bidi="fa-IR"/>
        </w:rPr>
      </w:pPr>
      <w:r w:rsidRPr="0090010B">
        <w:rPr>
          <w:rFonts w:cs="KFGQPC Uthmanic Script HAFS"/>
          <w:color w:val="000000"/>
          <w:sz w:val="36"/>
          <w:szCs w:val="36"/>
          <w:shd w:val="clear" w:color="auto" w:fill="FFFFFF"/>
          <w:rtl/>
        </w:rPr>
        <w:t xml:space="preserve">وَأَقِيمُواْ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لصَّلَوٰةَ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وَءَاتُواْ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لزَّكَوٰةَۚ</w:t>
      </w:r>
      <w:proofErr w:type="spellEnd"/>
      <w:r w:rsidRPr="0090010B">
        <w:rPr>
          <w:rFonts w:cs="KFGQPC Uthmanic Script HAFS"/>
          <w:color w:val="000000"/>
          <w:sz w:val="36"/>
          <w:szCs w:val="36"/>
          <w:shd w:val="clear" w:color="auto" w:fill="FFFFFF"/>
          <w:rtl/>
        </w:rPr>
        <w:t xml:space="preserve"> وَمَا تُقَدِّمُواْ لِأَنفُسِكُم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تَجِدُوهُ عِندَ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بِمَا </w:t>
      </w:r>
      <w:proofErr w:type="spellStart"/>
      <w:r w:rsidRPr="0090010B">
        <w:rPr>
          <w:rFonts w:cs="KFGQPC Uthmanic Script HAFS"/>
          <w:color w:val="000000"/>
          <w:sz w:val="36"/>
          <w:szCs w:val="36"/>
          <w:shd w:val="clear" w:color="auto" w:fill="FFFFFF"/>
          <w:rtl/>
        </w:rPr>
        <w:t>تَعۡمَلُونَ</w:t>
      </w:r>
      <w:proofErr w:type="spellEnd"/>
      <w:r w:rsidRPr="0090010B">
        <w:rPr>
          <w:rFonts w:cs="KFGQPC Uthmanic Script HAFS"/>
          <w:color w:val="000000"/>
          <w:sz w:val="36"/>
          <w:szCs w:val="36"/>
          <w:shd w:val="clear" w:color="auto" w:fill="FFFFFF"/>
          <w:rtl/>
        </w:rPr>
        <w:t xml:space="preserve"> بَصِيرٞ١١٠</w:t>
      </w:r>
    </w:p>
    <w:p w14:paraId="5BC8DDA8" w14:textId="77777777" w:rsidR="00274BF6" w:rsidRPr="00B119E3" w:rsidRDefault="00274BF6" w:rsidP="00320BB3">
      <w:pPr>
        <w:jc w:val="both"/>
        <w:rPr>
          <w:rFonts w:cstheme="minorHAnsi"/>
          <w:lang w:val="fr-BE" w:bidi="fa-IR"/>
        </w:rPr>
      </w:pPr>
    </w:p>
    <w:p w14:paraId="65E529FE" w14:textId="2E894BDC" w:rsidR="00C409A6" w:rsidRPr="00B119E3" w:rsidRDefault="00EB6D88" w:rsidP="00320BB3">
      <w:pPr>
        <w:jc w:val="both"/>
        <w:rPr>
          <w:rFonts w:cstheme="minorHAnsi"/>
          <w:b/>
          <w:bCs/>
          <w:sz w:val="20"/>
          <w:szCs w:val="20"/>
          <w:lang w:bidi="fa-IR"/>
        </w:rPr>
      </w:pPr>
      <w:r w:rsidRPr="00B119E3">
        <w:rPr>
          <w:rFonts w:cstheme="minorHAnsi"/>
          <w:b/>
          <w:bCs/>
          <w:i/>
          <w:iCs/>
          <w:sz w:val="20"/>
          <w:szCs w:val="20"/>
          <w:lang w:bidi="fa-IR"/>
        </w:rPr>
        <w:t xml:space="preserve">110- </w:t>
      </w:r>
      <w:r w:rsidR="00C409A6" w:rsidRPr="00B119E3">
        <w:rPr>
          <w:rFonts w:cstheme="minorHAnsi"/>
          <w:b/>
          <w:bCs/>
          <w:i/>
          <w:iCs/>
          <w:sz w:val="20"/>
          <w:szCs w:val="20"/>
          <w:lang w:bidi="fa-IR"/>
        </w:rPr>
        <w:t xml:space="preserve">Et accomplissez la </w:t>
      </w:r>
      <w:r w:rsidR="00274BF6" w:rsidRPr="00B119E3">
        <w:rPr>
          <w:rFonts w:cstheme="minorHAnsi"/>
          <w:b/>
          <w:bCs/>
          <w:i/>
          <w:iCs/>
          <w:sz w:val="20"/>
          <w:szCs w:val="20"/>
          <w:lang w:bidi="fa-IR"/>
        </w:rPr>
        <w:t>Salât</w:t>
      </w:r>
      <w:r w:rsidR="00C409A6" w:rsidRPr="00B119E3">
        <w:rPr>
          <w:rFonts w:cstheme="minorHAnsi"/>
          <w:b/>
          <w:bCs/>
          <w:i/>
          <w:iCs/>
          <w:sz w:val="20"/>
          <w:szCs w:val="20"/>
          <w:lang w:bidi="fa-IR"/>
        </w:rPr>
        <w:t xml:space="preserve"> et acquittez la Zak</w:t>
      </w:r>
      <w:r w:rsidR="00BE3C6F">
        <w:rPr>
          <w:rFonts w:cstheme="minorHAnsi"/>
          <w:b/>
          <w:bCs/>
          <w:i/>
          <w:iCs/>
          <w:sz w:val="20"/>
          <w:szCs w:val="20"/>
          <w:lang w:bidi="fa-IR"/>
        </w:rPr>
        <w:t>â</w:t>
      </w:r>
      <w:r w:rsidR="00C409A6" w:rsidRPr="00B119E3">
        <w:rPr>
          <w:rFonts w:cstheme="minorHAnsi"/>
          <w:b/>
          <w:bCs/>
          <w:i/>
          <w:iCs/>
          <w:sz w:val="20"/>
          <w:szCs w:val="20"/>
          <w:lang w:bidi="fa-IR"/>
        </w:rPr>
        <w:t>t. Et tout ce que vous avancez de bien pour vous-mêmes, vous le retrouverez auprès d’Allah, car Allah voit parfaitement ce que vous faites.</w:t>
      </w:r>
    </w:p>
    <w:p w14:paraId="2388E571" w14:textId="300BF0D2" w:rsidR="00C409A6" w:rsidRPr="00B119E3" w:rsidRDefault="00C409A6" w:rsidP="00320BB3">
      <w:pPr>
        <w:jc w:val="both"/>
        <w:rPr>
          <w:rFonts w:cstheme="minorHAnsi"/>
          <w:b/>
          <w:bCs/>
          <w:i/>
          <w:iCs/>
        </w:rPr>
      </w:pPr>
    </w:p>
    <w:p w14:paraId="620B0D6F" w14:textId="7627710C" w:rsidR="00235258" w:rsidRPr="00B119E3" w:rsidRDefault="00C409A6" w:rsidP="00320BB3">
      <w:pPr>
        <w:jc w:val="both"/>
        <w:rPr>
          <w:rFonts w:cstheme="minorHAnsi"/>
          <w:lang w:bidi="fa-IR"/>
        </w:rPr>
      </w:pPr>
      <w:r w:rsidRPr="00B119E3">
        <w:rPr>
          <w:rFonts w:cstheme="minorHAnsi"/>
          <w:lang w:val="fr-BE" w:bidi="fa-IR"/>
        </w:rPr>
        <w:t>Dans le Saint Coran, généralement l'ordre d'accomplir la prière est accompagné de l'ordre de payer la Zakat. Autrement dit, l'attention à Dieu va de pair avec l'attention à la création de Dieu.</w:t>
      </w:r>
      <w:r w:rsidR="00AB3EA3" w:rsidRPr="00B119E3">
        <w:rPr>
          <w:rStyle w:val="Appelnotedebasdep"/>
          <w:rFonts w:cstheme="minorHAnsi"/>
          <w:lang w:val="fr-BE" w:bidi="fa-IR"/>
        </w:rPr>
        <w:footnoteReference w:id="161"/>
      </w:r>
      <w:r w:rsidRPr="00B119E3">
        <w:rPr>
          <w:rFonts w:cstheme="minorHAnsi"/>
          <w:lang w:val="fr-BE" w:bidi="fa-IR"/>
        </w:rPr>
        <w:t xml:space="preserve"> </w:t>
      </w:r>
    </w:p>
    <w:p w14:paraId="2D7FA686" w14:textId="77777777" w:rsidR="00235258" w:rsidRPr="00B119E3" w:rsidRDefault="00235258" w:rsidP="00320BB3">
      <w:pPr>
        <w:jc w:val="both"/>
        <w:rPr>
          <w:rFonts w:cstheme="minorHAnsi"/>
          <w:lang w:val="fr-BE" w:bidi="fa-IR"/>
        </w:rPr>
      </w:pPr>
    </w:p>
    <w:p w14:paraId="2C5452F4" w14:textId="77777777" w:rsidR="00235258" w:rsidRPr="00B119E3" w:rsidRDefault="00235258" w:rsidP="00320BB3">
      <w:pPr>
        <w:jc w:val="both"/>
        <w:rPr>
          <w:rFonts w:cstheme="minorHAnsi"/>
          <w:lang w:bidi="fa-IR"/>
        </w:rPr>
      </w:pPr>
    </w:p>
    <w:p w14:paraId="6CC7ED0A" w14:textId="77777777" w:rsidR="00F35594" w:rsidRDefault="00F35594" w:rsidP="00320BB3">
      <w:pPr>
        <w:jc w:val="both"/>
        <w:rPr>
          <w:rFonts w:cstheme="minorHAnsi"/>
          <w:lang w:bidi="fa-IR"/>
        </w:rPr>
      </w:pPr>
    </w:p>
    <w:p w14:paraId="552D62B3" w14:textId="5E466F54" w:rsidR="009C432B" w:rsidRDefault="009C432B" w:rsidP="009C432B">
      <w:pPr>
        <w:jc w:val="right"/>
        <w:rPr>
          <w:rFonts w:cstheme="minorHAnsi"/>
          <w:lang w:bidi="fa-IR"/>
        </w:rPr>
      </w:pPr>
      <w:r w:rsidRPr="0090010B">
        <w:rPr>
          <w:rFonts w:cs="KFGQPC Uthmanic Script HAFS"/>
          <w:color w:val="000000"/>
          <w:sz w:val="36"/>
          <w:szCs w:val="36"/>
          <w:shd w:val="clear" w:color="auto" w:fill="FFFFFF"/>
          <w:rtl/>
        </w:rPr>
        <w:t>و</w:t>
      </w:r>
      <w:r w:rsidRPr="0090010B">
        <w:rPr>
          <w:rFonts w:cs="KFGQPC Uthmanic Script HAFS" w:hint="eastAsia"/>
          <w:color w:val="000000"/>
          <w:sz w:val="36"/>
          <w:szCs w:val="36"/>
          <w:shd w:val="clear" w:color="auto" w:fill="FFFFFF"/>
          <w:rtl/>
        </w:rPr>
        <w:t>َقَالُواْ</w:t>
      </w:r>
      <w:r w:rsidRPr="0090010B">
        <w:rPr>
          <w:rFonts w:cs="KFGQPC Uthmanic Script HAFS"/>
          <w:color w:val="000000"/>
          <w:sz w:val="36"/>
          <w:szCs w:val="36"/>
          <w:shd w:val="clear" w:color="auto" w:fill="FFFFFF"/>
          <w:rtl/>
        </w:rPr>
        <w:t xml:space="preserve"> لَن </w:t>
      </w:r>
      <w:proofErr w:type="spellStart"/>
      <w:r w:rsidRPr="0090010B">
        <w:rPr>
          <w:rFonts w:cs="KFGQPC Uthmanic Script HAFS"/>
          <w:color w:val="000000"/>
          <w:sz w:val="36"/>
          <w:szCs w:val="36"/>
          <w:shd w:val="clear" w:color="auto" w:fill="FFFFFF"/>
          <w:rtl/>
        </w:rPr>
        <w:t>يَدۡخُلَ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لۡجَنَّةَ</w:t>
      </w:r>
      <w:proofErr w:type="spellEnd"/>
      <w:r w:rsidRPr="0090010B">
        <w:rPr>
          <w:rFonts w:cs="KFGQPC Uthmanic Script HAFS"/>
          <w:color w:val="000000"/>
          <w:sz w:val="36"/>
          <w:szCs w:val="36"/>
          <w:shd w:val="clear" w:color="auto" w:fill="FFFFFF"/>
          <w:rtl/>
        </w:rPr>
        <w:t xml:space="preserve"> إِلَّا مَن كَانَ هُودًا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نَصَٰرَىٰۗ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تِلۡكَ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أَمَانِيُّهُمۡۗ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w:t>
      </w:r>
      <w:proofErr w:type="spellEnd"/>
      <w:r w:rsidRPr="0090010B">
        <w:rPr>
          <w:rFonts w:cs="KFGQPC Uthmanic Script HAFS"/>
          <w:color w:val="000000"/>
          <w:sz w:val="36"/>
          <w:szCs w:val="36"/>
          <w:shd w:val="clear" w:color="auto" w:fill="FFFFFF"/>
          <w:rtl/>
        </w:rPr>
        <w:t xml:space="preserve"> هَاتُواْ </w:t>
      </w:r>
      <w:proofErr w:type="spellStart"/>
      <w:r w:rsidRPr="0090010B">
        <w:rPr>
          <w:rFonts w:cs="KFGQPC Uthmanic Script HAFS"/>
          <w:color w:val="000000"/>
          <w:sz w:val="36"/>
          <w:szCs w:val="36"/>
          <w:shd w:val="clear" w:color="auto" w:fill="FFFFFF"/>
          <w:rtl/>
        </w:rPr>
        <w:t>بُرۡهَٰنَكُمۡ</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color w:val="000000"/>
          <w:sz w:val="36"/>
          <w:szCs w:val="36"/>
          <w:shd w:val="clear" w:color="auto" w:fill="FFFFFF"/>
          <w:rtl/>
        </w:rPr>
        <w:t>كُنتُمۡ</w:t>
      </w:r>
      <w:proofErr w:type="spellEnd"/>
      <w:r w:rsidRPr="0090010B">
        <w:rPr>
          <w:rFonts w:cs="KFGQPC Uthmanic Script HAFS"/>
          <w:color w:val="000000"/>
          <w:sz w:val="36"/>
          <w:szCs w:val="36"/>
          <w:shd w:val="clear" w:color="auto" w:fill="FFFFFF"/>
          <w:rtl/>
        </w:rPr>
        <w:t xml:space="preserve"> صَٰدِقِينَ١١١</w:t>
      </w:r>
    </w:p>
    <w:p w14:paraId="5E6BA9AD" w14:textId="77777777" w:rsidR="009C432B" w:rsidRPr="00B119E3" w:rsidRDefault="009C432B" w:rsidP="00320BB3">
      <w:pPr>
        <w:jc w:val="both"/>
        <w:rPr>
          <w:rFonts w:cstheme="minorHAnsi"/>
          <w:lang w:bidi="fa-IR"/>
        </w:rPr>
      </w:pPr>
    </w:p>
    <w:p w14:paraId="206492F8"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111- Et ils ont dit : « Nul n’entrera au Paradis que Juifs ou Chrétiens ». Voilà leurs chimères. ‒ Dis : « Donnez votre preuve, si vous êtes véridiques ».</w:t>
      </w:r>
    </w:p>
    <w:p w14:paraId="160DFD6B" w14:textId="063917D6" w:rsidR="00C409A6" w:rsidRPr="00B119E3" w:rsidRDefault="00C409A6" w:rsidP="00320BB3">
      <w:pPr>
        <w:jc w:val="both"/>
        <w:rPr>
          <w:rFonts w:cstheme="minorHAnsi"/>
          <w:b/>
          <w:bCs/>
          <w:i/>
          <w:iCs/>
        </w:rPr>
      </w:pPr>
    </w:p>
    <w:p w14:paraId="22566090" w14:textId="1AD46BC7" w:rsidR="00C409A6" w:rsidRPr="00B119E3" w:rsidRDefault="00AB3EA3"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La grande leçon que ce verset donne à l'humanité est de demander des preuves à ses opposants et de ne pas accepter des affirmations non étayées, afin qu'une pensée logique prévale dans la société. Et c'est là un immense enseignement pour le dialogue entre les savants du monde, qui pourrait être le fondement de toute discussion entre individus, confessions, religions, pays et civilisations. </w:t>
      </w:r>
    </w:p>
    <w:p w14:paraId="66C34216" w14:textId="62376391" w:rsidR="00C409A6" w:rsidRPr="00B119E3" w:rsidRDefault="00C409A6" w:rsidP="00320BB3">
      <w:pPr>
        <w:jc w:val="both"/>
        <w:rPr>
          <w:rFonts w:cstheme="minorHAnsi"/>
          <w:lang w:val="fr-BE" w:bidi="fa-IR"/>
        </w:rPr>
      </w:pPr>
      <w:r w:rsidRPr="00B119E3">
        <w:rPr>
          <w:rFonts w:cstheme="minorHAnsi"/>
          <w:lang w:val="fr-BE" w:bidi="fa-IR"/>
        </w:rPr>
        <w:t xml:space="preserve">C’est-à-dire que le racisme, l’imitation aveugle des ancêtres et les rêveries immatures ne peuvent être le pivot des dialogues et le critère du bonheur de l’homme. L’axe principal est la vérité, qui s’établit par la preuve explicite, c’est-à-dire la démonstration. En effet, la science ne jaillit que de la preuve et de la démonstration.  </w:t>
      </w:r>
    </w:p>
    <w:p w14:paraId="0EACC2F0" w14:textId="3E979055" w:rsidR="00235258" w:rsidRPr="00B119E3" w:rsidRDefault="00AB3EA3" w:rsidP="0002650C">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Le terme </w:t>
      </w:r>
      <w:r w:rsidRPr="00B119E3">
        <w:rPr>
          <w:rFonts w:cstheme="minorHAnsi"/>
          <w:lang w:val="fr-BE" w:bidi="fa-IR"/>
        </w:rPr>
        <w:t>« </w:t>
      </w:r>
      <w:proofErr w:type="spellStart"/>
      <w:r w:rsidRPr="00B119E3">
        <w:rPr>
          <w:rFonts w:cstheme="minorHAnsi"/>
          <w:b/>
          <w:bCs/>
          <w:lang w:val="fr-BE" w:bidi="fa-IR"/>
        </w:rPr>
        <w:t>a</w:t>
      </w:r>
      <w:r w:rsidR="00C409A6" w:rsidRPr="00B119E3">
        <w:rPr>
          <w:rFonts w:cstheme="minorHAnsi"/>
          <w:b/>
          <w:bCs/>
          <w:lang w:val="fr-BE" w:bidi="fa-IR"/>
        </w:rPr>
        <w:t>ma</w:t>
      </w:r>
      <w:r w:rsidRPr="00B119E3">
        <w:rPr>
          <w:rFonts w:cstheme="minorHAnsi"/>
          <w:b/>
          <w:bCs/>
          <w:lang w:val="fr-BE" w:bidi="fa-IR"/>
        </w:rPr>
        <w:t>a</w:t>
      </w:r>
      <w:r w:rsidR="00C409A6" w:rsidRPr="00B119E3">
        <w:rPr>
          <w:rFonts w:cstheme="minorHAnsi"/>
          <w:b/>
          <w:bCs/>
          <w:lang w:val="fr-BE" w:bidi="fa-IR"/>
        </w:rPr>
        <w:t>ni</w:t>
      </w:r>
      <w:proofErr w:type="spellEnd"/>
      <w:r w:rsidRPr="00B119E3">
        <w:rPr>
          <w:rFonts w:cstheme="minorHAnsi"/>
          <w:lang w:val="fr-BE" w:bidi="fa-IR"/>
        </w:rPr>
        <w:t> »</w:t>
      </w:r>
      <w:r w:rsidR="00C409A6" w:rsidRPr="00B119E3">
        <w:rPr>
          <w:rFonts w:cstheme="minorHAnsi"/>
          <w:lang w:val="fr-BE" w:bidi="fa-IR"/>
        </w:rPr>
        <w:t xml:space="preserve"> (so</w:t>
      </w:r>
      <w:r w:rsidR="00284853" w:rsidRPr="00B119E3">
        <w:rPr>
          <w:rFonts w:cstheme="minorHAnsi"/>
          <w:lang w:val="fr-BE" w:bidi="fa-IR"/>
        </w:rPr>
        <w:t>uhaits) est le pluriel de « </w:t>
      </w:r>
      <w:proofErr w:type="spellStart"/>
      <w:r w:rsidR="00284853" w:rsidRPr="00B119E3">
        <w:rPr>
          <w:rFonts w:cstheme="minorHAnsi"/>
          <w:lang w:val="fr-BE" w:bidi="fa-IR"/>
        </w:rPr>
        <w:t>amaniya</w:t>
      </w:r>
      <w:proofErr w:type="spellEnd"/>
      <w:r w:rsidR="00284853" w:rsidRPr="00B119E3">
        <w:rPr>
          <w:rFonts w:cstheme="minorHAnsi"/>
          <w:lang w:val="fr-BE" w:bidi="fa-IR"/>
        </w:rPr>
        <w:t> »</w:t>
      </w:r>
      <w:r w:rsidR="00C409A6" w:rsidRPr="00B119E3">
        <w:rPr>
          <w:rFonts w:cstheme="minorHAnsi"/>
          <w:lang w:val="fr-BE" w:bidi="fa-IR"/>
        </w:rPr>
        <w:t xml:space="preserve"> qui désigne des désirs inaccessibles aux hommes. Le pluriel indique ici que la prétention à l’exclusivité du Paradis a elle-même ses racines dans de multiples autres chimères.</w:t>
      </w:r>
      <w:r w:rsidRPr="00B119E3">
        <w:rPr>
          <w:rStyle w:val="Appelnotedebasdep"/>
          <w:rFonts w:cstheme="minorHAnsi"/>
          <w:lang w:val="fr-BE" w:bidi="fa-IR"/>
        </w:rPr>
        <w:footnoteReference w:id="162"/>
      </w:r>
    </w:p>
    <w:p w14:paraId="02D1CC3D" w14:textId="77777777" w:rsidR="00235258" w:rsidRDefault="00235258" w:rsidP="00320BB3">
      <w:pPr>
        <w:jc w:val="both"/>
        <w:rPr>
          <w:rFonts w:cstheme="minorHAnsi"/>
          <w:lang w:val="fr-BE" w:bidi="fa-IR"/>
        </w:rPr>
      </w:pPr>
    </w:p>
    <w:p w14:paraId="7C28BED8" w14:textId="7AF96E22" w:rsidR="00235258" w:rsidRPr="00B119E3" w:rsidRDefault="009C432B" w:rsidP="009C432B">
      <w:pPr>
        <w:jc w:val="right"/>
        <w:rPr>
          <w:rFonts w:cstheme="minorHAnsi"/>
          <w:lang w:val="fr-BE" w:bidi="fa-IR"/>
        </w:rPr>
      </w:pPr>
      <w:proofErr w:type="spellStart"/>
      <w:r w:rsidRPr="0090010B">
        <w:rPr>
          <w:rFonts w:cs="KFGQPC Uthmanic Script HAFS"/>
          <w:color w:val="000000"/>
          <w:sz w:val="36"/>
          <w:szCs w:val="36"/>
          <w:shd w:val="clear" w:color="auto" w:fill="FFFFFF"/>
          <w:rtl/>
        </w:rPr>
        <w:t>بَلَىٰۚ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أَسۡلَمَ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وَجۡهَهُ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لِلَّهِ وَهُوَ </w:t>
      </w:r>
      <w:proofErr w:type="spellStart"/>
      <w:r w:rsidRPr="0090010B">
        <w:rPr>
          <w:rFonts w:cs="KFGQPC Uthmanic Script HAFS"/>
          <w:color w:val="000000"/>
          <w:sz w:val="36"/>
          <w:szCs w:val="36"/>
          <w:shd w:val="clear" w:color="auto" w:fill="FFFFFF"/>
          <w:rtl/>
        </w:rPr>
        <w:t>مُحۡسِن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أَجۡرُهُ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عِندَ </w:t>
      </w:r>
      <w:proofErr w:type="spellStart"/>
      <w:r w:rsidRPr="0090010B">
        <w:rPr>
          <w:rFonts w:cs="KFGQPC Uthmanic Script HAFS"/>
          <w:color w:val="000000"/>
          <w:sz w:val="36"/>
          <w:szCs w:val="36"/>
          <w:shd w:val="clear" w:color="auto" w:fill="FFFFFF"/>
          <w:rtl/>
        </w:rPr>
        <w:t>رَبِّهِ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خَوۡفٌ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w:t>
      </w:r>
      <w:r w:rsidRPr="0090010B">
        <w:rPr>
          <w:rFonts w:cs="KFGQPC Uthmanic Script HAFS" w:hint="eastAsia"/>
          <w:color w:val="000000"/>
          <w:sz w:val="36"/>
          <w:szCs w:val="36"/>
          <w:shd w:val="clear" w:color="auto" w:fill="FFFFFF"/>
          <w:rtl/>
        </w:rPr>
        <w:t>َلَيۡهِمۡ</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هُمۡ</w:t>
      </w:r>
      <w:proofErr w:type="spellEnd"/>
      <w:r w:rsidRPr="0090010B">
        <w:rPr>
          <w:rFonts w:cs="KFGQPC Uthmanic Script HAFS"/>
          <w:color w:val="000000"/>
          <w:sz w:val="36"/>
          <w:szCs w:val="36"/>
          <w:shd w:val="clear" w:color="auto" w:fill="FFFFFF"/>
          <w:rtl/>
        </w:rPr>
        <w:t xml:space="preserve"> يَحۡزَنُونَ١١٢</w:t>
      </w:r>
    </w:p>
    <w:p w14:paraId="503C3715" w14:textId="77777777" w:rsidR="00D54B8F" w:rsidRDefault="00D54B8F" w:rsidP="00320BB3">
      <w:pPr>
        <w:jc w:val="both"/>
        <w:rPr>
          <w:rFonts w:cstheme="minorHAnsi"/>
          <w:b/>
          <w:bCs/>
          <w:i/>
          <w:iCs/>
          <w:sz w:val="20"/>
          <w:szCs w:val="20"/>
          <w:lang w:bidi="fa-IR"/>
        </w:rPr>
      </w:pPr>
    </w:p>
    <w:p w14:paraId="1832C9B8" w14:textId="2482FD4D" w:rsidR="00C409A6" w:rsidRPr="00B119E3" w:rsidRDefault="00EB6D88" w:rsidP="00320BB3">
      <w:pPr>
        <w:jc w:val="both"/>
        <w:rPr>
          <w:rFonts w:cstheme="minorHAnsi"/>
          <w:b/>
          <w:bCs/>
          <w:sz w:val="20"/>
          <w:szCs w:val="20"/>
          <w:lang w:bidi="fa-IR"/>
        </w:rPr>
      </w:pPr>
      <w:r w:rsidRPr="00B119E3">
        <w:rPr>
          <w:rFonts w:cstheme="minorHAnsi"/>
          <w:b/>
          <w:bCs/>
          <w:i/>
          <w:iCs/>
          <w:sz w:val="20"/>
          <w:szCs w:val="20"/>
          <w:lang w:bidi="fa-IR"/>
        </w:rPr>
        <w:t xml:space="preserve">112- </w:t>
      </w:r>
      <w:r w:rsidR="00C409A6" w:rsidRPr="00B119E3">
        <w:rPr>
          <w:rFonts w:cstheme="minorHAnsi"/>
          <w:b/>
          <w:bCs/>
          <w:i/>
          <w:iCs/>
          <w:sz w:val="20"/>
          <w:szCs w:val="20"/>
          <w:lang w:bidi="fa-IR"/>
        </w:rPr>
        <w:t>Non, mais quiconque soumet à Allah son être tout en faisant le bien, aura sa rétribution auprès de son Seigneur. Pour eux, nulle crainte, et ils ne seront point attristés.</w:t>
      </w:r>
    </w:p>
    <w:p w14:paraId="6F715B34" w14:textId="4B58E502" w:rsidR="00C409A6" w:rsidRPr="00B119E3" w:rsidRDefault="00C409A6" w:rsidP="00320BB3">
      <w:pPr>
        <w:jc w:val="both"/>
        <w:rPr>
          <w:rFonts w:cstheme="minorHAnsi"/>
          <w:b/>
          <w:bCs/>
          <w:i/>
          <w:iCs/>
        </w:rPr>
      </w:pPr>
    </w:p>
    <w:p w14:paraId="18E1EB3B" w14:textId="31B4FD12" w:rsidR="00C409A6" w:rsidRPr="00B119E3" w:rsidRDefault="00AB3EA3"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Il ressort de ce verset que les hommes vertueux ne craignent pas le jugement et la justice de Dieu, car ils sont éloignés des croyances superstitieuses et des actions viles. Ils entreront au Paradis grâce à leur foi et à leurs actes méritoires, et seront exempts de tout chagrin. </w:t>
      </w:r>
    </w:p>
    <w:p w14:paraId="2E09EF02" w14:textId="3B69829C" w:rsidR="00C409A6" w:rsidRPr="00B119E3" w:rsidRDefault="00AB3EA3" w:rsidP="00320BB3">
      <w:pPr>
        <w:jc w:val="both"/>
        <w:rPr>
          <w:rFonts w:cstheme="minorHAnsi"/>
          <w:lang w:val="fr-BE" w:bidi="fa-IR"/>
        </w:rPr>
      </w:pPr>
      <w:r w:rsidRPr="00B119E3">
        <w:rPr>
          <w:rFonts w:cstheme="minorHAnsi"/>
          <w:lang w:val="fr-BE" w:bidi="fa-IR"/>
        </w:rPr>
        <w:t>2-</w:t>
      </w:r>
      <w:r w:rsidR="0002650C">
        <w:rPr>
          <w:rFonts w:cstheme="minorHAnsi"/>
          <w:lang w:val="fr-BE" w:bidi="fa-IR"/>
        </w:rPr>
        <w:t> </w:t>
      </w:r>
      <w:r w:rsidR="00C409A6" w:rsidRPr="00B119E3">
        <w:rPr>
          <w:rFonts w:cstheme="minorHAnsi"/>
          <w:lang w:val="fr-BE" w:bidi="fa-IR"/>
        </w:rPr>
        <w:t>Ce verset indique que la peur concerne les réalités inconnues du futur, tandis que le chagrin porte sur les échecs du passé. Le sentiment de sécurité et l'absence de chagrin sont deux facteurs essentiels de la santé mentale. Celui qui s’oppose à la vérité et se livre au péché est toujours inquiet et malheureux ; mais les croyants vertueux jouissent de la tranquillité de l’âme et de la santé mentale, car ils reconnaissent Dieu pour Seigneur, Lui sont soumis et disent : « Tout ce que fait ce Seigneur est douceur</w:t>
      </w:r>
      <w:r w:rsidR="00BF38C0" w:rsidRPr="00B119E3">
        <w:rPr>
          <w:rFonts w:cstheme="minorHAnsi"/>
          <w:lang w:val="fr-BE" w:bidi="fa-IR"/>
        </w:rPr>
        <w:t xml:space="preserve"> </w:t>
      </w:r>
      <w:r w:rsidR="00C409A6" w:rsidRPr="00B119E3">
        <w:rPr>
          <w:rFonts w:cstheme="minorHAnsi"/>
          <w:lang w:val="fr-BE" w:bidi="fa-IR"/>
        </w:rPr>
        <w:t>». Il ne reste alors aucune place pour la crainte et le chagrin.</w:t>
      </w:r>
      <w:r w:rsidRPr="00B119E3">
        <w:rPr>
          <w:rStyle w:val="Appelnotedebasdep"/>
          <w:rFonts w:cstheme="minorHAnsi"/>
          <w:lang w:val="fr-BE" w:bidi="fa-IR"/>
        </w:rPr>
        <w:footnoteReference w:id="163"/>
      </w:r>
    </w:p>
    <w:p w14:paraId="4BFE6066" w14:textId="77777777" w:rsidR="00274BF6" w:rsidRPr="00B119E3" w:rsidRDefault="00274BF6" w:rsidP="00320BB3">
      <w:pPr>
        <w:jc w:val="both"/>
        <w:rPr>
          <w:rFonts w:cstheme="minorHAnsi"/>
          <w:lang w:val="fr-BE" w:bidi="fa-IR"/>
        </w:rPr>
      </w:pPr>
    </w:p>
    <w:p w14:paraId="3BC47D91" w14:textId="77777777" w:rsidR="00274BF6" w:rsidRPr="00B119E3" w:rsidRDefault="00274BF6" w:rsidP="00320BB3">
      <w:pPr>
        <w:jc w:val="both"/>
        <w:rPr>
          <w:rFonts w:cstheme="minorHAnsi"/>
          <w:lang w:val="fr-BE" w:bidi="fa-IR"/>
        </w:rPr>
      </w:pPr>
    </w:p>
    <w:p w14:paraId="33647ACF" w14:textId="77777777" w:rsidR="002803D1" w:rsidRDefault="002803D1" w:rsidP="00320BB3">
      <w:pPr>
        <w:jc w:val="both"/>
        <w:rPr>
          <w:rFonts w:cstheme="minorHAnsi"/>
          <w:lang w:val="fr-BE" w:bidi="fa-IR"/>
        </w:rPr>
      </w:pPr>
    </w:p>
    <w:p w14:paraId="6442BB80" w14:textId="0FDD21BE" w:rsidR="00D54B8F" w:rsidRDefault="00D54B8F" w:rsidP="00D54B8F">
      <w:pPr>
        <w:jc w:val="right"/>
        <w:rPr>
          <w:rFonts w:cstheme="minorHAnsi"/>
          <w:lang w:val="fr-BE" w:bidi="fa-IR"/>
        </w:rPr>
      </w:pPr>
      <w:r w:rsidRPr="0090010B">
        <w:rPr>
          <w:rFonts w:cs="KFGQPC Uthmanic Script HAFS"/>
          <w:color w:val="000000"/>
          <w:sz w:val="36"/>
          <w:szCs w:val="36"/>
          <w:shd w:val="clear" w:color="auto" w:fill="FFFFFF"/>
          <w:rtl/>
        </w:rPr>
        <w:t xml:space="preserve">وَقَالَتِ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لۡيَهُودُ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لَيۡسَتِ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لنَّصَٰرَىٰ</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color w:val="000000"/>
          <w:sz w:val="36"/>
          <w:szCs w:val="36"/>
          <w:shd w:val="clear" w:color="auto" w:fill="FFFFFF"/>
          <w:rtl/>
        </w:rPr>
        <w:t>شَيۡء</w:t>
      </w:r>
      <w:proofErr w:type="spellEnd"/>
      <w:r w:rsidRPr="0090010B">
        <w:rPr>
          <w:rFonts w:cs="KFGQPC Uthmanic Script HAFS"/>
          <w:color w:val="000000"/>
          <w:sz w:val="36"/>
          <w:szCs w:val="36"/>
          <w:shd w:val="clear" w:color="auto" w:fill="FFFFFF"/>
          <w:rtl/>
        </w:rPr>
        <w:t xml:space="preserve">ٖ وَقَالَتِ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لنَّصَٰرَىٰ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لَيۡسَتِ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لۡيَهُودُ</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color w:val="000000"/>
          <w:sz w:val="36"/>
          <w:szCs w:val="36"/>
          <w:shd w:val="clear" w:color="auto" w:fill="FFFFFF"/>
          <w:rtl/>
        </w:rPr>
        <w:t>شَيۡء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يَتۡلُونَ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كَذَٰلِكَ قَالَ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يَعۡلَمُونَ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مِثۡلَ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قَوۡلِهِمۡۚ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يَحۡك</w:t>
      </w:r>
      <w:r w:rsidRPr="0090010B">
        <w:rPr>
          <w:rFonts w:cs="KFGQPC Uthmanic Script HAFS" w:hint="eastAsia"/>
          <w:color w:val="000000"/>
          <w:sz w:val="36"/>
          <w:szCs w:val="36"/>
          <w:shd w:val="clear" w:color="auto" w:fill="FFFFFF"/>
          <w:rtl/>
        </w:rPr>
        <w:t>ُمُ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بَيۡنَهُمۡ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يَوۡمَ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لۡقِيَٰمَةِ</w:t>
      </w:r>
      <w:proofErr w:type="spellEnd"/>
      <w:r w:rsidRPr="0090010B">
        <w:rPr>
          <w:rFonts w:cs="KFGQPC Uthmanic Script HAFS"/>
          <w:color w:val="000000"/>
          <w:sz w:val="36"/>
          <w:szCs w:val="36"/>
          <w:shd w:val="clear" w:color="auto" w:fill="FFFFFF"/>
          <w:rtl/>
        </w:rPr>
        <w:t xml:space="preserve"> فِيمَا كَانُواْ فِيهِ يَخۡتَلِفُونَ١١٣</w:t>
      </w:r>
    </w:p>
    <w:p w14:paraId="4D4E77E5" w14:textId="77777777" w:rsidR="00D54B8F" w:rsidRPr="00B119E3" w:rsidRDefault="00D54B8F" w:rsidP="00320BB3">
      <w:pPr>
        <w:jc w:val="both"/>
        <w:rPr>
          <w:rFonts w:cstheme="minorHAnsi"/>
          <w:lang w:val="fr-BE" w:bidi="fa-IR"/>
        </w:rPr>
      </w:pPr>
    </w:p>
    <w:p w14:paraId="29D95A62" w14:textId="67E5AEB0" w:rsidR="00C409A6" w:rsidRPr="00B119E3" w:rsidRDefault="00EB6D88" w:rsidP="00320BB3">
      <w:pPr>
        <w:jc w:val="both"/>
        <w:rPr>
          <w:rFonts w:cstheme="minorHAnsi"/>
          <w:b/>
          <w:bCs/>
          <w:sz w:val="20"/>
          <w:szCs w:val="20"/>
          <w:lang w:bidi="fa-IR"/>
        </w:rPr>
      </w:pPr>
      <w:r w:rsidRPr="00B119E3">
        <w:rPr>
          <w:rFonts w:cstheme="minorHAnsi"/>
          <w:b/>
          <w:bCs/>
          <w:i/>
          <w:iCs/>
          <w:sz w:val="20"/>
          <w:szCs w:val="20"/>
          <w:lang w:bidi="fa-IR"/>
        </w:rPr>
        <w:t xml:space="preserve">113- </w:t>
      </w:r>
      <w:r w:rsidR="00C409A6" w:rsidRPr="00B119E3">
        <w:rPr>
          <w:rFonts w:cstheme="minorHAnsi"/>
          <w:b/>
          <w:bCs/>
          <w:i/>
          <w:iCs/>
          <w:sz w:val="20"/>
          <w:szCs w:val="20"/>
          <w:lang w:bidi="fa-IR"/>
        </w:rPr>
        <w:t>Et les Juifs disent : « Les Chrétiens ne tiennent sur rien », et les Chrétiens disent</w:t>
      </w:r>
      <w:r w:rsidR="00BB6639">
        <w:rPr>
          <w:rFonts w:cstheme="minorHAnsi"/>
          <w:b/>
          <w:bCs/>
          <w:i/>
          <w:iCs/>
          <w:sz w:val="20"/>
          <w:szCs w:val="20"/>
          <w:lang w:bidi="fa-IR"/>
        </w:rPr>
        <w:t xml:space="preserve"> </w:t>
      </w:r>
      <w:r w:rsidR="00C409A6" w:rsidRPr="00B119E3">
        <w:rPr>
          <w:rFonts w:cstheme="minorHAnsi"/>
          <w:b/>
          <w:bCs/>
          <w:i/>
          <w:iCs/>
          <w:sz w:val="20"/>
          <w:szCs w:val="20"/>
          <w:lang w:bidi="fa-IR"/>
        </w:rPr>
        <w:t>: « Les Juifs ne tiennent sur rien », alors qu’ils lisent le Livre ! De même ceux qui ne savent rien tiennent un langage semblable au leur. Eh bien, Allah jugera sur ce quoi ils s’opposent, au Jour de la Résurrection.</w:t>
      </w:r>
    </w:p>
    <w:p w14:paraId="0CBEB685" w14:textId="77777777" w:rsidR="00AB3EA3" w:rsidRPr="00B119E3" w:rsidRDefault="00AB3EA3" w:rsidP="00320BB3">
      <w:pPr>
        <w:jc w:val="both"/>
        <w:rPr>
          <w:rFonts w:cstheme="minorHAnsi"/>
          <w:b/>
          <w:bCs/>
          <w:lang w:bidi="fa-IR"/>
        </w:rPr>
      </w:pPr>
    </w:p>
    <w:p w14:paraId="7C136BD9" w14:textId="77777777" w:rsidR="003B7BE2" w:rsidRPr="00B119E3" w:rsidRDefault="003B7BE2" w:rsidP="00320BB3">
      <w:pPr>
        <w:jc w:val="both"/>
        <w:rPr>
          <w:b/>
          <w:i/>
          <w:sz w:val="20"/>
          <w:szCs w:val="20"/>
        </w:rPr>
      </w:pPr>
      <w:r w:rsidRPr="00B119E3">
        <w:rPr>
          <w:sz w:val="20"/>
          <w:szCs w:val="20"/>
          <w:u w:val="single"/>
        </w:rPr>
        <w:t>Circonstances de la révélation</w:t>
      </w:r>
    </w:p>
    <w:p w14:paraId="6925BC77" w14:textId="77777777" w:rsidR="00AB3EA3" w:rsidRPr="00B119E3" w:rsidRDefault="00AB3EA3" w:rsidP="00320BB3">
      <w:pPr>
        <w:jc w:val="both"/>
        <w:rPr>
          <w:rFonts w:cstheme="minorHAnsi"/>
          <w:lang w:val="fr-BE" w:bidi="fa-IR"/>
        </w:rPr>
      </w:pPr>
    </w:p>
    <w:p w14:paraId="24D8635A" w14:textId="6DFD5BA8" w:rsidR="00C409A6" w:rsidRPr="00B119E3" w:rsidRDefault="00C409A6" w:rsidP="00320BB3">
      <w:pPr>
        <w:jc w:val="both"/>
        <w:rPr>
          <w:rFonts w:cstheme="minorHAnsi"/>
          <w:lang w:bidi="fa-IR"/>
        </w:rPr>
      </w:pPr>
      <w:r w:rsidRPr="00B119E3">
        <w:rPr>
          <w:rFonts w:cstheme="minorHAnsi"/>
          <w:lang w:bidi="fa-IR"/>
        </w:rPr>
        <w:t>Un groupe de chrétiens et de savants juifs vinrent auprès du Prophète (</w:t>
      </w:r>
      <w:r w:rsidR="00AB3EA3" w:rsidRPr="00B119E3">
        <w:rPr>
          <w:rFonts w:cstheme="minorHAnsi"/>
          <w:lang w:bidi="fa-IR"/>
        </w:rPr>
        <w:t>s</w:t>
      </w:r>
      <w:r w:rsidRPr="00B119E3">
        <w:rPr>
          <w:rFonts w:cstheme="minorHAnsi"/>
          <w:lang w:bidi="fa-IR"/>
        </w:rPr>
        <w:t xml:space="preserve">) et se prirent de querelle en sa présence.  </w:t>
      </w:r>
    </w:p>
    <w:p w14:paraId="1C683AA8" w14:textId="2BB22E73" w:rsidR="00C409A6" w:rsidRPr="00B119E3" w:rsidRDefault="00C409A6" w:rsidP="00320BB3">
      <w:pPr>
        <w:jc w:val="both"/>
        <w:rPr>
          <w:rFonts w:cstheme="minorHAnsi"/>
          <w:lang w:bidi="fa-IR"/>
        </w:rPr>
      </w:pPr>
      <w:r w:rsidRPr="00B119E3">
        <w:rPr>
          <w:rFonts w:cstheme="minorHAnsi"/>
          <w:lang w:bidi="fa-IR"/>
        </w:rPr>
        <w:lastRenderedPageBreak/>
        <w:t>Raafi’, l’un des juifs, dit aux chrétiens : « Votre religion n’a aucun fondement », niant ainsi la prophétie de Jésus (</w:t>
      </w:r>
      <w:r w:rsidR="00AB3EA3" w:rsidRPr="00B119E3">
        <w:rPr>
          <w:rFonts w:cstheme="minorHAnsi"/>
          <w:lang w:bidi="fa-IR"/>
        </w:rPr>
        <w:t>a</w:t>
      </w:r>
      <w:r w:rsidRPr="00B119E3">
        <w:rPr>
          <w:rFonts w:cstheme="minorHAnsi"/>
          <w:lang w:bidi="fa-IR"/>
        </w:rPr>
        <w:t>) et l’Évangile. L’un des chrétiens répéta des propos similaires en réponse au juif. Sur ce, le verset ci-dessus fut révélé, blâmant les deux camps pour leurs paroles erronées.</w:t>
      </w:r>
      <w:r w:rsidR="00AB3EA3" w:rsidRPr="00B119E3">
        <w:rPr>
          <w:rStyle w:val="Appelnotedebasdep"/>
          <w:rFonts w:cstheme="minorHAnsi"/>
          <w:lang w:bidi="fa-IR"/>
        </w:rPr>
        <w:footnoteReference w:id="164"/>
      </w:r>
      <w:r w:rsidRPr="00B119E3">
        <w:rPr>
          <w:rFonts w:cstheme="minorHAnsi"/>
          <w:lang w:bidi="fa-IR"/>
        </w:rPr>
        <w:t xml:space="preserve">   </w:t>
      </w:r>
    </w:p>
    <w:p w14:paraId="659EF308" w14:textId="071CD16F" w:rsidR="00C409A6" w:rsidRDefault="00C409A6" w:rsidP="00320BB3">
      <w:pPr>
        <w:jc w:val="both"/>
        <w:rPr>
          <w:rFonts w:cstheme="minorHAnsi"/>
          <w:b/>
          <w:bCs/>
          <w:i/>
          <w:iCs/>
        </w:rPr>
      </w:pPr>
    </w:p>
    <w:p w14:paraId="6EA52C89" w14:textId="77777777" w:rsidR="00D54B8F" w:rsidRPr="00B119E3" w:rsidRDefault="00D54B8F" w:rsidP="00320BB3">
      <w:pPr>
        <w:jc w:val="both"/>
        <w:rPr>
          <w:rFonts w:cstheme="minorHAnsi"/>
          <w:b/>
          <w:bCs/>
          <w:i/>
          <w:iCs/>
        </w:rPr>
      </w:pPr>
    </w:p>
    <w:p w14:paraId="1DDE55FF" w14:textId="14C6C285" w:rsidR="00C409A6" w:rsidRPr="00B119E3" w:rsidRDefault="00AB3EA3" w:rsidP="00320BB3">
      <w:pPr>
        <w:jc w:val="both"/>
        <w:rPr>
          <w:rFonts w:cstheme="minorHAnsi"/>
          <w:lang w:val="fr-BE" w:bidi="fa-IR"/>
        </w:rPr>
      </w:pPr>
      <w:r w:rsidRPr="00B119E3">
        <w:rPr>
          <w:rFonts w:cstheme="minorHAnsi"/>
          <w:lang w:bidi="fa-IR"/>
        </w:rPr>
        <w:t xml:space="preserve">1- </w:t>
      </w:r>
      <w:r w:rsidR="00C409A6" w:rsidRPr="00B119E3">
        <w:rPr>
          <w:rFonts w:cstheme="minorHAnsi"/>
          <w:lang w:bidi="fa-IR"/>
        </w:rPr>
        <w:t>Il ressort de ce verset qu’u</w:t>
      </w:r>
      <w:r w:rsidR="00C409A6" w:rsidRPr="00B119E3">
        <w:rPr>
          <w:rFonts w:cstheme="minorHAnsi"/>
          <w:lang w:val="fr-BE" w:bidi="fa-IR"/>
        </w:rPr>
        <w:t>ne affirmation sans preuve est comme un fusil qui tire dans les deux sens</w:t>
      </w:r>
      <w:r w:rsidR="00D54B8F">
        <w:rPr>
          <w:rFonts w:cstheme="minorHAnsi"/>
          <w:lang w:val="fr-BE" w:bidi="fa-IR"/>
        </w:rPr>
        <w:t> </w:t>
      </w:r>
      <w:r w:rsidR="00C409A6" w:rsidRPr="00B119E3">
        <w:rPr>
          <w:rFonts w:cstheme="minorHAnsi"/>
          <w:lang w:val="fr-BE" w:bidi="fa-IR"/>
        </w:rPr>
        <w:t>: celui qui fait une allégation non étayée se retrouve lui-même exposé à de telles assertions, comme ce fut le cas pour ces juifs et ces chrétiens.</w:t>
      </w:r>
    </w:p>
    <w:p w14:paraId="7595D42D" w14:textId="5F6C0622" w:rsidR="00C409A6" w:rsidRPr="00B119E3" w:rsidRDefault="00DF0A1F" w:rsidP="00320BB3">
      <w:pPr>
        <w:jc w:val="both"/>
        <w:rPr>
          <w:rFonts w:cstheme="minorHAnsi"/>
          <w:lang w:val="fr-BE" w:bidi="fa-IR"/>
        </w:rPr>
      </w:pPr>
      <w:r w:rsidRPr="00B119E3">
        <w:rPr>
          <w:rFonts w:cstheme="minorHAnsi"/>
          <w:lang w:val="fr-BE" w:bidi="fa-IR"/>
        </w:rPr>
        <w:t>2-</w:t>
      </w:r>
      <w:r w:rsidR="0002650C">
        <w:rPr>
          <w:rFonts w:cstheme="minorHAnsi"/>
          <w:lang w:val="fr-BE" w:bidi="fa-IR"/>
        </w:rPr>
        <w:t> </w:t>
      </w:r>
      <w:r w:rsidR="00C409A6" w:rsidRPr="00B119E3">
        <w:rPr>
          <w:rFonts w:cstheme="minorHAnsi"/>
          <w:lang w:val="fr-BE" w:bidi="fa-IR"/>
        </w:rPr>
        <w:t xml:space="preserve">Ce verset indique que les familiers des Livres saints et les savants ne doivent pas parler à la façon des ignorants en faisant des allégations sans preuve, mais ils doivent s’exprimer consciemment et logiquement, sur la base de preuves. </w:t>
      </w:r>
    </w:p>
    <w:p w14:paraId="0FF9B990" w14:textId="42BAD2D7" w:rsidR="00C409A6" w:rsidRPr="00B119E3" w:rsidRDefault="00DF0A1F" w:rsidP="00320BB3">
      <w:pPr>
        <w:jc w:val="both"/>
        <w:rPr>
          <w:rFonts w:cstheme="minorHAnsi"/>
          <w:lang w:val="fr-BE" w:bidi="fa-IR"/>
        </w:rPr>
      </w:pPr>
      <w:r w:rsidRPr="00B119E3">
        <w:rPr>
          <w:rFonts w:cstheme="minorHAnsi"/>
          <w:lang w:val="fr-BE" w:bidi="fa-IR"/>
        </w:rPr>
        <w:t>3-</w:t>
      </w:r>
      <w:r w:rsidR="0002650C">
        <w:rPr>
          <w:rFonts w:cstheme="minorHAnsi"/>
          <w:lang w:val="fr-BE" w:bidi="fa-IR"/>
        </w:rPr>
        <w:t> </w:t>
      </w:r>
      <w:r w:rsidR="00C409A6" w:rsidRPr="00B119E3">
        <w:rPr>
          <w:rFonts w:cstheme="minorHAnsi"/>
          <w:lang w:val="fr-BE" w:bidi="fa-IR"/>
        </w:rPr>
        <w:t>Ce verset encourage les musulmans à ne pas s’inquiéter des propos non fondés des juifs et des chrétiens, car ceux-ci sont eux-mêmes en désaccord et nient mutuellement leurs croyances. Autrement dit, si leurs revendications étaient justes, les deux camps seraient dans l’erreur.</w:t>
      </w:r>
      <w:r w:rsidRPr="00B119E3">
        <w:rPr>
          <w:rStyle w:val="Appelnotedebasdep"/>
          <w:rFonts w:cstheme="minorHAnsi"/>
          <w:lang w:val="fr-BE" w:bidi="fa-IR"/>
        </w:rPr>
        <w:footnoteReference w:id="165"/>
      </w:r>
    </w:p>
    <w:p w14:paraId="7FDFB370" w14:textId="77777777" w:rsidR="00AD3C33" w:rsidRPr="00B119E3" w:rsidRDefault="00AD3C33" w:rsidP="00320BB3">
      <w:pPr>
        <w:jc w:val="both"/>
        <w:rPr>
          <w:rFonts w:cstheme="minorHAnsi"/>
          <w:lang w:val="fr-BE" w:bidi="fa-IR"/>
        </w:rPr>
      </w:pPr>
    </w:p>
    <w:p w14:paraId="7DE8F86B" w14:textId="77777777" w:rsidR="00EB6D88" w:rsidRPr="00B119E3" w:rsidRDefault="00EB6D88" w:rsidP="00320BB3">
      <w:pPr>
        <w:jc w:val="both"/>
        <w:rPr>
          <w:rFonts w:cstheme="minorHAnsi"/>
          <w:lang w:val="fr-BE" w:bidi="fa-IR"/>
        </w:rPr>
      </w:pPr>
    </w:p>
    <w:p w14:paraId="18A732C2" w14:textId="77777777" w:rsidR="00D54B8F" w:rsidRDefault="00D54B8F" w:rsidP="00320BB3">
      <w:pPr>
        <w:jc w:val="both"/>
        <w:rPr>
          <w:rFonts w:cstheme="minorHAnsi"/>
          <w:lang w:val="fr-BE" w:bidi="fa-IR"/>
        </w:rPr>
      </w:pPr>
    </w:p>
    <w:p w14:paraId="473F04A1" w14:textId="77777777" w:rsidR="00D54B8F" w:rsidRDefault="00D54B8F" w:rsidP="00320BB3">
      <w:pPr>
        <w:jc w:val="both"/>
        <w:rPr>
          <w:rFonts w:cstheme="minorHAnsi"/>
          <w:lang w:val="fr-BE" w:bidi="fa-IR"/>
        </w:rPr>
      </w:pPr>
    </w:p>
    <w:p w14:paraId="67D2F585" w14:textId="1E546826" w:rsidR="00D54B8F" w:rsidRDefault="00D54B8F" w:rsidP="00D54B8F">
      <w:pPr>
        <w:jc w:val="right"/>
        <w:rPr>
          <w:rFonts w:cstheme="minorHAnsi"/>
          <w:lang w:val="fr-BE" w:bidi="fa-IR"/>
        </w:rPr>
      </w:pPr>
      <w:proofErr w:type="spellStart"/>
      <w:r w:rsidRPr="0090010B">
        <w:rPr>
          <w:rFonts w:cs="KFGQPC Uthmanic Script HAFS"/>
          <w:color w:val="000000"/>
          <w:sz w:val="36"/>
          <w:szCs w:val="36"/>
          <w:shd w:val="clear" w:color="auto" w:fill="FFFFFF"/>
          <w:rtl/>
        </w:rPr>
        <w:t>وَمَنۡ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أَظۡلَمُ</w:t>
      </w:r>
      <w:proofErr w:type="spellEnd"/>
      <w:r w:rsidRPr="0090010B">
        <w:rPr>
          <w:rFonts w:cs="KFGQPC Uthmanic Script HAFS"/>
          <w:color w:val="000000"/>
          <w:sz w:val="36"/>
          <w:szCs w:val="36"/>
          <w:shd w:val="clear" w:color="auto" w:fill="FFFFFF"/>
          <w:rtl/>
        </w:rPr>
        <w:t xml:space="preserve"> مِمَّن مَّنَعَ مَسَٰجِدَ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يُذۡكَرَ</w:t>
      </w:r>
      <w:proofErr w:type="spellEnd"/>
      <w:r w:rsidRPr="0090010B">
        <w:rPr>
          <w:rFonts w:cs="KFGQPC Uthmanic Script HAFS"/>
          <w:color w:val="000000"/>
          <w:sz w:val="36"/>
          <w:szCs w:val="36"/>
          <w:shd w:val="clear" w:color="auto" w:fill="FFFFFF"/>
          <w:rtl/>
        </w:rPr>
        <w:t xml:space="preserve"> فِيهَا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سۡمُهُ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وَسَعَىٰ فِي </w:t>
      </w:r>
      <w:proofErr w:type="spellStart"/>
      <w:r w:rsidRPr="0090010B">
        <w:rPr>
          <w:rFonts w:cs="KFGQPC Uthmanic Script HAFS"/>
          <w:color w:val="000000"/>
          <w:sz w:val="36"/>
          <w:szCs w:val="36"/>
          <w:shd w:val="clear" w:color="auto" w:fill="FFFFFF"/>
          <w:rtl/>
        </w:rPr>
        <w:t>خَرَابِهَآۚ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أُوْلَٰٓئِكَ</w:t>
      </w:r>
      <w:proofErr w:type="spellEnd"/>
      <w:r w:rsidRPr="0090010B">
        <w:rPr>
          <w:rFonts w:cs="KFGQPC Uthmanic Script HAFS"/>
          <w:color w:val="000000"/>
          <w:sz w:val="36"/>
          <w:szCs w:val="36"/>
          <w:shd w:val="clear" w:color="auto" w:fill="FFFFFF"/>
          <w:rtl/>
        </w:rPr>
        <w:t xml:space="preserve"> مَا كَانَ </w:t>
      </w:r>
      <w:proofErr w:type="spellStart"/>
      <w:r w:rsidRPr="0090010B">
        <w:rPr>
          <w:rFonts w:cs="KFGQPC Uthmanic Script HAFS"/>
          <w:color w:val="000000"/>
          <w:sz w:val="36"/>
          <w:szCs w:val="36"/>
          <w:shd w:val="clear" w:color="auto" w:fill="FFFFFF"/>
          <w:rtl/>
        </w:rPr>
        <w:t>لَهُمۡ</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يَدۡخُلُوهَآ</w:t>
      </w:r>
      <w:proofErr w:type="spellEnd"/>
      <w:r w:rsidRPr="0090010B">
        <w:rPr>
          <w:rFonts w:cs="KFGQPC Uthmanic Script HAFS"/>
          <w:color w:val="000000"/>
          <w:sz w:val="36"/>
          <w:szCs w:val="36"/>
          <w:shd w:val="clear" w:color="auto" w:fill="FFFFFF"/>
          <w:rtl/>
        </w:rPr>
        <w:t xml:space="preserve"> إِلَّا </w:t>
      </w:r>
      <w:proofErr w:type="spellStart"/>
      <w:r w:rsidRPr="0090010B">
        <w:rPr>
          <w:rFonts w:cs="KFGQPC Uthmanic Script HAFS"/>
          <w:color w:val="000000"/>
          <w:sz w:val="36"/>
          <w:szCs w:val="36"/>
          <w:shd w:val="clear" w:color="auto" w:fill="FFFFFF"/>
          <w:rtl/>
        </w:rPr>
        <w:t>خَآئِفِينَۚ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لَهُمۡ</w:t>
      </w:r>
      <w:proofErr w:type="spellEnd"/>
      <w:r w:rsidRPr="0090010B">
        <w:rPr>
          <w:rFonts w:cs="KFGQPC Uthmanic Script HAFS"/>
          <w:color w:val="000000"/>
          <w:sz w:val="36"/>
          <w:szCs w:val="36"/>
          <w:shd w:val="clear" w:color="auto" w:fill="FFFFFF"/>
          <w:rtl/>
        </w:rPr>
        <w:t xml:space="preserve"> فِ</w:t>
      </w:r>
      <w:r w:rsidRPr="0090010B">
        <w:rPr>
          <w:rFonts w:cs="KFGQPC Uthmanic Script HAFS" w:hint="eastAsia"/>
          <w:color w:val="000000"/>
          <w:sz w:val="36"/>
          <w:szCs w:val="36"/>
          <w:shd w:val="clear" w:color="auto" w:fill="FFFFFF"/>
          <w:rtl/>
        </w:rPr>
        <w:t>ي</w:t>
      </w:r>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لدُّنۡيَا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خِزۡي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وَلَهُمۡ</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لۡأٓخِرَةِ</w:t>
      </w:r>
      <w:proofErr w:type="spellEnd"/>
      <w:r w:rsidRPr="0090010B">
        <w:rPr>
          <w:rFonts w:cs="KFGQPC Uthmanic Script HAFS"/>
          <w:color w:val="000000"/>
          <w:sz w:val="36"/>
          <w:szCs w:val="36"/>
          <w:shd w:val="clear" w:color="auto" w:fill="FFFFFF"/>
          <w:rtl/>
        </w:rPr>
        <w:t xml:space="preserve"> عَذَابٌ عَظِيمٞ١١٤</w:t>
      </w:r>
    </w:p>
    <w:p w14:paraId="66BB00D3" w14:textId="77777777" w:rsidR="00D54B8F" w:rsidRPr="00B119E3" w:rsidRDefault="00D54B8F" w:rsidP="00320BB3">
      <w:pPr>
        <w:jc w:val="both"/>
        <w:rPr>
          <w:rFonts w:cstheme="minorHAnsi"/>
          <w:lang w:val="fr-BE" w:bidi="fa-IR"/>
        </w:rPr>
      </w:pPr>
    </w:p>
    <w:p w14:paraId="7CC4A392" w14:textId="23E3CD38" w:rsidR="00C409A6" w:rsidRPr="00B119E3" w:rsidRDefault="00EB6D88" w:rsidP="00320BB3">
      <w:pPr>
        <w:jc w:val="both"/>
        <w:rPr>
          <w:rFonts w:cstheme="minorHAnsi"/>
          <w:b/>
          <w:bCs/>
          <w:sz w:val="20"/>
          <w:szCs w:val="20"/>
          <w:lang w:bidi="fa-IR"/>
        </w:rPr>
      </w:pPr>
      <w:r w:rsidRPr="00B119E3">
        <w:rPr>
          <w:rFonts w:cstheme="minorHAnsi"/>
          <w:b/>
          <w:bCs/>
          <w:i/>
          <w:iCs/>
          <w:sz w:val="20"/>
          <w:szCs w:val="20"/>
          <w:lang w:bidi="fa-IR"/>
        </w:rPr>
        <w:t xml:space="preserve">114- </w:t>
      </w:r>
      <w:r w:rsidR="00C409A6" w:rsidRPr="00B119E3">
        <w:rPr>
          <w:rFonts w:cstheme="minorHAnsi"/>
          <w:b/>
          <w:bCs/>
          <w:i/>
          <w:iCs/>
          <w:sz w:val="20"/>
          <w:szCs w:val="20"/>
          <w:lang w:bidi="fa-IR"/>
        </w:rPr>
        <w:t>Qui est plus injuste que celui qui empêche que dans les mosquées d’Allah, on mentionne Son Nom, et qui s’efforce à les détruire ? De tels gens ne devraient y entrer qu’apeurés. Pour eux, ignominie ici-bas, et dans l’au-delà un énorme châtiment.</w:t>
      </w:r>
    </w:p>
    <w:p w14:paraId="1EC40211" w14:textId="57434259" w:rsidR="00C409A6" w:rsidRPr="00B119E3" w:rsidRDefault="00C409A6" w:rsidP="00320BB3">
      <w:pPr>
        <w:jc w:val="both"/>
        <w:rPr>
          <w:rFonts w:cstheme="minorHAnsi"/>
          <w:b/>
          <w:bCs/>
          <w:lang w:bidi="fa-IR"/>
        </w:rPr>
      </w:pPr>
    </w:p>
    <w:p w14:paraId="2F0542EE" w14:textId="77777777" w:rsidR="003B7BE2" w:rsidRPr="00B119E3" w:rsidRDefault="003B7BE2" w:rsidP="00320BB3">
      <w:pPr>
        <w:jc w:val="both"/>
        <w:rPr>
          <w:b/>
          <w:i/>
          <w:sz w:val="20"/>
          <w:szCs w:val="20"/>
        </w:rPr>
      </w:pPr>
      <w:r w:rsidRPr="00B119E3">
        <w:rPr>
          <w:sz w:val="20"/>
          <w:szCs w:val="20"/>
          <w:u w:val="single"/>
        </w:rPr>
        <w:t>Circonstances de la révélation</w:t>
      </w:r>
    </w:p>
    <w:p w14:paraId="481470E0" w14:textId="77777777" w:rsidR="00DF0A1F" w:rsidRPr="00B119E3" w:rsidRDefault="00DF0A1F" w:rsidP="00320BB3">
      <w:pPr>
        <w:jc w:val="both"/>
        <w:rPr>
          <w:rFonts w:cstheme="minorHAnsi"/>
          <w:lang w:val="fr-BE" w:bidi="fa-IR"/>
        </w:rPr>
      </w:pPr>
    </w:p>
    <w:p w14:paraId="0E8BCBCB" w14:textId="767D533F" w:rsidR="00C409A6" w:rsidRPr="00B119E3" w:rsidRDefault="00C409A6" w:rsidP="00320BB3">
      <w:pPr>
        <w:jc w:val="both"/>
        <w:rPr>
          <w:rFonts w:cstheme="minorHAnsi"/>
          <w:lang w:bidi="fa-IR"/>
        </w:rPr>
      </w:pPr>
      <w:r w:rsidRPr="00B119E3">
        <w:rPr>
          <w:rFonts w:cstheme="minorHAnsi"/>
          <w:lang w:bidi="fa-IR"/>
        </w:rPr>
        <w:t>Ce verset concerne soit les chrétiens qui occupèrent et détruisirent Jérusalem ; soit les polythéistes qui empêchèrent le Prophète (</w:t>
      </w:r>
      <w:r w:rsidR="00DF0A1F" w:rsidRPr="00B119E3">
        <w:rPr>
          <w:rFonts w:cstheme="minorHAnsi"/>
          <w:lang w:bidi="fa-IR"/>
        </w:rPr>
        <w:t>s</w:t>
      </w:r>
      <w:r w:rsidRPr="00B119E3">
        <w:rPr>
          <w:rFonts w:cstheme="minorHAnsi"/>
          <w:lang w:bidi="fa-IR"/>
        </w:rPr>
        <w:t>) d’entrer à La Mecque et à la Mosquée Sacrée ; soit fait référence à la destruction des lieux de prière des musulmans à La Mecque après l’Hégire. Rien n’empêche qu’il vise les trois événements.</w:t>
      </w:r>
      <w:r w:rsidR="00DF0A1F" w:rsidRPr="00B119E3">
        <w:rPr>
          <w:rStyle w:val="Appelnotedebasdep"/>
          <w:rFonts w:cstheme="minorHAnsi"/>
          <w:lang w:bidi="fa-IR"/>
        </w:rPr>
        <w:footnoteReference w:id="166"/>
      </w:r>
      <w:r w:rsidRPr="00B119E3">
        <w:rPr>
          <w:rFonts w:cstheme="minorHAnsi"/>
          <w:lang w:bidi="fa-IR"/>
        </w:rPr>
        <w:t xml:space="preserve">  </w:t>
      </w:r>
    </w:p>
    <w:p w14:paraId="592C0324" w14:textId="77777777" w:rsidR="00274BF6" w:rsidRDefault="00274BF6" w:rsidP="00320BB3">
      <w:pPr>
        <w:jc w:val="both"/>
        <w:rPr>
          <w:rFonts w:cstheme="minorHAnsi"/>
          <w:lang w:bidi="fa-IR"/>
        </w:rPr>
      </w:pPr>
    </w:p>
    <w:p w14:paraId="310F43A0" w14:textId="77777777" w:rsidR="00D54B8F" w:rsidRPr="00B119E3" w:rsidRDefault="00D54B8F" w:rsidP="00320BB3">
      <w:pPr>
        <w:jc w:val="both"/>
        <w:rPr>
          <w:rFonts w:cstheme="minorHAnsi"/>
          <w:lang w:bidi="fa-IR"/>
        </w:rPr>
      </w:pPr>
    </w:p>
    <w:p w14:paraId="2415D2AF" w14:textId="08A36ADA" w:rsidR="00C409A6" w:rsidRPr="00B119E3" w:rsidRDefault="00DF0A1F" w:rsidP="00320BB3">
      <w:pPr>
        <w:jc w:val="both"/>
        <w:rPr>
          <w:rFonts w:cstheme="minorHAnsi"/>
          <w:lang w:val="fr-BE" w:bidi="fa-IR"/>
        </w:rPr>
      </w:pPr>
      <w:r w:rsidRPr="00B119E3">
        <w:rPr>
          <w:rFonts w:cstheme="minorHAnsi"/>
          <w:lang w:val="fr-BE" w:bidi="fa-IR"/>
        </w:rPr>
        <w:t>1-</w:t>
      </w:r>
      <w:r w:rsidR="00D54B8F">
        <w:rPr>
          <w:rFonts w:cstheme="minorHAnsi"/>
          <w:lang w:val="fr-BE" w:bidi="fa-IR"/>
        </w:rPr>
        <w:t> </w:t>
      </w:r>
      <w:r w:rsidR="00C409A6" w:rsidRPr="00B119E3">
        <w:rPr>
          <w:rFonts w:cstheme="minorHAnsi"/>
          <w:lang w:val="fr-BE" w:bidi="fa-IR"/>
        </w:rPr>
        <w:t>Ce verset énonce une loi universelle, et en fait toute action aboutissant à la destruction des mosquées et à leur désertion tombe sous le coup de cette disposition, pas seulement leur démolition matérielle, mais aussi tout programme diminuant leur fréquentation.</w:t>
      </w:r>
    </w:p>
    <w:p w14:paraId="7440564B" w14:textId="2BE5F80B" w:rsidR="00C409A6" w:rsidRPr="00B119E3" w:rsidRDefault="00DF0A1F" w:rsidP="00320BB3">
      <w:pPr>
        <w:jc w:val="both"/>
        <w:rPr>
          <w:rFonts w:cstheme="minorHAnsi"/>
          <w:lang w:val="fr-BE" w:bidi="fa-IR"/>
        </w:rPr>
      </w:pPr>
      <w:r w:rsidRPr="00B119E3">
        <w:rPr>
          <w:rFonts w:cstheme="minorHAnsi"/>
          <w:lang w:val="fr-BE" w:bidi="fa-IR"/>
        </w:rPr>
        <w:t>2-</w:t>
      </w:r>
      <w:r w:rsidR="0002650C">
        <w:rPr>
          <w:rFonts w:cstheme="minorHAnsi"/>
          <w:lang w:val="fr-BE" w:bidi="fa-IR"/>
        </w:rPr>
        <w:t> </w:t>
      </w:r>
      <w:r w:rsidR="00C409A6" w:rsidRPr="00B119E3">
        <w:rPr>
          <w:rFonts w:cstheme="minorHAnsi"/>
          <w:lang w:val="fr-BE" w:bidi="fa-IR"/>
        </w:rPr>
        <w:t>Il ressort de ce verset que les oppresseurs, les dévoyés et les despotes voyaient les mosquées comme des obstacles à leurs désirs et objectifs, car elles sont les bastions de la lutte contre l’incrédulité, l’injustice et la déviance.</w:t>
      </w:r>
    </w:p>
    <w:p w14:paraId="633B6977" w14:textId="3B484B18" w:rsidR="00C409A6" w:rsidRPr="00B119E3" w:rsidRDefault="00DF0A1F" w:rsidP="00320BB3">
      <w:pPr>
        <w:jc w:val="both"/>
        <w:rPr>
          <w:rFonts w:cstheme="minorHAnsi"/>
          <w:lang w:val="fr-BE" w:bidi="fa-IR"/>
        </w:rPr>
      </w:pPr>
      <w:r w:rsidRPr="00B119E3">
        <w:rPr>
          <w:rFonts w:cstheme="minorHAnsi"/>
          <w:lang w:val="fr-BE" w:bidi="fa-IR"/>
        </w:rPr>
        <w:t>3-</w:t>
      </w:r>
      <w:r w:rsidR="00D54B8F">
        <w:rPr>
          <w:rFonts w:cstheme="minorHAnsi"/>
          <w:lang w:val="fr-BE" w:bidi="fa-IR"/>
        </w:rPr>
        <w:t> </w:t>
      </w:r>
      <w:r w:rsidR="00C409A6" w:rsidRPr="00B119E3">
        <w:rPr>
          <w:rFonts w:cstheme="minorHAnsi"/>
          <w:lang w:val="fr-BE" w:bidi="fa-IR"/>
        </w:rPr>
        <w:t>Ce verset indique que les musulmans et Ceux qui croient à l’unicité de Dieu doivent se tenir fermement et remplir les mosquées pour que les oppresseurs, intimidés, raccourcissent leurs mains et s’abstiennent d’attenter à ces lieux sacrés. En fin de compte, les destructeurs échoueront à accaparer les centres de culte des musulmans et connaitront, à l’instar des polythéistes de La Mecque, la débâcle et la fuite éperdue.</w:t>
      </w:r>
    </w:p>
    <w:p w14:paraId="7949DB8F" w14:textId="5B777AFE" w:rsidR="00C409A6" w:rsidRPr="00B119E3" w:rsidRDefault="00DF0A1F" w:rsidP="00320BB3">
      <w:pPr>
        <w:jc w:val="both"/>
        <w:rPr>
          <w:rFonts w:cstheme="minorHAnsi"/>
          <w:lang w:val="fr-BE" w:bidi="fa-IR"/>
        </w:rPr>
      </w:pPr>
      <w:r w:rsidRPr="00B119E3">
        <w:rPr>
          <w:rFonts w:cstheme="minorHAnsi"/>
          <w:lang w:val="fr-BE" w:bidi="fa-IR"/>
        </w:rPr>
        <w:t>4-</w:t>
      </w:r>
      <w:r w:rsidR="0002650C">
        <w:rPr>
          <w:rFonts w:cstheme="minorHAnsi"/>
          <w:lang w:val="fr-BE" w:bidi="fa-IR"/>
        </w:rPr>
        <w:t> </w:t>
      </w:r>
      <w:r w:rsidR="00C409A6" w:rsidRPr="00B119E3">
        <w:rPr>
          <w:rFonts w:cstheme="minorHAnsi"/>
          <w:lang w:val="fr-BE" w:bidi="fa-IR"/>
        </w:rPr>
        <w:t>Il ressort de ce verset que la fermeture et la destruction des mosquées sont parmi les p</w:t>
      </w:r>
      <w:r w:rsidR="00BF38C0" w:rsidRPr="00B119E3">
        <w:rPr>
          <w:rFonts w:cstheme="minorHAnsi"/>
          <w:lang w:val="fr-BE" w:bidi="fa-IR"/>
        </w:rPr>
        <w:t xml:space="preserve">ires oppressions, car priver les </w:t>
      </w:r>
      <w:r w:rsidR="00C409A6" w:rsidRPr="00B119E3">
        <w:rPr>
          <w:rFonts w:cstheme="minorHAnsi"/>
          <w:lang w:val="fr-BE" w:bidi="fa-IR"/>
        </w:rPr>
        <w:t>gens de centres où ils invoquent l’unicité d’Allah, les isole de la religion et propage le polythéisme, ce qui constitue le plus grand affront à l’humanité.</w:t>
      </w:r>
      <w:r w:rsidRPr="00B119E3">
        <w:rPr>
          <w:rStyle w:val="Appelnotedebasdep"/>
          <w:rFonts w:cstheme="minorHAnsi"/>
          <w:lang w:val="fr-BE" w:bidi="fa-IR"/>
        </w:rPr>
        <w:footnoteReference w:id="167"/>
      </w:r>
    </w:p>
    <w:p w14:paraId="5296AA1A" w14:textId="77777777" w:rsidR="00AD3C33" w:rsidRPr="00B119E3" w:rsidRDefault="00AD3C33" w:rsidP="00320BB3">
      <w:pPr>
        <w:jc w:val="both"/>
        <w:rPr>
          <w:rFonts w:cstheme="minorHAnsi"/>
          <w:lang w:val="fr-BE" w:bidi="fa-IR"/>
        </w:rPr>
      </w:pPr>
    </w:p>
    <w:p w14:paraId="103AE38C" w14:textId="77777777" w:rsidR="00F35594" w:rsidRDefault="00F35594" w:rsidP="00320BB3">
      <w:pPr>
        <w:jc w:val="both"/>
        <w:rPr>
          <w:rFonts w:cstheme="minorHAnsi"/>
          <w:lang w:val="fr-BE" w:bidi="fa-IR"/>
        </w:rPr>
      </w:pPr>
    </w:p>
    <w:p w14:paraId="1B5D25F9" w14:textId="77777777" w:rsidR="0002650C" w:rsidRDefault="0002650C" w:rsidP="00320BB3">
      <w:pPr>
        <w:jc w:val="both"/>
        <w:rPr>
          <w:rFonts w:cstheme="minorHAnsi"/>
          <w:lang w:val="fr-BE" w:bidi="fa-IR"/>
        </w:rPr>
      </w:pPr>
    </w:p>
    <w:p w14:paraId="520814CC" w14:textId="77777777" w:rsidR="00D54B8F" w:rsidRDefault="00D54B8F" w:rsidP="00320BB3">
      <w:pPr>
        <w:jc w:val="both"/>
        <w:rPr>
          <w:rFonts w:cstheme="minorHAnsi"/>
          <w:lang w:val="fr-BE" w:bidi="fa-IR"/>
        </w:rPr>
      </w:pPr>
    </w:p>
    <w:p w14:paraId="36E66F99" w14:textId="43F638B9" w:rsidR="00D54B8F" w:rsidRDefault="00D54B8F" w:rsidP="00D54B8F">
      <w:pPr>
        <w:jc w:val="right"/>
        <w:rPr>
          <w:rFonts w:cstheme="minorHAnsi"/>
          <w:lang w:val="fr-BE" w:bidi="fa-IR"/>
        </w:rPr>
      </w:pPr>
      <w:r w:rsidRPr="0090010B">
        <w:rPr>
          <w:rFonts w:cs="KFGQPC Uthmanic Script HAFS"/>
          <w:color w:val="000000"/>
          <w:sz w:val="36"/>
          <w:szCs w:val="36"/>
          <w:shd w:val="clear" w:color="auto" w:fill="FFFFFF"/>
          <w:rtl/>
        </w:rPr>
        <w:t xml:space="preserve">وَلِلَّهِ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لۡمَشۡرِقُ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لۡمَغۡرِبُۚ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فَأَيۡنَمَا</w:t>
      </w:r>
      <w:proofErr w:type="spellEnd"/>
      <w:r w:rsidRPr="0090010B">
        <w:rPr>
          <w:rFonts w:cs="KFGQPC Uthmanic Script HAFS"/>
          <w:color w:val="000000"/>
          <w:sz w:val="36"/>
          <w:szCs w:val="36"/>
          <w:shd w:val="clear" w:color="auto" w:fill="FFFFFF"/>
          <w:rtl/>
        </w:rPr>
        <w:t xml:space="preserve"> تُوَلُّواْ فَثَمَّ </w:t>
      </w:r>
      <w:proofErr w:type="spellStart"/>
      <w:r w:rsidRPr="0090010B">
        <w:rPr>
          <w:rFonts w:cs="KFGQPC Uthmanic Script HAFS"/>
          <w:color w:val="000000"/>
          <w:sz w:val="36"/>
          <w:szCs w:val="36"/>
          <w:shd w:val="clear" w:color="auto" w:fill="FFFFFF"/>
          <w:rtl/>
        </w:rPr>
        <w:t>وَجۡهُ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وَٰسِعٌ عَلِيمٞ١١٥</w:t>
      </w:r>
    </w:p>
    <w:p w14:paraId="4FCBF255" w14:textId="77777777" w:rsidR="00D54B8F" w:rsidRPr="00B119E3" w:rsidRDefault="00D54B8F" w:rsidP="00320BB3">
      <w:pPr>
        <w:jc w:val="both"/>
        <w:rPr>
          <w:rFonts w:cstheme="minorHAnsi"/>
          <w:lang w:val="fr-BE" w:bidi="fa-IR"/>
        </w:rPr>
      </w:pPr>
    </w:p>
    <w:p w14:paraId="394CB639" w14:textId="33F2F05B" w:rsidR="00C409A6" w:rsidRPr="00B119E3" w:rsidRDefault="00EB6D88" w:rsidP="00320BB3">
      <w:pPr>
        <w:jc w:val="both"/>
        <w:rPr>
          <w:rFonts w:cstheme="minorHAnsi"/>
          <w:b/>
          <w:bCs/>
          <w:sz w:val="20"/>
          <w:szCs w:val="20"/>
          <w:lang w:bidi="fa-IR"/>
        </w:rPr>
      </w:pPr>
      <w:r w:rsidRPr="00B119E3">
        <w:rPr>
          <w:rFonts w:cstheme="minorHAnsi"/>
          <w:b/>
          <w:bCs/>
          <w:i/>
          <w:iCs/>
          <w:sz w:val="20"/>
          <w:szCs w:val="20"/>
          <w:lang w:bidi="fa-IR"/>
        </w:rPr>
        <w:t xml:space="preserve">115- </w:t>
      </w:r>
      <w:r w:rsidR="00C409A6" w:rsidRPr="00B119E3">
        <w:rPr>
          <w:rFonts w:cstheme="minorHAnsi"/>
          <w:b/>
          <w:bCs/>
          <w:i/>
          <w:iCs/>
          <w:sz w:val="20"/>
          <w:szCs w:val="20"/>
          <w:lang w:bidi="fa-IR"/>
        </w:rPr>
        <w:t>A Allah seul appartiennent l’Est et l’Ouest. Où que vous vous tourniez, la face d’Allah est donc là, car Allah a la grâce immense ; Il est Omniscient.</w:t>
      </w:r>
    </w:p>
    <w:p w14:paraId="730294D1" w14:textId="77777777" w:rsidR="00DF0A1F" w:rsidRPr="00B119E3" w:rsidRDefault="00DF0A1F" w:rsidP="00320BB3">
      <w:pPr>
        <w:jc w:val="both"/>
        <w:rPr>
          <w:rFonts w:cstheme="minorHAnsi"/>
          <w:b/>
          <w:bCs/>
          <w:lang w:bidi="fa-IR"/>
        </w:rPr>
      </w:pPr>
    </w:p>
    <w:p w14:paraId="61E94699" w14:textId="77777777" w:rsidR="003B7BE2" w:rsidRPr="00B119E3" w:rsidRDefault="003B7BE2" w:rsidP="00320BB3">
      <w:pPr>
        <w:jc w:val="both"/>
        <w:rPr>
          <w:b/>
          <w:i/>
          <w:sz w:val="20"/>
          <w:szCs w:val="20"/>
        </w:rPr>
      </w:pPr>
      <w:r w:rsidRPr="00B119E3">
        <w:rPr>
          <w:sz w:val="20"/>
          <w:szCs w:val="20"/>
          <w:u w:val="single"/>
        </w:rPr>
        <w:t>Circonstances de la révélation</w:t>
      </w:r>
    </w:p>
    <w:p w14:paraId="08CDF45C" w14:textId="77777777" w:rsidR="00DF0A1F" w:rsidRPr="00B119E3" w:rsidRDefault="00DF0A1F" w:rsidP="00320BB3">
      <w:pPr>
        <w:jc w:val="both"/>
        <w:rPr>
          <w:rFonts w:cstheme="minorHAnsi"/>
          <w:lang w:val="fr-BE" w:bidi="fa-IR"/>
        </w:rPr>
      </w:pPr>
    </w:p>
    <w:p w14:paraId="633944B7" w14:textId="75EB8CA5" w:rsidR="00C409A6" w:rsidRDefault="00C409A6" w:rsidP="00320BB3">
      <w:pPr>
        <w:jc w:val="both"/>
        <w:rPr>
          <w:rFonts w:cstheme="minorHAnsi"/>
          <w:lang w:bidi="fa-IR"/>
        </w:rPr>
      </w:pPr>
      <w:r w:rsidRPr="00B119E3">
        <w:rPr>
          <w:rFonts w:cstheme="minorHAnsi"/>
          <w:lang w:bidi="fa-IR"/>
        </w:rPr>
        <w:t>L'histoire de la révélation du verset ci-dessus a été rapportée de plusieurs manières</w:t>
      </w:r>
      <w:r w:rsidR="003C6F5B" w:rsidRPr="00B119E3">
        <w:rPr>
          <w:rFonts w:cstheme="minorHAnsi"/>
          <w:lang w:bidi="fa-IR"/>
        </w:rPr>
        <w:t xml:space="preserve"> </w:t>
      </w:r>
      <w:r w:rsidRPr="00B119E3">
        <w:rPr>
          <w:rFonts w:cstheme="minorHAnsi"/>
          <w:lang w:bidi="fa-IR"/>
        </w:rPr>
        <w:t>; Notamment</w:t>
      </w:r>
      <w:r w:rsidR="003C6F5B" w:rsidRPr="00B119E3">
        <w:rPr>
          <w:rFonts w:cstheme="minorHAnsi"/>
          <w:lang w:bidi="fa-IR"/>
        </w:rPr>
        <w:t xml:space="preserve"> </w:t>
      </w:r>
      <w:r w:rsidRPr="00B119E3">
        <w:rPr>
          <w:rFonts w:cstheme="minorHAnsi"/>
          <w:lang w:bidi="fa-IR"/>
        </w:rPr>
        <w:t>: Après le changement de la qibla des musulmans de Jérusalem à la Kaaba, certains juifs ont protesté en disant</w:t>
      </w:r>
      <w:r w:rsidR="003C6F5B" w:rsidRPr="00B119E3">
        <w:rPr>
          <w:rFonts w:cstheme="minorHAnsi"/>
          <w:lang w:bidi="fa-IR"/>
        </w:rPr>
        <w:t xml:space="preserve"> </w:t>
      </w:r>
      <w:r w:rsidRPr="00B119E3">
        <w:rPr>
          <w:rFonts w:cstheme="minorHAnsi"/>
          <w:lang w:bidi="fa-IR"/>
        </w:rPr>
        <w:t>: comment peut-on changer la qibla</w:t>
      </w:r>
      <w:r w:rsidR="00CC3FE8">
        <w:rPr>
          <w:rFonts w:cstheme="minorHAnsi"/>
          <w:lang w:bidi="fa-IR"/>
        </w:rPr>
        <w:t xml:space="preserve"> </w:t>
      </w:r>
      <w:r w:rsidRPr="00B119E3">
        <w:rPr>
          <w:rFonts w:cstheme="minorHAnsi"/>
          <w:lang w:bidi="fa-IR"/>
        </w:rPr>
        <w:t>? Et le verset ci-dessus leur a répondu que la terre entière appartient à Dieu. Il a également été rapporté que le verset ci-dessus concerne les prières surérogatoires récitées en voyageant pour lesquelles il n'y a pas de qibla spécifique. Le verset concerne également un groupe de compagnons du Prophète</w:t>
      </w:r>
      <w:r w:rsidR="00DF0A1F" w:rsidRPr="00B119E3">
        <w:rPr>
          <w:rFonts w:cstheme="minorHAnsi"/>
          <w:lang w:bidi="fa-IR"/>
        </w:rPr>
        <w:t xml:space="preserve"> (s)</w:t>
      </w:r>
      <w:r w:rsidRPr="00B119E3">
        <w:rPr>
          <w:rFonts w:cstheme="minorHAnsi"/>
          <w:lang w:bidi="fa-IR"/>
        </w:rPr>
        <w:t>, qui pendant une nuit sombre sur le champ de bataille, n'ont pas pu identifier la qibla et ont prié dans des directions différentes. Bien sûr, il se peut que le contexte de la révélation du verset soit lié à la qibla et qu'il s'applique également aux prières surérogatoires et autres.</w:t>
      </w:r>
      <w:r w:rsidR="003C6F5B" w:rsidRPr="00B119E3">
        <w:rPr>
          <w:rStyle w:val="Appelnotedebasdep"/>
          <w:rFonts w:cstheme="minorHAnsi"/>
          <w:lang w:bidi="fa-IR"/>
        </w:rPr>
        <w:footnoteReference w:id="168"/>
      </w:r>
    </w:p>
    <w:p w14:paraId="2DB8F904" w14:textId="77777777" w:rsidR="00D54B8F" w:rsidRDefault="00D54B8F" w:rsidP="00320BB3">
      <w:pPr>
        <w:jc w:val="both"/>
        <w:rPr>
          <w:rFonts w:cstheme="minorHAnsi"/>
          <w:lang w:bidi="fa-IR"/>
        </w:rPr>
      </w:pPr>
    </w:p>
    <w:p w14:paraId="284617A4" w14:textId="77777777" w:rsidR="00D54B8F" w:rsidRPr="00B119E3" w:rsidRDefault="00D54B8F" w:rsidP="00320BB3">
      <w:pPr>
        <w:jc w:val="both"/>
        <w:rPr>
          <w:rFonts w:cstheme="minorHAnsi"/>
          <w:lang w:bidi="fa-IR"/>
        </w:rPr>
      </w:pPr>
    </w:p>
    <w:p w14:paraId="270E1C30" w14:textId="43CAEBCC" w:rsidR="00C409A6" w:rsidRPr="00B119E3" w:rsidRDefault="003C6F5B" w:rsidP="00320BB3">
      <w:pPr>
        <w:jc w:val="both"/>
        <w:rPr>
          <w:rFonts w:cstheme="minorHAnsi"/>
          <w:lang w:val="fr-BE" w:bidi="fa-IR"/>
        </w:rPr>
      </w:pPr>
      <w:r w:rsidRPr="00B119E3">
        <w:rPr>
          <w:rFonts w:cstheme="minorHAnsi"/>
          <w:lang w:val="fr-BE" w:bidi="fa-IR"/>
        </w:rPr>
        <w:t>1-</w:t>
      </w:r>
      <w:r w:rsidR="0002650C">
        <w:rPr>
          <w:rFonts w:cstheme="minorHAnsi"/>
          <w:lang w:val="fr-BE" w:bidi="fa-IR"/>
        </w:rPr>
        <w:t> </w:t>
      </w:r>
      <w:r w:rsidR="00C409A6" w:rsidRPr="00B119E3">
        <w:rPr>
          <w:rFonts w:cstheme="minorHAnsi"/>
          <w:lang w:val="fr-BE" w:bidi="fa-IR"/>
        </w:rPr>
        <w:t>Dans le verset ci-dessus, l'Orient et l'Occident sont une métonymie pour toutes les directions, et non pas seulement deux directions spécifiques (par opposition au nord et au sud)</w:t>
      </w:r>
      <w:r w:rsidRPr="00B119E3">
        <w:rPr>
          <w:rFonts w:cstheme="minorHAnsi"/>
          <w:lang w:val="fr-BE" w:bidi="fa-IR"/>
        </w:rPr>
        <w:t xml:space="preserve"> </w:t>
      </w:r>
      <w:r w:rsidR="00C409A6" w:rsidRPr="00B119E3">
        <w:rPr>
          <w:rFonts w:cstheme="minorHAnsi"/>
          <w:lang w:val="fr-BE" w:bidi="fa-IR"/>
        </w:rPr>
        <w:t xml:space="preserve">; car l'essence de Dieu est présente et observatrice partout où l'homme se tourne. </w:t>
      </w:r>
    </w:p>
    <w:p w14:paraId="635C3301" w14:textId="4CEC63F4" w:rsidR="00C409A6" w:rsidRPr="00B119E3" w:rsidRDefault="003C6F5B" w:rsidP="00320BB3">
      <w:pPr>
        <w:jc w:val="both"/>
        <w:rPr>
          <w:rFonts w:cstheme="minorHAnsi"/>
          <w:lang w:val="fr-BE" w:bidi="fa-IR"/>
        </w:rPr>
      </w:pPr>
      <w:r w:rsidRPr="00B119E3">
        <w:rPr>
          <w:rFonts w:cstheme="minorHAnsi"/>
          <w:lang w:val="fr-BE" w:bidi="fa-IR"/>
        </w:rPr>
        <w:t>2-</w:t>
      </w:r>
      <w:r w:rsidR="0002650C">
        <w:rPr>
          <w:rFonts w:cstheme="minorHAnsi"/>
          <w:lang w:val="fr-BE" w:bidi="fa-IR"/>
        </w:rPr>
        <w:t> </w:t>
      </w:r>
      <w:r w:rsidR="00C409A6" w:rsidRPr="00B119E3">
        <w:rPr>
          <w:rFonts w:cstheme="minorHAnsi"/>
          <w:lang w:val="fr-BE" w:bidi="fa-IR"/>
        </w:rPr>
        <w:t xml:space="preserve">Il ressort de ce verset </w:t>
      </w:r>
      <w:r w:rsidR="0059082A" w:rsidRPr="00B119E3">
        <w:rPr>
          <w:rFonts w:cstheme="minorHAnsi"/>
          <w:lang w:val="fr-BE" w:bidi="fa-IR"/>
        </w:rPr>
        <w:t>que peu importe la direction vers laquelle</w:t>
      </w:r>
      <w:r w:rsidR="00C409A6" w:rsidRPr="00B119E3">
        <w:rPr>
          <w:rFonts w:cstheme="minorHAnsi"/>
          <w:lang w:val="fr-BE" w:bidi="fa-IR"/>
        </w:rPr>
        <w:t xml:space="preserve"> l'homme se tourne, Dieu est présent</w:t>
      </w:r>
      <w:r w:rsidR="0059082A" w:rsidRPr="00B119E3">
        <w:rPr>
          <w:rFonts w:cstheme="minorHAnsi"/>
          <w:lang w:val="fr-BE" w:bidi="fa-IR"/>
        </w:rPr>
        <w:t> </w:t>
      </w:r>
      <w:r w:rsidR="00C409A6" w:rsidRPr="00B119E3">
        <w:rPr>
          <w:rFonts w:cstheme="minorHAnsi"/>
          <w:lang w:val="fr-BE" w:bidi="fa-IR"/>
        </w:rPr>
        <w:t>; par conséquent, il est permis de faire des invocations et des prières surérogatoires en marchant ou en voyageant dans n'importe quelle direction. Cependant, selon la loi religieuse, il a été prescrit dans certains cas comme pour les prières obligatoires et les prières surérogatoires, de se tourner vers la qibla.</w:t>
      </w:r>
    </w:p>
    <w:p w14:paraId="631D97D6" w14:textId="1BC7031B" w:rsidR="00C409A6" w:rsidRPr="00B119E3" w:rsidRDefault="003C6F5B" w:rsidP="00320BB3">
      <w:pPr>
        <w:jc w:val="both"/>
        <w:rPr>
          <w:rFonts w:cstheme="minorHAnsi"/>
          <w:lang w:val="fr-BE" w:bidi="fa-IR"/>
        </w:rPr>
      </w:pPr>
      <w:r w:rsidRPr="00B119E3">
        <w:rPr>
          <w:rFonts w:cstheme="minorHAnsi"/>
          <w:lang w:val="fr-BE" w:bidi="fa-IR"/>
        </w:rPr>
        <w:t>3-</w:t>
      </w:r>
      <w:r w:rsidR="0002650C">
        <w:rPr>
          <w:rFonts w:cstheme="minorHAnsi"/>
          <w:lang w:val="fr-BE" w:bidi="fa-IR"/>
        </w:rPr>
        <w:t> </w:t>
      </w:r>
      <w:r w:rsidR="00C409A6" w:rsidRPr="00B119E3">
        <w:rPr>
          <w:rFonts w:cstheme="minorHAnsi"/>
          <w:lang w:val="fr-BE" w:bidi="fa-IR"/>
        </w:rPr>
        <w:t>La désignation de la Kaaba comme qibla comporte des preuves et des intérêts spécifiques</w:t>
      </w:r>
      <w:r w:rsidRPr="00B119E3">
        <w:rPr>
          <w:rFonts w:cstheme="minorHAnsi"/>
          <w:lang w:val="fr-BE" w:bidi="fa-IR"/>
        </w:rPr>
        <w:t xml:space="preserve"> </w:t>
      </w:r>
      <w:r w:rsidR="00C409A6" w:rsidRPr="00B119E3">
        <w:rPr>
          <w:rFonts w:cstheme="minorHAnsi"/>
          <w:lang w:val="fr-BE" w:bidi="fa-IR"/>
        </w:rPr>
        <w:t xml:space="preserve">; notamment le fait que la Kaaba symbolise l'unité des musulmans, rappelle le sacrifice et la lutte </w:t>
      </w:r>
      <w:r w:rsidR="008A4EE3" w:rsidRPr="00B119E3">
        <w:rPr>
          <w:rFonts w:cstheme="minorHAnsi"/>
          <w:lang w:val="fr-BE" w:bidi="fa-IR"/>
        </w:rPr>
        <w:t xml:space="preserve">d'Abraham (a) </w:t>
      </w:r>
      <w:r w:rsidR="00C409A6" w:rsidRPr="00B119E3">
        <w:rPr>
          <w:rFonts w:cstheme="minorHAnsi"/>
          <w:lang w:val="fr-BE" w:bidi="fa-IR"/>
        </w:rPr>
        <w:t>contre l'idolâtrie, qu'elle est le plus ancien bastion du monothéisme, etc. Sinon, Dieu n'a pas de lieu et Il est présent partout</w:t>
      </w:r>
      <w:r w:rsidRPr="00B119E3">
        <w:rPr>
          <w:rFonts w:cstheme="minorHAnsi"/>
          <w:lang w:val="fr-BE" w:bidi="fa-IR"/>
        </w:rPr>
        <w:t xml:space="preserve"> </w:t>
      </w:r>
      <w:r w:rsidR="00C409A6" w:rsidRPr="00B119E3">
        <w:rPr>
          <w:rFonts w:cstheme="minorHAnsi"/>
          <w:lang w:val="fr-BE" w:bidi="fa-IR"/>
        </w:rPr>
        <w:t>; la désignation de la qibla ne signifie pas de limiter l'essence pure de Dieu à une direction particulière.</w:t>
      </w:r>
      <w:r w:rsidRPr="00B119E3">
        <w:rPr>
          <w:rStyle w:val="Appelnotedebasdep"/>
          <w:rFonts w:cstheme="minorHAnsi"/>
          <w:lang w:val="fr-BE" w:bidi="fa-IR"/>
        </w:rPr>
        <w:footnoteReference w:id="169"/>
      </w:r>
    </w:p>
    <w:p w14:paraId="4F99A9F5" w14:textId="77777777" w:rsidR="00AD3C33" w:rsidRPr="00B119E3" w:rsidRDefault="00AD3C33" w:rsidP="00320BB3">
      <w:pPr>
        <w:jc w:val="both"/>
        <w:rPr>
          <w:rFonts w:cstheme="minorHAnsi"/>
          <w:lang w:val="fr-BE" w:bidi="fa-IR"/>
        </w:rPr>
      </w:pPr>
    </w:p>
    <w:p w14:paraId="081B19C5" w14:textId="77777777" w:rsidR="00D54B8F" w:rsidRDefault="00D54B8F" w:rsidP="00320BB3">
      <w:pPr>
        <w:jc w:val="both"/>
        <w:rPr>
          <w:rFonts w:cstheme="minorHAnsi"/>
          <w:lang w:val="fr-BE" w:bidi="fa-IR"/>
        </w:rPr>
      </w:pPr>
    </w:p>
    <w:p w14:paraId="42C4F71C" w14:textId="77777777" w:rsidR="00D54B8F" w:rsidRDefault="00D54B8F" w:rsidP="00320BB3">
      <w:pPr>
        <w:jc w:val="both"/>
        <w:rPr>
          <w:rFonts w:cstheme="minorHAnsi"/>
          <w:lang w:val="fr-BE" w:bidi="fa-IR"/>
        </w:rPr>
      </w:pPr>
    </w:p>
    <w:p w14:paraId="170D7B04" w14:textId="242E89CB" w:rsidR="00D54B8F" w:rsidRPr="00B119E3" w:rsidRDefault="00D54B8F" w:rsidP="00D54B8F">
      <w:pPr>
        <w:jc w:val="right"/>
        <w:rPr>
          <w:rFonts w:cstheme="minorHAnsi"/>
          <w:lang w:val="fr-BE" w:bidi="fa-IR"/>
        </w:rPr>
      </w:pPr>
      <w:r w:rsidRPr="0090010B">
        <w:rPr>
          <w:rFonts w:cs="KFGQPC Uthmanic Script HAFS"/>
          <w:color w:val="000000"/>
          <w:sz w:val="36"/>
          <w:szCs w:val="36"/>
          <w:shd w:val="clear" w:color="auto" w:fill="FFFFFF"/>
          <w:rtl/>
        </w:rPr>
        <w:t xml:space="preserve">وَقَالُواْ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تَّخَذَ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وَلَدٗاۗ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سُبۡحَٰنَهُ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بَل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مَا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لسَّمَٰوَٰتِ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كُلّٞ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قَٰنِتُونَ١١٦</w:t>
      </w:r>
    </w:p>
    <w:p w14:paraId="6EAC1537" w14:textId="77777777" w:rsidR="00F35594" w:rsidRPr="00B119E3" w:rsidRDefault="00F35594" w:rsidP="00320BB3">
      <w:pPr>
        <w:jc w:val="both"/>
        <w:rPr>
          <w:rFonts w:cstheme="minorHAnsi"/>
          <w:lang w:val="fr-BE" w:bidi="fa-IR"/>
        </w:rPr>
      </w:pPr>
    </w:p>
    <w:p w14:paraId="79B0EC6D" w14:textId="10694397" w:rsidR="00C409A6" w:rsidRPr="00B119E3" w:rsidRDefault="00EB6D88" w:rsidP="00320BB3">
      <w:pPr>
        <w:jc w:val="both"/>
        <w:rPr>
          <w:rFonts w:cstheme="minorHAnsi"/>
          <w:b/>
          <w:bCs/>
          <w:sz w:val="20"/>
          <w:szCs w:val="20"/>
          <w:lang w:bidi="fa-IR"/>
        </w:rPr>
      </w:pPr>
      <w:r w:rsidRPr="00B119E3">
        <w:rPr>
          <w:rFonts w:cstheme="minorHAnsi"/>
          <w:b/>
          <w:bCs/>
          <w:i/>
          <w:iCs/>
          <w:sz w:val="20"/>
          <w:szCs w:val="20"/>
          <w:lang w:bidi="fa-IR"/>
        </w:rPr>
        <w:t xml:space="preserve">116- </w:t>
      </w:r>
      <w:r w:rsidR="00C409A6" w:rsidRPr="00B119E3">
        <w:rPr>
          <w:rFonts w:cstheme="minorHAnsi"/>
          <w:b/>
          <w:bCs/>
          <w:i/>
          <w:iCs/>
          <w:sz w:val="20"/>
          <w:szCs w:val="20"/>
          <w:lang w:bidi="fa-IR"/>
        </w:rPr>
        <w:t>Et ils ont dit : « Allah s’est donné un fils » ! Gloire à Lui ! Non ! Mais c’est à Lui qu’appartient ce qui est dans les cieux et la terre et c’est à Lui que tous obéissent.</w:t>
      </w:r>
    </w:p>
    <w:p w14:paraId="136B0CA2" w14:textId="31BB04B2" w:rsidR="00C409A6" w:rsidRPr="00B119E3" w:rsidRDefault="00C409A6" w:rsidP="00320BB3">
      <w:pPr>
        <w:jc w:val="both"/>
        <w:rPr>
          <w:rFonts w:cstheme="minorHAnsi"/>
          <w:b/>
          <w:bCs/>
          <w:i/>
          <w:iCs/>
        </w:rPr>
      </w:pPr>
    </w:p>
    <w:p w14:paraId="0CD06B9C" w14:textId="670AD429" w:rsidR="00C409A6" w:rsidRPr="00B119E3" w:rsidRDefault="003C6F5B" w:rsidP="00320BB3">
      <w:pPr>
        <w:jc w:val="both"/>
        <w:rPr>
          <w:rFonts w:cstheme="minorHAnsi"/>
          <w:lang w:val="fr-BE" w:bidi="fa-IR"/>
        </w:rPr>
      </w:pPr>
      <w:r w:rsidRPr="00B119E3">
        <w:rPr>
          <w:rFonts w:cstheme="minorHAnsi"/>
          <w:lang w:bidi="fa-IR"/>
        </w:rPr>
        <w:t>1-</w:t>
      </w:r>
      <w:r w:rsidR="0002650C">
        <w:rPr>
          <w:rFonts w:cstheme="minorHAnsi"/>
          <w:lang w:bidi="fa-IR"/>
        </w:rPr>
        <w:t> </w:t>
      </w:r>
      <w:r w:rsidR="00C409A6" w:rsidRPr="00B119E3">
        <w:rPr>
          <w:rFonts w:cstheme="minorHAnsi"/>
          <w:lang w:bidi="fa-IR"/>
        </w:rPr>
        <w:t>Il ressort de ce verset que d</w:t>
      </w:r>
      <w:r w:rsidR="00C409A6" w:rsidRPr="00B119E3">
        <w:rPr>
          <w:rFonts w:cstheme="minorHAnsi"/>
          <w:lang w:val="fr-BE" w:bidi="fa-IR"/>
        </w:rPr>
        <w:t>e nombreux chrétiens ainsi qu'une partie des juifs et des polythéistes superstitieux croyaient que Dieu avait un enfant</w:t>
      </w:r>
      <w:r w:rsidRPr="00B119E3">
        <w:rPr>
          <w:rFonts w:cstheme="minorHAnsi"/>
          <w:lang w:val="fr-BE" w:bidi="fa-IR"/>
        </w:rPr>
        <w:t xml:space="preserve"> </w:t>
      </w:r>
      <w:r w:rsidR="00C409A6" w:rsidRPr="00B119E3">
        <w:rPr>
          <w:rFonts w:cstheme="minorHAnsi"/>
          <w:lang w:val="fr-BE" w:bidi="fa-IR"/>
        </w:rPr>
        <w:t xml:space="preserve">; les chrétiens considéraient Jésus, les juifs </w:t>
      </w:r>
      <w:proofErr w:type="spellStart"/>
      <w:r w:rsidRPr="00B119E3">
        <w:rPr>
          <w:rFonts w:cstheme="minorHAnsi"/>
          <w:lang w:val="fr-BE" w:bidi="fa-IR"/>
        </w:rPr>
        <w:t>Ou</w:t>
      </w:r>
      <w:r w:rsidR="00C409A6" w:rsidRPr="00B119E3">
        <w:rPr>
          <w:rFonts w:cstheme="minorHAnsi"/>
          <w:lang w:val="fr-BE" w:bidi="fa-IR"/>
        </w:rPr>
        <w:t>zayr</w:t>
      </w:r>
      <w:proofErr w:type="spellEnd"/>
      <w:r w:rsidR="00C409A6" w:rsidRPr="00B119E3">
        <w:rPr>
          <w:rFonts w:cstheme="minorHAnsi"/>
          <w:lang w:val="fr-BE" w:bidi="fa-IR"/>
        </w:rPr>
        <w:t xml:space="preserve"> et les polythéistes les anges comme étant les enfants de Dieu. Le Saint Coran réfute cette croyance erronée. En effet, un Dieu à qui se soumettent tous les cieux et la terre n'a aucun manque qu'Il doive combler en ayant un enfant.</w:t>
      </w:r>
    </w:p>
    <w:p w14:paraId="32BD0176" w14:textId="486A93B2" w:rsidR="00C409A6" w:rsidRPr="00B119E3" w:rsidRDefault="003C6F5B"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L'être humain a besoin d'enfants ; parce que d'une part, la vie de l'homme est limitée et pour assurer la continuité de l'espèce, il a besoin de la naissance d'enfants ; d'autre part, le pouvoir de l'homme est limité et à l'âge avancé et dans l'incapacité, il a besoin de quelqu'un pour l'aider ; de même, les aspects émotionnels de l'homme et son besoin d'affection nécessitent qu'il ait un compagnon et un enfant dans son environnement de vie. Mais aucun de ces facteurs n'est vrai à propos de Dieu ; Il est le Créateur de l'univers, Tout-Puissant sur toute chose, éternel et infini. En outre, avoir un enfant implique d'avoir un corps, alors que Dieu le Très-Haut n'a pas de corps et est sanctifié de cet attribut.</w:t>
      </w:r>
      <w:r w:rsidR="007F33A7" w:rsidRPr="00B119E3">
        <w:rPr>
          <w:rStyle w:val="Appelnotedebasdep"/>
          <w:rFonts w:cstheme="minorHAnsi"/>
          <w:lang w:val="fr-BE" w:bidi="fa-IR"/>
        </w:rPr>
        <w:footnoteReference w:id="170"/>
      </w:r>
    </w:p>
    <w:p w14:paraId="2959E3CF" w14:textId="77777777" w:rsidR="003C6F5B" w:rsidRPr="00B119E3" w:rsidRDefault="003C6F5B" w:rsidP="00320BB3">
      <w:pPr>
        <w:jc w:val="both"/>
        <w:rPr>
          <w:rFonts w:cstheme="minorHAnsi"/>
          <w:lang w:val="fr-BE" w:bidi="fa-IR"/>
        </w:rPr>
      </w:pPr>
    </w:p>
    <w:p w14:paraId="6939B60A" w14:textId="77777777" w:rsidR="003478CB" w:rsidRPr="00B119E3" w:rsidRDefault="003478CB" w:rsidP="00320BB3">
      <w:pPr>
        <w:jc w:val="both"/>
        <w:rPr>
          <w:rFonts w:cstheme="minorHAnsi"/>
          <w:lang w:val="fr-BE" w:bidi="fa-IR"/>
        </w:rPr>
      </w:pPr>
    </w:p>
    <w:p w14:paraId="18E7D8B4" w14:textId="186EE47B" w:rsidR="003478CB" w:rsidRPr="00B119E3" w:rsidRDefault="00D54B8F" w:rsidP="00D54B8F">
      <w:pPr>
        <w:jc w:val="right"/>
        <w:rPr>
          <w:rFonts w:cstheme="minorHAnsi"/>
          <w:lang w:val="fr-BE" w:bidi="fa-IR"/>
        </w:rPr>
      </w:pPr>
      <w:r w:rsidRPr="0090010B">
        <w:rPr>
          <w:rFonts w:cs="KFGQPC Uthmanic Script HAFS"/>
          <w:color w:val="000000"/>
          <w:sz w:val="36"/>
          <w:szCs w:val="36"/>
          <w:shd w:val="clear" w:color="auto" w:fill="FFFFFF"/>
          <w:rtl/>
        </w:rPr>
        <w:t xml:space="preserve">بَدِيعُ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لسَّمَٰوَٰتِ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وَإِذَا </w:t>
      </w:r>
      <w:proofErr w:type="spellStart"/>
      <w:r w:rsidRPr="0090010B">
        <w:rPr>
          <w:rFonts w:cs="KFGQPC Uthmanic Script HAFS"/>
          <w:color w:val="000000"/>
          <w:sz w:val="36"/>
          <w:szCs w:val="36"/>
          <w:shd w:val="clear" w:color="auto" w:fill="FFFFFF"/>
          <w:rtl/>
        </w:rPr>
        <w:t>قَضَىٰٓ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أَمۡرٗا</w:t>
      </w:r>
      <w:proofErr w:type="spellEnd"/>
      <w:r w:rsidRPr="0090010B">
        <w:rPr>
          <w:rFonts w:cs="KFGQPC Uthmanic Script HAFS"/>
          <w:color w:val="000000"/>
          <w:sz w:val="36"/>
          <w:szCs w:val="36"/>
          <w:shd w:val="clear" w:color="auto" w:fill="FFFFFF"/>
          <w:rtl/>
        </w:rPr>
        <w:t xml:space="preserve"> فَإِنَّمَا يَقُولُ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كُن فَيَكُونُ١١٧</w:t>
      </w:r>
    </w:p>
    <w:p w14:paraId="2CB30148" w14:textId="77777777" w:rsidR="003C6F5B" w:rsidRPr="00B119E3" w:rsidRDefault="003C6F5B" w:rsidP="00320BB3">
      <w:pPr>
        <w:jc w:val="both"/>
        <w:rPr>
          <w:rFonts w:cstheme="minorHAnsi"/>
          <w:lang w:val="fr-BE" w:bidi="fa-IR"/>
        </w:rPr>
      </w:pPr>
    </w:p>
    <w:p w14:paraId="199584D4" w14:textId="42A8EB96" w:rsidR="00C409A6" w:rsidRPr="00B119E3" w:rsidRDefault="00EB6D88" w:rsidP="00320BB3">
      <w:pPr>
        <w:jc w:val="both"/>
        <w:rPr>
          <w:rFonts w:cstheme="minorHAnsi"/>
          <w:b/>
          <w:bCs/>
          <w:sz w:val="20"/>
          <w:szCs w:val="20"/>
          <w:lang w:bidi="fa-IR"/>
        </w:rPr>
      </w:pPr>
      <w:r w:rsidRPr="00B119E3">
        <w:rPr>
          <w:rFonts w:cstheme="minorHAnsi"/>
          <w:b/>
          <w:bCs/>
          <w:i/>
          <w:iCs/>
          <w:sz w:val="20"/>
          <w:szCs w:val="20"/>
          <w:lang w:bidi="fa-IR"/>
        </w:rPr>
        <w:t xml:space="preserve">117- </w:t>
      </w:r>
      <w:r w:rsidR="00C409A6" w:rsidRPr="00B119E3">
        <w:rPr>
          <w:rFonts w:cstheme="minorHAnsi"/>
          <w:b/>
          <w:bCs/>
          <w:i/>
          <w:iCs/>
          <w:sz w:val="20"/>
          <w:szCs w:val="20"/>
          <w:lang w:bidi="fa-IR"/>
        </w:rPr>
        <w:t>Il est le Créateur des cieux et de la terre à partir du néant. Lorsqu’Il décide une chose, Il dit seulement : «</w:t>
      </w:r>
      <w:r w:rsidR="00BB6639">
        <w:rPr>
          <w:rFonts w:cstheme="minorHAnsi"/>
          <w:b/>
          <w:bCs/>
          <w:i/>
          <w:iCs/>
          <w:sz w:val="20"/>
          <w:szCs w:val="20"/>
          <w:lang w:bidi="fa-IR"/>
        </w:rPr>
        <w:t> </w:t>
      </w:r>
      <w:r w:rsidR="00C409A6" w:rsidRPr="00B119E3">
        <w:rPr>
          <w:rFonts w:cstheme="minorHAnsi"/>
          <w:b/>
          <w:bCs/>
          <w:i/>
          <w:iCs/>
          <w:sz w:val="20"/>
          <w:szCs w:val="20"/>
          <w:lang w:bidi="fa-IR"/>
        </w:rPr>
        <w:t>Sois », et elle est aussitôt.</w:t>
      </w:r>
    </w:p>
    <w:p w14:paraId="18158213" w14:textId="7015B13A" w:rsidR="00C409A6" w:rsidRPr="00B119E3" w:rsidRDefault="00C409A6" w:rsidP="00320BB3">
      <w:pPr>
        <w:jc w:val="both"/>
        <w:rPr>
          <w:rFonts w:cstheme="minorHAnsi"/>
          <w:b/>
          <w:bCs/>
          <w:i/>
          <w:iCs/>
        </w:rPr>
      </w:pPr>
    </w:p>
    <w:p w14:paraId="0C2BCA34" w14:textId="75F376F4" w:rsidR="00C409A6" w:rsidRPr="00B119E3" w:rsidRDefault="007F33A7"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Dieu est le Créateur de toutes les créatures et Il les a créés sans précédent. Il est le Dieu qui, chaque fois qu'Il veut que quelque chose vienne à l'existence, cela se produit immédiatement ; Dieu n'a donc pas besoin de quoi que ce soit pour choisir un enfant. </w:t>
      </w:r>
    </w:p>
    <w:p w14:paraId="06F8E251" w14:textId="5A8495E2" w:rsidR="00C409A6" w:rsidRPr="00B119E3" w:rsidRDefault="007F33A7" w:rsidP="00320BB3">
      <w:pPr>
        <w:jc w:val="both"/>
        <w:rPr>
          <w:rFonts w:cstheme="minorHAnsi"/>
          <w:lang w:val="fr-BE" w:bidi="fa-IR"/>
        </w:rPr>
      </w:pPr>
      <w:r w:rsidRPr="00B119E3">
        <w:rPr>
          <w:rFonts w:cstheme="minorHAnsi"/>
          <w:lang w:val="fr-BE" w:bidi="fa-IR"/>
        </w:rPr>
        <w:t>2-</w:t>
      </w:r>
      <w:r w:rsidR="0002650C">
        <w:rPr>
          <w:rFonts w:cstheme="minorHAnsi"/>
          <w:lang w:val="fr-BE" w:bidi="fa-IR"/>
        </w:rPr>
        <w:t> </w:t>
      </w:r>
      <w:r w:rsidR="00C409A6" w:rsidRPr="00B119E3">
        <w:rPr>
          <w:rFonts w:cstheme="minorHAnsi"/>
          <w:lang w:val="fr-BE" w:bidi="fa-IR"/>
        </w:rPr>
        <w:t>Il ressort de ce verset que la volonté de Dieu est créatrice et formatrice, et tout ce qu'Il veut se produit immédiatement sans même avoir besoin de paroles. Bien sûr, la volonté de Dieu est parfois dirigée vers des choses qui adviennent instantanément, et parfois Sa volonté s’applique à des choses qui adviennent graduellement (comme la création des cieux et de la terre en six étapes).</w:t>
      </w:r>
      <w:r w:rsidRPr="00B119E3">
        <w:rPr>
          <w:rStyle w:val="Appelnotedebasdep"/>
          <w:rFonts w:cstheme="minorHAnsi"/>
          <w:lang w:val="fr-BE" w:bidi="fa-IR"/>
        </w:rPr>
        <w:footnoteReference w:id="171"/>
      </w:r>
    </w:p>
    <w:p w14:paraId="51D375E2" w14:textId="77777777" w:rsidR="00AD3C33" w:rsidRPr="00B119E3" w:rsidRDefault="00AD3C33" w:rsidP="00320BB3">
      <w:pPr>
        <w:jc w:val="both"/>
        <w:rPr>
          <w:rFonts w:cstheme="minorHAnsi"/>
          <w:lang w:val="fr-BE" w:bidi="fa-IR"/>
        </w:rPr>
      </w:pPr>
    </w:p>
    <w:p w14:paraId="330D68CD" w14:textId="77777777" w:rsidR="00F35594" w:rsidRDefault="00F35594" w:rsidP="00320BB3">
      <w:pPr>
        <w:jc w:val="both"/>
        <w:rPr>
          <w:rFonts w:cstheme="minorHAnsi"/>
          <w:lang w:val="fr-BE" w:bidi="fa-IR"/>
        </w:rPr>
      </w:pPr>
    </w:p>
    <w:p w14:paraId="09FA40E4" w14:textId="77777777" w:rsidR="0002650C" w:rsidRPr="00B119E3" w:rsidRDefault="0002650C" w:rsidP="00320BB3">
      <w:pPr>
        <w:jc w:val="both"/>
        <w:rPr>
          <w:rFonts w:cstheme="minorHAnsi"/>
          <w:lang w:val="fr-BE" w:bidi="fa-IR"/>
        </w:rPr>
      </w:pPr>
    </w:p>
    <w:p w14:paraId="042129A9" w14:textId="0E4DADDE" w:rsidR="00F35594" w:rsidRDefault="00D54B8F" w:rsidP="00D54B8F">
      <w:pPr>
        <w:jc w:val="right"/>
        <w:rPr>
          <w:rFonts w:cstheme="minorHAnsi"/>
          <w:lang w:val="fr-BE" w:bidi="fa-IR"/>
        </w:rPr>
      </w:pPr>
      <w:r w:rsidRPr="0090010B">
        <w:rPr>
          <w:rFonts w:cs="KFGQPC Uthmanic Script HAFS"/>
          <w:color w:val="000000"/>
          <w:sz w:val="36"/>
          <w:szCs w:val="36"/>
          <w:shd w:val="clear" w:color="auto" w:fill="FFFFFF"/>
          <w:rtl/>
        </w:rPr>
        <w:t xml:space="preserve">وَقَالَ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يَعۡلَمُونَ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لَوۡلَا</w:t>
      </w:r>
      <w:proofErr w:type="spellEnd"/>
      <w:r w:rsidRPr="0090010B">
        <w:rPr>
          <w:rFonts w:cs="KFGQPC Uthmanic Script HAFS"/>
          <w:color w:val="000000"/>
          <w:sz w:val="36"/>
          <w:szCs w:val="36"/>
          <w:shd w:val="clear" w:color="auto" w:fill="FFFFFF"/>
          <w:rtl/>
        </w:rPr>
        <w:t xml:space="preserve"> يُكَلِّمُنَا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تَأۡتِينَآ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ءَايَةٞۗ</w:t>
      </w:r>
      <w:proofErr w:type="spellEnd"/>
      <w:r w:rsidRPr="0090010B">
        <w:rPr>
          <w:rFonts w:cs="KFGQPC Uthmanic Script HAFS"/>
          <w:color w:val="000000"/>
          <w:sz w:val="36"/>
          <w:szCs w:val="36"/>
          <w:shd w:val="clear" w:color="auto" w:fill="FFFFFF"/>
          <w:rtl/>
        </w:rPr>
        <w:t xml:space="preserve"> كَذَٰلِكَ قَالَ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قَبۡلِهِم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مِّثۡلَ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قَوۡلِهِمۡۘ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تَشَٰبَهَتۡ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قُلُوبُهُمۡۗ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قَدۡ</w:t>
      </w:r>
      <w:proofErr w:type="spellEnd"/>
      <w:r w:rsidRPr="0090010B">
        <w:rPr>
          <w:rFonts w:cs="KFGQPC Uthmanic Script HAFS"/>
          <w:color w:val="000000"/>
          <w:sz w:val="36"/>
          <w:szCs w:val="36"/>
          <w:shd w:val="clear" w:color="auto" w:fill="FFFFFF"/>
          <w:rtl/>
        </w:rPr>
        <w:t xml:space="preserve"> بَيَّنَّا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لۡأٓيَٰتِ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لِقَوۡم</w:t>
      </w:r>
      <w:proofErr w:type="spellEnd"/>
      <w:r w:rsidRPr="0090010B">
        <w:rPr>
          <w:rFonts w:cs="KFGQPC Uthmanic Script HAFS"/>
          <w:color w:val="000000"/>
          <w:sz w:val="36"/>
          <w:szCs w:val="36"/>
          <w:shd w:val="clear" w:color="auto" w:fill="FFFFFF"/>
          <w:rtl/>
        </w:rPr>
        <w:t>ٖ يُوقِنُونَ١١٨</w:t>
      </w:r>
    </w:p>
    <w:p w14:paraId="1A8CDAE4" w14:textId="77777777" w:rsidR="00D54B8F" w:rsidRPr="00B119E3" w:rsidRDefault="00D54B8F" w:rsidP="00320BB3">
      <w:pPr>
        <w:jc w:val="both"/>
        <w:rPr>
          <w:rFonts w:cstheme="minorHAnsi"/>
          <w:lang w:val="fr-BE" w:bidi="fa-IR"/>
        </w:rPr>
      </w:pPr>
    </w:p>
    <w:p w14:paraId="7C2ADDD5" w14:textId="6996ADDF" w:rsidR="00C409A6" w:rsidRPr="00B119E3" w:rsidRDefault="00EB6D88" w:rsidP="00320BB3">
      <w:pPr>
        <w:jc w:val="both"/>
        <w:rPr>
          <w:rFonts w:cstheme="minorHAnsi"/>
          <w:b/>
          <w:bCs/>
          <w:sz w:val="20"/>
          <w:szCs w:val="20"/>
          <w:lang w:bidi="fa-IR"/>
        </w:rPr>
      </w:pPr>
      <w:r w:rsidRPr="00B119E3">
        <w:rPr>
          <w:rFonts w:cstheme="minorHAnsi"/>
          <w:b/>
          <w:bCs/>
          <w:i/>
          <w:iCs/>
          <w:sz w:val="20"/>
          <w:szCs w:val="20"/>
          <w:lang w:bidi="fa-IR"/>
        </w:rPr>
        <w:t xml:space="preserve">118- </w:t>
      </w:r>
      <w:r w:rsidR="00C409A6" w:rsidRPr="00B119E3">
        <w:rPr>
          <w:rFonts w:cstheme="minorHAnsi"/>
          <w:b/>
          <w:bCs/>
          <w:i/>
          <w:iCs/>
          <w:sz w:val="20"/>
          <w:szCs w:val="20"/>
          <w:lang w:bidi="fa-IR"/>
        </w:rPr>
        <w:t>Et ceux qui ne savent pas ont dit : « Pourquoi Allah ne nous parle-t-Il pas [directement], ou pourquoi un</w:t>
      </w:r>
      <w:r w:rsidR="008A4EE3" w:rsidRPr="00B119E3">
        <w:rPr>
          <w:rFonts w:cstheme="minorHAnsi"/>
          <w:b/>
          <w:bCs/>
          <w:i/>
          <w:iCs/>
          <w:sz w:val="20"/>
          <w:szCs w:val="20"/>
          <w:lang w:bidi="fa-IR"/>
        </w:rPr>
        <w:t xml:space="preserve"> signe ne nous vient-il pas ? » </w:t>
      </w:r>
      <w:r w:rsidR="00C409A6" w:rsidRPr="00B119E3">
        <w:rPr>
          <w:rFonts w:cstheme="minorHAnsi"/>
          <w:b/>
          <w:bCs/>
          <w:i/>
          <w:iCs/>
          <w:sz w:val="20"/>
          <w:szCs w:val="20"/>
          <w:lang w:bidi="fa-IR"/>
        </w:rPr>
        <w:t>De même, ceux d’avant eux disaient une parole semblable. Leurs cœurs se ressemblent. Nous avons clairement exposé les signes pour des gens qui ont la foi ferme.</w:t>
      </w:r>
    </w:p>
    <w:p w14:paraId="138D32B6" w14:textId="3071FB71" w:rsidR="00C409A6" w:rsidRPr="00B119E3" w:rsidRDefault="00C409A6" w:rsidP="00320BB3">
      <w:pPr>
        <w:jc w:val="both"/>
        <w:rPr>
          <w:rFonts w:cstheme="minorHAnsi"/>
          <w:b/>
          <w:bCs/>
          <w:i/>
          <w:iCs/>
        </w:rPr>
      </w:pPr>
    </w:p>
    <w:p w14:paraId="2ADF2D2F" w14:textId="453A1A3E" w:rsidR="00C409A6" w:rsidRPr="00B119E3" w:rsidRDefault="007F33A7" w:rsidP="00320BB3">
      <w:pPr>
        <w:jc w:val="both"/>
        <w:rPr>
          <w:rFonts w:cstheme="minorHAnsi"/>
          <w:lang w:val="fr-BE" w:bidi="fa-IR"/>
        </w:rPr>
      </w:pPr>
      <w:r w:rsidRPr="00B119E3">
        <w:rPr>
          <w:rFonts w:cstheme="minorHAnsi"/>
          <w:lang w:val="fr-BE" w:bidi="fa-IR"/>
        </w:rPr>
        <w:t>1-</w:t>
      </w:r>
      <w:r w:rsidR="0002650C">
        <w:rPr>
          <w:rFonts w:cstheme="minorHAnsi"/>
          <w:lang w:val="fr-BE" w:bidi="fa-IR"/>
        </w:rPr>
        <w:t> </w:t>
      </w:r>
      <w:r w:rsidR="00C409A6" w:rsidRPr="00B119E3">
        <w:rPr>
          <w:rFonts w:cstheme="minorHAnsi"/>
          <w:lang w:val="fr-BE" w:bidi="fa-IR"/>
        </w:rPr>
        <w:t>Ce verset fait référence aux mécréants qui cherchaient des excuses et que Dieu qualifie de «</w:t>
      </w:r>
      <w:r w:rsidRPr="00B119E3">
        <w:rPr>
          <w:rFonts w:cstheme="minorHAnsi"/>
          <w:lang w:val="fr-BE" w:bidi="fa-IR"/>
        </w:rPr>
        <w:t xml:space="preserve"> </w:t>
      </w:r>
      <w:r w:rsidR="00C409A6" w:rsidRPr="00B119E3">
        <w:rPr>
          <w:rFonts w:cstheme="minorHAnsi"/>
          <w:lang w:val="fr-BE" w:bidi="fa-IR"/>
        </w:rPr>
        <w:t>gens ignorants</w:t>
      </w:r>
      <w:r w:rsidRPr="00B119E3">
        <w:rPr>
          <w:rFonts w:cstheme="minorHAnsi"/>
          <w:lang w:val="fr-BE" w:bidi="fa-IR"/>
        </w:rPr>
        <w:t xml:space="preserve"> </w:t>
      </w:r>
      <w:r w:rsidR="00C409A6" w:rsidRPr="00B119E3">
        <w:rPr>
          <w:rFonts w:cstheme="minorHAnsi"/>
          <w:lang w:val="fr-BE" w:bidi="fa-IR"/>
        </w:rPr>
        <w:t>». Ils avaient deux demandes : que Dieu leur parle et qu'un signe ou miracle leur soit envoyé.</w:t>
      </w:r>
    </w:p>
    <w:p w14:paraId="4ED53F56" w14:textId="5AFB5F03" w:rsidR="00C409A6" w:rsidRPr="00B119E3" w:rsidRDefault="00C409A6" w:rsidP="00320BB3">
      <w:pPr>
        <w:jc w:val="both"/>
        <w:rPr>
          <w:rFonts w:cstheme="minorHAnsi"/>
          <w:lang w:val="fr-BE" w:bidi="fa-IR"/>
        </w:rPr>
      </w:pPr>
      <w:r w:rsidRPr="00B119E3">
        <w:rPr>
          <w:rFonts w:cstheme="minorHAnsi"/>
          <w:lang w:val="fr-BE" w:bidi="fa-IR"/>
        </w:rPr>
        <w:t>Les deux demandes étaient des prétextes ; c'est pourquoi Dieu n'y prête aucune attention et dit : Ces paroles viennent de l'ignorance et du manque de connaissance, et leurs ancêtres tenaient des propos similaires, alors que Nous avions déjà exposé Nos signes. S'ils cherchent vraiment la vérité, le Coran révélé au prophète de l'Islam</w:t>
      </w:r>
      <w:r w:rsidR="007F33A7" w:rsidRPr="00B119E3">
        <w:rPr>
          <w:rFonts w:cstheme="minorHAnsi"/>
          <w:lang w:val="fr-BE" w:bidi="fa-IR"/>
        </w:rPr>
        <w:t xml:space="preserve"> (s)</w:t>
      </w:r>
      <w:r w:rsidRPr="00B119E3">
        <w:rPr>
          <w:rFonts w:cstheme="minorHAnsi"/>
          <w:lang w:val="fr-BE" w:bidi="fa-IR"/>
        </w:rPr>
        <w:t xml:space="preserve"> est un signe évident de la véracité de ses paroles, alors pourquoi faudrait-il que des signes soient révélés à chacun de ces individus directement et indépendamment ?</w:t>
      </w:r>
    </w:p>
    <w:p w14:paraId="65EBA938" w14:textId="1D65AB11" w:rsidR="00C409A6" w:rsidRPr="00B119E3" w:rsidRDefault="007F33A7"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Il ressort de ce verset que l'ignorance et le manque de savoir sont l'une des causes de l'opposition et des excuses face à la religion et aux dirigeants divins. Plus les gens acquièrent des connaissances, </w:t>
      </w:r>
      <w:r w:rsidR="00C409A6" w:rsidRPr="00B119E3">
        <w:rPr>
          <w:rFonts w:cstheme="minorHAnsi"/>
          <w:lang w:val="fr-BE" w:bidi="fa-IR"/>
        </w:rPr>
        <w:lastRenderedPageBreak/>
        <w:t>plus les faits deviennent clairs et moins il y a de personnes ignorantes, moins il y aura ce genre d'opposition.</w:t>
      </w:r>
      <w:r w:rsidRPr="00B119E3">
        <w:rPr>
          <w:rStyle w:val="Appelnotedebasdep"/>
          <w:rFonts w:cstheme="minorHAnsi"/>
          <w:lang w:val="fr-BE" w:bidi="fa-IR"/>
        </w:rPr>
        <w:footnoteReference w:id="172"/>
      </w:r>
    </w:p>
    <w:p w14:paraId="6BE96D16" w14:textId="77777777" w:rsidR="00AD3C33" w:rsidRPr="00B119E3" w:rsidRDefault="00AD3C33" w:rsidP="00320BB3">
      <w:pPr>
        <w:jc w:val="both"/>
        <w:rPr>
          <w:rFonts w:cstheme="minorHAnsi"/>
          <w:lang w:val="fr-BE" w:bidi="fa-IR"/>
        </w:rPr>
      </w:pPr>
    </w:p>
    <w:p w14:paraId="3CF38D54" w14:textId="77777777" w:rsidR="00AD3C33" w:rsidRDefault="00AD3C33" w:rsidP="00320BB3">
      <w:pPr>
        <w:jc w:val="both"/>
        <w:rPr>
          <w:rFonts w:cstheme="minorHAnsi"/>
          <w:lang w:val="fr-BE" w:bidi="fa-IR"/>
        </w:rPr>
      </w:pPr>
    </w:p>
    <w:p w14:paraId="6A3DE0CB" w14:textId="77777777" w:rsidR="00D54B8F" w:rsidRDefault="00D54B8F" w:rsidP="00320BB3">
      <w:pPr>
        <w:jc w:val="both"/>
        <w:rPr>
          <w:rFonts w:cstheme="minorHAnsi"/>
          <w:lang w:val="fr-BE" w:bidi="fa-IR"/>
        </w:rPr>
      </w:pPr>
    </w:p>
    <w:p w14:paraId="238EE94E" w14:textId="1BB3365B" w:rsidR="00D54B8F" w:rsidRPr="00B119E3" w:rsidRDefault="00D54B8F" w:rsidP="00D54B8F">
      <w:pPr>
        <w:jc w:val="right"/>
        <w:rPr>
          <w:rFonts w:cstheme="minorHAnsi"/>
          <w:lang w:val="fr-BE" w:bidi="fa-IR"/>
        </w:rPr>
      </w:pPr>
      <w:proofErr w:type="spellStart"/>
      <w:r w:rsidRPr="0090010B">
        <w:rPr>
          <w:rFonts w:cs="KFGQPC Uthmanic Script HAFS"/>
          <w:color w:val="000000"/>
          <w:sz w:val="36"/>
          <w:szCs w:val="36"/>
          <w:shd w:val="clear" w:color="auto" w:fill="FFFFFF"/>
          <w:rtl/>
        </w:rPr>
        <w:t>إِنَّآ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أَرۡسَلۡنَٰكَ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بَشِيرٗا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وَنَذِيرٗاۖ</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تُسۡ‍َٔلُ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أَصۡحَٰبِ</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لۡجَحِيمِ</w:t>
      </w:r>
      <w:r w:rsidRPr="0090010B">
        <w:rPr>
          <w:rFonts w:cs="KFGQPC Uthmanic Script HAFS"/>
          <w:color w:val="000000"/>
          <w:sz w:val="36"/>
          <w:szCs w:val="36"/>
          <w:shd w:val="clear" w:color="auto" w:fill="FFFFFF"/>
          <w:rtl/>
        </w:rPr>
        <w:t>١١٩</w:t>
      </w:r>
    </w:p>
    <w:p w14:paraId="36A89501" w14:textId="77777777" w:rsidR="003478CB" w:rsidRPr="00B119E3" w:rsidRDefault="003478CB" w:rsidP="00320BB3">
      <w:pPr>
        <w:jc w:val="both"/>
        <w:rPr>
          <w:rFonts w:cstheme="minorHAnsi"/>
          <w:lang w:val="fr-BE" w:bidi="fa-IR"/>
        </w:rPr>
      </w:pPr>
    </w:p>
    <w:p w14:paraId="373E3506" w14:textId="687F7DA4" w:rsidR="00C409A6" w:rsidRPr="00B119E3" w:rsidRDefault="00EB6D88" w:rsidP="00320BB3">
      <w:pPr>
        <w:jc w:val="both"/>
        <w:rPr>
          <w:rFonts w:cstheme="minorHAnsi"/>
          <w:b/>
          <w:bCs/>
          <w:sz w:val="20"/>
          <w:szCs w:val="20"/>
          <w:lang w:bidi="fa-IR"/>
        </w:rPr>
      </w:pPr>
      <w:r w:rsidRPr="00B119E3">
        <w:rPr>
          <w:rFonts w:cstheme="minorHAnsi"/>
          <w:b/>
          <w:bCs/>
          <w:i/>
          <w:iCs/>
          <w:sz w:val="20"/>
          <w:szCs w:val="20"/>
          <w:lang w:bidi="fa-IR"/>
        </w:rPr>
        <w:t xml:space="preserve">119- </w:t>
      </w:r>
      <w:r w:rsidR="00C409A6" w:rsidRPr="00B119E3">
        <w:rPr>
          <w:rFonts w:cstheme="minorHAnsi"/>
          <w:b/>
          <w:bCs/>
          <w:i/>
          <w:iCs/>
          <w:sz w:val="20"/>
          <w:szCs w:val="20"/>
          <w:lang w:bidi="fa-IR"/>
        </w:rPr>
        <w:t>Certes, Nous t’avons envoyé avec la vérité, en annonciateur et avertisseur</w:t>
      </w:r>
      <w:r w:rsidR="00CC3FE8">
        <w:rPr>
          <w:rFonts w:cstheme="minorHAnsi"/>
          <w:b/>
          <w:bCs/>
          <w:i/>
          <w:iCs/>
          <w:sz w:val="20"/>
          <w:szCs w:val="20"/>
          <w:lang w:bidi="fa-IR"/>
        </w:rPr>
        <w:t xml:space="preserve"> </w:t>
      </w:r>
      <w:r w:rsidR="00C409A6" w:rsidRPr="00B119E3">
        <w:rPr>
          <w:rFonts w:cstheme="minorHAnsi"/>
          <w:b/>
          <w:bCs/>
          <w:i/>
          <w:iCs/>
          <w:sz w:val="20"/>
          <w:szCs w:val="20"/>
          <w:lang w:bidi="fa-IR"/>
        </w:rPr>
        <w:t>; et on ne te demande pas compte des gens de l’Enfer.</w:t>
      </w:r>
    </w:p>
    <w:p w14:paraId="6884FCBF" w14:textId="719A1F34" w:rsidR="00C409A6" w:rsidRPr="00B119E3" w:rsidRDefault="00C409A6" w:rsidP="00320BB3">
      <w:pPr>
        <w:jc w:val="both"/>
        <w:rPr>
          <w:rFonts w:cstheme="minorHAnsi"/>
          <w:b/>
          <w:bCs/>
          <w:i/>
          <w:iCs/>
        </w:rPr>
      </w:pPr>
    </w:p>
    <w:p w14:paraId="50E115DC" w14:textId="62149688" w:rsidR="00C409A6" w:rsidRPr="00B119E3" w:rsidRDefault="007F33A7" w:rsidP="00320BB3">
      <w:pPr>
        <w:jc w:val="both"/>
        <w:rPr>
          <w:rFonts w:cstheme="minorHAnsi"/>
          <w:lang w:val="fr-BE" w:bidi="fa-IR"/>
        </w:rPr>
      </w:pPr>
      <w:r w:rsidRPr="00B119E3">
        <w:rPr>
          <w:rFonts w:cstheme="minorHAnsi"/>
          <w:lang w:bidi="fa-IR"/>
        </w:rPr>
        <w:t>1-</w:t>
      </w:r>
      <w:r w:rsidR="0002650C">
        <w:rPr>
          <w:rFonts w:cstheme="minorHAnsi"/>
          <w:lang w:bidi="fa-IR"/>
        </w:rPr>
        <w:t> </w:t>
      </w:r>
      <w:r w:rsidR="00C409A6" w:rsidRPr="00B119E3">
        <w:rPr>
          <w:rFonts w:cstheme="minorHAnsi"/>
          <w:lang w:bidi="fa-IR"/>
        </w:rPr>
        <w:t>Il ressort de ce verset qu’</w:t>
      </w:r>
      <w:r w:rsidR="00C409A6" w:rsidRPr="00B119E3">
        <w:rPr>
          <w:rFonts w:cstheme="minorHAnsi"/>
          <w:lang w:val="fr-BE" w:bidi="fa-IR"/>
        </w:rPr>
        <w:t>encourager les bienfaiteurs par des promesses et dissuader les malfaiteurs par des menaces est utile. Ces deux principes éducatifs doivent être en équilibre comme les deux plateaux d’une balance, sinon ils entraînent soit de l’arrogance, de la négligence ou du désespoir.</w:t>
      </w:r>
    </w:p>
    <w:p w14:paraId="66107708" w14:textId="29F65D2E" w:rsidR="00C409A6" w:rsidRPr="00B119E3" w:rsidRDefault="007F33A7"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Tous les éducateurs religieux et les formateurs de l’humanité ont le devoir de porter attention à ces deux principes éducatifs </w:t>
      </w:r>
      <w:r w:rsidR="008A4EE3" w:rsidRPr="00B119E3">
        <w:rPr>
          <w:rFonts w:cstheme="minorHAnsi"/>
          <w:lang w:val="fr-BE" w:bidi="fa-IR"/>
        </w:rPr>
        <w:t xml:space="preserve">importants </w:t>
      </w:r>
      <w:r w:rsidR="00C409A6" w:rsidRPr="00B119E3">
        <w:rPr>
          <w:rFonts w:cstheme="minorHAnsi"/>
          <w:lang w:val="fr-BE" w:bidi="fa-IR"/>
        </w:rPr>
        <w:t>: annoncer la bonne nouvelle et avertir les gens.</w:t>
      </w:r>
    </w:p>
    <w:p w14:paraId="20B34D24" w14:textId="379A2952" w:rsidR="00C409A6" w:rsidRPr="00B119E3" w:rsidRDefault="007F33A7"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Il ressort de ce verset que les </w:t>
      </w:r>
      <w:r w:rsidR="004F179B">
        <w:rPr>
          <w:rFonts w:cstheme="minorHAnsi"/>
          <w:lang w:val="fr-BE" w:bidi="fa-IR"/>
        </w:rPr>
        <w:t>P</w:t>
      </w:r>
      <w:r w:rsidR="00C409A6" w:rsidRPr="00B119E3">
        <w:rPr>
          <w:rFonts w:cstheme="minorHAnsi"/>
          <w:lang w:val="fr-BE" w:bidi="fa-IR"/>
        </w:rPr>
        <w:t xml:space="preserve">rophètes divins </w:t>
      </w:r>
      <w:r w:rsidR="004F179B">
        <w:rPr>
          <w:rFonts w:cstheme="minorHAnsi"/>
          <w:lang w:val="fr-BE" w:bidi="fa-IR"/>
        </w:rPr>
        <w:t xml:space="preserve">(a) </w:t>
      </w:r>
      <w:r w:rsidR="00C409A6" w:rsidRPr="00B119E3">
        <w:rPr>
          <w:rFonts w:cstheme="minorHAnsi"/>
          <w:lang w:val="fr-BE" w:bidi="fa-IR"/>
        </w:rPr>
        <w:t>ont pour mission d’accomplir leur devoir, non d’en garantir les résultats ; c’est-à-dire que chaque messager divin, selon sa responsabilité, appelle les gens vers la vérité, mais si certains, entêtés, s’y opposent et choisissent la voie de l’</w:t>
      </w:r>
      <w:r w:rsidR="00D5569D" w:rsidRPr="00B119E3">
        <w:rPr>
          <w:rFonts w:cstheme="minorHAnsi"/>
          <w:lang w:val="fr-BE" w:bidi="fa-IR"/>
        </w:rPr>
        <w:t>E</w:t>
      </w:r>
      <w:r w:rsidR="00C409A6" w:rsidRPr="00B119E3">
        <w:rPr>
          <w:rFonts w:cstheme="minorHAnsi"/>
          <w:lang w:val="fr-BE" w:bidi="fa-IR"/>
        </w:rPr>
        <w:t>nfer, les messagers divins ne sont pas responsables de leur égarement.</w:t>
      </w:r>
      <w:r w:rsidRPr="00B119E3">
        <w:rPr>
          <w:rStyle w:val="Appelnotedebasdep"/>
          <w:rFonts w:cstheme="minorHAnsi"/>
          <w:lang w:val="fr-BE" w:bidi="fa-IR"/>
        </w:rPr>
        <w:footnoteReference w:id="173"/>
      </w:r>
    </w:p>
    <w:p w14:paraId="29A7588B" w14:textId="1FE88223" w:rsidR="00AD3C33" w:rsidRDefault="00AD3C33" w:rsidP="00320BB3">
      <w:pPr>
        <w:jc w:val="both"/>
        <w:rPr>
          <w:rFonts w:cstheme="minorHAnsi"/>
          <w:lang w:val="fr-BE" w:bidi="fa-IR"/>
        </w:rPr>
      </w:pPr>
    </w:p>
    <w:p w14:paraId="07227169" w14:textId="77777777" w:rsidR="0002650C" w:rsidRDefault="0002650C" w:rsidP="00320BB3">
      <w:pPr>
        <w:jc w:val="both"/>
        <w:rPr>
          <w:rFonts w:cstheme="minorHAnsi"/>
          <w:lang w:val="fr-BE" w:bidi="fa-IR"/>
        </w:rPr>
      </w:pPr>
    </w:p>
    <w:p w14:paraId="58F92441" w14:textId="77777777" w:rsidR="00D54B8F" w:rsidRDefault="00D54B8F" w:rsidP="00320BB3">
      <w:pPr>
        <w:jc w:val="both"/>
        <w:rPr>
          <w:rFonts w:cstheme="minorHAnsi"/>
          <w:lang w:val="fr-BE" w:bidi="fa-IR"/>
        </w:rPr>
      </w:pPr>
    </w:p>
    <w:p w14:paraId="7583A093" w14:textId="4A07CABF" w:rsidR="00D54B8F" w:rsidRDefault="00D54B8F" w:rsidP="00D54B8F">
      <w:pPr>
        <w:jc w:val="right"/>
        <w:rPr>
          <w:rFonts w:cstheme="minorHAnsi"/>
          <w:lang w:val="fr-BE" w:bidi="fa-IR"/>
        </w:rPr>
      </w:pPr>
      <w:r w:rsidRPr="0090010B">
        <w:rPr>
          <w:rFonts w:cs="KFGQPC Uthmanic Script HAFS"/>
          <w:color w:val="000000"/>
          <w:sz w:val="36"/>
          <w:szCs w:val="36"/>
          <w:shd w:val="clear" w:color="auto" w:fill="FFFFFF"/>
          <w:rtl/>
        </w:rPr>
        <w:t xml:space="preserve">وَلَن </w:t>
      </w:r>
      <w:proofErr w:type="spellStart"/>
      <w:r w:rsidRPr="0090010B">
        <w:rPr>
          <w:rFonts w:cs="KFGQPC Uthmanic Script HAFS"/>
          <w:color w:val="000000"/>
          <w:sz w:val="36"/>
          <w:szCs w:val="36"/>
          <w:shd w:val="clear" w:color="auto" w:fill="FFFFFF"/>
          <w:rtl/>
        </w:rPr>
        <w:t>تَرۡضَىٰ</w:t>
      </w:r>
      <w:proofErr w:type="spellEnd"/>
      <w:r w:rsidRPr="0090010B">
        <w:rPr>
          <w:rFonts w:cs="KFGQPC Uthmanic Script HAFS"/>
          <w:color w:val="000000"/>
          <w:sz w:val="36"/>
          <w:szCs w:val="36"/>
          <w:shd w:val="clear" w:color="auto" w:fill="FFFFFF"/>
          <w:rtl/>
        </w:rPr>
        <w:t xml:space="preserve"> عَنكَ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لۡيَهُودُ</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لنَّصَٰرَىٰ</w:t>
      </w:r>
      <w:proofErr w:type="spellEnd"/>
      <w:r w:rsidRPr="0090010B">
        <w:rPr>
          <w:rFonts w:cs="KFGQPC Uthmanic Script HAFS"/>
          <w:color w:val="000000"/>
          <w:sz w:val="36"/>
          <w:szCs w:val="36"/>
          <w:shd w:val="clear" w:color="auto" w:fill="FFFFFF"/>
          <w:rtl/>
        </w:rPr>
        <w:t xml:space="preserve"> حَتَّىٰ تَتَّبِعَ </w:t>
      </w:r>
      <w:proofErr w:type="spellStart"/>
      <w:r w:rsidRPr="0090010B">
        <w:rPr>
          <w:rFonts w:cs="KFGQPC Uthmanic Script HAFS"/>
          <w:color w:val="000000"/>
          <w:sz w:val="36"/>
          <w:szCs w:val="36"/>
          <w:shd w:val="clear" w:color="auto" w:fill="FFFFFF"/>
          <w:rtl/>
        </w:rPr>
        <w:t>مِلَّتَهُمۡۗ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w:t>
      </w:r>
      <w:proofErr w:type="spellEnd"/>
      <w:r w:rsidRPr="0090010B">
        <w:rPr>
          <w:rFonts w:cs="KFGQPC Uthmanic Script HAFS"/>
          <w:color w:val="000000"/>
          <w:sz w:val="36"/>
          <w:szCs w:val="36"/>
          <w:shd w:val="clear" w:color="auto" w:fill="FFFFFF"/>
          <w:rtl/>
        </w:rPr>
        <w:t xml:space="preserve"> إِنَّ هُدَى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هُوَ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لۡهُدَىٰۗ</w:t>
      </w:r>
      <w:proofErr w:type="spellEnd"/>
      <w:r w:rsidRPr="0090010B">
        <w:rPr>
          <w:rFonts w:cs="KFGQPC Uthmanic Script HAFS"/>
          <w:color w:val="000000"/>
          <w:sz w:val="36"/>
          <w:szCs w:val="36"/>
          <w:shd w:val="clear" w:color="auto" w:fill="FFFFFF"/>
          <w:rtl/>
        </w:rPr>
        <w:t xml:space="preserve"> وَلَئِنِ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تَّبَعۡتَ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أَهۡوَآءَهُم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جَآءَكَ</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لۡعِلۡمِ</w:t>
      </w:r>
      <w:proofErr w:type="spellEnd"/>
      <w:r w:rsidRPr="0090010B">
        <w:rPr>
          <w:rFonts w:cs="KFGQPC Uthmanic Script HAFS"/>
          <w:color w:val="000000"/>
          <w:sz w:val="36"/>
          <w:szCs w:val="36"/>
          <w:shd w:val="clear" w:color="auto" w:fill="FFFFFF"/>
          <w:rtl/>
        </w:rPr>
        <w:t xml:space="preserve"> مَا لَكَ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مِن وَلِيّٖ وَلَا نَصِيرٍ١٢٠</w:t>
      </w:r>
    </w:p>
    <w:p w14:paraId="7A77619A" w14:textId="77777777" w:rsidR="00D54B8F" w:rsidRPr="00B119E3" w:rsidRDefault="00D54B8F" w:rsidP="00320BB3">
      <w:pPr>
        <w:jc w:val="both"/>
        <w:rPr>
          <w:rFonts w:cstheme="minorHAnsi"/>
          <w:lang w:val="fr-BE" w:bidi="fa-IR"/>
        </w:rPr>
      </w:pPr>
    </w:p>
    <w:p w14:paraId="24DEACF8" w14:textId="3DE56448" w:rsidR="00C409A6" w:rsidRPr="00B119E3" w:rsidRDefault="00C330E6" w:rsidP="00320BB3">
      <w:pPr>
        <w:jc w:val="both"/>
        <w:rPr>
          <w:rFonts w:cstheme="minorHAnsi"/>
          <w:b/>
          <w:bCs/>
          <w:sz w:val="20"/>
          <w:szCs w:val="20"/>
          <w:lang w:bidi="fa-IR"/>
        </w:rPr>
      </w:pPr>
      <w:r w:rsidRPr="00B119E3">
        <w:rPr>
          <w:rFonts w:cstheme="minorHAnsi"/>
          <w:b/>
          <w:bCs/>
          <w:i/>
          <w:iCs/>
          <w:sz w:val="20"/>
          <w:szCs w:val="20"/>
          <w:lang w:bidi="fa-IR"/>
        </w:rPr>
        <w:t xml:space="preserve">120- </w:t>
      </w:r>
      <w:r w:rsidR="00C409A6" w:rsidRPr="00B119E3">
        <w:rPr>
          <w:rFonts w:cstheme="minorHAnsi"/>
          <w:b/>
          <w:bCs/>
          <w:i/>
          <w:iCs/>
          <w:sz w:val="20"/>
          <w:szCs w:val="20"/>
          <w:lang w:bidi="fa-IR"/>
        </w:rPr>
        <w:t>Ni les Juifs, ni les Chrétiens ne seront jamais satisfaits de toi, jusqu’à ce que tu suives leur religion. ‒ Dis : « Certes, c’est la direction d’Allah qui est la vraie direction ». Mais si tu suis leurs passions après ce que tu as reçu de science, tu n’auras contre Allah ni protecteur ni secoureur.</w:t>
      </w:r>
    </w:p>
    <w:p w14:paraId="5749AEAE" w14:textId="77777777" w:rsidR="007F33A7" w:rsidRPr="00B119E3" w:rsidRDefault="007F33A7" w:rsidP="00320BB3">
      <w:pPr>
        <w:tabs>
          <w:tab w:val="left" w:pos="5040"/>
        </w:tabs>
        <w:spacing w:before="240"/>
        <w:jc w:val="both"/>
        <w:rPr>
          <w:rFonts w:cstheme="minorHAnsi"/>
          <w:u w:val="single"/>
        </w:rPr>
      </w:pPr>
    </w:p>
    <w:p w14:paraId="16638CEB" w14:textId="77777777" w:rsidR="003B7BE2" w:rsidRPr="00B119E3" w:rsidRDefault="003B7BE2" w:rsidP="00320BB3">
      <w:pPr>
        <w:jc w:val="both"/>
        <w:rPr>
          <w:b/>
          <w:i/>
          <w:sz w:val="20"/>
          <w:szCs w:val="20"/>
        </w:rPr>
      </w:pPr>
      <w:r w:rsidRPr="00B119E3">
        <w:rPr>
          <w:sz w:val="20"/>
          <w:szCs w:val="20"/>
          <w:u w:val="single"/>
        </w:rPr>
        <w:t>Circonstances de la révélation</w:t>
      </w:r>
    </w:p>
    <w:p w14:paraId="00C59111" w14:textId="77777777" w:rsidR="007F33A7" w:rsidRPr="00B119E3" w:rsidRDefault="007F33A7" w:rsidP="00320BB3">
      <w:pPr>
        <w:jc w:val="both"/>
        <w:rPr>
          <w:rFonts w:cstheme="minorHAnsi"/>
          <w:lang w:val="fr-BE" w:bidi="fa-IR"/>
        </w:rPr>
      </w:pPr>
    </w:p>
    <w:p w14:paraId="112C4D34" w14:textId="173FAD1B" w:rsidR="00C409A6" w:rsidRPr="00B119E3" w:rsidRDefault="00C409A6" w:rsidP="00320BB3">
      <w:pPr>
        <w:jc w:val="both"/>
        <w:rPr>
          <w:rFonts w:cstheme="minorHAnsi"/>
          <w:lang w:bidi="fa-IR"/>
        </w:rPr>
      </w:pPr>
      <w:r w:rsidRPr="00B119E3">
        <w:rPr>
          <w:rFonts w:cstheme="minorHAnsi"/>
          <w:lang w:bidi="fa-IR"/>
        </w:rPr>
        <w:lastRenderedPageBreak/>
        <w:t>Le Prophète Mohammad (</w:t>
      </w:r>
      <w:r w:rsidR="007F33A7" w:rsidRPr="00B119E3">
        <w:rPr>
          <w:rFonts w:cstheme="minorHAnsi"/>
          <w:lang w:bidi="fa-IR"/>
        </w:rPr>
        <w:t>s</w:t>
      </w:r>
      <w:r w:rsidRPr="00B119E3">
        <w:rPr>
          <w:rFonts w:cstheme="minorHAnsi"/>
          <w:lang w:bidi="fa-IR"/>
        </w:rPr>
        <w:t>) s’efforçait de satisfaire les juifs et les chrétiens afin qu’ils acceptent peut-être l’Islam. Ce verset fut révélé et annonça au Prophète (</w:t>
      </w:r>
      <w:r w:rsidR="007F33A7" w:rsidRPr="00B119E3">
        <w:rPr>
          <w:rFonts w:cstheme="minorHAnsi"/>
          <w:lang w:bidi="fa-IR"/>
        </w:rPr>
        <w:t>s</w:t>
      </w:r>
      <w:r w:rsidRPr="00B119E3">
        <w:rPr>
          <w:rFonts w:cstheme="minorHAnsi"/>
          <w:lang w:bidi="fa-IR"/>
        </w:rPr>
        <w:t>) d’abandonner cette pensée, car ils ne seraient satisfaits à aucun prix, à moins qu’il ne suive leur religion.</w:t>
      </w:r>
      <w:r w:rsidR="00DE3151" w:rsidRPr="00B119E3">
        <w:rPr>
          <w:rStyle w:val="Appelnotedebasdep"/>
          <w:rFonts w:cstheme="minorHAnsi"/>
          <w:lang w:bidi="fa-IR"/>
        </w:rPr>
        <w:footnoteReference w:id="174"/>
      </w:r>
    </w:p>
    <w:p w14:paraId="6B9A7617" w14:textId="6AB35567" w:rsidR="00C409A6" w:rsidRDefault="00C409A6" w:rsidP="00320BB3">
      <w:pPr>
        <w:jc w:val="both"/>
        <w:rPr>
          <w:rFonts w:cstheme="minorHAnsi"/>
          <w:b/>
          <w:bCs/>
          <w:i/>
          <w:iCs/>
        </w:rPr>
      </w:pPr>
    </w:p>
    <w:p w14:paraId="5DF060F8" w14:textId="77777777" w:rsidR="00D54B8F" w:rsidRPr="00B119E3" w:rsidRDefault="00D54B8F" w:rsidP="00320BB3">
      <w:pPr>
        <w:jc w:val="both"/>
        <w:rPr>
          <w:rFonts w:cstheme="minorHAnsi"/>
          <w:b/>
          <w:bCs/>
          <w:i/>
          <w:iCs/>
        </w:rPr>
      </w:pPr>
    </w:p>
    <w:p w14:paraId="1FB14505" w14:textId="3F848114" w:rsidR="00C409A6" w:rsidRPr="00B119E3" w:rsidRDefault="007F33A7" w:rsidP="00320BB3">
      <w:pPr>
        <w:jc w:val="both"/>
        <w:rPr>
          <w:rFonts w:cstheme="minorHAnsi"/>
          <w:lang w:val="fr-BE" w:bidi="fa-IR"/>
        </w:rPr>
      </w:pPr>
      <w:r w:rsidRPr="00B119E3">
        <w:rPr>
          <w:rFonts w:cstheme="minorHAnsi"/>
          <w:lang w:bidi="fa-IR"/>
        </w:rPr>
        <w:t xml:space="preserve">1- </w:t>
      </w:r>
      <w:r w:rsidR="00C409A6" w:rsidRPr="00B119E3">
        <w:rPr>
          <w:rFonts w:cstheme="minorHAnsi"/>
          <w:lang w:bidi="fa-IR"/>
        </w:rPr>
        <w:t>Il ressort de ce verset qu’</w:t>
      </w:r>
      <w:r w:rsidR="00C409A6" w:rsidRPr="00B119E3">
        <w:rPr>
          <w:rFonts w:cstheme="minorHAnsi"/>
          <w:lang w:val="fr-BE" w:bidi="fa-IR"/>
        </w:rPr>
        <w:t>attirer les autres vers l’Islam, certes, mais jamais au prix d’abandonner ses principes et de suivre les leurs ; c’est-à-dire que l’invitation des autres ne doit pas se faire au prix du renoncement aux principes, sinon vous perdriez l’assistance et la grâce de Dieu. Suivre les passions et les désirs des mécréants mène à la coupure des bienfaits d’Allah.</w:t>
      </w:r>
    </w:p>
    <w:p w14:paraId="2FDE8CDC" w14:textId="05227DA7" w:rsidR="00C409A6" w:rsidRPr="00B119E3" w:rsidRDefault="00DE3151" w:rsidP="00320BB3">
      <w:pPr>
        <w:jc w:val="both"/>
        <w:rPr>
          <w:rFonts w:cstheme="minorHAnsi"/>
          <w:lang w:val="fr-BE" w:bidi="fa-IR"/>
        </w:rPr>
      </w:pPr>
      <w:r w:rsidRPr="00B119E3">
        <w:rPr>
          <w:rFonts w:cstheme="minorHAnsi"/>
          <w:lang w:val="fr-BE" w:bidi="fa-IR"/>
        </w:rPr>
        <w:t>2-</w:t>
      </w:r>
      <w:r w:rsidR="0002650C">
        <w:rPr>
          <w:rFonts w:cstheme="minorHAnsi"/>
          <w:lang w:val="fr-BE" w:bidi="fa-IR"/>
        </w:rPr>
        <w:t> </w:t>
      </w:r>
      <w:r w:rsidR="00C409A6" w:rsidRPr="00B119E3">
        <w:rPr>
          <w:rFonts w:cstheme="minorHAnsi"/>
          <w:lang w:val="fr-BE" w:bidi="fa-IR"/>
        </w:rPr>
        <w:t>On pourrait se demander, étant donné l’infaillibilité du Prophète de l’Islam (</w:t>
      </w:r>
      <w:r w:rsidRPr="00B119E3">
        <w:rPr>
          <w:rFonts w:cstheme="minorHAnsi"/>
          <w:lang w:val="fr-BE" w:bidi="fa-IR"/>
        </w:rPr>
        <w:t>s</w:t>
      </w:r>
      <w:r w:rsidR="00C409A6" w:rsidRPr="00B119E3">
        <w:rPr>
          <w:rFonts w:cstheme="minorHAnsi"/>
          <w:lang w:val="fr-BE" w:bidi="fa-IR"/>
        </w:rPr>
        <w:t xml:space="preserve">), s’il pourrait suivre les passions des juifs et des chrétiens ? La réponse est : </w:t>
      </w:r>
    </w:p>
    <w:p w14:paraId="07CEB110" w14:textId="77777777" w:rsidR="00C409A6" w:rsidRPr="00B119E3" w:rsidRDefault="00C409A6" w:rsidP="00320BB3">
      <w:pPr>
        <w:jc w:val="both"/>
        <w:rPr>
          <w:rFonts w:cstheme="minorHAnsi"/>
          <w:lang w:val="fr-BE" w:bidi="fa-IR"/>
        </w:rPr>
      </w:pPr>
      <w:r w:rsidRPr="00B119E3">
        <w:rPr>
          <w:rFonts w:cstheme="minorHAnsi"/>
          <w:lang w:val="fr-BE" w:bidi="fa-IR"/>
        </w:rPr>
        <w:t>Premièrement, ces phrases sont conditionnelles et ne prouvent pas la réalisation de leur contenu.</w:t>
      </w:r>
    </w:p>
    <w:p w14:paraId="1F6B5DD3" w14:textId="77777777" w:rsidR="00C409A6" w:rsidRPr="00B119E3" w:rsidRDefault="00C409A6" w:rsidP="00320BB3">
      <w:pPr>
        <w:jc w:val="both"/>
        <w:rPr>
          <w:rFonts w:cstheme="minorHAnsi"/>
          <w:lang w:val="fr-BE" w:bidi="fa-IR"/>
        </w:rPr>
      </w:pPr>
      <w:r w:rsidRPr="00B119E3">
        <w:rPr>
          <w:rFonts w:cstheme="minorHAnsi"/>
          <w:lang w:val="fr-BE" w:bidi="fa-IR"/>
        </w:rPr>
        <w:t>Deuxièmement, l’infaillibilité ne signifie pas l’impossibilité absolue de faute et de péché, ni la privation de libre-arbitre au profit de l’infaillible ; sa science et sa piété sont à un tel point qu’il ne s’approche pas du péché.</w:t>
      </w:r>
    </w:p>
    <w:p w14:paraId="3D17AAF2" w14:textId="26864783" w:rsidR="00AD3C33" w:rsidRPr="00B119E3" w:rsidRDefault="00C409A6" w:rsidP="00320BB3">
      <w:pPr>
        <w:jc w:val="both"/>
        <w:rPr>
          <w:rFonts w:cstheme="minorHAnsi"/>
          <w:lang w:val="fr-BE" w:bidi="fa-IR"/>
        </w:rPr>
      </w:pPr>
      <w:r w:rsidRPr="00B119E3">
        <w:rPr>
          <w:rFonts w:cstheme="minorHAnsi"/>
          <w:lang w:val="fr-BE" w:bidi="fa-IR"/>
        </w:rPr>
        <w:t>Troisièmement, de telles phrases adressées au Prophète (</w:t>
      </w:r>
      <w:r w:rsidR="00DE3151" w:rsidRPr="00B119E3">
        <w:rPr>
          <w:rFonts w:cstheme="minorHAnsi"/>
          <w:lang w:val="fr-BE" w:bidi="fa-IR"/>
        </w:rPr>
        <w:t>s</w:t>
      </w:r>
      <w:r w:rsidRPr="00B119E3">
        <w:rPr>
          <w:rFonts w:cstheme="minorHAnsi"/>
          <w:lang w:val="fr-BE" w:bidi="fa-IR"/>
        </w:rPr>
        <w:t>) sont en réalité destinées à tous les musulmans.</w:t>
      </w:r>
      <w:r w:rsidR="00DE3151" w:rsidRPr="00B119E3">
        <w:rPr>
          <w:rStyle w:val="Appelnotedebasdep"/>
          <w:rFonts w:cstheme="minorHAnsi"/>
          <w:lang w:val="fr-BE" w:bidi="fa-IR"/>
        </w:rPr>
        <w:footnoteReference w:id="175"/>
      </w:r>
    </w:p>
    <w:p w14:paraId="209FEB24" w14:textId="77777777" w:rsidR="00E90B30" w:rsidRPr="00B119E3" w:rsidRDefault="00E90B30" w:rsidP="00320BB3">
      <w:pPr>
        <w:jc w:val="both"/>
        <w:rPr>
          <w:rFonts w:cstheme="minorHAnsi"/>
          <w:lang w:val="fr-BE" w:bidi="fa-IR"/>
        </w:rPr>
      </w:pPr>
    </w:p>
    <w:p w14:paraId="29F221C1" w14:textId="77777777" w:rsidR="00E90B30" w:rsidRPr="00B119E3" w:rsidRDefault="00E90B30" w:rsidP="00320BB3">
      <w:pPr>
        <w:jc w:val="both"/>
        <w:rPr>
          <w:rFonts w:cstheme="minorHAnsi"/>
          <w:lang w:val="fr-BE" w:bidi="fa-IR"/>
        </w:rPr>
      </w:pPr>
    </w:p>
    <w:p w14:paraId="22EDD135" w14:textId="09D73050" w:rsidR="00E90B30" w:rsidRDefault="00D54B8F" w:rsidP="00D54B8F">
      <w:pPr>
        <w:jc w:val="right"/>
        <w:rPr>
          <w:rFonts w:cstheme="minorHAnsi"/>
          <w:lang w:val="fr-BE" w:bidi="fa-IR"/>
        </w:rPr>
      </w:pP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ءَاتَيۡنَٰهُمُ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يَتۡلُونَ</w:t>
      </w:r>
      <w:r w:rsidRPr="0090010B">
        <w:rPr>
          <w:rFonts w:cs="KFGQPC Uthmanic Script HAFS" w:hint="eastAsia"/>
          <w:color w:val="000000"/>
          <w:sz w:val="36"/>
          <w:szCs w:val="36"/>
          <w:shd w:val="clear" w:color="auto" w:fill="FFFFFF"/>
          <w:rtl/>
        </w:rPr>
        <w:t>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حَقَّ </w:t>
      </w:r>
      <w:proofErr w:type="spellStart"/>
      <w:r w:rsidRPr="0090010B">
        <w:rPr>
          <w:rFonts w:cs="KFGQPC Uthmanic Script HAFS"/>
          <w:color w:val="000000"/>
          <w:sz w:val="36"/>
          <w:szCs w:val="36"/>
          <w:shd w:val="clear" w:color="auto" w:fill="FFFFFF"/>
          <w:rtl/>
        </w:rPr>
        <w:t>تِلَاوَتِهِ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أُوْلَٰٓئِكَ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يُؤۡمِنُونَ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وَمَن </w:t>
      </w:r>
      <w:proofErr w:type="spellStart"/>
      <w:r w:rsidRPr="0090010B">
        <w:rPr>
          <w:rFonts w:cs="KFGQPC Uthmanic Script HAFS"/>
          <w:color w:val="000000"/>
          <w:sz w:val="36"/>
          <w:szCs w:val="36"/>
          <w:shd w:val="clear" w:color="auto" w:fill="FFFFFF"/>
          <w:rtl/>
        </w:rPr>
        <w:t>يَكۡفُرۡ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فَأُوْلَٰٓئِكَ</w:t>
      </w:r>
      <w:proofErr w:type="spellEnd"/>
      <w:r w:rsidRPr="0090010B">
        <w:rPr>
          <w:rFonts w:cs="KFGQPC Uthmanic Script HAFS"/>
          <w:color w:val="000000"/>
          <w:sz w:val="36"/>
          <w:szCs w:val="36"/>
          <w:shd w:val="clear" w:color="auto" w:fill="FFFFFF"/>
          <w:rtl/>
        </w:rPr>
        <w:t xml:space="preserve"> هُمُ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لۡخَٰسِرُونَ</w:t>
      </w:r>
      <w:r w:rsidRPr="0090010B">
        <w:rPr>
          <w:rFonts w:cs="KFGQPC Uthmanic Script HAFS"/>
          <w:color w:val="000000"/>
          <w:sz w:val="36"/>
          <w:szCs w:val="36"/>
          <w:shd w:val="clear" w:color="auto" w:fill="FFFFFF"/>
          <w:rtl/>
        </w:rPr>
        <w:t>١٢١</w:t>
      </w:r>
    </w:p>
    <w:p w14:paraId="44ECD104" w14:textId="77777777" w:rsidR="00D54B8F" w:rsidRPr="00B119E3" w:rsidRDefault="00D54B8F" w:rsidP="00320BB3">
      <w:pPr>
        <w:jc w:val="both"/>
        <w:rPr>
          <w:rFonts w:cstheme="minorHAnsi"/>
          <w:lang w:val="fr-BE" w:bidi="fa-IR"/>
        </w:rPr>
      </w:pPr>
    </w:p>
    <w:p w14:paraId="6E6B866A" w14:textId="1CEB4FF6" w:rsidR="00C409A6" w:rsidRPr="00B119E3" w:rsidRDefault="00C330E6" w:rsidP="00320BB3">
      <w:pPr>
        <w:jc w:val="both"/>
        <w:rPr>
          <w:rFonts w:cstheme="minorHAnsi"/>
          <w:b/>
          <w:bCs/>
          <w:sz w:val="20"/>
          <w:szCs w:val="20"/>
          <w:lang w:bidi="fa-IR"/>
        </w:rPr>
      </w:pPr>
      <w:bookmarkStart w:id="31" w:name="_Hlk222434372"/>
      <w:bookmarkStart w:id="32" w:name="_Hlk155630077"/>
      <w:r w:rsidRPr="00B119E3">
        <w:rPr>
          <w:rFonts w:cstheme="minorHAnsi"/>
          <w:b/>
          <w:bCs/>
          <w:i/>
          <w:iCs/>
          <w:sz w:val="20"/>
          <w:szCs w:val="20"/>
          <w:lang w:bidi="fa-IR"/>
        </w:rPr>
        <w:t xml:space="preserve">121- </w:t>
      </w:r>
      <w:r w:rsidR="00C409A6" w:rsidRPr="00B119E3">
        <w:rPr>
          <w:rFonts w:cstheme="minorHAnsi"/>
          <w:b/>
          <w:bCs/>
          <w:i/>
          <w:iCs/>
          <w:sz w:val="20"/>
          <w:szCs w:val="20"/>
          <w:lang w:bidi="fa-IR"/>
        </w:rPr>
        <w:t>Ceux à qui Nous avons donné le Livre, qui le récitent comme il se doit, ceux-là y croient. Et ceux qui n’y croient pas sont les perdants.</w:t>
      </w:r>
    </w:p>
    <w:bookmarkEnd w:id="31"/>
    <w:p w14:paraId="2E107716" w14:textId="392D9D62" w:rsidR="00C409A6" w:rsidRPr="00B119E3" w:rsidRDefault="00C409A6" w:rsidP="00320BB3">
      <w:pPr>
        <w:jc w:val="both"/>
        <w:rPr>
          <w:rFonts w:cstheme="minorHAnsi"/>
          <w:b/>
          <w:bCs/>
          <w:lang w:bidi="fa-IR"/>
        </w:rPr>
      </w:pPr>
    </w:p>
    <w:p w14:paraId="653BD8D3" w14:textId="7803160F" w:rsidR="00DE3151" w:rsidRPr="00B119E3" w:rsidRDefault="003B7BE2" w:rsidP="00320BB3">
      <w:pPr>
        <w:jc w:val="both"/>
        <w:rPr>
          <w:b/>
          <w:i/>
          <w:sz w:val="20"/>
          <w:szCs w:val="20"/>
        </w:rPr>
      </w:pPr>
      <w:r w:rsidRPr="00B119E3">
        <w:rPr>
          <w:sz w:val="20"/>
          <w:szCs w:val="20"/>
          <w:u w:val="single"/>
        </w:rPr>
        <w:t>Circonstances de la révélation</w:t>
      </w:r>
    </w:p>
    <w:p w14:paraId="18A0A08C" w14:textId="77777777" w:rsidR="00DE3151" w:rsidRPr="00B119E3" w:rsidRDefault="00DE3151" w:rsidP="00320BB3">
      <w:pPr>
        <w:jc w:val="both"/>
        <w:rPr>
          <w:rFonts w:cstheme="minorHAnsi"/>
          <w:lang w:val="fr-BE" w:bidi="fa-IR"/>
        </w:rPr>
      </w:pPr>
    </w:p>
    <w:p w14:paraId="48B55418" w14:textId="79471E4F" w:rsidR="00C409A6" w:rsidRPr="00B119E3" w:rsidRDefault="00C409A6" w:rsidP="00320BB3">
      <w:pPr>
        <w:jc w:val="both"/>
        <w:rPr>
          <w:rFonts w:cstheme="minorHAnsi"/>
          <w:lang w:bidi="fa-IR"/>
        </w:rPr>
      </w:pPr>
      <w:r w:rsidRPr="00B119E3">
        <w:rPr>
          <w:rFonts w:cstheme="minorHAnsi"/>
          <w:lang w:bidi="fa-IR"/>
        </w:rPr>
        <w:t xml:space="preserve">En raison de la persécution des mécréants à La Mecque, </w:t>
      </w:r>
      <w:r w:rsidR="00450CD6" w:rsidRPr="00B119E3">
        <w:rPr>
          <w:rFonts w:cstheme="minorHAnsi"/>
          <w:lang w:bidi="fa-IR"/>
        </w:rPr>
        <w:t>Ja’far</w:t>
      </w:r>
      <w:r w:rsidRPr="00B119E3">
        <w:rPr>
          <w:rFonts w:cstheme="minorHAnsi"/>
          <w:lang w:bidi="fa-IR"/>
        </w:rPr>
        <w:t xml:space="preserve"> ibn Abi Talib et un groupe de musulmans ont émigré en Éthiopie. Ils y ont vécu pendant un certain temps. Lorsque le </w:t>
      </w:r>
      <w:r w:rsidR="00274BF6" w:rsidRPr="00B119E3">
        <w:rPr>
          <w:rFonts w:cstheme="minorHAnsi"/>
          <w:lang w:bidi="fa-IR"/>
        </w:rPr>
        <w:t>P</w:t>
      </w:r>
      <w:r w:rsidRPr="00B119E3">
        <w:rPr>
          <w:rFonts w:cstheme="minorHAnsi"/>
          <w:lang w:bidi="fa-IR"/>
        </w:rPr>
        <w:t>rophète M</w:t>
      </w:r>
      <w:r w:rsidR="00274BF6" w:rsidRPr="00B119E3">
        <w:rPr>
          <w:rFonts w:cstheme="minorHAnsi"/>
          <w:lang w:bidi="fa-IR"/>
        </w:rPr>
        <w:t>o</w:t>
      </w:r>
      <w:r w:rsidRPr="00B119E3">
        <w:rPr>
          <w:rFonts w:cstheme="minorHAnsi"/>
          <w:lang w:bidi="fa-IR"/>
        </w:rPr>
        <w:t>hammad (</w:t>
      </w:r>
      <w:r w:rsidR="00DE3151" w:rsidRPr="00B119E3">
        <w:rPr>
          <w:rFonts w:cstheme="minorHAnsi"/>
          <w:lang w:bidi="fa-IR"/>
        </w:rPr>
        <w:t>s</w:t>
      </w:r>
      <w:r w:rsidRPr="00B119E3">
        <w:rPr>
          <w:rFonts w:cstheme="minorHAnsi"/>
          <w:lang w:bidi="fa-IR"/>
        </w:rPr>
        <w:t xml:space="preserve">) a émigré à Médine, </w:t>
      </w:r>
      <w:r w:rsidR="00450CD6" w:rsidRPr="00B119E3">
        <w:rPr>
          <w:rFonts w:cstheme="minorHAnsi"/>
          <w:lang w:bidi="fa-IR"/>
        </w:rPr>
        <w:t>Ja’far</w:t>
      </w:r>
      <w:r w:rsidRPr="00B119E3">
        <w:rPr>
          <w:rFonts w:cstheme="minorHAnsi"/>
          <w:lang w:bidi="fa-IR"/>
        </w:rPr>
        <w:t xml:space="preserve"> et trente-deux Éthiopiens et huit moines syriens, qui s'étaient joints à lui, sont arrivés à Médine. Parmi eux se trouvait </w:t>
      </w:r>
      <w:proofErr w:type="spellStart"/>
      <w:r w:rsidRPr="00B119E3">
        <w:rPr>
          <w:rFonts w:cstheme="minorHAnsi"/>
          <w:lang w:bidi="fa-IR"/>
        </w:rPr>
        <w:t>Bahira</w:t>
      </w:r>
      <w:proofErr w:type="spellEnd"/>
      <w:r w:rsidRPr="00B119E3">
        <w:rPr>
          <w:rFonts w:cstheme="minorHAnsi"/>
          <w:lang w:bidi="fa-IR"/>
        </w:rPr>
        <w:t>, le célèbre moine. Ce verset a été révélé à leur sujet.</w:t>
      </w:r>
    </w:p>
    <w:p w14:paraId="6F67F309" w14:textId="3148C64B" w:rsidR="00C409A6" w:rsidRPr="00B119E3" w:rsidRDefault="00C409A6" w:rsidP="00320BB3">
      <w:pPr>
        <w:jc w:val="both"/>
        <w:rPr>
          <w:rFonts w:cstheme="minorHAnsi"/>
          <w:lang w:bidi="fa-IR"/>
        </w:rPr>
      </w:pPr>
      <w:r w:rsidRPr="00B119E3">
        <w:rPr>
          <w:rFonts w:cstheme="minorHAnsi"/>
          <w:lang w:bidi="fa-IR"/>
        </w:rPr>
        <w:lastRenderedPageBreak/>
        <w:t>Étant donné que ce groupe de gens du Livre, c'est-à-dire des chrétiens (ou des juifs) qui recherchaient la vérité, ont répondu à l'appel du Prophète M</w:t>
      </w:r>
      <w:r w:rsidR="00DE3151" w:rsidRPr="00B119E3">
        <w:rPr>
          <w:rFonts w:cstheme="minorHAnsi"/>
          <w:lang w:bidi="fa-IR"/>
        </w:rPr>
        <w:t>o</w:t>
      </w:r>
      <w:r w:rsidRPr="00B119E3">
        <w:rPr>
          <w:rFonts w:cstheme="minorHAnsi"/>
          <w:lang w:bidi="fa-IR"/>
        </w:rPr>
        <w:t>hammad (</w:t>
      </w:r>
      <w:r w:rsidR="00DE3151" w:rsidRPr="00B119E3">
        <w:rPr>
          <w:rFonts w:cstheme="minorHAnsi"/>
          <w:lang w:bidi="fa-IR"/>
        </w:rPr>
        <w:t>s</w:t>
      </w:r>
      <w:r w:rsidRPr="00B119E3">
        <w:rPr>
          <w:rFonts w:cstheme="minorHAnsi"/>
          <w:lang w:bidi="fa-IR"/>
        </w:rPr>
        <w:t>) et ont accepté la religion musulmane. C'est pour</w:t>
      </w:r>
      <w:r w:rsidR="00601302" w:rsidRPr="00B119E3">
        <w:rPr>
          <w:rFonts w:cstheme="minorHAnsi"/>
          <w:lang w:bidi="fa-IR"/>
        </w:rPr>
        <w:t xml:space="preserve">quoi le Coran parle d’eux avec </w:t>
      </w:r>
      <w:r w:rsidRPr="00B119E3">
        <w:rPr>
          <w:rFonts w:cstheme="minorHAnsi"/>
          <w:lang w:bidi="fa-IR"/>
        </w:rPr>
        <w:t>bienveillance.</w:t>
      </w:r>
      <w:r w:rsidR="00DE3151" w:rsidRPr="00B119E3">
        <w:rPr>
          <w:rStyle w:val="Appelnotedebasdep"/>
          <w:rFonts w:cstheme="minorHAnsi"/>
          <w:lang w:bidi="fa-IR"/>
        </w:rPr>
        <w:footnoteReference w:id="176"/>
      </w:r>
    </w:p>
    <w:p w14:paraId="01E383B4" w14:textId="56BC5343" w:rsidR="00C409A6" w:rsidRDefault="00C409A6" w:rsidP="00320BB3">
      <w:pPr>
        <w:jc w:val="both"/>
        <w:rPr>
          <w:rFonts w:cstheme="minorHAnsi"/>
          <w:b/>
          <w:bCs/>
          <w:i/>
          <w:iCs/>
        </w:rPr>
      </w:pPr>
    </w:p>
    <w:p w14:paraId="41A2459D" w14:textId="77777777" w:rsidR="00D54B8F" w:rsidRPr="00B119E3" w:rsidRDefault="00D54B8F" w:rsidP="00320BB3">
      <w:pPr>
        <w:jc w:val="both"/>
        <w:rPr>
          <w:rFonts w:cstheme="minorHAnsi"/>
          <w:b/>
          <w:bCs/>
          <w:i/>
          <w:iCs/>
        </w:rPr>
      </w:pPr>
    </w:p>
    <w:p w14:paraId="4126921F" w14:textId="56D9D852" w:rsidR="00C83FB1" w:rsidRPr="00C83FB1" w:rsidRDefault="00C83FB1" w:rsidP="00C83FB1">
      <w:pPr>
        <w:jc w:val="both"/>
        <w:rPr>
          <w:rFonts w:cstheme="minorHAnsi"/>
          <w:lang w:val="fr-BE" w:bidi="fa-IR"/>
        </w:rPr>
      </w:pPr>
      <w:r w:rsidRPr="00C83FB1">
        <w:rPr>
          <w:rFonts w:cstheme="minorHAnsi"/>
          <w:lang w:val="fr-BE" w:bidi="fa-IR"/>
        </w:rPr>
        <w:t>1-</w:t>
      </w:r>
      <w:r w:rsidR="00214AF5">
        <w:rPr>
          <w:rFonts w:cstheme="minorHAnsi"/>
          <w:lang w:val="fr-BE" w:bidi="fa-IR"/>
        </w:rPr>
        <w:t> </w:t>
      </w:r>
      <w:r w:rsidRPr="00C83FB1">
        <w:rPr>
          <w:rFonts w:cstheme="minorHAnsi"/>
          <w:lang w:val="fr-BE" w:bidi="fa-IR"/>
        </w:rPr>
        <w:t xml:space="preserve">La récitation du Livre d'Allah signifie lire en mettant en pratique son contenu ; en ce sens, la récitation est plus exigeante que la simple lecture. L'expression riche de sens « </w:t>
      </w:r>
      <w:r w:rsidRPr="00C83FB1">
        <w:rPr>
          <w:rFonts w:cstheme="minorHAnsi"/>
          <w:b/>
          <w:bCs/>
          <w:lang w:val="fr-BE" w:bidi="fa-IR"/>
        </w:rPr>
        <w:t>qui le récitent comme il se doit</w:t>
      </w:r>
      <w:r w:rsidRPr="00C83FB1">
        <w:rPr>
          <w:rFonts w:cstheme="minorHAnsi"/>
          <w:lang w:val="fr-BE" w:bidi="fa-IR"/>
        </w:rPr>
        <w:t xml:space="preserve"> » établit une distinction claire entre les différentes attitudes adoptées face au Coran glorieux et aux Livres célestes, car les hommes se divisent en trois groupes face aux versets divins :</w:t>
      </w:r>
    </w:p>
    <w:p w14:paraId="0CB1EABD" w14:textId="22A1C713" w:rsidR="00C409A6" w:rsidRPr="00B119E3" w:rsidRDefault="00DE3151"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Un groupe qui ne fait que lire les mots des versets.</w:t>
      </w:r>
    </w:p>
    <w:p w14:paraId="208718FF" w14:textId="1C02A133" w:rsidR="00C409A6" w:rsidRPr="00B119E3" w:rsidRDefault="00DE3151"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 xml:space="preserve">Un autre groupe va au-delà des mots et prête attention aux sens. </w:t>
      </w:r>
    </w:p>
    <w:p w14:paraId="79D6BB49" w14:textId="46E83A2E" w:rsidR="00C409A6" w:rsidRPr="00B119E3" w:rsidRDefault="00DE3151" w:rsidP="00320BB3">
      <w:pPr>
        <w:jc w:val="both"/>
        <w:rPr>
          <w:rFonts w:cstheme="minorHAnsi"/>
          <w:lang w:val="fr-BE" w:bidi="fa-IR"/>
        </w:rPr>
      </w:pPr>
      <w:r w:rsidRPr="00B119E3">
        <w:rPr>
          <w:rFonts w:cstheme="minorHAnsi"/>
          <w:lang w:val="fr-BE" w:bidi="fa-IR"/>
        </w:rPr>
        <w:t>c)</w:t>
      </w:r>
      <w:r w:rsidR="00A54C43">
        <w:rPr>
          <w:rFonts w:cstheme="minorHAnsi"/>
          <w:lang w:val="fr-BE" w:bidi="fa-IR"/>
        </w:rPr>
        <w:t> </w:t>
      </w:r>
      <w:r w:rsidR="00C409A6" w:rsidRPr="00B119E3">
        <w:rPr>
          <w:rFonts w:cstheme="minorHAnsi"/>
          <w:lang w:val="fr-BE" w:bidi="fa-IR"/>
        </w:rPr>
        <w:t>Le troisième groupe considère le Coran comme un programme de vie complet</w:t>
      </w:r>
      <w:r w:rsidRPr="00B119E3">
        <w:rPr>
          <w:rFonts w:cstheme="minorHAnsi"/>
          <w:lang w:val="fr-BE" w:bidi="fa-IR"/>
        </w:rPr>
        <w:t xml:space="preserve"> </w:t>
      </w:r>
      <w:r w:rsidR="00C409A6" w:rsidRPr="00B119E3">
        <w:rPr>
          <w:rFonts w:cstheme="minorHAnsi"/>
          <w:lang w:val="fr-BE" w:bidi="fa-IR"/>
        </w:rPr>
        <w:t>; c'est-à-dire qu'il considère la lecture des mots et la compréhension des concepts comme une introduction à l'action, et cela est la récitation correcte.</w:t>
      </w:r>
    </w:p>
    <w:p w14:paraId="7DF99B3C" w14:textId="43A09770" w:rsidR="001F4659" w:rsidRPr="00B119E3" w:rsidRDefault="00DE3151"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Il est rapporté de l’Imam as-</w:t>
      </w:r>
      <w:proofErr w:type="spellStart"/>
      <w:r w:rsidR="00C409A6" w:rsidRPr="00B119E3">
        <w:rPr>
          <w:rFonts w:cstheme="minorHAnsi"/>
          <w:lang w:val="fr-BE" w:bidi="fa-IR"/>
        </w:rPr>
        <w:t>S</w:t>
      </w:r>
      <w:r w:rsidRPr="00B119E3">
        <w:rPr>
          <w:rFonts w:cstheme="minorHAnsi"/>
          <w:lang w:val="fr-BE" w:bidi="fa-IR"/>
        </w:rPr>
        <w:t>à</w:t>
      </w:r>
      <w:r w:rsidR="00C409A6" w:rsidRPr="00B119E3">
        <w:rPr>
          <w:rFonts w:cstheme="minorHAnsi"/>
          <w:lang w:val="fr-BE" w:bidi="fa-IR"/>
        </w:rPr>
        <w:t>diq</w:t>
      </w:r>
      <w:proofErr w:type="spellEnd"/>
      <w:r w:rsidR="00C409A6" w:rsidRPr="00B119E3">
        <w:rPr>
          <w:rFonts w:cstheme="minorHAnsi"/>
          <w:lang w:val="fr-BE" w:bidi="fa-IR"/>
        </w:rPr>
        <w:t xml:space="preserve"> (a) au sujet de l'interprétation de ce verset qu'il a dit : Cela signifie qu'ils lisent les versets avec attention et comprennent leurs réalités et agissent selon leurs ordonnances ; qu'ils espèrent dans leurs promesses et craignent leurs menaces ; qu'ils tirent des leçons de leurs histoires ; qu'ils agissent selon leurs ordres et acceptent leurs interdictions. Je jure par Dieu, la récitation correcte ne signifie pas mémoriser les versets, lire les lettres, réciter les sourates ou apprendre les parties et les divisions du Coran. Ils ont mémorisé les lettres du Coran, mais négligé ses limites</w:t>
      </w:r>
      <w:r w:rsidR="001F4659" w:rsidRPr="00B119E3">
        <w:rPr>
          <w:rFonts w:cstheme="minorHAnsi"/>
          <w:lang w:val="fr-BE" w:bidi="fa-IR"/>
        </w:rPr>
        <w:t xml:space="preserve"> </w:t>
      </w:r>
      <w:r w:rsidR="00C409A6" w:rsidRPr="00B119E3">
        <w:rPr>
          <w:rFonts w:cstheme="minorHAnsi"/>
          <w:lang w:val="fr-BE" w:bidi="fa-IR"/>
        </w:rPr>
        <w:t>; ce verset signifie seulement réfléchir aux versets du Coran et agir selon ses ordonnances.</w:t>
      </w:r>
      <w:r w:rsidR="001F4659" w:rsidRPr="00B119E3">
        <w:rPr>
          <w:rStyle w:val="Appelnotedebasdep"/>
          <w:rFonts w:cstheme="minorHAnsi"/>
          <w:lang w:val="fr-BE" w:bidi="fa-IR"/>
        </w:rPr>
        <w:footnoteReference w:id="177"/>
      </w:r>
      <w:r w:rsidR="001F4659" w:rsidRPr="00B119E3">
        <w:rPr>
          <w:rFonts w:cstheme="minorHAnsi"/>
          <w:lang w:val="fr-BE" w:bidi="fa-IR"/>
        </w:rPr>
        <w:t xml:space="preserve"> </w:t>
      </w:r>
      <w:r w:rsidR="001F4659" w:rsidRPr="00B119E3">
        <w:rPr>
          <w:rStyle w:val="Appelnotedebasdep"/>
          <w:rFonts w:cstheme="minorHAnsi"/>
          <w:lang w:val="fr-BE" w:bidi="fa-IR"/>
        </w:rPr>
        <w:footnoteReference w:id="178"/>
      </w:r>
      <w:bookmarkEnd w:id="32"/>
    </w:p>
    <w:p w14:paraId="1C4E0F3D" w14:textId="77777777" w:rsidR="00C648A1" w:rsidRPr="00B119E3" w:rsidRDefault="00C648A1" w:rsidP="00320BB3">
      <w:pPr>
        <w:jc w:val="both"/>
        <w:rPr>
          <w:rFonts w:cstheme="minorHAnsi"/>
          <w:b/>
          <w:bCs/>
          <w:i/>
          <w:iCs/>
          <w:sz w:val="20"/>
          <w:szCs w:val="20"/>
          <w:lang w:bidi="fa-IR"/>
        </w:rPr>
      </w:pPr>
    </w:p>
    <w:p w14:paraId="3E2F804C" w14:textId="77777777" w:rsidR="00C648A1" w:rsidRDefault="00C648A1" w:rsidP="00320BB3">
      <w:pPr>
        <w:jc w:val="both"/>
        <w:rPr>
          <w:rFonts w:cstheme="minorHAnsi"/>
          <w:b/>
          <w:bCs/>
          <w:i/>
          <w:iCs/>
          <w:sz w:val="20"/>
          <w:szCs w:val="20"/>
          <w:lang w:bidi="fa-IR"/>
        </w:rPr>
      </w:pPr>
    </w:p>
    <w:p w14:paraId="2DFE700C" w14:textId="0756E162" w:rsidR="00D54B8F" w:rsidRPr="00B119E3" w:rsidRDefault="00D54B8F" w:rsidP="00D54B8F">
      <w:pPr>
        <w:jc w:val="right"/>
        <w:rPr>
          <w:rFonts w:cstheme="minorHAnsi"/>
          <w:b/>
          <w:bCs/>
          <w:i/>
          <w:iCs/>
          <w:sz w:val="20"/>
          <w:szCs w:val="20"/>
          <w:lang w:bidi="fa-IR"/>
        </w:rPr>
      </w:pPr>
      <w:proofErr w:type="spellStart"/>
      <w:r w:rsidRPr="0090010B">
        <w:rPr>
          <w:rFonts w:cs="KFGQPC Uthmanic Script HAFS"/>
          <w:color w:val="000000"/>
          <w:sz w:val="36"/>
          <w:szCs w:val="36"/>
          <w:shd w:val="clear" w:color="auto" w:fill="FFFFFF"/>
          <w:rtl/>
        </w:rPr>
        <w:t>يَٰبَنِيٓ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إِسۡرَٰٓءِيلَ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ذۡكُرُواْ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نِعۡمَتِيَ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لَّتِيٓ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أَنۡعَمۡتُ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وَأَنِّي </w:t>
      </w:r>
      <w:proofErr w:type="spellStart"/>
      <w:r w:rsidRPr="0090010B">
        <w:rPr>
          <w:rFonts w:cs="KFGQPC Uthmanic Script HAFS"/>
          <w:color w:val="000000"/>
          <w:sz w:val="36"/>
          <w:szCs w:val="36"/>
          <w:shd w:val="clear" w:color="auto" w:fill="FFFFFF"/>
          <w:rtl/>
        </w:rPr>
        <w:t>فَضَّلۡتُكُمۡ</w:t>
      </w:r>
      <w:proofErr w:type="spellEnd"/>
      <w:r w:rsidRPr="0090010B">
        <w:rPr>
          <w:rFonts w:cs="KFGQPC Uthmanic Script HAFS"/>
          <w:color w:val="000000"/>
          <w:sz w:val="36"/>
          <w:szCs w:val="36"/>
          <w:shd w:val="clear" w:color="auto" w:fill="FFFFFF"/>
          <w:rtl/>
        </w:rPr>
        <w:t xml:space="preserve"> عَلَى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لۡعَٰلَمِينَ</w:t>
      </w:r>
      <w:r w:rsidRPr="0090010B">
        <w:rPr>
          <w:rFonts w:cs="KFGQPC Uthmanic Script HAFS"/>
          <w:color w:val="000000"/>
          <w:sz w:val="36"/>
          <w:szCs w:val="36"/>
          <w:shd w:val="clear" w:color="auto" w:fill="FFFFFF"/>
          <w:rtl/>
        </w:rPr>
        <w:t>١٢٢</w:t>
      </w:r>
    </w:p>
    <w:p w14:paraId="7052BB9F" w14:textId="77777777" w:rsidR="00C648A1" w:rsidRPr="00B119E3" w:rsidRDefault="00C648A1" w:rsidP="00320BB3">
      <w:pPr>
        <w:jc w:val="both"/>
        <w:rPr>
          <w:rFonts w:cstheme="minorHAnsi"/>
          <w:b/>
          <w:bCs/>
          <w:i/>
          <w:iCs/>
          <w:sz w:val="20"/>
          <w:szCs w:val="20"/>
          <w:lang w:bidi="fa-IR"/>
        </w:rPr>
      </w:pPr>
    </w:p>
    <w:p w14:paraId="341B120A" w14:textId="3F59BA74" w:rsidR="00C409A6" w:rsidRPr="00B119E3" w:rsidRDefault="00C330E6" w:rsidP="00320BB3">
      <w:pPr>
        <w:jc w:val="both"/>
        <w:rPr>
          <w:rFonts w:cstheme="minorHAnsi"/>
          <w:b/>
          <w:bCs/>
          <w:sz w:val="20"/>
          <w:szCs w:val="20"/>
          <w:lang w:bidi="fa-IR"/>
        </w:rPr>
      </w:pPr>
      <w:r w:rsidRPr="00B119E3">
        <w:rPr>
          <w:rFonts w:cstheme="minorHAnsi"/>
          <w:b/>
          <w:bCs/>
          <w:i/>
          <w:iCs/>
          <w:sz w:val="20"/>
          <w:szCs w:val="20"/>
          <w:lang w:bidi="fa-IR"/>
        </w:rPr>
        <w:t xml:space="preserve">122- </w:t>
      </w:r>
      <w:r w:rsidR="00C409A6" w:rsidRPr="00B119E3">
        <w:rPr>
          <w:rFonts w:cstheme="minorHAnsi"/>
          <w:b/>
          <w:bCs/>
          <w:i/>
          <w:iCs/>
          <w:sz w:val="20"/>
          <w:szCs w:val="20"/>
          <w:lang w:bidi="fa-IR"/>
        </w:rPr>
        <w:t>Ô enfants d’Israël, rappelez-vous Mon bienfait dont Je vous ai comblés et que Je vous ai favorisés par-dessus le reste du monde (de leur époque).</w:t>
      </w:r>
    </w:p>
    <w:p w14:paraId="0D8FD324" w14:textId="67E75001" w:rsidR="00C409A6" w:rsidRPr="00B119E3" w:rsidRDefault="00C409A6" w:rsidP="00320BB3">
      <w:pPr>
        <w:jc w:val="both"/>
        <w:rPr>
          <w:rFonts w:cstheme="minorHAnsi"/>
          <w:b/>
          <w:bCs/>
          <w:i/>
          <w:iCs/>
        </w:rPr>
      </w:pPr>
    </w:p>
    <w:p w14:paraId="61A3C6D2" w14:textId="3302BC42" w:rsidR="00C409A6" w:rsidRPr="00B119E3" w:rsidRDefault="00C409A6" w:rsidP="00320BB3">
      <w:pPr>
        <w:jc w:val="both"/>
        <w:rPr>
          <w:rFonts w:cstheme="minorHAnsi"/>
          <w:lang w:val="fr-BE" w:bidi="fa-IR"/>
        </w:rPr>
      </w:pPr>
      <w:r w:rsidRPr="00B119E3">
        <w:rPr>
          <w:rFonts w:cstheme="minorHAnsi"/>
          <w:lang w:val="fr-BE" w:bidi="fa-IR"/>
        </w:rPr>
        <w:t xml:space="preserve">Ce verset est similaire au verset 47 de la sourate </w:t>
      </w:r>
      <w:r w:rsidR="001F4659" w:rsidRPr="00B119E3">
        <w:rPr>
          <w:rFonts w:cstheme="minorHAnsi"/>
          <w:lang w:val="fr-BE" w:bidi="fa-IR"/>
        </w:rPr>
        <w:t>a</w:t>
      </w:r>
      <w:r w:rsidRPr="00B119E3">
        <w:rPr>
          <w:rFonts w:cstheme="minorHAnsi"/>
          <w:lang w:val="fr-BE" w:bidi="fa-IR"/>
        </w:rPr>
        <w:t>l-</w:t>
      </w:r>
      <w:proofErr w:type="spellStart"/>
      <w:r w:rsidRPr="00B119E3">
        <w:rPr>
          <w:rFonts w:cstheme="minorHAnsi"/>
          <w:lang w:val="fr-BE" w:bidi="fa-IR"/>
        </w:rPr>
        <w:t>Baqara</w:t>
      </w:r>
      <w:r w:rsidR="001F4659" w:rsidRPr="00B119E3">
        <w:rPr>
          <w:rFonts w:cstheme="minorHAnsi"/>
          <w:lang w:val="fr-BE" w:bidi="fa-IR"/>
        </w:rPr>
        <w:t>h</w:t>
      </w:r>
      <w:proofErr w:type="spellEnd"/>
      <w:r w:rsidRPr="00B119E3">
        <w:rPr>
          <w:rFonts w:cstheme="minorHAnsi"/>
          <w:lang w:val="fr-BE" w:bidi="fa-IR"/>
        </w:rPr>
        <w:t xml:space="preserve"> dont nous avons déjà abordé, et sa répétition ici est peut-être pour insister sur le sujet et rappeler l'importance de cette question.</w:t>
      </w:r>
      <w:r w:rsidR="001F4659" w:rsidRPr="00B119E3">
        <w:rPr>
          <w:rStyle w:val="Appelnotedebasdep"/>
          <w:rFonts w:cstheme="minorHAnsi"/>
          <w:lang w:val="fr-BE" w:bidi="fa-IR"/>
        </w:rPr>
        <w:footnoteReference w:id="179"/>
      </w:r>
    </w:p>
    <w:p w14:paraId="4945A68C" w14:textId="77777777" w:rsidR="004D205D" w:rsidRPr="00B119E3" w:rsidRDefault="004D205D" w:rsidP="00320BB3">
      <w:pPr>
        <w:jc w:val="both"/>
        <w:rPr>
          <w:rFonts w:cstheme="minorHAnsi"/>
          <w:lang w:val="fr-BE" w:bidi="fa-IR"/>
        </w:rPr>
      </w:pPr>
    </w:p>
    <w:p w14:paraId="0BF40F04" w14:textId="77777777" w:rsidR="00F35594" w:rsidRPr="00B119E3" w:rsidRDefault="00F35594" w:rsidP="00320BB3">
      <w:pPr>
        <w:jc w:val="both"/>
        <w:rPr>
          <w:rFonts w:cstheme="minorHAnsi"/>
          <w:lang w:val="fr-BE" w:bidi="fa-IR"/>
        </w:rPr>
      </w:pPr>
    </w:p>
    <w:p w14:paraId="2B2AFD32" w14:textId="6F17F334" w:rsidR="00F35594" w:rsidRDefault="00D54B8F" w:rsidP="00D54B8F">
      <w:pPr>
        <w:jc w:val="right"/>
        <w:rPr>
          <w:rFonts w:cstheme="minorHAnsi"/>
          <w:lang w:val="fr-BE" w:bidi="fa-IR"/>
        </w:rPr>
      </w:pPr>
      <w:proofErr w:type="spellStart"/>
      <w:r w:rsidRPr="0090010B">
        <w:rPr>
          <w:rFonts w:cs="KFGQPC Uthmanic Script HAFS"/>
          <w:color w:val="000000"/>
          <w:sz w:val="36"/>
          <w:szCs w:val="36"/>
          <w:shd w:val="clear" w:color="auto" w:fill="FFFFFF"/>
          <w:rtl/>
        </w:rPr>
        <w:lastRenderedPageBreak/>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يَوۡمٗ</w:t>
      </w:r>
      <w:r w:rsidRPr="0090010B">
        <w:rPr>
          <w:rFonts w:cs="KFGQPC Uthmanic Script HAFS" w:hint="eastAsia"/>
          <w:color w:val="000000"/>
          <w:sz w:val="36"/>
          <w:szCs w:val="36"/>
          <w:shd w:val="clear" w:color="auto" w:fill="FFFFFF"/>
          <w:rtl/>
        </w:rPr>
        <w:t>ا</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تَجۡزِي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نَفۡسٌ</w:t>
      </w:r>
      <w:proofErr w:type="spellEnd"/>
      <w:r w:rsidRPr="0090010B">
        <w:rPr>
          <w:rFonts w:cs="KFGQPC Uthmanic Script HAFS"/>
          <w:color w:val="000000"/>
          <w:sz w:val="36"/>
          <w:szCs w:val="36"/>
          <w:shd w:val="clear" w:color="auto" w:fill="FFFFFF"/>
          <w:rtl/>
        </w:rPr>
        <w:t xml:space="preserve"> عَن </w:t>
      </w:r>
      <w:proofErr w:type="spellStart"/>
      <w:r w:rsidRPr="0090010B">
        <w:rPr>
          <w:rFonts w:cs="KFGQPC Uthmanic Script HAFS"/>
          <w:color w:val="000000"/>
          <w:sz w:val="36"/>
          <w:szCs w:val="36"/>
          <w:shd w:val="clear" w:color="auto" w:fill="FFFFFF"/>
          <w:rtl/>
        </w:rPr>
        <w:t>نَّفۡس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شَيۡ‍ٔٗا</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يُقۡبَلُ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عَدۡل</w:t>
      </w:r>
      <w:proofErr w:type="spellEnd"/>
      <w:r w:rsidRPr="0090010B">
        <w:rPr>
          <w:rFonts w:cs="KFGQPC Uthmanic Script HAFS"/>
          <w:color w:val="000000"/>
          <w:sz w:val="36"/>
          <w:szCs w:val="36"/>
          <w:shd w:val="clear" w:color="auto" w:fill="FFFFFF"/>
          <w:rtl/>
        </w:rPr>
        <w:t xml:space="preserve">ٞ وَلَا تَنفَعُهَا شَفَٰعَةٞ وَلَا </w:t>
      </w:r>
      <w:proofErr w:type="spellStart"/>
      <w:r w:rsidRPr="0090010B">
        <w:rPr>
          <w:rFonts w:cs="KFGQPC Uthmanic Script HAFS"/>
          <w:color w:val="000000"/>
          <w:sz w:val="36"/>
          <w:szCs w:val="36"/>
          <w:shd w:val="clear" w:color="auto" w:fill="FFFFFF"/>
          <w:rtl/>
        </w:rPr>
        <w:t>هُمۡ</w:t>
      </w:r>
      <w:proofErr w:type="spellEnd"/>
      <w:r w:rsidRPr="0090010B">
        <w:rPr>
          <w:rFonts w:cs="KFGQPC Uthmanic Script HAFS"/>
          <w:color w:val="000000"/>
          <w:sz w:val="36"/>
          <w:szCs w:val="36"/>
          <w:shd w:val="clear" w:color="auto" w:fill="FFFFFF"/>
          <w:rtl/>
        </w:rPr>
        <w:t xml:space="preserve"> يُنصَرُونَ١٢٣</w:t>
      </w:r>
    </w:p>
    <w:p w14:paraId="46E9E8BA" w14:textId="77777777" w:rsidR="00D54B8F" w:rsidRPr="00B119E3" w:rsidRDefault="00D54B8F" w:rsidP="00320BB3">
      <w:pPr>
        <w:jc w:val="both"/>
        <w:rPr>
          <w:rFonts w:cstheme="minorHAnsi"/>
          <w:lang w:val="fr-BE" w:bidi="fa-IR"/>
        </w:rPr>
      </w:pPr>
    </w:p>
    <w:p w14:paraId="75FB4D0A" w14:textId="437310DD" w:rsidR="00C409A6" w:rsidRPr="00B119E3" w:rsidRDefault="00C330E6" w:rsidP="00320BB3">
      <w:pPr>
        <w:jc w:val="both"/>
        <w:rPr>
          <w:rFonts w:cstheme="minorHAnsi"/>
          <w:b/>
          <w:bCs/>
          <w:sz w:val="20"/>
          <w:szCs w:val="20"/>
          <w:lang w:bidi="fa-IR"/>
        </w:rPr>
      </w:pPr>
      <w:r w:rsidRPr="00B119E3">
        <w:rPr>
          <w:rFonts w:cstheme="minorHAnsi"/>
          <w:b/>
          <w:bCs/>
          <w:i/>
          <w:iCs/>
          <w:sz w:val="20"/>
          <w:szCs w:val="20"/>
          <w:lang w:bidi="fa-IR"/>
        </w:rPr>
        <w:t>123-</w:t>
      </w:r>
      <w:r w:rsidR="00A54C43">
        <w:rPr>
          <w:rFonts w:cstheme="minorHAnsi"/>
          <w:b/>
          <w:bCs/>
          <w:i/>
          <w:iCs/>
          <w:sz w:val="20"/>
          <w:szCs w:val="20"/>
          <w:lang w:bidi="fa-IR"/>
        </w:rPr>
        <w:t> </w:t>
      </w:r>
      <w:r w:rsidR="00C409A6" w:rsidRPr="00B119E3">
        <w:rPr>
          <w:rFonts w:cstheme="minorHAnsi"/>
          <w:b/>
          <w:bCs/>
          <w:i/>
          <w:iCs/>
          <w:sz w:val="20"/>
          <w:szCs w:val="20"/>
          <w:lang w:bidi="fa-IR"/>
        </w:rPr>
        <w:t>Et redoutez le jour où nulle âme ne bénéficiera à une autre, où l’on n’acceptera d’elle aucune compensation, et où aucune intercession ne lui sera utile. Et ils ne seront point secourus.</w:t>
      </w:r>
    </w:p>
    <w:p w14:paraId="526A291F" w14:textId="77777777" w:rsidR="001F4659" w:rsidRPr="00B119E3" w:rsidRDefault="001F4659" w:rsidP="00320BB3">
      <w:pPr>
        <w:jc w:val="both"/>
        <w:rPr>
          <w:rFonts w:cstheme="minorHAnsi"/>
          <w:i/>
          <w:iCs/>
          <w:lang w:bidi="fa-IR"/>
        </w:rPr>
      </w:pPr>
    </w:p>
    <w:p w14:paraId="44C76E6C" w14:textId="494950FD" w:rsidR="00C409A6" w:rsidRPr="00B119E3" w:rsidRDefault="00C409A6" w:rsidP="00320BB3">
      <w:pPr>
        <w:jc w:val="both"/>
        <w:rPr>
          <w:rFonts w:cstheme="minorHAnsi"/>
          <w:lang w:val="fr-BE" w:bidi="fa-IR"/>
        </w:rPr>
      </w:pPr>
      <w:r w:rsidRPr="00B119E3">
        <w:rPr>
          <w:rFonts w:cstheme="minorHAnsi"/>
          <w:lang w:val="fr-BE" w:bidi="fa-IR"/>
        </w:rPr>
        <w:t xml:space="preserve">Ce verset est également similaire au verset 48 de la sourate </w:t>
      </w:r>
      <w:r w:rsidR="001F4659" w:rsidRPr="00B119E3">
        <w:rPr>
          <w:rFonts w:cstheme="minorHAnsi"/>
          <w:lang w:val="fr-BE" w:bidi="fa-IR"/>
        </w:rPr>
        <w:t>a</w:t>
      </w:r>
      <w:r w:rsidRPr="00B119E3">
        <w:rPr>
          <w:rFonts w:cstheme="minorHAnsi"/>
          <w:lang w:val="fr-BE" w:bidi="fa-IR"/>
        </w:rPr>
        <w:t>l-</w:t>
      </w:r>
      <w:proofErr w:type="spellStart"/>
      <w:r w:rsidRPr="00B119E3">
        <w:rPr>
          <w:rFonts w:cstheme="minorHAnsi"/>
          <w:lang w:val="fr-BE" w:bidi="fa-IR"/>
        </w:rPr>
        <w:t>Baqara</w:t>
      </w:r>
      <w:r w:rsidR="001F4659" w:rsidRPr="00B119E3">
        <w:rPr>
          <w:rFonts w:cstheme="minorHAnsi"/>
          <w:lang w:val="fr-BE" w:bidi="fa-IR"/>
        </w:rPr>
        <w:t>h</w:t>
      </w:r>
      <w:proofErr w:type="spellEnd"/>
      <w:r w:rsidRPr="00B119E3">
        <w:rPr>
          <w:rFonts w:cstheme="minorHAnsi"/>
          <w:lang w:val="fr-BE" w:bidi="fa-IR"/>
        </w:rPr>
        <w:t xml:space="preserve"> dont le commentaire a déjà été mentionné, et sa répétition est peut-être pour insister sur le sujet et rappeler l'importance et l'avertissement qu'il contient.</w:t>
      </w:r>
      <w:r w:rsidR="001F4659" w:rsidRPr="00B119E3">
        <w:rPr>
          <w:rStyle w:val="Appelnotedebasdep"/>
          <w:rFonts w:cstheme="minorHAnsi"/>
          <w:lang w:val="fr-BE" w:bidi="fa-IR"/>
        </w:rPr>
        <w:footnoteReference w:id="180"/>
      </w:r>
    </w:p>
    <w:p w14:paraId="4964162C" w14:textId="77777777" w:rsidR="004D205D" w:rsidRDefault="004D205D" w:rsidP="00320BB3">
      <w:pPr>
        <w:jc w:val="both"/>
        <w:rPr>
          <w:rFonts w:cstheme="minorHAnsi"/>
          <w:lang w:val="fr-BE" w:bidi="fa-IR"/>
        </w:rPr>
      </w:pPr>
    </w:p>
    <w:p w14:paraId="2360A075" w14:textId="77777777" w:rsidR="00A54C43" w:rsidRPr="00B119E3" w:rsidRDefault="00A54C43" w:rsidP="00320BB3">
      <w:pPr>
        <w:jc w:val="both"/>
        <w:rPr>
          <w:rFonts w:cstheme="minorHAnsi"/>
          <w:lang w:val="fr-BE" w:bidi="fa-IR"/>
        </w:rPr>
      </w:pPr>
    </w:p>
    <w:p w14:paraId="41BEC45C" w14:textId="77777777" w:rsidR="004D205D" w:rsidRPr="00B119E3" w:rsidRDefault="004D205D" w:rsidP="00320BB3">
      <w:pPr>
        <w:jc w:val="both"/>
        <w:rPr>
          <w:rFonts w:cstheme="minorHAnsi"/>
          <w:lang w:val="fr-BE" w:bidi="fa-IR"/>
        </w:rPr>
      </w:pPr>
    </w:p>
    <w:p w14:paraId="2C06C3EF" w14:textId="6F7B75ED" w:rsidR="00C330E6" w:rsidRDefault="00D54B8F" w:rsidP="00D54B8F">
      <w:pPr>
        <w:jc w:val="right"/>
        <w:rPr>
          <w:rFonts w:cstheme="minorHAnsi"/>
          <w:lang w:val="fr-BE" w:bidi="fa-IR"/>
        </w:rPr>
      </w:pPr>
      <w:r w:rsidRPr="0090010B">
        <w:rPr>
          <w:rFonts w:cs="KFGQPC Uthmanic Script HAFS"/>
          <w:color w:val="000000"/>
          <w:sz w:val="36"/>
          <w:szCs w:val="36"/>
          <w:shd w:val="clear" w:color="auto" w:fill="FFFFFF"/>
          <w:rtl/>
        </w:rPr>
        <w:t xml:space="preserve">وَإِذِ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بۡتَلَىٰٓ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إِبۡرَٰهِ‍ۧمَ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رَبُّهُ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بِكَلِمَٰت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فَأَتَمَّهُنَّۖ</w:t>
      </w:r>
      <w:proofErr w:type="spellEnd"/>
      <w:r w:rsidRPr="0090010B">
        <w:rPr>
          <w:rFonts w:cs="KFGQPC Uthmanic Script HAFS"/>
          <w:color w:val="000000"/>
          <w:sz w:val="36"/>
          <w:szCs w:val="36"/>
          <w:shd w:val="clear" w:color="auto" w:fill="FFFFFF"/>
          <w:rtl/>
        </w:rPr>
        <w:t xml:space="preserve"> قَالَ إِنِّي جَاعِلُكَ لِلنَّاسِ </w:t>
      </w:r>
      <w:proofErr w:type="spellStart"/>
      <w:r w:rsidRPr="0090010B">
        <w:rPr>
          <w:rFonts w:cs="KFGQPC Uthmanic Script HAFS"/>
          <w:color w:val="000000"/>
          <w:sz w:val="36"/>
          <w:szCs w:val="36"/>
          <w:shd w:val="clear" w:color="auto" w:fill="FFFFFF"/>
          <w:rtl/>
        </w:rPr>
        <w:t>إِمَامٗاۖ</w:t>
      </w:r>
      <w:proofErr w:type="spellEnd"/>
      <w:r w:rsidRPr="0090010B">
        <w:rPr>
          <w:rFonts w:cs="KFGQPC Uthmanic Script HAFS"/>
          <w:color w:val="000000"/>
          <w:sz w:val="36"/>
          <w:szCs w:val="36"/>
          <w:shd w:val="clear" w:color="auto" w:fill="FFFFFF"/>
          <w:rtl/>
        </w:rPr>
        <w:t xml:space="preserve"> قَالَ وَمِن </w:t>
      </w:r>
      <w:proofErr w:type="spellStart"/>
      <w:r w:rsidRPr="0090010B">
        <w:rPr>
          <w:rFonts w:cs="KFGQPC Uthmanic Script HAFS"/>
          <w:color w:val="000000"/>
          <w:sz w:val="36"/>
          <w:szCs w:val="36"/>
          <w:shd w:val="clear" w:color="auto" w:fill="FFFFFF"/>
          <w:rtl/>
        </w:rPr>
        <w:t>ذُرِّ</w:t>
      </w:r>
      <w:r w:rsidRPr="0090010B">
        <w:rPr>
          <w:rFonts w:cs="KFGQPC Uthmanic Script HAFS" w:hint="eastAsia"/>
          <w:color w:val="000000"/>
          <w:sz w:val="36"/>
          <w:szCs w:val="36"/>
          <w:shd w:val="clear" w:color="auto" w:fill="FFFFFF"/>
          <w:rtl/>
        </w:rPr>
        <w:t>يَّتِيۖ</w:t>
      </w:r>
      <w:proofErr w:type="spellEnd"/>
      <w:r w:rsidRPr="0090010B">
        <w:rPr>
          <w:rFonts w:cs="KFGQPC Uthmanic Script HAFS"/>
          <w:color w:val="000000"/>
          <w:sz w:val="36"/>
          <w:szCs w:val="36"/>
          <w:shd w:val="clear" w:color="auto" w:fill="FFFFFF"/>
          <w:rtl/>
        </w:rPr>
        <w:t xml:space="preserve"> قَالَ لَا يَنَالُ </w:t>
      </w:r>
      <w:proofErr w:type="spellStart"/>
      <w:r w:rsidRPr="0090010B">
        <w:rPr>
          <w:rFonts w:cs="KFGQPC Uthmanic Script HAFS"/>
          <w:color w:val="000000"/>
          <w:sz w:val="36"/>
          <w:szCs w:val="36"/>
          <w:shd w:val="clear" w:color="auto" w:fill="FFFFFF"/>
          <w:rtl/>
        </w:rPr>
        <w:t>عَهۡدِي</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لظَّٰلِمِينَ</w:t>
      </w:r>
      <w:r w:rsidRPr="0090010B">
        <w:rPr>
          <w:rFonts w:cs="KFGQPC Uthmanic Script HAFS"/>
          <w:color w:val="000000"/>
          <w:sz w:val="36"/>
          <w:szCs w:val="36"/>
          <w:shd w:val="clear" w:color="auto" w:fill="FFFFFF"/>
          <w:rtl/>
        </w:rPr>
        <w:t>١٢٤</w:t>
      </w:r>
    </w:p>
    <w:p w14:paraId="6E05903A" w14:textId="77777777" w:rsidR="00D54B8F" w:rsidRPr="00B119E3" w:rsidRDefault="00D54B8F" w:rsidP="00320BB3">
      <w:pPr>
        <w:jc w:val="both"/>
        <w:rPr>
          <w:rFonts w:cstheme="minorHAnsi"/>
          <w:lang w:val="fr-BE" w:bidi="fa-IR"/>
        </w:rPr>
      </w:pPr>
    </w:p>
    <w:p w14:paraId="30F4A78B"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124- Et [rappelez-vous] lorsque le Seigneur d’Abraham l’éprouva par des paroles (ordres), lui les accomplit parfaitement. [Allah] dit : « Je ferai de toi un Imâm (guide parfait désigné par Allah) pour les hommes ». [Abraham] dit : « Est-il aussi de ma descendance ? » [Allah] dit : « [Oui, mais] Mon pacte ne concerne pas les injustes (aucun homme imparfait ne peut être Imâm) ».</w:t>
      </w:r>
    </w:p>
    <w:p w14:paraId="5A6C3B98" w14:textId="371B925C" w:rsidR="00C409A6" w:rsidRPr="00B119E3" w:rsidRDefault="00C409A6" w:rsidP="00320BB3">
      <w:pPr>
        <w:jc w:val="both"/>
        <w:rPr>
          <w:rFonts w:cstheme="minorHAnsi"/>
          <w:b/>
          <w:bCs/>
          <w:i/>
          <w:iCs/>
        </w:rPr>
      </w:pPr>
    </w:p>
    <w:p w14:paraId="05371F1F" w14:textId="2BA54735" w:rsidR="00C409A6" w:rsidRPr="00B119E3" w:rsidRDefault="001F4659"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Le </w:t>
      </w:r>
      <w:r w:rsidR="00851378">
        <w:rPr>
          <w:rFonts w:cstheme="minorHAnsi"/>
          <w:lang w:val="fr-BE" w:bidi="fa-IR"/>
        </w:rPr>
        <w:t>P</w:t>
      </w:r>
      <w:r w:rsidR="00C409A6" w:rsidRPr="00B119E3">
        <w:rPr>
          <w:rFonts w:cstheme="minorHAnsi"/>
          <w:lang w:val="fr-BE" w:bidi="fa-IR"/>
        </w:rPr>
        <w:t>rophète Abraham (</w:t>
      </w:r>
      <w:r w:rsidRPr="00B119E3">
        <w:rPr>
          <w:rFonts w:cstheme="minorHAnsi"/>
          <w:lang w:val="fr-BE" w:bidi="fa-IR"/>
        </w:rPr>
        <w:t>a</w:t>
      </w:r>
      <w:r w:rsidR="00C409A6" w:rsidRPr="00B119E3">
        <w:rPr>
          <w:rFonts w:cstheme="minorHAnsi"/>
          <w:lang w:val="fr-BE" w:bidi="fa-IR"/>
        </w:rPr>
        <w:t>) est l'un des plus grands prophètes de Dieu. Son nom est mentionné 69 fois dans 25 sourates du Coran. Ce verset fait référence à la période la plus importante de la vie du héros du monothéisme, à savoir l'</w:t>
      </w:r>
      <w:r w:rsidR="00E21166" w:rsidRPr="00B119E3">
        <w:rPr>
          <w:rFonts w:cstheme="minorHAnsi"/>
          <w:lang w:val="fr-BE" w:bidi="fa-IR"/>
        </w:rPr>
        <w:t>I</w:t>
      </w:r>
      <w:r w:rsidR="00C409A6" w:rsidRPr="00B119E3">
        <w:rPr>
          <w:rFonts w:cstheme="minorHAnsi"/>
          <w:lang w:val="fr-BE" w:bidi="fa-IR"/>
        </w:rPr>
        <w:t>mamat d'Abraham</w:t>
      </w:r>
      <w:r w:rsidR="00F30A8F" w:rsidRPr="00B119E3">
        <w:rPr>
          <w:rFonts w:cstheme="minorHAnsi"/>
          <w:lang w:val="fr-BE" w:bidi="fa-IR"/>
        </w:rPr>
        <w:t xml:space="preserve"> (a)</w:t>
      </w:r>
      <w:r w:rsidR="00C409A6" w:rsidRPr="00B119E3">
        <w:rPr>
          <w:rFonts w:cstheme="minorHAnsi"/>
          <w:lang w:val="fr-BE" w:bidi="fa-IR"/>
        </w:rPr>
        <w:t xml:space="preserve">. Après diverses épreuves, comme être jeté dans le feu, et les avoir surmontées avec succès, Abraham </w:t>
      </w:r>
      <w:r w:rsidR="00F30A8F" w:rsidRPr="00B119E3">
        <w:rPr>
          <w:rFonts w:cstheme="minorHAnsi"/>
          <w:lang w:val="fr-BE" w:bidi="fa-IR"/>
        </w:rPr>
        <w:t xml:space="preserve">(a) </w:t>
      </w:r>
      <w:r w:rsidR="00C409A6" w:rsidRPr="00B119E3">
        <w:rPr>
          <w:rFonts w:cstheme="minorHAnsi"/>
          <w:lang w:val="fr-BE" w:bidi="fa-IR"/>
        </w:rPr>
        <w:t xml:space="preserve">a été choisi par Dieu comme imam et guide des gens. Il demanda à Dieu que cette position de leadership et de guide soit héréditaire pour ses enfants. Cependant, cette demande n'a été acceptée que pour ses enfants infaillibles, et non pour tous ses enfants, car tous les membres de la lignée d'Abraham </w:t>
      </w:r>
      <w:r w:rsidR="00E21166" w:rsidRPr="00B119E3">
        <w:rPr>
          <w:rFonts w:cstheme="minorHAnsi"/>
          <w:lang w:val="fr-BE" w:bidi="fa-IR"/>
        </w:rPr>
        <w:t xml:space="preserve">(a) </w:t>
      </w:r>
      <w:r w:rsidR="00C409A6" w:rsidRPr="00B119E3">
        <w:rPr>
          <w:rFonts w:cstheme="minorHAnsi"/>
          <w:lang w:val="fr-BE" w:bidi="fa-IR"/>
        </w:rPr>
        <w:t>n'étaient pas infaillibles et l'</w:t>
      </w:r>
      <w:r w:rsidR="00E21166" w:rsidRPr="00B119E3">
        <w:rPr>
          <w:rFonts w:cstheme="minorHAnsi"/>
          <w:lang w:val="fr-BE" w:bidi="fa-IR"/>
        </w:rPr>
        <w:t>I</w:t>
      </w:r>
      <w:r w:rsidR="00C409A6" w:rsidRPr="00B119E3">
        <w:rPr>
          <w:rFonts w:cstheme="minorHAnsi"/>
          <w:lang w:val="fr-BE" w:bidi="fa-IR"/>
        </w:rPr>
        <w:t>mamat</w:t>
      </w:r>
      <w:r w:rsidR="00E21166" w:rsidRPr="00B119E3">
        <w:rPr>
          <w:rStyle w:val="Appelnotedebasdep"/>
          <w:rFonts w:cstheme="minorHAnsi"/>
          <w:lang w:val="fr-BE" w:bidi="fa-IR"/>
        </w:rPr>
        <w:footnoteReference w:id="181"/>
      </w:r>
      <w:r w:rsidR="00C409A6" w:rsidRPr="00B119E3">
        <w:rPr>
          <w:rFonts w:cstheme="minorHAnsi"/>
          <w:lang w:val="fr-BE" w:bidi="fa-IR"/>
        </w:rPr>
        <w:t xml:space="preserve"> ne reviendra pas à des oppresseurs ou des pécheurs.</w:t>
      </w:r>
    </w:p>
    <w:p w14:paraId="2EB1A721" w14:textId="386FC6B6" w:rsidR="00C409A6" w:rsidRPr="00B119E3" w:rsidRDefault="00E21166"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Les « </w:t>
      </w:r>
      <w:r w:rsidR="00C409A6" w:rsidRPr="00B119E3">
        <w:rPr>
          <w:rFonts w:cstheme="minorHAnsi"/>
          <w:b/>
          <w:bCs/>
          <w:lang w:val="fr-BE" w:bidi="fa-IR"/>
        </w:rPr>
        <w:t xml:space="preserve">paroles </w:t>
      </w:r>
      <w:r w:rsidR="00C409A6" w:rsidRPr="00B119E3">
        <w:rPr>
          <w:rFonts w:cstheme="minorHAnsi"/>
          <w:lang w:val="fr-BE" w:bidi="fa-IR"/>
        </w:rPr>
        <w:t xml:space="preserve">» par lesquelles Abraham </w:t>
      </w:r>
      <w:r w:rsidRPr="00B119E3">
        <w:rPr>
          <w:rFonts w:cstheme="minorHAnsi"/>
          <w:lang w:val="fr-BE" w:bidi="fa-IR"/>
        </w:rPr>
        <w:t xml:space="preserve">(a) </w:t>
      </w:r>
      <w:r w:rsidR="00C409A6" w:rsidRPr="00B119E3">
        <w:rPr>
          <w:rFonts w:cstheme="minorHAnsi"/>
          <w:lang w:val="fr-BE" w:bidi="fa-IR"/>
        </w:rPr>
        <w:t>fut mis à l'épreuve font référence à une série de devoirs difficiles et pénibles que Dieu lui imposa, tels que :</w:t>
      </w:r>
    </w:p>
    <w:p w14:paraId="70655FAC" w14:textId="1FA81E63" w:rsidR="00C409A6" w:rsidRPr="00B119E3" w:rsidRDefault="00E21166" w:rsidP="00320BB3">
      <w:pPr>
        <w:jc w:val="both"/>
        <w:rPr>
          <w:rFonts w:cstheme="minorHAnsi"/>
          <w:lang w:val="fr-BE" w:bidi="fa-IR"/>
        </w:rPr>
      </w:pPr>
      <w:r w:rsidRPr="00B119E3">
        <w:rPr>
          <w:rFonts w:cstheme="minorHAnsi"/>
          <w:lang w:val="fr-BE" w:bidi="fa-IR"/>
        </w:rPr>
        <w:lastRenderedPageBreak/>
        <w:t xml:space="preserve">a) </w:t>
      </w:r>
      <w:r w:rsidR="00C409A6" w:rsidRPr="00B119E3">
        <w:rPr>
          <w:rFonts w:cstheme="minorHAnsi"/>
          <w:lang w:val="fr-BE" w:bidi="fa-IR"/>
        </w:rPr>
        <w:t>Emmener son fils Isma</w:t>
      </w:r>
      <w:r w:rsidRPr="00B119E3">
        <w:rPr>
          <w:rFonts w:cstheme="minorHAnsi"/>
          <w:lang w:val="fr-BE" w:bidi="fa-IR"/>
        </w:rPr>
        <w:t>e</w:t>
      </w:r>
      <w:r w:rsidR="00C409A6" w:rsidRPr="00B119E3">
        <w:rPr>
          <w:rFonts w:cstheme="minorHAnsi"/>
          <w:lang w:val="fr-BE" w:bidi="fa-IR"/>
        </w:rPr>
        <w:t>l</w:t>
      </w:r>
      <w:r w:rsidRPr="00B119E3">
        <w:rPr>
          <w:rStyle w:val="Appelnotedebasdep"/>
          <w:rFonts w:cstheme="minorHAnsi"/>
          <w:lang w:val="fr-BE" w:bidi="fa-IR"/>
        </w:rPr>
        <w:footnoteReference w:id="182"/>
      </w:r>
      <w:r w:rsidR="00C409A6" w:rsidRPr="00B119E3">
        <w:rPr>
          <w:rFonts w:cstheme="minorHAnsi"/>
          <w:lang w:val="fr-BE" w:bidi="fa-IR"/>
        </w:rPr>
        <w:t xml:space="preserve"> </w:t>
      </w:r>
      <w:r w:rsidRPr="00B119E3">
        <w:rPr>
          <w:rFonts w:cstheme="minorHAnsi"/>
          <w:lang w:val="fr-BE" w:bidi="fa-IR"/>
        </w:rPr>
        <w:t xml:space="preserve">(a) </w:t>
      </w:r>
      <w:r w:rsidR="00C409A6" w:rsidRPr="00B119E3">
        <w:rPr>
          <w:rFonts w:cstheme="minorHAnsi"/>
          <w:lang w:val="fr-BE" w:bidi="fa-IR"/>
        </w:rPr>
        <w:t>comme sacrifice</w:t>
      </w:r>
      <w:r w:rsidRPr="00B119E3">
        <w:rPr>
          <w:rFonts w:cstheme="minorHAnsi"/>
          <w:lang w:val="fr-BE" w:bidi="fa-IR"/>
        </w:rPr>
        <w:t> ;</w:t>
      </w:r>
    </w:p>
    <w:p w14:paraId="7C143CA5" w14:textId="3D8378F7" w:rsidR="00C409A6" w:rsidRPr="00B119E3" w:rsidRDefault="00E21166"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Abandonner sa femme et son fils dans la terre aride de La Mecque</w:t>
      </w:r>
      <w:r w:rsidRPr="00B119E3">
        <w:rPr>
          <w:rFonts w:cstheme="minorHAnsi"/>
          <w:lang w:val="fr-BE" w:bidi="fa-IR"/>
        </w:rPr>
        <w:t> ;</w:t>
      </w:r>
    </w:p>
    <w:p w14:paraId="2F678D30" w14:textId="14696FBC" w:rsidR="00C409A6" w:rsidRPr="00B119E3" w:rsidRDefault="00E21166" w:rsidP="00320BB3">
      <w:pPr>
        <w:jc w:val="both"/>
        <w:rPr>
          <w:rFonts w:cstheme="minorHAnsi"/>
          <w:lang w:val="fr-BE" w:bidi="fa-IR"/>
        </w:rPr>
      </w:pPr>
      <w:r w:rsidRPr="00B119E3">
        <w:rPr>
          <w:rFonts w:cstheme="minorHAnsi"/>
          <w:lang w:val="fr-BE" w:bidi="fa-IR"/>
        </w:rPr>
        <w:t xml:space="preserve">c) </w:t>
      </w:r>
      <w:r w:rsidR="00C409A6" w:rsidRPr="00B119E3">
        <w:rPr>
          <w:rFonts w:cstheme="minorHAnsi"/>
          <w:lang w:val="fr-BE" w:bidi="fa-IR"/>
        </w:rPr>
        <w:t>S'opposer aux idolâtres de Babylone, briser leurs idoles et les défier courageusement lors de son procès historique devant eux, être jeté dans le feu, émigrer de la terre des idolâtres et tourner le dos à sa vie ordinaire.</w:t>
      </w:r>
    </w:p>
    <w:p w14:paraId="489EF284" w14:textId="721259A4" w:rsidR="00C409A6" w:rsidRPr="00B119E3" w:rsidRDefault="00E21166" w:rsidP="00320BB3">
      <w:pPr>
        <w:jc w:val="both"/>
        <w:rPr>
          <w:rFonts w:cstheme="minorHAnsi"/>
          <w:lang w:val="fr-BE" w:bidi="fa-IR"/>
        </w:rPr>
      </w:pPr>
      <w:bookmarkStart w:id="33" w:name="_Hlk222434571"/>
      <w:r w:rsidRPr="00B119E3">
        <w:rPr>
          <w:rFonts w:cstheme="minorHAnsi"/>
          <w:lang w:val="fr-BE" w:bidi="fa-IR"/>
        </w:rPr>
        <w:t>3-</w:t>
      </w:r>
      <w:r w:rsidR="00A54C43">
        <w:rPr>
          <w:rFonts w:cstheme="minorHAnsi"/>
          <w:lang w:val="fr-BE" w:bidi="fa-IR"/>
        </w:rPr>
        <w:t> </w:t>
      </w:r>
      <w:r w:rsidR="00C409A6" w:rsidRPr="00B119E3">
        <w:rPr>
          <w:rFonts w:cstheme="minorHAnsi"/>
          <w:lang w:val="fr-BE" w:bidi="fa-IR"/>
        </w:rPr>
        <w:t>Il ressort de ce verset que l'</w:t>
      </w:r>
      <w:r w:rsidRPr="00B119E3">
        <w:rPr>
          <w:rFonts w:cstheme="minorHAnsi"/>
          <w:lang w:val="fr-BE" w:bidi="fa-IR"/>
        </w:rPr>
        <w:t>I</w:t>
      </w:r>
      <w:r w:rsidR="00C409A6" w:rsidRPr="00B119E3">
        <w:rPr>
          <w:rFonts w:cstheme="minorHAnsi"/>
          <w:lang w:val="fr-BE" w:bidi="fa-IR"/>
        </w:rPr>
        <w:t xml:space="preserve">mamat est une position plus élevée que la prophétie et le rang de messager ; Abraham </w:t>
      </w:r>
      <w:r w:rsidRPr="00B119E3">
        <w:rPr>
          <w:rFonts w:cstheme="minorHAnsi"/>
          <w:lang w:val="fr-BE" w:bidi="fa-IR"/>
        </w:rPr>
        <w:t xml:space="preserve">(a) </w:t>
      </w:r>
      <w:r w:rsidR="00C409A6" w:rsidRPr="00B119E3">
        <w:rPr>
          <w:rFonts w:cstheme="minorHAnsi"/>
          <w:lang w:val="fr-BE" w:bidi="fa-IR"/>
        </w:rPr>
        <w:t xml:space="preserve">n’accéda à ce rang qu’après avoir été prophète et avoir réussi diverses épreuves. </w:t>
      </w:r>
    </w:p>
    <w:bookmarkEnd w:id="33"/>
    <w:p w14:paraId="14CA9F47" w14:textId="0E3BD85B" w:rsidR="00C409A6" w:rsidRPr="00B119E3" w:rsidRDefault="00E21166" w:rsidP="00320BB3">
      <w:pPr>
        <w:jc w:val="both"/>
        <w:rPr>
          <w:rFonts w:cstheme="minorHAnsi"/>
          <w:lang w:val="fr-BE" w:bidi="fa-IR"/>
        </w:rPr>
      </w:pPr>
      <w:r w:rsidRPr="00B119E3">
        <w:rPr>
          <w:rFonts w:cstheme="minorHAnsi"/>
          <w:lang w:val="fr-BE" w:bidi="fa-IR"/>
        </w:rPr>
        <w:t>4-</w:t>
      </w:r>
      <w:r w:rsidR="00A54C43">
        <w:rPr>
          <w:rFonts w:cstheme="minorHAnsi"/>
          <w:lang w:val="fr-BE" w:bidi="fa-IR"/>
        </w:rPr>
        <w:t> </w:t>
      </w:r>
      <w:r w:rsidR="00C409A6" w:rsidRPr="00B119E3">
        <w:rPr>
          <w:rFonts w:cstheme="minorHAnsi"/>
          <w:lang w:val="fr-BE" w:bidi="fa-IR"/>
        </w:rPr>
        <w:t xml:space="preserve">Selon les versets coraniques et les </w:t>
      </w:r>
      <w:r w:rsidRPr="00B119E3">
        <w:rPr>
          <w:rFonts w:cstheme="minorHAnsi"/>
          <w:lang w:val="fr-BE" w:bidi="fa-IR"/>
        </w:rPr>
        <w:t>récit</w:t>
      </w:r>
      <w:r w:rsidR="00C409A6" w:rsidRPr="00B119E3">
        <w:rPr>
          <w:rFonts w:cstheme="minorHAnsi"/>
          <w:lang w:val="fr-BE" w:bidi="fa-IR"/>
        </w:rPr>
        <w:t>s, la prophétie, le message et l'</w:t>
      </w:r>
      <w:r w:rsidRPr="00B119E3">
        <w:rPr>
          <w:rFonts w:cstheme="minorHAnsi"/>
          <w:lang w:val="fr-BE" w:bidi="fa-IR"/>
        </w:rPr>
        <w:t>I</w:t>
      </w:r>
      <w:r w:rsidR="00C409A6" w:rsidRPr="00B119E3">
        <w:rPr>
          <w:rFonts w:cstheme="minorHAnsi"/>
          <w:lang w:val="fr-BE" w:bidi="fa-IR"/>
        </w:rPr>
        <w:t>mamat sont des postes et rangs conférés par Dieu à certaines personnes, avec des différences :</w:t>
      </w:r>
    </w:p>
    <w:p w14:paraId="3C4D1ACB" w14:textId="608F0811" w:rsidR="00C409A6" w:rsidRPr="00B119E3" w:rsidRDefault="00E21166" w:rsidP="00320BB3">
      <w:pPr>
        <w:jc w:val="both"/>
        <w:rPr>
          <w:rFonts w:cstheme="minorHAnsi"/>
          <w:lang w:val="fr-BE" w:bidi="fa-IR"/>
        </w:rPr>
      </w:pPr>
      <w:r w:rsidRPr="00B119E3">
        <w:rPr>
          <w:rFonts w:cstheme="minorHAnsi"/>
          <w:lang w:val="fr-BE" w:bidi="fa-IR"/>
        </w:rPr>
        <w:t>a)</w:t>
      </w:r>
      <w:r w:rsidR="00A54C43">
        <w:rPr>
          <w:rFonts w:cstheme="minorHAnsi"/>
          <w:lang w:val="fr-BE" w:bidi="fa-IR"/>
        </w:rPr>
        <w:t> </w:t>
      </w:r>
      <w:r w:rsidR="00C409A6" w:rsidRPr="00B119E3">
        <w:rPr>
          <w:rFonts w:cstheme="minorHAnsi"/>
          <w:lang w:val="fr-BE" w:bidi="fa-IR"/>
        </w:rPr>
        <w:t>La prophétie est la réception de la révélation de Dieu ; un « prophète » est quelqu'un à qui la révélation a été donnée.</w:t>
      </w:r>
    </w:p>
    <w:p w14:paraId="7509B9D4" w14:textId="3988B771" w:rsidR="00C409A6" w:rsidRPr="00B119E3" w:rsidRDefault="00E21166"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 xml:space="preserve">Le message consiste à communiquer la révélation, prêcher et propager les commandements de Dieu et éduquer les gens par l'enseignement et la sensibilisation ; un « messager » a donc le devoir de provoquer une révolution culturelle, intellectuelle et doctrinale dans son domaine de mission. </w:t>
      </w:r>
    </w:p>
    <w:p w14:paraId="112B034A" w14:textId="1EF827D6" w:rsidR="00C409A6" w:rsidRPr="00B119E3" w:rsidRDefault="00E21166" w:rsidP="00320BB3">
      <w:pPr>
        <w:jc w:val="both"/>
        <w:rPr>
          <w:rFonts w:cstheme="minorHAnsi"/>
          <w:lang w:val="fr-BE" w:bidi="fa-IR"/>
        </w:rPr>
      </w:pPr>
      <w:r w:rsidRPr="00B119E3">
        <w:rPr>
          <w:rFonts w:cstheme="minorHAnsi"/>
          <w:lang w:val="fr-BE" w:bidi="fa-IR"/>
        </w:rPr>
        <w:t>c)</w:t>
      </w:r>
      <w:r w:rsidR="00A54C43">
        <w:rPr>
          <w:rFonts w:cstheme="minorHAnsi"/>
          <w:lang w:val="fr-BE" w:bidi="fa-IR"/>
        </w:rPr>
        <w:t> </w:t>
      </w:r>
      <w:r w:rsidR="00C409A6" w:rsidRPr="00B119E3">
        <w:rPr>
          <w:rFonts w:cstheme="minorHAnsi"/>
          <w:lang w:val="fr-BE" w:bidi="fa-IR"/>
        </w:rPr>
        <w:t>L'</w:t>
      </w:r>
      <w:r w:rsidRPr="00B119E3">
        <w:rPr>
          <w:rFonts w:cstheme="minorHAnsi"/>
          <w:lang w:val="fr-BE" w:bidi="fa-IR"/>
        </w:rPr>
        <w:t>I</w:t>
      </w:r>
      <w:r w:rsidR="00C409A6" w:rsidRPr="00B119E3">
        <w:rPr>
          <w:rFonts w:cstheme="minorHAnsi"/>
          <w:lang w:val="fr-BE" w:bidi="fa-IR"/>
        </w:rPr>
        <w:t xml:space="preserve">mamat est le leadership et la guidance de la création ; un « imam » est quelqu'un qui, en établissant un gouvernement divin, s'efforce de mettre en œuvre les commandements de Dieu et la justice ; en d'autres termes, le devoir d’un </w:t>
      </w:r>
      <w:r w:rsidRPr="00B119E3">
        <w:rPr>
          <w:rFonts w:cstheme="minorHAnsi"/>
          <w:lang w:val="fr-BE" w:bidi="fa-IR"/>
        </w:rPr>
        <w:t>I</w:t>
      </w:r>
      <w:r w:rsidR="00C409A6" w:rsidRPr="00B119E3">
        <w:rPr>
          <w:rFonts w:cstheme="minorHAnsi"/>
          <w:lang w:val="fr-BE" w:bidi="fa-IR"/>
        </w:rPr>
        <w:t>mam est de mettre en œuvre les commandements divins.</w:t>
      </w:r>
    </w:p>
    <w:p w14:paraId="3A29D85E" w14:textId="556E0451" w:rsidR="00C409A6" w:rsidRPr="00B119E3" w:rsidRDefault="00C409A6" w:rsidP="00320BB3">
      <w:pPr>
        <w:jc w:val="both"/>
        <w:rPr>
          <w:rFonts w:cstheme="minorHAnsi"/>
          <w:lang w:val="fr-BE" w:bidi="fa-IR"/>
        </w:rPr>
      </w:pPr>
      <w:r w:rsidRPr="00B119E3">
        <w:rPr>
          <w:rFonts w:cstheme="minorHAnsi"/>
          <w:lang w:val="fr-BE" w:bidi="fa-IR"/>
        </w:rPr>
        <w:t>L’</w:t>
      </w:r>
      <w:r w:rsidR="00E21166" w:rsidRPr="00B119E3">
        <w:rPr>
          <w:rFonts w:cstheme="minorHAnsi"/>
          <w:lang w:val="fr-BE" w:bidi="fa-IR"/>
        </w:rPr>
        <w:t>I</w:t>
      </w:r>
      <w:r w:rsidRPr="00B119E3">
        <w:rPr>
          <w:rFonts w:cstheme="minorHAnsi"/>
          <w:lang w:val="fr-BE" w:bidi="fa-IR"/>
        </w:rPr>
        <w:t>mamat a aussi un sens plus élevé, à savoir l’éducation et l’épanouissement des individus extérieurement et intérieurement et la réalisation des objectifs religieux en menant les autres à la destination souhaitée, ce qui inclut la guidance ontologique et lé</w:t>
      </w:r>
      <w:r w:rsidR="00A912FC" w:rsidRPr="00B119E3">
        <w:rPr>
          <w:rFonts w:cstheme="minorHAnsi"/>
          <w:lang w:val="fr-BE" w:bidi="fa-IR"/>
        </w:rPr>
        <w:t>gislative</w:t>
      </w:r>
      <w:r w:rsidRPr="00B119E3">
        <w:rPr>
          <w:rFonts w:cstheme="minorHAnsi"/>
          <w:lang w:val="fr-BE" w:bidi="fa-IR"/>
        </w:rPr>
        <w:t xml:space="preserve">. Un </w:t>
      </w:r>
      <w:r w:rsidR="00E21166" w:rsidRPr="00B119E3">
        <w:rPr>
          <w:rFonts w:cstheme="minorHAnsi"/>
          <w:lang w:val="fr-BE" w:bidi="fa-IR"/>
        </w:rPr>
        <w:t>I</w:t>
      </w:r>
      <w:r w:rsidRPr="00B119E3">
        <w:rPr>
          <w:rFonts w:cstheme="minorHAnsi"/>
          <w:lang w:val="fr-BE" w:bidi="fa-IR"/>
        </w:rPr>
        <w:t>mam est comme un soleil dont la lumière fait croître les êtres.</w:t>
      </w:r>
      <w:r w:rsidR="00E21166" w:rsidRPr="00B119E3">
        <w:rPr>
          <w:rStyle w:val="Appelnotedebasdep"/>
          <w:rFonts w:cstheme="minorHAnsi"/>
          <w:lang w:val="fr-BE" w:bidi="fa-IR"/>
        </w:rPr>
        <w:footnoteReference w:id="183"/>
      </w:r>
    </w:p>
    <w:p w14:paraId="725E679C" w14:textId="57944448" w:rsidR="00C409A6" w:rsidRPr="00B119E3" w:rsidRDefault="00E21166" w:rsidP="00320BB3">
      <w:pPr>
        <w:jc w:val="both"/>
        <w:rPr>
          <w:rFonts w:cstheme="minorHAnsi"/>
          <w:lang w:val="fr-BE" w:bidi="fa-IR"/>
        </w:rPr>
      </w:pPr>
      <w:r w:rsidRPr="00B119E3">
        <w:rPr>
          <w:rFonts w:cstheme="minorHAnsi"/>
          <w:lang w:val="fr-BE" w:bidi="fa-IR"/>
        </w:rPr>
        <w:t xml:space="preserve">5- </w:t>
      </w:r>
      <w:r w:rsidR="00C409A6" w:rsidRPr="00B119E3">
        <w:rPr>
          <w:rFonts w:cstheme="minorHAnsi"/>
          <w:lang w:val="fr-BE" w:bidi="fa-IR"/>
        </w:rPr>
        <w:t>La « justice » et les « antécédents vertueux » sont parmi les conditions essentielles du leadership ; c'est pourquoi l'« alliance de Dieu », c'est-à-dire l'</w:t>
      </w:r>
      <w:r w:rsidRPr="00B119E3">
        <w:rPr>
          <w:rFonts w:cstheme="minorHAnsi"/>
          <w:lang w:val="fr-BE" w:bidi="fa-IR"/>
        </w:rPr>
        <w:t>I</w:t>
      </w:r>
      <w:r w:rsidR="00C409A6" w:rsidRPr="00B119E3">
        <w:rPr>
          <w:rFonts w:cstheme="minorHAnsi"/>
          <w:lang w:val="fr-BE" w:bidi="fa-IR"/>
        </w:rPr>
        <w:t>mamat, n'ira pas aux « injustes ». Sur cette base, le verset ci-dessus est l'un des fondements intellectuels du chiisme concernant l'</w:t>
      </w:r>
      <w:r w:rsidRPr="00B119E3">
        <w:rPr>
          <w:rFonts w:cstheme="minorHAnsi"/>
          <w:lang w:val="fr-BE" w:bidi="fa-IR"/>
        </w:rPr>
        <w:t>I</w:t>
      </w:r>
      <w:r w:rsidR="00C409A6" w:rsidRPr="00B119E3">
        <w:rPr>
          <w:rFonts w:cstheme="minorHAnsi"/>
          <w:lang w:val="fr-BE" w:bidi="fa-IR"/>
        </w:rPr>
        <w:t xml:space="preserve">mamat, et de nombreux </w:t>
      </w:r>
      <w:r w:rsidRPr="00B119E3">
        <w:rPr>
          <w:rFonts w:cstheme="minorHAnsi"/>
          <w:lang w:val="fr-BE" w:bidi="fa-IR"/>
        </w:rPr>
        <w:t>récit</w:t>
      </w:r>
      <w:r w:rsidR="00C409A6" w:rsidRPr="00B119E3">
        <w:rPr>
          <w:rFonts w:cstheme="minorHAnsi"/>
          <w:lang w:val="fr-BE" w:bidi="fa-IR"/>
        </w:rPr>
        <w:t>s s’y réfèrent pour prouver l'</w:t>
      </w:r>
      <w:r w:rsidRPr="00B119E3">
        <w:rPr>
          <w:rFonts w:cstheme="minorHAnsi"/>
          <w:lang w:val="fr-BE" w:bidi="fa-IR"/>
        </w:rPr>
        <w:t>I</w:t>
      </w:r>
      <w:r w:rsidR="00C409A6" w:rsidRPr="00B119E3">
        <w:rPr>
          <w:rFonts w:cstheme="minorHAnsi"/>
          <w:lang w:val="fr-BE" w:bidi="fa-IR"/>
        </w:rPr>
        <w:t>mamat et la supériorité de l'</w:t>
      </w:r>
      <w:r w:rsidRPr="00B119E3">
        <w:rPr>
          <w:rFonts w:cstheme="minorHAnsi"/>
          <w:lang w:val="fr-BE" w:bidi="fa-IR"/>
        </w:rPr>
        <w:t>I</w:t>
      </w:r>
      <w:r w:rsidR="00C409A6" w:rsidRPr="00B119E3">
        <w:rPr>
          <w:rFonts w:cstheme="minorHAnsi"/>
          <w:lang w:val="fr-BE" w:bidi="fa-IR"/>
        </w:rPr>
        <w:t>mam Ali (</w:t>
      </w:r>
      <w:r w:rsidRPr="00B119E3">
        <w:rPr>
          <w:rFonts w:cstheme="minorHAnsi"/>
          <w:lang w:val="fr-BE" w:bidi="fa-IR"/>
        </w:rPr>
        <w:t>a</w:t>
      </w:r>
      <w:r w:rsidR="00C409A6" w:rsidRPr="00B119E3">
        <w:rPr>
          <w:rFonts w:cstheme="minorHAnsi"/>
          <w:lang w:val="fr-BE" w:bidi="fa-IR"/>
        </w:rPr>
        <w:t>), car il n’avait pas d’antécédents d’idolâtrie ni d’associationnisme – qui est une forme d’injustice envers soi-même.</w:t>
      </w:r>
      <w:r w:rsidR="009D6ACA" w:rsidRPr="00B119E3">
        <w:rPr>
          <w:rStyle w:val="Appelnotedebasdep"/>
          <w:rFonts w:cstheme="minorHAnsi"/>
          <w:lang w:val="fr-BE" w:bidi="fa-IR"/>
        </w:rPr>
        <w:footnoteReference w:id="184"/>
      </w:r>
    </w:p>
    <w:p w14:paraId="732D629D" w14:textId="77777777" w:rsidR="004D205D" w:rsidRPr="00B119E3" w:rsidRDefault="004D205D" w:rsidP="00320BB3">
      <w:pPr>
        <w:jc w:val="both"/>
        <w:rPr>
          <w:rFonts w:cstheme="minorHAnsi"/>
          <w:lang w:val="fr-BE" w:bidi="fa-IR"/>
        </w:rPr>
      </w:pPr>
    </w:p>
    <w:p w14:paraId="0A1AE502" w14:textId="77777777" w:rsidR="009D6ACA" w:rsidRPr="00B119E3" w:rsidRDefault="009D6ACA" w:rsidP="00320BB3">
      <w:pPr>
        <w:jc w:val="both"/>
        <w:rPr>
          <w:rFonts w:cstheme="minorHAnsi"/>
          <w:lang w:val="fr-BE" w:bidi="fa-IR"/>
        </w:rPr>
      </w:pPr>
    </w:p>
    <w:p w14:paraId="047A8CDB" w14:textId="77777777" w:rsidR="009D6ACA" w:rsidRDefault="009D6ACA" w:rsidP="00320BB3">
      <w:pPr>
        <w:jc w:val="both"/>
        <w:rPr>
          <w:rFonts w:cstheme="minorHAnsi"/>
          <w:lang w:val="fr-BE" w:bidi="fa-IR"/>
        </w:rPr>
      </w:pPr>
    </w:p>
    <w:p w14:paraId="55C54DC7" w14:textId="3312C128" w:rsidR="00D54B8F" w:rsidRDefault="00D54B8F" w:rsidP="00D54B8F">
      <w:pPr>
        <w:jc w:val="right"/>
        <w:rPr>
          <w:rFonts w:cstheme="minorHAnsi"/>
          <w:lang w:val="fr-BE" w:bidi="fa-IR"/>
        </w:rPr>
      </w:pPr>
      <w:proofErr w:type="spellStart"/>
      <w:r w:rsidRPr="0090010B">
        <w:rPr>
          <w:rFonts w:cs="KFGQPC Uthmanic Script HAFS"/>
          <w:color w:val="000000"/>
          <w:sz w:val="36"/>
          <w:szCs w:val="36"/>
          <w:shd w:val="clear" w:color="auto" w:fill="FFFFFF"/>
          <w:rtl/>
        </w:rPr>
        <w:t>وَإِذۡ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جَعَلۡنَا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لۡبَيۡتَ</w:t>
      </w:r>
      <w:proofErr w:type="spellEnd"/>
      <w:r w:rsidRPr="0090010B">
        <w:rPr>
          <w:rFonts w:cs="KFGQPC Uthmanic Script HAFS"/>
          <w:color w:val="000000"/>
          <w:sz w:val="36"/>
          <w:szCs w:val="36"/>
          <w:shd w:val="clear" w:color="auto" w:fill="FFFFFF"/>
          <w:rtl/>
        </w:rPr>
        <w:t xml:space="preserve"> مَثَابَةٗ لِّلنَّاسِ </w:t>
      </w:r>
      <w:proofErr w:type="spellStart"/>
      <w:r w:rsidRPr="0090010B">
        <w:rPr>
          <w:rFonts w:cs="KFGQPC Uthmanic Script HAFS"/>
          <w:color w:val="000000"/>
          <w:sz w:val="36"/>
          <w:szCs w:val="36"/>
          <w:shd w:val="clear" w:color="auto" w:fill="FFFFFF"/>
          <w:rtl/>
        </w:rPr>
        <w:t>وَأَمۡنٗا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تَّخِذُواْ</w:t>
      </w:r>
      <w:proofErr w:type="spellEnd"/>
      <w:r w:rsidRPr="0090010B">
        <w:rPr>
          <w:rFonts w:cs="KFGQPC Uthmanic Script HAFS"/>
          <w:color w:val="000000"/>
          <w:sz w:val="36"/>
          <w:szCs w:val="36"/>
          <w:shd w:val="clear" w:color="auto" w:fill="FFFFFF"/>
          <w:rtl/>
        </w:rPr>
        <w:t xml:space="preserve"> مِن مَّقَامِ </w:t>
      </w:r>
      <w:proofErr w:type="spellStart"/>
      <w:r w:rsidRPr="0090010B">
        <w:rPr>
          <w:rFonts w:cs="KFGQPC Uthmanic Script HAFS"/>
          <w:color w:val="000000"/>
          <w:sz w:val="36"/>
          <w:szCs w:val="36"/>
          <w:shd w:val="clear" w:color="auto" w:fill="FFFFFF"/>
          <w:rtl/>
        </w:rPr>
        <w:t>إِبۡرَٰهِ‍ۧمَ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مُصَلّٗىۖ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وَعَهِدۡنَآ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إِلَىٰٓ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إِبۡرَٰهِ‍ۧمَ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وَإِسۡمَٰعِيلَ</w:t>
      </w:r>
      <w:proofErr w:type="spellEnd"/>
      <w:r w:rsidRPr="0090010B">
        <w:rPr>
          <w:rFonts w:cs="KFGQPC Uthmanic Script HAFS"/>
          <w:color w:val="000000"/>
          <w:sz w:val="36"/>
          <w:szCs w:val="36"/>
          <w:shd w:val="clear" w:color="auto" w:fill="FFFFFF"/>
          <w:rtl/>
        </w:rPr>
        <w:t xml:space="preserve"> أَن طَهِّرَا </w:t>
      </w:r>
      <w:proofErr w:type="spellStart"/>
      <w:r w:rsidRPr="0090010B">
        <w:rPr>
          <w:rFonts w:cs="KFGQPC Uthmanic Script HAFS"/>
          <w:color w:val="000000"/>
          <w:sz w:val="36"/>
          <w:szCs w:val="36"/>
          <w:shd w:val="clear" w:color="auto" w:fill="FFFFFF"/>
          <w:rtl/>
        </w:rPr>
        <w:t>بَيۡتِيَ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لِلطَّآئِفِينَ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w:t>
      </w:r>
      <w:r w:rsidRPr="0090010B">
        <w:rPr>
          <w:rFonts w:cs="KFGQPC Uthmanic Script HAFS"/>
          <w:color w:val="000000"/>
          <w:sz w:val="36"/>
          <w:szCs w:val="36"/>
          <w:shd w:val="clear" w:color="auto" w:fill="FFFFFF"/>
          <w:rtl/>
        </w:rPr>
        <w:t>ٰكِفِينَ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لرُّكَّعِ</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لسُّجُودِ</w:t>
      </w:r>
      <w:r w:rsidRPr="0090010B">
        <w:rPr>
          <w:rFonts w:cs="KFGQPC Uthmanic Script HAFS"/>
          <w:color w:val="000000"/>
          <w:sz w:val="36"/>
          <w:szCs w:val="36"/>
          <w:shd w:val="clear" w:color="auto" w:fill="FFFFFF"/>
          <w:rtl/>
        </w:rPr>
        <w:t>١٢٥</w:t>
      </w:r>
    </w:p>
    <w:p w14:paraId="46C83966" w14:textId="77777777" w:rsidR="00D54B8F" w:rsidRPr="00B119E3" w:rsidRDefault="00D54B8F" w:rsidP="00320BB3">
      <w:pPr>
        <w:jc w:val="both"/>
        <w:rPr>
          <w:rFonts w:cstheme="minorHAnsi"/>
          <w:lang w:val="fr-BE" w:bidi="fa-IR"/>
        </w:rPr>
      </w:pPr>
    </w:p>
    <w:p w14:paraId="341CEA24" w14:textId="13E03413" w:rsidR="00C409A6" w:rsidRPr="00B119E3" w:rsidRDefault="00C330E6" w:rsidP="00320BB3">
      <w:pPr>
        <w:jc w:val="both"/>
        <w:rPr>
          <w:rFonts w:cstheme="minorHAnsi"/>
          <w:b/>
          <w:bCs/>
          <w:sz w:val="20"/>
          <w:szCs w:val="20"/>
          <w:lang w:bidi="fa-IR"/>
        </w:rPr>
      </w:pPr>
      <w:r w:rsidRPr="00B119E3">
        <w:rPr>
          <w:rFonts w:cstheme="minorHAnsi"/>
          <w:b/>
          <w:bCs/>
          <w:i/>
          <w:iCs/>
          <w:sz w:val="20"/>
          <w:szCs w:val="20"/>
          <w:lang w:bidi="fa-IR"/>
        </w:rPr>
        <w:lastRenderedPageBreak/>
        <w:t xml:space="preserve">125- </w:t>
      </w:r>
      <w:r w:rsidR="00C409A6" w:rsidRPr="00B119E3">
        <w:rPr>
          <w:rFonts w:cstheme="minorHAnsi"/>
          <w:b/>
          <w:bCs/>
          <w:i/>
          <w:iCs/>
          <w:sz w:val="20"/>
          <w:szCs w:val="20"/>
          <w:lang w:bidi="fa-IR"/>
        </w:rPr>
        <w:t>[Et rappelle-toi], quand nous fîmes de la Maison un lieu de visite et un asile pour les gens ‒ Adoptez donc pour lieu de prière, ce lieu où Abraham se tint debout ‒ Et Nous confiâmes à Abraham et à Ismaël ceci : «</w:t>
      </w:r>
      <w:r w:rsidR="00BB6639">
        <w:rPr>
          <w:rFonts w:cstheme="minorHAnsi"/>
          <w:b/>
          <w:bCs/>
          <w:i/>
          <w:iCs/>
          <w:sz w:val="20"/>
          <w:szCs w:val="20"/>
          <w:lang w:bidi="fa-IR"/>
        </w:rPr>
        <w:t> </w:t>
      </w:r>
      <w:r w:rsidR="00C409A6" w:rsidRPr="00B119E3">
        <w:rPr>
          <w:rFonts w:cstheme="minorHAnsi"/>
          <w:b/>
          <w:bCs/>
          <w:i/>
          <w:iCs/>
          <w:sz w:val="20"/>
          <w:szCs w:val="20"/>
          <w:lang w:bidi="fa-IR"/>
        </w:rPr>
        <w:t>Purifiez Ma Maison pour ceux qui tournent autour, y font retraite pieuse, s’y inclinent et s’y prosternent. »</w:t>
      </w:r>
    </w:p>
    <w:p w14:paraId="544F3A66" w14:textId="2850CCC8" w:rsidR="00C409A6" w:rsidRPr="00B119E3" w:rsidRDefault="00C409A6" w:rsidP="00320BB3">
      <w:pPr>
        <w:jc w:val="both"/>
        <w:rPr>
          <w:rFonts w:cstheme="minorHAnsi"/>
          <w:b/>
          <w:bCs/>
          <w:i/>
          <w:iCs/>
        </w:rPr>
      </w:pPr>
    </w:p>
    <w:p w14:paraId="176307E7" w14:textId="29ADE643" w:rsidR="00C409A6" w:rsidRPr="00B119E3" w:rsidRDefault="009D6ACA" w:rsidP="00320BB3">
      <w:pPr>
        <w:jc w:val="both"/>
        <w:rPr>
          <w:rFonts w:cstheme="minorHAnsi"/>
          <w:lang w:val="fr-BE" w:bidi="fa-IR"/>
        </w:rPr>
      </w:pPr>
      <w:r w:rsidRPr="00B119E3">
        <w:rPr>
          <w:rFonts w:cstheme="minorHAnsi"/>
          <w:lang w:val="fr-BE" w:bidi="fa-IR"/>
        </w:rPr>
        <w:t>1-</w:t>
      </w:r>
      <w:r w:rsidR="00A54C43">
        <w:rPr>
          <w:rFonts w:cstheme="minorHAnsi"/>
          <w:lang w:val="fr-BE" w:bidi="fa-IR"/>
        </w:rPr>
        <w:t> </w:t>
      </w:r>
      <w:r w:rsidR="00C409A6" w:rsidRPr="00B119E3">
        <w:rPr>
          <w:rFonts w:cstheme="minorHAnsi"/>
          <w:lang w:val="fr-BE" w:bidi="fa-IR"/>
        </w:rPr>
        <w:t>Dans ce verset, la Kaaba</w:t>
      </w:r>
      <w:r w:rsidR="00B25D71" w:rsidRPr="00B119E3">
        <w:rPr>
          <w:rFonts w:cstheme="minorHAnsi"/>
          <w:lang w:val="fr-BE" w:bidi="fa-IR"/>
        </w:rPr>
        <w:t xml:space="preserve"> </w:t>
      </w:r>
      <w:r w:rsidR="00C409A6" w:rsidRPr="00B119E3">
        <w:rPr>
          <w:rFonts w:cstheme="minorHAnsi"/>
          <w:lang w:val="fr-BE" w:bidi="fa-IR"/>
        </w:rPr>
        <w:t>est déclarée refuge et havre de paix et de sécurité. En Islam, des règles strictes sont établies pour éviter tout conflit, combat ou effusion de sang dans cette terre sainte, de sorte que non seulement les humains, mais aussi les animaux et les oiseaux y sont en sécurité.</w:t>
      </w:r>
    </w:p>
    <w:p w14:paraId="4D32D6B3" w14:textId="0D830CAC" w:rsidR="00C409A6" w:rsidRPr="00B119E3" w:rsidRDefault="009D6ACA" w:rsidP="00320BB3">
      <w:pPr>
        <w:jc w:val="both"/>
        <w:rPr>
          <w:rFonts w:cstheme="minorHAnsi"/>
          <w:lang w:val="fr-BE" w:bidi="fa-IR"/>
        </w:rPr>
      </w:pPr>
      <w:r w:rsidRPr="00B119E3">
        <w:rPr>
          <w:rFonts w:cstheme="minorHAnsi"/>
          <w:lang w:val="fr-BE" w:bidi="fa-IR"/>
        </w:rPr>
        <w:t>2-</w:t>
      </w:r>
      <w:bookmarkStart w:id="35" w:name="_Hlk155631244"/>
      <w:r w:rsidR="00A54C43">
        <w:rPr>
          <w:rFonts w:cstheme="minorHAnsi"/>
          <w:lang w:val="fr-BE" w:bidi="fa-IR"/>
        </w:rPr>
        <w:t> </w:t>
      </w:r>
      <w:r w:rsidR="00C409A6" w:rsidRPr="00B119E3">
        <w:rPr>
          <w:rFonts w:cstheme="minorHAnsi"/>
          <w:lang w:val="fr-BE" w:bidi="fa-IR"/>
        </w:rPr>
        <w:t xml:space="preserve">Le </w:t>
      </w:r>
      <w:proofErr w:type="spellStart"/>
      <w:r w:rsidR="00C409A6" w:rsidRPr="00B119E3">
        <w:rPr>
          <w:rFonts w:cstheme="minorHAnsi"/>
          <w:lang w:val="fr-BE" w:bidi="fa-IR"/>
        </w:rPr>
        <w:t>Maqam</w:t>
      </w:r>
      <w:r w:rsidRPr="00B119E3">
        <w:rPr>
          <w:rFonts w:cstheme="minorHAnsi"/>
          <w:lang w:val="fr-BE" w:bidi="fa-IR"/>
        </w:rPr>
        <w:t>é</w:t>
      </w:r>
      <w:proofErr w:type="spellEnd"/>
      <w:r w:rsidR="00C409A6" w:rsidRPr="00B119E3">
        <w:rPr>
          <w:rFonts w:cstheme="minorHAnsi"/>
          <w:lang w:val="fr-BE" w:bidi="fa-IR"/>
        </w:rPr>
        <w:t xml:space="preserve"> Ibrahim est un emplacement situé à environ 13 mètres de la Kaaba où les pèlerins doivent se tenir pour accomplir la prière du </w:t>
      </w:r>
      <w:proofErr w:type="spellStart"/>
      <w:r w:rsidR="00C409A6" w:rsidRPr="00B119E3">
        <w:rPr>
          <w:rFonts w:cstheme="minorHAnsi"/>
          <w:lang w:val="fr-BE" w:bidi="fa-IR"/>
        </w:rPr>
        <w:t>tawaf</w:t>
      </w:r>
      <w:proofErr w:type="spellEnd"/>
      <w:r w:rsidR="00C409A6" w:rsidRPr="00B119E3">
        <w:rPr>
          <w:rFonts w:cstheme="minorHAnsi"/>
          <w:lang w:val="fr-BE" w:bidi="fa-IR"/>
        </w:rPr>
        <w:t xml:space="preserve"> après avoir fait le tour de la Kaaba. On y trouve une pierre sur laquelle, selon la tradition, le </w:t>
      </w:r>
      <w:r w:rsidR="00851378">
        <w:rPr>
          <w:rFonts w:cstheme="minorHAnsi"/>
          <w:lang w:val="fr-BE" w:bidi="fa-IR"/>
        </w:rPr>
        <w:t>P</w:t>
      </w:r>
      <w:r w:rsidR="00C409A6" w:rsidRPr="00B119E3">
        <w:rPr>
          <w:rFonts w:cstheme="minorHAnsi"/>
          <w:lang w:val="fr-BE" w:bidi="fa-IR"/>
        </w:rPr>
        <w:t>rophète Abraham</w:t>
      </w:r>
      <w:r w:rsidRPr="00B119E3">
        <w:rPr>
          <w:rFonts w:cstheme="minorHAnsi"/>
          <w:lang w:val="fr-BE" w:bidi="fa-IR"/>
        </w:rPr>
        <w:t xml:space="preserve"> (a)</w:t>
      </w:r>
      <w:r w:rsidR="00C409A6" w:rsidRPr="00B119E3">
        <w:rPr>
          <w:rFonts w:cstheme="minorHAnsi"/>
          <w:lang w:val="fr-BE" w:bidi="fa-IR"/>
        </w:rPr>
        <w:t xml:space="preserve"> se tenait pour élever les murs de la Kaaba. Cette pierre est actuellement conservée dans une vitrine au </w:t>
      </w:r>
      <w:proofErr w:type="spellStart"/>
      <w:r w:rsidR="00C409A6" w:rsidRPr="00B119E3">
        <w:rPr>
          <w:rFonts w:cstheme="minorHAnsi"/>
          <w:lang w:val="fr-BE" w:bidi="fa-IR"/>
        </w:rPr>
        <w:t>Maqam</w:t>
      </w:r>
      <w:r w:rsidRPr="00B119E3">
        <w:rPr>
          <w:rFonts w:cstheme="minorHAnsi"/>
          <w:lang w:val="fr-BE" w:bidi="fa-IR"/>
        </w:rPr>
        <w:t>é</w:t>
      </w:r>
      <w:proofErr w:type="spellEnd"/>
      <w:r w:rsidR="00C409A6" w:rsidRPr="00B119E3">
        <w:rPr>
          <w:rFonts w:cstheme="minorHAnsi"/>
          <w:lang w:val="fr-BE" w:bidi="fa-IR"/>
        </w:rPr>
        <w:t xml:space="preserve"> Ibrahim.</w:t>
      </w:r>
      <w:bookmarkEnd w:id="35"/>
    </w:p>
    <w:p w14:paraId="32636A31" w14:textId="2C03B4D8" w:rsidR="00C409A6" w:rsidRPr="00B119E3" w:rsidRDefault="009D6ACA"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Dieu n'est pas un corps pour avoir besoin d'une maison ; l'expression « </w:t>
      </w:r>
      <w:r w:rsidR="00C409A6" w:rsidRPr="00B119E3">
        <w:rPr>
          <w:rFonts w:cstheme="minorHAnsi"/>
          <w:b/>
          <w:bCs/>
          <w:lang w:val="fr-BE" w:bidi="fa-IR"/>
        </w:rPr>
        <w:t>Ma Maison</w:t>
      </w:r>
      <w:r w:rsidR="00C409A6" w:rsidRPr="00B119E3">
        <w:rPr>
          <w:rFonts w:cstheme="minorHAnsi"/>
          <w:lang w:val="fr-BE" w:bidi="fa-IR"/>
        </w:rPr>
        <w:t xml:space="preserve"> » dans ce verset désigne donc une annexion d'honneur, c'est-à-dire qu'on attribue quelque chose à Dieu pour exprimer son honneur et sa grandeur, de même qu'on appelle le mois de Ramadan</w:t>
      </w:r>
      <w:r w:rsidRPr="00B119E3">
        <w:rPr>
          <w:rStyle w:val="Appelnotedebasdep"/>
          <w:rFonts w:cstheme="minorHAnsi"/>
          <w:lang w:val="fr-BE" w:bidi="fa-IR"/>
        </w:rPr>
        <w:footnoteReference w:id="185"/>
      </w:r>
      <w:r w:rsidR="00C409A6" w:rsidRPr="00B119E3">
        <w:rPr>
          <w:rFonts w:cstheme="minorHAnsi"/>
          <w:lang w:val="fr-BE" w:bidi="fa-IR"/>
        </w:rPr>
        <w:t xml:space="preserve"> « le mois de Dieu ». </w:t>
      </w:r>
    </w:p>
    <w:p w14:paraId="2AEDB97C" w14:textId="7EFEA33B" w:rsidR="00C409A6" w:rsidRPr="00B119E3" w:rsidRDefault="009D6ACA" w:rsidP="00320BB3">
      <w:pPr>
        <w:jc w:val="both"/>
        <w:rPr>
          <w:rFonts w:cstheme="minorHAnsi"/>
          <w:lang w:val="fr-BE" w:bidi="fa-IR"/>
        </w:rPr>
      </w:pPr>
      <w:r w:rsidRPr="00B119E3">
        <w:rPr>
          <w:rFonts w:cstheme="minorHAnsi"/>
          <w:lang w:val="fr-BE" w:bidi="fa-IR"/>
        </w:rPr>
        <w:t>4-</w:t>
      </w:r>
      <w:r w:rsidR="00A54C43">
        <w:rPr>
          <w:rFonts w:cstheme="minorHAnsi"/>
          <w:lang w:val="fr-BE" w:bidi="fa-IR"/>
        </w:rPr>
        <w:t> </w:t>
      </w:r>
      <w:r w:rsidR="00C409A6" w:rsidRPr="00B119E3">
        <w:rPr>
          <w:rFonts w:cstheme="minorHAnsi"/>
          <w:lang w:val="fr-BE" w:bidi="fa-IR"/>
        </w:rPr>
        <w:t>Il ressort de ce verset que Dieu a fait d'Abraham</w:t>
      </w:r>
      <w:r w:rsidRPr="00B119E3">
        <w:rPr>
          <w:rFonts w:cstheme="minorHAnsi"/>
          <w:lang w:val="fr-BE" w:bidi="fa-IR"/>
        </w:rPr>
        <w:t xml:space="preserve"> (a)</w:t>
      </w:r>
      <w:r w:rsidR="00C409A6" w:rsidRPr="00B119E3">
        <w:rPr>
          <w:rFonts w:cstheme="minorHAnsi"/>
          <w:lang w:val="fr-BE" w:bidi="fa-IR"/>
        </w:rPr>
        <w:t xml:space="preserve"> et d’Isma</w:t>
      </w:r>
      <w:r w:rsidRPr="00B119E3">
        <w:rPr>
          <w:rFonts w:cstheme="minorHAnsi"/>
          <w:lang w:val="fr-BE" w:bidi="fa-IR"/>
        </w:rPr>
        <w:t>e</w:t>
      </w:r>
      <w:r w:rsidR="00C409A6" w:rsidRPr="00B119E3">
        <w:rPr>
          <w:rFonts w:cstheme="minorHAnsi"/>
          <w:lang w:val="fr-BE" w:bidi="fa-IR"/>
        </w:rPr>
        <w:t>l (</w:t>
      </w:r>
      <w:r w:rsidRPr="00B119E3">
        <w:rPr>
          <w:rFonts w:cstheme="minorHAnsi"/>
          <w:lang w:val="fr-BE" w:bidi="fa-IR"/>
        </w:rPr>
        <w:t>a</w:t>
      </w:r>
      <w:r w:rsidR="00C409A6" w:rsidRPr="00B119E3">
        <w:rPr>
          <w:rFonts w:cstheme="minorHAnsi"/>
          <w:lang w:val="fr-BE" w:bidi="fa-IR"/>
        </w:rPr>
        <w:t>), deux grands prophètes, les serviteurs de la Kaaba, et leur a ordonné de la purifier des souillures extérieures et intérieures. L’importance que Dieu accorde à la pureté de la Kaaba nous apprend que nous aussi</w:t>
      </w:r>
      <w:r w:rsidR="00851378">
        <w:rPr>
          <w:rFonts w:cstheme="minorHAnsi"/>
          <w:lang w:val="fr-BE" w:bidi="fa-IR"/>
        </w:rPr>
        <w:t>,</w:t>
      </w:r>
      <w:r w:rsidR="00C409A6" w:rsidRPr="00B119E3">
        <w:rPr>
          <w:rFonts w:cstheme="minorHAnsi"/>
          <w:lang w:val="fr-BE" w:bidi="fa-IR"/>
        </w:rPr>
        <w:t xml:space="preserve"> </w:t>
      </w:r>
      <w:r w:rsidR="008204B4">
        <w:rPr>
          <w:rFonts w:cstheme="minorHAnsi"/>
          <w:lang w:val="fr-BE" w:bidi="fa-IR"/>
        </w:rPr>
        <w:t xml:space="preserve">nous </w:t>
      </w:r>
      <w:r w:rsidRPr="00B119E3">
        <w:rPr>
          <w:rFonts w:cstheme="minorHAnsi"/>
          <w:lang w:val="fr-BE" w:bidi="fa-IR"/>
        </w:rPr>
        <w:t>devons</w:t>
      </w:r>
      <w:r w:rsidR="00851378">
        <w:rPr>
          <w:rFonts w:cstheme="minorHAnsi"/>
          <w:lang w:val="fr-BE" w:bidi="fa-IR"/>
        </w:rPr>
        <w:t xml:space="preserve"> </w:t>
      </w:r>
      <w:r w:rsidRPr="00B119E3">
        <w:rPr>
          <w:rFonts w:cstheme="minorHAnsi"/>
          <w:lang w:val="fr-BE" w:bidi="fa-IR"/>
        </w:rPr>
        <w:t>nous</w:t>
      </w:r>
      <w:r w:rsidR="00C409A6" w:rsidRPr="00B119E3">
        <w:rPr>
          <w:rFonts w:cstheme="minorHAnsi"/>
          <w:lang w:val="fr-BE" w:bidi="fa-IR"/>
        </w:rPr>
        <w:t xml:space="preserve"> efforcer à préserver la pureté de la maison de Dieu. En effet, les lieux sacrés comme la Kaaba et les mosquées doivent être propres, purifiés et attirants.</w:t>
      </w:r>
      <w:r w:rsidRPr="00B119E3">
        <w:rPr>
          <w:rStyle w:val="Appelnotedebasdep"/>
          <w:rFonts w:cstheme="minorHAnsi"/>
          <w:lang w:val="fr-BE" w:bidi="fa-IR"/>
        </w:rPr>
        <w:footnoteReference w:id="186"/>
      </w:r>
    </w:p>
    <w:p w14:paraId="476F2161" w14:textId="77777777" w:rsidR="004D205D" w:rsidRDefault="004D205D" w:rsidP="00320BB3">
      <w:pPr>
        <w:jc w:val="both"/>
        <w:rPr>
          <w:rFonts w:cstheme="minorHAnsi"/>
          <w:lang w:val="fr-BE" w:bidi="fa-IR"/>
        </w:rPr>
      </w:pPr>
    </w:p>
    <w:p w14:paraId="034E7D6E" w14:textId="77777777" w:rsidR="00A54C43" w:rsidRDefault="00A54C43" w:rsidP="00320BB3">
      <w:pPr>
        <w:jc w:val="both"/>
        <w:rPr>
          <w:rFonts w:cstheme="minorHAnsi"/>
          <w:lang w:val="fr-BE" w:bidi="fa-IR"/>
        </w:rPr>
      </w:pPr>
    </w:p>
    <w:p w14:paraId="156A4B95" w14:textId="77777777" w:rsidR="00A54C43" w:rsidRPr="00B119E3" w:rsidRDefault="00A54C43" w:rsidP="00320BB3">
      <w:pPr>
        <w:jc w:val="both"/>
        <w:rPr>
          <w:rFonts w:cstheme="minorHAnsi"/>
          <w:lang w:val="fr-BE" w:bidi="fa-IR"/>
        </w:rPr>
      </w:pPr>
    </w:p>
    <w:p w14:paraId="29E4A30A" w14:textId="14DF27DC" w:rsidR="00F35594" w:rsidRPr="00B119E3" w:rsidRDefault="00D54B8F" w:rsidP="00D54B8F">
      <w:pPr>
        <w:jc w:val="right"/>
        <w:rPr>
          <w:rFonts w:cstheme="minorHAnsi"/>
          <w:lang w:val="fr-BE" w:bidi="fa-IR"/>
        </w:rPr>
      </w:pPr>
      <w:proofErr w:type="spellStart"/>
      <w:r w:rsidRPr="0090010B">
        <w:rPr>
          <w:rFonts w:cs="KFGQPC Uthmanic Script HAFS"/>
          <w:color w:val="000000"/>
          <w:sz w:val="36"/>
          <w:szCs w:val="36"/>
          <w:shd w:val="clear" w:color="auto" w:fill="FFFFFF"/>
          <w:rtl/>
        </w:rPr>
        <w:t>وَإِذۡ</w:t>
      </w:r>
      <w:proofErr w:type="spellEnd"/>
      <w:r w:rsidRPr="0090010B">
        <w:rPr>
          <w:rFonts w:cs="KFGQPC Uthmanic Script HAFS"/>
          <w:color w:val="000000"/>
          <w:sz w:val="36"/>
          <w:szCs w:val="36"/>
          <w:shd w:val="clear" w:color="auto" w:fill="FFFFFF"/>
          <w:rtl/>
        </w:rPr>
        <w:t xml:space="preserve"> قَالَ </w:t>
      </w:r>
      <w:proofErr w:type="spellStart"/>
      <w:r w:rsidRPr="0090010B">
        <w:rPr>
          <w:rFonts w:cs="KFGQPC Uthmanic Script HAFS"/>
          <w:color w:val="000000"/>
          <w:sz w:val="36"/>
          <w:szCs w:val="36"/>
          <w:shd w:val="clear" w:color="auto" w:fill="FFFFFF"/>
          <w:rtl/>
        </w:rPr>
        <w:t>إِبۡرَٰهِ‍ۧمُ</w:t>
      </w:r>
      <w:proofErr w:type="spellEnd"/>
      <w:r w:rsidRPr="0090010B">
        <w:rPr>
          <w:rFonts w:cs="KFGQPC Uthmanic Script HAFS"/>
          <w:color w:val="000000"/>
          <w:sz w:val="36"/>
          <w:szCs w:val="36"/>
          <w:shd w:val="clear" w:color="auto" w:fill="FFFFFF"/>
          <w:rtl/>
        </w:rPr>
        <w:t xml:space="preserve"> رَبِّ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جۡعَلۡ</w:t>
      </w:r>
      <w:proofErr w:type="spellEnd"/>
      <w:r w:rsidRPr="0090010B">
        <w:rPr>
          <w:rFonts w:cs="KFGQPC Uthmanic Script HAFS"/>
          <w:color w:val="000000"/>
          <w:sz w:val="36"/>
          <w:szCs w:val="36"/>
          <w:shd w:val="clear" w:color="auto" w:fill="FFFFFF"/>
          <w:rtl/>
        </w:rPr>
        <w:t xml:space="preserve"> هَٰذَا بَلَدًا </w:t>
      </w:r>
      <w:proofErr w:type="spellStart"/>
      <w:r w:rsidRPr="0090010B">
        <w:rPr>
          <w:rFonts w:cs="KFGQPC Uthmanic Script HAFS"/>
          <w:color w:val="000000"/>
          <w:sz w:val="36"/>
          <w:szCs w:val="36"/>
          <w:shd w:val="clear" w:color="auto" w:fill="FFFFFF"/>
          <w:rtl/>
        </w:rPr>
        <w:t>ءَامِنٗا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رۡزُقۡ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أَهۡلَهُ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لثَّمَرَٰتِ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ءَامَنَ </w:t>
      </w:r>
      <w:proofErr w:type="spellStart"/>
      <w:r w:rsidRPr="0090010B">
        <w:rPr>
          <w:rFonts w:cs="KFGQPC Uthmanic Script HAFS"/>
          <w:color w:val="000000"/>
          <w:sz w:val="36"/>
          <w:szCs w:val="36"/>
          <w:shd w:val="clear" w:color="auto" w:fill="FFFFFF"/>
          <w:rtl/>
        </w:rPr>
        <w:t>مِنۡهُم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لۡيَوۡمِ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لۡأٓخِرِۚ</w:t>
      </w:r>
      <w:proofErr w:type="spellEnd"/>
      <w:r w:rsidRPr="0090010B">
        <w:rPr>
          <w:rFonts w:cs="KFGQPC Uthmanic Script HAFS"/>
          <w:color w:val="000000"/>
          <w:sz w:val="36"/>
          <w:szCs w:val="36"/>
          <w:shd w:val="clear" w:color="auto" w:fill="FFFFFF"/>
          <w:rtl/>
        </w:rPr>
        <w:t xml:space="preserve"> قَالَ وَمَن كَفَرَ </w:t>
      </w:r>
      <w:proofErr w:type="spellStart"/>
      <w:r w:rsidRPr="0090010B">
        <w:rPr>
          <w:rFonts w:cs="KFGQPC Uthmanic Script HAFS"/>
          <w:color w:val="000000"/>
          <w:sz w:val="36"/>
          <w:szCs w:val="36"/>
          <w:shd w:val="clear" w:color="auto" w:fill="FFFFFF"/>
          <w:rtl/>
        </w:rPr>
        <w:t>فَأُمَتِّعُهُ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قَلِيلٗا</w:t>
      </w:r>
      <w:proofErr w:type="spellEnd"/>
      <w:r w:rsidRPr="0090010B">
        <w:rPr>
          <w:rFonts w:cs="KFGQPC Uthmanic Script HAFS"/>
          <w:color w:val="000000"/>
          <w:sz w:val="36"/>
          <w:szCs w:val="36"/>
          <w:shd w:val="clear" w:color="auto" w:fill="FFFFFF"/>
          <w:rtl/>
        </w:rPr>
        <w:t xml:space="preserve"> ثُمَّ </w:t>
      </w:r>
      <w:proofErr w:type="spellStart"/>
      <w:r w:rsidRPr="0090010B">
        <w:rPr>
          <w:rFonts w:cs="KFGQPC Uthmanic Script HAFS"/>
          <w:color w:val="000000"/>
          <w:sz w:val="36"/>
          <w:szCs w:val="36"/>
          <w:shd w:val="clear" w:color="auto" w:fill="FFFFFF"/>
          <w:rtl/>
        </w:rPr>
        <w:t>أَضۡطَرُّهُ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إِلَىٰ عَذَابِ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وَبِئۡسَ</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لۡمَصِيرُ</w:t>
      </w:r>
      <w:r w:rsidRPr="0090010B">
        <w:rPr>
          <w:rFonts w:cs="KFGQPC Uthmanic Script HAFS"/>
          <w:color w:val="000000"/>
          <w:sz w:val="36"/>
          <w:szCs w:val="36"/>
          <w:shd w:val="clear" w:color="auto" w:fill="FFFFFF"/>
          <w:rtl/>
        </w:rPr>
        <w:t>١٢٦</w:t>
      </w:r>
    </w:p>
    <w:p w14:paraId="5D804DF9" w14:textId="77777777" w:rsidR="00F35594" w:rsidRPr="00B119E3" w:rsidRDefault="00F35594" w:rsidP="00320BB3">
      <w:pPr>
        <w:jc w:val="both"/>
        <w:rPr>
          <w:rFonts w:cstheme="minorHAnsi"/>
          <w:lang w:val="fr-BE" w:bidi="fa-IR"/>
        </w:rPr>
      </w:pPr>
    </w:p>
    <w:p w14:paraId="5CE6F01C" w14:textId="2C793211" w:rsidR="00C409A6" w:rsidRPr="00B119E3" w:rsidRDefault="00C330E6" w:rsidP="00320BB3">
      <w:pPr>
        <w:jc w:val="both"/>
        <w:rPr>
          <w:rFonts w:cstheme="minorHAnsi"/>
          <w:b/>
          <w:bCs/>
          <w:sz w:val="20"/>
          <w:szCs w:val="20"/>
          <w:lang w:bidi="fa-IR"/>
        </w:rPr>
      </w:pPr>
      <w:r w:rsidRPr="00B119E3">
        <w:rPr>
          <w:rFonts w:cstheme="minorHAnsi"/>
          <w:b/>
          <w:bCs/>
          <w:i/>
          <w:iCs/>
          <w:sz w:val="20"/>
          <w:szCs w:val="20"/>
          <w:lang w:bidi="fa-IR"/>
        </w:rPr>
        <w:t xml:space="preserve">126- </w:t>
      </w:r>
      <w:r w:rsidR="00C409A6" w:rsidRPr="00B119E3">
        <w:rPr>
          <w:rFonts w:cstheme="minorHAnsi"/>
          <w:b/>
          <w:bCs/>
          <w:i/>
          <w:iCs/>
          <w:sz w:val="20"/>
          <w:szCs w:val="20"/>
          <w:lang w:bidi="fa-IR"/>
        </w:rPr>
        <w:t>Et quand Abraham supplia : « Ô mon Seigneur, fais de cette cité un lieu de sécurité, et fais attribution des fruits à ceux qui parmi ses habitants auront cru en Allah et au Jour dernier », le Seigneur dit : « Et quiconque n’y aura pas cru, alors Je lui concéderai une courte jouissance [ici-bas], puis Je le contraindrai au châtiment du Feu [dans l’au-delà]. Et quelle mauvaise destination » !</w:t>
      </w:r>
    </w:p>
    <w:p w14:paraId="22964DB2" w14:textId="125F6AB5" w:rsidR="00C409A6" w:rsidRPr="00B119E3" w:rsidRDefault="00C409A6" w:rsidP="00320BB3">
      <w:pPr>
        <w:jc w:val="both"/>
        <w:rPr>
          <w:rFonts w:cstheme="minorHAnsi"/>
          <w:b/>
          <w:bCs/>
          <w:i/>
          <w:iCs/>
        </w:rPr>
      </w:pPr>
    </w:p>
    <w:p w14:paraId="7B2F723D" w14:textId="5B6DC0FD" w:rsidR="00C409A6" w:rsidRPr="00B119E3" w:rsidRDefault="009D6ACA" w:rsidP="00320BB3">
      <w:pPr>
        <w:jc w:val="both"/>
        <w:rPr>
          <w:rFonts w:cstheme="minorHAnsi"/>
          <w:lang w:val="fr-BE" w:bidi="fa-IR"/>
        </w:rPr>
      </w:pPr>
      <w:r w:rsidRPr="00B119E3">
        <w:rPr>
          <w:rFonts w:cstheme="minorHAnsi"/>
          <w:lang w:val="fr-BE" w:bidi="fa-IR"/>
        </w:rPr>
        <w:lastRenderedPageBreak/>
        <w:t xml:space="preserve">1- </w:t>
      </w:r>
      <w:r w:rsidR="00C409A6" w:rsidRPr="00B119E3">
        <w:rPr>
          <w:rFonts w:cstheme="minorHAnsi"/>
          <w:lang w:val="fr-BE" w:bidi="fa-IR"/>
        </w:rPr>
        <w:t xml:space="preserve">Ce verset souligne le fait que tant qu'il n'y a pas de sécurité dans une ville ou un pays, il n'est pas possible d'établir une économie saine ; en d'autres termes, on ne peut profiter des bienfaits économiques que dans un climat calme et sûr. En effet, la sécurité et l'économie sont deux principes essentiels de la vie des peuples, auxquels les </w:t>
      </w:r>
      <w:r w:rsidR="00851378">
        <w:rPr>
          <w:rFonts w:cstheme="minorHAnsi"/>
          <w:lang w:val="fr-BE" w:bidi="fa-IR"/>
        </w:rPr>
        <w:t>P</w:t>
      </w:r>
      <w:r w:rsidR="00C409A6" w:rsidRPr="00B119E3">
        <w:rPr>
          <w:rFonts w:cstheme="minorHAnsi"/>
          <w:lang w:val="fr-BE" w:bidi="fa-IR"/>
        </w:rPr>
        <w:t xml:space="preserve">rophètes divins </w:t>
      </w:r>
      <w:r w:rsidR="00851378">
        <w:rPr>
          <w:rFonts w:cstheme="minorHAnsi"/>
          <w:lang w:val="fr-BE" w:bidi="fa-IR"/>
        </w:rPr>
        <w:t xml:space="preserve">(a) </w:t>
      </w:r>
      <w:r w:rsidR="00C409A6" w:rsidRPr="00B119E3">
        <w:rPr>
          <w:rFonts w:cstheme="minorHAnsi"/>
          <w:lang w:val="fr-BE" w:bidi="fa-IR"/>
        </w:rPr>
        <w:t>ont toujours accordé une grande attention.</w:t>
      </w:r>
    </w:p>
    <w:p w14:paraId="663E806C" w14:textId="2DEA3469" w:rsidR="00C409A6" w:rsidRPr="00B119E3" w:rsidRDefault="009D6ACA"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Il est intéressant de noter ici que le </w:t>
      </w:r>
      <w:r w:rsidR="00851378">
        <w:rPr>
          <w:rFonts w:cstheme="minorHAnsi"/>
          <w:lang w:val="fr-BE" w:bidi="fa-IR"/>
        </w:rPr>
        <w:t>P</w:t>
      </w:r>
      <w:r w:rsidR="00C409A6" w:rsidRPr="00B119E3">
        <w:rPr>
          <w:rFonts w:cstheme="minorHAnsi"/>
          <w:lang w:val="fr-BE" w:bidi="fa-IR"/>
        </w:rPr>
        <w:t>rophète Abraham (</w:t>
      </w:r>
      <w:r w:rsidRPr="00B119E3">
        <w:rPr>
          <w:rFonts w:cstheme="minorHAnsi"/>
          <w:lang w:val="fr-BE" w:bidi="fa-IR"/>
        </w:rPr>
        <w:t>a</w:t>
      </w:r>
      <w:r w:rsidR="00C409A6" w:rsidRPr="00B119E3">
        <w:rPr>
          <w:rFonts w:cstheme="minorHAnsi"/>
          <w:lang w:val="fr-BE" w:bidi="fa-IR"/>
        </w:rPr>
        <w:t>) a demandé le moyen de subsistance pour les «</w:t>
      </w:r>
      <w:r w:rsidR="00E569FA" w:rsidRPr="00B119E3">
        <w:rPr>
          <w:rFonts w:cstheme="minorHAnsi"/>
          <w:lang w:val="fr-BE" w:bidi="fa-IR"/>
        </w:rPr>
        <w:t xml:space="preserve"> </w:t>
      </w:r>
      <w:r w:rsidR="00C409A6" w:rsidRPr="00B119E3">
        <w:rPr>
          <w:rFonts w:cstheme="minorHAnsi"/>
          <w:lang w:val="fr-BE" w:bidi="fa-IR"/>
        </w:rPr>
        <w:t>croyants</w:t>
      </w:r>
      <w:r w:rsidR="00E569FA" w:rsidRPr="00B119E3">
        <w:rPr>
          <w:rFonts w:cstheme="minorHAnsi"/>
          <w:lang w:val="fr-BE" w:bidi="fa-IR"/>
        </w:rPr>
        <w:t xml:space="preserve"> </w:t>
      </w:r>
      <w:r w:rsidR="00C409A6" w:rsidRPr="00B119E3">
        <w:rPr>
          <w:rFonts w:cstheme="minorHAnsi"/>
          <w:lang w:val="fr-BE" w:bidi="fa-IR"/>
        </w:rPr>
        <w:t>», mais Dieu a répondu qu'Il accorderait également le moyen de subsistance aux «</w:t>
      </w:r>
      <w:r w:rsidR="00BB6639">
        <w:rPr>
          <w:rFonts w:cstheme="minorHAnsi"/>
          <w:lang w:val="fr-BE" w:bidi="fa-IR"/>
        </w:rPr>
        <w:t> </w:t>
      </w:r>
      <w:r w:rsidR="00C409A6" w:rsidRPr="00B119E3">
        <w:rPr>
          <w:rFonts w:cstheme="minorHAnsi"/>
          <w:lang w:val="fr-BE" w:bidi="fa-IR"/>
        </w:rPr>
        <w:t>mécréants</w:t>
      </w:r>
      <w:r w:rsidR="00E569FA" w:rsidRPr="00B119E3">
        <w:rPr>
          <w:rFonts w:cstheme="minorHAnsi"/>
          <w:lang w:val="fr-BE" w:bidi="fa-IR"/>
        </w:rPr>
        <w:t xml:space="preserve"> </w:t>
      </w:r>
      <w:r w:rsidR="00C409A6" w:rsidRPr="00B119E3">
        <w:rPr>
          <w:rFonts w:cstheme="minorHAnsi"/>
          <w:lang w:val="fr-BE" w:bidi="fa-IR"/>
        </w:rPr>
        <w:t>». La tradition divine est de fournir les moyens de subsistance à tous les peuples, musulmans ou mécréants, ce qui reflète en fait l’attribut divin de Miséricorde universelle (</w:t>
      </w:r>
      <w:proofErr w:type="spellStart"/>
      <w:r w:rsidR="00C409A6" w:rsidRPr="00B119E3">
        <w:rPr>
          <w:rFonts w:cstheme="minorHAnsi"/>
          <w:lang w:val="fr-BE" w:bidi="fa-IR"/>
        </w:rPr>
        <w:t>Rahmaniyyah</w:t>
      </w:r>
      <w:proofErr w:type="spellEnd"/>
      <w:r w:rsidR="00C409A6" w:rsidRPr="00B119E3">
        <w:rPr>
          <w:rFonts w:cstheme="minorHAnsi"/>
          <w:lang w:val="fr-BE" w:bidi="fa-IR"/>
        </w:rPr>
        <w:t>).</w:t>
      </w:r>
    </w:p>
    <w:p w14:paraId="06D1AF97" w14:textId="6BCF168B" w:rsidR="00C409A6" w:rsidRPr="00B119E3" w:rsidRDefault="00E569FA" w:rsidP="00320BB3">
      <w:pPr>
        <w:jc w:val="both"/>
        <w:rPr>
          <w:rFonts w:cstheme="minorHAnsi"/>
          <w:lang w:val="fr-BE" w:bidi="fa-IR"/>
        </w:rPr>
      </w:pPr>
      <w:r w:rsidRPr="00B119E3">
        <w:rPr>
          <w:rFonts w:cstheme="minorHAnsi"/>
          <w:lang w:val="fr-BE" w:bidi="fa-IR"/>
        </w:rPr>
        <w:t>3-</w:t>
      </w:r>
      <w:r w:rsidR="00A54C43">
        <w:rPr>
          <w:rFonts w:cstheme="minorHAnsi"/>
          <w:lang w:val="fr-BE" w:bidi="fa-IR"/>
        </w:rPr>
        <w:t> </w:t>
      </w:r>
      <w:r w:rsidR="00C409A6" w:rsidRPr="00B119E3">
        <w:rPr>
          <w:rFonts w:cstheme="minorHAnsi"/>
          <w:lang w:val="fr-BE" w:bidi="fa-IR"/>
        </w:rPr>
        <w:t xml:space="preserve">L’emploi du terme </w:t>
      </w:r>
      <w:r w:rsidRPr="00B119E3">
        <w:rPr>
          <w:rFonts w:cstheme="minorHAnsi"/>
          <w:lang w:val="fr-BE" w:bidi="fa-IR"/>
        </w:rPr>
        <w:t>« </w:t>
      </w:r>
      <w:proofErr w:type="spellStart"/>
      <w:r w:rsidRPr="00B119E3">
        <w:rPr>
          <w:rFonts w:cstheme="minorHAnsi"/>
          <w:b/>
          <w:bCs/>
          <w:lang w:val="fr-BE" w:bidi="fa-IR"/>
        </w:rPr>
        <w:t>qalîlan</w:t>
      </w:r>
      <w:proofErr w:type="spellEnd"/>
      <w:r w:rsidRPr="00B119E3">
        <w:rPr>
          <w:rFonts w:cstheme="minorHAnsi"/>
          <w:lang w:val="fr-BE" w:bidi="fa-IR"/>
        </w:rPr>
        <w:t> » (</w:t>
      </w:r>
      <w:r w:rsidR="00C409A6" w:rsidRPr="00B119E3">
        <w:rPr>
          <w:rFonts w:cstheme="minorHAnsi"/>
          <w:lang w:val="fr-BE" w:bidi="fa-IR"/>
        </w:rPr>
        <w:t>un peu</w:t>
      </w:r>
      <w:r w:rsidRPr="00B119E3">
        <w:rPr>
          <w:rFonts w:cstheme="minorHAnsi"/>
          <w:lang w:val="fr-BE" w:bidi="fa-IR"/>
        </w:rPr>
        <w:t>)</w:t>
      </w:r>
      <w:r w:rsidR="00C409A6" w:rsidRPr="00B119E3">
        <w:rPr>
          <w:rFonts w:cstheme="minorHAnsi"/>
          <w:lang w:val="fr-BE" w:bidi="fa-IR"/>
        </w:rPr>
        <w:t xml:space="preserve"> au sujet de la subsistance des mécréants indique que </w:t>
      </w:r>
      <w:r w:rsidR="0059082A" w:rsidRPr="00B119E3">
        <w:rPr>
          <w:rFonts w:cstheme="minorHAnsi"/>
          <w:lang w:val="fr-BE" w:bidi="fa-IR"/>
        </w:rPr>
        <w:t>peu importe</w:t>
      </w:r>
      <w:r w:rsidR="00C409A6" w:rsidRPr="00B119E3">
        <w:rPr>
          <w:rFonts w:cstheme="minorHAnsi"/>
          <w:lang w:val="fr-BE" w:bidi="fa-IR"/>
        </w:rPr>
        <w:t xml:space="preserve"> leur prospérité matérielle en ce monde, elle reste minime comparée aux bienfaits donnés aux croyants dans ce monde et dans l’</w:t>
      </w:r>
      <w:r w:rsidR="00851378">
        <w:rPr>
          <w:rFonts w:cstheme="minorHAnsi"/>
          <w:lang w:val="fr-BE" w:bidi="fa-IR"/>
        </w:rPr>
        <w:t>A</w:t>
      </w:r>
      <w:r w:rsidR="00C409A6" w:rsidRPr="00B119E3">
        <w:rPr>
          <w:rFonts w:cstheme="minorHAnsi"/>
          <w:lang w:val="fr-BE" w:bidi="fa-IR"/>
        </w:rPr>
        <w:t>u-delà.</w:t>
      </w:r>
    </w:p>
    <w:p w14:paraId="3549ED1A" w14:textId="621D40DE" w:rsidR="00C409A6" w:rsidRPr="00B119E3" w:rsidRDefault="00E569FA" w:rsidP="00320BB3">
      <w:pPr>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 xml:space="preserve">Il ressort de ce verset que le </w:t>
      </w:r>
      <w:r w:rsidR="00851378">
        <w:rPr>
          <w:rFonts w:cstheme="minorHAnsi"/>
          <w:lang w:val="fr-BE" w:bidi="fa-IR"/>
        </w:rPr>
        <w:t>P</w:t>
      </w:r>
      <w:r w:rsidR="00C409A6" w:rsidRPr="00B119E3">
        <w:rPr>
          <w:rFonts w:cstheme="minorHAnsi"/>
          <w:lang w:val="fr-BE" w:bidi="fa-IR"/>
        </w:rPr>
        <w:t>rophète Abraham</w:t>
      </w:r>
      <w:r w:rsidRPr="00B119E3">
        <w:rPr>
          <w:rFonts w:cstheme="minorHAnsi"/>
          <w:lang w:val="fr-BE" w:bidi="fa-IR"/>
        </w:rPr>
        <w:t xml:space="preserve"> (a)</w:t>
      </w:r>
      <w:r w:rsidR="00C409A6" w:rsidRPr="00B119E3">
        <w:rPr>
          <w:rFonts w:cstheme="minorHAnsi"/>
          <w:lang w:val="fr-BE" w:bidi="fa-IR"/>
        </w:rPr>
        <w:t>, le modèle des croyants, n'oublie pas les autres lorsqu'il prie. Nous devons donc également inclure les autres dans nos prières.</w:t>
      </w:r>
      <w:r w:rsidRPr="00B119E3">
        <w:rPr>
          <w:rStyle w:val="Appelnotedebasdep"/>
          <w:rFonts w:cstheme="minorHAnsi"/>
          <w:lang w:val="fr-BE" w:bidi="fa-IR"/>
        </w:rPr>
        <w:footnoteReference w:id="187"/>
      </w:r>
    </w:p>
    <w:p w14:paraId="6E99C1B9" w14:textId="77777777" w:rsidR="004D205D" w:rsidRPr="00B119E3" w:rsidRDefault="004D205D" w:rsidP="00320BB3">
      <w:pPr>
        <w:jc w:val="both"/>
        <w:rPr>
          <w:rFonts w:cstheme="minorHAnsi"/>
          <w:lang w:val="fr-BE" w:bidi="fa-IR"/>
        </w:rPr>
      </w:pPr>
    </w:p>
    <w:p w14:paraId="7CA97401" w14:textId="77777777" w:rsidR="00A7705D" w:rsidRDefault="00A7705D" w:rsidP="00320BB3">
      <w:pPr>
        <w:jc w:val="both"/>
        <w:rPr>
          <w:rFonts w:cstheme="minorHAnsi"/>
          <w:lang w:val="fr-BE" w:bidi="fa-IR"/>
        </w:rPr>
      </w:pPr>
    </w:p>
    <w:p w14:paraId="6C308C42" w14:textId="77777777" w:rsidR="00A54C43" w:rsidRPr="00B119E3" w:rsidRDefault="00A54C43" w:rsidP="00320BB3">
      <w:pPr>
        <w:jc w:val="both"/>
        <w:rPr>
          <w:rFonts w:cstheme="minorHAnsi"/>
          <w:lang w:val="fr-BE" w:bidi="fa-IR"/>
        </w:rPr>
      </w:pPr>
    </w:p>
    <w:p w14:paraId="03FA755B" w14:textId="169817DF" w:rsidR="00F35594" w:rsidRDefault="00D54B8F" w:rsidP="00D54B8F">
      <w:pPr>
        <w:jc w:val="right"/>
        <w:rPr>
          <w:rFonts w:cstheme="minorHAnsi"/>
          <w:lang w:val="fr-BE" w:bidi="fa-IR"/>
        </w:rPr>
      </w:pPr>
      <w:proofErr w:type="spellStart"/>
      <w:r w:rsidRPr="0090010B">
        <w:rPr>
          <w:rFonts w:cs="KFGQPC Uthmanic Script HAFS"/>
          <w:color w:val="000000"/>
          <w:sz w:val="36"/>
          <w:szCs w:val="36"/>
          <w:shd w:val="clear" w:color="auto" w:fill="FFFFFF"/>
          <w:rtl/>
        </w:rPr>
        <w:t>وَإِذۡ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يَرۡفَعُ</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إِبۡرَٰهِ‍ۧمُ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لۡقَوَاعِدَ</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لۡبَيۡتِ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وَإِسۡمَٰعِيلُ</w:t>
      </w:r>
      <w:proofErr w:type="spellEnd"/>
      <w:r w:rsidRPr="0090010B">
        <w:rPr>
          <w:rFonts w:cs="KFGQPC Uthmanic Script HAFS"/>
          <w:color w:val="000000"/>
          <w:sz w:val="36"/>
          <w:szCs w:val="36"/>
          <w:shd w:val="clear" w:color="auto" w:fill="FFFFFF"/>
          <w:rtl/>
        </w:rPr>
        <w:t xml:space="preserve"> رَبَّنَا </w:t>
      </w:r>
      <w:proofErr w:type="spellStart"/>
      <w:r w:rsidRPr="0090010B">
        <w:rPr>
          <w:rFonts w:cs="KFGQPC Uthmanic Script HAFS"/>
          <w:color w:val="000000"/>
          <w:sz w:val="36"/>
          <w:szCs w:val="36"/>
          <w:shd w:val="clear" w:color="auto" w:fill="FFFFFF"/>
          <w:rtl/>
        </w:rPr>
        <w:t>تَقَبَّلۡ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مِنَّآۖ</w:t>
      </w:r>
      <w:proofErr w:type="spellEnd"/>
      <w:r w:rsidRPr="0090010B">
        <w:rPr>
          <w:rFonts w:cs="KFGQPC Uthmanic Script HAFS"/>
          <w:color w:val="000000"/>
          <w:sz w:val="36"/>
          <w:szCs w:val="36"/>
          <w:shd w:val="clear" w:color="auto" w:fill="FFFFFF"/>
          <w:rtl/>
        </w:rPr>
        <w:t xml:space="preserve"> إِنَّكَ أَنتَ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لسَّمِيعُ</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لۡعَلِيمُ</w:t>
      </w:r>
      <w:r w:rsidRPr="0090010B">
        <w:rPr>
          <w:rFonts w:cs="KFGQPC Uthmanic Script HAFS"/>
          <w:color w:val="000000"/>
          <w:sz w:val="36"/>
          <w:szCs w:val="36"/>
          <w:shd w:val="clear" w:color="auto" w:fill="FFFFFF"/>
          <w:rtl/>
        </w:rPr>
        <w:t>١٢٧</w:t>
      </w:r>
    </w:p>
    <w:p w14:paraId="1F295A64" w14:textId="77777777" w:rsidR="00D54B8F" w:rsidRPr="00B119E3" w:rsidRDefault="00D54B8F" w:rsidP="00320BB3">
      <w:pPr>
        <w:jc w:val="both"/>
        <w:rPr>
          <w:rFonts w:cstheme="minorHAnsi"/>
          <w:lang w:val="fr-BE" w:bidi="fa-IR"/>
        </w:rPr>
      </w:pPr>
    </w:p>
    <w:p w14:paraId="519C609F"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127- Et [rappelle] lorsque Abraham et Ismaël élevaient les assises de la Maison [et ils disaient] : « Seigneur, accepte [cela] de notre part, Toi qui entends tout [et Toi qui es] Omniscient,</w:t>
      </w:r>
    </w:p>
    <w:p w14:paraId="425C4806" w14:textId="12519764" w:rsidR="00C409A6" w:rsidRPr="00B119E3" w:rsidRDefault="00C409A6" w:rsidP="00320BB3">
      <w:pPr>
        <w:jc w:val="both"/>
        <w:rPr>
          <w:rFonts w:cstheme="minorHAnsi"/>
          <w:b/>
          <w:bCs/>
          <w:i/>
          <w:iCs/>
        </w:rPr>
      </w:pPr>
    </w:p>
    <w:p w14:paraId="6943E53F" w14:textId="44383E57" w:rsidR="00C409A6" w:rsidRPr="00B119E3" w:rsidRDefault="00E569FA"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Il ressort clairement des versets coraniques</w:t>
      </w:r>
      <w:r w:rsidRPr="00B119E3">
        <w:rPr>
          <w:rStyle w:val="Appelnotedebasdep"/>
          <w:rFonts w:cstheme="minorHAnsi"/>
          <w:lang w:val="fr-BE" w:bidi="fa-IR"/>
        </w:rPr>
        <w:footnoteReference w:id="188"/>
      </w:r>
      <w:r w:rsidR="00C409A6" w:rsidRPr="00B119E3">
        <w:rPr>
          <w:rFonts w:cstheme="minorHAnsi"/>
          <w:lang w:val="fr-BE" w:bidi="fa-IR"/>
        </w:rPr>
        <w:t xml:space="preserve">, des </w:t>
      </w:r>
      <w:r w:rsidRPr="00B119E3">
        <w:rPr>
          <w:rFonts w:cstheme="minorHAnsi"/>
          <w:lang w:val="fr-BE" w:bidi="fa-IR"/>
        </w:rPr>
        <w:t>récit</w:t>
      </w:r>
      <w:r w:rsidR="00C409A6" w:rsidRPr="00B119E3">
        <w:rPr>
          <w:rFonts w:cstheme="minorHAnsi"/>
          <w:lang w:val="fr-BE" w:bidi="fa-IR"/>
        </w:rPr>
        <w:t>s</w:t>
      </w:r>
      <w:r w:rsidRPr="00B119E3">
        <w:rPr>
          <w:rStyle w:val="Appelnotedebasdep"/>
          <w:rFonts w:cstheme="minorHAnsi"/>
          <w:lang w:val="fr-BE" w:bidi="fa-IR"/>
        </w:rPr>
        <w:footnoteReference w:id="189"/>
      </w:r>
      <w:r w:rsidR="00C409A6" w:rsidRPr="00B119E3">
        <w:rPr>
          <w:rFonts w:cstheme="minorHAnsi"/>
          <w:lang w:val="fr-BE" w:bidi="fa-IR"/>
        </w:rPr>
        <w:t xml:space="preserve"> et des livres d'histoire islamique que la Kaaba a été construite à l'époque d'Adam (</w:t>
      </w:r>
      <w:r w:rsidRPr="00B119E3">
        <w:rPr>
          <w:rFonts w:cstheme="minorHAnsi"/>
          <w:lang w:val="fr-BE" w:bidi="fa-IR"/>
        </w:rPr>
        <w:t>a</w:t>
      </w:r>
      <w:r w:rsidR="00C409A6" w:rsidRPr="00B119E3">
        <w:rPr>
          <w:rFonts w:cstheme="minorHAnsi"/>
          <w:lang w:val="fr-BE" w:bidi="fa-IR"/>
        </w:rPr>
        <w:t>), puis s'est effondrée lors du déluge de Noé (</w:t>
      </w:r>
      <w:r w:rsidRPr="00B119E3">
        <w:rPr>
          <w:rFonts w:cstheme="minorHAnsi"/>
          <w:lang w:val="fr-BE" w:bidi="fa-IR"/>
        </w:rPr>
        <w:t>a</w:t>
      </w:r>
      <w:r w:rsidR="00C409A6" w:rsidRPr="00B119E3">
        <w:rPr>
          <w:rFonts w:cstheme="minorHAnsi"/>
          <w:lang w:val="fr-BE" w:bidi="fa-IR"/>
        </w:rPr>
        <w:t xml:space="preserve">), avant d'être reconstruite par Abraham </w:t>
      </w:r>
      <w:r w:rsidRPr="00B119E3">
        <w:rPr>
          <w:rFonts w:cstheme="minorHAnsi"/>
          <w:lang w:val="fr-BE" w:bidi="fa-IR"/>
        </w:rPr>
        <w:t xml:space="preserve">(a) </w:t>
      </w:r>
      <w:r w:rsidR="00C409A6" w:rsidRPr="00B119E3">
        <w:rPr>
          <w:rFonts w:cstheme="minorHAnsi"/>
          <w:lang w:val="fr-BE" w:bidi="fa-IR"/>
        </w:rPr>
        <w:t>et son fils Isma</w:t>
      </w:r>
      <w:r w:rsidRPr="00B119E3">
        <w:rPr>
          <w:rFonts w:cstheme="minorHAnsi"/>
          <w:lang w:val="fr-BE" w:bidi="fa-IR"/>
        </w:rPr>
        <w:t>e</w:t>
      </w:r>
      <w:r w:rsidR="00C409A6" w:rsidRPr="00B119E3">
        <w:rPr>
          <w:rFonts w:cstheme="minorHAnsi"/>
          <w:lang w:val="fr-BE" w:bidi="fa-IR"/>
        </w:rPr>
        <w:t>l (</w:t>
      </w:r>
      <w:r w:rsidRPr="00B119E3">
        <w:rPr>
          <w:rFonts w:cstheme="minorHAnsi"/>
          <w:lang w:val="fr-BE" w:bidi="fa-IR"/>
        </w:rPr>
        <w:t>a</w:t>
      </w:r>
      <w:r w:rsidR="00C409A6" w:rsidRPr="00B119E3">
        <w:rPr>
          <w:rFonts w:cstheme="minorHAnsi"/>
          <w:lang w:val="fr-BE" w:bidi="fa-IR"/>
        </w:rPr>
        <w:t>). Cette interprétation est confirmée par l'expression utilisée dans ce ver</w:t>
      </w:r>
      <w:r w:rsidR="00A7705D" w:rsidRPr="00B119E3">
        <w:rPr>
          <w:rFonts w:cstheme="minorHAnsi"/>
          <w:lang w:val="fr-BE" w:bidi="fa-IR"/>
        </w:rPr>
        <w:t>set : «</w:t>
      </w:r>
      <w:r w:rsidR="00A7705D" w:rsidRPr="00B119E3">
        <w:rPr>
          <w:rFonts w:cstheme="minorHAnsi"/>
          <w:b/>
          <w:bCs/>
          <w:i/>
          <w:iCs/>
          <w:sz w:val="20"/>
          <w:szCs w:val="20"/>
        </w:rPr>
        <w:t xml:space="preserve"> </w:t>
      </w:r>
      <w:r w:rsidR="00A7705D" w:rsidRPr="00B119E3">
        <w:rPr>
          <w:rFonts w:cstheme="minorHAnsi"/>
          <w:b/>
          <w:bCs/>
          <w:iCs/>
          <w:szCs w:val="20"/>
        </w:rPr>
        <w:t>Abraham et Ismaël élevaient les assises de la Maison</w:t>
      </w:r>
      <w:r w:rsidR="00A7705D" w:rsidRPr="00B119E3">
        <w:rPr>
          <w:rFonts w:cstheme="minorHAnsi"/>
          <w:b/>
          <w:bCs/>
          <w:i/>
          <w:iCs/>
          <w:sz w:val="20"/>
          <w:szCs w:val="20"/>
        </w:rPr>
        <w:t xml:space="preserve"> </w:t>
      </w:r>
      <w:r w:rsidR="00C409A6" w:rsidRPr="00B119E3">
        <w:rPr>
          <w:rFonts w:cstheme="minorHAnsi"/>
          <w:lang w:val="fr-BE" w:bidi="fa-IR"/>
        </w:rPr>
        <w:t>». Cela indique que les fondations de la Kaaba existaient déjà et qu’Abraham</w:t>
      </w:r>
      <w:r w:rsidRPr="00B119E3">
        <w:rPr>
          <w:rFonts w:cstheme="minorHAnsi"/>
          <w:lang w:val="fr-BE" w:bidi="fa-IR"/>
        </w:rPr>
        <w:t xml:space="preserve"> (a)</w:t>
      </w:r>
      <w:r w:rsidR="00C409A6" w:rsidRPr="00B119E3">
        <w:rPr>
          <w:rFonts w:cstheme="minorHAnsi"/>
          <w:lang w:val="fr-BE" w:bidi="fa-IR"/>
        </w:rPr>
        <w:t xml:space="preserve"> et Isma</w:t>
      </w:r>
      <w:r w:rsidRPr="00B119E3">
        <w:rPr>
          <w:rFonts w:cstheme="minorHAnsi"/>
          <w:lang w:val="fr-BE" w:bidi="fa-IR"/>
        </w:rPr>
        <w:t>e</w:t>
      </w:r>
      <w:r w:rsidR="00C409A6" w:rsidRPr="00B119E3">
        <w:rPr>
          <w:rFonts w:cstheme="minorHAnsi"/>
          <w:lang w:val="fr-BE" w:bidi="fa-IR"/>
        </w:rPr>
        <w:t>l</w:t>
      </w:r>
      <w:r w:rsidRPr="00B119E3">
        <w:rPr>
          <w:rFonts w:cstheme="minorHAnsi"/>
          <w:lang w:val="fr-BE" w:bidi="fa-IR"/>
        </w:rPr>
        <w:t xml:space="preserve"> (a)</w:t>
      </w:r>
      <w:r w:rsidR="00C409A6" w:rsidRPr="00B119E3">
        <w:rPr>
          <w:rFonts w:cstheme="minorHAnsi"/>
          <w:lang w:val="fr-BE" w:bidi="fa-IR"/>
        </w:rPr>
        <w:t xml:space="preserve"> les ont élevées.</w:t>
      </w:r>
    </w:p>
    <w:p w14:paraId="6CBE7E45" w14:textId="46EE3737" w:rsidR="00C409A6" w:rsidRPr="00B119E3" w:rsidRDefault="00E569FA"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La demande d’Abraham </w:t>
      </w:r>
      <w:r w:rsidRPr="00B119E3">
        <w:rPr>
          <w:rFonts w:cstheme="minorHAnsi"/>
          <w:lang w:val="fr-BE" w:bidi="fa-IR"/>
        </w:rPr>
        <w:t xml:space="preserve">(a) </w:t>
      </w:r>
      <w:r w:rsidR="00C409A6" w:rsidRPr="00B119E3">
        <w:rPr>
          <w:rFonts w:cstheme="minorHAnsi"/>
          <w:lang w:val="fr-BE" w:bidi="fa-IR"/>
        </w:rPr>
        <w:t>et Isma</w:t>
      </w:r>
      <w:r w:rsidRPr="00B119E3">
        <w:rPr>
          <w:rFonts w:cstheme="minorHAnsi"/>
          <w:lang w:val="fr-BE" w:bidi="fa-IR"/>
        </w:rPr>
        <w:t>e</w:t>
      </w:r>
      <w:r w:rsidR="00C409A6" w:rsidRPr="00B119E3">
        <w:rPr>
          <w:rFonts w:cstheme="minorHAnsi"/>
          <w:lang w:val="fr-BE" w:bidi="fa-IR"/>
        </w:rPr>
        <w:t>l</w:t>
      </w:r>
      <w:r w:rsidRPr="00B119E3">
        <w:rPr>
          <w:rFonts w:cstheme="minorHAnsi"/>
          <w:lang w:val="fr-BE" w:bidi="fa-IR"/>
        </w:rPr>
        <w:t xml:space="preserve"> (a)</w:t>
      </w:r>
      <w:r w:rsidR="00C409A6" w:rsidRPr="00B119E3">
        <w:rPr>
          <w:rFonts w:cstheme="minorHAnsi"/>
          <w:lang w:val="fr-BE" w:bidi="fa-IR"/>
        </w:rPr>
        <w:t xml:space="preserve"> à Dieu : « </w:t>
      </w:r>
      <w:r w:rsidR="00A7705D" w:rsidRPr="00B119E3">
        <w:rPr>
          <w:rFonts w:cstheme="minorHAnsi"/>
          <w:b/>
          <w:bCs/>
          <w:lang w:val="fr-BE" w:bidi="fa-IR"/>
        </w:rPr>
        <w:t>Accepte cela de notre part</w:t>
      </w:r>
      <w:r w:rsidR="00C409A6" w:rsidRPr="00B119E3">
        <w:rPr>
          <w:rFonts w:cstheme="minorHAnsi"/>
          <w:b/>
          <w:bCs/>
          <w:lang w:val="fr-BE" w:bidi="fa-IR"/>
        </w:rPr>
        <w:t xml:space="preserve"> !</w:t>
      </w:r>
      <w:r w:rsidR="0054546C" w:rsidRPr="00B119E3">
        <w:rPr>
          <w:rFonts w:cstheme="minorHAnsi"/>
          <w:lang w:val="fr-BE" w:bidi="fa-IR"/>
        </w:rPr>
        <w:t xml:space="preserve"> </w:t>
      </w:r>
      <w:r w:rsidR="00C409A6" w:rsidRPr="00B119E3">
        <w:rPr>
          <w:rFonts w:cstheme="minorHAnsi"/>
          <w:lang w:val="fr-BE" w:bidi="fa-IR"/>
        </w:rPr>
        <w:t>» montre que même des activités ordinaires comme la construction, lorsqu'elles s'inscrivent dans les objectifs divins, sont agréées par Dieu et comptent comme adoration.</w:t>
      </w:r>
    </w:p>
    <w:p w14:paraId="62FF1BD8" w14:textId="7EF44081" w:rsidR="00C409A6" w:rsidRPr="00B119E3" w:rsidRDefault="0054546C"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Il ressort de ce verset que tout acte d’adoration comporte deux étapes : Premièrement, l’accomplir correctement selon toutes les conditions et composantes requises ; </w:t>
      </w:r>
    </w:p>
    <w:p w14:paraId="6FDC1431" w14:textId="7B5B7E49" w:rsidR="00C409A6" w:rsidRPr="00B119E3" w:rsidRDefault="00C409A6" w:rsidP="00320BB3">
      <w:pPr>
        <w:jc w:val="both"/>
        <w:rPr>
          <w:rFonts w:cstheme="minorHAnsi"/>
          <w:lang w:val="fr-BE" w:bidi="fa-IR"/>
        </w:rPr>
      </w:pPr>
      <w:r w:rsidRPr="00B119E3">
        <w:rPr>
          <w:rFonts w:cstheme="minorHAnsi"/>
          <w:lang w:val="fr-BE" w:bidi="fa-IR"/>
        </w:rPr>
        <w:lastRenderedPageBreak/>
        <w:t>Deuxièmement, le faire accepter par Dieu, ce qui dépend des conditions spirituelles et intérieures comme la sincérité.</w:t>
      </w:r>
      <w:r w:rsidR="0054546C" w:rsidRPr="00B119E3">
        <w:rPr>
          <w:rStyle w:val="Appelnotedebasdep"/>
          <w:rFonts w:cstheme="minorHAnsi"/>
          <w:lang w:val="fr-BE" w:bidi="fa-IR"/>
        </w:rPr>
        <w:footnoteReference w:id="190"/>
      </w:r>
    </w:p>
    <w:p w14:paraId="21B83BAC" w14:textId="77777777" w:rsidR="004D205D" w:rsidRPr="00B119E3" w:rsidRDefault="004D205D" w:rsidP="00320BB3">
      <w:pPr>
        <w:jc w:val="both"/>
        <w:rPr>
          <w:rFonts w:cstheme="minorHAnsi"/>
          <w:lang w:val="fr-BE" w:bidi="fa-IR"/>
        </w:rPr>
      </w:pPr>
    </w:p>
    <w:p w14:paraId="2F947368" w14:textId="77777777" w:rsidR="00F35594" w:rsidRDefault="00F35594" w:rsidP="00320BB3">
      <w:pPr>
        <w:jc w:val="both"/>
        <w:rPr>
          <w:rFonts w:cstheme="minorHAnsi"/>
          <w:lang w:val="fr-BE" w:bidi="fa-IR"/>
        </w:rPr>
      </w:pPr>
    </w:p>
    <w:p w14:paraId="57802DF1" w14:textId="77777777" w:rsidR="00D54B8F" w:rsidRDefault="00D54B8F" w:rsidP="00320BB3">
      <w:pPr>
        <w:jc w:val="both"/>
        <w:rPr>
          <w:rFonts w:cstheme="minorHAnsi"/>
          <w:lang w:val="fr-BE" w:bidi="fa-IR"/>
        </w:rPr>
      </w:pPr>
    </w:p>
    <w:p w14:paraId="2B1ADF18" w14:textId="352F9880" w:rsidR="00D54B8F" w:rsidRPr="00B119E3" w:rsidRDefault="00D54B8F" w:rsidP="00D54B8F">
      <w:pPr>
        <w:jc w:val="right"/>
        <w:rPr>
          <w:rFonts w:cstheme="minorHAnsi"/>
          <w:lang w:val="fr-BE" w:bidi="fa-IR"/>
        </w:rPr>
      </w:pPr>
      <w:r w:rsidRPr="0090010B">
        <w:rPr>
          <w:rFonts w:cs="KFGQPC Uthmanic Script HAFS"/>
          <w:color w:val="000000"/>
          <w:sz w:val="36"/>
          <w:szCs w:val="36"/>
          <w:shd w:val="clear" w:color="auto" w:fill="FFFFFF"/>
          <w:rtl/>
        </w:rPr>
        <w:t xml:space="preserve">رَبَّنَا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جۡعَلۡنَا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مُسۡلِمَيۡنِ</w:t>
      </w:r>
      <w:proofErr w:type="spellEnd"/>
      <w:r w:rsidRPr="0090010B">
        <w:rPr>
          <w:rFonts w:cs="KFGQPC Uthmanic Script HAFS"/>
          <w:color w:val="000000"/>
          <w:sz w:val="36"/>
          <w:szCs w:val="36"/>
          <w:shd w:val="clear" w:color="auto" w:fill="FFFFFF"/>
          <w:rtl/>
        </w:rPr>
        <w:t xml:space="preserve"> لَكَ وَمِن </w:t>
      </w:r>
      <w:proofErr w:type="spellStart"/>
      <w:r w:rsidRPr="0090010B">
        <w:rPr>
          <w:rFonts w:cs="KFGQPC Uthmanic Script HAFS"/>
          <w:color w:val="000000"/>
          <w:sz w:val="36"/>
          <w:szCs w:val="36"/>
          <w:shd w:val="clear" w:color="auto" w:fill="FFFFFF"/>
          <w:rtl/>
        </w:rPr>
        <w:t>ذُرِّيَّتِنَآ</w:t>
      </w:r>
      <w:proofErr w:type="spellEnd"/>
      <w:r w:rsidRPr="0090010B">
        <w:rPr>
          <w:rFonts w:cs="KFGQPC Uthmanic Script HAFS"/>
          <w:color w:val="000000"/>
          <w:sz w:val="36"/>
          <w:szCs w:val="36"/>
          <w:shd w:val="clear" w:color="auto" w:fill="FFFFFF"/>
          <w:rtl/>
        </w:rPr>
        <w:t xml:space="preserve"> أُمَّ</w:t>
      </w:r>
      <w:r w:rsidRPr="0090010B">
        <w:rPr>
          <w:rFonts w:cs="KFGQPC Uthmanic Script HAFS" w:hint="eastAsia"/>
          <w:color w:val="000000"/>
          <w:sz w:val="36"/>
          <w:szCs w:val="36"/>
          <w:shd w:val="clear" w:color="auto" w:fill="FFFFFF"/>
          <w:rtl/>
        </w:rPr>
        <w:t>ةٗ</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مُّسۡلِمَة</w:t>
      </w:r>
      <w:proofErr w:type="spellEnd"/>
      <w:r w:rsidRPr="0090010B">
        <w:rPr>
          <w:rFonts w:cs="KFGQPC Uthmanic Script HAFS"/>
          <w:color w:val="000000"/>
          <w:sz w:val="36"/>
          <w:szCs w:val="36"/>
          <w:shd w:val="clear" w:color="auto" w:fill="FFFFFF"/>
          <w:rtl/>
        </w:rPr>
        <w:t xml:space="preserve">ٗ لَّكَ وَأَرِنَا مَنَاسِكَنَا </w:t>
      </w:r>
      <w:proofErr w:type="spellStart"/>
      <w:r w:rsidRPr="0090010B">
        <w:rPr>
          <w:rFonts w:cs="KFGQPC Uthmanic Script HAFS"/>
          <w:color w:val="000000"/>
          <w:sz w:val="36"/>
          <w:szCs w:val="36"/>
          <w:shd w:val="clear" w:color="auto" w:fill="FFFFFF"/>
          <w:rtl/>
        </w:rPr>
        <w:t>وَتُبۡ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عَلَيۡنَآۖ</w:t>
      </w:r>
      <w:proofErr w:type="spellEnd"/>
      <w:r w:rsidRPr="0090010B">
        <w:rPr>
          <w:rFonts w:cs="KFGQPC Uthmanic Script HAFS"/>
          <w:color w:val="000000"/>
          <w:sz w:val="36"/>
          <w:szCs w:val="36"/>
          <w:shd w:val="clear" w:color="auto" w:fill="FFFFFF"/>
          <w:rtl/>
        </w:rPr>
        <w:t xml:space="preserve"> إِنَّكَ أَنتَ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لتَّوَّابُ</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لرَّحِيمُ</w:t>
      </w:r>
      <w:r w:rsidRPr="0090010B">
        <w:rPr>
          <w:rFonts w:cs="KFGQPC Uthmanic Script HAFS"/>
          <w:color w:val="000000"/>
          <w:sz w:val="36"/>
          <w:szCs w:val="36"/>
          <w:shd w:val="clear" w:color="auto" w:fill="FFFFFF"/>
          <w:rtl/>
        </w:rPr>
        <w:t>١٢٨</w:t>
      </w:r>
    </w:p>
    <w:p w14:paraId="202D64E7" w14:textId="77777777" w:rsidR="0054546C" w:rsidRPr="00B119E3" w:rsidRDefault="0054546C" w:rsidP="00320BB3">
      <w:pPr>
        <w:jc w:val="both"/>
        <w:rPr>
          <w:rFonts w:cstheme="minorHAnsi"/>
          <w:lang w:val="fr-BE" w:bidi="fa-IR"/>
        </w:rPr>
      </w:pPr>
    </w:p>
    <w:p w14:paraId="313BC23F" w14:textId="193DF8B3" w:rsidR="00C409A6" w:rsidRPr="00B119E3" w:rsidRDefault="00C330E6" w:rsidP="00320BB3">
      <w:pPr>
        <w:jc w:val="both"/>
        <w:rPr>
          <w:rFonts w:cstheme="minorHAnsi"/>
          <w:b/>
          <w:bCs/>
          <w:sz w:val="20"/>
          <w:szCs w:val="20"/>
          <w:lang w:bidi="fa-IR"/>
        </w:rPr>
      </w:pPr>
      <w:bookmarkStart w:id="38" w:name="_Hlk222434823"/>
      <w:r w:rsidRPr="00B119E3">
        <w:rPr>
          <w:rFonts w:cstheme="minorHAnsi"/>
          <w:b/>
          <w:bCs/>
          <w:i/>
          <w:iCs/>
          <w:sz w:val="20"/>
          <w:szCs w:val="20"/>
          <w:lang w:bidi="fa-IR"/>
        </w:rPr>
        <w:t xml:space="preserve">128- </w:t>
      </w:r>
      <w:r w:rsidR="00C409A6" w:rsidRPr="00B119E3">
        <w:rPr>
          <w:rFonts w:cstheme="minorHAnsi"/>
          <w:b/>
          <w:bCs/>
          <w:i/>
          <w:iCs/>
          <w:sz w:val="20"/>
          <w:szCs w:val="20"/>
          <w:lang w:bidi="fa-IR"/>
        </w:rPr>
        <w:t>Notre Seigneur ! Fais de nous Tes Soumis, et de notre descendance une communauté soumise à Toi. Et montre-nous nos rites et accepte de nous le repentir.</w:t>
      </w:r>
      <w:r w:rsidR="00675575">
        <w:rPr>
          <w:rFonts w:cstheme="minorHAnsi"/>
          <w:b/>
          <w:bCs/>
          <w:i/>
          <w:iCs/>
          <w:sz w:val="20"/>
          <w:szCs w:val="20"/>
          <w:lang w:bidi="fa-IR"/>
        </w:rPr>
        <w:t> </w:t>
      </w:r>
      <w:r w:rsidR="00C409A6" w:rsidRPr="00B119E3">
        <w:rPr>
          <w:rFonts w:cstheme="minorHAnsi"/>
          <w:b/>
          <w:bCs/>
          <w:i/>
          <w:iCs/>
          <w:sz w:val="20"/>
          <w:szCs w:val="20"/>
          <w:lang w:bidi="fa-IR"/>
        </w:rPr>
        <w:t>Car c’est Toi certes l’Accueillant au repentir, le Miséricordieux.</w:t>
      </w:r>
    </w:p>
    <w:bookmarkEnd w:id="38"/>
    <w:p w14:paraId="5C97BAC2" w14:textId="69BAB137" w:rsidR="00C409A6" w:rsidRPr="00B119E3" w:rsidRDefault="00C409A6" w:rsidP="00320BB3">
      <w:pPr>
        <w:jc w:val="both"/>
        <w:rPr>
          <w:rFonts w:cstheme="minorHAnsi"/>
          <w:b/>
          <w:bCs/>
          <w:i/>
          <w:iCs/>
        </w:rPr>
      </w:pPr>
    </w:p>
    <w:p w14:paraId="43E49671" w14:textId="0CB56D29" w:rsidR="00C409A6" w:rsidRPr="00B119E3" w:rsidRDefault="00DC36A2"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Ce verset rapporte quatre invocations d’Abraham </w:t>
      </w:r>
      <w:r w:rsidRPr="00B119E3">
        <w:rPr>
          <w:rFonts w:cstheme="minorHAnsi"/>
          <w:lang w:val="fr-BE" w:bidi="fa-IR"/>
        </w:rPr>
        <w:t xml:space="preserve">(a) </w:t>
      </w:r>
      <w:r w:rsidR="00C409A6" w:rsidRPr="00B119E3">
        <w:rPr>
          <w:rFonts w:cstheme="minorHAnsi"/>
          <w:lang w:val="fr-BE" w:bidi="fa-IR"/>
        </w:rPr>
        <w:t>et Isma</w:t>
      </w:r>
      <w:r w:rsidRPr="00B119E3">
        <w:rPr>
          <w:rFonts w:cstheme="minorHAnsi"/>
          <w:lang w:val="fr-BE" w:bidi="fa-IR"/>
        </w:rPr>
        <w:t>e</w:t>
      </w:r>
      <w:r w:rsidR="00C409A6" w:rsidRPr="00B119E3">
        <w:rPr>
          <w:rFonts w:cstheme="minorHAnsi"/>
          <w:lang w:val="fr-BE" w:bidi="fa-IR"/>
        </w:rPr>
        <w:t>l (</w:t>
      </w:r>
      <w:r w:rsidRPr="00B119E3">
        <w:rPr>
          <w:rFonts w:cstheme="minorHAnsi"/>
          <w:lang w:val="fr-BE" w:bidi="fa-IR"/>
        </w:rPr>
        <w:t>a</w:t>
      </w:r>
      <w:r w:rsidR="00C409A6" w:rsidRPr="00B119E3">
        <w:rPr>
          <w:rFonts w:cstheme="minorHAnsi"/>
          <w:lang w:val="fr-BE" w:bidi="fa-IR"/>
        </w:rPr>
        <w:t>) :</w:t>
      </w:r>
    </w:p>
    <w:p w14:paraId="336C5175" w14:textId="77777777" w:rsidR="00C409A6" w:rsidRPr="00B119E3" w:rsidRDefault="00C409A6" w:rsidP="00320BB3">
      <w:pPr>
        <w:jc w:val="both"/>
        <w:rPr>
          <w:rFonts w:cstheme="minorHAnsi"/>
          <w:lang w:val="fr-BE" w:bidi="fa-IR"/>
        </w:rPr>
      </w:pPr>
      <w:r w:rsidRPr="00B119E3">
        <w:rPr>
          <w:rFonts w:cstheme="minorHAnsi"/>
          <w:lang w:val="fr-BE" w:bidi="fa-IR"/>
        </w:rPr>
        <w:t>Premièrement : ils demandent la soumission à la Vérité, qui est le rang le plus élevé.</w:t>
      </w:r>
    </w:p>
    <w:p w14:paraId="5D7DB843" w14:textId="7A8D8B16" w:rsidR="00C409A6" w:rsidRPr="00B119E3" w:rsidRDefault="00C409A6" w:rsidP="00320BB3">
      <w:pPr>
        <w:jc w:val="both"/>
        <w:rPr>
          <w:rFonts w:cstheme="minorHAnsi"/>
          <w:lang w:val="fr-BE" w:bidi="fa-IR"/>
        </w:rPr>
      </w:pPr>
      <w:r w:rsidRPr="00B119E3">
        <w:rPr>
          <w:rFonts w:cstheme="minorHAnsi"/>
          <w:lang w:val="fr-BE" w:bidi="fa-IR"/>
        </w:rPr>
        <w:t>Deuxièmement : ils demandent pour eux-mêmes et leur descendance le rang de soumission et d'</w:t>
      </w:r>
      <w:r w:rsidR="00DC36A2" w:rsidRPr="00B119E3">
        <w:rPr>
          <w:rFonts w:cstheme="minorHAnsi"/>
          <w:lang w:val="fr-BE" w:bidi="fa-IR"/>
        </w:rPr>
        <w:t>I</w:t>
      </w:r>
      <w:r w:rsidRPr="00B119E3">
        <w:rPr>
          <w:rFonts w:cstheme="minorHAnsi"/>
          <w:lang w:val="fr-BE" w:bidi="fa-IR"/>
        </w:rPr>
        <w:t xml:space="preserve">slam. </w:t>
      </w:r>
    </w:p>
    <w:p w14:paraId="3B12DC79" w14:textId="4A3121AA" w:rsidR="00C409A6" w:rsidRPr="00B119E3" w:rsidRDefault="00C409A6" w:rsidP="00320BB3">
      <w:pPr>
        <w:jc w:val="both"/>
        <w:rPr>
          <w:rFonts w:cstheme="minorHAnsi"/>
          <w:lang w:val="fr-BE" w:bidi="fa-IR"/>
        </w:rPr>
      </w:pPr>
      <w:r w:rsidRPr="00B119E3">
        <w:rPr>
          <w:rFonts w:cstheme="minorHAnsi"/>
          <w:lang w:val="fr-BE" w:bidi="fa-IR"/>
        </w:rPr>
        <w:t xml:space="preserve">Troisièmement : </w:t>
      </w:r>
      <w:r w:rsidR="00DC36A2" w:rsidRPr="00B119E3">
        <w:rPr>
          <w:rFonts w:cstheme="minorHAnsi"/>
          <w:lang w:val="fr-BE" w:bidi="fa-IR"/>
        </w:rPr>
        <w:t>I</w:t>
      </w:r>
      <w:r w:rsidRPr="00B119E3">
        <w:rPr>
          <w:rFonts w:cstheme="minorHAnsi"/>
          <w:lang w:val="fr-BE" w:bidi="fa-IR"/>
        </w:rPr>
        <w:t>ls demandent à Dieu de leur montrer la voie et la manière de L’adorer.</w:t>
      </w:r>
    </w:p>
    <w:p w14:paraId="5DA0EAA4" w14:textId="4EF85C3E" w:rsidR="00C409A6" w:rsidRPr="00B119E3" w:rsidRDefault="00C409A6" w:rsidP="00320BB3">
      <w:pPr>
        <w:jc w:val="both"/>
        <w:rPr>
          <w:rFonts w:cstheme="minorHAnsi"/>
          <w:lang w:val="fr-BE" w:bidi="fa-IR"/>
        </w:rPr>
      </w:pPr>
      <w:r w:rsidRPr="00B119E3">
        <w:rPr>
          <w:rFonts w:cstheme="minorHAnsi"/>
          <w:lang w:val="fr-BE" w:bidi="fa-IR"/>
        </w:rPr>
        <w:t xml:space="preserve">Quatrièmement : </w:t>
      </w:r>
      <w:r w:rsidR="00DC36A2" w:rsidRPr="00B119E3">
        <w:rPr>
          <w:rFonts w:cstheme="minorHAnsi"/>
          <w:lang w:val="fr-BE" w:bidi="fa-IR"/>
        </w:rPr>
        <w:t>I</w:t>
      </w:r>
      <w:r w:rsidRPr="00B119E3">
        <w:rPr>
          <w:rFonts w:cstheme="minorHAnsi"/>
          <w:lang w:val="fr-BE" w:bidi="fa-IR"/>
        </w:rPr>
        <w:t>ls implorent de Dieu le repentir et le retour vers Lui, c’est-à-dire qu’Il agrée leur repentir et déverse sur eux Sa miséricorde.</w:t>
      </w:r>
    </w:p>
    <w:p w14:paraId="015689DF" w14:textId="7CCC80ED" w:rsidR="00C409A6" w:rsidRPr="00B119E3" w:rsidRDefault="00DC36A2"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Abraham</w:t>
      </w:r>
      <w:r w:rsidRPr="00B119E3">
        <w:rPr>
          <w:rFonts w:cstheme="minorHAnsi"/>
          <w:lang w:val="fr-BE" w:bidi="fa-IR"/>
        </w:rPr>
        <w:t xml:space="preserve"> (a)</w:t>
      </w:r>
      <w:r w:rsidR="00C409A6" w:rsidRPr="00B119E3">
        <w:rPr>
          <w:rFonts w:cstheme="minorHAnsi"/>
          <w:lang w:val="fr-BE" w:bidi="fa-IR"/>
        </w:rPr>
        <w:t>, le modèle des croyants, invoque à plusieurs reprises en faveur de sa descendance. La distinction entre l’invocation pour soi-même et pour les générations futures peut subtilement faire allusion aux différences entre les générations et à la nécessité d’éviter une rupture générationnelle. Comme les générations futures peuvent ne pas suivre les voies des générations précédentes, elles ont besoin d’une éducation et d’un programme qui leur soient propres.</w:t>
      </w:r>
    </w:p>
    <w:p w14:paraId="3D4A202F" w14:textId="13C543D6" w:rsidR="00C83FB1" w:rsidRPr="00C83FB1" w:rsidRDefault="00C83FB1" w:rsidP="00C83FB1">
      <w:pPr>
        <w:jc w:val="both"/>
        <w:rPr>
          <w:rFonts w:cstheme="minorHAnsi"/>
          <w:lang w:val="fr-BE" w:bidi="fa-IR"/>
        </w:rPr>
      </w:pPr>
      <w:r w:rsidRPr="00C83FB1">
        <w:rPr>
          <w:rFonts w:cstheme="minorHAnsi"/>
          <w:lang w:val="fr-BE" w:bidi="fa-IR"/>
        </w:rPr>
        <w:t>3-</w:t>
      </w:r>
      <w:r w:rsidR="00A54C43">
        <w:rPr>
          <w:rFonts w:cstheme="minorHAnsi"/>
          <w:lang w:val="fr-BE" w:bidi="fa-IR"/>
        </w:rPr>
        <w:t> </w:t>
      </w:r>
      <w:r w:rsidRPr="00C83FB1">
        <w:rPr>
          <w:rFonts w:cstheme="minorHAnsi"/>
          <w:lang w:val="fr-BE" w:bidi="fa-IR"/>
        </w:rPr>
        <w:t>L'invocation d'Abraham (a) pour être instruit dans la voie de l'adoration nous enseigne que l'adoration et la servitude envers Allah suivent une voie et une méthode particulières qui ne peuvent s'acquérir que d'Allah Lui-même. À défaut, l'être humain risque de sombrer dans toutes sortes d'égarements et de superstitions.</w:t>
      </w:r>
    </w:p>
    <w:p w14:paraId="79E10A4A" w14:textId="47E91FBE" w:rsidR="00C409A6" w:rsidRPr="00B119E3" w:rsidRDefault="00DC36A2" w:rsidP="00320BB3">
      <w:pPr>
        <w:jc w:val="both"/>
        <w:rPr>
          <w:rFonts w:cstheme="minorHAnsi"/>
          <w:lang w:val="fr-BE" w:bidi="fa-IR"/>
        </w:rPr>
      </w:pPr>
      <w:r w:rsidRPr="00B119E3">
        <w:rPr>
          <w:rFonts w:cstheme="minorHAnsi"/>
          <w:lang w:val="fr-BE" w:bidi="fa-IR"/>
        </w:rPr>
        <w:t>4-</w:t>
      </w:r>
      <w:r w:rsidR="00A54C43">
        <w:rPr>
          <w:rFonts w:cstheme="minorHAnsi"/>
          <w:lang w:val="fr-BE" w:bidi="fa-IR"/>
        </w:rPr>
        <w:t> </w:t>
      </w:r>
      <w:r w:rsidR="00C409A6" w:rsidRPr="00B119E3">
        <w:rPr>
          <w:rFonts w:cstheme="minorHAnsi"/>
          <w:lang w:val="fr-BE" w:bidi="fa-IR"/>
        </w:rPr>
        <w:t>Le repentir signifie retour. Le repentir du serviteur vers Dieu est un retour du péché, et le repentir de Dieu envers le serviteur est un retour de la miséricorde divine et de Son attention, de sorte qu’Il donne à Son serviteur la capacité de se repentir, agrée son repentir, lui pardonne et lui fait miséricorde.</w:t>
      </w:r>
    </w:p>
    <w:p w14:paraId="4954A3CE" w14:textId="37FDE456" w:rsidR="00C409A6" w:rsidRPr="00B119E3" w:rsidRDefault="00DC36A2" w:rsidP="00320BB3">
      <w:pPr>
        <w:jc w:val="both"/>
        <w:rPr>
          <w:rFonts w:cstheme="minorHAnsi"/>
          <w:lang w:val="fr-BE" w:bidi="fa-IR"/>
        </w:rPr>
      </w:pPr>
      <w:r w:rsidRPr="00B119E3">
        <w:rPr>
          <w:rFonts w:cstheme="minorHAnsi"/>
          <w:lang w:val="fr-BE" w:bidi="fa-IR"/>
        </w:rPr>
        <w:t xml:space="preserve">5- </w:t>
      </w:r>
      <w:r w:rsidR="00C409A6" w:rsidRPr="00B119E3">
        <w:rPr>
          <w:rFonts w:cstheme="minorHAnsi"/>
          <w:lang w:val="fr-BE" w:bidi="fa-IR"/>
        </w:rPr>
        <w:t xml:space="preserve">Il ressort de ce verset que bien que les </w:t>
      </w:r>
      <w:r w:rsidR="0070393A">
        <w:rPr>
          <w:rFonts w:cstheme="minorHAnsi"/>
          <w:lang w:val="fr-BE" w:bidi="fa-IR"/>
        </w:rPr>
        <w:t>P</w:t>
      </w:r>
      <w:r w:rsidR="00C409A6" w:rsidRPr="00B119E3">
        <w:rPr>
          <w:rFonts w:cstheme="minorHAnsi"/>
          <w:lang w:val="fr-BE" w:bidi="fa-IR"/>
        </w:rPr>
        <w:t xml:space="preserve">rophètes </w:t>
      </w:r>
      <w:r w:rsidR="0070393A">
        <w:rPr>
          <w:rFonts w:cstheme="minorHAnsi"/>
          <w:lang w:val="fr-BE" w:bidi="fa-IR"/>
        </w:rPr>
        <w:t xml:space="preserve">(a) </w:t>
      </w:r>
      <w:r w:rsidR="00C409A6" w:rsidRPr="00B119E3">
        <w:rPr>
          <w:rFonts w:cstheme="minorHAnsi"/>
          <w:lang w:val="fr-BE" w:bidi="fa-IR"/>
        </w:rPr>
        <w:t>soient infaillibles et sans péché, leur demande de repentir nous apprend que l’être humain a besoin à tout niveau du repentir et de la miséricorde de Dieu.</w:t>
      </w:r>
      <w:r w:rsidRPr="00B119E3">
        <w:rPr>
          <w:rStyle w:val="Appelnotedebasdep"/>
          <w:rFonts w:cstheme="minorHAnsi"/>
          <w:lang w:val="fr-BE" w:bidi="fa-IR"/>
        </w:rPr>
        <w:footnoteReference w:id="191"/>
      </w:r>
    </w:p>
    <w:p w14:paraId="204B87E6" w14:textId="77777777" w:rsidR="004D205D" w:rsidRDefault="004D205D" w:rsidP="00320BB3">
      <w:pPr>
        <w:jc w:val="both"/>
        <w:rPr>
          <w:rFonts w:cstheme="minorHAnsi"/>
          <w:lang w:val="fr-BE" w:bidi="fa-IR"/>
        </w:rPr>
      </w:pPr>
    </w:p>
    <w:p w14:paraId="38E1FA57" w14:textId="1E1A2906" w:rsidR="008A6481" w:rsidRDefault="008A6481" w:rsidP="008A6481">
      <w:pPr>
        <w:jc w:val="right"/>
        <w:rPr>
          <w:rFonts w:cstheme="minorHAnsi"/>
          <w:lang w:val="fr-BE" w:bidi="fa-IR"/>
        </w:rPr>
      </w:pPr>
      <w:r w:rsidRPr="0090010B">
        <w:rPr>
          <w:rFonts w:cs="KFGQPC Uthmanic Script HAFS"/>
          <w:color w:val="000000"/>
          <w:sz w:val="36"/>
          <w:szCs w:val="36"/>
          <w:shd w:val="clear" w:color="auto" w:fill="FFFFFF"/>
          <w:rtl/>
        </w:rPr>
        <w:t xml:space="preserve">رَبَّنَا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بۡعَثۡ</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فِيهِمۡ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رَسُولٗا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يَتۡلُواْ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عَلَيۡهِمۡ</w:t>
      </w:r>
      <w:proofErr w:type="spellEnd"/>
      <w:r w:rsidRPr="0090010B">
        <w:rPr>
          <w:rFonts w:cs="KFGQPC Uthmanic Script HAFS"/>
          <w:color w:val="000000"/>
          <w:sz w:val="36"/>
          <w:szCs w:val="36"/>
          <w:shd w:val="clear" w:color="auto" w:fill="FFFFFF"/>
          <w:rtl/>
        </w:rPr>
        <w:t xml:space="preserve"> ءَايَٰتِكَ وَيُعَلِّمُهُمُ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لۡحِكۡمَةَ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وَيُزَكِّيهِمۡۖ</w:t>
      </w:r>
      <w:proofErr w:type="spellEnd"/>
      <w:r w:rsidRPr="0090010B">
        <w:rPr>
          <w:rFonts w:cs="KFGQPC Uthmanic Script HAFS"/>
          <w:color w:val="000000"/>
          <w:sz w:val="36"/>
          <w:szCs w:val="36"/>
          <w:shd w:val="clear" w:color="auto" w:fill="FFFFFF"/>
          <w:rtl/>
        </w:rPr>
        <w:t xml:space="preserve"> إِنَّكَ أَنتَ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لۡعَزِيزُ</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لۡحَكِيمُ</w:t>
      </w:r>
      <w:r w:rsidRPr="0090010B">
        <w:rPr>
          <w:rFonts w:cs="KFGQPC Uthmanic Script HAFS"/>
          <w:color w:val="000000"/>
          <w:sz w:val="36"/>
          <w:szCs w:val="36"/>
          <w:shd w:val="clear" w:color="auto" w:fill="FFFFFF"/>
          <w:rtl/>
        </w:rPr>
        <w:t>١٢٩</w:t>
      </w:r>
    </w:p>
    <w:p w14:paraId="4FB82DC7" w14:textId="77777777" w:rsidR="008A6481" w:rsidRPr="00B119E3" w:rsidRDefault="008A6481" w:rsidP="00320BB3">
      <w:pPr>
        <w:jc w:val="both"/>
        <w:rPr>
          <w:rFonts w:cstheme="minorHAnsi"/>
          <w:lang w:val="fr-BE" w:bidi="fa-IR"/>
        </w:rPr>
      </w:pPr>
    </w:p>
    <w:p w14:paraId="254E8412" w14:textId="51488E6D" w:rsidR="00C409A6" w:rsidRPr="00B119E3" w:rsidRDefault="00C330E6" w:rsidP="00320BB3">
      <w:pPr>
        <w:jc w:val="both"/>
        <w:rPr>
          <w:rFonts w:cstheme="minorHAnsi"/>
          <w:b/>
          <w:bCs/>
          <w:sz w:val="20"/>
          <w:szCs w:val="20"/>
          <w:lang w:bidi="fa-IR"/>
        </w:rPr>
      </w:pPr>
      <w:bookmarkStart w:id="39" w:name="_Hlk222434895"/>
      <w:r w:rsidRPr="00B119E3">
        <w:rPr>
          <w:rFonts w:cstheme="minorHAnsi"/>
          <w:b/>
          <w:bCs/>
          <w:i/>
          <w:iCs/>
          <w:sz w:val="20"/>
          <w:szCs w:val="20"/>
          <w:lang w:bidi="fa-IR"/>
        </w:rPr>
        <w:t>129-</w:t>
      </w:r>
      <w:r w:rsidR="00A54C43">
        <w:rPr>
          <w:rFonts w:cstheme="minorHAnsi"/>
          <w:b/>
          <w:bCs/>
          <w:i/>
          <w:iCs/>
          <w:sz w:val="20"/>
          <w:szCs w:val="20"/>
          <w:lang w:bidi="fa-IR"/>
        </w:rPr>
        <w:t> </w:t>
      </w:r>
      <w:r w:rsidR="00C409A6" w:rsidRPr="00B119E3">
        <w:rPr>
          <w:rFonts w:cstheme="minorHAnsi"/>
          <w:b/>
          <w:bCs/>
          <w:i/>
          <w:iCs/>
          <w:sz w:val="20"/>
          <w:szCs w:val="20"/>
          <w:lang w:bidi="fa-IR"/>
        </w:rPr>
        <w:t>Notre Seigneur ! Envoie l’un des leurs comme messager parmi eux, pour leur réciter Tes versets, leur enseigner le Livre et la Sagesse, et les purifier. Car c’est Toi certes le Puissant, le Sage !</w:t>
      </w:r>
      <w:r w:rsidR="00A7705D" w:rsidRPr="00B119E3">
        <w:rPr>
          <w:rFonts w:cstheme="minorHAnsi"/>
          <w:b/>
          <w:bCs/>
          <w:i/>
          <w:iCs/>
          <w:sz w:val="20"/>
          <w:szCs w:val="20"/>
          <w:lang w:bidi="fa-IR"/>
        </w:rPr>
        <w:t> »</w:t>
      </w:r>
    </w:p>
    <w:p w14:paraId="502D7956" w14:textId="1C35C6D5" w:rsidR="00C409A6" w:rsidRPr="00B119E3" w:rsidRDefault="00C409A6" w:rsidP="00320BB3">
      <w:pPr>
        <w:jc w:val="both"/>
        <w:rPr>
          <w:rFonts w:cstheme="minorHAnsi"/>
          <w:b/>
          <w:bCs/>
          <w:i/>
          <w:iCs/>
        </w:rPr>
      </w:pPr>
    </w:p>
    <w:bookmarkEnd w:id="39"/>
    <w:p w14:paraId="56E3CB07" w14:textId="2042770F" w:rsidR="00C83FB1" w:rsidRPr="00C83FB1" w:rsidRDefault="00C83FB1" w:rsidP="00C83FB1">
      <w:pPr>
        <w:jc w:val="both"/>
        <w:rPr>
          <w:rFonts w:cstheme="minorHAnsi"/>
          <w:lang w:val="fr-BE" w:bidi="fa-IR"/>
        </w:rPr>
      </w:pPr>
      <w:r w:rsidRPr="00C83FB1">
        <w:rPr>
          <w:rFonts w:cstheme="minorHAnsi"/>
          <w:lang w:val="fr-BE" w:bidi="fa-IR"/>
        </w:rPr>
        <w:t>1-</w:t>
      </w:r>
      <w:r w:rsidR="00A54C43">
        <w:rPr>
          <w:rFonts w:cstheme="minorHAnsi"/>
          <w:lang w:val="fr-BE" w:bidi="fa-IR"/>
        </w:rPr>
        <w:t> </w:t>
      </w:r>
      <w:r w:rsidRPr="00C83FB1">
        <w:rPr>
          <w:rFonts w:cstheme="minorHAnsi"/>
          <w:lang w:val="fr-BE" w:bidi="fa-IR"/>
        </w:rPr>
        <w:t xml:space="preserve">La dernière invocation d'Abraham (a) rapportée ici est : « </w:t>
      </w:r>
      <w:r w:rsidRPr="00C83FB1">
        <w:rPr>
          <w:rFonts w:cstheme="minorHAnsi"/>
          <w:b/>
          <w:bCs/>
          <w:i/>
          <w:iCs/>
          <w:lang w:val="fr-BE" w:bidi="fa-IR"/>
        </w:rPr>
        <w:t>Notre Seigneur ! Envoie parmi eux un messager issu d'eux-mêmes, qui leur récite Tes versets, leur enseigne le Livre et la Sagesse.</w:t>
      </w:r>
      <w:r w:rsidRPr="00C83FB1">
        <w:rPr>
          <w:rFonts w:cstheme="minorHAnsi"/>
          <w:lang w:val="fr-BE" w:bidi="fa-IR"/>
        </w:rPr>
        <w:t xml:space="preserve"> » Cette prière révèle la grandeur spirituelle d'Abraham (a) et traduit l'ardeur de son âme tournée vers Allah. Bien qu'Abraham (a) fût lui-même l'un des plus éminents prophètes divins, il invoqua Allah en faveur des générations futures et implora l'envoi d'un nouveau prophète. Cette invocation fut exaucée, et c'est pourquoi le Prophète de l'Islam (s) a dit : « Je suis le fruit de l'invocation de mon père Abraham</w:t>
      </w:r>
      <w:r w:rsidR="008A6481">
        <w:rPr>
          <w:rFonts w:cstheme="minorHAnsi"/>
          <w:lang w:val="fr-BE" w:bidi="fa-IR"/>
        </w:rPr>
        <w:t> </w:t>
      </w:r>
      <w:r w:rsidRPr="00C83FB1">
        <w:rPr>
          <w:rFonts w:cstheme="minorHAnsi"/>
          <w:lang w:val="fr-BE" w:bidi="fa-IR"/>
        </w:rPr>
        <w:t>(a)</w:t>
      </w:r>
      <w:r w:rsidR="008A6481">
        <w:rPr>
          <w:rFonts w:cstheme="minorHAnsi"/>
          <w:lang w:val="fr-BE" w:bidi="fa-IR"/>
        </w:rPr>
        <w:t> </w:t>
      </w:r>
      <w:r w:rsidRPr="00C83FB1">
        <w:rPr>
          <w:rFonts w:cstheme="minorHAnsi"/>
          <w:lang w:val="fr-BE" w:bidi="fa-IR"/>
        </w:rPr>
        <w:t>»</w:t>
      </w:r>
      <w:r w:rsidRPr="00B119E3">
        <w:rPr>
          <w:rFonts w:cstheme="minorHAnsi"/>
          <w:lang w:val="fr-BE" w:bidi="fa-IR"/>
        </w:rPr>
        <w:t>.</w:t>
      </w:r>
      <w:r w:rsidRPr="00C83FB1">
        <w:rPr>
          <w:rFonts w:cstheme="minorHAnsi"/>
          <w:vertAlign w:val="superscript"/>
          <w:lang w:val="fr-BE" w:bidi="fa-IR"/>
        </w:rPr>
        <w:footnoteReference w:id="192"/>
      </w:r>
    </w:p>
    <w:p w14:paraId="10DA1451" w14:textId="3D9CFF60" w:rsidR="00C409A6" w:rsidRPr="00B119E3" w:rsidRDefault="00B0741C"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Il ressort de ce verset qu’Abraham </w:t>
      </w:r>
      <w:r w:rsidRPr="00B119E3">
        <w:rPr>
          <w:rFonts w:cstheme="minorHAnsi"/>
          <w:lang w:val="fr-BE" w:bidi="fa-IR"/>
        </w:rPr>
        <w:t xml:space="preserve">(a) </w:t>
      </w:r>
      <w:r w:rsidR="00C409A6" w:rsidRPr="00B119E3">
        <w:rPr>
          <w:rFonts w:cstheme="minorHAnsi"/>
          <w:lang w:val="fr-BE" w:bidi="fa-IR"/>
        </w:rPr>
        <w:t>demande un prophète issu du peuple lui-même, car les guides et éducateurs de l’homme doivent être de la même nature que lui, partager ses instincts et qualités humaines, afin de pouvoir constituer pour les autres un modèle pratique. Il est évident que si les prophètes n’étaient pas de la même nature que les hommes, ils ne pourraient comprendre leurs peines, besoins, problèmes et épreuves, et les hommes ne pourraient pas les prendre pour modèles.</w:t>
      </w:r>
    </w:p>
    <w:p w14:paraId="194A1283" w14:textId="48F19D79" w:rsidR="00C409A6" w:rsidRPr="00B119E3" w:rsidRDefault="00B0741C"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L’invocation d’Abraham </w:t>
      </w:r>
      <w:r w:rsidRPr="00B119E3">
        <w:rPr>
          <w:rFonts w:cstheme="minorHAnsi"/>
          <w:lang w:val="fr-BE" w:bidi="fa-IR"/>
        </w:rPr>
        <w:t xml:space="preserve">(a) </w:t>
      </w:r>
      <w:r w:rsidR="00C409A6" w:rsidRPr="00B119E3">
        <w:rPr>
          <w:rFonts w:cstheme="minorHAnsi"/>
          <w:lang w:val="fr-BE" w:bidi="fa-IR"/>
        </w:rPr>
        <w:t xml:space="preserve">joint l’enseignement à l’épuration spirituelle et à la sagesse, et d’autres versets coraniques font de même. En effet, l’enseignement n’a d’effet souhaitable que s’il s’accompagne de vision pénétrante, de sagesse, d’épuration spirituelle et de croissance intérieure.  </w:t>
      </w:r>
    </w:p>
    <w:p w14:paraId="3D6AE37E" w14:textId="158AF4E3" w:rsidR="00C409A6" w:rsidRPr="00B119E3" w:rsidRDefault="00B0741C" w:rsidP="00320BB3">
      <w:pPr>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 xml:space="preserve">Ce verset mentionne certains buts scientifiques et pratiques des </w:t>
      </w:r>
      <w:r w:rsidR="0070393A">
        <w:rPr>
          <w:rFonts w:cstheme="minorHAnsi"/>
          <w:lang w:val="fr-BE" w:bidi="fa-IR"/>
        </w:rPr>
        <w:t>P</w:t>
      </w:r>
      <w:r w:rsidR="00C409A6" w:rsidRPr="00B119E3">
        <w:rPr>
          <w:rFonts w:cstheme="minorHAnsi"/>
          <w:lang w:val="fr-BE" w:bidi="fa-IR"/>
        </w:rPr>
        <w:t xml:space="preserve">rophètes d’Allah </w:t>
      </w:r>
      <w:r w:rsidR="0070393A">
        <w:rPr>
          <w:rFonts w:cstheme="minorHAnsi"/>
          <w:lang w:val="fr-BE" w:bidi="fa-IR"/>
        </w:rPr>
        <w:t>(a)</w:t>
      </w:r>
      <w:r w:rsidR="00C409A6" w:rsidRPr="00B119E3">
        <w:rPr>
          <w:rFonts w:cstheme="minorHAnsi"/>
          <w:lang w:val="fr-BE" w:bidi="fa-IR"/>
        </w:rPr>
        <w:t xml:space="preserve">: </w:t>
      </w:r>
    </w:p>
    <w:p w14:paraId="48A62367" w14:textId="648ECD01" w:rsidR="00C409A6" w:rsidRPr="00B119E3" w:rsidRDefault="00B0741C" w:rsidP="00320BB3">
      <w:pPr>
        <w:jc w:val="both"/>
        <w:rPr>
          <w:rFonts w:cstheme="minorHAnsi"/>
          <w:lang w:val="fr-BE" w:bidi="fa-IR"/>
        </w:rPr>
      </w:pPr>
      <w:r w:rsidRPr="00B119E3">
        <w:rPr>
          <w:rFonts w:cstheme="minorHAnsi"/>
          <w:lang w:val="fr-BE" w:bidi="fa-IR"/>
        </w:rPr>
        <w:t>a) R</w:t>
      </w:r>
      <w:r w:rsidR="00C409A6" w:rsidRPr="00B119E3">
        <w:rPr>
          <w:rFonts w:cstheme="minorHAnsi"/>
          <w:lang w:val="fr-BE" w:bidi="fa-IR"/>
        </w:rPr>
        <w:t>éciter aux hommes les versets et s’y conformer (constituer un modèle pratique)</w:t>
      </w:r>
      <w:r w:rsidRPr="00B119E3">
        <w:rPr>
          <w:rFonts w:cstheme="minorHAnsi"/>
          <w:lang w:val="fr-BE" w:bidi="fa-IR"/>
        </w:rPr>
        <w:t xml:space="preserve"> ; </w:t>
      </w:r>
      <w:r w:rsidR="00C409A6" w:rsidRPr="00B119E3">
        <w:rPr>
          <w:rFonts w:cstheme="minorHAnsi"/>
          <w:lang w:val="fr-BE" w:bidi="fa-IR"/>
        </w:rPr>
        <w:t xml:space="preserve"> </w:t>
      </w:r>
    </w:p>
    <w:p w14:paraId="28A8FCF6" w14:textId="5AE0AAA0" w:rsidR="00C409A6" w:rsidRPr="00B119E3" w:rsidRDefault="00B0741C" w:rsidP="00320BB3">
      <w:pPr>
        <w:jc w:val="both"/>
        <w:rPr>
          <w:rFonts w:cstheme="minorHAnsi"/>
          <w:lang w:val="fr-BE" w:bidi="fa-IR"/>
        </w:rPr>
      </w:pPr>
      <w:r w:rsidRPr="00B119E3">
        <w:rPr>
          <w:rFonts w:cstheme="minorHAnsi"/>
          <w:lang w:val="fr-BE" w:bidi="fa-IR"/>
        </w:rPr>
        <w:t>b) E</w:t>
      </w:r>
      <w:r w:rsidR="00C409A6" w:rsidRPr="00B119E3">
        <w:rPr>
          <w:rFonts w:cstheme="minorHAnsi"/>
          <w:lang w:val="fr-BE" w:bidi="fa-IR"/>
        </w:rPr>
        <w:t>nseigner les Livres célestes</w:t>
      </w:r>
      <w:r w:rsidRPr="00B119E3">
        <w:rPr>
          <w:rFonts w:cstheme="minorHAnsi"/>
          <w:lang w:val="fr-BE" w:bidi="fa-IR"/>
        </w:rPr>
        <w:t xml:space="preserve"> ; </w:t>
      </w:r>
      <w:r w:rsidR="00C409A6" w:rsidRPr="00B119E3">
        <w:rPr>
          <w:rFonts w:cstheme="minorHAnsi"/>
          <w:lang w:val="fr-BE" w:bidi="fa-IR"/>
        </w:rPr>
        <w:t xml:space="preserve"> </w:t>
      </w:r>
    </w:p>
    <w:p w14:paraId="75FD3B56" w14:textId="11990F71" w:rsidR="00C409A6" w:rsidRPr="00B119E3" w:rsidRDefault="00B0741C" w:rsidP="00320BB3">
      <w:pPr>
        <w:jc w:val="both"/>
        <w:rPr>
          <w:rFonts w:cstheme="minorHAnsi"/>
          <w:lang w:val="fr-BE" w:bidi="fa-IR"/>
        </w:rPr>
      </w:pPr>
      <w:r w:rsidRPr="00B119E3">
        <w:rPr>
          <w:rFonts w:cstheme="minorHAnsi"/>
          <w:lang w:val="fr-BE" w:bidi="fa-IR"/>
        </w:rPr>
        <w:t>c) E</w:t>
      </w:r>
      <w:r w:rsidR="00C409A6" w:rsidRPr="00B119E3">
        <w:rPr>
          <w:rFonts w:cstheme="minorHAnsi"/>
          <w:lang w:val="fr-BE" w:bidi="fa-IR"/>
        </w:rPr>
        <w:t>xpliquer la philosophie des préceptes, des sciences, des causes et secrets des lois divines</w:t>
      </w:r>
      <w:r w:rsidRPr="00B119E3">
        <w:rPr>
          <w:rFonts w:cstheme="minorHAnsi"/>
          <w:lang w:val="fr-BE" w:bidi="fa-IR"/>
        </w:rPr>
        <w:t xml:space="preserve"> ; </w:t>
      </w:r>
      <w:r w:rsidR="00C409A6" w:rsidRPr="00B119E3">
        <w:rPr>
          <w:rFonts w:cstheme="minorHAnsi"/>
          <w:lang w:val="fr-BE" w:bidi="fa-IR"/>
        </w:rPr>
        <w:t xml:space="preserve"> </w:t>
      </w:r>
    </w:p>
    <w:p w14:paraId="0EDA4782" w14:textId="461975C9" w:rsidR="00C409A6" w:rsidRPr="00B119E3" w:rsidRDefault="00B0741C" w:rsidP="00320BB3">
      <w:pPr>
        <w:jc w:val="both"/>
        <w:rPr>
          <w:rFonts w:cstheme="minorHAnsi"/>
          <w:lang w:val="fr-BE" w:bidi="fa-IR"/>
        </w:rPr>
      </w:pPr>
      <w:r w:rsidRPr="00B119E3">
        <w:rPr>
          <w:rFonts w:cstheme="minorHAnsi"/>
          <w:lang w:val="fr-BE" w:bidi="fa-IR"/>
        </w:rPr>
        <w:t xml:space="preserve">d) </w:t>
      </w:r>
      <w:r w:rsidRPr="00B119E3">
        <w:rPr>
          <w:rStyle w:val="Accentuation"/>
          <w:rFonts w:cstheme="minorHAnsi"/>
          <w:i w:val="0"/>
          <w:iCs w:val="0"/>
          <w:shd w:val="clear" w:color="auto" w:fill="FFFFFF"/>
        </w:rPr>
        <w:t>Épurer</w:t>
      </w:r>
      <w:r w:rsidRPr="00B119E3">
        <w:rPr>
          <w:rFonts w:cstheme="minorHAnsi"/>
          <w:lang w:val="fr-BE" w:bidi="fa-IR"/>
        </w:rPr>
        <w:t xml:space="preserve"> </w:t>
      </w:r>
      <w:r w:rsidR="00C409A6" w:rsidRPr="00B119E3">
        <w:rPr>
          <w:rFonts w:cstheme="minorHAnsi"/>
          <w:lang w:val="fr-BE" w:bidi="fa-IR"/>
        </w:rPr>
        <w:t>les âmes des hommes et les faire croître (éducation).</w:t>
      </w:r>
    </w:p>
    <w:p w14:paraId="66F6040A" w14:textId="5749C69F" w:rsidR="00C409A6" w:rsidRPr="00B119E3" w:rsidRDefault="00B0741C" w:rsidP="00320BB3">
      <w:pPr>
        <w:jc w:val="both"/>
        <w:rPr>
          <w:rFonts w:cstheme="minorHAnsi"/>
          <w:lang w:val="fr-BE" w:bidi="fa-IR"/>
        </w:rPr>
      </w:pPr>
      <w:r w:rsidRPr="00B119E3">
        <w:rPr>
          <w:rFonts w:cstheme="minorHAnsi"/>
          <w:lang w:val="fr-BE" w:bidi="fa-IR"/>
        </w:rPr>
        <w:t>5-</w:t>
      </w:r>
      <w:r w:rsidR="00A54C43">
        <w:rPr>
          <w:rFonts w:cstheme="minorHAnsi"/>
          <w:lang w:val="fr-BE" w:bidi="fa-IR"/>
        </w:rPr>
        <w:t> </w:t>
      </w:r>
      <w:r w:rsidR="00C409A6" w:rsidRPr="00B119E3">
        <w:rPr>
          <w:rFonts w:cstheme="minorHAnsi"/>
          <w:lang w:val="fr-BE" w:bidi="fa-IR"/>
        </w:rPr>
        <w:t>Dans ce verset, l’enseignement est mentionné avant l’épuration spirituelle. C’est peut-être pour refléter l’ordre naturel, où généralement l’éducation vient après l’enseignement. D’autres versets soulignent quant à eux l’importance primordiale de l’éducation.</w:t>
      </w:r>
      <w:r w:rsidRPr="00B119E3">
        <w:rPr>
          <w:rStyle w:val="Appelnotedebasdep"/>
          <w:rFonts w:cstheme="minorHAnsi"/>
          <w:lang w:val="fr-BE" w:bidi="fa-IR"/>
        </w:rPr>
        <w:footnoteReference w:id="193"/>
      </w:r>
    </w:p>
    <w:p w14:paraId="7F45D5F5" w14:textId="77777777" w:rsidR="004D205D" w:rsidRPr="00B119E3" w:rsidRDefault="004D205D" w:rsidP="00320BB3">
      <w:pPr>
        <w:jc w:val="both"/>
        <w:rPr>
          <w:rFonts w:cstheme="minorHAnsi"/>
          <w:lang w:val="fr-BE" w:bidi="fa-IR"/>
        </w:rPr>
      </w:pPr>
    </w:p>
    <w:p w14:paraId="4235D417" w14:textId="77777777" w:rsidR="004D205D" w:rsidRDefault="004D205D" w:rsidP="00320BB3">
      <w:pPr>
        <w:jc w:val="both"/>
        <w:rPr>
          <w:rFonts w:cstheme="minorHAnsi"/>
          <w:lang w:val="fr-BE" w:bidi="fa-IR"/>
        </w:rPr>
      </w:pPr>
    </w:p>
    <w:p w14:paraId="5DBDA81F" w14:textId="77777777" w:rsidR="008A6481" w:rsidRDefault="008A6481" w:rsidP="00320BB3">
      <w:pPr>
        <w:jc w:val="both"/>
        <w:rPr>
          <w:rFonts w:cstheme="minorHAnsi"/>
          <w:lang w:val="fr-BE" w:bidi="fa-IR"/>
        </w:rPr>
      </w:pPr>
    </w:p>
    <w:p w14:paraId="0447534E" w14:textId="2C31BC35" w:rsidR="008A6481" w:rsidRPr="00B119E3" w:rsidRDefault="008A6481" w:rsidP="008A6481">
      <w:pPr>
        <w:jc w:val="right"/>
        <w:rPr>
          <w:rFonts w:cstheme="minorHAnsi"/>
          <w:lang w:val="fr-BE" w:bidi="fa-IR"/>
        </w:rPr>
      </w:pPr>
      <w:r w:rsidRPr="0090010B">
        <w:rPr>
          <w:rFonts w:cs="KFGQPC Uthmanic Script HAFS"/>
          <w:color w:val="000000"/>
          <w:sz w:val="36"/>
          <w:szCs w:val="36"/>
          <w:shd w:val="clear" w:color="auto" w:fill="FFFFFF"/>
          <w:rtl/>
        </w:rPr>
        <w:lastRenderedPageBreak/>
        <w:t xml:space="preserve">وَمَن </w:t>
      </w:r>
      <w:proofErr w:type="spellStart"/>
      <w:r w:rsidRPr="0090010B">
        <w:rPr>
          <w:rFonts w:cs="KFGQPC Uthmanic Script HAFS"/>
          <w:color w:val="000000"/>
          <w:sz w:val="36"/>
          <w:szCs w:val="36"/>
          <w:shd w:val="clear" w:color="auto" w:fill="FFFFFF"/>
          <w:rtl/>
        </w:rPr>
        <w:t>يَرۡغَبُ</w:t>
      </w:r>
      <w:proofErr w:type="spellEnd"/>
      <w:r w:rsidRPr="0090010B">
        <w:rPr>
          <w:rFonts w:cs="KFGQPC Uthmanic Script HAFS"/>
          <w:color w:val="000000"/>
          <w:sz w:val="36"/>
          <w:szCs w:val="36"/>
          <w:shd w:val="clear" w:color="auto" w:fill="FFFFFF"/>
          <w:rtl/>
        </w:rPr>
        <w:t xml:space="preserve"> عَن مِّلَّةِ </w:t>
      </w:r>
      <w:proofErr w:type="spellStart"/>
      <w:r w:rsidRPr="0090010B">
        <w:rPr>
          <w:rFonts w:cs="KFGQPC Uthmanic Script HAFS"/>
          <w:color w:val="000000"/>
          <w:sz w:val="36"/>
          <w:szCs w:val="36"/>
          <w:shd w:val="clear" w:color="auto" w:fill="FFFFFF"/>
          <w:rtl/>
        </w:rPr>
        <w:t>إِبۡرَٰهِ‍ۧمَ</w:t>
      </w:r>
      <w:proofErr w:type="spellEnd"/>
      <w:r w:rsidRPr="0090010B">
        <w:rPr>
          <w:rFonts w:cs="KFGQPC Uthmanic Script HAFS"/>
          <w:color w:val="000000"/>
          <w:sz w:val="36"/>
          <w:szCs w:val="36"/>
          <w:shd w:val="clear" w:color="auto" w:fill="FFFFFF"/>
          <w:rtl/>
        </w:rPr>
        <w:t xml:space="preserve"> إِلَّا مَن سَفِهَ </w:t>
      </w:r>
      <w:proofErr w:type="spellStart"/>
      <w:r w:rsidRPr="0090010B">
        <w:rPr>
          <w:rFonts w:cs="KFGQPC Uthmanic Script HAFS"/>
          <w:color w:val="000000"/>
          <w:sz w:val="36"/>
          <w:szCs w:val="36"/>
          <w:shd w:val="clear" w:color="auto" w:fill="FFFFFF"/>
          <w:rtl/>
        </w:rPr>
        <w:t>نَفۡسَهُ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وَلَقَدِ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صۡطَفَيۡنَٰهُ</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لدُّنۡيَاۖ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وَإِنَّهُ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لۡأٓخِرَةِ</w:t>
      </w:r>
      <w:proofErr w:type="spellEnd"/>
      <w:r w:rsidRPr="0090010B">
        <w:rPr>
          <w:rFonts w:cs="KFGQPC Uthmanic Script HAFS"/>
          <w:color w:val="000000"/>
          <w:sz w:val="36"/>
          <w:szCs w:val="36"/>
          <w:shd w:val="clear" w:color="auto" w:fill="FFFFFF"/>
          <w:rtl/>
        </w:rPr>
        <w:t xml:space="preserve"> لَمِنَ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لصَّٰلِحِينَ</w:t>
      </w:r>
      <w:r w:rsidRPr="0090010B">
        <w:rPr>
          <w:rFonts w:cs="KFGQPC Uthmanic Script HAFS"/>
          <w:color w:val="000000"/>
          <w:sz w:val="36"/>
          <w:szCs w:val="36"/>
          <w:shd w:val="clear" w:color="auto" w:fill="FFFFFF"/>
          <w:rtl/>
        </w:rPr>
        <w:t>١٣٠</w:t>
      </w:r>
    </w:p>
    <w:p w14:paraId="73950B69" w14:textId="77777777" w:rsidR="004D205D" w:rsidRPr="00B119E3" w:rsidRDefault="004D205D" w:rsidP="00320BB3">
      <w:pPr>
        <w:jc w:val="both"/>
        <w:rPr>
          <w:rFonts w:cstheme="minorHAnsi"/>
          <w:lang w:val="fr-BE" w:bidi="fa-IR"/>
        </w:rPr>
      </w:pPr>
    </w:p>
    <w:p w14:paraId="0990941E" w14:textId="78928296" w:rsidR="00C409A6" w:rsidRPr="00B119E3" w:rsidRDefault="00C330E6" w:rsidP="00320BB3">
      <w:pPr>
        <w:jc w:val="both"/>
        <w:rPr>
          <w:rFonts w:cstheme="minorHAnsi"/>
          <w:b/>
          <w:bCs/>
          <w:sz w:val="20"/>
          <w:szCs w:val="20"/>
          <w:lang w:bidi="fa-IR"/>
        </w:rPr>
      </w:pPr>
      <w:r w:rsidRPr="00B119E3">
        <w:rPr>
          <w:rFonts w:cstheme="minorHAnsi"/>
          <w:b/>
          <w:bCs/>
          <w:i/>
          <w:iCs/>
          <w:sz w:val="20"/>
          <w:szCs w:val="20"/>
          <w:lang w:bidi="fa-IR"/>
        </w:rPr>
        <w:t xml:space="preserve">130- </w:t>
      </w:r>
      <w:r w:rsidR="00C409A6" w:rsidRPr="00B119E3">
        <w:rPr>
          <w:rFonts w:cstheme="minorHAnsi"/>
          <w:b/>
          <w:bCs/>
          <w:i/>
          <w:iCs/>
          <w:sz w:val="20"/>
          <w:szCs w:val="20"/>
          <w:lang w:bidi="fa-IR"/>
        </w:rPr>
        <w:t>Qui donc aura en aversion la religion d’Abraham, sinon celui qui sème son âme dans la sottise ? Car très certainement Nous l’avons choisi en ce monde ; et, dans l’au-delà, il est certes du nombre des gens de bien.</w:t>
      </w:r>
    </w:p>
    <w:p w14:paraId="0A8EF81A" w14:textId="19FB4181" w:rsidR="00C409A6" w:rsidRPr="00B119E3" w:rsidRDefault="00C409A6" w:rsidP="00320BB3">
      <w:pPr>
        <w:jc w:val="both"/>
        <w:rPr>
          <w:rFonts w:cstheme="minorHAnsi"/>
          <w:b/>
          <w:bCs/>
          <w:i/>
          <w:iCs/>
        </w:rPr>
      </w:pPr>
    </w:p>
    <w:p w14:paraId="29D0AF93" w14:textId="5FEA24F5" w:rsidR="00C409A6" w:rsidRPr="00B119E3" w:rsidRDefault="00B0741C"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Ce verset et l’ensemble des discussions au sujet d’Abraham </w:t>
      </w:r>
      <w:r w:rsidRPr="00B119E3">
        <w:rPr>
          <w:rFonts w:cstheme="minorHAnsi"/>
          <w:lang w:val="fr-BE" w:bidi="fa-IR"/>
        </w:rPr>
        <w:t xml:space="preserve">(a) </w:t>
      </w:r>
      <w:r w:rsidR="00C409A6" w:rsidRPr="00B119E3">
        <w:rPr>
          <w:rFonts w:cstheme="minorHAnsi"/>
          <w:lang w:val="fr-BE" w:bidi="fa-IR"/>
        </w:rPr>
        <w:t xml:space="preserve">nous apprennent clairement que la doctrine de ce grand </w:t>
      </w:r>
      <w:r w:rsidR="0070393A">
        <w:rPr>
          <w:rFonts w:cstheme="minorHAnsi"/>
          <w:lang w:val="fr-BE" w:bidi="fa-IR"/>
        </w:rPr>
        <w:t>P</w:t>
      </w:r>
      <w:r w:rsidR="00C409A6" w:rsidRPr="00B119E3">
        <w:rPr>
          <w:rFonts w:cstheme="minorHAnsi"/>
          <w:lang w:val="fr-BE" w:bidi="fa-IR"/>
        </w:rPr>
        <w:t xml:space="preserve">rophète </w:t>
      </w:r>
      <w:r w:rsidR="0070393A">
        <w:rPr>
          <w:rFonts w:cstheme="minorHAnsi"/>
          <w:lang w:val="fr-BE" w:bidi="fa-IR"/>
        </w:rPr>
        <w:t xml:space="preserve">(a) </w:t>
      </w:r>
      <w:r w:rsidR="00C409A6" w:rsidRPr="00B119E3">
        <w:rPr>
          <w:rFonts w:cstheme="minorHAnsi"/>
          <w:lang w:val="fr-BE" w:bidi="fa-IR"/>
        </w:rPr>
        <w:t>peut servir de doctrine d’épanouissement humain adoptée par tous</w:t>
      </w:r>
      <w:r w:rsidR="008A6481">
        <w:rPr>
          <w:rFonts w:cstheme="minorHAnsi"/>
          <w:lang w:val="fr-BE" w:bidi="fa-IR"/>
        </w:rPr>
        <w:t> </w:t>
      </w:r>
      <w:r w:rsidR="00C409A6" w:rsidRPr="00B119E3">
        <w:rPr>
          <w:rFonts w:cstheme="minorHAnsi"/>
          <w:lang w:val="fr-BE" w:bidi="fa-IR"/>
        </w:rPr>
        <w:t>; une doctrine fondée sur le monothéisme qui assure le bonheur en ce monde et dans l’</w:t>
      </w:r>
      <w:r w:rsidR="0070393A">
        <w:rPr>
          <w:rFonts w:cstheme="minorHAnsi"/>
          <w:lang w:val="fr-BE" w:bidi="fa-IR"/>
        </w:rPr>
        <w:t>A</w:t>
      </w:r>
      <w:r w:rsidR="00C409A6" w:rsidRPr="00B119E3">
        <w:rPr>
          <w:rFonts w:cstheme="minorHAnsi"/>
          <w:lang w:val="fr-BE" w:bidi="fa-IR"/>
        </w:rPr>
        <w:t>u-delà. N’est-ce pas là pure folie que d’abandonner une telle doctrine pour suivre un message contraire à la raison et à la nature primordiale, qui mène à la perte religieuse et mondaine ?</w:t>
      </w:r>
    </w:p>
    <w:p w14:paraId="45EC61BC" w14:textId="33C56B12" w:rsidR="00C409A6" w:rsidRPr="00B119E3" w:rsidRDefault="00B0741C" w:rsidP="00320BB3">
      <w:pPr>
        <w:jc w:val="both"/>
        <w:rPr>
          <w:rFonts w:cstheme="minorHAnsi"/>
          <w:lang w:val="fr-BE" w:bidi="fa-IR"/>
        </w:rPr>
      </w:pPr>
      <w:r w:rsidRPr="00B119E3">
        <w:rPr>
          <w:rFonts w:cstheme="minorHAnsi"/>
          <w:lang w:val="fr-BE" w:bidi="fa-IR"/>
        </w:rPr>
        <w:t>2-</w:t>
      </w:r>
      <w:r w:rsidR="00A54C43">
        <w:rPr>
          <w:rFonts w:cstheme="minorHAnsi"/>
          <w:lang w:val="fr-BE" w:bidi="fa-IR"/>
        </w:rPr>
        <w:t> </w:t>
      </w:r>
      <w:r w:rsidR="00C409A6" w:rsidRPr="00B119E3">
        <w:rPr>
          <w:rFonts w:cstheme="minorHAnsi"/>
          <w:lang w:val="fr-BE" w:bidi="fa-IR"/>
        </w:rPr>
        <w:t>La folie désigne l’ignorance, la bêtise et la légèreté d’esprit. Dans la culture coranique, on qualifie de « sot » ceux qui négligent les réalités et sont ingrats envers les bienfaits divins. En effet, est sot celui qui néglige la logique, la doctrine, le guide et la voie de la vérité pour suivre ses propres passions ou celles des autres.</w:t>
      </w:r>
      <w:r w:rsidRPr="00B119E3">
        <w:rPr>
          <w:rStyle w:val="Appelnotedebasdep"/>
          <w:rFonts w:cstheme="minorHAnsi"/>
          <w:lang w:val="fr-BE" w:bidi="fa-IR"/>
        </w:rPr>
        <w:footnoteReference w:id="194"/>
      </w:r>
    </w:p>
    <w:p w14:paraId="344F9142" w14:textId="77777777" w:rsidR="004D205D" w:rsidRPr="00B119E3" w:rsidRDefault="004D205D" w:rsidP="00320BB3">
      <w:pPr>
        <w:jc w:val="both"/>
        <w:rPr>
          <w:rFonts w:cstheme="minorHAnsi"/>
          <w:lang w:val="fr-BE" w:bidi="fa-IR"/>
        </w:rPr>
      </w:pPr>
    </w:p>
    <w:p w14:paraId="50D4D32D" w14:textId="77777777" w:rsidR="004D205D" w:rsidRPr="00B119E3" w:rsidRDefault="004D205D" w:rsidP="00320BB3">
      <w:pPr>
        <w:jc w:val="both"/>
        <w:rPr>
          <w:rFonts w:cstheme="minorHAnsi"/>
          <w:lang w:val="fr-BE" w:bidi="fa-IR"/>
        </w:rPr>
      </w:pPr>
    </w:p>
    <w:p w14:paraId="5F2F9443" w14:textId="77777777" w:rsidR="004D205D" w:rsidRPr="00B119E3" w:rsidRDefault="004D205D" w:rsidP="00320BB3">
      <w:pPr>
        <w:jc w:val="both"/>
        <w:rPr>
          <w:rFonts w:cstheme="minorHAnsi"/>
          <w:lang w:val="fr-BE" w:bidi="fa-IR"/>
        </w:rPr>
      </w:pPr>
    </w:p>
    <w:p w14:paraId="62CFD7E9" w14:textId="10455ED4" w:rsidR="008A6481" w:rsidRDefault="008A6481" w:rsidP="008A6481">
      <w:pPr>
        <w:jc w:val="right"/>
        <w:rPr>
          <w:rFonts w:cstheme="minorHAnsi"/>
          <w:b/>
          <w:bCs/>
          <w:i/>
          <w:iCs/>
          <w:sz w:val="20"/>
          <w:szCs w:val="20"/>
          <w:lang w:bidi="fa-IR"/>
        </w:rPr>
      </w:pPr>
      <w:proofErr w:type="spellStart"/>
      <w:r w:rsidRPr="0090010B">
        <w:rPr>
          <w:rFonts w:cs="KFGQPC Uthmanic Script HAFS"/>
          <w:color w:val="000000"/>
          <w:sz w:val="36"/>
          <w:szCs w:val="36"/>
          <w:shd w:val="clear" w:color="auto" w:fill="FFFFFF"/>
          <w:rtl/>
        </w:rPr>
        <w:t>إِذۡ</w:t>
      </w:r>
      <w:proofErr w:type="spellEnd"/>
      <w:r w:rsidRPr="0090010B">
        <w:rPr>
          <w:rFonts w:cs="KFGQPC Uthmanic Script HAFS"/>
          <w:color w:val="000000"/>
          <w:sz w:val="36"/>
          <w:szCs w:val="36"/>
          <w:shd w:val="clear" w:color="auto" w:fill="FFFFFF"/>
          <w:rtl/>
        </w:rPr>
        <w:t xml:space="preserve"> قَالَ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رَبُّهُ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أَسۡلِمۡۖ</w:t>
      </w:r>
      <w:proofErr w:type="spellEnd"/>
      <w:r w:rsidRPr="0090010B">
        <w:rPr>
          <w:rFonts w:cs="KFGQPC Uthmanic Script HAFS"/>
          <w:color w:val="000000"/>
          <w:sz w:val="36"/>
          <w:szCs w:val="36"/>
          <w:shd w:val="clear" w:color="auto" w:fill="FFFFFF"/>
          <w:rtl/>
        </w:rPr>
        <w:t xml:space="preserve"> قَالَ </w:t>
      </w:r>
      <w:proofErr w:type="spellStart"/>
      <w:r w:rsidRPr="0090010B">
        <w:rPr>
          <w:rFonts w:cs="KFGQPC Uthmanic Script HAFS"/>
          <w:color w:val="000000"/>
          <w:sz w:val="36"/>
          <w:szCs w:val="36"/>
          <w:shd w:val="clear" w:color="auto" w:fill="FFFFFF"/>
          <w:rtl/>
        </w:rPr>
        <w:t>أَسۡلَمۡتُ</w:t>
      </w:r>
      <w:proofErr w:type="spellEnd"/>
      <w:r w:rsidRPr="0090010B">
        <w:rPr>
          <w:rFonts w:cs="KFGQPC Uthmanic Script HAFS"/>
          <w:color w:val="000000"/>
          <w:sz w:val="36"/>
          <w:szCs w:val="36"/>
          <w:shd w:val="clear" w:color="auto" w:fill="FFFFFF"/>
          <w:rtl/>
        </w:rPr>
        <w:t xml:space="preserve"> لِرَبِّ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لۡعَٰلَمِينَ</w:t>
      </w:r>
      <w:r w:rsidRPr="0090010B">
        <w:rPr>
          <w:rFonts w:cs="KFGQPC Uthmanic Script HAFS"/>
          <w:color w:val="000000"/>
          <w:sz w:val="36"/>
          <w:szCs w:val="36"/>
          <w:shd w:val="clear" w:color="auto" w:fill="FFFFFF"/>
          <w:rtl/>
        </w:rPr>
        <w:t xml:space="preserve">١٣١ وَوَصَّىٰ </w:t>
      </w:r>
      <w:proofErr w:type="spellStart"/>
      <w:r w:rsidRPr="0090010B">
        <w:rPr>
          <w:rFonts w:cs="KFGQPC Uthmanic Script HAFS"/>
          <w:color w:val="000000"/>
          <w:sz w:val="36"/>
          <w:szCs w:val="36"/>
          <w:shd w:val="clear" w:color="auto" w:fill="FFFFFF"/>
          <w:rtl/>
        </w:rPr>
        <w:t>بِهَآ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إِبۡرَٰهِ‍ۧمُ</w:t>
      </w:r>
      <w:proofErr w:type="spellEnd"/>
      <w:r w:rsidRPr="0090010B">
        <w:rPr>
          <w:rFonts w:cs="KFGQPC Uthmanic Script HAFS"/>
          <w:color w:val="000000"/>
          <w:sz w:val="36"/>
          <w:szCs w:val="36"/>
          <w:shd w:val="clear" w:color="auto" w:fill="FFFFFF"/>
          <w:rtl/>
        </w:rPr>
        <w:t xml:space="preserve"> بَنِيهِ </w:t>
      </w:r>
      <w:proofErr w:type="spellStart"/>
      <w:r w:rsidRPr="0090010B">
        <w:rPr>
          <w:rFonts w:cs="KFGQPC Uthmanic Script HAFS"/>
          <w:color w:val="000000"/>
          <w:sz w:val="36"/>
          <w:szCs w:val="36"/>
          <w:shd w:val="clear" w:color="auto" w:fill="FFFFFF"/>
          <w:rtl/>
        </w:rPr>
        <w:t>وَيَعۡقُوبُ</w:t>
      </w:r>
      <w:proofErr w:type="spellEnd"/>
      <w:r w:rsidRPr="0090010B">
        <w:rPr>
          <w:rFonts w:cs="KFGQPC Uthmanic Script HAFS"/>
          <w:color w:val="000000"/>
          <w:sz w:val="36"/>
          <w:szCs w:val="36"/>
          <w:shd w:val="clear" w:color="auto" w:fill="FFFFFF"/>
          <w:rtl/>
        </w:rPr>
        <w:t xml:space="preserve"> يَٰبَنِيَّ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صۡطَفَىٰ</w:t>
      </w:r>
      <w:proofErr w:type="spellEnd"/>
      <w:r w:rsidRPr="0090010B">
        <w:rPr>
          <w:rFonts w:cs="KFGQPC Uthmanic Script HAFS"/>
          <w:color w:val="000000"/>
          <w:sz w:val="36"/>
          <w:szCs w:val="36"/>
          <w:shd w:val="clear" w:color="auto" w:fill="FFFFFF"/>
          <w:rtl/>
        </w:rPr>
        <w:t xml:space="preserve"> لَكُمُ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لدِّينَ</w:t>
      </w:r>
      <w:proofErr w:type="spellEnd"/>
      <w:r w:rsidRPr="0090010B">
        <w:rPr>
          <w:rFonts w:cs="KFGQPC Uthmanic Script HAFS"/>
          <w:color w:val="000000"/>
          <w:sz w:val="36"/>
          <w:szCs w:val="36"/>
          <w:shd w:val="clear" w:color="auto" w:fill="FFFFFF"/>
          <w:rtl/>
        </w:rPr>
        <w:t xml:space="preserve"> فَلَا تَمُوتُنَّ إِلَّا وَأَنتُم مُّسۡلِمُونَ١٣٢</w:t>
      </w:r>
    </w:p>
    <w:p w14:paraId="03EC592B" w14:textId="77777777" w:rsidR="008A6481" w:rsidRDefault="008A6481" w:rsidP="00320BB3">
      <w:pPr>
        <w:jc w:val="both"/>
        <w:rPr>
          <w:rFonts w:cstheme="minorHAnsi"/>
          <w:b/>
          <w:bCs/>
          <w:i/>
          <w:iCs/>
          <w:sz w:val="20"/>
          <w:szCs w:val="20"/>
          <w:lang w:bidi="fa-IR"/>
        </w:rPr>
      </w:pPr>
    </w:p>
    <w:p w14:paraId="77148EBA" w14:textId="5A9AE913" w:rsidR="00C409A6" w:rsidRPr="00B119E3" w:rsidRDefault="00C330E6" w:rsidP="00320BB3">
      <w:pPr>
        <w:jc w:val="both"/>
        <w:rPr>
          <w:rFonts w:cstheme="minorHAnsi"/>
          <w:b/>
          <w:bCs/>
          <w:sz w:val="20"/>
          <w:szCs w:val="20"/>
          <w:lang w:bidi="fa-IR"/>
        </w:rPr>
      </w:pPr>
      <w:r w:rsidRPr="00B119E3">
        <w:rPr>
          <w:rFonts w:cstheme="minorHAnsi"/>
          <w:b/>
          <w:bCs/>
          <w:i/>
          <w:iCs/>
          <w:sz w:val="20"/>
          <w:szCs w:val="20"/>
          <w:lang w:bidi="fa-IR"/>
        </w:rPr>
        <w:t xml:space="preserve">131- </w:t>
      </w:r>
      <w:r w:rsidR="00C409A6" w:rsidRPr="00B119E3">
        <w:rPr>
          <w:rFonts w:cstheme="minorHAnsi"/>
          <w:b/>
          <w:bCs/>
          <w:i/>
          <w:iCs/>
          <w:sz w:val="20"/>
          <w:szCs w:val="20"/>
          <w:lang w:bidi="fa-IR"/>
        </w:rPr>
        <w:t>Quand son Seigneur lui avait dit : « Soumets-toi », il dit : « Je me soumets au Seigneur de l’Univers ».</w:t>
      </w:r>
    </w:p>
    <w:p w14:paraId="6AB45B2C" w14:textId="0FEC60E9" w:rsidR="00C409A6" w:rsidRPr="00B119E3" w:rsidRDefault="00C330E6" w:rsidP="00320BB3">
      <w:pPr>
        <w:jc w:val="both"/>
        <w:rPr>
          <w:rFonts w:cstheme="minorHAnsi"/>
          <w:b/>
          <w:bCs/>
          <w:i/>
          <w:iCs/>
          <w:sz w:val="20"/>
          <w:szCs w:val="20"/>
          <w:lang w:bidi="fa-IR"/>
        </w:rPr>
      </w:pPr>
      <w:r w:rsidRPr="00B119E3">
        <w:rPr>
          <w:rFonts w:cstheme="minorHAnsi"/>
          <w:b/>
          <w:bCs/>
          <w:i/>
          <w:iCs/>
          <w:sz w:val="20"/>
          <w:szCs w:val="20"/>
          <w:lang w:bidi="fa-IR"/>
        </w:rPr>
        <w:t xml:space="preserve">132- </w:t>
      </w:r>
      <w:r w:rsidR="00C409A6" w:rsidRPr="00B119E3">
        <w:rPr>
          <w:rFonts w:cstheme="minorHAnsi"/>
          <w:b/>
          <w:bCs/>
          <w:i/>
          <w:iCs/>
          <w:sz w:val="20"/>
          <w:szCs w:val="20"/>
          <w:lang w:bidi="fa-IR"/>
        </w:rPr>
        <w:t>Et c’est ce qu’Abraham recommanda à ses fils, de même que Jacob : « Ô mes fils, certes Allah vous a choisi la religion : ne mourrez point, donc, autrement qu’en Soumis » ! (à Allah).</w:t>
      </w:r>
    </w:p>
    <w:p w14:paraId="241A8C84" w14:textId="1E73BD08" w:rsidR="00C409A6" w:rsidRPr="00B119E3" w:rsidRDefault="00C409A6" w:rsidP="00320BB3">
      <w:pPr>
        <w:jc w:val="both"/>
        <w:rPr>
          <w:rFonts w:cstheme="minorHAnsi"/>
          <w:b/>
          <w:bCs/>
          <w:i/>
          <w:iCs/>
        </w:rPr>
      </w:pPr>
    </w:p>
    <w:p w14:paraId="298D5C27" w14:textId="751F8ECE" w:rsidR="00C409A6" w:rsidRPr="00B119E3" w:rsidRDefault="00B0741C"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Il ressort de ces versets que les hauts rangs et les grâces divines ne sont accordés à quiconque sans preuve. Si Dieu choisit Abraham</w:t>
      </w:r>
      <w:r w:rsidR="00016D94" w:rsidRPr="00B119E3">
        <w:rPr>
          <w:rFonts w:cstheme="minorHAnsi"/>
          <w:lang w:val="fr-BE" w:bidi="fa-IR"/>
        </w:rPr>
        <w:t xml:space="preserve"> (a)</w:t>
      </w:r>
      <w:r w:rsidR="00C409A6" w:rsidRPr="00B119E3">
        <w:rPr>
          <w:rFonts w:cstheme="minorHAnsi"/>
          <w:lang w:val="fr-BE" w:bidi="fa-IR"/>
        </w:rPr>
        <w:t>, c’est en raison de sa soumission à Dieu et de sa droiture.</w:t>
      </w:r>
    </w:p>
    <w:p w14:paraId="2F15007D" w14:textId="6B000902" w:rsidR="00C409A6" w:rsidRPr="00B119E3" w:rsidRDefault="00016D94"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La soumission à Dieu comporte plusieurs degrés :</w:t>
      </w:r>
    </w:p>
    <w:p w14:paraId="53C0775A" w14:textId="7B6C9B23" w:rsidR="00C409A6" w:rsidRPr="00B119E3" w:rsidRDefault="00016D94"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L’acceptation extérieure par la prononciation des deux attestations (</w:t>
      </w:r>
      <w:proofErr w:type="spellStart"/>
      <w:r w:rsidR="00C409A6" w:rsidRPr="00B119E3">
        <w:rPr>
          <w:rFonts w:cstheme="minorHAnsi"/>
          <w:lang w:val="fr-BE" w:bidi="fa-IR"/>
        </w:rPr>
        <w:t>chahadatayn</w:t>
      </w:r>
      <w:r w:rsidRPr="00B119E3">
        <w:rPr>
          <w:rFonts w:cstheme="minorHAnsi"/>
          <w:lang w:val="fr-BE" w:bidi="fa-IR"/>
        </w:rPr>
        <w:t>e</w:t>
      </w:r>
      <w:proofErr w:type="spellEnd"/>
      <w:r w:rsidR="00C409A6" w:rsidRPr="00B119E3">
        <w:rPr>
          <w:rFonts w:cstheme="minorHAnsi"/>
          <w:lang w:val="fr-BE" w:bidi="fa-IR"/>
        </w:rPr>
        <w:t>).</w:t>
      </w:r>
    </w:p>
    <w:p w14:paraId="19AF9D87" w14:textId="3927137F" w:rsidR="00C409A6" w:rsidRPr="00B119E3" w:rsidRDefault="00016D94"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L’acceptation intérieure des croyances vraies et la soumission du cœur.</w:t>
      </w:r>
    </w:p>
    <w:p w14:paraId="013AF1C1" w14:textId="3B7C0963" w:rsidR="00C409A6" w:rsidRPr="00B119E3" w:rsidRDefault="00016D94" w:rsidP="00320BB3">
      <w:pPr>
        <w:jc w:val="both"/>
        <w:rPr>
          <w:rFonts w:cstheme="minorHAnsi"/>
          <w:lang w:val="fr-BE" w:bidi="fa-IR"/>
        </w:rPr>
      </w:pPr>
      <w:r w:rsidRPr="00B119E3">
        <w:rPr>
          <w:rFonts w:cstheme="minorHAnsi"/>
          <w:lang w:val="fr-BE" w:bidi="fa-IR"/>
        </w:rPr>
        <w:lastRenderedPageBreak/>
        <w:t xml:space="preserve">c) </w:t>
      </w:r>
      <w:r w:rsidR="00C409A6" w:rsidRPr="00B119E3">
        <w:rPr>
          <w:rFonts w:cstheme="minorHAnsi"/>
          <w:lang w:val="fr-BE" w:bidi="fa-IR"/>
        </w:rPr>
        <w:t>La soumission de toutes les facultés de l’âme humaine à Dieu, dont résulte l'acquisition de nobles vertus.</w:t>
      </w:r>
    </w:p>
    <w:p w14:paraId="4D5924F2" w14:textId="4B558AA9" w:rsidR="00C409A6" w:rsidRPr="00B119E3" w:rsidRDefault="00016D94" w:rsidP="00320BB3">
      <w:pPr>
        <w:jc w:val="both"/>
        <w:rPr>
          <w:rFonts w:cstheme="minorHAnsi"/>
          <w:lang w:val="fr-BE" w:bidi="fa-IR"/>
        </w:rPr>
      </w:pPr>
      <w:r w:rsidRPr="00B119E3">
        <w:rPr>
          <w:rFonts w:cstheme="minorHAnsi"/>
          <w:lang w:val="fr-BE" w:bidi="fa-IR"/>
        </w:rPr>
        <w:t xml:space="preserve">d) </w:t>
      </w:r>
      <w:r w:rsidR="00C409A6" w:rsidRPr="00B119E3">
        <w:rPr>
          <w:rFonts w:cstheme="minorHAnsi"/>
          <w:lang w:val="fr-BE" w:bidi="fa-IR"/>
        </w:rPr>
        <w:t>La sollicitude divine par laquelle l’homme atteint la vision de la royauté divine et comprend qu’il n’a pas d’autre Seigneur ni Maître que Lui.</w:t>
      </w:r>
    </w:p>
    <w:p w14:paraId="6FEB3BB8" w14:textId="2381FCA0" w:rsidR="00C409A6" w:rsidRPr="00B119E3" w:rsidRDefault="00016D94" w:rsidP="00320BB3">
      <w:pPr>
        <w:jc w:val="both"/>
        <w:rPr>
          <w:rFonts w:cstheme="minorHAnsi"/>
          <w:lang w:val="fr-BE" w:bidi="fa-IR"/>
        </w:rPr>
      </w:pPr>
      <w:r w:rsidRPr="00B119E3">
        <w:rPr>
          <w:rFonts w:cstheme="minorHAnsi"/>
          <w:lang w:val="fr-BE" w:bidi="fa-IR"/>
        </w:rPr>
        <w:t>3-</w:t>
      </w:r>
      <w:r w:rsidR="008A6481">
        <w:rPr>
          <w:rFonts w:cstheme="minorHAnsi"/>
          <w:lang w:val="fr-BE" w:bidi="fa-IR"/>
        </w:rPr>
        <w:t> </w:t>
      </w:r>
      <w:r w:rsidR="00C409A6" w:rsidRPr="00B119E3">
        <w:rPr>
          <w:rFonts w:cstheme="minorHAnsi"/>
          <w:lang w:val="fr-BE" w:bidi="fa-IR"/>
        </w:rPr>
        <w:t xml:space="preserve">Léguer pour la génération future était la méthode des grands </w:t>
      </w:r>
      <w:r w:rsidR="0070393A">
        <w:rPr>
          <w:rFonts w:cstheme="minorHAnsi"/>
          <w:lang w:val="fr-BE" w:bidi="fa-IR"/>
        </w:rPr>
        <w:t>P</w:t>
      </w:r>
      <w:r w:rsidR="00C409A6" w:rsidRPr="00B119E3">
        <w:rPr>
          <w:rFonts w:cstheme="minorHAnsi"/>
          <w:lang w:val="fr-BE" w:bidi="fa-IR"/>
        </w:rPr>
        <w:t>rophètes divins</w:t>
      </w:r>
      <w:r w:rsidR="0070393A">
        <w:rPr>
          <w:rFonts w:cstheme="minorHAnsi"/>
          <w:lang w:val="fr-BE" w:bidi="fa-IR"/>
        </w:rPr>
        <w:t xml:space="preserve"> (a)</w:t>
      </w:r>
      <w:r w:rsidR="00C409A6" w:rsidRPr="00B119E3">
        <w:rPr>
          <w:rFonts w:cstheme="minorHAnsi"/>
          <w:lang w:val="fr-BE" w:bidi="fa-IR"/>
        </w:rPr>
        <w:t>. Dans l'</w:t>
      </w:r>
      <w:r w:rsidRPr="00B119E3">
        <w:rPr>
          <w:rFonts w:cstheme="minorHAnsi"/>
          <w:lang w:val="fr-BE" w:bidi="fa-IR"/>
        </w:rPr>
        <w:t>I</w:t>
      </w:r>
      <w:r w:rsidR="00C409A6" w:rsidRPr="00B119E3">
        <w:rPr>
          <w:rFonts w:cstheme="minorHAnsi"/>
          <w:lang w:val="fr-BE" w:bidi="fa-IR"/>
        </w:rPr>
        <w:t>slam également, l'importance du testament a été fortement soulignée. Le testament est obligatoire dans certains cas (comme s’acquitter de ses dettes), recommandé dans d’autres.</w:t>
      </w:r>
    </w:p>
    <w:p w14:paraId="2E5EE50D" w14:textId="49EB64D1" w:rsidR="00C409A6" w:rsidRPr="00B119E3" w:rsidRDefault="00016D94" w:rsidP="00320BB3">
      <w:pPr>
        <w:jc w:val="both"/>
        <w:rPr>
          <w:rFonts w:cstheme="minorHAnsi"/>
          <w:lang w:val="fr-BE" w:bidi="fa-IR"/>
        </w:rPr>
      </w:pPr>
      <w:r w:rsidRPr="00B119E3">
        <w:rPr>
          <w:rFonts w:cstheme="minorHAnsi"/>
          <w:lang w:val="fr-BE" w:bidi="fa-IR"/>
        </w:rPr>
        <w:t>4-</w:t>
      </w:r>
      <w:r w:rsidR="008A6481">
        <w:rPr>
          <w:rFonts w:cstheme="minorHAnsi"/>
          <w:lang w:val="fr-BE" w:bidi="fa-IR"/>
        </w:rPr>
        <w:t> </w:t>
      </w:r>
      <w:r w:rsidR="00C409A6" w:rsidRPr="00B119E3">
        <w:rPr>
          <w:rFonts w:cstheme="minorHAnsi"/>
          <w:lang w:val="fr-BE" w:bidi="fa-IR"/>
        </w:rPr>
        <w:t>Le testament et les recommandations d'Abraham</w:t>
      </w:r>
      <w:r w:rsidRPr="00B119E3">
        <w:rPr>
          <w:rFonts w:cstheme="minorHAnsi"/>
          <w:lang w:val="fr-BE" w:bidi="fa-IR"/>
        </w:rPr>
        <w:t xml:space="preserve"> (a)</w:t>
      </w:r>
      <w:r w:rsidR="00C409A6" w:rsidRPr="00B119E3">
        <w:rPr>
          <w:rFonts w:cstheme="minorHAnsi"/>
          <w:lang w:val="fr-BE" w:bidi="fa-IR"/>
        </w:rPr>
        <w:t xml:space="preserve"> et Jacob</w:t>
      </w:r>
      <w:r w:rsidRPr="00B119E3">
        <w:rPr>
          <w:rFonts w:cstheme="minorHAnsi"/>
          <w:lang w:val="fr-BE" w:bidi="fa-IR"/>
        </w:rPr>
        <w:t xml:space="preserve"> (a)</w:t>
      </w:r>
      <w:r w:rsidR="00C409A6" w:rsidRPr="00B119E3">
        <w:rPr>
          <w:rFonts w:cstheme="minorHAnsi"/>
          <w:lang w:val="fr-BE" w:bidi="fa-IR"/>
        </w:rPr>
        <w:t>, s'adressaient apparemment à leurs fils, mais en réalité, ils s'adressaient à tous les hommes.</w:t>
      </w:r>
      <w:r w:rsidRPr="00B119E3">
        <w:rPr>
          <w:rStyle w:val="Appelnotedebasdep"/>
          <w:rFonts w:cstheme="minorHAnsi"/>
          <w:lang w:val="fr-BE" w:bidi="fa-IR"/>
        </w:rPr>
        <w:footnoteReference w:id="195"/>
      </w:r>
      <w:r w:rsidR="00C409A6" w:rsidRPr="00B119E3">
        <w:rPr>
          <w:rFonts w:cstheme="minorHAnsi"/>
          <w:lang w:val="fr-BE" w:bidi="fa-IR"/>
        </w:rPr>
        <w:t xml:space="preserve"> </w:t>
      </w:r>
    </w:p>
    <w:p w14:paraId="0985EA15" w14:textId="3C71D2CC" w:rsidR="00C409A6" w:rsidRPr="00B119E3" w:rsidRDefault="00016D94" w:rsidP="00320BB3">
      <w:pPr>
        <w:jc w:val="both"/>
        <w:rPr>
          <w:rFonts w:cstheme="minorHAnsi"/>
          <w:lang w:val="fr-BE" w:bidi="fa-IR"/>
        </w:rPr>
      </w:pPr>
      <w:r w:rsidRPr="00B119E3">
        <w:rPr>
          <w:rFonts w:cstheme="minorHAnsi"/>
          <w:lang w:val="fr-BE" w:bidi="fa-IR"/>
        </w:rPr>
        <w:t xml:space="preserve">5- </w:t>
      </w:r>
      <w:r w:rsidR="00C409A6" w:rsidRPr="00B119E3">
        <w:rPr>
          <w:rFonts w:cstheme="minorHAnsi"/>
          <w:lang w:val="fr-BE" w:bidi="fa-IR"/>
        </w:rPr>
        <w:t>Il ressort de ces versets que se soumettre à Dieu et embrasser l’</w:t>
      </w:r>
      <w:r w:rsidRPr="00B119E3">
        <w:rPr>
          <w:rFonts w:cstheme="minorHAnsi"/>
          <w:lang w:val="fr-BE" w:bidi="fa-IR"/>
        </w:rPr>
        <w:t>I</w:t>
      </w:r>
      <w:r w:rsidR="00C409A6" w:rsidRPr="00B119E3">
        <w:rPr>
          <w:rFonts w:cstheme="minorHAnsi"/>
          <w:lang w:val="fr-BE" w:bidi="fa-IR"/>
        </w:rPr>
        <w:t xml:space="preserve">slam est certes important, mais il est plus important encore de rester musulman. Dans leur testament, ces </w:t>
      </w:r>
      <w:r w:rsidR="0070393A">
        <w:rPr>
          <w:rFonts w:cstheme="minorHAnsi"/>
          <w:lang w:val="fr-BE" w:bidi="fa-IR"/>
        </w:rPr>
        <w:t>P</w:t>
      </w:r>
      <w:r w:rsidR="00C409A6" w:rsidRPr="00B119E3">
        <w:rPr>
          <w:rFonts w:cstheme="minorHAnsi"/>
          <w:lang w:val="fr-BE" w:bidi="fa-IR"/>
        </w:rPr>
        <w:t xml:space="preserve">rophètes </w:t>
      </w:r>
      <w:r w:rsidR="0070393A">
        <w:rPr>
          <w:rFonts w:cstheme="minorHAnsi"/>
          <w:lang w:val="fr-BE" w:bidi="fa-IR"/>
        </w:rPr>
        <w:t xml:space="preserve">(a) </w:t>
      </w:r>
      <w:r w:rsidR="00C409A6" w:rsidRPr="00B119E3">
        <w:rPr>
          <w:rFonts w:cstheme="minorHAnsi"/>
          <w:lang w:val="fr-BE" w:bidi="fa-IR"/>
        </w:rPr>
        <w:t>recommandent à leurs enfants de persévérer dans l’</w:t>
      </w:r>
      <w:r w:rsidRPr="00B119E3">
        <w:rPr>
          <w:rFonts w:cstheme="minorHAnsi"/>
          <w:lang w:val="fr-BE" w:bidi="fa-IR"/>
        </w:rPr>
        <w:t>I</w:t>
      </w:r>
      <w:r w:rsidR="00C409A6" w:rsidRPr="00B119E3">
        <w:rPr>
          <w:rFonts w:cstheme="minorHAnsi"/>
          <w:lang w:val="fr-BE" w:bidi="fa-IR"/>
        </w:rPr>
        <w:t>slam jusqu’à la mort.</w:t>
      </w:r>
      <w:r w:rsidRPr="00B119E3">
        <w:rPr>
          <w:rStyle w:val="Appelnotedebasdep"/>
          <w:rFonts w:cstheme="minorHAnsi"/>
          <w:lang w:val="fr-BE" w:bidi="fa-IR"/>
        </w:rPr>
        <w:footnoteReference w:id="196"/>
      </w:r>
    </w:p>
    <w:p w14:paraId="21CD3386" w14:textId="77777777" w:rsidR="004D205D" w:rsidRDefault="004D205D" w:rsidP="00320BB3">
      <w:pPr>
        <w:jc w:val="both"/>
        <w:rPr>
          <w:rFonts w:cstheme="minorHAnsi"/>
          <w:lang w:val="fr-BE" w:bidi="fa-IR"/>
        </w:rPr>
      </w:pPr>
    </w:p>
    <w:p w14:paraId="7A18F371" w14:textId="77777777" w:rsidR="00A54C43" w:rsidRPr="00B119E3" w:rsidRDefault="00A54C43" w:rsidP="00320BB3">
      <w:pPr>
        <w:jc w:val="both"/>
        <w:rPr>
          <w:rFonts w:cstheme="minorHAnsi"/>
          <w:lang w:val="fr-BE" w:bidi="fa-IR"/>
        </w:rPr>
      </w:pPr>
    </w:p>
    <w:p w14:paraId="693BC587" w14:textId="77777777" w:rsidR="004D205D" w:rsidRPr="00B119E3" w:rsidRDefault="004D205D" w:rsidP="00320BB3">
      <w:pPr>
        <w:jc w:val="both"/>
        <w:rPr>
          <w:rFonts w:cstheme="minorHAnsi"/>
          <w:lang w:val="fr-BE" w:bidi="fa-IR"/>
        </w:rPr>
      </w:pPr>
    </w:p>
    <w:p w14:paraId="6BB1D5E5" w14:textId="61A3D6F0" w:rsidR="00C330E6" w:rsidRDefault="008A6481" w:rsidP="008A6481">
      <w:pPr>
        <w:jc w:val="right"/>
        <w:rPr>
          <w:rFonts w:cstheme="minorHAnsi"/>
          <w:lang w:val="fr-BE" w:bidi="fa-IR"/>
        </w:rPr>
      </w:pPr>
      <w:proofErr w:type="spellStart"/>
      <w:r w:rsidRPr="0090010B">
        <w:rPr>
          <w:rFonts w:cs="KFGQPC Uthmanic Script HAFS"/>
          <w:color w:val="000000"/>
          <w:sz w:val="36"/>
          <w:szCs w:val="36"/>
          <w:shd w:val="clear" w:color="auto" w:fill="FFFFFF"/>
          <w:rtl/>
        </w:rPr>
        <w:t>أَمۡ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كُنتُمۡ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شُهَدَآءَ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إِذۡ</w:t>
      </w:r>
      <w:proofErr w:type="spellEnd"/>
      <w:r w:rsidRPr="0090010B">
        <w:rPr>
          <w:rFonts w:cs="KFGQPC Uthmanic Script HAFS"/>
          <w:color w:val="000000"/>
          <w:sz w:val="36"/>
          <w:szCs w:val="36"/>
          <w:shd w:val="clear" w:color="auto" w:fill="FFFFFF"/>
          <w:rtl/>
        </w:rPr>
        <w:t xml:space="preserve"> حَضَرَ </w:t>
      </w:r>
      <w:proofErr w:type="spellStart"/>
      <w:r w:rsidRPr="0090010B">
        <w:rPr>
          <w:rFonts w:cs="KFGQPC Uthmanic Script HAFS"/>
          <w:color w:val="000000"/>
          <w:sz w:val="36"/>
          <w:szCs w:val="36"/>
          <w:shd w:val="clear" w:color="auto" w:fill="FFFFFF"/>
          <w:rtl/>
        </w:rPr>
        <w:t>يَعۡقُوبَ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لۡمَوۡتُ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إِذۡ</w:t>
      </w:r>
      <w:proofErr w:type="spellEnd"/>
      <w:r w:rsidRPr="0090010B">
        <w:rPr>
          <w:rFonts w:cs="KFGQPC Uthmanic Script HAFS"/>
          <w:color w:val="000000"/>
          <w:sz w:val="36"/>
          <w:szCs w:val="36"/>
          <w:shd w:val="clear" w:color="auto" w:fill="FFFFFF"/>
          <w:rtl/>
        </w:rPr>
        <w:t xml:space="preserve"> قَالَ لِبَنِيهِ مَا </w:t>
      </w:r>
      <w:proofErr w:type="spellStart"/>
      <w:r w:rsidRPr="0090010B">
        <w:rPr>
          <w:rFonts w:cs="KFGQPC Uthmanic Script HAFS"/>
          <w:color w:val="000000"/>
          <w:sz w:val="36"/>
          <w:szCs w:val="36"/>
          <w:shd w:val="clear" w:color="auto" w:fill="FFFFFF"/>
          <w:rtl/>
        </w:rPr>
        <w:t>تَعۡبُدُونَ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بَعۡدِيۖ</w:t>
      </w:r>
      <w:proofErr w:type="spellEnd"/>
      <w:r w:rsidRPr="0090010B">
        <w:rPr>
          <w:rFonts w:cs="KFGQPC Uthmanic Script HAFS"/>
          <w:color w:val="000000"/>
          <w:sz w:val="36"/>
          <w:szCs w:val="36"/>
          <w:shd w:val="clear" w:color="auto" w:fill="FFFFFF"/>
          <w:rtl/>
        </w:rPr>
        <w:t xml:space="preserve"> قَالُواْ </w:t>
      </w:r>
      <w:proofErr w:type="spellStart"/>
      <w:r w:rsidRPr="0090010B">
        <w:rPr>
          <w:rFonts w:cs="KFGQPC Uthmanic Script HAFS"/>
          <w:color w:val="000000"/>
          <w:sz w:val="36"/>
          <w:szCs w:val="36"/>
          <w:shd w:val="clear" w:color="auto" w:fill="FFFFFF"/>
          <w:rtl/>
        </w:rPr>
        <w:t>نَعۡبُدُ</w:t>
      </w:r>
      <w:proofErr w:type="spellEnd"/>
      <w:r w:rsidRPr="0090010B">
        <w:rPr>
          <w:rFonts w:cs="KFGQPC Uthmanic Script HAFS"/>
          <w:color w:val="000000"/>
          <w:sz w:val="36"/>
          <w:szCs w:val="36"/>
          <w:shd w:val="clear" w:color="auto" w:fill="FFFFFF"/>
          <w:rtl/>
        </w:rPr>
        <w:t xml:space="preserve"> إِلَٰهَكَ وَإِلَٰهَ </w:t>
      </w:r>
      <w:proofErr w:type="spellStart"/>
      <w:r w:rsidRPr="0090010B">
        <w:rPr>
          <w:rFonts w:cs="KFGQPC Uthmanic Script HAFS"/>
          <w:color w:val="000000"/>
          <w:sz w:val="36"/>
          <w:szCs w:val="36"/>
          <w:shd w:val="clear" w:color="auto" w:fill="FFFFFF"/>
          <w:rtl/>
        </w:rPr>
        <w:t>ءَابَآئِكَ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إِبۡرَٰهِ‍ۧمَ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وَإِسۡمَٰعِيلَ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وَإِسۡحَٰقَ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إِلَٰهٗا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وَٰحِدٗا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وَنَحۡنُ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مُسۡلِمُونَ١٣٣</w:t>
      </w:r>
    </w:p>
    <w:p w14:paraId="78F7FFF5" w14:textId="77777777" w:rsidR="008A6481" w:rsidRPr="00B119E3" w:rsidRDefault="008A6481" w:rsidP="00320BB3">
      <w:pPr>
        <w:jc w:val="both"/>
        <w:rPr>
          <w:rFonts w:cstheme="minorHAnsi"/>
          <w:lang w:val="fr-BE" w:bidi="fa-IR"/>
        </w:rPr>
      </w:pPr>
    </w:p>
    <w:p w14:paraId="18123AC5" w14:textId="34337718" w:rsidR="00C409A6" w:rsidRPr="00B119E3" w:rsidRDefault="00C330E6" w:rsidP="00320BB3">
      <w:pPr>
        <w:jc w:val="both"/>
        <w:rPr>
          <w:rFonts w:cstheme="minorHAnsi"/>
          <w:b/>
          <w:bCs/>
          <w:sz w:val="20"/>
          <w:szCs w:val="20"/>
          <w:lang w:bidi="fa-IR"/>
        </w:rPr>
      </w:pPr>
      <w:r w:rsidRPr="00B119E3">
        <w:rPr>
          <w:rFonts w:cstheme="minorHAnsi"/>
          <w:b/>
          <w:bCs/>
          <w:i/>
          <w:iCs/>
          <w:sz w:val="20"/>
          <w:szCs w:val="20"/>
          <w:lang w:bidi="fa-IR"/>
        </w:rPr>
        <w:t xml:space="preserve">133- </w:t>
      </w:r>
      <w:r w:rsidR="00C409A6" w:rsidRPr="00B119E3">
        <w:rPr>
          <w:rFonts w:cstheme="minorHAnsi"/>
          <w:b/>
          <w:bCs/>
          <w:i/>
          <w:iCs/>
          <w:sz w:val="20"/>
          <w:szCs w:val="20"/>
          <w:lang w:bidi="fa-IR"/>
        </w:rPr>
        <w:t>Etiez-vous témoins quand la mort se présenta à Jacob et qu’il dit à ses fils</w:t>
      </w:r>
      <w:r w:rsidR="00BB6639">
        <w:rPr>
          <w:rFonts w:cstheme="minorHAnsi"/>
          <w:b/>
          <w:bCs/>
          <w:i/>
          <w:iCs/>
          <w:sz w:val="20"/>
          <w:szCs w:val="20"/>
          <w:lang w:bidi="fa-IR"/>
        </w:rPr>
        <w:t xml:space="preserve"> </w:t>
      </w:r>
      <w:r w:rsidR="00C409A6" w:rsidRPr="00B119E3">
        <w:rPr>
          <w:rFonts w:cstheme="minorHAnsi"/>
          <w:b/>
          <w:bCs/>
          <w:i/>
          <w:iCs/>
          <w:sz w:val="20"/>
          <w:szCs w:val="20"/>
          <w:lang w:bidi="fa-IR"/>
        </w:rPr>
        <w:t>: « Qu’adorerez-vous après moi</w:t>
      </w:r>
      <w:r w:rsidR="00BB6639">
        <w:rPr>
          <w:rFonts w:cstheme="minorHAnsi"/>
          <w:b/>
          <w:bCs/>
          <w:i/>
          <w:iCs/>
          <w:sz w:val="20"/>
          <w:szCs w:val="20"/>
          <w:lang w:bidi="fa-IR"/>
        </w:rPr>
        <w:t> </w:t>
      </w:r>
      <w:r w:rsidR="00C409A6" w:rsidRPr="00B119E3">
        <w:rPr>
          <w:rFonts w:cstheme="minorHAnsi"/>
          <w:b/>
          <w:bCs/>
          <w:i/>
          <w:iCs/>
          <w:sz w:val="20"/>
          <w:szCs w:val="20"/>
          <w:lang w:bidi="fa-IR"/>
        </w:rPr>
        <w:t>» ? ‒ Ils répondirent : « Nous adorerons ta divinité et la divinité de tes pères, Abraham, Ismaël et Isaac, Divinité Unique et à laquelle nous sommes Soumis ».</w:t>
      </w:r>
    </w:p>
    <w:p w14:paraId="2832905A" w14:textId="77777777" w:rsidR="00016D94" w:rsidRPr="00B119E3" w:rsidRDefault="00016D94" w:rsidP="00320BB3">
      <w:pPr>
        <w:jc w:val="both"/>
        <w:rPr>
          <w:rFonts w:cstheme="minorHAnsi"/>
          <w:b/>
          <w:bCs/>
          <w:lang w:bidi="fa-IR"/>
        </w:rPr>
      </w:pPr>
    </w:p>
    <w:p w14:paraId="3C96FF1F" w14:textId="0BD0CDFC" w:rsidR="00016D94" w:rsidRPr="00B119E3" w:rsidRDefault="003B7BE2" w:rsidP="00320BB3">
      <w:pPr>
        <w:jc w:val="both"/>
        <w:rPr>
          <w:b/>
          <w:i/>
          <w:sz w:val="20"/>
          <w:szCs w:val="20"/>
        </w:rPr>
      </w:pPr>
      <w:r w:rsidRPr="00B119E3">
        <w:rPr>
          <w:sz w:val="20"/>
          <w:szCs w:val="20"/>
          <w:u w:val="single"/>
        </w:rPr>
        <w:t>Circonstances de la révélation</w:t>
      </w:r>
    </w:p>
    <w:p w14:paraId="2E743EB9" w14:textId="77777777" w:rsidR="00016D94" w:rsidRPr="00B119E3" w:rsidRDefault="00016D94" w:rsidP="00320BB3">
      <w:pPr>
        <w:jc w:val="both"/>
        <w:rPr>
          <w:rFonts w:cstheme="minorHAnsi"/>
          <w:b/>
          <w:bCs/>
          <w:lang w:bidi="fa-IR"/>
        </w:rPr>
      </w:pPr>
    </w:p>
    <w:p w14:paraId="62E7E988" w14:textId="1328DE2A" w:rsidR="00C409A6" w:rsidRPr="00B119E3" w:rsidRDefault="00C409A6" w:rsidP="00320BB3">
      <w:pPr>
        <w:jc w:val="both"/>
        <w:rPr>
          <w:rFonts w:cstheme="minorHAnsi"/>
          <w:lang w:val="fr-BE" w:bidi="fa-IR"/>
        </w:rPr>
      </w:pPr>
      <w:r w:rsidRPr="00B119E3">
        <w:rPr>
          <w:rFonts w:cstheme="minorHAnsi"/>
          <w:lang w:val="fr-BE" w:bidi="fa-IR"/>
        </w:rPr>
        <w:t xml:space="preserve">Certains juifs croyaient que le </w:t>
      </w:r>
      <w:r w:rsidR="0070393A">
        <w:rPr>
          <w:rFonts w:cstheme="minorHAnsi"/>
          <w:lang w:val="fr-BE" w:bidi="fa-IR"/>
        </w:rPr>
        <w:t>P</w:t>
      </w:r>
      <w:r w:rsidRPr="00B119E3">
        <w:rPr>
          <w:rFonts w:cstheme="minorHAnsi"/>
          <w:lang w:val="fr-BE" w:bidi="fa-IR"/>
        </w:rPr>
        <w:t>rophète Jacob (</w:t>
      </w:r>
      <w:r w:rsidR="00016D94" w:rsidRPr="00B119E3">
        <w:rPr>
          <w:rFonts w:cstheme="minorHAnsi"/>
          <w:lang w:val="fr-BE" w:bidi="fa-IR"/>
        </w:rPr>
        <w:t>a</w:t>
      </w:r>
      <w:r w:rsidRPr="00B119E3">
        <w:rPr>
          <w:rFonts w:cstheme="minorHAnsi"/>
          <w:lang w:val="fr-BE" w:bidi="fa-IR"/>
        </w:rPr>
        <w:t>), au moment de sa mort, avait recommandé à ses fils la religion que professent actuellement les juifs - avec toutes ses altérations.</w:t>
      </w:r>
    </w:p>
    <w:p w14:paraId="75F6F359" w14:textId="51189150" w:rsidR="00C409A6" w:rsidRPr="00B119E3" w:rsidRDefault="00C409A6" w:rsidP="00320BB3">
      <w:pPr>
        <w:jc w:val="both"/>
        <w:rPr>
          <w:rFonts w:cstheme="minorHAnsi"/>
          <w:lang w:val="fr-BE" w:bidi="fa-IR"/>
        </w:rPr>
      </w:pPr>
      <w:r w:rsidRPr="00B119E3">
        <w:rPr>
          <w:rFonts w:cstheme="minorHAnsi"/>
          <w:lang w:val="fr-BE" w:bidi="fa-IR"/>
        </w:rPr>
        <w:t xml:space="preserve">Le verset ci-dessus a été révélé pour réfuter cette affirmation sans preuve et déclare : « Étiez-vous présents quand Jacob </w:t>
      </w:r>
      <w:r w:rsidR="00016D94" w:rsidRPr="00B119E3">
        <w:rPr>
          <w:rFonts w:cstheme="minorHAnsi"/>
          <w:lang w:val="fr-BE" w:bidi="fa-IR"/>
        </w:rPr>
        <w:t xml:space="preserve">(a) </w:t>
      </w:r>
      <w:r w:rsidRPr="00B119E3">
        <w:rPr>
          <w:rFonts w:cstheme="minorHAnsi"/>
          <w:lang w:val="fr-BE" w:bidi="fa-IR"/>
        </w:rPr>
        <w:t xml:space="preserve">était sur le point de mourir ? » L’attribution que vous faites à Jacob </w:t>
      </w:r>
      <w:r w:rsidR="00016D94" w:rsidRPr="00B119E3">
        <w:rPr>
          <w:rFonts w:cstheme="minorHAnsi"/>
          <w:lang w:val="fr-BE" w:bidi="fa-IR"/>
        </w:rPr>
        <w:t xml:space="preserve">(a) </w:t>
      </w:r>
      <w:r w:rsidRPr="00B119E3">
        <w:rPr>
          <w:rFonts w:cstheme="minorHAnsi"/>
          <w:lang w:val="fr-BE" w:bidi="fa-IR"/>
        </w:rPr>
        <w:t>est incorrecte. Sa parole concernait l’adoration du Dieu Unique et la soumission à Dieu.</w:t>
      </w:r>
      <w:r w:rsidR="00016D94" w:rsidRPr="00B119E3">
        <w:rPr>
          <w:rStyle w:val="Appelnotedebasdep"/>
          <w:rFonts w:cstheme="minorHAnsi"/>
          <w:lang w:val="fr-BE" w:bidi="fa-IR"/>
        </w:rPr>
        <w:footnoteReference w:id="197"/>
      </w:r>
    </w:p>
    <w:p w14:paraId="1DE2A195" w14:textId="57F72771" w:rsidR="00C409A6" w:rsidRDefault="00C409A6" w:rsidP="00320BB3">
      <w:pPr>
        <w:jc w:val="both"/>
        <w:rPr>
          <w:rFonts w:cstheme="minorHAnsi"/>
          <w:b/>
          <w:bCs/>
          <w:i/>
          <w:iCs/>
        </w:rPr>
      </w:pPr>
    </w:p>
    <w:p w14:paraId="4B7DE756" w14:textId="77777777" w:rsidR="008A6481" w:rsidRPr="00B119E3" w:rsidRDefault="008A6481" w:rsidP="00320BB3">
      <w:pPr>
        <w:jc w:val="both"/>
        <w:rPr>
          <w:rFonts w:cstheme="minorHAnsi"/>
          <w:b/>
          <w:bCs/>
          <w:i/>
          <w:iCs/>
        </w:rPr>
      </w:pPr>
    </w:p>
    <w:p w14:paraId="1A5D9B89" w14:textId="6392A22C" w:rsidR="00C409A6" w:rsidRPr="00B119E3" w:rsidRDefault="00016D94"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Isma</w:t>
      </w:r>
      <w:r w:rsidRPr="00B119E3">
        <w:rPr>
          <w:rFonts w:cstheme="minorHAnsi"/>
          <w:lang w:val="fr-BE" w:bidi="fa-IR"/>
        </w:rPr>
        <w:t>e</w:t>
      </w:r>
      <w:r w:rsidR="00C409A6" w:rsidRPr="00B119E3">
        <w:rPr>
          <w:rFonts w:cstheme="minorHAnsi"/>
          <w:lang w:val="fr-BE" w:bidi="fa-IR"/>
        </w:rPr>
        <w:t>l</w:t>
      </w:r>
      <w:r w:rsidRPr="00B119E3">
        <w:rPr>
          <w:rFonts w:cstheme="minorHAnsi"/>
          <w:lang w:val="fr-BE" w:bidi="fa-IR"/>
        </w:rPr>
        <w:t xml:space="preserve"> (a)</w:t>
      </w:r>
      <w:r w:rsidR="00C409A6" w:rsidRPr="00B119E3">
        <w:rPr>
          <w:rFonts w:cstheme="minorHAnsi"/>
          <w:lang w:val="fr-BE" w:bidi="fa-IR"/>
        </w:rPr>
        <w:t xml:space="preserve"> et Isaac </w:t>
      </w:r>
      <w:r w:rsidRPr="00B119E3">
        <w:rPr>
          <w:rFonts w:cstheme="minorHAnsi"/>
          <w:lang w:val="fr-BE" w:bidi="fa-IR"/>
        </w:rPr>
        <w:t xml:space="preserve">(a) </w:t>
      </w:r>
      <w:r w:rsidR="00C409A6" w:rsidRPr="00B119E3">
        <w:rPr>
          <w:rFonts w:cstheme="minorHAnsi"/>
          <w:lang w:val="fr-BE" w:bidi="fa-IR"/>
        </w:rPr>
        <w:t>étaient les fils d’Abraham</w:t>
      </w:r>
      <w:r w:rsidRPr="00B119E3">
        <w:rPr>
          <w:rFonts w:cstheme="minorHAnsi"/>
          <w:lang w:val="fr-BE" w:bidi="fa-IR"/>
        </w:rPr>
        <w:t xml:space="preserve"> (a)</w:t>
      </w:r>
      <w:r w:rsidR="00C409A6" w:rsidRPr="00B119E3">
        <w:rPr>
          <w:rFonts w:cstheme="minorHAnsi"/>
          <w:lang w:val="fr-BE" w:bidi="fa-IR"/>
        </w:rPr>
        <w:t>, et Jacob</w:t>
      </w:r>
      <w:r w:rsidRPr="00B119E3">
        <w:rPr>
          <w:rFonts w:cstheme="minorHAnsi"/>
          <w:lang w:val="fr-BE" w:bidi="fa-IR"/>
        </w:rPr>
        <w:t xml:space="preserve"> (a)</w:t>
      </w:r>
      <w:r w:rsidR="00C409A6" w:rsidRPr="00B119E3">
        <w:rPr>
          <w:rFonts w:cstheme="minorHAnsi"/>
          <w:lang w:val="fr-BE" w:bidi="fa-IR"/>
        </w:rPr>
        <w:t xml:space="preserve"> le fils d’Isaac (</w:t>
      </w:r>
      <w:r w:rsidRPr="00B119E3">
        <w:rPr>
          <w:rFonts w:cstheme="minorHAnsi"/>
          <w:lang w:val="fr-BE" w:bidi="fa-IR"/>
        </w:rPr>
        <w:t>a</w:t>
      </w:r>
      <w:r w:rsidR="00C409A6" w:rsidRPr="00B119E3">
        <w:rPr>
          <w:rFonts w:cstheme="minorHAnsi"/>
          <w:lang w:val="fr-BE" w:bidi="fa-IR"/>
        </w:rPr>
        <w:t>).</w:t>
      </w:r>
    </w:p>
    <w:p w14:paraId="3DE16A91" w14:textId="32B23037" w:rsidR="004D205D" w:rsidRPr="00B119E3" w:rsidRDefault="00016D94" w:rsidP="00320BB3">
      <w:pPr>
        <w:jc w:val="both"/>
        <w:rPr>
          <w:rFonts w:cstheme="minorHAnsi"/>
          <w:lang w:val="fr-BE" w:bidi="fa-IR"/>
        </w:rPr>
      </w:pPr>
      <w:r w:rsidRPr="00B119E3">
        <w:rPr>
          <w:rFonts w:cstheme="minorHAnsi"/>
          <w:lang w:val="fr-BE" w:bidi="fa-IR"/>
        </w:rPr>
        <w:lastRenderedPageBreak/>
        <w:t xml:space="preserve">2- </w:t>
      </w:r>
      <w:r w:rsidR="00C409A6" w:rsidRPr="00B119E3">
        <w:rPr>
          <w:rFonts w:cstheme="minorHAnsi"/>
          <w:lang w:val="fr-BE" w:bidi="fa-IR"/>
        </w:rPr>
        <w:t>Le ton de ce verset donne à entendre que les juifs attribuaient des propos erronés à Jacob</w:t>
      </w:r>
      <w:r w:rsidR="00BA479B" w:rsidRPr="00B119E3">
        <w:rPr>
          <w:rFonts w:cstheme="minorHAnsi"/>
          <w:lang w:val="fr-BE" w:bidi="fa-IR"/>
        </w:rPr>
        <w:t xml:space="preserve"> (a)</w:t>
      </w:r>
      <w:r w:rsidR="00C409A6" w:rsidRPr="00B119E3">
        <w:rPr>
          <w:rFonts w:cstheme="minorHAnsi"/>
          <w:lang w:val="fr-BE" w:bidi="fa-IR"/>
        </w:rPr>
        <w:t>, c’est pourquoi le Coran prend sa défense en rapportant le dialogue entre Jacob</w:t>
      </w:r>
      <w:r w:rsidR="00BA479B" w:rsidRPr="00B119E3">
        <w:rPr>
          <w:rFonts w:cstheme="minorHAnsi"/>
          <w:lang w:val="fr-BE" w:bidi="fa-IR"/>
        </w:rPr>
        <w:t xml:space="preserve"> (a)</w:t>
      </w:r>
      <w:r w:rsidR="00C409A6" w:rsidRPr="00B119E3">
        <w:rPr>
          <w:rFonts w:cstheme="minorHAnsi"/>
          <w:lang w:val="fr-BE" w:bidi="fa-IR"/>
        </w:rPr>
        <w:t xml:space="preserve"> et ses fils, montrant qu’ils étaient attachés au monothéisme et à la soumission à la vérité. Donc, ceux qui se réclament aujourd’hui de leur héritage devraient l’être aussi.</w:t>
      </w:r>
    </w:p>
    <w:p w14:paraId="1EA558B7" w14:textId="7A3AC6B4" w:rsidR="00B47CC6" w:rsidRPr="00B119E3" w:rsidRDefault="00BA479B" w:rsidP="00320BB3">
      <w:pPr>
        <w:jc w:val="both"/>
        <w:rPr>
          <w:rFonts w:cstheme="minorHAnsi"/>
        </w:rPr>
      </w:pPr>
      <w:r w:rsidRPr="00B119E3">
        <w:rPr>
          <w:rFonts w:cstheme="minorHAnsi"/>
          <w:lang w:val="fr-BE" w:bidi="fa-IR"/>
        </w:rPr>
        <w:t>3-</w:t>
      </w:r>
      <w:r w:rsidR="00A54C43">
        <w:rPr>
          <w:rFonts w:cstheme="minorHAnsi"/>
          <w:lang w:val="fr-BE" w:bidi="fa-IR"/>
        </w:rPr>
        <w:t> </w:t>
      </w:r>
      <w:r w:rsidR="00B47CC6" w:rsidRPr="00B119E3">
        <w:rPr>
          <w:rFonts w:cstheme="minorHAnsi"/>
        </w:rPr>
        <w:t>Les pères doivent veiller sur l'orientation religieuse future de leurs enfants et s'enquérir de leurs convictions (pour pouvoir rectifier toute dérive éventuelle dans ces convictions).</w:t>
      </w:r>
      <w:r w:rsidRPr="00B119E3">
        <w:rPr>
          <w:rStyle w:val="Appelnotedebasdep"/>
          <w:rFonts w:cstheme="minorHAnsi"/>
        </w:rPr>
        <w:footnoteReference w:id="198"/>
      </w:r>
      <w:r w:rsidR="00B47CC6" w:rsidRPr="00B119E3">
        <w:rPr>
          <w:rFonts w:cstheme="minorHAnsi"/>
        </w:rPr>
        <w:t xml:space="preserve"> </w:t>
      </w:r>
    </w:p>
    <w:p w14:paraId="563636BE" w14:textId="4849163C" w:rsidR="00B47CC6" w:rsidRDefault="00B47CC6" w:rsidP="00320BB3">
      <w:pPr>
        <w:jc w:val="both"/>
        <w:rPr>
          <w:rFonts w:cstheme="minorHAnsi"/>
          <w:lang w:val="fr-BE" w:bidi="fa-IR"/>
        </w:rPr>
      </w:pPr>
    </w:p>
    <w:p w14:paraId="7F3D152A" w14:textId="77777777" w:rsidR="00A54C43" w:rsidRPr="00B119E3" w:rsidRDefault="00A54C43" w:rsidP="00320BB3">
      <w:pPr>
        <w:jc w:val="both"/>
        <w:rPr>
          <w:rFonts w:cstheme="minorHAnsi"/>
          <w:lang w:val="fr-BE" w:bidi="fa-IR"/>
        </w:rPr>
      </w:pPr>
    </w:p>
    <w:p w14:paraId="2E400AA3" w14:textId="77777777" w:rsidR="004D205D" w:rsidRDefault="004D205D" w:rsidP="00320BB3">
      <w:pPr>
        <w:jc w:val="both"/>
        <w:rPr>
          <w:rFonts w:cstheme="minorHAnsi"/>
          <w:lang w:val="fr-BE" w:bidi="fa-IR"/>
        </w:rPr>
      </w:pPr>
    </w:p>
    <w:p w14:paraId="57E59EE9" w14:textId="3B7FC52B" w:rsidR="008A6481" w:rsidRPr="00B119E3" w:rsidRDefault="008A6481" w:rsidP="008A6481">
      <w:pPr>
        <w:jc w:val="right"/>
        <w:rPr>
          <w:rFonts w:cstheme="minorHAnsi"/>
          <w:lang w:val="fr-BE" w:bidi="fa-IR"/>
        </w:rPr>
      </w:pPr>
      <w:proofErr w:type="spellStart"/>
      <w:r w:rsidRPr="0090010B">
        <w:rPr>
          <w:rFonts w:cs="KFGQPC Uthmanic Script HAFS"/>
          <w:color w:val="000000"/>
          <w:sz w:val="36"/>
          <w:szCs w:val="36"/>
          <w:shd w:val="clear" w:color="auto" w:fill="FFFFFF"/>
          <w:rtl/>
        </w:rPr>
        <w:t>تِلۡكَ</w:t>
      </w:r>
      <w:proofErr w:type="spellEnd"/>
      <w:r w:rsidRPr="0090010B">
        <w:rPr>
          <w:rFonts w:cs="KFGQPC Uthmanic Script HAFS"/>
          <w:color w:val="000000"/>
          <w:sz w:val="36"/>
          <w:szCs w:val="36"/>
          <w:shd w:val="clear" w:color="auto" w:fill="FFFFFF"/>
          <w:rtl/>
        </w:rPr>
        <w:t xml:space="preserve"> أُمَّةٞ </w:t>
      </w:r>
      <w:proofErr w:type="spellStart"/>
      <w:r w:rsidRPr="0090010B">
        <w:rPr>
          <w:rFonts w:cs="KFGQPC Uthmanic Script HAFS"/>
          <w:color w:val="000000"/>
          <w:sz w:val="36"/>
          <w:szCs w:val="36"/>
          <w:shd w:val="clear" w:color="auto" w:fill="FFFFFF"/>
          <w:rtl/>
        </w:rPr>
        <w:t>قَدۡ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خَلَتۡۖ</w:t>
      </w:r>
      <w:proofErr w:type="spellEnd"/>
      <w:r w:rsidRPr="0090010B">
        <w:rPr>
          <w:rFonts w:cs="KFGQPC Uthmanic Script HAFS"/>
          <w:color w:val="000000"/>
          <w:sz w:val="36"/>
          <w:szCs w:val="36"/>
          <w:shd w:val="clear" w:color="auto" w:fill="FFFFFF"/>
          <w:rtl/>
        </w:rPr>
        <w:t xml:space="preserve"> لَهَا مَا </w:t>
      </w:r>
      <w:proofErr w:type="spellStart"/>
      <w:r w:rsidRPr="0090010B">
        <w:rPr>
          <w:rFonts w:cs="KFGQPC Uthmanic Script HAFS"/>
          <w:color w:val="000000"/>
          <w:sz w:val="36"/>
          <w:szCs w:val="36"/>
          <w:shd w:val="clear" w:color="auto" w:fill="FFFFFF"/>
          <w:rtl/>
        </w:rPr>
        <w:t>كَسَبَتۡ</w:t>
      </w:r>
      <w:proofErr w:type="spellEnd"/>
      <w:r w:rsidRPr="0090010B">
        <w:rPr>
          <w:rFonts w:cs="KFGQPC Uthmanic Script HAFS"/>
          <w:color w:val="000000"/>
          <w:sz w:val="36"/>
          <w:szCs w:val="36"/>
          <w:shd w:val="clear" w:color="auto" w:fill="FFFFFF"/>
          <w:rtl/>
        </w:rPr>
        <w:t xml:space="preserve"> وَلَكُم مَّا </w:t>
      </w:r>
      <w:proofErr w:type="spellStart"/>
      <w:r w:rsidRPr="0090010B">
        <w:rPr>
          <w:rFonts w:cs="KFGQPC Uthmanic Script HAFS"/>
          <w:color w:val="000000"/>
          <w:sz w:val="36"/>
          <w:szCs w:val="36"/>
          <w:shd w:val="clear" w:color="auto" w:fill="FFFFFF"/>
          <w:rtl/>
        </w:rPr>
        <w:t>كَسَبۡتُمۡۖ</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تُسۡ‍َٔلُونَ</w:t>
      </w:r>
      <w:proofErr w:type="spellEnd"/>
      <w:r w:rsidRPr="0090010B">
        <w:rPr>
          <w:rFonts w:cs="KFGQPC Uthmanic Script HAFS"/>
          <w:color w:val="000000"/>
          <w:sz w:val="36"/>
          <w:szCs w:val="36"/>
          <w:shd w:val="clear" w:color="auto" w:fill="FFFFFF"/>
          <w:rtl/>
        </w:rPr>
        <w:t xml:space="preserve"> عَمَّا كَانُوا</w:t>
      </w:r>
      <w:r w:rsidRPr="0090010B">
        <w:rPr>
          <w:rFonts w:cs="KFGQPC Uthmanic Script HAFS" w:hint="eastAsia"/>
          <w:color w:val="000000"/>
          <w:sz w:val="36"/>
          <w:szCs w:val="36"/>
          <w:shd w:val="clear" w:color="auto" w:fill="FFFFFF"/>
          <w:rtl/>
        </w:rPr>
        <w:t>ْ</w:t>
      </w:r>
      <w:r w:rsidRPr="0090010B">
        <w:rPr>
          <w:rFonts w:cs="KFGQPC Uthmanic Script HAFS"/>
          <w:color w:val="000000"/>
          <w:sz w:val="36"/>
          <w:szCs w:val="36"/>
          <w:shd w:val="clear" w:color="auto" w:fill="FFFFFF"/>
          <w:rtl/>
        </w:rPr>
        <w:t xml:space="preserve"> يَعۡمَلُونَ١٣٤</w:t>
      </w:r>
    </w:p>
    <w:p w14:paraId="0C88BE60" w14:textId="77777777" w:rsidR="004D205D" w:rsidRPr="00B119E3" w:rsidRDefault="004D205D" w:rsidP="00320BB3">
      <w:pPr>
        <w:jc w:val="both"/>
        <w:rPr>
          <w:rFonts w:cstheme="minorHAnsi"/>
          <w:lang w:val="fr-BE" w:bidi="fa-IR"/>
        </w:rPr>
      </w:pPr>
    </w:p>
    <w:p w14:paraId="1C295D28" w14:textId="72FB24BF" w:rsidR="00C409A6" w:rsidRPr="00B119E3" w:rsidRDefault="00C330E6" w:rsidP="00320BB3">
      <w:pPr>
        <w:jc w:val="both"/>
        <w:rPr>
          <w:rFonts w:cstheme="minorHAnsi"/>
          <w:b/>
          <w:bCs/>
          <w:sz w:val="20"/>
          <w:szCs w:val="20"/>
          <w:lang w:bidi="fa-IR"/>
        </w:rPr>
      </w:pPr>
      <w:r w:rsidRPr="00B119E3">
        <w:rPr>
          <w:rFonts w:cstheme="minorHAnsi"/>
          <w:b/>
          <w:bCs/>
          <w:i/>
          <w:iCs/>
          <w:sz w:val="20"/>
          <w:szCs w:val="20"/>
          <w:lang w:bidi="fa-IR"/>
        </w:rPr>
        <w:t xml:space="preserve">134- </w:t>
      </w:r>
      <w:r w:rsidR="00C409A6" w:rsidRPr="00B119E3">
        <w:rPr>
          <w:rFonts w:cstheme="minorHAnsi"/>
          <w:b/>
          <w:bCs/>
          <w:i/>
          <w:iCs/>
          <w:sz w:val="20"/>
          <w:szCs w:val="20"/>
          <w:lang w:bidi="fa-IR"/>
        </w:rPr>
        <w:t>Voilà une génération bel et bien révolue. A elle ce qu’elle a acquis, et à vous ce que vous avez acquis. On ne vous demandera pas compte de ce qu’ils faisaient.</w:t>
      </w:r>
    </w:p>
    <w:p w14:paraId="79E785DE" w14:textId="3DB7EEB4" w:rsidR="00C409A6" w:rsidRPr="00B119E3" w:rsidRDefault="00C409A6" w:rsidP="00320BB3">
      <w:pPr>
        <w:jc w:val="both"/>
        <w:rPr>
          <w:rFonts w:cstheme="minorHAnsi"/>
          <w:b/>
          <w:bCs/>
          <w:i/>
          <w:iCs/>
        </w:rPr>
      </w:pPr>
    </w:p>
    <w:p w14:paraId="42079AA5" w14:textId="3C4C7F36" w:rsidR="00C409A6" w:rsidRPr="00B119E3" w:rsidRDefault="00BA479B" w:rsidP="00320BB3">
      <w:pPr>
        <w:jc w:val="both"/>
        <w:rPr>
          <w:rFonts w:cstheme="minorHAnsi"/>
          <w:lang w:val="fr-BE" w:bidi="fa-IR"/>
        </w:rPr>
      </w:pPr>
      <w:r w:rsidRPr="00B119E3">
        <w:rPr>
          <w:rFonts w:cstheme="minorHAnsi"/>
          <w:lang w:bidi="fa-IR"/>
        </w:rPr>
        <w:t>1-</w:t>
      </w:r>
      <w:r w:rsidR="00A54C43">
        <w:rPr>
          <w:rFonts w:cstheme="minorHAnsi"/>
          <w:lang w:bidi="fa-IR"/>
        </w:rPr>
        <w:t> </w:t>
      </w:r>
      <w:r w:rsidR="00C409A6" w:rsidRPr="00B119E3">
        <w:rPr>
          <w:rFonts w:cstheme="minorHAnsi"/>
          <w:lang w:bidi="fa-IR"/>
        </w:rPr>
        <w:t>Il ressort de ce verset que l</w:t>
      </w:r>
      <w:r w:rsidR="00C409A6" w:rsidRPr="00B119E3">
        <w:rPr>
          <w:rFonts w:cstheme="minorHAnsi"/>
          <w:lang w:val="fr-BE" w:bidi="fa-IR"/>
        </w:rPr>
        <w:t>’une des erreurs des juifs était de tirer grand orgueil de leurs ancêtres, imaginant que leurs propres turpitudes leur seraient pardonnées en raison des mérites de leurs devanciers. Ce verset les met en garde : vous êtes responsables de vos propres actes, de même qu’eux sont responsables des leurs.</w:t>
      </w:r>
    </w:p>
    <w:p w14:paraId="68AE7FE9" w14:textId="1DEE59B9" w:rsidR="00C409A6" w:rsidRDefault="00BA479B" w:rsidP="00320BB3">
      <w:pPr>
        <w:jc w:val="both"/>
        <w:rPr>
          <w:rFonts w:cstheme="minorHAnsi"/>
          <w:lang w:val="fr-BE" w:bidi="fa-IR"/>
        </w:rPr>
      </w:pPr>
      <w:r w:rsidRPr="00B119E3">
        <w:rPr>
          <w:rFonts w:cstheme="minorHAnsi"/>
          <w:lang w:val="fr-BE" w:bidi="fa-IR"/>
        </w:rPr>
        <w:t>2-</w:t>
      </w:r>
      <w:r w:rsidR="00A54C43">
        <w:rPr>
          <w:rFonts w:cstheme="minorHAnsi"/>
          <w:lang w:val="fr-BE" w:bidi="fa-IR"/>
        </w:rPr>
        <w:t> </w:t>
      </w:r>
      <w:r w:rsidR="00C409A6" w:rsidRPr="00B119E3">
        <w:rPr>
          <w:rFonts w:cstheme="minorHAnsi"/>
          <w:lang w:val="fr-BE" w:bidi="fa-IR"/>
        </w:rPr>
        <w:t>Il a été rapporté de l’Imam Ali (</w:t>
      </w:r>
      <w:r w:rsidRPr="00B119E3">
        <w:rPr>
          <w:rFonts w:cstheme="minorHAnsi"/>
          <w:lang w:val="fr-BE" w:bidi="fa-IR"/>
        </w:rPr>
        <w:t>a</w:t>
      </w:r>
      <w:r w:rsidR="00C409A6" w:rsidRPr="00B119E3">
        <w:rPr>
          <w:rFonts w:cstheme="minorHAnsi"/>
          <w:lang w:val="fr-BE" w:bidi="fa-IR"/>
        </w:rPr>
        <w:t>) que la noblesse et la grandeur dépendent des hautes ambitions, non des os pourris des ancêtres.</w:t>
      </w:r>
      <w:r w:rsidRPr="00B119E3">
        <w:rPr>
          <w:rStyle w:val="Appelnotedebasdep"/>
          <w:rFonts w:cstheme="minorHAnsi"/>
          <w:lang w:val="fr-BE" w:bidi="fa-IR"/>
        </w:rPr>
        <w:footnoteReference w:id="199"/>
      </w:r>
    </w:p>
    <w:p w14:paraId="78B65CD1" w14:textId="77777777" w:rsidR="00A54C43" w:rsidRDefault="00A54C43" w:rsidP="00320BB3">
      <w:pPr>
        <w:jc w:val="both"/>
        <w:rPr>
          <w:rFonts w:cstheme="minorHAnsi"/>
          <w:lang w:val="fr-BE" w:bidi="fa-IR"/>
        </w:rPr>
      </w:pPr>
    </w:p>
    <w:p w14:paraId="18558DA3" w14:textId="77777777" w:rsidR="00A54C43" w:rsidRDefault="00A54C43" w:rsidP="00320BB3">
      <w:pPr>
        <w:jc w:val="both"/>
        <w:rPr>
          <w:rFonts w:cstheme="minorHAnsi"/>
          <w:lang w:val="fr-BE" w:bidi="fa-IR"/>
        </w:rPr>
      </w:pPr>
    </w:p>
    <w:p w14:paraId="7246C5DB" w14:textId="77777777" w:rsidR="00A54C43" w:rsidRPr="00B119E3" w:rsidRDefault="00A54C43" w:rsidP="00320BB3">
      <w:pPr>
        <w:jc w:val="both"/>
        <w:rPr>
          <w:rFonts w:cstheme="minorHAnsi"/>
          <w:lang w:val="fr-BE" w:bidi="fa-IR"/>
        </w:rPr>
      </w:pPr>
    </w:p>
    <w:p w14:paraId="723ED28E" w14:textId="50BCCC14" w:rsidR="005A4F7C" w:rsidRPr="00B119E3" w:rsidRDefault="008A6481" w:rsidP="008A6481">
      <w:pPr>
        <w:jc w:val="right"/>
        <w:rPr>
          <w:rFonts w:cstheme="minorHAnsi"/>
          <w:lang w:val="fr-BE" w:bidi="fa-IR"/>
        </w:rPr>
      </w:pPr>
      <w:r w:rsidRPr="0090010B">
        <w:rPr>
          <w:rFonts w:cs="KFGQPC Uthmanic Script HAFS"/>
          <w:color w:val="000000"/>
          <w:sz w:val="36"/>
          <w:szCs w:val="36"/>
          <w:shd w:val="clear" w:color="auto" w:fill="FFFFFF"/>
          <w:rtl/>
        </w:rPr>
        <w:t xml:space="preserve">وَقَالُواْ كُونُواْ هُودًا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نَصَٰرَىٰ </w:t>
      </w:r>
      <w:proofErr w:type="spellStart"/>
      <w:r w:rsidRPr="0090010B">
        <w:rPr>
          <w:rFonts w:cs="KFGQPC Uthmanic Script HAFS"/>
          <w:color w:val="000000"/>
          <w:sz w:val="36"/>
          <w:szCs w:val="36"/>
          <w:shd w:val="clear" w:color="auto" w:fill="FFFFFF"/>
          <w:rtl/>
        </w:rPr>
        <w:t>تَهۡتَدُواْۗ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بَلۡ</w:t>
      </w:r>
      <w:proofErr w:type="spellEnd"/>
      <w:r w:rsidRPr="0090010B">
        <w:rPr>
          <w:rFonts w:cs="KFGQPC Uthmanic Script HAFS"/>
          <w:color w:val="000000"/>
          <w:sz w:val="36"/>
          <w:szCs w:val="36"/>
          <w:shd w:val="clear" w:color="auto" w:fill="FFFFFF"/>
          <w:rtl/>
        </w:rPr>
        <w:t xml:space="preserve"> مِلَّةَ </w:t>
      </w:r>
      <w:proofErr w:type="spellStart"/>
      <w:r w:rsidRPr="0090010B">
        <w:rPr>
          <w:rFonts w:cs="KFGQPC Uthmanic Script HAFS"/>
          <w:color w:val="000000"/>
          <w:sz w:val="36"/>
          <w:szCs w:val="36"/>
          <w:shd w:val="clear" w:color="auto" w:fill="FFFFFF"/>
          <w:rtl/>
        </w:rPr>
        <w:t>إِبۡرَٰهِ‍ۧمَ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حَنِيفٗاۖ</w:t>
      </w:r>
      <w:proofErr w:type="spellEnd"/>
      <w:r w:rsidRPr="0090010B">
        <w:rPr>
          <w:rFonts w:cs="KFGQPC Uthmanic Script HAFS"/>
          <w:color w:val="000000"/>
          <w:sz w:val="36"/>
          <w:szCs w:val="36"/>
          <w:shd w:val="clear" w:color="auto" w:fill="FFFFFF"/>
          <w:rtl/>
        </w:rPr>
        <w:t xml:space="preserve"> وَمَا كَانَ مِنَ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لۡمُشۡرِكِينَ</w:t>
      </w:r>
      <w:r w:rsidRPr="0090010B">
        <w:rPr>
          <w:rFonts w:cs="KFGQPC Uthmanic Script HAFS"/>
          <w:color w:val="000000"/>
          <w:sz w:val="36"/>
          <w:szCs w:val="36"/>
          <w:shd w:val="clear" w:color="auto" w:fill="FFFFFF"/>
          <w:rtl/>
        </w:rPr>
        <w:t>١٣٥</w:t>
      </w:r>
    </w:p>
    <w:p w14:paraId="66DDEA8E" w14:textId="77777777" w:rsidR="00C330E6" w:rsidRPr="00B119E3" w:rsidRDefault="00C330E6" w:rsidP="00320BB3">
      <w:pPr>
        <w:jc w:val="both"/>
        <w:rPr>
          <w:rFonts w:cstheme="minorHAnsi"/>
          <w:lang w:val="fr-BE" w:bidi="fa-IR"/>
        </w:rPr>
      </w:pPr>
    </w:p>
    <w:p w14:paraId="691C83FC"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135- Ils ont dit : « Soyez Juifs ou Chrétiens, vous serez donc sur la bonne voie ». ‒ Dis : « Non, mais suivons la religion d’Abraham, le modèle même de la droiture et qui ne fut point parmi les Associateurs ».</w:t>
      </w:r>
    </w:p>
    <w:p w14:paraId="682A1753" w14:textId="25867A32" w:rsidR="00C409A6" w:rsidRPr="00B119E3" w:rsidRDefault="00C409A6" w:rsidP="00320BB3">
      <w:pPr>
        <w:jc w:val="both"/>
        <w:rPr>
          <w:rFonts w:cstheme="minorHAnsi"/>
          <w:b/>
          <w:bCs/>
          <w:i/>
          <w:iCs/>
        </w:rPr>
      </w:pPr>
    </w:p>
    <w:p w14:paraId="31CDB986" w14:textId="314169F6" w:rsidR="00C409A6" w:rsidRPr="00B119E3" w:rsidRDefault="00BA479B" w:rsidP="00320BB3">
      <w:pPr>
        <w:jc w:val="both"/>
        <w:rPr>
          <w:rFonts w:cstheme="minorHAnsi"/>
          <w:lang w:val="fr-BE" w:bidi="fa-IR"/>
        </w:rPr>
      </w:pPr>
      <w:r w:rsidRPr="00B119E3">
        <w:rPr>
          <w:rFonts w:cstheme="minorHAnsi"/>
          <w:lang w:val="fr-BE" w:bidi="fa-IR"/>
        </w:rPr>
        <w:t>1-</w:t>
      </w:r>
      <w:r w:rsidR="008A6481">
        <w:rPr>
          <w:rFonts w:cstheme="minorHAnsi"/>
          <w:lang w:val="fr-BE" w:bidi="fa-IR"/>
        </w:rPr>
        <w:t> </w:t>
      </w:r>
      <w:r w:rsidR="00C409A6" w:rsidRPr="00B119E3">
        <w:rPr>
          <w:rFonts w:cstheme="minorHAnsi"/>
          <w:lang w:val="fr-BE" w:bidi="fa-IR"/>
        </w:rPr>
        <w:t xml:space="preserve">Il ressort de ce verset que l’égoïsme et l’égocentrisme font généralement que l’on s’arroge exclusivement la vérité et considère les autres comme égarés, que l’on cherche à les modeler à son image ; alors qu’il faudrait être centré sur la vérité et y appeler tous les hommes. Le verset ci-dessus </w:t>
      </w:r>
      <w:r w:rsidR="00C409A6" w:rsidRPr="00B119E3">
        <w:rPr>
          <w:rFonts w:cstheme="minorHAnsi"/>
          <w:lang w:val="fr-BE" w:bidi="fa-IR"/>
        </w:rPr>
        <w:lastRenderedPageBreak/>
        <w:t>appelle tous les hommes à la religion véritable d’Abraham</w:t>
      </w:r>
      <w:r w:rsidRPr="00B119E3">
        <w:rPr>
          <w:rFonts w:cstheme="minorHAnsi"/>
          <w:lang w:val="fr-BE" w:bidi="fa-IR"/>
        </w:rPr>
        <w:t xml:space="preserve"> (a)</w:t>
      </w:r>
      <w:r w:rsidR="00C409A6" w:rsidRPr="00B119E3">
        <w:rPr>
          <w:rFonts w:cstheme="minorHAnsi"/>
          <w:lang w:val="fr-BE" w:bidi="fa-IR"/>
        </w:rPr>
        <w:t>, qui est acceptée par les musulmans, les juifs et les chrétiens.</w:t>
      </w:r>
    </w:p>
    <w:p w14:paraId="37FE81F0" w14:textId="4D056982" w:rsidR="005A4F7C" w:rsidRPr="00B119E3" w:rsidRDefault="003D769F"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Le terme « </w:t>
      </w:r>
      <w:proofErr w:type="spellStart"/>
      <w:r w:rsidR="00C409A6" w:rsidRPr="00B119E3">
        <w:rPr>
          <w:rFonts w:cstheme="minorHAnsi"/>
          <w:b/>
          <w:bCs/>
          <w:lang w:val="fr-BE" w:bidi="fa-IR"/>
        </w:rPr>
        <w:t>Yah</w:t>
      </w:r>
      <w:r w:rsidRPr="00B119E3">
        <w:rPr>
          <w:rFonts w:cstheme="minorHAnsi"/>
          <w:b/>
          <w:bCs/>
          <w:lang w:val="fr-BE" w:bidi="fa-IR"/>
        </w:rPr>
        <w:t>ou</w:t>
      </w:r>
      <w:r w:rsidR="00C409A6" w:rsidRPr="00B119E3">
        <w:rPr>
          <w:rFonts w:cstheme="minorHAnsi"/>
          <w:b/>
          <w:bCs/>
          <w:lang w:val="fr-BE" w:bidi="fa-IR"/>
        </w:rPr>
        <w:t>d</w:t>
      </w:r>
      <w:proofErr w:type="spellEnd"/>
      <w:r w:rsidR="00C409A6" w:rsidRPr="00B119E3">
        <w:rPr>
          <w:rFonts w:cstheme="minorHAnsi"/>
          <w:lang w:val="fr-BE" w:bidi="fa-IR"/>
        </w:rPr>
        <w:t xml:space="preserve"> » vient de la racine « </w:t>
      </w:r>
      <w:proofErr w:type="spellStart"/>
      <w:r w:rsidR="00C409A6" w:rsidRPr="00B119E3">
        <w:rPr>
          <w:rFonts w:cstheme="minorHAnsi"/>
          <w:lang w:val="fr-BE" w:bidi="fa-IR"/>
        </w:rPr>
        <w:t>h</w:t>
      </w:r>
      <w:r w:rsidRPr="00B119E3">
        <w:rPr>
          <w:rFonts w:cstheme="minorHAnsi"/>
          <w:lang w:val="fr-BE" w:bidi="fa-IR"/>
        </w:rPr>
        <w:t>ou</w:t>
      </w:r>
      <w:r w:rsidR="00C409A6" w:rsidRPr="00B119E3">
        <w:rPr>
          <w:rFonts w:cstheme="minorHAnsi"/>
          <w:lang w:val="fr-BE" w:bidi="fa-IR"/>
        </w:rPr>
        <w:t>d</w:t>
      </w:r>
      <w:proofErr w:type="spellEnd"/>
      <w:r w:rsidR="00C409A6" w:rsidRPr="00B119E3">
        <w:rPr>
          <w:rFonts w:cstheme="minorHAnsi"/>
          <w:lang w:val="fr-BE" w:bidi="fa-IR"/>
        </w:rPr>
        <w:t xml:space="preserve"> » qui signifie « retour à Dieu et repentir ». On appelle aussi juifs les adeptes de Moïse (</w:t>
      </w:r>
      <w:r w:rsidRPr="00B119E3">
        <w:rPr>
          <w:rFonts w:cstheme="minorHAnsi"/>
          <w:lang w:val="fr-BE" w:bidi="fa-IR"/>
        </w:rPr>
        <w:t>a</w:t>
      </w:r>
      <w:r w:rsidR="00C409A6" w:rsidRPr="00B119E3">
        <w:rPr>
          <w:rFonts w:cstheme="minorHAnsi"/>
          <w:lang w:val="fr-BE" w:bidi="fa-IR"/>
        </w:rPr>
        <w:t xml:space="preserve">). </w:t>
      </w:r>
    </w:p>
    <w:p w14:paraId="3C531283" w14:textId="5CB64EB2" w:rsidR="00C409A6" w:rsidRPr="00B119E3" w:rsidRDefault="003D769F" w:rsidP="00320BB3">
      <w:pPr>
        <w:jc w:val="both"/>
        <w:rPr>
          <w:rFonts w:cstheme="minorHAnsi"/>
          <w:lang w:val="fr-BE" w:bidi="fa-IR"/>
        </w:rPr>
      </w:pPr>
      <w:r w:rsidRPr="00B119E3">
        <w:rPr>
          <w:rFonts w:cstheme="minorHAnsi"/>
          <w:lang w:val="fr-BE" w:bidi="fa-IR"/>
        </w:rPr>
        <w:t>3-</w:t>
      </w:r>
      <w:r w:rsidR="00A54C43">
        <w:rPr>
          <w:rFonts w:cstheme="minorHAnsi"/>
          <w:lang w:val="fr-BE" w:bidi="fa-IR"/>
        </w:rPr>
        <w:t> </w:t>
      </w:r>
      <w:r w:rsidR="00C409A6" w:rsidRPr="00B119E3">
        <w:rPr>
          <w:rFonts w:cstheme="minorHAnsi"/>
          <w:lang w:val="fr-BE" w:bidi="fa-IR"/>
        </w:rPr>
        <w:t xml:space="preserve">Le terme « </w:t>
      </w:r>
      <w:proofErr w:type="spellStart"/>
      <w:r w:rsidRPr="00B119E3">
        <w:rPr>
          <w:rFonts w:cstheme="minorHAnsi"/>
          <w:b/>
          <w:bCs/>
          <w:lang w:val="fr-BE" w:bidi="fa-IR"/>
        </w:rPr>
        <w:t>H</w:t>
      </w:r>
      <w:r w:rsidR="00C409A6" w:rsidRPr="00B119E3">
        <w:rPr>
          <w:rFonts w:cstheme="minorHAnsi"/>
          <w:b/>
          <w:bCs/>
          <w:lang w:val="fr-BE" w:bidi="fa-IR"/>
        </w:rPr>
        <w:t>anîf</w:t>
      </w:r>
      <w:proofErr w:type="spellEnd"/>
      <w:r w:rsidR="00C409A6" w:rsidRPr="00B119E3">
        <w:rPr>
          <w:rFonts w:cstheme="minorHAnsi"/>
          <w:lang w:val="fr-BE" w:bidi="fa-IR"/>
        </w:rPr>
        <w:t xml:space="preserve"> » qui apparaît dix fois dans le Coran vient de la racine « </w:t>
      </w:r>
      <w:proofErr w:type="spellStart"/>
      <w:r w:rsidR="00C409A6" w:rsidRPr="00B119E3">
        <w:rPr>
          <w:rFonts w:cstheme="minorHAnsi"/>
          <w:lang w:val="fr-BE" w:bidi="fa-IR"/>
        </w:rPr>
        <w:t>hanafa</w:t>
      </w:r>
      <w:proofErr w:type="spellEnd"/>
      <w:r w:rsidR="00C409A6" w:rsidRPr="00B119E3">
        <w:rPr>
          <w:rFonts w:cstheme="minorHAnsi"/>
          <w:lang w:val="fr-BE" w:bidi="fa-IR"/>
        </w:rPr>
        <w:t xml:space="preserve"> » qui signifie «</w:t>
      </w:r>
      <w:r w:rsidR="00BB6639">
        <w:rPr>
          <w:rFonts w:cstheme="minorHAnsi"/>
          <w:lang w:val="fr-BE" w:bidi="fa-IR"/>
        </w:rPr>
        <w:t> </w:t>
      </w:r>
      <w:r w:rsidR="00C409A6" w:rsidRPr="00B119E3">
        <w:rPr>
          <w:rFonts w:cstheme="minorHAnsi"/>
          <w:lang w:val="fr-BE" w:bidi="fa-IR"/>
        </w:rPr>
        <w:t>penchant pour la vérité</w:t>
      </w:r>
      <w:r w:rsidR="00F2447E" w:rsidRPr="00B119E3">
        <w:rPr>
          <w:rFonts w:cstheme="minorHAnsi"/>
          <w:lang w:val="fr-BE" w:bidi="fa-IR"/>
        </w:rPr>
        <w:t xml:space="preserve"> </w:t>
      </w:r>
      <w:r w:rsidR="00C409A6" w:rsidRPr="00B119E3">
        <w:rPr>
          <w:rFonts w:cstheme="minorHAnsi"/>
          <w:lang w:val="fr-BE" w:bidi="fa-IR"/>
        </w:rPr>
        <w:t xml:space="preserve">». Le </w:t>
      </w:r>
      <w:proofErr w:type="spellStart"/>
      <w:r w:rsidR="00C409A6" w:rsidRPr="00B119E3">
        <w:rPr>
          <w:rFonts w:cstheme="minorHAnsi"/>
          <w:lang w:val="fr-BE" w:bidi="fa-IR"/>
        </w:rPr>
        <w:t>hanîf</w:t>
      </w:r>
      <w:proofErr w:type="spellEnd"/>
      <w:r w:rsidR="00C409A6" w:rsidRPr="00B119E3">
        <w:rPr>
          <w:rFonts w:cstheme="minorHAnsi"/>
          <w:lang w:val="fr-BE" w:bidi="fa-IR"/>
        </w:rPr>
        <w:t xml:space="preserve"> est celui qui s’en tient fermement à la religion droite. Abraham</w:t>
      </w:r>
      <w:r w:rsidR="008A6481">
        <w:rPr>
          <w:rFonts w:cstheme="minorHAnsi"/>
          <w:lang w:val="fr-BE" w:bidi="fa-IR"/>
        </w:rPr>
        <w:t> </w:t>
      </w:r>
      <w:r w:rsidRPr="00B119E3">
        <w:rPr>
          <w:rFonts w:cstheme="minorHAnsi"/>
          <w:lang w:val="fr-BE" w:bidi="fa-IR"/>
        </w:rPr>
        <w:t xml:space="preserve">(a) </w:t>
      </w:r>
      <w:r w:rsidR="00C409A6" w:rsidRPr="00B119E3">
        <w:rPr>
          <w:rFonts w:cstheme="minorHAnsi"/>
          <w:lang w:val="fr-BE" w:bidi="fa-IR"/>
        </w:rPr>
        <w:t xml:space="preserve">était ainsi, et ses adeptes étaient aussi appelés « </w:t>
      </w:r>
      <w:proofErr w:type="spellStart"/>
      <w:r w:rsidR="00C409A6" w:rsidRPr="00B119E3">
        <w:rPr>
          <w:rFonts w:cstheme="minorHAnsi"/>
          <w:lang w:val="fr-BE" w:bidi="fa-IR"/>
        </w:rPr>
        <w:t>hanîfs</w:t>
      </w:r>
      <w:proofErr w:type="spellEnd"/>
      <w:r w:rsidR="00C409A6" w:rsidRPr="00B119E3">
        <w:rPr>
          <w:rFonts w:cstheme="minorHAnsi"/>
          <w:lang w:val="fr-BE" w:bidi="fa-IR"/>
        </w:rPr>
        <w:t xml:space="preserve"> ».</w:t>
      </w:r>
      <w:r w:rsidRPr="00B119E3">
        <w:rPr>
          <w:rStyle w:val="Appelnotedebasdep"/>
          <w:rFonts w:cstheme="minorHAnsi"/>
          <w:lang w:val="fr-BE" w:bidi="fa-IR"/>
        </w:rPr>
        <w:footnoteReference w:id="200"/>
      </w:r>
    </w:p>
    <w:p w14:paraId="5686CCB6" w14:textId="77777777" w:rsidR="005A4F7C" w:rsidRPr="00B119E3" w:rsidRDefault="005A4F7C" w:rsidP="00320BB3">
      <w:pPr>
        <w:jc w:val="both"/>
        <w:rPr>
          <w:rFonts w:cstheme="minorHAnsi"/>
          <w:lang w:val="fr-BE" w:bidi="fa-IR"/>
        </w:rPr>
      </w:pPr>
    </w:p>
    <w:p w14:paraId="1A2C4580" w14:textId="77777777" w:rsidR="005A4F7C" w:rsidRPr="00B119E3" w:rsidRDefault="005A4F7C" w:rsidP="00320BB3">
      <w:pPr>
        <w:jc w:val="both"/>
        <w:rPr>
          <w:rFonts w:cstheme="minorHAnsi"/>
          <w:lang w:val="fr-BE" w:bidi="fa-IR"/>
        </w:rPr>
      </w:pPr>
    </w:p>
    <w:p w14:paraId="69A65E0E" w14:textId="77777777" w:rsidR="005A4F7C" w:rsidRDefault="005A4F7C" w:rsidP="00320BB3">
      <w:pPr>
        <w:jc w:val="both"/>
        <w:rPr>
          <w:rFonts w:cstheme="minorHAnsi"/>
          <w:lang w:val="fr-BE" w:bidi="fa-IR"/>
        </w:rPr>
      </w:pPr>
    </w:p>
    <w:p w14:paraId="1BE8A605" w14:textId="1305AD5E" w:rsidR="008A6481" w:rsidRDefault="008A6481" w:rsidP="008A6481">
      <w:pPr>
        <w:jc w:val="right"/>
        <w:rPr>
          <w:rFonts w:cstheme="minorHAnsi"/>
          <w:lang w:val="fr-BE" w:bidi="fa-IR"/>
        </w:rPr>
      </w:pPr>
      <w:proofErr w:type="spellStart"/>
      <w:r w:rsidRPr="0090010B">
        <w:rPr>
          <w:rFonts w:cs="KFGQPC Uthmanic Script HAFS"/>
          <w:color w:val="000000"/>
          <w:sz w:val="36"/>
          <w:szCs w:val="36"/>
          <w:shd w:val="clear" w:color="auto" w:fill="FFFFFF"/>
          <w:rtl/>
        </w:rPr>
        <w:t>قُولُوٓاْ</w:t>
      </w:r>
      <w:proofErr w:type="spellEnd"/>
      <w:r w:rsidRPr="0090010B">
        <w:rPr>
          <w:rFonts w:cs="KFGQPC Uthmanic Script HAFS"/>
          <w:color w:val="000000"/>
          <w:sz w:val="36"/>
          <w:szCs w:val="36"/>
          <w:shd w:val="clear" w:color="auto" w:fill="FFFFFF"/>
          <w:rtl/>
        </w:rPr>
        <w:t xml:space="preserve"> ءَامَنَّا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وَمَآ</w:t>
      </w:r>
      <w:proofErr w:type="spellEnd"/>
      <w:r w:rsidRPr="0090010B">
        <w:rPr>
          <w:rFonts w:cs="KFGQPC Uthmanic Script HAFS"/>
          <w:color w:val="000000"/>
          <w:sz w:val="36"/>
          <w:szCs w:val="36"/>
          <w:shd w:val="clear" w:color="auto" w:fill="FFFFFF"/>
          <w:rtl/>
        </w:rPr>
        <w:t xml:space="preserve"> أُنزِلَ </w:t>
      </w:r>
      <w:proofErr w:type="spellStart"/>
      <w:r w:rsidRPr="0090010B">
        <w:rPr>
          <w:rFonts w:cs="KFGQPC Uthmanic Script HAFS"/>
          <w:color w:val="000000"/>
          <w:sz w:val="36"/>
          <w:szCs w:val="36"/>
          <w:shd w:val="clear" w:color="auto" w:fill="FFFFFF"/>
          <w:rtl/>
        </w:rPr>
        <w:t>إِلَيۡنَا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وَمَآ</w:t>
      </w:r>
      <w:proofErr w:type="spellEnd"/>
      <w:r w:rsidRPr="0090010B">
        <w:rPr>
          <w:rFonts w:cs="KFGQPC Uthmanic Script HAFS"/>
          <w:color w:val="000000"/>
          <w:sz w:val="36"/>
          <w:szCs w:val="36"/>
          <w:shd w:val="clear" w:color="auto" w:fill="FFFFFF"/>
          <w:rtl/>
        </w:rPr>
        <w:t xml:space="preserve"> أُنزِلَ </w:t>
      </w:r>
      <w:proofErr w:type="spellStart"/>
      <w:r w:rsidRPr="0090010B">
        <w:rPr>
          <w:rFonts w:cs="KFGQPC Uthmanic Script HAFS"/>
          <w:color w:val="000000"/>
          <w:sz w:val="36"/>
          <w:szCs w:val="36"/>
          <w:shd w:val="clear" w:color="auto" w:fill="FFFFFF"/>
          <w:rtl/>
        </w:rPr>
        <w:t>إِلَىٰٓ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إِبۡرَٰهِ‍ۧمَ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وَإِسۡمَٰعِيلَ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وَإِسۡحَٰقَ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وَيَعۡقُوبَ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لۡأَسۡبَاطِ</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وَمَآ</w:t>
      </w:r>
      <w:proofErr w:type="spellEnd"/>
      <w:r w:rsidRPr="0090010B">
        <w:rPr>
          <w:rFonts w:cs="KFGQPC Uthmanic Script HAFS"/>
          <w:color w:val="000000"/>
          <w:sz w:val="36"/>
          <w:szCs w:val="36"/>
          <w:shd w:val="clear" w:color="auto" w:fill="FFFFFF"/>
          <w:rtl/>
        </w:rPr>
        <w:t xml:space="preserve"> أُوتِيَ مُوسَىٰ وَعِيسَىٰ </w:t>
      </w:r>
      <w:proofErr w:type="spellStart"/>
      <w:r w:rsidRPr="0090010B">
        <w:rPr>
          <w:rFonts w:cs="KFGQPC Uthmanic Script HAFS"/>
          <w:color w:val="000000"/>
          <w:sz w:val="36"/>
          <w:szCs w:val="36"/>
          <w:shd w:val="clear" w:color="auto" w:fill="FFFFFF"/>
          <w:rtl/>
        </w:rPr>
        <w:t>وَمَآ</w:t>
      </w:r>
      <w:proofErr w:type="spellEnd"/>
      <w:r w:rsidRPr="0090010B">
        <w:rPr>
          <w:rFonts w:cs="KFGQPC Uthmanic Script HAFS"/>
          <w:color w:val="000000"/>
          <w:sz w:val="36"/>
          <w:szCs w:val="36"/>
          <w:shd w:val="clear" w:color="auto" w:fill="FFFFFF"/>
          <w:rtl/>
        </w:rPr>
        <w:t xml:space="preserve"> أُوتِيَ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لنَّبِيُّونَ</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رَّبِّهِمۡ</w:t>
      </w:r>
      <w:proofErr w:type="spellEnd"/>
      <w:r w:rsidRPr="0090010B">
        <w:rPr>
          <w:rFonts w:cs="KFGQPC Uthmanic Script HAFS"/>
          <w:color w:val="000000"/>
          <w:sz w:val="36"/>
          <w:szCs w:val="36"/>
          <w:shd w:val="clear" w:color="auto" w:fill="FFFFFF"/>
          <w:rtl/>
        </w:rPr>
        <w:t xml:space="preserve"> لَا نُفَرِّقُ </w:t>
      </w:r>
      <w:proofErr w:type="spellStart"/>
      <w:r w:rsidRPr="0090010B">
        <w:rPr>
          <w:rFonts w:cs="KFGQPC Uthmanic Script HAFS"/>
          <w:color w:val="000000"/>
          <w:sz w:val="36"/>
          <w:szCs w:val="36"/>
          <w:shd w:val="clear" w:color="auto" w:fill="FFFFFF"/>
          <w:rtl/>
        </w:rPr>
        <w:t>بَيۡنَ</w:t>
      </w:r>
      <w:proofErr w:type="spellEnd"/>
      <w:r w:rsidRPr="0090010B">
        <w:rPr>
          <w:rFonts w:cs="KFGQPC Uthmanic Script HAFS"/>
          <w:color w:val="000000"/>
          <w:sz w:val="36"/>
          <w:szCs w:val="36"/>
          <w:shd w:val="clear" w:color="auto" w:fill="FFFFFF"/>
          <w:rtl/>
        </w:rPr>
        <w:t xml:space="preserve"> أَحَدٖ </w:t>
      </w:r>
      <w:proofErr w:type="spellStart"/>
      <w:r w:rsidRPr="0090010B">
        <w:rPr>
          <w:rFonts w:cs="KFGQPC Uthmanic Script HAFS"/>
          <w:color w:val="000000"/>
          <w:sz w:val="36"/>
          <w:szCs w:val="36"/>
          <w:shd w:val="clear" w:color="auto" w:fill="FFFFFF"/>
          <w:rtl/>
        </w:rPr>
        <w:t>مِّنۡهُمۡ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وَنَحۡنُ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مُسۡلِمُونَ١٣٦</w:t>
      </w:r>
    </w:p>
    <w:p w14:paraId="76A6907F" w14:textId="77777777" w:rsidR="008A6481" w:rsidRPr="00B119E3" w:rsidRDefault="008A6481" w:rsidP="00320BB3">
      <w:pPr>
        <w:jc w:val="both"/>
        <w:rPr>
          <w:rFonts w:cstheme="minorHAnsi"/>
          <w:lang w:val="fr-BE" w:bidi="fa-IR"/>
        </w:rPr>
      </w:pPr>
    </w:p>
    <w:p w14:paraId="651FBC1E" w14:textId="1A26A016" w:rsidR="00C409A6" w:rsidRPr="00B119E3" w:rsidRDefault="00C330E6" w:rsidP="00320BB3">
      <w:pPr>
        <w:jc w:val="both"/>
        <w:rPr>
          <w:rFonts w:cstheme="minorHAnsi"/>
          <w:b/>
          <w:bCs/>
          <w:sz w:val="20"/>
          <w:szCs w:val="20"/>
          <w:lang w:bidi="fa-IR"/>
        </w:rPr>
      </w:pPr>
      <w:r w:rsidRPr="00B119E3">
        <w:rPr>
          <w:rFonts w:cstheme="minorHAnsi"/>
          <w:b/>
          <w:bCs/>
          <w:i/>
          <w:iCs/>
          <w:sz w:val="20"/>
          <w:szCs w:val="20"/>
          <w:lang w:bidi="fa-IR"/>
        </w:rPr>
        <w:t xml:space="preserve">136- </w:t>
      </w:r>
      <w:r w:rsidR="00C409A6" w:rsidRPr="00B119E3">
        <w:rPr>
          <w:rFonts w:cstheme="minorHAnsi"/>
          <w:b/>
          <w:bCs/>
          <w:i/>
          <w:iCs/>
          <w:sz w:val="20"/>
          <w:szCs w:val="20"/>
          <w:lang w:bidi="fa-IR"/>
        </w:rPr>
        <w:t>Dites : « Nous croyons en Allah et en ce qu’on nous a révélé, et en ce qu’on a fait descendre vers Abraham et Ismaël et Isaac et Jacob et les Tribus, et en ce qui a été donné à Moïse et à Jésus, et en ce qui a été donné aux prophètes, venant de leur Seigneur : nous ne faisons aucune distinction entre eux. Et à Lui nous sommes Soumis ».</w:t>
      </w:r>
    </w:p>
    <w:p w14:paraId="0D80B72C" w14:textId="69A5F429" w:rsidR="00C409A6" w:rsidRPr="00B119E3" w:rsidRDefault="00C409A6" w:rsidP="00320BB3">
      <w:pPr>
        <w:jc w:val="both"/>
        <w:rPr>
          <w:rFonts w:cstheme="minorHAnsi"/>
          <w:b/>
          <w:bCs/>
          <w:i/>
          <w:iCs/>
        </w:rPr>
      </w:pPr>
    </w:p>
    <w:p w14:paraId="1DFFD885" w14:textId="502FAE04" w:rsidR="00C409A6" w:rsidRPr="00B119E3" w:rsidRDefault="003D769F" w:rsidP="00320BB3">
      <w:pPr>
        <w:jc w:val="both"/>
        <w:rPr>
          <w:rFonts w:cstheme="minorHAnsi"/>
          <w:lang w:val="fr-BE" w:bidi="fa-IR"/>
        </w:rPr>
      </w:pPr>
      <w:r w:rsidRPr="00B119E3">
        <w:rPr>
          <w:rFonts w:cstheme="minorHAnsi"/>
          <w:lang w:val="fr-BE" w:bidi="fa-IR"/>
        </w:rPr>
        <w:t>1-</w:t>
      </w:r>
      <w:r w:rsidR="0020530D">
        <w:rPr>
          <w:rFonts w:cstheme="minorHAnsi"/>
          <w:lang w:val="fr-BE" w:bidi="fa-IR"/>
        </w:rPr>
        <w:t> </w:t>
      </w:r>
      <w:r w:rsidR="00C409A6" w:rsidRPr="00B119E3">
        <w:rPr>
          <w:rFonts w:cstheme="minorHAnsi"/>
          <w:lang w:val="fr-BE" w:bidi="fa-IR"/>
        </w:rPr>
        <w:t xml:space="preserve">Ce verset ordonne aux musulmans de déclarer à leurs opposants : Nous croyons en tous les </w:t>
      </w:r>
      <w:r w:rsidR="00874DDA">
        <w:rPr>
          <w:rFonts w:cstheme="minorHAnsi"/>
          <w:lang w:val="fr-BE" w:bidi="fa-IR"/>
        </w:rPr>
        <w:t>P</w:t>
      </w:r>
      <w:r w:rsidR="00C409A6" w:rsidRPr="00B119E3">
        <w:rPr>
          <w:rFonts w:cstheme="minorHAnsi"/>
          <w:lang w:val="fr-BE" w:bidi="fa-IR"/>
        </w:rPr>
        <w:t xml:space="preserve">rophètes antérieurs </w:t>
      </w:r>
      <w:r w:rsidR="00874DDA">
        <w:rPr>
          <w:rFonts w:cstheme="minorHAnsi"/>
          <w:lang w:val="fr-BE" w:bidi="fa-IR"/>
        </w:rPr>
        <w:t xml:space="preserve">(a) </w:t>
      </w:r>
      <w:r w:rsidR="00C409A6" w:rsidRPr="00B119E3">
        <w:rPr>
          <w:rFonts w:cstheme="minorHAnsi"/>
          <w:lang w:val="fr-BE" w:bidi="fa-IR"/>
        </w:rPr>
        <w:t xml:space="preserve">et leurs Écritures, et ne faisons aucune distinction entre eux, car leur objectif à tous est identique : guider l’humanité à la lumière du monothéisme pur, de la vérité et de la justice.  </w:t>
      </w:r>
    </w:p>
    <w:p w14:paraId="7B222F5E" w14:textId="7E928E2B" w:rsidR="00C409A6" w:rsidRPr="00B119E3" w:rsidRDefault="003D769F"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Nous ne </w:t>
      </w:r>
      <w:r w:rsidR="00F2447E" w:rsidRPr="00B119E3">
        <w:rPr>
          <w:rFonts w:cstheme="minorHAnsi"/>
          <w:lang w:val="fr-BE" w:bidi="fa-IR"/>
        </w:rPr>
        <w:t xml:space="preserve">faisons pas de distinction </w:t>
      </w:r>
      <w:r w:rsidR="00C409A6" w:rsidRPr="00B119E3">
        <w:rPr>
          <w:rFonts w:cstheme="minorHAnsi"/>
          <w:lang w:val="fr-BE" w:bidi="fa-IR"/>
        </w:rPr>
        <w:t xml:space="preserve">entre les </w:t>
      </w:r>
      <w:r w:rsidR="00874DDA">
        <w:rPr>
          <w:rFonts w:cstheme="minorHAnsi"/>
          <w:lang w:val="fr-BE" w:bidi="fa-IR"/>
        </w:rPr>
        <w:t>P</w:t>
      </w:r>
      <w:r w:rsidR="00C409A6" w:rsidRPr="00B119E3">
        <w:rPr>
          <w:rFonts w:cstheme="minorHAnsi"/>
          <w:lang w:val="fr-BE" w:bidi="fa-IR"/>
        </w:rPr>
        <w:t>rophètes</w:t>
      </w:r>
      <w:r w:rsidR="00874DDA">
        <w:rPr>
          <w:rFonts w:cstheme="minorHAnsi"/>
          <w:lang w:val="fr-BE" w:bidi="fa-IR"/>
        </w:rPr>
        <w:t xml:space="preserve"> (a)</w:t>
      </w:r>
      <w:r w:rsidR="00C409A6" w:rsidRPr="00B119E3">
        <w:rPr>
          <w:rFonts w:cstheme="minorHAnsi"/>
          <w:lang w:val="fr-BE" w:bidi="fa-IR"/>
        </w:rPr>
        <w:t xml:space="preserve">, car ils partagent des principes communs, bien que chacun ait eu, à son époque propre, des devoirs et des caractéristiques particuliers. Autrement dit, les religions divines sont les classes de l’humanité à travers l’histoire, et les </w:t>
      </w:r>
      <w:r w:rsidR="00874DDA">
        <w:rPr>
          <w:rFonts w:cstheme="minorHAnsi"/>
          <w:lang w:val="fr-BE" w:bidi="fa-IR"/>
        </w:rPr>
        <w:t>P</w:t>
      </w:r>
      <w:r w:rsidR="00C409A6" w:rsidRPr="00B119E3">
        <w:rPr>
          <w:rFonts w:cstheme="minorHAnsi"/>
          <w:lang w:val="fr-BE" w:bidi="fa-IR"/>
        </w:rPr>
        <w:t>rophètes</w:t>
      </w:r>
      <w:r w:rsidR="008A6481">
        <w:rPr>
          <w:rFonts w:cstheme="minorHAnsi"/>
          <w:lang w:val="fr-BE" w:bidi="fa-IR"/>
        </w:rPr>
        <w:t> </w:t>
      </w:r>
      <w:r w:rsidRPr="00B119E3">
        <w:rPr>
          <w:rFonts w:cstheme="minorHAnsi"/>
          <w:lang w:val="fr-BE" w:bidi="fa-IR"/>
        </w:rPr>
        <w:t xml:space="preserve">(a) </w:t>
      </w:r>
      <w:r w:rsidR="00C409A6" w:rsidRPr="00B119E3">
        <w:rPr>
          <w:rFonts w:cstheme="minorHAnsi"/>
          <w:lang w:val="fr-BE" w:bidi="fa-IR"/>
        </w:rPr>
        <w:t>en sont les enseignants ; la religion la plus parfaite et la classe la plus élevée étant l’</w:t>
      </w:r>
      <w:r w:rsidRPr="00B119E3">
        <w:rPr>
          <w:rFonts w:cstheme="minorHAnsi"/>
          <w:lang w:val="fr-BE" w:bidi="fa-IR"/>
        </w:rPr>
        <w:t>I</w:t>
      </w:r>
      <w:r w:rsidR="00C409A6" w:rsidRPr="00B119E3">
        <w:rPr>
          <w:rFonts w:cstheme="minorHAnsi"/>
          <w:lang w:val="fr-BE" w:bidi="fa-IR"/>
        </w:rPr>
        <w:t>slam.</w:t>
      </w:r>
    </w:p>
    <w:p w14:paraId="69802D2B" w14:textId="3756DCDF" w:rsidR="00C409A6" w:rsidRPr="00B119E3" w:rsidRDefault="003D769F"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Abraham eut deux fils, Isma</w:t>
      </w:r>
      <w:r w:rsidRPr="00B119E3">
        <w:rPr>
          <w:rFonts w:cstheme="minorHAnsi"/>
          <w:lang w:val="fr-BE" w:bidi="fa-IR"/>
        </w:rPr>
        <w:t>e</w:t>
      </w:r>
      <w:r w:rsidR="00C409A6" w:rsidRPr="00B119E3">
        <w:rPr>
          <w:rFonts w:cstheme="minorHAnsi"/>
          <w:lang w:val="fr-BE" w:bidi="fa-IR"/>
        </w:rPr>
        <w:t>l</w:t>
      </w:r>
      <w:r w:rsidRPr="00B119E3">
        <w:rPr>
          <w:rFonts w:cstheme="minorHAnsi"/>
          <w:lang w:val="fr-BE" w:bidi="fa-IR"/>
        </w:rPr>
        <w:t xml:space="preserve"> (a)</w:t>
      </w:r>
      <w:r w:rsidR="00C409A6" w:rsidRPr="00B119E3">
        <w:rPr>
          <w:rFonts w:cstheme="minorHAnsi"/>
          <w:lang w:val="fr-BE" w:bidi="fa-IR"/>
        </w:rPr>
        <w:t xml:space="preserve"> et Isaac</w:t>
      </w:r>
      <w:r w:rsidRPr="00B119E3">
        <w:rPr>
          <w:rFonts w:cstheme="minorHAnsi"/>
          <w:lang w:val="fr-BE" w:bidi="fa-IR"/>
        </w:rPr>
        <w:t xml:space="preserve"> (a)</w:t>
      </w:r>
      <w:r w:rsidR="00C409A6" w:rsidRPr="00B119E3">
        <w:rPr>
          <w:rFonts w:cstheme="minorHAnsi"/>
          <w:lang w:val="fr-BE" w:bidi="fa-IR"/>
        </w:rPr>
        <w:t>, et Jacob</w:t>
      </w:r>
      <w:r w:rsidRPr="00B119E3">
        <w:rPr>
          <w:rFonts w:cstheme="minorHAnsi"/>
          <w:lang w:val="fr-BE" w:bidi="fa-IR"/>
        </w:rPr>
        <w:t xml:space="preserve"> (a)</w:t>
      </w:r>
      <w:r w:rsidR="00C409A6" w:rsidRPr="00B119E3">
        <w:rPr>
          <w:rFonts w:cstheme="minorHAnsi"/>
          <w:lang w:val="fr-BE" w:bidi="fa-IR"/>
        </w:rPr>
        <w:t xml:space="preserve"> était le fils d’Isaac</w:t>
      </w:r>
      <w:r w:rsidRPr="00B119E3">
        <w:rPr>
          <w:rFonts w:cstheme="minorHAnsi"/>
          <w:lang w:val="fr-BE" w:bidi="fa-IR"/>
        </w:rPr>
        <w:t xml:space="preserve"> (a)</w:t>
      </w:r>
      <w:r w:rsidR="00C409A6" w:rsidRPr="00B119E3">
        <w:rPr>
          <w:rFonts w:cstheme="minorHAnsi"/>
          <w:lang w:val="fr-BE" w:bidi="fa-IR"/>
        </w:rPr>
        <w:t>. Jacob</w:t>
      </w:r>
      <w:r w:rsidRPr="00B119E3">
        <w:rPr>
          <w:rFonts w:cstheme="minorHAnsi"/>
          <w:lang w:val="fr-BE" w:bidi="fa-IR"/>
        </w:rPr>
        <w:t xml:space="preserve"> (a)</w:t>
      </w:r>
      <w:r w:rsidR="00C409A6" w:rsidRPr="00B119E3">
        <w:rPr>
          <w:rFonts w:cstheme="minorHAnsi"/>
          <w:lang w:val="fr-BE" w:bidi="fa-IR"/>
        </w:rPr>
        <w:t xml:space="preserve"> eut douze fils à l’origine des douze tribus des Enfants d’Israël. Certains </w:t>
      </w:r>
      <w:r w:rsidR="00874DDA">
        <w:rPr>
          <w:rFonts w:cstheme="minorHAnsi"/>
          <w:lang w:val="fr-BE" w:bidi="fa-IR"/>
        </w:rPr>
        <w:t>P</w:t>
      </w:r>
      <w:r w:rsidR="00C409A6" w:rsidRPr="00B119E3">
        <w:rPr>
          <w:rFonts w:cstheme="minorHAnsi"/>
          <w:lang w:val="fr-BE" w:bidi="fa-IR"/>
        </w:rPr>
        <w:t xml:space="preserve">rophètes </w:t>
      </w:r>
      <w:r w:rsidR="00874DDA">
        <w:rPr>
          <w:rFonts w:cstheme="minorHAnsi"/>
          <w:lang w:val="fr-BE" w:bidi="fa-IR"/>
        </w:rPr>
        <w:t xml:space="preserve">(a) </w:t>
      </w:r>
      <w:r w:rsidR="00C409A6" w:rsidRPr="00B119E3">
        <w:rPr>
          <w:rFonts w:cstheme="minorHAnsi"/>
          <w:lang w:val="fr-BE" w:bidi="fa-IR"/>
        </w:rPr>
        <w:t xml:space="preserve">furent suscités parmi ces tribus auxquels furent révélés les versets divins. Les « </w:t>
      </w:r>
      <w:r w:rsidR="00C409A6" w:rsidRPr="00B119E3">
        <w:rPr>
          <w:rFonts w:cstheme="minorHAnsi"/>
          <w:b/>
          <w:bCs/>
          <w:lang w:val="fr-BE" w:bidi="fa-IR"/>
        </w:rPr>
        <w:t>tribus</w:t>
      </w:r>
      <w:r w:rsidR="00C409A6" w:rsidRPr="00B119E3">
        <w:rPr>
          <w:rFonts w:cstheme="minorHAnsi"/>
          <w:lang w:val="fr-BE" w:bidi="fa-IR"/>
        </w:rPr>
        <w:t xml:space="preserve"> » mentionnées dans le verset désignent donc ces </w:t>
      </w:r>
      <w:r w:rsidR="00874DDA">
        <w:rPr>
          <w:rFonts w:cstheme="minorHAnsi"/>
          <w:lang w:val="fr-BE" w:bidi="fa-IR"/>
        </w:rPr>
        <w:t>P</w:t>
      </w:r>
      <w:r w:rsidR="00C409A6" w:rsidRPr="00B119E3">
        <w:rPr>
          <w:rFonts w:cstheme="minorHAnsi"/>
          <w:lang w:val="fr-BE" w:bidi="fa-IR"/>
        </w:rPr>
        <w:t xml:space="preserve">rophètes </w:t>
      </w:r>
      <w:r w:rsidR="00874DDA">
        <w:rPr>
          <w:rFonts w:cstheme="minorHAnsi"/>
          <w:lang w:val="fr-BE" w:bidi="fa-IR"/>
        </w:rPr>
        <w:t xml:space="preserve">(a) </w:t>
      </w:r>
      <w:r w:rsidR="00C409A6" w:rsidRPr="00B119E3">
        <w:rPr>
          <w:rFonts w:cstheme="minorHAnsi"/>
          <w:lang w:val="fr-BE" w:bidi="fa-IR"/>
        </w:rPr>
        <w:t>de la lignée de Jacob</w:t>
      </w:r>
      <w:r w:rsidRPr="00B119E3">
        <w:rPr>
          <w:rFonts w:cstheme="minorHAnsi"/>
          <w:lang w:val="fr-BE" w:bidi="fa-IR"/>
        </w:rPr>
        <w:t xml:space="preserve"> (a)</w:t>
      </w:r>
      <w:r w:rsidR="00C409A6" w:rsidRPr="00B119E3">
        <w:rPr>
          <w:rFonts w:cstheme="minorHAnsi"/>
          <w:lang w:val="fr-BE" w:bidi="fa-IR"/>
        </w:rPr>
        <w:t>.</w:t>
      </w:r>
      <w:r w:rsidRPr="00B119E3">
        <w:rPr>
          <w:rStyle w:val="Appelnotedebasdep"/>
          <w:rFonts w:cstheme="minorHAnsi"/>
          <w:lang w:val="fr-BE" w:bidi="fa-IR"/>
        </w:rPr>
        <w:footnoteReference w:id="201"/>
      </w:r>
    </w:p>
    <w:p w14:paraId="043FC9AC" w14:textId="77777777" w:rsidR="005A4F7C" w:rsidRPr="00B119E3" w:rsidRDefault="005A4F7C" w:rsidP="00320BB3">
      <w:pPr>
        <w:jc w:val="both"/>
        <w:rPr>
          <w:rFonts w:cstheme="minorHAnsi"/>
          <w:lang w:val="fr-BE" w:bidi="fa-IR"/>
        </w:rPr>
      </w:pPr>
    </w:p>
    <w:p w14:paraId="2CABAE27" w14:textId="77777777" w:rsidR="003D769F" w:rsidRDefault="003D769F" w:rsidP="00320BB3">
      <w:pPr>
        <w:jc w:val="both"/>
        <w:rPr>
          <w:rFonts w:cstheme="minorHAnsi"/>
          <w:lang w:val="fr-BE" w:bidi="fa-IR"/>
        </w:rPr>
      </w:pPr>
    </w:p>
    <w:p w14:paraId="5A9C3361" w14:textId="77777777" w:rsidR="008A6481" w:rsidRDefault="008A6481" w:rsidP="008A6481">
      <w:pPr>
        <w:rPr>
          <w:rFonts w:cstheme="minorHAnsi"/>
          <w:lang w:val="fr-BE" w:bidi="fa-IR"/>
        </w:rPr>
      </w:pPr>
    </w:p>
    <w:p w14:paraId="0EA4A447" w14:textId="7BA4F508" w:rsidR="00244DBE" w:rsidRPr="00B119E3" w:rsidRDefault="00301E58" w:rsidP="00244DBE">
      <w:pPr>
        <w:jc w:val="right"/>
        <w:rPr>
          <w:rFonts w:cstheme="minorHAnsi"/>
          <w:lang w:val="fr-BE" w:bidi="fa-IR"/>
        </w:rPr>
      </w:pPr>
      <w:proofErr w:type="spellStart"/>
      <w:r w:rsidRPr="0090010B">
        <w:rPr>
          <w:rFonts w:cs="KFGQPC Uthmanic Script HAFS"/>
          <w:color w:val="000000"/>
          <w:sz w:val="36"/>
          <w:szCs w:val="36"/>
          <w:shd w:val="clear" w:color="auto" w:fill="FFFFFF"/>
          <w:rtl/>
        </w:rPr>
        <w:lastRenderedPageBreak/>
        <w:t>فَإِنۡ</w:t>
      </w:r>
      <w:proofErr w:type="spellEnd"/>
      <w:r w:rsidRPr="0090010B">
        <w:rPr>
          <w:rFonts w:cs="KFGQPC Uthmanic Script HAFS"/>
          <w:color w:val="000000"/>
          <w:sz w:val="36"/>
          <w:szCs w:val="36"/>
          <w:shd w:val="clear" w:color="auto" w:fill="FFFFFF"/>
          <w:rtl/>
        </w:rPr>
        <w:t xml:space="preserve"> ءَامَنُواْ </w:t>
      </w:r>
      <w:proofErr w:type="spellStart"/>
      <w:r w:rsidRPr="0090010B">
        <w:rPr>
          <w:rFonts w:cs="KFGQPC Uthmanic Script HAFS"/>
          <w:color w:val="000000"/>
          <w:sz w:val="36"/>
          <w:szCs w:val="36"/>
          <w:shd w:val="clear" w:color="auto" w:fill="FFFFFF"/>
          <w:rtl/>
        </w:rPr>
        <w:t>بِمِثۡلِ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مَآ</w:t>
      </w:r>
      <w:proofErr w:type="spellEnd"/>
      <w:r w:rsidRPr="0090010B">
        <w:rPr>
          <w:rFonts w:cs="KFGQPC Uthmanic Script HAFS"/>
          <w:color w:val="000000"/>
          <w:sz w:val="36"/>
          <w:szCs w:val="36"/>
          <w:shd w:val="clear" w:color="auto" w:fill="FFFFFF"/>
          <w:rtl/>
        </w:rPr>
        <w:t xml:space="preserve"> ءَامَنتُم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فَقَدِ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هۡتَدَواْۖ</w:t>
      </w:r>
      <w:proofErr w:type="spellEnd"/>
      <w:r w:rsidRPr="0090010B">
        <w:rPr>
          <w:rFonts w:cs="KFGQPC Uthmanic Script HAFS"/>
          <w:color w:val="000000"/>
          <w:sz w:val="36"/>
          <w:szCs w:val="36"/>
          <w:shd w:val="clear" w:color="auto" w:fill="FFFFFF"/>
          <w:rtl/>
        </w:rPr>
        <w:t xml:space="preserve"> وَّ</w:t>
      </w:r>
      <w:r w:rsidRPr="0090010B">
        <w:rPr>
          <w:rFonts w:cs="KFGQPC Uthmanic Script HAFS" w:hint="eastAsia"/>
          <w:color w:val="000000"/>
          <w:sz w:val="36"/>
          <w:szCs w:val="36"/>
          <w:shd w:val="clear" w:color="auto" w:fill="FFFFFF"/>
          <w:rtl/>
        </w:rPr>
        <w:t>إِن</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تَوَلَّوۡاْ</w:t>
      </w:r>
      <w:proofErr w:type="spellEnd"/>
      <w:r w:rsidRPr="0090010B">
        <w:rPr>
          <w:rFonts w:cs="KFGQPC Uthmanic Script HAFS"/>
          <w:color w:val="000000"/>
          <w:sz w:val="36"/>
          <w:szCs w:val="36"/>
          <w:shd w:val="clear" w:color="auto" w:fill="FFFFFF"/>
          <w:rtl/>
        </w:rPr>
        <w:t xml:space="preserve"> فَإِنَّمَا </w:t>
      </w:r>
      <w:proofErr w:type="spellStart"/>
      <w:r w:rsidRPr="0090010B">
        <w:rPr>
          <w:rFonts w:cs="KFGQPC Uthmanic Script HAFS"/>
          <w:color w:val="000000"/>
          <w:sz w:val="36"/>
          <w:szCs w:val="36"/>
          <w:shd w:val="clear" w:color="auto" w:fill="FFFFFF"/>
          <w:rtl/>
        </w:rPr>
        <w:t>هُمۡ</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color w:val="000000"/>
          <w:sz w:val="36"/>
          <w:szCs w:val="36"/>
          <w:shd w:val="clear" w:color="auto" w:fill="FFFFFF"/>
          <w:rtl/>
        </w:rPr>
        <w:t>شِقَاقٖۖ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فَسَيَكۡفِيكَهُمُ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وَهُوَ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لسَّمِيعُ</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لۡعَلِيمُ</w:t>
      </w:r>
      <w:r w:rsidRPr="0090010B">
        <w:rPr>
          <w:rFonts w:cs="KFGQPC Uthmanic Script HAFS"/>
          <w:color w:val="000000"/>
          <w:sz w:val="36"/>
          <w:szCs w:val="36"/>
          <w:shd w:val="clear" w:color="auto" w:fill="FFFFFF"/>
          <w:rtl/>
        </w:rPr>
        <w:t>١٣٧</w:t>
      </w:r>
    </w:p>
    <w:p w14:paraId="5A6E92F1" w14:textId="77777777" w:rsidR="003D769F" w:rsidRPr="00B119E3" w:rsidRDefault="003D769F" w:rsidP="00320BB3">
      <w:pPr>
        <w:jc w:val="both"/>
        <w:rPr>
          <w:rFonts w:cstheme="minorHAnsi"/>
          <w:lang w:val="fr-BE" w:bidi="fa-IR"/>
        </w:rPr>
      </w:pPr>
    </w:p>
    <w:p w14:paraId="5E2F4EB4" w14:textId="19EEDD89" w:rsidR="00C409A6" w:rsidRPr="00B119E3" w:rsidRDefault="00C330E6" w:rsidP="00320BB3">
      <w:pPr>
        <w:jc w:val="both"/>
        <w:rPr>
          <w:rFonts w:cstheme="minorHAnsi"/>
          <w:b/>
          <w:bCs/>
          <w:sz w:val="20"/>
          <w:szCs w:val="20"/>
          <w:lang w:bidi="fa-IR"/>
        </w:rPr>
      </w:pPr>
      <w:r w:rsidRPr="00B119E3">
        <w:rPr>
          <w:rFonts w:cstheme="minorHAnsi"/>
          <w:b/>
          <w:bCs/>
          <w:i/>
          <w:iCs/>
          <w:sz w:val="20"/>
          <w:szCs w:val="20"/>
          <w:lang w:bidi="fa-IR"/>
        </w:rPr>
        <w:t xml:space="preserve">137- </w:t>
      </w:r>
      <w:r w:rsidR="00C409A6" w:rsidRPr="00B119E3">
        <w:rPr>
          <w:rFonts w:cstheme="minorHAnsi"/>
          <w:b/>
          <w:bCs/>
          <w:i/>
          <w:iCs/>
          <w:sz w:val="20"/>
          <w:szCs w:val="20"/>
          <w:lang w:bidi="fa-IR"/>
        </w:rPr>
        <w:t>Alors, s’ils croient à cela même à quoi vous croyez, ils seront certainement sur la bonne voie. Et s’ils s’en détournent, ils seront certes dans le schisme ! Alors Allah te suffira contre eux. Il entend tout et Il est Omniscient.</w:t>
      </w:r>
    </w:p>
    <w:p w14:paraId="57EB28A1" w14:textId="2EBC52FA" w:rsidR="00C409A6" w:rsidRPr="00B119E3" w:rsidRDefault="00C409A6" w:rsidP="00320BB3">
      <w:pPr>
        <w:jc w:val="both"/>
        <w:rPr>
          <w:rFonts w:cstheme="minorHAnsi"/>
          <w:b/>
          <w:bCs/>
          <w:i/>
          <w:iCs/>
        </w:rPr>
      </w:pPr>
    </w:p>
    <w:p w14:paraId="73828F23" w14:textId="6BE0B229" w:rsidR="00C409A6" w:rsidRPr="00B119E3" w:rsidRDefault="003D769F" w:rsidP="00320BB3">
      <w:pPr>
        <w:jc w:val="both"/>
        <w:rPr>
          <w:rFonts w:cstheme="minorHAnsi"/>
        </w:rPr>
      </w:pPr>
      <w:r w:rsidRPr="00B119E3">
        <w:rPr>
          <w:rFonts w:cstheme="minorHAnsi"/>
        </w:rPr>
        <w:t>1-</w:t>
      </w:r>
      <w:r w:rsidR="0020530D">
        <w:rPr>
          <w:rFonts w:cstheme="minorHAnsi"/>
        </w:rPr>
        <w:t> </w:t>
      </w:r>
      <w:r w:rsidR="00C409A6" w:rsidRPr="00B119E3">
        <w:rPr>
          <w:rFonts w:cstheme="minorHAnsi"/>
        </w:rPr>
        <w:t xml:space="preserve">Ce verset rappelle le critère du salut énoncé au verset précédent : la foi en Dieu et en tous Ses </w:t>
      </w:r>
      <w:r w:rsidR="00874DDA">
        <w:rPr>
          <w:rFonts w:cstheme="minorHAnsi"/>
        </w:rPr>
        <w:t>P</w:t>
      </w:r>
      <w:r w:rsidR="00C409A6" w:rsidRPr="00B119E3">
        <w:rPr>
          <w:rFonts w:cstheme="minorHAnsi"/>
        </w:rPr>
        <w:t xml:space="preserve">rophètes </w:t>
      </w:r>
      <w:r w:rsidR="00874DDA">
        <w:rPr>
          <w:rFonts w:cstheme="minorHAnsi"/>
        </w:rPr>
        <w:t xml:space="preserve">(a) </w:t>
      </w:r>
      <w:r w:rsidR="00C409A6" w:rsidRPr="00B119E3">
        <w:rPr>
          <w:rFonts w:cstheme="minorHAnsi"/>
        </w:rPr>
        <w:t>et Écritures. En effet, quiconque a cette foi, à l’instar des musulmans, est sauvé et guidé</w:t>
      </w:r>
      <w:r w:rsidR="008A6481">
        <w:rPr>
          <w:rFonts w:cstheme="minorHAnsi"/>
        </w:rPr>
        <w:t> </w:t>
      </w:r>
      <w:r w:rsidR="00C409A6" w:rsidRPr="00B119E3">
        <w:rPr>
          <w:rFonts w:cstheme="minorHAnsi"/>
        </w:rPr>
        <w:t>; sinon, il est égaré.</w:t>
      </w:r>
    </w:p>
    <w:p w14:paraId="72BA2C12" w14:textId="4E3CFE49" w:rsidR="00C409A6" w:rsidRPr="00B119E3" w:rsidRDefault="003D769F" w:rsidP="00320BB3">
      <w:pPr>
        <w:jc w:val="both"/>
        <w:rPr>
          <w:rFonts w:cstheme="minorHAnsi"/>
        </w:rPr>
      </w:pPr>
      <w:r w:rsidRPr="00B119E3">
        <w:rPr>
          <w:rFonts w:cstheme="minorHAnsi"/>
        </w:rPr>
        <w:t xml:space="preserve">2- </w:t>
      </w:r>
      <w:r w:rsidR="00C409A6" w:rsidRPr="00B119E3">
        <w:rPr>
          <w:rFonts w:cstheme="minorHAnsi"/>
        </w:rPr>
        <w:t>Juifs et chrétiens sont eux-mêmes en désaccord entre eux sur la prophétie de Jésus</w:t>
      </w:r>
      <w:r w:rsidRPr="00B119E3">
        <w:rPr>
          <w:rFonts w:cstheme="minorHAnsi"/>
        </w:rPr>
        <w:t xml:space="preserve"> (a)</w:t>
      </w:r>
      <w:r w:rsidR="00C409A6" w:rsidRPr="00B119E3">
        <w:rPr>
          <w:rFonts w:cstheme="minorHAnsi"/>
        </w:rPr>
        <w:t xml:space="preserve"> et ont des divergences intragroupes. Les musulmans ne les craignent donc pas, car Dieu éloignera bientôt leur nuisance des musulmans.</w:t>
      </w:r>
      <w:r w:rsidRPr="00B119E3">
        <w:rPr>
          <w:rStyle w:val="Appelnotedebasdep"/>
          <w:rFonts w:cstheme="minorHAnsi"/>
        </w:rPr>
        <w:footnoteReference w:id="202"/>
      </w:r>
    </w:p>
    <w:p w14:paraId="77AA589D" w14:textId="77777777" w:rsidR="00C330E6" w:rsidRPr="00B119E3" w:rsidRDefault="00C330E6" w:rsidP="00320BB3">
      <w:pPr>
        <w:jc w:val="both"/>
        <w:rPr>
          <w:rFonts w:cstheme="minorHAnsi"/>
        </w:rPr>
      </w:pPr>
    </w:p>
    <w:p w14:paraId="5C784720" w14:textId="77777777" w:rsidR="00F745AD" w:rsidRPr="00B119E3" w:rsidRDefault="00F745AD" w:rsidP="00320BB3">
      <w:pPr>
        <w:jc w:val="both"/>
        <w:rPr>
          <w:rFonts w:cstheme="minorHAnsi"/>
        </w:rPr>
      </w:pPr>
    </w:p>
    <w:p w14:paraId="6EDA9729" w14:textId="77777777" w:rsidR="00F745AD" w:rsidRDefault="00F745AD" w:rsidP="00320BB3">
      <w:pPr>
        <w:jc w:val="both"/>
        <w:rPr>
          <w:rFonts w:cstheme="minorHAnsi"/>
        </w:rPr>
      </w:pPr>
    </w:p>
    <w:p w14:paraId="6C3804E6" w14:textId="4A48BC4C" w:rsidR="00301E58" w:rsidRDefault="00301E58" w:rsidP="00301E58">
      <w:pPr>
        <w:jc w:val="right"/>
        <w:rPr>
          <w:rFonts w:cstheme="minorHAnsi"/>
        </w:rPr>
      </w:pPr>
      <w:proofErr w:type="spellStart"/>
      <w:r w:rsidRPr="0090010B">
        <w:rPr>
          <w:rFonts w:cs="KFGQPC Uthmanic Script HAFS"/>
          <w:color w:val="000000"/>
          <w:sz w:val="36"/>
          <w:szCs w:val="36"/>
          <w:shd w:val="clear" w:color="auto" w:fill="FFFFFF"/>
          <w:rtl/>
        </w:rPr>
        <w:t>صِبۡغَةَ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أَحۡسَنُ</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صِبۡغَةٗۖ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وَنَحۡنُ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عَٰبِدُونَ١٣٨</w:t>
      </w:r>
    </w:p>
    <w:p w14:paraId="50FC5CF5" w14:textId="77777777" w:rsidR="00301E58" w:rsidRPr="00B119E3" w:rsidRDefault="00301E58" w:rsidP="00320BB3">
      <w:pPr>
        <w:jc w:val="both"/>
        <w:rPr>
          <w:rFonts w:cstheme="minorHAnsi"/>
        </w:rPr>
      </w:pPr>
    </w:p>
    <w:p w14:paraId="17BD0341" w14:textId="77777777" w:rsidR="00C83FB1" w:rsidRPr="00C83FB1" w:rsidRDefault="00C83FB1" w:rsidP="00C83FB1">
      <w:pPr>
        <w:jc w:val="both"/>
        <w:rPr>
          <w:rFonts w:cstheme="minorHAnsi"/>
          <w:b/>
          <w:bCs/>
          <w:i/>
          <w:iCs/>
          <w:sz w:val="20"/>
          <w:szCs w:val="20"/>
          <w:lang w:bidi="fa-IR"/>
        </w:rPr>
      </w:pPr>
      <w:r w:rsidRPr="00C83FB1">
        <w:rPr>
          <w:rFonts w:cstheme="minorHAnsi"/>
          <w:b/>
          <w:bCs/>
          <w:i/>
          <w:iCs/>
          <w:sz w:val="20"/>
          <w:szCs w:val="20"/>
          <w:lang w:bidi="fa-IR"/>
        </w:rPr>
        <w:t>138- [Les croyants ont la] couleur (éclat, force et sympathie de la religion) de DIEU, et qui est meilleur que DIEU en sa couleur (de la religion). C’est Lui que nous adorons (obéissons).</w:t>
      </w:r>
    </w:p>
    <w:p w14:paraId="5BE097BC" w14:textId="7CBCB2D7" w:rsidR="00C409A6" w:rsidRPr="00B119E3" w:rsidRDefault="00C409A6" w:rsidP="00320BB3">
      <w:pPr>
        <w:jc w:val="both"/>
        <w:rPr>
          <w:rFonts w:cstheme="minorHAnsi"/>
          <w:b/>
          <w:bCs/>
          <w:i/>
          <w:iCs/>
        </w:rPr>
      </w:pPr>
    </w:p>
    <w:p w14:paraId="5229EE53" w14:textId="2D10E723" w:rsidR="00C409A6" w:rsidRPr="00B119E3" w:rsidRDefault="003D769F" w:rsidP="00320BB3">
      <w:pPr>
        <w:jc w:val="both"/>
        <w:rPr>
          <w:rFonts w:cstheme="minorHAnsi"/>
          <w:lang w:val="fr-BE" w:bidi="fa-IR"/>
        </w:rPr>
      </w:pPr>
      <w:r w:rsidRPr="00B119E3">
        <w:rPr>
          <w:rFonts w:cstheme="minorHAnsi"/>
          <w:lang w:val="fr-BE" w:bidi="fa-IR"/>
        </w:rPr>
        <w:t>1-</w:t>
      </w:r>
      <w:r w:rsidR="0020530D">
        <w:rPr>
          <w:rFonts w:cstheme="minorHAnsi"/>
          <w:lang w:val="fr-BE" w:bidi="fa-IR"/>
        </w:rPr>
        <w:t> </w:t>
      </w:r>
      <w:r w:rsidR="00C409A6" w:rsidRPr="00B119E3">
        <w:rPr>
          <w:rFonts w:cstheme="minorHAnsi"/>
          <w:lang w:val="fr-BE" w:bidi="fa-IR"/>
        </w:rPr>
        <w:t>Il était courant parmi les chrétiens de baptiser leurs nouveau-nés, en ajoutant parfois à l’eau une poudre jaune censée purifier le nourrisson du « péché originel » hérité d’Adam</w:t>
      </w:r>
      <w:r w:rsidR="00C730C0" w:rsidRPr="00B119E3">
        <w:rPr>
          <w:rFonts w:cstheme="minorHAnsi"/>
          <w:lang w:val="fr-BE" w:bidi="fa-IR"/>
        </w:rPr>
        <w:t xml:space="preserve"> (a)</w:t>
      </w:r>
      <w:r w:rsidR="00C409A6" w:rsidRPr="00B119E3">
        <w:rPr>
          <w:rFonts w:cstheme="minorHAnsi"/>
          <w:lang w:val="fr-BE" w:bidi="fa-IR"/>
        </w:rPr>
        <w:t>. Le Coran réfute cette idée saugrenue et déclare de façon très élégante et subtile : acceptez seulement la «</w:t>
      </w:r>
      <w:r w:rsidR="00C730C0" w:rsidRPr="00B119E3">
        <w:rPr>
          <w:rFonts w:cstheme="minorHAnsi"/>
          <w:lang w:val="fr-BE" w:bidi="fa-IR"/>
        </w:rPr>
        <w:t xml:space="preserve"> </w:t>
      </w:r>
      <w:r w:rsidR="00C409A6" w:rsidRPr="00B119E3">
        <w:rPr>
          <w:rFonts w:cstheme="minorHAnsi"/>
          <w:lang w:val="fr-BE" w:bidi="fa-IR"/>
        </w:rPr>
        <w:t>couleur</w:t>
      </w:r>
      <w:r w:rsidR="00C730C0" w:rsidRPr="00B119E3">
        <w:rPr>
          <w:rFonts w:cstheme="minorHAnsi"/>
          <w:lang w:val="fr-BE" w:bidi="fa-IR"/>
        </w:rPr>
        <w:t xml:space="preserve"> </w:t>
      </w:r>
      <w:r w:rsidR="00C409A6" w:rsidRPr="00B119E3">
        <w:rPr>
          <w:rFonts w:cstheme="minorHAnsi"/>
          <w:lang w:val="fr-BE" w:bidi="fa-IR"/>
        </w:rPr>
        <w:t>» divine, qui est celle de la foi, du pur monothéisme et de l’</w:t>
      </w:r>
      <w:r w:rsidR="00C730C0" w:rsidRPr="00B119E3">
        <w:rPr>
          <w:rFonts w:cstheme="minorHAnsi"/>
          <w:lang w:val="fr-BE" w:bidi="fa-IR"/>
        </w:rPr>
        <w:t>I</w:t>
      </w:r>
      <w:r w:rsidR="00C409A6" w:rsidRPr="00B119E3">
        <w:rPr>
          <w:rFonts w:cstheme="minorHAnsi"/>
          <w:lang w:val="fr-BE" w:bidi="fa-IR"/>
        </w:rPr>
        <w:t>slam.</w:t>
      </w:r>
    </w:p>
    <w:p w14:paraId="7A528EE9" w14:textId="77777777" w:rsidR="00C83FB1" w:rsidRPr="00C83FB1" w:rsidRDefault="00C83FB1" w:rsidP="00C83FB1">
      <w:pPr>
        <w:jc w:val="both"/>
        <w:rPr>
          <w:rFonts w:cstheme="minorHAnsi"/>
          <w:lang w:val="fr-BE" w:bidi="fa-IR"/>
        </w:rPr>
      </w:pPr>
      <w:r w:rsidRPr="00C83FB1">
        <w:rPr>
          <w:rFonts w:cstheme="minorHAnsi"/>
          <w:lang w:val="fr-BE" w:bidi="fa-IR"/>
        </w:rPr>
        <w:t>2- Allah n'a pas de corps et donc pas de couleur ; la « couleur divine » désigne en réalité l'absence de couleur — c'est la couleur de l'équité, de la justice, de l'unité, de la pureté, du monothéisme et de la sincérité, qui efface toutes les couleurs du racisme, des superstitions, de l'hypocrisie et du polythéisme. Accepter la teinture divine purifie l'âme et l'esprit de toute souillure : elle est, en définitive, l'absence de toute couleur.</w:t>
      </w:r>
      <w:r w:rsidRPr="00C83FB1">
        <w:rPr>
          <w:rFonts w:cstheme="minorHAnsi"/>
          <w:vertAlign w:val="superscript"/>
          <w:lang w:val="fr-BE" w:bidi="fa-IR"/>
        </w:rPr>
        <w:footnoteReference w:id="203"/>
      </w:r>
    </w:p>
    <w:p w14:paraId="52C02FFD" w14:textId="77777777" w:rsidR="0045798D" w:rsidRPr="00B119E3" w:rsidRDefault="0045798D" w:rsidP="00320BB3">
      <w:pPr>
        <w:jc w:val="both"/>
        <w:rPr>
          <w:rFonts w:cstheme="minorHAnsi"/>
          <w:i/>
          <w:iCs/>
          <w:lang w:bidi="fa-IR"/>
        </w:rPr>
      </w:pPr>
    </w:p>
    <w:p w14:paraId="74B3B7EF" w14:textId="77777777" w:rsidR="0045798D" w:rsidRPr="00B119E3" w:rsidRDefault="0045798D" w:rsidP="00320BB3">
      <w:pPr>
        <w:jc w:val="both"/>
        <w:rPr>
          <w:rFonts w:cstheme="minorHAnsi"/>
          <w:i/>
          <w:iCs/>
          <w:lang w:bidi="fa-IR"/>
        </w:rPr>
      </w:pPr>
    </w:p>
    <w:p w14:paraId="101FDBA9" w14:textId="77777777" w:rsidR="0045798D" w:rsidRDefault="0045798D" w:rsidP="00320BB3">
      <w:pPr>
        <w:jc w:val="both"/>
        <w:rPr>
          <w:rFonts w:cstheme="minorHAnsi"/>
          <w:i/>
          <w:iCs/>
          <w:lang w:bidi="fa-IR"/>
        </w:rPr>
      </w:pPr>
    </w:p>
    <w:p w14:paraId="70131C7E" w14:textId="0DF30FC4" w:rsidR="00301E58" w:rsidRDefault="00301E58" w:rsidP="00301E58">
      <w:pPr>
        <w:jc w:val="right"/>
        <w:rPr>
          <w:rFonts w:cstheme="minorHAnsi"/>
          <w:i/>
          <w:iCs/>
          <w:lang w:bidi="fa-IR"/>
        </w:rPr>
      </w:pPr>
      <w:proofErr w:type="spellStart"/>
      <w:r w:rsidRPr="0090010B">
        <w:rPr>
          <w:rFonts w:cs="KFGQPC Uthmanic Script HAFS"/>
          <w:color w:val="000000"/>
          <w:sz w:val="36"/>
          <w:szCs w:val="36"/>
          <w:shd w:val="clear" w:color="auto" w:fill="FFFFFF"/>
          <w:rtl/>
        </w:rPr>
        <w:t>قُلۡ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أَتُحَآجُّونَنَا</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وَهُوَ رَبُّنَا </w:t>
      </w:r>
      <w:proofErr w:type="spellStart"/>
      <w:r w:rsidRPr="0090010B">
        <w:rPr>
          <w:rFonts w:cs="KFGQPC Uthmanic Script HAFS"/>
          <w:color w:val="000000"/>
          <w:sz w:val="36"/>
          <w:szCs w:val="36"/>
          <w:shd w:val="clear" w:color="auto" w:fill="FFFFFF"/>
          <w:rtl/>
        </w:rPr>
        <w:t>وَرَبُّكُمۡ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w:t>
      </w:r>
      <w:r w:rsidRPr="0090010B">
        <w:rPr>
          <w:rFonts w:cs="KFGQPC Uthmanic Script HAFS" w:hint="eastAsia"/>
          <w:color w:val="000000"/>
          <w:sz w:val="36"/>
          <w:szCs w:val="36"/>
          <w:shd w:val="clear" w:color="auto" w:fill="FFFFFF"/>
          <w:rtl/>
        </w:rPr>
        <w:t>َنَآ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أَعۡمَٰلُنَا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أَعۡمَٰلُكُمۡ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وَنَحۡنُ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مُخۡلِصُونَ١٣٩ </w:t>
      </w:r>
      <w:proofErr w:type="spellStart"/>
      <w:r w:rsidRPr="0090010B">
        <w:rPr>
          <w:rFonts w:cs="KFGQPC Uthmanic Script HAFS"/>
          <w:color w:val="000000"/>
          <w:sz w:val="36"/>
          <w:szCs w:val="36"/>
          <w:shd w:val="clear" w:color="auto" w:fill="FFFFFF"/>
          <w:rtl/>
        </w:rPr>
        <w:t>أَمۡ</w:t>
      </w:r>
      <w:proofErr w:type="spellEnd"/>
      <w:r w:rsidRPr="0090010B">
        <w:rPr>
          <w:rFonts w:cs="KFGQPC Uthmanic Script HAFS"/>
          <w:color w:val="000000"/>
          <w:sz w:val="36"/>
          <w:szCs w:val="36"/>
          <w:shd w:val="clear" w:color="auto" w:fill="FFFFFF"/>
          <w:rtl/>
        </w:rPr>
        <w:t xml:space="preserve"> تَقُولُونَ إِنَّ </w:t>
      </w:r>
      <w:proofErr w:type="spellStart"/>
      <w:r w:rsidRPr="0090010B">
        <w:rPr>
          <w:rFonts w:cs="KFGQPC Uthmanic Script HAFS"/>
          <w:color w:val="000000"/>
          <w:sz w:val="36"/>
          <w:szCs w:val="36"/>
          <w:shd w:val="clear" w:color="auto" w:fill="FFFFFF"/>
          <w:rtl/>
        </w:rPr>
        <w:t>إِبۡرَٰهِ‍ۧمَ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وَإِسۡمَٰعِيلَ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وَإِسۡحَٰقَ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وَيَعۡقُوبَ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لۡأَسۡبَاطَ</w:t>
      </w:r>
      <w:proofErr w:type="spellEnd"/>
      <w:r w:rsidRPr="0090010B">
        <w:rPr>
          <w:rFonts w:cs="KFGQPC Uthmanic Script HAFS"/>
          <w:color w:val="000000"/>
          <w:sz w:val="36"/>
          <w:szCs w:val="36"/>
          <w:shd w:val="clear" w:color="auto" w:fill="FFFFFF"/>
          <w:rtl/>
        </w:rPr>
        <w:t xml:space="preserve"> كَانُواْ هُودًا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نَصَٰرَىٰۗ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ءَأَنتُمۡ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أَعۡلَمُ</w:t>
      </w:r>
      <w:proofErr w:type="spellEnd"/>
      <w:r w:rsidRPr="0090010B">
        <w:rPr>
          <w:rFonts w:cs="KFGQPC Uthmanic Script HAFS"/>
          <w:color w:val="000000"/>
          <w:sz w:val="36"/>
          <w:szCs w:val="36"/>
          <w:shd w:val="clear" w:color="auto" w:fill="FFFFFF"/>
          <w:rtl/>
        </w:rPr>
        <w:t xml:space="preserve"> أَمِ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أَظۡلَمُ</w:t>
      </w:r>
      <w:proofErr w:type="spellEnd"/>
      <w:r w:rsidRPr="0090010B">
        <w:rPr>
          <w:rFonts w:cs="KFGQPC Uthmanic Script HAFS"/>
          <w:color w:val="000000"/>
          <w:sz w:val="36"/>
          <w:szCs w:val="36"/>
          <w:shd w:val="clear" w:color="auto" w:fill="FFFFFF"/>
          <w:rtl/>
        </w:rPr>
        <w:t xml:space="preserve"> مِمَّن </w:t>
      </w:r>
      <w:r w:rsidRPr="0090010B">
        <w:rPr>
          <w:rFonts w:cs="KFGQPC Uthmanic Script HAFS" w:hint="eastAsia"/>
          <w:color w:val="000000"/>
          <w:sz w:val="36"/>
          <w:szCs w:val="36"/>
          <w:shd w:val="clear" w:color="auto" w:fill="FFFFFF"/>
          <w:rtl/>
        </w:rPr>
        <w:t>كَتَمَ</w:t>
      </w:r>
      <w:r w:rsidRPr="0090010B">
        <w:rPr>
          <w:rFonts w:cs="KFGQPC Uthmanic Script HAFS"/>
          <w:color w:val="000000"/>
          <w:sz w:val="36"/>
          <w:szCs w:val="36"/>
          <w:shd w:val="clear" w:color="auto" w:fill="FFFFFF"/>
          <w:rtl/>
        </w:rPr>
        <w:t xml:space="preserve"> شَهَٰدَةً </w:t>
      </w:r>
      <w:proofErr w:type="spellStart"/>
      <w:r w:rsidRPr="0090010B">
        <w:rPr>
          <w:rFonts w:cs="KFGQPC Uthmanic Script HAFS"/>
          <w:color w:val="000000"/>
          <w:sz w:val="36"/>
          <w:szCs w:val="36"/>
          <w:shd w:val="clear" w:color="auto" w:fill="FFFFFF"/>
          <w:rtl/>
        </w:rPr>
        <w:t>عِندَهُ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بِغَٰفِلٍ عَمَّا تَعۡمَلُونَ١٤٠</w:t>
      </w:r>
    </w:p>
    <w:p w14:paraId="2C9E26D0" w14:textId="77777777" w:rsidR="00301E58" w:rsidRPr="00B119E3" w:rsidRDefault="00301E58" w:rsidP="00320BB3">
      <w:pPr>
        <w:jc w:val="both"/>
        <w:rPr>
          <w:rFonts w:cstheme="minorHAnsi"/>
          <w:i/>
          <w:iCs/>
          <w:lang w:bidi="fa-IR"/>
        </w:rPr>
      </w:pPr>
    </w:p>
    <w:p w14:paraId="1A8E4238" w14:textId="2DA438B2" w:rsidR="00C409A6" w:rsidRPr="00B119E3" w:rsidRDefault="00C330E6" w:rsidP="00320BB3">
      <w:pPr>
        <w:jc w:val="both"/>
        <w:rPr>
          <w:rFonts w:cstheme="minorHAnsi"/>
          <w:b/>
          <w:bCs/>
          <w:sz w:val="20"/>
          <w:szCs w:val="20"/>
          <w:lang w:bidi="fa-IR"/>
        </w:rPr>
      </w:pPr>
      <w:r w:rsidRPr="00B119E3">
        <w:rPr>
          <w:rFonts w:cstheme="minorHAnsi"/>
          <w:b/>
          <w:bCs/>
          <w:i/>
          <w:iCs/>
          <w:sz w:val="20"/>
          <w:szCs w:val="20"/>
          <w:lang w:bidi="fa-IR"/>
        </w:rPr>
        <w:t xml:space="preserve">139- </w:t>
      </w:r>
      <w:r w:rsidR="00C409A6" w:rsidRPr="00B119E3">
        <w:rPr>
          <w:rFonts w:cstheme="minorHAnsi"/>
          <w:b/>
          <w:bCs/>
          <w:i/>
          <w:iCs/>
          <w:sz w:val="20"/>
          <w:szCs w:val="20"/>
          <w:lang w:bidi="fa-IR"/>
        </w:rPr>
        <w:t>Dis : « Discutez-vous avec nous au sujet d’Allah, alors qu’Il est notre Seigneur et le vôtre ? A nous nos actions et à vous les vôtres ! C’est à Lui que nous sommes dévoués.</w:t>
      </w:r>
    </w:p>
    <w:p w14:paraId="5E8F15F0" w14:textId="1A54419C" w:rsidR="00C409A6" w:rsidRPr="00B119E3" w:rsidRDefault="00C330E6" w:rsidP="00320BB3">
      <w:pPr>
        <w:jc w:val="both"/>
        <w:rPr>
          <w:rFonts w:cstheme="minorHAnsi"/>
          <w:b/>
          <w:bCs/>
          <w:i/>
          <w:iCs/>
          <w:sz w:val="20"/>
          <w:szCs w:val="20"/>
          <w:lang w:bidi="fa-IR"/>
        </w:rPr>
      </w:pPr>
      <w:r w:rsidRPr="00B119E3">
        <w:rPr>
          <w:rFonts w:cstheme="minorHAnsi"/>
          <w:b/>
          <w:bCs/>
          <w:i/>
          <w:iCs/>
          <w:sz w:val="20"/>
          <w:szCs w:val="20"/>
          <w:lang w:bidi="fa-IR"/>
        </w:rPr>
        <w:t xml:space="preserve">140- </w:t>
      </w:r>
      <w:r w:rsidR="00C409A6" w:rsidRPr="00B119E3">
        <w:rPr>
          <w:rFonts w:cstheme="minorHAnsi"/>
          <w:b/>
          <w:bCs/>
          <w:i/>
          <w:iCs/>
          <w:sz w:val="20"/>
          <w:szCs w:val="20"/>
          <w:lang w:bidi="fa-IR"/>
        </w:rPr>
        <w:t>Ou dites-vous qu’Abraham, Ismaël, Isaac et Jacob et les tribus étaient Juifs ou Chrétiens ? » ‒ Dis : « Est-ce vous les plus savants, ou Allah ? » ‒ Qui est plus injuste que celui qui cache un témoignage qu’il détient d’Allah ? Et Allah n’est pas inattentif à ce que vous faites.</w:t>
      </w:r>
    </w:p>
    <w:p w14:paraId="32498FD9" w14:textId="0E3F1BD7" w:rsidR="00C409A6" w:rsidRPr="00B119E3" w:rsidRDefault="00C409A6" w:rsidP="00320BB3">
      <w:pPr>
        <w:jc w:val="both"/>
        <w:rPr>
          <w:rFonts w:cstheme="minorHAnsi"/>
          <w:b/>
          <w:bCs/>
          <w:i/>
          <w:iCs/>
        </w:rPr>
      </w:pPr>
    </w:p>
    <w:p w14:paraId="4B2054BE" w14:textId="3E607822" w:rsidR="00C409A6" w:rsidRPr="00B119E3" w:rsidRDefault="00C730C0"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Ces versets indiquent que les gens du Livre (juifs et chrétiens) discutaient et disputaient au sujet des actes divins, car ils contestaient la prophétie de M</w:t>
      </w:r>
      <w:r w:rsidRPr="00B119E3">
        <w:rPr>
          <w:rFonts w:cstheme="minorHAnsi"/>
          <w:lang w:val="fr-BE" w:bidi="fa-IR"/>
        </w:rPr>
        <w:t>o</w:t>
      </w:r>
      <w:r w:rsidR="00C409A6" w:rsidRPr="00B119E3">
        <w:rPr>
          <w:rFonts w:cstheme="minorHAnsi"/>
          <w:lang w:val="fr-BE" w:bidi="fa-IR"/>
        </w:rPr>
        <w:t>hammad (</w:t>
      </w:r>
      <w:r w:rsidRPr="00B119E3">
        <w:rPr>
          <w:rFonts w:cstheme="minorHAnsi"/>
          <w:lang w:val="fr-BE" w:bidi="fa-IR"/>
        </w:rPr>
        <w:t>s</w:t>
      </w:r>
      <w:r w:rsidR="00C409A6" w:rsidRPr="00B119E3">
        <w:rPr>
          <w:rFonts w:cstheme="minorHAnsi"/>
          <w:lang w:val="fr-BE" w:bidi="fa-IR"/>
        </w:rPr>
        <w:t>) en disant : « Tous les prophètes sont issus de notre race ; si M</w:t>
      </w:r>
      <w:r w:rsidRPr="00B119E3">
        <w:rPr>
          <w:rFonts w:cstheme="minorHAnsi"/>
          <w:lang w:val="fr-BE" w:bidi="fa-IR"/>
        </w:rPr>
        <w:t>o</w:t>
      </w:r>
      <w:r w:rsidR="00C409A6" w:rsidRPr="00B119E3">
        <w:rPr>
          <w:rFonts w:cstheme="minorHAnsi"/>
          <w:lang w:val="fr-BE" w:bidi="fa-IR"/>
        </w:rPr>
        <w:t>hammad est prophète, pourquoi n’a-t-il pas été choisi parmi nous ? » Le Noble Coran réfute ces arguments racistes.</w:t>
      </w:r>
    </w:p>
    <w:p w14:paraId="325FDFDB" w14:textId="564BCDCD" w:rsidR="00C409A6" w:rsidRDefault="00700F4B" w:rsidP="00320BB3">
      <w:pPr>
        <w:jc w:val="both"/>
        <w:rPr>
          <w:rFonts w:cstheme="minorHAnsi"/>
          <w:lang w:val="fr-BE" w:bidi="fa-IR"/>
        </w:rPr>
      </w:pPr>
      <w:r w:rsidRPr="00B119E3">
        <w:rPr>
          <w:rFonts w:cstheme="minorHAnsi"/>
          <w:lang w:val="fr-BE" w:bidi="fa-IR"/>
        </w:rPr>
        <w:t>2-</w:t>
      </w:r>
      <w:r w:rsidR="0020530D">
        <w:rPr>
          <w:rFonts w:cstheme="minorHAnsi"/>
          <w:lang w:val="fr-BE" w:bidi="fa-IR"/>
        </w:rPr>
        <w:t> </w:t>
      </w:r>
      <w:r w:rsidR="00C409A6" w:rsidRPr="00B119E3">
        <w:rPr>
          <w:rFonts w:cstheme="minorHAnsi"/>
          <w:lang w:val="fr-BE" w:bidi="fa-IR"/>
        </w:rPr>
        <w:t>Historiquement, Abraham, Ismaël, Isaac, Jacob et ses fils (</w:t>
      </w:r>
      <w:r w:rsidRPr="00B119E3">
        <w:rPr>
          <w:rFonts w:cstheme="minorHAnsi"/>
          <w:lang w:val="fr-BE" w:bidi="fa-IR"/>
        </w:rPr>
        <w:t>a</w:t>
      </w:r>
      <w:r w:rsidR="00C409A6" w:rsidRPr="00B119E3">
        <w:rPr>
          <w:rFonts w:cstheme="minorHAnsi"/>
          <w:lang w:val="fr-BE" w:bidi="fa-IR"/>
        </w:rPr>
        <w:t>) ont vécu avant Moïse et Jésus (</w:t>
      </w:r>
      <w:r w:rsidRPr="00B119E3">
        <w:rPr>
          <w:rFonts w:cstheme="minorHAnsi"/>
          <w:lang w:val="fr-BE" w:bidi="fa-IR"/>
        </w:rPr>
        <w:t>a</w:t>
      </w:r>
      <w:r w:rsidR="00C409A6" w:rsidRPr="00B119E3">
        <w:rPr>
          <w:rFonts w:cstheme="minorHAnsi"/>
          <w:lang w:val="fr-BE" w:bidi="fa-IR"/>
        </w:rPr>
        <w:t xml:space="preserve">) ; c’est par leur intermédiaire que le judaïsme et le christianisme sont apparus. Donc, prétendre que les </w:t>
      </w:r>
      <w:r w:rsidR="00EA6972">
        <w:rPr>
          <w:rFonts w:cstheme="minorHAnsi"/>
          <w:lang w:val="fr-BE" w:bidi="fa-IR"/>
        </w:rPr>
        <w:t>P</w:t>
      </w:r>
      <w:r w:rsidR="00C409A6" w:rsidRPr="00B119E3">
        <w:rPr>
          <w:rFonts w:cstheme="minorHAnsi"/>
          <w:lang w:val="fr-BE" w:bidi="fa-IR"/>
        </w:rPr>
        <w:t xml:space="preserve">rophètes antérieurs </w:t>
      </w:r>
      <w:r w:rsidR="00EA6972">
        <w:rPr>
          <w:rFonts w:cstheme="minorHAnsi"/>
          <w:lang w:val="fr-BE" w:bidi="fa-IR"/>
        </w:rPr>
        <w:t xml:space="preserve">(a) </w:t>
      </w:r>
      <w:r w:rsidR="00C409A6" w:rsidRPr="00B119E3">
        <w:rPr>
          <w:rFonts w:cstheme="minorHAnsi"/>
          <w:lang w:val="fr-BE" w:bidi="fa-IR"/>
        </w:rPr>
        <w:t>étaient juifs ou chrétiens est une falsification des faits historiques.</w:t>
      </w:r>
      <w:r w:rsidRPr="00B119E3">
        <w:rPr>
          <w:rStyle w:val="Appelnotedebasdep"/>
          <w:rFonts w:cstheme="minorHAnsi"/>
          <w:lang w:val="fr-BE" w:bidi="fa-IR"/>
        </w:rPr>
        <w:footnoteReference w:id="204"/>
      </w:r>
    </w:p>
    <w:p w14:paraId="1C2B1119" w14:textId="77777777" w:rsidR="0020530D" w:rsidRPr="00B119E3" w:rsidRDefault="0020530D" w:rsidP="00320BB3">
      <w:pPr>
        <w:jc w:val="both"/>
        <w:rPr>
          <w:rFonts w:cstheme="minorHAnsi"/>
          <w:lang w:val="fr-BE" w:bidi="fa-IR"/>
        </w:rPr>
      </w:pPr>
    </w:p>
    <w:p w14:paraId="4015D015" w14:textId="77777777" w:rsidR="00E11254" w:rsidRPr="00B119E3" w:rsidRDefault="00E11254" w:rsidP="00320BB3">
      <w:pPr>
        <w:jc w:val="both"/>
        <w:rPr>
          <w:rFonts w:cstheme="minorHAnsi"/>
          <w:lang w:val="fr-BE" w:bidi="fa-IR"/>
        </w:rPr>
      </w:pPr>
    </w:p>
    <w:p w14:paraId="6CF14F52" w14:textId="77777777" w:rsidR="00E11254" w:rsidRPr="00B119E3" w:rsidRDefault="00E11254" w:rsidP="00320BB3">
      <w:pPr>
        <w:jc w:val="both"/>
        <w:rPr>
          <w:rFonts w:cstheme="minorHAnsi"/>
          <w:lang w:val="fr-BE" w:bidi="fa-IR"/>
        </w:rPr>
      </w:pPr>
    </w:p>
    <w:p w14:paraId="5586D381" w14:textId="3460BCCA" w:rsidR="00E11254" w:rsidRPr="00B119E3" w:rsidRDefault="00301E58" w:rsidP="00301E58">
      <w:pPr>
        <w:jc w:val="right"/>
        <w:rPr>
          <w:rFonts w:cstheme="minorHAnsi"/>
          <w:lang w:val="fr-BE" w:bidi="fa-IR"/>
        </w:rPr>
      </w:pPr>
      <w:proofErr w:type="spellStart"/>
      <w:r w:rsidRPr="0090010B">
        <w:rPr>
          <w:rFonts w:cs="KFGQPC Uthmanic Script HAFS"/>
          <w:color w:val="000000"/>
          <w:sz w:val="36"/>
          <w:szCs w:val="36"/>
          <w:shd w:val="clear" w:color="auto" w:fill="FFFFFF"/>
          <w:rtl/>
        </w:rPr>
        <w:t>تِلۡكَ</w:t>
      </w:r>
      <w:proofErr w:type="spellEnd"/>
      <w:r w:rsidRPr="0090010B">
        <w:rPr>
          <w:rFonts w:cs="KFGQPC Uthmanic Script HAFS"/>
          <w:color w:val="000000"/>
          <w:sz w:val="36"/>
          <w:szCs w:val="36"/>
          <w:shd w:val="clear" w:color="auto" w:fill="FFFFFF"/>
          <w:rtl/>
        </w:rPr>
        <w:t xml:space="preserve"> أُمَّةٞ </w:t>
      </w:r>
      <w:proofErr w:type="spellStart"/>
      <w:r w:rsidRPr="0090010B">
        <w:rPr>
          <w:rFonts w:cs="KFGQPC Uthmanic Script HAFS"/>
          <w:color w:val="000000"/>
          <w:sz w:val="36"/>
          <w:szCs w:val="36"/>
          <w:shd w:val="clear" w:color="auto" w:fill="FFFFFF"/>
          <w:rtl/>
        </w:rPr>
        <w:t>قَدۡ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خَلَتۡۖ</w:t>
      </w:r>
      <w:proofErr w:type="spellEnd"/>
      <w:r w:rsidRPr="0090010B">
        <w:rPr>
          <w:rFonts w:cs="KFGQPC Uthmanic Script HAFS"/>
          <w:color w:val="000000"/>
          <w:sz w:val="36"/>
          <w:szCs w:val="36"/>
          <w:shd w:val="clear" w:color="auto" w:fill="FFFFFF"/>
          <w:rtl/>
        </w:rPr>
        <w:t xml:space="preserve"> لَهَا مَا </w:t>
      </w:r>
      <w:proofErr w:type="spellStart"/>
      <w:r w:rsidRPr="0090010B">
        <w:rPr>
          <w:rFonts w:cs="KFGQPC Uthmanic Script HAFS"/>
          <w:color w:val="000000"/>
          <w:sz w:val="36"/>
          <w:szCs w:val="36"/>
          <w:shd w:val="clear" w:color="auto" w:fill="FFFFFF"/>
          <w:rtl/>
        </w:rPr>
        <w:t>كَسَبَتۡ</w:t>
      </w:r>
      <w:proofErr w:type="spellEnd"/>
      <w:r w:rsidRPr="0090010B">
        <w:rPr>
          <w:rFonts w:cs="KFGQPC Uthmanic Script HAFS"/>
          <w:color w:val="000000"/>
          <w:sz w:val="36"/>
          <w:szCs w:val="36"/>
          <w:shd w:val="clear" w:color="auto" w:fill="FFFFFF"/>
          <w:rtl/>
        </w:rPr>
        <w:t xml:space="preserve"> وَلَكُم مَّا </w:t>
      </w:r>
      <w:proofErr w:type="spellStart"/>
      <w:r w:rsidRPr="0090010B">
        <w:rPr>
          <w:rFonts w:cs="KFGQPC Uthmanic Script HAFS"/>
          <w:color w:val="000000"/>
          <w:sz w:val="36"/>
          <w:szCs w:val="36"/>
          <w:shd w:val="clear" w:color="auto" w:fill="FFFFFF"/>
          <w:rtl/>
        </w:rPr>
        <w:t>كَسَبۡتُمۡۖ</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تُسۡ‍َٔلُونَ</w:t>
      </w:r>
      <w:proofErr w:type="spellEnd"/>
      <w:r w:rsidRPr="0090010B">
        <w:rPr>
          <w:rFonts w:cs="KFGQPC Uthmanic Script HAFS"/>
          <w:color w:val="000000"/>
          <w:sz w:val="36"/>
          <w:szCs w:val="36"/>
          <w:shd w:val="clear" w:color="auto" w:fill="FFFFFF"/>
          <w:rtl/>
        </w:rPr>
        <w:t xml:space="preserve"> عَمَّا كَانُواْ يَعۡمَلُونَ١٤١</w:t>
      </w:r>
    </w:p>
    <w:p w14:paraId="7CA7A41D" w14:textId="77777777" w:rsidR="00301E58" w:rsidRDefault="00301E58" w:rsidP="00320BB3">
      <w:pPr>
        <w:jc w:val="both"/>
        <w:rPr>
          <w:rFonts w:cstheme="minorHAnsi"/>
          <w:b/>
          <w:bCs/>
          <w:i/>
          <w:iCs/>
          <w:sz w:val="20"/>
          <w:szCs w:val="20"/>
          <w:lang w:bidi="fa-IR"/>
        </w:rPr>
      </w:pPr>
    </w:p>
    <w:p w14:paraId="31D5AE40" w14:textId="10D5FF16" w:rsidR="00C409A6" w:rsidRPr="00B119E3" w:rsidRDefault="00C330E6" w:rsidP="00320BB3">
      <w:pPr>
        <w:jc w:val="both"/>
        <w:rPr>
          <w:rFonts w:cstheme="minorHAnsi"/>
          <w:b/>
          <w:bCs/>
          <w:sz w:val="20"/>
          <w:szCs w:val="20"/>
          <w:lang w:bidi="fa-IR"/>
        </w:rPr>
      </w:pPr>
      <w:r w:rsidRPr="00B119E3">
        <w:rPr>
          <w:rFonts w:cstheme="minorHAnsi"/>
          <w:b/>
          <w:bCs/>
          <w:i/>
          <w:iCs/>
          <w:sz w:val="20"/>
          <w:szCs w:val="20"/>
          <w:lang w:bidi="fa-IR"/>
        </w:rPr>
        <w:t xml:space="preserve">141- </w:t>
      </w:r>
      <w:r w:rsidR="00C409A6" w:rsidRPr="00B119E3">
        <w:rPr>
          <w:rFonts w:cstheme="minorHAnsi"/>
          <w:b/>
          <w:bCs/>
          <w:i/>
          <w:iCs/>
          <w:sz w:val="20"/>
          <w:szCs w:val="20"/>
          <w:lang w:bidi="fa-IR"/>
        </w:rPr>
        <w:t>Voilà une génération bel et bien révolue. A elle ce qu’elle a acquis, et à vous ce que vous avez acquis. Et on ne vous demandera pas compte de ce qu’ils faisaient.</w:t>
      </w:r>
    </w:p>
    <w:p w14:paraId="287FCFDD" w14:textId="77777777" w:rsidR="00700F4B" w:rsidRPr="00B119E3" w:rsidRDefault="00700F4B" w:rsidP="00320BB3">
      <w:pPr>
        <w:jc w:val="both"/>
        <w:rPr>
          <w:rFonts w:cstheme="minorHAnsi"/>
          <w:i/>
          <w:iCs/>
          <w:lang w:bidi="fa-IR"/>
        </w:rPr>
      </w:pPr>
    </w:p>
    <w:p w14:paraId="6D8A9867" w14:textId="6D4AEAA2" w:rsidR="00C409A6" w:rsidRPr="00B119E3" w:rsidRDefault="00C409A6" w:rsidP="00320BB3">
      <w:pPr>
        <w:jc w:val="both"/>
        <w:rPr>
          <w:rFonts w:cstheme="minorHAnsi"/>
          <w:lang w:val="fr-BE" w:bidi="fa-IR"/>
        </w:rPr>
      </w:pPr>
      <w:r w:rsidRPr="00B119E3">
        <w:rPr>
          <w:rFonts w:cstheme="minorHAnsi"/>
          <w:lang w:val="fr-BE" w:bidi="fa-IR"/>
        </w:rPr>
        <w:t>Le contenu de ce verset est similaire au verset 134 de cette sourate ; peut-être est-il répété en raison de l’importance du sujet et pour insister, ou pour indiquer que même si la prétention des opposants quant au judaïsme ou au christianisme d’Abraham</w:t>
      </w:r>
      <w:r w:rsidR="00700F4B" w:rsidRPr="00B119E3">
        <w:rPr>
          <w:rFonts w:cstheme="minorHAnsi"/>
          <w:lang w:val="fr-BE" w:bidi="fa-IR"/>
        </w:rPr>
        <w:t xml:space="preserve"> (a)</w:t>
      </w:r>
      <w:r w:rsidRPr="00B119E3">
        <w:rPr>
          <w:rFonts w:cstheme="minorHAnsi"/>
          <w:lang w:val="fr-BE" w:bidi="fa-IR"/>
        </w:rPr>
        <w:t xml:space="preserve"> était vraie – ce qui n’est pas le cas – chacun </w:t>
      </w:r>
      <w:r w:rsidRPr="00B119E3">
        <w:rPr>
          <w:rFonts w:cstheme="minorHAnsi"/>
          <w:lang w:val="fr-BE" w:bidi="fa-IR"/>
        </w:rPr>
        <w:lastRenderedPageBreak/>
        <w:t xml:space="preserve">serait quand même responsable de ses propres actes, et les mérites des </w:t>
      </w:r>
      <w:r w:rsidR="00EA6972">
        <w:rPr>
          <w:rFonts w:cstheme="minorHAnsi"/>
          <w:lang w:val="fr-BE" w:bidi="fa-IR"/>
        </w:rPr>
        <w:t>P</w:t>
      </w:r>
      <w:r w:rsidRPr="00B119E3">
        <w:rPr>
          <w:rFonts w:cstheme="minorHAnsi"/>
          <w:lang w:val="fr-BE" w:bidi="fa-IR"/>
        </w:rPr>
        <w:t xml:space="preserve">rophètes </w:t>
      </w:r>
      <w:r w:rsidR="00EA6972">
        <w:rPr>
          <w:rFonts w:cstheme="minorHAnsi"/>
          <w:lang w:val="fr-BE" w:bidi="fa-IR"/>
        </w:rPr>
        <w:t xml:space="preserve">(a) </w:t>
      </w:r>
      <w:r w:rsidRPr="00B119E3">
        <w:rPr>
          <w:rFonts w:cstheme="minorHAnsi"/>
          <w:lang w:val="fr-BE" w:bidi="fa-IR"/>
        </w:rPr>
        <w:t>d’autrefois ne vous seraient d’aucune utilité.</w:t>
      </w:r>
      <w:r w:rsidR="00700F4B" w:rsidRPr="00B119E3">
        <w:rPr>
          <w:rStyle w:val="Appelnotedebasdep"/>
          <w:rFonts w:cstheme="minorHAnsi"/>
          <w:lang w:val="fr-BE" w:bidi="fa-IR"/>
        </w:rPr>
        <w:footnoteReference w:id="205"/>
      </w:r>
    </w:p>
    <w:p w14:paraId="7905885F" w14:textId="77777777" w:rsidR="00C409A6" w:rsidRDefault="00C409A6" w:rsidP="00320BB3">
      <w:pPr>
        <w:jc w:val="both"/>
        <w:rPr>
          <w:rFonts w:cstheme="minorHAnsi"/>
          <w:lang w:val="fr-BE" w:bidi="fa-IR"/>
        </w:rPr>
      </w:pPr>
    </w:p>
    <w:p w14:paraId="7DE2CEE3" w14:textId="77777777" w:rsidR="0020530D" w:rsidRPr="00B119E3" w:rsidRDefault="0020530D" w:rsidP="00320BB3">
      <w:pPr>
        <w:jc w:val="both"/>
        <w:rPr>
          <w:rFonts w:cstheme="minorHAnsi"/>
          <w:lang w:val="fr-BE" w:bidi="fa-IR"/>
        </w:rPr>
      </w:pPr>
    </w:p>
    <w:p w14:paraId="3F91771B" w14:textId="77777777" w:rsidR="00700F4B" w:rsidRPr="00B119E3" w:rsidRDefault="00700F4B" w:rsidP="00320BB3">
      <w:pPr>
        <w:jc w:val="both"/>
        <w:rPr>
          <w:rFonts w:cstheme="minorHAnsi"/>
          <w:lang w:val="fr-BE" w:bidi="fa-IR"/>
        </w:rPr>
      </w:pPr>
    </w:p>
    <w:p w14:paraId="479F63F7" w14:textId="1ED1FA73" w:rsidR="00F35594" w:rsidRDefault="00301E58" w:rsidP="00301E58">
      <w:pPr>
        <w:jc w:val="right"/>
        <w:rPr>
          <w:rFonts w:cstheme="minorHAnsi"/>
          <w:lang w:val="fr-BE" w:bidi="fa-IR"/>
        </w:rPr>
      </w:pPr>
      <w:r w:rsidRPr="0090010B">
        <w:rPr>
          <w:rFonts w:cs="KFGQPC Uthmanic Script HAFS"/>
          <w:color w:val="000000"/>
          <w:sz w:val="36"/>
          <w:szCs w:val="36"/>
          <w:shd w:val="clear" w:color="auto" w:fill="FFFFFF"/>
          <w:rtl/>
        </w:rPr>
        <w:t xml:space="preserve">سَيَقُولُ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لسُّفَهَآءُ</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وَلّ</w:t>
      </w:r>
      <w:r w:rsidRPr="0090010B">
        <w:rPr>
          <w:rFonts w:cs="KFGQPC Uthmanic Script HAFS" w:hint="eastAsia"/>
          <w:color w:val="000000"/>
          <w:sz w:val="36"/>
          <w:szCs w:val="36"/>
          <w:shd w:val="clear" w:color="auto" w:fill="FFFFFF"/>
          <w:rtl/>
        </w:rPr>
        <w:t>َىٰهُمۡ</w:t>
      </w:r>
      <w:proofErr w:type="spellEnd"/>
      <w:r w:rsidRPr="0090010B">
        <w:rPr>
          <w:rFonts w:cs="KFGQPC Uthmanic Script HAFS"/>
          <w:color w:val="000000"/>
          <w:sz w:val="36"/>
          <w:szCs w:val="36"/>
          <w:shd w:val="clear" w:color="auto" w:fill="FFFFFF"/>
          <w:rtl/>
        </w:rPr>
        <w:t xml:space="preserve"> عَن </w:t>
      </w:r>
      <w:proofErr w:type="spellStart"/>
      <w:r w:rsidRPr="0090010B">
        <w:rPr>
          <w:rFonts w:cs="KFGQPC Uthmanic Script HAFS"/>
          <w:color w:val="000000"/>
          <w:sz w:val="36"/>
          <w:szCs w:val="36"/>
          <w:shd w:val="clear" w:color="auto" w:fill="FFFFFF"/>
          <w:rtl/>
        </w:rPr>
        <w:t>قِبۡلَتِهِمُ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لَّتِي</w:t>
      </w:r>
      <w:proofErr w:type="spellEnd"/>
      <w:r w:rsidRPr="0090010B">
        <w:rPr>
          <w:rFonts w:cs="KFGQPC Uthmanic Script HAFS"/>
          <w:color w:val="000000"/>
          <w:sz w:val="36"/>
          <w:szCs w:val="36"/>
          <w:shd w:val="clear" w:color="auto" w:fill="FFFFFF"/>
          <w:rtl/>
        </w:rPr>
        <w:t xml:space="preserve"> كَانُواْ </w:t>
      </w:r>
      <w:proofErr w:type="spellStart"/>
      <w:r w:rsidRPr="0090010B">
        <w:rPr>
          <w:rFonts w:cs="KFGQPC Uthmanic Script HAFS"/>
          <w:color w:val="000000"/>
          <w:sz w:val="36"/>
          <w:szCs w:val="36"/>
          <w:shd w:val="clear" w:color="auto" w:fill="FFFFFF"/>
          <w:rtl/>
        </w:rPr>
        <w:t>عَلَيۡهَاۚ</w:t>
      </w:r>
      <w:proofErr w:type="spellEnd"/>
      <w:r w:rsidRPr="0090010B">
        <w:rPr>
          <w:rFonts w:cs="KFGQPC Uthmanic Script HAFS"/>
          <w:color w:val="000000"/>
          <w:sz w:val="36"/>
          <w:szCs w:val="36"/>
          <w:shd w:val="clear" w:color="auto" w:fill="FFFFFF"/>
          <w:rtl/>
        </w:rPr>
        <w:t xml:space="preserve"> قُل لِّلَّهِ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لۡمَشۡرِقُ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لۡمَغۡرِبُۚ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يَهۡدِي</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يَشَآءُ</w:t>
      </w:r>
      <w:proofErr w:type="spellEnd"/>
      <w:r w:rsidRPr="0090010B">
        <w:rPr>
          <w:rFonts w:cs="KFGQPC Uthmanic Script HAFS"/>
          <w:color w:val="000000"/>
          <w:sz w:val="36"/>
          <w:szCs w:val="36"/>
          <w:shd w:val="clear" w:color="auto" w:fill="FFFFFF"/>
          <w:rtl/>
        </w:rPr>
        <w:t xml:space="preserve"> إِلَىٰ صِرَٰطٖ مُّسۡتَقِيمٖ١٤٢</w:t>
      </w:r>
    </w:p>
    <w:p w14:paraId="1387189E" w14:textId="77777777" w:rsidR="00301E58" w:rsidRPr="00B119E3" w:rsidRDefault="00301E58" w:rsidP="00320BB3">
      <w:pPr>
        <w:jc w:val="both"/>
        <w:rPr>
          <w:rFonts w:cstheme="minorHAnsi"/>
          <w:lang w:val="fr-BE" w:bidi="fa-IR"/>
        </w:rPr>
      </w:pPr>
    </w:p>
    <w:p w14:paraId="08A359EF" w14:textId="52E5E186" w:rsidR="00C409A6" w:rsidRDefault="00A829F8" w:rsidP="00320BB3">
      <w:pPr>
        <w:jc w:val="both"/>
        <w:rPr>
          <w:rFonts w:cstheme="minorHAnsi"/>
          <w:b/>
          <w:bCs/>
          <w:i/>
          <w:iCs/>
          <w:sz w:val="20"/>
          <w:szCs w:val="20"/>
          <w:lang w:bidi="fa-IR"/>
        </w:rPr>
      </w:pPr>
      <w:bookmarkStart w:id="40" w:name="_Hlk222434970"/>
      <w:r w:rsidRPr="00B119E3">
        <w:rPr>
          <w:rFonts w:cstheme="minorHAnsi"/>
          <w:b/>
          <w:bCs/>
          <w:i/>
          <w:iCs/>
          <w:sz w:val="20"/>
          <w:szCs w:val="20"/>
          <w:lang w:bidi="fa-IR"/>
        </w:rPr>
        <w:t xml:space="preserve">142- </w:t>
      </w:r>
      <w:r w:rsidR="00C409A6" w:rsidRPr="00B119E3">
        <w:rPr>
          <w:rFonts w:cstheme="minorHAnsi"/>
          <w:b/>
          <w:bCs/>
          <w:i/>
          <w:iCs/>
          <w:sz w:val="20"/>
          <w:szCs w:val="20"/>
          <w:lang w:bidi="fa-IR"/>
        </w:rPr>
        <w:t>Les faibles d’esprit parmi les gens vont dire : « Qui les a détournés de la direction (Qibla) vers laquelle ils s’orientaient auparavant ? » ‒ Dis : « C’est à Allah qu’appartiennent le Levant et le Couchant. Il guide qui Il veut vers un droit chemin ».</w:t>
      </w:r>
    </w:p>
    <w:p w14:paraId="082D42E0" w14:textId="77777777" w:rsidR="00301E58" w:rsidRPr="00B119E3" w:rsidRDefault="00301E58" w:rsidP="00320BB3">
      <w:pPr>
        <w:jc w:val="both"/>
        <w:rPr>
          <w:rFonts w:cstheme="minorHAnsi"/>
          <w:b/>
          <w:bCs/>
          <w:sz w:val="20"/>
          <w:szCs w:val="20"/>
          <w:lang w:bidi="fa-IR"/>
        </w:rPr>
      </w:pPr>
    </w:p>
    <w:bookmarkEnd w:id="40"/>
    <w:p w14:paraId="7DBDEA28" w14:textId="506BA2F8" w:rsidR="00C409A6" w:rsidRPr="00B119E3" w:rsidRDefault="002343FB" w:rsidP="00320BB3">
      <w:pPr>
        <w:jc w:val="both"/>
        <w:rPr>
          <w:rFonts w:cstheme="minorHAnsi"/>
          <w:lang w:val="fr-RE" w:bidi="fa-IR"/>
        </w:rPr>
      </w:pPr>
      <w:r w:rsidRPr="00B119E3">
        <w:rPr>
          <w:rFonts w:cstheme="minorHAnsi"/>
          <w:lang w:val="fr-BE" w:bidi="fa-IR"/>
        </w:rPr>
        <w:t xml:space="preserve">1- </w:t>
      </w:r>
      <w:r w:rsidR="00C409A6" w:rsidRPr="00B119E3">
        <w:rPr>
          <w:rFonts w:cstheme="minorHAnsi"/>
          <w:lang w:val="fr-BE" w:bidi="fa-IR"/>
        </w:rPr>
        <w:t>Pendant les 13 années qui suivirent le début de sa mission à La Mecque puis les premiers mois après l’Hégire à Médine, le Prophète (</w:t>
      </w:r>
      <w:r w:rsidRPr="00B119E3">
        <w:rPr>
          <w:rFonts w:cstheme="minorHAnsi"/>
          <w:lang w:val="fr-BE" w:bidi="fa-IR"/>
        </w:rPr>
        <w:t>s</w:t>
      </w:r>
      <w:r w:rsidR="00C409A6" w:rsidRPr="00B119E3">
        <w:rPr>
          <w:rFonts w:cstheme="minorHAnsi"/>
          <w:lang w:val="fr-BE" w:bidi="fa-IR"/>
        </w:rPr>
        <w:t>) priait en direction de Jérusalem, sur ordre divin. Mais après cette période, la qibla des musulmans changea et Dieu ordonna de prier en direction de la Kaaba. Les</w:t>
      </w:r>
      <w:r w:rsidRPr="00B119E3">
        <w:rPr>
          <w:rFonts w:cstheme="minorHAnsi"/>
          <w:lang w:val="fr-RE" w:bidi="fa-IR"/>
        </w:rPr>
        <w:t xml:space="preserve"> enfants d'Israël</w:t>
      </w:r>
      <w:r w:rsidR="00C409A6" w:rsidRPr="00B119E3">
        <w:rPr>
          <w:rFonts w:cstheme="minorHAnsi"/>
          <w:lang w:val="fr-BE" w:bidi="fa-IR"/>
        </w:rPr>
        <w:t xml:space="preserve">, pour qui Jérusalem était aussi la qibla, étaient très contrariés et cherchèrent la controverse, objectant que : si la première orientation était juste, quel sens </w:t>
      </w:r>
      <w:proofErr w:type="spellStart"/>
      <w:r w:rsidR="00C409A6" w:rsidRPr="00B119E3">
        <w:rPr>
          <w:rFonts w:cstheme="minorHAnsi"/>
          <w:lang w:val="fr-BE" w:bidi="fa-IR"/>
        </w:rPr>
        <w:t>a</w:t>
      </w:r>
      <w:proofErr w:type="spellEnd"/>
      <w:r w:rsidR="00C409A6" w:rsidRPr="00B119E3">
        <w:rPr>
          <w:rFonts w:cstheme="minorHAnsi"/>
          <w:lang w:val="fr-BE" w:bidi="fa-IR"/>
        </w:rPr>
        <w:t xml:space="preserve"> ce changement ? Et si la seconde est juste, pourquoi avoir prié vers Jérusalem pendant 13 ans ?</w:t>
      </w:r>
    </w:p>
    <w:p w14:paraId="3178E76C" w14:textId="47044EED" w:rsidR="00C83FB1" w:rsidRPr="00C83FB1" w:rsidRDefault="00C83FB1" w:rsidP="00C83FB1">
      <w:pPr>
        <w:jc w:val="both"/>
        <w:rPr>
          <w:rFonts w:cstheme="minorHAnsi"/>
          <w:lang w:val="fr-BE" w:bidi="fa-IR"/>
        </w:rPr>
      </w:pPr>
      <w:r w:rsidRPr="00C83FB1">
        <w:rPr>
          <w:rFonts w:cstheme="minorHAnsi"/>
          <w:lang w:val="fr-BE" w:bidi="fa-IR"/>
        </w:rPr>
        <w:t xml:space="preserve">Allah ordonna alors à Son </w:t>
      </w:r>
      <w:r w:rsidR="00EA6972">
        <w:rPr>
          <w:rFonts w:cstheme="minorHAnsi"/>
          <w:lang w:val="fr-BE" w:bidi="fa-IR"/>
        </w:rPr>
        <w:t>P</w:t>
      </w:r>
      <w:r w:rsidRPr="00C83FB1">
        <w:rPr>
          <w:rFonts w:cstheme="minorHAnsi"/>
          <w:lang w:val="fr-BE" w:bidi="fa-IR"/>
        </w:rPr>
        <w:t xml:space="preserve">rophète </w:t>
      </w:r>
      <w:r w:rsidR="00EA6972">
        <w:rPr>
          <w:rFonts w:cstheme="minorHAnsi"/>
          <w:lang w:val="fr-BE" w:bidi="fa-IR"/>
        </w:rPr>
        <w:t xml:space="preserve">(a) </w:t>
      </w:r>
      <w:r w:rsidRPr="00C83FB1">
        <w:rPr>
          <w:rFonts w:cstheme="minorHAnsi"/>
          <w:lang w:val="fr-BE" w:bidi="fa-IR"/>
        </w:rPr>
        <w:t xml:space="preserve">de leur déclarer : « </w:t>
      </w:r>
      <w:r w:rsidRPr="00C83FB1">
        <w:rPr>
          <w:rFonts w:cstheme="minorHAnsi"/>
          <w:b/>
          <w:bCs/>
          <w:lang w:val="fr-BE" w:bidi="fa-IR"/>
        </w:rPr>
        <w:t>C'est à Allah qu'appartiennent le Levant et le Couchant</w:t>
      </w:r>
      <w:r w:rsidRPr="00C83FB1">
        <w:rPr>
          <w:rFonts w:cstheme="minorHAnsi"/>
          <w:lang w:val="fr-BE" w:bidi="fa-IR"/>
        </w:rPr>
        <w:t xml:space="preserve"> »</w:t>
      </w:r>
      <w:r w:rsidRPr="00B119E3">
        <w:rPr>
          <w:rFonts w:cstheme="minorHAnsi"/>
          <w:lang w:val="fr-BE" w:bidi="fa-IR"/>
        </w:rPr>
        <w:t>.</w:t>
      </w:r>
      <w:r w:rsidRPr="00C83FB1">
        <w:rPr>
          <w:rFonts w:cstheme="minorHAnsi"/>
          <w:lang w:val="fr-BE" w:bidi="fa-IR"/>
        </w:rPr>
        <w:t xml:space="preserve"> En effet, le monde entier appartient à Allah, qui n'a pas de demeure attitrée. L'essentiel est de se soumettre à Son commandement, et ce changement de qibla n'est en réalité qu'une étape parmi d'autres dans le cadre d'une épreuve évolutive.</w:t>
      </w:r>
    </w:p>
    <w:p w14:paraId="3932FFAC" w14:textId="700F00C7" w:rsidR="00C409A6" w:rsidRPr="00B119E3" w:rsidRDefault="002343FB" w:rsidP="00320BB3">
      <w:pPr>
        <w:jc w:val="both"/>
        <w:rPr>
          <w:rFonts w:cstheme="minorHAnsi"/>
          <w:lang w:val="fr-BE" w:bidi="fa-IR"/>
        </w:rPr>
      </w:pPr>
      <w:r w:rsidRPr="00B119E3">
        <w:rPr>
          <w:rFonts w:cstheme="minorHAnsi"/>
          <w:lang w:val="fr-BE" w:bidi="fa-IR"/>
        </w:rPr>
        <w:t>2-</w:t>
      </w:r>
      <w:r w:rsidR="0020530D">
        <w:rPr>
          <w:rFonts w:cstheme="minorHAnsi"/>
          <w:lang w:val="fr-BE" w:bidi="fa-IR"/>
        </w:rPr>
        <w:t> </w:t>
      </w:r>
      <w:r w:rsidR="00C409A6" w:rsidRPr="00B119E3">
        <w:rPr>
          <w:rFonts w:cstheme="minorHAnsi"/>
          <w:lang w:val="fr-BE" w:bidi="fa-IR"/>
        </w:rPr>
        <w:t xml:space="preserve">Le changement de qibla en </w:t>
      </w:r>
      <w:r w:rsidRPr="00B119E3">
        <w:rPr>
          <w:rFonts w:cstheme="minorHAnsi"/>
          <w:lang w:val="fr-BE" w:bidi="fa-IR"/>
        </w:rPr>
        <w:t>I</w:t>
      </w:r>
      <w:r w:rsidR="00C409A6" w:rsidRPr="00B119E3">
        <w:rPr>
          <w:rFonts w:cstheme="minorHAnsi"/>
          <w:lang w:val="fr-BE" w:bidi="fa-IR"/>
        </w:rPr>
        <w:t>slam relève de la catégorie de l’abrogation : une loi est d’abord établie provisoirement puis abolie et remplacée par une autre. La modification des programmes éducatifs aux différentes étapes du temps et de l’espace n’est pas chose extraordinaire ; c’est une composante des phases successives de l’épreuve et de l’évolution de l’homme.</w:t>
      </w:r>
      <w:r w:rsidRPr="00B119E3">
        <w:rPr>
          <w:rStyle w:val="Appelnotedebasdep"/>
          <w:rFonts w:cstheme="minorHAnsi"/>
          <w:lang w:val="fr-BE" w:bidi="fa-IR"/>
        </w:rPr>
        <w:footnoteReference w:id="206"/>
      </w:r>
    </w:p>
    <w:p w14:paraId="5DCD2F4E" w14:textId="77777777" w:rsidR="00E11254" w:rsidRDefault="00E11254" w:rsidP="00320BB3">
      <w:pPr>
        <w:jc w:val="both"/>
        <w:rPr>
          <w:rFonts w:cstheme="minorHAnsi"/>
          <w:lang w:val="fr-BE" w:bidi="fa-IR"/>
        </w:rPr>
      </w:pPr>
    </w:p>
    <w:p w14:paraId="71196292" w14:textId="77777777" w:rsidR="0020530D" w:rsidRDefault="0020530D" w:rsidP="00320BB3">
      <w:pPr>
        <w:jc w:val="both"/>
        <w:rPr>
          <w:rFonts w:cstheme="minorHAnsi"/>
          <w:lang w:val="fr-BE" w:bidi="fa-IR"/>
        </w:rPr>
      </w:pPr>
    </w:p>
    <w:p w14:paraId="4CFCB066" w14:textId="77777777" w:rsidR="0020530D" w:rsidRPr="00B119E3" w:rsidRDefault="0020530D" w:rsidP="00320BB3">
      <w:pPr>
        <w:jc w:val="both"/>
        <w:rPr>
          <w:rFonts w:cstheme="minorHAnsi"/>
          <w:lang w:val="fr-BE" w:bidi="fa-IR"/>
        </w:rPr>
      </w:pPr>
    </w:p>
    <w:p w14:paraId="3729BCF7" w14:textId="24CDC316" w:rsidR="002343FB" w:rsidRPr="00B119E3" w:rsidRDefault="00301E58" w:rsidP="00301E58">
      <w:pPr>
        <w:jc w:val="right"/>
        <w:rPr>
          <w:rFonts w:cstheme="minorHAnsi"/>
          <w:lang w:val="fr-BE" w:bidi="fa-IR"/>
        </w:rPr>
      </w:pPr>
      <w:r w:rsidRPr="0090010B">
        <w:rPr>
          <w:rFonts w:cs="KFGQPC Uthmanic Script HAFS"/>
          <w:color w:val="000000"/>
          <w:sz w:val="36"/>
          <w:szCs w:val="36"/>
          <w:shd w:val="clear" w:color="auto" w:fill="FFFFFF"/>
          <w:rtl/>
        </w:rPr>
        <w:t xml:space="preserve">وَكَذَٰلِكَ </w:t>
      </w:r>
      <w:proofErr w:type="spellStart"/>
      <w:r w:rsidRPr="0090010B">
        <w:rPr>
          <w:rFonts w:cs="KFGQPC Uthmanic Script HAFS"/>
          <w:color w:val="000000"/>
          <w:sz w:val="36"/>
          <w:szCs w:val="36"/>
          <w:shd w:val="clear" w:color="auto" w:fill="FFFFFF"/>
          <w:rtl/>
        </w:rPr>
        <w:t>جَعَلۡنَٰكُمۡ</w:t>
      </w:r>
      <w:proofErr w:type="spellEnd"/>
      <w:r w:rsidRPr="0090010B">
        <w:rPr>
          <w:rFonts w:cs="KFGQPC Uthmanic Script HAFS"/>
          <w:color w:val="000000"/>
          <w:sz w:val="36"/>
          <w:szCs w:val="36"/>
          <w:shd w:val="clear" w:color="auto" w:fill="FFFFFF"/>
          <w:rtl/>
        </w:rPr>
        <w:t xml:space="preserve"> أُمَّةٗ </w:t>
      </w:r>
      <w:proofErr w:type="spellStart"/>
      <w:r w:rsidRPr="0090010B">
        <w:rPr>
          <w:rFonts w:cs="KFGQPC Uthmanic Script HAFS"/>
          <w:color w:val="000000"/>
          <w:sz w:val="36"/>
          <w:szCs w:val="36"/>
          <w:shd w:val="clear" w:color="auto" w:fill="FFFFFF"/>
          <w:rtl/>
        </w:rPr>
        <w:t>وَسَطٗا</w:t>
      </w:r>
      <w:proofErr w:type="spellEnd"/>
      <w:r w:rsidRPr="0090010B">
        <w:rPr>
          <w:rFonts w:cs="KFGQPC Uthmanic Script HAFS"/>
          <w:color w:val="000000"/>
          <w:sz w:val="36"/>
          <w:szCs w:val="36"/>
          <w:shd w:val="clear" w:color="auto" w:fill="FFFFFF"/>
          <w:rtl/>
        </w:rPr>
        <w:t xml:space="preserve"> لِّتَكُونُواْ </w:t>
      </w:r>
      <w:proofErr w:type="spellStart"/>
      <w:r w:rsidRPr="0090010B">
        <w:rPr>
          <w:rFonts w:cs="KFGQPC Uthmanic Script HAFS"/>
          <w:color w:val="000000"/>
          <w:sz w:val="36"/>
          <w:szCs w:val="36"/>
          <w:shd w:val="clear" w:color="auto" w:fill="FFFFFF"/>
          <w:rtl/>
        </w:rPr>
        <w:t>شُهَدَآءَ</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وَيَكُونَ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لرَّسُولُ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عَلَيۡك</w:t>
      </w:r>
      <w:r w:rsidRPr="0090010B">
        <w:rPr>
          <w:rFonts w:cs="KFGQPC Uthmanic Script HAFS" w:hint="eastAsia"/>
          <w:color w:val="000000"/>
          <w:sz w:val="36"/>
          <w:szCs w:val="36"/>
          <w:shd w:val="clear" w:color="auto" w:fill="FFFFFF"/>
          <w:rtl/>
        </w:rPr>
        <w:t>ُمۡ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شَهِيدٗاۗ</w:t>
      </w:r>
      <w:proofErr w:type="spellEnd"/>
      <w:r w:rsidRPr="0090010B">
        <w:rPr>
          <w:rFonts w:cs="KFGQPC Uthmanic Script HAFS"/>
          <w:color w:val="000000"/>
          <w:sz w:val="36"/>
          <w:szCs w:val="36"/>
          <w:shd w:val="clear" w:color="auto" w:fill="FFFFFF"/>
          <w:rtl/>
        </w:rPr>
        <w:t xml:space="preserve"> وَمَا </w:t>
      </w:r>
      <w:proofErr w:type="spellStart"/>
      <w:r w:rsidRPr="0090010B">
        <w:rPr>
          <w:rFonts w:cs="KFGQPC Uthmanic Script HAFS"/>
          <w:color w:val="000000"/>
          <w:sz w:val="36"/>
          <w:szCs w:val="36"/>
          <w:shd w:val="clear" w:color="auto" w:fill="FFFFFF"/>
          <w:rtl/>
        </w:rPr>
        <w:t>جَعَلۡنَا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لۡقِبۡلَةَ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لَّتِي</w:t>
      </w:r>
      <w:proofErr w:type="spellEnd"/>
      <w:r w:rsidRPr="0090010B">
        <w:rPr>
          <w:rFonts w:cs="KFGQPC Uthmanic Script HAFS"/>
          <w:color w:val="000000"/>
          <w:sz w:val="36"/>
          <w:szCs w:val="36"/>
          <w:shd w:val="clear" w:color="auto" w:fill="FFFFFF"/>
          <w:rtl/>
        </w:rPr>
        <w:t xml:space="preserve"> كُنتَ </w:t>
      </w:r>
      <w:proofErr w:type="spellStart"/>
      <w:r w:rsidRPr="0090010B">
        <w:rPr>
          <w:rFonts w:cs="KFGQPC Uthmanic Script HAFS"/>
          <w:color w:val="000000"/>
          <w:sz w:val="36"/>
          <w:szCs w:val="36"/>
          <w:shd w:val="clear" w:color="auto" w:fill="FFFFFF"/>
          <w:rtl/>
        </w:rPr>
        <w:t>عَلَيۡهَآ</w:t>
      </w:r>
      <w:proofErr w:type="spellEnd"/>
      <w:r w:rsidRPr="0090010B">
        <w:rPr>
          <w:rFonts w:cs="KFGQPC Uthmanic Script HAFS"/>
          <w:color w:val="000000"/>
          <w:sz w:val="36"/>
          <w:szCs w:val="36"/>
          <w:shd w:val="clear" w:color="auto" w:fill="FFFFFF"/>
          <w:rtl/>
        </w:rPr>
        <w:t xml:space="preserve"> إِلَّا </w:t>
      </w:r>
      <w:proofErr w:type="spellStart"/>
      <w:r w:rsidRPr="0090010B">
        <w:rPr>
          <w:rFonts w:cs="KFGQPC Uthmanic Script HAFS"/>
          <w:color w:val="000000"/>
          <w:sz w:val="36"/>
          <w:szCs w:val="36"/>
          <w:shd w:val="clear" w:color="auto" w:fill="FFFFFF"/>
          <w:rtl/>
        </w:rPr>
        <w:t>لِنَعۡلَمَ</w:t>
      </w:r>
      <w:proofErr w:type="spellEnd"/>
      <w:r w:rsidRPr="0090010B">
        <w:rPr>
          <w:rFonts w:cs="KFGQPC Uthmanic Script HAFS"/>
          <w:color w:val="000000"/>
          <w:sz w:val="36"/>
          <w:szCs w:val="36"/>
          <w:shd w:val="clear" w:color="auto" w:fill="FFFFFF"/>
          <w:rtl/>
        </w:rPr>
        <w:t xml:space="preserve"> مَن يَتَّبِعُ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لرَّسُولَ</w:t>
      </w:r>
      <w:proofErr w:type="spellEnd"/>
      <w:r w:rsidRPr="0090010B">
        <w:rPr>
          <w:rFonts w:cs="KFGQPC Uthmanic Script HAFS"/>
          <w:color w:val="000000"/>
          <w:sz w:val="36"/>
          <w:szCs w:val="36"/>
          <w:shd w:val="clear" w:color="auto" w:fill="FFFFFF"/>
          <w:rtl/>
        </w:rPr>
        <w:t xml:space="preserve"> مِمَّن يَنقَلِبُ عَلَىٰ </w:t>
      </w:r>
      <w:proofErr w:type="spellStart"/>
      <w:r w:rsidRPr="0090010B">
        <w:rPr>
          <w:rFonts w:cs="KFGQPC Uthmanic Script HAFS"/>
          <w:color w:val="000000"/>
          <w:sz w:val="36"/>
          <w:szCs w:val="36"/>
          <w:shd w:val="clear" w:color="auto" w:fill="FFFFFF"/>
          <w:rtl/>
        </w:rPr>
        <w:lastRenderedPageBreak/>
        <w:t>عَقِبَيۡهِۚ</w:t>
      </w:r>
      <w:proofErr w:type="spellEnd"/>
      <w:r w:rsidRPr="0090010B">
        <w:rPr>
          <w:rFonts w:cs="KFGQPC Uthmanic Script HAFS"/>
          <w:color w:val="000000"/>
          <w:sz w:val="36"/>
          <w:szCs w:val="36"/>
          <w:shd w:val="clear" w:color="auto" w:fill="FFFFFF"/>
          <w:rtl/>
        </w:rPr>
        <w:t xml:space="preserve"> وَإِن </w:t>
      </w:r>
      <w:proofErr w:type="spellStart"/>
      <w:r w:rsidRPr="0090010B">
        <w:rPr>
          <w:rFonts w:cs="KFGQPC Uthmanic Script HAFS"/>
          <w:color w:val="000000"/>
          <w:sz w:val="36"/>
          <w:szCs w:val="36"/>
          <w:shd w:val="clear" w:color="auto" w:fill="FFFFFF"/>
          <w:rtl/>
        </w:rPr>
        <w:t>كَانَتۡ</w:t>
      </w:r>
      <w:proofErr w:type="spellEnd"/>
      <w:r w:rsidRPr="0090010B">
        <w:rPr>
          <w:rFonts w:cs="KFGQPC Uthmanic Script HAFS"/>
          <w:color w:val="000000"/>
          <w:sz w:val="36"/>
          <w:szCs w:val="36"/>
          <w:shd w:val="clear" w:color="auto" w:fill="FFFFFF"/>
          <w:rtl/>
        </w:rPr>
        <w:t xml:space="preserve"> لَكَبِيرَةً إِلَّا 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هَدَى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وَمَا كَانَ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لِيُضِيعَ </w:t>
      </w:r>
      <w:proofErr w:type="spellStart"/>
      <w:r w:rsidRPr="0090010B">
        <w:rPr>
          <w:rFonts w:cs="KFGQPC Uthmanic Script HAFS"/>
          <w:color w:val="000000"/>
          <w:sz w:val="36"/>
          <w:szCs w:val="36"/>
          <w:shd w:val="clear" w:color="auto" w:fill="FFFFFF"/>
          <w:rtl/>
        </w:rPr>
        <w:t>إِيمَٰنَكُمۡۚ</w:t>
      </w:r>
      <w:proofErr w:type="spellEnd"/>
      <w:r w:rsidRPr="0090010B">
        <w:rPr>
          <w:rFonts w:cs="KFGQPC Uthmanic Script HAFS"/>
          <w:color w:val="000000"/>
          <w:sz w:val="36"/>
          <w:szCs w:val="36"/>
          <w:shd w:val="clear" w:color="auto" w:fill="FFFFFF"/>
          <w:rtl/>
        </w:rPr>
        <w:t xml:space="preserve"> إ</w:t>
      </w:r>
      <w:r w:rsidRPr="0090010B">
        <w:rPr>
          <w:rFonts w:cs="KFGQPC Uthmanic Script HAFS" w:hint="eastAsia"/>
          <w:color w:val="000000"/>
          <w:sz w:val="36"/>
          <w:szCs w:val="36"/>
          <w:shd w:val="clear" w:color="auto" w:fill="FFFFFF"/>
          <w:rtl/>
        </w:rPr>
        <w:t>ِنَّ</w:t>
      </w:r>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لَرَءُوفٞ رَّحِيمٞ١٤٣</w:t>
      </w:r>
    </w:p>
    <w:p w14:paraId="47568F6F" w14:textId="77777777" w:rsidR="002343FB" w:rsidRPr="00B119E3" w:rsidRDefault="002343FB" w:rsidP="00320BB3">
      <w:pPr>
        <w:jc w:val="both"/>
        <w:rPr>
          <w:rFonts w:cstheme="minorHAnsi"/>
          <w:lang w:val="fr-BE" w:bidi="fa-IR"/>
        </w:rPr>
      </w:pPr>
    </w:p>
    <w:p w14:paraId="047C3556" w14:textId="0F9883E4" w:rsidR="00C409A6" w:rsidRPr="00B119E3" w:rsidRDefault="00A829F8" w:rsidP="00320BB3">
      <w:pPr>
        <w:jc w:val="both"/>
        <w:rPr>
          <w:rFonts w:cstheme="minorHAnsi"/>
          <w:b/>
          <w:bCs/>
          <w:sz w:val="20"/>
          <w:szCs w:val="20"/>
          <w:lang w:bidi="fa-IR"/>
        </w:rPr>
      </w:pPr>
      <w:r w:rsidRPr="00B119E3">
        <w:rPr>
          <w:rFonts w:cstheme="minorHAnsi"/>
          <w:b/>
          <w:bCs/>
          <w:i/>
          <w:iCs/>
          <w:sz w:val="20"/>
          <w:szCs w:val="20"/>
          <w:lang w:bidi="fa-IR"/>
        </w:rPr>
        <w:t xml:space="preserve">143- </w:t>
      </w:r>
      <w:r w:rsidR="00C409A6" w:rsidRPr="00B119E3">
        <w:rPr>
          <w:rFonts w:cstheme="minorHAnsi"/>
          <w:b/>
          <w:bCs/>
          <w:i/>
          <w:iCs/>
          <w:sz w:val="20"/>
          <w:szCs w:val="20"/>
          <w:lang w:bidi="fa-IR"/>
        </w:rPr>
        <w:t>Et aussi Nous avons fait de vous une communauté de justes pour que vous soyez témoins aux gens, comme le Messager sera témoin à vous. Et Nous n’avions établi la direction (Qibla) vers laquelle tu te tournais que pour savoir qui suit le Messager (Mo</w:t>
      </w:r>
      <w:r w:rsidR="00301E58">
        <w:rPr>
          <w:rFonts w:cstheme="minorHAnsi"/>
          <w:b/>
          <w:bCs/>
          <w:i/>
          <w:iCs/>
          <w:sz w:val="20"/>
          <w:szCs w:val="20"/>
          <w:lang w:bidi="fa-IR"/>
        </w:rPr>
        <w:t>h</w:t>
      </w:r>
      <w:r w:rsidR="00C409A6" w:rsidRPr="00B119E3">
        <w:rPr>
          <w:rFonts w:cstheme="minorHAnsi"/>
          <w:b/>
          <w:bCs/>
          <w:i/>
          <w:iCs/>
          <w:sz w:val="20"/>
          <w:szCs w:val="20"/>
          <w:lang w:bidi="fa-IR"/>
        </w:rPr>
        <w:t>ammad) et qui s’en retourne sur ses talons. C’était un changement difficile, mais pas pour ceux qu’Allah guide. Et ce n’est pas Allah qui vous fera perdre [la récompense de] votre foi, car Allah, certes est Compatissant et Miséricordieux pour les hommes.</w:t>
      </w:r>
    </w:p>
    <w:p w14:paraId="2C16DB2B" w14:textId="2E23CCC2" w:rsidR="00C409A6" w:rsidRPr="00B119E3" w:rsidRDefault="00C409A6" w:rsidP="00320BB3">
      <w:pPr>
        <w:jc w:val="both"/>
        <w:rPr>
          <w:rFonts w:cstheme="minorHAnsi"/>
          <w:b/>
          <w:bCs/>
          <w:i/>
          <w:iCs/>
        </w:rPr>
      </w:pPr>
    </w:p>
    <w:p w14:paraId="03E2B992" w14:textId="5BDD17D3" w:rsidR="00C409A6" w:rsidRPr="00B119E3" w:rsidRDefault="002343FB"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Au début de l'avènement de l'</w:t>
      </w:r>
      <w:r w:rsidRPr="00B119E3">
        <w:rPr>
          <w:rFonts w:cstheme="minorHAnsi"/>
          <w:lang w:val="fr-BE" w:bidi="fa-IR"/>
        </w:rPr>
        <w:t>I</w:t>
      </w:r>
      <w:r w:rsidR="00C409A6" w:rsidRPr="00B119E3">
        <w:rPr>
          <w:rFonts w:cstheme="minorHAnsi"/>
          <w:lang w:val="fr-BE" w:bidi="fa-IR"/>
        </w:rPr>
        <w:t xml:space="preserve">slam, la Kaaba était le centre des idoles des polythéistes ; pour cette raison, il a été ordonné que les musulmans prient temporairement vers Jérusalem et séparent ainsi leurs rangs de ceux des polythéistes. Mais lorsque les musulmans émigrèrent à Médine et formèrent un gouvernement et une nation, leurs rangs furent complètement séparés des autres, et il n'était plus nécessaire de continuer à prier en direction de Jérusalem. L'ordre a donc été donné de retourner vers la Kaaba, qui était le centre le plus ancien du monothéisme. </w:t>
      </w:r>
    </w:p>
    <w:p w14:paraId="2BF5CB51" w14:textId="723DBD20" w:rsidR="00C409A6" w:rsidRPr="00B119E3" w:rsidRDefault="002343FB"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Avec le changement de la qibla, qui fut une grande épreuve pour les musulmans, il devint clair qui se soumettait à Dieu et au Prophète</w:t>
      </w:r>
      <w:r w:rsidRPr="00B119E3">
        <w:rPr>
          <w:rFonts w:cstheme="minorHAnsi"/>
          <w:lang w:val="fr-BE" w:bidi="fa-IR"/>
        </w:rPr>
        <w:t xml:space="preserve"> (s)</w:t>
      </w:r>
      <w:r w:rsidR="00C409A6" w:rsidRPr="00B119E3">
        <w:rPr>
          <w:rFonts w:cstheme="minorHAnsi"/>
          <w:lang w:val="fr-BE" w:bidi="fa-IR"/>
        </w:rPr>
        <w:t>, et qui était chancelant et retournait facilement à l'infidélité au moindre prétexte.</w:t>
      </w:r>
    </w:p>
    <w:p w14:paraId="0F859B86" w14:textId="60F4BF7B" w:rsidR="00C409A6" w:rsidRPr="00B119E3" w:rsidRDefault="002343FB"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L'attention particulière des musulmans pour déterminer la qibla et la direction de la Kaaba a conduit les sciences de l'astronomie et de la géographie à se développer rapidement parmi eux ; en effet, le calcul de la direction de la qibla dans différents points du globe n'était pas possible sans la connaissance de ces sciences, et cela a été l'une des bénédictions de la détermination de la qibla pour les musulmans.</w:t>
      </w:r>
    </w:p>
    <w:p w14:paraId="13AC26E5" w14:textId="4CEC94EF" w:rsidR="00C409A6" w:rsidRPr="00B119E3" w:rsidRDefault="002343FB" w:rsidP="00320BB3">
      <w:pPr>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 xml:space="preserve">Le mot </w:t>
      </w:r>
      <w:r w:rsidRPr="00B119E3">
        <w:rPr>
          <w:rFonts w:cstheme="minorHAnsi"/>
          <w:lang w:val="fr-BE" w:bidi="fa-IR"/>
        </w:rPr>
        <w:t>« </w:t>
      </w:r>
      <w:proofErr w:type="spellStart"/>
      <w:r w:rsidR="00C409A6" w:rsidRPr="00B119E3">
        <w:rPr>
          <w:rFonts w:cstheme="minorHAnsi"/>
          <w:b/>
          <w:bCs/>
          <w:lang w:val="fr-BE" w:bidi="fa-IR"/>
        </w:rPr>
        <w:t>wa</w:t>
      </w:r>
      <w:r w:rsidRPr="00B119E3">
        <w:rPr>
          <w:rFonts w:cstheme="minorHAnsi"/>
          <w:b/>
          <w:bCs/>
          <w:lang w:val="fr-BE" w:bidi="fa-IR"/>
        </w:rPr>
        <w:t>s</w:t>
      </w:r>
      <w:r w:rsidR="00C409A6" w:rsidRPr="00B119E3">
        <w:rPr>
          <w:rFonts w:cstheme="minorHAnsi"/>
          <w:b/>
          <w:bCs/>
          <w:lang w:val="fr-BE" w:bidi="fa-IR"/>
        </w:rPr>
        <w:t>sat</w:t>
      </w:r>
      <w:proofErr w:type="spellEnd"/>
      <w:r w:rsidRPr="00B119E3">
        <w:rPr>
          <w:rFonts w:cstheme="minorHAnsi"/>
          <w:lang w:val="fr-BE" w:bidi="fa-IR"/>
        </w:rPr>
        <w:t> »</w:t>
      </w:r>
      <w:r w:rsidR="00803DFF" w:rsidRPr="00B119E3">
        <w:rPr>
          <w:rFonts w:cstheme="minorHAnsi"/>
          <w:lang w:val="fr-BE" w:bidi="fa-IR"/>
        </w:rPr>
        <w:t xml:space="preserve"> signifie étymologiquement « </w:t>
      </w:r>
      <w:r w:rsidR="00C409A6" w:rsidRPr="00B119E3">
        <w:rPr>
          <w:rFonts w:cstheme="minorHAnsi"/>
          <w:lang w:val="fr-BE" w:bidi="fa-IR"/>
        </w:rPr>
        <w:t xml:space="preserve">le </w:t>
      </w:r>
      <w:r w:rsidR="00803DFF" w:rsidRPr="00B119E3">
        <w:rPr>
          <w:rFonts w:cstheme="minorHAnsi"/>
          <w:lang w:val="fr-BE" w:bidi="fa-IR"/>
        </w:rPr>
        <w:t>juste milieu entre deux choses » ainsi que « </w:t>
      </w:r>
      <w:r w:rsidR="00C409A6" w:rsidRPr="00B119E3">
        <w:rPr>
          <w:rFonts w:cstheme="minorHAnsi"/>
          <w:lang w:val="fr-BE" w:bidi="fa-IR"/>
        </w:rPr>
        <w:t>bea</w:t>
      </w:r>
      <w:r w:rsidR="00803DFF" w:rsidRPr="00B119E3">
        <w:rPr>
          <w:rFonts w:cstheme="minorHAnsi"/>
          <w:lang w:val="fr-BE" w:bidi="fa-IR"/>
        </w:rPr>
        <w:t>u, attirant, supérieur et noble »</w:t>
      </w:r>
      <w:r w:rsidR="00C409A6" w:rsidRPr="00B119E3">
        <w:rPr>
          <w:rFonts w:cstheme="minorHAnsi"/>
          <w:lang w:val="fr-BE" w:bidi="fa-IR"/>
        </w:rPr>
        <w:t xml:space="preserve"> ; apparemment, les deux sens renvoient à la même réalité ; en effet, la noblesse et la beauté résident généralement dans le fait que quelque chose soit à l'abri des excès et des déficiences et se trouve dans un état d'équilibre.</w:t>
      </w:r>
    </w:p>
    <w:p w14:paraId="4E5CD00B" w14:textId="60EF42EC" w:rsidR="00C409A6" w:rsidRPr="00B119E3" w:rsidRDefault="002343FB" w:rsidP="00320BB3">
      <w:pPr>
        <w:jc w:val="both"/>
        <w:rPr>
          <w:rFonts w:cstheme="minorHAnsi"/>
          <w:lang w:val="fr-BE" w:bidi="fa-IR"/>
        </w:rPr>
      </w:pPr>
      <w:r w:rsidRPr="00B119E3">
        <w:rPr>
          <w:rFonts w:cstheme="minorHAnsi"/>
          <w:lang w:val="fr-BE" w:bidi="fa-IR"/>
        </w:rPr>
        <w:t>5-</w:t>
      </w:r>
      <w:r w:rsidR="0020530D">
        <w:rPr>
          <w:rFonts w:cstheme="minorHAnsi"/>
          <w:lang w:val="fr-BE" w:bidi="fa-IR"/>
        </w:rPr>
        <w:t> </w:t>
      </w:r>
      <w:r w:rsidR="00C409A6" w:rsidRPr="00B119E3">
        <w:rPr>
          <w:rFonts w:cstheme="minorHAnsi"/>
          <w:lang w:val="fr-BE" w:bidi="fa-IR"/>
        </w:rPr>
        <w:t xml:space="preserve">Le mot </w:t>
      </w:r>
      <w:r w:rsidRPr="00B119E3">
        <w:rPr>
          <w:rFonts w:cstheme="minorHAnsi"/>
          <w:lang w:val="fr-BE" w:bidi="fa-IR"/>
        </w:rPr>
        <w:t>« </w:t>
      </w:r>
      <w:proofErr w:type="spellStart"/>
      <w:r w:rsidR="00C409A6" w:rsidRPr="00B119E3">
        <w:rPr>
          <w:rFonts w:cstheme="minorHAnsi"/>
          <w:b/>
          <w:bCs/>
          <w:lang w:val="fr-BE" w:bidi="fa-IR"/>
        </w:rPr>
        <w:t>sh</w:t>
      </w:r>
      <w:r w:rsidRPr="00B119E3">
        <w:rPr>
          <w:rFonts w:cstheme="minorHAnsi"/>
          <w:b/>
          <w:bCs/>
          <w:lang w:val="fr-BE" w:bidi="fa-IR"/>
        </w:rPr>
        <w:t>o</w:t>
      </w:r>
      <w:r w:rsidR="00C409A6" w:rsidRPr="00B119E3">
        <w:rPr>
          <w:rFonts w:cstheme="minorHAnsi"/>
          <w:b/>
          <w:bCs/>
          <w:lang w:val="fr-BE" w:bidi="fa-IR"/>
        </w:rPr>
        <w:t>hada</w:t>
      </w:r>
      <w:proofErr w:type="spellEnd"/>
      <w:r w:rsidRPr="00B119E3">
        <w:rPr>
          <w:rFonts w:cstheme="minorHAnsi"/>
          <w:lang w:val="fr-BE" w:bidi="fa-IR"/>
        </w:rPr>
        <w:t> »</w:t>
      </w:r>
      <w:r w:rsidR="00C409A6" w:rsidRPr="00B119E3">
        <w:rPr>
          <w:rFonts w:cstheme="minorHAnsi"/>
          <w:lang w:val="fr-BE" w:bidi="fa-IR"/>
        </w:rPr>
        <w:t xml:space="preserve"> signifie que la communauté musulmane témoigne auprès des peuples du monde, de la même manière que le Prophète</w:t>
      </w:r>
      <w:r w:rsidRPr="00B119E3">
        <w:rPr>
          <w:rFonts w:cstheme="minorHAnsi"/>
          <w:lang w:val="fr-BE" w:bidi="fa-IR"/>
        </w:rPr>
        <w:t xml:space="preserve"> (s)</w:t>
      </w:r>
      <w:r w:rsidR="00C409A6" w:rsidRPr="00B119E3">
        <w:rPr>
          <w:rFonts w:cstheme="minorHAnsi"/>
          <w:lang w:val="fr-BE" w:bidi="fa-IR"/>
        </w:rPr>
        <w:t xml:space="preserve"> témoigne auprès des musulmans. Cette expression peut également être utilisée dans le sens de modèle et d'exemple ; en effet, les témoins et les observateurs sont toujours choisis parmi les individus exemplaires.</w:t>
      </w:r>
    </w:p>
    <w:p w14:paraId="59A62051" w14:textId="14CCC3B7" w:rsidR="00C409A6" w:rsidRPr="00B119E3" w:rsidRDefault="002343FB" w:rsidP="00320BB3">
      <w:pPr>
        <w:jc w:val="both"/>
        <w:rPr>
          <w:rFonts w:cstheme="minorHAnsi"/>
          <w:lang w:val="fr-BE" w:bidi="fa-IR"/>
        </w:rPr>
      </w:pPr>
      <w:r w:rsidRPr="00B119E3">
        <w:rPr>
          <w:rFonts w:cstheme="minorHAnsi"/>
          <w:lang w:val="fr-BE" w:bidi="fa-IR"/>
        </w:rPr>
        <w:t xml:space="preserve">6- </w:t>
      </w:r>
      <w:r w:rsidR="00C409A6" w:rsidRPr="00B119E3">
        <w:rPr>
          <w:rFonts w:cstheme="minorHAnsi"/>
          <w:lang w:val="fr-BE" w:bidi="fa-IR"/>
        </w:rPr>
        <w:t xml:space="preserve">Être un modèle requiert deux conditions : la droiture et la connaissance, que tous les êtres humains ne possèdent pas ; par conséquent, tous ne sont pas témoins. Il est rapporté dans les </w:t>
      </w:r>
      <w:r w:rsidR="00D13224" w:rsidRPr="00B119E3">
        <w:rPr>
          <w:rFonts w:cstheme="minorHAnsi"/>
          <w:lang w:val="fr-BE" w:bidi="fa-IR"/>
        </w:rPr>
        <w:t>récit</w:t>
      </w:r>
      <w:r w:rsidR="00C409A6" w:rsidRPr="00B119E3">
        <w:rPr>
          <w:rFonts w:cstheme="minorHAnsi"/>
          <w:lang w:val="fr-BE" w:bidi="fa-IR"/>
        </w:rPr>
        <w:t xml:space="preserve">s que les Imams infaillibles </w:t>
      </w:r>
      <w:r w:rsidR="006A72F2">
        <w:rPr>
          <w:rFonts w:cstheme="minorHAnsi"/>
          <w:lang w:val="fr-BE" w:bidi="fa-IR"/>
        </w:rPr>
        <w:t xml:space="preserve">(a) </w:t>
      </w:r>
      <w:r w:rsidR="00C409A6" w:rsidRPr="00B119E3">
        <w:rPr>
          <w:rFonts w:cstheme="minorHAnsi"/>
          <w:lang w:val="fr-BE" w:bidi="fa-IR"/>
        </w:rPr>
        <w:t>sont les témoins visés.</w:t>
      </w:r>
      <w:r w:rsidR="00D13224" w:rsidRPr="00B119E3">
        <w:rPr>
          <w:rStyle w:val="Appelnotedebasdep"/>
          <w:rFonts w:cstheme="minorHAnsi"/>
          <w:lang w:val="fr-BE" w:bidi="fa-IR"/>
        </w:rPr>
        <w:footnoteReference w:id="207"/>
      </w:r>
      <w:r w:rsidR="00C409A6" w:rsidRPr="00B119E3">
        <w:rPr>
          <w:rFonts w:cstheme="minorHAnsi"/>
          <w:lang w:val="fr-BE" w:bidi="fa-IR"/>
        </w:rPr>
        <w:t xml:space="preserve"> Bien sûr, ce type de </w:t>
      </w:r>
      <w:r w:rsidR="00D13224" w:rsidRPr="00B119E3">
        <w:rPr>
          <w:rFonts w:cstheme="minorHAnsi"/>
          <w:lang w:val="fr-BE" w:bidi="fa-IR"/>
        </w:rPr>
        <w:t>récit</w:t>
      </w:r>
      <w:r w:rsidR="00C409A6" w:rsidRPr="00B119E3">
        <w:rPr>
          <w:rFonts w:cstheme="minorHAnsi"/>
          <w:lang w:val="fr-BE" w:bidi="fa-IR"/>
        </w:rPr>
        <w:t xml:space="preserve">s fait référence à des témoins parfaits. </w:t>
      </w:r>
    </w:p>
    <w:p w14:paraId="5532B9F6" w14:textId="2BFC535F" w:rsidR="00C409A6" w:rsidRPr="00B119E3" w:rsidRDefault="00D13224" w:rsidP="00320BB3">
      <w:pPr>
        <w:jc w:val="both"/>
        <w:rPr>
          <w:rFonts w:cstheme="minorHAnsi"/>
          <w:lang w:val="fr-BE" w:bidi="fa-IR"/>
        </w:rPr>
      </w:pPr>
      <w:r w:rsidRPr="00B119E3">
        <w:rPr>
          <w:rFonts w:cstheme="minorHAnsi"/>
          <w:lang w:val="fr-BE" w:bidi="fa-IR"/>
        </w:rPr>
        <w:t xml:space="preserve">7- </w:t>
      </w:r>
      <w:r w:rsidR="00C409A6" w:rsidRPr="00B119E3">
        <w:rPr>
          <w:rFonts w:cstheme="minorHAnsi"/>
          <w:lang w:val="fr-BE" w:bidi="fa-IR"/>
        </w:rPr>
        <w:t xml:space="preserve">Les musulmans sont à tous égards une communauté équilibrée et modérée. Ils sont modérés dans leur croyance, ils ne vont ni dans l’excès ni dans l’associationnisme, ils ne sont ni déterministes ni partisans du libre arbitre absolu ; sur le plan moral, ils ne sont ni attachés au monde ni détachés du </w:t>
      </w:r>
      <w:r w:rsidR="00C409A6" w:rsidRPr="00B119E3">
        <w:rPr>
          <w:rFonts w:cstheme="minorHAnsi"/>
          <w:lang w:val="fr-BE" w:bidi="fa-IR"/>
        </w:rPr>
        <w:lastRenderedPageBreak/>
        <w:t>monde ; sur le plan social, ils ne sont ni un peuple fermé et séparé des autres nations ni un peuple qui perd son indépendance et son autonomie ; et sur le plan scientifique non plus ils n’interdisent pas aux autres l’accès à la science ni ne se soumettent servilement à n’importe quelle voix. Bien sûr, cet équilibre repose sur les exigences de l’</w:t>
      </w:r>
      <w:r w:rsidRPr="00B119E3">
        <w:rPr>
          <w:rFonts w:cstheme="minorHAnsi"/>
          <w:lang w:val="fr-BE" w:bidi="fa-IR"/>
        </w:rPr>
        <w:t>I</w:t>
      </w:r>
      <w:r w:rsidR="00C409A6" w:rsidRPr="00B119E3">
        <w:rPr>
          <w:rFonts w:cstheme="minorHAnsi"/>
          <w:lang w:val="fr-BE" w:bidi="fa-IR"/>
        </w:rPr>
        <w:t xml:space="preserve">slam, et il se peut que certains musulmans ne suivent pas les enseignements islamiques et ne soient pas ainsi. </w:t>
      </w:r>
    </w:p>
    <w:p w14:paraId="1614F9D9" w14:textId="211DC94F" w:rsidR="00C409A6" w:rsidRPr="00B119E3" w:rsidRDefault="00D13224" w:rsidP="00320BB3">
      <w:pPr>
        <w:jc w:val="both"/>
        <w:rPr>
          <w:rFonts w:cstheme="minorHAnsi"/>
          <w:lang w:val="fr-BE" w:bidi="fa-IR"/>
        </w:rPr>
      </w:pPr>
      <w:r w:rsidRPr="00B119E3">
        <w:rPr>
          <w:rFonts w:cstheme="minorHAnsi"/>
          <w:lang w:val="fr-BE" w:bidi="fa-IR"/>
        </w:rPr>
        <w:t>8-</w:t>
      </w:r>
      <w:r w:rsidR="0020530D">
        <w:rPr>
          <w:rFonts w:cstheme="minorHAnsi"/>
          <w:lang w:val="fr-BE" w:bidi="fa-IR"/>
        </w:rPr>
        <w:t> </w:t>
      </w:r>
      <w:r w:rsidR="00C409A6" w:rsidRPr="00B119E3">
        <w:rPr>
          <w:rFonts w:cstheme="minorHAnsi"/>
          <w:lang w:val="fr-BE" w:bidi="fa-IR"/>
        </w:rPr>
        <w:t>On déduit de ce verset que les individus dont la foi est chancelante et qui n’ont pas atteint la guidance parfaite ont un degré de soumission moindre et ont plus de mal à accepter les changements.</w:t>
      </w:r>
      <w:r w:rsidRPr="00B119E3">
        <w:rPr>
          <w:rStyle w:val="Appelnotedebasdep"/>
          <w:rFonts w:cstheme="minorHAnsi"/>
          <w:lang w:val="fr-BE" w:bidi="fa-IR"/>
        </w:rPr>
        <w:footnoteReference w:id="208"/>
      </w:r>
    </w:p>
    <w:p w14:paraId="56422BF6" w14:textId="77777777" w:rsidR="00E11254" w:rsidRPr="00B119E3" w:rsidRDefault="00E11254" w:rsidP="00320BB3">
      <w:pPr>
        <w:jc w:val="both"/>
        <w:rPr>
          <w:rFonts w:cstheme="minorHAnsi"/>
          <w:lang w:val="fr-BE" w:bidi="fa-IR"/>
        </w:rPr>
      </w:pPr>
    </w:p>
    <w:p w14:paraId="09B2B662" w14:textId="77777777" w:rsidR="00E11254" w:rsidRPr="00B119E3" w:rsidRDefault="00E11254" w:rsidP="00320BB3">
      <w:pPr>
        <w:jc w:val="both"/>
        <w:rPr>
          <w:rFonts w:cstheme="minorHAnsi"/>
          <w:lang w:val="fr-BE" w:bidi="fa-IR"/>
        </w:rPr>
      </w:pPr>
    </w:p>
    <w:p w14:paraId="5A5B6558" w14:textId="77777777" w:rsidR="00E11254" w:rsidRDefault="00E11254" w:rsidP="00320BB3">
      <w:pPr>
        <w:jc w:val="both"/>
        <w:rPr>
          <w:rFonts w:cstheme="minorHAnsi"/>
          <w:lang w:val="fr-BE" w:bidi="fa-IR"/>
        </w:rPr>
      </w:pPr>
    </w:p>
    <w:p w14:paraId="45DEF0A1" w14:textId="6B759DF2" w:rsidR="00301E58" w:rsidRDefault="00301E58" w:rsidP="00301E58">
      <w:pPr>
        <w:jc w:val="right"/>
        <w:rPr>
          <w:rFonts w:cstheme="minorHAnsi"/>
          <w:lang w:val="fr-BE" w:bidi="fa-IR"/>
        </w:rPr>
      </w:pPr>
      <w:proofErr w:type="spellStart"/>
      <w:r w:rsidRPr="0090010B">
        <w:rPr>
          <w:rFonts w:cs="KFGQPC Uthmanic Script HAFS"/>
          <w:color w:val="000000"/>
          <w:sz w:val="36"/>
          <w:szCs w:val="36"/>
          <w:shd w:val="clear" w:color="auto" w:fill="FFFFFF"/>
          <w:rtl/>
        </w:rPr>
        <w:t>قَدۡ</w:t>
      </w:r>
      <w:proofErr w:type="spellEnd"/>
      <w:r w:rsidRPr="0090010B">
        <w:rPr>
          <w:rFonts w:cs="KFGQPC Uthmanic Script HAFS"/>
          <w:color w:val="000000"/>
          <w:sz w:val="36"/>
          <w:szCs w:val="36"/>
          <w:shd w:val="clear" w:color="auto" w:fill="FFFFFF"/>
          <w:rtl/>
        </w:rPr>
        <w:t xml:space="preserve"> نَرَىٰ تَقَلُّبَ </w:t>
      </w:r>
      <w:proofErr w:type="spellStart"/>
      <w:r w:rsidRPr="0090010B">
        <w:rPr>
          <w:rFonts w:cs="KFGQPC Uthmanic Script HAFS"/>
          <w:color w:val="000000"/>
          <w:sz w:val="36"/>
          <w:szCs w:val="36"/>
          <w:shd w:val="clear" w:color="auto" w:fill="FFFFFF"/>
          <w:rtl/>
        </w:rPr>
        <w:t>وَجۡهِكَ</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لسَّمَآءِۖ</w:t>
      </w:r>
      <w:proofErr w:type="spellEnd"/>
      <w:r w:rsidRPr="0090010B">
        <w:rPr>
          <w:rFonts w:cs="KFGQPC Uthmanic Script HAFS"/>
          <w:color w:val="000000"/>
          <w:sz w:val="36"/>
          <w:szCs w:val="36"/>
          <w:shd w:val="clear" w:color="auto" w:fill="FFFFFF"/>
          <w:rtl/>
        </w:rPr>
        <w:t xml:space="preserve"> فَلَنُوَلِّيَنَّكَ </w:t>
      </w:r>
      <w:proofErr w:type="spellStart"/>
      <w:r w:rsidRPr="0090010B">
        <w:rPr>
          <w:rFonts w:cs="KFGQPC Uthmanic Script HAFS"/>
          <w:color w:val="000000"/>
          <w:sz w:val="36"/>
          <w:szCs w:val="36"/>
          <w:shd w:val="clear" w:color="auto" w:fill="FFFFFF"/>
          <w:rtl/>
        </w:rPr>
        <w:t>قِبۡلَة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تَرۡضَىٰهَاۚ</w:t>
      </w:r>
      <w:proofErr w:type="spellEnd"/>
      <w:r w:rsidRPr="0090010B">
        <w:rPr>
          <w:rFonts w:cs="KFGQPC Uthmanic Script HAFS"/>
          <w:color w:val="000000"/>
          <w:sz w:val="36"/>
          <w:szCs w:val="36"/>
          <w:shd w:val="clear" w:color="auto" w:fill="FFFFFF"/>
          <w:rtl/>
        </w:rPr>
        <w:t xml:space="preserve"> فَوَلِّ </w:t>
      </w:r>
      <w:proofErr w:type="spellStart"/>
      <w:r w:rsidRPr="0090010B">
        <w:rPr>
          <w:rFonts w:cs="KFGQPC Uthmanic Script HAFS"/>
          <w:color w:val="000000"/>
          <w:sz w:val="36"/>
          <w:szCs w:val="36"/>
          <w:shd w:val="clear" w:color="auto" w:fill="FFFFFF"/>
          <w:rtl/>
        </w:rPr>
        <w:t>وَ</w:t>
      </w:r>
      <w:r w:rsidRPr="0090010B">
        <w:rPr>
          <w:rFonts w:cs="KFGQPC Uthmanic Script HAFS" w:hint="eastAsia"/>
          <w:color w:val="000000"/>
          <w:sz w:val="36"/>
          <w:szCs w:val="36"/>
          <w:shd w:val="clear" w:color="auto" w:fill="FFFFFF"/>
          <w:rtl/>
        </w:rPr>
        <w:t>جۡهَكَ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شَطۡرَ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لۡمَسۡجِدِ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لۡحَرَامِۚ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وَحَيۡثُ</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كُنتُمۡ</w:t>
      </w:r>
      <w:proofErr w:type="spellEnd"/>
      <w:r w:rsidRPr="0090010B">
        <w:rPr>
          <w:rFonts w:cs="KFGQPC Uthmanic Script HAFS"/>
          <w:color w:val="000000"/>
          <w:sz w:val="36"/>
          <w:szCs w:val="36"/>
          <w:shd w:val="clear" w:color="auto" w:fill="FFFFFF"/>
          <w:rtl/>
        </w:rPr>
        <w:t xml:space="preserve"> فَوَلُّواْ </w:t>
      </w:r>
      <w:proofErr w:type="spellStart"/>
      <w:r w:rsidRPr="0090010B">
        <w:rPr>
          <w:rFonts w:cs="KFGQPC Uthmanic Script HAFS"/>
          <w:color w:val="000000"/>
          <w:sz w:val="36"/>
          <w:szCs w:val="36"/>
          <w:shd w:val="clear" w:color="auto" w:fill="FFFFFF"/>
          <w:rtl/>
        </w:rPr>
        <w:t>وُجُوهَكُمۡ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شَطۡرَهُ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وَإِنَّ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أُوتُواْ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لَيَعۡلَمُونَ</w:t>
      </w:r>
      <w:proofErr w:type="spellEnd"/>
      <w:r w:rsidRPr="0090010B">
        <w:rPr>
          <w:rFonts w:cs="KFGQPC Uthmanic Script HAFS"/>
          <w:color w:val="000000"/>
          <w:sz w:val="36"/>
          <w:szCs w:val="36"/>
          <w:shd w:val="clear" w:color="auto" w:fill="FFFFFF"/>
          <w:rtl/>
        </w:rPr>
        <w:t xml:space="preserve"> أَنَّهُ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لۡحَقُّ</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رَّبِّهِمۡۗ</w:t>
      </w:r>
      <w:proofErr w:type="spellEnd"/>
      <w:r w:rsidRPr="0090010B">
        <w:rPr>
          <w:rFonts w:cs="KFGQPC Uthmanic Script HAFS"/>
          <w:color w:val="000000"/>
          <w:sz w:val="36"/>
          <w:szCs w:val="36"/>
          <w:shd w:val="clear" w:color="auto" w:fill="FFFFFF"/>
          <w:rtl/>
        </w:rPr>
        <w:t xml:space="preserve"> وَمَا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بِغَٰفِلٍ عَمَّا يَعۡمَلُونَ١٤٤</w:t>
      </w:r>
    </w:p>
    <w:p w14:paraId="7A570DBC" w14:textId="77777777" w:rsidR="00301E58" w:rsidRPr="00B119E3" w:rsidRDefault="00301E58" w:rsidP="00320BB3">
      <w:pPr>
        <w:jc w:val="both"/>
        <w:rPr>
          <w:rFonts w:cstheme="minorHAnsi"/>
          <w:lang w:val="fr-BE" w:bidi="fa-IR"/>
        </w:rPr>
      </w:pPr>
    </w:p>
    <w:p w14:paraId="493F6B96" w14:textId="25289BA3" w:rsidR="00C409A6" w:rsidRPr="00B119E3" w:rsidRDefault="00A829F8" w:rsidP="00320BB3">
      <w:pPr>
        <w:jc w:val="both"/>
        <w:rPr>
          <w:rFonts w:cstheme="minorHAnsi"/>
          <w:b/>
          <w:bCs/>
          <w:sz w:val="20"/>
          <w:szCs w:val="20"/>
          <w:lang w:bidi="fa-IR"/>
        </w:rPr>
      </w:pPr>
      <w:r w:rsidRPr="00B119E3">
        <w:rPr>
          <w:rFonts w:cstheme="minorHAnsi"/>
          <w:b/>
          <w:bCs/>
          <w:i/>
          <w:iCs/>
          <w:sz w:val="20"/>
          <w:szCs w:val="20"/>
          <w:lang w:bidi="fa-IR"/>
        </w:rPr>
        <w:t xml:space="preserve">144- </w:t>
      </w:r>
      <w:r w:rsidR="00C409A6" w:rsidRPr="00B119E3">
        <w:rPr>
          <w:rFonts w:cstheme="minorHAnsi"/>
          <w:b/>
          <w:bCs/>
          <w:i/>
          <w:iCs/>
          <w:sz w:val="20"/>
          <w:szCs w:val="20"/>
          <w:lang w:bidi="fa-IR"/>
        </w:rPr>
        <w:t>Certes nous te voyons tourner le visage en tous sens dans le ciel. Nous te faisons donc orienter, vers une direction qui te plaît. Tourne donc ton visage vers la Mosquée sacrée. Où que vous soyez, tournez-y vos visages. Certes, ceux à qui le Livre a été donné savent bien que c’est la vérité venue de leur Seigneur. Et Allah n’est pas inattentif à ce qu’ils font.</w:t>
      </w:r>
    </w:p>
    <w:p w14:paraId="210F458A" w14:textId="59C12BE0" w:rsidR="00C409A6" w:rsidRPr="00B119E3" w:rsidRDefault="00C409A6" w:rsidP="00320BB3">
      <w:pPr>
        <w:jc w:val="both"/>
        <w:rPr>
          <w:rFonts w:cstheme="minorHAnsi"/>
          <w:b/>
          <w:bCs/>
          <w:i/>
          <w:iCs/>
        </w:rPr>
      </w:pPr>
    </w:p>
    <w:p w14:paraId="61EB961F" w14:textId="5DC2249A" w:rsidR="00C409A6" w:rsidRPr="00B119E3" w:rsidRDefault="00D13224"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Selon les récits historiques, le changement de la qibla des musulmans de Jérusalem vers la Kaaba s'est produit pendant la prière de l'après-midi. L'ange de la Révélation est descendu à ce moment délicat et frappant, a saisi les bras du Prophète</w:t>
      </w:r>
      <w:r w:rsidRPr="00B119E3">
        <w:rPr>
          <w:rFonts w:cstheme="minorHAnsi"/>
          <w:lang w:val="fr-BE" w:bidi="fa-IR"/>
        </w:rPr>
        <w:t xml:space="preserve"> (s)</w:t>
      </w:r>
      <w:r w:rsidR="00C409A6" w:rsidRPr="00B119E3">
        <w:rPr>
          <w:rFonts w:cstheme="minorHAnsi"/>
          <w:lang w:val="fr-BE" w:bidi="fa-IR"/>
        </w:rPr>
        <w:t>, et l'a fait se tourner de Jérusalem vers la Kaaba, et immédiatement les musulmans ont changé leurs rangs.</w:t>
      </w:r>
    </w:p>
    <w:p w14:paraId="25EB1F0C" w14:textId="7082311C" w:rsidR="00C409A6" w:rsidRPr="00B119E3" w:rsidRDefault="00C409A6" w:rsidP="00320BB3">
      <w:pPr>
        <w:jc w:val="both"/>
        <w:rPr>
          <w:rFonts w:cstheme="minorHAnsi"/>
          <w:lang w:val="fr-BE" w:bidi="fa-IR"/>
        </w:rPr>
      </w:pPr>
      <w:r w:rsidRPr="00B119E3">
        <w:rPr>
          <w:rFonts w:cstheme="minorHAnsi"/>
          <w:lang w:val="fr-BE" w:bidi="fa-IR"/>
        </w:rPr>
        <w:t>Le changement de la qibla des musulmans s'est produit pendant la deuxième unité de la prière de</w:t>
      </w:r>
      <w:r w:rsidR="00803DFF" w:rsidRPr="00B119E3">
        <w:rPr>
          <w:rFonts w:cstheme="minorHAnsi"/>
          <w:lang w:val="fr-BE" w:bidi="fa-IR"/>
        </w:rPr>
        <w:t xml:space="preserve"> l'après-midi, dans la mosquée « </w:t>
      </w:r>
      <w:r w:rsidRPr="00B119E3">
        <w:rPr>
          <w:rFonts w:cstheme="minorHAnsi"/>
          <w:lang w:val="fr-BE" w:bidi="fa-IR"/>
        </w:rPr>
        <w:t>Ban</w:t>
      </w:r>
      <w:r w:rsidR="00D13224" w:rsidRPr="00B119E3">
        <w:rPr>
          <w:rFonts w:cstheme="minorHAnsi"/>
          <w:lang w:val="fr-BE" w:bidi="fa-IR"/>
        </w:rPr>
        <w:t>o</w:t>
      </w:r>
      <w:r w:rsidR="00803DFF" w:rsidRPr="00B119E3">
        <w:rPr>
          <w:rFonts w:cstheme="minorHAnsi"/>
          <w:lang w:val="fr-BE" w:bidi="fa-IR"/>
        </w:rPr>
        <w:t>u Salim »</w:t>
      </w:r>
      <w:r w:rsidRPr="00B119E3">
        <w:rPr>
          <w:rFonts w:cstheme="minorHAnsi"/>
          <w:lang w:val="fr-BE" w:bidi="fa-IR"/>
        </w:rPr>
        <w:t xml:space="preserve">, et le Prophète </w:t>
      </w:r>
      <w:r w:rsidR="00D13224" w:rsidRPr="00B119E3">
        <w:rPr>
          <w:rFonts w:cstheme="minorHAnsi"/>
          <w:lang w:val="fr-BE" w:bidi="fa-IR"/>
        </w:rPr>
        <w:t xml:space="preserve">(s) </w:t>
      </w:r>
      <w:r w:rsidRPr="00B119E3">
        <w:rPr>
          <w:rFonts w:cstheme="minorHAnsi"/>
          <w:lang w:val="fr-BE" w:bidi="fa-IR"/>
        </w:rPr>
        <w:t xml:space="preserve">a accompli dans cette mosquée une prière orientée vers les deux </w:t>
      </w:r>
      <w:proofErr w:type="spellStart"/>
      <w:r w:rsidRPr="00B119E3">
        <w:rPr>
          <w:rFonts w:cstheme="minorHAnsi"/>
          <w:lang w:val="fr-BE" w:bidi="fa-IR"/>
        </w:rPr>
        <w:t>qiblas</w:t>
      </w:r>
      <w:proofErr w:type="spellEnd"/>
      <w:r w:rsidRPr="00B119E3">
        <w:rPr>
          <w:rFonts w:cstheme="minorHAnsi"/>
          <w:lang w:val="fr-BE" w:bidi="fa-IR"/>
        </w:rPr>
        <w:t>. Cette mosquée à Médine est ma</w:t>
      </w:r>
      <w:r w:rsidR="00803DFF" w:rsidRPr="00B119E3">
        <w:rPr>
          <w:rFonts w:cstheme="minorHAnsi"/>
          <w:lang w:val="fr-BE" w:bidi="fa-IR"/>
        </w:rPr>
        <w:t xml:space="preserve">intenant connue sous le nom de « Mosquée aux deux </w:t>
      </w:r>
      <w:proofErr w:type="spellStart"/>
      <w:r w:rsidR="00803DFF" w:rsidRPr="00B119E3">
        <w:rPr>
          <w:rFonts w:cstheme="minorHAnsi"/>
          <w:lang w:val="fr-BE" w:bidi="fa-IR"/>
        </w:rPr>
        <w:t>qiblas</w:t>
      </w:r>
      <w:proofErr w:type="spellEnd"/>
      <w:r w:rsidR="00803DFF" w:rsidRPr="00B119E3">
        <w:rPr>
          <w:rFonts w:cstheme="minorHAnsi"/>
          <w:lang w:val="fr-BE" w:bidi="fa-IR"/>
        </w:rPr>
        <w:t> »</w:t>
      </w:r>
      <w:r w:rsidRPr="00B119E3">
        <w:rPr>
          <w:rFonts w:cstheme="minorHAnsi"/>
          <w:lang w:val="fr-BE" w:bidi="fa-IR"/>
        </w:rPr>
        <w:t>.</w:t>
      </w:r>
    </w:p>
    <w:p w14:paraId="4812C588" w14:textId="10213668" w:rsidR="00C409A6" w:rsidRPr="00B119E3" w:rsidRDefault="00D13224" w:rsidP="00320BB3">
      <w:pPr>
        <w:jc w:val="both"/>
        <w:rPr>
          <w:rFonts w:cstheme="minorHAnsi"/>
          <w:lang w:val="fr-BE" w:bidi="fa-IR"/>
        </w:rPr>
      </w:pPr>
      <w:r w:rsidRPr="00B119E3">
        <w:rPr>
          <w:rFonts w:cstheme="minorHAnsi"/>
          <w:lang w:val="fr-BE" w:bidi="fa-IR"/>
        </w:rPr>
        <w:t>2-</w:t>
      </w:r>
      <w:r w:rsidR="0020530D">
        <w:rPr>
          <w:rFonts w:cstheme="minorHAnsi"/>
          <w:lang w:val="fr-BE" w:bidi="fa-IR"/>
        </w:rPr>
        <w:t> </w:t>
      </w:r>
      <w:r w:rsidR="00C409A6" w:rsidRPr="00B119E3">
        <w:rPr>
          <w:rFonts w:cstheme="minorHAnsi"/>
          <w:lang w:val="fr-BE" w:bidi="fa-IR"/>
        </w:rPr>
        <w:t xml:space="preserve">Le changement de la qibla était mentionné dans les livres des nations antérieures comme l'un des signes du </w:t>
      </w:r>
      <w:r w:rsidRPr="00B119E3">
        <w:rPr>
          <w:rFonts w:cstheme="minorHAnsi"/>
          <w:lang w:val="fr-BE" w:bidi="fa-IR"/>
        </w:rPr>
        <w:t>P</w:t>
      </w:r>
      <w:r w:rsidR="00C409A6" w:rsidRPr="00B119E3">
        <w:rPr>
          <w:rFonts w:cstheme="minorHAnsi"/>
          <w:lang w:val="fr-BE" w:bidi="fa-IR"/>
        </w:rPr>
        <w:t>rophète de l'</w:t>
      </w:r>
      <w:r w:rsidRPr="00B119E3">
        <w:rPr>
          <w:rFonts w:cstheme="minorHAnsi"/>
          <w:lang w:val="fr-BE" w:bidi="fa-IR"/>
        </w:rPr>
        <w:t>I</w:t>
      </w:r>
      <w:r w:rsidR="00C409A6" w:rsidRPr="00B119E3">
        <w:rPr>
          <w:rFonts w:cstheme="minorHAnsi"/>
          <w:lang w:val="fr-BE" w:bidi="fa-IR"/>
        </w:rPr>
        <w:t>slam</w:t>
      </w:r>
      <w:r w:rsidRPr="00B119E3">
        <w:rPr>
          <w:rFonts w:cstheme="minorHAnsi"/>
          <w:lang w:val="fr-BE" w:bidi="fa-IR"/>
        </w:rPr>
        <w:t xml:space="preserve"> (s)</w:t>
      </w:r>
      <w:r w:rsidR="00C409A6" w:rsidRPr="00B119E3">
        <w:rPr>
          <w:rFonts w:cstheme="minorHAnsi"/>
          <w:lang w:val="fr-BE" w:bidi="fa-IR"/>
        </w:rPr>
        <w:t>, que les opposants à l'</w:t>
      </w:r>
      <w:r w:rsidRPr="00B119E3">
        <w:rPr>
          <w:rFonts w:cstheme="minorHAnsi"/>
          <w:lang w:val="fr-BE" w:bidi="fa-IR"/>
        </w:rPr>
        <w:t>I</w:t>
      </w:r>
      <w:r w:rsidR="00C409A6" w:rsidRPr="00B119E3">
        <w:rPr>
          <w:rFonts w:cstheme="minorHAnsi"/>
          <w:lang w:val="fr-BE" w:bidi="fa-IR"/>
        </w:rPr>
        <w:t xml:space="preserve">slam avaient lus, selon lequel le </w:t>
      </w:r>
      <w:r w:rsidRPr="00B119E3">
        <w:rPr>
          <w:rFonts w:cstheme="minorHAnsi"/>
          <w:lang w:val="fr-BE" w:bidi="fa-IR"/>
        </w:rPr>
        <w:t>P</w:t>
      </w:r>
      <w:r w:rsidR="00C409A6" w:rsidRPr="00B119E3">
        <w:rPr>
          <w:rFonts w:cstheme="minorHAnsi"/>
          <w:lang w:val="fr-BE" w:bidi="fa-IR"/>
        </w:rPr>
        <w:t>rophète</w:t>
      </w:r>
      <w:r w:rsidRPr="00B119E3">
        <w:rPr>
          <w:rFonts w:cstheme="minorHAnsi"/>
          <w:lang w:val="fr-BE" w:bidi="fa-IR"/>
        </w:rPr>
        <w:t xml:space="preserve"> (s)</w:t>
      </w:r>
      <w:r w:rsidR="00C409A6" w:rsidRPr="00B119E3">
        <w:rPr>
          <w:rFonts w:cstheme="minorHAnsi"/>
          <w:lang w:val="fr-BE" w:bidi="fa-IR"/>
        </w:rPr>
        <w:t xml:space="preserve"> prierait vers deux </w:t>
      </w:r>
      <w:proofErr w:type="spellStart"/>
      <w:r w:rsidR="00C409A6" w:rsidRPr="00B119E3">
        <w:rPr>
          <w:rFonts w:cstheme="minorHAnsi"/>
          <w:lang w:val="fr-BE" w:bidi="fa-IR"/>
        </w:rPr>
        <w:t>qiblas</w:t>
      </w:r>
      <w:proofErr w:type="spellEnd"/>
      <w:r w:rsidR="00C409A6" w:rsidRPr="00B119E3">
        <w:rPr>
          <w:rFonts w:cstheme="minorHAnsi"/>
          <w:lang w:val="fr-BE" w:bidi="fa-IR"/>
        </w:rPr>
        <w:t xml:space="preserve">. Mais au lieu de présenter ce changement de qibla comme un signe de la véracité du </w:t>
      </w:r>
      <w:r w:rsidRPr="00B119E3">
        <w:rPr>
          <w:rFonts w:cstheme="minorHAnsi"/>
          <w:lang w:val="fr-BE" w:bidi="fa-IR"/>
        </w:rPr>
        <w:t>P</w:t>
      </w:r>
      <w:r w:rsidR="00C409A6" w:rsidRPr="00B119E3">
        <w:rPr>
          <w:rFonts w:cstheme="minorHAnsi"/>
          <w:lang w:val="fr-BE" w:bidi="fa-IR"/>
        </w:rPr>
        <w:t>rophète</w:t>
      </w:r>
      <w:r w:rsidRPr="00B119E3">
        <w:rPr>
          <w:rFonts w:cstheme="minorHAnsi"/>
          <w:lang w:val="fr-BE" w:bidi="fa-IR"/>
        </w:rPr>
        <w:t xml:space="preserve"> (s)</w:t>
      </w:r>
      <w:r w:rsidR="00C409A6" w:rsidRPr="00B119E3">
        <w:rPr>
          <w:rFonts w:cstheme="minorHAnsi"/>
          <w:lang w:val="fr-BE" w:bidi="fa-IR"/>
        </w:rPr>
        <w:t>, ils l'ont dissimulé et se sont mis à chercher des prétextes.</w:t>
      </w:r>
    </w:p>
    <w:p w14:paraId="1330D8C3" w14:textId="63DAF505" w:rsidR="00C409A6" w:rsidRPr="00B119E3" w:rsidRDefault="00D13224"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 xml:space="preserve">Pourquoi le </w:t>
      </w:r>
      <w:r w:rsidRPr="00B119E3">
        <w:rPr>
          <w:rFonts w:cstheme="minorHAnsi"/>
          <w:lang w:val="fr-BE" w:bidi="fa-IR"/>
        </w:rPr>
        <w:t>P</w:t>
      </w:r>
      <w:r w:rsidR="00C409A6" w:rsidRPr="00B119E3">
        <w:rPr>
          <w:rFonts w:cstheme="minorHAnsi"/>
          <w:lang w:val="fr-BE" w:bidi="fa-IR"/>
        </w:rPr>
        <w:t>rophète de l'</w:t>
      </w:r>
      <w:r w:rsidRPr="00B119E3">
        <w:rPr>
          <w:rFonts w:cstheme="minorHAnsi"/>
          <w:lang w:val="fr-BE" w:bidi="fa-IR"/>
        </w:rPr>
        <w:t>I</w:t>
      </w:r>
      <w:r w:rsidR="00C409A6" w:rsidRPr="00B119E3">
        <w:rPr>
          <w:rFonts w:cstheme="minorHAnsi"/>
          <w:lang w:val="fr-BE" w:bidi="fa-IR"/>
        </w:rPr>
        <w:t xml:space="preserve">slam </w:t>
      </w:r>
      <w:r w:rsidRPr="00B119E3">
        <w:rPr>
          <w:rFonts w:cstheme="minorHAnsi"/>
          <w:lang w:val="fr-BE" w:bidi="fa-IR"/>
        </w:rPr>
        <w:t xml:space="preserve">(s) </w:t>
      </w:r>
      <w:r w:rsidR="00C409A6" w:rsidRPr="00B119E3">
        <w:rPr>
          <w:rFonts w:cstheme="minorHAnsi"/>
          <w:lang w:val="fr-BE" w:bidi="fa-IR"/>
        </w:rPr>
        <w:t>tenait-il à la Kaaba et attendait-il que l'ordre de changement de la qibla soit donné ?</w:t>
      </w:r>
    </w:p>
    <w:p w14:paraId="53F868F6" w14:textId="384D31E0" w:rsidR="00C409A6" w:rsidRPr="00B119E3" w:rsidRDefault="00C409A6" w:rsidP="00320BB3">
      <w:pPr>
        <w:jc w:val="both"/>
        <w:rPr>
          <w:rFonts w:cstheme="minorHAnsi"/>
          <w:lang w:val="fr-BE" w:bidi="fa-IR"/>
        </w:rPr>
      </w:pPr>
      <w:r w:rsidRPr="00B119E3">
        <w:rPr>
          <w:rFonts w:cstheme="minorHAnsi"/>
          <w:lang w:val="fr-BE" w:bidi="fa-IR"/>
        </w:rPr>
        <w:lastRenderedPageBreak/>
        <w:t>La Kaaba était le plus ancien bastion du monothéisme et la qibla d'Abraham</w:t>
      </w:r>
      <w:r w:rsidR="00D13224" w:rsidRPr="00B119E3">
        <w:rPr>
          <w:rFonts w:cstheme="minorHAnsi"/>
          <w:lang w:val="fr-BE" w:bidi="fa-IR"/>
        </w:rPr>
        <w:t xml:space="preserve"> (a)</w:t>
      </w:r>
      <w:r w:rsidRPr="00B119E3">
        <w:rPr>
          <w:rFonts w:cstheme="minorHAnsi"/>
          <w:lang w:val="fr-BE" w:bidi="fa-IR"/>
        </w:rPr>
        <w:t xml:space="preserve"> ; de plus, le changement de la qibla prouvait l'indépendance des musulmans et les délivrait de l'humiliation verbale des </w:t>
      </w:r>
      <w:r w:rsidR="00F51867" w:rsidRPr="00B119E3">
        <w:rPr>
          <w:rFonts w:cstheme="minorHAnsi"/>
          <w:lang w:val="fr-RE" w:bidi="fa-IR"/>
        </w:rPr>
        <w:t>enfants d'Israël</w:t>
      </w:r>
      <w:r w:rsidRPr="00B119E3">
        <w:rPr>
          <w:rFonts w:cstheme="minorHAnsi"/>
          <w:lang w:val="fr-BE" w:bidi="fa-IR"/>
        </w:rPr>
        <w:t>.</w:t>
      </w:r>
      <w:r w:rsidR="00F51867" w:rsidRPr="00B119E3">
        <w:rPr>
          <w:rStyle w:val="Appelnotedebasdep"/>
          <w:rFonts w:cstheme="minorHAnsi"/>
          <w:lang w:val="fr-BE" w:bidi="fa-IR"/>
        </w:rPr>
        <w:footnoteReference w:id="209"/>
      </w:r>
      <w:r w:rsidRPr="00B119E3">
        <w:rPr>
          <w:rFonts w:cstheme="minorHAnsi"/>
          <w:lang w:val="fr-BE" w:bidi="fa-IR"/>
        </w:rPr>
        <w:t xml:space="preserve">  </w:t>
      </w:r>
    </w:p>
    <w:p w14:paraId="5439C382" w14:textId="77777777" w:rsidR="00A829F8" w:rsidRPr="00B119E3" w:rsidRDefault="00A829F8" w:rsidP="00320BB3">
      <w:pPr>
        <w:jc w:val="both"/>
        <w:rPr>
          <w:rFonts w:cstheme="minorHAnsi"/>
          <w:lang w:val="fr-BE" w:bidi="fa-IR"/>
        </w:rPr>
      </w:pPr>
    </w:p>
    <w:p w14:paraId="46BE1C3F" w14:textId="77777777" w:rsidR="0044212E" w:rsidRPr="00B119E3" w:rsidRDefault="0044212E" w:rsidP="00320BB3">
      <w:pPr>
        <w:jc w:val="both"/>
        <w:rPr>
          <w:rFonts w:cstheme="minorHAnsi"/>
          <w:lang w:val="fr-BE" w:bidi="fa-IR"/>
        </w:rPr>
      </w:pPr>
    </w:p>
    <w:p w14:paraId="0BC028A6" w14:textId="77777777" w:rsidR="0044212E" w:rsidRDefault="0044212E" w:rsidP="00320BB3">
      <w:pPr>
        <w:jc w:val="both"/>
        <w:rPr>
          <w:rFonts w:cstheme="minorHAnsi"/>
          <w:lang w:val="fr-BE" w:bidi="fa-IR"/>
        </w:rPr>
      </w:pPr>
    </w:p>
    <w:p w14:paraId="64EB1940" w14:textId="0E9F64B3" w:rsidR="00301E58" w:rsidRDefault="00301E58" w:rsidP="00301E58">
      <w:pPr>
        <w:jc w:val="right"/>
        <w:rPr>
          <w:rFonts w:cstheme="minorHAnsi"/>
          <w:lang w:val="fr-BE" w:bidi="fa-IR"/>
        </w:rPr>
      </w:pPr>
      <w:proofErr w:type="spellStart"/>
      <w:r w:rsidRPr="0090010B">
        <w:rPr>
          <w:rFonts w:cs="KFGQPC Uthmanic Script HAFS"/>
          <w:color w:val="000000"/>
          <w:sz w:val="36"/>
          <w:szCs w:val="36"/>
          <w:shd w:val="clear" w:color="auto" w:fill="FFFFFF"/>
          <w:rtl/>
        </w:rPr>
        <w:t>وَلَئِنۡ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أَتَيۡتَ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أُو</w:t>
      </w:r>
      <w:r w:rsidRPr="0090010B">
        <w:rPr>
          <w:rFonts w:cs="KFGQPC Uthmanic Script HAFS" w:hint="eastAsia"/>
          <w:color w:val="000000"/>
          <w:sz w:val="36"/>
          <w:szCs w:val="36"/>
          <w:shd w:val="clear" w:color="auto" w:fill="FFFFFF"/>
          <w:rtl/>
        </w:rPr>
        <w:t>تُواْ</w:t>
      </w:r>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بِكُلِّ ءَايَةٖ مَّا تَبِعُواْ </w:t>
      </w:r>
      <w:proofErr w:type="spellStart"/>
      <w:r w:rsidRPr="0090010B">
        <w:rPr>
          <w:rFonts w:cs="KFGQPC Uthmanic Script HAFS"/>
          <w:color w:val="000000"/>
          <w:sz w:val="36"/>
          <w:szCs w:val="36"/>
          <w:shd w:val="clear" w:color="auto" w:fill="FFFFFF"/>
          <w:rtl/>
        </w:rPr>
        <w:t>قِبۡلَتَكَۚ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وَمَآ</w:t>
      </w:r>
      <w:proofErr w:type="spellEnd"/>
      <w:r w:rsidRPr="0090010B">
        <w:rPr>
          <w:rFonts w:cs="KFGQPC Uthmanic Script HAFS"/>
          <w:color w:val="000000"/>
          <w:sz w:val="36"/>
          <w:szCs w:val="36"/>
          <w:shd w:val="clear" w:color="auto" w:fill="FFFFFF"/>
          <w:rtl/>
        </w:rPr>
        <w:t xml:space="preserve"> أَنتَ بِتَابِعٖ </w:t>
      </w:r>
      <w:proofErr w:type="spellStart"/>
      <w:r w:rsidRPr="0090010B">
        <w:rPr>
          <w:rFonts w:cs="KFGQPC Uthmanic Script HAFS"/>
          <w:color w:val="000000"/>
          <w:sz w:val="36"/>
          <w:szCs w:val="36"/>
          <w:shd w:val="clear" w:color="auto" w:fill="FFFFFF"/>
          <w:rtl/>
        </w:rPr>
        <w:t>قِبۡلَتَهُمۡۚ</w:t>
      </w:r>
      <w:proofErr w:type="spellEnd"/>
      <w:r w:rsidRPr="0090010B">
        <w:rPr>
          <w:rFonts w:cs="KFGQPC Uthmanic Script HAFS"/>
          <w:color w:val="000000"/>
          <w:sz w:val="36"/>
          <w:szCs w:val="36"/>
          <w:shd w:val="clear" w:color="auto" w:fill="FFFFFF"/>
          <w:rtl/>
        </w:rPr>
        <w:t xml:space="preserve"> وَمَا </w:t>
      </w:r>
      <w:proofErr w:type="spellStart"/>
      <w:r w:rsidRPr="0090010B">
        <w:rPr>
          <w:rFonts w:cs="KFGQPC Uthmanic Script HAFS"/>
          <w:color w:val="000000"/>
          <w:sz w:val="36"/>
          <w:szCs w:val="36"/>
          <w:shd w:val="clear" w:color="auto" w:fill="FFFFFF"/>
          <w:rtl/>
        </w:rPr>
        <w:t>بَعۡضُهُم</w:t>
      </w:r>
      <w:proofErr w:type="spellEnd"/>
      <w:r w:rsidRPr="0090010B">
        <w:rPr>
          <w:rFonts w:cs="KFGQPC Uthmanic Script HAFS"/>
          <w:color w:val="000000"/>
          <w:sz w:val="36"/>
          <w:szCs w:val="36"/>
          <w:shd w:val="clear" w:color="auto" w:fill="FFFFFF"/>
          <w:rtl/>
        </w:rPr>
        <w:t xml:space="preserve"> بِتَابِعٖ </w:t>
      </w:r>
      <w:proofErr w:type="spellStart"/>
      <w:r w:rsidRPr="0090010B">
        <w:rPr>
          <w:rFonts w:cs="KFGQPC Uthmanic Script HAFS"/>
          <w:color w:val="000000"/>
          <w:sz w:val="36"/>
          <w:szCs w:val="36"/>
          <w:shd w:val="clear" w:color="auto" w:fill="FFFFFF"/>
          <w:rtl/>
        </w:rPr>
        <w:t>قِبۡلَةَ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بَعۡضٖۚ</w:t>
      </w:r>
      <w:proofErr w:type="spellEnd"/>
      <w:r w:rsidRPr="0090010B">
        <w:rPr>
          <w:rFonts w:cs="KFGQPC Uthmanic Script HAFS"/>
          <w:color w:val="000000"/>
          <w:sz w:val="36"/>
          <w:szCs w:val="36"/>
          <w:shd w:val="clear" w:color="auto" w:fill="FFFFFF"/>
          <w:rtl/>
        </w:rPr>
        <w:t xml:space="preserve"> وَلَئِنِ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تَّبَعۡتَ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أَهۡوَآءَهُم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جَآءَكَ</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لۡعِلۡمِ</w:t>
      </w:r>
      <w:proofErr w:type="spellEnd"/>
      <w:r w:rsidRPr="0090010B">
        <w:rPr>
          <w:rFonts w:cs="KFGQPC Uthmanic Script HAFS"/>
          <w:color w:val="000000"/>
          <w:sz w:val="36"/>
          <w:szCs w:val="36"/>
          <w:shd w:val="clear" w:color="auto" w:fill="FFFFFF"/>
          <w:rtl/>
        </w:rPr>
        <w:t xml:space="preserve"> إِنَّكَ </w:t>
      </w:r>
      <w:proofErr w:type="spellStart"/>
      <w:r w:rsidRPr="0090010B">
        <w:rPr>
          <w:rFonts w:cs="KFGQPC Uthmanic Script HAFS"/>
          <w:color w:val="000000"/>
          <w:sz w:val="36"/>
          <w:szCs w:val="36"/>
          <w:shd w:val="clear" w:color="auto" w:fill="FFFFFF"/>
          <w:rtl/>
        </w:rPr>
        <w:t>إِذٗا</w:t>
      </w:r>
      <w:proofErr w:type="spellEnd"/>
      <w:r w:rsidRPr="0090010B">
        <w:rPr>
          <w:rFonts w:cs="KFGQPC Uthmanic Script HAFS"/>
          <w:color w:val="000000"/>
          <w:sz w:val="36"/>
          <w:szCs w:val="36"/>
          <w:shd w:val="clear" w:color="auto" w:fill="FFFFFF"/>
          <w:rtl/>
        </w:rPr>
        <w:t xml:space="preserve"> لَّمِنَ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لظَّٰلِمِينَ</w:t>
      </w:r>
      <w:r w:rsidRPr="0090010B">
        <w:rPr>
          <w:rFonts w:cs="KFGQPC Uthmanic Script HAFS"/>
          <w:color w:val="000000"/>
          <w:sz w:val="36"/>
          <w:szCs w:val="36"/>
          <w:shd w:val="clear" w:color="auto" w:fill="FFFFFF"/>
          <w:rtl/>
        </w:rPr>
        <w:t>١٤٥</w:t>
      </w:r>
    </w:p>
    <w:p w14:paraId="3D6D61FE" w14:textId="77777777" w:rsidR="00301E58" w:rsidRPr="00B119E3" w:rsidRDefault="00301E58" w:rsidP="00320BB3">
      <w:pPr>
        <w:jc w:val="both"/>
        <w:rPr>
          <w:rFonts w:cstheme="minorHAnsi"/>
          <w:lang w:val="fr-BE" w:bidi="fa-IR"/>
        </w:rPr>
      </w:pPr>
    </w:p>
    <w:p w14:paraId="0411D494" w14:textId="11285B0D" w:rsidR="00C409A6" w:rsidRPr="00B119E3" w:rsidRDefault="00A829F8" w:rsidP="00320BB3">
      <w:pPr>
        <w:jc w:val="both"/>
        <w:rPr>
          <w:rFonts w:cstheme="minorHAnsi"/>
          <w:b/>
          <w:bCs/>
          <w:sz w:val="20"/>
          <w:szCs w:val="20"/>
          <w:lang w:bidi="fa-IR"/>
        </w:rPr>
      </w:pPr>
      <w:r w:rsidRPr="00B119E3">
        <w:rPr>
          <w:rFonts w:cstheme="minorHAnsi"/>
          <w:b/>
          <w:bCs/>
          <w:i/>
          <w:iCs/>
          <w:sz w:val="20"/>
          <w:szCs w:val="20"/>
          <w:lang w:bidi="fa-IR"/>
        </w:rPr>
        <w:t xml:space="preserve">145- </w:t>
      </w:r>
      <w:r w:rsidR="00C409A6" w:rsidRPr="00B119E3">
        <w:rPr>
          <w:rFonts w:cstheme="minorHAnsi"/>
          <w:b/>
          <w:bCs/>
          <w:i/>
          <w:iCs/>
          <w:sz w:val="20"/>
          <w:szCs w:val="20"/>
          <w:lang w:bidi="fa-IR"/>
        </w:rPr>
        <w:t xml:space="preserve">Certes si tu apportais toutes les preuves à ceux à qui le Livre a été donné, ils ne suivraient pas ta direction (Qibla) ! Et tu ne suivras pas la leur ; et entre eux, les uns ne suivent pas la direction des autres. Et si tu suivais leurs passions après ce que tu as reçu de science, tu serais, certes, du nombre des injustes. </w:t>
      </w:r>
    </w:p>
    <w:p w14:paraId="3B14EE15" w14:textId="3AF3CD34" w:rsidR="00C409A6" w:rsidRPr="00B119E3" w:rsidRDefault="00C409A6" w:rsidP="00320BB3">
      <w:pPr>
        <w:jc w:val="both"/>
        <w:rPr>
          <w:rFonts w:cstheme="minorHAnsi"/>
          <w:b/>
          <w:bCs/>
          <w:i/>
          <w:iCs/>
        </w:rPr>
      </w:pPr>
    </w:p>
    <w:p w14:paraId="2CFE7DF0" w14:textId="51C323A7" w:rsidR="00C409A6" w:rsidRPr="00B119E3" w:rsidRDefault="00F51867"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Les chrétiens et les juifs ne suivent pas la qibla les uns des autres ; les juifs prient vers le Temple de Salomon ou la Mosquée </w:t>
      </w:r>
      <w:r w:rsidRPr="00B119E3">
        <w:rPr>
          <w:rFonts w:cstheme="minorHAnsi"/>
          <w:lang w:val="fr-BE" w:bidi="fa-IR"/>
        </w:rPr>
        <w:t>a</w:t>
      </w:r>
      <w:r w:rsidR="00C409A6" w:rsidRPr="00B119E3">
        <w:rPr>
          <w:rFonts w:cstheme="minorHAnsi"/>
          <w:lang w:val="fr-BE" w:bidi="fa-IR"/>
        </w:rPr>
        <w:t>l-Aqsa, et les chrétiens prient vers le lieu de naissance du Christ.</w:t>
      </w:r>
    </w:p>
    <w:p w14:paraId="3A321FA7" w14:textId="08DD9D15" w:rsidR="00C409A6" w:rsidRPr="00B119E3" w:rsidRDefault="00F51867" w:rsidP="00320BB3">
      <w:pPr>
        <w:jc w:val="both"/>
        <w:rPr>
          <w:rFonts w:cstheme="minorHAnsi"/>
          <w:lang w:val="fr-BE" w:bidi="fa-IR"/>
        </w:rPr>
      </w:pPr>
      <w:r w:rsidRPr="00B119E3">
        <w:rPr>
          <w:rFonts w:cstheme="minorHAnsi"/>
          <w:lang w:val="fr-BE" w:bidi="fa-IR"/>
        </w:rPr>
        <w:t xml:space="preserve">2- </w:t>
      </w:r>
      <w:r w:rsidR="00803DFF" w:rsidRPr="00B119E3">
        <w:rPr>
          <w:rFonts w:cstheme="minorHAnsi"/>
          <w:lang w:val="fr-BE" w:bidi="fa-IR"/>
        </w:rPr>
        <w:t>Puisque la « qibla »</w:t>
      </w:r>
      <w:r w:rsidR="00C409A6" w:rsidRPr="00B119E3">
        <w:rPr>
          <w:rFonts w:cstheme="minorHAnsi"/>
          <w:lang w:val="fr-BE" w:bidi="fa-IR"/>
        </w:rPr>
        <w:t xml:space="preserve"> est le symbole des croyances et de l'orientation dans la vie, suivre la qibla d'une communauté équivaut à suivre ses croyances, ce verset insiste sur le fait qu'il ne faut pas suivre la qibla des gens du Livre.</w:t>
      </w:r>
    </w:p>
    <w:p w14:paraId="5278FFFF" w14:textId="342AF568" w:rsidR="00E11254" w:rsidRPr="00B119E3" w:rsidRDefault="00F51867"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Compte tenu de l'établissement de la vérité de l'</w:t>
      </w:r>
      <w:r w:rsidRPr="00B119E3">
        <w:rPr>
          <w:rFonts w:cstheme="minorHAnsi"/>
          <w:lang w:val="fr-BE" w:bidi="fa-IR"/>
        </w:rPr>
        <w:t>I</w:t>
      </w:r>
      <w:r w:rsidR="00C409A6" w:rsidRPr="00B119E3">
        <w:rPr>
          <w:rFonts w:cstheme="minorHAnsi"/>
          <w:lang w:val="fr-BE" w:bidi="fa-IR"/>
        </w:rPr>
        <w:t>slam et de l'opposition des juifs et des chrétiens à l'</w:t>
      </w:r>
      <w:r w:rsidRPr="00B119E3">
        <w:rPr>
          <w:rFonts w:cstheme="minorHAnsi"/>
          <w:lang w:val="fr-BE" w:bidi="fa-IR"/>
        </w:rPr>
        <w:t>I</w:t>
      </w:r>
      <w:r w:rsidR="00C409A6" w:rsidRPr="00B119E3">
        <w:rPr>
          <w:rFonts w:cstheme="minorHAnsi"/>
          <w:lang w:val="fr-BE" w:bidi="fa-IR"/>
        </w:rPr>
        <w:t>slam, leur opposition provenait de la passion personnelle et non de la logique, des preuves et des devoirs religieux ; par conséquent, si quelqu'un suit leurs passions, il se fait du tort à lui-même et à la société, car il détruit le capital de son existence et est cause d’égarement.</w:t>
      </w:r>
      <w:r w:rsidRPr="00B119E3">
        <w:rPr>
          <w:rStyle w:val="Appelnotedebasdep"/>
          <w:rFonts w:cstheme="minorHAnsi"/>
          <w:lang w:val="fr-BE" w:bidi="fa-IR"/>
        </w:rPr>
        <w:footnoteReference w:id="210"/>
      </w:r>
    </w:p>
    <w:p w14:paraId="08807A0A" w14:textId="77777777" w:rsidR="00A829F8" w:rsidRPr="00B119E3" w:rsidRDefault="00A829F8" w:rsidP="00320BB3">
      <w:pPr>
        <w:jc w:val="both"/>
        <w:rPr>
          <w:rFonts w:cstheme="minorHAnsi"/>
          <w:lang w:val="fr-BE" w:bidi="fa-IR"/>
        </w:rPr>
      </w:pPr>
    </w:p>
    <w:p w14:paraId="153971D1" w14:textId="77777777" w:rsidR="00A829F8" w:rsidRPr="00B119E3" w:rsidRDefault="00A829F8" w:rsidP="00320BB3">
      <w:pPr>
        <w:jc w:val="both"/>
        <w:rPr>
          <w:rFonts w:cstheme="minorHAnsi"/>
          <w:lang w:val="fr-BE" w:bidi="fa-IR"/>
        </w:rPr>
      </w:pPr>
    </w:p>
    <w:p w14:paraId="64A987BA" w14:textId="77777777" w:rsidR="00A829F8" w:rsidRDefault="00A829F8" w:rsidP="00320BB3">
      <w:pPr>
        <w:jc w:val="both"/>
        <w:rPr>
          <w:rFonts w:cstheme="minorHAnsi"/>
          <w:lang w:val="fr-BE" w:bidi="fa-IR"/>
        </w:rPr>
      </w:pPr>
    </w:p>
    <w:p w14:paraId="17FA9CC3" w14:textId="77777777" w:rsidR="00301E58" w:rsidRDefault="00301E58" w:rsidP="00320BB3">
      <w:pPr>
        <w:jc w:val="both"/>
        <w:rPr>
          <w:rFonts w:cstheme="minorHAnsi"/>
          <w:lang w:val="fr-BE" w:bidi="fa-IR"/>
        </w:rPr>
      </w:pPr>
    </w:p>
    <w:p w14:paraId="6EDEF202" w14:textId="77777777" w:rsidR="00301E58" w:rsidRDefault="00301E58" w:rsidP="00320BB3">
      <w:pPr>
        <w:jc w:val="both"/>
        <w:rPr>
          <w:rFonts w:cstheme="minorHAnsi"/>
          <w:lang w:val="fr-BE" w:bidi="fa-IR"/>
        </w:rPr>
      </w:pPr>
    </w:p>
    <w:p w14:paraId="1C6A958E" w14:textId="658E22BA" w:rsidR="00301E58" w:rsidRDefault="00301E58" w:rsidP="00301E58">
      <w:pPr>
        <w:jc w:val="right"/>
        <w:rPr>
          <w:rFonts w:cstheme="minorHAnsi"/>
          <w:lang w:val="fr-BE" w:bidi="fa-IR"/>
        </w:rPr>
      </w:pPr>
      <w:proofErr w:type="spellStart"/>
      <w:r w:rsidRPr="0090010B">
        <w:rPr>
          <w:rFonts w:cs="KFGQPC Uthmanic Script HAFS" w:hint="cs"/>
          <w:color w:val="000000"/>
          <w:sz w:val="36"/>
          <w:szCs w:val="36"/>
          <w:shd w:val="clear" w:color="auto" w:fill="FFFFFF"/>
          <w:rtl/>
        </w:rPr>
        <w:lastRenderedPageBreak/>
        <w:t>ٱ</w:t>
      </w:r>
      <w:r w:rsidRPr="0090010B">
        <w:rPr>
          <w:rFonts w:cs="KFGQPC Uthmanic Script HAFS"/>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ءَاتَيۡنَٰهُمُ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يَعۡرِفُونَهُ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كَمَا </w:t>
      </w:r>
      <w:proofErr w:type="spellStart"/>
      <w:r w:rsidRPr="0090010B">
        <w:rPr>
          <w:rFonts w:cs="KFGQPC Uthmanic Script HAFS"/>
          <w:color w:val="000000"/>
          <w:sz w:val="36"/>
          <w:szCs w:val="36"/>
          <w:shd w:val="clear" w:color="auto" w:fill="FFFFFF"/>
          <w:rtl/>
        </w:rPr>
        <w:t>يَعۡرِفُونَ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أَبۡنَآءَهُمۡۖ</w:t>
      </w:r>
      <w:proofErr w:type="spellEnd"/>
      <w:r w:rsidRPr="0090010B">
        <w:rPr>
          <w:rFonts w:cs="KFGQPC Uthmanic Script HAFS"/>
          <w:color w:val="000000"/>
          <w:sz w:val="36"/>
          <w:szCs w:val="36"/>
          <w:shd w:val="clear" w:color="auto" w:fill="FFFFFF"/>
          <w:rtl/>
        </w:rPr>
        <w:t xml:space="preserve"> وَإِنَّ </w:t>
      </w:r>
      <w:proofErr w:type="spellStart"/>
      <w:r w:rsidRPr="0090010B">
        <w:rPr>
          <w:rFonts w:cs="KFGQPC Uthmanic Script HAFS"/>
          <w:color w:val="000000"/>
          <w:sz w:val="36"/>
          <w:szCs w:val="36"/>
          <w:shd w:val="clear" w:color="auto" w:fill="FFFFFF"/>
          <w:rtl/>
        </w:rPr>
        <w:t>فَرِيقٗا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لَيَكۡتُمُونَ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وَهُمۡ</w:t>
      </w:r>
      <w:proofErr w:type="spellEnd"/>
      <w:r w:rsidRPr="0090010B">
        <w:rPr>
          <w:rFonts w:cs="KFGQPC Uthmanic Script HAFS"/>
          <w:color w:val="000000"/>
          <w:sz w:val="36"/>
          <w:szCs w:val="36"/>
          <w:shd w:val="clear" w:color="auto" w:fill="FFFFFF"/>
          <w:rtl/>
        </w:rPr>
        <w:t xml:space="preserve"> يَعۡلَمُونَ١٤٦</w:t>
      </w:r>
    </w:p>
    <w:p w14:paraId="2E19CF50" w14:textId="77777777" w:rsidR="00301E58" w:rsidRPr="00B119E3" w:rsidRDefault="00301E58" w:rsidP="00320BB3">
      <w:pPr>
        <w:jc w:val="both"/>
        <w:rPr>
          <w:rFonts w:cstheme="minorHAnsi"/>
          <w:lang w:val="fr-BE" w:bidi="fa-IR"/>
        </w:rPr>
      </w:pPr>
    </w:p>
    <w:p w14:paraId="55548E5D" w14:textId="51A1D0C8" w:rsidR="00C409A6" w:rsidRPr="00B119E3" w:rsidRDefault="00A829F8" w:rsidP="00320BB3">
      <w:pPr>
        <w:jc w:val="both"/>
        <w:rPr>
          <w:rFonts w:cstheme="minorHAnsi"/>
          <w:b/>
          <w:bCs/>
          <w:sz w:val="20"/>
          <w:szCs w:val="20"/>
          <w:lang w:bidi="fa-IR"/>
        </w:rPr>
      </w:pPr>
      <w:r w:rsidRPr="00B119E3">
        <w:rPr>
          <w:rFonts w:cstheme="minorHAnsi"/>
          <w:b/>
          <w:bCs/>
          <w:i/>
          <w:iCs/>
          <w:sz w:val="20"/>
          <w:szCs w:val="20"/>
          <w:lang w:bidi="fa-IR"/>
        </w:rPr>
        <w:t xml:space="preserve">146- </w:t>
      </w:r>
      <w:r w:rsidR="00C409A6" w:rsidRPr="00B119E3">
        <w:rPr>
          <w:rFonts w:cstheme="minorHAnsi"/>
          <w:b/>
          <w:bCs/>
          <w:i/>
          <w:iCs/>
          <w:sz w:val="20"/>
          <w:szCs w:val="20"/>
          <w:lang w:bidi="fa-IR"/>
        </w:rPr>
        <w:t>Ceux à qui nous avons donné le Livre, le reconnaissent comme ils reconnaissent leurs enfants.</w:t>
      </w:r>
      <w:r w:rsidR="00057192">
        <w:rPr>
          <w:rFonts w:cstheme="minorHAnsi"/>
          <w:b/>
          <w:bCs/>
          <w:i/>
          <w:iCs/>
          <w:sz w:val="20"/>
          <w:szCs w:val="20"/>
          <w:lang w:bidi="fa-IR"/>
        </w:rPr>
        <w:t> </w:t>
      </w:r>
      <w:r w:rsidR="00C409A6" w:rsidRPr="00B119E3">
        <w:rPr>
          <w:rFonts w:cstheme="minorHAnsi"/>
          <w:b/>
          <w:bCs/>
          <w:i/>
          <w:iCs/>
          <w:sz w:val="20"/>
          <w:szCs w:val="20"/>
          <w:lang w:bidi="fa-IR"/>
        </w:rPr>
        <w:t>Or une partie d’entre eux cache la vérité, alors qu’ils la savent !</w:t>
      </w:r>
    </w:p>
    <w:p w14:paraId="27E65D87" w14:textId="3E9760B5" w:rsidR="00C409A6" w:rsidRPr="00B119E3" w:rsidRDefault="00C409A6" w:rsidP="00320BB3">
      <w:pPr>
        <w:jc w:val="both"/>
        <w:rPr>
          <w:rFonts w:cstheme="minorHAnsi"/>
          <w:b/>
          <w:bCs/>
          <w:i/>
          <w:iCs/>
        </w:rPr>
      </w:pPr>
    </w:p>
    <w:p w14:paraId="4B9ED26B" w14:textId="1FBA4570" w:rsidR="00C409A6" w:rsidRPr="00B119E3" w:rsidRDefault="00F51867" w:rsidP="00320BB3">
      <w:pPr>
        <w:jc w:val="both"/>
        <w:rPr>
          <w:rFonts w:cstheme="minorHAnsi"/>
          <w:lang w:val="fr-BE" w:bidi="fa-IR"/>
        </w:rPr>
      </w:pPr>
      <w:r w:rsidRPr="00B119E3">
        <w:rPr>
          <w:rFonts w:cstheme="minorHAnsi"/>
          <w:lang w:val="fr-BE" w:bidi="fa-IR"/>
        </w:rPr>
        <w:t>1-</w:t>
      </w:r>
      <w:r w:rsidR="0020530D">
        <w:rPr>
          <w:rFonts w:cstheme="minorHAnsi"/>
          <w:lang w:val="fr-BE" w:bidi="fa-IR"/>
        </w:rPr>
        <w:t> </w:t>
      </w:r>
      <w:r w:rsidR="00C409A6" w:rsidRPr="00B119E3">
        <w:rPr>
          <w:rFonts w:cstheme="minorHAnsi"/>
          <w:lang w:val="fr-BE" w:bidi="fa-IR"/>
        </w:rPr>
        <w:t xml:space="preserve">Les juifs et les chrétiens avaient lu dans leurs livres saints le nom et les signes du </w:t>
      </w:r>
      <w:r w:rsidRPr="00B119E3">
        <w:rPr>
          <w:rFonts w:cstheme="minorHAnsi"/>
          <w:lang w:val="fr-BE" w:bidi="fa-IR"/>
        </w:rPr>
        <w:t>P</w:t>
      </w:r>
      <w:r w:rsidR="00C409A6" w:rsidRPr="00B119E3">
        <w:rPr>
          <w:rFonts w:cstheme="minorHAnsi"/>
          <w:lang w:val="fr-BE" w:bidi="fa-IR"/>
        </w:rPr>
        <w:t>rophète de l'</w:t>
      </w:r>
      <w:r w:rsidRPr="00B119E3">
        <w:rPr>
          <w:rFonts w:cstheme="minorHAnsi"/>
          <w:lang w:val="fr-BE" w:bidi="fa-IR"/>
        </w:rPr>
        <w:t>I</w:t>
      </w:r>
      <w:r w:rsidR="00C409A6" w:rsidRPr="00B119E3">
        <w:rPr>
          <w:rFonts w:cstheme="minorHAnsi"/>
          <w:lang w:val="fr-BE" w:bidi="fa-IR"/>
        </w:rPr>
        <w:t>slam</w:t>
      </w:r>
      <w:r w:rsidR="00301E58">
        <w:rPr>
          <w:rFonts w:cstheme="minorHAnsi"/>
          <w:lang w:val="fr-BE" w:bidi="fa-IR"/>
        </w:rPr>
        <w:t> </w:t>
      </w:r>
      <w:r w:rsidR="00C409A6" w:rsidRPr="00B119E3">
        <w:rPr>
          <w:rFonts w:cstheme="minorHAnsi"/>
          <w:lang w:val="fr-BE" w:bidi="fa-IR"/>
        </w:rPr>
        <w:t>(</w:t>
      </w:r>
      <w:r w:rsidRPr="00B119E3">
        <w:rPr>
          <w:rFonts w:cstheme="minorHAnsi"/>
          <w:lang w:val="fr-BE" w:bidi="fa-IR"/>
        </w:rPr>
        <w:t>s</w:t>
      </w:r>
      <w:r w:rsidR="00C409A6" w:rsidRPr="00B119E3">
        <w:rPr>
          <w:rFonts w:cstheme="minorHAnsi"/>
          <w:lang w:val="fr-BE" w:bidi="fa-IR"/>
        </w:rPr>
        <w:t xml:space="preserve">). Certains d'entre eux, en voyant ces signes en la personne du </w:t>
      </w:r>
      <w:r w:rsidRPr="00B119E3">
        <w:rPr>
          <w:rFonts w:cstheme="minorHAnsi"/>
          <w:lang w:val="fr-BE" w:bidi="fa-IR"/>
        </w:rPr>
        <w:t>P</w:t>
      </w:r>
      <w:r w:rsidR="00C409A6" w:rsidRPr="00B119E3">
        <w:rPr>
          <w:rFonts w:cstheme="minorHAnsi"/>
          <w:lang w:val="fr-BE" w:bidi="fa-IR"/>
        </w:rPr>
        <w:t>rophète Mohammad (</w:t>
      </w:r>
      <w:r w:rsidRPr="00B119E3">
        <w:rPr>
          <w:rFonts w:cstheme="minorHAnsi"/>
          <w:lang w:val="fr-BE" w:bidi="fa-IR"/>
        </w:rPr>
        <w:t>s</w:t>
      </w:r>
      <w:r w:rsidR="00C409A6" w:rsidRPr="00B119E3">
        <w:rPr>
          <w:rFonts w:cstheme="minorHAnsi"/>
          <w:lang w:val="fr-BE" w:bidi="fa-IR"/>
        </w:rPr>
        <w:t>), embrassèrent la foi en lui. Il a été rapporté qu'un savant juif nommé Abdallah ibn Salam a dit</w:t>
      </w:r>
      <w:r w:rsidRPr="00B119E3">
        <w:rPr>
          <w:rFonts w:cstheme="minorHAnsi"/>
          <w:lang w:val="fr-BE" w:bidi="fa-IR"/>
        </w:rPr>
        <w:t xml:space="preserve"> </w:t>
      </w:r>
      <w:r w:rsidR="00DF004D" w:rsidRPr="00B119E3">
        <w:rPr>
          <w:rFonts w:cstheme="minorHAnsi"/>
          <w:lang w:val="fr-BE" w:bidi="fa-IR"/>
        </w:rPr>
        <w:t>: « </w:t>
      </w:r>
      <w:r w:rsidR="00C409A6" w:rsidRPr="00B119E3">
        <w:rPr>
          <w:rFonts w:cstheme="minorHAnsi"/>
          <w:lang w:val="fr-BE" w:bidi="fa-IR"/>
        </w:rPr>
        <w:t xml:space="preserve">Je connais le </w:t>
      </w:r>
      <w:r w:rsidRPr="00B119E3">
        <w:rPr>
          <w:rFonts w:cstheme="minorHAnsi"/>
          <w:lang w:val="fr-BE" w:bidi="fa-IR"/>
        </w:rPr>
        <w:t>P</w:t>
      </w:r>
      <w:r w:rsidR="00C409A6" w:rsidRPr="00B119E3">
        <w:rPr>
          <w:rFonts w:cstheme="minorHAnsi"/>
          <w:lang w:val="fr-BE" w:bidi="fa-IR"/>
        </w:rPr>
        <w:t>rophète de l'</w:t>
      </w:r>
      <w:r w:rsidRPr="00B119E3">
        <w:rPr>
          <w:rFonts w:cstheme="minorHAnsi"/>
          <w:lang w:val="fr-BE" w:bidi="fa-IR"/>
        </w:rPr>
        <w:t>I</w:t>
      </w:r>
      <w:r w:rsidR="00C409A6" w:rsidRPr="00B119E3">
        <w:rPr>
          <w:rFonts w:cstheme="minorHAnsi"/>
          <w:lang w:val="fr-BE" w:bidi="fa-IR"/>
        </w:rPr>
        <w:t>slam (</w:t>
      </w:r>
      <w:r w:rsidRPr="00B119E3">
        <w:rPr>
          <w:rFonts w:cstheme="minorHAnsi"/>
          <w:lang w:val="fr-BE" w:bidi="fa-IR"/>
        </w:rPr>
        <w:t>s</w:t>
      </w:r>
      <w:r w:rsidR="00DF004D" w:rsidRPr="00B119E3">
        <w:rPr>
          <w:rFonts w:cstheme="minorHAnsi"/>
          <w:lang w:val="fr-BE" w:bidi="fa-IR"/>
        </w:rPr>
        <w:t>) mieux que mon propre fils ».</w:t>
      </w:r>
      <w:r w:rsidR="00C409A6" w:rsidRPr="00B119E3">
        <w:rPr>
          <w:rFonts w:cstheme="minorHAnsi"/>
          <w:lang w:val="fr-BE" w:bidi="fa-IR"/>
        </w:rPr>
        <w:t xml:space="preserve"> En revanche, d'autres parmi les gens du Livre dissimulaient ces signes et refusaient de croire.</w:t>
      </w:r>
    </w:p>
    <w:p w14:paraId="26FB2C90" w14:textId="7E2C3798" w:rsidR="00C409A6" w:rsidRPr="00B119E3" w:rsidRDefault="00F51867"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Même dans la Torah altérée d'aujourd'hui, on trouve encore des passages intéressants à ce sujet. Par exemple, dans la bonne nouvelle annoncée au </w:t>
      </w:r>
      <w:r w:rsidR="006A72F2">
        <w:rPr>
          <w:rFonts w:cstheme="minorHAnsi"/>
          <w:lang w:val="fr-BE" w:bidi="fa-IR"/>
        </w:rPr>
        <w:t>P</w:t>
      </w:r>
      <w:r w:rsidR="00C409A6" w:rsidRPr="00B119E3">
        <w:rPr>
          <w:rFonts w:cstheme="minorHAnsi"/>
          <w:lang w:val="fr-BE" w:bidi="fa-IR"/>
        </w:rPr>
        <w:t>rophète Abraham (</w:t>
      </w:r>
      <w:r w:rsidRPr="00B119E3">
        <w:rPr>
          <w:rFonts w:cstheme="minorHAnsi"/>
          <w:lang w:val="fr-BE" w:bidi="fa-IR"/>
        </w:rPr>
        <w:t>a</w:t>
      </w:r>
      <w:r w:rsidR="00C409A6" w:rsidRPr="00B119E3">
        <w:rPr>
          <w:rFonts w:cstheme="minorHAnsi"/>
          <w:lang w:val="fr-BE" w:bidi="fa-IR"/>
        </w:rPr>
        <w:t>), il est écrit</w:t>
      </w:r>
      <w:r w:rsidRPr="00B119E3">
        <w:rPr>
          <w:rFonts w:cstheme="minorHAnsi"/>
          <w:lang w:val="fr-BE" w:bidi="fa-IR"/>
        </w:rPr>
        <w:t xml:space="preserve"> </w:t>
      </w:r>
      <w:r w:rsidR="00DF004D" w:rsidRPr="00B119E3">
        <w:rPr>
          <w:rFonts w:cstheme="minorHAnsi"/>
          <w:lang w:val="fr-BE" w:bidi="fa-IR"/>
        </w:rPr>
        <w:t>: « </w:t>
      </w:r>
      <w:r w:rsidR="00C409A6" w:rsidRPr="00B119E3">
        <w:rPr>
          <w:rFonts w:cstheme="minorHAnsi"/>
          <w:lang w:val="fr-BE" w:bidi="fa-IR"/>
        </w:rPr>
        <w:t>Quant à Isma</w:t>
      </w:r>
      <w:r w:rsidRPr="00B119E3">
        <w:rPr>
          <w:rFonts w:cstheme="minorHAnsi"/>
          <w:lang w:val="fr-BE" w:bidi="fa-IR"/>
        </w:rPr>
        <w:t>e</w:t>
      </w:r>
      <w:r w:rsidR="00C409A6" w:rsidRPr="00B119E3">
        <w:rPr>
          <w:rFonts w:cstheme="minorHAnsi"/>
          <w:lang w:val="fr-BE" w:bidi="fa-IR"/>
        </w:rPr>
        <w:t>l, je t'ai exaucé. Voici, je le bénirai, je le rendrai fécond, et je le multiplierai à l'infini. Il engendrera douze princes, et je ferai de lui une grande na</w:t>
      </w:r>
      <w:r w:rsidR="00DF004D" w:rsidRPr="00B119E3">
        <w:rPr>
          <w:rFonts w:cstheme="minorHAnsi"/>
          <w:lang w:val="fr-BE" w:bidi="fa-IR"/>
        </w:rPr>
        <w:t>tion</w:t>
      </w:r>
      <w:r w:rsidR="00BB6639">
        <w:rPr>
          <w:rFonts w:cstheme="minorHAnsi"/>
          <w:lang w:val="fr-BE" w:bidi="fa-IR"/>
        </w:rPr>
        <w:t> »</w:t>
      </w:r>
      <w:r w:rsidR="00DF004D" w:rsidRPr="00B119E3">
        <w:rPr>
          <w:rFonts w:cstheme="minorHAnsi"/>
          <w:lang w:val="fr-BE" w:bidi="fa-IR"/>
        </w:rPr>
        <w:t>.</w:t>
      </w:r>
      <w:r w:rsidR="001064D6" w:rsidRPr="00B119E3">
        <w:rPr>
          <w:rStyle w:val="Appelnotedebasdep"/>
          <w:rFonts w:cstheme="minorHAnsi"/>
          <w:lang w:val="fr-BE" w:bidi="fa-IR"/>
        </w:rPr>
        <w:footnoteReference w:id="211"/>
      </w:r>
    </w:p>
    <w:p w14:paraId="6E4A31FD" w14:textId="3611AC1D" w:rsidR="00C409A6" w:rsidRPr="00B119E3" w:rsidRDefault="001064D6"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Lorsque le Saint Coran accuse les gens du Livre de dissimuler la vérité, il reste équitable et n'attribue pas ce péché à l'ensemble d'entre eux, mais dit</w:t>
      </w:r>
      <w:r w:rsidRPr="00B119E3">
        <w:rPr>
          <w:rFonts w:cstheme="minorHAnsi"/>
          <w:lang w:val="fr-BE" w:bidi="fa-IR"/>
        </w:rPr>
        <w:t xml:space="preserve"> </w:t>
      </w:r>
      <w:r w:rsidR="00DF004D" w:rsidRPr="00B119E3">
        <w:rPr>
          <w:rFonts w:cstheme="minorHAnsi"/>
          <w:lang w:val="fr-BE" w:bidi="fa-IR"/>
        </w:rPr>
        <w:t>: « </w:t>
      </w:r>
      <w:r w:rsidR="00C409A6" w:rsidRPr="00B119E3">
        <w:rPr>
          <w:rFonts w:cstheme="minorHAnsi"/>
          <w:lang w:val="fr-BE" w:bidi="fa-IR"/>
        </w:rPr>
        <w:t>Certains parmi les g</w:t>
      </w:r>
      <w:r w:rsidR="00DF004D" w:rsidRPr="00B119E3">
        <w:rPr>
          <w:rFonts w:cstheme="minorHAnsi"/>
          <w:lang w:val="fr-BE" w:bidi="fa-IR"/>
        </w:rPr>
        <w:t>ens du Livre cachent la vérité ».</w:t>
      </w:r>
    </w:p>
    <w:p w14:paraId="2F6CAAC0" w14:textId="3E2BB863" w:rsidR="00C409A6" w:rsidRPr="00B119E3" w:rsidRDefault="001064D6" w:rsidP="00320BB3">
      <w:pPr>
        <w:jc w:val="both"/>
        <w:rPr>
          <w:rFonts w:cstheme="minorHAnsi"/>
          <w:lang w:val="fr-BE" w:bidi="fa-IR"/>
        </w:rPr>
      </w:pPr>
      <w:r w:rsidRPr="00B119E3">
        <w:rPr>
          <w:rFonts w:cstheme="minorHAnsi"/>
          <w:lang w:val="fr-BE" w:bidi="fa-IR"/>
        </w:rPr>
        <w:t>4-</w:t>
      </w:r>
      <w:r w:rsidR="0020530D">
        <w:rPr>
          <w:rFonts w:cstheme="minorHAnsi"/>
          <w:lang w:val="fr-BE" w:bidi="fa-IR"/>
        </w:rPr>
        <w:t> </w:t>
      </w:r>
      <w:r w:rsidR="00C409A6" w:rsidRPr="00B119E3">
        <w:rPr>
          <w:rFonts w:cstheme="minorHAnsi"/>
          <w:lang w:val="fr-BE" w:bidi="fa-IR"/>
        </w:rPr>
        <w:t>Cacher et dissimuler la vérité est un péché grave, et dans certains cas il devient obligatoire de témoigner de la vérité, surtout lorsque ne pas le faire conduit les gens dans l'égarement ou bafoue les droits d'autrui.</w:t>
      </w:r>
      <w:r w:rsidRPr="00B119E3">
        <w:rPr>
          <w:rStyle w:val="Appelnotedebasdep"/>
          <w:rFonts w:cstheme="minorHAnsi"/>
          <w:lang w:val="fr-BE" w:bidi="fa-IR"/>
        </w:rPr>
        <w:footnoteReference w:id="212"/>
      </w:r>
    </w:p>
    <w:p w14:paraId="6ACFF8A4" w14:textId="77777777" w:rsidR="00E11254" w:rsidRPr="00B119E3" w:rsidRDefault="00E11254" w:rsidP="00320BB3">
      <w:pPr>
        <w:jc w:val="both"/>
        <w:rPr>
          <w:rFonts w:cstheme="minorHAnsi"/>
          <w:lang w:val="fr-BE" w:bidi="fa-IR"/>
        </w:rPr>
      </w:pPr>
    </w:p>
    <w:p w14:paraId="3B90A9A7" w14:textId="77777777" w:rsidR="00E11254" w:rsidRDefault="00E11254" w:rsidP="00320BB3">
      <w:pPr>
        <w:jc w:val="both"/>
        <w:rPr>
          <w:rFonts w:cstheme="minorHAnsi"/>
          <w:lang w:val="fr-BE" w:bidi="fa-IR"/>
        </w:rPr>
      </w:pPr>
    </w:p>
    <w:p w14:paraId="533177CD" w14:textId="77777777" w:rsidR="00301E58" w:rsidRDefault="00301E58" w:rsidP="00320BB3">
      <w:pPr>
        <w:jc w:val="both"/>
        <w:rPr>
          <w:rFonts w:cstheme="minorHAnsi"/>
          <w:lang w:val="fr-BE" w:bidi="fa-IR"/>
        </w:rPr>
      </w:pPr>
    </w:p>
    <w:p w14:paraId="144F84F3" w14:textId="7D7E15E5" w:rsidR="00301E58" w:rsidRPr="00B119E3" w:rsidRDefault="00301E58" w:rsidP="00301E58">
      <w:pPr>
        <w:jc w:val="right"/>
        <w:rPr>
          <w:rFonts w:cstheme="minorHAnsi"/>
          <w:lang w:val="fr-BE" w:bidi="fa-IR"/>
        </w:rPr>
      </w:pP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لۡحَقُّ</w:t>
      </w:r>
      <w:proofErr w:type="spellEnd"/>
      <w:r w:rsidRPr="0090010B">
        <w:rPr>
          <w:rFonts w:cs="KFGQPC Uthmanic Script HAFS"/>
          <w:color w:val="000000"/>
          <w:sz w:val="36"/>
          <w:szCs w:val="36"/>
          <w:shd w:val="clear" w:color="auto" w:fill="FFFFFF"/>
          <w:rtl/>
        </w:rPr>
        <w:t xml:space="preserve"> مِن رَّبِّكَ فَلَا تَكُونَنَّ مِنَ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لۡمُمۡتَرِينَ</w:t>
      </w:r>
      <w:r w:rsidRPr="0090010B">
        <w:rPr>
          <w:rFonts w:cs="KFGQPC Uthmanic Script HAFS"/>
          <w:color w:val="000000"/>
          <w:sz w:val="36"/>
          <w:szCs w:val="36"/>
          <w:shd w:val="clear" w:color="auto" w:fill="FFFFFF"/>
          <w:rtl/>
        </w:rPr>
        <w:t>١٤٧</w:t>
      </w:r>
    </w:p>
    <w:p w14:paraId="6AC8839A" w14:textId="77777777" w:rsidR="0045798D" w:rsidRPr="00B119E3" w:rsidRDefault="0045798D" w:rsidP="00320BB3">
      <w:pPr>
        <w:jc w:val="both"/>
        <w:rPr>
          <w:rFonts w:cstheme="minorHAnsi"/>
          <w:lang w:val="fr-BE" w:bidi="fa-IR"/>
        </w:rPr>
      </w:pPr>
    </w:p>
    <w:p w14:paraId="71A73B6C" w14:textId="1DFA4C09" w:rsidR="00C409A6" w:rsidRPr="00B119E3" w:rsidRDefault="00A829F8" w:rsidP="00320BB3">
      <w:pPr>
        <w:jc w:val="both"/>
        <w:rPr>
          <w:rFonts w:cstheme="minorHAnsi"/>
          <w:b/>
          <w:bCs/>
          <w:sz w:val="20"/>
          <w:szCs w:val="20"/>
          <w:lang w:bidi="fa-IR"/>
        </w:rPr>
      </w:pPr>
      <w:r w:rsidRPr="00B119E3">
        <w:rPr>
          <w:rFonts w:cstheme="minorHAnsi"/>
          <w:b/>
          <w:bCs/>
          <w:i/>
          <w:iCs/>
          <w:sz w:val="20"/>
          <w:szCs w:val="20"/>
          <w:lang w:bidi="fa-IR"/>
        </w:rPr>
        <w:t xml:space="preserve">147- </w:t>
      </w:r>
      <w:r w:rsidR="00C409A6" w:rsidRPr="00B119E3">
        <w:rPr>
          <w:rFonts w:cstheme="minorHAnsi"/>
          <w:b/>
          <w:bCs/>
          <w:i/>
          <w:iCs/>
          <w:sz w:val="20"/>
          <w:szCs w:val="20"/>
          <w:lang w:bidi="fa-IR"/>
        </w:rPr>
        <w:t>La vérité vient de ton Seigneur. Ne sois donc pas de ceux qui doutent.</w:t>
      </w:r>
    </w:p>
    <w:p w14:paraId="379F99A4" w14:textId="496816DB" w:rsidR="00C409A6" w:rsidRPr="00B119E3" w:rsidRDefault="00C409A6" w:rsidP="00320BB3">
      <w:pPr>
        <w:jc w:val="both"/>
        <w:rPr>
          <w:rFonts w:cstheme="minorHAnsi"/>
          <w:b/>
          <w:bCs/>
          <w:i/>
          <w:iCs/>
        </w:rPr>
      </w:pPr>
    </w:p>
    <w:p w14:paraId="2E1909AE" w14:textId="137A8658" w:rsidR="00C409A6" w:rsidRPr="00B119E3" w:rsidRDefault="001064D6"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Bien que ces paroles s'adressent directement au </w:t>
      </w:r>
      <w:r w:rsidRPr="00B119E3">
        <w:rPr>
          <w:rFonts w:cstheme="minorHAnsi"/>
          <w:lang w:val="fr-BE" w:bidi="fa-IR"/>
        </w:rPr>
        <w:t>P</w:t>
      </w:r>
      <w:r w:rsidR="00C409A6" w:rsidRPr="00B119E3">
        <w:rPr>
          <w:rFonts w:cstheme="minorHAnsi"/>
          <w:lang w:val="fr-BE" w:bidi="fa-IR"/>
        </w:rPr>
        <w:t>rophète (</w:t>
      </w:r>
      <w:r w:rsidRPr="00B119E3">
        <w:rPr>
          <w:rFonts w:cstheme="minorHAnsi"/>
          <w:lang w:val="fr-BE" w:bidi="fa-IR"/>
        </w:rPr>
        <w:t>s</w:t>
      </w:r>
      <w:r w:rsidR="00C409A6" w:rsidRPr="00B119E3">
        <w:rPr>
          <w:rFonts w:cstheme="minorHAnsi"/>
          <w:lang w:val="fr-BE" w:bidi="fa-IR"/>
        </w:rPr>
        <w:t xml:space="preserve">), mais elles visent en fait l'ensemble des gens. Car un </w:t>
      </w:r>
      <w:r w:rsidR="006A72F2">
        <w:rPr>
          <w:rFonts w:cstheme="minorHAnsi"/>
          <w:lang w:val="fr-BE" w:bidi="fa-IR"/>
        </w:rPr>
        <w:t>P</w:t>
      </w:r>
      <w:r w:rsidR="00C409A6" w:rsidRPr="00B119E3">
        <w:rPr>
          <w:rFonts w:cstheme="minorHAnsi"/>
          <w:lang w:val="fr-BE" w:bidi="fa-IR"/>
        </w:rPr>
        <w:t xml:space="preserve">rophète </w:t>
      </w:r>
      <w:r w:rsidR="006A72F2">
        <w:rPr>
          <w:rFonts w:cstheme="minorHAnsi"/>
          <w:lang w:val="fr-BE" w:bidi="fa-IR"/>
        </w:rPr>
        <w:t xml:space="preserve">(a) </w:t>
      </w:r>
      <w:r w:rsidR="00C409A6" w:rsidRPr="00B119E3">
        <w:rPr>
          <w:rFonts w:cstheme="minorHAnsi"/>
          <w:lang w:val="fr-BE" w:bidi="fa-IR"/>
        </w:rPr>
        <w:t>qui communique par inspiration divine ne peut évidemment ressentir aucun doute. Il perçoit la révélation et la saisit intuitivement.</w:t>
      </w:r>
    </w:p>
    <w:p w14:paraId="119530B5" w14:textId="21D83352" w:rsidR="00C409A6" w:rsidRPr="00B119E3" w:rsidRDefault="001064D6" w:rsidP="00320BB3">
      <w:pPr>
        <w:jc w:val="both"/>
        <w:rPr>
          <w:rFonts w:cstheme="minorHAnsi"/>
          <w:lang w:val="fr-BE" w:bidi="fa-IR"/>
        </w:rPr>
      </w:pPr>
      <w:r w:rsidRPr="00B119E3">
        <w:rPr>
          <w:rFonts w:cstheme="minorHAnsi"/>
          <w:lang w:val="fr-BE" w:bidi="fa-IR"/>
        </w:rPr>
        <w:lastRenderedPageBreak/>
        <w:t xml:space="preserve">2- </w:t>
      </w:r>
      <w:r w:rsidR="00C409A6" w:rsidRPr="00B119E3">
        <w:rPr>
          <w:rFonts w:cstheme="minorHAnsi"/>
          <w:lang w:val="fr-BE" w:bidi="fa-IR"/>
        </w:rPr>
        <w:t>Le critère du vrai et du faux est que ce qui provient de Dieu, le Savant et le Sage, est vrai. Dès lors que l'on est convaincu que quelque chose vient de Dieu, il n'y a plus place pour le doute et l'on ne doit pas céder à la panique face aux clameurs des autres.</w:t>
      </w:r>
      <w:r w:rsidRPr="00B119E3">
        <w:rPr>
          <w:rStyle w:val="Appelnotedebasdep"/>
          <w:rFonts w:cstheme="minorHAnsi"/>
          <w:lang w:val="fr-BE" w:bidi="fa-IR"/>
        </w:rPr>
        <w:footnoteReference w:id="213"/>
      </w:r>
    </w:p>
    <w:p w14:paraId="5BA103CA" w14:textId="77777777" w:rsidR="003478CB" w:rsidRPr="00B119E3" w:rsidRDefault="003478CB" w:rsidP="00320BB3">
      <w:pPr>
        <w:jc w:val="both"/>
        <w:rPr>
          <w:rFonts w:cstheme="minorHAnsi"/>
          <w:lang w:val="fr-BE" w:bidi="fa-IR"/>
        </w:rPr>
      </w:pPr>
    </w:p>
    <w:p w14:paraId="09EE31FD" w14:textId="77777777" w:rsidR="00F745AD" w:rsidRPr="00B119E3" w:rsidRDefault="00F745AD" w:rsidP="00320BB3">
      <w:pPr>
        <w:jc w:val="both"/>
        <w:rPr>
          <w:rFonts w:cstheme="minorHAnsi"/>
          <w:lang w:val="fr-BE" w:bidi="fa-IR"/>
        </w:rPr>
      </w:pPr>
    </w:p>
    <w:p w14:paraId="6FCDA56D" w14:textId="77777777" w:rsidR="003478CB" w:rsidRDefault="003478CB" w:rsidP="00320BB3">
      <w:pPr>
        <w:jc w:val="both"/>
        <w:rPr>
          <w:rFonts w:cstheme="minorHAnsi"/>
          <w:lang w:val="fr-BE" w:bidi="fa-IR"/>
        </w:rPr>
      </w:pPr>
    </w:p>
    <w:p w14:paraId="431A3C89" w14:textId="6434B78C" w:rsidR="00301E58" w:rsidRDefault="00301E58" w:rsidP="00301E58">
      <w:pPr>
        <w:jc w:val="right"/>
        <w:rPr>
          <w:rFonts w:cstheme="minorHAnsi"/>
          <w:lang w:val="fr-BE" w:bidi="fa-IR"/>
        </w:rPr>
      </w:pPr>
      <w:r w:rsidRPr="0090010B">
        <w:rPr>
          <w:rFonts w:cs="KFGQPC Uthmanic Script HAFS"/>
          <w:color w:val="000000"/>
          <w:sz w:val="36"/>
          <w:szCs w:val="36"/>
          <w:shd w:val="clear" w:color="auto" w:fill="FFFFFF"/>
          <w:rtl/>
        </w:rPr>
        <w:t xml:space="preserve">وَلِكُلّٖ </w:t>
      </w:r>
      <w:proofErr w:type="spellStart"/>
      <w:r w:rsidRPr="0090010B">
        <w:rPr>
          <w:rFonts w:cs="KFGQPC Uthmanic Script HAFS"/>
          <w:color w:val="000000"/>
          <w:sz w:val="36"/>
          <w:szCs w:val="36"/>
          <w:shd w:val="clear" w:color="auto" w:fill="FFFFFF"/>
          <w:rtl/>
        </w:rPr>
        <w:t>وِجۡهَةٌ</w:t>
      </w:r>
      <w:proofErr w:type="spellEnd"/>
      <w:r w:rsidRPr="0090010B">
        <w:rPr>
          <w:rFonts w:cs="KFGQPC Uthmanic Script HAFS"/>
          <w:color w:val="000000"/>
          <w:sz w:val="36"/>
          <w:szCs w:val="36"/>
          <w:shd w:val="clear" w:color="auto" w:fill="FFFFFF"/>
          <w:rtl/>
        </w:rPr>
        <w:t xml:space="preserve"> هُوَ </w:t>
      </w:r>
      <w:proofErr w:type="spellStart"/>
      <w:r w:rsidRPr="0090010B">
        <w:rPr>
          <w:rFonts w:cs="KFGQPC Uthmanic Script HAFS"/>
          <w:color w:val="000000"/>
          <w:sz w:val="36"/>
          <w:szCs w:val="36"/>
          <w:shd w:val="clear" w:color="auto" w:fill="FFFFFF"/>
          <w:rtl/>
        </w:rPr>
        <w:t>مُوَلِّيهَاۖ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eastAsia"/>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سۡتَبِقُواْ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لۡخَيۡرَٰتِۚ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أَيۡنَ</w:t>
      </w:r>
      <w:proofErr w:type="spellEnd"/>
      <w:r w:rsidRPr="0090010B">
        <w:rPr>
          <w:rFonts w:cs="KFGQPC Uthmanic Script HAFS"/>
          <w:color w:val="000000"/>
          <w:sz w:val="36"/>
          <w:szCs w:val="36"/>
          <w:shd w:val="clear" w:color="auto" w:fill="FFFFFF"/>
          <w:rtl/>
        </w:rPr>
        <w:t xml:space="preserve"> مَا تَكُونُواْ </w:t>
      </w:r>
      <w:proofErr w:type="spellStart"/>
      <w:r w:rsidRPr="0090010B">
        <w:rPr>
          <w:rFonts w:cs="KFGQPC Uthmanic Script HAFS"/>
          <w:color w:val="000000"/>
          <w:sz w:val="36"/>
          <w:szCs w:val="36"/>
          <w:shd w:val="clear" w:color="auto" w:fill="FFFFFF"/>
          <w:rtl/>
        </w:rPr>
        <w:t>يَأۡتِ</w:t>
      </w:r>
      <w:proofErr w:type="spellEnd"/>
      <w:r w:rsidRPr="0090010B">
        <w:rPr>
          <w:rFonts w:cs="KFGQPC Uthmanic Script HAFS"/>
          <w:color w:val="000000"/>
          <w:sz w:val="36"/>
          <w:szCs w:val="36"/>
          <w:shd w:val="clear" w:color="auto" w:fill="FFFFFF"/>
          <w:rtl/>
        </w:rPr>
        <w:t xml:space="preserve"> بِكُمُ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جَمِيعًاۚ</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عَلَىٰ كُلِّ </w:t>
      </w:r>
      <w:proofErr w:type="spellStart"/>
      <w:r w:rsidRPr="0090010B">
        <w:rPr>
          <w:rFonts w:cs="KFGQPC Uthmanic Script HAFS"/>
          <w:color w:val="000000"/>
          <w:sz w:val="36"/>
          <w:szCs w:val="36"/>
          <w:shd w:val="clear" w:color="auto" w:fill="FFFFFF"/>
          <w:rtl/>
        </w:rPr>
        <w:t>شَيۡء</w:t>
      </w:r>
      <w:proofErr w:type="spellEnd"/>
      <w:r w:rsidRPr="0090010B">
        <w:rPr>
          <w:rFonts w:cs="KFGQPC Uthmanic Script HAFS"/>
          <w:color w:val="000000"/>
          <w:sz w:val="36"/>
          <w:szCs w:val="36"/>
          <w:shd w:val="clear" w:color="auto" w:fill="FFFFFF"/>
          <w:rtl/>
        </w:rPr>
        <w:t>ٖ قَدِيرٞ١٤٨</w:t>
      </w:r>
    </w:p>
    <w:p w14:paraId="3C4BEA44" w14:textId="77777777" w:rsidR="00301E58" w:rsidRPr="00B119E3" w:rsidRDefault="00301E58" w:rsidP="00320BB3">
      <w:pPr>
        <w:jc w:val="both"/>
        <w:rPr>
          <w:rFonts w:cstheme="minorHAnsi"/>
          <w:lang w:val="fr-BE" w:bidi="fa-IR"/>
        </w:rPr>
      </w:pPr>
    </w:p>
    <w:p w14:paraId="23653C33" w14:textId="3F7D6C82" w:rsidR="00C409A6" w:rsidRPr="00B119E3" w:rsidRDefault="00A829F8" w:rsidP="00320BB3">
      <w:pPr>
        <w:jc w:val="both"/>
        <w:rPr>
          <w:rFonts w:cstheme="minorHAnsi"/>
          <w:b/>
          <w:bCs/>
          <w:sz w:val="20"/>
          <w:szCs w:val="20"/>
          <w:lang w:bidi="fa-IR"/>
        </w:rPr>
      </w:pPr>
      <w:r w:rsidRPr="00B119E3">
        <w:rPr>
          <w:rFonts w:cstheme="minorHAnsi"/>
          <w:b/>
          <w:bCs/>
          <w:i/>
          <w:iCs/>
          <w:sz w:val="20"/>
          <w:szCs w:val="20"/>
          <w:lang w:bidi="fa-IR"/>
        </w:rPr>
        <w:t xml:space="preserve">148- </w:t>
      </w:r>
      <w:r w:rsidR="00C409A6" w:rsidRPr="00B119E3">
        <w:rPr>
          <w:rFonts w:cstheme="minorHAnsi"/>
          <w:b/>
          <w:bCs/>
          <w:i/>
          <w:iCs/>
          <w:sz w:val="20"/>
          <w:szCs w:val="20"/>
          <w:lang w:bidi="fa-IR"/>
        </w:rPr>
        <w:t>A chacun une orientation vers laquelle il se tourne. Rivalisez donc dans les bonnes œuvres. Où que vous soyez, Allah vous ramènera tous vers Lui, car Allah est, certes Omnipotent.</w:t>
      </w:r>
    </w:p>
    <w:p w14:paraId="7DC3386B" w14:textId="0D86AA54" w:rsidR="00C409A6" w:rsidRPr="00B119E3" w:rsidRDefault="00C409A6" w:rsidP="00320BB3">
      <w:pPr>
        <w:jc w:val="both"/>
        <w:rPr>
          <w:rFonts w:cstheme="minorHAnsi"/>
          <w:b/>
          <w:bCs/>
          <w:i/>
          <w:iCs/>
        </w:rPr>
      </w:pPr>
    </w:p>
    <w:p w14:paraId="455858CB" w14:textId="6A155283" w:rsidR="00C409A6" w:rsidRPr="00B119E3" w:rsidRDefault="001064D6"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Ce verset est en fait une réponse aux Juifs qui soulevèrent de nombreuses discussions au sujet du changement de qibla (direction de la prière). Il souligne que chaque communauté a sa voie, sa méthode ou sa qibla particulière, tel que déterminé par Dieu. C'est-à-dire qu'au fil de l'histoire, il y eut de nombreux </w:t>
      </w:r>
      <w:r w:rsidR="00A10B9C">
        <w:rPr>
          <w:rFonts w:cstheme="minorHAnsi"/>
          <w:lang w:val="fr-BE" w:bidi="fa-IR"/>
        </w:rPr>
        <w:t>P</w:t>
      </w:r>
      <w:r w:rsidR="00C409A6" w:rsidRPr="00B119E3">
        <w:rPr>
          <w:rFonts w:cstheme="minorHAnsi"/>
          <w:lang w:val="fr-BE" w:bidi="fa-IR"/>
        </w:rPr>
        <w:t xml:space="preserve">rophètes </w:t>
      </w:r>
      <w:r w:rsidR="00A10B9C">
        <w:rPr>
          <w:rFonts w:cstheme="minorHAnsi"/>
          <w:lang w:val="fr-BE" w:bidi="fa-IR"/>
        </w:rPr>
        <w:t xml:space="preserve">(a) </w:t>
      </w:r>
      <w:r w:rsidR="00C409A6" w:rsidRPr="00B119E3">
        <w:rPr>
          <w:rFonts w:cstheme="minorHAnsi"/>
          <w:lang w:val="fr-BE" w:bidi="fa-IR"/>
        </w:rPr>
        <w:t>et le changement des préceptes n'est pas chose étrange. La qibla n'est pas un principe fondamental de la religion, qui serait immuable.</w:t>
      </w:r>
    </w:p>
    <w:p w14:paraId="695345FA" w14:textId="042A9F4B" w:rsidR="00C409A6" w:rsidRPr="00B119E3" w:rsidRDefault="00C409A6" w:rsidP="00320BB3">
      <w:pPr>
        <w:jc w:val="both"/>
        <w:rPr>
          <w:rFonts w:cstheme="minorHAnsi"/>
          <w:lang w:val="fr-BE" w:bidi="fa-IR"/>
        </w:rPr>
      </w:pPr>
      <w:r w:rsidRPr="00B119E3">
        <w:rPr>
          <w:rFonts w:cstheme="minorHAnsi"/>
          <w:lang w:val="fr-BE" w:bidi="fa-IR"/>
        </w:rPr>
        <w:t xml:space="preserve">Dieu le Très-Haut établissait des lois et règles temporaires en fonction des conditions, exigences de temps et de lieu ainsi que des besoins des gens, puis Il les modifiait selon l'évolution des </w:t>
      </w:r>
      <w:r w:rsidR="00A10B9C">
        <w:rPr>
          <w:rFonts w:cstheme="minorHAnsi"/>
          <w:lang w:val="fr-BE" w:bidi="fa-IR"/>
        </w:rPr>
        <w:t>P</w:t>
      </w:r>
      <w:r w:rsidRPr="00B119E3">
        <w:rPr>
          <w:rFonts w:cstheme="minorHAnsi"/>
          <w:lang w:val="fr-BE" w:bidi="fa-IR"/>
        </w:rPr>
        <w:t xml:space="preserve">rophètes divins </w:t>
      </w:r>
      <w:r w:rsidR="00A10B9C">
        <w:rPr>
          <w:rFonts w:cstheme="minorHAnsi"/>
          <w:lang w:val="fr-BE" w:bidi="fa-IR"/>
        </w:rPr>
        <w:t xml:space="preserve">(a) </w:t>
      </w:r>
      <w:r w:rsidRPr="00B119E3">
        <w:rPr>
          <w:rFonts w:cstheme="minorHAnsi"/>
          <w:lang w:val="fr-BE" w:bidi="fa-IR"/>
        </w:rPr>
        <w:t>et des communautés.</w:t>
      </w:r>
    </w:p>
    <w:p w14:paraId="3AB066AE" w14:textId="1BDD66A3" w:rsidR="00C409A6" w:rsidRPr="00B119E3" w:rsidRDefault="00C730A6"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Au lieu de passer tout votre temps à discuter de ces questions secondaires, tournez-vous vers les vertus et la droiture, un vaste domaine où vous pouvez rivaliser de zèle. Votre valeur réelle réside dans vos actions pures et vertueuses et c’est cela qui vous profitera lors du rassemblement de la Résurrection.</w:t>
      </w:r>
    </w:p>
    <w:p w14:paraId="4132A5D2" w14:textId="46BAA57C" w:rsidR="00C83FB1" w:rsidRPr="00C83FB1" w:rsidRDefault="00C83FB1" w:rsidP="00C83FB1">
      <w:pPr>
        <w:jc w:val="both"/>
        <w:rPr>
          <w:rFonts w:cstheme="minorHAnsi"/>
          <w:lang w:val="fr-BE" w:bidi="fa-IR"/>
        </w:rPr>
      </w:pPr>
      <w:r w:rsidRPr="00C83FB1">
        <w:rPr>
          <w:rFonts w:cstheme="minorHAnsi"/>
          <w:lang w:val="fr-BE" w:bidi="fa-IR"/>
        </w:rPr>
        <w:t xml:space="preserve">3- Le terme arabe « </w:t>
      </w:r>
      <w:proofErr w:type="spellStart"/>
      <w:r w:rsidRPr="00C83FB1">
        <w:rPr>
          <w:rFonts w:cstheme="minorHAnsi"/>
          <w:b/>
          <w:bCs/>
          <w:i/>
          <w:iCs/>
          <w:lang w:val="fr-BE" w:bidi="fa-IR"/>
        </w:rPr>
        <w:t>wijha</w:t>
      </w:r>
      <w:proofErr w:type="spellEnd"/>
      <w:r w:rsidRPr="00C83FB1">
        <w:rPr>
          <w:rFonts w:cstheme="minorHAnsi"/>
          <w:lang w:val="fr-BE" w:bidi="fa-IR"/>
        </w:rPr>
        <w:t xml:space="preserve"> » revêt deux sens : il désigne à la fois la qibla et la voie ou la méthode. C'est pourquoi ce verset se prête à deux interprétations. La première est que le verset fait référence aux différentes </w:t>
      </w:r>
      <w:proofErr w:type="spellStart"/>
      <w:r w:rsidRPr="00C83FB1">
        <w:rPr>
          <w:rFonts w:cstheme="minorHAnsi"/>
          <w:lang w:val="fr-BE" w:bidi="fa-IR"/>
        </w:rPr>
        <w:t>Qiblas</w:t>
      </w:r>
      <w:proofErr w:type="spellEnd"/>
      <w:r w:rsidRPr="00C83FB1">
        <w:rPr>
          <w:rFonts w:cstheme="minorHAnsi"/>
          <w:lang w:val="fr-BE" w:bidi="fa-IR"/>
        </w:rPr>
        <w:t xml:space="preserve"> qu'Allah a assignées aux communautés des </w:t>
      </w:r>
      <w:r w:rsidR="00A10B9C">
        <w:rPr>
          <w:rFonts w:cstheme="minorHAnsi"/>
          <w:lang w:val="fr-BE" w:bidi="fa-IR"/>
        </w:rPr>
        <w:t>P</w:t>
      </w:r>
      <w:r w:rsidRPr="00C83FB1">
        <w:rPr>
          <w:rFonts w:cstheme="minorHAnsi"/>
          <w:lang w:val="fr-BE" w:bidi="fa-IR"/>
        </w:rPr>
        <w:t>rophètes antérieurs</w:t>
      </w:r>
      <w:r w:rsidR="00A10B9C">
        <w:rPr>
          <w:rFonts w:cstheme="minorHAnsi"/>
          <w:lang w:val="fr-BE" w:bidi="fa-IR"/>
        </w:rPr>
        <w:t xml:space="preserve"> (a)</w:t>
      </w:r>
      <w:r w:rsidRPr="00C83FB1">
        <w:rPr>
          <w:rFonts w:cstheme="minorHAnsi"/>
          <w:lang w:val="fr-BE" w:bidi="fa-IR"/>
        </w:rPr>
        <w:t>. La seconde est qu'il vise l'ensemble des orientations et des voies existentielles propres à chaque être humain — autrement dit, chaque individu ou groupe possède une orientation qui lui est naturellement assignée, ce qui renvoie à la notion de destin : chacun parcourt une voie qui lui est déterminée. Dès lors, sur quelque voie que vous soyez, prenez les devants dans l'accomplissement des bonnes actions. Rien n'empêche, par ailleurs, que le verset vise simultanément ces deux sens.</w:t>
      </w:r>
    </w:p>
    <w:p w14:paraId="28EFB63E" w14:textId="4DF873A1" w:rsidR="00C409A6" w:rsidRPr="00B119E3" w:rsidRDefault="00C730A6" w:rsidP="00320BB3">
      <w:pPr>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 xml:space="preserve">Apparemment, le verset ci-dessus se réfère au rassemblement des hommes lors de la Résurrection, mais de nombreux </w:t>
      </w:r>
      <w:r w:rsidRPr="00B119E3">
        <w:rPr>
          <w:rFonts w:cstheme="minorHAnsi"/>
          <w:lang w:val="fr-BE" w:bidi="fa-IR"/>
        </w:rPr>
        <w:t>récit</w:t>
      </w:r>
      <w:r w:rsidR="00C409A6" w:rsidRPr="00B119E3">
        <w:rPr>
          <w:rFonts w:cstheme="minorHAnsi"/>
          <w:lang w:val="fr-BE" w:bidi="fa-IR"/>
        </w:rPr>
        <w:t>s rapportent qu’il désigne le rassemblement des compagnons de l’Imam al-Mahdi (</w:t>
      </w:r>
      <w:proofErr w:type="spellStart"/>
      <w:r w:rsidRPr="00B119E3">
        <w:rPr>
          <w:rFonts w:cstheme="minorHAnsi"/>
          <w:lang w:val="fr-BE" w:bidi="fa-IR"/>
        </w:rPr>
        <w:t>aj</w:t>
      </w:r>
      <w:proofErr w:type="spellEnd"/>
      <w:r w:rsidR="00C409A6" w:rsidRPr="00B119E3">
        <w:rPr>
          <w:rFonts w:cstheme="minorHAnsi"/>
          <w:lang w:val="fr-BE" w:bidi="fa-IR"/>
        </w:rPr>
        <w:t xml:space="preserve">) après son avènement. Ce qui renvoie au sens caché du verset ; c’est-à-dire que le Dieu qui a le pouvoir de rassembler les particules éparses des hommes au Jour de la Résurrection peut aisément </w:t>
      </w:r>
      <w:r w:rsidR="00C409A6" w:rsidRPr="00B119E3">
        <w:rPr>
          <w:rFonts w:cstheme="minorHAnsi"/>
          <w:lang w:val="fr-BE" w:bidi="fa-IR"/>
        </w:rPr>
        <w:lastRenderedPageBreak/>
        <w:t>rassembler en un jour et une heure les compagnons de l’Imam al-Mahdi (</w:t>
      </w:r>
      <w:proofErr w:type="spellStart"/>
      <w:r w:rsidRPr="00B119E3">
        <w:rPr>
          <w:rFonts w:cstheme="minorHAnsi"/>
          <w:lang w:val="fr-BE" w:bidi="fa-IR"/>
        </w:rPr>
        <w:t>aj</w:t>
      </w:r>
      <w:proofErr w:type="spellEnd"/>
      <w:r w:rsidR="00C409A6" w:rsidRPr="00B119E3">
        <w:rPr>
          <w:rFonts w:cstheme="minorHAnsi"/>
          <w:lang w:val="fr-BE" w:bidi="fa-IR"/>
        </w:rPr>
        <w:t>) afin qu’ils lancent la révolution mondiale ultime.</w:t>
      </w:r>
    </w:p>
    <w:p w14:paraId="0F2F297D" w14:textId="6F8AD991" w:rsidR="00C409A6" w:rsidRPr="00B119E3" w:rsidRDefault="00C730A6" w:rsidP="00320BB3">
      <w:pPr>
        <w:jc w:val="both"/>
        <w:rPr>
          <w:rFonts w:cstheme="minorHAnsi"/>
          <w:lang w:val="fr-BE" w:bidi="fa-IR"/>
        </w:rPr>
      </w:pPr>
      <w:r w:rsidRPr="00B119E3">
        <w:rPr>
          <w:rFonts w:cstheme="minorHAnsi"/>
          <w:lang w:val="fr-BE" w:bidi="fa-IR"/>
        </w:rPr>
        <w:t>5-</w:t>
      </w:r>
      <w:r w:rsidR="0020530D">
        <w:rPr>
          <w:rFonts w:cstheme="minorHAnsi"/>
          <w:lang w:val="fr-BE" w:bidi="fa-IR"/>
        </w:rPr>
        <w:t> </w:t>
      </w:r>
      <w:r w:rsidR="00C409A6" w:rsidRPr="00B119E3">
        <w:rPr>
          <w:rFonts w:cstheme="minorHAnsi"/>
          <w:lang w:val="fr-BE" w:bidi="fa-IR"/>
        </w:rPr>
        <w:t>La mention à la fin du verset de la capacité de Dieu est une forme de raisonnement justifiant la première partie. C’est-à-dire que Dieu rassemblera les particules de votre existence lors de la Résurrection</w:t>
      </w:r>
      <w:r w:rsidRPr="00B119E3">
        <w:rPr>
          <w:rFonts w:cstheme="minorHAnsi"/>
          <w:lang w:val="fr-BE" w:bidi="fa-IR"/>
        </w:rPr>
        <w:t xml:space="preserve"> </w:t>
      </w:r>
      <w:r w:rsidR="00C409A6" w:rsidRPr="00B119E3">
        <w:rPr>
          <w:rFonts w:cstheme="minorHAnsi"/>
          <w:lang w:val="fr-BE" w:bidi="fa-IR"/>
        </w:rPr>
        <w:t>; ne considérez donc pas cela comme invraisemblable car Dieu a pouvoir sur toute chose.</w:t>
      </w:r>
      <w:r w:rsidRPr="00B119E3">
        <w:rPr>
          <w:rStyle w:val="Appelnotedebasdep"/>
          <w:rFonts w:cstheme="minorHAnsi"/>
          <w:lang w:val="fr-BE" w:bidi="fa-IR"/>
        </w:rPr>
        <w:footnoteReference w:id="214"/>
      </w:r>
    </w:p>
    <w:p w14:paraId="7419C481" w14:textId="77777777" w:rsidR="003478CB" w:rsidRPr="00B119E3" w:rsidRDefault="003478CB" w:rsidP="00320BB3">
      <w:pPr>
        <w:jc w:val="both"/>
        <w:rPr>
          <w:rFonts w:cstheme="minorHAnsi"/>
          <w:lang w:val="fr-BE" w:bidi="fa-IR"/>
        </w:rPr>
      </w:pPr>
    </w:p>
    <w:p w14:paraId="32B983C3" w14:textId="77777777" w:rsidR="00F745AD" w:rsidRPr="00B119E3" w:rsidRDefault="00F745AD" w:rsidP="00320BB3">
      <w:pPr>
        <w:jc w:val="both"/>
        <w:rPr>
          <w:rFonts w:cstheme="minorHAnsi"/>
          <w:lang w:val="fr-BE" w:bidi="fa-IR"/>
        </w:rPr>
      </w:pPr>
    </w:p>
    <w:p w14:paraId="2CF37BFF" w14:textId="77777777" w:rsidR="003478CB" w:rsidRDefault="003478CB" w:rsidP="00320BB3">
      <w:pPr>
        <w:jc w:val="both"/>
        <w:rPr>
          <w:rFonts w:cstheme="minorHAnsi"/>
          <w:lang w:val="fr-BE" w:bidi="fa-IR"/>
        </w:rPr>
      </w:pPr>
    </w:p>
    <w:p w14:paraId="22C58DCB" w14:textId="38BF6B0E" w:rsidR="00301E58" w:rsidRDefault="00301E58" w:rsidP="00301E58">
      <w:pPr>
        <w:jc w:val="right"/>
        <w:rPr>
          <w:rFonts w:cstheme="minorHAnsi"/>
          <w:lang w:val="fr-BE" w:bidi="fa-IR"/>
        </w:rPr>
      </w:pPr>
      <w:proofErr w:type="spellStart"/>
      <w:r w:rsidRPr="0090010B">
        <w:rPr>
          <w:rFonts w:cs="KFGQPC Uthmanic Script HAFS"/>
          <w:color w:val="000000"/>
          <w:sz w:val="36"/>
          <w:szCs w:val="36"/>
          <w:shd w:val="clear" w:color="auto" w:fill="FFFFFF"/>
          <w:rtl/>
        </w:rPr>
        <w:t>وَمِنۡ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حَيۡثُ</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خَرَجۡتَ</w:t>
      </w:r>
      <w:proofErr w:type="spellEnd"/>
      <w:r w:rsidRPr="0090010B">
        <w:rPr>
          <w:rFonts w:cs="KFGQPC Uthmanic Script HAFS"/>
          <w:color w:val="000000"/>
          <w:sz w:val="36"/>
          <w:szCs w:val="36"/>
          <w:shd w:val="clear" w:color="auto" w:fill="FFFFFF"/>
          <w:rtl/>
        </w:rPr>
        <w:t xml:space="preserve"> فَوَلِّ </w:t>
      </w:r>
      <w:proofErr w:type="spellStart"/>
      <w:r w:rsidRPr="0090010B">
        <w:rPr>
          <w:rFonts w:cs="KFGQPC Uthmanic Script HAFS"/>
          <w:color w:val="000000"/>
          <w:sz w:val="36"/>
          <w:szCs w:val="36"/>
          <w:shd w:val="clear" w:color="auto" w:fill="FFFFFF"/>
          <w:rtl/>
        </w:rPr>
        <w:t>وَجۡهَكَ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شَطۡرَ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لۡمَسۡجِدِ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لۡحَرَامِۖ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وَإِنَّهُ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لَلۡحَقُّ</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رَّبِّكَۗ</w:t>
      </w:r>
      <w:proofErr w:type="spellEnd"/>
      <w:r w:rsidRPr="0090010B">
        <w:rPr>
          <w:rFonts w:cs="KFGQPC Uthmanic Script HAFS"/>
          <w:color w:val="000000"/>
          <w:sz w:val="36"/>
          <w:szCs w:val="36"/>
          <w:shd w:val="clear" w:color="auto" w:fill="FFFFFF"/>
          <w:rtl/>
        </w:rPr>
        <w:t xml:space="preserve"> وَمَا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بِغَٰفِ</w:t>
      </w:r>
      <w:r w:rsidRPr="0090010B">
        <w:rPr>
          <w:rFonts w:cs="KFGQPC Uthmanic Script HAFS" w:hint="eastAsia"/>
          <w:color w:val="000000"/>
          <w:sz w:val="36"/>
          <w:szCs w:val="36"/>
          <w:shd w:val="clear" w:color="auto" w:fill="FFFFFF"/>
          <w:rtl/>
        </w:rPr>
        <w:t>لٍ</w:t>
      </w:r>
      <w:r w:rsidRPr="0090010B">
        <w:rPr>
          <w:rFonts w:cs="KFGQPC Uthmanic Script HAFS"/>
          <w:color w:val="000000"/>
          <w:sz w:val="36"/>
          <w:szCs w:val="36"/>
          <w:shd w:val="clear" w:color="auto" w:fill="FFFFFF"/>
          <w:rtl/>
        </w:rPr>
        <w:t xml:space="preserve"> عَمَّا تَعۡمَلُونَ١٤٩</w:t>
      </w:r>
    </w:p>
    <w:p w14:paraId="3EEC5690" w14:textId="77777777" w:rsidR="00301E58" w:rsidRPr="00B119E3" w:rsidRDefault="00301E58" w:rsidP="00320BB3">
      <w:pPr>
        <w:jc w:val="both"/>
        <w:rPr>
          <w:rFonts w:cstheme="minorHAnsi"/>
          <w:lang w:val="fr-BE" w:bidi="fa-IR"/>
        </w:rPr>
      </w:pPr>
    </w:p>
    <w:p w14:paraId="76FFFD31" w14:textId="3E6CA7B6" w:rsidR="00C409A6" w:rsidRPr="00B119E3" w:rsidRDefault="00A829F8" w:rsidP="00320BB3">
      <w:pPr>
        <w:jc w:val="both"/>
        <w:rPr>
          <w:rFonts w:cstheme="minorHAnsi"/>
          <w:b/>
          <w:bCs/>
          <w:sz w:val="20"/>
          <w:szCs w:val="20"/>
          <w:lang w:bidi="fa-IR"/>
        </w:rPr>
      </w:pPr>
      <w:r w:rsidRPr="00B119E3">
        <w:rPr>
          <w:rFonts w:cstheme="minorHAnsi"/>
          <w:b/>
          <w:bCs/>
          <w:i/>
          <w:iCs/>
          <w:sz w:val="20"/>
          <w:szCs w:val="20"/>
          <w:lang w:bidi="fa-IR"/>
        </w:rPr>
        <w:t xml:space="preserve">149- </w:t>
      </w:r>
      <w:r w:rsidR="00C409A6" w:rsidRPr="00B119E3">
        <w:rPr>
          <w:rFonts w:cstheme="minorHAnsi"/>
          <w:b/>
          <w:bCs/>
          <w:i/>
          <w:iCs/>
          <w:sz w:val="20"/>
          <w:szCs w:val="20"/>
          <w:lang w:bidi="fa-IR"/>
        </w:rPr>
        <w:t>Et d’où que tu sortes, tourne ton visage vers la Mosquée sacrée. Oui voilà bien la vérité venant de ton Seigneur. Et Allah n’est pas inattentif à ce que vous faites.</w:t>
      </w:r>
    </w:p>
    <w:p w14:paraId="55A12C19" w14:textId="73180FD2" w:rsidR="00C409A6" w:rsidRPr="00B119E3" w:rsidRDefault="00C409A6" w:rsidP="00320BB3">
      <w:pPr>
        <w:jc w:val="both"/>
        <w:rPr>
          <w:rFonts w:cstheme="minorHAnsi"/>
          <w:b/>
          <w:bCs/>
          <w:i/>
          <w:iCs/>
        </w:rPr>
      </w:pPr>
    </w:p>
    <w:p w14:paraId="2325991E" w14:textId="08D6E5DE" w:rsidR="00C409A6" w:rsidRPr="00B119E3" w:rsidRDefault="00C730A6"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Au verset 144 de cette même sourate, il a été ordonné au </w:t>
      </w:r>
      <w:r w:rsidRPr="00B119E3">
        <w:rPr>
          <w:rFonts w:cstheme="minorHAnsi"/>
          <w:lang w:val="fr-BE" w:bidi="fa-IR"/>
        </w:rPr>
        <w:t>P</w:t>
      </w:r>
      <w:r w:rsidR="00C409A6" w:rsidRPr="00B119E3">
        <w:rPr>
          <w:rFonts w:cstheme="minorHAnsi"/>
          <w:lang w:val="fr-BE" w:bidi="fa-IR"/>
        </w:rPr>
        <w:t>rophète de l'</w:t>
      </w:r>
      <w:r w:rsidRPr="00B119E3">
        <w:rPr>
          <w:rFonts w:cstheme="minorHAnsi"/>
          <w:lang w:val="fr-BE" w:bidi="fa-IR"/>
        </w:rPr>
        <w:t>I</w:t>
      </w:r>
      <w:r w:rsidR="00C409A6" w:rsidRPr="00B119E3">
        <w:rPr>
          <w:rFonts w:cstheme="minorHAnsi"/>
          <w:lang w:val="fr-BE" w:bidi="fa-IR"/>
        </w:rPr>
        <w:t>slam (</w:t>
      </w:r>
      <w:r w:rsidRPr="00B119E3">
        <w:rPr>
          <w:rFonts w:cstheme="minorHAnsi"/>
          <w:lang w:val="fr-BE" w:bidi="fa-IR"/>
        </w:rPr>
        <w:t>s</w:t>
      </w:r>
      <w:r w:rsidR="00C409A6" w:rsidRPr="00B119E3">
        <w:rPr>
          <w:rFonts w:cstheme="minorHAnsi"/>
          <w:lang w:val="fr-BE" w:bidi="fa-IR"/>
        </w:rPr>
        <w:t>) d'accomplir la prière en direction de la Mosquée Sacrée (</w:t>
      </w:r>
      <w:proofErr w:type="spellStart"/>
      <w:r w:rsidR="00C409A6" w:rsidRPr="00B119E3">
        <w:rPr>
          <w:rFonts w:cstheme="minorHAnsi"/>
          <w:lang w:val="fr-BE" w:bidi="fa-IR"/>
        </w:rPr>
        <w:t>Masjid</w:t>
      </w:r>
      <w:proofErr w:type="spellEnd"/>
      <w:r w:rsidR="00C409A6" w:rsidRPr="00B119E3">
        <w:rPr>
          <w:rFonts w:cstheme="minorHAnsi"/>
          <w:lang w:val="fr-BE" w:bidi="fa-IR"/>
        </w:rPr>
        <w:t xml:space="preserve"> al-Haram) et ce verset réitère ce même point. Ces répétitions successives, qui se poursuivront au verset suivant, indiquent toutes que le changement de qibla de Jérusalem vers la Kaaba et l'abrogation de la prescription antérieure était difficile et pénible pour certains nouveaux musulmans, tout comme cela fournissait un prétexte aux ennemis.</w:t>
      </w:r>
    </w:p>
    <w:p w14:paraId="746FEC29" w14:textId="1FE4521D" w:rsidR="00C409A6" w:rsidRPr="00B119E3" w:rsidRDefault="00C730A6"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Ces injonctions ne sont pas de simples répétitions. Les versets précédents clarifiaient la prescription pour les musulmans concernant la qibla par rapport à leur lieu de résidence. Mais ce verset et le suivant éclaircissent le statut de la prière pour les voyageurs.</w:t>
      </w:r>
      <w:r w:rsidRPr="00B119E3">
        <w:rPr>
          <w:rStyle w:val="Appelnotedebasdep"/>
          <w:rFonts w:cstheme="minorHAnsi"/>
          <w:lang w:val="fr-BE" w:bidi="fa-IR"/>
        </w:rPr>
        <w:footnoteReference w:id="215"/>
      </w:r>
    </w:p>
    <w:p w14:paraId="3CD273E5" w14:textId="77777777" w:rsidR="00C730A6" w:rsidRPr="00B119E3" w:rsidRDefault="00C730A6" w:rsidP="00320BB3">
      <w:pPr>
        <w:jc w:val="both"/>
        <w:rPr>
          <w:rFonts w:cstheme="minorHAnsi"/>
          <w:lang w:val="fr-BE" w:bidi="fa-IR"/>
        </w:rPr>
      </w:pPr>
    </w:p>
    <w:p w14:paraId="5EF8CBAD" w14:textId="77777777" w:rsidR="003478CB" w:rsidRDefault="003478CB" w:rsidP="00320BB3">
      <w:pPr>
        <w:jc w:val="both"/>
        <w:rPr>
          <w:rFonts w:cstheme="minorHAnsi"/>
          <w:lang w:val="fr-BE" w:bidi="fa-IR"/>
        </w:rPr>
      </w:pPr>
    </w:p>
    <w:p w14:paraId="55D89451" w14:textId="77777777" w:rsidR="00301E58" w:rsidRDefault="00301E58" w:rsidP="00320BB3">
      <w:pPr>
        <w:jc w:val="both"/>
        <w:rPr>
          <w:rFonts w:cstheme="minorHAnsi"/>
          <w:lang w:val="fr-BE" w:bidi="fa-IR"/>
        </w:rPr>
      </w:pPr>
    </w:p>
    <w:p w14:paraId="63A12180" w14:textId="4BAD808C" w:rsidR="00301E58" w:rsidRPr="00B119E3" w:rsidRDefault="00301E58" w:rsidP="00301E58">
      <w:pPr>
        <w:jc w:val="right"/>
        <w:rPr>
          <w:rFonts w:cstheme="minorHAnsi"/>
          <w:lang w:val="fr-BE" w:bidi="fa-IR"/>
        </w:rPr>
      </w:pPr>
      <w:proofErr w:type="spellStart"/>
      <w:r w:rsidRPr="0090010B">
        <w:rPr>
          <w:rFonts w:cs="KFGQPC Uthmanic Script HAFS"/>
          <w:color w:val="000000"/>
          <w:sz w:val="36"/>
          <w:szCs w:val="36"/>
          <w:shd w:val="clear" w:color="auto" w:fill="FFFFFF"/>
          <w:rtl/>
        </w:rPr>
        <w:t>وَمِنۡ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حَيۡثُ</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خَرَجۡتَ</w:t>
      </w:r>
      <w:proofErr w:type="spellEnd"/>
      <w:r w:rsidRPr="0090010B">
        <w:rPr>
          <w:rFonts w:cs="KFGQPC Uthmanic Script HAFS"/>
          <w:color w:val="000000"/>
          <w:sz w:val="36"/>
          <w:szCs w:val="36"/>
          <w:shd w:val="clear" w:color="auto" w:fill="FFFFFF"/>
          <w:rtl/>
        </w:rPr>
        <w:t xml:space="preserve"> فَوَلِّ </w:t>
      </w:r>
      <w:proofErr w:type="spellStart"/>
      <w:r w:rsidRPr="0090010B">
        <w:rPr>
          <w:rFonts w:cs="KFGQPC Uthmanic Script HAFS"/>
          <w:color w:val="000000"/>
          <w:sz w:val="36"/>
          <w:szCs w:val="36"/>
          <w:shd w:val="clear" w:color="auto" w:fill="FFFFFF"/>
          <w:rtl/>
        </w:rPr>
        <w:t>وَجۡهَكَ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شَطۡرَ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لۡمَسۡجِدِ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لۡحَرَامِۚ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وَحَيۡثُ</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كُنتُمۡ</w:t>
      </w:r>
      <w:proofErr w:type="spellEnd"/>
      <w:r w:rsidRPr="0090010B">
        <w:rPr>
          <w:rFonts w:cs="KFGQPC Uthmanic Script HAFS"/>
          <w:color w:val="000000"/>
          <w:sz w:val="36"/>
          <w:szCs w:val="36"/>
          <w:shd w:val="clear" w:color="auto" w:fill="FFFFFF"/>
          <w:rtl/>
        </w:rPr>
        <w:t xml:space="preserve"> فَوَلُّواْ </w:t>
      </w:r>
      <w:proofErr w:type="spellStart"/>
      <w:r w:rsidRPr="0090010B">
        <w:rPr>
          <w:rFonts w:cs="KFGQPC Uthmanic Script HAFS"/>
          <w:color w:val="000000"/>
          <w:sz w:val="36"/>
          <w:szCs w:val="36"/>
          <w:shd w:val="clear" w:color="auto" w:fill="FFFFFF"/>
          <w:rtl/>
        </w:rPr>
        <w:t>وُجُوهَكُمۡ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شَطۡرَهُ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لِئَلَّا يَكُونَ لِلنَّاسِ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حُجَّةٌ إِلَّا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ظَلَمُواْ </w:t>
      </w:r>
      <w:proofErr w:type="spellStart"/>
      <w:r w:rsidRPr="0090010B">
        <w:rPr>
          <w:rFonts w:cs="KFGQPC Uthmanic Script HAFS"/>
          <w:color w:val="000000"/>
          <w:sz w:val="36"/>
          <w:szCs w:val="36"/>
          <w:shd w:val="clear" w:color="auto" w:fill="FFFFFF"/>
          <w:rtl/>
        </w:rPr>
        <w:t>مِنۡهُمۡ</w:t>
      </w:r>
      <w:proofErr w:type="spellEnd"/>
      <w:r w:rsidRPr="0090010B">
        <w:rPr>
          <w:rFonts w:cs="KFGQPC Uthmanic Script HAFS"/>
          <w:color w:val="000000"/>
          <w:sz w:val="36"/>
          <w:szCs w:val="36"/>
          <w:shd w:val="clear" w:color="auto" w:fill="FFFFFF"/>
          <w:rtl/>
        </w:rPr>
        <w:t xml:space="preserve"> فَلَا </w:t>
      </w:r>
      <w:proofErr w:type="spellStart"/>
      <w:r w:rsidRPr="0090010B">
        <w:rPr>
          <w:rFonts w:cs="KFGQPC Uthmanic Script HAFS"/>
          <w:color w:val="000000"/>
          <w:sz w:val="36"/>
          <w:szCs w:val="36"/>
          <w:shd w:val="clear" w:color="auto" w:fill="FFFFFF"/>
          <w:rtl/>
        </w:rPr>
        <w:t>تَخۡشَوۡهُمۡ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خ</w:t>
      </w:r>
      <w:r w:rsidRPr="0090010B">
        <w:rPr>
          <w:rFonts w:cs="KFGQPC Uthmanic Script HAFS"/>
          <w:color w:val="000000"/>
          <w:sz w:val="36"/>
          <w:szCs w:val="36"/>
          <w:shd w:val="clear" w:color="auto" w:fill="FFFFFF"/>
          <w:rtl/>
        </w:rPr>
        <w:t>ۡشَوۡنِي</w:t>
      </w:r>
      <w:proofErr w:type="spellEnd"/>
      <w:r w:rsidRPr="0090010B">
        <w:rPr>
          <w:rFonts w:cs="KFGQPC Uthmanic Script HAFS"/>
          <w:color w:val="000000"/>
          <w:sz w:val="36"/>
          <w:szCs w:val="36"/>
          <w:shd w:val="clear" w:color="auto" w:fill="FFFFFF"/>
          <w:rtl/>
        </w:rPr>
        <w:t xml:space="preserve"> وَلِأُتِمَّ </w:t>
      </w:r>
      <w:proofErr w:type="spellStart"/>
      <w:r w:rsidRPr="0090010B">
        <w:rPr>
          <w:rFonts w:cs="KFGQPC Uthmanic Script HAFS"/>
          <w:color w:val="000000"/>
          <w:sz w:val="36"/>
          <w:szCs w:val="36"/>
          <w:shd w:val="clear" w:color="auto" w:fill="FFFFFF"/>
          <w:rtl/>
        </w:rPr>
        <w:t>نِعۡمَتِي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وَلَعَلَّكُمۡ</w:t>
      </w:r>
      <w:proofErr w:type="spellEnd"/>
      <w:r w:rsidRPr="0090010B">
        <w:rPr>
          <w:rFonts w:cs="KFGQPC Uthmanic Script HAFS"/>
          <w:color w:val="000000"/>
          <w:sz w:val="36"/>
          <w:szCs w:val="36"/>
          <w:shd w:val="clear" w:color="auto" w:fill="FFFFFF"/>
          <w:rtl/>
        </w:rPr>
        <w:t xml:space="preserve"> تَهۡتَدُونَ١٥٠</w:t>
      </w:r>
    </w:p>
    <w:p w14:paraId="72412FC8" w14:textId="77777777" w:rsidR="003478CB" w:rsidRPr="00B119E3" w:rsidRDefault="003478CB" w:rsidP="00320BB3">
      <w:pPr>
        <w:jc w:val="both"/>
        <w:rPr>
          <w:rFonts w:cstheme="minorHAnsi"/>
          <w:lang w:val="fr-BE" w:bidi="fa-IR"/>
        </w:rPr>
      </w:pPr>
    </w:p>
    <w:p w14:paraId="179FD3E8" w14:textId="038A58A3" w:rsidR="00C409A6" w:rsidRPr="00B119E3" w:rsidRDefault="00A829F8" w:rsidP="00320BB3">
      <w:pPr>
        <w:jc w:val="both"/>
        <w:rPr>
          <w:rFonts w:cstheme="minorHAnsi"/>
          <w:b/>
          <w:bCs/>
          <w:sz w:val="20"/>
          <w:szCs w:val="20"/>
          <w:lang w:bidi="fa-IR"/>
        </w:rPr>
      </w:pPr>
      <w:r w:rsidRPr="00B119E3">
        <w:rPr>
          <w:rFonts w:cstheme="minorHAnsi"/>
          <w:b/>
          <w:bCs/>
          <w:i/>
          <w:iCs/>
          <w:sz w:val="20"/>
          <w:szCs w:val="20"/>
          <w:lang w:bidi="fa-IR"/>
        </w:rPr>
        <w:lastRenderedPageBreak/>
        <w:t xml:space="preserve">150- </w:t>
      </w:r>
      <w:r w:rsidR="00C409A6" w:rsidRPr="00B119E3">
        <w:rPr>
          <w:rFonts w:cstheme="minorHAnsi"/>
          <w:b/>
          <w:bCs/>
          <w:i/>
          <w:iCs/>
          <w:sz w:val="20"/>
          <w:szCs w:val="20"/>
          <w:lang w:bidi="fa-IR"/>
        </w:rPr>
        <w:t>Et d’où que tu sortes, tourne ton visage vers la Mosquée sacrée. Et où que vous soyez, tournez-y vos visages, afin que les gens n’aient pas d’argument contre vous, sauf ceux d’entre eux qui sont de vrais injustes. Ne les craignez donc pas ; mais craignez-Moi pour que Je parachève Mon bienfait à votre égard, et que vous soyez bien guidés !</w:t>
      </w:r>
    </w:p>
    <w:p w14:paraId="69913023" w14:textId="45336749" w:rsidR="00C409A6" w:rsidRPr="00B119E3" w:rsidRDefault="00C409A6" w:rsidP="00320BB3">
      <w:pPr>
        <w:jc w:val="both"/>
        <w:rPr>
          <w:rFonts w:cstheme="minorHAnsi"/>
          <w:b/>
          <w:bCs/>
          <w:i/>
          <w:iCs/>
        </w:rPr>
      </w:pPr>
    </w:p>
    <w:p w14:paraId="01F0AC26" w14:textId="6C0E9565" w:rsidR="00C409A6" w:rsidRPr="00B119E3" w:rsidRDefault="00C409A6" w:rsidP="00320BB3">
      <w:pPr>
        <w:jc w:val="both"/>
        <w:rPr>
          <w:rFonts w:cstheme="minorHAnsi"/>
          <w:lang w:val="fr-BE" w:bidi="fa-IR"/>
        </w:rPr>
      </w:pPr>
      <w:r w:rsidRPr="00B119E3">
        <w:rPr>
          <w:rFonts w:cstheme="minorHAnsi"/>
          <w:lang w:val="fr-BE" w:bidi="fa-IR"/>
        </w:rPr>
        <w:t>Ce verset indique que si la qibla n'avait pas été changée :</w:t>
      </w:r>
    </w:p>
    <w:p w14:paraId="0908E3D5" w14:textId="0C25D800" w:rsidR="00C409A6" w:rsidRPr="00B119E3" w:rsidRDefault="00EC23FF" w:rsidP="00320BB3">
      <w:pPr>
        <w:jc w:val="both"/>
        <w:rPr>
          <w:rFonts w:cstheme="minorHAnsi"/>
          <w:lang w:val="fr-BE" w:bidi="fa-IR"/>
        </w:rPr>
      </w:pPr>
      <w:r w:rsidRPr="00B119E3">
        <w:rPr>
          <w:rFonts w:cstheme="minorHAnsi"/>
          <w:lang w:val="fr-BE" w:bidi="fa-IR"/>
        </w:rPr>
        <w:t xml:space="preserve">a) </w:t>
      </w:r>
      <w:r w:rsidR="00C409A6" w:rsidRPr="00B119E3">
        <w:rPr>
          <w:rFonts w:cstheme="minorHAnsi"/>
          <w:lang w:val="fr-BE" w:bidi="fa-IR"/>
        </w:rPr>
        <w:t xml:space="preserve">Les juifs auraient eu prétexte à dire : Nous avons lu dans nos Livres que le signe du prophète promis est qu'il priera vers deux </w:t>
      </w:r>
      <w:proofErr w:type="spellStart"/>
      <w:r w:rsidR="00C409A6" w:rsidRPr="00B119E3">
        <w:rPr>
          <w:rFonts w:cstheme="minorHAnsi"/>
          <w:lang w:val="fr-BE" w:bidi="fa-IR"/>
        </w:rPr>
        <w:t>qiblas</w:t>
      </w:r>
      <w:proofErr w:type="spellEnd"/>
      <w:r w:rsidR="00C409A6" w:rsidRPr="00B119E3">
        <w:rPr>
          <w:rFonts w:cstheme="minorHAnsi"/>
          <w:lang w:val="fr-BE" w:bidi="fa-IR"/>
        </w:rPr>
        <w:t>, signe qui ne se retrouve pas en Mohamm</w:t>
      </w:r>
      <w:r w:rsidRPr="00B119E3">
        <w:rPr>
          <w:rFonts w:cstheme="minorHAnsi"/>
          <w:lang w:val="fr-BE" w:bidi="fa-IR"/>
        </w:rPr>
        <w:t>a</w:t>
      </w:r>
      <w:r w:rsidR="00C409A6" w:rsidRPr="00B119E3">
        <w:rPr>
          <w:rFonts w:cstheme="minorHAnsi"/>
          <w:lang w:val="fr-BE" w:bidi="fa-IR"/>
        </w:rPr>
        <w:t>d (</w:t>
      </w:r>
      <w:r w:rsidRPr="00B119E3">
        <w:rPr>
          <w:rFonts w:cstheme="minorHAnsi"/>
          <w:lang w:val="fr-BE" w:bidi="fa-IR"/>
        </w:rPr>
        <w:t>s</w:t>
      </w:r>
      <w:r w:rsidR="00C409A6" w:rsidRPr="00B119E3">
        <w:rPr>
          <w:rFonts w:cstheme="minorHAnsi"/>
          <w:lang w:val="fr-BE" w:bidi="fa-IR"/>
        </w:rPr>
        <w:t>).</w:t>
      </w:r>
    </w:p>
    <w:p w14:paraId="3519146F" w14:textId="453A9CF2" w:rsidR="00C409A6" w:rsidRPr="00B119E3" w:rsidRDefault="00EC23FF"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Et les polythéistes auraient objecté : Si Mohamm</w:t>
      </w:r>
      <w:r w:rsidRPr="00B119E3">
        <w:rPr>
          <w:rFonts w:cstheme="minorHAnsi"/>
          <w:lang w:val="fr-BE" w:bidi="fa-IR"/>
        </w:rPr>
        <w:t>a</w:t>
      </w:r>
      <w:r w:rsidR="00C409A6" w:rsidRPr="00B119E3">
        <w:rPr>
          <w:rFonts w:cstheme="minorHAnsi"/>
          <w:lang w:val="fr-BE" w:bidi="fa-IR"/>
        </w:rPr>
        <w:t>d (</w:t>
      </w:r>
      <w:r w:rsidRPr="00B119E3">
        <w:rPr>
          <w:rFonts w:cstheme="minorHAnsi"/>
          <w:lang w:val="fr-BE" w:bidi="fa-IR"/>
        </w:rPr>
        <w:t>s</w:t>
      </w:r>
      <w:r w:rsidR="00C409A6" w:rsidRPr="00B119E3">
        <w:rPr>
          <w:rFonts w:cstheme="minorHAnsi"/>
          <w:lang w:val="fr-BE" w:bidi="fa-IR"/>
        </w:rPr>
        <w:t>) prétend être venu pour faire revivre le culte d’Abraham</w:t>
      </w:r>
      <w:r w:rsidRPr="00B119E3">
        <w:rPr>
          <w:rFonts w:cstheme="minorHAnsi"/>
          <w:lang w:val="fr-BE" w:bidi="fa-IR"/>
        </w:rPr>
        <w:t xml:space="preserve"> (a)</w:t>
      </w:r>
      <w:r w:rsidR="00C409A6" w:rsidRPr="00B119E3">
        <w:rPr>
          <w:rFonts w:cstheme="minorHAnsi"/>
          <w:lang w:val="fr-BE" w:bidi="fa-IR"/>
        </w:rPr>
        <w:t xml:space="preserve">, pourquoi a-t-il oublié la Maison sacrée de la Kaaba fondée par Abraham </w:t>
      </w:r>
      <w:r w:rsidRPr="00B119E3">
        <w:rPr>
          <w:rFonts w:cstheme="minorHAnsi"/>
          <w:lang w:val="fr-BE" w:bidi="fa-IR"/>
        </w:rPr>
        <w:t xml:space="preserve">(a) </w:t>
      </w:r>
      <w:r w:rsidR="00C409A6" w:rsidRPr="00B119E3">
        <w:rPr>
          <w:rFonts w:cstheme="minorHAnsi"/>
          <w:lang w:val="fr-BE" w:bidi="fa-IR"/>
        </w:rPr>
        <w:t>et prie-t-il vers Jérusalem ? Le changement de qibla des musulmans leur ferma la bouche sur ces deux fronts, mettant fin à ces objections. Mais il y aura toujours des gens malintentionnés et oppresseurs qui ne cèdent face à aucun argument.</w:t>
      </w:r>
      <w:r w:rsidRPr="00B119E3">
        <w:rPr>
          <w:rStyle w:val="Appelnotedebasdep"/>
          <w:rFonts w:cstheme="minorHAnsi"/>
          <w:lang w:val="fr-BE" w:bidi="fa-IR"/>
        </w:rPr>
        <w:footnoteReference w:id="216"/>
      </w:r>
    </w:p>
    <w:p w14:paraId="0B595535" w14:textId="77777777" w:rsidR="00E11254" w:rsidRPr="00B119E3" w:rsidRDefault="00E11254" w:rsidP="00320BB3">
      <w:pPr>
        <w:jc w:val="both"/>
        <w:rPr>
          <w:rFonts w:cstheme="minorHAnsi"/>
          <w:lang w:val="fr-BE" w:bidi="fa-IR"/>
        </w:rPr>
      </w:pPr>
    </w:p>
    <w:p w14:paraId="0D00FEA8" w14:textId="77777777" w:rsidR="0045798D" w:rsidRPr="00B119E3" w:rsidRDefault="0045798D" w:rsidP="00320BB3">
      <w:pPr>
        <w:jc w:val="both"/>
        <w:rPr>
          <w:rFonts w:cstheme="minorHAnsi"/>
          <w:lang w:val="fr-BE" w:bidi="fa-IR"/>
        </w:rPr>
      </w:pPr>
    </w:p>
    <w:p w14:paraId="0DFC7209" w14:textId="77777777" w:rsidR="0045798D" w:rsidRDefault="0045798D" w:rsidP="00320BB3">
      <w:pPr>
        <w:jc w:val="both"/>
        <w:rPr>
          <w:rFonts w:cstheme="minorHAnsi"/>
          <w:lang w:val="fr-BE" w:bidi="fa-IR"/>
        </w:rPr>
      </w:pPr>
    </w:p>
    <w:p w14:paraId="02E83CE9" w14:textId="4B3B4FB3" w:rsidR="00301E58" w:rsidRDefault="00301E58" w:rsidP="00301E58">
      <w:pPr>
        <w:jc w:val="right"/>
        <w:rPr>
          <w:rFonts w:cstheme="minorHAnsi"/>
          <w:lang w:val="fr-BE" w:bidi="fa-IR"/>
        </w:rPr>
      </w:pPr>
      <w:proofErr w:type="spellStart"/>
      <w:r w:rsidRPr="0090010B">
        <w:rPr>
          <w:rFonts w:cs="KFGQPC Uthmanic Script HAFS"/>
          <w:color w:val="000000"/>
          <w:sz w:val="36"/>
          <w:szCs w:val="36"/>
          <w:shd w:val="clear" w:color="auto" w:fill="FFFFFF"/>
          <w:rtl/>
        </w:rPr>
        <w:t>كَمَآ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أَرۡسَلۡنَا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رَسُولٗا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يَتۡلُواْ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ءَايَٰتِنَا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وَيُزَكِّيكُمۡ</w:t>
      </w:r>
      <w:proofErr w:type="spellEnd"/>
      <w:r w:rsidRPr="0090010B">
        <w:rPr>
          <w:rFonts w:cs="KFGQPC Uthmanic Script HAFS"/>
          <w:color w:val="000000"/>
          <w:sz w:val="36"/>
          <w:szCs w:val="36"/>
          <w:shd w:val="clear" w:color="auto" w:fill="FFFFFF"/>
          <w:rtl/>
        </w:rPr>
        <w:t xml:space="preserve"> وَيُعَلِّمُكُمُ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لۡحِكۡمَةَ</w:t>
      </w:r>
      <w:proofErr w:type="spellEnd"/>
      <w:r w:rsidRPr="0090010B">
        <w:rPr>
          <w:rFonts w:cs="KFGQPC Uthmanic Script HAFS"/>
          <w:color w:val="000000"/>
          <w:sz w:val="36"/>
          <w:szCs w:val="36"/>
          <w:shd w:val="clear" w:color="auto" w:fill="FFFFFF"/>
          <w:rtl/>
        </w:rPr>
        <w:t xml:space="preserve"> وَيُعَلِّمُكُم مَّا </w:t>
      </w:r>
      <w:proofErr w:type="spellStart"/>
      <w:r w:rsidRPr="0090010B">
        <w:rPr>
          <w:rFonts w:cs="KFGQPC Uthmanic Script HAFS"/>
          <w:color w:val="000000"/>
          <w:sz w:val="36"/>
          <w:szCs w:val="36"/>
          <w:shd w:val="clear" w:color="auto" w:fill="FFFFFF"/>
          <w:rtl/>
        </w:rPr>
        <w:t>لَمۡ</w:t>
      </w:r>
      <w:proofErr w:type="spellEnd"/>
      <w:r w:rsidRPr="0090010B">
        <w:rPr>
          <w:rFonts w:cs="KFGQPC Uthmanic Script HAFS"/>
          <w:color w:val="000000"/>
          <w:sz w:val="36"/>
          <w:szCs w:val="36"/>
          <w:shd w:val="clear" w:color="auto" w:fill="FFFFFF"/>
          <w:rtl/>
        </w:rPr>
        <w:t xml:space="preserve"> تَكُونُواْ تَعۡلَمُونَ١٥١</w:t>
      </w:r>
    </w:p>
    <w:p w14:paraId="0AFB2575" w14:textId="77777777" w:rsidR="00301E58" w:rsidRPr="00B119E3" w:rsidRDefault="00301E58" w:rsidP="00320BB3">
      <w:pPr>
        <w:jc w:val="both"/>
        <w:rPr>
          <w:rFonts w:cstheme="minorHAnsi"/>
          <w:lang w:val="fr-BE" w:bidi="fa-IR"/>
        </w:rPr>
      </w:pPr>
    </w:p>
    <w:p w14:paraId="2918055F" w14:textId="51F9B34D" w:rsidR="00C409A6" w:rsidRPr="00B119E3" w:rsidRDefault="00A829F8" w:rsidP="00320BB3">
      <w:pPr>
        <w:jc w:val="both"/>
        <w:rPr>
          <w:rFonts w:cstheme="minorHAnsi"/>
          <w:b/>
          <w:bCs/>
          <w:sz w:val="20"/>
          <w:szCs w:val="20"/>
          <w:lang w:bidi="fa-IR"/>
        </w:rPr>
      </w:pPr>
      <w:r w:rsidRPr="00B119E3">
        <w:rPr>
          <w:rFonts w:cstheme="minorHAnsi"/>
          <w:b/>
          <w:bCs/>
          <w:i/>
          <w:iCs/>
          <w:sz w:val="20"/>
          <w:szCs w:val="20"/>
          <w:lang w:bidi="fa-IR"/>
        </w:rPr>
        <w:t xml:space="preserve">151- </w:t>
      </w:r>
      <w:r w:rsidR="00C409A6" w:rsidRPr="00B119E3">
        <w:rPr>
          <w:rFonts w:cstheme="minorHAnsi"/>
          <w:b/>
          <w:bCs/>
          <w:i/>
          <w:iCs/>
          <w:sz w:val="20"/>
          <w:szCs w:val="20"/>
          <w:lang w:bidi="fa-IR"/>
        </w:rPr>
        <w:t>Ainsi, Nous avons envoyé parmi vous un messager de chez vous qui vous récite Nos versets, vous purifie, vous enseigne le Livre et la Sagesse et vous enseigne ce que vous ne saviez pas.</w:t>
      </w:r>
    </w:p>
    <w:p w14:paraId="1992CFE7" w14:textId="49ACEDC3" w:rsidR="00C409A6" w:rsidRPr="00B119E3" w:rsidRDefault="00C409A6" w:rsidP="00320BB3">
      <w:pPr>
        <w:jc w:val="both"/>
        <w:rPr>
          <w:rFonts w:cstheme="minorHAnsi"/>
          <w:b/>
          <w:bCs/>
          <w:i/>
          <w:iCs/>
        </w:rPr>
      </w:pPr>
    </w:p>
    <w:p w14:paraId="316A5DE4" w14:textId="77777777" w:rsidR="00C83FB1" w:rsidRPr="00C83FB1" w:rsidRDefault="00C83FB1" w:rsidP="00C83FB1">
      <w:pPr>
        <w:jc w:val="both"/>
        <w:rPr>
          <w:rFonts w:cstheme="minorHAnsi"/>
          <w:lang w:val="fr-BE" w:bidi="fa-IR"/>
        </w:rPr>
      </w:pPr>
      <w:r w:rsidRPr="00C83FB1">
        <w:rPr>
          <w:rFonts w:cstheme="minorHAnsi"/>
          <w:lang w:val="fr-BE" w:bidi="fa-IR"/>
        </w:rPr>
        <w:t>1- À la fin du verset précédent, Allah le Très-Haut cite, parmi les raisons du changement de qibla, le fait de parachever Sa grâce envers les hommes et de les guider sur la voie droite. Dans ce verset, Il souligne que ce changement de qibla n'était pas la seule faveur qu'Il leur accordait, mais qu'Il les avait également comblés de nombreuses autres grâces, dont celle d'avoir envoyé un Messager issu d'eux-mêmes.</w:t>
      </w:r>
    </w:p>
    <w:p w14:paraId="58A0D469" w14:textId="180C85AB" w:rsidR="00C83FB1" w:rsidRPr="00C83FB1" w:rsidRDefault="00C83FB1" w:rsidP="00C83FB1">
      <w:pPr>
        <w:jc w:val="both"/>
        <w:rPr>
          <w:rFonts w:cstheme="minorHAnsi"/>
          <w:lang w:val="fr-BE" w:bidi="fa-IR"/>
        </w:rPr>
      </w:pPr>
      <w:r w:rsidRPr="00C83FB1">
        <w:rPr>
          <w:rFonts w:cstheme="minorHAnsi"/>
          <w:lang w:val="fr-BE" w:bidi="fa-IR"/>
        </w:rPr>
        <w:t>2-</w:t>
      </w:r>
      <w:r w:rsidR="0020530D">
        <w:rPr>
          <w:rFonts w:cstheme="minorHAnsi"/>
          <w:lang w:val="fr-BE" w:bidi="fa-IR"/>
        </w:rPr>
        <w:t> </w:t>
      </w:r>
      <w:r w:rsidRPr="00C83FB1">
        <w:rPr>
          <w:rFonts w:cstheme="minorHAnsi"/>
          <w:lang w:val="fr-BE" w:bidi="fa-IR"/>
        </w:rPr>
        <w:t>Ce verset présente les enseignements du Prophète de l'Islam (s) et les objectifs de sa mission en cinq points :</w:t>
      </w:r>
    </w:p>
    <w:p w14:paraId="2D019F28" w14:textId="77777777" w:rsidR="00C83FB1" w:rsidRPr="00C83FB1" w:rsidRDefault="00C83FB1" w:rsidP="00C83FB1">
      <w:pPr>
        <w:jc w:val="both"/>
        <w:rPr>
          <w:rFonts w:cstheme="minorHAnsi"/>
          <w:lang w:val="fr-BE" w:bidi="fa-IR"/>
        </w:rPr>
      </w:pPr>
      <w:r w:rsidRPr="00C83FB1">
        <w:rPr>
          <w:rFonts w:cstheme="minorHAnsi"/>
          <w:lang w:val="fr-BE" w:bidi="fa-IR"/>
        </w:rPr>
        <w:t>a) Il vous récite les versets d'Allah en les mettant lui-même en pratique, se constituant ainsi en modèle vivant pour vous.</w:t>
      </w:r>
    </w:p>
    <w:p w14:paraId="3243814C" w14:textId="77777777" w:rsidR="00C83FB1" w:rsidRPr="00C83FB1" w:rsidRDefault="00C83FB1" w:rsidP="00C83FB1">
      <w:pPr>
        <w:jc w:val="both"/>
        <w:rPr>
          <w:rFonts w:cstheme="minorHAnsi"/>
          <w:lang w:val="fr-BE" w:bidi="fa-IR"/>
        </w:rPr>
      </w:pPr>
      <w:r w:rsidRPr="00C83FB1">
        <w:rPr>
          <w:rFonts w:cstheme="minorHAnsi"/>
          <w:lang w:val="fr-BE" w:bidi="fa-IR"/>
        </w:rPr>
        <w:t>b) Il vous purifie intérieurement et vous élève moralement.</w:t>
      </w:r>
    </w:p>
    <w:p w14:paraId="62C40A30" w14:textId="77777777" w:rsidR="00C83FB1" w:rsidRPr="00C83FB1" w:rsidRDefault="00C83FB1" w:rsidP="00C83FB1">
      <w:pPr>
        <w:jc w:val="both"/>
        <w:rPr>
          <w:rFonts w:cstheme="minorHAnsi"/>
          <w:lang w:val="fr-BE" w:bidi="fa-IR"/>
        </w:rPr>
      </w:pPr>
      <w:r w:rsidRPr="00C83FB1">
        <w:rPr>
          <w:rFonts w:cstheme="minorHAnsi"/>
          <w:lang w:val="fr-BE" w:bidi="fa-IR"/>
        </w:rPr>
        <w:t>c) Il vous enseigne le Coran et vous en dévoile les sens.</w:t>
      </w:r>
    </w:p>
    <w:p w14:paraId="15C7BB84" w14:textId="77777777" w:rsidR="00C83FB1" w:rsidRPr="00C83FB1" w:rsidRDefault="00C83FB1" w:rsidP="00C83FB1">
      <w:pPr>
        <w:jc w:val="both"/>
        <w:rPr>
          <w:rFonts w:cstheme="minorHAnsi"/>
          <w:lang w:val="fr-BE" w:bidi="fa-IR"/>
        </w:rPr>
      </w:pPr>
      <w:r w:rsidRPr="00C83FB1">
        <w:rPr>
          <w:rFonts w:cstheme="minorHAnsi"/>
          <w:lang w:val="fr-BE" w:bidi="fa-IR"/>
        </w:rPr>
        <w:t>d) Il vous instruit de la sagesse divine</w:t>
      </w:r>
    </w:p>
    <w:p w14:paraId="2A7175E5" w14:textId="04DFE251" w:rsidR="00C83FB1" w:rsidRPr="00C83FB1" w:rsidRDefault="00C83FB1" w:rsidP="00C83FB1">
      <w:pPr>
        <w:jc w:val="both"/>
        <w:rPr>
          <w:rFonts w:cstheme="minorHAnsi"/>
          <w:lang w:val="fr-BE" w:bidi="fa-IR"/>
        </w:rPr>
      </w:pPr>
      <w:r w:rsidRPr="00C83FB1">
        <w:rPr>
          <w:rFonts w:cstheme="minorHAnsi"/>
          <w:lang w:val="fr-BE" w:bidi="fa-IR"/>
        </w:rPr>
        <w:lastRenderedPageBreak/>
        <w:t>e)</w:t>
      </w:r>
      <w:r w:rsidR="0020530D">
        <w:rPr>
          <w:rFonts w:cstheme="minorHAnsi"/>
          <w:lang w:val="fr-BE" w:bidi="fa-IR"/>
        </w:rPr>
        <w:t> </w:t>
      </w:r>
      <w:r w:rsidRPr="00C83FB1">
        <w:rPr>
          <w:rFonts w:cstheme="minorHAnsi"/>
          <w:lang w:val="fr-BE" w:bidi="fa-IR"/>
        </w:rPr>
        <w:t xml:space="preserve">Il vous expose, à travers sa Tradition (Sounna), les secrets et les enseignements profonds des prescriptions divines.  </w:t>
      </w:r>
    </w:p>
    <w:p w14:paraId="1A4430AC" w14:textId="5E200526" w:rsidR="00C409A6" w:rsidRPr="00B119E3" w:rsidRDefault="007E5D23" w:rsidP="00320BB3">
      <w:pPr>
        <w:jc w:val="both"/>
        <w:rPr>
          <w:rFonts w:cstheme="minorHAnsi"/>
          <w:lang w:val="fr-BE" w:bidi="fa-IR"/>
        </w:rPr>
      </w:pPr>
      <w:r w:rsidRPr="00B119E3">
        <w:rPr>
          <w:rFonts w:cstheme="minorHAnsi"/>
          <w:lang w:val="fr-BE" w:bidi="fa-IR"/>
        </w:rPr>
        <w:t>3-</w:t>
      </w:r>
      <w:r w:rsidR="0020530D">
        <w:rPr>
          <w:rFonts w:cstheme="minorHAnsi"/>
          <w:lang w:val="fr-BE" w:bidi="fa-IR"/>
        </w:rPr>
        <w:t> </w:t>
      </w:r>
      <w:r w:rsidR="00C409A6" w:rsidRPr="00B119E3">
        <w:rPr>
          <w:rFonts w:cstheme="minorHAnsi"/>
          <w:lang w:val="fr-BE" w:bidi="fa-IR"/>
        </w:rPr>
        <w:t xml:space="preserve">La « </w:t>
      </w:r>
      <w:r w:rsidR="00C409A6" w:rsidRPr="00B119E3">
        <w:rPr>
          <w:rFonts w:cstheme="minorHAnsi"/>
          <w:b/>
          <w:bCs/>
          <w:lang w:val="fr-BE" w:bidi="fa-IR"/>
        </w:rPr>
        <w:t>purification</w:t>
      </w:r>
      <w:r w:rsidR="00C409A6" w:rsidRPr="00B119E3">
        <w:rPr>
          <w:rFonts w:cstheme="minorHAnsi"/>
          <w:lang w:val="fr-BE" w:bidi="fa-IR"/>
        </w:rPr>
        <w:t xml:space="preserve"> » renvoie originellement à l’idée d’accroissement et de développement. C’est-à-dire que le Prophète (</w:t>
      </w:r>
      <w:r w:rsidRPr="00B119E3">
        <w:rPr>
          <w:rFonts w:cstheme="minorHAnsi"/>
          <w:lang w:val="fr-BE" w:bidi="fa-IR"/>
        </w:rPr>
        <w:t>s</w:t>
      </w:r>
      <w:r w:rsidR="00C409A6" w:rsidRPr="00B119E3">
        <w:rPr>
          <w:rFonts w:cstheme="minorHAnsi"/>
          <w:lang w:val="fr-BE" w:bidi="fa-IR"/>
        </w:rPr>
        <w:t>), avec l’aide des versets divins, augmente vos perfections spirituelles et matérielles, développe votre âme, fait éclore en vous les fleurs de la vertu, élimine vos défauts et vous purifie.</w:t>
      </w:r>
    </w:p>
    <w:p w14:paraId="450C0469" w14:textId="068EDA4C" w:rsidR="00C409A6" w:rsidRPr="00B119E3" w:rsidRDefault="007E5D23" w:rsidP="00320BB3">
      <w:pPr>
        <w:jc w:val="both"/>
        <w:rPr>
          <w:rFonts w:cstheme="minorHAnsi"/>
          <w:lang w:val="fr-BE" w:bidi="fa-IR"/>
        </w:rPr>
      </w:pPr>
      <w:r w:rsidRPr="00B119E3">
        <w:rPr>
          <w:rFonts w:cstheme="minorHAnsi"/>
          <w:lang w:val="fr-BE" w:bidi="fa-IR"/>
        </w:rPr>
        <w:t xml:space="preserve">4- </w:t>
      </w:r>
      <w:r w:rsidR="00C409A6" w:rsidRPr="00B119E3">
        <w:rPr>
          <w:rFonts w:cstheme="minorHAnsi"/>
          <w:lang w:val="fr-BE" w:bidi="fa-IR"/>
        </w:rPr>
        <w:t>Certes, enseigner les gens devrait normalement précéder leur éducation morale et leur purification. Mais pour mettre en évidence le fait que le but ultime est l'éducation de l'être humain, le Coran place souvent la purification avant l'enseignement.</w:t>
      </w:r>
    </w:p>
    <w:p w14:paraId="79120662" w14:textId="5089B85A" w:rsidR="00C409A6" w:rsidRPr="00B119E3" w:rsidRDefault="007E5D23" w:rsidP="00320BB3">
      <w:pPr>
        <w:jc w:val="both"/>
        <w:rPr>
          <w:rFonts w:cstheme="minorHAnsi"/>
          <w:lang w:val="fr-BE" w:bidi="fa-IR"/>
        </w:rPr>
      </w:pPr>
      <w:r w:rsidRPr="00B119E3">
        <w:rPr>
          <w:rFonts w:cstheme="minorHAnsi"/>
          <w:lang w:val="fr-BE" w:bidi="fa-IR"/>
        </w:rPr>
        <w:t xml:space="preserve">5- </w:t>
      </w:r>
      <w:r w:rsidR="00C409A6" w:rsidRPr="00B119E3">
        <w:rPr>
          <w:rFonts w:cstheme="minorHAnsi"/>
          <w:lang w:val="fr-BE" w:bidi="fa-IR"/>
        </w:rPr>
        <w:t xml:space="preserve">Par « </w:t>
      </w:r>
      <w:r w:rsidR="00C409A6" w:rsidRPr="00B119E3">
        <w:rPr>
          <w:rFonts w:cstheme="minorHAnsi"/>
          <w:b/>
          <w:bCs/>
          <w:lang w:val="fr-BE" w:bidi="fa-IR"/>
        </w:rPr>
        <w:t>Livre</w:t>
      </w:r>
      <w:r w:rsidR="00C409A6" w:rsidRPr="00B119E3">
        <w:rPr>
          <w:rFonts w:cstheme="minorHAnsi"/>
          <w:lang w:val="fr-BE" w:bidi="fa-IR"/>
        </w:rPr>
        <w:t xml:space="preserve"> », il est fait référence à la Révélation et au Coran, et par « </w:t>
      </w:r>
      <w:r w:rsidR="00C409A6" w:rsidRPr="00B119E3">
        <w:rPr>
          <w:rFonts w:cstheme="minorHAnsi"/>
          <w:b/>
          <w:lang w:val="fr-BE" w:bidi="fa-IR"/>
        </w:rPr>
        <w:t xml:space="preserve">Sagesse </w:t>
      </w:r>
      <w:r w:rsidR="00C409A6" w:rsidRPr="00B119E3">
        <w:rPr>
          <w:rFonts w:cstheme="minorHAnsi"/>
          <w:lang w:val="fr-BE" w:bidi="fa-IR"/>
        </w:rPr>
        <w:t>», il s’agit des paroles et enseignements du Prophète (</w:t>
      </w:r>
      <w:r w:rsidRPr="00B119E3">
        <w:rPr>
          <w:rFonts w:cstheme="minorHAnsi"/>
          <w:lang w:val="fr-BE" w:bidi="fa-IR"/>
        </w:rPr>
        <w:t>s</w:t>
      </w:r>
      <w:r w:rsidR="00C409A6" w:rsidRPr="00B119E3">
        <w:rPr>
          <w:rFonts w:cstheme="minorHAnsi"/>
          <w:lang w:val="fr-BE" w:bidi="fa-IR"/>
        </w:rPr>
        <w:t>), aussi appelés « Tradition</w:t>
      </w:r>
      <w:r w:rsidR="00DF03A7" w:rsidRPr="00B119E3">
        <w:rPr>
          <w:rFonts w:cstheme="minorHAnsi"/>
          <w:lang w:val="fr-BE" w:bidi="fa-IR"/>
        </w:rPr>
        <w:t>s</w:t>
      </w:r>
      <w:r w:rsidR="00C409A6" w:rsidRPr="00B119E3">
        <w:rPr>
          <w:rFonts w:cstheme="minorHAnsi"/>
          <w:lang w:val="fr-BE" w:bidi="fa-IR"/>
        </w:rPr>
        <w:t xml:space="preserve"> ». Ou alors cela désigne les « secrets, philosophies et conclusions » des prescriptions divines. Ou encore cela renvoie à l'état produit chez l'homme par ces enseignements coraniques. Rien n’empêche que le terme « sagesse » fasse allusion à tout cela.</w:t>
      </w:r>
      <w:r w:rsidRPr="00B119E3">
        <w:rPr>
          <w:rStyle w:val="Appelnotedebasdep"/>
          <w:rFonts w:cstheme="minorHAnsi"/>
          <w:lang w:val="fr-BE" w:bidi="fa-IR"/>
        </w:rPr>
        <w:footnoteReference w:id="217"/>
      </w:r>
    </w:p>
    <w:p w14:paraId="01D0FF80" w14:textId="77777777" w:rsidR="00E11254" w:rsidRPr="00B119E3" w:rsidRDefault="00E11254" w:rsidP="00320BB3">
      <w:pPr>
        <w:jc w:val="both"/>
        <w:rPr>
          <w:rFonts w:cstheme="minorHAnsi"/>
          <w:lang w:val="fr-BE" w:bidi="fa-IR"/>
        </w:rPr>
      </w:pPr>
    </w:p>
    <w:p w14:paraId="588CAAD7" w14:textId="77777777" w:rsidR="0044212E" w:rsidRPr="00B119E3" w:rsidRDefault="0044212E" w:rsidP="00320BB3">
      <w:pPr>
        <w:jc w:val="both"/>
        <w:rPr>
          <w:rFonts w:cstheme="minorHAnsi"/>
          <w:lang w:val="fr-BE" w:bidi="fa-IR"/>
        </w:rPr>
      </w:pPr>
    </w:p>
    <w:p w14:paraId="2B433F9A" w14:textId="77777777" w:rsidR="00E11254" w:rsidRDefault="00E11254" w:rsidP="00320BB3">
      <w:pPr>
        <w:jc w:val="both"/>
        <w:rPr>
          <w:rFonts w:cstheme="minorHAnsi"/>
          <w:lang w:val="fr-BE" w:bidi="fa-IR"/>
        </w:rPr>
      </w:pPr>
    </w:p>
    <w:p w14:paraId="599299F3" w14:textId="2EE05464" w:rsidR="00301E58" w:rsidRDefault="00301E58" w:rsidP="00301E58">
      <w:pPr>
        <w:jc w:val="right"/>
        <w:rPr>
          <w:rFonts w:cstheme="minorHAnsi"/>
          <w:lang w:val="fr-BE" w:bidi="fa-IR"/>
        </w:rPr>
      </w:pP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ذۡكُرُونِيٓ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أَذۡكُرۡكُمۡ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شۡكُرُواْ</w:t>
      </w:r>
      <w:proofErr w:type="spellEnd"/>
      <w:r w:rsidRPr="0090010B">
        <w:rPr>
          <w:rFonts w:cs="KFGQPC Uthmanic Script HAFS"/>
          <w:color w:val="000000"/>
          <w:sz w:val="36"/>
          <w:szCs w:val="36"/>
          <w:shd w:val="clear" w:color="auto" w:fill="FFFFFF"/>
          <w:rtl/>
        </w:rPr>
        <w:t xml:space="preserve"> لِي وَلَا تَكۡفُرُونِ١٥٢</w:t>
      </w:r>
    </w:p>
    <w:p w14:paraId="04ECC53E" w14:textId="77777777" w:rsidR="00301E58" w:rsidRPr="00B119E3" w:rsidRDefault="00301E58" w:rsidP="00320BB3">
      <w:pPr>
        <w:jc w:val="both"/>
        <w:rPr>
          <w:rFonts w:cstheme="minorHAnsi"/>
          <w:lang w:val="fr-BE" w:bidi="fa-IR"/>
        </w:rPr>
      </w:pPr>
    </w:p>
    <w:p w14:paraId="682D9521" w14:textId="0BB3D291" w:rsidR="00C409A6" w:rsidRPr="00B119E3" w:rsidRDefault="00A829F8" w:rsidP="00320BB3">
      <w:pPr>
        <w:jc w:val="both"/>
        <w:rPr>
          <w:rFonts w:cstheme="minorHAnsi"/>
          <w:b/>
          <w:bCs/>
          <w:sz w:val="20"/>
          <w:szCs w:val="20"/>
          <w:lang w:val="fr-BE" w:bidi="fa-IR"/>
        </w:rPr>
      </w:pPr>
      <w:r w:rsidRPr="00B119E3">
        <w:rPr>
          <w:rFonts w:cstheme="minorHAnsi"/>
          <w:b/>
          <w:bCs/>
          <w:i/>
          <w:iCs/>
          <w:sz w:val="20"/>
          <w:szCs w:val="20"/>
          <w:lang w:bidi="fa-IR"/>
        </w:rPr>
        <w:t xml:space="preserve">152- </w:t>
      </w:r>
      <w:r w:rsidR="00C409A6" w:rsidRPr="00B119E3">
        <w:rPr>
          <w:rFonts w:cstheme="minorHAnsi"/>
          <w:b/>
          <w:bCs/>
          <w:i/>
          <w:iCs/>
          <w:sz w:val="20"/>
          <w:szCs w:val="20"/>
          <w:lang w:bidi="fa-IR"/>
        </w:rPr>
        <w:t>Souvenez-vous de Moi donc, Je Me souviendrai de vous. Remerciez-Moi et ne soyez pas ingrats envers Moi !</w:t>
      </w:r>
    </w:p>
    <w:p w14:paraId="37BF0388" w14:textId="2B240A76" w:rsidR="00C409A6" w:rsidRPr="00B119E3" w:rsidRDefault="00C409A6" w:rsidP="00320BB3">
      <w:pPr>
        <w:jc w:val="both"/>
        <w:rPr>
          <w:rFonts w:cstheme="minorHAnsi"/>
          <w:b/>
          <w:bCs/>
          <w:i/>
          <w:iCs/>
        </w:rPr>
      </w:pPr>
    </w:p>
    <w:p w14:paraId="35F74B81" w14:textId="7AD6EF64" w:rsidR="00C409A6" w:rsidRPr="00B119E3" w:rsidRDefault="00F3489A" w:rsidP="00320BB3">
      <w:pPr>
        <w:jc w:val="both"/>
        <w:rPr>
          <w:rFonts w:cstheme="minorHAnsi"/>
          <w:lang w:val="fr-BE" w:bidi="fa-IR"/>
        </w:rPr>
      </w:pPr>
      <w:r w:rsidRPr="00B119E3">
        <w:rPr>
          <w:rFonts w:cstheme="minorHAnsi"/>
          <w:lang w:val="fr-BE" w:bidi="fa-IR"/>
        </w:rPr>
        <w:t>1-</w:t>
      </w:r>
      <w:r w:rsidR="0020530D">
        <w:rPr>
          <w:rFonts w:cstheme="minorHAnsi"/>
          <w:lang w:val="fr-BE" w:bidi="fa-IR"/>
        </w:rPr>
        <w:t> </w:t>
      </w:r>
      <w:r w:rsidR="00C409A6" w:rsidRPr="00B119E3">
        <w:rPr>
          <w:rFonts w:cstheme="minorHAnsi"/>
          <w:lang w:val="fr-BE" w:bidi="fa-IR"/>
        </w:rPr>
        <w:t xml:space="preserve">Dieu le Très-Haut dit à propos des </w:t>
      </w:r>
      <w:r w:rsidR="00A10B9C">
        <w:rPr>
          <w:rFonts w:cstheme="minorHAnsi"/>
          <w:lang w:val="fr-RE" w:bidi="fa-IR"/>
        </w:rPr>
        <w:t>E</w:t>
      </w:r>
      <w:r w:rsidRPr="00B119E3">
        <w:rPr>
          <w:rFonts w:cstheme="minorHAnsi"/>
          <w:lang w:val="fr-RE" w:bidi="fa-IR"/>
        </w:rPr>
        <w:t>nfants</w:t>
      </w:r>
      <w:r w:rsidRPr="00B119E3">
        <w:rPr>
          <w:rFonts w:cstheme="minorHAnsi"/>
          <w:lang w:val="fr-BE" w:bidi="fa-IR"/>
        </w:rPr>
        <w:t xml:space="preserve"> </w:t>
      </w:r>
      <w:r w:rsidR="00C409A6" w:rsidRPr="00B119E3">
        <w:rPr>
          <w:rFonts w:cstheme="minorHAnsi"/>
          <w:lang w:val="fr-BE" w:bidi="fa-IR"/>
        </w:rPr>
        <w:t>d'Israël dans certains versets : « Rappelez-vous Mes bienfaits.</w:t>
      </w:r>
      <w:r w:rsidRPr="00B119E3">
        <w:rPr>
          <w:rStyle w:val="Appelnotedebasdep"/>
          <w:rFonts w:cstheme="minorHAnsi"/>
          <w:lang w:val="fr-BE" w:bidi="fa-IR"/>
        </w:rPr>
        <w:footnoteReference w:id="218"/>
      </w:r>
      <w:r w:rsidR="00C409A6" w:rsidRPr="00B119E3">
        <w:rPr>
          <w:rFonts w:cstheme="minorHAnsi"/>
          <w:lang w:val="fr-BE" w:bidi="fa-IR"/>
        </w:rPr>
        <w:t>», alors qu'Il dit aux musulmans dans ce verset : «</w:t>
      </w:r>
      <w:r w:rsidRPr="00B119E3">
        <w:rPr>
          <w:rFonts w:cstheme="minorHAnsi"/>
          <w:lang w:val="fr-BE" w:bidi="fa-IR"/>
        </w:rPr>
        <w:t xml:space="preserve"> </w:t>
      </w:r>
      <w:r w:rsidR="00EA235E" w:rsidRPr="00B119E3">
        <w:rPr>
          <w:rFonts w:cstheme="minorHAnsi"/>
          <w:b/>
          <w:lang w:val="fr-BE" w:bidi="fa-IR"/>
        </w:rPr>
        <w:t>Souvenez-vous de Moi</w:t>
      </w:r>
      <w:r w:rsidR="00BB6639">
        <w:rPr>
          <w:rFonts w:cstheme="minorHAnsi"/>
          <w:b/>
          <w:lang w:val="fr-BE" w:bidi="fa-IR"/>
        </w:rPr>
        <w:t xml:space="preserve"> </w:t>
      </w:r>
      <w:r w:rsidR="00C409A6" w:rsidRPr="00B119E3">
        <w:rPr>
          <w:rFonts w:cstheme="minorHAnsi"/>
          <w:lang w:val="fr-BE" w:bidi="fa-IR"/>
        </w:rPr>
        <w:t>»</w:t>
      </w:r>
      <w:r w:rsidR="00EA235E" w:rsidRPr="00B119E3">
        <w:rPr>
          <w:rFonts w:cstheme="minorHAnsi"/>
          <w:lang w:val="fr-BE" w:bidi="fa-IR"/>
        </w:rPr>
        <w:t>.</w:t>
      </w:r>
      <w:r w:rsidR="00C409A6" w:rsidRPr="00B119E3">
        <w:rPr>
          <w:rFonts w:cstheme="minorHAnsi"/>
          <w:lang w:val="fr-BE" w:bidi="fa-IR"/>
        </w:rPr>
        <w:t xml:space="preserve"> Et cela en raison des différents degrés de connaissance et de compréhension chez les gens, et parce que cela représente un honneur et la manifestation ultime de la grâce d'Allah envers Ses serviteurs.</w:t>
      </w:r>
    </w:p>
    <w:p w14:paraId="6B185832" w14:textId="180FC5B3" w:rsidR="00C409A6" w:rsidRPr="00B119E3" w:rsidRDefault="00F3489A"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Il ressort de ce verset que se souvenir de Dieu est un principe éducatif ; c'est-à-dire se souvenir de l'Essence Pure divine qui est la source de toute bonté et miséricorde, et purifier ainsi son âme et son esprit.</w:t>
      </w:r>
    </w:p>
    <w:p w14:paraId="2C2CF5CB" w14:textId="50727197" w:rsidR="00C409A6" w:rsidRPr="00B119E3" w:rsidRDefault="00AA1549"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Ce verset indique qu’être reconnaissant envers Dieu ne se résume pas à la langue, mais consiste à utiliser chaque bienfait à sa juste place et pour le but pour lequel il a été créé, ce qui accroît la miséricorde et les bienfaits divins.</w:t>
      </w:r>
      <w:r w:rsidRPr="00B119E3">
        <w:rPr>
          <w:rStyle w:val="Appelnotedebasdep"/>
          <w:rFonts w:cstheme="minorHAnsi"/>
          <w:lang w:val="fr-BE" w:bidi="fa-IR"/>
        </w:rPr>
        <w:footnoteReference w:id="219"/>
      </w:r>
    </w:p>
    <w:p w14:paraId="108902B4" w14:textId="55AF5062" w:rsidR="00C409A6" w:rsidRPr="00B119E3" w:rsidRDefault="00AA1549" w:rsidP="00320BB3">
      <w:pPr>
        <w:jc w:val="both"/>
        <w:rPr>
          <w:rFonts w:cstheme="minorHAnsi"/>
          <w:lang w:val="fr-BE" w:bidi="fa-IR"/>
        </w:rPr>
      </w:pPr>
      <w:r w:rsidRPr="00B119E3">
        <w:rPr>
          <w:rFonts w:cstheme="minorHAnsi"/>
          <w:lang w:val="fr-BE" w:bidi="fa-IR"/>
        </w:rPr>
        <w:lastRenderedPageBreak/>
        <w:t xml:space="preserve">4- </w:t>
      </w:r>
      <w:r w:rsidR="00C409A6" w:rsidRPr="00B119E3">
        <w:rPr>
          <w:rFonts w:cstheme="minorHAnsi"/>
          <w:lang w:val="fr-BE" w:bidi="fa-IR"/>
        </w:rPr>
        <w:t>Il ressort de ce verset lorsque Dieu se souvient de Son serviteur, Il exauce ses invocations, déverse sur lui Sa miséricorde, le guide vers Ses voies, accroît Ses bienfaits sur lui, le rend heureux dans l’</w:t>
      </w:r>
      <w:r w:rsidR="00A10B9C">
        <w:rPr>
          <w:rFonts w:cstheme="minorHAnsi"/>
          <w:lang w:val="fr-BE" w:bidi="fa-IR"/>
        </w:rPr>
        <w:t>A</w:t>
      </w:r>
      <w:r w:rsidR="00C409A6" w:rsidRPr="00B119E3">
        <w:rPr>
          <w:rFonts w:cstheme="minorHAnsi"/>
          <w:lang w:val="fr-BE" w:bidi="fa-IR"/>
        </w:rPr>
        <w:t>u-delà et lui porte assistance dans les épreuves.</w:t>
      </w:r>
      <w:r w:rsidRPr="00B119E3">
        <w:rPr>
          <w:rStyle w:val="Appelnotedebasdep"/>
          <w:rFonts w:cstheme="minorHAnsi"/>
          <w:lang w:val="fr-BE" w:bidi="fa-IR"/>
        </w:rPr>
        <w:footnoteReference w:id="220"/>
      </w:r>
      <w:r w:rsidRPr="00B119E3">
        <w:rPr>
          <w:rFonts w:cstheme="minorHAnsi"/>
          <w:lang w:val="fr-BE" w:bidi="fa-IR"/>
        </w:rPr>
        <w:t xml:space="preserve"> </w:t>
      </w:r>
      <w:r w:rsidRPr="00B119E3">
        <w:rPr>
          <w:rStyle w:val="Appelnotedebasdep"/>
          <w:rFonts w:cstheme="minorHAnsi"/>
          <w:lang w:val="fr-BE" w:bidi="fa-IR"/>
        </w:rPr>
        <w:footnoteReference w:id="221"/>
      </w:r>
    </w:p>
    <w:p w14:paraId="3C663A9F" w14:textId="77777777" w:rsidR="00AA1549" w:rsidRPr="00B119E3" w:rsidRDefault="00AA1549" w:rsidP="00320BB3">
      <w:pPr>
        <w:jc w:val="both"/>
        <w:rPr>
          <w:rFonts w:cstheme="minorHAnsi"/>
          <w:lang w:val="fr-BE" w:bidi="fa-IR"/>
        </w:rPr>
      </w:pPr>
    </w:p>
    <w:p w14:paraId="125D1E17" w14:textId="77777777" w:rsidR="00AA1549" w:rsidRPr="00B119E3" w:rsidRDefault="00AA1549" w:rsidP="00320BB3">
      <w:pPr>
        <w:jc w:val="both"/>
        <w:rPr>
          <w:rFonts w:cstheme="minorHAnsi"/>
          <w:lang w:val="fr-BE" w:bidi="fa-IR"/>
        </w:rPr>
      </w:pPr>
    </w:p>
    <w:p w14:paraId="6E82BB16" w14:textId="77777777" w:rsidR="0044212E" w:rsidRDefault="0044212E" w:rsidP="00320BB3">
      <w:pPr>
        <w:jc w:val="both"/>
        <w:rPr>
          <w:rFonts w:cstheme="minorHAnsi"/>
          <w:lang w:val="fr-BE" w:bidi="fa-IR"/>
        </w:rPr>
      </w:pPr>
    </w:p>
    <w:p w14:paraId="29C21869" w14:textId="49DD640E" w:rsidR="00301E58" w:rsidRDefault="00301E58" w:rsidP="00301E58">
      <w:pPr>
        <w:jc w:val="right"/>
        <w:rPr>
          <w:rFonts w:cstheme="minorHAnsi"/>
          <w:lang w:val="fr-BE" w:bidi="fa-IR"/>
        </w:rPr>
      </w:pPr>
      <w:proofErr w:type="spellStart"/>
      <w:r w:rsidRPr="0090010B">
        <w:rPr>
          <w:rFonts w:cs="KFGQPC Uthmanic Script HAFS"/>
          <w:color w:val="000000"/>
          <w:sz w:val="36"/>
          <w:szCs w:val="36"/>
          <w:shd w:val="clear" w:color="auto" w:fill="FFFFFF"/>
          <w:rtl/>
        </w:rPr>
        <w:t>يَٰٓأَيُّهَا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سۡتَعِينُواْ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لصَّبۡرِ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لصَّلَوٰةِۚ</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مَعَ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لصَّٰبِرِينَ</w:t>
      </w:r>
      <w:r w:rsidRPr="0090010B">
        <w:rPr>
          <w:rFonts w:cs="KFGQPC Uthmanic Script HAFS"/>
          <w:color w:val="000000"/>
          <w:sz w:val="36"/>
          <w:szCs w:val="36"/>
          <w:shd w:val="clear" w:color="auto" w:fill="FFFFFF"/>
          <w:rtl/>
        </w:rPr>
        <w:t>١٥٣</w:t>
      </w:r>
    </w:p>
    <w:p w14:paraId="2E769DBD" w14:textId="77777777" w:rsidR="00301E58" w:rsidRPr="00B119E3" w:rsidRDefault="00301E58" w:rsidP="00320BB3">
      <w:pPr>
        <w:jc w:val="both"/>
        <w:rPr>
          <w:rFonts w:cstheme="minorHAnsi"/>
          <w:lang w:val="fr-BE" w:bidi="fa-IR"/>
        </w:rPr>
      </w:pPr>
    </w:p>
    <w:p w14:paraId="7C9F1F25" w14:textId="4BBADC5D" w:rsidR="00C409A6" w:rsidRPr="00B119E3" w:rsidRDefault="00A829F8" w:rsidP="00320BB3">
      <w:pPr>
        <w:jc w:val="both"/>
        <w:rPr>
          <w:rFonts w:cstheme="minorHAnsi"/>
          <w:b/>
          <w:bCs/>
          <w:sz w:val="20"/>
          <w:szCs w:val="20"/>
          <w:lang w:bidi="fa-IR"/>
        </w:rPr>
      </w:pPr>
      <w:bookmarkStart w:id="42" w:name="_Hlk222435348"/>
      <w:r w:rsidRPr="00B119E3">
        <w:rPr>
          <w:rFonts w:cstheme="minorHAnsi"/>
          <w:b/>
          <w:bCs/>
          <w:i/>
          <w:iCs/>
          <w:sz w:val="20"/>
          <w:szCs w:val="20"/>
          <w:lang w:bidi="fa-IR"/>
        </w:rPr>
        <w:t xml:space="preserve">153- </w:t>
      </w:r>
      <w:r w:rsidR="00C409A6" w:rsidRPr="00B119E3">
        <w:rPr>
          <w:rFonts w:cstheme="minorHAnsi"/>
          <w:b/>
          <w:bCs/>
          <w:i/>
          <w:iCs/>
          <w:sz w:val="20"/>
          <w:szCs w:val="20"/>
          <w:lang w:bidi="fa-IR"/>
        </w:rPr>
        <w:t xml:space="preserve">Ô les croyants ! Cherchez secours dans l’endurance et la </w:t>
      </w:r>
      <w:r w:rsidR="00057192">
        <w:rPr>
          <w:rFonts w:cstheme="minorHAnsi"/>
          <w:b/>
          <w:bCs/>
          <w:i/>
          <w:iCs/>
          <w:sz w:val="20"/>
          <w:szCs w:val="20"/>
          <w:lang w:bidi="fa-IR"/>
        </w:rPr>
        <w:t>Salât</w:t>
      </w:r>
      <w:r w:rsidR="00C409A6" w:rsidRPr="00B119E3">
        <w:rPr>
          <w:rFonts w:cstheme="minorHAnsi"/>
          <w:b/>
          <w:bCs/>
          <w:i/>
          <w:iCs/>
          <w:sz w:val="20"/>
          <w:szCs w:val="20"/>
          <w:lang w:bidi="fa-IR"/>
        </w:rPr>
        <w:t>. Car Allah est avec ceux qui sont endurants.</w:t>
      </w:r>
    </w:p>
    <w:bookmarkEnd w:id="42"/>
    <w:p w14:paraId="7F7AC2F4" w14:textId="00B5DD89" w:rsidR="00C409A6" w:rsidRPr="00B119E3" w:rsidRDefault="00C409A6" w:rsidP="00320BB3">
      <w:pPr>
        <w:jc w:val="both"/>
        <w:rPr>
          <w:rFonts w:cstheme="minorHAnsi"/>
          <w:b/>
          <w:bCs/>
          <w:i/>
          <w:iCs/>
        </w:rPr>
      </w:pPr>
    </w:p>
    <w:p w14:paraId="28C76F97" w14:textId="77777777" w:rsidR="00C83FB1" w:rsidRPr="00C83FB1" w:rsidRDefault="00C83FB1" w:rsidP="00C83FB1">
      <w:pPr>
        <w:jc w:val="both"/>
        <w:rPr>
          <w:rFonts w:cstheme="minorHAnsi"/>
          <w:lang w:val="fr-BE" w:bidi="fa-IR"/>
        </w:rPr>
      </w:pPr>
      <w:r w:rsidRPr="00C83FB1">
        <w:rPr>
          <w:rFonts w:cstheme="minorHAnsi"/>
          <w:lang w:val="fr-BE" w:bidi="fa-IR"/>
        </w:rPr>
        <w:t>1- Le verset 45 de la Sourate al-</w:t>
      </w:r>
      <w:proofErr w:type="spellStart"/>
      <w:r w:rsidRPr="00C83FB1">
        <w:rPr>
          <w:rFonts w:cstheme="minorHAnsi"/>
          <w:lang w:val="fr-BE" w:bidi="fa-IR"/>
        </w:rPr>
        <w:t>Baqarah</w:t>
      </w:r>
      <w:proofErr w:type="spellEnd"/>
      <w:r w:rsidRPr="00C83FB1">
        <w:rPr>
          <w:rFonts w:cstheme="minorHAnsi"/>
          <w:lang w:val="fr-BE" w:bidi="fa-IR"/>
        </w:rPr>
        <w:t xml:space="preserve"> exprime la même idée. Là, au verset 45, le discours s'adressait aux Juifs, tandis qu'ici, au verset 153, il s'adresse aux musulmans. En effet, des maux identiques appellent des remèdes identiques, et il est parfois nécessaire de revenir sur les mêmes vérités pour mieux les ancrer dans les esprits.</w:t>
      </w:r>
    </w:p>
    <w:p w14:paraId="4B05F66D" w14:textId="7D33CEB9" w:rsidR="00C409A6" w:rsidRPr="00B119E3" w:rsidRDefault="00AA1549"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 xml:space="preserve">Dans le Saint Coran, la « </w:t>
      </w:r>
      <w:r w:rsidR="00C409A6" w:rsidRPr="00B119E3">
        <w:rPr>
          <w:rFonts w:cstheme="minorHAnsi"/>
          <w:bCs/>
          <w:lang w:val="fr-BE" w:bidi="fa-IR"/>
        </w:rPr>
        <w:t>patience</w:t>
      </w:r>
      <w:r w:rsidR="00C409A6" w:rsidRPr="00B119E3">
        <w:rPr>
          <w:rFonts w:cstheme="minorHAnsi"/>
          <w:lang w:val="fr-BE" w:bidi="fa-IR"/>
        </w:rPr>
        <w:t xml:space="preserve"> » est évoquée une soixantaine de fois. La patience ne signifie pas supporter les malheurs, accepter l'humiliation et se soumettre face aux facteurs d'échec, mais elle renvoie à l'endurance, la constance et la fermeté face à tout problème et évènement.</w:t>
      </w:r>
    </w:p>
    <w:p w14:paraId="3ECB96F4" w14:textId="2835E9F8" w:rsidR="00C409A6" w:rsidRPr="00B119E3" w:rsidRDefault="00AA1549" w:rsidP="00320BB3">
      <w:pPr>
        <w:jc w:val="both"/>
        <w:rPr>
          <w:rFonts w:cstheme="minorHAnsi"/>
          <w:lang w:val="fr-BE" w:bidi="fa-IR"/>
        </w:rPr>
      </w:pPr>
      <w:r w:rsidRPr="00B119E3">
        <w:rPr>
          <w:rFonts w:cstheme="minorHAnsi"/>
          <w:lang w:val="fr-BE" w:bidi="fa-IR"/>
        </w:rPr>
        <w:t xml:space="preserve">3- </w:t>
      </w:r>
      <w:r w:rsidR="00C409A6" w:rsidRPr="00B119E3">
        <w:rPr>
          <w:rFonts w:cstheme="minorHAnsi"/>
          <w:lang w:val="fr-BE" w:bidi="fa-IR"/>
        </w:rPr>
        <w:t>On distingue trois sortes de patience :</w:t>
      </w:r>
    </w:p>
    <w:p w14:paraId="236AE2F0" w14:textId="0B7E61E3" w:rsidR="00C409A6" w:rsidRPr="00B119E3" w:rsidRDefault="00AA1549" w:rsidP="00320BB3">
      <w:pPr>
        <w:jc w:val="both"/>
        <w:rPr>
          <w:rFonts w:cstheme="minorHAnsi"/>
          <w:lang w:val="fr-BE" w:bidi="fa-IR"/>
        </w:rPr>
      </w:pPr>
      <w:r w:rsidRPr="00B119E3">
        <w:rPr>
          <w:rFonts w:cstheme="minorHAnsi"/>
          <w:lang w:val="fr-BE" w:bidi="fa-IR"/>
        </w:rPr>
        <w:t>a)</w:t>
      </w:r>
      <w:r w:rsidR="0020530D">
        <w:rPr>
          <w:rFonts w:cstheme="minorHAnsi"/>
          <w:lang w:val="fr-BE" w:bidi="fa-IR"/>
        </w:rPr>
        <w:t> </w:t>
      </w:r>
      <w:r w:rsidR="00C409A6" w:rsidRPr="00B119E3">
        <w:rPr>
          <w:rFonts w:cstheme="minorHAnsi"/>
          <w:lang w:val="fr-BE" w:bidi="fa-IR"/>
        </w:rPr>
        <w:t>La patience dans l'obéissance, c’est-à-dire la résistance face aux difficultés sur le chemin de l'obéissance.</w:t>
      </w:r>
    </w:p>
    <w:p w14:paraId="5690D1ED" w14:textId="54ECA08B" w:rsidR="00C409A6" w:rsidRPr="00B119E3" w:rsidRDefault="00AA1549" w:rsidP="00320BB3">
      <w:pPr>
        <w:jc w:val="both"/>
        <w:rPr>
          <w:rFonts w:cstheme="minorHAnsi"/>
          <w:lang w:val="fr-BE" w:bidi="fa-IR"/>
        </w:rPr>
      </w:pPr>
      <w:r w:rsidRPr="00B119E3">
        <w:rPr>
          <w:rFonts w:cstheme="minorHAnsi"/>
          <w:lang w:val="fr-BE" w:bidi="fa-IR"/>
        </w:rPr>
        <w:t xml:space="preserve">b) </w:t>
      </w:r>
      <w:r w:rsidR="00C409A6" w:rsidRPr="00B119E3">
        <w:rPr>
          <w:rFonts w:cstheme="minorHAnsi"/>
          <w:lang w:val="fr-BE" w:bidi="fa-IR"/>
        </w:rPr>
        <w:t>La patience face au péché, c'est-à-dire la résistance aux pulsions du péché et aux passions effrénées.</w:t>
      </w:r>
    </w:p>
    <w:p w14:paraId="0CD2488B" w14:textId="1E503D8C" w:rsidR="00C409A6" w:rsidRPr="00B119E3" w:rsidRDefault="00AA1549" w:rsidP="00320BB3">
      <w:pPr>
        <w:jc w:val="both"/>
        <w:rPr>
          <w:rFonts w:cstheme="minorHAnsi"/>
          <w:lang w:val="fr-BE" w:bidi="fa-IR"/>
        </w:rPr>
      </w:pPr>
      <w:r w:rsidRPr="00B119E3">
        <w:rPr>
          <w:rFonts w:cstheme="minorHAnsi"/>
          <w:lang w:val="fr-BE" w:bidi="fa-IR"/>
        </w:rPr>
        <w:t xml:space="preserve">c) </w:t>
      </w:r>
      <w:r w:rsidR="00C409A6" w:rsidRPr="00B119E3">
        <w:rPr>
          <w:rFonts w:cstheme="minorHAnsi"/>
          <w:lang w:val="fr-BE" w:bidi="fa-IR"/>
        </w:rPr>
        <w:t>La patience face à l'adversité, ce qui signifie la constance lors d'évènements fâcheux, le refus de la défaite psychologique, et le fait de réfréner sa détresse et son désarroi.</w:t>
      </w:r>
      <w:r w:rsidRPr="00B119E3">
        <w:rPr>
          <w:rStyle w:val="Appelnotedebasdep"/>
          <w:rFonts w:cstheme="minorHAnsi"/>
          <w:lang w:val="fr-BE" w:bidi="fa-IR"/>
        </w:rPr>
        <w:footnoteReference w:id="222"/>
      </w:r>
    </w:p>
    <w:p w14:paraId="0964E0ED" w14:textId="77777777" w:rsidR="00E11254" w:rsidRPr="00B119E3" w:rsidRDefault="00E11254" w:rsidP="00320BB3">
      <w:pPr>
        <w:jc w:val="both"/>
        <w:rPr>
          <w:rFonts w:cstheme="minorHAnsi"/>
          <w:lang w:val="fr-BE" w:bidi="fa-IR"/>
        </w:rPr>
      </w:pPr>
    </w:p>
    <w:p w14:paraId="429DB643" w14:textId="77777777" w:rsidR="00E11254" w:rsidRDefault="00E11254" w:rsidP="00320BB3">
      <w:pPr>
        <w:jc w:val="both"/>
        <w:rPr>
          <w:rFonts w:cstheme="minorHAnsi"/>
          <w:lang w:val="fr-BE" w:bidi="fa-IR"/>
        </w:rPr>
      </w:pPr>
    </w:p>
    <w:p w14:paraId="4DBA35EC" w14:textId="77777777" w:rsidR="00301E58" w:rsidRDefault="00301E58" w:rsidP="00320BB3">
      <w:pPr>
        <w:jc w:val="both"/>
        <w:rPr>
          <w:rFonts w:cstheme="minorHAnsi"/>
          <w:lang w:val="fr-BE" w:bidi="fa-IR"/>
        </w:rPr>
      </w:pPr>
    </w:p>
    <w:p w14:paraId="32334DE6" w14:textId="693DFFCB" w:rsidR="00301E58" w:rsidRPr="00B119E3" w:rsidRDefault="00301E58" w:rsidP="00301E58">
      <w:pPr>
        <w:jc w:val="right"/>
        <w:rPr>
          <w:rFonts w:cstheme="minorHAnsi"/>
          <w:lang w:val="fr-BE" w:bidi="fa-IR"/>
        </w:rPr>
      </w:pPr>
      <w:r w:rsidRPr="0090010B">
        <w:rPr>
          <w:rFonts w:cs="KFGQPC Uthmanic Script HAFS"/>
          <w:color w:val="000000"/>
          <w:sz w:val="36"/>
          <w:szCs w:val="36"/>
          <w:shd w:val="clear" w:color="auto" w:fill="FFFFFF"/>
          <w:rtl/>
        </w:rPr>
        <w:t xml:space="preserve">وَلَا تَقُولُواْ لِمَن </w:t>
      </w:r>
      <w:proofErr w:type="spellStart"/>
      <w:r w:rsidRPr="0090010B">
        <w:rPr>
          <w:rFonts w:cs="KFGQPC Uthmanic Script HAFS"/>
          <w:color w:val="000000"/>
          <w:sz w:val="36"/>
          <w:szCs w:val="36"/>
          <w:shd w:val="clear" w:color="auto" w:fill="FFFFFF"/>
          <w:rtl/>
        </w:rPr>
        <w:t>يُقۡتَلُ</w:t>
      </w:r>
      <w:proofErr w:type="spellEnd"/>
      <w:r w:rsidRPr="0090010B">
        <w:rPr>
          <w:rFonts w:cs="KFGQPC Uthmanic Script HAFS"/>
          <w:color w:val="000000"/>
          <w:sz w:val="36"/>
          <w:szCs w:val="36"/>
          <w:shd w:val="clear" w:color="auto" w:fill="FFFFFF"/>
          <w:rtl/>
        </w:rPr>
        <w:t xml:space="preserve"> فِي سَبِيلِ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أَمۡوَٰتُۢۚ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أَحۡيَآ</w:t>
      </w:r>
      <w:r w:rsidRPr="0090010B">
        <w:rPr>
          <w:rFonts w:cs="KFGQPC Uthmanic Script HAFS" w:hint="eastAsia"/>
          <w:color w:val="000000"/>
          <w:sz w:val="36"/>
          <w:szCs w:val="36"/>
          <w:shd w:val="clear" w:color="auto" w:fill="FFFFFF"/>
          <w:rtl/>
        </w:rPr>
        <w:t>ء</w:t>
      </w:r>
      <w:proofErr w:type="spellEnd"/>
      <w:r w:rsidRPr="0090010B">
        <w:rPr>
          <w:rFonts w:cs="KFGQPC Uthmanic Script HAFS" w:hint="eastAsia"/>
          <w:color w:val="000000"/>
          <w:sz w:val="36"/>
          <w:szCs w:val="36"/>
          <w:shd w:val="clear" w:color="auto" w:fill="FFFFFF"/>
          <w:rtl/>
        </w:rPr>
        <w:t>ٞ</w:t>
      </w:r>
      <w:r w:rsidRPr="0090010B">
        <w:rPr>
          <w:rFonts w:cs="KFGQPC Uthmanic Script HAFS"/>
          <w:color w:val="000000"/>
          <w:sz w:val="36"/>
          <w:szCs w:val="36"/>
          <w:shd w:val="clear" w:color="auto" w:fill="FFFFFF"/>
          <w:rtl/>
        </w:rPr>
        <w:t xml:space="preserve"> وَلَٰكِن لَّا تَشۡعُرُونَ١٥٤</w:t>
      </w:r>
    </w:p>
    <w:p w14:paraId="61C4557B" w14:textId="77777777" w:rsidR="00E11254" w:rsidRPr="00B119E3" w:rsidRDefault="00E11254" w:rsidP="00320BB3">
      <w:pPr>
        <w:jc w:val="both"/>
        <w:rPr>
          <w:rFonts w:cstheme="minorHAnsi"/>
          <w:lang w:val="fr-BE" w:bidi="fa-IR"/>
        </w:rPr>
      </w:pPr>
    </w:p>
    <w:p w14:paraId="788756CF" w14:textId="3A3A4B68" w:rsidR="00C409A6" w:rsidRPr="00B119E3" w:rsidRDefault="00A829F8" w:rsidP="00320BB3">
      <w:pPr>
        <w:jc w:val="both"/>
        <w:rPr>
          <w:rFonts w:cstheme="minorHAnsi"/>
          <w:b/>
          <w:bCs/>
          <w:sz w:val="20"/>
          <w:szCs w:val="20"/>
          <w:lang w:bidi="fa-IR"/>
        </w:rPr>
      </w:pPr>
      <w:r w:rsidRPr="00B119E3">
        <w:rPr>
          <w:rFonts w:cstheme="minorHAnsi"/>
          <w:b/>
          <w:bCs/>
          <w:i/>
          <w:iCs/>
          <w:sz w:val="20"/>
          <w:szCs w:val="20"/>
          <w:lang w:bidi="fa-IR"/>
        </w:rPr>
        <w:t xml:space="preserve">154- </w:t>
      </w:r>
      <w:r w:rsidR="00C409A6" w:rsidRPr="00B119E3">
        <w:rPr>
          <w:rFonts w:cstheme="minorHAnsi"/>
          <w:b/>
          <w:bCs/>
          <w:i/>
          <w:iCs/>
          <w:sz w:val="20"/>
          <w:szCs w:val="20"/>
          <w:lang w:bidi="fa-IR"/>
        </w:rPr>
        <w:t>Et ne dites pas de ceux qui sont tués dans le sentier d’Allah qu’ils sont morts. Au contraire ils sont vivants, mais vous en êtes inconscients.</w:t>
      </w:r>
    </w:p>
    <w:p w14:paraId="7B1A2BDF" w14:textId="6DE9FCDE" w:rsidR="00C409A6" w:rsidRPr="00B119E3" w:rsidRDefault="00C409A6" w:rsidP="00320BB3">
      <w:pPr>
        <w:jc w:val="both"/>
        <w:rPr>
          <w:rFonts w:cstheme="minorHAnsi"/>
          <w:b/>
          <w:bCs/>
          <w:lang w:bidi="fa-IR"/>
        </w:rPr>
      </w:pPr>
    </w:p>
    <w:p w14:paraId="31162B67" w14:textId="0F6C0240" w:rsidR="00AA1549" w:rsidRPr="00B119E3" w:rsidRDefault="003B7BE2" w:rsidP="00320BB3">
      <w:pPr>
        <w:jc w:val="both"/>
        <w:rPr>
          <w:b/>
          <w:i/>
          <w:sz w:val="20"/>
          <w:szCs w:val="20"/>
        </w:rPr>
      </w:pPr>
      <w:r w:rsidRPr="00B119E3">
        <w:rPr>
          <w:sz w:val="20"/>
          <w:szCs w:val="20"/>
          <w:u w:val="single"/>
        </w:rPr>
        <w:lastRenderedPageBreak/>
        <w:t>Circonstances de la révélation</w:t>
      </w:r>
    </w:p>
    <w:p w14:paraId="670B21A2" w14:textId="77777777" w:rsidR="00AA1549" w:rsidRPr="00B119E3" w:rsidRDefault="00AA1549" w:rsidP="00320BB3">
      <w:pPr>
        <w:jc w:val="both"/>
        <w:rPr>
          <w:rFonts w:cstheme="minorHAnsi"/>
          <w:b/>
          <w:bCs/>
          <w:lang w:bidi="fa-IR"/>
        </w:rPr>
      </w:pPr>
    </w:p>
    <w:p w14:paraId="361200C6" w14:textId="0624FFC3" w:rsidR="00C409A6" w:rsidRPr="00B119E3" w:rsidRDefault="00C409A6" w:rsidP="00320BB3">
      <w:pPr>
        <w:jc w:val="both"/>
        <w:rPr>
          <w:rFonts w:cstheme="minorHAnsi"/>
          <w:lang w:bidi="fa-IR"/>
        </w:rPr>
      </w:pPr>
      <w:r w:rsidRPr="00B119E3">
        <w:rPr>
          <w:rFonts w:cstheme="minorHAnsi"/>
          <w:lang w:bidi="fa-IR"/>
        </w:rPr>
        <w:t xml:space="preserve">Quatorze émigrés et </w:t>
      </w:r>
      <w:proofErr w:type="spellStart"/>
      <w:r w:rsidRPr="00B119E3">
        <w:rPr>
          <w:rFonts w:cstheme="minorHAnsi"/>
          <w:lang w:bidi="fa-IR"/>
        </w:rPr>
        <w:t>Ansars</w:t>
      </w:r>
      <w:proofErr w:type="spellEnd"/>
      <w:r w:rsidR="0040728B" w:rsidRPr="00B119E3">
        <w:rPr>
          <w:rStyle w:val="Appelnotedebasdep"/>
          <w:rFonts w:cstheme="minorHAnsi"/>
          <w:lang w:bidi="fa-IR"/>
        </w:rPr>
        <w:footnoteReference w:id="223"/>
      </w:r>
      <w:r w:rsidRPr="00B119E3">
        <w:rPr>
          <w:rFonts w:cstheme="minorHAnsi"/>
          <w:lang w:bidi="fa-IR"/>
        </w:rPr>
        <w:t xml:space="preserve"> furent tués à la bataille de Badr</w:t>
      </w:r>
      <w:r w:rsidR="0040728B" w:rsidRPr="00B119E3">
        <w:rPr>
          <w:rStyle w:val="Appelnotedebasdep"/>
          <w:rFonts w:cstheme="minorHAnsi"/>
          <w:lang w:bidi="fa-IR"/>
        </w:rPr>
        <w:footnoteReference w:id="224"/>
      </w:r>
      <w:r w:rsidRPr="00B119E3">
        <w:rPr>
          <w:rFonts w:cstheme="minorHAnsi"/>
          <w:lang w:bidi="fa-IR"/>
        </w:rPr>
        <w:t xml:space="preserve"> et </w:t>
      </w:r>
      <w:r w:rsidR="00EA235E" w:rsidRPr="00B119E3">
        <w:rPr>
          <w:rFonts w:cstheme="minorHAnsi"/>
          <w:lang w:bidi="fa-IR"/>
        </w:rPr>
        <w:t>certaines personnes disaient : « Un tel est mort ».</w:t>
      </w:r>
      <w:r w:rsidRPr="00B119E3">
        <w:rPr>
          <w:rFonts w:cstheme="minorHAnsi"/>
          <w:lang w:bidi="fa-IR"/>
        </w:rPr>
        <w:t xml:space="preserve"> Ce verset fut alors révélé, interdisant de parler ainsi des martyrs et proclamant qu'ils sont vivants.</w:t>
      </w:r>
      <w:r w:rsidR="00301E58">
        <w:rPr>
          <w:rStyle w:val="Appelnotedebasdep"/>
          <w:rFonts w:cstheme="minorHAnsi"/>
          <w:lang w:bidi="fa-IR"/>
        </w:rPr>
        <w:footnoteReference w:id="225"/>
      </w:r>
    </w:p>
    <w:p w14:paraId="6BB48205" w14:textId="110DF1E3" w:rsidR="00C409A6" w:rsidRDefault="00C409A6" w:rsidP="00320BB3">
      <w:pPr>
        <w:jc w:val="both"/>
        <w:rPr>
          <w:rFonts w:cstheme="minorHAnsi"/>
          <w:b/>
          <w:bCs/>
          <w:i/>
          <w:iCs/>
        </w:rPr>
      </w:pPr>
    </w:p>
    <w:p w14:paraId="6C4C52B0" w14:textId="77777777" w:rsidR="00301E58" w:rsidRPr="00B119E3" w:rsidRDefault="00301E58" w:rsidP="00320BB3">
      <w:pPr>
        <w:jc w:val="both"/>
        <w:rPr>
          <w:rFonts w:cstheme="minorHAnsi"/>
          <w:b/>
          <w:bCs/>
          <w:i/>
          <w:iCs/>
        </w:rPr>
      </w:pPr>
    </w:p>
    <w:p w14:paraId="06ECEEB5" w14:textId="4F2B727B" w:rsidR="00C409A6" w:rsidRPr="00B119E3" w:rsidRDefault="00C409A6" w:rsidP="00320BB3">
      <w:pPr>
        <w:jc w:val="both"/>
        <w:rPr>
          <w:rFonts w:cstheme="minorHAnsi"/>
          <w:lang w:val="fr-BE" w:bidi="fa-IR"/>
        </w:rPr>
      </w:pPr>
      <w:r w:rsidRPr="00B119E3">
        <w:rPr>
          <w:rFonts w:cstheme="minorHAnsi"/>
          <w:lang w:bidi="fa-IR"/>
        </w:rPr>
        <w:t xml:space="preserve">Il ressort de </w:t>
      </w:r>
      <w:r w:rsidRPr="00B119E3">
        <w:rPr>
          <w:rFonts w:cstheme="minorHAnsi"/>
          <w:lang w:val="fr-BE" w:bidi="fa-IR"/>
        </w:rPr>
        <w:t>ce verset, la question de la survivance de l'âme et de l'étape intermédiaire, c’est-à-dire la vie après la mort et avant la Résurrection, se trouve clairement établie.</w:t>
      </w:r>
      <w:r w:rsidR="0040728B" w:rsidRPr="00B119E3">
        <w:rPr>
          <w:rStyle w:val="Appelnotedebasdep"/>
          <w:rFonts w:cstheme="minorHAnsi"/>
          <w:lang w:val="fr-BE" w:bidi="fa-IR"/>
        </w:rPr>
        <w:footnoteReference w:id="226"/>
      </w:r>
    </w:p>
    <w:p w14:paraId="3ECA60AD" w14:textId="77777777" w:rsidR="00E11254" w:rsidRPr="00B119E3" w:rsidRDefault="00E11254" w:rsidP="00320BB3">
      <w:pPr>
        <w:jc w:val="both"/>
        <w:rPr>
          <w:rFonts w:cstheme="minorHAnsi"/>
          <w:lang w:val="fr-BE" w:bidi="fa-IR"/>
        </w:rPr>
      </w:pPr>
    </w:p>
    <w:p w14:paraId="0CC01E22" w14:textId="77777777" w:rsidR="00E11254" w:rsidRPr="00B119E3" w:rsidRDefault="00E11254" w:rsidP="00320BB3">
      <w:pPr>
        <w:jc w:val="both"/>
        <w:rPr>
          <w:rFonts w:cstheme="minorHAnsi"/>
          <w:lang w:val="fr-BE" w:bidi="fa-IR"/>
        </w:rPr>
      </w:pPr>
    </w:p>
    <w:p w14:paraId="3FB83FB8" w14:textId="77777777" w:rsidR="0044212E" w:rsidRDefault="0044212E" w:rsidP="00320BB3">
      <w:pPr>
        <w:jc w:val="both"/>
        <w:rPr>
          <w:rFonts w:cstheme="minorHAnsi"/>
          <w:lang w:val="fr-BE" w:bidi="fa-IR"/>
        </w:rPr>
      </w:pPr>
    </w:p>
    <w:p w14:paraId="35085B6F" w14:textId="00386EED" w:rsidR="00455F5F" w:rsidRDefault="00455F5F" w:rsidP="00455F5F">
      <w:pPr>
        <w:jc w:val="right"/>
        <w:rPr>
          <w:rFonts w:cstheme="minorHAnsi"/>
          <w:lang w:val="fr-BE" w:bidi="fa-IR"/>
        </w:rPr>
      </w:pPr>
      <w:proofErr w:type="spellStart"/>
      <w:r w:rsidRPr="0090010B">
        <w:rPr>
          <w:rFonts w:cs="KFGQPC Uthmanic Script HAFS"/>
          <w:color w:val="000000"/>
          <w:sz w:val="36"/>
          <w:szCs w:val="36"/>
          <w:shd w:val="clear" w:color="auto" w:fill="FFFFFF"/>
          <w:rtl/>
        </w:rPr>
        <w:t>وَلَنَبۡلُوَنَّكُم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بِشَيۡء</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لۡخَوۡفِ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لۡجُوعِ</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وَنَقۡص</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لۡأَمۡوَٰلِ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لۡأَنفُسِ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لثَّمَرَٰتِۗ</w:t>
      </w:r>
      <w:proofErr w:type="spellEnd"/>
      <w:r w:rsidRPr="0090010B">
        <w:rPr>
          <w:rFonts w:cs="KFGQPC Uthmanic Script HAFS"/>
          <w:color w:val="000000"/>
          <w:sz w:val="36"/>
          <w:szCs w:val="36"/>
          <w:shd w:val="clear" w:color="auto" w:fill="FFFFFF"/>
          <w:rtl/>
        </w:rPr>
        <w:t xml:space="preserve"> وَبَشِّرِ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لصَّٰبِرِينَ</w:t>
      </w:r>
      <w:r w:rsidRPr="0090010B">
        <w:rPr>
          <w:rFonts w:cs="KFGQPC Uthmanic Script HAFS"/>
          <w:color w:val="000000"/>
          <w:sz w:val="36"/>
          <w:szCs w:val="36"/>
          <w:shd w:val="clear" w:color="auto" w:fill="FFFFFF"/>
          <w:rtl/>
        </w:rPr>
        <w:t>١٥٥</w:t>
      </w:r>
    </w:p>
    <w:p w14:paraId="07406F55" w14:textId="77777777" w:rsidR="00455F5F" w:rsidRPr="00B119E3" w:rsidRDefault="00455F5F" w:rsidP="00320BB3">
      <w:pPr>
        <w:jc w:val="both"/>
        <w:rPr>
          <w:rFonts w:cstheme="minorHAnsi"/>
          <w:lang w:val="fr-BE" w:bidi="fa-IR"/>
        </w:rPr>
      </w:pPr>
    </w:p>
    <w:p w14:paraId="783DB714" w14:textId="2759ABD5" w:rsidR="00C409A6" w:rsidRPr="00B119E3" w:rsidRDefault="00A829F8" w:rsidP="00320BB3">
      <w:pPr>
        <w:jc w:val="both"/>
        <w:rPr>
          <w:rFonts w:cstheme="minorHAnsi"/>
          <w:b/>
          <w:bCs/>
          <w:sz w:val="20"/>
          <w:szCs w:val="20"/>
          <w:rtl/>
          <w:lang w:bidi="fa-IR"/>
        </w:rPr>
      </w:pPr>
      <w:r w:rsidRPr="00B119E3">
        <w:rPr>
          <w:rFonts w:cstheme="minorHAnsi"/>
          <w:b/>
          <w:bCs/>
          <w:i/>
          <w:iCs/>
          <w:sz w:val="20"/>
          <w:szCs w:val="20"/>
          <w:lang w:bidi="fa-IR"/>
        </w:rPr>
        <w:t>155-</w:t>
      </w:r>
      <w:r w:rsidR="00455F5F">
        <w:rPr>
          <w:rFonts w:cstheme="minorHAnsi"/>
          <w:b/>
          <w:bCs/>
          <w:i/>
          <w:iCs/>
          <w:sz w:val="20"/>
          <w:szCs w:val="20"/>
          <w:lang w:bidi="fa-IR"/>
        </w:rPr>
        <w:t> </w:t>
      </w:r>
      <w:r w:rsidR="00C409A6" w:rsidRPr="00B119E3">
        <w:rPr>
          <w:rFonts w:cstheme="minorHAnsi"/>
          <w:b/>
          <w:bCs/>
          <w:i/>
          <w:iCs/>
          <w:sz w:val="20"/>
          <w:szCs w:val="20"/>
          <w:lang w:bidi="fa-IR"/>
        </w:rPr>
        <w:t>Très certainement, Nous vous éprouverons par un peu de peur, de faim et de diminution de biens, de personnes et de fruits. Et fais la bonne annonce aux endurants.</w:t>
      </w:r>
    </w:p>
    <w:p w14:paraId="72A5670F" w14:textId="1F83FD9B" w:rsidR="00C409A6" w:rsidRPr="00B119E3" w:rsidRDefault="00C409A6" w:rsidP="00320BB3">
      <w:pPr>
        <w:jc w:val="both"/>
        <w:rPr>
          <w:rFonts w:cstheme="minorHAnsi"/>
          <w:b/>
          <w:bCs/>
          <w:i/>
          <w:iCs/>
        </w:rPr>
      </w:pPr>
    </w:p>
    <w:p w14:paraId="4E6FA0C3" w14:textId="5C0C5CEF" w:rsidR="00C409A6" w:rsidRPr="00B119E3" w:rsidRDefault="0040728B"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Ici se pose la question suivante : L'épreuve et le test sont un moyen pour les gens de se connaître et de dissiper l'ignorance, alors pourquoi Dieu, qui connaît toutes choses et n'a pas besoin de tester, met-Il Ses serviteurs à l'épreuve ? La réponse est que l'épreuve est une loi universelle divine visant à faire éclore les potentiels latents et à développer les êtres humains.</w:t>
      </w:r>
    </w:p>
    <w:p w14:paraId="2B772B7D" w14:textId="77777777" w:rsidR="00C409A6" w:rsidRPr="00B119E3" w:rsidRDefault="00C409A6" w:rsidP="00320BB3">
      <w:pPr>
        <w:jc w:val="both"/>
        <w:rPr>
          <w:rFonts w:cstheme="minorHAnsi"/>
          <w:lang w:bidi="fa-IR"/>
        </w:rPr>
      </w:pPr>
      <w:r w:rsidRPr="00B119E3">
        <w:rPr>
          <w:rFonts w:cstheme="minorHAnsi"/>
          <w:lang w:bidi="fa-IR"/>
        </w:rPr>
        <w:t>De même que l'acier est trempé dans le feu, l'être humain est endurci dans le creuset des évènements. Oui, les épreuves favorisent la croissance et le renforcement de la patience, de la résignation, de la soumission, du contentement, du détachement, de la piété, de la clémence et du sacrifice de soi.</w:t>
      </w:r>
    </w:p>
    <w:p w14:paraId="524017FD" w14:textId="5A302027" w:rsidR="00C409A6" w:rsidRPr="00B119E3" w:rsidRDefault="0040728B" w:rsidP="00320BB3">
      <w:pPr>
        <w:jc w:val="both"/>
        <w:rPr>
          <w:rFonts w:cstheme="minorHAnsi"/>
          <w:lang w:bidi="fa-IR"/>
        </w:rPr>
      </w:pPr>
      <w:r w:rsidRPr="00B119E3">
        <w:rPr>
          <w:rFonts w:cstheme="minorHAnsi"/>
          <w:lang w:bidi="fa-IR"/>
        </w:rPr>
        <w:lastRenderedPageBreak/>
        <w:t xml:space="preserve">2- </w:t>
      </w:r>
      <w:r w:rsidR="00C409A6" w:rsidRPr="00B119E3">
        <w:rPr>
          <w:rFonts w:cstheme="minorHAnsi"/>
          <w:lang w:bidi="fa-IR"/>
        </w:rPr>
        <w:t>Parfois, la diminution des biens et des récoltes ou l’apparition de peurs sont une mise à l'épreuve divine, mais parfois ces choses sont un châtiment pour les actes de l’homme et le résultat de son comportement, ce qui le réveille.</w:t>
      </w:r>
      <w:r w:rsidR="00A85031" w:rsidRPr="00B119E3">
        <w:rPr>
          <w:rStyle w:val="Appelnotedebasdep"/>
          <w:rFonts w:cstheme="minorHAnsi"/>
          <w:lang w:bidi="fa-IR"/>
        </w:rPr>
        <w:footnoteReference w:id="227"/>
      </w:r>
      <w:r w:rsidR="00A85031" w:rsidRPr="00B119E3">
        <w:rPr>
          <w:rFonts w:cstheme="minorHAnsi"/>
          <w:lang w:bidi="fa-IR"/>
        </w:rPr>
        <w:t xml:space="preserve"> </w:t>
      </w:r>
      <w:r w:rsidR="00A85031" w:rsidRPr="00B119E3">
        <w:rPr>
          <w:rStyle w:val="Appelnotedebasdep"/>
          <w:rFonts w:cstheme="minorHAnsi"/>
          <w:lang w:bidi="fa-IR"/>
        </w:rPr>
        <w:footnoteReference w:id="228"/>
      </w:r>
    </w:p>
    <w:p w14:paraId="6DE1786D" w14:textId="77777777" w:rsidR="00E11254" w:rsidRPr="00B119E3" w:rsidRDefault="00E11254" w:rsidP="00320BB3">
      <w:pPr>
        <w:jc w:val="both"/>
        <w:rPr>
          <w:rFonts w:cstheme="minorHAnsi"/>
          <w:lang w:bidi="fa-IR"/>
        </w:rPr>
      </w:pPr>
    </w:p>
    <w:p w14:paraId="07DADDAD" w14:textId="77777777" w:rsidR="00853ED1" w:rsidRPr="00B119E3" w:rsidRDefault="00853ED1" w:rsidP="00320BB3">
      <w:pPr>
        <w:jc w:val="both"/>
        <w:rPr>
          <w:rFonts w:cstheme="minorHAnsi"/>
          <w:lang w:bidi="fa-IR"/>
        </w:rPr>
      </w:pPr>
    </w:p>
    <w:p w14:paraId="7276E640" w14:textId="77777777" w:rsidR="00853ED1" w:rsidRDefault="00853ED1" w:rsidP="00320BB3">
      <w:pPr>
        <w:jc w:val="both"/>
        <w:rPr>
          <w:rFonts w:cstheme="minorHAnsi"/>
          <w:lang w:bidi="fa-IR"/>
        </w:rPr>
      </w:pPr>
    </w:p>
    <w:p w14:paraId="47D94818" w14:textId="16C0F2FD" w:rsidR="00455F5F" w:rsidRDefault="00455F5F" w:rsidP="00455F5F">
      <w:pPr>
        <w:jc w:val="right"/>
        <w:rPr>
          <w:rFonts w:cstheme="minorHAnsi"/>
          <w:lang w:bidi="fa-IR"/>
        </w:rPr>
      </w:pP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إِذَآ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أَصَٰبَتۡهُم</w:t>
      </w:r>
      <w:proofErr w:type="spellEnd"/>
      <w:r w:rsidRPr="0090010B">
        <w:rPr>
          <w:rFonts w:cs="KFGQPC Uthmanic Script HAFS"/>
          <w:color w:val="000000"/>
          <w:sz w:val="36"/>
          <w:szCs w:val="36"/>
          <w:shd w:val="clear" w:color="auto" w:fill="FFFFFF"/>
          <w:rtl/>
        </w:rPr>
        <w:t xml:space="preserve"> مُّصِيبَةٞ </w:t>
      </w:r>
      <w:proofErr w:type="spellStart"/>
      <w:r w:rsidRPr="0090010B">
        <w:rPr>
          <w:rFonts w:cs="KFGQPC Uthmanic Script HAFS"/>
          <w:color w:val="000000"/>
          <w:sz w:val="36"/>
          <w:szCs w:val="36"/>
          <w:shd w:val="clear" w:color="auto" w:fill="FFFFFF"/>
          <w:rtl/>
        </w:rPr>
        <w:t>قَالُوٓاْ</w:t>
      </w:r>
      <w:proofErr w:type="spellEnd"/>
      <w:r w:rsidRPr="0090010B">
        <w:rPr>
          <w:rFonts w:cs="KFGQPC Uthmanic Script HAFS"/>
          <w:color w:val="000000"/>
          <w:sz w:val="36"/>
          <w:szCs w:val="36"/>
          <w:shd w:val="clear" w:color="auto" w:fill="FFFFFF"/>
          <w:rtl/>
        </w:rPr>
        <w:t xml:space="preserve"> إِنَّا لِلَّهِ </w:t>
      </w:r>
      <w:proofErr w:type="spellStart"/>
      <w:r w:rsidRPr="0090010B">
        <w:rPr>
          <w:rFonts w:cs="KFGQPC Uthmanic Script HAFS"/>
          <w:color w:val="000000"/>
          <w:sz w:val="36"/>
          <w:szCs w:val="36"/>
          <w:shd w:val="clear" w:color="auto" w:fill="FFFFFF"/>
          <w:rtl/>
        </w:rPr>
        <w:t>وَإِنَّآ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إِلَيۡهِ</w:t>
      </w:r>
      <w:proofErr w:type="spellEnd"/>
      <w:r w:rsidRPr="0090010B">
        <w:rPr>
          <w:rFonts w:cs="KFGQPC Uthmanic Script HAFS"/>
          <w:color w:val="000000"/>
          <w:sz w:val="36"/>
          <w:szCs w:val="36"/>
          <w:shd w:val="clear" w:color="auto" w:fill="FFFFFF"/>
          <w:rtl/>
        </w:rPr>
        <w:t xml:space="preserve"> رَٰجِعُونَ١٥٦</w:t>
      </w:r>
    </w:p>
    <w:p w14:paraId="6A340F5D" w14:textId="77777777" w:rsidR="00455F5F" w:rsidRPr="00B119E3" w:rsidRDefault="00455F5F" w:rsidP="00320BB3">
      <w:pPr>
        <w:jc w:val="both"/>
        <w:rPr>
          <w:rFonts w:cstheme="minorHAnsi"/>
          <w:lang w:bidi="fa-IR"/>
        </w:rPr>
      </w:pPr>
    </w:p>
    <w:p w14:paraId="56985285" w14:textId="1DA62DAA" w:rsidR="00C648A1" w:rsidRPr="00B119E3" w:rsidRDefault="00C648A1" w:rsidP="00320BB3">
      <w:pPr>
        <w:jc w:val="both"/>
        <w:rPr>
          <w:rFonts w:cstheme="minorHAnsi"/>
          <w:b/>
          <w:bCs/>
          <w:i/>
          <w:iCs/>
          <w:sz w:val="20"/>
          <w:szCs w:val="20"/>
        </w:rPr>
      </w:pPr>
      <w:r w:rsidRPr="00B119E3">
        <w:rPr>
          <w:rFonts w:cstheme="minorHAnsi"/>
          <w:b/>
          <w:bCs/>
          <w:i/>
          <w:iCs/>
          <w:sz w:val="20"/>
          <w:szCs w:val="20"/>
        </w:rPr>
        <w:t>156-</w:t>
      </w:r>
      <w:r w:rsidR="0020530D">
        <w:rPr>
          <w:rFonts w:cstheme="minorHAnsi"/>
          <w:b/>
          <w:bCs/>
          <w:i/>
          <w:iCs/>
          <w:sz w:val="20"/>
          <w:szCs w:val="20"/>
        </w:rPr>
        <w:t> </w:t>
      </w:r>
      <w:r w:rsidRPr="00B119E3">
        <w:rPr>
          <w:rFonts w:cstheme="minorHAnsi"/>
          <w:b/>
          <w:bCs/>
          <w:i/>
          <w:iCs/>
          <w:sz w:val="20"/>
          <w:szCs w:val="20"/>
        </w:rPr>
        <w:t>qui disent, quand un malheur les atteint : « Certes nous sommes à Allah, et c’est à Lui que nous retournerons. »</w:t>
      </w:r>
    </w:p>
    <w:p w14:paraId="18452C49" w14:textId="04979AE1" w:rsidR="00C409A6" w:rsidRPr="00B119E3" w:rsidRDefault="00C409A6" w:rsidP="00320BB3">
      <w:pPr>
        <w:jc w:val="both"/>
        <w:rPr>
          <w:rFonts w:cstheme="minorHAnsi"/>
          <w:b/>
          <w:bCs/>
          <w:i/>
          <w:iCs/>
        </w:rPr>
      </w:pPr>
    </w:p>
    <w:p w14:paraId="30C098F4" w14:textId="7E7C804E" w:rsidR="00C409A6" w:rsidRPr="00B119E3" w:rsidRDefault="00A85031"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 xml:space="preserve">Prendre conscience que « </w:t>
      </w:r>
      <w:r w:rsidR="00853ED1" w:rsidRPr="00B119E3">
        <w:rPr>
          <w:rFonts w:cstheme="minorHAnsi"/>
          <w:b/>
          <w:bCs/>
          <w:lang w:bidi="fa-IR"/>
        </w:rPr>
        <w:t>nous sommes à Allah</w:t>
      </w:r>
      <w:r w:rsidR="00C409A6" w:rsidRPr="00B119E3">
        <w:rPr>
          <w:rFonts w:cstheme="minorHAnsi"/>
          <w:lang w:bidi="fa-IR"/>
        </w:rPr>
        <w:t xml:space="preserve"> » nous enseigne à ne jamais nous attrister ou nous lamenter de la disparition des bienfaits, car tous ces dons et même nous-mêmes appartenons à Dieu. S'Il octroie un jour et reprend le lendemain, c'est dans notre intérêt.</w:t>
      </w:r>
    </w:p>
    <w:p w14:paraId="67B89777" w14:textId="09532EBE" w:rsidR="00C409A6" w:rsidRPr="00B119E3" w:rsidRDefault="00A85031"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 xml:space="preserve">Prendre conscience que « </w:t>
      </w:r>
      <w:r w:rsidR="00853ED1" w:rsidRPr="00B119E3">
        <w:rPr>
          <w:rFonts w:cstheme="minorHAnsi"/>
          <w:b/>
          <w:bCs/>
          <w:lang w:bidi="fa-IR"/>
        </w:rPr>
        <w:t xml:space="preserve">c’est à Lui que nous retournerons </w:t>
      </w:r>
      <w:r w:rsidR="00C409A6" w:rsidRPr="00B119E3">
        <w:rPr>
          <w:rFonts w:cstheme="minorHAnsi"/>
          <w:lang w:bidi="fa-IR"/>
        </w:rPr>
        <w:t>» nous annonce que ce monde n’est pas éternel et que l’abondance ou la rareté des bienfaits n’est que passagère.</w:t>
      </w:r>
    </w:p>
    <w:p w14:paraId="2F978D5E" w14:textId="1B95E353" w:rsidR="00C409A6" w:rsidRPr="00B119E3" w:rsidRDefault="00A85031" w:rsidP="00320BB3">
      <w:pPr>
        <w:jc w:val="both"/>
        <w:rPr>
          <w:rFonts w:cstheme="minorHAnsi"/>
          <w:lang w:bidi="fa-IR"/>
        </w:rPr>
      </w:pPr>
      <w:r w:rsidRPr="00B119E3">
        <w:rPr>
          <w:rFonts w:cstheme="minorHAnsi"/>
          <w:lang w:bidi="fa-IR"/>
        </w:rPr>
        <w:t xml:space="preserve">3- </w:t>
      </w:r>
      <w:r w:rsidR="00C409A6" w:rsidRPr="00B119E3">
        <w:rPr>
          <w:rFonts w:cstheme="minorHAnsi"/>
          <w:lang w:bidi="fa-IR"/>
        </w:rPr>
        <w:t xml:space="preserve">L’objectif de dire « </w:t>
      </w:r>
      <w:r w:rsidR="00853ED1" w:rsidRPr="00B119E3">
        <w:rPr>
          <w:rFonts w:cstheme="minorHAnsi"/>
          <w:b/>
          <w:bCs/>
          <w:lang w:bidi="fa-IR"/>
        </w:rPr>
        <w:t>Nous sommes à Allah</w:t>
      </w:r>
      <w:r w:rsidR="00C409A6" w:rsidRPr="00B119E3">
        <w:rPr>
          <w:rFonts w:cstheme="minorHAnsi"/>
          <w:b/>
          <w:bCs/>
          <w:lang w:bidi="fa-IR"/>
        </w:rPr>
        <w:t xml:space="preserve"> et c’est à Lui que nous retourn</w:t>
      </w:r>
      <w:r w:rsidR="00853ED1" w:rsidRPr="00B119E3">
        <w:rPr>
          <w:rFonts w:cstheme="minorHAnsi"/>
          <w:b/>
          <w:bCs/>
          <w:lang w:bidi="fa-IR"/>
        </w:rPr>
        <w:t>er</w:t>
      </w:r>
      <w:r w:rsidR="00C409A6" w:rsidRPr="00B119E3">
        <w:rPr>
          <w:rFonts w:cstheme="minorHAnsi"/>
          <w:b/>
          <w:bCs/>
          <w:lang w:bidi="fa-IR"/>
        </w:rPr>
        <w:t>ons</w:t>
      </w:r>
      <w:r w:rsidR="00C409A6" w:rsidRPr="00B119E3">
        <w:rPr>
          <w:rFonts w:cstheme="minorHAnsi"/>
          <w:lang w:bidi="fa-IR"/>
        </w:rPr>
        <w:t xml:space="preserve"> » n’est pas seulement de le prononcer, mais de se concentrer sur sa réalité et son essence qui consiste à porter l’attention au point de départ et au point de retour (d’où l’on vient et où l’on va). Cette parole, connue sous le nom de « formule de retour », condense les leçons les plus élevées de l’unicité divine et de l’appui sur l’Essence Pure de Dieu en toute chose et à tout moment. C’est pourquoi nous voyons que les grands érudits de l’</w:t>
      </w:r>
      <w:r w:rsidRPr="00B119E3">
        <w:rPr>
          <w:rFonts w:cstheme="minorHAnsi"/>
          <w:lang w:bidi="fa-IR"/>
        </w:rPr>
        <w:t>I</w:t>
      </w:r>
      <w:r w:rsidR="00C409A6" w:rsidRPr="00B119E3">
        <w:rPr>
          <w:rFonts w:cstheme="minorHAnsi"/>
          <w:lang w:bidi="fa-IR"/>
        </w:rPr>
        <w:t xml:space="preserve">slam la répétaient au moment de lourdes adversités. </w:t>
      </w:r>
    </w:p>
    <w:p w14:paraId="64172085" w14:textId="03AB09FD" w:rsidR="00C409A6" w:rsidRPr="00B119E3" w:rsidRDefault="00C409A6" w:rsidP="00320BB3">
      <w:pPr>
        <w:jc w:val="both"/>
        <w:rPr>
          <w:rFonts w:cstheme="minorHAnsi"/>
          <w:lang w:bidi="fa-IR"/>
        </w:rPr>
      </w:pPr>
      <w:r w:rsidRPr="00B119E3">
        <w:rPr>
          <w:rFonts w:cstheme="minorHAnsi"/>
          <w:lang w:bidi="fa-IR"/>
        </w:rPr>
        <w:t xml:space="preserve">Un </w:t>
      </w:r>
      <w:r w:rsidR="00A85031" w:rsidRPr="00B119E3">
        <w:rPr>
          <w:rFonts w:cstheme="minorHAnsi"/>
          <w:lang w:bidi="fa-IR"/>
        </w:rPr>
        <w:t>récit</w:t>
      </w:r>
      <w:r w:rsidRPr="00B119E3">
        <w:rPr>
          <w:rFonts w:cstheme="minorHAnsi"/>
          <w:lang w:bidi="fa-IR"/>
        </w:rPr>
        <w:t xml:space="preserve"> rapporte que lorsque vous êtes affligés d’un malheur, dites : «</w:t>
      </w:r>
      <w:r w:rsidR="00A85031" w:rsidRPr="00B119E3">
        <w:rPr>
          <w:rFonts w:cstheme="minorHAnsi"/>
          <w:lang w:bidi="fa-IR"/>
        </w:rPr>
        <w:t xml:space="preserve"> </w:t>
      </w:r>
      <w:r w:rsidR="00853ED1" w:rsidRPr="00B119E3">
        <w:rPr>
          <w:rFonts w:cstheme="minorHAnsi"/>
          <w:lang w:bidi="fa-IR"/>
        </w:rPr>
        <w:t>Nous sommes à Allah</w:t>
      </w:r>
      <w:r w:rsidRPr="00B119E3">
        <w:rPr>
          <w:rFonts w:cstheme="minorHAnsi"/>
          <w:lang w:bidi="fa-IR"/>
        </w:rPr>
        <w:t xml:space="preserve"> et c’est à Lui que nous retourn</w:t>
      </w:r>
      <w:r w:rsidR="00853ED1" w:rsidRPr="00B119E3">
        <w:rPr>
          <w:rFonts w:cstheme="minorHAnsi"/>
          <w:lang w:bidi="fa-IR"/>
        </w:rPr>
        <w:t>erons</w:t>
      </w:r>
      <w:r w:rsidR="00BB6639">
        <w:rPr>
          <w:rFonts w:cstheme="minorHAnsi"/>
          <w:lang w:bidi="fa-IR"/>
        </w:rPr>
        <w:t xml:space="preserve"> </w:t>
      </w:r>
      <w:r w:rsidRPr="00B119E3">
        <w:rPr>
          <w:rFonts w:cstheme="minorHAnsi"/>
          <w:lang w:bidi="fa-IR"/>
        </w:rPr>
        <w:t>»</w:t>
      </w:r>
      <w:r w:rsidR="00853ED1" w:rsidRPr="00B119E3">
        <w:rPr>
          <w:rFonts w:cstheme="minorHAnsi"/>
          <w:lang w:bidi="fa-IR"/>
        </w:rPr>
        <w:t>.</w:t>
      </w:r>
      <w:r w:rsidR="00A85031" w:rsidRPr="00B119E3">
        <w:rPr>
          <w:rStyle w:val="Appelnotedebasdep"/>
          <w:rFonts w:cstheme="minorHAnsi"/>
          <w:lang w:bidi="fa-IR"/>
        </w:rPr>
        <w:footnoteReference w:id="229"/>
      </w:r>
    </w:p>
    <w:p w14:paraId="66477232" w14:textId="1FD0D49F" w:rsidR="00C409A6" w:rsidRPr="00B119E3" w:rsidRDefault="00A85031" w:rsidP="00320BB3">
      <w:pPr>
        <w:jc w:val="both"/>
        <w:rPr>
          <w:rFonts w:cstheme="minorHAnsi"/>
          <w:lang w:bidi="fa-IR"/>
        </w:rPr>
      </w:pPr>
      <w:r w:rsidRPr="00B119E3">
        <w:rPr>
          <w:rFonts w:cstheme="minorHAnsi"/>
          <w:lang w:bidi="fa-IR"/>
        </w:rPr>
        <w:t xml:space="preserve">4- </w:t>
      </w:r>
      <w:r w:rsidR="00C409A6" w:rsidRPr="00B119E3">
        <w:rPr>
          <w:rFonts w:cstheme="minorHAnsi"/>
          <w:lang w:bidi="fa-IR"/>
        </w:rPr>
        <w:t>Il ressort de ce verset que face aux problèmes, les gens se divisent en trois sortes : certains manquent de patience et se lamentent ; d’autres sont patients et endurants ; et un autre groupe, en plus d’être patient, est reconnaissant. Il vaut donc mieux que nous fassions partie de ceux qui sont patients et reconnaissants.</w:t>
      </w:r>
      <w:r w:rsidRPr="00B119E3">
        <w:rPr>
          <w:rStyle w:val="Appelnotedebasdep"/>
          <w:rFonts w:cstheme="minorHAnsi"/>
          <w:lang w:bidi="fa-IR"/>
        </w:rPr>
        <w:footnoteReference w:id="230"/>
      </w:r>
    </w:p>
    <w:p w14:paraId="037F5C07" w14:textId="77777777" w:rsidR="00E11254" w:rsidRPr="00B119E3" w:rsidRDefault="00E11254" w:rsidP="00320BB3">
      <w:pPr>
        <w:jc w:val="both"/>
        <w:rPr>
          <w:rFonts w:cstheme="minorHAnsi"/>
          <w:lang w:bidi="fa-IR"/>
        </w:rPr>
      </w:pPr>
    </w:p>
    <w:p w14:paraId="6440C46F" w14:textId="77777777" w:rsidR="00E11254" w:rsidRPr="00B119E3" w:rsidRDefault="00E11254" w:rsidP="00320BB3">
      <w:pPr>
        <w:jc w:val="both"/>
        <w:rPr>
          <w:rFonts w:cstheme="minorHAnsi"/>
          <w:lang w:bidi="fa-IR"/>
        </w:rPr>
      </w:pPr>
    </w:p>
    <w:p w14:paraId="1B70EDE5" w14:textId="77777777" w:rsidR="00E11254" w:rsidRDefault="00E11254" w:rsidP="00320BB3">
      <w:pPr>
        <w:jc w:val="both"/>
        <w:rPr>
          <w:rFonts w:cstheme="minorHAnsi"/>
          <w:lang w:bidi="fa-IR"/>
        </w:rPr>
      </w:pPr>
    </w:p>
    <w:p w14:paraId="4C8F04A2" w14:textId="77777777" w:rsidR="00455F5F" w:rsidRDefault="00455F5F" w:rsidP="00320BB3">
      <w:pPr>
        <w:jc w:val="both"/>
        <w:rPr>
          <w:rFonts w:cstheme="minorHAnsi"/>
          <w:lang w:bidi="fa-IR"/>
        </w:rPr>
      </w:pPr>
    </w:p>
    <w:p w14:paraId="2BCCB781" w14:textId="77777777" w:rsidR="00455F5F" w:rsidRDefault="00455F5F" w:rsidP="00320BB3">
      <w:pPr>
        <w:jc w:val="both"/>
        <w:rPr>
          <w:rFonts w:cstheme="minorHAnsi"/>
          <w:lang w:bidi="fa-IR"/>
        </w:rPr>
      </w:pPr>
    </w:p>
    <w:p w14:paraId="4AC2C43D" w14:textId="45DDAF0F" w:rsidR="00455F5F" w:rsidRDefault="00455F5F" w:rsidP="00455F5F">
      <w:pPr>
        <w:jc w:val="right"/>
        <w:rPr>
          <w:rFonts w:cstheme="minorHAnsi"/>
          <w:lang w:bidi="fa-IR"/>
        </w:rPr>
      </w:pPr>
      <w:proofErr w:type="spellStart"/>
      <w:r w:rsidRPr="0090010B">
        <w:rPr>
          <w:rFonts w:cs="KFGQPC Uthmanic Script HAFS"/>
          <w:color w:val="000000"/>
          <w:sz w:val="36"/>
          <w:szCs w:val="36"/>
          <w:shd w:val="clear" w:color="auto" w:fill="FFFFFF"/>
          <w:rtl/>
        </w:rPr>
        <w:lastRenderedPageBreak/>
        <w:t>أُوْلَٰٓئِكَ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عَلَيۡهِمۡ</w:t>
      </w:r>
      <w:proofErr w:type="spellEnd"/>
      <w:r w:rsidRPr="0090010B">
        <w:rPr>
          <w:rFonts w:cs="KFGQPC Uthmanic Script HAFS"/>
          <w:color w:val="000000"/>
          <w:sz w:val="36"/>
          <w:szCs w:val="36"/>
          <w:shd w:val="clear" w:color="auto" w:fill="FFFFFF"/>
          <w:rtl/>
        </w:rPr>
        <w:t xml:space="preserve"> صَلَوَٰتٞ مِّن </w:t>
      </w:r>
      <w:proofErr w:type="spellStart"/>
      <w:r w:rsidRPr="0090010B">
        <w:rPr>
          <w:rFonts w:cs="KFGQPC Uthmanic Script HAFS"/>
          <w:color w:val="000000"/>
          <w:sz w:val="36"/>
          <w:szCs w:val="36"/>
          <w:shd w:val="clear" w:color="auto" w:fill="FFFFFF"/>
          <w:rtl/>
        </w:rPr>
        <w:t>رَّبِّهِمۡ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وَرَحۡمَةٞۖ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وَأُوْلَٰٓئِكَ</w:t>
      </w:r>
      <w:proofErr w:type="spellEnd"/>
      <w:r w:rsidRPr="0090010B">
        <w:rPr>
          <w:rFonts w:cs="KFGQPC Uthmanic Script HAFS"/>
          <w:color w:val="000000"/>
          <w:sz w:val="36"/>
          <w:szCs w:val="36"/>
          <w:shd w:val="clear" w:color="auto" w:fill="FFFFFF"/>
          <w:rtl/>
        </w:rPr>
        <w:t xml:space="preserve"> هُمُ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لۡمُهۡتَدُونَ</w:t>
      </w:r>
      <w:r w:rsidRPr="0090010B">
        <w:rPr>
          <w:rFonts w:cs="KFGQPC Uthmanic Script HAFS"/>
          <w:color w:val="000000"/>
          <w:sz w:val="36"/>
          <w:szCs w:val="36"/>
          <w:shd w:val="clear" w:color="auto" w:fill="FFFFFF"/>
          <w:rtl/>
        </w:rPr>
        <w:t>١٥٧</w:t>
      </w:r>
    </w:p>
    <w:p w14:paraId="6DE84C7B" w14:textId="77777777" w:rsidR="00455F5F" w:rsidRPr="00B119E3" w:rsidRDefault="00455F5F" w:rsidP="00320BB3">
      <w:pPr>
        <w:jc w:val="both"/>
        <w:rPr>
          <w:rFonts w:cstheme="minorHAnsi"/>
          <w:lang w:bidi="fa-IR"/>
        </w:rPr>
      </w:pPr>
    </w:p>
    <w:p w14:paraId="127E49A2" w14:textId="666744BA" w:rsidR="00C409A6" w:rsidRPr="00B119E3" w:rsidRDefault="00A829F8" w:rsidP="00320BB3">
      <w:pPr>
        <w:jc w:val="both"/>
        <w:rPr>
          <w:rFonts w:cstheme="minorHAnsi"/>
          <w:b/>
          <w:bCs/>
          <w:sz w:val="20"/>
          <w:szCs w:val="20"/>
          <w:lang w:bidi="fa-IR"/>
        </w:rPr>
      </w:pPr>
      <w:r w:rsidRPr="00B119E3">
        <w:rPr>
          <w:rFonts w:cstheme="minorHAnsi"/>
          <w:b/>
          <w:bCs/>
          <w:i/>
          <w:iCs/>
          <w:sz w:val="20"/>
          <w:szCs w:val="20"/>
          <w:lang w:bidi="fa-IR"/>
        </w:rPr>
        <w:t xml:space="preserve">157- </w:t>
      </w:r>
      <w:r w:rsidR="00C409A6" w:rsidRPr="00B119E3">
        <w:rPr>
          <w:rFonts w:cstheme="minorHAnsi"/>
          <w:b/>
          <w:bCs/>
          <w:i/>
          <w:iCs/>
          <w:sz w:val="20"/>
          <w:szCs w:val="20"/>
          <w:lang w:bidi="fa-IR"/>
        </w:rPr>
        <w:t>Ceux-là reçoivent des bénédictions de leur Seigneur, ainsi que la miséricorde ; et ceux-là sont les biens guidés.</w:t>
      </w:r>
    </w:p>
    <w:p w14:paraId="11DB7F8E" w14:textId="152BC5C7" w:rsidR="00C409A6" w:rsidRPr="00B119E3" w:rsidRDefault="00C409A6" w:rsidP="00320BB3">
      <w:pPr>
        <w:jc w:val="both"/>
        <w:rPr>
          <w:rFonts w:cstheme="minorHAnsi"/>
          <w:b/>
          <w:bCs/>
          <w:i/>
          <w:iCs/>
        </w:rPr>
      </w:pPr>
    </w:p>
    <w:p w14:paraId="2CB92ACD" w14:textId="022095C4" w:rsidR="00C409A6" w:rsidRPr="00B119E3" w:rsidRDefault="00A85031"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 xml:space="preserve">Il ressort de ce verset que même si la grâce et la miséricorde universelles de Dieu englobent tous les individus, le salut et la miséricorde particulière de Dieu sont destinés aux endurants. </w:t>
      </w:r>
    </w:p>
    <w:p w14:paraId="56ABC77F" w14:textId="2E73C507" w:rsidR="00C409A6" w:rsidRPr="00B119E3" w:rsidRDefault="00A85031" w:rsidP="00320BB3">
      <w:pPr>
        <w:jc w:val="both"/>
        <w:rPr>
          <w:rFonts w:cstheme="minorHAnsi"/>
          <w:lang w:bidi="fa-IR"/>
        </w:rPr>
      </w:pPr>
      <w:r w:rsidRPr="00B119E3">
        <w:rPr>
          <w:rFonts w:cstheme="minorHAnsi"/>
          <w:lang w:bidi="fa-IR"/>
        </w:rPr>
        <w:t>2-</w:t>
      </w:r>
      <w:r w:rsidR="0020530D">
        <w:rPr>
          <w:rFonts w:cstheme="minorHAnsi"/>
          <w:lang w:bidi="fa-IR"/>
        </w:rPr>
        <w:t> </w:t>
      </w:r>
      <w:r w:rsidR="00853ED1" w:rsidRPr="00B119E3">
        <w:rPr>
          <w:rFonts w:cstheme="minorHAnsi"/>
          <w:lang w:bidi="fa-IR"/>
        </w:rPr>
        <w:t>C</w:t>
      </w:r>
      <w:r w:rsidR="00C409A6" w:rsidRPr="00B119E3">
        <w:rPr>
          <w:rFonts w:cstheme="minorHAnsi"/>
          <w:lang w:bidi="fa-IR"/>
        </w:rPr>
        <w:t xml:space="preserve">e verset </w:t>
      </w:r>
      <w:r w:rsidR="00853ED1" w:rsidRPr="00B119E3">
        <w:rPr>
          <w:rFonts w:cstheme="minorHAnsi"/>
          <w:lang w:bidi="fa-IR"/>
        </w:rPr>
        <w:t xml:space="preserve">indique donc </w:t>
      </w:r>
      <w:r w:rsidR="00C409A6" w:rsidRPr="00B119E3">
        <w:rPr>
          <w:rFonts w:cstheme="minorHAnsi"/>
          <w:lang w:bidi="fa-IR"/>
        </w:rPr>
        <w:t>que la miséricorde et les bénédictions que Dieu déverse sur les patients constituent une grâce divine qui leur donne la force de ne pas trébucher sur le chemin périlleux de la vie et de trouver la guidance.</w:t>
      </w:r>
      <w:r w:rsidRPr="00B119E3">
        <w:rPr>
          <w:rStyle w:val="Appelnotedebasdep"/>
          <w:rFonts w:cstheme="minorHAnsi"/>
          <w:lang w:bidi="fa-IR"/>
        </w:rPr>
        <w:footnoteReference w:id="231"/>
      </w:r>
      <w:r w:rsidR="00C409A6" w:rsidRPr="00B119E3">
        <w:rPr>
          <w:rFonts w:cstheme="minorHAnsi"/>
          <w:lang w:bidi="fa-IR"/>
        </w:rPr>
        <w:t xml:space="preserve"> </w:t>
      </w:r>
    </w:p>
    <w:p w14:paraId="36D1A0F3" w14:textId="77777777" w:rsidR="004E05E3" w:rsidRPr="00B119E3" w:rsidRDefault="004E05E3" w:rsidP="00320BB3">
      <w:pPr>
        <w:jc w:val="both"/>
        <w:rPr>
          <w:rFonts w:cstheme="minorHAnsi"/>
          <w:lang w:bidi="fa-IR"/>
        </w:rPr>
      </w:pPr>
    </w:p>
    <w:p w14:paraId="22D39BC4" w14:textId="77777777" w:rsidR="00A85031" w:rsidRDefault="00A85031" w:rsidP="00320BB3">
      <w:pPr>
        <w:jc w:val="both"/>
        <w:rPr>
          <w:rFonts w:cstheme="minorHAnsi"/>
          <w:lang w:bidi="fa-IR"/>
        </w:rPr>
      </w:pPr>
    </w:p>
    <w:p w14:paraId="47E26ACF" w14:textId="77777777" w:rsidR="00455F5F" w:rsidRDefault="00455F5F" w:rsidP="00320BB3">
      <w:pPr>
        <w:jc w:val="both"/>
        <w:rPr>
          <w:rFonts w:cstheme="minorHAnsi"/>
          <w:lang w:bidi="fa-IR"/>
        </w:rPr>
      </w:pPr>
    </w:p>
    <w:p w14:paraId="2E47757A" w14:textId="397F5160" w:rsidR="00455F5F" w:rsidRPr="00B119E3" w:rsidRDefault="00455F5F" w:rsidP="00455F5F">
      <w:pPr>
        <w:jc w:val="right"/>
        <w:rPr>
          <w:rFonts w:cstheme="minorHAnsi"/>
          <w:lang w:bidi="fa-IR"/>
        </w:rPr>
      </w:pPr>
      <w:r w:rsidRPr="0090010B">
        <w:rPr>
          <w:rFonts w:cs="KFGQPC Uthmanic Script HAFS"/>
          <w:color w:val="000000"/>
          <w:sz w:val="36"/>
          <w:szCs w:val="36"/>
          <w:shd w:val="clear" w:color="auto" w:fill="FFFFFF"/>
          <w:rtl/>
        </w:rPr>
        <w:t xml:space="preserve">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لصَّفَا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لۡمَرۡوَةَ</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شَعَآئِرِ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فَمَنۡ</w:t>
      </w:r>
      <w:proofErr w:type="spellEnd"/>
      <w:r w:rsidRPr="0090010B">
        <w:rPr>
          <w:rFonts w:cs="KFGQPC Uthmanic Script HAFS"/>
          <w:color w:val="000000"/>
          <w:sz w:val="36"/>
          <w:szCs w:val="36"/>
          <w:shd w:val="clear" w:color="auto" w:fill="FFFFFF"/>
          <w:rtl/>
        </w:rPr>
        <w:t xml:space="preserve"> حَجَّ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لۡبَيۡتَ</w:t>
      </w:r>
      <w:proofErr w:type="spellEnd"/>
      <w:r w:rsidRPr="0090010B">
        <w:rPr>
          <w:rFonts w:cs="KFGQPC Uthmanic Script HAFS"/>
          <w:color w:val="000000"/>
          <w:sz w:val="36"/>
          <w:szCs w:val="36"/>
          <w:shd w:val="clear" w:color="auto" w:fill="FFFFFF"/>
          <w:rtl/>
        </w:rPr>
        <w:t xml:space="preserve"> أَوِ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عۡتَمَرَ</w:t>
      </w:r>
      <w:proofErr w:type="spellEnd"/>
      <w:r w:rsidRPr="0090010B">
        <w:rPr>
          <w:rFonts w:cs="KFGQPC Uthmanic Script HAFS"/>
          <w:color w:val="000000"/>
          <w:sz w:val="36"/>
          <w:szCs w:val="36"/>
          <w:shd w:val="clear" w:color="auto" w:fill="FFFFFF"/>
          <w:rtl/>
        </w:rPr>
        <w:t xml:space="preserve"> فَلَا جُنَاحَ </w:t>
      </w:r>
      <w:proofErr w:type="spellStart"/>
      <w:r w:rsidRPr="0090010B">
        <w:rPr>
          <w:rFonts w:cs="KFGQPC Uthmanic Script HAFS"/>
          <w:color w:val="000000"/>
          <w:sz w:val="36"/>
          <w:szCs w:val="36"/>
          <w:shd w:val="clear" w:color="auto" w:fill="FFFFFF"/>
          <w:rtl/>
        </w:rPr>
        <w:t>عَلَيۡهِ</w:t>
      </w:r>
      <w:proofErr w:type="spellEnd"/>
      <w:r w:rsidRPr="0090010B">
        <w:rPr>
          <w:rFonts w:cs="KFGQPC Uthmanic Script HAFS"/>
          <w:color w:val="000000"/>
          <w:sz w:val="36"/>
          <w:szCs w:val="36"/>
          <w:shd w:val="clear" w:color="auto" w:fill="FFFFFF"/>
          <w:rtl/>
        </w:rPr>
        <w:t xml:space="preserve"> أَن يَطَّوَّفَ </w:t>
      </w:r>
      <w:proofErr w:type="spellStart"/>
      <w:r w:rsidRPr="0090010B">
        <w:rPr>
          <w:rFonts w:cs="KFGQPC Uthmanic Script HAFS"/>
          <w:color w:val="000000"/>
          <w:sz w:val="36"/>
          <w:szCs w:val="36"/>
          <w:shd w:val="clear" w:color="auto" w:fill="FFFFFF"/>
          <w:rtl/>
        </w:rPr>
        <w:t>بِهِمَاۚ</w:t>
      </w:r>
      <w:proofErr w:type="spellEnd"/>
      <w:r w:rsidRPr="0090010B">
        <w:rPr>
          <w:rFonts w:cs="KFGQPC Uthmanic Script HAFS"/>
          <w:color w:val="000000"/>
          <w:sz w:val="36"/>
          <w:szCs w:val="36"/>
          <w:shd w:val="clear" w:color="auto" w:fill="FFFFFF"/>
          <w:rtl/>
        </w:rPr>
        <w:t xml:space="preserve"> و</w:t>
      </w:r>
      <w:r w:rsidRPr="0090010B">
        <w:rPr>
          <w:rFonts w:cs="KFGQPC Uthmanic Script HAFS" w:hint="eastAsia"/>
          <w:color w:val="000000"/>
          <w:sz w:val="36"/>
          <w:szCs w:val="36"/>
          <w:shd w:val="clear" w:color="auto" w:fill="FFFFFF"/>
          <w:rtl/>
        </w:rPr>
        <w:t>َمَن</w:t>
      </w:r>
      <w:r w:rsidRPr="0090010B">
        <w:rPr>
          <w:rFonts w:cs="KFGQPC Uthmanic Script HAFS"/>
          <w:color w:val="000000"/>
          <w:sz w:val="36"/>
          <w:szCs w:val="36"/>
          <w:shd w:val="clear" w:color="auto" w:fill="FFFFFF"/>
          <w:rtl/>
        </w:rPr>
        <w:t xml:space="preserve"> تَطَوَّعَ </w:t>
      </w:r>
      <w:proofErr w:type="spellStart"/>
      <w:r w:rsidRPr="0090010B">
        <w:rPr>
          <w:rFonts w:cs="KFGQPC Uthmanic Script HAFS"/>
          <w:color w:val="000000"/>
          <w:sz w:val="36"/>
          <w:szCs w:val="36"/>
          <w:shd w:val="clear" w:color="auto" w:fill="FFFFFF"/>
          <w:rtl/>
        </w:rPr>
        <w:t>خَيۡرٗا</w:t>
      </w:r>
      <w:proofErr w:type="spellEnd"/>
      <w:r w:rsidRPr="0090010B">
        <w:rPr>
          <w:rFonts w:cs="KFGQPC Uthmanic Script HAFS"/>
          <w:color w:val="000000"/>
          <w:sz w:val="36"/>
          <w:szCs w:val="36"/>
          <w:shd w:val="clear" w:color="auto" w:fill="FFFFFF"/>
          <w:rtl/>
        </w:rPr>
        <w:t xml:space="preserve"> فَإِنَّ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شَاكِرٌ عَلِيمٌ١٥٨</w:t>
      </w:r>
    </w:p>
    <w:p w14:paraId="63626BD2" w14:textId="77777777" w:rsidR="00A829F8" w:rsidRPr="00B119E3" w:rsidRDefault="00A829F8" w:rsidP="00320BB3">
      <w:pPr>
        <w:jc w:val="both"/>
        <w:rPr>
          <w:rFonts w:cstheme="minorHAnsi"/>
          <w:lang w:bidi="fa-IR"/>
        </w:rPr>
      </w:pPr>
    </w:p>
    <w:p w14:paraId="7778E282"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 xml:space="preserve">158- [Les deux collines] </w:t>
      </w:r>
      <w:proofErr w:type="spellStart"/>
      <w:r w:rsidRPr="00B119E3">
        <w:rPr>
          <w:rFonts w:cstheme="minorHAnsi"/>
          <w:b/>
          <w:bCs/>
          <w:i/>
          <w:iCs/>
          <w:sz w:val="20"/>
          <w:szCs w:val="20"/>
        </w:rPr>
        <w:t>Safâ</w:t>
      </w:r>
      <w:proofErr w:type="spellEnd"/>
      <w:r w:rsidRPr="00B119E3">
        <w:rPr>
          <w:rFonts w:cstheme="minorHAnsi"/>
          <w:b/>
          <w:bCs/>
          <w:i/>
          <w:iCs/>
          <w:sz w:val="20"/>
          <w:szCs w:val="20"/>
        </w:rPr>
        <w:t xml:space="preserve"> et Marwah sont des signes rituels de Allah. Celui qui fait le Pèlerinage à la Maison (la Kaaba) ou fait [la visite surérogatoire] l’Umra, nul reproche à lui (c’est une vertu) d’accomplir les [sept] parcours rituels entre ces deux [collines]. Et celui qui accomplit plus de bien [sur le chemin de Allah], Allah est Reconnaissant [et] Omniscient.</w:t>
      </w:r>
    </w:p>
    <w:p w14:paraId="4F5D4E7D" w14:textId="630D0EB5" w:rsidR="00C409A6" w:rsidRPr="00B119E3" w:rsidRDefault="00C409A6" w:rsidP="00320BB3">
      <w:pPr>
        <w:jc w:val="both"/>
        <w:rPr>
          <w:rFonts w:cstheme="minorHAnsi"/>
          <w:b/>
          <w:bCs/>
          <w:lang w:bidi="fa-IR"/>
        </w:rPr>
      </w:pPr>
    </w:p>
    <w:p w14:paraId="2B78C81A" w14:textId="53296364" w:rsidR="00525145" w:rsidRPr="00B119E3" w:rsidRDefault="003B7BE2" w:rsidP="00320BB3">
      <w:pPr>
        <w:jc w:val="both"/>
        <w:rPr>
          <w:b/>
          <w:i/>
          <w:sz w:val="20"/>
          <w:szCs w:val="20"/>
        </w:rPr>
      </w:pPr>
      <w:r w:rsidRPr="00B119E3">
        <w:rPr>
          <w:sz w:val="20"/>
          <w:szCs w:val="20"/>
          <w:u w:val="single"/>
        </w:rPr>
        <w:t>Circonstances de la révélation</w:t>
      </w:r>
    </w:p>
    <w:p w14:paraId="2E8B278B" w14:textId="77777777" w:rsidR="00525145" w:rsidRPr="00B119E3" w:rsidRDefault="00525145" w:rsidP="00320BB3">
      <w:pPr>
        <w:jc w:val="both"/>
        <w:rPr>
          <w:rFonts w:cstheme="minorHAnsi"/>
          <w:b/>
          <w:bCs/>
          <w:lang w:bidi="fa-IR"/>
        </w:rPr>
      </w:pPr>
    </w:p>
    <w:p w14:paraId="4998F7E9" w14:textId="53AAD43A" w:rsidR="00C409A6" w:rsidRPr="00B119E3" w:rsidRDefault="00C409A6" w:rsidP="00320BB3">
      <w:pPr>
        <w:jc w:val="both"/>
        <w:rPr>
          <w:rFonts w:cstheme="minorHAnsi"/>
          <w:lang w:bidi="fa-IR"/>
        </w:rPr>
      </w:pPr>
      <w:r w:rsidRPr="00B119E3">
        <w:rPr>
          <w:rFonts w:cstheme="minorHAnsi"/>
          <w:lang w:bidi="fa-IR"/>
        </w:rPr>
        <w:t>Les rites du Hajj</w:t>
      </w:r>
      <w:r w:rsidR="005D43BE" w:rsidRPr="00B119E3">
        <w:rPr>
          <w:rStyle w:val="Appelnotedebasdep"/>
          <w:rFonts w:cstheme="minorHAnsi"/>
          <w:lang w:bidi="fa-IR"/>
        </w:rPr>
        <w:footnoteReference w:id="232"/>
      </w:r>
      <w:r w:rsidRPr="00B119E3">
        <w:rPr>
          <w:rFonts w:cstheme="minorHAnsi"/>
          <w:lang w:bidi="fa-IR"/>
        </w:rPr>
        <w:t xml:space="preserve"> sont originellement un souvenir du prophète Abraham (</w:t>
      </w:r>
      <w:r w:rsidR="00525145" w:rsidRPr="00B119E3">
        <w:rPr>
          <w:rFonts w:cstheme="minorHAnsi"/>
          <w:lang w:bidi="fa-IR"/>
        </w:rPr>
        <w:t>a</w:t>
      </w:r>
      <w:r w:rsidRPr="00B119E3">
        <w:rPr>
          <w:rFonts w:cstheme="minorHAnsi"/>
          <w:lang w:bidi="fa-IR"/>
        </w:rPr>
        <w:t>). Avant et au début de l’</w:t>
      </w:r>
      <w:r w:rsidR="005D43BE" w:rsidRPr="00B119E3">
        <w:rPr>
          <w:rFonts w:cstheme="minorHAnsi"/>
          <w:lang w:bidi="fa-IR"/>
        </w:rPr>
        <w:t>I</w:t>
      </w:r>
      <w:r w:rsidRPr="00B119E3">
        <w:rPr>
          <w:rFonts w:cstheme="minorHAnsi"/>
          <w:lang w:bidi="fa-IR"/>
        </w:rPr>
        <w:t>slam, les polythéistes se rendaient aussi à la Mecque pour le Hajj, mais leurs rituels étaient mêlés à des choses inventées et à du polythéisme. À l’époque antéislamique, les polythéistes avaient placé des idoles du nom de « A</w:t>
      </w:r>
      <w:r w:rsidR="00D41CB4" w:rsidRPr="00B119E3">
        <w:rPr>
          <w:rFonts w:cstheme="minorHAnsi"/>
          <w:lang w:bidi="fa-IR"/>
        </w:rPr>
        <w:t>s</w:t>
      </w:r>
      <w:r w:rsidRPr="00B119E3">
        <w:rPr>
          <w:rFonts w:cstheme="minorHAnsi"/>
          <w:lang w:bidi="fa-IR"/>
        </w:rPr>
        <w:t>saf » sur le mont Safa et « </w:t>
      </w:r>
      <w:r w:rsidR="00D41CB4" w:rsidRPr="00B119E3">
        <w:rPr>
          <w:rFonts w:cstheme="minorHAnsi"/>
          <w:lang w:bidi="fa-IR"/>
        </w:rPr>
        <w:t>Nayla</w:t>
      </w:r>
      <w:r w:rsidRPr="00B119E3">
        <w:rPr>
          <w:rFonts w:cstheme="minorHAnsi"/>
          <w:lang w:bidi="fa-IR"/>
        </w:rPr>
        <w:t> » sur le mont Marwa. Au cours de la procession entre ces deux monts (</w:t>
      </w:r>
      <w:proofErr w:type="spellStart"/>
      <w:r w:rsidRPr="00B119E3">
        <w:rPr>
          <w:rFonts w:cstheme="minorHAnsi"/>
          <w:lang w:bidi="fa-IR"/>
        </w:rPr>
        <w:t>sa'</w:t>
      </w:r>
      <w:r w:rsidR="005D43BE" w:rsidRPr="00B119E3">
        <w:rPr>
          <w:rFonts w:cstheme="minorHAnsi"/>
          <w:lang w:bidi="fa-IR"/>
        </w:rPr>
        <w:t>i</w:t>
      </w:r>
      <w:proofErr w:type="spellEnd"/>
      <w:r w:rsidRPr="00B119E3">
        <w:rPr>
          <w:rFonts w:cstheme="minorHAnsi"/>
          <w:lang w:bidi="fa-IR"/>
        </w:rPr>
        <w:t xml:space="preserve">), ils caressaient ces idoles pour demander leur bénédiction. Pour cette </w:t>
      </w:r>
      <w:r w:rsidRPr="00B119E3">
        <w:rPr>
          <w:rFonts w:cstheme="minorHAnsi"/>
          <w:lang w:bidi="fa-IR"/>
        </w:rPr>
        <w:lastRenderedPageBreak/>
        <w:t>raison, les musulmans n’étaient pas attirés à réaliser le parcours rituel entre Safa et Marwa, et pensaient que ce n’était pas chose correcte dans ces conditions.</w:t>
      </w:r>
    </w:p>
    <w:p w14:paraId="15CF69A6" w14:textId="1F164F93" w:rsidR="00C409A6" w:rsidRDefault="00C409A6" w:rsidP="00320BB3">
      <w:pPr>
        <w:jc w:val="both"/>
        <w:rPr>
          <w:rFonts w:cstheme="minorHAnsi"/>
          <w:lang w:bidi="fa-IR"/>
        </w:rPr>
      </w:pPr>
      <w:r w:rsidRPr="00B119E3">
        <w:rPr>
          <w:rFonts w:cstheme="minorHAnsi"/>
          <w:lang w:bidi="fa-IR"/>
        </w:rPr>
        <w:t>Ce verset fut alors révélé, proclamant que Safa et Marwa sont des signes divins et que leur souillure par des idoles ne justifie pas que les musulmans délaissent le Hajj.</w:t>
      </w:r>
      <w:r w:rsidR="00D41CB4" w:rsidRPr="00B119E3">
        <w:rPr>
          <w:rStyle w:val="Appelnotedebasdep"/>
          <w:rFonts w:cstheme="minorHAnsi"/>
          <w:lang w:bidi="fa-IR"/>
        </w:rPr>
        <w:footnoteReference w:id="233"/>
      </w:r>
    </w:p>
    <w:p w14:paraId="38A9B4DE" w14:textId="77777777" w:rsidR="00455F5F" w:rsidRDefault="00455F5F" w:rsidP="00320BB3">
      <w:pPr>
        <w:jc w:val="both"/>
        <w:rPr>
          <w:rFonts w:cstheme="minorHAnsi"/>
          <w:lang w:bidi="fa-IR"/>
        </w:rPr>
      </w:pPr>
    </w:p>
    <w:p w14:paraId="64ADBBA5" w14:textId="77777777" w:rsidR="00455F5F" w:rsidRPr="00B119E3" w:rsidRDefault="00455F5F" w:rsidP="00320BB3">
      <w:pPr>
        <w:jc w:val="both"/>
        <w:rPr>
          <w:rFonts w:cstheme="minorHAnsi"/>
          <w:lang w:bidi="fa-IR"/>
        </w:rPr>
      </w:pPr>
    </w:p>
    <w:p w14:paraId="5114C61E" w14:textId="69D3F118" w:rsidR="00C409A6" w:rsidRPr="00B119E3" w:rsidRDefault="005D43BE" w:rsidP="00320BB3">
      <w:pPr>
        <w:jc w:val="both"/>
        <w:rPr>
          <w:rFonts w:cstheme="minorHAnsi"/>
          <w:lang w:bidi="fa-IR"/>
        </w:rPr>
      </w:pPr>
      <w:r w:rsidRPr="00B119E3">
        <w:rPr>
          <w:rFonts w:cstheme="minorHAnsi"/>
          <w:lang w:bidi="fa-IR"/>
        </w:rPr>
        <w:t>1-</w:t>
      </w:r>
      <w:bookmarkStart w:id="46" w:name="_Hlk155793240"/>
      <w:r w:rsidR="0020530D">
        <w:rPr>
          <w:rFonts w:cstheme="minorHAnsi"/>
          <w:lang w:bidi="fa-IR"/>
        </w:rPr>
        <w:t> </w:t>
      </w:r>
      <w:r w:rsidR="00C409A6" w:rsidRPr="00B119E3">
        <w:rPr>
          <w:rFonts w:cstheme="minorHAnsi"/>
          <w:lang w:bidi="fa-IR"/>
        </w:rPr>
        <w:t>Le terme « </w:t>
      </w:r>
      <w:proofErr w:type="spellStart"/>
      <w:r w:rsidR="00853ED1" w:rsidRPr="00B119E3">
        <w:rPr>
          <w:rFonts w:cstheme="minorHAnsi"/>
          <w:b/>
          <w:bCs/>
          <w:lang w:bidi="fa-IR"/>
        </w:rPr>
        <w:t>Safâ</w:t>
      </w:r>
      <w:proofErr w:type="spellEnd"/>
      <w:r w:rsidR="00C409A6" w:rsidRPr="00B119E3">
        <w:rPr>
          <w:rFonts w:cstheme="minorHAnsi"/>
          <w:lang w:bidi="fa-IR"/>
        </w:rPr>
        <w:t> » signifie la pierre solide et lisse sans mélange de sable ou de poussière et « </w:t>
      </w:r>
      <w:r w:rsidR="00C409A6" w:rsidRPr="00B119E3">
        <w:rPr>
          <w:rFonts w:cstheme="minorHAnsi"/>
          <w:b/>
          <w:bCs/>
          <w:lang w:bidi="fa-IR"/>
        </w:rPr>
        <w:t>Marwa</w:t>
      </w:r>
      <w:r w:rsidR="00853ED1" w:rsidRPr="00B119E3">
        <w:rPr>
          <w:rFonts w:cstheme="minorHAnsi"/>
          <w:b/>
          <w:bCs/>
          <w:lang w:bidi="fa-IR"/>
        </w:rPr>
        <w:t>h</w:t>
      </w:r>
      <w:r w:rsidR="00C409A6" w:rsidRPr="00B119E3">
        <w:rPr>
          <w:rFonts w:cstheme="minorHAnsi"/>
          <w:lang w:bidi="fa-IR"/>
        </w:rPr>
        <w:t> » signifie la pierre blanche brillante ou la pierre solide e</w:t>
      </w:r>
      <w:r w:rsidR="00853ED1" w:rsidRPr="00B119E3">
        <w:rPr>
          <w:rFonts w:cstheme="minorHAnsi"/>
          <w:lang w:bidi="fa-IR"/>
        </w:rPr>
        <w:t xml:space="preserve">t rugueuse. Mais maintenant </w:t>
      </w:r>
      <w:proofErr w:type="spellStart"/>
      <w:r w:rsidR="00853ED1" w:rsidRPr="00B119E3">
        <w:rPr>
          <w:rFonts w:cstheme="minorHAnsi"/>
          <w:lang w:bidi="fa-IR"/>
        </w:rPr>
        <w:t>Safâ</w:t>
      </w:r>
      <w:proofErr w:type="spellEnd"/>
      <w:r w:rsidR="00C409A6" w:rsidRPr="00B119E3">
        <w:rPr>
          <w:rFonts w:cstheme="minorHAnsi"/>
          <w:lang w:bidi="fa-IR"/>
        </w:rPr>
        <w:t xml:space="preserve"> et Marwa</w:t>
      </w:r>
      <w:r w:rsidR="00853ED1" w:rsidRPr="00B119E3">
        <w:rPr>
          <w:rFonts w:cstheme="minorHAnsi"/>
          <w:lang w:bidi="fa-IR"/>
        </w:rPr>
        <w:t>h</w:t>
      </w:r>
      <w:r w:rsidR="00C409A6" w:rsidRPr="00B119E3">
        <w:rPr>
          <w:rFonts w:cstheme="minorHAnsi"/>
          <w:lang w:bidi="fa-IR"/>
        </w:rPr>
        <w:t xml:space="preserve"> désignent les noms de deux petites collines situées sur le côté est de la Mosquée sacrée (</w:t>
      </w:r>
      <w:proofErr w:type="spellStart"/>
      <w:r w:rsidR="00C409A6" w:rsidRPr="00B119E3">
        <w:rPr>
          <w:rFonts w:cstheme="minorHAnsi"/>
          <w:lang w:bidi="fa-IR"/>
        </w:rPr>
        <w:t>Masjid</w:t>
      </w:r>
      <w:proofErr w:type="spellEnd"/>
      <w:r w:rsidR="00C409A6" w:rsidRPr="00B119E3">
        <w:rPr>
          <w:rFonts w:cstheme="minorHAnsi"/>
          <w:lang w:bidi="fa-IR"/>
        </w:rPr>
        <w:t xml:space="preserve"> Al-Haram) et dont la distance est d’environ 420 mètres.</w:t>
      </w:r>
    </w:p>
    <w:bookmarkEnd w:id="46"/>
    <w:p w14:paraId="25014B4F" w14:textId="35B14616" w:rsidR="00C409A6" w:rsidRPr="00B119E3" w:rsidRDefault="00D41CB4"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 xml:space="preserve">Les « </w:t>
      </w:r>
      <w:proofErr w:type="spellStart"/>
      <w:r w:rsidR="00C409A6" w:rsidRPr="00B119E3">
        <w:rPr>
          <w:rFonts w:cstheme="minorHAnsi"/>
          <w:b/>
          <w:bCs/>
          <w:lang w:bidi="fa-IR"/>
        </w:rPr>
        <w:t>sha</w:t>
      </w:r>
      <w:r w:rsidRPr="00B119E3">
        <w:rPr>
          <w:rFonts w:cstheme="minorHAnsi"/>
          <w:b/>
          <w:bCs/>
          <w:lang w:bidi="fa-IR"/>
        </w:rPr>
        <w:t>’</w:t>
      </w:r>
      <w:r w:rsidR="00C409A6" w:rsidRPr="00B119E3">
        <w:rPr>
          <w:rFonts w:cstheme="minorHAnsi"/>
          <w:b/>
          <w:bCs/>
          <w:lang w:bidi="fa-IR"/>
        </w:rPr>
        <w:t>a</w:t>
      </w:r>
      <w:r w:rsidRPr="00B119E3">
        <w:rPr>
          <w:rFonts w:cstheme="minorHAnsi"/>
          <w:b/>
          <w:bCs/>
          <w:lang w:bidi="fa-IR"/>
        </w:rPr>
        <w:t>a’</w:t>
      </w:r>
      <w:r w:rsidR="00C409A6" w:rsidRPr="00B119E3">
        <w:rPr>
          <w:rFonts w:cstheme="minorHAnsi"/>
          <w:b/>
          <w:bCs/>
          <w:lang w:bidi="fa-IR"/>
        </w:rPr>
        <w:t>ir</w:t>
      </w:r>
      <w:proofErr w:type="spellEnd"/>
      <w:r w:rsidR="00C409A6" w:rsidRPr="00B119E3">
        <w:rPr>
          <w:rFonts w:cstheme="minorHAnsi"/>
          <w:b/>
          <w:bCs/>
          <w:lang w:bidi="fa-IR"/>
        </w:rPr>
        <w:t xml:space="preserve"> </w:t>
      </w:r>
      <w:r w:rsidR="00C409A6" w:rsidRPr="00B119E3">
        <w:rPr>
          <w:rFonts w:cstheme="minorHAnsi"/>
          <w:lang w:bidi="fa-IR"/>
        </w:rPr>
        <w:t>» sont les indications qui évoquent le souvenir de Dieu et restaurent dans les esprits des moments sacrés. En réalité, les rituels du Hajj constituent un cycle complet de scènes des combats d’Abraham (a) et de moments dédiés au monothéisme, à la servitude et à la sincérité.</w:t>
      </w:r>
    </w:p>
    <w:p w14:paraId="3DB2EA72" w14:textId="607E9FCD" w:rsidR="00C409A6" w:rsidRPr="00B119E3" w:rsidRDefault="00853ED1" w:rsidP="00320BB3">
      <w:pPr>
        <w:jc w:val="both"/>
        <w:rPr>
          <w:rFonts w:cstheme="minorHAnsi"/>
          <w:lang w:bidi="fa-IR"/>
        </w:rPr>
      </w:pPr>
      <w:bookmarkStart w:id="47" w:name="_Hlk155793615"/>
      <w:proofErr w:type="spellStart"/>
      <w:r w:rsidRPr="00B119E3">
        <w:rPr>
          <w:rFonts w:cstheme="minorHAnsi"/>
          <w:lang w:bidi="fa-IR"/>
        </w:rPr>
        <w:t>Safâ</w:t>
      </w:r>
      <w:proofErr w:type="spellEnd"/>
      <w:r w:rsidR="00C409A6" w:rsidRPr="00B119E3">
        <w:rPr>
          <w:rFonts w:cstheme="minorHAnsi"/>
          <w:lang w:bidi="fa-IR"/>
        </w:rPr>
        <w:t xml:space="preserve"> et Marwa</w:t>
      </w:r>
      <w:r w:rsidRPr="00B119E3">
        <w:rPr>
          <w:rFonts w:cstheme="minorHAnsi"/>
          <w:lang w:bidi="fa-IR"/>
        </w:rPr>
        <w:t>h</w:t>
      </w:r>
      <w:r w:rsidR="00C409A6" w:rsidRPr="00B119E3">
        <w:rPr>
          <w:rFonts w:cstheme="minorHAnsi"/>
          <w:lang w:bidi="fa-IR"/>
        </w:rPr>
        <w:t xml:space="preserve"> sont aussi le souvenir du sacrifice d’Abraham (</w:t>
      </w:r>
      <w:r w:rsidR="00282867" w:rsidRPr="00B119E3">
        <w:rPr>
          <w:rFonts w:cstheme="minorHAnsi"/>
          <w:lang w:bidi="fa-IR"/>
        </w:rPr>
        <w:t>a</w:t>
      </w:r>
      <w:r w:rsidR="00C409A6" w:rsidRPr="00B119E3">
        <w:rPr>
          <w:rFonts w:cstheme="minorHAnsi"/>
          <w:lang w:bidi="fa-IR"/>
        </w:rPr>
        <w:t>) lorsqu’il abandonna Agar et Isma</w:t>
      </w:r>
      <w:r w:rsidR="00282867" w:rsidRPr="00B119E3">
        <w:rPr>
          <w:rFonts w:cstheme="minorHAnsi"/>
          <w:lang w:bidi="fa-IR"/>
        </w:rPr>
        <w:t>e</w:t>
      </w:r>
      <w:r w:rsidR="00C409A6" w:rsidRPr="00B119E3">
        <w:rPr>
          <w:rFonts w:cstheme="minorHAnsi"/>
          <w:lang w:bidi="fa-IR"/>
        </w:rPr>
        <w:t>l</w:t>
      </w:r>
      <w:r w:rsidR="00455F5F">
        <w:rPr>
          <w:rFonts w:cstheme="minorHAnsi"/>
          <w:lang w:bidi="fa-IR"/>
        </w:rPr>
        <w:t> </w:t>
      </w:r>
      <w:r w:rsidR="00282867" w:rsidRPr="00B119E3">
        <w:rPr>
          <w:rFonts w:cstheme="minorHAnsi"/>
          <w:lang w:bidi="fa-IR"/>
        </w:rPr>
        <w:t>(a)</w:t>
      </w:r>
      <w:r w:rsidR="00C409A6" w:rsidRPr="00B119E3">
        <w:rPr>
          <w:rFonts w:cstheme="minorHAnsi"/>
          <w:lang w:bidi="fa-IR"/>
        </w:rPr>
        <w:t xml:space="preserve"> dans le désert dépourvu d’eau et de végétation de la Mecque. Lorsqu’Agar assoiffée, à la recherche d’eau, couru</w:t>
      </w:r>
      <w:r w:rsidRPr="00B119E3">
        <w:rPr>
          <w:rFonts w:cstheme="minorHAnsi"/>
          <w:lang w:bidi="fa-IR"/>
        </w:rPr>
        <w:t xml:space="preserve">t sept fois entre les monts </w:t>
      </w:r>
      <w:proofErr w:type="spellStart"/>
      <w:r w:rsidRPr="00B119E3">
        <w:rPr>
          <w:rFonts w:cstheme="minorHAnsi"/>
          <w:lang w:bidi="fa-IR"/>
        </w:rPr>
        <w:t>Safâ</w:t>
      </w:r>
      <w:proofErr w:type="spellEnd"/>
      <w:r w:rsidR="00C409A6" w:rsidRPr="00B119E3">
        <w:rPr>
          <w:rFonts w:cstheme="minorHAnsi"/>
          <w:lang w:bidi="fa-IR"/>
        </w:rPr>
        <w:t xml:space="preserve"> et Marwa</w:t>
      </w:r>
      <w:r w:rsidRPr="00B119E3">
        <w:rPr>
          <w:rFonts w:cstheme="minorHAnsi"/>
          <w:lang w:bidi="fa-IR"/>
        </w:rPr>
        <w:t>h</w:t>
      </w:r>
      <w:r w:rsidR="00C409A6" w:rsidRPr="00B119E3">
        <w:rPr>
          <w:rFonts w:cstheme="minorHAnsi"/>
          <w:lang w:bidi="fa-IR"/>
        </w:rPr>
        <w:t xml:space="preserve"> sans trouver de l’eau mais vit finalement la source de Zamzam</w:t>
      </w:r>
      <w:r w:rsidR="00611DB0" w:rsidRPr="00B119E3">
        <w:rPr>
          <w:rStyle w:val="Appelnotedebasdep"/>
          <w:rFonts w:cstheme="minorHAnsi"/>
          <w:lang w:bidi="fa-IR"/>
        </w:rPr>
        <w:footnoteReference w:id="234"/>
      </w:r>
      <w:r w:rsidR="00C409A6" w:rsidRPr="00B119E3">
        <w:rPr>
          <w:rFonts w:cstheme="minorHAnsi"/>
          <w:lang w:bidi="fa-IR"/>
        </w:rPr>
        <w:t xml:space="preserve"> jaillir au pied d’Isma</w:t>
      </w:r>
      <w:r w:rsidR="00282867" w:rsidRPr="00B119E3">
        <w:rPr>
          <w:rFonts w:cstheme="minorHAnsi"/>
          <w:lang w:bidi="fa-IR"/>
        </w:rPr>
        <w:t>e</w:t>
      </w:r>
      <w:r w:rsidR="00C409A6" w:rsidRPr="00B119E3">
        <w:rPr>
          <w:rFonts w:cstheme="minorHAnsi"/>
          <w:lang w:bidi="fa-IR"/>
        </w:rPr>
        <w:t>l</w:t>
      </w:r>
      <w:r w:rsidR="007C0617">
        <w:rPr>
          <w:rFonts w:cstheme="minorHAnsi"/>
          <w:lang w:bidi="fa-IR"/>
        </w:rPr>
        <w:t xml:space="preserve"> (a)</w:t>
      </w:r>
      <w:r w:rsidR="00C409A6" w:rsidRPr="00B119E3">
        <w:rPr>
          <w:rFonts w:cstheme="minorHAnsi"/>
          <w:lang w:bidi="fa-IR"/>
        </w:rPr>
        <w:t>, d’où la mè</w:t>
      </w:r>
      <w:r w:rsidRPr="00B119E3">
        <w:rPr>
          <w:rFonts w:cstheme="minorHAnsi"/>
          <w:lang w:bidi="fa-IR"/>
        </w:rPr>
        <w:t xml:space="preserve">re et l’enfant burent. Voir </w:t>
      </w:r>
      <w:proofErr w:type="spellStart"/>
      <w:r w:rsidRPr="00B119E3">
        <w:rPr>
          <w:rFonts w:cstheme="minorHAnsi"/>
          <w:lang w:bidi="fa-IR"/>
        </w:rPr>
        <w:t>Safâ</w:t>
      </w:r>
      <w:proofErr w:type="spellEnd"/>
      <w:r w:rsidR="00C409A6" w:rsidRPr="00B119E3">
        <w:rPr>
          <w:rFonts w:cstheme="minorHAnsi"/>
          <w:lang w:bidi="fa-IR"/>
        </w:rPr>
        <w:t xml:space="preserve"> et Marwa</w:t>
      </w:r>
      <w:r w:rsidRPr="00B119E3">
        <w:rPr>
          <w:rFonts w:cstheme="minorHAnsi"/>
          <w:lang w:bidi="fa-IR"/>
        </w:rPr>
        <w:t>h</w:t>
      </w:r>
      <w:r w:rsidR="00C409A6" w:rsidRPr="00B119E3">
        <w:rPr>
          <w:rFonts w:cstheme="minorHAnsi"/>
          <w:lang w:bidi="fa-IR"/>
        </w:rPr>
        <w:t xml:space="preserve">, c’est assister à une scène historique et à un cours de connaissance de Dieu. </w:t>
      </w:r>
    </w:p>
    <w:bookmarkEnd w:id="47"/>
    <w:p w14:paraId="13D8DB9A" w14:textId="460F2853" w:rsidR="00C409A6" w:rsidRPr="00B119E3" w:rsidRDefault="00853ED1" w:rsidP="00320BB3">
      <w:pPr>
        <w:jc w:val="both"/>
        <w:rPr>
          <w:rFonts w:cstheme="minorHAnsi"/>
          <w:lang w:bidi="fa-IR"/>
        </w:rPr>
      </w:pPr>
      <w:r w:rsidRPr="00B119E3">
        <w:rPr>
          <w:rFonts w:cstheme="minorHAnsi"/>
          <w:lang w:bidi="fa-IR"/>
        </w:rPr>
        <w:t xml:space="preserve">Oui, les monts </w:t>
      </w:r>
      <w:proofErr w:type="spellStart"/>
      <w:r w:rsidRPr="00B119E3">
        <w:rPr>
          <w:rFonts w:cstheme="minorHAnsi"/>
          <w:lang w:bidi="fa-IR"/>
        </w:rPr>
        <w:t>Safâ</w:t>
      </w:r>
      <w:proofErr w:type="spellEnd"/>
      <w:r w:rsidR="00C409A6" w:rsidRPr="00B119E3">
        <w:rPr>
          <w:rFonts w:cstheme="minorHAnsi"/>
          <w:lang w:bidi="fa-IR"/>
        </w:rPr>
        <w:t xml:space="preserve"> et Marwa</w:t>
      </w:r>
      <w:r w:rsidRPr="00B119E3">
        <w:rPr>
          <w:rFonts w:cstheme="minorHAnsi"/>
          <w:lang w:bidi="fa-IR"/>
        </w:rPr>
        <w:t>h</w:t>
      </w:r>
      <w:r w:rsidR="00C409A6" w:rsidRPr="00B119E3">
        <w:rPr>
          <w:rFonts w:cstheme="minorHAnsi"/>
          <w:lang w:bidi="fa-IR"/>
        </w:rPr>
        <w:t xml:space="preserve"> nous enseignent de résister pour faire revivre le nom de Dieu et obtenir la grandeur de Son culte, car il y a beaucoup d’espoir dans le désespoir. </w:t>
      </w:r>
    </w:p>
    <w:p w14:paraId="016D61AA" w14:textId="64973DC1" w:rsidR="00C409A6" w:rsidRPr="00B119E3" w:rsidRDefault="00282867" w:rsidP="00320BB3">
      <w:pPr>
        <w:jc w:val="both"/>
        <w:rPr>
          <w:rFonts w:cstheme="minorHAnsi"/>
          <w:lang w:bidi="fa-IR"/>
        </w:rPr>
      </w:pPr>
      <w:r w:rsidRPr="00B119E3">
        <w:rPr>
          <w:rFonts w:cstheme="minorHAnsi"/>
          <w:lang w:bidi="fa-IR"/>
        </w:rPr>
        <w:t xml:space="preserve">3- </w:t>
      </w:r>
      <w:r w:rsidR="00C409A6" w:rsidRPr="00B119E3">
        <w:rPr>
          <w:rFonts w:cstheme="minorHAnsi"/>
          <w:lang w:bidi="fa-IR"/>
        </w:rPr>
        <w:t>Il ressort de ce verset que si des ignorants ont souillé des lieux saints par des superstitions, il ne faut pas s’en détourner mais au contraire s’y rendre, y tenir des cérémonies cultuelles pour les purifier et d'en écarter les égarés.</w:t>
      </w:r>
    </w:p>
    <w:p w14:paraId="5C486B82" w14:textId="41FDAFDE" w:rsidR="00C409A6" w:rsidRPr="00B119E3" w:rsidRDefault="00282867" w:rsidP="00320BB3">
      <w:pPr>
        <w:jc w:val="both"/>
        <w:rPr>
          <w:rFonts w:cstheme="minorHAnsi"/>
          <w:lang w:bidi="fa-IR"/>
        </w:rPr>
      </w:pPr>
      <w:r w:rsidRPr="00B119E3">
        <w:rPr>
          <w:rFonts w:cstheme="minorHAnsi"/>
          <w:lang w:bidi="fa-IR"/>
        </w:rPr>
        <w:t>4-</w:t>
      </w:r>
      <w:r w:rsidR="0020530D">
        <w:rPr>
          <w:rFonts w:cstheme="minorHAnsi"/>
          <w:lang w:bidi="fa-IR"/>
        </w:rPr>
        <w:t> </w:t>
      </w:r>
      <w:r w:rsidR="00C409A6" w:rsidRPr="00B119E3">
        <w:rPr>
          <w:rFonts w:cstheme="minorHAnsi"/>
          <w:lang w:bidi="fa-IR"/>
        </w:rPr>
        <w:t xml:space="preserve">L’expression « </w:t>
      </w:r>
      <w:r w:rsidR="00C409A6" w:rsidRPr="00B119E3">
        <w:rPr>
          <w:rFonts w:cstheme="minorHAnsi"/>
          <w:b/>
          <w:bCs/>
          <w:lang w:bidi="fa-IR"/>
        </w:rPr>
        <w:t>reconnaissant</w:t>
      </w:r>
      <w:r w:rsidR="00C409A6" w:rsidRPr="00B119E3">
        <w:rPr>
          <w:rFonts w:cstheme="minorHAnsi"/>
          <w:lang w:bidi="fa-IR"/>
        </w:rPr>
        <w:t xml:space="preserve"> » fait allusion à la grâce divine qui accorde à l’homme la force et les moyens d’accomplir le bien, et le remercie ensuite pour sa réalisation. Quand Dieu témoigne Sa gratitude pour les actes de Ses serviteurs, le devoir des gens les uns envers les autres et envers Dieu est clarifié.</w:t>
      </w:r>
      <w:r w:rsidRPr="00B119E3">
        <w:rPr>
          <w:rStyle w:val="Appelnotedebasdep"/>
          <w:rFonts w:cstheme="minorHAnsi"/>
          <w:lang w:bidi="fa-IR"/>
        </w:rPr>
        <w:footnoteReference w:id="235"/>
      </w:r>
    </w:p>
    <w:p w14:paraId="25D6BBBA" w14:textId="77777777" w:rsidR="004E05E3" w:rsidRPr="00B119E3" w:rsidRDefault="004E05E3" w:rsidP="00320BB3">
      <w:pPr>
        <w:jc w:val="both"/>
        <w:rPr>
          <w:rFonts w:cstheme="minorHAnsi"/>
          <w:lang w:bidi="fa-IR"/>
        </w:rPr>
      </w:pPr>
    </w:p>
    <w:p w14:paraId="1385340D" w14:textId="77777777" w:rsidR="00282867" w:rsidRPr="00B119E3" w:rsidRDefault="00282867" w:rsidP="00320BB3">
      <w:pPr>
        <w:jc w:val="both"/>
        <w:rPr>
          <w:rFonts w:cstheme="minorHAnsi"/>
          <w:lang w:bidi="fa-IR"/>
        </w:rPr>
      </w:pPr>
    </w:p>
    <w:p w14:paraId="118089A9" w14:textId="77777777" w:rsidR="00282867" w:rsidRPr="00B119E3" w:rsidRDefault="00282867" w:rsidP="00320BB3">
      <w:pPr>
        <w:jc w:val="both"/>
        <w:rPr>
          <w:rFonts w:cstheme="minorHAnsi"/>
          <w:lang w:bidi="fa-IR"/>
        </w:rPr>
      </w:pPr>
    </w:p>
    <w:p w14:paraId="52B9E079" w14:textId="77777777" w:rsidR="00455F5F" w:rsidRDefault="00455F5F" w:rsidP="00320BB3">
      <w:pPr>
        <w:jc w:val="both"/>
        <w:rPr>
          <w:rFonts w:cstheme="minorHAnsi"/>
          <w:b/>
          <w:bCs/>
          <w:i/>
          <w:iCs/>
          <w:sz w:val="20"/>
          <w:szCs w:val="20"/>
          <w:lang w:bidi="fa-IR"/>
        </w:rPr>
      </w:pPr>
      <w:bookmarkStart w:id="48" w:name="_Hlk222435539"/>
    </w:p>
    <w:p w14:paraId="5ECB5E16" w14:textId="0C0FA4A0" w:rsidR="00455F5F" w:rsidRDefault="00455F5F" w:rsidP="00455F5F">
      <w:pPr>
        <w:jc w:val="right"/>
        <w:rPr>
          <w:rFonts w:cstheme="minorHAnsi"/>
          <w:b/>
          <w:bCs/>
          <w:i/>
          <w:iCs/>
          <w:sz w:val="20"/>
          <w:szCs w:val="20"/>
          <w:lang w:bidi="fa-IR"/>
        </w:rPr>
      </w:pPr>
      <w:r w:rsidRPr="0090010B">
        <w:rPr>
          <w:rFonts w:cs="KFGQPC Uthmanic Script HAFS"/>
          <w:color w:val="000000"/>
          <w:sz w:val="36"/>
          <w:szCs w:val="36"/>
          <w:shd w:val="clear" w:color="auto" w:fill="FFFFFF"/>
          <w:rtl/>
        </w:rPr>
        <w:lastRenderedPageBreak/>
        <w:t xml:space="preserve">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يَكۡتُمُونَ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أَنزَلۡنَا</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لۡبَيِّنَٰتِ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لۡهُدَىٰ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مَا بَيَّنَّٰهُ لِلنَّاسِ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أُوْلَٰٓئِكَ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يَلۡعَنُهُمُ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وَيَلۡعَنُهُمُ</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للَّٰعِنُونَ</w:t>
      </w:r>
      <w:r w:rsidRPr="0090010B">
        <w:rPr>
          <w:rFonts w:cs="KFGQPC Uthmanic Script HAFS"/>
          <w:color w:val="000000"/>
          <w:sz w:val="36"/>
          <w:szCs w:val="36"/>
          <w:shd w:val="clear" w:color="auto" w:fill="FFFFFF"/>
          <w:rtl/>
        </w:rPr>
        <w:t>١٥٩</w:t>
      </w:r>
    </w:p>
    <w:p w14:paraId="0E358708" w14:textId="77777777" w:rsidR="00455F5F" w:rsidRDefault="00455F5F" w:rsidP="00320BB3">
      <w:pPr>
        <w:jc w:val="both"/>
        <w:rPr>
          <w:rFonts w:cstheme="minorHAnsi"/>
          <w:b/>
          <w:bCs/>
          <w:i/>
          <w:iCs/>
          <w:sz w:val="20"/>
          <w:szCs w:val="20"/>
          <w:lang w:bidi="fa-IR"/>
        </w:rPr>
      </w:pPr>
    </w:p>
    <w:p w14:paraId="028F5598" w14:textId="3FE567C9" w:rsidR="00C409A6" w:rsidRPr="00B119E3" w:rsidRDefault="00A829F8" w:rsidP="00320BB3">
      <w:pPr>
        <w:jc w:val="both"/>
        <w:rPr>
          <w:rFonts w:cstheme="minorHAnsi"/>
          <w:b/>
          <w:bCs/>
          <w:sz w:val="20"/>
          <w:szCs w:val="20"/>
          <w:lang w:bidi="fa-IR"/>
        </w:rPr>
      </w:pPr>
      <w:r w:rsidRPr="00B119E3">
        <w:rPr>
          <w:rFonts w:cstheme="minorHAnsi"/>
          <w:b/>
          <w:bCs/>
          <w:i/>
          <w:iCs/>
          <w:sz w:val="20"/>
          <w:szCs w:val="20"/>
          <w:lang w:bidi="fa-IR"/>
        </w:rPr>
        <w:t xml:space="preserve">159- </w:t>
      </w:r>
      <w:r w:rsidR="00C409A6" w:rsidRPr="00B119E3">
        <w:rPr>
          <w:rFonts w:cstheme="minorHAnsi"/>
          <w:b/>
          <w:bCs/>
          <w:i/>
          <w:iCs/>
          <w:sz w:val="20"/>
          <w:szCs w:val="20"/>
          <w:lang w:bidi="fa-IR"/>
        </w:rPr>
        <w:t xml:space="preserve">Certes ceux qui cachent ce que Nous avons fait descendre en fait de preuves et de guide après l’exposé que Nous en avons fait aux gens, dans le Livre, voilà ceux qu’Allah maudit et que les </w:t>
      </w:r>
      <w:proofErr w:type="spellStart"/>
      <w:r w:rsidR="00C409A6" w:rsidRPr="00B119E3">
        <w:rPr>
          <w:rFonts w:cstheme="minorHAnsi"/>
          <w:b/>
          <w:bCs/>
          <w:i/>
          <w:iCs/>
          <w:sz w:val="20"/>
          <w:szCs w:val="20"/>
          <w:lang w:bidi="fa-IR"/>
        </w:rPr>
        <w:t>maudisseurs</w:t>
      </w:r>
      <w:proofErr w:type="spellEnd"/>
      <w:r w:rsidR="00C409A6" w:rsidRPr="00B119E3">
        <w:rPr>
          <w:rFonts w:cstheme="minorHAnsi"/>
          <w:b/>
          <w:bCs/>
          <w:i/>
          <w:iCs/>
          <w:sz w:val="20"/>
          <w:szCs w:val="20"/>
          <w:lang w:bidi="fa-IR"/>
        </w:rPr>
        <w:t xml:space="preserve"> maudissent.</w:t>
      </w:r>
    </w:p>
    <w:bookmarkEnd w:id="48"/>
    <w:p w14:paraId="09D498E3" w14:textId="77777777" w:rsidR="00282867" w:rsidRPr="00B119E3" w:rsidRDefault="00282867" w:rsidP="00320BB3">
      <w:pPr>
        <w:jc w:val="both"/>
        <w:rPr>
          <w:rFonts w:cstheme="minorHAnsi"/>
          <w:b/>
          <w:bCs/>
          <w:lang w:bidi="fa-IR"/>
        </w:rPr>
      </w:pPr>
    </w:p>
    <w:p w14:paraId="7C1B1D61" w14:textId="79F87527" w:rsidR="00282867" w:rsidRPr="00B119E3" w:rsidRDefault="003B7BE2" w:rsidP="00320BB3">
      <w:pPr>
        <w:jc w:val="both"/>
        <w:rPr>
          <w:b/>
          <w:i/>
          <w:sz w:val="20"/>
          <w:szCs w:val="20"/>
        </w:rPr>
      </w:pPr>
      <w:r w:rsidRPr="00B119E3">
        <w:rPr>
          <w:sz w:val="20"/>
          <w:szCs w:val="20"/>
          <w:u w:val="single"/>
        </w:rPr>
        <w:t>Circonstances de la révélation</w:t>
      </w:r>
    </w:p>
    <w:p w14:paraId="50458141" w14:textId="77777777" w:rsidR="003B7BE2" w:rsidRPr="00B119E3" w:rsidRDefault="003B7BE2" w:rsidP="00320BB3">
      <w:pPr>
        <w:tabs>
          <w:tab w:val="left" w:pos="5040"/>
        </w:tabs>
        <w:spacing w:before="240"/>
        <w:jc w:val="both"/>
        <w:rPr>
          <w:rFonts w:cstheme="minorHAnsi"/>
          <w:i/>
          <w:iCs/>
          <w:u w:val="single"/>
        </w:rPr>
      </w:pPr>
    </w:p>
    <w:p w14:paraId="7874C43A" w14:textId="1BDD7AF4" w:rsidR="00C409A6" w:rsidRPr="00B119E3" w:rsidRDefault="00C409A6" w:rsidP="00320BB3">
      <w:pPr>
        <w:jc w:val="both"/>
        <w:rPr>
          <w:rFonts w:cstheme="minorHAnsi"/>
          <w:lang w:bidi="fa-IR"/>
        </w:rPr>
      </w:pPr>
      <w:r w:rsidRPr="00B119E3">
        <w:rPr>
          <w:rFonts w:cstheme="minorHAnsi"/>
          <w:lang w:bidi="fa-IR"/>
        </w:rPr>
        <w:t xml:space="preserve">Quelques musulmans tels que </w:t>
      </w:r>
      <w:proofErr w:type="spellStart"/>
      <w:r w:rsidRPr="00B119E3">
        <w:rPr>
          <w:rFonts w:cstheme="minorHAnsi"/>
          <w:lang w:bidi="fa-IR"/>
        </w:rPr>
        <w:t>M</w:t>
      </w:r>
      <w:r w:rsidR="00282867" w:rsidRPr="00B119E3">
        <w:rPr>
          <w:rFonts w:cstheme="minorHAnsi"/>
          <w:lang w:bidi="fa-IR"/>
        </w:rPr>
        <w:t>o</w:t>
      </w:r>
      <w:r w:rsidRPr="00B119E3">
        <w:rPr>
          <w:rFonts w:cstheme="minorHAnsi"/>
          <w:lang w:bidi="fa-IR"/>
        </w:rPr>
        <w:t>u'adh</w:t>
      </w:r>
      <w:proofErr w:type="spellEnd"/>
      <w:r w:rsidRPr="00B119E3">
        <w:rPr>
          <w:rFonts w:cstheme="minorHAnsi"/>
          <w:lang w:bidi="fa-IR"/>
        </w:rPr>
        <w:t xml:space="preserve"> ibn </w:t>
      </w:r>
      <w:r w:rsidR="00282867" w:rsidRPr="00B119E3">
        <w:rPr>
          <w:rFonts w:cstheme="minorHAnsi"/>
          <w:lang w:bidi="fa-IR"/>
        </w:rPr>
        <w:t>Dj</w:t>
      </w:r>
      <w:r w:rsidRPr="00B119E3">
        <w:rPr>
          <w:rFonts w:cstheme="minorHAnsi"/>
          <w:lang w:bidi="fa-IR"/>
        </w:rPr>
        <w:t xml:space="preserve">abal et Sa'd ibn </w:t>
      </w:r>
      <w:proofErr w:type="spellStart"/>
      <w:r w:rsidRPr="00B119E3">
        <w:rPr>
          <w:rFonts w:cstheme="minorHAnsi"/>
          <w:lang w:bidi="fa-IR"/>
        </w:rPr>
        <w:t>M</w:t>
      </w:r>
      <w:r w:rsidR="008624D0" w:rsidRPr="00B119E3">
        <w:rPr>
          <w:rFonts w:cstheme="minorHAnsi"/>
          <w:lang w:bidi="fa-IR"/>
        </w:rPr>
        <w:t>o</w:t>
      </w:r>
      <w:r w:rsidRPr="00B119E3">
        <w:rPr>
          <w:rFonts w:cstheme="minorHAnsi"/>
          <w:lang w:bidi="fa-IR"/>
        </w:rPr>
        <w:t>u'adh</w:t>
      </w:r>
      <w:proofErr w:type="spellEnd"/>
      <w:r w:rsidRPr="00B119E3">
        <w:rPr>
          <w:rFonts w:cstheme="minorHAnsi"/>
          <w:lang w:bidi="fa-IR"/>
        </w:rPr>
        <w:t xml:space="preserve"> avaient posé aux savants juifs des questions au sujet de points de la Torah ayant un lien avec l’avènement du </w:t>
      </w:r>
      <w:r w:rsidR="008624D0" w:rsidRPr="00B119E3">
        <w:rPr>
          <w:rFonts w:cstheme="minorHAnsi"/>
          <w:lang w:bidi="fa-IR"/>
        </w:rPr>
        <w:t>P</w:t>
      </w:r>
      <w:r w:rsidRPr="00B119E3">
        <w:rPr>
          <w:rFonts w:cstheme="minorHAnsi"/>
          <w:lang w:bidi="fa-IR"/>
        </w:rPr>
        <w:t>rophète de l’</w:t>
      </w:r>
      <w:r w:rsidR="008624D0" w:rsidRPr="00B119E3">
        <w:rPr>
          <w:rFonts w:cstheme="minorHAnsi"/>
          <w:lang w:bidi="fa-IR"/>
        </w:rPr>
        <w:t>I</w:t>
      </w:r>
      <w:r w:rsidRPr="00B119E3">
        <w:rPr>
          <w:rFonts w:cstheme="minorHAnsi"/>
          <w:lang w:bidi="fa-IR"/>
        </w:rPr>
        <w:t>slam (</w:t>
      </w:r>
      <w:r w:rsidR="008624D0" w:rsidRPr="00B119E3">
        <w:rPr>
          <w:rFonts w:cstheme="minorHAnsi"/>
          <w:lang w:bidi="fa-IR"/>
        </w:rPr>
        <w:t>s</w:t>
      </w:r>
      <w:r w:rsidRPr="00B119E3">
        <w:rPr>
          <w:rFonts w:cstheme="minorHAnsi"/>
          <w:lang w:bidi="fa-IR"/>
        </w:rPr>
        <w:t>). Ceux-ci dissimulèrent la vérité et s’abstinrent de répondre. Puis ce verset fut révélé au sujet de ces savants juifs cachotiers, stigmatisant leur dissimulation de la vérité.</w:t>
      </w:r>
      <w:r w:rsidR="008624D0" w:rsidRPr="00B119E3">
        <w:rPr>
          <w:rStyle w:val="Appelnotedebasdep"/>
          <w:rFonts w:cstheme="minorHAnsi"/>
          <w:lang w:bidi="fa-IR"/>
        </w:rPr>
        <w:footnoteReference w:id="236"/>
      </w:r>
    </w:p>
    <w:p w14:paraId="3298D5FD" w14:textId="4718F519" w:rsidR="00C409A6" w:rsidRDefault="00C409A6" w:rsidP="00320BB3">
      <w:pPr>
        <w:jc w:val="both"/>
        <w:rPr>
          <w:rFonts w:cstheme="minorHAnsi"/>
          <w:b/>
          <w:bCs/>
          <w:i/>
          <w:iCs/>
        </w:rPr>
      </w:pPr>
    </w:p>
    <w:p w14:paraId="6D3B3CE8" w14:textId="77777777" w:rsidR="00455F5F" w:rsidRPr="00B119E3" w:rsidRDefault="00455F5F" w:rsidP="00320BB3">
      <w:pPr>
        <w:jc w:val="both"/>
        <w:rPr>
          <w:rFonts w:cstheme="minorHAnsi"/>
          <w:b/>
          <w:bCs/>
          <w:i/>
          <w:iCs/>
        </w:rPr>
      </w:pPr>
    </w:p>
    <w:p w14:paraId="7E45BD02" w14:textId="191FDCAB" w:rsidR="00C409A6" w:rsidRPr="00B119E3" w:rsidRDefault="00282867"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Dissimuler la vérité ne se limite pas à celer les versets divins et les signes de prophétie. Cela inclut la dissimulation de tout ce qui pourrait éclairer les gens sur une réalité. Même le silence, quand il faudrait parler et dévoiler, relève de la dissimulation de la vérité.</w:t>
      </w:r>
    </w:p>
    <w:p w14:paraId="6B98E2BC" w14:textId="2AC87243" w:rsidR="00C83FB1" w:rsidRPr="00C83FB1" w:rsidRDefault="00C83FB1" w:rsidP="00C83FB1">
      <w:pPr>
        <w:jc w:val="both"/>
        <w:rPr>
          <w:rFonts w:cstheme="minorHAnsi"/>
          <w:lang w:bidi="fa-IR"/>
        </w:rPr>
      </w:pPr>
      <w:r w:rsidRPr="00C83FB1">
        <w:rPr>
          <w:rFonts w:cstheme="minorHAnsi"/>
          <w:lang w:bidi="fa-IR"/>
        </w:rPr>
        <w:t>2-</w:t>
      </w:r>
      <w:r w:rsidR="0020530D">
        <w:rPr>
          <w:rFonts w:cstheme="minorHAnsi"/>
          <w:lang w:bidi="fa-IR"/>
        </w:rPr>
        <w:t> </w:t>
      </w:r>
      <w:r w:rsidRPr="00C83FB1">
        <w:rPr>
          <w:rFonts w:cstheme="minorHAnsi"/>
          <w:lang w:bidi="fa-IR"/>
        </w:rPr>
        <w:t>Le terme « malédiction » — ou « </w:t>
      </w:r>
      <w:proofErr w:type="spellStart"/>
      <w:r w:rsidRPr="00C83FB1">
        <w:rPr>
          <w:rFonts w:cstheme="minorHAnsi"/>
          <w:b/>
          <w:bCs/>
          <w:lang w:bidi="fa-IR"/>
        </w:rPr>
        <w:t>la'n</w:t>
      </w:r>
      <w:proofErr w:type="spellEnd"/>
      <w:r w:rsidRPr="00C83FB1">
        <w:rPr>
          <w:rFonts w:cstheme="minorHAnsi"/>
          <w:lang w:bidi="fa-IR"/>
        </w:rPr>
        <w:t xml:space="preserve"> » —, extrait de la formule coranique « </w:t>
      </w:r>
      <w:r w:rsidRPr="00C83FB1">
        <w:rPr>
          <w:rFonts w:cstheme="minorHAnsi"/>
          <w:b/>
          <w:bCs/>
          <w:lang w:bidi="fa-IR"/>
        </w:rPr>
        <w:t>voilà ceux qu'Allah maudit</w:t>
      </w:r>
      <w:r w:rsidRPr="00C83FB1">
        <w:rPr>
          <w:rFonts w:cstheme="minorHAnsi"/>
          <w:lang w:bidi="fa-IR"/>
        </w:rPr>
        <w:t xml:space="preserve"> », renvoie originellement à l'éloignement et au rejet empreint de colère. Ainsi, la malédiction d'Allah signifie qu'Il détourne Sa miséricorde, Ses faveurs et Ses bénédictions de celui qui en est frappé. Le châtiment de l'</w:t>
      </w:r>
      <w:r w:rsidR="007C0617">
        <w:rPr>
          <w:rFonts w:cstheme="minorHAnsi"/>
          <w:lang w:bidi="fa-IR"/>
        </w:rPr>
        <w:t>A</w:t>
      </w:r>
      <w:r w:rsidRPr="00C83FB1">
        <w:rPr>
          <w:rFonts w:cstheme="minorHAnsi"/>
          <w:lang w:bidi="fa-IR"/>
        </w:rPr>
        <w:t>u-delà et la privation de tout succès en ce bas monde constituent les manifestations les plus éloquentes de cette malédiction.</w:t>
      </w:r>
    </w:p>
    <w:p w14:paraId="6E020522" w14:textId="7742B96A" w:rsidR="00C409A6" w:rsidRPr="00B119E3" w:rsidRDefault="008624D0" w:rsidP="00320BB3">
      <w:pPr>
        <w:jc w:val="both"/>
        <w:rPr>
          <w:rFonts w:cstheme="minorHAnsi"/>
          <w:lang w:bidi="fa-IR"/>
        </w:rPr>
      </w:pPr>
      <w:r w:rsidRPr="00B119E3">
        <w:rPr>
          <w:rFonts w:cstheme="minorHAnsi"/>
          <w:lang w:bidi="fa-IR"/>
        </w:rPr>
        <w:t>3-</w:t>
      </w:r>
      <w:r w:rsidR="0020530D">
        <w:rPr>
          <w:rFonts w:cstheme="minorHAnsi"/>
          <w:lang w:bidi="fa-IR"/>
        </w:rPr>
        <w:t> </w:t>
      </w:r>
      <w:r w:rsidR="00C409A6" w:rsidRPr="00B119E3">
        <w:rPr>
          <w:rFonts w:cstheme="minorHAnsi"/>
          <w:lang w:bidi="fa-IR"/>
        </w:rPr>
        <w:t xml:space="preserve">L’expression « </w:t>
      </w:r>
      <w:r w:rsidR="00C409A6" w:rsidRPr="00B119E3">
        <w:rPr>
          <w:rFonts w:cstheme="minorHAnsi"/>
          <w:b/>
          <w:bCs/>
          <w:lang w:bidi="fa-IR"/>
        </w:rPr>
        <w:t>ceux qui maudissent</w:t>
      </w:r>
      <w:r w:rsidR="00C409A6" w:rsidRPr="00B119E3">
        <w:rPr>
          <w:rFonts w:cstheme="minorHAnsi"/>
          <w:lang w:bidi="fa-IR"/>
        </w:rPr>
        <w:t xml:space="preserve"> » a un sens large englobant les anges, les croyants et tout défenseur de la vérité qui parle par sa parole ou par son état. Oui, dissimuler la vérité soulève tous les tenants de la vérité à lutter contre cette immense trahison et à maudire les dissimulateurs.</w:t>
      </w:r>
      <w:r w:rsidRPr="00B119E3">
        <w:rPr>
          <w:rStyle w:val="Appelnotedebasdep"/>
          <w:rFonts w:cstheme="minorHAnsi"/>
          <w:lang w:bidi="fa-IR"/>
        </w:rPr>
        <w:footnoteReference w:id="237"/>
      </w:r>
    </w:p>
    <w:p w14:paraId="5C22D457" w14:textId="77777777" w:rsidR="004E05E3" w:rsidRDefault="004E05E3" w:rsidP="00320BB3">
      <w:pPr>
        <w:jc w:val="both"/>
        <w:rPr>
          <w:rFonts w:cstheme="minorHAnsi"/>
          <w:lang w:bidi="fa-IR"/>
        </w:rPr>
      </w:pPr>
    </w:p>
    <w:p w14:paraId="28E2ED0B" w14:textId="77777777" w:rsidR="0020530D" w:rsidRPr="00B119E3" w:rsidRDefault="0020530D" w:rsidP="00320BB3">
      <w:pPr>
        <w:jc w:val="both"/>
        <w:rPr>
          <w:rFonts w:cstheme="minorHAnsi"/>
          <w:lang w:bidi="fa-IR"/>
        </w:rPr>
      </w:pPr>
    </w:p>
    <w:p w14:paraId="659B0CFE" w14:textId="77777777" w:rsidR="008624D0" w:rsidRPr="00B119E3" w:rsidRDefault="008624D0" w:rsidP="00320BB3">
      <w:pPr>
        <w:jc w:val="both"/>
        <w:rPr>
          <w:rFonts w:cstheme="minorHAnsi"/>
          <w:lang w:bidi="fa-IR"/>
        </w:rPr>
      </w:pPr>
    </w:p>
    <w:p w14:paraId="04F9F341" w14:textId="768C200F" w:rsidR="004E05E3" w:rsidRDefault="00455F5F" w:rsidP="00455F5F">
      <w:pPr>
        <w:jc w:val="right"/>
        <w:rPr>
          <w:rFonts w:cstheme="minorHAnsi"/>
          <w:lang w:bidi="fa-IR"/>
        </w:rPr>
      </w:pPr>
      <w:r w:rsidRPr="0090010B">
        <w:rPr>
          <w:rFonts w:cs="KFGQPC Uthmanic Script HAFS"/>
          <w:color w:val="000000"/>
          <w:sz w:val="36"/>
          <w:szCs w:val="36"/>
          <w:shd w:val="clear" w:color="auto" w:fill="FFFFFF"/>
          <w:rtl/>
        </w:rPr>
        <w:t>إِل</w:t>
      </w:r>
      <w:r w:rsidRPr="0090010B">
        <w:rPr>
          <w:rFonts w:cs="KFGQPC Uthmanic Script HAFS" w:hint="eastAsia"/>
          <w:color w:val="000000"/>
          <w:sz w:val="36"/>
          <w:szCs w:val="36"/>
          <w:shd w:val="clear" w:color="auto" w:fill="FFFFFF"/>
          <w:rtl/>
        </w:rPr>
        <w:t>َّا</w:t>
      </w:r>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تَابُواْ </w:t>
      </w:r>
      <w:proofErr w:type="spellStart"/>
      <w:r w:rsidRPr="0090010B">
        <w:rPr>
          <w:rFonts w:cs="KFGQPC Uthmanic Script HAFS"/>
          <w:color w:val="000000"/>
          <w:sz w:val="36"/>
          <w:szCs w:val="36"/>
          <w:shd w:val="clear" w:color="auto" w:fill="FFFFFF"/>
          <w:rtl/>
        </w:rPr>
        <w:t>وَأَصۡلَحُواْ</w:t>
      </w:r>
      <w:proofErr w:type="spellEnd"/>
      <w:r w:rsidRPr="0090010B">
        <w:rPr>
          <w:rFonts w:cs="KFGQPC Uthmanic Script HAFS"/>
          <w:color w:val="000000"/>
          <w:sz w:val="36"/>
          <w:szCs w:val="36"/>
          <w:shd w:val="clear" w:color="auto" w:fill="FFFFFF"/>
          <w:rtl/>
        </w:rPr>
        <w:t xml:space="preserve"> وَبَيَّنُواْ </w:t>
      </w:r>
      <w:proofErr w:type="spellStart"/>
      <w:r w:rsidRPr="0090010B">
        <w:rPr>
          <w:rFonts w:cs="KFGQPC Uthmanic Script HAFS"/>
          <w:color w:val="000000"/>
          <w:sz w:val="36"/>
          <w:szCs w:val="36"/>
          <w:shd w:val="clear" w:color="auto" w:fill="FFFFFF"/>
          <w:rtl/>
        </w:rPr>
        <w:t>فَأُوْلَٰٓئِكَ</w:t>
      </w:r>
      <w:proofErr w:type="spellEnd"/>
      <w:r w:rsidRPr="0090010B">
        <w:rPr>
          <w:rFonts w:cs="KFGQPC Uthmanic Script HAFS"/>
          <w:color w:val="000000"/>
          <w:sz w:val="36"/>
          <w:szCs w:val="36"/>
          <w:shd w:val="clear" w:color="auto" w:fill="FFFFFF"/>
          <w:rtl/>
        </w:rPr>
        <w:t xml:space="preserve"> أَتُوبُ </w:t>
      </w:r>
      <w:proofErr w:type="spellStart"/>
      <w:r w:rsidRPr="0090010B">
        <w:rPr>
          <w:rFonts w:cs="KFGQPC Uthmanic Script HAFS"/>
          <w:color w:val="000000"/>
          <w:sz w:val="36"/>
          <w:szCs w:val="36"/>
          <w:shd w:val="clear" w:color="auto" w:fill="FFFFFF"/>
          <w:rtl/>
        </w:rPr>
        <w:t>عَلَيۡهِمۡ</w:t>
      </w:r>
      <w:proofErr w:type="spellEnd"/>
      <w:r w:rsidRPr="0090010B">
        <w:rPr>
          <w:rFonts w:cs="KFGQPC Uthmanic Script HAFS"/>
          <w:color w:val="000000"/>
          <w:sz w:val="36"/>
          <w:szCs w:val="36"/>
          <w:shd w:val="clear" w:color="auto" w:fill="FFFFFF"/>
          <w:rtl/>
        </w:rPr>
        <w:t xml:space="preserve"> وَأَنَا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لتَّوَّابُ</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لرَّحِيمُ</w:t>
      </w:r>
      <w:r w:rsidRPr="0090010B">
        <w:rPr>
          <w:rFonts w:cs="KFGQPC Uthmanic Script HAFS"/>
          <w:color w:val="000000"/>
          <w:sz w:val="36"/>
          <w:szCs w:val="36"/>
          <w:shd w:val="clear" w:color="auto" w:fill="FFFFFF"/>
          <w:rtl/>
        </w:rPr>
        <w:t>١٦٠</w:t>
      </w:r>
    </w:p>
    <w:p w14:paraId="51748401" w14:textId="77777777" w:rsidR="00455F5F" w:rsidRPr="00B119E3" w:rsidRDefault="00455F5F" w:rsidP="00320BB3">
      <w:pPr>
        <w:jc w:val="both"/>
        <w:rPr>
          <w:rFonts w:cstheme="minorHAnsi"/>
          <w:lang w:bidi="fa-IR"/>
        </w:rPr>
      </w:pPr>
    </w:p>
    <w:p w14:paraId="361EDA45" w14:textId="2FDB8054" w:rsidR="00C409A6" w:rsidRPr="00B119E3" w:rsidRDefault="00A829F8" w:rsidP="00320BB3">
      <w:pPr>
        <w:jc w:val="both"/>
        <w:rPr>
          <w:rFonts w:cstheme="minorHAnsi"/>
          <w:b/>
          <w:bCs/>
          <w:sz w:val="20"/>
          <w:szCs w:val="20"/>
          <w:lang w:bidi="fa-IR"/>
        </w:rPr>
      </w:pPr>
      <w:r w:rsidRPr="00B119E3">
        <w:rPr>
          <w:rFonts w:cstheme="minorHAnsi"/>
          <w:b/>
          <w:bCs/>
          <w:i/>
          <w:iCs/>
          <w:sz w:val="20"/>
          <w:szCs w:val="20"/>
          <w:lang w:bidi="fa-IR"/>
        </w:rPr>
        <w:t xml:space="preserve">160- </w:t>
      </w:r>
      <w:r w:rsidR="00C409A6" w:rsidRPr="00B119E3">
        <w:rPr>
          <w:rFonts w:cstheme="minorHAnsi"/>
          <w:b/>
          <w:bCs/>
          <w:i/>
          <w:iCs/>
          <w:sz w:val="20"/>
          <w:szCs w:val="20"/>
          <w:lang w:bidi="fa-IR"/>
        </w:rPr>
        <w:t>sauf ceux qui se sont repentis, corrigés et déclarés : d’eux Je reçois le repentir. Car c’est Moi, l’Accueillant au repentir, le Miséricordieux.</w:t>
      </w:r>
    </w:p>
    <w:p w14:paraId="58A84ADA" w14:textId="1C850C5E" w:rsidR="00C409A6" w:rsidRPr="00B119E3" w:rsidRDefault="00C409A6" w:rsidP="00320BB3">
      <w:pPr>
        <w:jc w:val="both"/>
        <w:rPr>
          <w:rFonts w:cstheme="minorHAnsi"/>
          <w:b/>
          <w:bCs/>
          <w:i/>
          <w:iCs/>
        </w:rPr>
      </w:pPr>
    </w:p>
    <w:p w14:paraId="4B4C7977" w14:textId="689AC8A1" w:rsidR="00C409A6" w:rsidRPr="00B119E3" w:rsidRDefault="008624D0"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Dans le verset précédent, le Coran s'en est pris violemment à ceux qui dissimulent les signes de la vérité, mais comme le Coran est un livre de guidée, il ne ferme jamais la porte de l'espoir et de la possibilité de retour pour les gens, et ne les désespère jamais. C'est pourquoi, dans ce verset, il indique le chemin du salut et de l'expiation de ce grand péché.</w:t>
      </w:r>
    </w:p>
    <w:p w14:paraId="4FDCB620" w14:textId="16DF6D8D" w:rsidR="00C409A6" w:rsidRPr="00B119E3" w:rsidRDefault="008624D0"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On déduit de ce verset que la possibilité de repentir et de retour est offerte aux pécheurs, même s'ils ont été réprimandés sur le ton le plus sévère.</w:t>
      </w:r>
    </w:p>
    <w:p w14:paraId="6143D90B" w14:textId="7E6921B2" w:rsidR="00C409A6" w:rsidRPr="00B119E3" w:rsidRDefault="008624D0" w:rsidP="00320BB3">
      <w:pPr>
        <w:jc w:val="both"/>
        <w:rPr>
          <w:rFonts w:cstheme="minorHAnsi"/>
          <w:lang w:bidi="fa-IR"/>
        </w:rPr>
      </w:pPr>
      <w:r w:rsidRPr="00B119E3">
        <w:rPr>
          <w:rFonts w:cstheme="minorHAnsi"/>
          <w:lang w:bidi="fa-IR"/>
        </w:rPr>
        <w:t xml:space="preserve">3- </w:t>
      </w:r>
      <w:r w:rsidR="00C409A6" w:rsidRPr="00B119E3">
        <w:rPr>
          <w:rFonts w:cstheme="minorHAnsi"/>
          <w:lang w:bidi="fa-IR"/>
        </w:rPr>
        <w:t>Le repentir pour chaque péché est proportionnel à ce péché ; c'est pourquoi le verset ci-dessus lie le retour et le repentir des dissimulateurs à la réparation du passé et à la révélation des vérités.</w:t>
      </w:r>
      <w:r w:rsidRPr="00B119E3">
        <w:rPr>
          <w:rFonts w:cstheme="minorHAnsi"/>
          <w:lang w:bidi="fa-IR"/>
        </w:rPr>
        <w:t xml:space="preserve"> </w:t>
      </w:r>
    </w:p>
    <w:p w14:paraId="02EA58A9" w14:textId="0B4248FF" w:rsidR="00C409A6" w:rsidRPr="00B119E3" w:rsidRDefault="008624D0" w:rsidP="00320BB3">
      <w:pPr>
        <w:jc w:val="both"/>
        <w:rPr>
          <w:rFonts w:cstheme="minorHAnsi"/>
          <w:lang w:bidi="fa-IR"/>
        </w:rPr>
      </w:pPr>
      <w:r w:rsidRPr="00B119E3">
        <w:rPr>
          <w:rFonts w:cstheme="minorHAnsi"/>
          <w:lang w:bidi="fa-IR"/>
        </w:rPr>
        <w:t>4-</w:t>
      </w:r>
      <w:r w:rsidR="0020530D">
        <w:rPr>
          <w:rFonts w:cstheme="minorHAnsi"/>
          <w:lang w:bidi="fa-IR"/>
        </w:rPr>
        <w:t> </w:t>
      </w:r>
      <w:r w:rsidR="00C409A6" w:rsidRPr="00B119E3">
        <w:rPr>
          <w:rFonts w:cstheme="minorHAnsi"/>
          <w:lang w:bidi="fa-IR"/>
        </w:rPr>
        <w:t xml:space="preserve">Le terme </w:t>
      </w:r>
      <w:r w:rsidRPr="00B119E3">
        <w:rPr>
          <w:rFonts w:cstheme="minorHAnsi"/>
          <w:lang w:bidi="fa-IR"/>
        </w:rPr>
        <w:t>« </w:t>
      </w:r>
      <w:proofErr w:type="spellStart"/>
      <w:r w:rsidR="00C409A6" w:rsidRPr="00B119E3">
        <w:rPr>
          <w:rFonts w:cstheme="minorHAnsi"/>
          <w:b/>
          <w:bCs/>
          <w:lang w:bidi="fa-IR"/>
        </w:rPr>
        <w:t>Taww</w:t>
      </w:r>
      <w:r w:rsidRPr="00B119E3">
        <w:rPr>
          <w:rFonts w:cstheme="minorHAnsi"/>
          <w:b/>
          <w:bCs/>
          <w:lang w:bidi="fa-IR"/>
        </w:rPr>
        <w:t>a</w:t>
      </w:r>
      <w:r w:rsidR="00C409A6" w:rsidRPr="00B119E3">
        <w:rPr>
          <w:rFonts w:cstheme="minorHAnsi"/>
          <w:b/>
          <w:bCs/>
          <w:lang w:bidi="fa-IR"/>
        </w:rPr>
        <w:t>ab</w:t>
      </w:r>
      <w:proofErr w:type="spellEnd"/>
      <w:r w:rsidRPr="00B119E3">
        <w:rPr>
          <w:rFonts w:cstheme="minorHAnsi"/>
          <w:lang w:bidi="fa-IR"/>
        </w:rPr>
        <w:t> »</w:t>
      </w:r>
      <w:r w:rsidR="00C409A6" w:rsidRPr="00B119E3">
        <w:rPr>
          <w:rFonts w:cstheme="minorHAnsi"/>
          <w:lang w:bidi="fa-IR"/>
        </w:rPr>
        <w:t xml:space="preserve"> (très repentant) est une forme d'exagération qui fait allusion au fait que si l'homme, séduit par les tentations sataniques, échoue dans son repentir, les portes du repentir lui sont encore grandes ouvertes et il peut à nouveau se repentir ; ne désespérons donc pas de la miséricorde de Dieu.</w:t>
      </w:r>
      <w:r w:rsidRPr="00B119E3">
        <w:rPr>
          <w:rStyle w:val="Appelnotedebasdep"/>
          <w:rFonts w:cstheme="minorHAnsi"/>
          <w:lang w:bidi="fa-IR"/>
        </w:rPr>
        <w:footnoteReference w:id="238"/>
      </w:r>
      <w:r w:rsidR="00C409A6" w:rsidRPr="00B119E3">
        <w:rPr>
          <w:rFonts w:cstheme="minorHAnsi"/>
          <w:lang w:bidi="fa-IR"/>
        </w:rPr>
        <w:t xml:space="preserve"> </w:t>
      </w:r>
    </w:p>
    <w:p w14:paraId="6C336E7B" w14:textId="77777777" w:rsidR="00A829F8" w:rsidRPr="00B119E3" w:rsidRDefault="00A829F8" w:rsidP="00320BB3">
      <w:pPr>
        <w:jc w:val="both"/>
        <w:rPr>
          <w:rFonts w:cstheme="minorHAnsi"/>
          <w:lang w:bidi="fa-IR"/>
        </w:rPr>
      </w:pPr>
    </w:p>
    <w:p w14:paraId="5BFC43D5" w14:textId="77777777" w:rsidR="00A829F8" w:rsidRPr="00B119E3" w:rsidRDefault="00A829F8" w:rsidP="00320BB3">
      <w:pPr>
        <w:jc w:val="both"/>
        <w:rPr>
          <w:rFonts w:cstheme="minorHAnsi"/>
          <w:lang w:bidi="fa-IR"/>
        </w:rPr>
      </w:pPr>
    </w:p>
    <w:p w14:paraId="3F2A77E0" w14:textId="77777777" w:rsidR="003478CB" w:rsidRDefault="003478CB" w:rsidP="00320BB3">
      <w:pPr>
        <w:jc w:val="both"/>
        <w:rPr>
          <w:rFonts w:cstheme="minorHAnsi"/>
          <w:lang w:bidi="fa-IR"/>
        </w:rPr>
      </w:pPr>
    </w:p>
    <w:p w14:paraId="3759940E" w14:textId="6AD9C2ED" w:rsidR="00455F5F" w:rsidRDefault="00455F5F" w:rsidP="00455F5F">
      <w:pPr>
        <w:jc w:val="right"/>
        <w:rPr>
          <w:rFonts w:cstheme="minorHAnsi"/>
          <w:lang w:bidi="fa-IR"/>
        </w:rPr>
      </w:pPr>
      <w:r w:rsidRPr="0090010B">
        <w:rPr>
          <w:rFonts w:cs="KFGQPC Uthmanic Script HAFS"/>
          <w:color w:val="000000"/>
          <w:sz w:val="36"/>
          <w:szCs w:val="36"/>
          <w:shd w:val="clear" w:color="auto" w:fill="FFFFFF"/>
          <w:rtl/>
        </w:rPr>
        <w:t xml:space="preserve">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كَفَرُواْ وَمَاتُواْ </w:t>
      </w:r>
      <w:proofErr w:type="spellStart"/>
      <w:r w:rsidRPr="0090010B">
        <w:rPr>
          <w:rFonts w:cs="KFGQPC Uthmanic Script HAFS"/>
          <w:color w:val="000000"/>
          <w:sz w:val="36"/>
          <w:szCs w:val="36"/>
          <w:shd w:val="clear" w:color="auto" w:fill="FFFFFF"/>
          <w:rtl/>
        </w:rPr>
        <w:t>وَهُمۡ</w:t>
      </w:r>
      <w:proofErr w:type="spellEnd"/>
      <w:r w:rsidRPr="0090010B">
        <w:rPr>
          <w:rFonts w:cs="KFGQPC Uthmanic Script HAFS"/>
          <w:color w:val="000000"/>
          <w:sz w:val="36"/>
          <w:szCs w:val="36"/>
          <w:shd w:val="clear" w:color="auto" w:fill="FFFFFF"/>
          <w:rtl/>
        </w:rPr>
        <w:t xml:space="preserve"> كُفَّارٌ </w:t>
      </w:r>
      <w:proofErr w:type="spellStart"/>
      <w:r w:rsidRPr="0090010B">
        <w:rPr>
          <w:rFonts w:cs="KFGQPC Uthmanic Script HAFS"/>
          <w:color w:val="000000"/>
          <w:sz w:val="36"/>
          <w:szCs w:val="36"/>
          <w:shd w:val="clear" w:color="auto" w:fill="FFFFFF"/>
          <w:rtl/>
        </w:rPr>
        <w:t>أُوْلَٰٓئِكَ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لَعۡنَةُ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لۡمَلَٰٓئِكَةِ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أَجۡمَعِينَ١٦١ خَٰلِدِينَ فِيهَا لَا يُخَفَّفُ </w:t>
      </w:r>
      <w:proofErr w:type="spellStart"/>
      <w:r w:rsidRPr="0090010B">
        <w:rPr>
          <w:rFonts w:cs="KFGQPC Uthmanic Script HAFS"/>
          <w:color w:val="000000"/>
          <w:sz w:val="36"/>
          <w:szCs w:val="36"/>
          <w:shd w:val="clear" w:color="auto" w:fill="FFFFFF"/>
          <w:rtl/>
        </w:rPr>
        <w:t>عَنۡهُمُ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لۡعَذَابُ</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هُمۡ</w:t>
      </w:r>
      <w:proofErr w:type="spellEnd"/>
      <w:r w:rsidRPr="0090010B">
        <w:rPr>
          <w:rFonts w:cs="KFGQPC Uthmanic Script HAFS"/>
          <w:color w:val="000000"/>
          <w:sz w:val="36"/>
          <w:szCs w:val="36"/>
          <w:shd w:val="clear" w:color="auto" w:fill="FFFFFF"/>
          <w:rtl/>
        </w:rPr>
        <w:t xml:space="preserve"> يُنظَرُونَ١٦٢</w:t>
      </w:r>
    </w:p>
    <w:p w14:paraId="28B68FB5" w14:textId="77777777" w:rsidR="00455F5F" w:rsidRPr="00B119E3" w:rsidRDefault="00455F5F" w:rsidP="00320BB3">
      <w:pPr>
        <w:jc w:val="both"/>
        <w:rPr>
          <w:rFonts w:cstheme="minorHAnsi"/>
          <w:lang w:bidi="fa-IR"/>
        </w:rPr>
      </w:pPr>
    </w:p>
    <w:p w14:paraId="12243F54" w14:textId="5A57E849" w:rsidR="00C409A6" w:rsidRPr="00B119E3" w:rsidRDefault="00A829F8" w:rsidP="00320BB3">
      <w:pPr>
        <w:jc w:val="both"/>
        <w:rPr>
          <w:rFonts w:cstheme="minorHAnsi"/>
          <w:b/>
          <w:bCs/>
          <w:sz w:val="20"/>
          <w:szCs w:val="20"/>
          <w:lang w:bidi="fa-IR"/>
        </w:rPr>
      </w:pPr>
      <w:r w:rsidRPr="00B119E3">
        <w:rPr>
          <w:rFonts w:cstheme="minorHAnsi"/>
          <w:b/>
          <w:bCs/>
          <w:i/>
          <w:iCs/>
          <w:sz w:val="20"/>
          <w:szCs w:val="20"/>
          <w:lang w:bidi="fa-IR"/>
        </w:rPr>
        <w:t xml:space="preserve">161- </w:t>
      </w:r>
      <w:r w:rsidR="00C409A6" w:rsidRPr="00B119E3">
        <w:rPr>
          <w:rFonts w:cstheme="minorHAnsi"/>
          <w:b/>
          <w:bCs/>
          <w:i/>
          <w:iCs/>
          <w:sz w:val="20"/>
          <w:szCs w:val="20"/>
          <w:lang w:bidi="fa-IR"/>
        </w:rPr>
        <w:t>Ceux qui ne croient pas et meurent mécréants, recevront la malédiction d’Allah, des Anges et de tous les hommes.</w:t>
      </w:r>
    </w:p>
    <w:p w14:paraId="139E2534" w14:textId="51ED31C9" w:rsidR="00C409A6" w:rsidRPr="00B119E3" w:rsidRDefault="00A829F8" w:rsidP="00320BB3">
      <w:pPr>
        <w:jc w:val="both"/>
        <w:rPr>
          <w:rFonts w:cstheme="minorHAnsi"/>
          <w:b/>
          <w:bCs/>
          <w:i/>
          <w:iCs/>
          <w:sz w:val="20"/>
          <w:szCs w:val="20"/>
          <w:lang w:bidi="fa-IR"/>
        </w:rPr>
      </w:pPr>
      <w:r w:rsidRPr="00B119E3">
        <w:rPr>
          <w:rFonts w:cstheme="minorHAnsi"/>
          <w:b/>
          <w:bCs/>
          <w:i/>
          <w:iCs/>
          <w:sz w:val="20"/>
          <w:szCs w:val="20"/>
          <w:lang w:bidi="fa-IR"/>
        </w:rPr>
        <w:t xml:space="preserve">162- </w:t>
      </w:r>
      <w:r w:rsidR="00C409A6" w:rsidRPr="00B119E3">
        <w:rPr>
          <w:rFonts w:cstheme="minorHAnsi"/>
          <w:b/>
          <w:bCs/>
          <w:i/>
          <w:iCs/>
          <w:sz w:val="20"/>
          <w:szCs w:val="20"/>
          <w:lang w:bidi="fa-IR"/>
        </w:rPr>
        <w:t>Ils y demeureront éternellement ; le châtiment ne leur sera pas allégé, et on ne leur accordera pas de répit.</w:t>
      </w:r>
    </w:p>
    <w:p w14:paraId="3505EB65" w14:textId="345BE503" w:rsidR="00C409A6" w:rsidRPr="00B119E3" w:rsidRDefault="00C409A6" w:rsidP="00320BB3">
      <w:pPr>
        <w:jc w:val="both"/>
        <w:rPr>
          <w:rFonts w:cstheme="minorHAnsi"/>
          <w:b/>
          <w:bCs/>
          <w:i/>
          <w:iCs/>
        </w:rPr>
      </w:pPr>
    </w:p>
    <w:p w14:paraId="3F2461AD" w14:textId="20C5860F" w:rsidR="00C409A6" w:rsidRPr="00B119E3" w:rsidRDefault="008624D0" w:rsidP="00320BB3">
      <w:pPr>
        <w:jc w:val="both"/>
        <w:rPr>
          <w:rFonts w:cstheme="minorHAnsi"/>
          <w:b/>
          <w:bCs/>
          <w:i/>
          <w:iCs/>
        </w:rPr>
      </w:pPr>
      <w:r w:rsidRPr="00B119E3">
        <w:rPr>
          <w:rFonts w:cstheme="minorHAnsi"/>
          <w:lang w:bidi="fa-IR"/>
        </w:rPr>
        <w:t xml:space="preserve">1- </w:t>
      </w:r>
      <w:r w:rsidR="00C409A6" w:rsidRPr="00B119E3">
        <w:rPr>
          <w:rFonts w:cstheme="minorHAnsi"/>
          <w:lang w:bidi="fa-IR"/>
        </w:rPr>
        <w:t xml:space="preserve">Dans ce verset, il </w:t>
      </w:r>
      <w:r w:rsidR="007C0617">
        <w:rPr>
          <w:rFonts w:cstheme="minorHAnsi"/>
          <w:lang w:bidi="fa-IR"/>
        </w:rPr>
        <w:t xml:space="preserve">est </w:t>
      </w:r>
      <w:r w:rsidR="00C409A6" w:rsidRPr="00B119E3">
        <w:rPr>
          <w:rFonts w:cstheme="minorHAnsi"/>
          <w:lang w:bidi="fa-IR"/>
        </w:rPr>
        <w:t>dit : Ce groupe, comme les dissimulateurs de la vérité, encourt la malédiction de Dieu, des anges et des hommes ; avec cette différence que, comme ils ont persisté dans leur mécréance jusqu'à la fin de leur vie, le chemin du retour ne leur est plus ouvert.</w:t>
      </w:r>
    </w:p>
    <w:p w14:paraId="71C3F778" w14:textId="6DD8318A" w:rsidR="00C409A6" w:rsidRPr="00B119E3" w:rsidRDefault="008624D0" w:rsidP="00320BB3">
      <w:pPr>
        <w:jc w:val="both"/>
        <w:rPr>
          <w:rFonts w:cstheme="minorHAnsi"/>
          <w:b/>
          <w:bCs/>
          <w:i/>
          <w:iCs/>
        </w:rPr>
      </w:pPr>
      <w:r w:rsidRPr="00B119E3">
        <w:rPr>
          <w:rFonts w:cstheme="minorHAnsi"/>
          <w:lang w:bidi="fa-IR"/>
        </w:rPr>
        <w:t xml:space="preserve">2- </w:t>
      </w:r>
      <w:r w:rsidR="00C409A6" w:rsidRPr="00B119E3">
        <w:rPr>
          <w:rFonts w:cstheme="minorHAnsi"/>
          <w:lang w:bidi="fa-IR"/>
        </w:rPr>
        <w:t>Dans ce verset, la malédiction des anges et des hommes s'ajoute à la malédiction de Dieu et s'abat sur les mécréants. Il ne fait aucun doute que la malédiction de Dieu leur suffit, mais l'ajout de la malédiction des autres est en fait une sorte d'insistance et d'expression du dégoût et de l'aversion de tous les peuples pour les individus qui commettent un si grand péché.</w:t>
      </w:r>
    </w:p>
    <w:p w14:paraId="05F9BDB1" w14:textId="609E864C" w:rsidR="00C409A6" w:rsidRPr="00B119E3" w:rsidRDefault="008624D0" w:rsidP="00320BB3">
      <w:pPr>
        <w:jc w:val="both"/>
        <w:rPr>
          <w:rFonts w:cstheme="minorHAnsi"/>
          <w:b/>
          <w:bCs/>
          <w:i/>
          <w:iCs/>
        </w:rPr>
      </w:pPr>
      <w:r w:rsidRPr="00B119E3">
        <w:rPr>
          <w:rFonts w:cstheme="minorHAnsi"/>
          <w:lang w:bidi="fa-IR"/>
        </w:rPr>
        <w:t>3-</w:t>
      </w:r>
      <w:r w:rsidR="00455F5F">
        <w:rPr>
          <w:rFonts w:cstheme="minorHAnsi"/>
          <w:lang w:bidi="fa-IR"/>
        </w:rPr>
        <w:t> </w:t>
      </w:r>
      <w:r w:rsidR="00C409A6" w:rsidRPr="00B119E3">
        <w:rPr>
          <w:rFonts w:cstheme="minorHAnsi"/>
          <w:lang w:bidi="fa-IR"/>
        </w:rPr>
        <w:t>L’éternité dans le châtiment et la malédiction est réservée aux mécréants qui sciemment et délibérément empruntent le chemin de la mécréance et de l'inimitié envers la vérité ; ne pas profiter de l'occasion de se repentir entraîne un danger plus grave, et augmente la colère de Dieu.</w:t>
      </w:r>
      <w:r w:rsidRPr="00B119E3">
        <w:rPr>
          <w:rStyle w:val="Appelnotedebasdep"/>
          <w:rFonts w:cstheme="minorHAnsi"/>
          <w:lang w:bidi="fa-IR"/>
        </w:rPr>
        <w:footnoteReference w:id="239"/>
      </w:r>
    </w:p>
    <w:p w14:paraId="57930D48" w14:textId="77777777" w:rsidR="004E05E3" w:rsidRPr="00B119E3" w:rsidRDefault="004E05E3" w:rsidP="00320BB3">
      <w:pPr>
        <w:jc w:val="both"/>
        <w:rPr>
          <w:rFonts w:cstheme="minorHAnsi"/>
          <w:b/>
          <w:bCs/>
          <w:i/>
          <w:iCs/>
        </w:rPr>
      </w:pPr>
    </w:p>
    <w:p w14:paraId="3C736300" w14:textId="3A77D32C" w:rsidR="004E05E3" w:rsidRPr="00B119E3" w:rsidRDefault="00455F5F" w:rsidP="00455F5F">
      <w:pPr>
        <w:jc w:val="right"/>
        <w:rPr>
          <w:rFonts w:cstheme="minorHAnsi"/>
          <w:b/>
          <w:bCs/>
          <w:i/>
          <w:iCs/>
        </w:rPr>
      </w:pPr>
      <w:proofErr w:type="spellStart"/>
      <w:r w:rsidRPr="0090010B">
        <w:rPr>
          <w:rFonts w:cs="KFGQPC Uthmanic Script HAFS"/>
          <w:color w:val="000000"/>
          <w:sz w:val="36"/>
          <w:szCs w:val="36"/>
          <w:shd w:val="clear" w:color="auto" w:fill="FFFFFF"/>
          <w:rtl/>
        </w:rPr>
        <w:t>وَإِلَٰهُكُمۡ</w:t>
      </w:r>
      <w:proofErr w:type="spellEnd"/>
      <w:r w:rsidRPr="0090010B">
        <w:rPr>
          <w:rFonts w:cs="KFGQPC Uthmanic Script HAFS"/>
          <w:color w:val="000000"/>
          <w:sz w:val="36"/>
          <w:szCs w:val="36"/>
          <w:shd w:val="clear" w:color="auto" w:fill="FFFFFF"/>
          <w:rtl/>
        </w:rPr>
        <w:t xml:space="preserve"> إِلَٰهٞ </w:t>
      </w:r>
      <w:proofErr w:type="spellStart"/>
      <w:r w:rsidRPr="0090010B">
        <w:rPr>
          <w:rFonts w:cs="KFGQPC Uthmanic Script HAFS"/>
          <w:color w:val="000000"/>
          <w:sz w:val="36"/>
          <w:szCs w:val="36"/>
          <w:shd w:val="clear" w:color="auto" w:fill="FFFFFF"/>
          <w:rtl/>
        </w:rPr>
        <w:t>وَٰحِدٞۖ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لَّآ</w:t>
      </w:r>
      <w:proofErr w:type="spellEnd"/>
      <w:r w:rsidRPr="0090010B">
        <w:rPr>
          <w:rFonts w:cs="KFGQPC Uthmanic Script HAFS"/>
          <w:color w:val="000000"/>
          <w:sz w:val="36"/>
          <w:szCs w:val="36"/>
          <w:shd w:val="clear" w:color="auto" w:fill="FFFFFF"/>
          <w:rtl/>
        </w:rPr>
        <w:t xml:space="preserve"> إِلَٰهَ إِلَّا هُوَ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لرَّحۡمَٰنُ</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لرَّحِيمُ</w:t>
      </w:r>
      <w:r w:rsidRPr="0090010B">
        <w:rPr>
          <w:rFonts w:cs="KFGQPC Uthmanic Script HAFS"/>
          <w:color w:val="000000"/>
          <w:sz w:val="36"/>
          <w:szCs w:val="36"/>
          <w:shd w:val="clear" w:color="auto" w:fill="FFFFFF"/>
          <w:rtl/>
        </w:rPr>
        <w:t>١٦٣</w:t>
      </w:r>
    </w:p>
    <w:p w14:paraId="740B3DF3" w14:textId="77777777" w:rsidR="001E434B" w:rsidRPr="00B119E3" w:rsidRDefault="001E434B" w:rsidP="00320BB3">
      <w:pPr>
        <w:jc w:val="both"/>
        <w:rPr>
          <w:rFonts w:cstheme="minorHAnsi"/>
          <w:b/>
          <w:bCs/>
          <w:i/>
          <w:iCs/>
        </w:rPr>
      </w:pPr>
    </w:p>
    <w:p w14:paraId="62B46A21" w14:textId="49936131" w:rsidR="00C409A6" w:rsidRPr="00B119E3" w:rsidRDefault="00A829F8" w:rsidP="00320BB3">
      <w:pPr>
        <w:jc w:val="both"/>
        <w:rPr>
          <w:rFonts w:cstheme="minorHAnsi"/>
          <w:b/>
          <w:bCs/>
          <w:sz w:val="20"/>
          <w:szCs w:val="20"/>
          <w:lang w:bidi="fa-IR"/>
        </w:rPr>
      </w:pPr>
      <w:r w:rsidRPr="00B119E3">
        <w:rPr>
          <w:rFonts w:cstheme="minorHAnsi"/>
          <w:b/>
          <w:bCs/>
          <w:i/>
          <w:iCs/>
          <w:sz w:val="20"/>
          <w:szCs w:val="20"/>
          <w:lang w:bidi="fa-IR"/>
        </w:rPr>
        <w:t>163-</w:t>
      </w:r>
      <w:r w:rsidR="00666357">
        <w:rPr>
          <w:rFonts w:cstheme="minorHAnsi"/>
          <w:b/>
          <w:bCs/>
          <w:i/>
          <w:iCs/>
          <w:sz w:val="20"/>
          <w:szCs w:val="20"/>
          <w:lang w:bidi="fa-IR"/>
        </w:rPr>
        <w:t> </w:t>
      </w:r>
      <w:r w:rsidR="00C409A6" w:rsidRPr="00B119E3">
        <w:rPr>
          <w:rFonts w:cstheme="minorHAnsi"/>
          <w:b/>
          <w:bCs/>
          <w:i/>
          <w:iCs/>
          <w:sz w:val="20"/>
          <w:szCs w:val="20"/>
          <w:lang w:bidi="fa-IR"/>
        </w:rPr>
        <w:t>Et votre Divinité est une divinité unique.</w:t>
      </w:r>
      <w:r w:rsidR="00666357">
        <w:rPr>
          <w:rFonts w:cstheme="minorHAnsi"/>
          <w:b/>
          <w:bCs/>
          <w:i/>
          <w:iCs/>
          <w:sz w:val="20"/>
          <w:szCs w:val="20"/>
          <w:lang w:bidi="fa-IR"/>
        </w:rPr>
        <w:t> </w:t>
      </w:r>
      <w:r w:rsidR="00C409A6" w:rsidRPr="00B119E3">
        <w:rPr>
          <w:rFonts w:cstheme="minorHAnsi"/>
          <w:b/>
          <w:bCs/>
          <w:i/>
          <w:iCs/>
          <w:sz w:val="20"/>
          <w:szCs w:val="20"/>
          <w:lang w:bidi="fa-IR"/>
        </w:rPr>
        <w:t>Pas de divinité à part lui,</w:t>
      </w:r>
      <w:r w:rsidR="00666357">
        <w:rPr>
          <w:rFonts w:cstheme="minorHAnsi"/>
          <w:b/>
          <w:bCs/>
          <w:i/>
          <w:iCs/>
          <w:sz w:val="20"/>
          <w:szCs w:val="20"/>
          <w:lang w:bidi="fa-IR"/>
        </w:rPr>
        <w:t> </w:t>
      </w:r>
      <w:r w:rsidR="00C409A6" w:rsidRPr="00B119E3">
        <w:rPr>
          <w:rFonts w:cstheme="minorHAnsi"/>
          <w:b/>
          <w:bCs/>
          <w:i/>
          <w:iCs/>
          <w:sz w:val="20"/>
          <w:szCs w:val="20"/>
          <w:lang w:bidi="fa-IR"/>
        </w:rPr>
        <w:t>le Tout Miséricordieux,</w:t>
      </w:r>
      <w:r w:rsidR="00666357">
        <w:rPr>
          <w:rFonts w:cstheme="minorHAnsi"/>
          <w:b/>
          <w:bCs/>
          <w:i/>
          <w:iCs/>
          <w:sz w:val="20"/>
          <w:szCs w:val="20"/>
          <w:lang w:bidi="fa-IR"/>
        </w:rPr>
        <w:t> </w:t>
      </w:r>
      <w:r w:rsidR="00C409A6" w:rsidRPr="00B119E3">
        <w:rPr>
          <w:rFonts w:cstheme="minorHAnsi"/>
          <w:b/>
          <w:bCs/>
          <w:i/>
          <w:iCs/>
          <w:sz w:val="20"/>
          <w:szCs w:val="20"/>
          <w:lang w:bidi="fa-IR"/>
        </w:rPr>
        <w:t>le Très Miséricordieux.</w:t>
      </w:r>
    </w:p>
    <w:p w14:paraId="3E585565" w14:textId="3D447D58" w:rsidR="00C409A6" w:rsidRPr="00B119E3" w:rsidRDefault="00C409A6" w:rsidP="00320BB3">
      <w:pPr>
        <w:jc w:val="both"/>
        <w:rPr>
          <w:rFonts w:cstheme="minorHAnsi"/>
          <w:b/>
          <w:bCs/>
          <w:i/>
          <w:iCs/>
        </w:rPr>
      </w:pPr>
    </w:p>
    <w:p w14:paraId="5DD0E2A0" w14:textId="693D4C7A" w:rsidR="00C409A6" w:rsidRPr="00B119E3" w:rsidRDefault="00C409A6" w:rsidP="00320BB3">
      <w:pPr>
        <w:jc w:val="both"/>
        <w:rPr>
          <w:rFonts w:cstheme="minorHAnsi"/>
          <w:lang w:bidi="fa-IR"/>
        </w:rPr>
      </w:pPr>
      <w:r w:rsidRPr="00B119E3">
        <w:rPr>
          <w:rFonts w:cstheme="minorHAnsi"/>
          <w:lang w:bidi="fa-IR"/>
        </w:rPr>
        <w:t>Certains êtres ont des qualités uniques. Ils peuvent être uniques et singuliers dans une qualité, mais l'unicité de Dieu réside dans Son essence, Ses attributs et Ses actes, et Il est Celui qui, selon les preuves rationnelles, ne peut être multiple ; Il est éternellement unique et les événements n'entament en rien Son unicité ; Il est unique dans l'esprit et en dehors de lui ; Il est unique dans Son unicité même.</w:t>
      </w:r>
      <w:r w:rsidR="00621E53" w:rsidRPr="00B119E3">
        <w:rPr>
          <w:rStyle w:val="Appelnotedebasdep"/>
          <w:rFonts w:cstheme="minorHAnsi"/>
          <w:lang w:bidi="fa-IR"/>
        </w:rPr>
        <w:footnoteReference w:id="240"/>
      </w:r>
    </w:p>
    <w:p w14:paraId="2D25D8BE" w14:textId="77777777" w:rsidR="004E05E3" w:rsidRPr="00B119E3" w:rsidRDefault="004E05E3" w:rsidP="00320BB3">
      <w:pPr>
        <w:jc w:val="both"/>
        <w:rPr>
          <w:rFonts w:cstheme="minorHAnsi"/>
          <w:lang w:bidi="fa-IR"/>
        </w:rPr>
      </w:pPr>
    </w:p>
    <w:p w14:paraId="698BEEDD" w14:textId="77777777" w:rsidR="00621E53" w:rsidRDefault="00621E53" w:rsidP="00320BB3">
      <w:pPr>
        <w:jc w:val="both"/>
        <w:rPr>
          <w:rFonts w:cstheme="minorHAnsi"/>
          <w:lang w:bidi="fa-IR"/>
        </w:rPr>
      </w:pPr>
    </w:p>
    <w:p w14:paraId="0B08827E" w14:textId="77777777" w:rsidR="0020530D" w:rsidRPr="00B119E3" w:rsidRDefault="0020530D" w:rsidP="00320BB3">
      <w:pPr>
        <w:jc w:val="both"/>
        <w:rPr>
          <w:rFonts w:cstheme="minorHAnsi"/>
          <w:lang w:bidi="fa-IR"/>
        </w:rPr>
      </w:pPr>
    </w:p>
    <w:p w14:paraId="0E76044C" w14:textId="77777777" w:rsidR="00621E53" w:rsidRDefault="00621E53" w:rsidP="00320BB3">
      <w:pPr>
        <w:jc w:val="both"/>
        <w:rPr>
          <w:rFonts w:cstheme="minorHAnsi"/>
          <w:lang w:bidi="fa-IR"/>
        </w:rPr>
      </w:pPr>
    </w:p>
    <w:p w14:paraId="4AE88A56" w14:textId="351F4773" w:rsidR="00455F5F" w:rsidRDefault="00455F5F" w:rsidP="00455F5F">
      <w:pPr>
        <w:jc w:val="right"/>
        <w:rPr>
          <w:rFonts w:cstheme="minorHAnsi"/>
          <w:lang w:bidi="fa-IR"/>
        </w:rPr>
      </w:pPr>
      <w:r w:rsidRPr="0090010B">
        <w:rPr>
          <w:rFonts w:cs="KFGQPC Uthmanic Script HAFS"/>
          <w:color w:val="000000"/>
          <w:sz w:val="36"/>
          <w:szCs w:val="36"/>
          <w:shd w:val="clear" w:color="auto" w:fill="FFFFFF"/>
          <w:rtl/>
        </w:rPr>
        <w:t xml:space="preserve">إِنَّ فِي </w:t>
      </w:r>
      <w:proofErr w:type="spellStart"/>
      <w:r w:rsidRPr="0090010B">
        <w:rPr>
          <w:rFonts w:cs="KFGQPC Uthmanic Script HAFS"/>
          <w:color w:val="000000"/>
          <w:sz w:val="36"/>
          <w:szCs w:val="36"/>
          <w:shd w:val="clear" w:color="auto" w:fill="FFFFFF"/>
          <w:rtl/>
        </w:rPr>
        <w:t>خَلۡقِ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لسَّمَٰوَٰتِ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خۡتِلَٰفِ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لنَّهَارِ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لۡفُلۡكِ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لَّتِي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تَجۡرِي</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لۡبَحۡرِ</w:t>
      </w:r>
      <w:proofErr w:type="spellEnd"/>
      <w:r w:rsidRPr="0090010B">
        <w:rPr>
          <w:rFonts w:cs="KFGQPC Uthmanic Script HAFS"/>
          <w:color w:val="000000"/>
          <w:sz w:val="36"/>
          <w:szCs w:val="36"/>
          <w:shd w:val="clear" w:color="auto" w:fill="FFFFFF"/>
          <w:rtl/>
        </w:rPr>
        <w:t xml:space="preserve"> بِمَا يَنفَعُ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وَمَآ</w:t>
      </w:r>
      <w:proofErr w:type="spellEnd"/>
      <w:r w:rsidRPr="0090010B">
        <w:rPr>
          <w:rFonts w:cs="KFGQPC Uthmanic Script HAFS"/>
          <w:color w:val="000000"/>
          <w:sz w:val="36"/>
          <w:szCs w:val="36"/>
          <w:shd w:val="clear" w:color="auto" w:fill="FFFFFF"/>
          <w:rtl/>
        </w:rPr>
        <w:t xml:space="preserve"> أَنزَلَ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لسَّمَآءِ</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مَّآء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فَأَحۡيَا</w:t>
      </w:r>
      <w:proofErr w:type="spellEnd"/>
      <w:r w:rsidRPr="0090010B">
        <w:rPr>
          <w:rFonts w:cs="KFGQPC Uthmanic Script HAFS"/>
          <w:color w:val="000000"/>
          <w:sz w:val="36"/>
          <w:szCs w:val="36"/>
          <w:shd w:val="clear" w:color="auto" w:fill="FFFFFF"/>
          <w:rtl/>
        </w:rPr>
        <w:t xml:space="preserve"> بِهِ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مَوۡتِهَا</w:t>
      </w:r>
      <w:proofErr w:type="spellEnd"/>
      <w:r w:rsidRPr="0090010B">
        <w:rPr>
          <w:rFonts w:cs="KFGQPC Uthmanic Script HAFS"/>
          <w:color w:val="000000"/>
          <w:sz w:val="36"/>
          <w:szCs w:val="36"/>
          <w:shd w:val="clear" w:color="auto" w:fill="FFFFFF"/>
          <w:rtl/>
        </w:rPr>
        <w:t xml:space="preserve"> وَبَثَّ فِيهَا مِن كُلِّ </w:t>
      </w:r>
      <w:proofErr w:type="spellStart"/>
      <w:r w:rsidRPr="0090010B">
        <w:rPr>
          <w:rFonts w:cs="KFGQPC Uthmanic Script HAFS"/>
          <w:color w:val="000000"/>
          <w:sz w:val="36"/>
          <w:szCs w:val="36"/>
          <w:shd w:val="clear" w:color="auto" w:fill="FFFFFF"/>
          <w:rtl/>
        </w:rPr>
        <w:t>دَآبَّة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وَتَصۡرِيفِ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لرِّيَٰحِ</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لسَّحَابِ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لۡمُسَخَّرِ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لسَّمَآءِ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w:t>
      </w:r>
      <w:r w:rsidRPr="0090010B">
        <w:rPr>
          <w:rFonts w:cs="KFGQPC Uthmanic Script HAFS"/>
          <w:color w:val="000000"/>
          <w:sz w:val="36"/>
          <w:szCs w:val="36"/>
          <w:shd w:val="clear" w:color="auto" w:fill="FFFFFF"/>
          <w:rtl/>
        </w:rPr>
        <w:t>ۡضِ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لَأٓيَٰت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لِّقَوۡم</w:t>
      </w:r>
      <w:proofErr w:type="spellEnd"/>
      <w:r w:rsidRPr="0090010B">
        <w:rPr>
          <w:rFonts w:cs="KFGQPC Uthmanic Script HAFS"/>
          <w:color w:val="000000"/>
          <w:sz w:val="36"/>
          <w:szCs w:val="36"/>
          <w:shd w:val="clear" w:color="auto" w:fill="FFFFFF"/>
          <w:rtl/>
        </w:rPr>
        <w:t>ٖ يَعۡقِلُونَ١٦٤</w:t>
      </w:r>
    </w:p>
    <w:p w14:paraId="3A8C1330" w14:textId="77777777" w:rsidR="00455F5F" w:rsidRPr="00B119E3" w:rsidRDefault="00455F5F" w:rsidP="00320BB3">
      <w:pPr>
        <w:jc w:val="both"/>
        <w:rPr>
          <w:rFonts w:cstheme="minorHAnsi"/>
          <w:lang w:bidi="fa-IR"/>
        </w:rPr>
      </w:pPr>
    </w:p>
    <w:p w14:paraId="6D8C0538" w14:textId="5E96FA8B" w:rsidR="00C409A6" w:rsidRPr="00B119E3" w:rsidRDefault="001E434B" w:rsidP="00320BB3">
      <w:pPr>
        <w:jc w:val="both"/>
        <w:rPr>
          <w:rFonts w:cstheme="minorHAnsi"/>
          <w:b/>
          <w:bCs/>
          <w:sz w:val="20"/>
          <w:szCs w:val="20"/>
          <w:lang w:bidi="fa-IR"/>
        </w:rPr>
      </w:pPr>
      <w:r w:rsidRPr="00B119E3">
        <w:rPr>
          <w:rFonts w:cstheme="minorHAnsi"/>
          <w:b/>
          <w:bCs/>
          <w:i/>
          <w:iCs/>
          <w:sz w:val="20"/>
          <w:szCs w:val="20"/>
          <w:lang w:bidi="fa-IR"/>
        </w:rPr>
        <w:t xml:space="preserve">164- </w:t>
      </w:r>
      <w:r w:rsidR="00C409A6" w:rsidRPr="00B119E3">
        <w:rPr>
          <w:rFonts w:cstheme="minorHAnsi"/>
          <w:b/>
          <w:bCs/>
          <w:i/>
          <w:iCs/>
          <w:sz w:val="20"/>
          <w:szCs w:val="20"/>
          <w:lang w:bidi="fa-IR"/>
        </w:rPr>
        <w:t>Certes dans la création des cieux et de la terre, dans l’alternance de la nuit et du jour, dans le navire qui vogue en mer chargé de choses profitables aux gens, dans l’eau qu’Allah fait descendre du ciel, par laquelle Il rend la vie à la terre une fois morte et y répand des bêtes de toute espèce, dans la variation des vents, et dans les nuages soumis entre le ciel et la terre, en tout cela il y a des signes, pour un peuple qui raisonne.</w:t>
      </w:r>
    </w:p>
    <w:p w14:paraId="2FB11D0C" w14:textId="42BDCDD5" w:rsidR="00C409A6" w:rsidRPr="00B119E3" w:rsidRDefault="00C409A6" w:rsidP="00320BB3">
      <w:pPr>
        <w:jc w:val="both"/>
        <w:rPr>
          <w:rFonts w:cstheme="minorHAnsi"/>
          <w:b/>
          <w:bCs/>
          <w:i/>
          <w:iCs/>
        </w:rPr>
      </w:pPr>
    </w:p>
    <w:p w14:paraId="7C994068" w14:textId="17E8AF65" w:rsidR="00C409A6" w:rsidRPr="00B119E3" w:rsidRDefault="00621E53"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Comprendre la nature est l'une des voies de la connaissance de Dieu ; parce que lorsque l'homme est confronté aux manifestations de l'ordre dans l'univers d'une part, et à l'harmonie et à l'unité d'action de ces mécanismes ordonnés d'autre part, il prend conscience de l'existence d'un Créateur omniscient et tout-puissant dont tout ceci n'est que le signe.</w:t>
      </w:r>
    </w:p>
    <w:p w14:paraId="1E48C115" w14:textId="16E529F3" w:rsidR="00C409A6" w:rsidRPr="00B119E3" w:rsidRDefault="00621E53" w:rsidP="00320BB3">
      <w:pPr>
        <w:jc w:val="both"/>
        <w:rPr>
          <w:rFonts w:cstheme="minorHAnsi"/>
          <w:lang w:bidi="fa-IR"/>
        </w:rPr>
      </w:pPr>
      <w:r w:rsidRPr="00B119E3">
        <w:rPr>
          <w:rFonts w:cstheme="minorHAnsi"/>
          <w:lang w:bidi="fa-IR"/>
        </w:rPr>
        <w:t>2-</w:t>
      </w:r>
      <w:r w:rsidR="0020530D">
        <w:rPr>
          <w:rFonts w:cstheme="minorHAnsi"/>
          <w:lang w:bidi="fa-IR"/>
        </w:rPr>
        <w:t> </w:t>
      </w:r>
      <w:r w:rsidR="00C409A6" w:rsidRPr="00B119E3">
        <w:rPr>
          <w:rFonts w:cstheme="minorHAnsi"/>
          <w:lang w:bidi="fa-IR"/>
        </w:rPr>
        <w:t>Tout ordre témoigne de l'existence d'un Ordonnateur, de sa science et de sa puissance, car la probabilité que les innombrables éléments de l'existence se soient organisés de façon aléatoire et sans ordonnateur est quasiment nulle.</w:t>
      </w:r>
    </w:p>
    <w:p w14:paraId="1E485ACE" w14:textId="197F2F21" w:rsidR="001E434B" w:rsidRPr="00B119E3" w:rsidRDefault="00621E53" w:rsidP="00320BB3">
      <w:pPr>
        <w:jc w:val="both"/>
        <w:rPr>
          <w:rFonts w:cstheme="minorHAnsi"/>
          <w:lang w:bidi="fa-IR"/>
        </w:rPr>
      </w:pPr>
      <w:r w:rsidRPr="00B119E3">
        <w:rPr>
          <w:rFonts w:cstheme="minorHAnsi"/>
          <w:lang w:bidi="fa-IR"/>
        </w:rPr>
        <w:lastRenderedPageBreak/>
        <w:t xml:space="preserve">3- </w:t>
      </w:r>
      <w:r w:rsidR="00C409A6" w:rsidRPr="00B119E3">
        <w:rPr>
          <w:rFonts w:cstheme="minorHAnsi"/>
          <w:lang w:bidi="fa-IR"/>
        </w:rPr>
        <w:t xml:space="preserve">Dans ce verset, il </w:t>
      </w:r>
      <w:r w:rsidR="007C0617">
        <w:rPr>
          <w:rFonts w:cstheme="minorHAnsi"/>
          <w:lang w:bidi="fa-IR"/>
        </w:rPr>
        <w:t xml:space="preserve">est </w:t>
      </w:r>
      <w:r w:rsidR="00C409A6" w:rsidRPr="00B119E3">
        <w:rPr>
          <w:rFonts w:cstheme="minorHAnsi"/>
          <w:lang w:bidi="fa-IR"/>
        </w:rPr>
        <w:t>fait référence au rôle de la raison dans la perception des signes de Dieu ; c'est-à-dire que si l'on observe ces signes avec le regard de la raison, on verra la science et la puissance de Dieu, mais si l'on regarde le monde avec insouciance, on n'en tirera aucune conclusion.</w:t>
      </w:r>
      <w:r w:rsidRPr="00B119E3">
        <w:rPr>
          <w:rStyle w:val="Appelnotedebasdep"/>
          <w:rFonts w:cstheme="minorHAnsi"/>
          <w:lang w:bidi="fa-IR"/>
        </w:rPr>
        <w:footnoteReference w:id="241"/>
      </w:r>
    </w:p>
    <w:p w14:paraId="4A08C740" w14:textId="77777777" w:rsidR="0044212E" w:rsidRPr="00B119E3" w:rsidRDefault="0044212E" w:rsidP="00320BB3">
      <w:pPr>
        <w:jc w:val="both"/>
        <w:rPr>
          <w:rFonts w:cstheme="minorHAnsi"/>
          <w:lang w:bidi="fa-IR"/>
        </w:rPr>
      </w:pPr>
    </w:p>
    <w:p w14:paraId="5EF44BAF" w14:textId="77777777" w:rsidR="0044212E" w:rsidRDefault="0044212E" w:rsidP="00320BB3">
      <w:pPr>
        <w:jc w:val="both"/>
        <w:rPr>
          <w:rFonts w:cstheme="minorHAnsi"/>
          <w:lang w:bidi="fa-IR"/>
        </w:rPr>
      </w:pPr>
    </w:p>
    <w:p w14:paraId="03C1094C" w14:textId="77777777" w:rsidR="00455F5F" w:rsidRDefault="00455F5F" w:rsidP="00320BB3">
      <w:pPr>
        <w:jc w:val="both"/>
        <w:rPr>
          <w:rFonts w:cstheme="minorHAnsi"/>
          <w:lang w:bidi="fa-IR"/>
        </w:rPr>
      </w:pPr>
    </w:p>
    <w:p w14:paraId="357D9200" w14:textId="0DD53167" w:rsidR="00455F5F" w:rsidRPr="00B119E3" w:rsidRDefault="00455F5F" w:rsidP="00455F5F">
      <w:pPr>
        <w:jc w:val="right"/>
        <w:rPr>
          <w:rFonts w:cstheme="minorHAnsi"/>
          <w:lang w:bidi="fa-IR"/>
        </w:rPr>
      </w:pPr>
      <w:r w:rsidRPr="0090010B">
        <w:rPr>
          <w:rFonts w:cs="KFGQPC Uthmanic Script HAFS"/>
          <w:color w:val="000000"/>
          <w:sz w:val="36"/>
          <w:szCs w:val="36"/>
          <w:shd w:val="clear" w:color="auto" w:fill="FFFFFF"/>
          <w:rtl/>
        </w:rPr>
        <w:t xml:space="preserve">وَمِنَ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مَن يَتَّخِذُ مِن دُونِ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أَندَادٗا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يُحِبُّونَهُمۡ</w:t>
      </w:r>
      <w:proofErr w:type="spellEnd"/>
      <w:r w:rsidRPr="0090010B">
        <w:rPr>
          <w:rFonts w:cs="KFGQPC Uthmanic Script HAFS"/>
          <w:color w:val="000000"/>
          <w:sz w:val="36"/>
          <w:szCs w:val="36"/>
          <w:shd w:val="clear" w:color="auto" w:fill="FFFFFF"/>
          <w:rtl/>
        </w:rPr>
        <w:t xml:space="preserve"> كَحُبِّ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ءَامَنُوٓاْ</w:t>
      </w:r>
      <w:proofErr w:type="spellEnd"/>
      <w:r w:rsidRPr="0090010B">
        <w:rPr>
          <w:rFonts w:cs="KFGQPC Uthmanic Script HAFS"/>
          <w:color w:val="000000"/>
          <w:sz w:val="36"/>
          <w:szCs w:val="36"/>
          <w:shd w:val="clear" w:color="auto" w:fill="FFFFFF"/>
          <w:rtl/>
        </w:rPr>
        <w:t xml:space="preserve"> أَشَدُّ </w:t>
      </w:r>
      <w:proofErr w:type="spellStart"/>
      <w:r w:rsidRPr="0090010B">
        <w:rPr>
          <w:rFonts w:cs="KFGQPC Uthmanic Script HAFS"/>
          <w:color w:val="000000"/>
          <w:sz w:val="36"/>
          <w:szCs w:val="36"/>
          <w:shd w:val="clear" w:color="auto" w:fill="FFFFFF"/>
          <w:rtl/>
        </w:rPr>
        <w:t>حُبّٗا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وَلَوۡ</w:t>
      </w:r>
      <w:proofErr w:type="spellEnd"/>
      <w:r w:rsidRPr="0090010B">
        <w:rPr>
          <w:rFonts w:cs="KFGQPC Uthmanic Script HAFS"/>
          <w:color w:val="000000"/>
          <w:sz w:val="36"/>
          <w:szCs w:val="36"/>
          <w:shd w:val="clear" w:color="auto" w:fill="FFFFFF"/>
          <w:rtl/>
        </w:rPr>
        <w:t xml:space="preserve"> يَرَى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ظَلَمُوٓاْ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يَرَوۡنَ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لۡعَذَابَ</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لۡقُوَّةَ</w:t>
      </w:r>
      <w:proofErr w:type="spellEnd"/>
      <w:r w:rsidRPr="0090010B">
        <w:rPr>
          <w:rFonts w:cs="KFGQPC Uthmanic Script HAFS"/>
          <w:color w:val="000000"/>
          <w:sz w:val="36"/>
          <w:szCs w:val="36"/>
          <w:shd w:val="clear" w:color="auto" w:fill="FFFFFF"/>
          <w:rtl/>
        </w:rPr>
        <w:t xml:space="preserve"> ل</w:t>
      </w:r>
      <w:r w:rsidRPr="0090010B">
        <w:rPr>
          <w:rFonts w:cs="KFGQPC Uthmanic Script HAFS" w:hint="eastAsia"/>
          <w:color w:val="000000"/>
          <w:sz w:val="36"/>
          <w:szCs w:val="36"/>
          <w:shd w:val="clear" w:color="auto" w:fill="FFFFFF"/>
          <w:rtl/>
        </w:rPr>
        <w:t>ِلَّهِ</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جَمِيعٗا</w:t>
      </w:r>
      <w:proofErr w:type="spellEnd"/>
      <w:r w:rsidRPr="0090010B">
        <w:rPr>
          <w:rFonts w:cs="KFGQPC Uthmanic Script HAFS"/>
          <w:color w:val="000000"/>
          <w:sz w:val="36"/>
          <w:szCs w:val="36"/>
          <w:shd w:val="clear" w:color="auto" w:fill="FFFFFF"/>
          <w:rtl/>
        </w:rPr>
        <w:t xml:space="preserve"> وَأَنَّ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شَدِيدُ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لۡعَذَابِ</w:t>
      </w:r>
      <w:r w:rsidRPr="0090010B">
        <w:rPr>
          <w:rFonts w:cs="KFGQPC Uthmanic Script HAFS"/>
          <w:color w:val="000000"/>
          <w:sz w:val="36"/>
          <w:szCs w:val="36"/>
          <w:shd w:val="clear" w:color="auto" w:fill="FFFFFF"/>
          <w:rtl/>
        </w:rPr>
        <w:t>١٦٥</w:t>
      </w:r>
    </w:p>
    <w:p w14:paraId="27EBE907" w14:textId="77777777" w:rsidR="0044212E" w:rsidRPr="00B119E3" w:rsidRDefault="0044212E" w:rsidP="00320BB3">
      <w:pPr>
        <w:jc w:val="both"/>
        <w:rPr>
          <w:rFonts w:cstheme="minorHAnsi"/>
          <w:lang w:bidi="fa-IR"/>
        </w:rPr>
      </w:pPr>
    </w:p>
    <w:p w14:paraId="6B4EE0F3" w14:textId="2DEE8A4E" w:rsidR="00C409A6" w:rsidRPr="00B119E3" w:rsidRDefault="001E434B" w:rsidP="00320BB3">
      <w:pPr>
        <w:jc w:val="both"/>
        <w:rPr>
          <w:rFonts w:cstheme="minorHAnsi"/>
          <w:b/>
          <w:bCs/>
          <w:sz w:val="20"/>
          <w:szCs w:val="20"/>
          <w:lang w:bidi="fa-IR"/>
        </w:rPr>
      </w:pPr>
      <w:r w:rsidRPr="00B119E3">
        <w:rPr>
          <w:rFonts w:cstheme="minorHAnsi"/>
          <w:b/>
          <w:bCs/>
          <w:i/>
          <w:iCs/>
          <w:sz w:val="20"/>
          <w:szCs w:val="20"/>
          <w:lang w:bidi="fa-IR"/>
        </w:rPr>
        <w:t xml:space="preserve">165- </w:t>
      </w:r>
      <w:r w:rsidR="00C409A6" w:rsidRPr="00B119E3">
        <w:rPr>
          <w:rFonts w:cstheme="minorHAnsi"/>
          <w:b/>
          <w:bCs/>
          <w:i/>
          <w:iCs/>
          <w:sz w:val="20"/>
          <w:szCs w:val="20"/>
          <w:lang w:bidi="fa-IR"/>
        </w:rPr>
        <w:t>Parmi les hommes, il en est qui prennent, en dehors d’Allah, des égaux à Lui, en les aimant comme on aime Allah. Or les croyants sont les plus ardents en l’amour d’Allah. Quand les injustes verront le châtiment, ils sauront que la force tout entière est à Allah et qu’Allah est dur en châtiment !</w:t>
      </w:r>
    </w:p>
    <w:p w14:paraId="4C18AD7B" w14:textId="33E1F60F" w:rsidR="00C409A6" w:rsidRPr="00B119E3" w:rsidRDefault="00C409A6" w:rsidP="00320BB3">
      <w:pPr>
        <w:jc w:val="both"/>
        <w:rPr>
          <w:rFonts w:cstheme="minorHAnsi"/>
          <w:b/>
          <w:bCs/>
          <w:i/>
          <w:iCs/>
        </w:rPr>
      </w:pPr>
    </w:p>
    <w:p w14:paraId="69C43467" w14:textId="0BDC9526" w:rsidR="00C409A6" w:rsidRPr="00B119E3" w:rsidRDefault="00621E53"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 xml:space="preserve">Le terme </w:t>
      </w:r>
      <w:r w:rsidR="009A76EC" w:rsidRPr="00B119E3">
        <w:rPr>
          <w:rFonts w:cstheme="minorHAnsi"/>
          <w:lang w:bidi="fa-IR"/>
        </w:rPr>
        <w:t>« </w:t>
      </w:r>
      <w:proofErr w:type="spellStart"/>
      <w:r w:rsidR="00C409A6" w:rsidRPr="00B119E3">
        <w:rPr>
          <w:rFonts w:cstheme="minorHAnsi"/>
          <w:b/>
          <w:bCs/>
          <w:lang w:bidi="fa-IR"/>
        </w:rPr>
        <w:t>h</w:t>
      </w:r>
      <w:r w:rsidR="009A76EC" w:rsidRPr="00B119E3">
        <w:rPr>
          <w:rFonts w:cstheme="minorHAnsi"/>
          <w:b/>
          <w:bCs/>
          <w:lang w:bidi="fa-IR"/>
        </w:rPr>
        <w:t>o</w:t>
      </w:r>
      <w:r w:rsidR="00C409A6" w:rsidRPr="00B119E3">
        <w:rPr>
          <w:rFonts w:cstheme="minorHAnsi"/>
          <w:b/>
          <w:bCs/>
          <w:lang w:bidi="fa-IR"/>
        </w:rPr>
        <w:t>ubb</w:t>
      </w:r>
      <w:proofErr w:type="spellEnd"/>
      <w:r w:rsidR="009A76EC" w:rsidRPr="00B119E3">
        <w:rPr>
          <w:rFonts w:cstheme="minorHAnsi"/>
          <w:lang w:bidi="fa-IR"/>
        </w:rPr>
        <w:t> »</w:t>
      </w:r>
      <w:r w:rsidR="00C409A6" w:rsidRPr="00B119E3">
        <w:rPr>
          <w:rFonts w:cstheme="minorHAnsi"/>
          <w:lang w:bidi="fa-IR"/>
        </w:rPr>
        <w:t xml:space="preserve"> signifie une partie du blé appelée grain, et lorsqu'on aime quelqu'un on occupe une partie de son cœur ou on met une partie de son propre cœur à sa disposition ; c'es</w:t>
      </w:r>
      <w:r w:rsidR="00040713" w:rsidRPr="00B119E3">
        <w:rPr>
          <w:rFonts w:cstheme="minorHAnsi"/>
          <w:lang w:bidi="fa-IR"/>
        </w:rPr>
        <w:t>t pourquoi cet amour s'appelle « </w:t>
      </w:r>
      <w:proofErr w:type="spellStart"/>
      <w:r w:rsidR="00040713" w:rsidRPr="00B119E3">
        <w:rPr>
          <w:rFonts w:cstheme="minorHAnsi"/>
          <w:lang w:bidi="fa-IR"/>
        </w:rPr>
        <w:t>mahabbah</w:t>
      </w:r>
      <w:proofErr w:type="spellEnd"/>
      <w:r w:rsidR="00040713" w:rsidRPr="00B119E3">
        <w:rPr>
          <w:rFonts w:cstheme="minorHAnsi"/>
          <w:lang w:bidi="fa-IR"/>
        </w:rPr>
        <w:t> »</w:t>
      </w:r>
      <w:r w:rsidR="00C409A6" w:rsidRPr="00B119E3">
        <w:rPr>
          <w:rFonts w:cstheme="minorHAnsi"/>
          <w:lang w:bidi="fa-IR"/>
        </w:rPr>
        <w:t xml:space="preserve"> ; et l'amour intense </w:t>
      </w:r>
      <w:r w:rsidR="00040713" w:rsidRPr="00B119E3">
        <w:rPr>
          <w:rFonts w:cstheme="minorHAnsi"/>
          <w:lang w:bidi="fa-IR"/>
        </w:rPr>
        <w:t>est la « </w:t>
      </w:r>
      <w:proofErr w:type="spellStart"/>
      <w:r w:rsidR="00040713" w:rsidRPr="00B119E3">
        <w:rPr>
          <w:rFonts w:cstheme="minorHAnsi"/>
          <w:lang w:bidi="fa-IR"/>
        </w:rPr>
        <w:t>ishq</w:t>
      </w:r>
      <w:proofErr w:type="spellEnd"/>
      <w:r w:rsidR="00040713" w:rsidRPr="00B119E3">
        <w:rPr>
          <w:rFonts w:cstheme="minorHAnsi"/>
          <w:lang w:bidi="fa-IR"/>
        </w:rPr>
        <w:t> »</w:t>
      </w:r>
      <w:r w:rsidR="00C409A6" w:rsidRPr="00B119E3">
        <w:rPr>
          <w:rFonts w:cstheme="minorHAnsi"/>
          <w:lang w:bidi="fa-IR"/>
        </w:rPr>
        <w:t xml:space="preserve"> (passion).</w:t>
      </w:r>
    </w:p>
    <w:p w14:paraId="271B42C3" w14:textId="06D4D40A" w:rsidR="00C409A6" w:rsidRPr="00B119E3" w:rsidRDefault="009A76EC" w:rsidP="00320BB3">
      <w:pPr>
        <w:jc w:val="both"/>
        <w:rPr>
          <w:rFonts w:cstheme="minorHAnsi"/>
          <w:lang w:bidi="fa-IR"/>
        </w:rPr>
      </w:pPr>
      <w:r w:rsidRPr="00B119E3">
        <w:rPr>
          <w:rFonts w:cstheme="minorHAnsi"/>
          <w:lang w:bidi="fa-IR"/>
        </w:rPr>
        <w:t>2-</w:t>
      </w:r>
      <w:r w:rsidR="0020530D">
        <w:rPr>
          <w:rFonts w:cstheme="minorHAnsi"/>
          <w:lang w:bidi="fa-IR"/>
        </w:rPr>
        <w:t> </w:t>
      </w:r>
      <w:r w:rsidR="00C409A6" w:rsidRPr="00B119E3">
        <w:rPr>
          <w:rFonts w:cstheme="minorHAnsi"/>
          <w:lang w:bidi="fa-IR"/>
        </w:rPr>
        <w:t>L’amour véritable est toujours tourné vers une sorte de perfection. L’homme ne tombe jamais amoureux d’imperfections et est toujours à la recherche de l’être parfait et de la perfection ; c’est pourquoi Dieu, dont l’être et la perfection sont supérieurs à tout, mérite le plus d’être aimé.</w:t>
      </w:r>
    </w:p>
    <w:p w14:paraId="5BDD0988" w14:textId="33B2071F" w:rsidR="00C409A6" w:rsidRPr="00B119E3" w:rsidRDefault="009A76EC" w:rsidP="00320BB3">
      <w:pPr>
        <w:jc w:val="both"/>
        <w:rPr>
          <w:rFonts w:cstheme="minorHAnsi"/>
          <w:lang w:bidi="fa-IR"/>
        </w:rPr>
      </w:pPr>
      <w:r w:rsidRPr="00B119E3">
        <w:rPr>
          <w:rFonts w:cstheme="minorHAnsi"/>
          <w:lang w:bidi="fa-IR"/>
        </w:rPr>
        <w:t>3-</w:t>
      </w:r>
      <w:r w:rsidR="0020530D">
        <w:rPr>
          <w:rFonts w:cstheme="minorHAnsi"/>
          <w:lang w:bidi="fa-IR"/>
        </w:rPr>
        <w:t> </w:t>
      </w:r>
      <w:r w:rsidR="00C409A6" w:rsidRPr="00B119E3">
        <w:rPr>
          <w:rFonts w:cstheme="minorHAnsi"/>
          <w:lang w:bidi="fa-IR"/>
        </w:rPr>
        <w:t>L'amour des croyants pour Dieu est enraciné dans leur nature intrinsèque et s'accompagne de raison, de science et de connaissance, mais l'amour des mécréants pour les idoles et les fausses divinités est enraciné dans l'ignorance, la superstition et l'imagination ; c’est pourquoi l'amour des croyants ne se refroidit ni ne s’éteint, alors que l'amour des polythéistes est instable et éphémère, et à l</w:t>
      </w:r>
      <w:r w:rsidR="00040713" w:rsidRPr="00B119E3">
        <w:rPr>
          <w:rFonts w:cstheme="minorHAnsi"/>
          <w:lang w:bidi="fa-IR"/>
        </w:rPr>
        <w:t>a vue du châtiment divin, tous</w:t>
      </w:r>
      <w:r w:rsidR="00C409A6" w:rsidRPr="00B119E3">
        <w:rPr>
          <w:rFonts w:cstheme="minorHAnsi"/>
          <w:lang w:bidi="fa-IR"/>
        </w:rPr>
        <w:t xml:space="preserve"> leurs fantasmes s’effondrent.</w:t>
      </w:r>
      <w:r w:rsidRPr="00B119E3">
        <w:rPr>
          <w:rStyle w:val="Appelnotedebasdep"/>
          <w:rFonts w:cstheme="minorHAnsi"/>
          <w:lang w:bidi="fa-IR"/>
        </w:rPr>
        <w:footnoteReference w:id="242"/>
      </w:r>
    </w:p>
    <w:p w14:paraId="67DDFF55" w14:textId="77777777" w:rsidR="004E05E3" w:rsidRPr="00B119E3" w:rsidRDefault="004E05E3" w:rsidP="00320BB3">
      <w:pPr>
        <w:jc w:val="both"/>
        <w:rPr>
          <w:rFonts w:cstheme="minorHAnsi"/>
          <w:lang w:bidi="fa-IR"/>
        </w:rPr>
      </w:pPr>
    </w:p>
    <w:p w14:paraId="08A85469" w14:textId="77777777" w:rsidR="0045798D" w:rsidRPr="00B119E3" w:rsidRDefault="0045798D" w:rsidP="00320BB3">
      <w:pPr>
        <w:jc w:val="both"/>
        <w:rPr>
          <w:rFonts w:cstheme="minorHAnsi"/>
          <w:lang w:bidi="fa-IR"/>
        </w:rPr>
      </w:pPr>
    </w:p>
    <w:p w14:paraId="695DA0BC" w14:textId="77777777" w:rsidR="0045798D" w:rsidRDefault="0045798D" w:rsidP="00320BB3">
      <w:pPr>
        <w:jc w:val="both"/>
        <w:rPr>
          <w:rFonts w:cstheme="minorHAnsi"/>
          <w:lang w:bidi="fa-IR"/>
        </w:rPr>
      </w:pPr>
    </w:p>
    <w:p w14:paraId="5DFADCE7" w14:textId="77777777" w:rsidR="00455F5F" w:rsidRDefault="00455F5F" w:rsidP="00320BB3">
      <w:pPr>
        <w:jc w:val="both"/>
        <w:rPr>
          <w:rFonts w:cstheme="minorHAnsi"/>
          <w:lang w:bidi="fa-IR"/>
        </w:rPr>
      </w:pPr>
    </w:p>
    <w:p w14:paraId="29805AA2" w14:textId="77777777" w:rsidR="00455F5F" w:rsidRDefault="00455F5F" w:rsidP="00320BB3">
      <w:pPr>
        <w:jc w:val="both"/>
        <w:rPr>
          <w:rFonts w:cstheme="minorHAnsi"/>
          <w:lang w:bidi="fa-IR"/>
        </w:rPr>
      </w:pPr>
    </w:p>
    <w:p w14:paraId="7618BEF0" w14:textId="77777777" w:rsidR="00455F5F" w:rsidRDefault="00455F5F" w:rsidP="00320BB3">
      <w:pPr>
        <w:jc w:val="both"/>
        <w:rPr>
          <w:rFonts w:cstheme="minorHAnsi"/>
          <w:lang w:bidi="fa-IR"/>
        </w:rPr>
      </w:pPr>
    </w:p>
    <w:p w14:paraId="008D73B7" w14:textId="77777777" w:rsidR="00455F5F" w:rsidRDefault="00455F5F" w:rsidP="00320BB3">
      <w:pPr>
        <w:jc w:val="both"/>
        <w:rPr>
          <w:rFonts w:cstheme="minorHAnsi"/>
          <w:lang w:bidi="fa-IR"/>
        </w:rPr>
      </w:pPr>
    </w:p>
    <w:p w14:paraId="197FDDB8" w14:textId="36841559" w:rsidR="00455F5F" w:rsidRDefault="00455F5F" w:rsidP="00455F5F">
      <w:pPr>
        <w:jc w:val="right"/>
        <w:rPr>
          <w:rFonts w:cstheme="minorHAnsi"/>
          <w:lang w:bidi="fa-IR"/>
        </w:rPr>
      </w:pPr>
      <w:proofErr w:type="spellStart"/>
      <w:r w:rsidRPr="0090010B">
        <w:rPr>
          <w:rFonts w:cs="KFGQPC Uthmanic Script HAFS"/>
          <w:color w:val="000000"/>
          <w:sz w:val="36"/>
          <w:szCs w:val="36"/>
          <w:shd w:val="clear" w:color="auto" w:fill="FFFFFF"/>
          <w:rtl/>
        </w:rPr>
        <w:lastRenderedPageBreak/>
        <w:t>إِذۡ</w:t>
      </w:r>
      <w:proofErr w:type="spellEnd"/>
      <w:r w:rsidRPr="0090010B">
        <w:rPr>
          <w:rFonts w:cs="KFGQPC Uthmanic Script HAFS"/>
          <w:color w:val="000000"/>
          <w:sz w:val="36"/>
          <w:szCs w:val="36"/>
          <w:shd w:val="clear" w:color="auto" w:fill="FFFFFF"/>
          <w:rtl/>
        </w:rPr>
        <w:t xml:space="preserve"> تَبَرَّأَ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تُّبِعُواْ</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تَّبَعُواْ</w:t>
      </w:r>
      <w:proofErr w:type="spellEnd"/>
      <w:r w:rsidRPr="0090010B">
        <w:rPr>
          <w:rFonts w:cs="KFGQPC Uthmanic Script HAFS"/>
          <w:color w:val="000000"/>
          <w:sz w:val="36"/>
          <w:szCs w:val="36"/>
          <w:shd w:val="clear" w:color="auto" w:fill="FFFFFF"/>
          <w:rtl/>
        </w:rPr>
        <w:t xml:space="preserve"> وَرَأَوُاْ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لۡعَذَابَ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وَتَقَطَّعَتۡ</w:t>
      </w:r>
      <w:proofErr w:type="spellEnd"/>
      <w:r w:rsidRPr="0090010B">
        <w:rPr>
          <w:rFonts w:cs="KFGQPC Uthmanic Script HAFS"/>
          <w:color w:val="000000"/>
          <w:sz w:val="36"/>
          <w:szCs w:val="36"/>
          <w:shd w:val="clear" w:color="auto" w:fill="FFFFFF"/>
          <w:rtl/>
        </w:rPr>
        <w:t xml:space="preserve"> بِهِمُ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لۡأَسۡبَابُ</w:t>
      </w:r>
      <w:r w:rsidRPr="0090010B">
        <w:rPr>
          <w:rFonts w:cs="KFGQPC Uthmanic Script HAFS"/>
          <w:color w:val="000000"/>
          <w:sz w:val="36"/>
          <w:szCs w:val="36"/>
          <w:shd w:val="clear" w:color="auto" w:fill="FFFFFF"/>
          <w:rtl/>
        </w:rPr>
        <w:t xml:space="preserve">١٦٦ وَقَالَ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تَّبَعُواْ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لَوۡ</w:t>
      </w:r>
      <w:proofErr w:type="spellEnd"/>
      <w:r w:rsidRPr="0090010B">
        <w:rPr>
          <w:rFonts w:cs="KFGQPC Uthmanic Script HAFS"/>
          <w:color w:val="000000"/>
          <w:sz w:val="36"/>
          <w:szCs w:val="36"/>
          <w:shd w:val="clear" w:color="auto" w:fill="FFFFFF"/>
          <w:rtl/>
        </w:rPr>
        <w:t xml:space="preserve"> أَنَّ لَنَا كَرَّةٗ فَنَتَبَرَّأَ </w:t>
      </w:r>
      <w:proofErr w:type="spellStart"/>
      <w:r w:rsidRPr="0090010B">
        <w:rPr>
          <w:rFonts w:cs="KFGQPC Uthmanic Script HAFS"/>
          <w:color w:val="000000"/>
          <w:sz w:val="36"/>
          <w:szCs w:val="36"/>
          <w:shd w:val="clear" w:color="auto" w:fill="FFFFFF"/>
          <w:rtl/>
        </w:rPr>
        <w:t>مِنۡهُمۡ</w:t>
      </w:r>
      <w:proofErr w:type="spellEnd"/>
      <w:r w:rsidRPr="0090010B">
        <w:rPr>
          <w:rFonts w:cs="KFGQPC Uthmanic Script HAFS"/>
          <w:color w:val="000000"/>
          <w:sz w:val="36"/>
          <w:szCs w:val="36"/>
          <w:shd w:val="clear" w:color="auto" w:fill="FFFFFF"/>
          <w:rtl/>
        </w:rPr>
        <w:t xml:space="preserve"> </w:t>
      </w:r>
      <w:r w:rsidRPr="0090010B">
        <w:rPr>
          <w:rFonts w:cs="KFGQPC Uthmanic Script HAFS" w:hint="eastAsia"/>
          <w:color w:val="000000"/>
          <w:sz w:val="36"/>
          <w:szCs w:val="36"/>
          <w:shd w:val="clear" w:color="auto" w:fill="FFFFFF"/>
          <w:rtl/>
        </w:rPr>
        <w:t>كَمَا</w:t>
      </w:r>
      <w:r w:rsidRPr="0090010B">
        <w:rPr>
          <w:rFonts w:cs="KFGQPC Uthmanic Script HAFS"/>
          <w:color w:val="000000"/>
          <w:sz w:val="36"/>
          <w:szCs w:val="36"/>
          <w:shd w:val="clear" w:color="auto" w:fill="FFFFFF"/>
          <w:rtl/>
        </w:rPr>
        <w:t xml:space="preserve"> تَبَرَّءُواْ </w:t>
      </w:r>
      <w:proofErr w:type="spellStart"/>
      <w:r w:rsidRPr="0090010B">
        <w:rPr>
          <w:rFonts w:cs="KFGQPC Uthmanic Script HAFS"/>
          <w:color w:val="000000"/>
          <w:sz w:val="36"/>
          <w:szCs w:val="36"/>
          <w:shd w:val="clear" w:color="auto" w:fill="FFFFFF"/>
          <w:rtl/>
        </w:rPr>
        <w:t>مِنَّاۗ</w:t>
      </w:r>
      <w:proofErr w:type="spellEnd"/>
      <w:r w:rsidRPr="0090010B">
        <w:rPr>
          <w:rFonts w:cs="KFGQPC Uthmanic Script HAFS"/>
          <w:color w:val="000000"/>
          <w:sz w:val="36"/>
          <w:szCs w:val="36"/>
          <w:shd w:val="clear" w:color="auto" w:fill="FFFFFF"/>
          <w:rtl/>
        </w:rPr>
        <w:t xml:space="preserve"> كَذَٰلِكَ يُرِيهِمُ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أَعۡمَٰلَهُمۡ</w:t>
      </w:r>
      <w:proofErr w:type="spellEnd"/>
      <w:r w:rsidRPr="0090010B">
        <w:rPr>
          <w:rFonts w:cs="KFGQPC Uthmanic Script HAFS"/>
          <w:color w:val="000000"/>
          <w:sz w:val="36"/>
          <w:szCs w:val="36"/>
          <w:shd w:val="clear" w:color="auto" w:fill="FFFFFF"/>
          <w:rtl/>
        </w:rPr>
        <w:t xml:space="preserve"> حَسَرَٰتٍ </w:t>
      </w:r>
      <w:proofErr w:type="spellStart"/>
      <w:r w:rsidRPr="0090010B">
        <w:rPr>
          <w:rFonts w:cs="KFGQPC Uthmanic Script HAFS"/>
          <w:color w:val="000000"/>
          <w:sz w:val="36"/>
          <w:szCs w:val="36"/>
          <w:shd w:val="clear" w:color="auto" w:fill="FFFFFF"/>
          <w:rtl/>
        </w:rPr>
        <w:t>عَلَيۡهِمۡۖ</w:t>
      </w:r>
      <w:proofErr w:type="spellEnd"/>
      <w:r w:rsidRPr="0090010B">
        <w:rPr>
          <w:rFonts w:cs="KFGQPC Uthmanic Script HAFS"/>
          <w:color w:val="000000"/>
          <w:sz w:val="36"/>
          <w:szCs w:val="36"/>
          <w:shd w:val="clear" w:color="auto" w:fill="FFFFFF"/>
          <w:rtl/>
        </w:rPr>
        <w:t xml:space="preserve"> وَمَا هُم بِخَٰرِجِينَ مِنَ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لنَّارِ</w:t>
      </w:r>
      <w:r w:rsidRPr="0090010B">
        <w:rPr>
          <w:rFonts w:cs="KFGQPC Uthmanic Script HAFS"/>
          <w:color w:val="000000"/>
          <w:sz w:val="36"/>
          <w:szCs w:val="36"/>
          <w:shd w:val="clear" w:color="auto" w:fill="FFFFFF"/>
          <w:rtl/>
        </w:rPr>
        <w:t>١٦٧</w:t>
      </w:r>
    </w:p>
    <w:p w14:paraId="44DC69BB" w14:textId="77777777" w:rsidR="00455F5F" w:rsidRPr="00B119E3" w:rsidRDefault="00455F5F" w:rsidP="00320BB3">
      <w:pPr>
        <w:jc w:val="both"/>
        <w:rPr>
          <w:rFonts w:cstheme="minorHAnsi"/>
          <w:lang w:bidi="fa-IR"/>
        </w:rPr>
      </w:pPr>
    </w:p>
    <w:p w14:paraId="6D049815" w14:textId="53FCA02B" w:rsidR="00C409A6" w:rsidRPr="00B119E3" w:rsidRDefault="001E434B" w:rsidP="00320BB3">
      <w:pPr>
        <w:jc w:val="both"/>
        <w:rPr>
          <w:rFonts w:cstheme="minorHAnsi"/>
          <w:b/>
          <w:bCs/>
          <w:sz w:val="20"/>
          <w:szCs w:val="20"/>
          <w:lang w:bidi="fa-IR"/>
        </w:rPr>
      </w:pPr>
      <w:r w:rsidRPr="00B119E3">
        <w:rPr>
          <w:rFonts w:cstheme="minorHAnsi"/>
          <w:b/>
          <w:bCs/>
          <w:i/>
          <w:iCs/>
          <w:sz w:val="20"/>
          <w:szCs w:val="20"/>
          <w:lang w:bidi="fa-IR"/>
        </w:rPr>
        <w:t xml:space="preserve">166- </w:t>
      </w:r>
      <w:r w:rsidR="00C409A6" w:rsidRPr="00B119E3">
        <w:rPr>
          <w:rFonts w:cstheme="minorHAnsi"/>
          <w:b/>
          <w:bCs/>
          <w:i/>
          <w:iCs/>
          <w:sz w:val="20"/>
          <w:szCs w:val="20"/>
          <w:lang w:bidi="fa-IR"/>
        </w:rPr>
        <w:t>Quand les meneurs désavoueront les suiveurs à la vue du châtiment, les liens entre eux seront bien brisés</w:t>
      </w:r>
      <w:r w:rsidR="00CC3FE8">
        <w:rPr>
          <w:rFonts w:cstheme="minorHAnsi"/>
          <w:b/>
          <w:bCs/>
          <w:i/>
          <w:iCs/>
          <w:sz w:val="20"/>
          <w:szCs w:val="20"/>
          <w:lang w:bidi="fa-IR"/>
        </w:rPr>
        <w:t> </w:t>
      </w:r>
      <w:r w:rsidR="00C409A6" w:rsidRPr="00B119E3">
        <w:rPr>
          <w:rFonts w:cstheme="minorHAnsi"/>
          <w:b/>
          <w:bCs/>
          <w:i/>
          <w:iCs/>
          <w:sz w:val="20"/>
          <w:szCs w:val="20"/>
          <w:lang w:bidi="fa-IR"/>
        </w:rPr>
        <w:t>!</w:t>
      </w:r>
    </w:p>
    <w:p w14:paraId="644B427B" w14:textId="46A29501" w:rsidR="00C409A6" w:rsidRPr="00B119E3" w:rsidRDefault="001E434B" w:rsidP="00320BB3">
      <w:pPr>
        <w:jc w:val="both"/>
        <w:rPr>
          <w:rFonts w:cstheme="minorHAnsi"/>
          <w:b/>
          <w:bCs/>
          <w:i/>
          <w:iCs/>
          <w:sz w:val="20"/>
          <w:szCs w:val="20"/>
          <w:lang w:bidi="fa-IR"/>
        </w:rPr>
      </w:pPr>
      <w:r w:rsidRPr="00B119E3">
        <w:rPr>
          <w:rFonts w:cstheme="minorHAnsi"/>
          <w:b/>
          <w:bCs/>
          <w:i/>
          <w:iCs/>
          <w:sz w:val="20"/>
          <w:szCs w:val="20"/>
          <w:lang w:bidi="fa-IR"/>
        </w:rPr>
        <w:t xml:space="preserve">167- </w:t>
      </w:r>
      <w:r w:rsidR="00C409A6" w:rsidRPr="00B119E3">
        <w:rPr>
          <w:rFonts w:cstheme="minorHAnsi"/>
          <w:b/>
          <w:bCs/>
          <w:i/>
          <w:iCs/>
          <w:sz w:val="20"/>
          <w:szCs w:val="20"/>
          <w:lang w:bidi="fa-IR"/>
        </w:rPr>
        <w:t>Et les suiveurs diront : « Ah ! Si un retour nous était possible ! Alors nous les désavouerions comme ils nous ont désavoués » ‒ Ainsi Allah leur montra leurs actions ; source de remords pour eux ; mais ils ne pourront pas sortir du Feu.</w:t>
      </w:r>
    </w:p>
    <w:p w14:paraId="36425568" w14:textId="19A1B5D0" w:rsidR="00C409A6" w:rsidRPr="00B119E3" w:rsidRDefault="00C409A6" w:rsidP="00320BB3">
      <w:pPr>
        <w:jc w:val="both"/>
        <w:rPr>
          <w:rFonts w:cstheme="minorHAnsi"/>
          <w:b/>
          <w:bCs/>
          <w:i/>
          <w:iCs/>
        </w:rPr>
      </w:pPr>
    </w:p>
    <w:p w14:paraId="29D33FC3" w14:textId="476F222B" w:rsidR="00C409A6" w:rsidRPr="00B119E3" w:rsidRDefault="009A76EC" w:rsidP="00320BB3">
      <w:pPr>
        <w:jc w:val="both"/>
        <w:rPr>
          <w:rFonts w:cstheme="minorHAnsi"/>
          <w:lang w:bidi="fa-IR"/>
        </w:rPr>
      </w:pPr>
      <w:r w:rsidRPr="00B119E3">
        <w:rPr>
          <w:rFonts w:cstheme="minorHAnsi"/>
          <w:lang w:bidi="fa-IR"/>
        </w:rPr>
        <w:t>1-</w:t>
      </w:r>
      <w:r w:rsidR="0020530D">
        <w:rPr>
          <w:rFonts w:cstheme="minorHAnsi"/>
          <w:lang w:bidi="fa-IR"/>
        </w:rPr>
        <w:t> </w:t>
      </w:r>
      <w:r w:rsidR="00C409A6" w:rsidRPr="00B119E3">
        <w:rPr>
          <w:rFonts w:cstheme="minorHAnsi"/>
          <w:lang w:bidi="fa-IR"/>
        </w:rPr>
        <w:t>Le Coran décrit d’une belle manière la scène de la confrontation entre les dupés et les dirigeants oppressifs et trompeurs ainsi que leurs suivants. Cette scène enseigne à l'homme d’être vigilant, de savoir qui est son guide et qui il aime et chérit dans ce monde ! Vous qui aimez aujourd'hui ces tyrans, sachez qu'ils profitent de vous dans ce monde pour assouvir leurs passions et leurs désirs, mais qu'au Jour du Jugement ils vous abandonneront tous et vous répudieront.</w:t>
      </w:r>
    </w:p>
    <w:p w14:paraId="2841F289" w14:textId="0F390456" w:rsidR="00C409A6" w:rsidRPr="00B119E3" w:rsidRDefault="009A76EC"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Les idoles et les guides erronés dont il est question dans ce verset ne sont pas des statues de pierre ou de bois, mais des hommes despotiques et arbitraires ainsi que des démons qui guident les polythéistes.</w:t>
      </w:r>
      <w:r w:rsidRPr="00B119E3">
        <w:rPr>
          <w:rStyle w:val="Appelnotedebasdep"/>
          <w:rFonts w:cstheme="minorHAnsi"/>
          <w:lang w:bidi="fa-IR"/>
        </w:rPr>
        <w:footnoteReference w:id="243"/>
      </w:r>
    </w:p>
    <w:p w14:paraId="5C0FFF7A" w14:textId="77777777" w:rsidR="004E05E3" w:rsidRPr="00B119E3" w:rsidRDefault="004E05E3" w:rsidP="00320BB3">
      <w:pPr>
        <w:jc w:val="both"/>
        <w:rPr>
          <w:rFonts w:cstheme="minorHAnsi"/>
          <w:lang w:bidi="fa-IR"/>
        </w:rPr>
      </w:pPr>
    </w:p>
    <w:p w14:paraId="6EF29409" w14:textId="77777777" w:rsidR="004E05E3" w:rsidRPr="00B119E3" w:rsidRDefault="004E05E3" w:rsidP="00320BB3">
      <w:pPr>
        <w:jc w:val="both"/>
        <w:rPr>
          <w:rFonts w:cstheme="minorHAnsi"/>
          <w:lang w:bidi="fa-IR"/>
        </w:rPr>
      </w:pPr>
    </w:p>
    <w:p w14:paraId="2EF24BF7" w14:textId="77777777" w:rsidR="004E05E3" w:rsidRDefault="004E05E3" w:rsidP="00320BB3">
      <w:pPr>
        <w:jc w:val="both"/>
        <w:rPr>
          <w:rFonts w:cstheme="minorHAnsi"/>
          <w:lang w:bidi="fa-IR"/>
        </w:rPr>
      </w:pPr>
    </w:p>
    <w:p w14:paraId="013BCD50" w14:textId="388D9882" w:rsidR="00455F5F" w:rsidRDefault="00455F5F" w:rsidP="00455F5F">
      <w:pPr>
        <w:jc w:val="right"/>
        <w:rPr>
          <w:rFonts w:cstheme="minorHAnsi"/>
          <w:lang w:bidi="fa-IR"/>
        </w:rPr>
      </w:pPr>
      <w:proofErr w:type="spellStart"/>
      <w:r w:rsidRPr="0090010B">
        <w:rPr>
          <w:rFonts w:cs="KFGQPC Uthmanic Script HAFS"/>
          <w:color w:val="000000"/>
          <w:sz w:val="36"/>
          <w:szCs w:val="36"/>
          <w:shd w:val="clear" w:color="auto" w:fill="FFFFFF"/>
          <w:rtl/>
        </w:rPr>
        <w:t>يَٰٓأَيُّهَا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كُلُواْ مِمَّا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حَلَٰلٗا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طَيِّبٗا</w:t>
      </w:r>
      <w:proofErr w:type="spellEnd"/>
      <w:r w:rsidRPr="0090010B">
        <w:rPr>
          <w:rFonts w:cs="KFGQPC Uthmanic Script HAFS"/>
          <w:color w:val="000000"/>
          <w:sz w:val="36"/>
          <w:szCs w:val="36"/>
          <w:shd w:val="clear" w:color="auto" w:fill="FFFFFF"/>
          <w:rtl/>
        </w:rPr>
        <w:t xml:space="preserve"> وَلَا تَتَّبِعُواْ خُطُوَٰتِ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لشَّيۡطَٰنِۚ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إِنَّهُ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لَك</w:t>
      </w:r>
      <w:r w:rsidRPr="0090010B">
        <w:rPr>
          <w:rFonts w:cs="KFGQPC Uthmanic Script HAFS" w:hint="eastAsia"/>
          <w:color w:val="000000"/>
          <w:sz w:val="36"/>
          <w:szCs w:val="36"/>
          <w:shd w:val="clear" w:color="auto" w:fill="FFFFFF"/>
          <w:rtl/>
        </w:rPr>
        <w:t>ُمۡ</w:t>
      </w:r>
      <w:proofErr w:type="spellEnd"/>
      <w:r w:rsidRPr="0090010B">
        <w:rPr>
          <w:rFonts w:cs="KFGQPC Uthmanic Script HAFS"/>
          <w:color w:val="000000"/>
          <w:sz w:val="36"/>
          <w:szCs w:val="36"/>
          <w:shd w:val="clear" w:color="auto" w:fill="FFFFFF"/>
          <w:rtl/>
        </w:rPr>
        <w:t xml:space="preserve"> عَدُوّٞ مُّبِينٌ١٦٨</w:t>
      </w:r>
    </w:p>
    <w:p w14:paraId="2FC85653" w14:textId="77777777" w:rsidR="00455F5F" w:rsidRPr="00B119E3" w:rsidRDefault="00455F5F" w:rsidP="00320BB3">
      <w:pPr>
        <w:jc w:val="both"/>
        <w:rPr>
          <w:rFonts w:cstheme="minorHAnsi"/>
          <w:lang w:bidi="fa-IR"/>
        </w:rPr>
      </w:pPr>
    </w:p>
    <w:p w14:paraId="72422C41" w14:textId="77777777" w:rsidR="00C648A1" w:rsidRPr="00B119E3" w:rsidRDefault="00C648A1" w:rsidP="00320BB3">
      <w:pPr>
        <w:jc w:val="both"/>
        <w:rPr>
          <w:rFonts w:cstheme="minorHAnsi"/>
          <w:b/>
          <w:bCs/>
          <w:i/>
          <w:iCs/>
          <w:sz w:val="20"/>
          <w:szCs w:val="20"/>
        </w:rPr>
      </w:pPr>
      <w:bookmarkStart w:id="50" w:name="_Hlk222436013"/>
      <w:r w:rsidRPr="00B119E3">
        <w:rPr>
          <w:rFonts w:cstheme="minorHAnsi"/>
          <w:b/>
          <w:bCs/>
          <w:i/>
          <w:iCs/>
          <w:sz w:val="20"/>
          <w:szCs w:val="20"/>
        </w:rPr>
        <w:t>168- Ô gens ! De ce qui existe sur la terre, mangez le licite et le pur ; ne suivez point les pas du Diable car il est vraiment pour vous, un ennemi déclaré.</w:t>
      </w:r>
    </w:p>
    <w:bookmarkEnd w:id="50"/>
    <w:p w14:paraId="244F2E7E" w14:textId="77777777" w:rsidR="00331262" w:rsidRPr="00B119E3" w:rsidRDefault="00331262" w:rsidP="00320BB3">
      <w:pPr>
        <w:jc w:val="both"/>
        <w:rPr>
          <w:rFonts w:cstheme="minorHAnsi"/>
          <w:b/>
          <w:bCs/>
          <w:lang w:bidi="fa-IR"/>
        </w:rPr>
      </w:pPr>
    </w:p>
    <w:p w14:paraId="31D76337" w14:textId="45552AE8" w:rsidR="00331262" w:rsidRDefault="003B7BE2" w:rsidP="00320BB3">
      <w:pPr>
        <w:jc w:val="both"/>
        <w:rPr>
          <w:sz w:val="20"/>
          <w:szCs w:val="20"/>
          <w:u w:val="single"/>
        </w:rPr>
      </w:pPr>
      <w:r w:rsidRPr="00B119E3">
        <w:rPr>
          <w:sz w:val="20"/>
          <w:szCs w:val="20"/>
          <w:u w:val="single"/>
        </w:rPr>
        <w:t>Circonstances de la révélation</w:t>
      </w:r>
    </w:p>
    <w:p w14:paraId="5189CFEA" w14:textId="77777777" w:rsidR="0020530D" w:rsidRPr="00B119E3" w:rsidRDefault="0020530D" w:rsidP="00320BB3">
      <w:pPr>
        <w:jc w:val="both"/>
        <w:rPr>
          <w:b/>
          <w:i/>
          <w:sz w:val="20"/>
          <w:szCs w:val="20"/>
        </w:rPr>
      </w:pPr>
    </w:p>
    <w:p w14:paraId="4E638E41" w14:textId="0E837C5F" w:rsidR="00C409A6" w:rsidRPr="00B119E3" w:rsidRDefault="00C409A6" w:rsidP="00320BB3">
      <w:pPr>
        <w:jc w:val="both"/>
        <w:rPr>
          <w:rFonts w:cstheme="minorHAnsi"/>
          <w:lang w:bidi="fa-IR"/>
        </w:rPr>
      </w:pPr>
      <w:r w:rsidRPr="00B119E3">
        <w:rPr>
          <w:rFonts w:cstheme="minorHAnsi"/>
          <w:lang w:bidi="fa-IR"/>
        </w:rPr>
        <w:lastRenderedPageBreak/>
        <w:t xml:space="preserve">Certains Arabes, comme les </w:t>
      </w:r>
      <w:proofErr w:type="spellStart"/>
      <w:r w:rsidRPr="00B119E3">
        <w:rPr>
          <w:rFonts w:cstheme="minorHAnsi"/>
          <w:lang w:bidi="fa-IR"/>
        </w:rPr>
        <w:t>Thaqif</w:t>
      </w:r>
      <w:proofErr w:type="spellEnd"/>
      <w:r w:rsidRPr="00B119E3">
        <w:rPr>
          <w:rFonts w:cstheme="minorHAnsi"/>
          <w:lang w:bidi="fa-IR"/>
        </w:rPr>
        <w:t xml:space="preserve"> et les </w:t>
      </w:r>
      <w:proofErr w:type="spellStart"/>
      <w:r w:rsidRPr="00B119E3">
        <w:rPr>
          <w:rFonts w:cstheme="minorHAnsi"/>
          <w:lang w:bidi="fa-IR"/>
        </w:rPr>
        <w:t>Khazaâ</w:t>
      </w:r>
      <w:proofErr w:type="spellEnd"/>
      <w:r w:rsidRPr="00B119E3">
        <w:rPr>
          <w:rFonts w:cstheme="minorHAnsi"/>
          <w:lang w:bidi="fa-IR"/>
        </w:rPr>
        <w:t>, s'étaient arbitrairement interdit certains animaux et certaines récoltes. Ce verset (et le verset suivant) fut révélé pour les dissuader de cette pratique abusive.</w:t>
      </w:r>
      <w:r w:rsidR="00FB09DA" w:rsidRPr="00B119E3">
        <w:rPr>
          <w:rStyle w:val="Appelnotedebasdep"/>
          <w:rFonts w:cstheme="minorHAnsi"/>
          <w:lang w:bidi="fa-IR"/>
        </w:rPr>
        <w:footnoteReference w:id="244"/>
      </w:r>
    </w:p>
    <w:p w14:paraId="5C553505" w14:textId="78F86E52" w:rsidR="00C409A6" w:rsidRDefault="00C409A6" w:rsidP="00320BB3">
      <w:pPr>
        <w:jc w:val="both"/>
        <w:rPr>
          <w:rFonts w:cstheme="minorHAnsi"/>
          <w:b/>
          <w:bCs/>
          <w:i/>
          <w:iCs/>
        </w:rPr>
      </w:pPr>
    </w:p>
    <w:p w14:paraId="4CAE1BA0" w14:textId="77777777" w:rsidR="0020530D" w:rsidRDefault="0020530D" w:rsidP="00320BB3">
      <w:pPr>
        <w:jc w:val="both"/>
        <w:rPr>
          <w:rFonts w:cstheme="minorHAnsi"/>
          <w:b/>
          <w:bCs/>
          <w:i/>
          <w:iCs/>
        </w:rPr>
      </w:pPr>
    </w:p>
    <w:p w14:paraId="512DBEEC" w14:textId="77777777" w:rsidR="0020530D" w:rsidRPr="00B119E3" w:rsidRDefault="0020530D" w:rsidP="00320BB3">
      <w:pPr>
        <w:jc w:val="both"/>
        <w:rPr>
          <w:rFonts w:cstheme="minorHAnsi"/>
          <w:b/>
          <w:bCs/>
          <w:i/>
          <w:iCs/>
        </w:rPr>
      </w:pPr>
    </w:p>
    <w:p w14:paraId="4BDFDFC0" w14:textId="5B9C8593" w:rsidR="00C409A6" w:rsidRPr="00B119E3" w:rsidRDefault="00331262"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Le principe de base pour toutes les nourritures existant sur terre est la «</w:t>
      </w:r>
      <w:r w:rsidR="00BB6639">
        <w:rPr>
          <w:rFonts w:cstheme="minorHAnsi"/>
          <w:lang w:bidi="fa-IR"/>
        </w:rPr>
        <w:t xml:space="preserve"> </w:t>
      </w:r>
      <w:r w:rsidR="00C409A6" w:rsidRPr="00B119E3">
        <w:rPr>
          <w:rFonts w:cstheme="minorHAnsi"/>
          <w:lang w:bidi="fa-IR"/>
        </w:rPr>
        <w:t>licéité ». L'interdit est une exception ; par conséquent, déclarer quelque chose d'illicite nécessite une preuve, pas le contraire.</w:t>
      </w:r>
    </w:p>
    <w:p w14:paraId="6697A7E8" w14:textId="674ECA17" w:rsidR="00C409A6" w:rsidRPr="00B119E3" w:rsidRDefault="00A926B2" w:rsidP="00320BB3">
      <w:pPr>
        <w:jc w:val="both"/>
        <w:rPr>
          <w:rFonts w:cstheme="minorHAnsi"/>
          <w:lang w:bidi="fa-IR"/>
        </w:rPr>
      </w:pPr>
      <w:r w:rsidRPr="00B119E3">
        <w:rPr>
          <w:rFonts w:cstheme="minorHAnsi"/>
          <w:lang w:bidi="fa-IR"/>
        </w:rPr>
        <w:t>2-</w:t>
      </w:r>
      <w:r w:rsidR="0020530D">
        <w:rPr>
          <w:rFonts w:cstheme="minorHAnsi"/>
          <w:lang w:bidi="fa-IR"/>
        </w:rPr>
        <w:t> </w:t>
      </w:r>
      <w:r w:rsidR="00C409A6" w:rsidRPr="00B119E3">
        <w:rPr>
          <w:rFonts w:cstheme="minorHAnsi"/>
          <w:lang w:bidi="fa-IR"/>
        </w:rPr>
        <w:t xml:space="preserve">L'expression « </w:t>
      </w:r>
      <w:r w:rsidR="00CC058E" w:rsidRPr="00B119E3">
        <w:rPr>
          <w:rFonts w:cstheme="minorHAnsi"/>
          <w:b/>
          <w:bCs/>
          <w:lang w:bidi="fa-IR"/>
        </w:rPr>
        <w:t xml:space="preserve">les pas du Diable </w:t>
      </w:r>
      <w:r w:rsidR="00C409A6" w:rsidRPr="00B119E3">
        <w:rPr>
          <w:rFonts w:cstheme="minorHAnsi"/>
          <w:lang w:bidi="fa-IR"/>
        </w:rPr>
        <w:t xml:space="preserve">» fait allusion à un point précis d’éducation : la déviance et la perversion s’insinuent généralement graduellement en l’homme, pas brutalement et instantanément. Par exemple, la dépendance d’un jeune aux stupéfiants a des étapes : d’abord il assiste à des séances comme spectateur, puis il en consomme occasionnellement à titre récréatif, ensuite à court terme et finalement il devient </w:t>
      </w:r>
      <w:r w:rsidR="00073ABE">
        <w:rPr>
          <w:rFonts w:cstheme="minorHAnsi"/>
          <w:lang w:bidi="fa-IR"/>
        </w:rPr>
        <w:t>dépendant</w:t>
      </w:r>
      <w:r w:rsidR="00C409A6" w:rsidRPr="00B119E3">
        <w:rPr>
          <w:rFonts w:cstheme="minorHAnsi"/>
          <w:lang w:bidi="fa-IR"/>
        </w:rPr>
        <w:t>. En effet, les tentations et instigations de Satan opèrent de cette manière, c’est-à-dire pas à pas, et Satan détourne l’homme progressivement.</w:t>
      </w:r>
    </w:p>
    <w:p w14:paraId="63116358" w14:textId="31DC6772" w:rsidR="00C409A6" w:rsidRPr="00B119E3" w:rsidRDefault="00A926B2" w:rsidP="00320BB3">
      <w:pPr>
        <w:jc w:val="both"/>
        <w:rPr>
          <w:rFonts w:cstheme="minorHAnsi"/>
          <w:lang w:bidi="fa-IR"/>
        </w:rPr>
      </w:pPr>
      <w:r w:rsidRPr="00B119E3">
        <w:rPr>
          <w:rFonts w:cstheme="minorHAnsi"/>
          <w:lang w:bidi="fa-IR"/>
        </w:rPr>
        <w:t xml:space="preserve">3- </w:t>
      </w:r>
      <w:r w:rsidR="00C409A6" w:rsidRPr="00B119E3">
        <w:rPr>
          <w:rFonts w:cstheme="minorHAnsi"/>
          <w:lang w:bidi="fa-IR"/>
        </w:rPr>
        <w:t>Il ressort de ce verset que certains ennemis dissimulent leurs intentions, mais Satan a déclaré dès le premier jour qu’il était l’adversaire des hommes, qu’il dresserait des embûches sur leur chemin pour les égarer. Et chaque jour, avec ses suggestions, il en détourne des milliers, pourtant certains hommes restent insouciants et ne voient pas son hostilité manifeste.</w:t>
      </w:r>
      <w:r w:rsidRPr="00B119E3">
        <w:rPr>
          <w:rStyle w:val="Appelnotedebasdep"/>
          <w:rFonts w:cstheme="minorHAnsi"/>
          <w:lang w:bidi="fa-IR"/>
        </w:rPr>
        <w:footnoteReference w:id="245"/>
      </w:r>
    </w:p>
    <w:p w14:paraId="79526AA2" w14:textId="77777777" w:rsidR="004E05E3" w:rsidRPr="00B119E3" w:rsidRDefault="004E05E3" w:rsidP="00320BB3">
      <w:pPr>
        <w:jc w:val="both"/>
        <w:rPr>
          <w:rFonts w:cstheme="minorHAnsi"/>
          <w:lang w:bidi="fa-IR"/>
        </w:rPr>
      </w:pPr>
    </w:p>
    <w:p w14:paraId="2EEA3D8B" w14:textId="77777777" w:rsidR="004E05E3" w:rsidRPr="00B119E3" w:rsidRDefault="004E05E3" w:rsidP="00320BB3">
      <w:pPr>
        <w:jc w:val="both"/>
        <w:rPr>
          <w:rFonts w:cstheme="minorHAnsi"/>
          <w:lang w:bidi="fa-IR"/>
        </w:rPr>
      </w:pPr>
    </w:p>
    <w:p w14:paraId="73EF86C5" w14:textId="77777777" w:rsidR="00E168AA" w:rsidRDefault="00E168AA" w:rsidP="00320BB3">
      <w:pPr>
        <w:jc w:val="both"/>
        <w:rPr>
          <w:rFonts w:cstheme="minorHAnsi"/>
          <w:lang w:bidi="fa-IR"/>
        </w:rPr>
      </w:pPr>
    </w:p>
    <w:p w14:paraId="7D321ED8" w14:textId="12390470" w:rsidR="00455F5F" w:rsidRDefault="00455F5F" w:rsidP="00455F5F">
      <w:pPr>
        <w:jc w:val="right"/>
        <w:rPr>
          <w:rFonts w:cstheme="minorHAnsi"/>
          <w:lang w:bidi="fa-IR"/>
        </w:rPr>
      </w:pPr>
      <w:r w:rsidRPr="0090010B">
        <w:rPr>
          <w:rFonts w:cs="KFGQPC Uthmanic Script HAFS"/>
          <w:color w:val="000000"/>
          <w:sz w:val="36"/>
          <w:szCs w:val="36"/>
          <w:shd w:val="clear" w:color="auto" w:fill="FFFFFF"/>
          <w:rtl/>
        </w:rPr>
        <w:t xml:space="preserve">إِنَّمَا </w:t>
      </w:r>
      <w:proofErr w:type="spellStart"/>
      <w:r w:rsidRPr="0090010B">
        <w:rPr>
          <w:rFonts w:cs="KFGQPC Uthmanic Script HAFS"/>
          <w:color w:val="000000"/>
          <w:sz w:val="36"/>
          <w:szCs w:val="36"/>
          <w:shd w:val="clear" w:color="auto" w:fill="FFFFFF"/>
          <w:rtl/>
        </w:rPr>
        <w:t>يَأۡمُرُكُم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لسُّوٓءِ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لۡفَحۡشَآءِ</w:t>
      </w:r>
      <w:proofErr w:type="spellEnd"/>
      <w:r w:rsidRPr="0090010B">
        <w:rPr>
          <w:rFonts w:cs="KFGQPC Uthmanic Script HAFS"/>
          <w:color w:val="000000"/>
          <w:sz w:val="36"/>
          <w:szCs w:val="36"/>
          <w:shd w:val="clear" w:color="auto" w:fill="FFFFFF"/>
          <w:rtl/>
        </w:rPr>
        <w:t xml:space="preserve"> وَأَن تَقُولُواْ 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مَا لَا تَعۡلَمُونَ١٦٩</w:t>
      </w:r>
    </w:p>
    <w:p w14:paraId="62916933" w14:textId="77777777" w:rsidR="00455F5F" w:rsidRPr="00B119E3" w:rsidRDefault="00455F5F" w:rsidP="00320BB3">
      <w:pPr>
        <w:jc w:val="both"/>
        <w:rPr>
          <w:rFonts w:cstheme="minorHAnsi"/>
          <w:lang w:bidi="fa-IR"/>
        </w:rPr>
      </w:pPr>
    </w:p>
    <w:p w14:paraId="4EC89EF2" w14:textId="30E354D4" w:rsidR="00C409A6" w:rsidRPr="00B119E3" w:rsidRDefault="001E434B" w:rsidP="00320BB3">
      <w:pPr>
        <w:jc w:val="both"/>
        <w:rPr>
          <w:rFonts w:cstheme="minorHAnsi"/>
          <w:b/>
          <w:bCs/>
          <w:sz w:val="20"/>
          <w:szCs w:val="20"/>
          <w:lang w:bidi="fa-IR"/>
        </w:rPr>
      </w:pPr>
      <w:r w:rsidRPr="00B119E3">
        <w:rPr>
          <w:rFonts w:cstheme="minorHAnsi"/>
          <w:b/>
          <w:bCs/>
          <w:i/>
          <w:iCs/>
          <w:sz w:val="20"/>
          <w:szCs w:val="20"/>
          <w:lang w:bidi="fa-IR"/>
        </w:rPr>
        <w:t xml:space="preserve">169- </w:t>
      </w:r>
      <w:r w:rsidR="00C409A6" w:rsidRPr="00B119E3">
        <w:rPr>
          <w:rFonts w:cstheme="minorHAnsi"/>
          <w:b/>
          <w:bCs/>
          <w:i/>
          <w:iCs/>
          <w:sz w:val="20"/>
          <w:szCs w:val="20"/>
          <w:lang w:bidi="fa-IR"/>
        </w:rPr>
        <w:t>Il ne vous commande que le mal et la turpitude et de dire contre Allah ce que vous ne savez pas.</w:t>
      </w:r>
    </w:p>
    <w:p w14:paraId="0186882E" w14:textId="38149E07" w:rsidR="00C409A6" w:rsidRPr="00B119E3" w:rsidRDefault="00C409A6" w:rsidP="00320BB3">
      <w:pPr>
        <w:jc w:val="both"/>
        <w:rPr>
          <w:rFonts w:cstheme="minorHAnsi"/>
          <w:b/>
          <w:bCs/>
          <w:i/>
          <w:iCs/>
        </w:rPr>
      </w:pPr>
    </w:p>
    <w:p w14:paraId="2122ED28" w14:textId="5D00DAE6" w:rsidR="00C409A6" w:rsidRPr="00B119E3" w:rsidRDefault="00A926B2" w:rsidP="00320BB3">
      <w:pPr>
        <w:jc w:val="both"/>
        <w:rPr>
          <w:rFonts w:cstheme="minorHAnsi"/>
          <w:lang w:bidi="fa-IR"/>
        </w:rPr>
      </w:pPr>
      <w:r w:rsidRPr="00B119E3">
        <w:rPr>
          <w:rFonts w:cstheme="minorHAnsi"/>
          <w:lang w:bidi="fa-IR"/>
        </w:rPr>
        <w:t>1-</w:t>
      </w:r>
      <w:r w:rsidR="0020530D">
        <w:rPr>
          <w:rFonts w:cstheme="minorHAnsi"/>
          <w:lang w:bidi="fa-IR"/>
        </w:rPr>
        <w:t> </w:t>
      </w:r>
      <w:r w:rsidR="00C409A6" w:rsidRPr="00B119E3">
        <w:rPr>
          <w:rFonts w:cstheme="minorHAnsi"/>
          <w:lang w:bidi="fa-IR"/>
        </w:rPr>
        <w:t xml:space="preserve">Le terme arabe </w:t>
      </w:r>
      <w:r w:rsidRPr="00B119E3">
        <w:rPr>
          <w:rFonts w:cstheme="minorHAnsi"/>
          <w:lang w:bidi="fa-IR"/>
        </w:rPr>
        <w:t>« </w:t>
      </w:r>
      <w:proofErr w:type="spellStart"/>
      <w:r w:rsidR="00C409A6" w:rsidRPr="00B119E3">
        <w:rPr>
          <w:rFonts w:cstheme="minorHAnsi"/>
          <w:b/>
          <w:bCs/>
          <w:lang w:bidi="fa-IR"/>
        </w:rPr>
        <w:t>fahsh</w:t>
      </w:r>
      <w:r w:rsidRPr="00B119E3">
        <w:rPr>
          <w:rFonts w:cstheme="minorHAnsi"/>
          <w:b/>
          <w:bCs/>
          <w:lang w:bidi="fa-IR"/>
        </w:rPr>
        <w:t>aa</w:t>
      </w:r>
      <w:proofErr w:type="spellEnd"/>
      <w:r w:rsidRPr="00B119E3">
        <w:rPr>
          <w:rFonts w:cstheme="minorHAnsi"/>
          <w:lang w:bidi="fa-IR"/>
        </w:rPr>
        <w:t> »</w:t>
      </w:r>
      <w:r w:rsidR="00C409A6" w:rsidRPr="00B119E3">
        <w:rPr>
          <w:rFonts w:cstheme="minorHAnsi"/>
          <w:lang w:bidi="fa-IR"/>
        </w:rPr>
        <w:t xml:space="preserve"> (</w:t>
      </w:r>
      <w:r w:rsidR="00CC058E" w:rsidRPr="00B119E3">
        <w:rPr>
          <w:rFonts w:cstheme="minorHAnsi"/>
          <w:lang w:bidi="fa-IR"/>
        </w:rPr>
        <w:t>obscénités) vient de la racine « </w:t>
      </w:r>
      <w:proofErr w:type="spellStart"/>
      <w:r w:rsidR="00C409A6" w:rsidRPr="00B119E3">
        <w:rPr>
          <w:rFonts w:cstheme="minorHAnsi"/>
          <w:lang w:bidi="fa-IR"/>
        </w:rPr>
        <w:t>f</w:t>
      </w:r>
      <w:r w:rsidRPr="00B119E3">
        <w:rPr>
          <w:rFonts w:cstheme="minorHAnsi"/>
          <w:lang w:bidi="fa-IR"/>
        </w:rPr>
        <w:t>oh</w:t>
      </w:r>
      <w:r w:rsidR="00CC058E" w:rsidRPr="00B119E3">
        <w:rPr>
          <w:rFonts w:cstheme="minorHAnsi"/>
          <w:lang w:bidi="fa-IR"/>
        </w:rPr>
        <w:t>sh</w:t>
      </w:r>
      <w:proofErr w:type="spellEnd"/>
      <w:r w:rsidR="00CC058E" w:rsidRPr="00B119E3">
        <w:rPr>
          <w:rFonts w:cstheme="minorHAnsi"/>
          <w:lang w:bidi="fa-IR"/>
        </w:rPr>
        <w:t> »</w:t>
      </w:r>
      <w:r w:rsidR="00C409A6" w:rsidRPr="00B119E3">
        <w:rPr>
          <w:rFonts w:cstheme="minorHAnsi"/>
          <w:lang w:bidi="fa-IR"/>
        </w:rPr>
        <w:t xml:space="preserve"> qui signifie tout acte sortant des limites de la modération et devenant manifeste. Il englobe donc toutes les turpitudes évidentes et ostensibles, mais à notre époque, ce terme est utilisé pour désigner les actes contraires à la pudeur ou des péchés légalement sanctionnés, ce qui relève de l'emploi du terme générique pour désigner cette réalité spécifique.</w:t>
      </w:r>
    </w:p>
    <w:p w14:paraId="53F0E3F5" w14:textId="4FCCB5E5" w:rsidR="00C409A6" w:rsidRPr="00B119E3" w:rsidRDefault="00A926B2" w:rsidP="00320BB3">
      <w:pPr>
        <w:jc w:val="both"/>
        <w:rPr>
          <w:rFonts w:cstheme="minorHAnsi"/>
          <w:lang w:bidi="fa-IR"/>
        </w:rPr>
      </w:pPr>
      <w:r w:rsidRPr="00B119E3">
        <w:rPr>
          <w:rFonts w:cstheme="minorHAnsi"/>
          <w:lang w:bidi="fa-IR"/>
        </w:rPr>
        <w:t>2-</w:t>
      </w:r>
      <w:r w:rsidR="0020530D">
        <w:rPr>
          <w:rFonts w:cstheme="minorHAnsi"/>
          <w:lang w:bidi="fa-IR"/>
        </w:rPr>
        <w:t> </w:t>
      </w:r>
      <w:r w:rsidR="00C409A6" w:rsidRPr="00B119E3">
        <w:rPr>
          <w:rFonts w:cstheme="minorHAnsi"/>
          <w:lang w:bidi="fa-IR"/>
        </w:rPr>
        <w:t>Il ressort de ce verset que Satan invite aussi bien au péché qu'il montre la voie pour le justifier : l'incitation à l'obscénité et à la mauvaise action est le péché même, et l'incitation au mensonge envers Dieu est la justification du péché.</w:t>
      </w:r>
      <w:r w:rsidR="00C103D3" w:rsidRPr="00B119E3">
        <w:rPr>
          <w:rStyle w:val="Appelnotedebasdep"/>
          <w:rFonts w:cstheme="minorHAnsi"/>
          <w:lang w:bidi="fa-IR"/>
        </w:rPr>
        <w:footnoteReference w:id="246"/>
      </w:r>
    </w:p>
    <w:p w14:paraId="2E0A4D35" w14:textId="77777777" w:rsidR="00455F5F" w:rsidRDefault="00455F5F" w:rsidP="00320BB3">
      <w:pPr>
        <w:jc w:val="both"/>
        <w:rPr>
          <w:rFonts w:cstheme="minorHAnsi"/>
          <w:lang w:bidi="fa-IR"/>
        </w:rPr>
      </w:pPr>
    </w:p>
    <w:p w14:paraId="637032C2" w14:textId="77777777" w:rsidR="00455F5F" w:rsidRDefault="00455F5F" w:rsidP="00320BB3">
      <w:pPr>
        <w:jc w:val="both"/>
        <w:rPr>
          <w:rFonts w:cstheme="minorHAnsi"/>
          <w:lang w:bidi="fa-IR"/>
        </w:rPr>
      </w:pPr>
    </w:p>
    <w:p w14:paraId="093C3EDD" w14:textId="1F5733B2" w:rsidR="00455F5F" w:rsidRDefault="00455F5F" w:rsidP="00455F5F">
      <w:pPr>
        <w:jc w:val="right"/>
        <w:rPr>
          <w:rFonts w:cstheme="minorHAnsi"/>
          <w:lang w:bidi="fa-IR"/>
        </w:rPr>
      </w:pPr>
      <w:r w:rsidRPr="0090010B">
        <w:rPr>
          <w:rFonts w:cs="KFGQPC Uthmanic Script HAFS"/>
          <w:color w:val="000000"/>
          <w:sz w:val="36"/>
          <w:szCs w:val="36"/>
          <w:shd w:val="clear" w:color="auto" w:fill="FFFFFF"/>
          <w:rtl/>
        </w:rPr>
        <w:t xml:space="preserve">وَإِذَا قِيلَ لَهُمُ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تَّبِعُواْ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مَآ</w:t>
      </w:r>
      <w:proofErr w:type="spellEnd"/>
      <w:r w:rsidRPr="0090010B">
        <w:rPr>
          <w:rFonts w:cs="KFGQPC Uthmanic Script HAFS"/>
          <w:color w:val="000000"/>
          <w:sz w:val="36"/>
          <w:szCs w:val="36"/>
          <w:shd w:val="clear" w:color="auto" w:fill="FFFFFF"/>
          <w:rtl/>
        </w:rPr>
        <w:t xml:space="preserve"> أَنزَلَ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قَالُواْ </w:t>
      </w:r>
      <w:proofErr w:type="spellStart"/>
      <w:r w:rsidRPr="0090010B">
        <w:rPr>
          <w:rFonts w:cs="KFGQPC Uthmanic Script HAFS"/>
          <w:color w:val="000000"/>
          <w:sz w:val="36"/>
          <w:szCs w:val="36"/>
          <w:shd w:val="clear" w:color="auto" w:fill="FFFFFF"/>
          <w:rtl/>
        </w:rPr>
        <w:t>بَلۡ</w:t>
      </w:r>
      <w:proofErr w:type="spellEnd"/>
      <w:r w:rsidRPr="0090010B">
        <w:rPr>
          <w:rFonts w:cs="KFGQPC Uthmanic Script HAFS"/>
          <w:color w:val="000000"/>
          <w:sz w:val="36"/>
          <w:szCs w:val="36"/>
          <w:shd w:val="clear" w:color="auto" w:fill="FFFFFF"/>
          <w:rtl/>
        </w:rPr>
        <w:t xml:space="preserve"> نَتَّبِعُ </w:t>
      </w:r>
      <w:proofErr w:type="spellStart"/>
      <w:r w:rsidRPr="0090010B">
        <w:rPr>
          <w:rFonts w:cs="KFGQPC Uthmanic Script HAFS"/>
          <w:color w:val="000000"/>
          <w:sz w:val="36"/>
          <w:szCs w:val="36"/>
          <w:shd w:val="clear" w:color="auto" w:fill="FFFFFF"/>
          <w:rtl/>
        </w:rPr>
        <w:t>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أَلۡفَيۡنَا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ءَابَآءَنَآۚ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أَوَلَوۡ</w:t>
      </w:r>
      <w:proofErr w:type="spellEnd"/>
      <w:r w:rsidRPr="0090010B">
        <w:rPr>
          <w:rFonts w:cs="KFGQPC Uthmanic Script HAFS"/>
          <w:color w:val="000000"/>
          <w:sz w:val="36"/>
          <w:szCs w:val="36"/>
          <w:shd w:val="clear" w:color="auto" w:fill="FFFFFF"/>
          <w:rtl/>
        </w:rPr>
        <w:t xml:space="preserve"> </w:t>
      </w:r>
      <w:r w:rsidRPr="0090010B">
        <w:rPr>
          <w:rFonts w:cs="KFGQPC Uthmanic Script HAFS" w:hint="eastAsia"/>
          <w:color w:val="000000"/>
          <w:sz w:val="36"/>
          <w:szCs w:val="36"/>
          <w:shd w:val="clear" w:color="auto" w:fill="FFFFFF"/>
          <w:rtl/>
        </w:rPr>
        <w:t>كَانَ</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ءَابَآؤُهُمۡ</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يَعۡقِلُونَ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شَيۡ‍ٔٗا</w:t>
      </w:r>
      <w:proofErr w:type="spellEnd"/>
      <w:r w:rsidRPr="0090010B">
        <w:rPr>
          <w:rFonts w:cs="KFGQPC Uthmanic Script HAFS"/>
          <w:color w:val="000000"/>
          <w:sz w:val="36"/>
          <w:szCs w:val="36"/>
          <w:shd w:val="clear" w:color="auto" w:fill="FFFFFF"/>
          <w:rtl/>
        </w:rPr>
        <w:t xml:space="preserve"> وَلَايَهۡتَدُونَ١٧٠</w:t>
      </w:r>
    </w:p>
    <w:p w14:paraId="0C5543A4" w14:textId="77777777" w:rsidR="00455F5F" w:rsidRPr="00B119E3" w:rsidRDefault="00455F5F" w:rsidP="00320BB3">
      <w:pPr>
        <w:jc w:val="both"/>
        <w:rPr>
          <w:rFonts w:cstheme="minorHAnsi"/>
          <w:lang w:bidi="fa-IR"/>
        </w:rPr>
      </w:pPr>
    </w:p>
    <w:p w14:paraId="77936538" w14:textId="66ECD220" w:rsidR="00C409A6" w:rsidRPr="00B119E3" w:rsidRDefault="001E434B" w:rsidP="00320BB3">
      <w:pPr>
        <w:jc w:val="both"/>
        <w:rPr>
          <w:rFonts w:cstheme="minorHAnsi"/>
          <w:b/>
          <w:bCs/>
          <w:sz w:val="20"/>
          <w:szCs w:val="20"/>
          <w:lang w:bidi="fa-IR"/>
        </w:rPr>
      </w:pPr>
      <w:bookmarkStart w:id="51" w:name="_Hlk222435616"/>
      <w:r w:rsidRPr="00B119E3">
        <w:rPr>
          <w:rFonts w:cstheme="minorHAnsi"/>
          <w:b/>
          <w:bCs/>
          <w:i/>
          <w:iCs/>
          <w:sz w:val="20"/>
          <w:szCs w:val="20"/>
          <w:lang w:bidi="fa-IR"/>
        </w:rPr>
        <w:t xml:space="preserve">170- </w:t>
      </w:r>
      <w:r w:rsidR="00C409A6" w:rsidRPr="00B119E3">
        <w:rPr>
          <w:rFonts w:cstheme="minorHAnsi"/>
          <w:b/>
          <w:bCs/>
          <w:i/>
          <w:iCs/>
          <w:sz w:val="20"/>
          <w:szCs w:val="20"/>
          <w:lang w:bidi="fa-IR"/>
        </w:rPr>
        <w:t>Et quand on leur dit : « Suivez ce qu’Allah a fait descendre », ils disent : « Non, mais nous suivrons les coutumes de nos ancêtres. » ‒ Quoi ! et si leurs ancêtres n’avaient rien raisonné et s’ils n’avaient pas été dans la bonne direction</w:t>
      </w:r>
      <w:r w:rsidR="00DF03A7" w:rsidRPr="00B119E3">
        <w:rPr>
          <w:rFonts w:cstheme="minorHAnsi"/>
          <w:b/>
          <w:bCs/>
          <w:i/>
          <w:iCs/>
          <w:sz w:val="20"/>
          <w:szCs w:val="20"/>
          <w:lang w:bidi="fa-IR"/>
        </w:rPr>
        <w:t xml:space="preserve"> </w:t>
      </w:r>
      <w:r w:rsidR="00C409A6" w:rsidRPr="00B119E3">
        <w:rPr>
          <w:rFonts w:cstheme="minorHAnsi"/>
          <w:b/>
          <w:bCs/>
          <w:i/>
          <w:iCs/>
          <w:sz w:val="20"/>
          <w:szCs w:val="20"/>
          <w:lang w:bidi="fa-IR"/>
        </w:rPr>
        <w:t>?</w:t>
      </w:r>
    </w:p>
    <w:bookmarkEnd w:id="51"/>
    <w:p w14:paraId="6C9F044F" w14:textId="5B95D8BF" w:rsidR="00C409A6" w:rsidRPr="00B119E3" w:rsidRDefault="00C409A6" w:rsidP="00320BB3">
      <w:pPr>
        <w:jc w:val="both"/>
        <w:rPr>
          <w:rFonts w:cstheme="minorHAnsi"/>
          <w:b/>
          <w:bCs/>
          <w:i/>
          <w:iCs/>
        </w:rPr>
      </w:pPr>
    </w:p>
    <w:p w14:paraId="2C675B60" w14:textId="77777777" w:rsidR="00C83FB1" w:rsidRPr="00C83FB1" w:rsidRDefault="00C83FB1" w:rsidP="00C83FB1">
      <w:pPr>
        <w:jc w:val="both"/>
        <w:rPr>
          <w:rFonts w:cstheme="minorHAnsi"/>
          <w:lang w:bidi="fa-IR"/>
        </w:rPr>
      </w:pPr>
      <w:r w:rsidRPr="00C83FB1">
        <w:rPr>
          <w:rFonts w:cstheme="minorHAnsi"/>
          <w:lang w:bidi="fa-IR"/>
        </w:rPr>
        <w:t>1- L'imitation peut prendre plusieurs formes :</w:t>
      </w:r>
    </w:p>
    <w:p w14:paraId="14293DA1" w14:textId="77777777" w:rsidR="00C83FB1" w:rsidRPr="00C83FB1" w:rsidRDefault="00C83FB1" w:rsidP="00C83FB1">
      <w:pPr>
        <w:jc w:val="both"/>
        <w:rPr>
          <w:rFonts w:cstheme="minorHAnsi"/>
          <w:lang w:bidi="fa-IR"/>
        </w:rPr>
      </w:pPr>
      <w:r w:rsidRPr="00C83FB1">
        <w:rPr>
          <w:rFonts w:cstheme="minorHAnsi"/>
          <w:lang w:bidi="fa-IR"/>
        </w:rPr>
        <w:t>a) L'imitation d'un savant par un autre savant, ce qui est incorrect, car chacun d'eux possède sa propre opinion et ne saurait l'abandonner au profit de celle d'autrui.</w:t>
      </w:r>
    </w:p>
    <w:p w14:paraId="0D2E1578" w14:textId="77777777" w:rsidR="00C83FB1" w:rsidRPr="00C83FB1" w:rsidRDefault="00C83FB1" w:rsidP="00C83FB1">
      <w:pPr>
        <w:jc w:val="both"/>
        <w:rPr>
          <w:rFonts w:cstheme="minorHAnsi"/>
          <w:lang w:bidi="fa-IR"/>
        </w:rPr>
      </w:pPr>
      <w:r w:rsidRPr="00C83FB1">
        <w:rPr>
          <w:rFonts w:cstheme="minorHAnsi"/>
          <w:lang w:bidi="fa-IR"/>
        </w:rPr>
        <w:t>b) L'imitation d'un ignorant par un savant, ce qui est tout aussi inacceptable, en particulier pour les érudits.</w:t>
      </w:r>
    </w:p>
    <w:p w14:paraId="3BFA571D" w14:textId="77777777" w:rsidR="00C83FB1" w:rsidRPr="00C83FB1" w:rsidRDefault="00C83FB1" w:rsidP="00C83FB1">
      <w:pPr>
        <w:jc w:val="both"/>
        <w:rPr>
          <w:rFonts w:cstheme="minorHAnsi"/>
          <w:lang w:bidi="fa-IR"/>
        </w:rPr>
      </w:pPr>
      <w:r w:rsidRPr="00C83FB1">
        <w:rPr>
          <w:rFonts w:cstheme="minorHAnsi"/>
          <w:lang w:bidi="fa-IR"/>
        </w:rPr>
        <w:t>c) L'imitation d'un ignorant par un autre ignorant, ce qui est également invalide, puisque cela revient à suivre l'ignorance.</w:t>
      </w:r>
    </w:p>
    <w:p w14:paraId="0DECC80F" w14:textId="77777777" w:rsidR="00C83FB1" w:rsidRPr="00C83FB1" w:rsidRDefault="00C83FB1" w:rsidP="00C83FB1">
      <w:pPr>
        <w:jc w:val="both"/>
        <w:rPr>
          <w:rFonts w:cstheme="minorHAnsi"/>
          <w:lang w:bidi="fa-IR"/>
        </w:rPr>
      </w:pPr>
      <w:r w:rsidRPr="00C83FB1">
        <w:rPr>
          <w:rFonts w:cstheme="minorHAnsi"/>
          <w:lang w:bidi="fa-IR"/>
        </w:rPr>
        <w:t xml:space="preserve">d) L'imitation d'un savant par un ignorant, à l'instar du patient qui suit l'avis d'un médecin expert en matière de traitement — ce qui est juste et unanimement accepté par les personnes sensées. L'imitation des juristes dans les questions secondaires de la religion relève précisément de ce type.  </w:t>
      </w:r>
    </w:p>
    <w:p w14:paraId="51DA1052" w14:textId="77777777" w:rsidR="00C409A6" w:rsidRPr="00B119E3" w:rsidRDefault="00C409A6" w:rsidP="00320BB3">
      <w:pPr>
        <w:jc w:val="both"/>
        <w:rPr>
          <w:rFonts w:cstheme="minorHAnsi"/>
          <w:lang w:bidi="fa-IR"/>
        </w:rPr>
      </w:pPr>
      <w:r w:rsidRPr="00B119E3">
        <w:rPr>
          <w:rFonts w:cstheme="minorHAnsi"/>
          <w:lang w:bidi="fa-IR"/>
        </w:rPr>
        <w:t>Dans ce verset, le Coran blâme l'imitation aveugle par les ancêtres ignorants.</w:t>
      </w:r>
    </w:p>
    <w:p w14:paraId="35B10277" w14:textId="65550109" w:rsidR="00C409A6" w:rsidRPr="00B119E3" w:rsidRDefault="00C103D3"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Il ressort de ce verset que le critère pour accepter la culture ancestrale est la critique rationnelle et religieuse : nous adoptons ce qui est fondé sur la raison ou le guide divin, c'est-à-dire ce qui a un fondement rationnel ou révélé, et nous rejetons tout ce qui est contraire à la raison, à la science établie ou à la révélation divine.</w:t>
      </w:r>
      <w:r w:rsidRPr="00B119E3">
        <w:rPr>
          <w:rStyle w:val="Appelnotedebasdep"/>
          <w:rFonts w:cstheme="minorHAnsi"/>
          <w:lang w:bidi="fa-IR"/>
        </w:rPr>
        <w:footnoteReference w:id="247"/>
      </w:r>
    </w:p>
    <w:p w14:paraId="129066C4" w14:textId="77777777" w:rsidR="004E05E3" w:rsidRPr="00B119E3" w:rsidRDefault="004E05E3" w:rsidP="00320BB3">
      <w:pPr>
        <w:jc w:val="both"/>
        <w:rPr>
          <w:rFonts w:cstheme="minorHAnsi"/>
          <w:lang w:bidi="fa-IR"/>
        </w:rPr>
      </w:pPr>
    </w:p>
    <w:p w14:paraId="7D63EBA0" w14:textId="77777777" w:rsidR="00C103D3" w:rsidRDefault="00C103D3" w:rsidP="00320BB3">
      <w:pPr>
        <w:jc w:val="both"/>
        <w:rPr>
          <w:rFonts w:cstheme="minorHAnsi"/>
          <w:lang w:bidi="fa-IR"/>
        </w:rPr>
      </w:pPr>
    </w:p>
    <w:p w14:paraId="6DE36E65" w14:textId="77777777" w:rsidR="00455F5F" w:rsidRDefault="00455F5F" w:rsidP="00320BB3">
      <w:pPr>
        <w:jc w:val="both"/>
        <w:rPr>
          <w:rFonts w:cstheme="minorHAnsi"/>
          <w:lang w:bidi="fa-IR"/>
        </w:rPr>
      </w:pPr>
    </w:p>
    <w:p w14:paraId="5F750664" w14:textId="27AD33D1" w:rsidR="00455F5F" w:rsidRPr="00B119E3" w:rsidRDefault="00455F5F" w:rsidP="00455F5F">
      <w:pPr>
        <w:jc w:val="right"/>
        <w:rPr>
          <w:rFonts w:cstheme="minorHAnsi"/>
          <w:lang w:bidi="fa-IR"/>
        </w:rPr>
      </w:pPr>
      <w:r w:rsidRPr="0090010B">
        <w:rPr>
          <w:rFonts w:cs="KFGQPC Uthmanic Script HAFS"/>
          <w:color w:val="000000"/>
          <w:sz w:val="36"/>
          <w:szCs w:val="36"/>
          <w:shd w:val="clear" w:color="auto" w:fill="FFFFFF"/>
          <w:rtl/>
        </w:rPr>
        <w:t xml:space="preserve">وَمَثَلُ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كَفَرُواْ كَمَثَلِ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يَنۡعِقُ</w:t>
      </w:r>
      <w:proofErr w:type="spellEnd"/>
      <w:r w:rsidRPr="0090010B">
        <w:rPr>
          <w:rFonts w:cs="KFGQPC Uthmanic Script HAFS"/>
          <w:color w:val="000000"/>
          <w:sz w:val="36"/>
          <w:szCs w:val="36"/>
          <w:shd w:val="clear" w:color="auto" w:fill="FFFFFF"/>
          <w:rtl/>
        </w:rPr>
        <w:t xml:space="preserve"> بِمَا لَا </w:t>
      </w:r>
      <w:proofErr w:type="spellStart"/>
      <w:r w:rsidRPr="0090010B">
        <w:rPr>
          <w:rFonts w:cs="KFGQPC Uthmanic Script HAFS"/>
          <w:color w:val="000000"/>
          <w:sz w:val="36"/>
          <w:szCs w:val="36"/>
          <w:shd w:val="clear" w:color="auto" w:fill="FFFFFF"/>
          <w:rtl/>
        </w:rPr>
        <w:t>يَسۡمَعُ</w:t>
      </w:r>
      <w:proofErr w:type="spellEnd"/>
      <w:r w:rsidRPr="0090010B">
        <w:rPr>
          <w:rFonts w:cs="KFGQPC Uthmanic Script HAFS"/>
          <w:color w:val="000000"/>
          <w:sz w:val="36"/>
          <w:szCs w:val="36"/>
          <w:shd w:val="clear" w:color="auto" w:fill="FFFFFF"/>
          <w:rtl/>
        </w:rPr>
        <w:t xml:space="preserve"> إِلَّا </w:t>
      </w:r>
      <w:proofErr w:type="spellStart"/>
      <w:r w:rsidRPr="0090010B">
        <w:rPr>
          <w:rFonts w:cs="KFGQPC Uthmanic Script HAFS"/>
          <w:color w:val="000000"/>
          <w:sz w:val="36"/>
          <w:szCs w:val="36"/>
          <w:shd w:val="clear" w:color="auto" w:fill="FFFFFF"/>
          <w:rtl/>
        </w:rPr>
        <w:t>دُعَآء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وَنِدَآءٗۚ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صُمُّۢ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عُمۡي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فَهُمۡ</w:t>
      </w:r>
      <w:proofErr w:type="spellEnd"/>
      <w:r w:rsidRPr="0090010B">
        <w:rPr>
          <w:rFonts w:cs="KFGQPC Uthmanic Script HAFS"/>
          <w:color w:val="000000"/>
          <w:sz w:val="36"/>
          <w:szCs w:val="36"/>
          <w:shd w:val="clear" w:color="auto" w:fill="FFFFFF"/>
          <w:rtl/>
        </w:rPr>
        <w:t xml:space="preserve"> لَا يَعۡقِلُونَ١٧١</w:t>
      </w:r>
    </w:p>
    <w:p w14:paraId="182AF366" w14:textId="77777777" w:rsidR="00341AAC" w:rsidRPr="00B119E3" w:rsidRDefault="00341AAC" w:rsidP="00320BB3">
      <w:pPr>
        <w:jc w:val="both"/>
        <w:rPr>
          <w:rFonts w:cstheme="minorHAnsi"/>
          <w:lang w:bidi="fa-IR"/>
        </w:rPr>
      </w:pPr>
    </w:p>
    <w:p w14:paraId="563699A2" w14:textId="05FF77AF" w:rsidR="00C409A6" w:rsidRPr="00B119E3" w:rsidRDefault="001E434B" w:rsidP="00320BB3">
      <w:pPr>
        <w:jc w:val="both"/>
        <w:rPr>
          <w:rFonts w:cstheme="minorHAnsi"/>
          <w:b/>
          <w:bCs/>
          <w:sz w:val="20"/>
          <w:szCs w:val="20"/>
          <w:lang w:bidi="fa-IR"/>
        </w:rPr>
      </w:pPr>
      <w:r w:rsidRPr="00B119E3">
        <w:rPr>
          <w:rFonts w:cstheme="minorHAnsi"/>
          <w:b/>
          <w:bCs/>
          <w:i/>
          <w:iCs/>
          <w:sz w:val="20"/>
          <w:szCs w:val="20"/>
          <w:lang w:bidi="fa-IR"/>
        </w:rPr>
        <w:t xml:space="preserve">171- </w:t>
      </w:r>
      <w:r w:rsidR="00C409A6" w:rsidRPr="00B119E3">
        <w:rPr>
          <w:rFonts w:cstheme="minorHAnsi"/>
          <w:b/>
          <w:bCs/>
          <w:i/>
          <w:iCs/>
          <w:sz w:val="20"/>
          <w:szCs w:val="20"/>
          <w:lang w:bidi="fa-IR"/>
        </w:rPr>
        <w:t>Les mécréants ressemblent à [du bétail] auquel on crie et qui entend seulement appel et voix confus. Sourds, muets, aveugles, ils ne raisonnent point.</w:t>
      </w:r>
    </w:p>
    <w:p w14:paraId="07B0CDE5" w14:textId="044468A1" w:rsidR="00C409A6" w:rsidRPr="00B119E3" w:rsidRDefault="00C409A6" w:rsidP="00320BB3">
      <w:pPr>
        <w:jc w:val="both"/>
        <w:rPr>
          <w:rFonts w:cstheme="minorHAnsi"/>
          <w:b/>
          <w:bCs/>
          <w:i/>
          <w:iCs/>
        </w:rPr>
      </w:pPr>
    </w:p>
    <w:p w14:paraId="24D78F34" w14:textId="5A80E565" w:rsidR="00C409A6" w:rsidRPr="00B119E3" w:rsidRDefault="00C103D3"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Ce verset décrit par une belle image l'état des mécréants en disant</w:t>
      </w:r>
      <w:r w:rsidRPr="00B119E3">
        <w:rPr>
          <w:rFonts w:cstheme="minorHAnsi"/>
          <w:lang w:bidi="fa-IR"/>
        </w:rPr>
        <w:t xml:space="preserve"> </w:t>
      </w:r>
      <w:r w:rsidR="00C409A6" w:rsidRPr="00B119E3">
        <w:rPr>
          <w:rFonts w:cstheme="minorHAnsi"/>
          <w:lang w:bidi="fa-IR"/>
        </w:rPr>
        <w:t>:</w:t>
      </w:r>
    </w:p>
    <w:p w14:paraId="7C9D7C87" w14:textId="77777777" w:rsidR="00C409A6" w:rsidRPr="00B119E3" w:rsidRDefault="00C409A6" w:rsidP="00320BB3">
      <w:pPr>
        <w:jc w:val="both"/>
        <w:rPr>
          <w:rFonts w:cstheme="minorHAnsi"/>
          <w:lang w:bidi="fa-IR"/>
        </w:rPr>
      </w:pPr>
      <w:r w:rsidRPr="00B119E3">
        <w:rPr>
          <w:rFonts w:cstheme="minorHAnsi"/>
          <w:lang w:bidi="fa-IR"/>
        </w:rPr>
        <w:t xml:space="preserve">Celui qui invite ces incroyants ingrats à la foi, à la Vérité et au salut, alors qu’ils ne l’écoutent pas ni ne comprennent ce à quoi il les invite, est semblable au berger qui crie pour sauver ses moutons d’un danger, mais ceux-ci ne perçoivent que du bruit et n’entendent pas ses cris bienveillants et compatissants. Ainsi sont les incroyants : sourds, aveugles et muets, ne disant rien de bon et agissant sans intelligence. </w:t>
      </w:r>
    </w:p>
    <w:p w14:paraId="460AA565" w14:textId="26589D25" w:rsidR="004E05E3" w:rsidRPr="00B119E3" w:rsidRDefault="00C103D3" w:rsidP="00320BB3">
      <w:pPr>
        <w:jc w:val="both"/>
        <w:rPr>
          <w:rFonts w:cstheme="minorHAnsi"/>
          <w:lang w:bidi="fa-IR"/>
        </w:rPr>
      </w:pPr>
      <w:r w:rsidRPr="00B119E3">
        <w:rPr>
          <w:rFonts w:cstheme="minorHAnsi"/>
          <w:lang w:bidi="fa-IR"/>
        </w:rPr>
        <w:t>2-</w:t>
      </w:r>
      <w:r w:rsidR="00455F5F">
        <w:rPr>
          <w:rFonts w:cstheme="minorHAnsi"/>
          <w:lang w:bidi="fa-IR"/>
        </w:rPr>
        <w:t> </w:t>
      </w:r>
      <w:r w:rsidR="00C409A6" w:rsidRPr="00B119E3">
        <w:rPr>
          <w:rFonts w:cstheme="minorHAnsi"/>
          <w:lang w:bidi="fa-IR"/>
        </w:rPr>
        <w:t>Il ressort de ce verset que les individus indifférents à l’appel du Prophète (</w:t>
      </w:r>
      <w:r w:rsidRPr="00B119E3">
        <w:rPr>
          <w:rFonts w:cstheme="minorHAnsi"/>
          <w:lang w:bidi="fa-IR"/>
        </w:rPr>
        <w:t>s</w:t>
      </w:r>
      <w:r w:rsidR="00C409A6" w:rsidRPr="00B119E3">
        <w:rPr>
          <w:rFonts w:cstheme="minorHAnsi"/>
          <w:lang w:bidi="fa-IR"/>
        </w:rPr>
        <w:t>) ont cinq caractéristiques</w:t>
      </w:r>
      <w:r w:rsidR="00455F5F">
        <w:rPr>
          <w:rFonts w:cstheme="minorHAnsi"/>
          <w:lang w:bidi="fa-IR"/>
        </w:rPr>
        <w:t> </w:t>
      </w:r>
      <w:r w:rsidR="00C409A6" w:rsidRPr="00B119E3">
        <w:rPr>
          <w:rFonts w:cstheme="minorHAnsi"/>
          <w:lang w:bidi="fa-IR"/>
        </w:rPr>
        <w:t>: ils sont comme des animaux, aveugles, sourds, muets et dénués de réflexion. Bien qu’extérieurement ils aient des yeux, des oreilles et une langue, comme ils n’en font pas usage, c’est comme s’ils n’en avaient pas.</w:t>
      </w:r>
      <w:r w:rsidRPr="00B119E3">
        <w:rPr>
          <w:rStyle w:val="Appelnotedebasdep"/>
          <w:rFonts w:cstheme="minorHAnsi"/>
          <w:lang w:bidi="fa-IR"/>
        </w:rPr>
        <w:footnoteReference w:id="248"/>
      </w:r>
    </w:p>
    <w:p w14:paraId="7A85F510" w14:textId="77777777" w:rsidR="0044212E" w:rsidRDefault="0044212E" w:rsidP="00320BB3">
      <w:pPr>
        <w:jc w:val="both"/>
        <w:rPr>
          <w:rFonts w:cstheme="minorHAnsi"/>
          <w:lang w:bidi="fa-IR"/>
        </w:rPr>
      </w:pPr>
    </w:p>
    <w:p w14:paraId="3F349066" w14:textId="77777777" w:rsidR="00455F5F" w:rsidRDefault="00455F5F" w:rsidP="00320BB3">
      <w:pPr>
        <w:jc w:val="both"/>
        <w:rPr>
          <w:rFonts w:cstheme="minorHAnsi"/>
          <w:lang w:bidi="fa-IR"/>
        </w:rPr>
      </w:pPr>
    </w:p>
    <w:p w14:paraId="7D8D4971" w14:textId="77777777" w:rsidR="00455F5F" w:rsidRDefault="00455F5F" w:rsidP="00320BB3">
      <w:pPr>
        <w:jc w:val="both"/>
        <w:rPr>
          <w:rFonts w:cstheme="minorHAnsi"/>
          <w:lang w:bidi="fa-IR"/>
        </w:rPr>
      </w:pPr>
    </w:p>
    <w:p w14:paraId="24ACC14D" w14:textId="45FD2624" w:rsidR="00455F5F" w:rsidRDefault="00455F5F" w:rsidP="00455F5F">
      <w:pPr>
        <w:jc w:val="right"/>
        <w:rPr>
          <w:rFonts w:cstheme="minorHAnsi"/>
          <w:lang w:bidi="fa-IR"/>
        </w:rPr>
      </w:pPr>
      <w:proofErr w:type="spellStart"/>
      <w:r w:rsidRPr="0090010B">
        <w:rPr>
          <w:rFonts w:cs="KFGQPC Uthmanic Script HAFS"/>
          <w:color w:val="000000"/>
          <w:sz w:val="36"/>
          <w:szCs w:val="36"/>
          <w:shd w:val="clear" w:color="auto" w:fill="FFFFFF"/>
          <w:rtl/>
        </w:rPr>
        <w:t>يَٰٓأَيُّهَا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كُلُواْ مِن طَيِّبَٰتِ مَا </w:t>
      </w:r>
      <w:proofErr w:type="spellStart"/>
      <w:r w:rsidRPr="0090010B">
        <w:rPr>
          <w:rFonts w:cs="KFGQPC Uthmanic Script HAFS"/>
          <w:color w:val="000000"/>
          <w:sz w:val="36"/>
          <w:szCs w:val="36"/>
          <w:shd w:val="clear" w:color="auto" w:fill="FFFFFF"/>
          <w:rtl/>
        </w:rPr>
        <w:t>رَزَقۡنَٰكُمۡ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شۡكُرُواْ</w:t>
      </w:r>
      <w:proofErr w:type="spellEnd"/>
      <w:r w:rsidRPr="0090010B">
        <w:rPr>
          <w:rFonts w:cs="KFGQPC Uthmanic Script HAFS"/>
          <w:color w:val="000000"/>
          <w:sz w:val="36"/>
          <w:szCs w:val="36"/>
          <w:shd w:val="clear" w:color="auto" w:fill="FFFFFF"/>
          <w:rtl/>
        </w:rPr>
        <w:t xml:space="preserve"> لِلَّهِ إِن </w:t>
      </w:r>
      <w:proofErr w:type="spellStart"/>
      <w:r w:rsidRPr="0090010B">
        <w:rPr>
          <w:rFonts w:cs="KFGQPC Uthmanic Script HAFS"/>
          <w:color w:val="000000"/>
          <w:sz w:val="36"/>
          <w:szCs w:val="36"/>
          <w:shd w:val="clear" w:color="auto" w:fill="FFFFFF"/>
          <w:rtl/>
        </w:rPr>
        <w:t>كُنتُمۡ</w:t>
      </w:r>
      <w:proofErr w:type="spellEnd"/>
      <w:r w:rsidRPr="0090010B">
        <w:rPr>
          <w:rFonts w:cs="KFGQPC Uthmanic Script HAFS"/>
          <w:color w:val="000000"/>
          <w:sz w:val="36"/>
          <w:szCs w:val="36"/>
          <w:shd w:val="clear" w:color="auto" w:fill="FFFFFF"/>
          <w:rtl/>
        </w:rPr>
        <w:t xml:space="preserve"> إِيَّاهُ تَعۡبُدُونَ١٧٢</w:t>
      </w:r>
    </w:p>
    <w:p w14:paraId="4334C0EB" w14:textId="77777777" w:rsidR="00455F5F" w:rsidRPr="00B119E3" w:rsidRDefault="00455F5F" w:rsidP="00320BB3">
      <w:pPr>
        <w:jc w:val="both"/>
        <w:rPr>
          <w:rFonts w:cstheme="minorHAnsi"/>
          <w:lang w:bidi="fa-IR"/>
        </w:rPr>
      </w:pPr>
    </w:p>
    <w:p w14:paraId="4CE2E804" w14:textId="77777777" w:rsidR="00C83FB1" w:rsidRPr="00C83FB1" w:rsidRDefault="00C83FB1" w:rsidP="00C83FB1">
      <w:pPr>
        <w:jc w:val="both"/>
        <w:rPr>
          <w:rFonts w:cstheme="minorHAnsi"/>
          <w:b/>
          <w:bCs/>
          <w:i/>
          <w:iCs/>
          <w:sz w:val="20"/>
          <w:szCs w:val="20"/>
          <w:lang w:bidi="fa-IR"/>
        </w:rPr>
      </w:pPr>
      <w:bookmarkStart w:id="52" w:name="_Hlk222435907"/>
      <w:r w:rsidRPr="00C83FB1">
        <w:rPr>
          <w:rFonts w:cstheme="minorHAnsi"/>
          <w:b/>
          <w:bCs/>
          <w:i/>
          <w:iCs/>
          <w:sz w:val="20"/>
          <w:szCs w:val="20"/>
          <w:lang w:bidi="fa-IR"/>
        </w:rPr>
        <w:t>172- Croyants ! Mangez des [nourritures] pures que Nous vous avons données et remerciez DIEU, si c’est Lui que vous adorez (vous obéissez).</w:t>
      </w:r>
    </w:p>
    <w:p w14:paraId="6D14324A" w14:textId="31668BD8" w:rsidR="00C409A6" w:rsidRPr="00B119E3" w:rsidRDefault="00C409A6" w:rsidP="00320BB3">
      <w:pPr>
        <w:jc w:val="both"/>
        <w:rPr>
          <w:rFonts w:cstheme="minorHAnsi"/>
          <w:b/>
          <w:bCs/>
          <w:i/>
          <w:iCs/>
        </w:rPr>
      </w:pPr>
    </w:p>
    <w:bookmarkEnd w:id="52"/>
    <w:p w14:paraId="523CAC47" w14:textId="77777777" w:rsidR="00C83FB1" w:rsidRPr="00C83FB1" w:rsidRDefault="00C83FB1" w:rsidP="00C83FB1">
      <w:pPr>
        <w:jc w:val="both"/>
        <w:rPr>
          <w:rFonts w:cstheme="minorHAnsi"/>
          <w:lang w:bidi="fa-IR"/>
        </w:rPr>
      </w:pPr>
      <w:r w:rsidRPr="00C83FB1">
        <w:rPr>
          <w:rFonts w:cstheme="minorHAnsi"/>
          <w:lang w:bidi="fa-IR"/>
        </w:rPr>
        <w:t>Des propos similaires à ce verset ont été tenus au verset 168 de la Sourate al-</w:t>
      </w:r>
      <w:proofErr w:type="spellStart"/>
      <w:r w:rsidRPr="00C83FB1">
        <w:rPr>
          <w:rFonts w:cstheme="minorHAnsi"/>
          <w:lang w:bidi="fa-IR"/>
        </w:rPr>
        <w:t>Baqarah</w:t>
      </w:r>
      <w:proofErr w:type="spellEnd"/>
      <w:r w:rsidRPr="00C83FB1">
        <w:rPr>
          <w:rFonts w:cstheme="minorHAnsi"/>
          <w:lang w:bidi="fa-IR"/>
        </w:rPr>
        <w:t>, et la comparaison des deux versets permet de dégager plusieurs points :</w:t>
      </w:r>
    </w:p>
    <w:p w14:paraId="7CAA0B93" w14:textId="7274A072" w:rsidR="00C83FB1" w:rsidRPr="00C83FB1" w:rsidRDefault="00C83FB1" w:rsidP="00C83FB1">
      <w:pPr>
        <w:jc w:val="both"/>
        <w:rPr>
          <w:rFonts w:cstheme="minorHAnsi"/>
          <w:lang w:bidi="fa-IR"/>
        </w:rPr>
      </w:pPr>
      <w:r w:rsidRPr="00C83FB1">
        <w:rPr>
          <w:rFonts w:cstheme="minorHAnsi"/>
          <w:lang w:bidi="fa-IR"/>
        </w:rPr>
        <w:t xml:space="preserve">a) Dans le verset précédent, le discours s'adressait à l'ensemble des hommes en ces termes : « </w:t>
      </w:r>
      <w:r w:rsidRPr="00C83FB1">
        <w:rPr>
          <w:rFonts w:cstheme="minorHAnsi"/>
          <w:b/>
          <w:bCs/>
          <w:lang w:bidi="fa-IR"/>
        </w:rPr>
        <w:t>Ô gens</w:t>
      </w:r>
      <w:r w:rsidR="00455F5F">
        <w:rPr>
          <w:rFonts w:cstheme="minorHAnsi"/>
          <w:b/>
          <w:bCs/>
          <w:lang w:bidi="fa-IR"/>
        </w:rPr>
        <w:t> </w:t>
      </w:r>
      <w:r w:rsidRPr="00C83FB1">
        <w:rPr>
          <w:rFonts w:cstheme="minorHAnsi"/>
          <w:b/>
          <w:bCs/>
          <w:lang w:bidi="fa-IR"/>
        </w:rPr>
        <w:t xml:space="preserve">! Mangez de ce qui existe sur la terre, le licite et le pur. </w:t>
      </w:r>
      <w:r w:rsidRPr="00C83FB1">
        <w:rPr>
          <w:rFonts w:cstheme="minorHAnsi"/>
          <w:lang w:bidi="fa-IR"/>
        </w:rPr>
        <w:t xml:space="preserve">» En revanche, dans celui-ci, il s'adresse spécifiquement aux croyants en disant : « </w:t>
      </w:r>
      <w:r w:rsidRPr="00C83FB1">
        <w:rPr>
          <w:rFonts w:cstheme="minorHAnsi"/>
          <w:b/>
          <w:bCs/>
          <w:lang w:bidi="fa-IR"/>
        </w:rPr>
        <w:t>Ô croyants ! Mangez des nourritures pures que Nous vous avons accordées.</w:t>
      </w:r>
      <w:r w:rsidR="00BB6639">
        <w:rPr>
          <w:rFonts w:cstheme="minorHAnsi"/>
          <w:b/>
          <w:bCs/>
          <w:lang w:bidi="fa-IR"/>
        </w:rPr>
        <w:t xml:space="preserve"> </w:t>
      </w:r>
      <w:r w:rsidRPr="00C83FB1">
        <w:rPr>
          <w:rFonts w:cstheme="minorHAnsi"/>
          <w:lang w:bidi="fa-IR"/>
        </w:rPr>
        <w:t>» Cette variation dans l'expression semble indiquer que les biens purs ont été créés, à l'origine, pour les croyants, et que les impies n'en bénéficient qu'indirectement, par leur bénédiction</w:t>
      </w:r>
      <w:r w:rsidR="00455F5F">
        <w:rPr>
          <w:rFonts w:cstheme="minorHAnsi"/>
          <w:lang w:bidi="fa-IR"/>
        </w:rPr>
        <w:t> </w:t>
      </w:r>
      <w:r w:rsidRPr="00C83FB1">
        <w:rPr>
          <w:rFonts w:cstheme="minorHAnsi"/>
          <w:lang w:bidi="fa-IR"/>
        </w:rPr>
        <w:t>— à l'image du jardinier qui fait couler l'eau pour ses fleurs, mais dont profitent également les mauvaises herbes.</w:t>
      </w:r>
    </w:p>
    <w:p w14:paraId="228AFE97" w14:textId="77777777" w:rsidR="00C83FB1" w:rsidRPr="00C83FB1" w:rsidRDefault="00C83FB1" w:rsidP="00C83FB1">
      <w:pPr>
        <w:jc w:val="both"/>
        <w:rPr>
          <w:rFonts w:cstheme="minorHAnsi"/>
          <w:lang w:bidi="fa-IR"/>
        </w:rPr>
      </w:pPr>
      <w:r w:rsidRPr="00C83FB1">
        <w:rPr>
          <w:rFonts w:cstheme="minorHAnsi"/>
          <w:lang w:bidi="fa-IR"/>
        </w:rPr>
        <w:t xml:space="preserve">b) Le verset précédent enjoignait aux hommes : « </w:t>
      </w:r>
      <w:r w:rsidRPr="00C83FB1">
        <w:rPr>
          <w:rFonts w:cstheme="minorHAnsi"/>
          <w:b/>
          <w:bCs/>
          <w:lang w:bidi="fa-IR"/>
        </w:rPr>
        <w:t>Mangez le licite et le pur, et ne suivez point les pas du Diable</w:t>
      </w:r>
      <w:r w:rsidRPr="00C83FB1">
        <w:rPr>
          <w:rFonts w:cstheme="minorHAnsi"/>
          <w:lang w:bidi="fa-IR"/>
        </w:rPr>
        <w:t xml:space="preserve"> », tandis que celui-ci invite les croyants à « remercier Allah ». Autrement dit, les croyants non seulement ne doivent pas faire mauvais usage de ces bienfaits, mais ils doivent en outre les mettre au service de la gratitude envers Allah, en les utilisant de la meilleure façon qui soit.</w:t>
      </w:r>
      <w:r w:rsidRPr="00C83FB1">
        <w:rPr>
          <w:rFonts w:cstheme="minorHAnsi"/>
          <w:vertAlign w:val="superscript"/>
          <w:lang w:bidi="fa-IR"/>
        </w:rPr>
        <w:footnoteReference w:id="249"/>
      </w:r>
    </w:p>
    <w:p w14:paraId="0B6921C0" w14:textId="77777777" w:rsidR="004E05E3" w:rsidRPr="00B119E3" w:rsidRDefault="004E05E3" w:rsidP="00320BB3">
      <w:pPr>
        <w:jc w:val="both"/>
        <w:rPr>
          <w:rFonts w:cstheme="minorHAnsi"/>
          <w:lang w:bidi="fa-IR"/>
        </w:rPr>
      </w:pPr>
    </w:p>
    <w:p w14:paraId="0B7F4960" w14:textId="77777777" w:rsidR="00C103D3" w:rsidRPr="00B119E3" w:rsidRDefault="00C103D3" w:rsidP="00320BB3">
      <w:pPr>
        <w:jc w:val="both"/>
        <w:rPr>
          <w:rFonts w:cstheme="minorHAnsi"/>
          <w:lang w:bidi="fa-IR"/>
        </w:rPr>
      </w:pPr>
    </w:p>
    <w:p w14:paraId="51B9CF9D" w14:textId="77777777" w:rsidR="004E05E3" w:rsidRPr="00B119E3" w:rsidRDefault="004E05E3" w:rsidP="00320BB3">
      <w:pPr>
        <w:jc w:val="both"/>
        <w:rPr>
          <w:rFonts w:cstheme="minorHAnsi"/>
          <w:lang w:bidi="fa-IR"/>
        </w:rPr>
      </w:pPr>
    </w:p>
    <w:p w14:paraId="1C8759D3" w14:textId="77777777" w:rsidR="0044212E" w:rsidRPr="00B119E3" w:rsidRDefault="0044212E" w:rsidP="00320BB3">
      <w:pPr>
        <w:jc w:val="both"/>
        <w:rPr>
          <w:rFonts w:cstheme="minorHAnsi"/>
          <w:lang w:bidi="fa-IR"/>
        </w:rPr>
      </w:pPr>
    </w:p>
    <w:p w14:paraId="421B9494" w14:textId="6B3A9E93" w:rsidR="00455F5F" w:rsidRDefault="00455F5F" w:rsidP="00455F5F">
      <w:pPr>
        <w:jc w:val="right"/>
        <w:rPr>
          <w:rFonts w:cstheme="minorHAnsi"/>
          <w:b/>
          <w:bCs/>
          <w:i/>
          <w:iCs/>
          <w:sz w:val="20"/>
          <w:szCs w:val="20"/>
          <w:lang w:bidi="fa-IR"/>
        </w:rPr>
      </w:pPr>
      <w:r w:rsidRPr="0090010B">
        <w:rPr>
          <w:rFonts w:cs="KFGQPC Uthmanic Script HAFS"/>
          <w:color w:val="000000"/>
          <w:sz w:val="36"/>
          <w:szCs w:val="36"/>
          <w:shd w:val="clear" w:color="auto" w:fill="FFFFFF"/>
          <w:rtl/>
        </w:rPr>
        <w:t xml:space="preserve">إِنَّمَا حَرَّمَ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لۡمَيۡتَةَ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لدَّمَ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وَلَحۡمَ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لۡخِنزِيرِ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وَمَآ</w:t>
      </w:r>
      <w:proofErr w:type="spellEnd"/>
      <w:r w:rsidRPr="0090010B">
        <w:rPr>
          <w:rFonts w:cs="KFGQPC Uthmanic Script HAFS"/>
          <w:color w:val="000000"/>
          <w:sz w:val="36"/>
          <w:szCs w:val="36"/>
          <w:shd w:val="clear" w:color="auto" w:fill="FFFFFF"/>
          <w:rtl/>
        </w:rPr>
        <w:t xml:space="preserve"> أُهِلَّ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لِغَيۡرِ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فَمَنِ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ضۡطُرَّ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غَيۡرَ</w:t>
      </w:r>
      <w:proofErr w:type="spellEnd"/>
      <w:r w:rsidRPr="0090010B">
        <w:rPr>
          <w:rFonts w:cs="KFGQPC Uthmanic Script HAFS"/>
          <w:color w:val="000000"/>
          <w:sz w:val="36"/>
          <w:szCs w:val="36"/>
          <w:shd w:val="clear" w:color="auto" w:fill="FFFFFF"/>
          <w:rtl/>
        </w:rPr>
        <w:t xml:space="preserve"> بَاغٖ وَلَا عَادٖ </w:t>
      </w:r>
      <w:proofErr w:type="spellStart"/>
      <w:r w:rsidRPr="0090010B">
        <w:rPr>
          <w:rFonts w:cs="KFGQPC Uthmanic Script HAFS"/>
          <w:color w:val="000000"/>
          <w:sz w:val="36"/>
          <w:szCs w:val="36"/>
          <w:shd w:val="clear" w:color="auto" w:fill="FFFFFF"/>
          <w:rtl/>
        </w:rPr>
        <w:t>فَلَآ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إِثۡمَ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غَفُورٞ رَّحِيمٌ١٧٣</w:t>
      </w:r>
    </w:p>
    <w:p w14:paraId="5AA78169" w14:textId="77777777" w:rsidR="00455F5F" w:rsidRDefault="00455F5F" w:rsidP="00320BB3">
      <w:pPr>
        <w:jc w:val="both"/>
        <w:rPr>
          <w:rFonts w:cstheme="minorHAnsi"/>
          <w:b/>
          <w:bCs/>
          <w:i/>
          <w:iCs/>
          <w:sz w:val="20"/>
          <w:szCs w:val="20"/>
          <w:lang w:bidi="fa-IR"/>
        </w:rPr>
      </w:pPr>
    </w:p>
    <w:p w14:paraId="5A2F084E" w14:textId="371FD126" w:rsidR="00C409A6" w:rsidRPr="00B119E3" w:rsidRDefault="001E434B" w:rsidP="00320BB3">
      <w:pPr>
        <w:jc w:val="both"/>
        <w:rPr>
          <w:rFonts w:cstheme="minorHAnsi"/>
          <w:b/>
          <w:bCs/>
          <w:sz w:val="20"/>
          <w:szCs w:val="20"/>
          <w:lang w:bidi="fa-IR"/>
        </w:rPr>
      </w:pPr>
      <w:r w:rsidRPr="00B119E3">
        <w:rPr>
          <w:rFonts w:cstheme="minorHAnsi"/>
          <w:b/>
          <w:bCs/>
          <w:i/>
          <w:iCs/>
          <w:sz w:val="20"/>
          <w:szCs w:val="20"/>
          <w:lang w:bidi="fa-IR"/>
        </w:rPr>
        <w:t xml:space="preserve">173- </w:t>
      </w:r>
      <w:r w:rsidR="00C409A6" w:rsidRPr="00B119E3">
        <w:rPr>
          <w:rFonts w:cstheme="minorHAnsi"/>
          <w:b/>
          <w:bCs/>
          <w:i/>
          <w:iCs/>
          <w:sz w:val="20"/>
          <w:szCs w:val="20"/>
          <w:lang w:bidi="fa-IR"/>
        </w:rPr>
        <w:t>Certes, Il vous est interdit la chair d’une bête morte, (sans égorgement) le sang, la viande de porc et ce sur quoi on a invoqué un autre qu’Allah. Il n’y a pas de péché sur celui qui est contraint sans toutefois abuser ni transgresser, car Allah pardonne et [Il est] Très-Miséricordieux.</w:t>
      </w:r>
    </w:p>
    <w:p w14:paraId="595E880E" w14:textId="0DEC0993" w:rsidR="00C409A6" w:rsidRPr="00B119E3" w:rsidRDefault="00C409A6" w:rsidP="00320BB3">
      <w:pPr>
        <w:jc w:val="both"/>
        <w:rPr>
          <w:rFonts w:cstheme="minorHAnsi"/>
          <w:b/>
          <w:bCs/>
          <w:i/>
          <w:iCs/>
        </w:rPr>
      </w:pPr>
    </w:p>
    <w:p w14:paraId="1A965442" w14:textId="7C2BF622" w:rsidR="00C409A6" w:rsidRPr="00B119E3" w:rsidRDefault="00C103D3"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L'inter</w:t>
      </w:r>
      <w:r w:rsidR="00341AAC" w:rsidRPr="00B119E3">
        <w:rPr>
          <w:rFonts w:cstheme="minorHAnsi"/>
          <w:lang w:bidi="fa-IR"/>
        </w:rPr>
        <w:t xml:space="preserve">diction de certaines choses a parfois </w:t>
      </w:r>
      <w:r w:rsidR="00C409A6" w:rsidRPr="00B119E3">
        <w:rPr>
          <w:rFonts w:cstheme="minorHAnsi"/>
          <w:lang w:bidi="fa-IR"/>
        </w:rPr>
        <w:t xml:space="preserve">des raisons sanitaires et </w:t>
      </w:r>
      <w:r w:rsidR="00341AAC" w:rsidRPr="00B119E3">
        <w:rPr>
          <w:rFonts w:cstheme="minorHAnsi"/>
          <w:lang w:bidi="fa-IR"/>
        </w:rPr>
        <w:t xml:space="preserve">ainsi </w:t>
      </w:r>
      <w:r w:rsidR="00C409A6" w:rsidRPr="00B119E3">
        <w:rPr>
          <w:rFonts w:cstheme="minorHAnsi"/>
          <w:lang w:bidi="fa-IR"/>
        </w:rPr>
        <w:t>préserver le corps humain, parfois pour garder l'âme pure, et parfois pour maintenir l'ordre social. Manger la viande d’animaux égorgés au nom des idoles a en fait un impact moral et éducatif, ravivant le souvenir du polythéisme et de l’idolâtrie.</w:t>
      </w:r>
    </w:p>
    <w:p w14:paraId="142B3348" w14:textId="441D6DFD" w:rsidR="00C409A6" w:rsidRPr="00B119E3" w:rsidRDefault="00C36FFC"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Il ressort de ce verset que prononcer le nom de Dieu lors de l’abattage des bêtes est nécessaire pour signifier qu’aucun acte ne doit sortir de l’orbite du monothéisme ; et c’est l’un des moyens d’éduquer l’être humain au monothéisme.</w:t>
      </w:r>
    </w:p>
    <w:p w14:paraId="585B19B0" w14:textId="0B5A9DE9" w:rsidR="00C409A6" w:rsidRPr="00B119E3" w:rsidRDefault="00C36FFC" w:rsidP="00320BB3">
      <w:pPr>
        <w:jc w:val="both"/>
        <w:rPr>
          <w:rFonts w:cstheme="minorHAnsi"/>
          <w:lang w:bidi="fa-IR"/>
        </w:rPr>
      </w:pPr>
      <w:r w:rsidRPr="00B119E3">
        <w:rPr>
          <w:rFonts w:cstheme="minorHAnsi"/>
          <w:lang w:bidi="fa-IR"/>
        </w:rPr>
        <w:t>3-</w:t>
      </w:r>
      <w:r w:rsidR="00260DB6">
        <w:rPr>
          <w:rFonts w:cstheme="minorHAnsi"/>
          <w:lang w:bidi="fa-IR"/>
        </w:rPr>
        <w:t> </w:t>
      </w:r>
      <w:r w:rsidR="00C409A6" w:rsidRPr="00B119E3">
        <w:rPr>
          <w:rFonts w:cstheme="minorHAnsi"/>
          <w:lang w:bidi="fa-IR"/>
        </w:rPr>
        <w:t>Il ressort de ce verset qu’il est obligatoire de préserver la vie</w:t>
      </w:r>
      <w:r w:rsidRPr="00B119E3">
        <w:rPr>
          <w:rFonts w:cstheme="minorHAnsi"/>
          <w:lang w:bidi="fa-IR"/>
        </w:rPr>
        <w:t xml:space="preserve"> </w:t>
      </w:r>
      <w:r w:rsidR="00C409A6" w:rsidRPr="00B119E3">
        <w:rPr>
          <w:rFonts w:cstheme="minorHAnsi"/>
          <w:lang w:bidi="fa-IR"/>
        </w:rPr>
        <w:t>; c’est pourquoi si par manque de nourriture la vie est menacée, il est permis de consommer de la nourriture illicite selon le besoin pour sauver sa vie. Cette permission évoquée dans le verset ci-dessus indique l’importance accordée à la préservation de la vie et l’attention du législateur islamique aux détails.</w:t>
      </w:r>
      <w:r w:rsidR="00CC4205" w:rsidRPr="00B119E3">
        <w:rPr>
          <w:rStyle w:val="Appelnotedebasdep"/>
          <w:rFonts w:cstheme="minorHAnsi"/>
          <w:lang w:bidi="fa-IR"/>
        </w:rPr>
        <w:footnoteReference w:id="250"/>
      </w:r>
    </w:p>
    <w:p w14:paraId="69AB1801" w14:textId="77777777" w:rsidR="004E05E3" w:rsidRPr="00B119E3" w:rsidRDefault="004E05E3" w:rsidP="00320BB3">
      <w:pPr>
        <w:jc w:val="both"/>
        <w:rPr>
          <w:rFonts w:cstheme="minorHAnsi"/>
          <w:lang w:bidi="fa-IR"/>
        </w:rPr>
      </w:pPr>
    </w:p>
    <w:p w14:paraId="110BA454" w14:textId="77777777" w:rsidR="004E05E3" w:rsidRPr="00B119E3" w:rsidRDefault="004E05E3" w:rsidP="00320BB3">
      <w:pPr>
        <w:jc w:val="both"/>
        <w:rPr>
          <w:rFonts w:cstheme="minorHAnsi"/>
          <w:lang w:bidi="fa-IR"/>
        </w:rPr>
      </w:pPr>
    </w:p>
    <w:p w14:paraId="255C6361" w14:textId="77777777" w:rsidR="00CC4205" w:rsidRDefault="00CC4205" w:rsidP="00320BB3">
      <w:pPr>
        <w:jc w:val="both"/>
        <w:rPr>
          <w:rFonts w:cstheme="minorHAnsi"/>
          <w:lang w:bidi="fa-IR"/>
        </w:rPr>
      </w:pPr>
    </w:p>
    <w:p w14:paraId="0C5B06E3" w14:textId="52BC2D39" w:rsidR="00455F5F" w:rsidRDefault="00455F5F" w:rsidP="00455F5F">
      <w:pPr>
        <w:jc w:val="right"/>
        <w:rPr>
          <w:rFonts w:cstheme="minorHAnsi"/>
          <w:lang w:bidi="fa-IR"/>
        </w:rPr>
      </w:pPr>
      <w:r w:rsidRPr="0090010B">
        <w:rPr>
          <w:rFonts w:cs="KFGQPC Uthmanic Script HAFS"/>
          <w:color w:val="000000"/>
          <w:sz w:val="36"/>
          <w:szCs w:val="36"/>
          <w:shd w:val="clear" w:color="auto" w:fill="FFFFFF"/>
          <w:rtl/>
        </w:rPr>
        <w:t xml:space="preserve">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يَكۡتُمُونَ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مَآ</w:t>
      </w:r>
      <w:proofErr w:type="spellEnd"/>
      <w:r w:rsidRPr="0090010B">
        <w:rPr>
          <w:rFonts w:cs="KFGQPC Uthmanic Script HAFS"/>
          <w:color w:val="000000"/>
          <w:sz w:val="36"/>
          <w:szCs w:val="36"/>
          <w:shd w:val="clear" w:color="auto" w:fill="FFFFFF"/>
          <w:rtl/>
        </w:rPr>
        <w:t xml:space="preserve"> أَنزَلَ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وَيَشۡتَرُونَ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ثَمَنٗا</w:t>
      </w:r>
      <w:proofErr w:type="spellEnd"/>
      <w:r w:rsidRPr="0090010B">
        <w:rPr>
          <w:rFonts w:cs="KFGQPC Uthmanic Script HAFS"/>
          <w:color w:val="000000"/>
          <w:sz w:val="36"/>
          <w:szCs w:val="36"/>
          <w:shd w:val="clear" w:color="auto" w:fill="FFFFFF"/>
          <w:rtl/>
        </w:rPr>
        <w:t xml:space="preserve"> قَلِيلًا </w:t>
      </w:r>
      <w:proofErr w:type="spellStart"/>
      <w:r w:rsidRPr="0090010B">
        <w:rPr>
          <w:rFonts w:cs="KFGQPC Uthmanic Script HAFS"/>
          <w:color w:val="000000"/>
          <w:sz w:val="36"/>
          <w:szCs w:val="36"/>
          <w:shd w:val="clear" w:color="auto" w:fill="FFFFFF"/>
          <w:rtl/>
        </w:rPr>
        <w:t>أُوْلَٰٓئِكَ</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يَأۡكُلُونَ</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color w:val="000000"/>
          <w:sz w:val="36"/>
          <w:szCs w:val="36"/>
          <w:shd w:val="clear" w:color="auto" w:fill="FFFFFF"/>
          <w:rtl/>
        </w:rPr>
        <w:t>بُطُونِهِمۡ</w:t>
      </w:r>
      <w:proofErr w:type="spellEnd"/>
      <w:r w:rsidRPr="0090010B">
        <w:rPr>
          <w:rFonts w:cs="KFGQPC Uthmanic Script HAFS"/>
          <w:color w:val="000000"/>
          <w:sz w:val="36"/>
          <w:szCs w:val="36"/>
          <w:shd w:val="clear" w:color="auto" w:fill="FFFFFF"/>
          <w:rtl/>
        </w:rPr>
        <w:t xml:space="preserve"> إِلَّا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لنَّارَ</w:t>
      </w:r>
      <w:proofErr w:type="spellEnd"/>
      <w:r w:rsidRPr="0090010B">
        <w:rPr>
          <w:rFonts w:cs="KFGQPC Uthmanic Script HAFS"/>
          <w:color w:val="000000"/>
          <w:sz w:val="36"/>
          <w:szCs w:val="36"/>
          <w:shd w:val="clear" w:color="auto" w:fill="FFFFFF"/>
          <w:rtl/>
        </w:rPr>
        <w:t xml:space="preserve"> وَلَا يُكَلِّمُهُمُ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يَوۡمَ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لۡقِيَٰمَةِ</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يُزَكِّيهِمۡ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وَلَهُمۡ</w:t>
      </w:r>
      <w:proofErr w:type="spellEnd"/>
      <w:r w:rsidRPr="0090010B">
        <w:rPr>
          <w:rFonts w:cs="KFGQPC Uthmanic Script HAFS"/>
          <w:color w:val="000000"/>
          <w:sz w:val="36"/>
          <w:szCs w:val="36"/>
          <w:shd w:val="clear" w:color="auto" w:fill="FFFFFF"/>
          <w:rtl/>
        </w:rPr>
        <w:t xml:space="preserve"> عَذَابٌ أَلِيمٌ١٧٤ </w:t>
      </w:r>
      <w:proofErr w:type="spellStart"/>
      <w:r w:rsidRPr="0090010B">
        <w:rPr>
          <w:rFonts w:cs="KFGQPC Uthmanic Script HAFS"/>
          <w:color w:val="000000"/>
          <w:sz w:val="36"/>
          <w:szCs w:val="36"/>
          <w:shd w:val="clear" w:color="auto" w:fill="FFFFFF"/>
          <w:rtl/>
        </w:rPr>
        <w:t>أُوْلَٰٓئِكَ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شۡتَرَوُاْ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لضَّلَٰلَةَ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لۡهُدَىٰ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لۡعَذَابَ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لۡمَغۡفِرَةِۚ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أَصۡبَرَهُمۡ</w:t>
      </w:r>
      <w:proofErr w:type="spellEnd"/>
      <w:r w:rsidRPr="0090010B">
        <w:rPr>
          <w:rFonts w:cs="KFGQPC Uthmanic Script HAFS"/>
          <w:color w:val="000000"/>
          <w:sz w:val="36"/>
          <w:szCs w:val="36"/>
          <w:shd w:val="clear" w:color="auto" w:fill="FFFFFF"/>
          <w:rtl/>
        </w:rPr>
        <w:t xml:space="preserve"> عَلَى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لنَّارِ</w:t>
      </w:r>
      <w:r w:rsidRPr="0090010B">
        <w:rPr>
          <w:rFonts w:cs="KFGQPC Uthmanic Script HAFS"/>
          <w:color w:val="000000"/>
          <w:sz w:val="36"/>
          <w:szCs w:val="36"/>
          <w:shd w:val="clear" w:color="auto" w:fill="FFFFFF"/>
          <w:rtl/>
        </w:rPr>
        <w:t xml:space="preserve">١٧٥ ذَٰلِكَ بِأَنَّ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نَزَّلَ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لۡحَقِّۗ</w:t>
      </w:r>
      <w:proofErr w:type="spellEnd"/>
      <w:r w:rsidRPr="0090010B">
        <w:rPr>
          <w:rFonts w:cs="KFGQPC Uthmanic Script HAFS"/>
          <w:color w:val="000000"/>
          <w:sz w:val="36"/>
          <w:szCs w:val="36"/>
          <w:shd w:val="clear" w:color="auto" w:fill="FFFFFF"/>
          <w:rtl/>
        </w:rPr>
        <w:t xml:space="preserve"> وَإِنَّ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خۡتَلَفُواْ</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لَفِي </w:t>
      </w:r>
      <w:proofErr w:type="spellStart"/>
      <w:r w:rsidRPr="0090010B">
        <w:rPr>
          <w:rFonts w:cs="KFGQPC Uthmanic Script HAFS"/>
          <w:color w:val="000000"/>
          <w:sz w:val="36"/>
          <w:szCs w:val="36"/>
          <w:shd w:val="clear" w:color="auto" w:fill="FFFFFF"/>
          <w:rtl/>
        </w:rPr>
        <w:t>شِقَاقِۢ</w:t>
      </w:r>
      <w:proofErr w:type="spellEnd"/>
      <w:r w:rsidRPr="0090010B">
        <w:rPr>
          <w:rFonts w:cs="KFGQPC Uthmanic Script HAFS"/>
          <w:color w:val="000000"/>
          <w:sz w:val="36"/>
          <w:szCs w:val="36"/>
          <w:shd w:val="clear" w:color="auto" w:fill="FFFFFF"/>
          <w:rtl/>
        </w:rPr>
        <w:t xml:space="preserve"> بَعِيدٖ١٧٦</w:t>
      </w:r>
    </w:p>
    <w:p w14:paraId="4E4CBCC9" w14:textId="77777777" w:rsidR="00455F5F" w:rsidRPr="00B119E3" w:rsidRDefault="00455F5F" w:rsidP="00320BB3">
      <w:pPr>
        <w:jc w:val="both"/>
        <w:rPr>
          <w:rFonts w:cstheme="minorHAnsi"/>
          <w:lang w:bidi="fa-IR"/>
        </w:rPr>
      </w:pPr>
    </w:p>
    <w:p w14:paraId="11DF0559" w14:textId="597AC31D" w:rsidR="00C409A6" w:rsidRPr="00B119E3" w:rsidRDefault="001E434B" w:rsidP="00320BB3">
      <w:pPr>
        <w:jc w:val="both"/>
        <w:rPr>
          <w:rFonts w:cstheme="minorHAnsi"/>
          <w:b/>
          <w:bCs/>
          <w:sz w:val="20"/>
          <w:szCs w:val="20"/>
          <w:lang w:bidi="fa-IR"/>
        </w:rPr>
      </w:pPr>
      <w:r w:rsidRPr="00B119E3">
        <w:rPr>
          <w:rFonts w:cstheme="minorHAnsi"/>
          <w:b/>
          <w:bCs/>
          <w:i/>
          <w:iCs/>
          <w:sz w:val="20"/>
          <w:szCs w:val="20"/>
          <w:lang w:bidi="fa-IR"/>
        </w:rPr>
        <w:lastRenderedPageBreak/>
        <w:t xml:space="preserve">174- </w:t>
      </w:r>
      <w:r w:rsidR="00C409A6" w:rsidRPr="00B119E3">
        <w:rPr>
          <w:rFonts w:cstheme="minorHAnsi"/>
          <w:b/>
          <w:bCs/>
          <w:i/>
          <w:iCs/>
          <w:sz w:val="20"/>
          <w:szCs w:val="20"/>
          <w:lang w:bidi="fa-IR"/>
        </w:rPr>
        <w:t>Ceux qui cachent ce qu’Allah a fait descendre du Livre et le vendent à vil prix, ceux-là ne s’emplissent le ventre que de Feu. Allah ne leur adressera pas la parole, au Jour de la Résurrection, et ne les purifiera pas. Et il y aura pour eux un douloureux châtiment.</w:t>
      </w:r>
    </w:p>
    <w:p w14:paraId="33DCEBBE" w14:textId="539D0A89" w:rsidR="00C409A6" w:rsidRPr="00B119E3" w:rsidRDefault="001E434B" w:rsidP="00320BB3">
      <w:pPr>
        <w:jc w:val="both"/>
        <w:rPr>
          <w:rFonts w:cstheme="minorHAnsi"/>
          <w:b/>
          <w:bCs/>
          <w:i/>
          <w:iCs/>
          <w:sz w:val="20"/>
          <w:szCs w:val="20"/>
          <w:lang w:bidi="fa-IR"/>
        </w:rPr>
      </w:pPr>
      <w:r w:rsidRPr="00B119E3">
        <w:rPr>
          <w:rFonts w:cstheme="minorHAnsi"/>
          <w:b/>
          <w:bCs/>
          <w:i/>
          <w:iCs/>
          <w:sz w:val="20"/>
          <w:szCs w:val="20"/>
          <w:lang w:bidi="fa-IR"/>
        </w:rPr>
        <w:t xml:space="preserve">175- </w:t>
      </w:r>
      <w:r w:rsidR="00C409A6" w:rsidRPr="00B119E3">
        <w:rPr>
          <w:rFonts w:cstheme="minorHAnsi"/>
          <w:b/>
          <w:bCs/>
          <w:i/>
          <w:iCs/>
          <w:sz w:val="20"/>
          <w:szCs w:val="20"/>
          <w:lang w:bidi="fa-IR"/>
        </w:rPr>
        <w:t>Ceux-là ont échangé la bonne direction contre l’égarement et le pardon contre le châtiment. Qu’est-ce qui leur fera supporter le Feu !</w:t>
      </w:r>
    </w:p>
    <w:p w14:paraId="3D4CABA5" w14:textId="5AD973C0" w:rsidR="00C409A6" w:rsidRPr="00B119E3" w:rsidRDefault="001E434B" w:rsidP="00320BB3">
      <w:pPr>
        <w:jc w:val="both"/>
        <w:rPr>
          <w:rFonts w:cstheme="minorHAnsi"/>
          <w:b/>
          <w:bCs/>
          <w:i/>
          <w:iCs/>
          <w:sz w:val="20"/>
          <w:szCs w:val="20"/>
          <w:lang w:bidi="fa-IR"/>
        </w:rPr>
      </w:pPr>
      <w:r w:rsidRPr="00B119E3">
        <w:rPr>
          <w:rFonts w:cstheme="minorHAnsi"/>
          <w:b/>
          <w:bCs/>
          <w:i/>
          <w:iCs/>
          <w:sz w:val="20"/>
          <w:szCs w:val="20"/>
          <w:lang w:bidi="fa-IR"/>
        </w:rPr>
        <w:t xml:space="preserve">176- </w:t>
      </w:r>
      <w:r w:rsidR="00C409A6" w:rsidRPr="00B119E3">
        <w:rPr>
          <w:rFonts w:cstheme="minorHAnsi"/>
          <w:b/>
          <w:bCs/>
          <w:i/>
          <w:iCs/>
          <w:sz w:val="20"/>
          <w:szCs w:val="20"/>
          <w:lang w:bidi="fa-IR"/>
        </w:rPr>
        <w:t>C’est ainsi, car c’est avec la vérité qu’Allah a fait descendre le Livre ; et ceux qui s’opposent au sujet du Livre sont dans une profonde divergence.</w:t>
      </w:r>
    </w:p>
    <w:p w14:paraId="446112B4" w14:textId="77777777" w:rsidR="00CC4205" w:rsidRPr="00B119E3" w:rsidRDefault="00CC4205" w:rsidP="00320BB3">
      <w:pPr>
        <w:jc w:val="both"/>
        <w:rPr>
          <w:rFonts w:cstheme="minorHAnsi"/>
          <w:b/>
          <w:bCs/>
          <w:lang w:bidi="fa-IR"/>
        </w:rPr>
      </w:pPr>
    </w:p>
    <w:p w14:paraId="298720A4" w14:textId="1D531482" w:rsidR="00CC4205" w:rsidRPr="00B119E3" w:rsidRDefault="003B7BE2" w:rsidP="00320BB3">
      <w:pPr>
        <w:jc w:val="both"/>
        <w:rPr>
          <w:b/>
          <w:i/>
          <w:sz w:val="20"/>
          <w:szCs w:val="20"/>
        </w:rPr>
      </w:pPr>
      <w:r w:rsidRPr="00B119E3">
        <w:rPr>
          <w:sz w:val="20"/>
          <w:szCs w:val="20"/>
          <w:u w:val="single"/>
        </w:rPr>
        <w:t>Circonstances de la révélation</w:t>
      </w:r>
    </w:p>
    <w:p w14:paraId="2B0CEA59" w14:textId="77777777" w:rsidR="00CC4205" w:rsidRPr="00B119E3" w:rsidRDefault="00CC4205" w:rsidP="00320BB3">
      <w:pPr>
        <w:jc w:val="both"/>
        <w:rPr>
          <w:rFonts w:cstheme="minorHAnsi"/>
          <w:b/>
          <w:bCs/>
          <w:lang w:bidi="fa-IR"/>
        </w:rPr>
      </w:pPr>
    </w:p>
    <w:p w14:paraId="570A5C16" w14:textId="5985F67A" w:rsidR="00C409A6" w:rsidRPr="00B119E3" w:rsidRDefault="00C409A6" w:rsidP="00320BB3">
      <w:pPr>
        <w:jc w:val="both"/>
        <w:rPr>
          <w:rFonts w:cstheme="minorHAnsi"/>
          <w:lang w:bidi="fa-IR"/>
        </w:rPr>
      </w:pPr>
      <w:r w:rsidRPr="00B119E3">
        <w:rPr>
          <w:rFonts w:cstheme="minorHAnsi"/>
          <w:lang w:bidi="fa-IR"/>
        </w:rPr>
        <w:t>Les exégètes du Coran s’accordent pour dire que ces versets ont été révélés au sujet des juifs et des chrétiens qui, avant l’avènement du Prophète de l’</w:t>
      </w:r>
      <w:r w:rsidR="00CC4205" w:rsidRPr="00B119E3">
        <w:rPr>
          <w:rFonts w:cstheme="minorHAnsi"/>
          <w:lang w:bidi="fa-IR"/>
        </w:rPr>
        <w:t>I</w:t>
      </w:r>
      <w:r w:rsidRPr="00B119E3">
        <w:rPr>
          <w:rFonts w:cstheme="minorHAnsi"/>
          <w:lang w:bidi="fa-IR"/>
        </w:rPr>
        <w:t>slam (</w:t>
      </w:r>
      <w:r w:rsidR="00CC4205" w:rsidRPr="00B119E3">
        <w:rPr>
          <w:rFonts w:cstheme="minorHAnsi"/>
          <w:lang w:bidi="fa-IR"/>
        </w:rPr>
        <w:t>s</w:t>
      </w:r>
      <w:r w:rsidRPr="00B119E3">
        <w:rPr>
          <w:rFonts w:cstheme="minorHAnsi"/>
          <w:lang w:bidi="fa-IR"/>
        </w:rPr>
        <w:t>), rapportaient aux gens ses attributs et signes distinctifs selon leurs Livres. Mais après son avènement et constatant l’inclination des gens vers lui, ils craignirent pour leurs intérêts et que ne cessent les présents et invitations qu’on leur faisait. Ils dissimulèrent donc les traits du Prophète (</w:t>
      </w:r>
      <w:r w:rsidR="00CC4205" w:rsidRPr="00B119E3">
        <w:rPr>
          <w:rFonts w:cstheme="minorHAnsi"/>
          <w:lang w:bidi="fa-IR"/>
        </w:rPr>
        <w:t>s</w:t>
      </w:r>
      <w:r w:rsidRPr="00B119E3">
        <w:rPr>
          <w:rFonts w:cstheme="minorHAnsi"/>
          <w:lang w:bidi="fa-IR"/>
        </w:rPr>
        <w:t>) mentionnés dans la Torah. Les versets ci-dessus furent alors révélés, blâmant sévèrement leur attitude.</w:t>
      </w:r>
      <w:r w:rsidR="00CC4205" w:rsidRPr="00B119E3">
        <w:rPr>
          <w:rStyle w:val="Appelnotedebasdep"/>
          <w:rFonts w:cstheme="minorHAnsi"/>
          <w:lang w:bidi="fa-IR"/>
        </w:rPr>
        <w:footnoteReference w:id="251"/>
      </w:r>
    </w:p>
    <w:p w14:paraId="273126D0" w14:textId="77777777" w:rsidR="00CC4205" w:rsidRDefault="00CC4205" w:rsidP="00320BB3">
      <w:pPr>
        <w:jc w:val="both"/>
        <w:rPr>
          <w:rFonts w:cstheme="minorHAnsi"/>
          <w:lang w:bidi="fa-IR"/>
        </w:rPr>
      </w:pPr>
    </w:p>
    <w:p w14:paraId="3A33C4F6" w14:textId="77777777" w:rsidR="00455F5F" w:rsidRPr="00B119E3" w:rsidRDefault="00455F5F" w:rsidP="00320BB3">
      <w:pPr>
        <w:jc w:val="both"/>
        <w:rPr>
          <w:rFonts w:cstheme="minorHAnsi"/>
          <w:lang w:bidi="fa-IR"/>
        </w:rPr>
      </w:pPr>
    </w:p>
    <w:p w14:paraId="437B9B7F" w14:textId="7E19F65D" w:rsidR="00C409A6" w:rsidRPr="00B119E3" w:rsidRDefault="00CC4205" w:rsidP="00320BB3">
      <w:pPr>
        <w:jc w:val="both"/>
        <w:rPr>
          <w:rFonts w:cstheme="minorHAnsi"/>
          <w:lang w:bidi="fa-IR"/>
        </w:rPr>
      </w:pPr>
      <w:r w:rsidRPr="00B119E3">
        <w:rPr>
          <w:rFonts w:cstheme="minorHAnsi"/>
          <w:lang w:bidi="fa-IR"/>
        </w:rPr>
        <w:t>1-</w:t>
      </w:r>
      <w:r w:rsidR="00260DB6">
        <w:rPr>
          <w:rFonts w:cstheme="minorHAnsi"/>
          <w:lang w:bidi="fa-IR"/>
        </w:rPr>
        <w:t> </w:t>
      </w:r>
      <w:r w:rsidR="00C409A6" w:rsidRPr="00B119E3">
        <w:rPr>
          <w:rFonts w:cstheme="minorHAnsi"/>
          <w:lang w:bidi="fa-IR"/>
        </w:rPr>
        <w:t>Ce verset fait allusion à la matérialisation  des actes au Jour Dernier. Les biens illicites acquis en dissimulant la vérité et en bafouant les droits d'autrui sont en fait un feu brûlant qui pénètre le cœur, c’est-à-dire que ces présents et ces biens se matérialiseront réellement et prendront au Jour Dernier leur forme concrète.</w:t>
      </w:r>
    </w:p>
    <w:p w14:paraId="7809395D" w14:textId="2A3C373F" w:rsidR="00C409A6" w:rsidRPr="00B119E3" w:rsidRDefault="00CC4205" w:rsidP="00320BB3">
      <w:pPr>
        <w:jc w:val="both"/>
        <w:rPr>
          <w:rFonts w:cstheme="minorHAnsi"/>
          <w:lang w:bidi="fa-IR"/>
        </w:rPr>
      </w:pPr>
      <w:r w:rsidRPr="00B119E3">
        <w:rPr>
          <w:rFonts w:cstheme="minorHAnsi"/>
          <w:lang w:bidi="fa-IR"/>
        </w:rPr>
        <w:t>2-</w:t>
      </w:r>
      <w:r w:rsidR="00260DB6">
        <w:rPr>
          <w:rFonts w:cstheme="minorHAnsi"/>
          <w:lang w:bidi="fa-IR"/>
        </w:rPr>
        <w:t> </w:t>
      </w:r>
      <w:r w:rsidR="00C409A6" w:rsidRPr="00B119E3">
        <w:rPr>
          <w:rFonts w:cstheme="minorHAnsi"/>
          <w:lang w:bidi="fa-IR"/>
        </w:rPr>
        <w:t xml:space="preserve">L’une des plus grandes grâces et faveurs spirituelles du Jour Dernier est que Dieu s’adressera aux gens, c’est-à-dire que les croyants, à l’instar des </w:t>
      </w:r>
      <w:r w:rsidR="00824C97">
        <w:rPr>
          <w:rFonts w:cstheme="minorHAnsi"/>
          <w:lang w:bidi="fa-IR"/>
        </w:rPr>
        <w:t>P</w:t>
      </w:r>
      <w:r w:rsidR="00C409A6" w:rsidRPr="00B119E3">
        <w:rPr>
          <w:rFonts w:cstheme="minorHAnsi"/>
          <w:lang w:bidi="fa-IR"/>
        </w:rPr>
        <w:t>rophètes</w:t>
      </w:r>
      <w:r w:rsidRPr="00B119E3">
        <w:rPr>
          <w:rFonts w:cstheme="minorHAnsi"/>
          <w:lang w:bidi="fa-IR"/>
        </w:rPr>
        <w:t xml:space="preserve"> (a)</w:t>
      </w:r>
      <w:r w:rsidR="00C409A6" w:rsidRPr="00B119E3">
        <w:rPr>
          <w:rFonts w:cstheme="minorHAnsi"/>
          <w:lang w:bidi="fa-IR"/>
        </w:rPr>
        <w:t>, jouiront du plaisir de converser avec leur Seigneur, alors que ceux qui ont dissimulé en ce monde les versets de Dieu, empêchant les gens d’entendre Sa parole, seront privés au Jour Dernier du plaisir d’entendre Ses propos.</w:t>
      </w:r>
      <w:r w:rsidRPr="00B119E3">
        <w:rPr>
          <w:rStyle w:val="Appelnotedebasdep"/>
          <w:rFonts w:cstheme="minorHAnsi"/>
          <w:lang w:bidi="fa-IR"/>
        </w:rPr>
        <w:footnoteReference w:id="252"/>
      </w:r>
    </w:p>
    <w:p w14:paraId="16182940" w14:textId="77777777" w:rsidR="004E05E3" w:rsidRPr="00B119E3" w:rsidRDefault="004E05E3" w:rsidP="00320BB3">
      <w:pPr>
        <w:jc w:val="both"/>
        <w:rPr>
          <w:rFonts w:cstheme="minorHAnsi"/>
          <w:lang w:bidi="fa-IR"/>
        </w:rPr>
      </w:pPr>
    </w:p>
    <w:p w14:paraId="1A4F6076" w14:textId="77777777" w:rsidR="00CC4205" w:rsidRPr="00B119E3" w:rsidRDefault="00CC4205" w:rsidP="00320BB3">
      <w:pPr>
        <w:jc w:val="both"/>
        <w:rPr>
          <w:rFonts w:cstheme="minorHAnsi"/>
          <w:lang w:bidi="fa-IR"/>
        </w:rPr>
      </w:pPr>
    </w:p>
    <w:p w14:paraId="09C249FE" w14:textId="77777777" w:rsidR="004E05E3" w:rsidRDefault="004E05E3" w:rsidP="00320BB3">
      <w:pPr>
        <w:jc w:val="both"/>
        <w:rPr>
          <w:rFonts w:cstheme="minorHAnsi"/>
          <w:lang w:bidi="fa-IR"/>
        </w:rPr>
      </w:pPr>
    </w:p>
    <w:p w14:paraId="02EF2A35" w14:textId="77777777" w:rsidR="00455F5F" w:rsidRDefault="00455F5F" w:rsidP="00320BB3">
      <w:pPr>
        <w:jc w:val="both"/>
        <w:rPr>
          <w:rFonts w:cstheme="minorHAnsi"/>
          <w:lang w:bidi="fa-IR"/>
        </w:rPr>
      </w:pPr>
    </w:p>
    <w:p w14:paraId="3706EE67" w14:textId="62491D40" w:rsidR="00455F5F" w:rsidRDefault="00455F5F" w:rsidP="00455F5F">
      <w:pPr>
        <w:jc w:val="right"/>
        <w:rPr>
          <w:rFonts w:cstheme="minorHAnsi"/>
          <w:lang w:bidi="fa-IR"/>
        </w:rPr>
      </w:pPr>
      <w:proofErr w:type="spellStart"/>
      <w:r w:rsidRPr="0090010B">
        <w:rPr>
          <w:rFonts w:cs="KFGQPC Uthmanic Script HAFS"/>
          <w:color w:val="000000"/>
          <w:sz w:val="36"/>
          <w:szCs w:val="36"/>
          <w:shd w:val="clear" w:color="auto" w:fill="FFFFFF"/>
          <w:rtl/>
        </w:rPr>
        <w:t>لَّيۡسَ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لۡبِرَّ</w:t>
      </w:r>
      <w:proofErr w:type="spellEnd"/>
      <w:r w:rsidRPr="0090010B">
        <w:rPr>
          <w:rFonts w:cs="KFGQPC Uthmanic Script HAFS"/>
          <w:color w:val="000000"/>
          <w:sz w:val="36"/>
          <w:szCs w:val="36"/>
          <w:shd w:val="clear" w:color="auto" w:fill="FFFFFF"/>
          <w:rtl/>
        </w:rPr>
        <w:t xml:space="preserve"> أَن تُوَلُّواْ </w:t>
      </w:r>
      <w:proofErr w:type="spellStart"/>
      <w:r w:rsidRPr="0090010B">
        <w:rPr>
          <w:rFonts w:cs="KFGQPC Uthmanic Script HAFS"/>
          <w:color w:val="000000"/>
          <w:sz w:val="36"/>
          <w:szCs w:val="36"/>
          <w:shd w:val="clear" w:color="auto" w:fill="FFFFFF"/>
          <w:rtl/>
        </w:rPr>
        <w:t>وُجُوهَكُمۡ</w:t>
      </w:r>
      <w:proofErr w:type="spellEnd"/>
      <w:r w:rsidRPr="0090010B">
        <w:rPr>
          <w:rFonts w:cs="KFGQPC Uthmanic Script HAFS"/>
          <w:color w:val="000000"/>
          <w:sz w:val="36"/>
          <w:szCs w:val="36"/>
          <w:shd w:val="clear" w:color="auto" w:fill="FFFFFF"/>
          <w:rtl/>
        </w:rPr>
        <w:t xml:space="preserve"> قِبَلَ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لۡمَشۡرِقِ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لۡمَغۡرِبِ</w:t>
      </w:r>
      <w:proofErr w:type="spellEnd"/>
      <w:r w:rsidRPr="0090010B">
        <w:rPr>
          <w:rFonts w:cs="KFGQPC Uthmanic Script HAFS"/>
          <w:color w:val="000000"/>
          <w:sz w:val="36"/>
          <w:szCs w:val="36"/>
          <w:shd w:val="clear" w:color="auto" w:fill="FFFFFF"/>
          <w:rtl/>
        </w:rPr>
        <w:t xml:space="preserve"> وَلَٰكِنَّ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ءَامَنَ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لۡيَوۡمِ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لۡأٓخِرِ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لۡمَلَٰٓئِكَةِ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لنَّبِيِّ‍ۧنَ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وَءَاتَى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لۡمَالَ</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color w:val="000000"/>
          <w:sz w:val="36"/>
          <w:szCs w:val="36"/>
          <w:shd w:val="clear" w:color="auto" w:fill="FFFFFF"/>
          <w:rtl/>
        </w:rPr>
        <w:t>حُبِّهِ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ذَوِي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لۡقُرۡبَىٰ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لۡيَتَٰمَىٰ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لۡمَسَٰكِينَ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بۡنَ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لسَّبِيلِ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لسَّآئِلِينَ</w:t>
      </w:r>
      <w:proofErr w:type="spellEnd"/>
      <w:r w:rsidRPr="0090010B">
        <w:rPr>
          <w:rFonts w:cs="KFGQPC Uthmanic Script HAFS"/>
          <w:color w:val="000000"/>
          <w:sz w:val="36"/>
          <w:szCs w:val="36"/>
          <w:shd w:val="clear" w:color="auto" w:fill="FFFFFF"/>
          <w:rtl/>
        </w:rPr>
        <w:t xml:space="preserve"> وَفِي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لرِّقَابِ</w:t>
      </w:r>
      <w:proofErr w:type="spellEnd"/>
      <w:r w:rsidRPr="0090010B">
        <w:rPr>
          <w:rFonts w:cs="KFGQPC Uthmanic Script HAFS"/>
          <w:color w:val="000000"/>
          <w:sz w:val="36"/>
          <w:szCs w:val="36"/>
          <w:shd w:val="clear" w:color="auto" w:fill="FFFFFF"/>
          <w:rtl/>
        </w:rPr>
        <w:t xml:space="preserve"> وَأَقَامَ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لصَّلَوٰةَ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وَءَاتَى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لزَّكَوٰةَ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لۡمُوفُونَ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lastRenderedPageBreak/>
        <w:t>بِعَهۡدِهِمۡ</w:t>
      </w:r>
      <w:proofErr w:type="spellEnd"/>
      <w:r w:rsidRPr="0090010B">
        <w:rPr>
          <w:rFonts w:cs="KFGQPC Uthmanic Script HAFS"/>
          <w:color w:val="000000"/>
          <w:sz w:val="36"/>
          <w:szCs w:val="36"/>
          <w:shd w:val="clear" w:color="auto" w:fill="FFFFFF"/>
          <w:rtl/>
        </w:rPr>
        <w:t xml:space="preserve"> إِذَا </w:t>
      </w:r>
      <w:proofErr w:type="spellStart"/>
      <w:r w:rsidRPr="0090010B">
        <w:rPr>
          <w:rFonts w:cs="KFGQPC Uthmanic Script HAFS"/>
          <w:color w:val="000000"/>
          <w:sz w:val="36"/>
          <w:szCs w:val="36"/>
          <w:shd w:val="clear" w:color="auto" w:fill="FFFFFF"/>
          <w:rtl/>
        </w:rPr>
        <w:t>عَٰهَدُواْۖ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لصَّٰبِرِينَ</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لۡبَأۡسَآءِ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لضَّرَّآءِ</w:t>
      </w:r>
      <w:proofErr w:type="spellEnd"/>
      <w:r w:rsidRPr="0090010B">
        <w:rPr>
          <w:rFonts w:cs="KFGQPC Uthmanic Script HAFS"/>
          <w:color w:val="000000"/>
          <w:sz w:val="36"/>
          <w:szCs w:val="36"/>
          <w:shd w:val="clear" w:color="auto" w:fill="FFFFFF"/>
          <w:rtl/>
        </w:rPr>
        <w:t xml:space="preserve"> وَحِينَ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لۡبَأۡسِۗ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أُوْلَٰٓئِكَ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صَدَقُواْۖ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وَأُوْلَٰٓئِكَ</w:t>
      </w:r>
      <w:proofErr w:type="spellEnd"/>
      <w:r w:rsidRPr="0090010B">
        <w:rPr>
          <w:rFonts w:cs="KFGQPC Uthmanic Script HAFS"/>
          <w:color w:val="000000"/>
          <w:sz w:val="36"/>
          <w:szCs w:val="36"/>
          <w:shd w:val="clear" w:color="auto" w:fill="FFFFFF"/>
          <w:rtl/>
        </w:rPr>
        <w:t xml:space="preserve"> هُمُ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لۡمُتَّقُونَ</w:t>
      </w:r>
      <w:r w:rsidRPr="0090010B">
        <w:rPr>
          <w:rFonts w:cs="KFGQPC Uthmanic Script HAFS"/>
          <w:color w:val="000000"/>
          <w:sz w:val="36"/>
          <w:szCs w:val="36"/>
          <w:shd w:val="clear" w:color="auto" w:fill="FFFFFF"/>
          <w:rtl/>
        </w:rPr>
        <w:t>١٧٧</w:t>
      </w:r>
    </w:p>
    <w:p w14:paraId="0ABBFFC4" w14:textId="77777777" w:rsidR="00455F5F" w:rsidRPr="00B119E3" w:rsidRDefault="00455F5F" w:rsidP="00320BB3">
      <w:pPr>
        <w:jc w:val="both"/>
        <w:rPr>
          <w:rFonts w:cstheme="minorHAnsi"/>
          <w:lang w:bidi="fa-IR"/>
        </w:rPr>
      </w:pPr>
    </w:p>
    <w:p w14:paraId="641556EF" w14:textId="4C057044" w:rsidR="00C409A6" w:rsidRPr="00B119E3" w:rsidRDefault="001E434B" w:rsidP="00320BB3">
      <w:pPr>
        <w:jc w:val="both"/>
        <w:rPr>
          <w:rFonts w:cstheme="minorHAnsi"/>
          <w:b/>
          <w:bCs/>
          <w:sz w:val="20"/>
          <w:szCs w:val="20"/>
          <w:lang w:bidi="fa-IR"/>
        </w:rPr>
      </w:pPr>
      <w:r w:rsidRPr="00B119E3">
        <w:rPr>
          <w:rFonts w:cstheme="minorHAnsi"/>
          <w:b/>
          <w:bCs/>
          <w:i/>
          <w:iCs/>
          <w:sz w:val="20"/>
          <w:szCs w:val="20"/>
          <w:lang w:bidi="fa-IR"/>
        </w:rPr>
        <w:t xml:space="preserve">177- </w:t>
      </w:r>
      <w:r w:rsidR="00C409A6" w:rsidRPr="00B119E3">
        <w:rPr>
          <w:rFonts w:cstheme="minorHAnsi"/>
          <w:b/>
          <w:bCs/>
          <w:i/>
          <w:iCs/>
          <w:sz w:val="20"/>
          <w:szCs w:val="20"/>
          <w:lang w:bidi="fa-IR"/>
        </w:rPr>
        <w:t xml:space="preserve">La bonté pieuse ne consiste pas à tourner vos visages vers le Levant ou le Couchant. Mais la bonté pieuse est de croire en Allah, au Jour dernier, aux Anges, au Livre et aux prophètes, de donner de son bien, malgré l’amour qu’on en ait, aux proches, aux orphelins, aux nécessiteux, aux voyageurs indigents et à ceux qui demandent l’aide et pour délier les jougs, d’accomplir la </w:t>
      </w:r>
      <w:r w:rsidR="00666357">
        <w:rPr>
          <w:rFonts w:cstheme="minorHAnsi"/>
          <w:b/>
          <w:bCs/>
          <w:i/>
          <w:iCs/>
          <w:sz w:val="20"/>
          <w:szCs w:val="20"/>
          <w:lang w:bidi="fa-IR"/>
        </w:rPr>
        <w:t>Salât</w:t>
      </w:r>
      <w:r w:rsidR="00C409A6" w:rsidRPr="00B119E3">
        <w:rPr>
          <w:rFonts w:cstheme="minorHAnsi"/>
          <w:b/>
          <w:bCs/>
          <w:i/>
          <w:iCs/>
          <w:sz w:val="20"/>
          <w:szCs w:val="20"/>
          <w:lang w:bidi="fa-IR"/>
        </w:rPr>
        <w:t xml:space="preserve"> et d’acquitter la Zak</w:t>
      </w:r>
      <w:r w:rsidR="00666357">
        <w:rPr>
          <w:rFonts w:cstheme="minorHAnsi"/>
          <w:b/>
          <w:bCs/>
          <w:i/>
          <w:iCs/>
          <w:sz w:val="20"/>
          <w:szCs w:val="20"/>
          <w:lang w:bidi="fa-IR"/>
        </w:rPr>
        <w:t>â</w:t>
      </w:r>
      <w:r w:rsidR="00C409A6" w:rsidRPr="00B119E3">
        <w:rPr>
          <w:rFonts w:cstheme="minorHAnsi"/>
          <w:b/>
          <w:bCs/>
          <w:i/>
          <w:iCs/>
          <w:sz w:val="20"/>
          <w:szCs w:val="20"/>
          <w:lang w:bidi="fa-IR"/>
        </w:rPr>
        <w:t>t. Et ceux qui remplissent leurs engagements lorsqu’ils se sont engagés, ceux qui sont endurants dans la misère, la maladie et quand les combats font rage, les voilà les véridiques et les voilà les vrais pieux !</w:t>
      </w:r>
    </w:p>
    <w:p w14:paraId="78520B58" w14:textId="77777777" w:rsidR="001A462C" w:rsidRPr="00B119E3" w:rsidRDefault="001A462C" w:rsidP="00320BB3">
      <w:pPr>
        <w:jc w:val="both"/>
        <w:rPr>
          <w:rFonts w:cstheme="minorHAnsi"/>
          <w:lang w:bidi="fa-IR"/>
        </w:rPr>
      </w:pPr>
    </w:p>
    <w:p w14:paraId="3517CA61" w14:textId="20F22A41" w:rsidR="00C409A6" w:rsidRPr="00B119E3" w:rsidRDefault="001A462C"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Ce verset énonce six critères de bienveillance et de la charité</w:t>
      </w:r>
      <w:r w:rsidRPr="00B119E3">
        <w:rPr>
          <w:rFonts w:cstheme="minorHAnsi"/>
          <w:lang w:bidi="fa-IR"/>
        </w:rPr>
        <w:t xml:space="preserve"> </w:t>
      </w:r>
      <w:r w:rsidR="00C409A6" w:rsidRPr="00B119E3">
        <w:rPr>
          <w:rFonts w:cstheme="minorHAnsi"/>
          <w:lang w:bidi="fa-IR"/>
        </w:rPr>
        <w:t>:</w:t>
      </w:r>
    </w:p>
    <w:p w14:paraId="6CBBB0B2" w14:textId="638D5147" w:rsidR="00C409A6" w:rsidRPr="00B119E3" w:rsidRDefault="001A462C" w:rsidP="00320BB3">
      <w:pPr>
        <w:jc w:val="both"/>
        <w:rPr>
          <w:rFonts w:cstheme="minorHAnsi"/>
          <w:lang w:bidi="fa-IR"/>
        </w:rPr>
      </w:pPr>
      <w:r w:rsidRPr="00B119E3">
        <w:rPr>
          <w:rFonts w:cstheme="minorHAnsi"/>
          <w:lang w:bidi="fa-IR"/>
        </w:rPr>
        <w:t xml:space="preserve">a) </w:t>
      </w:r>
      <w:r w:rsidR="00C409A6" w:rsidRPr="00B119E3">
        <w:rPr>
          <w:rFonts w:cstheme="minorHAnsi"/>
          <w:lang w:bidi="fa-IR"/>
        </w:rPr>
        <w:t>Le critère de la foi</w:t>
      </w:r>
      <w:r w:rsidRPr="00B119E3">
        <w:rPr>
          <w:rFonts w:cstheme="minorHAnsi"/>
          <w:lang w:bidi="fa-IR"/>
        </w:rPr>
        <w:t xml:space="preserve"> </w:t>
      </w:r>
      <w:r w:rsidR="00C409A6" w:rsidRPr="00B119E3">
        <w:rPr>
          <w:rFonts w:cstheme="minorHAnsi"/>
          <w:lang w:bidi="fa-IR"/>
        </w:rPr>
        <w:t xml:space="preserve">: la croyance en Dieu, au Jour du Jugement, aux anges, aux Livres saints et aux </w:t>
      </w:r>
      <w:r w:rsidR="007B4D94">
        <w:rPr>
          <w:rFonts w:cstheme="minorHAnsi"/>
          <w:lang w:bidi="fa-IR"/>
        </w:rPr>
        <w:t>P</w:t>
      </w:r>
      <w:r w:rsidR="00C409A6" w:rsidRPr="00B119E3">
        <w:rPr>
          <w:rFonts w:cstheme="minorHAnsi"/>
          <w:lang w:bidi="fa-IR"/>
        </w:rPr>
        <w:t>rophètes</w:t>
      </w:r>
      <w:r w:rsidR="007B4D94">
        <w:rPr>
          <w:rFonts w:cstheme="minorHAnsi"/>
          <w:lang w:bidi="fa-IR"/>
        </w:rPr>
        <w:t xml:space="preserve"> (a)</w:t>
      </w:r>
      <w:r w:rsidR="00C409A6" w:rsidRPr="00B119E3">
        <w:rPr>
          <w:rFonts w:cstheme="minorHAnsi"/>
          <w:lang w:bidi="fa-IR"/>
        </w:rPr>
        <w:t>.</w:t>
      </w:r>
    </w:p>
    <w:p w14:paraId="7776851C" w14:textId="3BB16901" w:rsidR="00C409A6" w:rsidRPr="00B119E3" w:rsidRDefault="001A462C" w:rsidP="00320BB3">
      <w:pPr>
        <w:jc w:val="both"/>
        <w:rPr>
          <w:rFonts w:cstheme="minorHAnsi"/>
          <w:lang w:bidi="fa-IR"/>
        </w:rPr>
      </w:pPr>
      <w:r w:rsidRPr="00B119E3">
        <w:rPr>
          <w:rFonts w:cstheme="minorHAnsi"/>
          <w:lang w:bidi="fa-IR"/>
        </w:rPr>
        <w:t xml:space="preserve">b) </w:t>
      </w:r>
      <w:r w:rsidR="00C409A6" w:rsidRPr="00B119E3">
        <w:rPr>
          <w:rFonts w:cstheme="minorHAnsi"/>
          <w:lang w:bidi="fa-IR"/>
        </w:rPr>
        <w:t>Le critère du sacrifice et de l'altruisme financier</w:t>
      </w:r>
      <w:r w:rsidRPr="00B119E3">
        <w:rPr>
          <w:rFonts w:cstheme="minorHAnsi"/>
          <w:lang w:bidi="fa-IR"/>
        </w:rPr>
        <w:t xml:space="preserve"> </w:t>
      </w:r>
      <w:r w:rsidR="00C409A6" w:rsidRPr="00B119E3">
        <w:rPr>
          <w:rFonts w:cstheme="minorHAnsi"/>
          <w:lang w:bidi="fa-IR"/>
        </w:rPr>
        <w:t xml:space="preserve">: aider ses proches, les orphelins, les pauvres, les voyageurs en détresse, les mendiants et les esclaves affranchis. Il s'agit de formes d'entraide et de philanthropie. </w:t>
      </w:r>
    </w:p>
    <w:p w14:paraId="18DD8B78" w14:textId="021E42F6" w:rsidR="00C409A6" w:rsidRPr="00B119E3" w:rsidRDefault="001A462C" w:rsidP="00320BB3">
      <w:pPr>
        <w:jc w:val="both"/>
        <w:rPr>
          <w:rFonts w:cstheme="minorHAnsi"/>
          <w:lang w:bidi="fa-IR"/>
        </w:rPr>
      </w:pPr>
      <w:r w:rsidRPr="00B119E3">
        <w:rPr>
          <w:rFonts w:cstheme="minorHAnsi"/>
          <w:lang w:bidi="fa-IR"/>
        </w:rPr>
        <w:t xml:space="preserve">c) </w:t>
      </w:r>
      <w:r w:rsidR="00C409A6" w:rsidRPr="00B119E3">
        <w:rPr>
          <w:rFonts w:cstheme="minorHAnsi"/>
          <w:lang w:bidi="fa-IR"/>
        </w:rPr>
        <w:t>Le critère du culte</w:t>
      </w:r>
      <w:r w:rsidRPr="00B119E3">
        <w:rPr>
          <w:rFonts w:cstheme="minorHAnsi"/>
          <w:lang w:bidi="fa-IR"/>
        </w:rPr>
        <w:t xml:space="preserve"> </w:t>
      </w:r>
      <w:r w:rsidR="00C409A6" w:rsidRPr="00B119E3">
        <w:rPr>
          <w:rFonts w:cstheme="minorHAnsi"/>
          <w:lang w:bidi="fa-IR"/>
        </w:rPr>
        <w:t>: accomplir la prière, symbole de la relation entre la créature et le Créateur.</w:t>
      </w:r>
    </w:p>
    <w:p w14:paraId="063C3DA9" w14:textId="1D996C10" w:rsidR="00C409A6" w:rsidRPr="00B119E3" w:rsidRDefault="001A462C" w:rsidP="00320BB3">
      <w:pPr>
        <w:jc w:val="both"/>
        <w:rPr>
          <w:rFonts w:cstheme="minorHAnsi"/>
          <w:lang w:bidi="fa-IR"/>
        </w:rPr>
      </w:pPr>
      <w:r w:rsidRPr="00B119E3">
        <w:rPr>
          <w:rFonts w:cstheme="minorHAnsi"/>
          <w:lang w:bidi="fa-IR"/>
        </w:rPr>
        <w:t xml:space="preserve">d) </w:t>
      </w:r>
      <w:r w:rsidR="00C409A6" w:rsidRPr="00B119E3">
        <w:rPr>
          <w:rFonts w:cstheme="minorHAnsi"/>
          <w:lang w:bidi="fa-IR"/>
        </w:rPr>
        <w:t>Le critère économique</w:t>
      </w:r>
      <w:r w:rsidR="00CC3FE8">
        <w:rPr>
          <w:rFonts w:cstheme="minorHAnsi"/>
          <w:lang w:bidi="fa-IR"/>
        </w:rPr>
        <w:t xml:space="preserve"> </w:t>
      </w:r>
      <w:r w:rsidR="00C409A6" w:rsidRPr="00B119E3">
        <w:rPr>
          <w:rFonts w:cstheme="minorHAnsi"/>
          <w:lang w:bidi="fa-IR"/>
        </w:rPr>
        <w:t xml:space="preserve">: payer l'impôt prescrit, une forme de planification pour résoudre l'écart entre les classes.  </w:t>
      </w:r>
    </w:p>
    <w:p w14:paraId="50161F4F" w14:textId="1AD21DBC" w:rsidR="00C409A6" w:rsidRPr="00B119E3" w:rsidRDefault="001A462C" w:rsidP="00320BB3">
      <w:pPr>
        <w:jc w:val="both"/>
        <w:rPr>
          <w:rFonts w:cstheme="minorHAnsi"/>
          <w:lang w:bidi="fa-IR"/>
        </w:rPr>
      </w:pPr>
      <w:r w:rsidRPr="00B119E3">
        <w:rPr>
          <w:rFonts w:cstheme="minorHAnsi"/>
          <w:lang w:bidi="fa-IR"/>
        </w:rPr>
        <w:t xml:space="preserve">e) </w:t>
      </w:r>
      <w:r w:rsidR="00C409A6" w:rsidRPr="00B119E3">
        <w:rPr>
          <w:rFonts w:cstheme="minorHAnsi"/>
          <w:lang w:bidi="fa-IR"/>
        </w:rPr>
        <w:t>Le critère moral de la fidélité à la parole donnée, fondement de la vie sociale et facteur de confiance mutuelle entre les membres de la société.</w:t>
      </w:r>
    </w:p>
    <w:p w14:paraId="7BBC0C43" w14:textId="59B59BE6" w:rsidR="00C409A6" w:rsidRPr="00B119E3" w:rsidRDefault="001A462C" w:rsidP="00320BB3">
      <w:pPr>
        <w:jc w:val="both"/>
        <w:rPr>
          <w:rFonts w:cstheme="minorHAnsi"/>
          <w:lang w:bidi="fa-IR"/>
        </w:rPr>
      </w:pPr>
      <w:r w:rsidRPr="00B119E3">
        <w:rPr>
          <w:rFonts w:cstheme="minorHAnsi"/>
          <w:lang w:bidi="fa-IR"/>
        </w:rPr>
        <w:t xml:space="preserve">f) </w:t>
      </w:r>
      <w:r w:rsidR="00C409A6" w:rsidRPr="00B119E3">
        <w:rPr>
          <w:rFonts w:cstheme="minorHAnsi"/>
          <w:lang w:bidi="fa-IR"/>
        </w:rPr>
        <w:t>Le critère de la résistance, de la patience et de l'endurance face aux privations, maladies et guerres, élément de stabilité et facteur de construction de l'être humain.</w:t>
      </w:r>
    </w:p>
    <w:p w14:paraId="782F5C20" w14:textId="2233D86C" w:rsidR="00C409A6" w:rsidRPr="00B119E3" w:rsidRDefault="001A462C"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Certains exégètes considèrent ce verset comme le plus complet du Coran. Le Prophète (</w:t>
      </w:r>
      <w:r w:rsidRPr="00B119E3">
        <w:rPr>
          <w:rFonts w:cstheme="minorHAnsi"/>
          <w:lang w:bidi="fa-IR"/>
        </w:rPr>
        <w:t>s</w:t>
      </w:r>
      <w:r w:rsidR="00C409A6" w:rsidRPr="00B119E3">
        <w:rPr>
          <w:rFonts w:cstheme="minorHAnsi"/>
          <w:lang w:bidi="fa-IR"/>
        </w:rPr>
        <w:t>) a dit</w:t>
      </w:r>
      <w:r w:rsidRPr="00B119E3">
        <w:rPr>
          <w:rFonts w:cstheme="minorHAnsi"/>
          <w:lang w:bidi="fa-IR"/>
        </w:rPr>
        <w:t xml:space="preserve"> </w:t>
      </w:r>
      <w:r w:rsidR="008D1A86" w:rsidRPr="00B119E3">
        <w:rPr>
          <w:rFonts w:cstheme="minorHAnsi"/>
          <w:lang w:bidi="fa-IR"/>
        </w:rPr>
        <w:t>: « </w:t>
      </w:r>
      <w:r w:rsidR="00C409A6" w:rsidRPr="00B119E3">
        <w:rPr>
          <w:rFonts w:cstheme="minorHAnsi"/>
          <w:lang w:bidi="fa-IR"/>
        </w:rPr>
        <w:t>Quiconque agit selo</w:t>
      </w:r>
      <w:r w:rsidR="008D1A86" w:rsidRPr="00B119E3">
        <w:rPr>
          <w:rFonts w:cstheme="minorHAnsi"/>
          <w:lang w:bidi="fa-IR"/>
        </w:rPr>
        <w:t>n ce verset a une foi parfaite ».</w:t>
      </w:r>
      <w:r w:rsidRPr="00B119E3">
        <w:rPr>
          <w:rStyle w:val="Appelnotedebasdep"/>
          <w:rFonts w:cstheme="minorHAnsi"/>
          <w:lang w:bidi="fa-IR"/>
        </w:rPr>
        <w:footnoteReference w:id="253"/>
      </w:r>
      <w:r w:rsidR="00C409A6" w:rsidRPr="00B119E3">
        <w:rPr>
          <w:rFonts w:cstheme="minorHAnsi"/>
          <w:lang w:bidi="fa-IR"/>
        </w:rPr>
        <w:t xml:space="preserve">   </w:t>
      </w:r>
    </w:p>
    <w:p w14:paraId="4BEE2625" w14:textId="2F2DE330" w:rsidR="00C409A6" w:rsidRPr="00B119E3" w:rsidRDefault="001A462C" w:rsidP="00320BB3">
      <w:pPr>
        <w:jc w:val="both"/>
        <w:rPr>
          <w:rFonts w:cstheme="minorHAnsi"/>
          <w:lang w:bidi="fa-IR"/>
        </w:rPr>
      </w:pPr>
      <w:r w:rsidRPr="00B119E3">
        <w:rPr>
          <w:rFonts w:cstheme="minorHAnsi"/>
          <w:lang w:bidi="fa-IR"/>
        </w:rPr>
        <w:t xml:space="preserve">3- </w:t>
      </w:r>
      <w:r w:rsidR="00C409A6" w:rsidRPr="00B119E3">
        <w:rPr>
          <w:rFonts w:cstheme="minorHAnsi"/>
          <w:lang w:bidi="fa-IR"/>
        </w:rPr>
        <w:t xml:space="preserve">L'expression </w:t>
      </w:r>
      <w:r w:rsidRPr="00B119E3">
        <w:rPr>
          <w:rFonts w:cstheme="minorHAnsi"/>
          <w:lang w:bidi="fa-IR"/>
        </w:rPr>
        <w:t>« </w:t>
      </w:r>
      <w:r w:rsidR="008D1A86" w:rsidRPr="00B119E3">
        <w:rPr>
          <w:rFonts w:cstheme="minorHAnsi"/>
          <w:b/>
          <w:bCs/>
          <w:iCs/>
          <w:szCs w:val="20"/>
          <w:lang w:bidi="fa-IR"/>
        </w:rPr>
        <w:t xml:space="preserve">malgré l’amour qu’on en ait </w:t>
      </w:r>
      <w:r w:rsidRPr="00B119E3">
        <w:rPr>
          <w:rFonts w:cstheme="minorHAnsi"/>
          <w:lang w:bidi="fa-IR"/>
        </w:rPr>
        <w:t>»</w:t>
      </w:r>
      <w:r w:rsidR="00C409A6" w:rsidRPr="00B119E3">
        <w:rPr>
          <w:rFonts w:cstheme="minorHAnsi"/>
          <w:lang w:bidi="fa-IR"/>
        </w:rPr>
        <w:t xml:space="preserve"> fait allusion au fait qu'il n'est pas facile pour tout le monde de renoncer à ses biens et richesses, surtout quand il s'agit de sacrifice, car l'amour des richesses est présent dans presque tous les cœurs. Les vertueux sont donc ceux qui résistent à ce désir du cœur et font don de leurs biens à autrui pour l'amour de Dieu, bien qu'ils y soient attachés.</w:t>
      </w:r>
    </w:p>
    <w:p w14:paraId="755B2800" w14:textId="5123C81E" w:rsidR="00C409A6" w:rsidRPr="00B119E3" w:rsidRDefault="001A462C" w:rsidP="00320BB3">
      <w:pPr>
        <w:jc w:val="both"/>
        <w:rPr>
          <w:rFonts w:cstheme="minorHAnsi"/>
          <w:lang w:bidi="fa-IR"/>
        </w:rPr>
      </w:pPr>
      <w:r w:rsidRPr="00B119E3">
        <w:rPr>
          <w:rFonts w:cstheme="minorHAnsi"/>
          <w:lang w:bidi="fa-IR"/>
        </w:rPr>
        <w:t xml:space="preserve">4- </w:t>
      </w:r>
      <w:r w:rsidR="00C409A6" w:rsidRPr="00B119E3">
        <w:rPr>
          <w:rFonts w:cstheme="minorHAnsi"/>
          <w:lang w:bidi="fa-IR"/>
        </w:rPr>
        <w:t xml:space="preserve">Selon certains </w:t>
      </w:r>
      <w:r w:rsidRPr="00B119E3">
        <w:rPr>
          <w:rFonts w:cstheme="minorHAnsi"/>
          <w:lang w:bidi="fa-IR"/>
        </w:rPr>
        <w:t>récit</w:t>
      </w:r>
      <w:r w:rsidR="00C409A6" w:rsidRPr="00B119E3">
        <w:rPr>
          <w:rFonts w:cstheme="minorHAnsi"/>
          <w:lang w:bidi="fa-IR"/>
        </w:rPr>
        <w:t>s, les musulmans ont trois devoirs envers autrui, que ce soit un musulman ou un mécréant, un homme de bien ou un malfaisant : respecter ses engagements, rendre les dépôts confiés et honorer père et mère.</w:t>
      </w:r>
      <w:r w:rsidRPr="00B119E3">
        <w:rPr>
          <w:rStyle w:val="Appelnotedebasdep"/>
          <w:rFonts w:cstheme="minorHAnsi"/>
          <w:lang w:bidi="fa-IR"/>
        </w:rPr>
        <w:footnoteReference w:id="254"/>
      </w:r>
    </w:p>
    <w:p w14:paraId="451A6CC7" w14:textId="31CD8E50" w:rsidR="00C409A6" w:rsidRPr="00B119E3" w:rsidRDefault="001A462C" w:rsidP="00320BB3">
      <w:pPr>
        <w:jc w:val="both"/>
        <w:rPr>
          <w:rFonts w:cstheme="minorHAnsi"/>
          <w:lang w:bidi="fa-IR"/>
        </w:rPr>
      </w:pPr>
      <w:r w:rsidRPr="00B119E3">
        <w:rPr>
          <w:rFonts w:cstheme="minorHAnsi"/>
          <w:lang w:bidi="fa-IR"/>
        </w:rPr>
        <w:lastRenderedPageBreak/>
        <w:t xml:space="preserve">5- </w:t>
      </w:r>
      <w:r w:rsidR="00C409A6" w:rsidRPr="00B119E3">
        <w:rPr>
          <w:rFonts w:cstheme="minorHAnsi"/>
          <w:lang w:bidi="fa-IR"/>
        </w:rPr>
        <w:t>Dans ce verset, les mendiants sont distingués des nécessiteux, car certains pauvres n'ont pas recours à la mendicité et vivent avec dignité. L'attention portée aux mendiants ne doit donc pas nous faire négliger de secourir les nécessiteux.</w:t>
      </w:r>
      <w:r w:rsidRPr="00B119E3">
        <w:rPr>
          <w:rStyle w:val="Appelnotedebasdep"/>
          <w:rFonts w:cstheme="minorHAnsi"/>
          <w:lang w:bidi="fa-IR"/>
        </w:rPr>
        <w:footnoteReference w:id="255"/>
      </w:r>
    </w:p>
    <w:p w14:paraId="17081366" w14:textId="77777777" w:rsidR="004E05E3" w:rsidRPr="00B119E3" w:rsidRDefault="004E05E3" w:rsidP="00320BB3">
      <w:pPr>
        <w:jc w:val="both"/>
        <w:rPr>
          <w:rFonts w:cstheme="minorHAnsi"/>
          <w:lang w:bidi="fa-IR"/>
        </w:rPr>
      </w:pPr>
    </w:p>
    <w:p w14:paraId="2C57ED42" w14:textId="77777777" w:rsidR="004E05E3" w:rsidRPr="00B119E3" w:rsidRDefault="004E05E3" w:rsidP="00320BB3">
      <w:pPr>
        <w:jc w:val="both"/>
        <w:rPr>
          <w:rFonts w:cstheme="minorHAnsi"/>
          <w:lang w:bidi="fa-IR"/>
        </w:rPr>
      </w:pPr>
    </w:p>
    <w:p w14:paraId="2BAA243B" w14:textId="77777777" w:rsidR="001E434B" w:rsidRDefault="001E434B" w:rsidP="00320BB3">
      <w:pPr>
        <w:jc w:val="both"/>
        <w:rPr>
          <w:rFonts w:cstheme="minorHAnsi"/>
          <w:lang w:bidi="fa-IR"/>
        </w:rPr>
      </w:pPr>
    </w:p>
    <w:p w14:paraId="64BD8F78" w14:textId="75ED0C4B" w:rsidR="00455F5F" w:rsidRDefault="00455F5F" w:rsidP="00455F5F">
      <w:pPr>
        <w:jc w:val="right"/>
        <w:rPr>
          <w:rFonts w:cstheme="minorHAnsi"/>
          <w:lang w:bidi="fa-IR"/>
        </w:rPr>
      </w:pPr>
      <w:proofErr w:type="spellStart"/>
      <w:r w:rsidRPr="0090010B">
        <w:rPr>
          <w:rFonts w:cs="KFGQPC Uthmanic Script HAFS"/>
          <w:color w:val="000000"/>
          <w:sz w:val="36"/>
          <w:szCs w:val="36"/>
          <w:shd w:val="clear" w:color="auto" w:fill="FFFFFF"/>
          <w:rtl/>
        </w:rPr>
        <w:t>يَٰٓأَيُّهَا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كُتِبَ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لۡقِصَاصُ</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لۡقَتۡلَىۖ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لۡعَبۡدُ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لۡعَبۡدِ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لۡأُنثَىٰ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لۡأُنثَىٰۚ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فَمَنۡ</w:t>
      </w:r>
      <w:proofErr w:type="spellEnd"/>
      <w:r w:rsidRPr="0090010B">
        <w:rPr>
          <w:rFonts w:cs="KFGQPC Uthmanic Script HAFS"/>
          <w:color w:val="000000"/>
          <w:sz w:val="36"/>
          <w:szCs w:val="36"/>
          <w:shd w:val="clear" w:color="auto" w:fill="FFFFFF"/>
          <w:rtl/>
        </w:rPr>
        <w:t xml:space="preserve"> عُفِيَ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أَخِيهِ </w:t>
      </w:r>
      <w:proofErr w:type="spellStart"/>
      <w:r w:rsidRPr="0090010B">
        <w:rPr>
          <w:rFonts w:cs="KFGQPC Uthmanic Script HAFS"/>
          <w:color w:val="000000"/>
          <w:sz w:val="36"/>
          <w:szCs w:val="36"/>
          <w:shd w:val="clear" w:color="auto" w:fill="FFFFFF"/>
          <w:rtl/>
        </w:rPr>
        <w:t>شَيۡء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تِّبَاعُۢ</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لۡمَعۡرُوفِ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وَأَدَآءٌ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إِلَيۡهِ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بِإِحۡسَٰنٖۗ</w:t>
      </w:r>
      <w:proofErr w:type="spellEnd"/>
      <w:r w:rsidRPr="0090010B">
        <w:rPr>
          <w:rFonts w:cs="KFGQPC Uthmanic Script HAFS"/>
          <w:color w:val="000000"/>
          <w:sz w:val="36"/>
          <w:szCs w:val="36"/>
          <w:shd w:val="clear" w:color="auto" w:fill="FFFFFF"/>
          <w:rtl/>
        </w:rPr>
        <w:t xml:space="preserve"> ذَٰلِكَ </w:t>
      </w:r>
      <w:proofErr w:type="spellStart"/>
      <w:r w:rsidRPr="0090010B">
        <w:rPr>
          <w:rFonts w:cs="KFGQPC Uthmanic Script HAFS"/>
          <w:color w:val="000000"/>
          <w:sz w:val="36"/>
          <w:szCs w:val="36"/>
          <w:shd w:val="clear" w:color="auto" w:fill="FFFFFF"/>
          <w:rtl/>
        </w:rPr>
        <w:t>تَخۡفِيف</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رَّبِّكُمۡ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وَرَحۡمَةٞۗ</w:t>
      </w:r>
      <w:proofErr w:type="spellEnd"/>
      <w:r w:rsidRPr="0090010B">
        <w:rPr>
          <w:rFonts w:cs="KFGQPC Uthmanic Script HAFS"/>
          <w:color w:val="000000"/>
          <w:sz w:val="36"/>
          <w:szCs w:val="36"/>
          <w:shd w:val="clear" w:color="auto" w:fill="FFFFFF"/>
          <w:rtl/>
        </w:rPr>
        <w:t xml:space="preserve"> فَمَنِ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عۡتَدَىٰ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ذَٰلِكَ </w:t>
      </w:r>
      <w:proofErr w:type="spellStart"/>
      <w:r w:rsidRPr="0090010B">
        <w:rPr>
          <w:rFonts w:cs="KFGQPC Uthmanic Script HAFS"/>
          <w:color w:val="000000"/>
          <w:sz w:val="36"/>
          <w:szCs w:val="36"/>
          <w:shd w:val="clear" w:color="auto" w:fill="FFFFFF"/>
          <w:rtl/>
        </w:rPr>
        <w:t>فَلَهُ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عَذَابٌ أَلِيمٞ١٧٨ </w:t>
      </w:r>
      <w:proofErr w:type="spellStart"/>
      <w:r w:rsidRPr="0090010B">
        <w:rPr>
          <w:rFonts w:cs="KFGQPC Uthmanic Script HAFS"/>
          <w:color w:val="000000"/>
          <w:sz w:val="36"/>
          <w:szCs w:val="36"/>
          <w:shd w:val="clear" w:color="auto" w:fill="FFFFFF"/>
          <w:rtl/>
        </w:rPr>
        <w:t>وَلَكُمۡ</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لۡقِصَاصِ</w:t>
      </w:r>
      <w:proofErr w:type="spellEnd"/>
      <w:r w:rsidRPr="0090010B">
        <w:rPr>
          <w:rFonts w:cs="KFGQPC Uthmanic Script HAFS"/>
          <w:color w:val="000000"/>
          <w:sz w:val="36"/>
          <w:szCs w:val="36"/>
          <w:shd w:val="clear" w:color="auto" w:fill="FFFFFF"/>
          <w:rtl/>
        </w:rPr>
        <w:t xml:space="preserve"> حَيَوٰةٞ </w:t>
      </w:r>
      <w:proofErr w:type="spellStart"/>
      <w:r w:rsidRPr="0090010B">
        <w:rPr>
          <w:rFonts w:cs="KFGQPC Uthmanic Script HAFS"/>
          <w:color w:val="000000"/>
          <w:sz w:val="36"/>
          <w:szCs w:val="36"/>
          <w:shd w:val="clear" w:color="auto" w:fill="FFFFFF"/>
          <w:rtl/>
        </w:rPr>
        <w:t>يَٰٓأُوْلِي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لۡأَلۡبَٰبِ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لَعَ</w:t>
      </w:r>
      <w:r w:rsidRPr="0090010B">
        <w:rPr>
          <w:rFonts w:cs="KFGQPC Uthmanic Script HAFS" w:hint="eastAsia"/>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تَتَّقُونَ١٧٩</w:t>
      </w:r>
    </w:p>
    <w:p w14:paraId="4ACC1D25" w14:textId="77777777" w:rsidR="00455F5F" w:rsidRPr="00B119E3" w:rsidRDefault="00455F5F" w:rsidP="00320BB3">
      <w:pPr>
        <w:jc w:val="both"/>
        <w:rPr>
          <w:rFonts w:cstheme="minorHAnsi"/>
          <w:lang w:bidi="fa-IR"/>
        </w:rPr>
      </w:pPr>
    </w:p>
    <w:p w14:paraId="285B5D97" w14:textId="64348F60" w:rsidR="00C409A6" w:rsidRPr="00B119E3" w:rsidRDefault="001E434B" w:rsidP="00320BB3">
      <w:pPr>
        <w:jc w:val="both"/>
        <w:rPr>
          <w:rFonts w:cstheme="minorHAnsi"/>
          <w:b/>
          <w:bCs/>
          <w:sz w:val="20"/>
          <w:szCs w:val="20"/>
          <w:lang w:bidi="fa-IR"/>
        </w:rPr>
      </w:pPr>
      <w:r w:rsidRPr="00B119E3">
        <w:rPr>
          <w:rFonts w:cstheme="minorHAnsi"/>
          <w:b/>
          <w:bCs/>
          <w:i/>
          <w:iCs/>
          <w:sz w:val="20"/>
          <w:szCs w:val="20"/>
          <w:lang w:bidi="fa-IR"/>
        </w:rPr>
        <w:t>178-</w:t>
      </w:r>
      <w:r w:rsidR="00260DB6">
        <w:rPr>
          <w:rFonts w:cstheme="minorHAnsi"/>
          <w:b/>
          <w:bCs/>
          <w:i/>
          <w:iCs/>
          <w:sz w:val="20"/>
          <w:szCs w:val="20"/>
          <w:lang w:bidi="fa-IR"/>
        </w:rPr>
        <w:t> </w:t>
      </w:r>
      <w:r w:rsidR="00C409A6" w:rsidRPr="00B119E3">
        <w:rPr>
          <w:rFonts w:cstheme="minorHAnsi"/>
          <w:b/>
          <w:bCs/>
          <w:i/>
          <w:iCs/>
          <w:sz w:val="20"/>
          <w:szCs w:val="20"/>
          <w:lang w:bidi="fa-IR"/>
        </w:rPr>
        <w:t>Ô les croyants ! On vous a prescrit le talion au sujet des tués : homme libre pour homme libre, esclave pour esclave, femme pour femme. Mais celui à qui son frère aura pardonné en quelque façon doit faire face à une requête convenable et doit payer des dommages de bonne grâce. Ceci est un allégement de la part de votre Seigneur, et une miséricorde. Donc, quiconque après cela transgresse, aura un châtiment douloureux.</w:t>
      </w:r>
    </w:p>
    <w:p w14:paraId="5422444B" w14:textId="55877F04" w:rsidR="00C409A6" w:rsidRPr="00B119E3" w:rsidRDefault="001E434B" w:rsidP="00320BB3">
      <w:pPr>
        <w:jc w:val="both"/>
        <w:rPr>
          <w:rFonts w:cstheme="minorHAnsi"/>
          <w:b/>
          <w:bCs/>
          <w:i/>
          <w:iCs/>
          <w:sz w:val="20"/>
          <w:szCs w:val="20"/>
          <w:lang w:bidi="fa-IR"/>
        </w:rPr>
      </w:pPr>
      <w:r w:rsidRPr="00B119E3">
        <w:rPr>
          <w:rFonts w:cstheme="minorHAnsi"/>
          <w:b/>
          <w:bCs/>
          <w:i/>
          <w:iCs/>
          <w:sz w:val="20"/>
          <w:szCs w:val="20"/>
          <w:lang w:bidi="fa-IR"/>
        </w:rPr>
        <w:t xml:space="preserve">179- </w:t>
      </w:r>
      <w:r w:rsidR="00C409A6" w:rsidRPr="00B119E3">
        <w:rPr>
          <w:rFonts w:cstheme="minorHAnsi"/>
          <w:b/>
          <w:bCs/>
          <w:i/>
          <w:iCs/>
          <w:sz w:val="20"/>
          <w:szCs w:val="20"/>
          <w:lang w:bidi="fa-IR"/>
        </w:rPr>
        <w:t>C’est dans le talion que vous aurez la préservation de la vie, ô vous doués d’intelligence, ainsi atteindrez-vous la piété.</w:t>
      </w:r>
    </w:p>
    <w:p w14:paraId="7BA998F6" w14:textId="77777777" w:rsidR="004C123F" w:rsidRPr="00B119E3" w:rsidRDefault="004C123F" w:rsidP="00320BB3">
      <w:pPr>
        <w:jc w:val="both"/>
        <w:rPr>
          <w:rFonts w:cstheme="minorHAnsi"/>
          <w:b/>
          <w:bCs/>
          <w:lang w:bidi="fa-IR"/>
        </w:rPr>
      </w:pPr>
    </w:p>
    <w:p w14:paraId="524D8BFB" w14:textId="32CE6D6E" w:rsidR="004C123F" w:rsidRPr="00B119E3" w:rsidRDefault="003B7BE2" w:rsidP="00320BB3">
      <w:pPr>
        <w:jc w:val="both"/>
        <w:rPr>
          <w:b/>
          <w:i/>
          <w:sz w:val="20"/>
          <w:szCs w:val="20"/>
        </w:rPr>
      </w:pPr>
      <w:r w:rsidRPr="00B119E3">
        <w:rPr>
          <w:sz w:val="20"/>
          <w:szCs w:val="20"/>
          <w:u w:val="single"/>
        </w:rPr>
        <w:t>Circonstances de la révélation</w:t>
      </w:r>
    </w:p>
    <w:p w14:paraId="73BA6F52" w14:textId="77777777" w:rsidR="004C123F" w:rsidRPr="00B119E3" w:rsidRDefault="004C123F" w:rsidP="00320BB3">
      <w:pPr>
        <w:jc w:val="both"/>
        <w:rPr>
          <w:rFonts w:cstheme="minorHAnsi"/>
          <w:b/>
          <w:bCs/>
          <w:lang w:bidi="fa-IR"/>
        </w:rPr>
      </w:pPr>
    </w:p>
    <w:p w14:paraId="1EB76CC2" w14:textId="2CA3A942" w:rsidR="00C409A6" w:rsidRPr="00B119E3" w:rsidRDefault="00C409A6" w:rsidP="00320BB3">
      <w:pPr>
        <w:jc w:val="both"/>
        <w:rPr>
          <w:rFonts w:cstheme="minorHAnsi"/>
          <w:lang w:bidi="fa-IR"/>
        </w:rPr>
      </w:pPr>
      <w:r w:rsidRPr="00B119E3">
        <w:rPr>
          <w:rFonts w:cstheme="minorHAnsi"/>
          <w:lang w:bidi="fa-IR"/>
        </w:rPr>
        <w:t>Il est rapporté que les Arabes de la période préislamique (</w:t>
      </w:r>
      <w:proofErr w:type="spellStart"/>
      <w:r w:rsidRPr="00B119E3">
        <w:rPr>
          <w:rFonts w:cstheme="minorHAnsi"/>
          <w:lang w:bidi="fa-IR"/>
        </w:rPr>
        <w:t>Jâhiliyya</w:t>
      </w:r>
      <w:proofErr w:type="spellEnd"/>
      <w:r w:rsidRPr="00B119E3">
        <w:rPr>
          <w:rFonts w:cstheme="minorHAnsi"/>
          <w:lang w:bidi="fa-IR"/>
        </w:rPr>
        <w:t>) avaient pour coutume que si quelqu'un de leur tribu était tué, ils tuaient autant de personnes que possible de la tribu du meurtrier, allant même jusqu'à vouloir exterminer toute la tribu pour venger la mort d'un seul des leurs. C'est alors que fut révélé le verset ci-dessus, énonçant le jugement équitable du talion et interdisant les mœurs barbares de l'époque préislamique.</w:t>
      </w:r>
      <w:r w:rsidR="004C123F" w:rsidRPr="00B119E3">
        <w:rPr>
          <w:rStyle w:val="Appelnotedebasdep"/>
          <w:rFonts w:cstheme="minorHAnsi"/>
          <w:lang w:bidi="fa-IR"/>
        </w:rPr>
        <w:footnoteReference w:id="256"/>
      </w:r>
    </w:p>
    <w:p w14:paraId="7DD41FB2" w14:textId="1F499964" w:rsidR="00C409A6" w:rsidRDefault="00C409A6" w:rsidP="00320BB3">
      <w:pPr>
        <w:jc w:val="both"/>
        <w:rPr>
          <w:rFonts w:cstheme="minorHAnsi"/>
          <w:b/>
          <w:bCs/>
          <w:i/>
          <w:iCs/>
        </w:rPr>
      </w:pPr>
    </w:p>
    <w:p w14:paraId="260ACFF5" w14:textId="77777777" w:rsidR="00455F5F" w:rsidRPr="00B119E3" w:rsidRDefault="00455F5F" w:rsidP="00320BB3">
      <w:pPr>
        <w:jc w:val="both"/>
        <w:rPr>
          <w:rFonts w:cstheme="minorHAnsi"/>
          <w:b/>
          <w:bCs/>
          <w:i/>
          <w:iCs/>
        </w:rPr>
      </w:pPr>
    </w:p>
    <w:p w14:paraId="4DD0EBF8" w14:textId="2D8C9178" w:rsidR="00C409A6" w:rsidRPr="00B119E3" w:rsidRDefault="004C123F" w:rsidP="00320BB3">
      <w:pPr>
        <w:jc w:val="both"/>
        <w:rPr>
          <w:rFonts w:cstheme="minorHAnsi"/>
          <w:lang w:bidi="fa-IR"/>
        </w:rPr>
      </w:pPr>
      <w:r w:rsidRPr="00B119E3">
        <w:rPr>
          <w:rFonts w:cstheme="minorHAnsi"/>
          <w:lang w:bidi="fa-IR"/>
        </w:rPr>
        <w:t>1-</w:t>
      </w:r>
      <w:r w:rsidR="00260DB6">
        <w:rPr>
          <w:rFonts w:cstheme="minorHAnsi"/>
          <w:lang w:bidi="fa-IR"/>
        </w:rPr>
        <w:t> </w:t>
      </w:r>
      <w:r w:rsidR="00C409A6" w:rsidRPr="00B119E3">
        <w:rPr>
          <w:rFonts w:cstheme="minorHAnsi"/>
          <w:lang w:bidi="fa-IR"/>
        </w:rPr>
        <w:t>Il ressort de ces versets que la loi équitable de «</w:t>
      </w:r>
      <w:r w:rsidRPr="00B119E3">
        <w:rPr>
          <w:rFonts w:cstheme="minorHAnsi"/>
          <w:lang w:bidi="fa-IR"/>
        </w:rPr>
        <w:t xml:space="preserve"> </w:t>
      </w:r>
      <w:r w:rsidR="00C409A6" w:rsidRPr="00B119E3">
        <w:rPr>
          <w:rFonts w:cstheme="minorHAnsi"/>
          <w:lang w:bidi="fa-IR"/>
        </w:rPr>
        <w:t>talion</w:t>
      </w:r>
      <w:r w:rsidRPr="00B119E3">
        <w:rPr>
          <w:rFonts w:cstheme="minorHAnsi"/>
          <w:lang w:bidi="fa-IR"/>
        </w:rPr>
        <w:t xml:space="preserve"> </w:t>
      </w:r>
      <w:r w:rsidR="00C409A6" w:rsidRPr="00B119E3">
        <w:rPr>
          <w:rFonts w:cstheme="minorHAnsi"/>
          <w:lang w:bidi="fa-IR"/>
        </w:rPr>
        <w:t>» et le «</w:t>
      </w:r>
      <w:r w:rsidRPr="00B119E3">
        <w:rPr>
          <w:rFonts w:cstheme="minorHAnsi"/>
          <w:lang w:bidi="fa-IR"/>
        </w:rPr>
        <w:t xml:space="preserve"> </w:t>
      </w:r>
      <w:r w:rsidR="00C409A6" w:rsidRPr="00B119E3">
        <w:rPr>
          <w:rFonts w:cstheme="minorHAnsi"/>
          <w:lang w:bidi="fa-IR"/>
        </w:rPr>
        <w:t>pardon</w:t>
      </w:r>
      <w:r w:rsidRPr="00B119E3">
        <w:rPr>
          <w:rFonts w:cstheme="minorHAnsi"/>
          <w:lang w:bidi="fa-IR"/>
        </w:rPr>
        <w:t xml:space="preserve"> </w:t>
      </w:r>
      <w:r w:rsidR="00C409A6" w:rsidRPr="00B119E3">
        <w:rPr>
          <w:rFonts w:cstheme="minorHAnsi"/>
          <w:lang w:bidi="fa-IR"/>
        </w:rPr>
        <w:t>» constitue un ensemble totalement humain et rationnel qui, d'une part nie la mauvaise pratique qui sévissait à la période préislamique où plusieurs personnes étaient tuées pour venger la mort d'une seule, et d'autre part, n'interdit pas aux gens la voie du pardon et de la clémence, tout en ne diminuant pas le respect dû à la vie humaine et sans enhardir les meurtriers.</w:t>
      </w:r>
    </w:p>
    <w:p w14:paraId="62F9701E" w14:textId="289BB29E" w:rsidR="00C409A6" w:rsidRPr="00B119E3" w:rsidRDefault="004C123F" w:rsidP="00320BB3">
      <w:pPr>
        <w:jc w:val="both"/>
        <w:rPr>
          <w:rFonts w:cstheme="minorHAnsi"/>
          <w:lang w:bidi="fa-IR"/>
        </w:rPr>
      </w:pPr>
      <w:r w:rsidRPr="00B119E3">
        <w:rPr>
          <w:rFonts w:cstheme="minorHAnsi"/>
          <w:lang w:bidi="fa-IR"/>
        </w:rPr>
        <w:lastRenderedPageBreak/>
        <w:t xml:space="preserve">2- </w:t>
      </w:r>
      <w:r w:rsidR="00C409A6" w:rsidRPr="00B119E3">
        <w:rPr>
          <w:rFonts w:cstheme="minorHAnsi"/>
          <w:lang w:bidi="fa-IR"/>
        </w:rPr>
        <w:t xml:space="preserve">Les détenteurs du droit du sang ont le choix entre trois options vis-à-vis du meurtrier : </w:t>
      </w:r>
    </w:p>
    <w:p w14:paraId="164F25BD" w14:textId="53934B39" w:rsidR="00C409A6" w:rsidRPr="00B119E3" w:rsidRDefault="004C123F" w:rsidP="00320BB3">
      <w:pPr>
        <w:jc w:val="both"/>
        <w:rPr>
          <w:rFonts w:cstheme="minorHAnsi"/>
          <w:lang w:bidi="fa-IR"/>
        </w:rPr>
      </w:pPr>
      <w:r w:rsidRPr="00B119E3">
        <w:rPr>
          <w:rFonts w:cstheme="minorHAnsi"/>
          <w:lang w:bidi="fa-IR"/>
        </w:rPr>
        <w:t xml:space="preserve">a) </w:t>
      </w:r>
      <w:r w:rsidR="00C409A6" w:rsidRPr="00B119E3">
        <w:rPr>
          <w:rFonts w:cstheme="minorHAnsi"/>
          <w:lang w:bidi="fa-IR"/>
        </w:rPr>
        <w:t>Exercer le talion</w:t>
      </w:r>
      <w:r w:rsidRPr="00B119E3">
        <w:rPr>
          <w:rFonts w:cstheme="minorHAnsi"/>
          <w:lang w:bidi="fa-IR"/>
        </w:rPr>
        <w:t xml:space="preserve"> </w:t>
      </w:r>
      <w:r w:rsidR="00C409A6" w:rsidRPr="00B119E3">
        <w:rPr>
          <w:rFonts w:cstheme="minorHAnsi"/>
          <w:lang w:bidi="fa-IR"/>
        </w:rPr>
        <w:t>;</w:t>
      </w:r>
      <w:r w:rsidR="00C409A6" w:rsidRPr="00B119E3">
        <w:rPr>
          <w:rStyle w:val="Appelnotedebasdep"/>
          <w:rFonts w:cstheme="minorHAnsi"/>
          <w:lang w:bidi="fa-IR"/>
        </w:rPr>
        <w:footnoteReference w:id="257"/>
      </w:r>
    </w:p>
    <w:p w14:paraId="75677A48" w14:textId="3F194B96" w:rsidR="00C409A6" w:rsidRPr="00B119E3" w:rsidRDefault="004C123F" w:rsidP="00320BB3">
      <w:pPr>
        <w:jc w:val="both"/>
        <w:rPr>
          <w:rFonts w:cstheme="minorHAnsi"/>
          <w:lang w:bidi="fa-IR"/>
        </w:rPr>
      </w:pPr>
      <w:r w:rsidRPr="00B119E3">
        <w:rPr>
          <w:rFonts w:cstheme="minorHAnsi"/>
          <w:lang w:bidi="fa-IR"/>
        </w:rPr>
        <w:t xml:space="preserve">b) </w:t>
      </w:r>
      <w:r w:rsidR="00C409A6" w:rsidRPr="00B119E3">
        <w:rPr>
          <w:rFonts w:cstheme="minorHAnsi"/>
          <w:lang w:bidi="fa-IR"/>
        </w:rPr>
        <w:t>Pardonner en recevant le prix du sang ;</w:t>
      </w:r>
    </w:p>
    <w:p w14:paraId="1DCB05F5" w14:textId="76AD2C03" w:rsidR="00C409A6" w:rsidRPr="00B119E3" w:rsidRDefault="004C123F" w:rsidP="00320BB3">
      <w:pPr>
        <w:jc w:val="both"/>
        <w:rPr>
          <w:rFonts w:cstheme="minorHAnsi"/>
          <w:lang w:bidi="fa-IR"/>
        </w:rPr>
      </w:pPr>
      <w:r w:rsidRPr="00B119E3">
        <w:rPr>
          <w:rFonts w:cstheme="minorHAnsi"/>
          <w:lang w:bidi="fa-IR"/>
        </w:rPr>
        <w:t xml:space="preserve">c) </w:t>
      </w:r>
      <w:r w:rsidR="00C409A6" w:rsidRPr="00B119E3">
        <w:rPr>
          <w:rFonts w:cstheme="minorHAnsi"/>
          <w:lang w:bidi="fa-IR"/>
        </w:rPr>
        <w:t>Pardonner sans recevoir le prix du sang.</w:t>
      </w:r>
    </w:p>
    <w:p w14:paraId="10B04DC4" w14:textId="763E66AE" w:rsidR="00C409A6" w:rsidRPr="00B119E3" w:rsidRDefault="004C123F" w:rsidP="00320BB3">
      <w:pPr>
        <w:jc w:val="both"/>
        <w:rPr>
          <w:rFonts w:cstheme="minorHAnsi"/>
          <w:lang w:bidi="fa-IR"/>
        </w:rPr>
      </w:pPr>
      <w:r w:rsidRPr="00B119E3">
        <w:rPr>
          <w:rFonts w:cstheme="minorHAnsi"/>
          <w:lang w:bidi="fa-IR"/>
        </w:rPr>
        <w:t xml:space="preserve">3- </w:t>
      </w:r>
      <w:r w:rsidR="00C409A6" w:rsidRPr="00B119E3">
        <w:rPr>
          <w:rFonts w:cstheme="minorHAnsi"/>
          <w:lang w:bidi="fa-IR"/>
        </w:rPr>
        <w:t>La priorité du droit de la communauté sur celui de l'individu se manifeste dans la loi du talion. Ainsi, pour la sécurité de la communauté, le criminel écope une peine capitale. Le talion assure la sécurité de la communauté et n'est pas une vengeance personnelle. Si un agresseur n'est pas soumis au talion dans une société, la justice et la sécurité disparaissent, cette société est comme morte.</w:t>
      </w:r>
      <w:r w:rsidRPr="00B119E3">
        <w:rPr>
          <w:rStyle w:val="Appelnotedebasdep"/>
          <w:rFonts w:cstheme="minorHAnsi"/>
          <w:lang w:bidi="fa-IR"/>
        </w:rPr>
        <w:footnoteReference w:id="258"/>
      </w:r>
    </w:p>
    <w:p w14:paraId="5E6279E9" w14:textId="77777777" w:rsidR="004E05E3" w:rsidRPr="00B119E3" w:rsidRDefault="004E05E3" w:rsidP="00320BB3">
      <w:pPr>
        <w:jc w:val="both"/>
        <w:rPr>
          <w:rFonts w:cstheme="minorHAnsi"/>
          <w:lang w:bidi="fa-IR"/>
        </w:rPr>
      </w:pPr>
    </w:p>
    <w:p w14:paraId="5C74DFAD" w14:textId="77777777" w:rsidR="004C123F" w:rsidRPr="00B119E3" w:rsidRDefault="004C123F" w:rsidP="00320BB3">
      <w:pPr>
        <w:jc w:val="both"/>
        <w:rPr>
          <w:rFonts w:cstheme="minorHAnsi"/>
          <w:lang w:bidi="fa-IR"/>
        </w:rPr>
      </w:pPr>
    </w:p>
    <w:p w14:paraId="777C1335" w14:textId="77777777" w:rsidR="001E434B" w:rsidRDefault="001E434B" w:rsidP="00320BB3">
      <w:pPr>
        <w:jc w:val="both"/>
        <w:rPr>
          <w:rFonts w:cstheme="minorHAnsi"/>
          <w:lang w:bidi="fa-IR"/>
        </w:rPr>
      </w:pPr>
    </w:p>
    <w:p w14:paraId="1EFE2840" w14:textId="577AF9CF" w:rsidR="00455F5F" w:rsidRDefault="00455F5F" w:rsidP="00455F5F">
      <w:pPr>
        <w:jc w:val="right"/>
        <w:rPr>
          <w:rFonts w:cstheme="minorHAnsi"/>
          <w:lang w:bidi="fa-IR"/>
        </w:rPr>
      </w:pPr>
      <w:r w:rsidRPr="0090010B">
        <w:rPr>
          <w:rFonts w:cs="KFGQPC Uthmanic Script HAFS"/>
          <w:color w:val="000000"/>
          <w:sz w:val="36"/>
          <w:szCs w:val="36"/>
          <w:shd w:val="clear" w:color="auto" w:fill="FFFFFF"/>
          <w:rtl/>
        </w:rPr>
        <w:t xml:space="preserve">كُتِبَ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إِذَا حَضَرَ أَحَدَكُمُ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لۡمَوۡتُ</w:t>
      </w:r>
      <w:proofErr w:type="spellEnd"/>
      <w:r w:rsidRPr="0090010B">
        <w:rPr>
          <w:rFonts w:cs="KFGQPC Uthmanic Script HAFS"/>
          <w:color w:val="000000"/>
          <w:sz w:val="36"/>
          <w:szCs w:val="36"/>
          <w:shd w:val="clear" w:color="auto" w:fill="FFFFFF"/>
          <w:rtl/>
        </w:rPr>
        <w:t xml:space="preserve"> إِن تَرَكَ </w:t>
      </w:r>
      <w:proofErr w:type="spellStart"/>
      <w:r w:rsidRPr="0090010B">
        <w:rPr>
          <w:rFonts w:cs="KFGQPC Uthmanic Script HAFS"/>
          <w:color w:val="000000"/>
          <w:sz w:val="36"/>
          <w:szCs w:val="36"/>
          <w:shd w:val="clear" w:color="auto" w:fill="FFFFFF"/>
          <w:rtl/>
        </w:rPr>
        <w:t>خَيۡرًا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لۡوَصِيَّةُ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لِلۡوَٰلِدَيۡنِ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لۡأَقۡرَبِينَ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لۡمَعۡرُوفِۖ</w:t>
      </w:r>
      <w:proofErr w:type="spellEnd"/>
      <w:r w:rsidRPr="0090010B">
        <w:rPr>
          <w:rFonts w:cs="KFGQPC Uthmanic Script HAFS"/>
          <w:color w:val="000000"/>
          <w:sz w:val="36"/>
          <w:szCs w:val="36"/>
          <w:shd w:val="clear" w:color="auto" w:fill="FFFFFF"/>
          <w:rtl/>
        </w:rPr>
        <w:t xml:space="preserve"> حَقًّا عَلَى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لۡمُتَّقِينَ</w:t>
      </w:r>
      <w:r w:rsidRPr="0090010B">
        <w:rPr>
          <w:rFonts w:cs="KFGQPC Uthmanic Script HAFS"/>
          <w:color w:val="000000"/>
          <w:sz w:val="36"/>
          <w:szCs w:val="36"/>
          <w:shd w:val="clear" w:color="auto" w:fill="FFFFFF"/>
          <w:rtl/>
        </w:rPr>
        <w:t>١٨٠</w:t>
      </w:r>
    </w:p>
    <w:p w14:paraId="15219AEA" w14:textId="77777777" w:rsidR="00455F5F" w:rsidRPr="00B119E3" w:rsidRDefault="00455F5F" w:rsidP="00320BB3">
      <w:pPr>
        <w:jc w:val="both"/>
        <w:rPr>
          <w:rFonts w:cstheme="minorHAnsi"/>
          <w:lang w:bidi="fa-IR"/>
        </w:rPr>
      </w:pPr>
    </w:p>
    <w:p w14:paraId="2E50A127" w14:textId="238B005F" w:rsidR="00C409A6" w:rsidRPr="00B119E3" w:rsidRDefault="001E434B" w:rsidP="00320BB3">
      <w:pPr>
        <w:jc w:val="both"/>
        <w:rPr>
          <w:rFonts w:cstheme="minorHAnsi"/>
          <w:b/>
          <w:bCs/>
          <w:sz w:val="20"/>
          <w:szCs w:val="20"/>
          <w:lang w:bidi="fa-IR"/>
        </w:rPr>
      </w:pPr>
      <w:r w:rsidRPr="00B119E3">
        <w:rPr>
          <w:rFonts w:cstheme="minorHAnsi"/>
          <w:b/>
          <w:bCs/>
          <w:i/>
          <w:iCs/>
          <w:sz w:val="20"/>
          <w:szCs w:val="20"/>
          <w:lang w:bidi="fa-IR"/>
        </w:rPr>
        <w:t xml:space="preserve">180- </w:t>
      </w:r>
      <w:r w:rsidR="00C409A6" w:rsidRPr="00B119E3">
        <w:rPr>
          <w:rFonts w:cstheme="minorHAnsi"/>
          <w:b/>
          <w:bCs/>
          <w:i/>
          <w:iCs/>
          <w:sz w:val="20"/>
          <w:szCs w:val="20"/>
          <w:lang w:bidi="fa-IR"/>
        </w:rPr>
        <w:t>On vous a prescrit, quand la mort est proche de l’un de vous et s’il laisse des biens, de faire un testament en règle en faveur de ses père et mère et de ses plus proches. C’est un devoir pour les pieux.</w:t>
      </w:r>
    </w:p>
    <w:p w14:paraId="66431F0C" w14:textId="3A891279" w:rsidR="00C409A6" w:rsidRPr="00B119E3" w:rsidRDefault="00C409A6" w:rsidP="00320BB3">
      <w:pPr>
        <w:jc w:val="both"/>
        <w:rPr>
          <w:rFonts w:cstheme="minorHAnsi"/>
          <w:b/>
          <w:bCs/>
          <w:i/>
          <w:iCs/>
        </w:rPr>
      </w:pPr>
    </w:p>
    <w:p w14:paraId="1630D4BC" w14:textId="276F6644" w:rsidR="00C409A6" w:rsidRPr="00B119E3" w:rsidRDefault="004C123F" w:rsidP="00320BB3">
      <w:pPr>
        <w:jc w:val="both"/>
        <w:rPr>
          <w:rFonts w:cstheme="minorHAnsi"/>
          <w:lang w:bidi="fa-IR"/>
        </w:rPr>
      </w:pPr>
      <w:r w:rsidRPr="00B119E3">
        <w:rPr>
          <w:rFonts w:cstheme="minorHAnsi"/>
          <w:lang w:bidi="fa-IR"/>
        </w:rPr>
        <w:t>1-</w:t>
      </w:r>
      <w:r w:rsidR="008A56BE">
        <w:rPr>
          <w:rFonts w:cstheme="minorHAnsi"/>
          <w:lang w:bidi="fa-IR"/>
        </w:rPr>
        <w:t> </w:t>
      </w:r>
      <w:r w:rsidR="00C409A6" w:rsidRPr="00B119E3">
        <w:rPr>
          <w:rFonts w:cstheme="minorHAnsi"/>
          <w:lang w:bidi="fa-IR"/>
        </w:rPr>
        <w:t>Il ressort de ce verset que faire son testament relève d'une prévoyance et d'un réalisme incontestables, approuvés et encouragés par l'</w:t>
      </w:r>
      <w:r w:rsidRPr="00B119E3">
        <w:rPr>
          <w:rFonts w:cstheme="minorHAnsi"/>
          <w:lang w:bidi="fa-IR"/>
        </w:rPr>
        <w:t>I</w:t>
      </w:r>
      <w:r w:rsidR="00C409A6" w:rsidRPr="00B119E3">
        <w:rPr>
          <w:rFonts w:cstheme="minorHAnsi"/>
          <w:lang w:bidi="fa-IR"/>
        </w:rPr>
        <w:t xml:space="preserve">slam. Il serait donc sot de croire que tester porte malheur et avance l'heure de la mort. </w:t>
      </w:r>
    </w:p>
    <w:p w14:paraId="6A5DFB73" w14:textId="65DF5FC3" w:rsidR="00C409A6" w:rsidRPr="00B119E3" w:rsidRDefault="00C409A6" w:rsidP="00320BB3">
      <w:pPr>
        <w:jc w:val="both"/>
        <w:rPr>
          <w:rFonts w:cstheme="minorHAnsi"/>
          <w:lang w:bidi="fa-IR"/>
        </w:rPr>
      </w:pPr>
      <w:r w:rsidRPr="00B119E3">
        <w:rPr>
          <w:rFonts w:cstheme="minorHAnsi"/>
          <w:lang w:bidi="fa-IR"/>
        </w:rPr>
        <w:t xml:space="preserve">Un </w:t>
      </w:r>
      <w:r w:rsidR="004C123F" w:rsidRPr="00B119E3">
        <w:rPr>
          <w:rFonts w:cstheme="minorHAnsi"/>
          <w:lang w:bidi="fa-IR"/>
        </w:rPr>
        <w:t>récit</w:t>
      </w:r>
      <w:r w:rsidRPr="00B119E3">
        <w:rPr>
          <w:rFonts w:cstheme="minorHAnsi"/>
          <w:lang w:bidi="fa-IR"/>
        </w:rPr>
        <w:t xml:space="preserve"> rapporte ces paroles du Prophète (</w:t>
      </w:r>
      <w:r w:rsidR="004C123F" w:rsidRPr="00B119E3">
        <w:rPr>
          <w:rFonts w:cstheme="minorHAnsi"/>
          <w:lang w:bidi="fa-IR"/>
        </w:rPr>
        <w:t>s</w:t>
      </w:r>
      <w:r w:rsidR="008D1A86" w:rsidRPr="00B119E3">
        <w:rPr>
          <w:rFonts w:cstheme="minorHAnsi"/>
          <w:lang w:bidi="fa-IR"/>
        </w:rPr>
        <w:t>) : « </w:t>
      </w:r>
      <w:r w:rsidRPr="00B119E3">
        <w:rPr>
          <w:rFonts w:cstheme="minorHAnsi"/>
          <w:lang w:bidi="fa-IR"/>
        </w:rPr>
        <w:t xml:space="preserve">Il n'est pas digne qu'un musulman s'endorme sans que </w:t>
      </w:r>
      <w:r w:rsidR="008D1A86" w:rsidRPr="00B119E3">
        <w:rPr>
          <w:rFonts w:cstheme="minorHAnsi"/>
          <w:lang w:bidi="fa-IR"/>
        </w:rPr>
        <w:t>son testament soit sous sa tête ».</w:t>
      </w:r>
      <w:r w:rsidR="00B963DF" w:rsidRPr="00B119E3">
        <w:rPr>
          <w:rStyle w:val="Appelnotedebasdep"/>
          <w:rFonts w:cstheme="minorHAnsi"/>
          <w:lang w:bidi="fa-IR"/>
        </w:rPr>
        <w:footnoteReference w:id="259"/>
      </w:r>
      <w:r w:rsidRPr="00B119E3">
        <w:rPr>
          <w:rFonts w:cstheme="minorHAnsi"/>
          <w:lang w:bidi="fa-IR"/>
        </w:rPr>
        <w:t xml:space="preserve"> Et dans un autre </w:t>
      </w:r>
      <w:r w:rsidR="004C123F" w:rsidRPr="00B119E3">
        <w:rPr>
          <w:rFonts w:cstheme="minorHAnsi"/>
          <w:lang w:bidi="fa-IR"/>
        </w:rPr>
        <w:t xml:space="preserve">récit </w:t>
      </w:r>
      <w:r w:rsidR="008D1A86" w:rsidRPr="00B119E3">
        <w:rPr>
          <w:rFonts w:cstheme="minorHAnsi"/>
          <w:lang w:bidi="fa-IR"/>
        </w:rPr>
        <w:t>: « </w:t>
      </w:r>
      <w:r w:rsidRPr="00B119E3">
        <w:rPr>
          <w:rFonts w:cstheme="minorHAnsi"/>
          <w:lang w:bidi="fa-IR"/>
        </w:rPr>
        <w:t>Celui qui meurt sans avoir testé meurt de la mort des g</w:t>
      </w:r>
      <w:r w:rsidR="008D1A86" w:rsidRPr="00B119E3">
        <w:rPr>
          <w:rFonts w:cstheme="minorHAnsi"/>
          <w:lang w:bidi="fa-IR"/>
        </w:rPr>
        <w:t>ens de l'ignorance (</w:t>
      </w:r>
      <w:proofErr w:type="spellStart"/>
      <w:r w:rsidR="008D1A86" w:rsidRPr="00B119E3">
        <w:rPr>
          <w:rFonts w:cstheme="minorHAnsi"/>
          <w:lang w:bidi="fa-IR"/>
        </w:rPr>
        <w:t>Jâhiliyya</w:t>
      </w:r>
      <w:proofErr w:type="spellEnd"/>
      <w:r w:rsidR="008D1A86" w:rsidRPr="00B119E3">
        <w:rPr>
          <w:rFonts w:cstheme="minorHAnsi"/>
          <w:lang w:bidi="fa-IR"/>
        </w:rPr>
        <w:t>) ».</w:t>
      </w:r>
      <w:r w:rsidR="00B963DF" w:rsidRPr="00B119E3">
        <w:rPr>
          <w:rStyle w:val="Appelnotedebasdep"/>
          <w:rFonts w:cstheme="minorHAnsi"/>
          <w:lang w:bidi="fa-IR"/>
        </w:rPr>
        <w:footnoteReference w:id="260"/>
      </w:r>
    </w:p>
    <w:p w14:paraId="32844BBC" w14:textId="2A55EA0A" w:rsidR="00C409A6" w:rsidRPr="00B119E3" w:rsidRDefault="00B963DF" w:rsidP="00320BB3">
      <w:pPr>
        <w:jc w:val="both"/>
        <w:rPr>
          <w:rFonts w:cstheme="minorHAnsi"/>
          <w:lang w:bidi="fa-IR"/>
        </w:rPr>
      </w:pPr>
      <w:r w:rsidRPr="00B119E3">
        <w:rPr>
          <w:rFonts w:cstheme="minorHAnsi"/>
          <w:lang w:bidi="fa-IR"/>
        </w:rPr>
        <w:t>2-</w:t>
      </w:r>
      <w:r w:rsidR="008A56BE">
        <w:rPr>
          <w:rFonts w:cstheme="minorHAnsi"/>
          <w:lang w:bidi="fa-IR"/>
        </w:rPr>
        <w:t> </w:t>
      </w:r>
      <w:r w:rsidR="00C409A6" w:rsidRPr="00B119E3">
        <w:rPr>
          <w:rFonts w:cstheme="minorHAnsi"/>
          <w:lang w:bidi="fa-IR"/>
        </w:rPr>
        <w:t>Le testament est parfois obligatoire, comme pour rembourser ses dettes ou accomplir ses obligations religieuses manquées. Parfois il est recommandé, comme pour des œuvres pieuses. Le testament contribue à répartir les richesses et compense certaines lacunes, car selon la loi sur l'héritage, seuls certains proches héritent. Le testament permet en revanche de faire bénéficier le reste de la famille, les amis, ainsi que les bonnes œuvres. C'est pourquoi la loi sur les testaments vient en complément de celle sur l'héritage, autorisant les musulmans à décider de l'usage d'un tiers de leurs biens après leur mort.</w:t>
      </w:r>
      <w:r w:rsidRPr="00B119E3">
        <w:rPr>
          <w:rStyle w:val="Appelnotedebasdep"/>
          <w:rFonts w:cstheme="minorHAnsi"/>
          <w:lang w:bidi="fa-IR"/>
        </w:rPr>
        <w:footnoteReference w:id="261"/>
      </w:r>
    </w:p>
    <w:p w14:paraId="10162A64" w14:textId="77777777" w:rsidR="004E05E3" w:rsidRPr="00B119E3" w:rsidRDefault="004E05E3" w:rsidP="00320BB3">
      <w:pPr>
        <w:jc w:val="both"/>
        <w:rPr>
          <w:rFonts w:cstheme="minorHAnsi"/>
          <w:lang w:bidi="fa-IR"/>
        </w:rPr>
      </w:pPr>
    </w:p>
    <w:p w14:paraId="4569B154" w14:textId="77777777" w:rsidR="008D1A86" w:rsidRPr="00B119E3" w:rsidRDefault="008D1A86" w:rsidP="00320BB3">
      <w:pPr>
        <w:jc w:val="both"/>
        <w:rPr>
          <w:rFonts w:cstheme="minorHAnsi"/>
          <w:lang w:bidi="fa-IR"/>
        </w:rPr>
      </w:pPr>
    </w:p>
    <w:p w14:paraId="111188D1" w14:textId="759B693D" w:rsidR="001E434B" w:rsidRDefault="008A56BE" w:rsidP="008A56BE">
      <w:pPr>
        <w:jc w:val="right"/>
        <w:rPr>
          <w:rFonts w:cstheme="minorHAnsi"/>
          <w:lang w:bidi="fa-IR"/>
        </w:rPr>
      </w:pPr>
      <w:proofErr w:type="spellStart"/>
      <w:r w:rsidRPr="0090010B">
        <w:rPr>
          <w:rFonts w:cs="KFGQPC Uthmanic Script HAFS"/>
          <w:color w:val="000000"/>
          <w:sz w:val="36"/>
          <w:szCs w:val="36"/>
          <w:shd w:val="clear" w:color="auto" w:fill="FFFFFF"/>
          <w:rtl/>
        </w:rPr>
        <w:lastRenderedPageBreak/>
        <w:t>فَمَنۢ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بَدَّلَهُ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سَمِعَهُ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فَإِنَّمَآ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إِثۡمُهُ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يُبَدِّلُونَهُ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سَمِيعٌ عَلِيمٞ١٨١</w:t>
      </w:r>
    </w:p>
    <w:p w14:paraId="4FB11A6D" w14:textId="77777777" w:rsidR="008A56BE" w:rsidRPr="00B119E3" w:rsidRDefault="008A56BE" w:rsidP="00320BB3">
      <w:pPr>
        <w:jc w:val="both"/>
        <w:rPr>
          <w:rFonts w:cstheme="minorHAnsi"/>
          <w:lang w:bidi="fa-IR"/>
        </w:rPr>
      </w:pPr>
    </w:p>
    <w:p w14:paraId="5A5A5E8A" w14:textId="3CFDBD96" w:rsidR="00C409A6" w:rsidRPr="00B119E3" w:rsidRDefault="001E434B" w:rsidP="00320BB3">
      <w:pPr>
        <w:jc w:val="both"/>
        <w:rPr>
          <w:rFonts w:cstheme="minorHAnsi"/>
          <w:b/>
          <w:bCs/>
          <w:sz w:val="20"/>
          <w:szCs w:val="20"/>
          <w:lang w:bidi="fa-IR"/>
        </w:rPr>
      </w:pPr>
      <w:r w:rsidRPr="00B119E3">
        <w:rPr>
          <w:rFonts w:cstheme="minorHAnsi"/>
          <w:b/>
          <w:bCs/>
          <w:i/>
          <w:iCs/>
          <w:sz w:val="20"/>
          <w:szCs w:val="20"/>
          <w:lang w:bidi="fa-IR"/>
        </w:rPr>
        <w:t xml:space="preserve">181- </w:t>
      </w:r>
      <w:r w:rsidR="00C409A6" w:rsidRPr="00B119E3">
        <w:rPr>
          <w:rFonts w:cstheme="minorHAnsi"/>
          <w:b/>
          <w:bCs/>
          <w:i/>
          <w:iCs/>
          <w:sz w:val="20"/>
          <w:szCs w:val="20"/>
          <w:lang w:bidi="fa-IR"/>
        </w:rPr>
        <w:t>Quiconque l’altère après l’avoir entendu, le péché ne reposera que sur ceux qui l’ont altéré ; certes, Allah entend tout et Il est Omniscient.</w:t>
      </w:r>
    </w:p>
    <w:p w14:paraId="57E9C5F3" w14:textId="5D0BBF7D" w:rsidR="00C409A6" w:rsidRPr="00B119E3" w:rsidRDefault="00C409A6" w:rsidP="00320BB3">
      <w:pPr>
        <w:jc w:val="both"/>
        <w:rPr>
          <w:rFonts w:cstheme="minorHAnsi"/>
          <w:b/>
          <w:bCs/>
          <w:i/>
          <w:iCs/>
        </w:rPr>
      </w:pPr>
    </w:p>
    <w:p w14:paraId="3E5BD1BF" w14:textId="576128F7" w:rsidR="00C409A6" w:rsidRPr="00B119E3" w:rsidRDefault="00C409A6" w:rsidP="00320BB3">
      <w:pPr>
        <w:jc w:val="both"/>
        <w:rPr>
          <w:rFonts w:cstheme="minorHAnsi"/>
          <w:lang w:bidi="fa-IR"/>
        </w:rPr>
      </w:pPr>
      <w:r w:rsidRPr="00B119E3">
        <w:rPr>
          <w:rFonts w:cstheme="minorHAnsi"/>
          <w:lang w:bidi="fa-IR"/>
        </w:rPr>
        <w:t>On déduit de ce verset qu'en appliquant un testament, il faut respecter le dépôt et ne pas trahir. Si le testament possède toutes les qualités, il est respectable et sacré à tous égards et toute modification ou changement qui y est apporté est interdit et illicite.</w:t>
      </w:r>
      <w:r w:rsidR="00B963DF" w:rsidRPr="00B119E3">
        <w:rPr>
          <w:rStyle w:val="Appelnotedebasdep"/>
          <w:rFonts w:cstheme="minorHAnsi"/>
          <w:lang w:bidi="fa-IR"/>
        </w:rPr>
        <w:footnoteReference w:id="262"/>
      </w:r>
      <w:r w:rsidRPr="00B119E3">
        <w:rPr>
          <w:rFonts w:cstheme="minorHAnsi"/>
          <w:lang w:bidi="fa-IR"/>
        </w:rPr>
        <w:t xml:space="preserve"> </w:t>
      </w:r>
    </w:p>
    <w:p w14:paraId="6BE6DF9C" w14:textId="77777777" w:rsidR="004E05E3" w:rsidRPr="00B119E3" w:rsidRDefault="004E05E3" w:rsidP="00320BB3">
      <w:pPr>
        <w:jc w:val="both"/>
        <w:rPr>
          <w:rFonts w:cstheme="minorHAnsi"/>
          <w:lang w:bidi="fa-IR"/>
        </w:rPr>
      </w:pPr>
    </w:p>
    <w:p w14:paraId="65D3050E" w14:textId="77777777" w:rsidR="004E05E3" w:rsidRPr="00B119E3" w:rsidRDefault="004E05E3" w:rsidP="00320BB3">
      <w:pPr>
        <w:jc w:val="both"/>
        <w:rPr>
          <w:rFonts w:cstheme="minorHAnsi"/>
          <w:lang w:bidi="fa-IR"/>
        </w:rPr>
      </w:pPr>
    </w:p>
    <w:p w14:paraId="0BF6F77B" w14:textId="77777777" w:rsidR="006C2E38" w:rsidRDefault="006C2E38" w:rsidP="00320BB3">
      <w:pPr>
        <w:jc w:val="both"/>
        <w:rPr>
          <w:rFonts w:cstheme="minorHAnsi"/>
          <w:lang w:bidi="fa-IR"/>
        </w:rPr>
      </w:pPr>
    </w:p>
    <w:p w14:paraId="34DE8FC2" w14:textId="2B252769" w:rsidR="008A56BE" w:rsidRPr="00B119E3" w:rsidRDefault="008A56BE" w:rsidP="008A56BE">
      <w:pPr>
        <w:jc w:val="right"/>
        <w:rPr>
          <w:rFonts w:cstheme="minorHAnsi"/>
          <w:lang w:bidi="fa-IR"/>
        </w:rPr>
      </w:pPr>
      <w:proofErr w:type="spellStart"/>
      <w:r w:rsidRPr="0090010B">
        <w:rPr>
          <w:rFonts w:cs="KFGQPC Uthmanic Script HAFS"/>
          <w:color w:val="000000"/>
          <w:sz w:val="36"/>
          <w:szCs w:val="36"/>
          <w:shd w:val="clear" w:color="auto" w:fill="FFFFFF"/>
          <w:rtl/>
        </w:rPr>
        <w:t>فَمَنۡ</w:t>
      </w:r>
      <w:proofErr w:type="spellEnd"/>
      <w:r w:rsidRPr="0090010B">
        <w:rPr>
          <w:rFonts w:cs="KFGQPC Uthmanic Script HAFS"/>
          <w:color w:val="000000"/>
          <w:sz w:val="36"/>
          <w:szCs w:val="36"/>
          <w:shd w:val="clear" w:color="auto" w:fill="FFFFFF"/>
          <w:rtl/>
        </w:rPr>
        <w:t xml:space="preserve"> خَافَ مِن مُّوصٖ جَنَفًا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إِثۡمٗا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فَأَصۡلَحَ</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بَيۡنَهُمۡ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إِثۡمَ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غَفُورٞ رَّحِيمٞ١٨٢</w:t>
      </w:r>
    </w:p>
    <w:p w14:paraId="0D3B4A45" w14:textId="77777777" w:rsidR="00A51EDC" w:rsidRPr="00B119E3" w:rsidRDefault="00A51EDC" w:rsidP="00320BB3">
      <w:pPr>
        <w:jc w:val="both"/>
        <w:rPr>
          <w:rFonts w:cstheme="minorHAnsi"/>
          <w:lang w:bidi="fa-IR"/>
        </w:rPr>
      </w:pPr>
    </w:p>
    <w:p w14:paraId="4D476A59" w14:textId="06EF8FBD" w:rsidR="00C409A6" w:rsidRPr="00B119E3" w:rsidRDefault="001E434B" w:rsidP="00320BB3">
      <w:pPr>
        <w:jc w:val="both"/>
        <w:rPr>
          <w:rFonts w:cstheme="minorHAnsi"/>
          <w:b/>
          <w:bCs/>
          <w:sz w:val="20"/>
          <w:szCs w:val="20"/>
          <w:lang w:bidi="fa-IR"/>
        </w:rPr>
      </w:pPr>
      <w:r w:rsidRPr="00B119E3">
        <w:rPr>
          <w:rFonts w:cstheme="minorHAnsi"/>
          <w:b/>
          <w:bCs/>
          <w:i/>
          <w:iCs/>
          <w:sz w:val="20"/>
          <w:szCs w:val="20"/>
          <w:lang w:bidi="fa-IR"/>
        </w:rPr>
        <w:t xml:space="preserve">182- </w:t>
      </w:r>
      <w:r w:rsidR="00C409A6" w:rsidRPr="00B119E3">
        <w:rPr>
          <w:rFonts w:cstheme="minorHAnsi"/>
          <w:b/>
          <w:bCs/>
          <w:i/>
          <w:iCs/>
          <w:sz w:val="20"/>
          <w:szCs w:val="20"/>
          <w:lang w:bidi="fa-IR"/>
        </w:rPr>
        <w:t>Mais quiconque craint d’un testateur quelque partialité (volontaire ou involontaire), et les réconcilie, alors, pas de péché sur lui car Allah est certes Pardonneur et Miséricordieux !</w:t>
      </w:r>
    </w:p>
    <w:p w14:paraId="47C7BC10" w14:textId="702C0D14" w:rsidR="00C409A6" w:rsidRPr="00B119E3" w:rsidRDefault="00C409A6" w:rsidP="00320BB3">
      <w:pPr>
        <w:jc w:val="both"/>
        <w:rPr>
          <w:rFonts w:cstheme="minorHAnsi"/>
          <w:b/>
          <w:bCs/>
          <w:i/>
          <w:iCs/>
        </w:rPr>
      </w:pPr>
    </w:p>
    <w:p w14:paraId="474C86FD" w14:textId="554F2E96" w:rsidR="00C409A6" w:rsidRPr="00B119E3" w:rsidRDefault="00C409A6" w:rsidP="00320BB3">
      <w:pPr>
        <w:jc w:val="both"/>
        <w:rPr>
          <w:rFonts w:cstheme="minorHAnsi"/>
          <w:lang w:bidi="fa-IR"/>
        </w:rPr>
      </w:pPr>
      <w:r w:rsidRPr="00B119E3">
        <w:rPr>
          <w:rFonts w:cstheme="minorHAnsi"/>
          <w:lang w:bidi="fa-IR"/>
        </w:rPr>
        <w:t xml:space="preserve">Un </w:t>
      </w:r>
      <w:r w:rsidR="00B963DF" w:rsidRPr="00B119E3">
        <w:rPr>
          <w:rFonts w:cstheme="minorHAnsi"/>
          <w:lang w:bidi="fa-IR"/>
        </w:rPr>
        <w:t>récit</w:t>
      </w:r>
      <w:r w:rsidRPr="00B119E3">
        <w:rPr>
          <w:rFonts w:cstheme="minorHAnsi"/>
          <w:lang w:bidi="fa-IR"/>
        </w:rPr>
        <w:t xml:space="preserve"> rapporte qu'un des </w:t>
      </w:r>
      <w:proofErr w:type="spellStart"/>
      <w:r w:rsidRPr="00B119E3">
        <w:rPr>
          <w:rFonts w:cstheme="minorHAnsi"/>
          <w:lang w:bidi="fa-IR"/>
        </w:rPr>
        <w:t>Ansars</w:t>
      </w:r>
      <w:proofErr w:type="spellEnd"/>
      <w:r w:rsidRPr="00B119E3">
        <w:rPr>
          <w:rFonts w:cstheme="minorHAnsi"/>
          <w:lang w:bidi="fa-IR"/>
        </w:rPr>
        <w:t xml:space="preserve"> est mort en laissant de jeunes enfants, alors qu'au seuil de la mort, il avait dépensé tous ses biens dans la voie de Dieu et il ne lui restait plus de richesse. Lorsque le Prophète (</w:t>
      </w:r>
      <w:r w:rsidR="00B963DF" w:rsidRPr="00B119E3">
        <w:rPr>
          <w:rFonts w:cstheme="minorHAnsi"/>
          <w:lang w:bidi="fa-IR"/>
        </w:rPr>
        <w:t>s</w:t>
      </w:r>
      <w:r w:rsidRPr="00B119E3">
        <w:rPr>
          <w:rFonts w:cstheme="minorHAnsi"/>
          <w:lang w:bidi="fa-IR"/>
        </w:rPr>
        <w:t>) a été informé de</w:t>
      </w:r>
      <w:r w:rsidR="00873EBE" w:rsidRPr="00B119E3">
        <w:rPr>
          <w:rFonts w:cstheme="minorHAnsi"/>
          <w:lang w:bidi="fa-IR"/>
        </w:rPr>
        <w:t xml:space="preserve"> cette affaire, il a demandé : « Que lui avez-vous fait ? » On répondit : « Nous l'avons enterré ». Il dit : « </w:t>
      </w:r>
      <w:r w:rsidRPr="00B119E3">
        <w:rPr>
          <w:rFonts w:cstheme="minorHAnsi"/>
          <w:lang w:bidi="fa-IR"/>
        </w:rPr>
        <w:t>Si j'avais été informé avant, je n'aurais pas permis de l'enterrer dans le cimetière des musulmans, car il a abandonné ses jeune</w:t>
      </w:r>
      <w:r w:rsidR="00873EBE" w:rsidRPr="00B119E3">
        <w:rPr>
          <w:rFonts w:cstheme="minorHAnsi"/>
          <w:lang w:bidi="fa-IR"/>
        </w:rPr>
        <w:t>s enfants pour qu'ils mendient ».</w:t>
      </w:r>
      <w:r w:rsidR="00B963DF" w:rsidRPr="00B119E3">
        <w:rPr>
          <w:rStyle w:val="Appelnotedebasdep"/>
          <w:rFonts w:cstheme="minorHAnsi"/>
          <w:lang w:bidi="fa-IR"/>
        </w:rPr>
        <w:footnoteReference w:id="263"/>
      </w:r>
      <w:r w:rsidR="00B963DF" w:rsidRPr="00B119E3">
        <w:rPr>
          <w:rFonts w:cstheme="minorHAnsi"/>
          <w:lang w:bidi="fa-IR"/>
        </w:rPr>
        <w:t xml:space="preserve"> </w:t>
      </w:r>
      <w:r w:rsidR="00B963DF" w:rsidRPr="00B119E3">
        <w:rPr>
          <w:rStyle w:val="Appelnotedebasdep"/>
          <w:rFonts w:cstheme="minorHAnsi"/>
          <w:lang w:bidi="fa-IR"/>
        </w:rPr>
        <w:footnoteReference w:id="264"/>
      </w:r>
    </w:p>
    <w:p w14:paraId="76F149AA" w14:textId="77777777" w:rsidR="001A4EDA" w:rsidRDefault="001A4EDA" w:rsidP="00320BB3">
      <w:pPr>
        <w:jc w:val="both"/>
        <w:rPr>
          <w:rFonts w:cstheme="minorHAnsi"/>
          <w:lang w:bidi="fa-IR"/>
        </w:rPr>
      </w:pPr>
    </w:p>
    <w:p w14:paraId="4073E3DA" w14:textId="77777777" w:rsidR="00260DB6" w:rsidRPr="00B119E3" w:rsidRDefault="00260DB6" w:rsidP="00320BB3">
      <w:pPr>
        <w:jc w:val="both"/>
        <w:rPr>
          <w:rFonts w:cstheme="minorHAnsi"/>
          <w:lang w:bidi="fa-IR"/>
        </w:rPr>
      </w:pPr>
    </w:p>
    <w:p w14:paraId="2984CB9E" w14:textId="77777777" w:rsidR="001A4EDA" w:rsidRDefault="001A4EDA" w:rsidP="00320BB3">
      <w:pPr>
        <w:jc w:val="both"/>
        <w:rPr>
          <w:rFonts w:cstheme="minorHAnsi"/>
          <w:lang w:bidi="fa-IR"/>
        </w:rPr>
      </w:pPr>
    </w:p>
    <w:p w14:paraId="63BFD21C" w14:textId="6D4B9E15" w:rsidR="008A56BE" w:rsidRPr="00B119E3" w:rsidRDefault="008A56BE" w:rsidP="008A56BE">
      <w:pPr>
        <w:jc w:val="right"/>
        <w:rPr>
          <w:rFonts w:cstheme="minorHAnsi"/>
          <w:lang w:bidi="fa-IR"/>
        </w:rPr>
      </w:pPr>
      <w:proofErr w:type="spellStart"/>
      <w:r w:rsidRPr="0090010B">
        <w:rPr>
          <w:rFonts w:cs="KFGQPC Uthmanic Script HAFS"/>
          <w:color w:val="000000"/>
          <w:sz w:val="36"/>
          <w:szCs w:val="36"/>
          <w:shd w:val="clear" w:color="auto" w:fill="FFFFFF"/>
          <w:rtl/>
        </w:rPr>
        <w:t>يَٰٓأَيُّهَا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كُتِبَ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لصِّيَامُ</w:t>
      </w:r>
      <w:proofErr w:type="spellEnd"/>
      <w:r w:rsidRPr="0090010B">
        <w:rPr>
          <w:rFonts w:cs="KFGQPC Uthmanic Script HAFS"/>
          <w:color w:val="000000"/>
          <w:sz w:val="36"/>
          <w:szCs w:val="36"/>
          <w:shd w:val="clear" w:color="auto" w:fill="FFFFFF"/>
          <w:rtl/>
        </w:rPr>
        <w:t xml:space="preserve"> كَمَا كُت</w:t>
      </w:r>
      <w:r w:rsidRPr="0090010B">
        <w:rPr>
          <w:rFonts w:cs="KFGQPC Uthmanic Script HAFS" w:hint="eastAsia"/>
          <w:color w:val="000000"/>
          <w:sz w:val="36"/>
          <w:szCs w:val="36"/>
          <w:shd w:val="clear" w:color="auto" w:fill="FFFFFF"/>
          <w:rtl/>
        </w:rPr>
        <w:t>ِبَ</w:t>
      </w:r>
      <w:r w:rsidRPr="0090010B">
        <w:rPr>
          <w:rFonts w:cs="KFGQPC Uthmanic Script HAFS"/>
          <w:color w:val="000000"/>
          <w:sz w:val="36"/>
          <w:szCs w:val="36"/>
          <w:shd w:val="clear" w:color="auto" w:fill="FFFFFF"/>
          <w:rtl/>
        </w:rPr>
        <w:t xml:space="preserve"> 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قَبۡلِكُمۡ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لَعَلَّكُمۡ</w:t>
      </w:r>
      <w:proofErr w:type="spellEnd"/>
      <w:r w:rsidRPr="0090010B">
        <w:rPr>
          <w:rFonts w:cs="KFGQPC Uthmanic Script HAFS"/>
          <w:color w:val="000000"/>
          <w:sz w:val="36"/>
          <w:szCs w:val="36"/>
          <w:shd w:val="clear" w:color="auto" w:fill="FFFFFF"/>
          <w:rtl/>
        </w:rPr>
        <w:t xml:space="preserve"> تَتَّقُونَ١٨٣</w:t>
      </w:r>
    </w:p>
    <w:p w14:paraId="42818D19" w14:textId="77777777" w:rsidR="00B963DF" w:rsidRPr="00B119E3" w:rsidRDefault="00B963DF" w:rsidP="00320BB3">
      <w:pPr>
        <w:jc w:val="both"/>
        <w:rPr>
          <w:rFonts w:cstheme="minorHAnsi"/>
          <w:lang w:bidi="fa-IR"/>
        </w:rPr>
      </w:pPr>
    </w:p>
    <w:p w14:paraId="797B8553" w14:textId="1BFB8280" w:rsidR="00C409A6" w:rsidRPr="00B119E3" w:rsidRDefault="006C2E38" w:rsidP="00320BB3">
      <w:pPr>
        <w:jc w:val="both"/>
        <w:rPr>
          <w:rFonts w:cstheme="minorHAnsi"/>
          <w:b/>
          <w:bCs/>
          <w:sz w:val="20"/>
          <w:szCs w:val="20"/>
          <w:lang w:bidi="fa-IR"/>
        </w:rPr>
      </w:pPr>
      <w:r w:rsidRPr="00B119E3">
        <w:rPr>
          <w:rFonts w:cstheme="minorHAnsi"/>
          <w:b/>
          <w:bCs/>
          <w:i/>
          <w:iCs/>
          <w:sz w:val="20"/>
          <w:szCs w:val="20"/>
          <w:lang w:bidi="fa-IR"/>
        </w:rPr>
        <w:t xml:space="preserve">183- </w:t>
      </w:r>
      <w:r w:rsidR="00C409A6" w:rsidRPr="00B119E3">
        <w:rPr>
          <w:rFonts w:cstheme="minorHAnsi"/>
          <w:b/>
          <w:bCs/>
          <w:i/>
          <w:iCs/>
          <w:sz w:val="20"/>
          <w:szCs w:val="20"/>
          <w:lang w:bidi="fa-IR"/>
        </w:rPr>
        <w:t>Ô les croyants ! Le jeûne vous est prescrit, comme il a été prescrit à ceux qui vous ont précédés, afin que vous soyez pieux.</w:t>
      </w:r>
    </w:p>
    <w:p w14:paraId="12B6B764" w14:textId="34C5A6D0" w:rsidR="00C409A6" w:rsidRPr="00B119E3" w:rsidRDefault="00C409A6" w:rsidP="00320BB3">
      <w:pPr>
        <w:jc w:val="both"/>
        <w:rPr>
          <w:rFonts w:cstheme="minorHAnsi"/>
          <w:b/>
          <w:bCs/>
          <w:i/>
          <w:iCs/>
        </w:rPr>
      </w:pPr>
    </w:p>
    <w:p w14:paraId="06A64316" w14:textId="02335F7B" w:rsidR="00C409A6" w:rsidRPr="00B119E3" w:rsidRDefault="004C65E5"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L'ordre du jeûne, comme l'ordre du jihad et le versement de la zakât, a été prononcé la deuxième année de l'Hégire à Médine. Et les musulmans ont été chargés de s'abstenir de manger, de boire et de certaines autres actions, du matin jusqu'au soir, pendant les jours bénis du mois sacré de Ramadan.</w:t>
      </w:r>
    </w:p>
    <w:p w14:paraId="3368489B" w14:textId="1FFDCCB5" w:rsidR="00C409A6" w:rsidRPr="00B119E3" w:rsidRDefault="004C65E5"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Le jeûne a de nombreux effets positifs matériels et spirituels sur l'être humain, dont certains sont :</w:t>
      </w:r>
    </w:p>
    <w:p w14:paraId="42B64331" w14:textId="43BB8D80" w:rsidR="00C409A6" w:rsidRPr="00B119E3" w:rsidRDefault="004C65E5" w:rsidP="00320BB3">
      <w:pPr>
        <w:jc w:val="both"/>
        <w:rPr>
          <w:rFonts w:cstheme="minorHAnsi"/>
          <w:lang w:bidi="fa-IR"/>
        </w:rPr>
      </w:pPr>
      <w:r w:rsidRPr="00B119E3">
        <w:rPr>
          <w:rFonts w:cstheme="minorHAnsi"/>
          <w:lang w:bidi="fa-IR"/>
        </w:rPr>
        <w:t>a)</w:t>
      </w:r>
      <w:r w:rsidR="00260DB6">
        <w:rPr>
          <w:rFonts w:cstheme="minorHAnsi"/>
          <w:lang w:bidi="fa-IR"/>
        </w:rPr>
        <w:t> </w:t>
      </w:r>
      <w:r w:rsidR="00C409A6" w:rsidRPr="00B119E3">
        <w:rPr>
          <w:rFonts w:cstheme="minorHAnsi"/>
          <w:lang w:bidi="fa-IR"/>
        </w:rPr>
        <w:t>La dimension éthique, c'est-à-dire l'affinage de l'esprit, le renforcement de la volonté et la modération des instincts, qui est en fait la plus grande philosophie du jeûne et son effet le plus spirituel.</w:t>
      </w:r>
    </w:p>
    <w:p w14:paraId="653C8351" w14:textId="0B519517" w:rsidR="00C409A6" w:rsidRPr="00B119E3" w:rsidRDefault="004C65E5" w:rsidP="00320BB3">
      <w:pPr>
        <w:jc w:val="both"/>
        <w:rPr>
          <w:rFonts w:cstheme="minorHAnsi"/>
          <w:lang w:bidi="fa-IR"/>
        </w:rPr>
      </w:pPr>
      <w:r w:rsidRPr="00B119E3">
        <w:rPr>
          <w:rFonts w:cstheme="minorHAnsi"/>
          <w:lang w:bidi="fa-IR"/>
        </w:rPr>
        <w:t xml:space="preserve">b) </w:t>
      </w:r>
      <w:r w:rsidR="00C409A6" w:rsidRPr="00B119E3">
        <w:rPr>
          <w:rFonts w:cstheme="minorHAnsi"/>
          <w:lang w:bidi="fa-IR"/>
        </w:rPr>
        <w:t xml:space="preserve">L'effet social qui est la leçon d'égalité entre les membres de la société. Pendant le jeûne. </w:t>
      </w:r>
    </w:p>
    <w:p w14:paraId="5D86B66E" w14:textId="77777777" w:rsidR="00C409A6" w:rsidRPr="00B119E3" w:rsidRDefault="00C409A6" w:rsidP="00320BB3">
      <w:pPr>
        <w:jc w:val="both"/>
        <w:rPr>
          <w:rFonts w:cstheme="minorHAnsi"/>
          <w:lang w:bidi="fa-IR"/>
        </w:rPr>
      </w:pPr>
      <w:r w:rsidRPr="00B119E3">
        <w:rPr>
          <w:rFonts w:cstheme="minorHAnsi"/>
          <w:lang w:bidi="fa-IR"/>
        </w:rPr>
        <w:t>Les riches goûtent la faim et la soif et ressentent la situation des affamés et des démunis.</w:t>
      </w:r>
    </w:p>
    <w:p w14:paraId="14118B68" w14:textId="623B7420" w:rsidR="00C409A6" w:rsidRPr="00B119E3" w:rsidRDefault="004C65E5" w:rsidP="00320BB3">
      <w:pPr>
        <w:jc w:val="both"/>
        <w:rPr>
          <w:rFonts w:cstheme="minorHAnsi"/>
          <w:lang w:bidi="fa-IR"/>
        </w:rPr>
      </w:pPr>
      <w:r w:rsidRPr="00B119E3">
        <w:rPr>
          <w:rFonts w:cstheme="minorHAnsi"/>
          <w:lang w:bidi="fa-IR"/>
        </w:rPr>
        <w:t xml:space="preserve">3- </w:t>
      </w:r>
      <w:r w:rsidR="00C409A6" w:rsidRPr="00B119E3">
        <w:rPr>
          <w:rFonts w:cstheme="minorHAnsi"/>
          <w:lang w:bidi="fa-IR"/>
        </w:rPr>
        <w:t>Comme indiqué dans le verset, le jeûne existait dans les communautés antérieures à l'</w:t>
      </w:r>
      <w:r w:rsidRPr="00B119E3">
        <w:rPr>
          <w:rFonts w:cstheme="minorHAnsi"/>
          <w:lang w:bidi="fa-IR"/>
        </w:rPr>
        <w:t>I</w:t>
      </w:r>
      <w:r w:rsidR="00C409A6" w:rsidRPr="00B119E3">
        <w:rPr>
          <w:rFonts w:cstheme="minorHAnsi"/>
          <w:lang w:bidi="fa-IR"/>
        </w:rPr>
        <w:t xml:space="preserve">slam, comme les juifs et les chrétiens, et il est également mentionné dans la Torah et l'Évangile actuels, bien que la quantité et la qualité du jeûne varient entre les communautés. </w:t>
      </w:r>
    </w:p>
    <w:p w14:paraId="001DC869" w14:textId="77777777" w:rsidR="00C409A6" w:rsidRPr="00B119E3" w:rsidRDefault="00C409A6" w:rsidP="00320BB3">
      <w:pPr>
        <w:jc w:val="both"/>
        <w:rPr>
          <w:rFonts w:cstheme="minorHAnsi"/>
          <w:lang w:bidi="fa-IR"/>
        </w:rPr>
      </w:pPr>
      <w:r w:rsidRPr="00B119E3">
        <w:rPr>
          <w:rFonts w:cstheme="minorHAnsi"/>
          <w:lang w:bidi="fa-IR"/>
        </w:rPr>
        <w:t>Rappel : Le fait que cet ordre existait aussi dans les communautés antérieures et qu'il n'est pas spécifique aux musulmans est une technique de prédication qui rend les ordres difficiles plus faciles, et qui est aussi une « facilité sociale » où l'on s'observe en train d'accomplir son devoir parmi un grand nombre de personnes, ce qui a un effet psychologique positif.</w:t>
      </w:r>
    </w:p>
    <w:p w14:paraId="483463A9" w14:textId="101F0E95" w:rsidR="00C409A6" w:rsidRPr="00B119E3" w:rsidRDefault="004C65E5" w:rsidP="00320BB3">
      <w:pPr>
        <w:jc w:val="both"/>
        <w:rPr>
          <w:rFonts w:cstheme="minorHAnsi"/>
          <w:lang w:bidi="fa-IR"/>
        </w:rPr>
      </w:pPr>
      <w:r w:rsidRPr="00B119E3">
        <w:rPr>
          <w:rFonts w:cstheme="minorHAnsi"/>
          <w:lang w:bidi="fa-IR"/>
        </w:rPr>
        <w:t>4-</w:t>
      </w:r>
      <w:r w:rsidR="00260DB6">
        <w:rPr>
          <w:rFonts w:cstheme="minorHAnsi"/>
          <w:lang w:bidi="fa-IR"/>
        </w:rPr>
        <w:t> </w:t>
      </w:r>
      <w:r w:rsidR="00C409A6" w:rsidRPr="00B119E3">
        <w:rPr>
          <w:rFonts w:cstheme="minorHAnsi"/>
          <w:lang w:bidi="fa-IR"/>
        </w:rPr>
        <w:t>Le critère du vrai jeûne : L'Imam Khomein</w:t>
      </w:r>
      <w:r w:rsidR="001A4EDA" w:rsidRPr="00B119E3">
        <w:rPr>
          <w:rFonts w:cstheme="minorHAnsi"/>
          <w:lang w:bidi="fa-IR"/>
        </w:rPr>
        <w:t>i</w:t>
      </w:r>
      <w:r w:rsidR="00C409A6" w:rsidRPr="00B119E3">
        <w:rPr>
          <w:rFonts w:cstheme="minorHAnsi"/>
          <w:lang w:bidi="fa-IR"/>
        </w:rPr>
        <w:t xml:space="preserve"> (Que Dieu lui fasse</w:t>
      </w:r>
      <w:r w:rsidR="00873EBE" w:rsidRPr="00B119E3">
        <w:rPr>
          <w:rFonts w:cstheme="minorHAnsi"/>
          <w:lang w:bidi="fa-IR"/>
        </w:rPr>
        <w:t xml:space="preserve"> miséricorde) dit à ce sujet : « </w:t>
      </w:r>
      <w:r w:rsidR="00C409A6" w:rsidRPr="00B119E3">
        <w:rPr>
          <w:rFonts w:cstheme="minorHAnsi"/>
          <w:lang w:bidi="fa-IR"/>
        </w:rPr>
        <w:t>Si à la fin du mois béni de Ramadan, aucun changement ne s'est produit dans vos actes et votre conduite, et que votre voie est la même qu'avant le mois du jeûne, il apparaît que le jeûne qui vous a été demandé ne s'est pas réalisé, ce que vous avez accompli é</w:t>
      </w:r>
      <w:r w:rsidR="00873EBE" w:rsidRPr="00B119E3">
        <w:rPr>
          <w:rFonts w:cstheme="minorHAnsi"/>
          <w:lang w:bidi="fa-IR"/>
        </w:rPr>
        <w:t>tait un jeûne commun et animal ».</w:t>
      </w:r>
    </w:p>
    <w:p w14:paraId="1CE0389E" w14:textId="7750C7BE" w:rsidR="00C409A6" w:rsidRPr="00B119E3" w:rsidRDefault="00C409A6" w:rsidP="00320BB3">
      <w:pPr>
        <w:jc w:val="both"/>
        <w:rPr>
          <w:rFonts w:cstheme="minorHAnsi"/>
          <w:lang w:bidi="fa-IR"/>
        </w:rPr>
      </w:pPr>
      <w:r w:rsidRPr="00B119E3">
        <w:rPr>
          <w:rFonts w:cstheme="minorHAnsi"/>
          <w:lang w:bidi="fa-IR"/>
        </w:rPr>
        <w:t>Décidez pendant ces 30 jours bénis du mois de Ramadan de surveiller votre langue, vos yeux, vos oreilles et tous vos membres et organes.</w:t>
      </w:r>
      <w:r w:rsidR="004C65E5" w:rsidRPr="00B119E3">
        <w:rPr>
          <w:rStyle w:val="Appelnotedebasdep"/>
          <w:rFonts w:cstheme="minorHAnsi"/>
          <w:lang w:bidi="fa-IR"/>
        </w:rPr>
        <w:footnoteReference w:id="265"/>
      </w:r>
      <w:r w:rsidR="004C65E5" w:rsidRPr="00B119E3">
        <w:rPr>
          <w:rFonts w:cstheme="minorHAnsi"/>
          <w:lang w:bidi="fa-IR"/>
        </w:rPr>
        <w:t xml:space="preserve"> </w:t>
      </w:r>
      <w:r w:rsidR="004C65E5" w:rsidRPr="00B119E3">
        <w:rPr>
          <w:rStyle w:val="Appelnotedebasdep"/>
          <w:rFonts w:cstheme="minorHAnsi"/>
          <w:lang w:bidi="fa-IR"/>
        </w:rPr>
        <w:footnoteReference w:id="266"/>
      </w:r>
    </w:p>
    <w:p w14:paraId="6C0EECC5" w14:textId="77777777" w:rsidR="001A4EDA" w:rsidRPr="00B119E3" w:rsidRDefault="001A4EDA" w:rsidP="00320BB3">
      <w:pPr>
        <w:jc w:val="both"/>
        <w:rPr>
          <w:rFonts w:cstheme="minorHAnsi"/>
          <w:lang w:bidi="fa-IR"/>
        </w:rPr>
      </w:pPr>
    </w:p>
    <w:p w14:paraId="012CA635" w14:textId="77777777" w:rsidR="001A4EDA" w:rsidRPr="00B119E3" w:rsidRDefault="001A4EDA" w:rsidP="00320BB3">
      <w:pPr>
        <w:jc w:val="both"/>
        <w:rPr>
          <w:rFonts w:cstheme="minorHAnsi"/>
          <w:lang w:bidi="fa-IR"/>
        </w:rPr>
      </w:pPr>
    </w:p>
    <w:p w14:paraId="3C2FDD8B" w14:textId="77777777" w:rsidR="001A4EDA" w:rsidRDefault="001A4EDA" w:rsidP="00320BB3">
      <w:pPr>
        <w:jc w:val="both"/>
        <w:rPr>
          <w:rFonts w:cstheme="minorHAnsi"/>
          <w:lang w:bidi="fa-IR"/>
        </w:rPr>
      </w:pPr>
    </w:p>
    <w:p w14:paraId="39407EFF" w14:textId="5169DFB3" w:rsidR="008A56BE" w:rsidRDefault="008A56BE" w:rsidP="008A56BE">
      <w:pPr>
        <w:jc w:val="right"/>
        <w:rPr>
          <w:rFonts w:cstheme="minorHAnsi"/>
          <w:lang w:bidi="fa-IR"/>
        </w:rPr>
      </w:pPr>
      <w:proofErr w:type="spellStart"/>
      <w:r w:rsidRPr="0090010B">
        <w:rPr>
          <w:rFonts w:cs="KFGQPC Uthmanic Script HAFS"/>
          <w:color w:val="000000"/>
          <w:sz w:val="36"/>
          <w:szCs w:val="36"/>
          <w:shd w:val="clear" w:color="auto" w:fill="FFFFFF"/>
          <w:rtl/>
        </w:rPr>
        <w:t>أَيَّامٗا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مَّعۡدُودَٰتٖۚ</w:t>
      </w:r>
      <w:proofErr w:type="spellEnd"/>
      <w:r w:rsidRPr="0090010B">
        <w:rPr>
          <w:rFonts w:cs="KFGQPC Uthmanic Script HAFS"/>
          <w:color w:val="000000"/>
          <w:sz w:val="36"/>
          <w:szCs w:val="36"/>
          <w:shd w:val="clear" w:color="auto" w:fill="FFFFFF"/>
          <w:rtl/>
        </w:rPr>
        <w:t xml:space="preserve"> فَمَن كَانَ مِنكُم مَّرِيضًا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عَلَىٰ سَفَرٖ فَعِدَّةٞ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أَيَّامٍ </w:t>
      </w:r>
      <w:proofErr w:type="spellStart"/>
      <w:r w:rsidRPr="0090010B">
        <w:rPr>
          <w:rFonts w:cs="KFGQPC Uthmanic Script HAFS"/>
          <w:color w:val="000000"/>
          <w:sz w:val="36"/>
          <w:szCs w:val="36"/>
          <w:shd w:val="clear" w:color="auto" w:fill="FFFFFF"/>
          <w:rtl/>
        </w:rPr>
        <w:t>أُخَرَۚ</w:t>
      </w:r>
      <w:proofErr w:type="spellEnd"/>
      <w:r w:rsidRPr="0090010B">
        <w:rPr>
          <w:rFonts w:cs="KFGQPC Uthmanic Script HAFS"/>
          <w:color w:val="000000"/>
          <w:sz w:val="36"/>
          <w:szCs w:val="36"/>
          <w:shd w:val="clear" w:color="auto" w:fill="FFFFFF"/>
          <w:rtl/>
        </w:rPr>
        <w:t xml:space="preserve"> وَعَلَى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يُطِيقُونَهُ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فِدۡيَة</w:t>
      </w:r>
      <w:proofErr w:type="spellEnd"/>
      <w:r w:rsidRPr="0090010B">
        <w:rPr>
          <w:rFonts w:cs="KFGQPC Uthmanic Script HAFS"/>
          <w:color w:val="000000"/>
          <w:sz w:val="36"/>
          <w:szCs w:val="36"/>
          <w:shd w:val="clear" w:color="auto" w:fill="FFFFFF"/>
          <w:rtl/>
        </w:rPr>
        <w:t xml:space="preserve">ٞ طَعَامُ </w:t>
      </w:r>
      <w:proofErr w:type="spellStart"/>
      <w:r w:rsidRPr="0090010B">
        <w:rPr>
          <w:rFonts w:cs="KFGQPC Uthmanic Script HAFS"/>
          <w:color w:val="000000"/>
          <w:sz w:val="36"/>
          <w:szCs w:val="36"/>
          <w:shd w:val="clear" w:color="auto" w:fill="FFFFFF"/>
          <w:rtl/>
        </w:rPr>
        <w:t>مِسۡكِينٖۖ</w:t>
      </w:r>
      <w:proofErr w:type="spellEnd"/>
      <w:r w:rsidRPr="0090010B">
        <w:rPr>
          <w:rFonts w:cs="KFGQPC Uthmanic Script HAFS"/>
          <w:color w:val="000000"/>
          <w:sz w:val="36"/>
          <w:szCs w:val="36"/>
          <w:shd w:val="clear" w:color="auto" w:fill="FFFFFF"/>
          <w:rtl/>
        </w:rPr>
        <w:t xml:space="preserve"> فَمَن تَطَوَّعَ </w:t>
      </w:r>
      <w:proofErr w:type="spellStart"/>
      <w:r w:rsidRPr="0090010B">
        <w:rPr>
          <w:rFonts w:cs="KFGQPC Uthmanic Script HAFS"/>
          <w:color w:val="000000"/>
          <w:sz w:val="36"/>
          <w:szCs w:val="36"/>
          <w:shd w:val="clear" w:color="auto" w:fill="FFFFFF"/>
          <w:rtl/>
        </w:rPr>
        <w:t>خَيۡرٗا</w:t>
      </w:r>
      <w:proofErr w:type="spellEnd"/>
      <w:r w:rsidRPr="0090010B">
        <w:rPr>
          <w:rFonts w:cs="KFGQPC Uthmanic Script HAFS"/>
          <w:color w:val="000000"/>
          <w:sz w:val="36"/>
          <w:szCs w:val="36"/>
          <w:shd w:val="clear" w:color="auto" w:fill="FFFFFF"/>
          <w:rtl/>
        </w:rPr>
        <w:t xml:space="preserve"> فَهُ</w:t>
      </w:r>
      <w:r w:rsidRPr="0090010B">
        <w:rPr>
          <w:rFonts w:cs="KFGQPC Uthmanic Script HAFS" w:hint="eastAsia"/>
          <w:color w:val="000000"/>
          <w:sz w:val="36"/>
          <w:szCs w:val="36"/>
          <w:shd w:val="clear" w:color="auto" w:fill="FFFFFF"/>
          <w:rtl/>
        </w:rPr>
        <w:t>وَ</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وَأَن تَصُومُواْ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color w:val="000000"/>
          <w:sz w:val="36"/>
          <w:szCs w:val="36"/>
          <w:shd w:val="clear" w:color="auto" w:fill="FFFFFF"/>
          <w:rtl/>
        </w:rPr>
        <w:t>كُنتُمۡ</w:t>
      </w:r>
      <w:proofErr w:type="spellEnd"/>
      <w:r w:rsidRPr="0090010B">
        <w:rPr>
          <w:rFonts w:cs="KFGQPC Uthmanic Script HAFS"/>
          <w:color w:val="000000"/>
          <w:sz w:val="36"/>
          <w:szCs w:val="36"/>
          <w:shd w:val="clear" w:color="auto" w:fill="FFFFFF"/>
          <w:rtl/>
        </w:rPr>
        <w:t xml:space="preserve"> تَعۡلَمُونَ١٨٤</w:t>
      </w:r>
    </w:p>
    <w:p w14:paraId="21DD6D34" w14:textId="77777777" w:rsidR="008A56BE" w:rsidRPr="00B119E3" w:rsidRDefault="008A56BE" w:rsidP="00320BB3">
      <w:pPr>
        <w:jc w:val="both"/>
        <w:rPr>
          <w:rFonts w:cstheme="minorHAnsi"/>
          <w:lang w:bidi="fa-IR"/>
        </w:rPr>
      </w:pPr>
    </w:p>
    <w:p w14:paraId="5C25CE3E" w14:textId="6E7EF518" w:rsidR="00C409A6" w:rsidRPr="00B119E3" w:rsidRDefault="006C2E38" w:rsidP="00320BB3">
      <w:pPr>
        <w:jc w:val="both"/>
        <w:rPr>
          <w:rFonts w:cstheme="minorHAnsi"/>
          <w:b/>
          <w:bCs/>
          <w:sz w:val="20"/>
          <w:szCs w:val="20"/>
          <w:lang w:bidi="fa-IR"/>
        </w:rPr>
      </w:pPr>
      <w:r w:rsidRPr="00B119E3">
        <w:rPr>
          <w:rFonts w:cstheme="minorHAnsi"/>
          <w:b/>
          <w:bCs/>
          <w:i/>
          <w:iCs/>
          <w:sz w:val="20"/>
          <w:szCs w:val="20"/>
          <w:lang w:bidi="fa-IR"/>
        </w:rPr>
        <w:t xml:space="preserve">184- </w:t>
      </w:r>
      <w:r w:rsidR="00C409A6" w:rsidRPr="00B119E3">
        <w:rPr>
          <w:rFonts w:cstheme="minorHAnsi"/>
          <w:b/>
          <w:bCs/>
          <w:i/>
          <w:iCs/>
          <w:sz w:val="20"/>
          <w:szCs w:val="20"/>
          <w:lang w:bidi="fa-IR"/>
        </w:rPr>
        <w:t>Le Jeûne est observé pendant un nombre de jours comptés.</w:t>
      </w:r>
      <w:r w:rsidR="002466CD">
        <w:rPr>
          <w:rFonts w:cstheme="minorHAnsi"/>
          <w:b/>
          <w:bCs/>
          <w:i/>
          <w:iCs/>
          <w:sz w:val="20"/>
          <w:szCs w:val="20"/>
          <w:lang w:bidi="fa-IR"/>
        </w:rPr>
        <w:t> </w:t>
      </w:r>
      <w:r w:rsidR="00C409A6" w:rsidRPr="00B119E3">
        <w:rPr>
          <w:rFonts w:cstheme="minorHAnsi"/>
          <w:b/>
          <w:bCs/>
          <w:i/>
          <w:iCs/>
          <w:sz w:val="20"/>
          <w:szCs w:val="20"/>
          <w:lang w:bidi="fa-IR"/>
        </w:rPr>
        <w:t>Celui d’entre vous qui serait malade ou en voyage, [devra jeûner] d’autres jours en nombre égal. Et il incombe à ceux qui ne pourraient le supporter [qu’avec grande difficulté et le rompent],</w:t>
      </w:r>
      <w:r w:rsidR="002466CD">
        <w:rPr>
          <w:rFonts w:cstheme="minorHAnsi"/>
          <w:b/>
          <w:bCs/>
          <w:i/>
          <w:iCs/>
          <w:sz w:val="20"/>
          <w:szCs w:val="20"/>
          <w:lang w:bidi="fa-IR"/>
        </w:rPr>
        <w:t> </w:t>
      </w:r>
      <w:r w:rsidR="00C409A6" w:rsidRPr="00B119E3">
        <w:rPr>
          <w:rFonts w:cstheme="minorHAnsi"/>
          <w:b/>
          <w:bCs/>
          <w:i/>
          <w:iCs/>
          <w:sz w:val="20"/>
          <w:szCs w:val="20"/>
          <w:lang w:bidi="fa-IR"/>
        </w:rPr>
        <w:t>de le compenser en nourrissant un pauvre</w:t>
      </w:r>
      <w:r w:rsidR="002466CD">
        <w:rPr>
          <w:rFonts w:cstheme="minorHAnsi"/>
          <w:b/>
          <w:bCs/>
          <w:i/>
          <w:iCs/>
          <w:sz w:val="20"/>
          <w:szCs w:val="20"/>
          <w:lang w:bidi="fa-IR"/>
        </w:rPr>
        <w:t> </w:t>
      </w:r>
      <w:r w:rsidR="00C409A6" w:rsidRPr="00B119E3">
        <w:rPr>
          <w:rFonts w:cstheme="minorHAnsi"/>
          <w:b/>
          <w:bCs/>
          <w:i/>
          <w:iCs/>
          <w:sz w:val="20"/>
          <w:szCs w:val="20"/>
          <w:lang w:bidi="fa-IR"/>
        </w:rPr>
        <w:t>;</w:t>
      </w:r>
      <w:r w:rsidR="002466CD">
        <w:rPr>
          <w:rFonts w:cstheme="minorHAnsi"/>
          <w:b/>
          <w:bCs/>
          <w:i/>
          <w:iCs/>
          <w:sz w:val="20"/>
          <w:szCs w:val="20"/>
          <w:lang w:bidi="fa-IR"/>
        </w:rPr>
        <w:t> </w:t>
      </w:r>
      <w:r w:rsidR="00C409A6" w:rsidRPr="00B119E3">
        <w:rPr>
          <w:rFonts w:cstheme="minorHAnsi"/>
          <w:b/>
          <w:bCs/>
          <w:i/>
          <w:iCs/>
          <w:sz w:val="20"/>
          <w:szCs w:val="20"/>
          <w:lang w:bidi="fa-IR"/>
        </w:rPr>
        <w:t xml:space="preserve">quelqu’un, </w:t>
      </w:r>
      <w:r w:rsidR="00C409A6" w:rsidRPr="00B119E3">
        <w:rPr>
          <w:rFonts w:cstheme="minorHAnsi"/>
          <w:b/>
          <w:bCs/>
          <w:i/>
          <w:iCs/>
          <w:sz w:val="20"/>
          <w:szCs w:val="20"/>
          <w:lang w:bidi="fa-IR"/>
        </w:rPr>
        <w:lastRenderedPageBreak/>
        <w:t>volontairement, ferait davantage (donnerait plus de nourriture) cela vaudrait mieux pour lui ; mais il est mieux pour vous de jeûner, si vous saviez.</w:t>
      </w:r>
    </w:p>
    <w:p w14:paraId="316607ED" w14:textId="29DDBF6F" w:rsidR="00C409A6" w:rsidRPr="00B119E3" w:rsidRDefault="00C409A6" w:rsidP="00320BB3">
      <w:pPr>
        <w:jc w:val="both"/>
        <w:rPr>
          <w:rFonts w:cstheme="minorHAnsi"/>
          <w:b/>
          <w:bCs/>
          <w:i/>
          <w:iCs/>
        </w:rPr>
      </w:pPr>
    </w:p>
    <w:p w14:paraId="324ADC0D" w14:textId="77777777" w:rsidR="00C409A6" w:rsidRPr="00B119E3" w:rsidRDefault="00C409A6" w:rsidP="00320BB3">
      <w:pPr>
        <w:jc w:val="both"/>
        <w:rPr>
          <w:rFonts w:cstheme="minorHAnsi"/>
          <w:lang w:bidi="fa-IR"/>
        </w:rPr>
      </w:pPr>
      <w:r w:rsidRPr="00B119E3">
        <w:rPr>
          <w:rFonts w:cstheme="minorHAnsi"/>
          <w:lang w:bidi="fa-IR"/>
        </w:rPr>
        <w:t>Ce verset énumère les cas d'exception à la loi du jeûne ; c'est-à-dire qu'il explique le statut des personnes pour qui le jeûne n'est pas obligatoire, à savoir : Les malades, les voyageurs, ceux qui endurent une difficulté et une souffrance excessives à jeûner, comme les personnes âgées.</w:t>
      </w:r>
    </w:p>
    <w:p w14:paraId="7CE8A71A" w14:textId="3B05C3AA" w:rsidR="00C409A6" w:rsidRPr="00B119E3" w:rsidRDefault="00C409A6" w:rsidP="00320BB3">
      <w:pPr>
        <w:jc w:val="both"/>
        <w:rPr>
          <w:rFonts w:cstheme="minorHAnsi"/>
          <w:lang w:bidi="fa-IR"/>
        </w:rPr>
      </w:pPr>
      <w:r w:rsidRPr="00B119E3">
        <w:rPr>
          <w:rFonts w:cstheme="minorHAnsi"/>
          <w:lang w:bidi="fa-IR"/>
        </w:rPr>
        <w:t>Bien sûr, les malades et les voyageurs doivent rattraper les jours manqués après la guérison ou le retour du voyage. Mais le troisième groupe doit, au lieu du rattrapage, payer une rançon, c'est-à-dire nourrir un pauvre.</w:t>
      </w:r>
      <w:r w:rsidR="004C65E5" w:rsidRPr="00B119E3">
        <w:rPr>
          <w:rStyle w:val="Appelnotedebasdep"/>
          <w:rFonts w:cstheme="minorHAnsi"/>
          <w:lang w:bidi="fa-IR"/>
        </w:rPr>
        <w:footnoteReference w:id="267"/>
      </w:r>
    </w:p>
    <w:p w14:paraId="6DFAA1A3" w14:textId="77777777" w:rsidR="001A4EDA" w:rsidRPr="00B119E3" w:rsidRDefault="001A4EDA" w:rsidP="00320BB3">
      <w:pPr>
        <w:ind w:left="720"/>
        <w:jc w:val="both"/>
        <w:rPr>
          <w:rFonts w:cstheme="minorHAnsi"/>
          <w:lang w:bidi="fa-IR"/>
        </w:rPr>
      </w:pPr>
    </w:p>
    <w:p w14:paraId="617D85D7" w14:textId="77777777" w:rsidR="00C34853" w:rsidRPr="00B119E3" w:rsidRDefault="00C34853" w:rsidP="00320BB3">
      <w:pPr>
        <w:jc w:val="both"/>
        <w:rPr>
          <w:rFonts w:cstheme="minorHAnsi"/>
          <w:lang w:bidi="fa-IR"/>
        </w:rPr>
      </w:pPr>
    </w:p>
    <w:p w14:paraId="0C50F995" w14:textId="77777777" w:rsidR="00411D03" w:rsidRDefault="00411D03" w:rsidP="00320BB3">
      <w:pPr>
        <w:jc w:val="both"/>
        <w:rPr>
          <w:rFonts w:cstheme="minorHAnsi"/>
          <w:lang w:bidi="fa-IR"/>
        </w:rPr>
      </w:pPr>
    </w:p>
    <w:p w14:paraId="32DBC1E7" w14:textId="77777777" w:rsidR="008A56BE" w:rsidRDefault="008A56BE" w:rsidP="00320BB3">
      <w:pPr>
        <w:jc w:val="both"/>
        <w:rPr>
          <w:rFonts w:cstheme="minorHAnsi"/>
          <w:lang w:bidi="fa-IR"/>
        </w:rPr>
      </w:pPr>
    </w:p>
    <w:p w14:paraId="320868ED" w14:textId="6B7831C7" w:rsidR="008A56BE" w:rsidRDefault="008A56BE" w:rsidP="008A56BE">
      <w:pPr>
        <w:jc w:val="right"/>
        <w:rPr>
          <w:rFonts w:cstheme="minorHAnsi"/>
          <w:lang w:bidi="fa-IR"/>
        </w:rPr>
      </w:pPr>
      <w:proofErr w:type="spellStart"/>
      <w:r w:rsidRPr="0090010B">
        <w:rPr>
          <w:rFonts w:cs="KFGQPC Uthmanic Script HAFS"/>
          <w:color w:val="000000"/>
          <w:sz w:val="36"/>
          <w:szCs w:val="36"/>
          <w:shd w:val="clear" w:color="auto" w:fill="FFFFFF"/>
          <w:rtl/>
        </w:rPr>
        <w:t>شَهۡرُ</w:t>
      </w:r>
      <w:proofErr w:type="spellEnd"/>
      <w:r w:rsidRPr="0090010B">
        <w:rPr>
          <w:rFonts w:cs="KFGQPC Uthmanic Script HAFS"/>
          <w:color w:val="000000"/>
          <w:sz w:val="36"/>
          <w:szCs w:val="36"/>
          <w:shd w:val="clear" w:color="auto" w:fill="FFFFFF"/>
          <w:rtl/>
        </w:rPr>
        <w:t xml:space="preserve"> رَمَضَانَ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أُنزِلَ فِيهِ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لۡقُرۡءَانُ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هُدٗى</w:t>
      </w:r>
      <w:proofErr w:type="spellEnd"/>
      <w:r w:rsidRPr="0090010B">
        <w:rPr>
          <w:rFonts w:cs="KFGQPC Uthmanic Script HAFS"/>
          <w:color w:val="000000"/>
          <w:sz w:val="36"/>
          <w:szCs w:val="36"/>
          <w:shd w:val="clear" w:color="auto" w:fill="FFFFFF"/>
          <w:rtl/>
        </w:rPr>
        <w:t xml:space="preserve"> لِّلنَّاسِ وَبَيِّنَٰتٖ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لۡهُدَىٰ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لۡفُرۡقَانِۚ</w:t>
      </w:r>
      <w:proofErr w:type="spellEnd"/>
      <w:r w:rsidRPr="0090010B">
        <w:rPr>
          <w:rFonts w:cs="KFGQPC Uthmanic Script HAFS"/>
          <w:color w:val="000000"/>
          <w:sz w:val="36"/>
          <w:szCs w:val="36"/>
          <w:shd w:val="clear" w:color="auto" w:fill="FFFFFF"/>
          <w:rtl/>
        </w:rPr>
        <w:t xml:space="preserve"> فَمَن شَهِدَ مِنكُمُ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لشَّهۡرَ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فَلۡيَصُمۡهُۖ</w:t>
      </w:r>
      <w:proofErr w:type="spellEnd"/>
      <w:r w:rsidRPr="0090010B">
        <w:rPr>
          <w:rFonts w:cs="KFGQPC Uthmanic Script HAFS"/>
          <w:color w:val="000000"/>
          <w:sz w:val="36"/>
          <w:szCs w:val="36"/>
          <w:shd w:val="clear" w:color="auto" w:fill="FFFFFF"/>
          <w:rtl/>
        </w:rPr>
        <w:t xml:space="preserve"> وَمَن كَانَ مَرِيض</w:t>
      </w:r>
      <w:r w:rsidRPr="0090010B">
        <w:rPr>
          <w:rFonts w:cs="KFGQPC Uthmanic Script HAFS" w:hint="eastAsia"/>
          <w:color w:val="000000"/>
          <w:sz w:val="36"/>
          <w:szCs w:val="36"/>
          <w:shd w:val="clear" w:color="auto" w:fill="FFFFFF"/>
          <w:rtl/>
        </w:rPr>
        <w:t>ًا</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عَلَىٰ سَفَرٖ فَعِدَّةٞ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أَيَّامٍ </w:t>
      </w:r>
      <w:proofErr w:type="spellStart"/>
      <w:r w:rsidRPr="0090010B">
        <w:rPr>
          <w:rFonts w:cs="KFGQPC Uthmanic Script HAFS"/>
          <w:color w:val="000000"/>
          <w:sz w:val="36"/>
          <w:szCs w:val="36"/>
          <w:shd w:val="clear" w:color="auto" w:fill="FFFFFF"/>
          <w:rtl/>
        </w:rPr>
        <w:t>أُخَرَۗ</w:t>
      </w:r>
      <w:proofErr w:type="spellEnd"/>
      <w:r w:rsidRPr="0090010B">
        <w:rPr>
          <w:rFonts w:cs="KFGQPC Uthmanic Script HAFS"/>
          <w:color w:val="000000"/>
          <w:sz w:val="36"/>
          <w:szCs w:val="36"/>
          <w:shd w:val="clear" w:color="auto" w:fill="FFFFFF"/>
          <w:rtl/>
        </w:rPr>
        <w:t xml:space="preserve"> يُرِيدُ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بِكُمُ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لۡيُسۡرَ</w:t>
      </w:r>
      <w:proofErr w:type="spellEnd"/>
      <w:r w:rsidRPr="0090010B">
        <w:rPr>
          <w:rFonts w:cs="KFGQPC Uthmanic Script HAFS"/>
          <w:color w:val="000000"/>
          <w:sz w:val="36"/>
          <w:szCs w:val="36"/>
          <w:shd w:val="clear" w:color="auto" w:fill="FFFFFF"/>
          <w:rtl/>
        </w:rPr>
        <w:t xml:space="preserve"> وَلَا يُرِيدُ بِكُمُ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لۡعُسۡرَ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وَلِتُكۡمِلُواْ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لۡعِدَّةَ</w:t>
      </w:r>
      <w:proofErr w:type="spellEnd"/>
      <w:r w:rsidRPr="0090010B">
        <w:rPr>
          <w:rFonts w:cs="KFGQPC Uthmanic Script HAFS"/>
          <w:color w:val="000000"/>
          <w:sz w:val="36"/>
          <w:szCs w:val="36"/>
          <w:shd w:val="clear" w:color="auto" w:fill="FFFFFF"/>
          <w:rtl/>
        </w:rPr>
        <w:t xml:space="preserve"> وَلِتُكَبِّرُواْ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عَلَىٰ مَا </w:t>
      </w:r>
      <w:proofErr w:type="spellStart"/>
      <w:r w:rsidRPr="0090010B">
        <w:rPr>
          <w:rFonts w:cs="KFGQPC Uthmanic Script HAFS"/>
          <w:color w:val="000000"/>
          <w:sz w:val="36"/>
          <w:szCs w:val="36"/>
          <w:shd w:val="clear" w:color="auto" w:fill="FFFFFF"/>
          <w:rtl/>
        </w:rPr>
        <w:t>هَدَىٰكُمۡ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وَلَعَلَّكُمۡ</w:t>
      </w:r>
      <w:proofErr w:type="spellEnd"/>
      <w:r w:rsidRPr="0090010B">
        <w:rPr>
          <w:rFonts w:cs="KFGQPC Uthmanic Script HAFS"/>
          <w:color w:val="000000"/>
          <w:sz w:val="36"/>
          <w:szCs w:val="36"/>
          <w:shd w:val="clear" w:color="auto" w:fill="FFFFFF"/>
          <w:rtl/>
        </w:rPr>
        <w:t xml:space="preserve"> تَشۡكُرُونَ١٨٥</w:t>
      </w:r>
    </w:p>
    <w:p w14:paraId="3CD5D22C" w14:textId="77777777" w:rsidR="008A56BE" w:rsidRPr="00B119E3" w:rsidRDefault="008A56BE" w:rsidP="00320BB3">
      <w:pPr>
        <w:jc w:val="both"/>
        <w:rPr>
          <w:rFonts w:cstheme="minorHAnsi"/>
          <w:lang w:bidi="fa-IR"/>
        </w:rPr>
      </w:pPr>
    </w:p>
    <w:p w14:paraId="75273709" w14:textId="7A79FE91" w:rsidR="00C409A6" w:rsidRPr="00B119E3" w:rsidRDefault="00C34853" w:rsidP="00320BB3">
      <w:pPr>
        <w:jc w:val="both"/>
        <w:rPr>
          <w:rFonts w:cstheme="minorHAnsi"/>
          <w:b/>
          <w:bCs/>
          <w:sz w:val="20"/>
          <w:szCs w:val="20"/>
          <w:lang w:bidi="fa-IR"/>
        </w:rPr>
      </w:pPr>
      <w:r w:rsidRPr="00B119E3">
        <w:rPr>
          <w:rFonts w:cstheme="minorHAnsi"/>
          <w:b/>
          <w:bCs/>
          <w:i/>
          <w:iCs/>
          <w:sz w:val="20"/>
          <w:szCs w:val="20"/>
          <w:lang w:bidi="fa-IR"/>
        </w:rPr>
        <w:t xml:space="preserve">185- </w:t>
      </w:r>
      <w:r w:rsidR="00C409A6" w:rsidRPr="00B119E3">
        <w:rPr>
          <w:rFonts w:cstheme="minorHAnsi"/>
          <w:b/>
          <w:bCs/>
          <w:i/>
          <w:iCs/>
          <w:sz w:val="20"/>
          <w:szCs w:val="20"/>
          <w:lang w:bidi="fa-IR"/>
        </w:rPr>
        <w:t>(Ces jours sont) le mois de Ramadan au cours duquel le Coran a été descendu comme guide pour les gens, et preuves claires de la bonne direction et du discernement. Donc quiconque d’entre vous est présent en ce mois, qu’il jeûne ! Et quiconque est malade ou en voyage, alors qu’il jeûne un nombre égal d’autres jours. ‒ Allah veut pour vous la facilité, Il ne veut pas la difficulté pour vous, afin que vous en complétiez le nombre et que vous proclamiez la grandeur d’Allah pour vous avoir guidés, et afin que vous soyez reconnaissants !</w:t>
      </w:r>
    </w:p>
    <w:p w14:paraId="7C77512C" w14:textId="3A42AC8D" w:rsidR="00C409A6" w:rsidRPr="00B119E3" w:rsidRDefault="00C409A6" w:rsidP="00320BB3">
      <w:pPr>
        <w:jc w:val="both"/>
        <w:rPr>
          <w:rFonts w:cstheme="minorHAnsi"/>
          <w:b/>
          <w:bCs/>
          <w:i/>
          <w:iCs/>
        </w:rPr>
      </w:pPr>
    </w:p>
    <w:p w14:paraId="0871FD66" w14:textId="0543015C" w:rsidR="00C409A6" w:rsidRPr="00B119E3" w:rsidRDefault="00411D03"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La répétition de la règle concernant les voyageurs et les malades dans ce verset est peut-être due au fait que certains pensent que ne pas jeûner est mauvais en soi, et insistent pour jeûner même en cas de maladie ou de voyage. Ainsi, le Coran explique aux musulmans que de même que le jeûne est obligatoire pour les personnes en bonne santé, rompre le jeûne est aussi un ordre divin pour les malades et les voyageurs, et désobéir est un péché.</w:t>
      </w:r>
    </w:p>
    <w:p w14:paraId="1812E1A3" w14:textId="4F1C937D" w:rsidR="00C409A6" w:rsidRPr="00B119E3" w:rsidRDefault="00411D03" w:rsidP="00320BB3">
      <w:pPr>
        <w:jc w:val="both"/>
        <w:rPr>
          <w:rFonts w:cstheme="minorHAnsi"/>
          <w:lang w:bidi="fa-IR"/>
        </w:rPr>
      </w:pPr>
      <w:r w:rsidRPr="00B119E3">
        <w:rPr>
          <w:rFonts w:cstheme="minorHAnsi"/>
          <w:lang w:bidi="fa-IR"/>
        </w:rPr>
        <w:t>2-</w:t>
      </w:r>
      <w:bookmarkStart w:id="54" w:name="_Hlk155858421"/>
      <w:r w:rsidR="00260DB6">
        <w:rPr>
          <w:rFonts w:cstheme="minorHAnsi"/>
          <w:lang w:bidi="fa-IR"/>
        </w:rPr>
        <w:t> </w:t>
      </w:r>
      <w:r w:rsidR="00C409A6" w:rsidRPr="00B119E3">
        <w:rPr>
          <w:rFonts w:cstheme="minorHAnsi"/>
          <w:lang w:bidi="fa-IR"/>
        </w:rPr>
        <w:t xml:space="preserve">Le mois de Ramadan a été choisi pour le jeûne car il est supérieur aux autres mois du fait de la révélation du Coran qui y a eu lieu. Les traditions islamiques rapportent également que tous les grands </w:t>
      </w:r>
      <w:r w:rsidR="00C409A6" w:rsidRPr="00B119E3">
        <w:rPr>
          <w:rFonts w:cstheme="minorHAnsi"/>
          <w:lang w:bidi="fa-IR"/>
        </w:rPr>
        <w:lastRenderedPageBreak/>
        <w:t xml:space="preserve">livres célestes, comme la Torah, l'Évangile, le </w:t>
      </w:r>
      <w:proofErr w:type="spellStart"/>
      <w:r w:rsidR="00C409A6" w:rsidRPr="00B119E3">
        <w:rPr>
          <w:rFonts w:cstheme="minorHAnsi"/>
          <w:lang w:bidi="fa-IR"/>
        </w:rPr>
        <w:t>Zabour</w:t>
      </w:r>
      <w:proofErr w:type="spellEnd"/>
      <w:r w:rsidR="00611DB0" w:rsidRPr="00B119E3">
        <w:rPr>
          <w:rStyle w:val="Appelnotedebasdep"/>
          <w:rFonts w:cstheme="minorHAnsi"/>
          <w:lang w:bidi="fa-IR"/>
        </w:rPr>
        <w:footnoteReference w:id="268"/>
      </w:r>
      <w:r w:rsidR="00C409A6" w:rsidRPr="00B119E3">
        <w:rPr>
          <w:rFonts w:cstheme="minorHAnsi"/>
          <w:lang w:bidi="fa-IR"/>
        </w:rPr>
        <w:t>, les Écritures et le Coran ont été révélés pendant ce mois.</w:t>
      </w:r>
    </w:p>
    <w:p w14:paraId="2766EACE" w14:textId="7FE7CB39" w:rsidR="00C409A6" w:rsidRPr="00B119E3" w:rsidRDefault="00C409A6" w:rsidP="00320BB3">
      <w:pPr>
        <w:jc w:val="both"/>
        <w:rPr>
          <w:rFonts w:cstheme="minorHAnsi"/>
          <w:lang w:bidi="fa-IR"/>
        </w:rPr>
      </w:pPr>
      <w:bookmarkStart w:id="55" w:name="_Hlk155858501"/>
      <w:bookmarkEnd w:id="54"/>
      <w:r w:rsidRPr="00B119E3">
        <w:rPr>
          <w:rFonts w:cstheme="minorHAnsi"/>
          <w:lang w:bidi="fa-IR"/>
        </w:rPr>
        <w:t>Dans le sermon du Prophète (</w:t>
      </w:r>
      <w:r w:rsidR="00411D03" w:rsidRPr="00B119E3">
        <w:rPr>
          <w:rFonts w:cstheme="minorHAnsi"/>
          <w:lang w:bidi="fa-IR"/>
        </w:rPr>
        <w:t>s</w:t>
      </w:r>
      <w:r w:rsidRPr="00B119E3">
        <w:rPr>
          <w:rFonts w:cstheme="minorHAnsi"/>
          <w:lang w:bidi="fa-IR"/>
        </w:rPr>
        <w:t>) à la fin du mois de Chaaban</w:t>
      </w:r>
      <w:r w:rsidR="00611DB0" w:rsidRPr="00B119E3">
        <w:rPr>
          <w:rStyle w:val="Appelnotedebasdep"/>
          <w:rFonts w:cstheme="minorHAnsi"/>
          <w:lang w:bidi="fa-IR"/>
        </w:rPr>
        <w:footnoteReference w:id="269"/>
      </w:r>
      <w:r w:rsidRPr="00B119E3">
        <w:rPr>
          <w:rFonts w:cstheme="minorHAnsi"/>
          <w:lang w:bidi="fa-IR"/>
        </w:rPr>
        <w:t xml:space="preserve"> au sujet du mois de Ramadan, il est dit</w:t>
      </w:r>
      <w:r w:rsidR="008A56BE">
        <w:rPr>
          <w:rFonts w:cstheme="minorHAnsi"/>
          <w:lang w:bidi="fa-IR"/>
        </w:rPr>
        <w:t> </w:t>
      </w:r>
      <w:r w:rsidRPr="00B119E3">
        <w:rPr>
          <w:rFonts w:cstheme="minorHAnsi"/>
          <w:lang w:bidi="fa-IR"/>
        </w:rPr>
        <w:t>: C'est le mois de Dieu, de la bénédiction, du pardon et de la miséricorde qui se tourne vers vous... C'est le mois pour lequel vous avez été invités à l’invitation de Dieu...</w:t>
      </w:r>
      <w:r w:rsidR="00411D03" w:rsidRPr="00B119E3">
        <w:rPr>
          <w:rStyle w:val="Appelnotedebasdep"/>
          <w:rFonts w:cstheme="minorHAnsi"/>
          <w:lang w:bidi="fa-IR"/>
        </w:rPr>
        <w:footnoteReference w:id="270"/>
      </w:r>
    </w:p>
    <w:bookmarkEnd w:id="55"/>
    <w:p w14:paraId="7F9DCA5D" w14:textId="241D86D8" w:rsidR="00C409A6" w:rsidRPr="00B119E3" w:rsidRDefault="00411D03" w:rsidP="00320BB3">
      <w:pPr>
        <w:jc w:val="both"/>
        <w:rPr>
          <w:rFonts w:cstheme="minorHAnsi"/>
          <w:lang w:bidi="fa-IR"/>
        </w:rPr>
      </w:pPr>
      <w:r w:rsidRPr="00B119E3">
        <w:rPr>
          <w:rFonts w:cstheme="minorHAnsi"/>
          <w:lang w:bidi="fa-IR"/>
        </w:rPr>
        <w:t xml:space="preserve">3- </w:t>
      </w:r>
      <w:r w:rsidR="00C409A6" w:rsidRPr="00B119E3">
        <w:rPr>
          <w:rFonts w:cstheme="minorHAnsi"/>
          <w:lang w:bidi="fa-IR"/>
        </w:rPr>
        <w:t>Il ressort de ce verset qu’il est important de compléter les 30 jours habituels du jeûne de Ramadan</w:t>
      </w:r>
      <w:r w:rsidR="008A56BE">
        <w:rPr>
          <w:rFonts w:cstheme="minorHAnsi"/>
          <w:lang w:bidi="fa-IR"/>
        </w:rPr>
        <w:t> </w:t>
      </w:r>
      <w:r w:rsidR="00C409A6" w:rsidRPr="00B119E3">
        <w:rPr>
          <w:rFonts w:cstheme="minorHAnsi"/>
          <w:lang w:bidi="fa-IR"/>
        </w:rPr>
        <w:t>; c'est pourquoi celui qui est malade ou en voyage doit rattraper les jours manqués pour que ce nombre soit complet. De même que la durée de l'effet de certains médicaments est un nombre précis, la durée de certains préceptes religieux est également déterminée, bien que les secrets de ces questions ne soient pas encore clairs pour l'homme.</w:t>
      </w:r>
      <w:r w:rsidRPr="00B119E3">
        <w:rPr>
          <w:rStyle w:val="Appelnotedebasdep"/>
          <w:rFonts w:cstheme="minorHAnsi"/>
          <w:lang w:bidi="fa-IR"/>
        </w:rPr>
        <w:footnoteReference w:id="271"/>
      </w:r>
    </w:p>
    <w:p w14:paraId="1F5FB78B" w14:textId="77777777" w:rsidR="001A4EDA" w:rsidRPr="00B119E3" w:rsidRDefault="001A4EDA" w:rsidP="00320BB3">
      <w:pPr>
        <w:jc w:val="both"/>
        <w:rPr>
          <w:rFonts w:cstheme="minorHAnsi"/>
          <w:lang w:bidi="fa-IR"/>
        </w:rPr>
      </w:pPr>
    </w:p>
    <w:p w14:paraId="76A86FF9" w14:textId="77777777" w:rsidR="00611DB0" w:rsidRDefault="00611DB0" w:rsidP="00320BB3">
      <w:pPr>
        <w:jc w:val="both"/>
        <w:rPr>
          <w:rFonts w:cstheme="minorHAnsi"/>
          <w:lang w:bidi="fa-IR"/>
        </w:rPr>
      </w:pPr>
    </w:p>
    <w:p w14:paraId="4E7CDE34" w14:textId="77777777" w:rsidR="008A56BE" w:rsidRDefault="008A56BE" w:rsidP="00320BB3">
      <w:pPr>
        <w:jc w:val="both"/>
        <w:rPr>
          <w:rFonts w:cstheme="minorHAnsi"/>
          <w:lang w:bidi="fa-IR"/>
        </w:rPr>
      </w:pPr>
    </w:p>
    <w:p w14:paraId="745DF4B0" w14:textId="2C91D076" w:rsidR="008A56BE" w:rsidRPr="00B119E3" w:rsidRDefault="008A56BE" w:rsidP="008A56BE">
      <w:pPr>
        <w:jc w:val="right"/>
        <w:rPr>
          <w:rFonts w:cstheme="minorHAnsi"/>
          <w:lang w:bidi="fa-IR"/>
        </w:rPr>
      </w:pPr>
      <w:r w:rsidRPr="0090010B">
        <w:rPr>
          <w:rFonts w:cs="KFGQPC Uthmanic Script HAFS"/>
          <w:color w:val="000000"/>
          <w:sz w:val="36"/>
          <w:szCs w:val="36"/>
          <w:shd w:val="clear" w:color="auto" w:fill="FFFFFF"/>
          <w:rtl/>
        </w:rPr>
        <w:t xml:space="preserve">وَإِذَا سَأَلَكَ عِبَادِي عَنِّي </w:t>
      </w:r>
      <w:r w:rsidRPr="0090010B">
        <w:rPr>
          <w:rFonts w:cs="KFGQPC Uthmanic Script HAFS" w:hint="eastAsia"/>
          <w:color w:val="000000"/>
          <w:sz w:val="36"/>
          <w:szCs w:val="36"/>
          <w:shd w:val="clear" w:color="auto" w:fill="FFFFFF"/>
          <w:rtl/>
        </w:rPr>
        <w:t>فَإِنِّي</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قَرِيبٌۖ</w:t>
      </w:r>
      <w:proofErr w:type="spellEnd"/>
      <w:r w:rsidRPr="0090010B">
        <w:rPr>
          <w:rFonts w:cs="KFGQPC Uthmanic Script HAFS"/>
          <w:color w:val="000000"/>
          <w:sz w:val="36"/>
          <w:szCs w:val="36"/>
          <w:shd w:val="clear" w:color="auto" w:fill="FFFFFF"/>
          <w:rtl/>
        </w:rPr>
        <w:t xml:space="preserve"> أُجِيبُ </w:t>
      </w:r>
      <w:proofErr w:type="spellStart"/>
      <w:r w:rsidRPr="0090010B">
        <w:rPr>
          <w:rFonts w:cs="KFGQPC Uthmanic Script HAFS"/>
          <w:color w:val="000000"/>
          <w:sz w:val="36"/>
          <w:szCs w:val="36"/>
          <w:shd w:val="clear" w:color="auto" w:fill="FFFFFF"/>
          <w:rtl/>
        </w:rPr>
        <w:t>دَعۡوَةَ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لدَّاعِ</w:t>
      </w:r>
      <w:proofErr w:type="spellEnd"/>
      <w:r w:rsidRPr="0090010B">
        <w:rPr>
          <w:rFonts w:cs="KFGQPC Uthmanic Script HAFS"/>
          <w:color w:val="000000"/>
          <w:sz w:val="36"/>
          <w:szCs w:val="36"/>
          <w:shd w:val="clear" w:color="auto" w:fill="FFFFFF"/>
          <w:rtl/>
        </w:rPr>
        <w:t xml:space="preserve"> إِذَا </w:t>
      </w:r>
      <w:proofErr w:type="spellStart"/>
      <w:r w:rsidRPr="0090010B">
        <w:rPr>
          <w:rFonts w:cs="KFGQPC Uthmanic Script HAFS"/>
          <w:color w:val="000000"/>
          <w:sz w:val="36"/>
          <w:szCs w:val="36"/>
          <w:shd w:val="clear" w:color="auto" w:fill="FFFFFF"/>
          <w:rtl/>
        </w:rPr>
        <w:t>دَعَانِۖ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فَلۡيَسۡتَجِيبُواْ</w:t>
      </w:r>
      <w:proofErr w:type="spellEnd"/>
      <w:r w:rsidRPr="0090010B">
        <w:rPr>
          <w:rFonts w:cs="KFGQPC Uthmanic Script HAFS"/>
          <w:color w:val="000000"/>
          <w:sz w:val="36"/>
          <w:szCs w:val="36"/>
          <w:shd w:val="clear" w:color="auto" w:fill="FFFFFF"/>
          <w:rtl/>
        </w:rPr>
        <w:t xml:space="preserve"> لِي </w:t>
      </w:r>
      <w:proofErr w:type="spellStart"/>
      <w:r w:rsidRPr="0090010B">
        <w:rPr>
          <w:rFonts w:cs="KFGQPC Uthmanic Script HAFS"/>
          <w:color w:val="000000"/>
          <w:sz w:val="36"/>
          <w:szCs w:val="36"/>
          <w:shd w:val="clear" w:color="auto" w:fill="FFFFFF"/>
          <w:rtl/>
        </w:rPr>
        <w:t>وَلۡيُؤۡمِنُواْ</w:t>
      </w:r>
      <w:proofErr w:type="spellEnd"/>
      <w:r w:rsidRPr="0090010B">
        <w:rPr>
          <w:rFonts w:cs="KFGQPC Uthmanic Script HAFS"/>
          <w:color w:val="000000"/>
          <w:sz w:val="36"/>
          <w:szCs w:val="36"/>
          <w:shd w:val="clear" w:color="auto" w:fill="FFFFFF"/>
          <w:rtl/>
        </w:rPr>
        <w:t xml:space="preserve"> بِي </w:t>
      </w:r>
      <w:proofErr w:type="spellStart"/>
      <w:r w:rsidRPr="0090010B">
        <w:rPr>
          <w:rFonts w:cs="KFGQPC Uthmanic Script HAFS"/>
          <w:color w:val="000000"/>
          <w:sz w:val="36"/>
          <w:szCs w:val="36"/>
          <w:shd w:val="clear" w:color="auto" w:fill="FFFFFF"/>
          <w:rtl/>
        </w:rPr>
        <w:t>لَعَلَّهُمۡ</w:t>
      </w:r>
      <w:proofErr w:type="spellEnd"/>
      <w:r w:rsidRPr="0090010B">
        <w:rPr>
          <w:rFonts w:cs="KFGQPC Uthmanic Script HAFS"/>
          <w:color w:val="000000"/>
          <w:sz w:val="36"/>
          <w:szCs w:val="36"/>
          <w:shd w:val="clear" w:color="auto" w:fill="FFFFFF"/>
          <w:rtl/>
        </w:rPr>
        <w:t xml:space="preserve"> يَرۡشُدُونَ١٨٦</w:t>
      </w:r>
    </w:p>
    <w:p w14:paraId="496B3CF9" w14:textId="77777777" w:rsidR="00611DB0" w:rsidRPr="00B119E3" w:rsidRDefault="00611DB0" w:rsidP="00320BB3">
      <w:pPr>
        <w:jc w:val="both"/>
        <w:rPr>
          <w:rFonts w:cstheme="minorHAnsi"/>
          <w:lang w:bidi="fa-IR"/>
        </w:rPr>
      </w:pPr>
    </w:p>
    <w:p w14:paraId="584D81BF" w14:textId="0D758C32" w:rsidR="00C409A6" w:rsidRPr="00B119E3" w:rsidRDefault="00C34853" w:rsidP="00320BB3">
      <w:pPr>
        <w:jc w:val="both"/>
        <w:rPr>
          <w:rFonts w:cstheme="minorHAnsi"/>
          <w:b/>
          <w:bCs/>
          <w:sz w:val="20"/>
          <w:szCs w:val="20"/>
          <w:lang w:bidi="fa-IR"/>
        </w:rPr>
      </w:pPr>
      <w:r w:rsidRPr="00B119E3">
        <w:rPr>
          <w:rFonts w:cstheme="minorHAnsi"/>
          <w:b/>
          <w:bCs/>
          <w:i/>
          <w:iCs/>
          <w:sz w:val="20"/>
          <w:szCs w:val="20"/>
          <w:lang w:bidi="fa-IR"/>
        </w:rPr>
        <w:t xml:space="preserve">186- </w:t>
      </w:r>
      <w:r w:rsidR="00C409A6" w:rsidRPr="00B119E3">
        <w:rPr>
          <w:rFonts w:cstheme="minorHAnsi"/>
          <w:b/>
          <w:bCs/>
          <w:i/>
          <w:iCs/>
          <w:sz w:val="20"/>
          <w:szCs w:val="20"/>
          <w:lang w:bidi="fa-IR"/>
        </w:rPr>
        <w:t>Et quand Mes serviteurs t’interrogent à Mon sujet, en vérité Je suis proche, J’exauce l’appel de celui qui [m’] appelle dès qu’il M’appelle. Qu’ils répondent à Mon appel et qu’ils croient en Moi afin qu’ils soient bien guidés.</w:t>
      </w:r>
    </w:p>
    <w:p w14:paraId="05F0419B" w14:textId="77777777" w:rsidR="00411D03" w:rsidRPr="00B119E3" w:rsidRDefault="00411D03" w:rsidP="00320BB3">
      <w:pPr>
        <w:jc w:val="both"/>
        <w:rPr>
          <w:rFonts w:cstheme="minorHAnsi"/>
          <w:b/>
          <w:bCs/>
          <w:lang w:bidi="fa-IR"/>
        </w:rPr>
      </w:pPr>
    </w:p>
    <w:p w14:paraId="784B0C8A" w14:textId="1A7A6058" w:rsidR="00411D03" w:rsidRPr="00B119E3" w:rsidRDefault="003B7BE2" w:rsidP="00320BB3">
      <w:pPr>
        <w:jc w:val="both"/>
        <w:rPr>
          <w:b/>
          <w:i/>
          <w:sz w:val="20"/>
          <w:szCs w:val="20"/>
        </w:rPr>
      </w:pPr>
      <w:r w:rsidRPr="00B119E3">
        <w:rPr>
          <w:sz w:val="20"/>
          <w:szCs w:val="20"/>
          <w:u w:val="single"/>
        </w:rPr>
        <w:t>Circonstances de la révélation</w:t>
      </w:r>
    </w:p>
    <w:p w14:paraId="579B34F2" w14:textId="77777777" w:rsidR="00411D03" w:rsidRPr="00B119E3" w:rsidRDefault="00411D03" w:rsidP="00320BB3">
      <w:pPr>
        <w:jc w:val="both"/>
        <w:rPr>
          <w:rFonts w:cstheme="minorHAnsi"/>
          <w:b/>
          <w:bCs/>
          <w:lang w:bidi="fa-IR"/>
        </w:rPr>
      </w:pPr>
    </w:p>
    <w:p w14:paraId="6D422018" w14:textId="64824B3A" w:rsidR="00C409A6" w:rsidRPr="00B119E3" w:rsidRDefault="00C409A6" w:rsidP="00320BB3">
      <w:pPr>
        <w:jc w:val="both"/>
        <w:rPr>
          <w:rFonts w:cstheme="minorHAnsi"/>
          <w:lang w:bidi="fa-IR"/>
        </w:rPr>
      </w:pPr>
      <w:r w:rsidRPr="00B119E3">
        <w:rPr>
          <w:rFonts w:cstheme="minorHAnsi"/>
          <w:lang w:bidi="fa-IR"/>
        </w:rPr>
        <w:t>Il est rapporté que certains compagnons demandèrent au Prophète de l’</w:t>
      </w:r>
      <w:r w:rsidR="00D93F01" w:rsidRPr="00B119E3">
        <w:rPr>
          <w:rFonts w:cstheme="minorHAnsi"/>
          <w:lang w:bidi="fa-IR"/>
        </w:rPr>
        <w:t>I</w:t>
      </w:r>
      <w:r w:rsidRPr="00B119E3">
        <w:rPr>
          <w:rFonts w:cstheme="minorHAnsi"/>
          <w:lang w:bidi="fa-IR"/>
        </w:rPr>
        <w:t>slam (</w:t>
      </w:r>
      <w:r w:rsidR="00D93F01" w:rsidRPr="00B119E3">
        <w:rPr>
          <w:rFonts w:cstheme="minorHAnsi"/>
          <w:lang w:bidi="fa-IR"/>
        </w:rPr>
        <w:t>s</w:t>
      </w:r>
      <w:r w:rsidRPr="00B119E3">
        <w:rPr>
          <w:rFonts w:cstheme="minorHAnsi"/>
          <w:lang w:bidi="fa-IR"/>
        </w:rPr>
        <w:t xml:space="preserve">) : Est-ce que notre Dieu est proche pour que nous L’invoquions à voix basse, ou est-Il éloigné pour que nous L’appelions </w:t>
      </w:r>
      <w:r w:rsidRPr="00B119E3">
        <w:rPr>
          <w:rFonts w:cstheme="minorHAnsi"/>
          <w:lang w:bidi="fa-IR"/>
        </w:rPr>
        <w:lastRenderedPageBreak/>
        <w:t>à haute voix</w:t>
      </w:r>
      <w:r w:rsidR="00D93F01" w:rsidRPr="00B119E3">
        <w:rPr>
          <w:rFonts w:cstheme="minorHAnsi"/>
          <w:lang w:bidi="fa-IR"/>
        </w:rPr>
        <w:t xml:space="preserve"> </w:t>
      </w:r>
      <w:r w:rsidRPr="00B119E3">
        <w:rPr>
          <w:rFonts w:cstheme="minorHAnsi"/>
          <w:lang w:bidi="fa-IR"/>
        </w:rPr>
        <w:t>? Le verset ci-dessus fut alors révélé pour répondre que Dieu est proche de Ses serviteurs.</w:t>
      </w:r>
      <w:r w:rsidR="00D93F01" w:rsidRPr="00B119E3">
        <w:rPr>
          <w:rStyle w:val="Appelnotedebasdep"/>
          <w:rFonts w:cstheme="minorHAnsi"/>
          <w:lang w:bidi="fa-IR"/>
        </w:rPr>
        <w:footnoteReference w:id="272"/>
      </w:r>
    </w:p>
    <w:p w14:paraId="1CD623DE" w14:textId="02C1747B" w:rsidR="00C409A6" w:rsidRDefault="00C409A6" w:rsidP="00320BB3">
      <w:pPr>
        <w:jc w:val="both"/>
        <w:rPr>
          <w:rFonts w:cstheme="minorHAnsi"/>
          <w:b/>
          <w:bCs/>
          <w:i/>
          <w:iCs/>
        </w:rPr>
      </w:pPr>
    </w:p>
    <w:p w14:paraId="3D91996F" w14:textId="77777777" w:rsidR="008A56BE" w:rsidRPr="00B119E3" w:rsidRDefault="008A56BE" w:rsidP="00320BB3">
      <w:pPr>
        <w:jc w:val="both"/>
        <w:rPr>
          <w:rFonts w:cstheme="minorHAnsi"/>
          <w:b/>
          <w:bCs/>
          <w:i/>
          <w:iCs/>
        </w:rPr>
      </w:pPr>
    </w:p>
    <w:p w14:paraId="5E2ACBE5" w14:textId="1F0F53A6" w:rsidR="00C409A6" w:rsidRPr="00B119E3" w:rsidRDefault="00D93F01"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 xml:space="preserve">Il ressort de ce verset que le sens de l’invocation n’est pas de délaisser les moyens naturels pour ne compter que sur la prière, mais plutôt de conjuguer efforts personnels en utilisant les moyens existants et </w:t>
      </w:r>
      <w:r w:rsidR="00295CCB" w:rsidRPr="00B119E3">
        <w:rPr>
          <w:rFonts w:cstheme="minorHAnsi"/>
          <w:lang w:bidi="fa-IR"/>
        </w:rPr>
        <w:t>l’</w:t>
      </w:r>
      <w:r w:rsidR="00C409A6" w:rsidRPr="00B119E3">
        <w:rPr>
          <w:rFonts w:cstheme="minorHAnsi"/>
          <w:lang w:bidi="fa-IR"/>
        </w:rPr>
        <w:t>invocation, afin de ranimer en nous l’espoir et la volonté d’avancer, et de puiser dans l’infinie générosité divine pour surmonter les impasses. L’invocation n’est donc pas un facteur d’inertie ou de paresse.</w:t>
      </w:r>
    </w:p>
    <w:p w14:paraId="2ADCFEA3" w14:textId="2620134C" w:rsidR="00C409A6" w:rsidRPr="00B119E3" w:rsidRDefault="00D93F01"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En même temps qu’elle exprime la soumission aux lois de la création, l’invocation permet d’acquérir une aptitude à recevoir une plus grande part de la grâce divine et constitue un effort vers la perfection et l’élévation spirituelle. Elle n’est donc pas incompatible avec l’attitude de soumission.</w:t>
      </w:r>
    </w:p>
    <w:p w14:paraId="4FABF516" w14:textId="78AD6166" w:rsidR="00C409A6" w:rsidRPr="00B119E3" w:rsidRDefault="00D93F01" w:rsidP="00320BB3">
      <w:pPr>
        <w:jc w:val="both"/>
        <w:rPr>
          <w:rFonts w:cstheme="minorHAnsi"/>
          <w:lang w:bidi="fa-IR"/>
        </w:rPr>
      </w:pPr>
      <w:r w:rsidRPr="00B119E3">
        <w:rPr>
          <w:rFonts w:cstheme="minorHAnsi"/>
          <w:lang w:bidi="fa-IR"/>
        </w:rPr>
        <w:t xml:space="preserve">3- </w:t>
      </w:r>
      <w:r w:rsidR="00C409A6" w:rsidRPr="00B119E3">
        <w:rPr>
          <w:rFonts w:cstheme="minorHAnsi"/>
          <w:lang w:bidi="fa-IR"/>
        </w:rPr>
        <w:t>Les récits islamiques énumèrent les conditions pour l’exaucement de l’invocation :</w:t>
      </w:r>
    </w:p>
    <w:p w14:paraId="12E63585" w14:textId="43EB2F8C" w:rsidR="00C409A6" w:rsidRPr="00B119E3" w:rsidRDefault="00D93F01" w:rsidP="00320BB3">
      <w:pPr>
        <w:jc w:val="both"/>
        <w:rPr>
          <w:rFonts w:cstheme="minorHAnsi"/>
          <w:lang w:bidi="fa-IR"/>
        </w:rPr>
      </w:pPr>
      <w:r w:rsidRPr="00B119E3">
        <w:rPr>
          <w:rFonts w:cstheme="minorHAnsi"/>
          <w:lang w:bidi="fa-IR"/>
        </w:rPr>
        <w:t xml:space="preserve">a) </w:t>
      </w:r>
      <w:r w:rsidR="00C409A6" w:rsidRPr="00B119E3">
        <w:rPr>
          <w:rFonts w:cstheme="minorHAnsi"/>
          <w:lang w:bidi="fa-IR"/>
        </w:rPr>
        <w:t>Commencer l’invocation par la louange divine, les salutations au Prophète (</w:t>
      </w:r>
      <w:r w:rsidRPr="00B119E3">
        <w:rPr>
          <w:rFonts w:cstheme="minorHAnsi"/>
          <w:lang w:bidi="fa-IR"/>
        </w:rPr>
        <w:t>s</w:t>
      </w:r>
      <w:r w:rsidR="00C409A6" w:rsidRPr="00B119E3">
        <w:rPr>
          <w:rFonts w:cstheme="minorHAnsi"/>
          <w:lang w:bidi="fa-IR"/>
        </w:rPr>
        <w:t>) et à sa famille (</w:t>
      </w:r>
      <w:r w:rsidRPr="00B119E3">
        <w:rPr>
          <w:rFonts w:cstheme="minorHAnsi"/>
          <w:lang w:bidi="fa-IR"/>
        </w:rPr>
        <w:t>a</w:t>
      </w:r>
      <w:r w:rsidR="00C409A6" w:rsidRPr="00B119E3">
        <w:rPr>
          <w:rFonts w:cstheme="minorHAnsi"/>
          <w:lang w:bidi="fa-IR"/>
        </w:rPr>
        <w:t>), et la reconnaissance de ses péchés avec demande de pardon</w:t>
      </w:r>
      <w:r w:rsidRPr="00B119E3">
        <w:rPr>
          <w:rFonts w:cstheme="minorHAnsi"/>
          <w:lang w:bidi="fa-IR"/>
        </w:rPr>
        <w:t xml:space="preserve"> </w:t>
      </w:r>
      <w:r w:rsidR="00C409A6" w:rsidRPr="00B119E3">
        <w:rPr>
          <w:rFonts w:cstheme="minorHAnsi"/>
          <w:lang w:bidi="fa-IR"/>
        </w:rPr>
        <w:t>;</w:t>
      </w:r>
    </w:p>
    <w:p w14:paraId="249FF1B4" w14:textId="7D313DCB" w:rsidR="00C409A6" w:rsidRPr="00B119E3" w:rsidRDefault="00D93F01" w:rsidP="00320BB3">
      <w:pPr>
        <w:jc w:val="both"/>
        <w:rPr>
          <w:rFonts w:cstheme="minorHAnsi"/>
          <w:lang w:bidi="fa-IR"/>
        </w:rPr>
      </w:pPr>
      <w:r w:rsidRPr="00B119E3">
        <w:rPr>
          <w:rFonts w:cstheme="minorHAnsi"/>
          <w:lang w:bidi="fa-IR"/>
        </w:rPr>
        <w:t xml:space="preserve">b) </w:t>
      </w:r>
      <w:r w:rsidR="00C409A6" w:rsidRPr="00B119E3">
        <w:rPr>
          <w:rFonts w:cstheme="minorHAnsi"/>
          <w:lang w:bidi="fa-IR"/>
        </w:rPr>
        <w:t>Garder une vie pure et licite, en particulier dans son alimentation</w:t>
      </w:r>
      <w:r w:rsidRPr="00B119E3">
        <w:rPr>
          <w:rFonts w:cstheme="minorHAnsi"/>
          <w:lang w:bidi="fa-IR"/>
        </w:rPr>
        <w:t xml:space="preserve"> </w:t>
      </w:r>
      <w:r w:rsidR="00C409A6" w:rsidRPr="00B119E3">
        <w:rPr>
          <w:rFonts w:cstheme="minorHAnsi"/>
          <w:lang w:bidi="fa-IR"/>
        </w:rPr>
        <w:t>;</w:t>
      </w:r>
    </w:p>
    <w:p w14:paraId="27085DAF" w14:textId="31A4ACA7" w:rsidR="00C409A6" w:rsidRPr="00B119E3" w:rsidRDefault="00D93F01" w:rsidP="00320BB3">
      <w:pPr>
        <w:jc w:val="both"/>
        <w:rPr>
          <w:rFonts w:cstheme="minorHAnsi"/>
          <w:lang w:bidi="fa-IR"/>
        </w:rPr>
      </w:pPr>
      <w:r w:rsidRPr="00B119E3">
        <w:rPr>
          <w:rFonts w:cstheme="minorHAnsi"/>
          <w:lang w:bidi="fa-IR"/>
        </w:rPr>
        <w:t xml:space="preserve">c) </w:t>
      </w:r>
      <w:r w:rsidR="00C409A6" w:rsidRPr="00B119E3">
        <w:rPr>
          <w:rFonts w:cstheme="minorHAnsi"/>
          <w:lang w:bidi="fa-IR"/>
        </w:rPr>
        <w:t>Ne pas renoncer à lutter contre la corruption et à appeler vers le vrai. Ceux qui n’encouragent pas au bien et ne découragent pas du mal n’ont pas d’invocation exaucée</w:t>
      </w:r>
      <w:r w:rsidRPr="00B119E3">
        <w:rPr>
          <w:rFonts w:cstheme="minorHAnsi"/>
          <w:lang w:bidi="fa-IR"/>
        </w:rPr>
        <w:t xml:space="preserve"> </w:t>
      </w:r>
      <w:r w:rsidR="00C409A6" w:rsidRPr="00B119E3">
        <w:rPr>
          <w:rFonts w:cstheme="minorHAnsi"/>
          <w:lang w:bidi="fa-IR"/>
        </w:rPr>
        <w:t>;</w:t>
      </w:r>
    </w:p>
    <w:p w14:paraId="06FECD82" w14:textId="145A4E2C" w:rsidR="00C409A6" w:rsidRPr="00B119E3" w:rsidRDefault="00D93F01" w:rsidP="00320BB3">
      <w:pPr>
        <w:jc w:val="both"/>
        <w:rPr>
          <w:rFonts w:cstheme="minorHAnsi"/>
          <w:lang w:bidi="fa-IR"/>
        </w:rPr>
      </w:pPr>
      <w:r w:rsidRPr="00B119E3">
        <w:rPr>
          <w:rFonts w:cstheme="minorHAnsi"/>
          <w:lang w:bidi="fa-IR"/>
        </w:rPr>
        <w:t xml:space="preserve">d) </w:t>
      </w:r>
      <w:r w:rsidR="00C409A6" w:rsidRPr="00B119E3">
        <w:rPr>
          <w:rFonts w:cstheme="minorHAnsi"/>
          <w:lang w:bidi="fa-IR"/>
        </w:rPr>
        <w:t>La foi, les bonnes actions, la probité et la droiture, c’est-à-dire l’accomplissement des pactes divins, sont une autre condition de l’exaucement</w:t>
      </w:r>
      <w:r w:rsidRPr="00B119E3">
        <w:rPr>
          <w:rFonts w:cstheme="minorHAnsi"/>
          <w:lang w:bidi="fa-IR"/>
        </w:rPr>
        <w:t xml:space="preserve"> </w:t>
      </w:r>
      <w:r w:rsidR="00C409A6" w:rsidRPr="00B119E3">
        <w:rPr>
          <w:rFonts w:cstheme="minorHAnsi"/>
          <w:lang w:bidi="fa-IR"/>
        </w:rPr>
        <w:t>;</w:t>
      </w:r>
    </w:p>
    <w:p w14:paraId="781E99EA" w14:textId="75353341" w:rsidR="00C409A6" w:rsidRPr="00B119E3" w:rsidRDefault="00D93F01" w:rsidP="00320BB3">
      <w:pPr>
        <w:jc w:val="both"/>
        <w:rPr>
          <w:rFonts w:cstheme="minorHAnsi"/>
          <w:lang w:bidi="fa-IR"/>
        </w:rPr>
      </w:pPr>
      <w:r w:rsidRPr="00B119E3">
        <w:rPr>
          <w:rFonts w:cstheme="minorHAnsi"/>
          <w:lang w:bidi="fa-IR"/>
        </w:rPr>
        <w:t xml:space="preserve">e) </w:t>
      </w:r>
      <w:r w:rsidR="00C409A6" w:rsidRPr="00B119E3">
        <w:rPr>
          <w:rFonts w:cstheme="minorHAnsi"/>
          <w:lang w:bidi="fa-IR"/>
        </w:rPr>
        <w:t>Conjuguer invocation et efforts personnels</w:t>
      </w:r>
      <w:r w:rsidRPr="00B119E3">
        <w:rPr>
          <w:rFonts w:cstheme="minorHAnsi"/>
          <w:lang w:bidi="fa-IR"/>
        </w:rPr>
        <w:t xml:space="preserve"> </w:t>
      </w:r>
      <w:r w:rsidR="00C409A6" w:rsidRPr="00B119E3">
        <w:rPr>
          <w:rFonts w:cstheme="minorHAnsi"/>
          <w:lang w:bidi="fa-IR"/>
        </w:rPr>
        <w:t>;</w:t>
      </w:r>
    </w:p>
    <w:p w14:paraId="49038DDC" w14:textId="09C367FE" w:rsidR="00C409A6" w:rsidRPr="00B119E3" w:rsidRDefault="00D93F01" w:rsidP="00320BB3">
      <w:pPr>
        <w:jc w:val="both"/>
        <w:rPr>
          <w:rFonts w:cstheme="minorHAnsi"/>
          <w:lang w:bidi="fa-IR"/>
        </w:rPr>
      </w:pPr>
      <w:r w:rsidRPr="00B119E3">
        <w:rPr>
          <w:rFonts w:cstheme="minorHAnsi"/>
          <w:lang w:bidi="fa-IR"/>
        </w:rPr>
        <w:t>f)</w:t>
      </w:r>
      <w:r w:rsidR="00260DB6">
        <w:rPr>
          <w:rFonts w:cstheme="minorHAnsi"/>
          <w:lang w:bidi="fa-IR"/>
        </w:rPr>
        <w:t> </w:t>
      </w:r>
      <w:r w:rsidR="00295CCB" w:rsidRPr="00B119E3">
        <w:rPr>
          <w:rFonts w:cstheme="minorHAnsi"/>
          <w:lang w:bidi="fa-IR"/>
        </w:rPr>
        <w:t>L’invocation est bénéfique à</w:t>
      </w:r>
      <w:r w:rsidR="00C409A6" w:rsidRPr="00B119E3">
        <w:rPr>
          <w:rFonts w:cstheme="minorHAnsi"/>
          <w:lang w:bidi="fa-IR"/>
        </w:rPr>
        <w:t xml:space="preserve"> toute personne, en tout lieu et en tout temps, Dieu étant toujours proche de l’homme pour exaucer ses vœux. S’adresser à Dieu n’exige donc aucune formalité ou autorisation préalable. Si certains lieux, moments et règles sont prescrits, c’est en vue d’une plus grande excellence ou pour des invocations particulières.</w:t>
      </w:r>
      <w:r w:rsidRPr="00B119E3">
        <w:rPr>
          <w:rStyle w:val="Appelnotedebasdep"/>
          <w:rFonts w:cstheme="minorHAnsi"/>
          <w:lang w:bidi="fa-IR"/>
        </w:rPr>
        <w:footnoteReference w:id="273"/>
      </w:r>
      <w:r w:rsidRPr="00B119E3">
        <w:rPr>
          <w:rFonts w:cstheme="minorHAnsi"/>
          <w:lang w:bidi="fa-IR"/>
        </w:rPr>
        <w:t xml:space="preserve"> </w:t>
      </w:r>
      <w:r w:rsidRPr="00B119E3">
        <w:rPr>
          <w:rStyle w:val="Appelnotedebasdep"/>
          <w:rFonts w:cstheme="minorHAnsi"/>
          <w:lang w:bidi="fa-IR"/>
        </w:rPr>
        <w:footnoteReference w:id="274"/>
      </w:r>
    </w:p>
    <w:p w14:paraId="2C1FC1DD" w14:textId="77777777" w:rsidR="001A4EDA" w:rsidRPr="00B119E3" w:rsidRDefault="001A4EDA" w:rsidP="00320BB3">
      <w:pPr>
        <w:jc w:val="both"/>
        <w:rPr>
          <w:rFonts w:cstheme="minorHAnsi"/>
          <w:lang w:bidi="fa-IR"/>
        </w:rPr>
      </w:pPr>
    </w:p>
    <w:p w14:paraId="33DC1180" w14:textId="77777777" w:rsidR="0044212E" w:rsidRPr="00B119E3" w:rsidRDefault="0044212E" w:rsidP="00320BB3">
      <w:pPr>
        <w:jc w:val="both"/>
        <w:rPr>
          <w:rFonts w:cstheme="minorHAnsi"/>
          <w:lang w:bidi="fa-IR"/>
        </w:rPr>
      </w:pPr>
    </w:p>
    <w:p w14:paraId="05FA5B86" w14:textId="77777777" w:rsidR="00611DB0" w:rsidRDefault="00611DB0" w:rsidP="00320BB3">
      <w:pPr>
        <w:jc w:val="both"/>
        <w:rPr>
          <w:rFonts w:cstheme="minorHAnsi"/>
          <w:lang w:bidi="fa-IR"/>
        </w:rPr>
      </w:pPr>
    </w:p>
    <w:p w14:paraId="5343353D" w14:textId="77777777" w:rsidR="008A56BE" w:rsidRDefault="008A56BE" w:rsidP="00320BB3">
      <w:pPr>
        <w:jc w:val="both"/>
        <w:rPr>
          <w:rFonts w:cstheme="minorHAnsi"/>
          <w:lang w:bidi="fa-IR"/>
        </w:rPr>
      </w:pPr>
    </w:p>
    <w:p w14:paraId="3D7E81DD" w14:textId="72DD723F" w:rsidR="008A56BE" w:rsidRDefault="008A56BE" w:rsidP="008A56BE">
      <w:pPr>
        <w:jc w:val="right"/>
        <w:rPr>
          <w:rFonts w:cstheme="minorHAnsi"/>
          <w:lang w:bidi="fa-IR"/>
        </w:rPr>
      </w:pPr>
      <w:r w:rsidRPr="0090010B">
        <w:rPr>
          <w:rFonts w:cs="KFGQPC Uthmanic Script HAFS"/>
          <w:color w:val="000000"/>
          <w:sz w:val="36"/>
          <w:szCs w:val="36"/>
          <w:shd w:val="clear" w:color="auto" w:fill="FFFFFF"/>
          <w:rtl/>
        </w:rPr>
        <w:t xml:space="preserve">أُحِلَّ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لَيۡلَةَ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لصِّيَامِ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لرَّفَثُ</w:t>
      </w:r>
      <w:proofErr w:type="spellEnd"/>
      <w:r w:rsidRPr="0090010B">
        <w:rPr>
          <w:rFonts w:cs="KFGQPC Uthmanic Script HAFS"/>
          <w:color w:val="000000"/>
          <w:sz w:val="36"/>
          <w:szCs w:val="36"/>
          <w:shd w:val="clear" w:color="auto" w:fill="FFFFFF"/>
          <w:rtl/>
        </w:rPr>
        <w:t xml:space="preserve"> إِلَىٰ </w:t>
      </w:r>
      <w:proofErr w:type="spellStart"/>
      <w:r w:rsidRPr="0090010B">
        <w:rPr>
          <w:rFonts w:cs="KFGQPC Uthmanic Script HAFS"/>
          <w:color w:val="000000"/>
          <w:sz w:val="36"/>
          <w:szCs w:val="36"/>
          <w:shd w:val="clear" w:color="auto" w:fill="FFFFFF"/>
          <w:rtl/>
        </w:rPr>
        <w:t>نِسَآئِكُمۡۚ</w:t>
      </w:r>
      <w:proofErr w:type="spellEnd"/>
      <w:r w:rsidRPr="0090010B">
        <w:rPr>
          <w:rFonts w:cs="KFGQPC Uthmanic Script HAFS"/>
          <w:color w:val="000000"/>
          <w:sz w:val="36"/>
          <w:szCs w:val="36"/>
          <w:shd w:val="clear" w:color="auto" w:fill="FFFFFF"/>
          <w:rtl/>
        </w:rPr>
        <w:t xml:space="preserve"> هُنَّ لِبَاسٞ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وَأَنتُمۡ</w:t>
      </w:r>
      <w:proofErr w:type="spellEnd"/>
      <w:r w:rsidRPr="0090010B">
        <w:rPr>
          <w:rFonts w:cs="KFGQPC Uthmanic Script HAFS"/>
          <w:color w:val="000000"/>
          <w:sz w:val="36"/>
          <w:szCs w:val="36"/>
          <w:shd w:val="clear" w:color="auto" w:fill="FFFFFF"/>
          <w:rtl/>
        </w:rPr>
        <w:t xml:space="preserve"> لِبَاسٞ </w:t>
      </w:r>
      <w:proofErr w:type="spellStart"/>
      <w:r w:rsidRPr="0090010B">
        <w:rPr>
          <w:rFonts w:cs="KFGQPC Uthmanic Script HAFS"/>
          <w:color w:val="000000"/>
          <w:sz w:val="36"/>
          <w:szCs w:val="36"/>
          <w:shd w:val="clear" w:color="auto" w:fill="FFFFFF"/>
          <w:rtl/>
        </w:rPr>
        <w:t>لَّهُنَّۗ</w:t>
      </w:r>
      <w:proofErr w:type="spellEnd"/>
      <w:r w:rsidRPr="0090010B">
        <w:rPr>
          <w:rFonts w:cs="KFGQPC Uthmanic Script HAFS"/>
          <w:color w:val="000000"/>
          <w:sz w:val="36"/>
          <w:szCs w:val="36"/>
          <w:shd w:val="clear" w:color="auto" w:fill="FFFFFF"/>
          <w:rtl/>
        </w:rPr>
        <w:t xml:space="preserve"> عَلِمَ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كُنتُمۡ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تَخۡتَانُونَ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أَنفُسَكُمۡ</w:t>
      </w:r>
      <w:proofErr w:type="spellEnd"/>
      <w:r w:rsidRPr="0090010B">
        <w:rPr>
          <w:rFonts w:cs="KFGQPC Uthmanic Script HAFS"/>
          <w:color w:val="000000"/>
          <w:sz w:val="36"/>
          <w:szCs w:val="36"/>
          <w:shd w:val="clear" w:color="auto" w:fill="FFFFFF"/>
          <w:rtl/>
        </w:rPr>
        <w:t xml:space="preserve"> فَتَابَ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وَعَفَا </w:t>
      </w:r>
      <w:proofErr w:type="spellStart"/>
      <w:r w:rsidRPr="0090010B">
        <w:rPr>
          <w:rFonts w:cs="KFGQPC Uthmanic Script HAFS"/>
          <w:color w:val="000000"/>
          <w:sz w:val="36"/>
          <w:szCs w:val="36"/>
          <w:shd w:val="clear" w:color="auto" w:fill="FFFFFF"/>
          <w:rtl/>
        </w:rPr>
        <w:t>عَنكُمۡۖ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لۡـَٰٔنَ</w:t>
      </w:r>
      <w:proofErr w:type="spellEnd"/>
      <w:r w:rsidRPr="0090010B">
        <w:rPr>
          <w:rFonts w:cs="KFGQPC Uthmanic Script HAFS"/>
          <w:color w:val="000000"/>
          <w:sz w:val="36"/>
          <w:szCs w:val="36"/>
          <w:shd w:val="clear" w:color="auto" w:fill="FFFFFF"/>
          <w:rtl/>
        </w:rPr>
        <w:t xml:space="preserve"> بَٰشِرُوهُنَّ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بۡتَغُواْ</w:t>
      </w:r>
      <w:proofErr w:type="spellEnd"/>
      <w:r w:rsidRPr="0090010B">
        <w:rPr>
          <w:rFonts w:cs="KFGQPC Uthmanic Script HAFS"/>
          <w:color w:val="000000"/>
          <w:sz w:val="36"/>
          <w:szCs w:val="36"/>
          <w:shd w:val="clear" w:color="auto" w:fill="FFFFFF"/>
          <w:rtl/>
        </w:rPr>
        <w:t xml:space="preserve"> مَا كَتَبَ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وَكُلُواْ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شۡرَبُواْ</w:t>
      </w:r>
      <w:proofErr w:type="spellEnd"/>
      <w:r w:rsidRPr="0090010B">
        <w:rPr>
          <w:rFonts w:cs="KFGQPC Uthmanic Script HAFS"/>
          <w:color w:val="000000"/>
          <w:sz w:val="36"/>
          <w:szCs w:val="36"/>
          <w:shd w:val="clear" w:color="auto" w:fill="FFFFFF"/>
          <w:rtl/>
        </w:rPr>
        <w:t xml:space="preserve"> حَتَّىٰ يَتَبَيَّنَ لَكُمُ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لۡخَيۡطُ</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لۡأَبۡيَضُ</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لۡخَيۡطِ</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lastRenderedPageBreak/>
        <w:t>ٱ</w:t>
      </w:r>
      <w:r w:rsidRPr="0090010B">
        <w:rPr>
          <w:rFonts w:cs="KFGQPC Uthmanic Script HAFS" w:hint="eastAsia"/>
          <w:color w:val="000000"/>
          <w:sz w:val="36"/>
          <w:szCs w:val="36"/>
          <w:shd w:val="clear" w:color="auto" w:fill="FFFFFF"/>
          <w:rtl/>
        </w:rPr>
        <w:t>لۡأَسۡوَدِ</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color w:val="000000"/>
          <w:sz w:val="36"/>
          <w:szCs w:val="36"/>
          <w:shd w:val="clear" w:color="auto" w:fill="FFFFFF"/>
          <w:rtl/>
        </w:rPr>
        <w:t>لۡفَجۡرِۖ</w:t>
      </w:r>
      <w:proofErr w:type="spellEnd"/>
      <w:r w:rsidRPr="0090010B">
        <w:rPr>
          <w:rFonts w:cs="KFGQPC Uthmanic Script HAFS"/>
          <w:color w:val="000000"/>
          <w:sz w:val="36"/>
          <w:szCs w:val="36"/>
          <w:shd w:val="clear" w:color="auto" w:fill="FFFFFF"/>
          <w:rtl/>
        </w:rPr>
        <w:t xml:space="preserve"> ثُمَّ أَتِمُّواْ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لصِّيَامَ</w:t>
      </w:r>
      <w:proofErr w:type="spellEnd"/>
      <w:r w:rsidRPr="0090010B">
        <w:rPr>
          <w:rFonts w:cs="KFGQPC Uthmanic Script HAFS"/>
          <w:color w:val="000000"/>
          <w:sz w:val="36"/>
          <w:szCs w:val="36"/>
          <w:shd w:val="clear" w:color="auto" w:fill="FFFFFF"/>
          <w:rtl/>
        </w:rPr>
        <w:t xml:space="preserve"> إِلَى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لَّيۡلِۚ</w:t>
      </w:r>
      <w:proofErr w:type="spellEnd"/>
      <w:r w:rsidRPr="0090010B">
        <w:rPr>
          <w:rFonts w:cs="KFGQPC Uthmanic Script HAFS"/>
          <w:color w:val="000000"/>
          <w:sz w:val="36"/>
          <w:szCs w:val="36"/>
          <w:shd w:val="clear" w:color="auto" w:fill="FFFFFF"/>
          <w:rtl/>
        </w:rPr>
        <w:t xml:space="preserve"> وَلَا تُبَٰشِرُوهُنَّ </w:t>
      </w:r>
      <w:proofErr w:type="spellStart"/>
      <w:r w:rsidRPr="0090010B">
        <w:rPr>
          <w:rFonts w:cs="KFGQPC Uthmanic Script HAFS"/>
          <w:color w:val="000000"/>
          <w:sz w:val="36"/>
          <w:szCs w:val="36"/>
          <w:shd w:val="clear" w:color="auto" w:fill="FFFFFF"/>
          <w:rtl/>
        </w:rPr>
        <w:t>وَأَنتُمۡ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عَٰكِفُونَ</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لۡمَسَٰجِدِۗ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تِلۡكَ</w:t>
      </w:r>
      <w:proofErr w:type="spellEnd"/>
      <w:r w:rsidRPr="0090010B">
        <w:rPr>
          <w:rFonts w:cs="KFGQPC Uthmanic Script HAFS"/>
          <w:color w:val="000000"/>
          <w:sz w:val="36"/>
          <w:szCs w:val="36"/>
          <w:shd w:val="clear" w:color="auto" w:fill="FFFFFF"/>
          <w:rtl/>
        </w:rPr>
        <w:t xml:space="preserve"> حُدُودُ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فَلَا </w:t>
      </w:r>
      <w:proofErr w:type="spellStart"/>
      <w:r w:rsidRPr="0090010B">
        <w:rPr>
          <w:rFonts w:cs="KFGQPC Uthmanic Script HAFS"/>
          <w:color w:val="000000"/>
          <w:sz w:val="36"/>
          <w:szCs w:val="36"/>
          <w:shd w:val="clear" w:color="auto" w:fill="FFFFFF"/>
          <w:rtl/>
        </w:rPr>
        <w:t>تَقۡرَبُوهَاۗ</w:t>
      </w:r>
      <w:proofErr w:type="spellEnd"/>
      <w:r w:rsidRPr="0090010B">
        <w:rPr>
          <w:rFonts w:cs="KFGQPC Uthmanic Script HAFS"/>
          <w:color w:val="000000"/>
          <w:sz w:val="36"/>
          <w:szCs w:val="36"/>
          <w:shd w:val="clear" w:color="auto" w:fill="FFFFFF"/>
          <w:rtl/>
        </w:rPr>
        <w:t xml:space="preserve"> كَذَٰلِكَ يُبَيِّنُ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ءَايَٰتِهِ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لِلنَّاسِ </w:t>
      </w:r>
      <w:proofErr w:type="spellStart"/>
      <w:r w:rsidRPr="0090010B">
        <w:rPr>
          <w:rFonts w:cs="KFGQPC Uthmanic Script HAFS"/>
          <w:color w:val="000000"/>
          <w:sz w:val="36"/>
          <w:szCs w:val="36"/>
          <w:shd w:val="clear" w:color="auto" w:fill="FFFFFF"/>
          <w:rtl/>
        </w:rPr>
        <w:t>لَعَلَّهُمۡ</w:t>
      </w:r>
      <w:proofErr w:type="spellEnd"/>
      <w:r w:rsidRPr="0090010B">
        <w:rPr>
          <w:rFonts w:cs="KFGQPC Uthmanic Script HAFS"/>
          <w:color w:val="000000"/>
          <w:sz w:val="36"/>
          <w:szCs w:val="36"/>
          <w:shd w:val="clear" w:color="auto" w:fill="FFFFFF"/>
          <w:rtl/>
        </w:rPr>
        <w:t xml:space="preserve"> يَتَّقُونَ١٨٧</w:t>
      </w:r>
    </w:p>
    <w:p w14:paraId="39D481EB" w14:textId="77777777" w:rsidR="008A56BE" w:rsidRPr="00B119E3" w:rsidRDefault="008A56BE" w:rsidP="00320BB3">
      <w:pPr>
        <w:jc w:val="both"/>
        <w:rPr>
          <w:rFonts w:cstheme="minorHAnsi"/>
          <w:lang w:bidi="fa-IR"/>
        </w:rPr>
      </w:pPr>
    </w:p>
    <w:p w14:paraId="6C533C8C" w14:textId="39ED1046" w:rsidR="00C409A6" w:rsidRPr="00B119E3" w:rsidRDefault="00C34853" w:rsidP="00320BB3">
      <w:pPr>
        <w:jc w:val="both"/>
        <w:rPr>
          <w:rFonts w:cstheme="minorHAnsi"/>
          <w:b/>
          <w:bCs/>
          <w:sz w:val="20"/>
          <w:szCs w:val="20"/>
          <w:lang w:bidi="fa-IR"/>
        </w:rPr>
      </w:pPr>
      <w:r w:rsidRPr="00B119E3">
        <w:rPr>
          <w:rFonts w:cstheme="minorHAnsi"/>
          <w:b/>
          <w:bCs/>
          <w:i/>
          <w:iCs/>
          <w:sz w:val="20"/>
          <w:szCs w:val="20"/>
          <w:lang w:bidi="fa-IR"/>
        </w:rPr>
        <w:t xml:space="preserve">187- </w:t>
      </w:r>
      <w:r w:rsidR="00C409A6" w:rsidRPr="00B119E3">
        <w:rPr>
          <w:rFonts w:cstheme="minorHAnsi"/>
          <w:b/>
          <w:bCs/>
          <w:i/>
          <w:iCs/>
          <w:sz w:val="20"/>
          <w:szCs w:val="20"/>
          <w:lang w:bidi="fa-IR"/>
        </w:rPr>
        <w:t>Il vous est permis, la nuit du Jeûne, d’avoir des rapports avec vos femmes. Elles sont un vêtement pour vous et vous êtes un vêtement pour elles. DIEU sait que vous vous êtes porté préjudice à votre âme. Il a agréé votre repentir et vous a pardonnés. Maintenant, [pendant les nuits de Ramad</w:t>
      </w:r>
      <w:r w:rsidR="002466CD">
        <w:rPr>
          <w:rFonts w:cstheme="minorHAnsi"/>
          <w:b/>
          <w:bCs/>
          <w:i/>
          <w:iCs/>
          <w:sz w:val="20"/>
          <w:szCs w:val="20"/>
          <w:lang w:bidi="fa-IR"/>
        </w:rPr>
        <w:t>an</w:t>
      </w:r>
      <w:r w:rsidR="00C409A6" w:rsidRPr="00B119E3">
        <w:rPr>
          <w:rFonts w:cstheme="minorHAnsi"/>
          <w:b/>
          <w:bCs/>
          <w:i/>
          <w:iCs/>
          <w:sz w:val="20"/>
          <w:szCs w:val="20"/>
          <w:lang w:bidi="fa-IR"/>
        </w:rPr>
        <w:t>, il est permis que vous] ayez des rapports avec elles ; et cherchez ce que DIEU a prescrit en votre faveur. [La nuit, vous pouvez] manger et boire [des choses licites] jusqu’à ce que se distingue, pour vous, le fil blanc de l’aube du fil noir [de la nuit], puis jeûnez complètement jusqu’à [la tombée de] la nuit [suivante]. Et n’ayez pas de rapports avec elles pendant que vous êtes en retraite pieuse dans les mosquées. Telles sont les limites [normatives de la loi] de DIEU, ne vous en approchez pas (évitez d’en transgresser). Ainsi DIEU explique Ses versets [et les signes] aux hommes afin qu’ils soient pieux.</w:t>
      </w:r>
    </w:p>
    <w:p w14:paraId="6E08902F" w14:textId="77777777" w:rsidR="00D93F01" w:rsidRPr="00B119E3" w:rsidRDefault="00D93F01" w:rsidP="00320BB3">
      <w:pPr>
        <w:jc w:val="both"/>
        <w:rPr>
          <w:rFonts w:cstheme="minorHAnsi"/>
          <w:b/>
          <w:bCs/>
          <w:lang w:bidi="fa-IR"/>
        </w:rPr>
      </w:pPr>
    </w:p>
    <w:p w14:paraId="6DCE8FF0" w14:textId="49B12CBA" w:rsidR="00D93F01" w:rsidRPr="00B119E3" w:rsidRDefault="003B7BE2" w:rsidP="00320BB3">
      <w:pPr>
        <w:jc w:val="both"/>
        <w:rPr>
          <w:b/>
          <w:i/>
          <w:sz w:val="20"/>
          <w:szCs w:val="20"/>
        </w:rPr>
      </w:pPr>
      <w:bookmarkStart w:id="57" w:name="_Hlk155859677"/>
      <w:r w:rsidRPr="00B119E3">
        <w:rPr>
          <w:sz w:val="20"/>
          <w:szCs w:val="20"/>
          <w:u w:val="single"/>
        </w:rPr>
        <w:t>Circonstances de la révélation</w:t>
      </w:r>
    </w:p>
    <w:bookmarkEnd w:id="57"/>
    <w:p w14:paraId="0F0DE6F2" w14:textId="77777777" w:rsidR="00D93F01" w:rsidRPr="00B119E3" w:rsidRDefault="00D93F01" w:rsidP="00320BB3">
      <w:pPr>
        <w:jc w:val="both"/>
        <w:rPr>
          <w:rFonts w:cstheme="minorHAnsi"/>
          <w:b/>
          <w:bCs/>
          <w:lang w:bidi="fa-IR"/>
        </w:rPr>
      </w:pPr>
    </w:p>
    <w:p w14:paraId="4255F057" w14:textId="77777777" w:rsidR="00C409A6" w:rsidRPr="00B119E3" w:rsidRDefault="00C409A6" w:rsidP="00320BB3">
      <w:pPr>
        <w:jc w:val="both"/>
        <w:rPr>
          <w:rFonts w:cstheme="minorHAnsi"/>
          <w:lang w:bidi="fa-IR"/>
        </w:rPr>
      </w:pPr>
      <w:r w:rsidRPr="00B119E3">
        <w:rPr>
          <w:rFonts w:cstheme="minorHAnsi"/>
          <w:lang w:bidi="fa-IR"/>
        </w:rPr>
        <w:t xml:space="preserve">Il est rapporté qu’au début, quand le jeûne fut rendu obligatoire, les musulmans avaient le droit de manger avant de dormir la nuit, de rompre ainsi leur jeûne, et ensuite il leur était interdit de manger et boire jusqu’au coucher du soleil. De même, les rapports conjugaux durant tout le mois de Ramadan leur étaient interdits. </w:t>
      </w:r>
    </w:p>
    <w:p w14:paraId="75F21B02" w14:textId="6AE582E1" w:rsidR="00C409A6" w:rsidRPr="00B119E3" w:rsidRDefault="00C409A6" w:rsidP="00320BB3">
      <w:pPr>
        <w:jc w:val="both"/>
        <w:rPr>
          <w:rFonts w:cstheme="minorHAnsi"/>
        </w:rPr>
      </w:pPr>
      <w:r w:rsidRPr="00B119E3">
        <w:rPr>
          <w:rFonts w:cstheme="minorHAnsi"/>
          <w:lang w:bidi="fa-IR"/>
        </w:rPr>
        <w:t>L’un des compagnons du Prophète</w:t>
      </w:r>
      <w:r w:rsidR="00D93F01" w:rsidRPr="00B119E3">
        <w:rPr>
          <w:rFonts w:cstheme="minorHAnsi"/>
          <w:lang w:bidi="fa-IR"/>
        </w:rPr>
        <w:t xml:space="preserve"> (s)</w:t>
      </w:r>
      <w:r w:rsidRPr="00B119E3">
        <w:rPr>
          <w:rFonts w:cstheme="minorHAnsi"/>
          <w:lang w:bidi="fa-IR"/>
        </w:rPr>
        <w:t xml:space="preserve">, nommé </w:t>
      </w:r>
      <w:proofErr w:type="spellStart"/>
      <w:r w:rsidRPr="00B119E3">
        <w:rPr>
          <w:rFonts w:cstheme="minorHAnsi"/>
          <w:lang w:bidi="fa-IR"/>
        </w:rPr>
        <w:t>M</w:t>
      </w:r>
      <w:r w:rsidR="00D93F01" w:rsidRPr="00B119E3">
        <w:rPr>
          <w:rFonts w:cstheme="minorHAnsi"/>
          <w:lang w:bidi="fa-IR"/>
        </w:rPr>
        <w:t>o</w:t>
      </w:r>
      <w:r w:rsidRPr="00B119E3">
        <w:rPr>
          <w:rFonts w:cstheme="minorHAnsi"/>
          <w:lang w:bidi="fa-IR"/>
        </w:rPr>
        <w:t>uṭʿ</w:t>
      </w:r>
      <w:r w:rsidR="00D93F01" w:rsidRPr="00B119E3">
        <w:rPr>
          <w:rFonts w:cstheme="minorHAnsi"/>
          <w:lang w:bidi="fa-IR"/>
        </w:rPr>
        <w:t>a</w:t>
      </w:r>
      <w:r w:rsidRPr="00B119E3">
        <w:rPr>
          <w:rFonts w:cstheme="minorHAnsi"/>
          <w:lang w:bidi="fa-IR"/>
        </w:rPr>
        <w:t>m</w:t>
      </w:r>
      <w:proofErr w:type="spellEnd"/>
      <w:r w:rsidRPr="00B119E3">
        <w:rPr>
          <w:rFonts w:cstheme="minorHAnsi"/>
          <w:lang w:bidi="fa-IR"/>
        </w:rPr>
        <w:t xml:space="preserve">, qui était un homme faible, rentra chez lui au moment de rompre le jeûne. Avant de prendre son repas, il s’endormit de fatigue. À son réveil, il dit : </w:t>
      </w:r>
      <w:bookmarkStart w:id="58" w:name="_Hlk155859697"/>
      <w:r w:rsidRPr="00B119E3">
        <w:rPr>
          <w:rFonts w:cstheme="minorHAnsi"/>
          <w:lang w:bidi="fa-IR"/>
        </w:rPr>
        <w:t>« Je n’ai pas le droit de rompre le jeûne », et il passa ainsi toute la nuit à jeun. Le lendemain matin, alors qu’il jeûnait encore, il se rendit pour creuser la tranchée lors de la bataille de coalisés</w:t>
      </w:r>
      <w:r w:rsidR="00511E58" w:rsidRPr="00B119E3">
        <w:rPr>
          <w:rFonts w:cstheme="minorHAnsi"/>
          <w:lang w:bidi="fa-IR"/>
        </w:rPr>
        <w:t xml:space="preserve"> (</w:t>
      </w:r>
      <w:r w:rsidR="00511E58" w:rsidRPr="00B119E3">
        <w:rPr>
          <w:rFonts w:cstheme="minorHAnsi"/>
        </w:rPr>
        <w:t>la bataille de Ahzab)</w:t>
      </w:r>
      <w:r w:rsidRPr="00B119E3">
        <w:rPr>
          <w:rFonts w:cstheme="minorHAnsi"/>
          <w:lang w:bidi="fa-IR"/>
        </w:rPr>
        <w:t>.</w:t>
      </w:r>
      <w:r w:rsidR="00B16AE0" w:rsidRPr="00B119E3">
        <w:rPr>
          <w:rStyle w:val="Appelnotedebasdep"/>
          <w:rFonts w:cstheme="minorHAnsi"/>
          <w:lang w:bidi="fa-IR"/>
        </w:rPr>
        <w:footnoteReference w:id="275"/>
      </w:r>
      <w:r w:rsidRPr="00B119E3">
        <w:rPr>
          <w:rFonts w:cstheme="minorHAnsi"/>
          <w:lang w:bidi="fa-IR"/>
        </w:rPr>
        <w:t xml:space="preserve"> </w:t>
      </w:r>
      <w:bookmarkEnd w:id="58"/>
      <w:r w:rsidRPr="00B119E3">
        <w:rPr>
          <w:rFonts w:cstheme="minorHAnsi"/>
          <w:lang w:bidi="fa-IR"/>
        </w:rPr>
        <w:t>Épuisé par le travail et la faim, il perdit connaissance. Le Prophète (</w:t>
      </w:r>
      <w:r w:rsidR="00B16AE0" w:rsidRPr="00B119E3">
        <w:rPr>
          <w:rFonts w:cstheme="minorHAnsi"/>
          <w:lang w:bidi="fa-IR"/>
        </w:rPr>
        <w:t>s</w:t>
      </w:r>
      <w:r w:rsidRPr="00B119E3">
        <w:rPr>
          <w:rFonts w:cstheme="minorHAnsi"/>
          <w:lang w:bidi="fa-IR"/>
        </w:rPr>
        <w:t>) vint auprès de lui et fut affligé de le voir dans cet état. D’autre part, certains jeunes musulmans qui n’arrivaient pas à se contrôler avaient des rapports avec leurs épouses durant les nuits du Ramadan. À ce moment fut révélé le verset ci-dessus, permettant aux musulmans de manger et boire durant toutes les nuits du Ramadan, et d’avoir des rapports conjugaux.</w:t>
      </w:r>
      <w:r w:rsidR="00B16AE0" w:rsidRPr="00B119E3">
        <w:rPr>
          <w:rStyle w:val="Appelnotedebasdep"/>
          <w:rFonts w:cstheme="minorHAnsi"/>
          <w:lang w:bidi="fa-IR"/>
        </w:rPr>
        <w:footnoteReference w:id="276"/>
      </w:r>
    </w:p>
    <w:p w14:paraId="64032106" w14:textId="3042EE61" w:rsidR="00C409A6" w:rsidRDefault="00C409A6" w:rsidP="00320BB3">
      <w:pPr>
        <w:jc w:val="both"/>
        <w:rPr>
          <w:rFonts w:cstheme="minorHAnsi"/>
          <w:b/>
          <w:bCs/>
          <w:i/>
          <w:iCs/>
        </w:rPr>
      </w:pPr>
    </w:p>
    <w:p w14:paraId="71DDBFAC" w14:textId="77777777" w:rsidR="008A56BE" w:rsidRDefault="008A56BE" w:rsidP="00320BB3">
      <w:pPr>
        <w:jc w:val="both"/>
        <w:rPr>
          <w:rFonts w:cstheme="minorHAnsi"/>
          <w:b/>
          <w:bCs/>
          <w:i/>
          <w:iCs/>
        </w:rPr>
      </w:pPr>
    </w:p>
    <w:p w14:paraId="55916FC6" w14:textId="77777777" w:rsidR="008A56BE" w:rsidRPr="00B119E3" w:rsidRDefault="008A56BE" w:rsidP="00320BB3">
      <w:pPr>
        <w:jc w:val="both"/>
        <w:rPr>
          <w:rFonts w:cstheme="minorHAnsi"/>
          <w:b/>
          <w:bCs/>
          <w:i/>
          <w:iCs/>
        </w:rPr>
      </w:pPr>
    </w:p>
    <w:p w14:paraId="6716C269" w14:textId="7DE0A820" w:rsidR="00C409A6" w:rsidRPr="00B119E3" w:rsidRDefault="00B16AE0" w:rsidP="00320BB3">
      <w:pPr>
        <w:jc w:val="both"/>
        <w:rPr>
          <w:rFonts w:cstheme="minorHAnsi"/>
          <w:lang w:val="fr-BE" w:bidi="fa-IR"/>
        </w:rPr>
      </w:pPr>
      <w:r w:rsidRPr="00B119E3">
        <w:rPr>
          <w:rFonts w:cstheme="minorHAnsi"/>
          <w:lang w:val="fr-BE" w:bidi="fa-IR"/>
        </w:rPr>
        <w:lastRenderedPageBreak/>
        <w:t xml:space="preserve">1- </w:t>
      </w:r>
      <w:r w:rsidR="00C409A6" w:rsidRPr="00B119E3">
        <w:rPr>
          <w:rFonts w:cstheme="minorHAnsi"/>
          <w:lang w:val="fr-BE" w:bidi="fa-IR"/>
        </w:rPr>
        <w:t xml:space="preserve">Ce verset énonce quatre prescriptions islamiques : </w:t>
      </w:r>
    </w:p>
    <w:p w14:paraId="6F2D312D" w14:textId="067CFA52" w:rsidR="00C409A6" w:rsidRPr="00B119E3" w:rsidRDefault="009231D1" w:rsidP="00320BB3">
      <w:pPr>
        <w:jc w:val="both"/>
        <w:rPr>
          <w:rFonts w:cstheme="minorHAnsi"/>
          <w:lang w:val="fr-BE" w:bidi="fa-IR"/>
        </w:rPr>
      </w:pPr>
      <w:r w:rsidRPr="00B119E3">
        <w:rPr>
          <w:rFonts w:cstheme="minorHAnsi"/>
          <w:lang w:val="fr-BE" w:bidi="fa-IR"/>
        </w:rPr>
        <w:t>a) L</w:t>
      </w:r>
      <w:r w:rsidR="00C409A6" w:rsidRPr="00B119E3">
        <w:rPr>
          <w:rFonts w:cstheme="minorHAnsi"/>
          <w:lang w:val="fr-BE" w:bidi="fa-IR"/>
        </w:rPr>
        <w:t>es rapports conjugaux durant les nuits du Ramadan sont licites ;</w:t>
      </w:r>
    </w:p>
    <w:p w14:paraId="33C46EEE" w14:textId="54652D10" w:rsidR="00C409A6" w:rsidRPr="00B119E3" w:rsidRDefault="009231D1" w:rsidP="00320BB3">
      <w:pPr>
        <w:jc w:val="both"/>
        <w:rPr>
          <w:rFonts w:cstheme="minorHAnsi"/>
          <w:lang w:val="fr-BE" w:bidi="fa-IR"/>
        </w:rPr>
      </w:pPr>
      <w:r w:rsidRPr="00B119E3">
        <w:rPr>
          <w:rFonts w:cstheme="minorHAnsi"/>
          <w:lang w:val="fr-BE" w:bidi="fa-IR"/>
        </w:rPr>
        <w:t>b) I</w:t>
      </w:r>
      <w:r w:rsidR="00C409A6" w:rsidRPr="00B119E3">
        <w:rPr>
          <w:rFonts w:cstheme="minorHAnsi"/>
          <w:lang w:val="fr-BE" w:bidi="fa-IR"/>
        </w:rPr>
        <w:t>l est permis au jeûneur de manger et boire la nuit jusqu’à l’aube ;</w:t>
      </w:r>
    </w:p>
    <w:p w14:paraId="11E06360" w14:textId="140F7873" w:rsidR="00C409A6" w:rsidRPr="00B119E3" w:rsidRDefault="009231D1" w:rsidP="00320BB3">
      <w:pPr>
        <w:jc w:val="both"/>
        <w:rPr>
          <w:rFonts w:cstheme="minorHAnsi"/>
          <w:lang w:val="fr-BE" w:bidi="fa-IR"/>
        </w:rPr>
      </w:pPr>
      <w:r w:rsidRPr="00B119E3">
        <w:rPr>
          <w:rFonts w:cstheme="minorHAnsi"/>
          <w:lang w:val="fr-BE" w:bidi="fa-IR"/>
        </w:rPr>
        <w:t>c) P</w:t>
      </w:r>
      <w:r w:rsidR="00C409A6" w:rsidRPr="00B119E3">
        <w:rPr>
          <w:rFonts w:cstheme="minorHAnsi"/>
          <w:lang w:val="fr-BE" w:bidi="fa-IR"/>
        </w:rPr>
        <w:t xml:space="preserve">oursuivez le jeûne jusqu’à la nuit tombée ; </w:t>
      </w:r>
    </w:p>
    <w:p w14:paraId="68511537" w14:textId="4AE57797" w:rsidR="00C409A6" w:rsidRPr="00B119E3" w:rsidRDefault="009231D1" w:rsidP="00320BB3">
      <w:pPr>
        <w:jc w:val="both"/>
        <w:rPr>
          <w:rFonts w:cstheme="minorHAnsi"/>
          <w:lang w:val="fr-BE" w:bidi="fa-IR"/>
        </w:rPr>
      </w:pPr>
      <w:r w:rsidRPr="00B119E3">
        <w:rPr>
          <w:rFonts w:cstheme="minorHAnsi"/>
          <w:lang w:val="fr-BE" w:bidi="fa-IR"/>
        </w:rPr>
        <w:t>d) A</w:t>
      </w:r>
      <w:r w:rsidR="00C409A6" w:rsidRPr="00B119E3">
        <w:rPr>
          <w:rFonts w:cstheme="minorHAnsi"/>
          <w:lang w:val="fr-BE" w:bidi="fa-IR"/>
        </w:rPr>
        <w:t>bstenez-vous des rapports conjugaux pendant l’</w:t>
      </w:r>
      <w:proofErr w:type="spellStart"/>
      <w:r w:rsidRPr="00B119E3">
        <w:rPr>
          <w:rFonts w:cstheme="minorHAnsi"/>
          <w:lang w:bidi="fa-IR"/>
        </w:rPr>
        <w:t>éhtiqaaf</w:t>
      </w:r>
      <w:proofErr w:type="spellEnd"/>
      <w:r w:rsidRPr="00B119E3">
        <w:rPr>
          <w:rStyle w:val="Appelnotedebasdep"/>
          <w:rFonts w:cstheme="minorHAnsi"/>
          <w:lang w:bidi="fa-IR"/>
        </w:rPr>
        <w:footnoteReference w:id="277"/>
      </w:r>
      <w:r w:rsidR="00C409A6" w:rsidRPr="00B119E3">
        <w:rPr>
          <w:rFonts w:cstheme="minorHAnsi"/>
          <w:lang w:val="fr-BE" w:bidi="fa-IR"/>
        </w:rPr>
        <w:t xml:space="preserve"> dans les mosquées.  </w:t>
      </w:r>
    </w:p>
    <w:p w14:paraId="09A7D9CB" w14:textId="4D6D7D20" w:rsidR="00C409A6" w:rsidRPr="00B119E3" w:rsidRDefault="009231D1" w:rsidP="00320BB3">
      <w:pPr>
        <w:jc w:val="both"/>
        <w:rPr>
          <w:rFonts w:cstheme="minorHAnsi"/>
          <w:lang w:val="fr-BE" w:bidi="fa-IR"/>
        </w:rPr>
      </w:pPr>
      <w:r w:rsidRPr="00B119E3">
        <w:rPr>
          <w:rFonts w:cstheme="minorHAnsi"/>
          <w:lang w:val="fr-BE" w:bidi="fa-IR"/>
        </w:rPr>
        <w:t>2-</w:t>
      </w:r>
      <w:r w:rsidR="00260DB6">
        <w:rPr>
          <w:rFonts w:cstheme="minorHAnsi"/>
          <w:lang w:val="fr-BE" w:bidi="fa-IR"/>
        </w:rPr>
        <w:t> </w:t>
      </w:r>
      <w:r w:rsidR="00C409A6" w:rsidRPr="00B119E3">
        <w:rPr>
          <w:rFonts w:cstheme="minorHAnsi"/>
          <w:lang w:val="fr-BE" w:bidi="fa-IR"/>
        </w:rPr>
        <w:t>Il ressort de ce verset que l’</w:t>
      </w:r>
      <w:r w:rsidRPr="00B119E3">
        <w:rPr>
          <w:rFonts w:cstheme="minorHAnsi"/>
          <w:lang w:val="fr-BE" w:bidi="fa-IR"/>
        </w:rPr>
        <w:t>I</w:t>
      </w:r>
      <w:r w:rsidR="00C409A6" w:rsidRPr="00B119E3">
        <w:rPr>
          <w:rFonts w:cstheme="minorHAnsi"/>
          <w:lang w:val="fr-BE" w:bidi="fa-IR"/>
        </w:rPr>
        <w:t>slam allège les obligations, même si la rigueur initiale concernant le jeûne visait peut-être à éprouver les musulmans de cette époque.</w:t>
      </w:r>
    </w:p>
    <w:p w14:paraId="75335661" w14:textId="74E09EE5" w:rsidR="00C83FB1" w:rsidRPr="00C83FB1" w:rsidRDefault="00C83FB1" w:rsidP="00C83FB1">
      <w:pPr>
        <w:jc w:val="both"/>
        <w:rPr>
          <w:rFonts w:cstheme="minorHAnsi"/>
          <w:lang w:val="fr-BE" w:bidi="fa-IR"/>
        </w:rPr>
      </w:pPr>
      <w:r w:rsidRPr="00C83FB1">
        <w:rPr>
          <w:rFonts w:cstheme="minorHAnsi"/>
          <w:lang w:val="fr-BE" w:bidi="fa-IR"/>
        </w:rPr>
        <w:t>3-</w:t>
      </w:r>
      <w:r w:rsidR="00260DB6">
        <w:rPr>
          <w:rFonts w:cstheme="minorHAnsi"/>
          <w:lang w:val="fr-BE" w:bidi="fa-IR"/>
        </w:rPr>
        <w:t> </w:t>
      </w:r>
      <w:r w:rsidRPr="00C83FB1">
        <w:rPr>
          <w:rFonts w:cstheme="minorHAnsi"/>
          <w:lang w:val="fr-BE" w:bidi="fa-IR"/>
        </w:rPr>
        <w:t xml:space="preserve">Le verset dit : « </w:t>
      </w:r>
      <w:r w:rsidRPr="00C83FB1">
        <w:rPr>
          <w:rFonts w:cstheme="minorHAnsi"/>
          <w:b/>
          <w:bCs/>
          <w:i/>
          <w:iCs/>
          <w:lang w:val="fr-BE" w:bidi="fa-IR"/>
        </w:rPr>
        <w:t>Elles sont un vêtement pour vous, et vous un vêtement pour elles.</w:t>
      </w:r>
      <w:r w:rsidRPr="00C83FB1">
        <w:rPr>
          <w:rFonts w:cstheme="minorHAnsi"/>
          <w:lang w:val="fr-BE" w:bidi="fa-IR"/>
        </w:rPr>
        <w:t xml:space="preserve"> » Cette belle métaphore coranique au sujet des époux recèle des points d'une grande subtilité :</w:t>
      </w:r>
    </w:p>
    <w:p w14:paraId="4D85C26B" w14:textId="77777777" w:rsidR="00C83FB1" w:rsidRPr="00C83FB1" w:rsidRDefault="00C83FB1" w:rsidP="00C83FB1">
      <w:pPr>
        <w:jc w:val="both"/>
        <w:rPr>
          <w:rFonts w:cstheme="minorHAnsi"/>
          <w:lang w:val="fr-BE" w:bidi="fa-IR"/>
        </w:rPr>
      </w:pPr>
      <w:r w:rsidRPr="00C83FB1">
        <w:rPr>
          <w:rFonts w:cstheme="minorHAnsi"/>
          <w:lang w:val="fr-BE" w:bidi="fa-IR"/>
        </w:rPr>
        <w:t>a) Le vêtement couvre les imperfections du corps : une bonne épouse est celle qui couvre les défauts de son mari et préserve sa dignité, tout comme un bon époux est celui qui voile les faiblesses de son épouse et protège son honneur.</w:t>
      </w:r>
    </w:p>
    <w:p w14:paraId="1F807464" w14:textId="77777777" w:rsidR="00C83FB1" w:rsidRPr="00C83FB1" w:rsidRDefault="00C83FB1" w:rsidP="00C83FB1">
      <w:pPr>
        <w:jc w:val="both"/>
        <w:rPr>
          <w:rFonts w:cstheme="minorHAnsi"/>
          <w:lang w:val="fr-BE" w:bidi="fa-IR"/>
        </w:rPr>
      </w:pPr>
      <w:r w:rsidRPr="00C83FB1">
        <w:rPr>
          <w:rFonts w:cstheme="minorHAnsi"/>
          <w:lang w:val="fr-BE" w:bidi="fa-IR"/>
        </w:rPr>
        <w:t>b) Le vêtement est une parure : une bonne épouse est la parure de son mari et rehausse sa valeur aux yeux des autres, tout comme un bon époux est la parure de son épouse et la source de sa fierté.</w:t>
      </w:r>
    </w:p>
    <w:p w14:paraId="1DFDDAED" w14:textId="77777777" w:rsidR="00C83FB1" w:rsidRPr="00C83FB1" w:rsidRDefault="00C83FB1" w:rsidP="00C83FB1">
      <w:pPr>
        <w:jc w:val="both"/>
        <w:rPr>
          <w:rFonts w:cstheme="minorHAnsi"/>
          <w:lang w:val="fr-BE" w:bidi="fa-IR"/>
        </w:rPr>
      </w:pPr>
      <w:r w:rsidRPr="00C83FB1">
        <w:rPr>
          <w:rFonts w:cstheme="minorHAnsi"/>
          <w:lang w:val="fr-BE" w:bidi="fa-IR"/>
        </w:rPr>
        <w:t>c) Le vêtement protège du froid et de la chaleur : une bonne épouse protège son mari des égarements et des tentations, tout comme un bon époux protège son épouse des difficultés et des épreuves de la vie.</w:t>
      </w:r>
    </w:p>
    <w:p w14:paraId="2EC46B39" w14:textId="77777777" w:rsidR="00C83FB1" w:rsidRPr="00C83FB1" w:rsidRDefault="00C83FB1" w:rsidP="00C83FB1">
      <w:pPr>
        <w:jc w:val="both"/>
        <w:rPr>
          <w:rFonts w:cstheme="minorHAnsi"/>
          <w:lang w:val="fr-BE" w:bidi="fa-IR"/>
        </w:rPr>
      </w:pPr>
      <w:r w:rsidRPr="00C83FB1">
        <w:rPr>
          <w:rFonts w:cstheme="minorHAnsi"/>
          <w:lang w:val="fr-BE" w:bidi="fa-IR"/>
        </w:rPr>
        <w:t>d) Le vêtement réchauffe le corps : une bonne épouse réchauffe le foyer par son affection, sa douceur et sa tendresse, tout comme un bon époux réchauffe le cœur de son épouse par sa bienveillance, son soutien et sa présence rassurante.</w:t>
      </w:r>
    </w:p>
    <w:p w14:paraId="40523B3B" w14:textId="77777777" w:rsidR="00C83FB1" w:rsidRPr="00C83FB1" w:rsidRDefault="00C83FB1" w:rsidP="00C83FB1">
      <w:pPr>
        <w:jc w:val="both"/>
        <w:rPr>
          <w:rFonts w:cstheme="minorHAnsi"/>
          <w:lang w:val="fr-BE" w:bidi="fa-IR"/>
        </w:rPr>
      </w:pPr>
      <w:r w:rsidRPr="00C83FB1">
        <w:rPr>
          <w:rFonts w:cstheme="minorHAnsi"/>
          <w:lang w:val="fr-BE" w:bidi="fa-IR"/>
        </w:rPr>
        <w:t>e) Un bon vêtement est taillé sur mesure pour la personne qui le porte : une bonne épouse est la compagne naturellement accordée à son mari, tout comme un bon époux est le compagnon naturellement fait pour son épouse — chacun étant pour l'autre le complément dont il avait besoin.</w:t>
      </w:r>
    </w:p>
    <w:p w14:paraId="1324278B" w14:textId="7CBBEAC7" w:rsidR="00C409A6" w:rsidRPr="00B119E3" w:rsidRDefault="009231D1" w:rsidP="00320BB3">
      <w:pPr>
        <w:jc w:val="both"/>
        <w:rPr>
          <w:rFonts w:cstheme="minorHAnsi"/>
          <w:lang w:val="fr-BE" w:bidi="fa-IR"/>
        </w:rPr>
      </w:pPr>
      <w:r w:rsidRPr="00B119E3">
        <w:rPr>
          <w:rFonts w:cstheme="minorHAnsi"/>
          <w:lang w:val="fr-BE" w:bidi="fa-IR"/>
        </w:rPr>
        <w:t>4-</w:t>
      </w:r>
      <w:r w:rsidR="00260DB6">
        <w:rPr>
          <w:rFonts w:cstheme="minorHAnsi"/>
          <w:lang w:val="fr-BE" w:bidi="fa-IR"/>
        </w:rPr>
        <w:t> </w:t>
      </w:r>
      <w:r w:rsidR="00C409A6" w:rsidRPr="00B119E3">
        <w:rPr>
          <w:rFonts w:cstheme="minorHAnsi"/>
          <w:lang w:val="fr-BE" w:bidi="fa-IR"/>
        </w:rPr>
        <w:t>Le verset dit au sujet des prescriptions divines : «</w:t>
      </w:r>
      <w:r w:rsidRPr="00B119E3">
        <w:rPr>
          <w:rFonts w:cstheme="minorHAnsi"/>
          <w:lang w:val="fr-BE" w:bidi="fa-IR"/>
        </w:rPr>
        <w:t xml:space="preserve"> </w:t>
      </w:r>
      <w:r w:rsidR="00C409A6" w:rsidRPr="00B119E3">
        <w:rPr>
          <w:rFonts w:cstheme="minorHAnsi"/>
          <w:lang w:val="fr-BE" w:bidi="fa-IR"/>
        </w:rPr>
        <w:t>Telles sont les limites [normatives de la loi] de DIEU, ne vous en approchez pas (évitez d’en transgresser)</w:t>
      </w:r>
      <w:r w:rsidR="00BB6639">
        <w:rPr>
          <w:rFonts w:cstheme="minorHAnsi"/>
          <w:lang w:val="fr-BE" w:bidi="fa-IR"/>
        </w:rPr>
        <w:t xml:space="preserve"> </w:t>
      </w:r>
      <w:r w:rsidR="00C409A6" w:rsidRPr="00B119E3">
        <w:rPr>
          <w:rFonts w:cstheme="minorHAnsi"/>
          <w:lang w:val="fr-BE" w:bidi="fa-IR"/>
        </w:rPr>
        <w:t xml:space="preserve">». Il est intéressant de voir que ce verset ne dit pas « ne les franchissez point », mais il dit « n’en approchez point », car s’approcher des limites est une tentation, et parfois l’emportement des passions pousse l’homme à commettre des écarts et à franchir les limites. </w:t>
      </w:r>
      <w:bookmarkStart w:id="62" w:name="_Hlk155861151"/>
      <w:r w:rsidR="00C409A6" w:rsidRPr="00B119E3">
        <w:rPr>
          <w:rFonts w:cstheme="minorHAnsi"/>
          <w:lang w:val="fr-BE" w:bidi="fa-IR"/>
        </w:rPr>
        <w:t xml:space="preserve">C’est pourquoi les lois islamiques interdisent de s’aventurer dans des situations </w:t>
      </w:r>
      <w:r w:rsidR="00C409A6" w:rsidRPr="00B119E3">
        <w:rPr>
          <w:rFonts w:cstheme="minorHAnsi"/>
          <w:lang w:val="fr-BE" w:bidi="fa-IR"/>
        </w:rPr>
        <w:lastRenderedPageBreak/>
        <w:t>propices au glissement, comme de participer à des assemblées de péché ou de s’isoler avec une femme étrangère (</w:t>
      </w:r>
      <w:bookmarkStart w:id="63" w:name="_Hlk155861107"/>
      <w:r w:rsidR="00C409A6" w:rsidRPr="00B119E3">
        <w:rPr>
          <w:rFonts w:cstheme="minorHAnsi"/>
          <w:lang w:val="fr-BE" w:bidi="fa-IR"/>
        </w:rPr>
        <w:t>non-</w:t>
      </w:r>
      <w:proofErr w:type="spellStart"/>
      <w:r w:rsidR="00C409A6" w:rsidRPr="00B119E3">
        <w:rPr>
          <w:rFonts w:cstheme="minorHAnsi"/>
          <w:lang w:val="fr-BE" w:bidi="fa-IR"/>
        </w:rPr>
        <w:t>mahram</w:t>
      </w:r>
      <w:bookmarkEnd w:id="63"/>
      <w:proofErr w:type="spellEnd"/>
      <w:r w:rsidR="00611DB0" w:rsidRPr="00B119E3">
        <w:rPr>
          <w:rStyle w:val="Appelnotedebasdep"/>
          <w:rFonts w:cstheme="minorHAnsi"/>
          <w:lang w:val="fr-BE" w:bidi="fa-IR"/>
        </w:rPr>
        <w:footnoteReference w:id="278"/>
      </w:r>
      <w:r w:rsidR="00C409A6" w:rsidRPr="00B119E3">
        <w:rPr>
          <w:rFonts w:cstheme="minorHAnsi"/>
          <w:lang w:val="fr-BE" w:bidi="fa-IR"/>
        </w:rPr>
        <w:t>).</w:t>
      </w:r>
      <w:r w:rsidRPr="00B119E3">
        <w:rPr>
          <w:rStyle w:val="Appelnotedebasdep"/>
          <w:rFonts w:cstheme="minorHAnsi"/>
          <w:lang w:val="fr-BE" w:bidi="fa-IR"/>
        </w:rPr>
        <w:footnoteReference w:id="279"/>
      </w:r>
    </w:p>
    <w:bookmarkEnd w:id="62"/>
    <w:p w14:paraId="52C224AA" w14:textId="77777777" w:rsidR="001A4EDA" w:rsidRPr="00B119E3" w:rsidRDefault="001A4EDA" w:rsidP="00320BB3">
      <w:pPr>
        <w:jc w:val="both"/>
        <w:rPr>
          <w:rFonts w:cstheme="minorHAnsi"/>
          <w:lang w:val="fr-BE" w:bidi="fa-IR"/>
        </w:rPr>
      </w:pPr>
    </w:p>
    <w:p w14:paraId="02FEC7E0" w14:textId="77777777" w:rsidR="009231D1" w:rsidRPr="00B119E3" w:rsidRDefault="009231D1" w:rsidP="00320BB3">
      <w:pPr>
        <w:jc w:val="both"/>
        <w:rPr>
          <w:rFonts w:cstheme="minorHAnsi"/>
          <w:lang w:val="fr-BE" w:bidi="fa-IR"/>
        </w:rPr>
      </w:pPr>
    </w:p>
    <w:p w14:paraId="4617A3B6" w14:textId="77777777" w:rsidR="009231D1" w:rsidRPr="00B119E3" w:rsidRDefault="009231D1" w:rsidP="00320BB3">
      <w:pPr>
        <w:jc w:val="both"/>
        <w:rPr>
          <w:rFonts w:cstheme="minorHAnsi"/>
          <w:lang w:val="fr-BE" w:bidi="fa-IR"/>
        </w:rPr>
      </w:pPr>
    </w:p>
    <w:p w14:paraId="288C2E98" w14:textId="37A2212F" w:rsidR="008A56BE" w:rsidRDefault="008A56BE" w:rsidP="008A56BE">
      <w:pPr>
        <w:jc w:val="right"/>
        <w:rPr>
          <w:rFonts w:cstheme="minorHAnsi"/>
          <w:b/>
          <w:bCs/>
          <w:i/>
          <w:iCs/>
          <w:sz w:val="20"/>
          <w:szCs w:val="20"/>
          <w:lang w:bidi="fa-IR"/>
        </w:rPr>
      </w:pPr>
      <w:r w:rsidRPr="0090010B">
        <w:rPr>
          <w:rFonts w:cs="KFGQPC Uthmanic Script HAFS"/>
          <w:color w:val="000000"/>
          <w:sz w:val="36"/>
          <w:szCs w:val="36"/>
          <w:shd w:val="clear" w:color="auto" w:fill="FFFFFF"/>
          <w:rtl/>
        </w:rPr>
        <w:t xml:space="preserve">وَلَا </w:t>
      </w:r>
      <w:proofErr w:type="spellStart"/>
      <w:r w:rsidRPr="0090010B">
        <w:rPr>
          <w:rFonts w:cs="KFGQPC Uthmanic Script HAFS"/>
          <w:color w:val="000000"/>
          <w:sz w:val="36"/>
          <w:szCs w:val="36"/>
          <w:shd w:val="clear" w:color="auto" w:fill="FFFFFF"/>
          <w:rtl/>
        </w:rPr>
        <w:t>تَأۡكُلُوٓاْ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w:t>
      </w:r>
      <w:r w:rsidRPr="0090010B">
        <w:rPr>
          <w:rFonts w:cs="KFGQPC Uthmanic Script HAFS" w:hint="eastAsia"/>
          <w:color w:val="000000"/>
          <w:sz w:val="36"/>
          <w:szCs w:val="36"/>
          <w:shd w:val="clear" w:color="auto" w:fill="FFFFFF"/>
          <w:rtl/>
        </w:rPr>
        <w:t>مۡوَٰلَكُم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بَيۡنَكُم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لۡبَٰطِلِ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وَتُدۡلُواْ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بِهَآ</w:t>
      </w:r>
      <w:proofErr w:type="spellEnd"/>
      <w:r w:rsidRPr="0090010B">
        <w:rPr>
          <w:rFonts w:cs="KFGQPC Uthmanic Script HAFS"/>
          <w:color w:val="000000"/>
          <w:sz w:val="36"/>
          <w:szCs w:val="36"/>
          <w:shd w:val="clear" w:color="auto" w:fill="FFFFFF"/>
          <w:rtl/>
        </w:rPr>
        <w:t xml:space="preserve"> إِلَى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لۡحُكَّامِ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لِتَأۡكُلُواْ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فَرِيقٗا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أَمۡوَٰلِ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لۡإِثۡمِ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وَأَنتُمۡ</w:t>
      </w:r>
      <w:proofErr w:type="spellEnd"/>
      <w:r w:rsidRPr="0090010B">
        <w:rPr>
          <w:rFonts w:cs="KFGQPC Uthmanic Script HAFS"/>
          <w:color w:val="000000"/>
          <w:sz w:val="36"/>
          <w:szCs w:val="36"/>
          <w:shd w:val="clear" w:color="auto" w:fill="FFFFFF"/>
          <w:rtl/>
        </w:rPr>
        <w:t xml:space="preserve"> تَعۡلَمُونَ١٨٨</w:t>
      </w:r>
    </w:p>
    <w:p w14:paraId="63C4F076" w14:textId="77777777" w:rsidR="008A56BE" w:rsidRDefault="008A56BE" w:rsidP="00320BB3">
      <w:pPr>
        <w:jc w:val="both"/>
        <w:rPr>
          <w:rFonts w:cstheme="minorHAnsi"/>
          <w:b/>
          <w:bCs/>
          <w:i/>
          <w:iCs/>
          <w:sz w:val="20"/>
          <w:szCs w:val="20"/>
          <w:lang w:bidi="fa-IR"/>
        </w:rPr>
      </w:pPr>
    </w:p>
    <w:p w14:paraId="41D1498B" w14:textId="24E44201" w:rsidR="00C409A6" w:rsidRPr="00B119E3" w:rsidRDefault="00C34853" w:rsidP="00320BB3">
      <w:pPr>
        <w:jc w:val="both"/>
        <w:rPr>
          <w:rFonts w:cstheme="minorHAnsi"/>
          <w:b/>
          <w:bCs/>
          <w:sz w:val="20"/>
          <w:szCs w:val="20"/>
          <w:lang w:bidi="fa-IR"/>
        </w:rPr>
      </w:pPr>
      <w:r w:rsidRPr="00B119E3">
        <w:rPr>
          <w:rFonts w:cstheme="minorHAnsi"/>
          <w:b/>
          <w:bCs/>
          <w:i/>
          <w:iCs/>
          <w:sz w:val="20"/>
          <w:szCs w:val="20"/>
          <w:lang w:bidi="fa-IR"/>
        </w:rPr>
        <w:t xml:space="preserve">188- </w:t>
      </w:r>
      <w:r w:rsidR="00C409A6" w:rsidRPr="00B119E3">
        <w:rPr>
          <w:rFonts w:cstheme="minorHAnsi"/>
          <w:b/>
          <w:bCs/>
          <w:i/>
          <w:iCs/>
          <w:sz w:val="20"/>
          <w:szCs w:val="20"/>
          <w:lang w:bidi="fa-IR"/>
        </w:rPr>
        <w:t>Et ne dévorez pas mutuellement et illicitement vos biens, et ne vous en servez pas pour corrompre des juges pour vous permettre de dévorer une partie des biens des gens, injustement et sciemment.</w:t>
      </w:r>
    </w:p>
    <w:p w14:paraId="14FF2D58" w14:textId="6F4CA99F" w:rsidR="00C409A6" w:rsidRPr="00B119E3" w:rsidRDefault="00C409A6" w:rsidP="00320BB3">
      <w:pPr>
        <w:jc w:val="both"/>
        <w:rPr>
          <w:rFonts w:cstheme="minorHAnsi"/>
          <w:b/>
          <w:bCs/>
          <w:i/>
          <w:iCs/>
        </w:rPr>
      </w:pPr>
    </w:p>
    <w:p w14:paraId="1C7B4643" w14:textId="615B89C8" w:rsidR="00C409A6" w:rsidRPr="00B119E3" w:rsidRDefault="009231D1" w:rsidP="00320BB3">
      <w:pPr>
        <w:jc w:val="both"/>
        <w:rPr>
          <w:rFonts w:cstheme="minorHAnsi"/>
          <w:lang w:val="fr-BE" w:bidi="fa-IR"/>
        </w:rPr>
      </w:pPr>
      <w:r w:rsidRPr="00B119E3">
        <w:rPr>
          <w:rFonts w:cstheme="minorHAnsi"/>
          <w:lang w:val="fr-BE" w:bidi="fa-IR"/>
        </w:rPr>
        <w:t xml:space="preserve">1- </w:t>
      </w:r>
      <w:r w:rsidR="00C409A6" w:rsidRPr="00B119E3">
        <w:rPr>
          <w:rFonts w:cstheme="minorHAnsi"/>
          <w:lang w:val="fr-BE" w:bidi="fa-IR"/>
        </w:rPr>
        <w:t xml:space="preserve">L’un des grands fléaux qui a toujours affecté l’humanité est la corruption, qui constitue un obstacle majeur à la justice sociale. En Islam, la corruption est sévèrement dénoncée et condamnée comme l’un des grands péchés. Dans un </w:t>
      </w:r>
      <w:r w:rsidRPr="00B119E3">
        <w:rPr>
          <w:rFonts w:cstheme="minorHAnsi"/>
          <w:lang w:val="fr-BE" w:bidi="fa-IR"/>
        </w:rPr>
        <w:t>récit</w:t>
      </w:r>
      <w:r w:rsidR="00C409A6" w:rsidRPr="00B119E3">
        <w:rPr>
          <w:rFonts w:cstheme="minorHAnsi"/>
          <w:lang w:val="fr-BE" w:bidi="fa-IR"/>
        </w:rPr>
        <w:t>, il est rapporté du Messager de Dieu (</w:t>
      </w:r>
      <w:r w:rsidRPr="00B119E3">
        <w:rPr>
          <w:rFonts w:cstheme="minorHAnsi"/>
          <w:lang w:val="fr-BE" w:bidi="fa-IR"/>
        </w:rPr>
        <w:t>s</w:t>
      </w:r>
      <w:r w:rsidR="00C409A6" w:rsidRPr="00B119E3">
        <w:rPr>
          <w:rFonts w:cstheme="minorHAnsi"/>
          <w:lang w:val="fr-BE" w:bidi="fa-IR"/>
        </w:rPr>
        <w:t>) que : « Dieu éloigne de Sa miséricorde (maudit)</w:t>
      </w:r>
      <w:r w:rsidRPr="00B119E3">
        <w:rPr>
          <w:rFonts w:cstheme="minorHAnsi"/>
          <w:lang w:val="fr-BE" w:bidi="fa-IR"/>
        </w:rPr>
        <w:t xml:space="preserve"> </w:t>
      </w:r>
      <w:r w:rsidR="00C409A6" w:rsidRPr="00B119E3">
        <w:rPr>
          <w:rFonts w:cstheme="minorHAnsi"/>
          <w:lang w:val="fr-BE" w:bidi="fa-IR"/>
        </w:rPr>
        <w:t>celui qui donne un pot-de-vin, celui qui le reçoit, et celui qui a joué le rôle d’intermédiaire entre eux ».</w:t>
      </w:r>
      <w:r w:rsidRPr="00B119E3">
        <w:rPr>
          <w:rStyle w:val="Appelnotedebasdep"/>
          <w:rFonts w:cstheme="minorHAnsi"/>
          <w:lang w:val="fr-BE" w:bidi="fa-IR"/>
        </w:rPr>
        <w:footnoteReference w:id="280"/>
      </w:r>
    </w:p>
    <w:p w14:paraId="6F4D5C0E" w14:textId="2BDB74F0" w:rsidR="00C409A6" w:rsidRPr="00B119E3" w:rsidRDefault="00C13B6B" w:rsidP="00320BB3">
      <w:pPr>
        <w:jc w:val="both"/>
        <w:rPr>
          <w:rFonts w:cstheme="minorHAnsi"/>
          <w:lang w:val="fr-BE" w:bidi="fa-IR"/>
        </w:rPr>
      </w:pPr>
      <w:r w:rsidRPr="00B119E3">
        <w:rPr>
          <w:rFonts w:cstheme="minorHAnsi"/>
          <w:lang w:val="fr-BE" w:bidi="fa-IR"/>
        </w:rPr>
        <w:t xml:space="preserve">2- </w:t>
      </w:r>
      <w:r w:rsidR="00C409A6" w:rsidRPr="00B119E3">
        <w:rPr>
          <w:rFonts w:cstheme="minorHAnsi"/>
          <w:lang w:val="fr-BE" w:bidi="fa-IR"/>
        </w:rPr>
        <w:t>Une anecdote est rapportée à ce sujet</w:t>
      </w:r>
      <w:r w:rsidRPr="00B119E3">
        <w:rPr>
          <w:rFonts w:cstheme="minorHAnsi"/>
          <w:lang w:val="fr-BE" w:bidi="fa-IR"/>
        </w:rPr>
        <w:t xml:space="preserve"> </w:t>
      </w:r>
      <w:r w:rsidR="00C409A6" w:rsidRPr="00B119E3">
        <w:rPr>
          <w:rFonts w:cstheme="minorHAnsi"/>
          <w:lang w:val="fr-BE" w:bidi="fa-IR"/>
        </w:rPr>
        <w:t>: on informa le Prophète (</w:t>
      </w:r>
      <w:r w:rsidRPr="00B119E3">
        <w:rPr>
          <w:rFonts w:cstheme="minorHAnsi"/>
          <w:lang w:val="fr-BE" w:bidi="fa-IR"/>
        </w:rPr>
        <w:t>s</w:t>
      </w:r>
      <w:r w:rsidR="00C409A6" w:rsidRPr="00B119E3">
        <w:rPr>
          <w:rFonts w:cstheme="minorHAnsi"/>
          <w:lang w:val="fr-BE" w:bidi="fa-IR"/>
        </w:rPr>
        <w:t>) qu’un de ses gouverneurs avait accepté un pot-de-vin sous forme de cadeau. Le Prophète</w:t>
      </w:r>
      <w:r w:rsidRPr="00B119E3">
        <w:rPr>
          <w:rFonts w:cstheme="minorHAnsi"/>
          <w:lang w:val="fr-BE" w:bidi="fa-IR"/>
        </w:rPr>
        <w:t xml:space="preserve"> (s)</w:t>
      </w:r>
      <w:r w:rsidR="00C409A6" w:rsidRPr="00B119E3">
        <w:rPr>
          <w:rFonts w:cstheme="minorHAnsi"/>
          <w:lang w:val="fr-BE" w:bidi="fa-IR"/>
        </w:rPr>
        <w:t xml:space="preserve"> le convoqua en disant : « Pourquoi prends-tu ce qui ne t’appartient pas ?</w:t>
      </w:r>
      <w:r w:rsidRPr="00B119E3">
        <w:rPr>
          <w:rFonts w:cstheme="minorHAnsi"/>
          <w:lang w:val="fr-BE" w:bidi="fa-IR"/>
        </w:rPr>
        <w:t xml:space="preserve"> </w:t>
      </w:r>
      <w:r w:rsidR="00C409A6" w:rsidRPr="00B119E3">
        <w:rPr>
          <w:rFonts w:cstheme="minorHAnsi"/>
          <w:lang w:val="fr-BE" w:bidi="fa-IR"/>
        </w:rPr>
        <w:t xml:space="preserve">» La personne s’excusa en disant qu’il s’agissait d’un cadeau. Le Prophète </w:t>
      </w:r>
      <w:r w:rsidRPr="00B119E3">
        <w:rPr>
          <w:rFonts w:cstheme="minorHAnsi"/>
          <w:lang w:val="fr-BE" w:bidi="fa-IR"/>
        </w:rPr>
        <w:t xml:space="preserve">(s) </w:t>
      </w:r>
      <w:r w:rsidR="00C409A6" w:rsidRPr="00B119E3">
        <w:rPr>
          <w:rFonts w:cstheme="minorHAnsi"/>
          <w:lang w:val="fr-BE" w:bidi="fa-IR"/>
        </w:rPr>
        <w:t>répliqua : « Si tu restais assis chez toi sans être mon représentant dans cette province, est-ce que les gens t’offriraient des cadeaux ? » Puis il ordonna de lui confisquer le cadeau qui fut versé au Trésor public, et le destitua de son poste.</w:t>
      </w:r>
      <w:r w:rsidRPr="00B119E3">
        <w:rPr>
          <w:rStyle w:val="Appelnotedebasdep"/>
          <w:rFonts w:cstheme="minorHAnsi"/>
          <w:lang w:val="fr-BE" w:bidi="fa-IR"/>
        </w:rPr>
        <w:footnoteReference w:id="281"/>
      </w:r>
    </w:p>
    <w:p w14:paraId="4ADC3676" w14:textId="77777777" w:rsidR="001A4EDA" w:rsidRPr="00B119E3" w:rsidRDefault="001A4EDA" w:rsidP="00320BB3">
      <w:pPr>
        <w:jc w:val="both"/>
        <w:rPr>
          <w:rFonts w:cstheme="minorHAnsi"/>
          <w:lang w:val="fr-BE" w:bidi="fa-IR"/>
        </w:rPr>
      </w:pPr>
    </w:p>
    <w:p w14:paraId="7B31055B" w14:textId="77777777" w:rsidR="008C20AD" w:rsidRPr="00B119E3" w:rsidRDefault="008C20AD" w:rsidP="00320BB3">
      <w:pPr>
        <w:jc w:val="both"/>
        <w:rPr>
          <w:rFonts w:cstheme="minorHAnsi"/>
          <w:lang w:val="fr-BE" w:bidi="fa-IR"/>
        </w:rPr>
      </w:pPr>
    </w:p>
    <w:p w14:paraId="0DF8B685" w14:textId="77777777" w:rsidR="008C20AD" w:rsidRDefault="008C20AD" w:rsidP="00320BB3">
      <w:pPr>
        <w:jc w:val="both"/>
        <w:rPr>
          <w:rFonts w:cstheme="minorHAnsi"/>
          <w:lang w:val="fr-BE" w:bidi="fa-IR"/>
        </w:rPr>
      </w:pPr>
    </w:p>
    <w:p w14:paraId="14BA135F" w14:textId="532D1DEC" w:rsidR="008A56BE" w:rsidRDefault="008A56BE" w:rsidP="008A56BE">
      <w:pPr>
        <w:jc w:val="right"/>
        <w:rPr>
          <w:rFonts w:cstheme="minorHAnsi"/>
          <w:lang w:val="fr-BE" w:bidi="fa-IR"/>
        </w:rPr>
      </w:pPr>
      <w:proofErr w:type="spellStart"/>
      <w:r w:rsidRPr="0090010B">
        <w:rPr>
          <w:rFonts w:cs="KFGQPC Uthmanic Script HAFS"/>
          <w:color w:val="000000"/>
          <w:sz w:val="36"/>
          <w:szCs w:val="36"/>
          <w:shd w:val="clear" w:color="auto" w:fill="FFFFFF"/>
          <w:rtl/>
        </w:rPr>
        <w:lastRenderedPageBreak/>
        <w:t>يَسۡ‍َٔلُونَكَ</w:t>
      </w:r>
      <w:proofErr w:type="spellEnd"/>
      <w:r w:rsidRPr="0090010B">
        <w:rPr>
          <w:rFonts w:cs="KFGQPC Uthmanic Script HAFS"/>
          <w:color w:val="000000"/>
          <w:sz w:val="36"/>
          <w:szCs w:val="36"/>
          <w:shd w:val="clear" w:color="auto" w:fill="FFFFFF"/>
          <w:rtl/>
        </w:rPr>
        <w:t xml:space="preserve"> عَنِ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لۡأَهِلَّةِۖ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w:t>
      </w:r>
      <w:proofErr w:type="spellEnd"/>
      <w:r w:rsidRPr="0090010B">
        <w:rPr>
          <w:rFonts w:cs="KFGQPC Uthmanic Script HAFS"/>
          <w:color w:val="000000"/>
          <w:sz w:val="36"/>
          <w:szCs w:val="36"/>
          <w:shd w:val="clear" w:color="auto" w:fill="FFFFFF"/>
          <w:rtl/>
        </w:rPr>
        <w:t xml:space="preserve"> هِيَ </w:t>
      </w:r>
      <w:proofErr w:type="spellStart"/>
      <w:r w:rsidRPr="0090010B">
        <w:rPr>
          <w:rFonts w:cs="KFGQPC Uthmanic Script HAFS"/>
          <w:color w:val="000000"/>
          <w:sz w:val="36"/>
          <w:szCs w:val="36"/>
          <w:shd w:val="clear" w:color="auto" w:fill="FFFFFF"/>
          <w:rtl/>
        </w:rPr>
        <w:t>مَوَٰقِيتُ</w:t>
      </w:r>
      <w:proofErr w:type="spellEnd"/>
      <w:r w:rsidRPr="0090010B">
        <w:rPr>
          <w:rFonts w:cs="KFGQPC Uthmanic Script HAFS"/>
          <w:color w:val="000000"/>
          <w:sz w:val="36"/>
          <w:szCs w:val="36"/>
          <w:shd w:val="clear" w:color="auto" w:fill="FFFFFF"/>
          <w:rtl/>
        </w:rPr>
        <w:t xml:space="preserve"> لِلنَّاسِ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لۡحَجِّۗ</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وَلَيۡسَ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لۡبِرُّ</w:t>
      </w:r>
      <w:proofErr w:type="spellEnd"/>
      <w:r w:rsidRPr="0090010B">
        <w:rPr>
          <w:rFonts w:cs="KFGQPC Uthmanic Script HAFS"/>
          <w:color w:val="000000"/>
          <w:sz w:val="36"/>
          <w:szCs w:val="36"/>
          <w:shd w:val="clear" w:color="auto" w:fill="FFFFFF"/>
          <w:rtl/>
        </w:rPr>
        <w:t xml:space="preserve"> بِأ</w:t>
      </w:r>
      <w:r w:rsidRPr="0090010B">
        <w:rPr>
          <w:rFonts w:cs="KFGQPC Uthmanic Script HAFS" w:hint="eastAsia"/>
          <w:color w:val="000000"/>
          <w:sz w:val="36"/>
          <w:szCs w:val="36"/>
          <w:shd w:val="clear" w:color="auto" w:fill="FFFFFF"/>
          <w:rtl/>
        </w:rPr>
        <w:t>َن</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تَأۡتُواْ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لۡبُيُوتَ</w:t>
      </w:r>
      <w:proofErr w:type="spellEnd"/>
      <w:r w:rsidRPr="0090010B">
        <w:rPr>
          <w:rFonts w:cs="KFGQPC Uthmanic Script HAFS"/>
          <w:color w:val="000000"/>
          <w:sz w:val="36"/>
          <w:szCs w:val="36"/>
          <w:shd w:val="clear" w:color="auto" w:fill="FFFFFF"/>
          <w:rtl/>
        </w:rPr>
        <w:t xml:space="preserve"> مِن ظُهُورِهَا وَلَٰكِنَّ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لۡبِرَّ</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وَأۡتُواْ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لۡبُيُوتَ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أَبۡوَٰبِهَاۚ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لَعَلَّكُمۡ</w:t>
      </w:r>
      <w:proofErr w:type="spellEnd"/>
      <w:r w:rsidRPr="0090010B">
        <w:rPr>
          <w:rFonts w:cs="KFGQPC Uthmanic Script HAFS"/>
          <w:color w:val="000000"/>
          <w:sz w:val="36"/>
          <w:szCs w:val="36"/>
          <w:shd w:val="clear" w:color="auto" w:fill="FFFFFF"/>
          <w:rtl/>
        </w:rPr>
        <w:t xml:space="preserve"> تُفۡلِحُونَ١٨٩</w:t>
      </w:r>
    </w:p>
    <w:p w14:paraId="452E29BF" w14:textId="77777777" w:rsidR="008A56BE" w:rsidRPr="00B119E3" w:rsidRDefault="008A56BE" w:rsidP="00320BB3">
      <w:pPr>
        <w:jc w:val="both"/>
        <w:rPr>
          <w:rFonts w:cstheme="minorHAnsi"/>
          <w:lang w:val="fr-BE" w:bidi="fa-IR"/>
        </w:rPr>
      </w:pPr>
    </w:p>
    <w:p w14:paraId="51D0BB2E" w14:textId="4CDEA0E1" w:rsidR="00C409A6" w:rsidRPr="00B119E3" w:rsidRDefault="00C34853" w:rsidP="00320BB3">
      <w:pPr>
        <w:jc w:val="both"/>
        <w:rPr>
          <w:rFonts w:cstheme="minorHAnsi"/>
          <w:b/>
          <w:bCs/>
          <w:sz w:val="20"/>
          <w:szCs w:val="20"/>
          <w:lang w:bidi="fa-IR"/>
        </w:rPr>
      </w:pPr>
      <w:r w:rsidRPr="00B119E3">
        <w:rPr>
          <w:rFonts w:cstheme="minorHAnsi"/>
          <w:b/>
          <w:bCs/>
          <w:i/>
          <w:iCs/>
          <w:sz w:val="20"/>
          <w:szCs w:val="20"/>
          <w:lang w:bidi="fa-IR"/>
        </w:rPr>
        <w:t xml:space="preserve">189- </w:t>
      </w:r>
      <w:r w:rsidR="00C409A6" w:rsidRPr="00B119E3">
        <w:rPr>
          <w:rFonts w:cstheme="minorHAnsi"/>
          <w:b/>
          <w:bCs/>
          <w:i/>
          <w:iCs/>
          <w:sz w:val="20"/>
          <w:szCs w:val="20"/>
          <w:lang w:bidi="fa-IR"/>
        </w:rPr>
        <w:t xml:space="preserve">Ils t’interrogent sur les nouvelles lunes ‒ Dis : « Elles servent aux gens pour compter le temps, et aussi pour le </w:t>
      </w:r>
      <w:r w:rsidR="007F2631">
        <w:rPr>
          <w:rFonts w:cstheme="minorHAnsi"/>
          <w:b/>
          <w:bCs/>
          <w:i/>
          <w:iCs/>
          <w:sz w:val="20"/>
          <w:szCs w:val="20"/>
          <w:lang w:bidi="fa-IR"/>
        </w:rPr>
        <w:t>H</w:t>
      </w:r>
      <w:r w:rsidR="00C409A6" w:rsidRPr="00B119E3">
        <w:rPr>
          <w:rFonts w:cstheme="minorHAnsi"/>
          <w:b/>
          <w:bCs/>
          <w:i/>
          <w:iCs/>
          <w:sz w:val="20"/>
          <w:szCs w:val="20"/>
          <w:lang w:bidi="fa-IR"/>
        </w:rPr>
        <w:t>ajj [pèlerinage.] » Et ce n’est pas un acte de bienfaisance que de rentrer chez vous par l’arrière des maisons.</w:t>
      </w:r>
      <w:r w:rsidR="007F2631">
        <w:rPr>
          <w:rFonts w:cstheme="minorHAnsi"/>
          <w:b/>
          <w:bCs/>
          <w:i/>
          <w:iCs/>
          <w:sz w:val="20"/>
          <w:szCs w:val="20"/>
          <w:lang w:bidi="fa-IR"/>
        </w:rPr>
        <w:t> </w:t>
      </w:r>
      <w:r w:rsidR="00C409A6" w:rsidRPr="00B119E3">
        <w:rPr>
          <w:rFonts w:cstheme="minorHAnsi"/>
          <w:b/>
          <w:bCs/>
          <w:i/>
          <w:iCs/>
          <w:sz w:val="20"/>
          <w:szCs w:val="20"/>
          <w:lang w:bidi="fa-IR"/>
        </w:rPr>
        <w:t>Mais la bonté pieuse consiste à craindre Allah. Entre</w:t>
      </w:r>
      <w:r w:rsidR="00A7425C" w:rsidRPr="00B119E3">
        <w:rPr>
          <w:rFonts w:cstheme="minorHAnsi"/>
          <w:b/>
          <w:bCs/>
          <w:i/>
          <w:iCs/>
          <w:sz w:val="20"/>
          <w:szCs w:val="20"/>
          <w:lang w:bidi="fa-IR"/>
        </w:rPr>
        <w:t>z</w:t>
      </w:r>
      <w:r w:rsidR="00C409A6" w:rsidRPr="00B119E3">
        <w:rPr>
          <w:rFonts w:cstheme="minorHAnsi"/>
          <w:b/>
          <w:bCs/>
          <w:i/>
          <w:iCs/>
          <w:sz w:val="20"/>
          <w:szCs w:val="20"/>
          <w:lang w:bidi="fa-IR"/>
        </w:rPr>
        <w:t xml:space="preserve"> donc dans les maisons par leurs portes. Et craignez Allah afin que vous réussissiez !</w:t>
      </w:r>
    </w:p>
    <w:p w14:paraId="4FA9BF28" w14:textId="099930D9" w:rsidR="00C409A6" w:rsidRPr="00B119E3" w:rsidRDefault="00C409A6" w:rsidP="00320BB3">
      <w:pPr>
        <w:jc w:val="both"/>
        <w:rPr>
          <w:rFonts w:cstheme="minorHAnsi"/>
          <w:b/>
          <w:bCs/>
          <w:lang w:bidi="fa-IR"/>
        </w:rPr>
      </w:pPr>
    </w:p>
    <w:p w14:paraId="6A736798" w14:textId="0EF61AC5" w:rsidR="00C13B6B" w:rsidRPr="00B119E3" w:rsidRDefault="003B7BE2" w:rsidP="00320BB3">
      <w:pPr>
        <w:jc w:val="both"/>
        <w:rPr>
          <w:b/>
          <w:i/>
          <w:sz w:val="20"/>
          <w:szCs w:val="20"/>
        </w:rPr>
      </w:pPr>
      <w:r w:rsidRPr="00B119E3">
        <w:rPr>
          <w:sz w:val="20"/>
          <w:szCs w:val="20"/>
          <w:u w:val="single"/>
        </w:rPr>
        <w:t>Circonstances de la révélation</w:t>
      </w:r>
    </w:p>
    <w:p w14:paraId="24D715FE" w14:textId="77777777" w:rsidR="00C13B6B" w:rsidRPr="00B119E3" w:rsidRDefault="00C13B6B" w:rsidP="00320BB3">
      <w:pPr>
        <w:jc w:val="both"/>
        <w:rPr>
          <w:rFonts w:cstheme="minorHAnsi"/>
          <w:b/>
          <w:bCs/>
          <w:lang w:bidi="fa-IR"/>
        </w:rPr>
      </w:pPr>
    </w:p>
    <w:p w14:paraId="3E174D81" w14:textId="0B5209BC" w:rsidR="00C409A6" w:rsidRPr="00B119E3" w:rsidRDefault="00C409A6" w:rsidP="00320BB3">
      <w:pPr>
        <w:jc w:val="both"/>
        <w:rPr>
          <w:rFonts w:cstheme="minorHAnsi"/>
          <w:lang w:bidi="fa-IR"/>
        </w:rPr>
      </w:pPr>
      <w:r w:rsidRPr="00B119E3">
        <w:rPr>
          <w:rFonts w:cstheme="minorHAnsi"/>
          <w:lang w:bidi="fa-IR"/>
        </w:rPr>
        <w:t>Il est rapporté que certains compagnons interrogèrent le Prophète (</w:t>
      </w:r>
      <w:r w:rsidR="00C13B6B" w:rsidRPr="00B119E3">
        <w:rPr>
          <w:rFonts w:cstheme="minorHAnsi"/>
          <w:lang w:bidi="fa-IR"/>
        </w:rPr>
        <w:t>s</w:t>
      </w:r>
      <w:r w:rsidRPr="00B119E3">
        <w:rPr>
          <w:rFonts w:cstheme="minorHAnsi"/>
          <w:lang w:bidi="fa-IR"/>
        </w:rPr>
        <w:t>) : Qu’est-ce que ce croissant de lune, et pourquoi la lune devient-elle pleine puis retourne-t-elle à son état initial ?</w:t>
      </w:r>
    </w:p>
    <w:p w14:paraId="1F051DE4" w14:textId="77777777" w:rsidR="00C409A6" w:rsidRPr="00B119E3" w:rsidRDefault="00C409A6" w:rsidP="00320BB3">
      <w:pPr>
        <w:jc w:val="both"/>
        <w:rPr>
          <w:rFonts w:cstheme="minorHAnsi"/>
          <w:lang w:bidi="fa-IR"/>
        </w:rPr>
      </w:pPr>
      <w:r w:rsidRPr="00B119E3">
        <w:rPr>
          <w:rFonts w:cstheme="minorHAnsi"/>
          <w:lang w:bidi="fa-IR"/>
        </w:rPr>
        <w:t>En réponse à ces questions fut révélée la première partie du verset, expliquant que les différentes phases de la lune ont diverses utilités matérielles et spirituelles dans le système de vie humaine, et servent à déterminer les temps prescrits du hajj et autres.</w:t>
      </w:r>
    </w:p>
    <w:p w14:paraId="22586702" w14:textId="56C1A7E5" w:rsidR="00C409A6" w:rsidRPr="00B119E3" w:rsidRDefault="00C409A6" w:rsidP="00320BB3">
      <w:pPr>
        <w:jc w:val="both"/>
        <w:rPr>
          <w:rFonts w:cstheme="minorHAnsi"/>
          <w:lang w:bidi="fa-IR"/>
        </w:rPr>
      </w:pPr>
      <w:r w:rsidRPr="00B119E3">
        <w:rPr>
          <w:rFonts w:cstheme="minorHAnsi"/>
          <w:lang w:bidi="fa-IR"/>
        </w:rPr>
        <w:t>Quant à la seconde partie du verset, une autre histoire de révélation est rapportée</w:t>
      </w:r>
      <w:r w:rsidR="00C13B6B" w:rsidRPr="00B119E3">
        <w:rPr>
          <w:rFonts w:cstheme="minorHAnsi"/>
          <w:lang w:bidi="fa-IR"/>
        </w:rPr>
        <w:t xml:space="preserve"> </w:t>
      </w:r>
      <w:r w:rsidRPr="00B119E3">
        <w:rPr>
          <w:rFonts w:cstheme="minorHAnsi"/>
          <w:lang w:bidi="fa-IR"/>
        </w:rPr>
        <w:t>: l’une des coutumes superstitieuses des Arabes de l’époque préislamique consistait au fait que, lorsqu’ils revêtaient le vêtement de sacralisation (</w:t>
      </w:r>
      <w:r w:rsidR="00C13B6B" w:rsidRPr="00B119E3">
        <w:rPr>
          <w:rFonts w:cstheme="minorHAnsi"/>
        </w:rPr>
        <w:t>Ihram</w:t>
      </w:r>
      <w:r w:rsidRPr="00B119E3">
        <w:rPr>
          <w:rFonts w:cstheme="minorHAnsi"/>
          <w:lang w:bidi="fa-IR"/>
        </w:rPr>
        <w:t xml:space="preserve">) pour le pèlerinage, ils n’entraient pas dans leur maison par la porte habituelle, estimant qu’une personne en état de sacralisation ne devait pas entrer par la porte. Ils pratiquaient donc une ouverture à l’arrière de la maison par où ils entraient, considérant cela comme une bonne action. </w:t>
      </w:r>
    </w:p>
    <w:p w14:paraId="34746D87" w14:textId="5E52D069" w:rsidR="00C409A6" w:rsidRPr="00B119E3" w:rsidRDefault="00C409A6" w:rsidP="00320BB3">
      <w:pPr>
        <w:jc w:val="both"/>
        <w:rPr>
          <w:rFonts w:cstheme="minorHAnsi"/>
          <w:lang w:bidi="fa-IR"/>
        </w:rPr>
      </w:pPr>
      <w:r w:rsidRPr="00B119E3">
        <w:rPr>
          <w:rFonts w:cstheme="minorHAnsi"/>
          <w:lang w:bidi="fa-IR"/>
        </w:rPr>
        <w:t>C’est à cette occasion que fut révélée la seconde partie de ce verset, expliquant que la bonté ne consiste pas à entrer par l’arrière des maisons. La bonté réside dans la piété, non dans les coutumes superstitieuses. Et immédiatement après, l’ordre leur est donné d’entrer dans les maisons par la porte habituelle.</w:t>
      </w:r>
      <w:r w:rsidR="00C13B6B" w:rsidRPr="00B119E3">
        <w:rPr>
          <w:rStyle w:val="Appelnotedebasdep"/>
          <w:rFonts w:cstheme="minorHAnsi"/>
          <w:lang w:bidi="fa-IR"/>
        </w:rPr>
        <w:footnoteReference w:id="282"/>
      </w:r>
    </w:p>
    <w:p w14:paraId="52B4EF50" w14:textId="77777777" w:rsidR="00C409A6" w:rsidRDefault="00C409A6" w:rsidP="00320BB3">
      <w:pPr>
        <w:jc w:val="both"/>
        <w:rPr>
          <w:rFonts w:cstheme="minorHAnsi"/>
          <w:lang w:val="fr-BE" w:bidi="fa-IR"/>
        </w:rPr>
      </w:pPr>
    </w:p>
    <w:p w14:paraId="7B11E841" w14:textId="77777777" w:rsidR="008A56BE" w:rsidRDefault="008A56BE" w:rsidP="00320BB3">
      <w:pPr>
        <w:jc w:val="both"/>
        <w:rPr>
          <w:rFonts w:cstheme="minorHAnsi"/>
          <w:lang w:val="fr-BE" w:bidi="fa-IR"/>
        </w:rPr>
      </w:pPr>
    </w:p>
    <w:p w14:paraId="44E50876" w14:textId="77777777" w:rsidR="008A56BE" w:rsidRPr="00B119E3" w:rsidRDefault="008A56BE" w:rsidP="00320BB3">
      <w:pPr>
        <w:jc w:val="both"/>
        <w:rPr>
          <w:rFonts w:cstheme="minorHAnsi"/>
          <w:lang w:val="fr-BE" w:bidi="fa-IR"/>
        </w:rPr>
      </w:pPr>
    </w:p>
    <w:p w14:paraId="787BD496" w14:textId="5CF73010" w:rsidR="00C409A6" w:rsidRPr="00B119E3" w:rsidRDefault="00C13B6B"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Il ressort de ce verset que le meilleur calendrier est ce calendrier naturel accessible à tous. L’un des mérites des prescriptions islamiques est d’avoir été établies en fonction d’étalons naturels tels que les mouvements du soleil et de la lune.</w:t>
      </w:r>
    </w:p>
    <w:p w14:paraId="41977E3F" w14:textId="0D9ED193" w:rsidR="00C409A6" w:rsidRPr="00B119E3" w:rsidRDefault="00C13B6B"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Il ressort de ce verset que l</w:t>
      </w:r>
      <w:r w:rsidR="00C409A6" w:rsidRPr="00B119E3">
        <w:rPr>
          <w:rFonts w:cstheme="minorHAnsi"/>
          <w:lang w:val="fr-BE" w:bidi="fa-IR"/>
        </w:rPr>
        <w:t xml:space="preserve">’expression « </w:t>
      </w:r>
      <w:r w:rsidR="00E51B93" w:rsidRPr="00B119E3">
        <w:rPr>
          <w:rFonts w:cstheme="minorHAnsi"/>
          <w:b/>
          <w:bCs/>
          <w:lang w:val="fr-BE" w:bidi="fa-IR"/>
        </w:rPr>
        <w:t>Entrez donc dans les maisons par leurs portes</w:t>
      </w:r>
      <w:r w:rsidR="00C409A6" w:rsidRPr="00B119E3">
        <w:rPr>
          <w:rFonts w:cstheme="minorHAnsi"/>
          <w:lang w:val="fr-BE" w:bidi="fa-IR"/>
        </w:rPr>
        <w:t xml:space="preserve"> » a aussi un sens large, à savoir qu’il faut aborder toute action, religieuse ou non, par la voie droite et non déviante. Ce même sens est d’ailleurs rapporté de l’Imam al-</w:t>
      </w:r>
      <w:proofErr w:type="spellStart"/>
      <w:r w:rsidR="00C409A6" w:rsidRPr="00B119E3">
        <w:rPr>
          <w:rFonts w:cstheme="minorHAnsi"/>
          <w:lang w:val="fr-BE" w:bidi="fa-IR"/>
        </w:rPr>
        <w:t>B</w:t>
      </w:r>
      <w:r w:rsidRPr="00B119E3">
        <w:rPr>
          <w:rFonts w:cstheme="minorHAnsi"/>
          <w:lang w:val="fr-BE" w:bidi="fa-IR"/>
        </w:rPr>
        <w:t>à</w:t>
      </w:r>
      <w:r w:rsidR="00C409A6" w:rsidRPr="00B119E3">
        <w:rPr>
          <w:rFonts w:cstheme="minorHAnsi"/>
          <w:lang w:val="fr-BE" w:bidi="fa-IR"/>
        </w:rPr>
        <w:t>qir</w:t>
      </w:r>
      <w:proofErr w:type="spellEnd"/>
      <w:r w:rsidR="00C409A6" w:rsidRPr="00B119E3">
        <w:rPr>
          <w:rFonts w:cstheme="minorHAnsi"/>
          <w:lang w:val="fr-BE" w:bidi="fa-IR"/>
        </w:rPr>
        <w:t xml:space="preserve"> (</w:t>
      </w:r>
      <w:r w:rsidRPr="00B119E3">
        <w:rPr>
          <w:rFonts w:cstheme="minorHAnsi"/>
          <w:lang w:val="fr-BE" w:bidi="fa-IR"/>
        </w:rPr>
        <w:t>a</w:t>
      </w:r>
      <w:r w:rsidR="00C409A6" w:rsidRPr="00B119E3">
        <w:rPr>
          <w:rFonts w:cstheme="minorHAnsi"/>
          <w:lang w:val="fr-BE" w:bidi="fa-IR"/>
        </w:rPr>
        <w:t>).</w:t>
      </w:r>
      <w:r w:rsidRPr="00B119E3">
        <w:rPr>
          <w:rStyle w:val="Appelnotedebasdep"/>
          <w:rFonts w:cstheme="minorHAnsi"/>
          <w:lang w:val="fr-BE" w:bidi="fa-IR"/>
        </w:rPr>
        <w:footnoteReference w:id="283"/>
      </w:r>
    </w:p>
    <w:p w14:paraId="6BD31C1D" w14:textId="1BECCBFC" w:rsidR="00C409A6" w:rsidRPr="00B119E3" w:rsidRDefault="00C13B6B" w:rsidP="00320BB3">
      <w:pPr>
        <w:jc w:val="both"/>
        <w:rPr>
          <w:rFonts w:cstheme="minorHAnsi"/>
          <w:lang w:bidi="fa-IR"/>
        </w:rPr>
      </w:pPr>
      <w:r w:rsidRPr="00B119E3">
        <w:rPr>
          <w:rFonts w:cstheme="minorHAnsi"/>
          <w:lang w:val="fr-BE" w:bidi="fa-IR"/>
        </w:rPr>
        <w:lastRenderedPageBreak/>
        <w:t xml:space="preserve">3- </w:t>
      </w:r>
      <w:r w:rsidR="00C409A6" w:rsidRPr="00B119E3">
        <w:rPr>
          <w:rFonts w:cstheme="minorHAnsi"/>
          <w:lang w:val="fr-BE" w:bidi="fa-IR"/>
        </w:rPr>
        <w:t>Il est mentionné dans les récits des Gens de la Demeure (</w:t>
      </w:r>
      <w:proofErr w:type="spellStart"/>
      <w:r w:rsidR="00C409A6" w:rsidRPr="00B119E3">
        <w:rPr>
          <w:rFonts w:cstheme="minorHAnsi"/>
          <w:lang w:val="fr-BE" w:bidi="fa-IR"/>
        </w:rPr>
        <w:t>Ahlal</w:t>
      </w:r>
      <w:proofErr w:type="spellEnd"/>
      <w:r w:rsidRPr="00B119E3">
        <w:rPr>
          <w:rFonts w:cstheme="minorHAnsi"/>
          <w:lang w:val="fr-BE" w:bidi="fa-IR"/>
        </w:rPr>
        <w:t xml:space="preserve"> </w:t>
      </w:r>
      <w:r w:rsidR="00C409A6" w:rsidRPr="00B119E3">
        <w:rPr>
          <w:rFonts w:cstheme="minorHAnsi"/>
          <w:lang w:val="fr-BE" w:bidi="fa-IR"/>
        </w:rPr>
        <w:t>Bayt)</w:t>
      </w:r>
      <w:r w:rsidRPr="00B119E3">
        <w:rPr>
          <w:rFonts w:cstheme="minorHAnsi"/>
          <w:lang w:val="fr-BE" w:bidi="fa-IR"/>
        </w:rPr>
        <w:t xml:space="preserve"> (a)</w:t>
      </w:r>
      <w:r w:rsidR="00C409A6" w:rsidRPr="00B119E3">
        <w:rPr>
          <w:rFonts w:cstheme="minorHAnsi"/>
          <w:lang w:val="fr-BE" w:bidi="fa-IR"/>
        </w:rPr>
        <w:t xml:space="preserve"> : « Nous sommes les portes et les maisons de Dieu. Quiconque nous prend pour guides et atteste notre autorité est entré par la porte, et quiconque rejette notre autorité et préfère d’autres que nous est entré par l’arrière de la maison ». </w:t>
      </w:r>
    </w:p>
    <w:p w14:paraId="1CEA6D96" w14:textId="14FFC802" w:rsidR="00C409A6" w:rsidRPr="00B119E3" w:rsidRDefault="00C409A6" w:rsidP="00320BB3">
      <w:pPr>
        <w:jc w:val="both"/>
        <w:rPr>
          <w:rFonts w:cstheme="minorHAnsi"/>
          <w:lang w:val="fr-BE" w:bidi="fa-IR"/>
        </w:rPr>
      </w:pPr>
      <w:r w:rsidRPr="00B119E3">
        <w:rPr>
          <w:rFonts w:cstheme="minorHAnsi"/>
          <w:lang w:val="fr-BE" w:bidi="fa-IR"/>
        </w:rPr>
        <w:t>Cela signifie qu’en toute chose religieuse, vous devez passer par la voie principale et puiser votre savoir auprès des Gens de la Demeure, qui sont les fruits de l’école de la Révélation (</w:t>
      </w:r>
      <w:proofErr w:type="spellStart"/>
      <w:r w:rsidRPr="00B119E3">
        <w:rPr>
          <w:rFonts w:cstheme="minorHAnsi"/>
          <w:lang w:val="fr-BE" w:bidi="fa-IR"/>
        </w:rPr>
        <w:t>waḥy</w:t>
      </w:r>
      <w:proofErr w:type="spellEnd"/>
      <w:r w:rsidRPr="00B119E3">
        <w:rPr>
          <w:rFonts w:cstheme="minorHAnsi"/>
          <w:lang w:val="fr-BE" w:bidi="fa-IR"/>
        </w:rPr>
        <w:t>). De tels récits font peut-être allusion au sens caché du Coran.</w:t>
      </w:r>
      <w:r w:rsidR="00156E3A" w:rsidRPr="00B119E3">
        <w:rPr>
          <w:rStyle w:val="Appelnotedebasdep"/>
          <w:rFonts w:cstheme="minorHAnsi"/>
          <w:lang w:val="fr-BE" w:bidi="fa-IR"/>
        </w:rPr>
        <w:footnoteReference w:id="284"/>
      </w:r>
    </w:p>
    <w:p w14:paraId="14809A5D" w14:textId="77777777" w:rsidR="003478CB" w:rsidRPr="00B119E3" w:rsidRDefault="003478CB" w:rsidP="00320BB3">
      <w:pPr>
        <w:jc w:val="both"/>
        <w:rPr>
          <w:rFonts w:cstheme="minorHAnsi"/>
          <w:lang w:val="fr-BE" w:bidi="fa-IR"/>
        </w:rPr>
      </w:pPr>
    </w:p>
    <w:p w14:paraId="17F4FC19" w14:textId="77777777" w:rsidR="00221247" w:rsidRDefault="00221247" w:rsidP="00320BB3">
      <w:pPr>
        <w:jc w:val="both"/>
        <w:rPr>
          <w:rFonts w:cstheme="minorHAnsi"/>
          <w:lang w:val="fr-BE" w:bidi="fa-IR"/>
        </w:rPr>
      </w:pPr>
    </w:p>
    <w:p w14:paraId="419DA68C" w14:textId="77777777" w:rsidR="008A56BE" w:rsidRDefault="008A56BE" w:rsidP="00320BB3">
      <w:pPr>
        <w:jc w:val="both"/>
        <w:rPr>
          <w:rFonts w:cstheme="minorHAnsi"/>
          <w:lang w:val="fr-BE" w:bidi="fa-IR"/>
        </w:rPr>
      </w:pPr>
    </w:p>
    <w:p w14:paraId="3C451576" w14:textId="77777777" w:rsidR="008A56BE" w:rsidRDefault="008A56BE" w:rsidP="00320BB3">
      <w:pPr>
        <w:jc w:val="both"/>
        <w:rPr>
          <w:rFonts w:cstheme="minorHAnsi"/>
          <w:lang w:val="fr-BE" w:bidi="fa-IR"/>
        </w:rPr>
      </w:pPr>
    </w:p>
    <w:p w14:paraId="7A929D68" w14:textId="5A8ECA83" w:rsidR="008A56BE" w:rsidRPr="00B119E3" w:rsidRDefault="008A56BE" w:rsidP="008A56BE">
      <w:pPr>
        <w:jc w:val="right"/>
        <w:rPr>
          <w:rFonts w:cstheme="minorHAnsi"/>
          <w:lang w:val="fr-BE" w:bidi="fa-IR"/>
        </w:rPr>
      </w:pPr>
      <w:r w:rsidRPr="0090010B">
        <w:rPr>
          <w:rFonts w:cs="KFGQPC Uthmanic Script HAFS"/>
          <w:color w:val="000000"/>
          <w:sz w:val="36"/>
          <w:szCs w:val="36"/>
          <w:shd w:val="clear" w:color="auto" w:fill="FFFFFF"/>
          <w:rtl/>
        </w:rPr>
        <w:t xml:space="preserve">وَقَٰتِلُواْ فِي سَبِيلِ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يُقَٰتِلُونَكُمۡ</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تَعۡتَدُوٓاْۚ</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r w:rsidRPr="0090010B">
        <w:rPr>
          <w:rFonts w:cs="KFGQPC Uthmanic Script HAFS" w:hint="eastAsia"/>
          <w:color w:val="000000"/>
          <w:sz w:val="36"/>
          <w:szCs w:val="36"/>
          <w:shd w:val="clear" w:color="auto" w:fill="FFFFFF"/>
          <w:rtl/>
        </w:rPr>
        <w:t>لَا</w:t>
      </w:r>
      <w:r w:rsidRPr="0090010B">
        <w:rPr>
          <w:rFonts w:cs="KFGQPC Uthmanic Script HAFS"/>
          <w:color w:val="000000"/>
          <w:sz w:val="36"/>
          <w:szCs w:val="36"/>
          <w:shd w:val="clear" w:color="auto" w:fill="FFFFFF"/>
          <w:rtl/>
        </w:rPr>
        <w:t xml:space="preserve"> يُحِبُّ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لۡمُعۡتَدِينَ</w:t>
      </w:r>
      <w:r w:rsidRPr="0090010B">
        <w:rPr>
          <w:rFonts w:cs="KFGQPC Uthmanic Script HAFS"/>
          <w:color w:val="000000"/>
          <w:sz w:val="36"/>
          <w:szCs w:val="36"/>
          <w:shd w:val="clear" w:color="auto" w:fill="FFFFFF"/>
          <w:rtl/>
        </w:rPr>
        <w:t>١٩٠</w:t>
      </w:r>
    </w:p>
    <w:p w14:paraId="5AE882C2" w14:textId="77777777" w:rsidR="003478CB" w:rsidRPr="00B119E3" w:rsidRDefault="003478CB" w:rsidP="00320BB3">
      <w:pPr>
        <w:jc w:val="both"/>
        <w:rPr>
          <w:rFonts w:cstheme="minorHAnsi"/>
          <w:lang w:val="fr-BE" w:bidi="fa-IR"/>
        </w:rPr>
      </w:pPr>
    </w:p>
    <w:p w14:paraId="4D013DCB" w14:textId="1A0FAD2C" w:rsidR="00C409A6" w:rsidRPr="00B119E3" w:rsidRDefault="00C34853" w:rsidP="00320BB3">
      <w:pPr>
        <w:jc w:val="both"/>
        <w:rPr>
          <w:rFonts w:cstheme="minorHAnsi"/>
          <w:b/>
          <w:bCs/>
          <w:sz w:val="20"/>
          <w:szCs w:val="20"/>
          <w:lang w:bidi="fa-IR"/>
        </w:rPr>
      </w:pPr>
      <w:r w:rsidRPr="00B119E3">
        <w:rPr>
          <w:rFonts w:cstheme="minorHAnsi"/>
          <w:b/>
          <w:bCs/>
          <w:i/>
          <w:iCs/>
          <w:sz w:val="20"/>
          <w:szCs w:val="20"/>
          <w:lang w:bidi="fa-IR"/>
        </w:rPr>
        <w:t xml:space="preserve">190- </w:t>
      </w:r>
      <w:r w:rsidR="00C409A6" w:rsidRPr="00B119E3">
        <w:rPr>
          <w:rFonts w:cstheme="minorHAnsi"/>
          <w:b/>
          <w:bCs/>
          <w:i/>
          <w:iCs/>
          <w:sz w:val="20"/>
          <w:szCs w:val="20"/>
          <w:lang w:bidi="fa-IR"/>
        </w:rPr>
        <w:t>Combattez dans le sentier d’Allah ceux qui vous combattent, et ne transgressez pas. Certes, Allah n’aime pas les transgresseurs !</w:t>
      </w:r>
    </w:p>
    <w:p w14:paraId="43AC806B" w14:textId="54689274" w:rsidR="00C409A6" w:rsidRPr="00B119E3" w:rsidRDefault="00C409A6" w:rsidP="00320BB3">
      <w:pPr>
        <w:jc w:val="both"/>
        <w:rPr>
          <w:rFonts w:cstheme="minorHAnsi"/>
          <w:b/>
          <w:bCs/>
          <w:i/>
          <w:iCs/>
        </w:rPr>
      </w:pPr>
    </w:p>
    <w:p w14:paraId="4BC76362" w14:textId="616D4AFD" w:rsidR="00C409A6" w:rsidRPr="00B119E3" w:rsidRDefault="00156E3A"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 xml:space="preserve">La première </w:t>
      </w:r>
      <w:r w:rsidR="0094017E" w:rsidRPr="00B119E3">
        <w:rPr>
          <w:rFonts w:cstheme="minorHAnsi"/>
          <w:lang w:bidi="fa-IR"/>
        </w:rPr>
        <w:t xml:space="preserve">portion de </w:t>
      </w:r>
      <w:r w:rsidR="00C409A6" w:rsidRPr="00B119E3">
        <w:rPr>
          <w:rFonts w:cstheme="minorHAnsi"/>
          <w:lang w:bidi="fa-IR"/>
        </w:rPr>
        <w:t xml:space="preserve">phrase du verset : « </w:t>
      </w:r>
      <w:r w:rsidR="00C409A6" w:rsidRPr="00B119E3">
        <w:rPr>
          <w:rFonts w:cstheme="minorHAnsi"/>
          <w:b/>
          <w:bCs/>
          <w:lang w:bidi="fa-IR"/>
        </w:rPr>
        <w:t>Combattez dans le sentier d’Allah</w:t>
      </w:r>
      <w:r w:rsidR="00C409A6" w:rsidRPr="00B119E3">
        <w:rPr>
          <w:rFonts w:cstheme="minorHAnsi"/>
          <w:lang w:bidi="fa-IR"/>
        </w:rPr>
        <w:t xml:space="preserve"> » clarifie que le but des guerres islamiques n’est pas la vengeance, l’ambition, la domination, la conquête ou le butin, mais que le jihad des musulmans est fait dans le sentier de Dieu et pour répandre la vérité, la justice et le monothéisme.</w:t>
      </w:r>
    </w:p>
    <w:p w14:paraId="3B3C90A0" w14:textId="0074CA9D" w:rsidR="00C409A6" w:rsidRPr="00B119E3" w:rsidRDefault="00155578"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 xml:space="preserve">La seconde </w:t>
      </w:r>
      <w:r w:rsidR="0094017E" w:rsidRPr="00B119E3">
        <w:rPr>
          <w:rFonts w:cstheme="minorHAnsi"/>
          <w:lang w:bidi="fa-IR"/>
        </w:rPr>
        <w:t xml:space="preserve">partie </w:t>
      </w:r>
      <w:r w:rsidR="00C409A6" w:rsidRPr="00B119E3">
        <w:rPr>
          <w:rFonts w:cstheme="minorHAnsi"/>
          <w:lang w:bidi="fa-IR"/>
        </w:rPr>
        <w:t xml:space="preserve">: « </w:t>
      </w:r>
      <w:r w:rsidR="00C409A6" w:rsidRPr="00B119E3">
        <w:rPr>
          <w:rFonts w:cstheme="minorHAnsi"/>
          <w:b/>
          <w:bCs/>
          <w:lang w:bidi="fa-IR"/>
        </w:rPr>
        <w:t>ceux qui vous combattent</w:t>
      </w:r>
      <w:r w:rsidR="00C409A6" w:rsidRPr="00B119E3">
        <w:rPr>
          <w:rFonts w:cstheme="minorHAnsi"/>
          <w:lang w:bidi="fa-IR"/>
        </w:rPr>
        <w:t xml:space="preserve"> » identifie explicitement l’adversaire des musulmans en guerre et stipule que tant que l’ennemi n’a pas dégainé les armes, les musulmans ne doivent pas prendre les devants (à quelques exceptions près qui seront mentionnées). On comprend aussi de cette phrase qu’il ne faut pas attaquer les civils (femmes et enfants notamment) qui ne participent pas aux combats.</w:t>
      </w:r>
    </w:p>
    <w:p w14:paraId="1D8524CA" w14:textId="00C62737" w:rsidR="00C409A6" w:rsidRPr="00B119E3" w:rsidRDefault="00155578" w:rsidP="00320BB3">
      <w:pPr>
        <w:jc w:val="both"/>
        <w:rPr>
          <w:rFonts w:cstheme="minorHAnsi"/>
          <w:lang w:bidi="fa-IR"/>
        </w:rPr>
      </w:pPr>
      <w:r w:rsidRPr="00B119E3">
        <w:rPr>
          <w:rFonts w:cstheme="minorHAnsi"/>
          <w:lang w:bidi="fa-IR"/>
        </w:rPr>
        <w:t xml:space="preserve">3- </w:t>
      </w:r>
      <w:r w:rsidR="00C409A6" w:rsidRPr="00B119E3">
        <w:rPr>
          <w:rFonts w:cstheme="minorHAnsi"/>
          <w:lang w:bidi="fa-IR"/>
        </w:rPr>
        <w:t xml:space="preserve">Ce verset indique que puisque la guerre ouvre la porte aux excès, le noble Coran en définit les limites par la phrase : « </w:t>
      </w:r>
      <w:r w:rsidR="00C409A6" w:rsidRPr="00B119E3">
        <w:rPr>
          <w:rFonts w:cstheme="minorHAnsi"/>
          <w:b/>
          <w:lang w:bidi="fa-IR"/>
        </w:rPr>
        <w:t>Ne transgressez pas</w:t>
      </w:r>
      <w:r w:rsidR="00C409A6" w:rsidRPr="00B119E3">
        <w:rPr>
          <w:rFonts w:cstheme="minorHAnsi"/>
          <w:lang w:bidi="fa-IR"/>
        </w:rPr>
        <w:t xml:space="preserve"> ». En effet, les guerres menées par musulmans sont pour Dieu et sur Son sentier, et contrairement aux guerres humaines, des principes éthiques y sont observés. L’</w:t>
      </w:r>
      <w:r w:rsidRPr="00B119E3">
        <w:rPr>
          <w:rFonts w:cstheme="minorHAnsi"/>
          <w:lang w:bidi="fa-IR"/>
        </w:rPr>
        <w:t>I</w:t>
      </w:r>
      <w:r w:rsidR="00C409A6" w:rsidRPr="00B119E3">
        <w:rPr>
          <w:rFonts w:cstheme="minorHAnsi"/>
          <w:lang w:bidi="fa-IR"/>
        </w:rPr>
        <w:t>slam recommande aux soldats de ne pas détruire vergers et plantations, de ne pas empoisonner les points d’eau, et de ne pas maltraiter ceux qui déposent les armes.</w:t>
      </w:r>
      <w:r w:rsidRPr="00B119E3">
        <w:rPr>
          <w:rStyle w:val="Appelnotedebasdep"/>
          <w:rFonts w:cstheme="minorHAnsi"/>
          <w:lang w:bidi="fa-IR"/>
        </w:rPr>
        <w:footnoteReference w:id="285"/>
      </w:r>
    </w:p>
    <w:p w14:paraId="42180949" w14:textId="77777777" w:rsidR="001A4EDA" w:rsidRPr="00B119E3" w:rsidRDefault="001A4EDA" w:rsidP="00320BB3">
      <w:pPr>
        <w:jc w:val="both"/>
        <w:rPr>
          <w:rFonts w:cstheme="minorHAnsi"/>
          <w:lang w:bidi="fa-IR"/>
        </w:rPr>
      </w:pPr>
    </w:p>
    <w:p w14:paraId="572A97FA" w14:textId="77777777" w:rsidR="001A4EDA" w:rsidRDefault="001A4EDA" w:rsidP="00320BB3">
      <w:pPr>
        <w:jc w:val="both"/>
        <w:rPr>
          <w:rFonts w:cstheme="minorHAnsi"/>
          <w:lang w:bidi="fa-IR"/>
        </w:rPr>
      </w:pPr>
    </w:p>
    <w:p w14:paraId="0FC41820" w14:textId="77777777" w:rsidR="008A56BE" w:rsidRDefault="008A56BE" w:rsidP="00320BB3">
      <w:pPr>
        <w:jc w:val="both"/>
        <w:rPr>
          <w:rFonts w:cstheme="minorHAnsi"/>
          <w:lang w:bidi="fa-IR"/>
        </w:rPr>
      </w:pPr>
    </w:p>
    <w:p w14:paraId="18F4869C" w14:textId="369344CA" w:rsidR="008A56BE" w:rsidRPr="00B119E3" w:rsidRDefault="008A56BE" w:rsidP="008A56BE">
      <w:pPr>
        <w:jc w:val="right"/>
        <w:rPr>
          <w:rFonts w:cstheme="minorHAnsi"/>
          <w:lang w:bidi="fa-IR"/>
        </w:rPr>
      </w:pPr>
      <w:proofErr w:type="spellStart"/>
      <w:r w:rsidRPr="0090010B">
        <w:rPr>
          <w:rFonts w:cs="KFGQPC Uthmanic Script HAFS"/>
          <w:color w:val="000000"/>
          <w:sz w:val="36"/>
          <w:szCs w:val="36"/>
          <w:shd w:val="clear" w:color="auto" w:fill="FFFFFF"/>
          <w:rtl/>
        </w:rPr>
        <w:lastRenderedPageBreak/>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قۡتُلُوهُمۡ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حَيۡثُ</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ثَقِفۡتُمُوهُمۡ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وَأَخۡرِجُوهُم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حَيۡثُ</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أَخۡرَجُوكُمۡۚ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لۡفِتۡنَةُ</w:t>
      </w:r>
      <w:proofErr w:type="spellEnd"/>
      <w:r w:rsidRPr="0090010B">
        <w:rPr>
          <w:rFonts w:cs="KFGQPC Uthmanic Script HAFS"/>
          <w:color w:val="000000"/>
          <w:sz w:val="36"/>
          <w:szCs w:val="36"/>
          <w:shd w:val="clear" w:color="auto" w:fill="FFFFFF"/>
          <w:rtl/>
        </w:rPr>
        <w:t xml:space="preserve"> أَشَدُّ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لۡقَتۡلِۚ</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تُقَٰتِلُوهُمۡ</w:t>
      </w:r>
      <w:proofErr w:type="spellEnd"/>
      <w:r w:rsidRPr="0090010B">
        <w:rPr>
          <w:rFonts w:cs="KFGQPC Uthmanic Script HAFS"/>
          <w:color w:val="000000"/>
          <w:sz w:val="36"/>
          <w:szCs w:val="36"/>
          <w:shd w:val="clear" w:color="auto" w:fill="FFFFFF"/>
          <w:rtl/>
        </w:rPr>
        <w:t xml:space="preserve"> عِندَ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لۡمَسۡجِدِ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لۡحَرَامِ</w:t>
      </w:r>
      <w:proofErr w:type="spellEnd"/>
      <w:r w:rsidRPr="0090010B">
        <w:rPr>
          <w:rFonts w:cs="KFGQPC Uthmanic Script HAFS"/>
          <w:color w:val="000000"/>
          <w:sz w:val="36"/>
          <w:szCs w:val="36"/>
          <w:shd w:val="clear" w:color="auto" w:fill="FFFFFF"/>
          <w:rtl/>
        </w:rPr>
        <w:t xml:space="preserve"> حَتَّىٰ </w:t>
      </w:r>
      <w:proofErr w:type="spellStart"/>
      <w:r w:rsidRPr="0090010B">
        <w:rPr>
          <w:rFonts w:cs="KFGQPC Uthmanic Script HAFS"/>
          <w:color w:val="000000"/>
          <w:sz w:val="36"/>
          <w:szCs w:val="36"/>
          <w:shd w:val="clear" w:color="auto" w:fill="FFFFFF"/>
          <w:rtl/>
        </w:rPr>
        <w:t>يُقَٰتِلُوكُمۡ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فِيهِۖ</w:t>
      </w:r>
      <w:proofErr w:type="spellEnd"/>
      <w:r w:rsidRPr="0090010B">
        <w:rPr>
          <w:rFonts w:cs="KFGQPC Uthmanic Script HAFS"/>
          <w:color w:val="000000"/>
          <w:sz w:val="36"/>
          <w:szCs w:val="36"/>
          <w:shd w:val="clear" w:color="auto" w:fill="FFFFFF"/>
          <w:rtl/>
        </w:rPr>
        <w:t xml:space="preserve"> فَإِن </w:t>
      </w:r>
      <w:proofErr w:type="spellStart"/>
      <w:r w:rsidRPr="0090010B">
        <w:rPr>
          <w:rFonts w:cs="KFGQPC Uthmanic Script HAFS"/>
          <w:color w:val="000000"/>
          <w:sz w:val="36"/>
          <w:szCs w:val="36"/>
          <w:shd w:val="clear" w:color="auto" w:fill="FFFFFF"/>
          <w:rtl/>
        </w:rPr>
        <w:t>قَٰتَلُوكُمۡ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قۡتُلُوهُمۡۗ</w:t>
      </w:r>
      <w:proofErr w:type="spellEnd"/>
      <w:r w:rsidRPr="0090010B">
        <w:rPr>
          <w:rFonts w:cs="KFGQPC Uthmanic Script HAFS"/>
          <w:color w:val="000000"/>
          <w:sz w:val="36"/>
          <w:szCs w:val="36"/>
          <w:shd w:val="clear" w:color="auto" w:fill="FFFFFF"/>
          <w:rtl/>
        </w:rPr>
        <w:t xml:space="preserve"> كَذَٰلِكَ </w:t>
      </w:r>
      <w:proofErr w:type="spellStart"/>
      <w:r w:rsidRPr="0090010B">
        <w:rPr>
          <w:rFonts w:cs="KFGQPC Uthmanic Script HAFS"/>
          <w:color w:val="000000"/>
          <w:sz w:val="36"/>
          <w:szCs w:val="36"/>
          <w:shd w:val="clear" w:color="auto" w:fill="FFFFFF"/>
          <w:rtl/>
        </w:rPr>
        <w:t>جَزَآءُ</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لۡكَٰفِرِينَ</w:t>
      </w:r>
      <w:r w:rsidRPr="0090010B">
        <w:rPr>
          <w:rFonts w:cs="KFGQPC Uthmanic Script HAFS"/>
          <w:color w:val="000000"/>
          <w:sz w:val="36"/>
          <w:szCs w:val="36"/>
          <w:shd w:val="clear" w:color="auto" w:fill="FFFFFF"/>
          <w:rtl/>
        </w:rPr>
        <w:t xml:space="preserve">١٩١ فَإِنِ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نتَهَوۡاْ</w:t>
      </w:r>
      <w:proofErr w:type="spellEnd"/>
      <w:r w:rsidRPr="0090010B">
        <w:rPr>
          <w:rFonts w:cs="KFGQPC Uthmanic Script HAFS"/>
          <w:color w:val="000000"/>
          <w:sz w:val="36"/>
          <w:szCs w:val="36"/>
          <w:shd w:val="clear" w:color="auto" w:fill="FFFFFF"/>
          <w:rtl/>
        </w:rPr>
        <w:t xml:space="preserve"> فَإِنَّ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غَفُورٞ رَّحِيمٞ١٩٢</w:t>
      </w:r>
    </w:p>
    <w:p w14:paraId="5522C03B" w14:textId="77777777" w:rsidR="008C20AD" w:rsidRPr="00B119E3" w:rsidRDefault="008C20AD" w:rsidP="00320BB3">
      <w:pPr>
        <w:jc w:val="both"/>
        <w:rPr>
          <w:rFonts w:cstheme="minorHAnsi"/>
          <w:lang w:bidi="fa-IR"/>
        </w:rPr>
      </w:pPr>
    </w:p>
    <w:p w14:paraId="7A837843" w14:textId="17E469EA" w:rsidR="00C648A1" w:rsidRPr="00B119E3" w:rsidRDefault="00C648A1" w:rsidP="00320BB3">
      <w:pPr>
        <w:jc w:val="both"/>
        <w:rPr>
          <w:rFonts w:cstheme="minorHAnsi"/>
          <w:b/>
          <w:bCs/>
          <w:i/>
          <w:iCs/>
          <w:sz w:val="20"/>
          <w:szCs w:val="20"/>
        </w:rPr>
      </w:pPr>
      <w:bookmarkStart w:id="64" w:name="_Hlk217748181"/>
      <w:bookmarkStart w:id="65" w:name="_Hlk222436521"/>
      <w:r w:rsidRPr="00B119E3">
        <w:rPr>
          <w:rFonts w:cstheme="minorHAnsi"/>
          <w:b/>
          <w:bCs/>
          <w:i/>
          <w:iCs/>
          <w:sz w:val="20"/>
          <w:szCs w:val="20"/>
        </w:rPr>
        <w:t>191-</w:t>
      </w:r>
      <w:r w:rsidR="00260DB6">
        <w:rPr>
          <w:rFonts w:cstheme="minorHAnsi"/>
          <w:b/>
          <w:bCs/>
          <w:i/>
          <w:iCs/>
          <w:sz w:val="20"/>
          <w:szCs w:val="20"/>
        </w:rPr>
        <w:t> </w:t>
      </w:r>
      <w:r w:rsidRPr="00B119E3">
        <w:rPr>
          <w:rFonts w:cstheme="minorHAnsi"/>
          <w:b/>
          <w:bCs/>
          <w:i/>
          <w:iCs/>
          <w:sz w:val="20"/>
          <w:szCs w:val="20"/>
        </w:rPr>
        <w:t xml:space="preserve">Tuez les [pervertisseurs qui vous combattent] partout où vous les trouvez, chassez-les d’où ils vous chassaient. Le trouble (chercher à détourner les hommes de leur croyance en Allah et encourager la perversité) est pire que le </w:t>
      </w:r>
      <w:bookmarkEnd w:id="64"/>
      <w:r w:rsidRPr="00B119E3">
        <w:rPr>
          <w:rFonts w:cstheme="minorHAnsi"/>
          <w:b/>
          <w:bCs/>
          <w:i/>
          <w:iCs/>
          <w:sz w:val="20"/>
          <w:szCs w:val="20"/>
        </w:rPr>
        <w:t>meurtre. Mais ne les combattez pas près de la Mosquée sacrée avant qu’ils ne [commencent à] vous y combattre. S’ils vous [y] combattent tuez-les, c’est la punition réservée aux impies.</w:t>
      </w:r>
    </w:p>
    <w:p w14:paraId="10E00C79" w14:textId="77777777" w:rsidR="00C648A1" w:rsidRPr="00B119E3" w:rsidRDefault="00C648A1" w:rsidP="00320BB3">
      <w:pPr>
        <w:jc w:val="both"/>
        <w:rPr>
          <w:rFonts w:cstheme="minorHAnsi"/>
          <w:b/>
          <w:bCs/>
          <w:i/>
          <w:iCs/>
          <w:sz w:val="20"/>
          <w:szCs w:val="20"/>
        </w:rPr>
      </w:pPr>
      <w:bookmarkStart w:id="66" w:name="_Hlk222436536"/>
      <w:bookmarkEnd w:id="65"/>
      <w:r w:rsidRPr="00B119E3">
        <w:rPr>
          <w:rFonts w:cstheme="minorHAnsi"/>
          <w:b/>
          <w:bCs/>
          <w:i/>
          <w:iCs/>
          <w:sz w:val="20"/>
          <w:szCs w:val="20"/>
        </w:rPr>
        <w:t>192- S’ils s’arrêtent (renoncent aux hostilités), Allah pardonne [Il est] Très-Miséricordieux.</w:t>
      </w:r>
    </w:p>
    <w:bookmarkEnd w:id="66"/>
    <w:p w14:paraId="36C84D69" w14:textId="5717A3A5" w:rsidR="00C409A6" w:rsidRPr="00B119E3" w:rsidRDefault="00C409A6" w:rsidP="00320BB3">
      <w:pPr>
        <w:jc w:val="both"/>
        <w:rPr>
          <w:rFonts w:cstheme="minorHAnsi"/>
          <w:b/>
          <w:bCs/>
          <w:i/>
          <w:iCs/>
        </w:rPr>
      </w:pPr>
    </w:p>
    <w:p w14:paraId="3D4E84A5" w14:textId="72FD5522" w:rsidR="00C409A6" w:rsidRPr="00B119E3" w:rsidRDefault="00155578"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 xml:space="preserve">Dans ces deux versets, Dieu expose clairement aux musulmans leurs devoirs envers les mécréants et polythéistes de La Mecque qui les ont chassés de leurs foyers et leur ont fait subir toutes sortes de tourments. Ces versets autorisent largement les musulmans à pourchasser les mécréants mecquois, à tuer tout groupe d’entre eux trouvé les armes à la main, et à les expulser de La Mecque comme ils l’ont fait pour les musulmans. Bien entendu, ces injonctions concernent les mécréants mecquois, ainsi que tout mécréant se trouvant dans une situation similaire. </w:t>
      </w:r>
    </w:p>
    <w:p w14:paraId="36A8BB99" w14:textId="77777777" w:rsidR="00C83FB1" w:rsidRPr="00C83FB1" w:rsidRDefault="00C83FB1" w:rsidP="00C83FB1">
      <w:pPr>
        <w:jc w:val="both"/>
        <w:rPr>
          <w:rFonts w:cstheme="minorHAnsi"/>
          <w:lang w:bidi="fa-IR"/>
        </w:rPr>
      </w:pPr>
      <w:r w:rsidRPr="00C83FB1">
        <w:rPr>
          <w:rFonts w:cstheme="minorHAnsi"/>
          <w:lang w:bidi="fa-IR"/>
        </w:rPr>
        <w:t xml:space="preserve">2- La zizanie (fitna) désigne tout ce qui provoque division et trouble au sein de la société. Ce terme aux contours larges englobe toute forme de tromperie, de corruption, de polythéisme, de péché et d'ignominie. Le « </w:t>
      </w:r>
      <w:r w:rsidRPr="00C83FB1">
        <w:rPr>
          <w:rFonts w:cstheme="minorHAnsi"/>
          <w:b/>
          <w:bCs/>
          <w:lang w:bidi="fa-IR"/>
        </w:rPr>
        <w:t>trouble</w:t>
      </w:r>
      <w:r w:rsidRPr="00C83FB1">
        <w:rPr>
          <w:rFonts w:cstheme="minorHAnsi"/>
          <w:lang w:bidi="fa-IR"/>
        </w:rPr>
        <w:t xml:space="preserve"> » mentionné dans ce verset désigne plus particulièrement l'idolâtrie, source de nombreux fléaux sociaux, de dissensions, de péchés, de corruption et d'effusion de sang. </w:t>
      </w:r>
    </w:p>
    <w:p w14:paraId="2021C7D3" w14:textId="7E358B13" w:rsidR="00C409A6" w:rsidRPr="00B119E3" w:rsidRDefault="0040353E" w:rsidP="00320BB3">
      <w:pPr>
        <w:jc w:val="both"/>
        <w:rPr>
          <w:rFonts w:cstheme="minorHAnsi"/>
          <w:lang w:bidi="fa-IR"/>
        </w:rPr>
      </w:pPr>
      <w:r w:rsidRPr="00B119E3">
        <w:rPr>
          <w:rFonts w:cstheme="minorHAnsi"/>
          <w:lang w:bidi="fa-IR"/>
        </w:rPr>
        <w:t>3-</w:t>
      </w:r>
      <w:r w:rsidR="008A56BE">
        <w:rPr>
          <w:rFonts w:cstheme="minorHAnsi"/>
          <w:lang w:bidi="fa-IR"/>
        </w:rPr>
        <w:t> </w:t>
      </w:r>
      <w:r w:rsidR="00C409A6" w:rsidRPr="00B119E3">
        <w:rPr>
          <w:rFonts w:cstheme="minorHAnsi"/>
          <w:lang w:bidi="fa-IR"/>
        </w:rPr>
        <w:t>Ces versets exposent la cause et la philosophie de la guerre, et cela devrait instruire tout commandant militaire qu’il doit exposer et justifier les motifs de la guerre à ses soldats. Expliquer les causes des prescriptions accroît grandement l’obéissance du peuple, convainc sa raison et gagne son adhésion du cœur et de l'esprit, ce qui est très efficace.</w:t>
      </w:r>
    </w:p>
    <w:p w14:paraId="3E1A5345" w14:textId="6533CFCD" w:rsidR="001A4EDA" w:rsidRPr="00B119E3" w:rsidRDefault="0040353E" w:rsidP="00320BB3">
      <w:pPr>
        <w:jc w:val="both"/>
        <w:rPr>
          <w:rFonts w:cstheme="minorHAnsi"/>
          <w:lang w:bidi="fa-IR"/>
        </w:rPr>
      </w:pPr>
      <w:r w:rsidRPr="00B119E3">
        <w:rPr>
          <w:rFonts w:cstheme="minorHAnsi"/>
          <w:lang w:bidi="fa-IR"/>
        </w:rPr>
        <w:t xml:space="preserve">4- </w:t>
      </w:r>
      <w:r w:rsidR="00C409A6" w:rsidRPr="00B119E3">
        <w:rPr>
          <w:rFonts w:cstheme="minorHAnsi"/>
          <w:lang w:bidi="fa-IR"/>
        </w:rPr>
        <w:t>Le second verset ouvre aux ennemis de l’</w:t>
      </w:r>
      <w:r w:rsidRPr="00B119E3">
        <w:rPr>
          <w:rFonts w:cstheme="minorHAnsi"/>
          <w:lang w:bidi="fa-IR"/>
        </w:rPr>
        <w:t>I</w:t>
      </w:r>
      <w:r w:rsidR="00C409A6" w:rsidRPr="00B119E3">
        <w:rPr>
          <w:rFonts w:cstheme="minorHAnsi"/>
          <w:lang w:bidi="fa-IR"/>
        </w:rPr>
        <w:t>slam la porte du retour et de la repentance : s’ils cessent le combat et se repentent, Dieu leur pardonnera leurs fautes passées et agréera leur repentir par Sa grâce. En effet, s’ils abandonnent leur incroyance et se dirigent vers l’Islam, dans ce cas l’Islam efface tout ce qui l’a précédé</w:t>
      </w:r>
      <w:r w:rsidRPr="00B119E3">
        <w:rPr>
          <w:rFonts w:cstheme="minorHAnsi"/>
          <w:lang w:bidi="fa-IR"/>
        </w:rPr>
        <w:t xml:space="preserve"> </w:t>
      </w:r>
      <w:r w:rsidR="00C409A6" w:rsidRPr="00B119E3">
        <w:rPr>
          <w:rFonts w:cstheme="minorHAnsi"/>
          <w:lang w:bidi="fa-IR"/>
        </w:rPr>
        <w:t>; Allah, par Sa grâce et Sa miséricorde, leur pardonnera leur incroyance passée. Dans ce cas, les musulmans n’ont pas le droit de se venger ou de les combattre.</w:t>
      </w:r>
      <w:r w:rsidRPr="00B119E3">
        <w:rPr>
          <w:rStyle w:val="Appelnotedebasdep"/>
          <w:rFonts w:cstheme="minorHAnsi"/>
          <w:lang w:bidi="fa-IR"/>
        </w:rPr>
        <w:footnoteReference w:id="286"/>
      </w:r>
    </w:p>
    <w:p w14:paraId="04D93F11" w14:textId="77777777" w:rsidR="00C648A1" w:rsidRPr="00B119E3" w:rsidRDefault="00C648A1" w:rsidP="00320BB3">
      <w:pPr>
        <w:jc w:val="both"/>
        <w:rPr>
          <w:rFonts w:cstheme="minorHAnsi"/>
          <w:b/>
          <w:bCs/>
          <w:i/>
          <w:iCs/>
          <w:sz w:val="20"/>
          <w:szCs w:val="20"/>
        </w:rPr>
      </w:pPr>
    </w:p>
    <w:p w14:paraId="6727A671" w14:textId="77777777" w:rsidR="00C648A1" w:rsidRPr="00B119E3" w:rsidRDefault="00C648A1" w:rsidP="00320BB3">
      <w:pPr>
        <w:jc w:val="both"/>
        <w:rPr>
          <w:rFonts w:cstheme="minorHAnsi"/>
          <w:b/>
          <w:bCs/>
          <w:i/>
          <w:iCs/>
          <w:sz w:val="20"/>
          <w:szCs w:val="20"/>
        </w:rPr>
      </w:pPr>
    </w:p>
    <w:p w14:paraId="7EFB3383" w14:textId="77777777" w:rsidR="00C648A1" w:rsidRDefault="00C648A1" w:rsidP="00320BB3">
      <w:pPr>
        <w:jc w:val="both"/>
        <w:rPr>
          <w:rFonts w:cstheme="minorHAnsi"/>
          <w:b/>
          <w:bCs/>
          <w:i/>
          <w:iCs/>
          <w:sz w:val="20"/>
          <w:szCs w:val="20"/>
        </w:rPr>
      </w:pPr>
    </w:p>
    <w:p w14:paraId="1CD4AB07" w14:textId="059B5B8B" w:rsidR="008A56BE" w:rsidRDefault="008A56BE" w:rsidP="008A56BE">
      <w:pPr>
        <w:jc w:val="right"/>
        <w:rPr>
          <w:rFonts w:cstheme="minorHAnsi"/>
          <w:b/>
          <w:bCs/>
          <w:i/>
          <w:iCs/>
          <w:sz w:val="20"/>
          <w:szCs w:val="20"/>
        </w:rPr>
      </w:pPr>
      <w:proofErr w:type="spellStart"/>
      <w:r w:rsidRPr="0090010B">
        <w:rPr>
          <w:rFonts w:cs="KFGQPC Uthmanic Script HAFS"/>
          <w:color w:val="000000"/>
          <w:sz w:val="36"/>
          <w:szCs w:val="36"/>
          <w:shd w:val="clear" w:color="auto" w:fill="FFFFFF"/>
          <w:rtl/>
        </w:rPr>
        <w:lastRenderedPageBreak/>
        <w:t>وَقَٰتِلُوهُمۡ</w:t>
      </w:r>
      <w:proofErr w:type="spellEnd"/>
      <w:r w:rsidRPr="0090010B">
        <w:rPr>
          <w:rFonts w:cs="KFGQPC Uthmanic Script HAFS"/>
          <w:color w:val="000000"/>
          <w:sz w:val="36"/>
          <w:szCs w:val="36"/>
          <w:shd w:val="clear" w:color="auto" w:fill="FFFFFF"/>
          <w:rtl/>
        </w:rPr>
        <w:t xml:space="preserve"> حَتَّىٰ لَا تَكُونَ </w:t>
      </w:r>
      <w:proofErr w:type="spellStart"/>
      <w:r w:rsidRPr="0090010B">
        <w:rPr>
          <w:rFonts w:cs="KFGQPC Uthmanic Script HAFS"/>
          <w:color w:val="000000"/>
          <w:sz w:val="36"/>
          <w:szCs w:val="36"/>
          <w:shd w:val="clear" w:color="auto" w:fill="FFFFFF"/>
          <w:rtl/>
        </w:rPr>
        <w:t>فِتۡنَة</w:t>
      </w:r>
      <w:proofErr w:type="spellEnd"/>
      <w:r w:rsidRPr="0090010B">
        <w:rPr>
          <w:rFonts w:cs="KFGQPC Uthmanic Script HAFS"/>
          <w:color w:val="000000"/>
          <w:sz w:val="36"/>
          <w:szCs w:val="36"/>
          <w:shd w:val="clear" w:color="auto" w:fill="FFFFFF"/>
          <w:rtl/>
        </w:rPr>
        <w:t xml:space="preserve">ٞ وَيَكُونَ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لدِّينُ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فَإِنِ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نتَهَوۡاْ</w:t>
      </w:r>
      <w:proofErr w:type="spellEnd"/>
      <w:r w:rsidRPr="0090010B">
        <w:rPr>
          <w:rFonts w:cs="KFGQPC Uthmanic Script HAFS"/>
          <w:color w:val="000000"/>
          <w:sz w:val="36"/>
          <w:szCs w:val="36"/>
          <w:shd w:val="clear" w:color="auto" w:fill="FFFFFF"/>
          <w:rtl/>
        </w:rPr>
        <w:t xml:space="preserve"> فَلَا </w:t>
      </w:r>
      <w:proofErr w:type="spellStart"/>
      <w:r w:rsidRPr="0090010B">
        <w:rPr>
          <w:rFonts w:cs="KFGQPC Uthmanic Script HAFS"/>
          <w:color w:val="000000"/>
          <w:sz w:val="36"/>
          <w:szCs w:val="36"/>
          <w:shd w:val="clear" w:color="auto" w:fill="FFFFFF"/>
          <w:rtl/>
        </w:rPr>
        <w:t>عُدۡوَٰنَ</w:t>
      </w:r>
      <w:proofErr w:type="spellEnd"/>
      <w:r w:rsidRPr="0090010B">
        <w:rPr>
          <w:rFonts w:cs="KFGQPC Uthmanic Script HAFS"/>
          <w:color w:val="000000"/>
          <w:sz w:val="36"/>
          <w:szCs w:val="36"/>
          <w:shd w:val="clear" w:color="auto" w:fill="FFFFFF"/>
          <w:rtl/>
        </w:rPr>
        <w:t xml:space="preserve"> إِلَّا عَلَى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لظَّٰلِمِينَ</w:t>
      </w:r>
      <w:r w:rsidRPr="0090010B">
        <w:rPr>
          <w:rFonts w:cs="KFGQPC Uthmanic Script HAFS"/>
          <w:color w:val="000000"/>
          <w:sz w:val="36"/>
          <w:szCs w:val="36"/>
          <w:shd w:val="clear" w:color="auto" w:fill="FFFFFF"/>
          <w:rtl/>
        </w:rPr>
        <w:t>١٩٣</w:t>
      </w:r>
    </w:p>
    <w:p w14:paraId="33C8745C" w14:textId="77777777" w:rsidR="008A56BE" w:rsidRPr="00B119E3" w:rsidRDefault="008A56BE" w:rsidP="00320BB3">
      <w:pPr>
        <w:jc w:val="both"/>
        <w:rPr>
          <w:rFonts w:cstheme="minorHAnsi"/>
          <w:b/>
          <w:bCs/>
          <w:i/>
          <w:iCs/>
          <w:sz w:val="20"/>
          <w:szCs w:val="20"/>
        </w:rPr>
      </w:pPr>
    </w:p>
    <w:p w14:paraId="14D20FF8" w14:textId="77291AEF" w:rsidR="00C648A1" w:rsidRPr="00B119E3" w:rsidRDefault="00C648A1" w:rsidP="00320BB3">
      <w:pPr>
        <w:jc w:val="both"/>
        <w:rPr>
          <w:rFonts w:cstheme="minorHAnsi"/>
          <w:b/>
          <w:bCs/>
          <w:i/>
          <w:iCs/>
          <w:sz w:val="20"/>
          <w:szCs w:val="20"/>
        </w:rPr>
      </w:pPr>
      <w:r w:rsidRPr="00B119E3">
        <w:rPr>
          <w:rFonts w:cstheme="minorHAnsi"/>
          <w:b/>
          <w:bCs/>
          <w:i/>
          <w:iCs/>
          <w:sz w:val="20"/>
          <w:szCs w:val="20"/>
        </w:rPr>
        <w:t>193- Et combattez-les jusqu’à ce qu’il n’y ait plus d’association et que la religion soit entièrement à Allah seul. S’ils cessent, donc plus d’hostilités, sauf contre les injustes.</w:t>
      </w:r>
    </w:p>
    <w:p w14:paraId="030E74C5" w14:textId="4320A447" w:rsidR="00C409A6" w:rsidRPr="00B119E3" w:rsidRDefault="00C409A6" w:rsidP="00320BB3">
      <w:pPr>
        <w:jc w:val="both"/>
        <w:rPr>
          <w:rFonts w:cstheme="minorHAnsi"/>
          <w:b/>
          <w:bCs/>
          <w:i/>
          <w:iCs/>
        </w:rPr>
      </w:pPr>
    </w:p>
    <w:p w14:paraId="59FDF602" w14:textId="62DD6C5C" w:rsidR="00C409A6" w:rsidRPr="00B119E3" w:rsidRDefault="0040353E"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 xml:space="preserve">Le jihad en </w:t>
      </w:r>
      <w:r w:rsidRPr="00B119E3">
        <w:rPr>
          <w:rFonts w:cstheme="minorHAnsi"/>
          <w:lang w:bidi="fa-IR"/>
        </w:rPr>
        <w:t>I</w:t>
      </w:r>
      <w:r w:rsidR="00C409A6" w:rsidRPr="00B119E3">
        <w:rPr>
          <w:rFonts w:cstheme="minorHAnsi"/>
          <w:lang w:bidi="fa-IR"/>
        </w:rPr>
        <w:t>slam se divise en deux sortes fondamentales :</w:t>
      </w:r>
    </w:p>
    <w:p w14:paraId="7ED3908D" w14:textId="5E2503D8" w:rsidR="00C409A6" w:rsidRPr="00B119E3" w:rsidRDefault="0040353E" w:rsidP="00320BB3">
      <w:pPr>
        <w:jc w:val="both"/>
        <w:rPr>
          <w:rFonts w:cstheme="minorHAnsi"/>
          <w:lang w:bidi="fa-IR"/>
        </w:rPr>
      </w:pPr>
      <w:bookmarkStart w:id="67" w:name="_Hlk155862939"/>
      <w:r w:rsidRPr="00B119E3">
        <w:rPr>
          <w:rFonts w:cstheme="minorHAnsi"/>
          <w:lang w:bidi="fa-IR"/>
        </w:rPr>
        <w:t xml:space="preserve">a) </w:t>
      </w:r>
      <w:r w:rsidR="00C409A6" w:rsidRPr="00B119E3">
        <w:rPr>
          <w:rFonts w:cstheme="minorHAnsi"/>
          <w:lang w:bidi="fa-IR"/>
        </w:rPr>
        <w:t xml:space="preserve">Le jihad défensif face à l’agresseur : parfois, un individu ou un groupe est contraint à la guerre suite à une agression ou une invasion. Dans ce cas, toutes les lois divines et humaines donnent à l’Homme le droit légitime de se lever pour se défendre et combattre. Ce genre de guerres est appelé jihad défensif. Les batailles de « </w:t>
      </w:r>
      <w:proofErr w:type="spellStart"/>
      <w:r w:rsidR="00C409A6" w:rsidRPr="00B119E3">
        <w:rPr>
          <w:rFonts w:cstheme="minorHAnsi"/>
          <w:lang w:bidi="fa-IR"/>
        </w:rPr>
        <w:t>Aḥz</w:t>
      </w:r>
      <w:r w:rsidRPr="00B119E3">
        <w:rPr>
          <w:rFonts w:cstheme="minorHAnsi"/>
          <w:lang w:bidi="fa-IR"/>
        </w:rPr>
        <w:t>a</w:t>
      </w:r>
      <w:r w:rsidR="00C409A6" w:rsidRPr="00B119E3">
        <w:rPr>
          <w:rFonts w:cstheme="minorHAnsi"/>
          <w:lang w:bidi="fa-IR"/>
        </w:rPr>
        <w:t>b</w:t>
      </w:r>
      <w:proofErr w:type="spellEnd"/>
      <w:r w:rsidR="00C409A6" w:rsidRPr="00B119E3">
        <w:rPr>
          <w:rFonts w:cstheme="minorHAnsi"/>
          <w:lang w:bidi="fa-IR"/>
        </w:rPr>
        <w:t xml:space="preserve"> », « </w:t>
      </w:r>
      <w:proofErr w:type="spellStart"/>
      <w:r w:rsidR="00611DB0" w:rsidRPr="00B119E3">
        <w:rPr>
          <w:rFonts w:cstheme="minorHAnsi"/>
          <w:lang w:bidi="fa-IR"/>
        </w:rPr>
        <w:t>O</w:t>
      </w:r>
      <w:r w:rsidR="00C409A6" w:rsidRPr="00B119E3">
        <w:rPr>
          <w:rFonts w:cstheme="minorHAnsi"/>
          <w:lang w:bidi="fa-IR"/>
        </w:rPr>
        <w:t>ḥ</w:t>
      </w:r>
      <w:r w:rsidR="00611DB0" w:rsidRPr="00B119E3">
        <w:rPr>
          <w:rFonts w:cstheme="minorHAnsi"/>
          <w:lang w:bidi="fa-IR"/>
        </w:rPr>
        <w:t>o</w:t>
      </w:r>
      <w:r w:rsidR="00C409A6" w:rsidRPr="00B119E3">
        <w:rPr>
          <w:rFonts w:cstheme="minorHAnsi"/>
          <w:lang w:bidi="fa-IR"/>
        </w:rPr>
        <w:t>d</w:t>
      </w:r>
      <w:proofErr w:type="spellEnd"/>
      <w:r w:rsidR="00611DB0" w:rsidRPr="00B119E3">
        <w:rPr>
          <w:rStyle w:val="Appelnotedebasdep"/>
          <w:rFonts w:cstheme="minorHAnsi"/>
          <w:lang w:bidi="fa-IR"/>
        </w:rPr>
        <w:footnoteReference w:id="287"/>
      </w:r>
      <w:r w:rsidR="00C409A6" w:rsidRPr="00B119E3">
        <w:rPr>
          <w:rFonts w:cstheme="minorHAnsi"/>
          <w:lang w:bidi="fa-IR"/>
        </w:rPr>
        <w:t xml:space="preserve"> », « </w:t>
      </w:r>
      <w:proofErr w:type="spellStart"/>
      <w:r w:rsidR="00C409A6" w:rsidRPr="00B119E3">
        <w:rPr>
          <w:rFonts w:cstheme="minorHAnsi"/>
          <w:lang w:bidi="fa-IR"/>
        </w:rPr>
        <w:t>M</w:t>
      </w:r>
      <w:r w:rsidR="00611DB0" w:rsidRPr="00B119E3">
        <w:rPr>
          <w:rFonts w:cstheme="minorHAnsi"/>
          <w:lang w:bidi="fa-IR"/>
        </w:rPr>
        <w:t>o</w:t>
      </w:r>
      <w:r w:rsidR="00C409A6" w:rsidRPr="00B119E3">
        <w:rPr>
          <w:rFonts w:cstheme="minorHAnsi"/>
          <w:lang w:bidi="fa-IR"/>
        </w:rPr>
        <w:t>u</w:t>
      </w:r>
      <w:r w:rsidR="00611DB0" w:rsidRPr="00B119E3">
        <w:rPr>
          <w:rFonts w:cstheme="minorHAnsi"/>
          <w:lang w:bidi="fa-IR"/>
        </w:rPr>
        <w:t>’</w:t>
      </w:r>
      <w:r w:rsidR="00C409A6" w:rsidRPr="00B119E3">
        <w:rPr>
          <w:rFonts w:cstheme="minorHAnsi"/>
          <w:lang w:bidi="fa-IR"/>
        </w:rPr>
        <w:t>tah</w:t>
      </w:r>
      <w:proofErr w:type="spellEnd"/>
      <w:r w:rsidR="00611DB0" w:rsidRPr="00B119E3">
        <w:rPr>
          <w:rStyle w:val="Appelnotedebasdep"/>
          <w:rFonts w:cstheme="minorHAnsi"/>
          <w:lang w:bidi="fa-IR"/>
        </w:rPr>
        <w:footnoteReference w:id="288"/>
      </w:r>
      <w:r w:rsidR="00611DB0" w:rsidRPr="00B119E3">
        <w:rPr>
          <w:rFonts w:cstheme="minorHAnsi"/>
          <w:lang w:bidi="fa-IR"/>
        </w:rPr>
        <w:t xml:space="preserve"> </w:t>
      </w:r>
      <w:r w:rsidR="00C409A6" w:rsidRPr="00B119E3">
        <w:rPr>
          <w:rFonts w:cstheme="minorHAnsi"/>
          <w:lang w:bidi="fa-IR"/>
        </w:rPr>
        <w:t xml:space="preserve">», « </w:t>
      </w:r>
      <w:proofErr w:type="spellStart"/>
      <w:r w:rsidR="00C409A6" w:rsidRPr="00B119E3">
        <w:rPr>
          <w:rFonts w:cstheme="minorHAnsi"/>
          <w:lang w:bidi="fa-IR"/>
        </w:rPr>
        <w:t>Tab</w:t>
      </w:r>
      <w:r w:rsidR="00611DB0" w:rsidRPr="00B119E3">
        <w:rPr>
          <w:rFonts w:cstheme="minorHAnsi"/>
          <w:lang w:bidi="fa-IR"/>
        </w:rPr>
        <w:t>ou</w:t>
      </w:r>
      <w:r w:rsidR="00C409A6" w:rsidRPr="00B119E3">
        <w:rPr>
          <w:rFonts w:cstheme="minorHAnsi"/>
          <w:lang w:bidi="fa-IR"/>
        </w:rPr>
        <w:t>k</w:t>
      </w:r>
      <w:proofErr w:type="spellEnd"/>
      <w:r w:rsidR="00611DB0" w:rsidRPr="00B119E3">
        <w:rPr>
          <w:rStyle w:val="Appelnotedebasdep"/>
          <w:rFonts w:cstheme="minorHAnsi"/>
          <w:lang w:bidi="fa-IR"/>
        </w:rPr>
        <w:footnoteReference w:id="289"/>
      </w:r>
      <w:r w:rsidR="00C409A6" w:rsidRPr="00B119E3">
        <w:rPr>
          <w:rFonts w:cstheme="minorHAnsi"/>
          <w:lang w:bidi="fa-IR"/>
        </w:rPr>
        <w:t xml:space="preserve"> », « </w:t>
      </w:r>
      <w:proofErr w:type="spellStart"/>
      <w:r w:rsidRPr="00B119E3">
        <w:rPr>
          <w:rFonts w:cstheme="minorHAnsi"/>
        </w:rPr>
        <w:t>Hounayne</w:t>
      </w:r>
      <w:proofErr w:type="spellEnd"/>
      <w:r w:rsidRPr="00B119E3">
        <w:rPr>
          <w:rStyle w:val="Appelnotedebasdep"/>
          <w:rFonts w:cstheme="minorHAnsi"/>
        </w:rPr>
        <w:footnoteReference w:id="290"/>
      </w:r>
      <w:r w:rsidR="00C409A6" w:rsidRPr="00B119E3">
        <w:rPr>
          <w:rFonts w:cstheme="minorHAnsi"/>
          <w:lang w:bidi="fa-IR"/>
        </w:rPr>
        <w:t xml:space="preserve"> », et quelques autres au début de l’</w:t>
      </w:r>
      <w:r w:rsidRPr="00B119E3">
        <w:rPr>
          <w:rFonts w:cstheme="minorHAnsi"/>
          <w:lang w:bidi="fa-IR"/>
        </w:rPr>
        <w:t>I</w:t>
      </w:r>
      <w:r w:rsidR="00C409A6" w:rsidRPr="00B119E3">
        <w:rPr>
          <w:rFonts w:cstheme="minorHAnsi"/>
          <w:lang w:bidi="fa-IR"/>
        </w:rPr>
        <w:t>slam, étaient de cette nature et avaient un caractère défensif.</w:t>
      </w:r>
    </w:p>
    <w:p w14:paraId="5A185F45" w14:textId="703818F5" w:rsidR="00C83FB1" w:rsidRPr="00B119E3" w:rsidRDefault="0040353E" w:rsidP="00C83FB1">
      <w:pPr>
        <w:jc w:val="both"/>
        <w:rPr>
          <w:rFonts w:cstheme="minorHAnsi"/>
          <w:lang w:bidi="fa-IR"/>
        </w:rPr>
      </w:pPr>
      <w:bookmarkStart w:id="69" w:name="_Hlk222436615"/>
      <w:bookmarkEnd w:id="67"/>
      <w:r w:rsidRPr="00B119E3">
        <w:rPr>
          <w:rFonts w:cstheme="minorHAnsi"/>
          <w:lang w:bidi="fa-IR"/>
        </w:rPr>
        <w:t>b)</w:t>
      </w:r>
      <w:bookmarkEnd w:id="69"/>
      <w:r w:rsidR="008A56BE">
        <w:rPr>
          <w:rFonts w:cstheme="minorHAnsi"/>
          <w:lang w:bidi="fa-IR"/>
        </w:rPr>
        <w:t> </w:t>
      </w:r>
      <w:r w:rsidR="00C83FB1" w:rsidRPr="00B119E3">
        <w:rPr>
          <w:rFonts w:cstheme="minorHAnsi"/>
          <w:lang w:bidi="fa-IR"/>
        </w:rPr>
        <w:t xml:space="preserve">Le jihad offensif libérateur : Allah communique aux hommes, par l'intermédiaire de Ses </w:t>
      </w:r>
      <w:r w:rsidR="00BF53E4">
        <w:rPr>
          <w:rFonts w:cstheme="minorHAnsi"/>
          <w:lang w:bidi="fa-IR"/>
        </w:rPr>
        <w:t>P</w:t>
      </w:r>
      <w:r w:rsidR="00C83FB1" w:rsidRPr="00B119E3">
        <w:rPr>
          <w:rFonts w:cstheme="minorHAnsi"/>
          <w:lang w:bidi="fa-IR"/>
        </w:rPr>
        <w:t>rophètes</w:t>
      </w:r>
      <w:r w:rsidR="008A56BE">
        <w:rPr>
          <w:rFonts w:cstheme="minorHAnsi"/>
          <w:lang w:bidi="fa-IR"/>
        </w:rPr>
        <w:t> </w:t>
      </w:r>
      <w:r w:rsidR="00BF53E4">
        <w:rPr>
          <w:rFonts w:cstheme="minorHAnsi"/>
          <w:lang w:bidi="fa-IR"/>
        </w:rPr>
        <w:t>(a)</w:t>
      </w:r>
      <w:r w:rsidR="00C83FB1" w:rsidRPr="00B119E3">
        <w:rPr>
          <w:rFonts w:cstheme="minorHAnsi"/>
          <w:lang w:bidi="fa-IR"/>
        </w:rPr>
        <w:t xml:space="preserve">, Ses desseins pour leur bonheur, leur liberté et leur perfectionnement. Si un individu ou un groupe fait obstacle aux </w:t>
      </w:r>
      <w:r w:rsidR="00BF53E4">
        <w:rPr>
          <w:rFonts w:cstheme="minorHAnsi"/>
          <w:lang w:bidi="fa-IR"/>
        </w:rPr>
        <w:t>P</w:t>
      </w:r>
      <w:r w:rsidR="00C83FB1" w:rsidRPr="00B119E3">
        <w:rPr>
          <w:rFonts w:cstheme="minorHAnsi"/>
          <w:lang w:bidi="fa-IR"/>
        </w:rPr>
        <w:t xml:space="preserve">rophètes (a) et empêche les hommes d'entendre l'appel de la vérité, les défenseurs de la justice sont autorisés à lever ces obstacles — en recourant d'abord aux moyens </w:t>
      </w:r>
      <w:r w:rsidR="00C83FB1" w:rsidRPr="00B119E3">
        <w:rPr>
          <w:rFonts w:cstheme="minorHAnsi"/>
          <w:lang w:bidi="fa-IR"/>
        </w:rPr>
        <w:lastRenderedPageBreak/>
        <w:t xml:space="preserve">pacifiques, puis, en cas d'échec, à la force et au jihad — afin de garantir la liberté de pensée et de conscience. C'est précisément là qu'apparaît la nécessité du jihad offensif.  </w:t>
      </w:r>
    </w:p>
    <w:p w14:paraId="2F1AFA9E" w14:textId="740BD313" w:rsidR="00C409A6" w:rsidRPr="00B119E3" w:rsidRDefault="0040353E"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Le verset rappelle encore une fois que l’</w:t>
      </w:r>
      <w:r w:rsidRPr="00B119E3">
        <w:rPr>
          <w:rFonts w:cstheme="minorHAnsi"/>
          <w:lang w:bidi="fa-IR"/>
        </w:rPr>
        <w:t>I</w:t>
      </w:r>
      <w:r w:rsidR="00C409A6" w:rsidRPr="00B119E3">
        <w:rPr>
          <w:rFonts w:cstheme="minorHAnsi"/>
          <w:lang w:bidi="fa-IR"/>
        </w:rPr>
        <w:t>slam n’est pas belliqueux : si les ennemis cessent le combat, les musulmans doivent aussi mettre fin à la guerre et ne pas les agresser. Bien sûr, le compte des oppresseurs coupables de crimes contre l’humanité est à part, et ils doivent subir les conséquences de leurs actes.</w:t>
      </w:r>
      <w:r w:rsidRPr="00B119E3">
        <w:rPr>
          <w:rStyle w:val="Appelnotedebasdep"/>
          <w:rFonts w:cstheme="minorHAnsi"/>
          <w:lang w:bidi="fa-IR"/>
        </w:rPr>
        <w:footnoteReference w:id="291"/>
      </w:r>
    </w:p>
    <w:p w14:paraId="568732B4" w14:textId="77777777" w:rsidR="0040353E" w:rsidRPr="00B119E3" w:rsidRDefault="0040353E" w:rsidP="00320BB3">
      <w:pPr>
        <w:jc w:val="both"/>
        <w:rPr>
          <w:rFonts w:cstheme="minorHAnsi"/>
          <w:lang w:bidi="fa-IR"/>
        </w:rPr>
      </w:pPr>
    </w:p>
    <w:p w14:paraId="1366E39B" w14:textId="77777777" w:rsidR="008A56BE" w:rsidRDefault="008A56BE" w:rsidP="00320BB3">
      <w:pPr>
        <w:jc w:val="both"/>
        <w:rPr>
          <w:rFonts w:cstheme="minorHAnsi"/>
          <w:lang w:bidi="fa-IR"/>
        </w:rPr>
      </w:pPr>
    </w:p>
    <w:p w14:paraId="5DE74C1C" w14:textId="77777777" w:rsidR="008A56BE" w:rsidRDefault="008A56BE" w:rsidP="00320BB3">
      <w:pPr>
        <w:jc w:val="both"/>
        <w:rPr>
          <w:rFonts w:cstheme="minorHAnsi"/>
          <w:lang w:bidi="fa-IR"/>
        </w:rPr>
      </w:pPr>
    </w:p>
    <w:p w14:paraId="2C0D721F" w14:textId="0A5864FB" w:rsidR="008A56BE" w:rsidRPr="00B119E3" w:rsidRDefault="008A56BE" w:rsidP="008A56BE">
      <w:pPr>
        <w:jc w:val="right"/>
        <w:rPr>
          <w:rFonts w:cstheme="minorHAnsi"/>
          <w:lang w:bidi="fa-IR"/>
        </w:rPr>
      </w:pP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لشَّهۡرُ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لۡحَرَامُ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لشَّهۡرِ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لۡحَرَامِ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لۡحُرُمَٰتُ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قِصَاصٞۚ</w:t>
      </w:r>
      <w:proofErr w:type="spellEnd"/>
      <w:r w:rsidRPr="0090010B">
        <w:rPr>
          <w:rFonts w:cs="KFGQPC Uthmanic Script HAFS"/>
          <w:color w:val="000000"/>
          <w:sz w:val="36"/>
          <w:szCs w:val="36"/>
          <w:shd w:val="clear" w:color="auto" w:fill="FFFFFF"/>
          <w:rtl/>
        </w:rPr>
        <w:t xml:space="preserve"> فَمَنِ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عۡتَدَىٰ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عۡتَدُواْ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بِمِثۡلِ</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عۡتَدَىٰ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عۡلَمُوٓاْ</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مَعَ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لۡمُتَّقِينَ</w:t>
      </w:r>
      <w:r w:rsidRPr="0090010B">
        <w:rPr>
          <w:rFonts w:cs="KFGQPC Uthmanic Script HAFS"/>
          <w:color w:val="000000"/>
          <w:sz w:val="36"/>
          <w:szCs w:val="36"/>
          <w:shd w:val="clear" w:color="auto" w:fill="FFFFFF"/>
          <w:rtl/>
        </w:rPr>
        <w:t>١٩٤</w:t>
      </w:r>
    </w:p>
    <w:p w14:paraId="12291B1A" w14:textId="77777777" w:rsidR="00611DB0" w:rsidRPr="00B119E3" w:rsidRDefault="00611DB0" w:rsidP="00320BB3">
      <w:pPr>
        <w:jc w:val="both"/>
        <w:rPr>
          <w:rFonts w:cstheme="minorHAnsi"/>
          <w:lang w:bidi="fa-IR"/>
        </w:rPr>
      </w:pPr>
    </w:p>
    <w:p w14:paraId="4E989CAE" w14:textId="7C03867C" w:rsidR="00C409A6" w:rsidRPr="00B119E3" w:rsidRDefault="00C34853" w:rsidP="00320BB3">
      <w:pPr>
        <w:jc w:val="both"/>
        <w:rPr>
          <w:rFonts w:cstheme="minorHAnsi"/>
          <w:b/>
          <w:bCs/>
          <w:sz w:val="20"/>
          <w:szCs w:val="20"/>
          <w:lang w:bidi="fa-IR"/>
        </w:rPr>
      </w:pPr>
      <w:r w:rsidRPr="00B119E3">
        <w:rPr>
          <w:rFonts w:cstheme="minorHAnsi"/>
          <w:b/>
          <w:bCs/>
          <w:i/>
          <w:iCs/>
          <w:sz w:val="20"/>
          <w:szCs w:val="20"/>
          <w:lang w:bidi="fa-IR"/>
        </w:rPr>
        <w:t>194-</w:t>
      </w:r>
      <w:r w:rsidR="007F2631">
        <w:rPr>
          <w:rFonts w:cstheme="minorHAnsi"/>
          <w:b/>
          <w:bCs/>
          <w:i/>
          <w:iCs/>
          <w:sz w:val="20"/>
          <w:szCs w:val="20"/>
          <w:lang w:bidi="fa-IR"/>
        </w:rPr>
        <w:t> </w:t>
      </w:r>
      <w:r w:rsidR="00C409A6" w:rsidRPr="00B119E3">
        <w:rPr>
          <w:rFonts w:cstheme="minorHAnsi"/>
          <w:b/>
          <w:bCs/>
          <w:i/>
          <w:iCs/>
          <w:sz w:val="20"/>
          <w:szCs w:val="20"/>
          <w:lang w:bidi="fa-IR"/>
        </w:rPr>
        <w:t>Le Mois sacré pour le mois sacré ! ‒ Le talion s’applique à toutes choses sacrées ‒. Donc, quiconque transgresse contre vous, transgressez contre lui, à transgression égale. Et craignez Allah. Et sachez qu’Allah est avec les pieux.</w:t>
      </w:r>
    </w:p>
    <w:p w14:paraId="4FBF91DB" w14:textId="3B2D665C" w:rsidR="00C409A6" w:rsidRPr="00B119E3" w:rsidRDefault="00C409A6" w:rsidP="00320BB3">
      <w:pPr>
        <w:jc w:val="both"/>
        <w:rPr>
          <w:rFonts w:cstheme="minorHAnsi"/>
          <w:b/>
          <w:bCs/>
          <w:lang w:bidi="fa-IR"/>
        </w:rPr>
      </w:pPr>
    </w:p>
    <w:p w14:paraId="7B6BDAC5" w14:textId="3F811723" w:rsidR="004F5606" w:rsidRPr="00B119E3" w:rsidRDefault="003B7BE2" w:rsidP="00320BB3">
      <w:pPr>
        <w:jc w:val="both"/>
        <w:rPr>
          <w:b/>
          <w:i/>
          <w:sz w:val="20"/>
          <w:szCs w:val="20"/>
        </w:rPr>
      </w:pPr>
      <w:r w:rsidRPr="00B119E3">
        <w:rPr>
          <w:sz w:val="20"/>
          <w:szCs w:val="20"/>
          <w:u w:val="single"/>
        </w:rPr>
        <w:t>Circonstances de la révélation</w:t>
      </w:r>
    </w:p>
    <w:p w14:paraId="16029070" w14:textId="77777777" w:rsidR="004F5606" w:rsidRPr="00B119E3" w:rsidRDefault="004F5606" w:rsidP="00320BB3">
      <w:pPr>
        <w:jc w:val="both"/>
        <w:rPr>
          <w:rFonts w:cstheme="minorHAnsi"/>
          <w:b/>
          <w:bCs/>
          <w:lang w:bidi="fa-IR"/>
        </w:rPr>
      </w:pPr>
    </w:p>
    <w:p w14:paraId="034B65D0" w14:textId="64BE3054" w:rsidR="00C409A6" w:rsidRPr="00B119E3" w:rsidRDefault="00C409A6" w:rsidP="00320BB3">
      <w:pPr>
        <w:jc w:val="both"/>
        <w:rPr>
          <w:rFonts w:cstheme="minorHAnsi"/>
          <w:lang w:bidi="fa-IR"/>
        </w:rPr>
      </w:pPr>
      <w:r w:rsidRPr="00B119E3">
        <w:rPr>
          <w:rFonts w:cstheme="minorHAnsi"/>
          <w:lang w:bidi="fa-IR"/>
        </w:rPr>
        <w:t xml:space="preserve">Il est rapporté que l’année suivant « </w:t>
      </w:r>
      <w:proofErr w:type="spellStart"/>
      <w:r w:rsidR="004F5606" w:rsidRPr="00B119E3">
        <w:rPr>
          <w:rFonts w:cstheme="minorHAnsi"/>
          <w:lang w:bidi="fa-IR"/>
        </w:rPr>
        <w:t>Houdaybiya</w:t>
      </w:r>
      <w:proofErr w:type="spellEnd"/>
      <w:r w:rsidR="004F5606" w:rsidRPr="00B119E3">
        <w:rPr>
          <w:rStyle w:val="Appelnotedebasdep"/>
          <w:rFonts w:cstheme="minorHAnsi"/>
          <w:lang w:bidi="fa-IR"/>
        </w:rPr>
        <w:footnoteReference w:id="292"/>
      </w:r>
      <w:r w:rsidR="004F5606" w:rsidRPr="00B119E3">
        <w:rPr>
          <w:rFonts w:cstheme="minorHAnsi"/>
          <w:lang w:bidi="fa-IR"/>
        </w:rPr>
        <w:t xml:space="preserve"> </w:t>
      </w:r>
      <w:r w:rsidRPr="00B119E3">
        <w:rPr>
          <w:rFonts w:cstheme="minorHAnsi"/>
          <w:lang w:bidi="fa-IR"/>
        </w:rPr>
        <w:t xml:space="preserve">», les musulmans se préparèrent pour le pèlerinage mineur à La Mecque. Selon le traité de paix, les polythéistes devaient évacuer La Mecque pendant trois jours pour permettre aux musulmans de faire le </w:t>
      </w:r>
      <w:proofErr w:type="spellStart"/>
      <w:r w:rsidRPr="00B119E3">
        <w:rPr>
          <w:rFonts w:cstheme="minorHAnsi"/>
          <w:lang w:bidi="fa-IR"/>
        </w:rPr>
        <w:t>taw</w:t>
      </w:r>
      <w:r w:rsidR="004F5606" w:rsidRPr="00B119E3">
        <w:rPr>
          <w:rFonts w:cstheme="minorHAnsi"/>
          <w:lang w:bidi="fa-IR"/>
        </w:rPr>
        <w:t>a</w:t>
      </w:r>
      <w:r w:rsidRPr="00B119E3">
        <w:rPr>
          <w:rFonts w:cstheme="minorHAnsi"/>
          <w:lang w:bidi="fa-IR"/>
        </w:rPr>
        <w:t>f</w:t>
      </w:r>
      <w:proofErr w:type="spellEnd"/>
      <w:r w:rsidR="004F5606" w:rsidRPr="00B119E3">
        <w:rPr>
          <w:rStyle w:val="Appelnotedebasdep"/>
          <w:rFonts w:cstheme="minorHAnsi"/>
          <w:lang w:bidi="fa-IR"/>
        </w:rPr>
        <w:footnoteReference w:id="293"/>
      </w:r>
      <w:r w:rsidRPr="00B119E3">
        <w:rPr>
          <w:rFonts w:cstheme="minorHAnsi"/>
          <w:lang w:bidi="fa-IR"/>
        </w:rPr>
        <w:t>. Mais ils projetaient de profiter du mois sacré où les combats sont interdits pour attaquer les musulmans par surprise. Ceux-ci craignaient quant à eux la trêve des polythéismes et leur obstruction empêchant le rite du pèlerinage, provoquant ainsi un combat durant le mois sacré. À ce moment fut révélé ce verset, ordonnant que si l’ennemi engage les hostilités durant le mois sacré, que vous l’affrontiez aussi. Leur stratagème fut ainsi déjoué et réduit à néant.</w:t>
      </w:r>
      <w:r w:rsidR="004F5606" w:rsidRPr="00B119E3">
        <w:rPr>
          <w:rStyle w:val="Appelnotedebasdep"/>
          <w:rFonts w:cstheme="minorHAnsi"/>
          <w:lang w:bidi="fa-IR"/>
        </w:rPr>
        <w:footnoteReference w:id="294"/>
      </w:r>
    </w:p>
    <w:p w14:paraId="7E8D9B93" w14:textId="1C24078A" w:rsidR="00C409A6" w:rsidRDefault="00C409A6" w:rsidP="00320BB3">
      <w:pPr>
        <w:jc w:val="both"/>
        <w:rPr>
          <w:rFonts w:cstheme="minorHAnsi"/>
          <w:b/>
          <w:bCs/>
          <w:i/>
          <w:iCs/>
        </w:rPr>
      </w:pPr>
    </w:p>
    <w:p w14:paraId="2DE914C7" w14:textId="77777777" w:rsidR="008A56BE" w:rsidRPr="00B119E3" w:rsidRDefault="008A56BE" w:rsidP="00320BB3">
      <w:pPr>
        <w:jc w:val="both"/>
        <w:rPr>
          <w:rFonts w:cstheme="minorHAnsi"/>
          <w:b/>
          <w:bCs/>
          <w:i/>
          <w:iCs/>
        </w:rPr>
      </w:pPr>
    </w:p>
    <w:p w14:paraId="19964D65" w14:textId="5174FD4A" w:rsidR="00C409A6" w:rsidRPr="00B119E3" w:rsidRDefault="004F5606" w:rsidP="00320BB3">
      <w:pPr>
        <w:jc w:val="both"/>
        <w:rPr>
          <w:rFonts w:cstheme="minorHAnsi"/>
          <w:lang w:bidi="fa-IR"/>
        </w:rPr>
      </w:pPr>
      <w:r w:rsidRPr="00B119E3">
        <w:rPr>
          <w:rFonts w:cstheme="minorHAnsi"/>
          <w:lang w:bidi="fa-IR"/>
        </w:rPr>
        <w:lastRenderedPageBreak/>
        <w:t>1-</w:t>
      </w:r>
      <w:r w:rsidR="00260DB6">
        <w:rPr>
          <w:rFonts w:cstheme="minorHAnsi"/>
          <w:lang w:bidi="fa-IR"/>
        </w:rPr>
        <w:t> </w:t>
      </w:r>
      <w:r w:rsidR="00C409A6" w:rsidRPr="00B119E3">
        <w:rPr>
          <w:rFonts w:cstheme="minorHAnsi"/>
          <w:lang w:bidi="fa-IR"/>
        </w:rPr>
        <w:t>Il ressort de ce verset que l’</w:t>
      </w:r>
      <w:r w:rsidRPr="00B119E3">
        <w:rPr>
          <w:rFonts w:cstheme="minorHAnsi"/>
          <w:lang w:bidi="fa-IR"/>
        </w:rPr>
        <w:t>I</w:t>
      </w:r>
      <w:r w:rsidR="00C409A6" w:rsidRPr="00B119E3">
        <w:rPr>
          <w:rFonts w:cstheme="minorHAnsi"/>
          <w:lang w:bidi="fa-IR"/>
        </w:rPr>
        <w:t>slam voue un grand respect aux quatre mois sacrés durant lesquels il est prohibé d’y faire la guerre et une paix totale prévaut. Bien sûr, ce respect des mois sacrés ne concerne que ceux qui les respectent eux aussi ; sinon le combat contre eux devient licite.</w:t>
      </w:r>
    </w:p>
    <w:p w14:paraId="3623D0F7" w14:textId="502DDFED" w:rsidR="00C409A6" w:rsidRPr="00B119E3" w:rsidRDefault="004F5606"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Ce verset autorise les musulmans, si les ennemis les attaquent durant un mois sacré, à combattre contre eux. On n’en déduit que la protection de l’</w:t>
      </w:r>
      <w:r w:rsidRPr="00B119E3">
        <w:rPr>
          <w:rFonts w:cstheme="minorHAnsi"/>
          <w:lang w:bidi="fa-IR"/>
        </w:rPr>
        <w:t>I</w:t>
      </w:r>
      <w:r w:rsidR="00C409A6" w:rsidRPr="00B119E3">
        <w:rPr>
          <w:rFonts w:cstheme="minorHAnsi"/>
          <w:lang w:bidi="fa-IR"/>
        </w:rPr>
        <w:t>slam et de la vie des musulmans prime sur le respect des mois sacrés. Les prescriptions islamiques sont ainsi dépourvues d’impasses.</w:t>
      </w:r>
    </w:p>
    <w:p w14:paraId="39EF1712" w14:textId="3E617C5C" w:rsidR="003478CB" w:rsidRPr="00B119E3" w:rsidRDefault="004F5606" w:rsidP="00320BB3">
      <w:pPr>
        <w:jc w:val="both"/>
        <w:rPr>
          <w:rFonts w:cstheme="minorHAnsi"/>
          <w:lang w:bidi="fa-IR"/>
        </w:rPr>
      </w:pPr>
      <w:r w:rsidRPr="00B119E3">
        <w:rPr>
          <w:rFonts w:cstheme="minorHAnsi"/>
          <w:lang w:bidi="fa-IR"/>
        </w:rPr>
        <w:t xml:space="preserve">3- </w:t>
      </w:r>
      <w:r w:rsidR="00C409A6" w:rsidRPr="00B119E3">
        <w:rPr>
          <w:rFonts w:cstheme="minorHAnsi"/>
          <w:lang w:bidi="fa-IR"/>
        </w:rPr>
        <w:t>La loi de réciprocité édictée par le Coran contraste avec le passage actuel de la Bible chrétienne qui dit : « Je vous dis de ne pas résister au méchant. Si quelqu’un te frappe sur la joue droite, tends-lui encore l’autr</w:t>
      </w:r>
      <w:r w:rsidR="008D250C" w:rsidRPr="00B119E3">
        <w:rPr>
          <w:rFonts w:cstheme="minorHAnsi"/>
          <w:lang w:bidi="fa-IR"/>
        </w:rPr>
        <w:t xml:space="preserve">e </w:t>
      </w:r>
      <w:r w:rsidR="00C409A6" w:rsidRPr="00B119E3">
        <w:rPr>
          <w:rFonts w:cstheme="minorHAnsi"/>
          <w:lang w:bidi="fa-IR"/>
        </w:rPr>
        <w:t>»</w:t>
      </w:r>
      <w:r w:rsidR="008D250C" w:rsidRPr="00B119E3">
        <w:rPr>
          <w:rFonts w:cstheme="minorHAnsi"/>
          <w:lang w:bidi="fa-IR"/>
        </w:rPr>
        <w:t>.</w:t>
      </w:r>
      <w:r w:rsidR="00C409A6" w:rsidRPr="00B119E3">
        <w:rPr>
          <w:rStyle w:val="Appelnotedebasdep"/>
          <w:rFonts w:cstheme="minorHAnsi"/>
          <w:lang w:bidi="fa-IR"/>
        </w:rPr>
        <w:footnoteReference w:id="295"/>
      </w:r>
      <w:r w:rsidR="00C409A6" w:rsidRPr="00B119E3">
        <w:rPr>
          <w:rFonts w:cstheme="minorHAnsi"/>
          <w:lang w:bidi="fa-IR"/>
        </w:rPr>
        <w:t xml:space="preserve"> En effet, l’</w:t>
      </w:r>
      <w:r w:rsidRPr="00B119E3">
        <w:rPr>
          <w:rFonts w:cstheme="minorHAnsi"/>
          <w:lang w:bidi="fa-IR"/>
        </w:rPr>
        <w:t>I</w:t>
      </w:r>
      <w:r w:rsidR="00C409A6" w:rsidRPr="00B119E3">
        <w:rPr>
          <w:rFonts w:cstheme="minorHAnsi"/>
          <w:lang w:bidi="fa-IR"/>
        </w:rPr>
        <w:t>slam rejette l’acceptation de l’injustice et ordonne : « Si quelqu’un vous opprime, opposez-vous à lui de façon équivalente</w:t>
      </w:r>
      <w:r w:rsidR="0060252C" w:rsidRPr="00B119E3">
        <w:rPr>
          <w:rFonts w:cstheme="minorHAnsi"/>
          <w:lang w:bidi="fa-IR"/>
        </w:rPr>
        <w:t xml:space="preserve"> </w:t>
      </w:r>
      <w:r w:rsidR="00C409A6" w:rsidRPr="00B119E3">
        <w:rPr>
          <w:rFonts w:cstheme="minorHAnsi"/>
          <w:lang w:bidi="fa-IR"/>
        </w:rPr>
        <w:t>»</w:t>
      </w:r>
      <w:r w:rsidR="0060252C" w:rsidRPr="00B119E3">
        <w:rPr>
          <w:rFonts w:cstheme="minorHAnsi"/>
          <w:lang w:bidi="fa-IR"/>
        </w:rPr>
        <w:t>.</w:t>
      </w:r>
      <w:r w:rsidRPr="00B119E3">
        <w:rPr>
          <w:rStyle w:val="Appelnotedebasdep"/>
          <w:rFonts w:cstheme="minorHAnsi"/>
          <w:lang w:bidi="fa-IR"/>
        </w:rPr>
        <w:footnoteReference w:id="296"/>
      </w:r>
      <w:r w:rsidR="00C409A6" w:rsidRPr="00B119E3">
        <w:rPr>
          <w:rFonts w:cstheme="minorHAnsi"/>
          <w:lang w:bidi="fa-IR"/>
        </w:rPr>
        <w:t xml:space="preserve"> </w:t>
      </w:r>
    </w:p>
    <w:p w14:paraId="043DD19A" w14:textId="77777777" w:rsidR="008D250C" w:rsidRPr="00B119E3" w:rsidRDefault="008D250C" w:rsidP="00320BB3">
      <w:pPr>
        <w:jc w:val="both"/>
        <w:rPr>
          <w:rFonts w:cstheme="minorHAnsi"/>
          <w:lang w:bidi="fa-IR"/>
        </w:rPr>
      </w:pPr>
    </w:p>
    <w:p w14:paraId="7BB04980" w14:textId="77777777" w:rsidR="008D250C" w:rsidRDefault="008D250C" w:rsidP="00320BB3">
      <w:pPr>
        <w:jc w:val="both"/>
        <w:rPr>
          <w:rFonts w:cstheme="minorHAnsi"/>
          <w:lang w:bidi="fa-IR"/>
        </w:rPr>
      </w:pPr>
    </w:p>
    <w:p w14:paraId="57FF3B21" w14:textId="77777777" w:rsidR="008A56BE" w:rsidRDefault="008A56BE" w:rsidP="00320BB3">
      <w:pPr>
        <w:jc w:val="both"/>
        <w:rPr>
          <w:rFonts w:cstheme="minorHAnsi"/>
          <w:lang w:bidi="fa-IR"/>
        </w:rPr>
      </w:pPr>
    </w:p>
    <w:p w14:paraId="2288485C" w14:textId="2F5771E2" w:rsidR="008A56BE" w:rsidRPr="00B119E3" w:rsidRDefault="008A56BE" w:rsidP="008A56BE">
      <w:pPr>
        <w:jc w:val="right"/>
        <w:rPr>
          <w:rFonts w:cstheme="minorHAnsi"/>
          <w:lang w:bidi="fa-IR"/>
        </w:rPr>
      </w:pPr>
      <w:r w:rsidRPr="0090010B">
        <w:rPr>
          <w:rFonts w:cs="KFGQPC Uthmanic Script HAFS"/>
          <w:color w:val="000000"/>
          <w:sz w:val="36"/>
          <w:szCs w:val="36"/>
          <w:shd w:val="clear" w:color="auto" w:fill="FFFFFF"/>
          <w:rtl/>
        </w:rPr>
        <w:t xml:space="preserve">وَأَنفِقُواْ فِي سَبِيلِ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تُلۡقُواْ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بِأ</w:t>
      </w:r>
      <w:r w:rsidRPr="0090010B">
        <w:rPr>
          <w:rFonts w:cs="KFGQPC Uthmanic Script HAFS" w:hint="eastAsia"/>
          <w:color w:val="000000"/>
          <w:sz w:val="36"/>
          <w:szCs w:val="36"/>
          <w:shd w:val="clear" w:color="auto" w:fill="FFFFFF"/>
          <w:rtl/>
        </w:rPr>
        <w:t>َيۡدِيكُمۡ</w:t>
      </w:r>
      <w:proofErr w:type="spellEnd"/>
      <w:r w:rsidRPr="0090010B">
        <w:rPr>
          <w:rFonts w:cs="KFGQPC Uthmanic Script HAFS"/>
          <w:color w:val="000000"/>
          <w:sz w:val="36"/>
          <w:szCs w:val="36"/>
          <w:shd w:val="clear" w:color="auto" w:fill="FFFFFF"/>
          <w:rtl/>
        </w:rPr>
        <w:t xml:space="preserve"> إِلَى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لتَّهۡلُكَةِ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وَأَحۡسِنُوٓاْۚ</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يُحِبُّ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لۡمُحۡسِنِينَ</w:t>
      </w:r>
      <w:r w:rsidRPr="0090010B">
        <w:rPr>
          <w:rFonts w:cs="KFGQPC Uthmanic Script HAFS"/>
          <w:color w:val="000000"/>
          <w:sz w:val="36"/>
          <w:szCs w:val="36"/>
          <w:shd w:val="clear" w:color="auto" w:fill="FFFFFF"/>
          <w:rtl/>
        </w:rPr>
        <w:t>١٩٥</w:t>
      </w:r>
    </w:p>
    <w:p w14:paraId="3500B068" w14:textId="77777777" w:rsidR="008D250C" w:rsidRPr="00B119E3" w:rsidRDefault="008D250C" w:rsidP="00320BB3">
      <w:pPr>
        <w:jc w:val="both"/>
        <w:rPr>
          <w:rFonts w:cstheme="minorHAnsi"/>
          <w:lang w:bidi="fa-IR"/>
        </w:rPr>
      </w:pPr>
    </w:p>
    <w:p w14:paraId="5DDEEEA8" w14:textId="21CEB016" w:rsidR="00C409A6" w:rsidRPr="00B119E3" w:rsidRDefault="00C34853" w:rsidP="00320BB3">
      <w:pPr>
        <w:jc w:val="both"/>
        <w:rPr>
          <w:rFonts w:cstheme="minorHAnsi"/>
          <w:b/>
          <w:bCs/>
          <w:sz w:val="20"/>
          <w:szCs w:val="20"/>
          <w:lang w:bidi="fa-IR"/>
        </w:rPr>
      </w:pPr>
      <w:r w:rsidRPr="00B119E3">
        <w:rPr>
          <w:rFonts w:cstheme="minorHAnsi"/>
          <w:b/>
          <w:bCs/>
          <w:i/>
          <w:iCs/>
          <w:sz w:val="20"/>
          <w:szCs w:val="20"/>
          <w:lang w:bidi="fa-IR"/>
        </w:rPr>
        <w:t xml:space="preserve">195- </w:t>
      </w:r>
      <w:r w:rsidR="00C409A6" w:rsidRPr="00B119E3">
        <w:rPr>
          <w:rFonts w:cstheme="minorHAnsi"/>
          <w:b/>
          <w:bCs/>
          <w:i/>
          <w:iCs/>
          <w:sz w:val="20"/>
          <w:szCs w:val="20"/>
          <w:lang w:bidi="fa-IR"/>
        </w:rPr>
        <w:t>Et dépensez dans le sentier d’Allah. Et ne vous jetez pas par vos propres mains dans la destruction. Et faites le bien. Car Allah aime les bienfaisants.</w:t>
      </w:r>
    </w:p>
    <w:p w14:paraId="4C7699A4" w14:textId="6C5CE0F2" w:rsidR="00C409A6" w:rsidRPr="00B119E3" w:rsidRDefault="00C409A6" w:rsidP="00320BB3">
      <w:pPr>
        <w:jc w:val="both"/>
        <w:rPr>
          <w:rFonts w:cstheme="minorHAnsi"/>
          <w:b/>
          <w:bCs/>
          <w:i/>
          <w:iCs/>
        </w:rPr>
      </w:pPr>
    </w:p>
    <w:p w14:paraId="7CF11705" w14:textId="5679ACDD" w:rsidR="00C409A6" w:rsidRPr="00B119E3" w:rsidRDefault="004F5606"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Les versets précédents traitaient du jihad dans le sentier de Dieu. Or le jihad, autant qu’il requiert des hommes sincères et aguerris, a aussi besoin de fonds et de richesses. Des armes et équipements de guerre adéquats sont des facteurs déterminants du jihad. Ainsi, ce verset commence par faire référence à la dépense et à l’aumône dans le sentier de Dieu, puis souligne que ne pas contribuer financièrement à cette cause revient à causer sa propre perte et celle des musulmans. En effet, si les combattants restent sans armes, ils ne pourront tenir bon et subiront la défaite.</w:t>
      </w:r>
    </w:p>
    <w:p w14:paraId="3653FD43" w14:textId="198E23D1" w:rsidR="004F7ACA" w:rsidRPr="00B119E3" w:rsidRDefault="004F5606" w:rsidP="00320BB3">
      <w:pPr>
        <w:jc w:val="both"/>
        <w:rPr>
          <w:rFonts w:cstheme="minorHAnsi"/>
          <w:lang w:bidi="fa-IR"/>
        </w:rPr>
      </w:pPr>
      <w:r w:rsidRPr="00B119E3">
        <w:rPr>
          <w:rFonts w:cstheme="minorHAnsi"/>
          <w:lang w:bidi="fa-IR"/>
        </w:rPr>
        <w:t>2-</w:t>
      </w:r>
      <w:r w:rsidR="00260DB6">
        <w:rPr>
          <w:rFonts w:cstheme="minorHAnsi"/>
          <w:lang w:bidi="fa-IR"/>
        </w:rPr>
        <w:t> </w:t>
      </w:r>
      <w:r w:rsidR="00C409A6" w:rsidRPr="00B119E3">
        <w:rPr>
          <w:rFonts w:cstheme="minorHAnsi"/>
          <w:lang w:bidi="fa-IR"/>
        </w:rPr>
        <w:t>La règle générale de ce verset est que l’automutilation et le dommage à soi-même sont illicites. Toutefois, il faut considérer que dans certains cas extrêmes où les fondements de l’</w:t>
      </w:r>
      <w:r w:rsidR="004F7ACA" w:rsidRPr="00B119E3">
        <w:rPr>
          <w:rFonts w:cstheme="minorHAnsi"/>
          <w:lang w:bidi="fa-IR"/>
        </w:rPr>
        <w:t>I</w:t>
      </w:r>
      <w:r w:rsidR="00C409A6" w:rsidRPr="00B119E3">
        <w:rPr>
          <w:rFonts w:cstheme="minorHAnsi"/>
          <w:lang w:bidi="fa-IR"/>
        </w:rPr>
        <w:t>slam sont en danger, le combat dans la voie de Dieu et la recherche du martyre ne constituent pas un préjudice envers soi-même.</w:t>
      </w:r>
      <w:r w:rsidR="004F7ACA" w:rsidRPr="00B119E3">
        <w:rPr>
          <w:rStyle w:val="Appelnotedebasdep"/>
          <w:rFonts w:cstheme="minorHAnsi"/>
          <w:lang w:bidi="fa-IR"/>
        </w:rPr>
        <w:footnoteReference w:id="297"/>
      </w:r>
    </w:p>
    <w:p w14:paraId="683A660A" w14:textId="77777777" w:rsidR="003478CB" w:rsidRPr="00B119E3" w:rsidRDefault="003478CB" w:rsidP="00320BB3">
      <w:pPr>
        <w:jc w:val="both"/>
        <w:rPr>
          <w:rFonts w:cstheme="minorHAnsi"/>
          <w:lang w:bidi="fa-IR"/>
        </w:rPr>
      </w:pPr>
    </w:p>
    <w:p w14:paraId="1E40384B" w14:textId="77777777" w:rsidR="003478CB" w:rsidRPr="00B119E3" w:rsidRDefault="003478CB" w:rsidP="00320BB3">
      <w:pPr>
        <w:jc w:val="both"/>
        <w:rPr>
          <w:rFonts w:cstheme="minorHAnsi"/>
          <w:lang w:bidi="fa-IR"/>
        </w:rPr>
      </w:pPr>
    </w:p>
    <w:p w14:paraId="76BE6A70" w14:textId="77777777" w:rsidR="003478CB" w:rsidRDefault="003478CB" w:rsidP="00320BB3">
      <w:pPr>
        <w:jc w:val="both"/>
        <w:rPr>
          <w:rFonts w:cstheme="minorHAnsi"/>
          <w:lang w:bidi="fa-IR"/>
        </w:rPr>
      </w:pPr>
    </w:p>
    <w:p w14:paraId="1F7E2334" w14:textId="431094CA" w:rsidR="008A56BE" w:rsidRDefault="008A56BE" w:rsidP="008A56BE">
      <w:pPr>
        <w:jc w:val="right"/>
        <w:rPr>
          <w:rFonts w:cstheme="minorHAnsi"/>
          <w:lang w:bidi="fa-IR"/>
        </w:rPr>
      </w:pPr>
      <w:r w:rsidRPr="0090010B">
        <w:rPr>
          <w:rFonts w:cs="KFGQPC Uthmanic Script HAFS"/>
          <w:color w:val="000000"/>
          <w:sz w:val="36"/>
          <w:szCs w:val="36"/>
          <w:shd w:val="clear" w:color="auto" w:fill="FFFFFF"/>
          <w:rtl/>
        </w:rPr>
        <w:lastRenderedPageBreak/>
        <w:t xml:space="preserve">وَأَتِمُّواْ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لۡحَجَّ</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لۡعُمۡرَةَ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فَإِنۡ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أُحۡصِرۡتُمۡ</w:t>
      </w:r>
      <w:proofErr w:type="spellEnd"/>
      <w:r w:rsidRPr="0090010B">
        <w:rPr>
          <w:rFonts w:cs="KFGQPC Uthmanic Script HAFS"/>
          <w:color w:val="000000"/>
          <w:sz w:val="36"/>
          <w:szCs w:val="36"/>
          <w:shd w:val="clear" w:color="auto" w:fill="FFFFFF"/>
          <w:rtl/>
        </w:rPr>
        <w:t xml:space="preserve"> فَمَا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سۡتَيۡسَرَ</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لۡهَدۡيِۖ</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تَحۡلِقُواْ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رُءُوسَكُمۡ</w:t>
      </w:r>
      <w:proofErr w:type="spellEnd"/>
      <w:r w:rsidRPr="0090010B">
        <w:rPr>
          <w:rFonts w:cs="KFGQPC Uthmanic Script HAFS"/>
          <w:color w:val="000000"/>
          <w:sz w:val="36"/>
          <w:szCs w:val="36"/>
          <w:shd w:val="clear" w:color="auto" w:fill="FFFFFF"/>
          <w:rtl/>
        </w:rPr>
        <w:t xml:space="preserve"> حَتَّىٰ </w:t>
      </w:r>
      <w:proofErr w:type="spellStart"/>
      <w:r w:rsidRPr="0090010B">
        <w:rPr>
          <w:rFonts w:cs="KFGQPC Uthmanic Script HAFS"/>
          <w:color w:val="000000"/>
          <w:sz w:val="36"/>
          <w:szCs w:val="36"/>
          <w:shd w:val="clear" w:color="auto" w:fill="FFFFFF"/>
          <w:rtl/>
        </w:rPr>
        <w:t>يَبۡلُغَ</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لۡهَدۡيُ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مَحِلَّهُ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r w:rsidRPr="0090010B">
        <w:rPr>
          <w:rFonts w:cs="KFGQPC Uthmanic Script HAFS" w:hint="eastAsia"/>
          <w:color w:val="000000"/>
          <w:sz w:val="36"/>
          <w:szCs w:val="36"/>
          <w:shd w:val="clear" w:color="auto" w:fill="FFFFFF"/>
          <w:rtl/>
        </w:rPr>
        <w:t>فَمَن</w:t>
      </w:r>
      <w:r w:rsidRPr="0090010B">
        <w:rPr>
          <w:rFonts w:cs="KFGQPC Uthmanic Script HAFS"/>
          <w:color w:val="000000"/>
          <w:sz w:val="36"/>
          <w:szCs w:val="36"/>
          <w:shd w:val="clear" w:color="auto" w:fill="FFFFFF"/>
          <w:rtl/>
        </w:rPr>
        <w:t xml:space="preserve"> كَانَ مِنكُم مَّرِيضًا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أَذٗى</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رَّأۡسِهِ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فَفِدۡيَة</w:t>
      </w:r>
      <w:proofErr w:type="spellEnd"/>
      <w:r w:rsidRPr="0090010B">
        <w:rPr>
          <w:rFonts w:cs="KFGQPC Uthmanic Script HAFS"/>
          <w:color w:val="000000"/>
          <w:sz w:val="36"/>
          <w:szCs w:val="36"/>
          <w:shd w:val="clear" w:color="auto" w:fill="FFFFFF"/>
          <w:rtl/>
        </w:rPr>
        <w:t xml:space="preserve">ٞ مِّن صِيَامٍ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صَدَقَةٍ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نُسُكٖۚ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فَإِذَآ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أَمِنتُمۡ</w:t>
      </w:r>
      <w:proofErr w:type="spellEnd"/>
      <w:r w:rsidRPr="0090010B">
        <w:rPr>
          <w:rFonts w:cs="KFGQPC Uthmanic Script HAFS"/>
          <w:color w:val="000000"/>
          <w:sz w:val="36"/>
          <w:szCs w:val="36"/>
          <w:shd w:val="clear" w:color="auto" w:fill="FFFFFF"/>
          <w:rtl/>
        </w:rPr>
        <w:t xml:space="preserve"> فَمَن تَمَتَّعَ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لۡعُمۡرَةِ</w:t>
      </w:r>
      <w:proofErr w:type="spellEnd"/>
      <w:r w:rsidRPr="0090010B">
        <w:rPr>
          <w:rFonts w:cs="KFGQPC Uthmanic Script HAFS"/>
          <w:color w:val="000000"/>
          <w:sz w:val="36"/>
          <w:szCs w:val="36"/>
          <w:shd w:val="clear" w:color="auto" w:fill="FFFFFF"/>
          <w:rtl/>
        </w:rPr>
        <w:t xml:space="preserve"> إِلَى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لۡحَجِّ</w:t>
      </w:r>
      <w:proofErr w:type="spellEnd"/>
      <w:r w:rsidRPr="0090010B">
        <w:rPr>
          <w:rFonts w:cs="KFGQPC Uthmanic Script HAFS"/>
          <w:color w:val="000000"/>
          <w:sz w:val="36"/>
          <w:szCs w:val="36"/>
          <w:shd w:val="clear" w:color="auto" w:fill="FFFFFF"/>
          <w:rtl/>
        </w:rPr>
        <w:t xml:space="preserve"> فَمَا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سۡتَيۡسَرَ</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لۡهَدۡيِۚ</w:t>
      </w:r>
      <w:proofErr w:type="spellEnd"/>
      <w:r w:rsidRPr="0090010B">
        <w:rPr>
          <w:rFonts w:cs="KFGQPC Uthmanic Script HAFS"/>
          <w:color w:val="000000"/>
          <w:sz w:val="36"/>
          <w:szCs w:val="36"/>
          <w:shd w:val="clear" w:color="auto" w:fill="FFFFFF"/>
          <w:rtl/>
        </w:rPr>
        <w:t xml:space="preserve"> فَمَن </w:t>
      </w:r>
      <w:proofErr w:type="spellStart"/>
      <w:r w:rsidRPr="0090010B">
        <w:rPr>
          <w:rFonts w:cs="KFGQPC Uthmanic Script HAFS"/>
          <w:color w:val="000000"/>
          <w:sz w:val="36"/>
          <w:szCs w:val="36"/>
          <w:shd w:val="clear" w:color="auto" w:fill="FFFFFF"/>
          <w:rtl/>
        </w:rPr>
        <w:t>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يَجِدۡ</w:t>
      </w:r>
      <w:proofErr w:type="spellEnd"/>
      <w:r w:rsidRPr="0090010B">
        <w:rPr>
          <w:rFonts w:cs="KFGQPC Uthmanic Script HAFS"/>
          <w:color w:val="000000"/>
          <w:sz w:val="36"/>
          <w:szCs w:val="36"/>
          <w:shd w:val="clear" w:color="auto" w:fill="FFFFFF"/>
          <w:rtl/>
        </w:rPr>
        <w:t xml:space="preserve"> فَصِيَامُ </w:t>
      </w:r>
      <w:proofErr w:type="spellStart"/>
      <w:r w:rsidRPr="0090010B">
        <w:rPr>
          <w:rFonts w:cs="KFGQPC Uthmanic Script HAFS"/>
          <w:color w:val="000000"/>
          <w:sz w:val="36"/>
          <w:szCs w:val="36"/>
          <w:shd w:val="clear" w:color="auto" w:fill="FFFFFF"/>
          <w:rtl/>
        </w:rPr>
        <w:t>ثَلَٰثَةِ</w:t>
      </w:r>
      <w:proofErr w:type="spellEnd"/>
      <w:r w:rsidRPr="0090010B">
        <w:rPr>
          <w:rFonts w:cs="KFGQPC Uthmanic Script HAFS"/>
          <w:color w:val="000000"/>
          <w:sz w:val="36"/>
          <w:szCs w:val="36"/>
          <w:shd w:val="clear" w:color="auto" w:fill="FFFFFF"/>
          <w:rtl/>
        </w:rPr>
        <w:t xml:space="preserve"> أَيّ</w:t>
      </w:r>
      <w:r w:rsidRPr="0090010B">
        <w:rPr>
          <w:rFonts w:cs="KFGQPC Uthmanic Script HAFS" w:hint="eastAsia"/>
          <w:color w:val="000000"/>
          <w:sz w:val="36"/>
          <w:szCs w:val="36"/>
          <w:shd w:val="clear" w:color="auto" w:fill="FFFFFF"/>
          <w:rtl/>
        </w:rPr>
        <w:t>َامٖ</w:t>
      </w:r>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لۡحَجِّ</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وَسَبۡعَةٍ</w:t>
      </w:r>
      <w:proofErr w:type="spellEnd"/>
      <w:r w:rsidRPr="0090010B">
        <w:rPr>
          <w:rFonts w:cs="KFGQPC Uthmanic Script HAFS"/>
          <w:color w:val="000000"/>
          <w:sz w:val="36"/>
          <w:szCs w:val="36"/>
          <w:shd w:val="clear" w:color="auto" w:fill="FFFFFF"/>
          <w:rtl/>
        </w:rPr>
        <w:t xml:space="preserve"> إِذَا </w:t>
      </w:r>
      <w:proofErr w:type="spellStart"/>
      <w:r w:rsidRPr="0090010B">
        <w:rPr>
          <w:rFonts w:cs="KFGQPC Uthmanic Script HAFS"/>
          <w:color w:val="000000"/>
          <w:sz w:val="36"/>
          <w:szCs w:val="36"/>
          <w:shd w:val="clear" w:color="auto" w:fill="FFFFFF"/>
          <w:rtl/>
        </w:rPr>
        <w:t>رَجَعۡتُمۡۗ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تِلۡكَ</w:t>
      </w:r>
      <w:proofErr w:type="spellEnd"/>
      <w:r w:rsidRPr="0090010B">
        <w:rPr>
          <w:rFonts w:cs="KFGQPC Uthmanic Script HAFS"/>
          <w:color w:val="000000"/>
          <w:sz w:val="36"/>
          <w:szCs w:val="36"/>
          <w:shd w:val="clear" w:color="auto" w:fill="FFFFFF"/>
          <w:rtl/>
        </w:rPr>
        <w:t xml:space="preserve"> عَشَرَةٞ </w:t>
      </w:r>
      <w:proofErr w:type="spellStart"/>
      <w:r w:rsidRPr="0090010B">
        <w:rPr>
          <w:rFonts w:cs="KFGQPC Uthmanic Script HAFS"/>
          <w:color w:val="000000"/>
          <w:sz w:val="36"/>
          <w:szCs w:val="36"/>
          <w:shd w:val="clear" w:color="auto" w:fill="FFFFFF"/>
          <w:rtl/>
        </w:rPr>
        <w:t>كَامِلَةٞۗ</w:t>
      </w:r>
      <w:proofErr w:type="spellEnd"/>
      <w:r w:rsidRPr="0090010B">
        <w:rPr>
          <w:rFonts w:cs="KFGQPC Uthmanic Script HAFS"/>
          <w:color w:val="000000"/>
          <w:sz w:val="36"/>
          <w:szCs w:val="36"/>
          <w:shd w:val="clear" w:color="auto" w:fill="FFFFFF"/>
          <w:rtl/>
        </w:rPr>
        <w:t xml:space="preserve"> ذَٰلِكَ لِمَن </w:t>
      </w:r>
      <w:proofErr w:type="spellStart"/>
      <w:r w:rsidRPr="0090010B">
        <w:rPr>
          <w:rFonts w:cs="KFGQPC Uthmanic Script HAFS"/>
          <w:color w:val="000000"/>
          <w:sz w:val="36"/>
          <w:szCs w:val="36"/>
          <w:shd w:val="clear" w:color="auto" w:fill="FFFFFF"/>
          <w:rtl/>
        </w:rPr>
        <w:t>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يَكُنۡ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أَهۡلُهُ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حَاضِرِي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لۡمَسۡجِدِ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لۡحَرَامِۚ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عۡلَمُوٓاْ</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شَدِيدُ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لۡعِقَابِ</w:t>
      </w:r>
      <w:r w:rsidRPr="0090010B">
        <w:rPr>
          <w:rFonts w:cs="KFGQPC Uthmanic Script HAFS"/>
          <w:color w:val="000000"/>
          <w:sz w:val="36"/>
          <w:szCs w:val="36"/>
          <w:shd w:val="clear" w:color="auto" w:fill="FFFFFF"/>
          <w:rtl/>
        </w:rPr>
        <w:t>١٩٦</w:t>
      </w:r>
    </w:p>
    <w:p w14:paraId="72E7AB67" w14:textId="77777777" w:rsidR="008A56BE" w:rsidRPr="00B119E3" w:rsidRDefault="008A56BE" w:rsidP="00320BB3">
      <w:pPr>
        <w:jc w:val="both"/>
        <w:rPr>
          <w:rFonts w:cstheme="minorHAnsi"/>
          <w:lang w:bidi="fa-IR"/>
        </w:rPr>
      </w:pPr>
    </w:p>
    <w:p w14:paraId="512F446C" w14:textId="35A775FF" w:rsidR="00C83FB1" w:rsidRPr="00C83FB1" w:rsidRDefault="00C83FB1" w:rsidP="00C83FB1">
      <w:pPr>
        <w:jc w:val="both"/>
        <w:rPr>
          <w:rFonts w:cstheme="minorHAnsi"/>
          <w:b/>
          <w:bCs/>
          <w:i/>
          <w:iCs/>
          <w:sz w:val="20"/>
          <w:szCs w:val="20"/>
          <w:lang w:bidi="fa-IR"/>
        </w:rPr>
      </w:pPr>
      <w:r w:rsidRPr="00C83FB1">
        <w:rPr>
          <w:rFonts w:cstheme="minorHAnsi"/>
          <w:b/>
          <w:bCs/>
          <w:i/>
          <w:iCs/>
          <w:sz w:val="20"/>
          <w:szCs w:val="20"/>
          <w:lang w:bidi="fa-IR"/>
        </w:rPr>
        <w:t xml:space="preserve">196- Et accomplissez pour Allah le pèlerinage et l’Oumra. Si vous en êtes empêchés, alors faites un sacrifice qui vous soit facile. Et ne rasez pas vos têtes avant que l’offrande [l’animal à sacrifier] n’ait atteint son lieu d’immolation. Si l’un d’entre vous est malade ou souffre d’une affection de la tête (et doit se raser), qu’il se rachète alors par un </w:t>
      </w:r>
      <w:proofErr w:type="spellStart"/>
      <w:r w:rsidR="007F2631">
        <w:rPr>
          <w:rFonts w:cstheme="minorHAnsi"/>
          <w:b/>
          <w:bCs/>
          <w:i/>
          <w:iCs/>
          <w:sz w:val="20"/>
          <w:szCs w:val="20"/>
          <w:lang w:bidi="fa-IR"/>
        </w:rPr>
        <w:t>S</w:t>
      </w:r>
      <w:r w:rsidRPr="00C83FB1">
        <w:rPr>
          <w:rFonts w:cstheme="minorHAnsi"/>
          <w:b/>
          <w:bCs/>
          <w:i/>
          <w:iCs/>
          <w:sz w:val="20"/>
          <w:szCs w:val="20"/>
          <w:lang w:bidi="fa-IR"/>
        </w:rPr>
        <w:t>iy</w:t>
      </w:r>
      <w:r w:rsidR="007F2631">
        <w:rPr>
          <w:rFonts w:cstheme="minorHAnsi"/>
          <w:b/>
          <w:bCs/>
          <w:i/>
          <w:iCs/>
          <w:sz w:val="20"/>
          <w:szCs w:val="20"/>
          <w:lang w:bidi="fa-IR"/>
        </w:rPr>
        <w:t>â</w:t>
      </w:r>
      <w:r w:rsidRPr="00C83FB1">
        <w:rPr>
          <w:rFonts w:cstheme="minorHAnsi"/>
          <w:b/>
          <w:bCs/>
          <w:i/>
          <w:iCs/>
          <w:sz w:val="20"/>
          <w:szCs w:val="20"/>
          <w:lang w:bidi="fa-IR"/>
        </w:rPr>
        <w:t>m</w:t>
      </w:r>
      <w:proofErr w:type="spellEnd"/>
      <w:r w:rsidRPr="00C83FB1">
        <w:rPr>
          <w:rFonts w:cstheme="minorHAnsi"/>
          <w:b/>
          <w:bCs/>
          <w:i/>
          <w:iCs/>
          <w:sz w:val="20"/>
          <w:szCs w:val="20"/>
          <w:lang w:bidi="fa-IR"/>
        </w:rPr>
        <w:t xml:space="preserve"> ou par une aumône ou par un sacrifice. Quand vous retrouverez ensuite la paix, quiconque a joui d’une vie normale après avoir fait l’</w:t>
      </w:r>
      <w:r w:rsidR="007F2631">
        <w:rPr>
          <w:rFonts w:cstheme="minorHAnsi"/>
          <w:b/>
          <w:bCs/>
          <w:i/>
          <w:iCs/>
          <w:sz w:val="20"/>
          <w:szCs w:val="20"/>
          <w:lang w:bidi="fa-IR"/>
        </w:rPr>
        <w:t>Ou</w:t>
      </w:r>
      <w:r w:rsidRPr="00C83FB1">
        <w:rPr>
          <w:rFonts w:cstheme="minorHAnsi"/>
          <w:b/>
          <w:bCs/>
          <w:i/>
          <w:iCs/>
          <w:sz w:val="20"/>
          <w:szCs w:val="20"/>
          <w:lang w:bidi="fa-IR"/>
        </w:rPr>
        <w:t>mra en attendant le pèlerinage, doit faire un sacrifice qui lui soit facile. S’il n’a pas les moyens, qu’il jeûne trois jours pendant le pèlerinage et sept jours une fois rentré chez lui, soit en tout dix jours.</w:t>
      </w:r>
      <w:r w:rsidR="007F2631">
        <w:rPr>
          <w:rFonts w:cstheme="minorHAnsi"/>
          <w:b/>
          <w:bCs/>
          <w:i/>
          <w:iCs/>
          <w:sz w:val="20"/>
          <w:szCs w:val="20"/>
          <w:lang w:bidi="fa-IR"/>
        </w:rPr>
        <w:t> </w:t>
      </w:r>
      <w:r w:rsidRPr="00C83FB1">
        <w:rPr>
          <w:rFonts w:cstheme="minorHAnsi"/>
          <w:b/>
          <w:bCs/>
          <w:i/>
          <w:iCs/>
          <w:sz w:val="20"/>
          <w:szCs w:val="20"/>
          <w:lang w:bidi="fa-IR"/>
        </w:rPr>
        <w:t>Cela est prescrit pour celui dont la famille n’habite pas auprès de la Mosquée sacrée. Et craignez Allah. Et sachez qu’Allah est dur en punition.</w:t>
      </w:r>
    </w:p>
    <w:p w14:paraId="1C7B076D" w14:textId="77777777" w:rsidR="004F7ACA" w:rsidRPr="00B119E3" w:rsidRDefault="004F7ACA" w:rsidP="00320BB3">
      <w:pPr>
        <w:jc w:val="both"/>
        <w:rPr>
          <w:rFonts w:cstheme="minorHAnsi"/>
          <w:i/>
          <w:iCs/>
          <w:lang w:bidi="fa-IR"/>
        </w:rPr>
      </w:pPr>
    </w:p>
    <w:p w14:paraId="74D57689" w14:textId="0CC2D2BD" w:rsidR="00C409A6" w:rsidRPr="00B119E3" w:rsidRDefault="004F7ACA" w:rsidP="00320BB3">
      <w:pPr>
        <w:jc w:val="both"/>
        <w:rPr>
          <w:rFonts w:cstheme="minorHAnsi"/>
          <w:lang w:bidi="fa-IR"/>
        </w:rPr>
      </w:pPr>
      <w:r w:rsidRPr="00B119E3">
        <w:rPr>
          <w:rFonts w:cstheme="minorHAnsi"/>
          <w:lang w:bidi="fa-IR"/>
        </w:rPr>
        <w:t>1-</w:t>
      </w:r>
      <w:r w:rsidR="007C5086">
        <w:rPr>
          <w:rFonts w:cstheme="minorHAnsi"/>
          <w:lang w:bidi="fa-IR"/>
        </w:rPr>
        <w:t> </w:t>
      </w:r>
      <w:r w:rsidR="00C409A6" w:rsidRPr="00B119E3">
        <w:rPr>
          <w:rFonts w:cstheme="minorHAnsi"/>
          <w:lang w:bidi="fa-IR"/>
        </w:rPr>
        <w:t>Le pèlerinage est l'un des actes d'adoration les plus importants de l'</w:t>
      </w:r>
      <w:r w:rsidRPr="00B119E3">
        <w:rPr>
          <w:rFonts w:cstheme="minorHAnsi"/>
          <w:lang w:bidi="fa-IR"/>
        </w:rPr>
        <w:t>I</w:t>
      </w:r>
      <w:r w:rsidR="00C409A6" w:rsidRPr="00B119E3">
        <w:rPr>
          <w:rFonts w:cstheme="minorHAnsi"/>
          <w:lang w:bidi="fa-IR"/>
        </w:rPr>
        <w:t xml:space="preserve">slam qui a été initialement annoncé par le héros du monothéisme, le </w:t>
      </w:r>
      <w:r w:rsidR="00BF53E4">
        <w:rPr>
          <w:rFonts w:cstheme="minorHAnsi"/>
          <w:lang w:bidi="fa-IR"/>
        </w:rPr>
        <w:t>P</w:t>
      </w:r>
      <w:r w:rsidR="00C409A6" w:rsidRPr="00B119E3">
        <w:rPr>
          <w:rFonts w:cstheme="minorHAnsi"/>
          <w:lang w:bidi="fa-IR"/>
        </w:rPr>
        <w:t>rophète Abraham (</w:t>
      </w:r>
      <w:r w:rsidRPr="00B119E3">
        <w:rPr>
          <w:rFonts w:cstheme="minorHAnsi"/>
          <w:lang w:bidi="fa-IR"/>
        </w:rPr>
        <w:t>a</w:t>
      </w:r>
      <w:r w:rsidR="00C409A6" w:rsidRPr="00B119E3">
        <w:rPr>
          <w:rFonts w:cstheme="minorHAnsi"/>
          <w:lang w:bidi="fa-IR"/>
        </w:rPr>
        <w:t>), après la construction de la Maison de Dieu, et les gens du monde entier ont été invités à faire le tour de ce lieu saint. Le pèlerinage est le même acte d'adoration que l'Émir des croyants Ali (</w:t>
      </w:r>
      <w:r w:rsidRPr="00B119E3">
        <w:rPr>
          <w:rFonts w:cstheme="minorHAnsi"/>
          <w:lang w:bidi="fa-IR"/>
        </w:rPr>
        <w:t>a</w:t>
      </w:r>
      <w:r w:rsidR="00C409A6" w:rsidRPr="00B119E3">
        <w:rPr>
          <w:rFonts w:cstheme="minorHAnsi"/>
          <w:lang w:bidi="fa-IR"/>
        </w:rPr>
        <w:t>) a considéré comme l'étendard et le slogan important de l'</w:t>
      </w:r>
      <w:r w:rsidRPr="00B119E3">
        <w:rPr>
          <w:rFonts w:cstheme="minorHAnsi"/>
          <w:lang w:bidi="fa-IR"/>
        </w:rPr>
        <w:t>I</w:t>
      </w:r>
      <w:r w:rsidR="00C409A6" w:rsidRPr="00B119E3">
        <w:rPr>
          <w:rFonts w:cstheme="minorHAnsi"/>
          <w:lang w:bidi="fa-IR"/>
        </w:rPr>
        <w:t>slam et a ordonné dans son testament : Craignez Dieu, craignez Dieu au sujet de la Maison de votre Seigneur et ne lâchez pas la Maison de Dieu tant que vous serez en vie, car si vous abandonnez sa visite, vous ne serez pas pardonnés et votre existence sera mise en danger. Et c'est à cause de cette même importance qu'à la fin du verset ci-dessus, il a été souligné que vous devez être pieux et ne pas être négligent dans les affaires du pèlerinage et craindre le dur châtiment de Dieu.</w:t>
      </w:r>
    </w:p>
    <w:p w14:paraId="012FB5C1" w14:textId="1A34057D" w:rsidR="00C83FB1" w:rsidRPr="00C83FB1" w:rsidRDefault="00C83FB1" w:rsidP="00C83FB1">
      <w:pPr>
        <w:jc w:val="both"/>
        <w:rPr>
          <w:rFonts w:cstheme="minorHAnsi"/>
          <w:lang w:bidi="fa-IR"/>
        </w:rPr>
      </w:pPr>
      <w:r w:rsidRPr="00C83FB1">
        <w:rPr>
          <w:rFonts w:cstheme="minorHAnsi"/>
          <w:lang w:bidi="fa-IR"/>
        </w:rPr>
        <w:t>2-</w:t>
      </w:r>
      <w:r w:rsidR="007C5086">
        <w:rPr>
          <w:rFonts w:cstheme="minorHAnsi"/>
          <w:lang w:bidi="fa-IR"/>
        </w:rPr>
        <w:t> </w:t>
      </w:r>
      <w:r w:rsidRPr="00C83FB1">
        <w:rPr>
          <w:rFonts w:cstheme="minorHAnsi"/>
          <w:lang w:bidi="fa-IR"/>
        </w:rPr>
        <w:t xml:space="preserve">Le terme « </w:t>
      </w:r>
      <w:r w:rsidRPr="00C83FB1">
        <w:rPr>
          <w:rFonts w:cstheme="minorHAnsi"/>
          <w:b/>
          <w:bCs/>
          <w:lang w:bidi="fa-IR"/>
        </w:rPr>
        <w:t>Oumra</w:t>
      </w:r>
      <w:r w:rsidRPr="00C83FB1">
        <w:rPr>
          <w:rFonts w:cstheme="minorHAnsi"/>
          <w:b/>
          <w:bCs/>
          <w:vertAlign w:val="superscript"/>
          <w:lang w:bidi="fa-IR"/>
        </w:rPr>
        <w:footnoteReference w:id="298"/>
      </w:r>
      <w:r w:rsidRPr="00C83FB1">
        <w:rPr>
          <w:rFonts w:cstheme="minorHAnsi"/>
          <w:lang w:bidi="fa-IR"/>
        </w:rPr>
        <w:t xml:space="preserve"> » signifie à l'origine « prospérité » ; il désigne une visite sacrée et un acte d'adoration particulier qui engendre la prospérité de l'amour divin. Les actes constitutifs de la Oumra sont :</w:t>
      </w:r>
    </w:p>
    <w:p w14:paraId="4EBA2C46" w14:textId="38E302A1" w:rsidR="00C409A6" w:rsidRPr="00B119E3" w:rsidRDefault="00C409A6" w:rsidP="00320BB3">
      <w:pPr>
        <w:jc w:val="both"/>
        <w:rPr>
          <w:rFonts w:cstheme="minorHAnsi"/>
          <w:lang w:bidi="fa-IR"/>
        </w:rPr>
      </w:pPr>
      <w:r w:rsidRPr="00B119E3">
        <w:rPr>
          <w:rFonts w:cstheme="minorHAnsi"/>
          <w:lang w:bidi="fa-IR"/>
        </w:rPr>
        <w:t xml:space="preserve">Ihram (porter les vêtements spécifiques du pèlerinage), Tawaf (faire sept fois le tour de la Maison de Dieu), deux unités de prière de Tawaf derrière le </w:t>
      </w:r>
      <w:proofErr w:type="spellStart"/>
      <w:r w:rsidRPr="00B119E3">
        <w:rPr>
          <w:rFonts w:cstheme="minorHAnsi"/>
          <w:lang w:bidi="fa-IR"/>
        </w:rPr>
        <w:t>Maqam</w:t>
      </w:r>
      <w:r w:rsidR="004F7ACA" w:rsidRPr="00B119E3">
        <w:rPr>
          <w:rFonts w:cstheme="minorHAnsi"/>
          <w:lang w:bidi="fa-IR"/>
        </w:rPr>
        <w:t>é</w:t>
      </w:r>
      <w:proofErr w:type="spellEnd"/>
      <w:r w:rsidRPr="00B119E3">
        <w:rPr>
          <w:rFonts w:cstheme="minorHAnsi"/>
          <w:lang w:bidi="fa-IR"/>
        </w:rPr>
        <w:t xml:space="preserve"> Ibrahim (la station d'Abraham) dans la </w:t>
      </w:r>
      <w:r w:rsidRPr="00B119E3">
        <w:rPr>
          <w:rFonts w:cstheme="minorHAnsi"/>
          <w:lang w:bidi="fa-IR"/>
        </w:rPr>
        <w:lastRenderedPageBreak/>
        <w:t xml:space="preserve">Grande Mosquée, </w:t>
      </w:r>
      <w:proofErr w:type="spellStart"/>
      <w:r w:rsidRPr="00B119E3">
        <w:rPr>
          <w:rFonts w:cstheme="minorHAnsi"/>
          <w:lang w:bidi="fa-IR"/>
        </w:rPr>
        <w:t>Sa'ï</w:t>
      </w:r>
      <w:proofErr w:type="spellEnd"/>
      <w:r w:rsidRPr="00B119E3">
        <w:rPr>
          <w:rFonts w:cstheme="minorHAnsi"/>
          <w:lang w:bidi="fa-IR"/>
        </w:rPr>
        <w:t xml:space="preserve"> entre les collines de Safa et Marwa (parcourir sept fois la distance entre elles), couper un peu les cheveux ou les ongles, ce qui met fin à l’Ihram.</w:t>
      </w:r>
    </w:p>
    <w:p w14:paraId="57415E95" w14:textId="0906170F" w:rsidR="00C409A6" w:rsidRPr="00B119E3" w:rsidRDefault="004F7ACA" w:rsidP="00320BB3">
      <w:pPr>
        <w:jc w:val="both"/>
        <w:rPr>
          <w:rFonts w:cstheme="minorHAnsi"/>
          <w:lang w:bidi="fa-IR"/>
        </w:rPr>
      </w:pPr>
      <w:r w:rsidRPr="00B119E3">
        <w:rPr>
          <w:rFonts w:cstheme="minorHAnsi"/>
          <w:lang w:bidi="fa-IR"/>
        </w:rPr>
        <w:t xml:space="preserve">3- </w:t>
      </w:r>
      <w:r w:rsidR="00C409A6" w:rsidRPr="00B119E3">
        <w:rPr>
          <w:rFonts w:cstheme="minorHAnsi"/>
          <w:lang w:bidi="fa-IR"/>
        </w:rPr>
        <w:t xml:space="preserve">À l'origine, le terme « </w:t>
      </w:r>
      <w:r w:rsidR="00C409A6" w:rsidRPr="00B119E3">
        <w:rPr>
          <w:rFonts w:cstheme="minorHAnsi"/>
          <w:b/>
          <w:bCs/>
          <w:lang w:bidi="fa-IR"/>
        </w:rPr>
        <w:t>Hajj</w:t>
      </w:r>
      <w:r w:rsidR="00C409A6" w:rsidRPr="00B119E3">
        <w:rPr>
          <w:rFonts w:cstheme="minorHAnsi"/>
          <w:lang w:bidi="fa-IR"/>
        </w:rPr>
        <w:t xml:space="preserve"> » signifie « avoir l'intention de visiter » ; cependant, en l'</w:t>
      </w:r>
      <w:r w:rsidRPr="00B119E3">
        <w:rPr>
          <w:rFonts w:cstheme="minorHAnsi"/>
          <w:lang w:bidi="fa-IR"/>
        </w:rPr>
        <w:t>I</w:t>
      </w:r>
      <w:r w:rsidR="00C409A6" w:rsidRPr="00B119E3">
        <w:rPr>
          <w:rFonts w:cstheme="minorHAnsi"/>
          <w:lang w:bidi="fa-IR"/>
        </w:rPr>
        <w:t>slam, il désigne un acte d'adoration spécial comprenant les actes suivants :</w:t>
      </w:r>
      <w:r w:rsidRPr="00B119E3">
        <w:rPr>
          <w:rFonts w:cstheme="minorHAnsi"/>
          <w:lang w:bidi="fa-IR"/>
        </w:rPr>
        <w:t xml:space="preserve"> </w:t>
      </w:r>
    </w:p>
    <w:p w14:paraId="01D65C37" w14:textId="155CA6A7" w:rsidR="00C409A6" w:rsidRPr="00B119E3" w:rsidRDefault="00C409A6" w:rsidP="00320BB3">
      <w:pPr>
        <w:jc w:val="both"/>
        <w:rPr>
          <w:rFonts w:cstheme="minorHAnsi"/>
          <w:lang w:bidi="fa-IR"/>
        </w:rPr>
      </w:pPr>
      <w:bookmarkStart w:id="73" w:name="_Hlk155864480"/>
      <w:r w:rsidRPr="00B119E3">
        <w:rPr>
          <w:rFonts w:cstheme="minorHAnsi"/>
          <w:lang w:bidi="fa-IR"/>
        </w:rPr>
        <w:t xml:space="preserve">À La Mecque, les pèlerins font l’Ihram puis le 9ème jour du mois de Dhul </w:t>
      </w:r>
      <w:proofErr w:type="spellStart"/>
      <w:r w:rsidRPr="00B119E3">
        <w:rPr>
          <w:rFonts w:cstheme="minorHAnsi"/>
          <w:lang w:bidi="fa-IR"/>
        </w:rPr>
        <w:t>Hijjah</w:t>
      </w:r>
      <w:proofErr w:type="spellEnd"/>
      <w:r w:rsidR="00EA2FC0" w:rsidRPr="00B119E3">
        <w:rPr>
          <w:rStyle w:val="Appelnotedebasdep"/>
          <w:rFonts w:cstheme="minorHAnsi"/>
          <w:lang w:bidi="fa-IR"/>
        </w:rPr>
        <w:footnoteReference w:id="299"/>
      </w:r>
      <w:r w:rsidRPr="00B119E3">
        <w:rPr>
          <w:rFonts w:cstheme="minorHAnsi"/>
          <w:lang w:bidi="fa-IR"/>
        </w:rPr>
        <w:t xml:space="preserve">, ils vont dans le désert d’Arafat, à environ 22 km de La Mecque, et y restent de midi jusqu’au coucher du soleil pour prier. Après le coucher du soleil, ils vont vers le désert de </w:t>
      </w:r>
      <w:proofErr w:type="spellStart"/>
      <w:r w:rsidRPr="00B119E3">
        <w:rPr>
          <w:rFonts w:cstheme="minorHAnsi"/>
          <w:lang w:bidi="fa-IR"/>
        </w:rPr>
        <w:t>M</w:t>
      </w:r>
      <w:r w:rsidR="004F7ACA" w:rsidRPr="00B119E3">
        <w:rPr>
          <w:rFonts w:cstheme="minorHAnsi"/>
          <w:lang w:bidi="fa-IR"/>
        </w:rPr>
        <w:t>o</w:t>
      </w:r>
      <w:r w:rsidRPr="00B119E3">
        <w:rPr>
          <w:rFonts w:cstheme="minorHAnsi"/>
          <w:lang w:bidi="fa-IR"/>
        </w:rPr>
        <w:t>uzdalifah</w:t>
      </w:r>
      <w:proofErr w:type="spellEnd"/>
      <w:r w:rsidR="00611DB0" w:rsidRPr="00B119E3">
        <w:rPr>
          <w:rStyle w:val="Appelnotedebasdep"/>
          <w:rFonts w:cstheme="minorHAnsi"/>
          <w:lang w:bidi="fa-IR"/>
        </w:rPr>
        <w:footnoteReference w:id="300"/>
      </w:r>
      <w:r w:rsidRPr="00B119E3">
        <w:rPr>
          <w:rFonts w:cstheme="minorHAnsi"/>
          <w:lang w:bidi="fa-IR"/>
        </w:rPr>
        <w:t xml:space="preserve">, plus proche de La Mecque, et y passent la nuit jusqu’au matin.  </w:t>
      </w:r>
    </w:p>
    <w:p w14:paraId="179C548B" w14:textId="5170F0D8" w:rsidR="00C409A6" w:rsidRPr="00B119E3" w:rsidRDefault="00C409A6" w:rsidP="00320BB3">
      <w:pPr>
        <w:jc w:val="both"/>
        <w:rPr>
          <w:rFonts w:cstheme="minorHAnsi"/>
          <w:lang w:bidi="fa-IR"/>
        </w:rPr>
      </w:pPr>
      <w:bookmarkStart w:id="76" w:name="_Hlk155864556"/>
      <w:bookmarkEnd w:id="73"/>
      <w:r w:rsidRPr="00B119E3">
        <w:rPr>
          <w:rFonts w:cstheme="minorHAnsi"/>
          <w:lang w:bidi="fa-IR"/>
        </w:rPr>
        <w:t>À l'aube, ils se rendent dans la région de Mina</w:t>
      </w:r>
      <w:r w:rsidR="00611DB0" w:rsidRPr="00B119E3">
        <w:rPr>
          <w:rStyle w:val="Appelnotedebasdep"/>
          <w:rFonts w:cstheme="minorHAnsi"/>
          <w:lang w:bidi="fa-IR"/>
        </w:rPr>
        <w:footnoteReference w:id="301"/>
      </w:r>
      <w:r w:rsidRPr="00B119E3">
        <w:rPr>
          <w:rFonts w:cstheme="minorHAnsi"/>
          <w:lang w:bidi="fa-IR"/>
        </w:rPr>
        <w:t>, à proximité, et le même jour, est le jour de l’Aïd al-Adha</w:t>
      </w:r>
      <w:r w:rsidR="00240F17" w:rsidRPr="00B119E3">
        <w:rPr>
          <w:rStyle w:val="Appelnotedebasdep"/>
          <w:rFonts w:cstheme="minorHAnsi"/>
          <w:lang w:bidi="fa-IR"/>
        </w:rPr>
        <w:footnoteReference w:id="302"/>
      </w:r>
      <w:r w:rsidRPr="00B119E3">
        <w:rPr>
          <w:rFonts w:cstheme="minorHAnsi"/>
          <w:lang w:bidi="fa-IR"/>
        </w:rPr>
        <w:t xml:space="preserve">, ils jettent sept fois des pierres sur une stèle appelé </w:t>
      </w:r>
      <w:proofErr w:type="spellStart"/>
      <w:r w:rsidRPr="00B119E3">
        <w:rPr>
          <w:rFonts w:cstheme="minorHAnsi"/>
          <w:lang w:bidi="fa-IR"/>
        </w:rPr>
        <w:t>Jamra</w:t>
      </w:r>
      <w:r w:rsidR="00240F17" w:rsidRPr="00B119E3">
        <w:rPr>
          <w:rFonts w:cstheme="minorHAnsi"/>
          <w:lang w:bidi="fa-IR"/>
        </w:rPr>
        <w:t>t</w:t>
      </w:r>
      <w:proofErr w:type="spellEnd"/>
      <w:r w:rsidRPr="00B119E3">
        <w:rPr>
          <w:rFonts w:cstheme="minorHAnsi"/>
          <w:lang w:bidi="fa-IR"/>
        </w:rPr>
        <w:t xml:space="preserve"> al-</w:t>
      </w:r>
      <w:proofErr w:type="spellStart"/>
      <w:r w:rsidRPr="00B119E3">
        <w:rPr>
          <w:rFonts w:cstheme="minorHAnsi"/>
          <w:lang w:bidi="fa-IR"/>
        </w:rPr>
        <w:t>Aqaba</w:t>
      </w:r>
      <w:r w:rsidR="00240F17" w:rsidRPr="00B119E3">
        <w:rPr>
          <w:rFonts w:cstheme="minorHAnsi"/>
          <w:lang w:bidi="fa-IR"/>
        </w:rPr>
        <w:t>h</w:t>
      </w:r>
      <w:proofErr w:type="spellEnd"/>
      <w:r w:rsidR="00652C92" w:rsidRPr="00B119E3">
        <w:rPr>
          <w:rStyle w:val="Appelnotedebasdep"/>
          <w:rFonts w:cstheme="minorHAnsi"/>
          <w:lang w:bidi="fa-IR"/>
        </w:rPr>
        <w:footnoteReference w:id="303"/>
      </w:r>
      <w:r w:rsidRPr="00B119E3">
        <w:rPr>
          <w:rFonts w:cstheme="minorHAnsi"/>
          <w:lang w:bidi="fa-IR"/>
        </w:rPr>
        <w:t xml:space="preserve">. Ils sacrifient ensuite un animal, se rasent la tête pour sortir de l’Ihram et restent à Mina les 11ème et 12ème jours de Dhul </w:t>
      </w:r>
      <w:proofErr w:type="spellStart"/>
      <w:r w:rsidRPr="00B119E3">
        <w:rPr>
          <w:rFonts w:cstheme="minorHAnsi"/>
          <w:lang w:bidi="fa-IR"/>
        </w:rPr>
        <w:t>Hijjah</w:t>
      </w:r>
      <w:proofErr w:type="spellEnd"/>
      <w:r w:rsidRPr="00B119E3">
        <w:rPr>
          <w:rFonts w:cstheme="minorHAnsi"/>
          <w:lang w:bidi="fa-IR"/>
        </w:rPr>
        <w:t xml:space="preserve">, jetant sept fois des pierres sur les trois piliers appelés </w:t>
      </w:r>
      <w:proofErr w:type="spellStart"/>
      <w:r w:rsidRPr="00B119E3">
        <w:rPr>
          <w:rFonts w:cstheme="minorHAnsi"/>
          <w:lang w:bidi="fa-IR"/>
        </w:rPr>
        <w:t>Jamar</w:t>
      </w:r>
      <w:r w:rsidR="00240F17" w:rsidRPr="00B119E3">
        <w:rPr>
          <w:rFonts w:cstheme="minorHAnsi"/>
          <w:lang w:bidi="fa-IR"/>
        </w:rPr>
        <w:t>aa</w:t>
      </w:r>
      <w:r w:rsidRPr="00B119E3">
        <w:rPr>
          <w:rFonts w:cstheme="minorHAnsi"/>
          <w:lang w:bidi="fa-IR"/>
        </w:rPr>
        <w:t>t</w:t>
      </w:r>
      <w:proofErr w:type="spellEnd"/>
      <w:r w:rsidRPr="00B119E3">
        <w:rPr>
          <w:rFonts w:cstheme="minorHAnsi"/>
          <w:lang w:bidi="fa-IR"/>
        </w:rPr>
        <w:t xml:space="preserve">. Ils retournent ensuite à La Mecque pour faire le Tawaf, la prière du Tawaf, le </w:t>
      </w:r>
      <w:proofErr w:type="spellStart"/>
      <w:r w:rsidRPr="00B119E3">
        <w:rPr>
          <w:rFonts w:cstheme="minorHAnsi"/>
          <w:lang w:bidi="fa-IR"/>
        </w:rPr>
        <w:t>Sa'ï</w:t>
      </w:r>
      <w:proofErr w:type="spellEnd"/>
      <w:r w:rsidRPr="00B119E3">
        <w:rPr>
          <w:rFonts w:cstheme="minorHAnsi"/>
          <w:lang w:bidi="fa-IR"/>
        </w:rPr>
        <w:t>, le Tawaf al-Nissa et la prière du Tawaf al-Nissa, ce qui met fin au Hajj.</w:t>
      </w:r>
    </w:p>
    <w:bookmarkEnd w:id="76"/>
    <w:p w14:paraId="47AC6D65" w14:textId="77777777" w:rsidR="00C83FB1" w:rsidRPr="00C83FB1" w:rsidRDefault="00C83FB1" w:rsidP="00C83FB1">
      <w:pPr>
        <w:jc w:val="both"/>
        <w:rPr>
          <w:rFonts w:cstheme="minorHAnsi"/>
          <w:lang w:bidi="fa-IR"/>
        </w:rPr>
      </w:pPr>
      <w:r w:rsidRPr="00C83FB1">
        <w:rPr>
          <w:rFonts w:cstheme="minorHAnsi"/>
          <w:lang w:bidi="fa-IR"/>
        </w:rPr>
        <w:t xml:space="preserve">4- Le Hajj se décline en plusieurs types : </w:t>
      </w:r>
      <w:proofErr w:type="spellStart"/>
      <w:r w:rsidRPr="00C83FB1">
        <w:rPr>
          <w:rFonts w:cstheme="minorHAnsi"/>
          <w:lang w:bidi="fa-IR"/>
        </w:rPr>
        <w:t>Tamattu</w:t>
      </w:r>
      <w:proofErr w:type="spellEnd"/>
      <w:r w:rsidRPr="00C83FB1">
        <w:rPr>
          <w:rFonts w:cstheme="minorHAnsi"/>
          <w:lang w:bidi="fa-IR"/>
        </w:rPr>
        <w:t xml:space="preserve">', </w:t>
      </w:r>
      <w:proofErr w:type="spellStart"/>
      <w:r w:rsidRPr="00C83FB1">
        <w:rPr>
          <w:rFonts w:cstheme="minorHAnsi"/>
          <w:lang w:bidi="fa-IR"/>
        </w:rPr>
        <w:t>Qirān</w:t>
      </w:r>
      <w:proofErr w:type="spellEnd"/>
      <w:r w:rsidRPr="00C83FB1">
        <w:rPr>
          <w:rFonts w:cstheme="minorHAnsi"/>
          <w:lang w:bidi="fa-IR"/>
        </w:rPr>
        <w:t xml:space="preserve"> et </w:t>
      </w:r>
      <w:proofErr w:type="spellStart"/>
      <w:r w:rsidRPr="00C83FB1">
        <w:rPr>
          <w:rFonts w:cstheme="minorHAnsi"/>
          <w:lang w:bidi="fa-IR"/>
        </w:rPr>
        <w:t>Ifrād</w:t>
      </w:r>
      <w:proofErr w:type="spellEnd"/>
      <w:r w:rsidRPr="00C83FB1">
        <w:rPr>
          <w:rFonts w:cstheme="minorHAnsi"/>
          <w:lang w:bidi="fa-IR"/>
        </w:rPr>
        <w:t xml:space="preserve">. </w:t>
      </w:r>
    </w:p>
    <w:p w14:paraId="3CED9C93" w14:textId="77777777" w:rsidR="00C83FB1" w:rsidRPr="00C83FB1" w:rsidRDefault="00C83FB1" w:rsidP="00C83FB1">
      <w:pPr>
        <w:jc w:val="both"/>
        <w:rPr>
          <w:rFonts w:cstheme="minorHAnsi"/>
          <w:lang w:bidi="fa-IR"/>
        </w:rPr>
      </w:pPr>
      <w:r w:rsidRPr="00C83FB1">
        <w:rPr>
          <w:rFonts w:cstheme="minorHAnsi"/>
          <w:lang w:bidi="fa-IR"/>
        </w:rPr>
        <w:t xml:space="preserve">Le Hajj </w:t>
      </w:r>
      <w:proofErr w:type="spellStart"/>
      <w:r w:rsidRPr="00C83FB1">
        <w:rPr>
          <w:rFonts w:cstheme="minorHAnsi"/>
          <w:lang w:bidi="fa-IR"/>
        </w:rPr>
        <w:t>Qirān</w:t>
      </w:r>
      <w:proofErr w:type="spellEnd"/>
      <w:r w:rsidRPr="00C83FB1">
        <w:rPr>
          <w:rFonts w:cstheme="minorHAnsi"/>
          <w:lang w:bidi="fa-IR"/>
        </w:rPr>
        <w:t xml:space="preserve"> et le Hajj </w:t>
      </w:r>
      <w:proofErr w:type="spellStart"/>
      <w:r w:rsidRPr="00C83FB1">
        <w:rPr>
          <w:rFonts w:cstheme="minorHAnsi"/>
          <w:lang w:bidi="fa-IR"/>
        </w:rPr>
        <w:t>Ifrād</w:t>
      </w:r>
      <w:proofErr w:type="spellEnd"/>
      <w:r w:rsidRPr="00C83FB1">
        <w:rPr>
          <w:rFonts w:cstheme="minorHAnsi"/>
          <w:lang w:bidi="fa-IR"/>
        </w:rPr>
        <w:t xml:space="preserve"> sont obligatoires pour ceux qui résident aux alentours de la Mosquée Sacrée, tandis que le Hajj </w:t>
      </w:r>
      <w:proofErr w:type="spellStart"/>
      <w:r w:rsidRPr="00C83FB1">
        <w:rPr>
          <w:rFonts w:cstheme="minorHAnsi"/>
          <w:lang w:bidi="fa-IR"/>
        </w:rPr>
        <w:t>Tamattu</w:t>
      </w:r>
      <w:proofErr w:type="spellEnd"/>
      <w:r w:rsidRPr="00C83FB1">
        <w:rPr>
          <w:rFonts w:cstheme="minorHAnsi"/>
          <w:lang w:bidi="fa-IR"/>
        </w:rPr>
        <w:t xml:space="preserve">' est obligatoire pour ceux qui se trouvent à au moins 86 km de celle-ci. Le Hajj </w:t>
      </w:r>
      <w:proofErr w:type="spellStart"/>
      <w:r w:rsidRPr="00C83FB1">
        <w:rPr>
          <w:rFonts w:cstheme="minorHAnsi"/>
          <w:lang w:bidi="fa-IR"/>
        </w:rPr>
        <w:t>Tamattu</w:t>
      </w:r>
      <w:proofErr w:type="spellEnd"/>
      <w:r w:rsidRPr="00C83FB1">
        <w:rPr>
          <w:rFonts w:cstheme="minorHAnsi"/>
          <w:lang w:bidi="fa-IR"/>
        </w:rPr>
        <w:t xml:space="preserve">' comprend une Oumra suivie des rites du Hajj et est considéré, selon le verset ci-dessus, comme un acte d'adoration islamique authentique, pratiqué du temps du Noble Prophète (s) et accompli chaque année par des millions de musulmans. De nombreuses traditions à ce sujet ont été </w:t>
      </w:r>
      <w:r w:rsidRPr="00C83FB1">
        <w:rPr>
          <w:rFonts w:cstheme="minorHAnsi"/>
          <w:lang w:bidi="fa-IR"/>
        </w:rPr>
        <w:lastRenderedPageBreak/>
        <w:t>rapportées aussi bien par les sunnites que par les chiites</w:t>
      </w:r>
      <w:r w:rsidRPr="00C83FB1">
        <w:rPr>
          <w:rFonts w:cstheme="minorHAnsi"/>
          <w:vertAlign w:val="superscript"/>
          <w:lang w:bidi="fa-IR"/>
        </w:rPr>
        <w:footnoteReference w:id="304"/>
      </w:r>
      <w:r w:rsidRPr="00C83FB1">
        <w:rPr>
          <w:rFonts w:cstheme="minorHAnsi"/>
          <w:lang w:bidi="fa-IR"/>
        </w:rPr>
        <w:t>, bien que le deuxième calife (Oumar) l'ait interdit et que certains l'aient suivi dans cette position.</w:t>
      </w:r>
      <w:r w:rsidRPr="00C83FB1">
        <w:rPr>
          <w:rFonts w:cstheme="minorHAnsi"/>
          <w:vertAlign w:val="superscript"/>
          <w:lang w:bidi="fa-IR"/>
        </w:rPr>
        <w:footnoteReference w:id="305"/>
      </w:r>
    </w:p>
    <w:p w14:paraId="029C87ED" w14:textId="77777777" w:rsidR="00C83FB1" w:rsidRPr="00C83FB1" w:rsidRDefault="00C83FB1" w:rsidP="00C83FB1">
      <w:pPr>
        <w:jc w:val="both"/>
        <w:rPr>
          <w:rFonts w:cstheme="minorHAnsi"/>
          <w:lang w:bidi="fa-IR"/>
        </w:rPr>
      </w:pPr>
      <w:r w:rsidRPr="00C83FB1">
        <w:rPr>
          <w:rFonts w:cstheme="minorHAnsi"/>
          <w:lang w:bidi="fa-IR"/>
        </w:rPr>
        <w:t xml:space="preserve">5- Le verset ci-dessus aborde plusieurs points importants relatifs au Hajj et à la Oumra : </w:t>
      </w:r>
    </w:p>
    <w:p w14:paraId="4A173E61" w14:textId="285F35F3" w:rsidR="00C83FB1" w:rsidRPr="00C83FB1" w:rsidRDefault="00C83FB1" w:rsidP="00C83FB1">
      <w:pPr>
        <w:jc w:val="both"/>
        <w:rPr>
          <w:rFonts w:cstheme="minorHAnsi"/>
          <w:lang w:bidi="fa-IR"/>
        </w:rPr>
      </w:pPr>
      <w:r w:rsidRPr="00C83FB1">
        <w:rPr>
          <w:rFonts w:cstheme="minorHAnsi"/>
          <w:lang w:bidi="fa-IR"/>
        </w:rPr>
        <w:t>a)</w:t>
      </w:r>
      <w:r w:rsidR="007C5086">
        <w:rPr>
          <w:rFonts w:cstheme="minorHAnsi"/>
          <w:lang w:bidi="fa-IR"/>
        </w:rPr>
        <w:t> </w:t>
      </w:r>
      <w:r w:rsidRPr="00C83FB1">
        <w:rPr>
          <w:rFonts w:cstheme="minorHAnsi"/>
          <w:lang w:bidi="fa-IR"/>
        </w:rPr>
        <w:t>Tous les actes du Hajj et de la Oumra doivent être accomplis dans le seul but de se rapprocher d'Allah, à l'abri de toute ostentation.</w:t>
      </w:r>
    </w:p>
    <w:p w14:paraId="78C0DA51" w14:textId="77777777" w:rsidR="00C83FB1" w:rsidRPr="00C83FB1" w:rsidRDefault="00C83FB1" w:rsidP="00C83FB1">
      <w:pPr>
        <w:jc w:val="both"/>
        <w:rPr>
          <w:rFonts w:cstheme="minorHAnsi"/>
          <w:lang w:bidi="fa-IR"/>
        </w:rPr>
      </w:pPr>
      <w:r w:rsidRPr="00C83FB1">
        <w:rPr>
          <w:rFonts w:cstheme="minorHAnsi"/>
          <w:lang w:bidi="fa-IR"/>
        </w:rPr>
        <w:t>b) Celui qui s'est revêtu de l'</w:t>
      </w:r>
      <w:proofErr w:type="spellStart"/>
      <w:r w:rsidRPr="00C83FB1">
        <w:rPr>
          <w:rFonts w:cstheme="minorHAnsi"/>
          <w:lang w:bidi="fa-IR"/>
        </w:rPr>
        <w:t>Ihrâm</w:t>
      </w:r>
      <w:proofErr w:type="spellEnd"/>
      <w:r w:rsidRPr="00C83FB1">
        <w:rPr>
          <w:rFonts w:cstheme="minorHAnsi"/>
          <w:lang w:bidi="fa-IR"/>
        </w:rPr>
        <w:t xml:space="preserve"> et s'est préparé pour le Hajj ou la Oumra doit aller jusqu'au terme de son pèlerinage et ne saurait l'abandonner en cours de route. S'il rencontre un empêchement — tel qu'une maladie ou la crainte de l'ennemi — il lui est prescrit d'immoler un animal selon ses moyens, c'est-à-dire d'offrir un mouton en sacrifice au nom d'Allah, puis de sortir de son état d'</w:t>
      </w:r>
      <w:proofErr w:type="spellStart"/>
      <w:r w:rsidRPr="00C83FB1">
        <w:rPr>
          <w:rFonts w:cstheme="minorHAnsi"/>
          <w:lang w:bidi="fa-IR"/>
        </w:rPr>
        <w:t>Ihrâm</w:t>
      </w:r>
      <w:proofErr w:type="spellEnd"/>
      <w:r w:rsidRPr="00C83FB1">
        <w:rPr>
          <w:rFonts w:cstheme="minorHAnsi"/>
          <w:lang w:bidi="fa-IR"/>
        </w:rPr>
        <w:t>.</w:t>
      </w:r>
    </w:p>
    <w:p w14:paraId="0C100C72" w14:textId="06FAC04D" w:rsidR="00C409A6" w:rsidRPr="00B119E3" w:rsidRDefault="007C47DF" w:rsidP="00320BB3">
      <w:pPr>
        <w:jc w:val="both"/>
        <w:rPr>
          <w:rFonts w:cstheme="minorHAnsi"/>
          <w:lang w:bidi="fa-IR"/>
        </w:rPr>
      </w:pPr>
      <w:r w:rsidRPr="00B119E3">
        <w:rPr>
          <w:rFonts w:cstheme="minorHAnsi"/>
          <w:lang w:bidi="fa-IR"/>
        </w:rPr>
        <w:t xml:space="preserve">c) </w:t>
      </w:r>
      <w:r w:rsidR="00C409A6" w:rsidRPr="00B119E3">
        <w:rPr>
          <w:rFonts w:cstheme="minorHAnsi"/>
          <w:lang w:bidi="fa-IR"/>
        </w:rPr>
        <w:t xml:space="preserve">L'un des rites du Hajj est de se raser la tête, ce qui doit être fait </w:t>
      </w:r>
      <w:r w:rsidR="00573E4C">
        <w:rPr>
          <w:rFonts w:cstheme="minorHAnsi"/>
          <w:lang w:bidi="fa-IR"/>
        </w:rPr>
        <w:t>après</w:t>
      </w:r>
      <w:r w:rsidR="00573E4C" w:rsidRPr="00B119E3">
        <w:rPr>
          <w:rFonts w:cstheme="minorHAnsi"/>
          <w:lang w:bidi="fa-IR"/>
        </w:rPr>
        <w:t xml:space="preserve"> </w:t>
      </w:r>
      <w:r w:rsidR="00C409A6" w:rsidRPr="00B119E3">
        <w:rPr>
          <w:rFonts w:cstheme="minorHAnsi"/>
          <w:lang w:bidi="fa-IR"/>
        </w:rPr>
        <w:t>le sacrifice, sauf si la personne est malade, auquel cas elle peut se raser avant.</w:t>
      </w:r>
    </w:p>
    <w:p w14:paraId="5EBA3752" w14:textId="1DFC99DF" w:rsidR="00C409A6" w:rsidRPr="00B119E3" w:rsidRDefault="007C47DF" w:rsidP="00320BB3">
      <w:pPr>
        <w:jc w:val="both"/>
        <w:rPr>
          <w:rFonts w:cstheme="minorHAnsi"/>
          <w:lang w:bidi="fa-IR"/>
        </w:rPr>
      </w:pPr>
      <w:r w:rsidRPr="00B119E3">
        <w:rPr>
          <w:rFonts w:cstheme="minorHAnsi"/>
          <w:lang w:bidi="fa-IR"/>
        </w:rPr>
        <w:t xml:space="preserve">d) </w:t>
      </w:r>
      <w:r w:rsidR="00C409A6" w:rsidRPr="00B119E3">
        <w:rPr>
          <w:rFonts w:cstheme="minorHAnsi"/>
          <w:lang w:bidi="fa-IR"/>
        </w:rPr>
        <w:t>Pour se raser avant, il faut donner une expiation (</w:t>
      </w:r>
      <w:proofErr w:type="spellStart"/>
      <w:r w:rsidR="00C409A6" w:rsidRPr="00B119E3">
        <w:rPr>
          <w:rFonts w:cstheme="minorHAnsi"/>
          <w:lang w:bidi="fa-IR"/>
        </w:rPr>
        <w:t>fidya</w:t>
      </w:r>
      <w:proofErr w:type="spellEnd"/>
      <w:r w:rsidR="00C409A6" w:rsidRPr="00B119E3">
        <w:rPr>
          <w:rFonts w:cstheme="minorHAnsi"/>
          <w:lang w:bidi="fa-IR"/>
        </w:rPr>
        <w:t>). Cette expiation peut être de jeûner trois jours, de nourrir six pauvres ou de sacrifier un mouton.</w:t>
      </w:r>
    </w:p>
    <w:p w14:paraId="5FE325EF" w14:textId="1FC70E5C" w:rsidR="00C409A6" w:rsidRPr="00B119E3" w:rsidRDefault="007C47DF" w:rsidP="00320BB3">
      <w:pPr>
        <w:jc w:val="both"/>
        <w:rPr>
          <w:rFonts w:cstheme="minorHAnsi"/>
          <w:lang w:bidi="fa-IR"/>
        </w:rPr>
      </w:pPr>
      <w:r w:rsidRPr="00B119E3">
        <w:rPr>
          <w:rFonts w:cstheme="minorHAnsi"/>
          <w:lang w:bidi="fa-IR"/>
        </w:rPr>
        <w:t xml:space="preserve">e) </w:t>
      </w:r>
      <w:r w:rsidR="00C409A6" w:rsidRPr="00B119E3">
        <w:rPr>
          <w:rFonts w:cstheme="minorHAnsi"/>
          <w:lang w:bidi="fa-IR"/>
        </w:rPr>
        <w:t xml:space="preserve">Quelqu'un qui a été empêché par la maladie ou la crainte de l'ennemi au moment de l'Ihram, après guérison ou disparition de la crainte, doit, pour accomplir le Hajj </w:t>
      </w:r>
      <w:proofErr w:type="spellStart"/>
      <w:r w:rsidR="00C409A6" w:rsidRPr="00B119E3">
        <w:rPr>
          <w:rFonts w:cstheme="minorHAnsi"/>
          <w:lang w:bidi="fa-IR"/>
        </w:rPr>
        <w:t>Tamattu</w:t>
      </w:r>
      <w:proofErr w:type="spellEnd"/>
      <w:r w:rsidR="00C409A6" w:rsidRPr="00B119E3">
        <w:rPr>
          <w:rFonts w:cstheme="minorHAnsi"/>
          <w:lang w:bidi="fa-IR"/>
        </w:rPr>
        <w:t xml:space="preserve">, sacrifier un chameau, un bœuf ou un mouton en fonction de ses moyens. S'il ne peut pas sacrifier ou que sa situation financière ne le permet pas, il doit jeûner dix jours : trois jours pendant les jours du Hajj (7ème, 8ème et 9ème de Dhul </w:t>
      </w:r>
      <w:proofErr w:type="spellStart"/>
      <w:r w:rsidR="00C409A6" w:rsidRPr="00B119E3">
        <w:rPr>
          <w:rFonts w:cstheme="minorHAnsi"/>
          <w:lang w:bidi="fa-IR"/>
        </w:rPr>
        <w:t>Hijjah</w:t>
      </w:r>
      <w:proofErr w:type="spellEnd"/>
      <w:r w:rsidR="00C409A6" w:rsidRPr="00B119E3">
        <w:rPr>
          <w:rFonts w:cstheme="minorHAnsi"/>
          <w:lang w:bidi="fa-IR"/>
        </w:rPr>
        <w:t>) et sept jours après être revenu du Hajj.</w:t>
      </w:r>
      <w:r w:rsidRPr="00B119E3">
        <w:rPr>
          <w:rStyle w:val="Appelnotedebasdep"/>
          <w:rFonts w:cstheme="minorHAnsi"/>
          <w:lang w:bidi="fa-IR"/>
        </w:rPr>
        <w:footnoteReference w:id="306"/>
      </w:r>
    </w:p>
    <w:p w14:paraId="3E96BF0D" w14:textId="77777777" w:rsidR="00C34853" w:rsidRPr="00B119E3" w:rsidRDefault="00C34853" w:rsidP="00320BB3">
      <w:pPr>
        <w:jc w:val="both"/>
        <w:rPr>
          <w:rFonts w:cstheme="minorHAnsi"/>
          <w:lang w:bidi="fa-IR"/>
        </w:rPr>
      </w:pPr>
    </w:p>
    <w:p w14:paraId="362DF1C0" w14:textId="77777777" w:rsidR="008C20AD" w:rsidRPr="00B119E3" w:rsidRDefault="008C20AD" w:rsidP="00320BB3">
      <w:pPr>
        <w:jc w:val="both"/>
        <w:rPr>
          <w:rFonts w:cstheme="minorHAnsi"/>
          <w:lang w:bidi="fa-IR"/>
        </w:rPr>
      </w:pPr>
    </w:p>
    <w:p w14:paraId="04B55444" w14:textId="77777777" w:rsidR="0044212E" w:rsidRDefault="0044212E" w:rsidP="00320BB3">
      <w:pPr>
        <w:jc w:val="both"/>
        <w:rPr>
          <w:rFonts w:cstheme="minorHAnsi"/>
          <w:lang w:bidi="fa-IR"/>
        </w:rPr>
      </w:pPr>
    </w:p>
    <w:p w14:paraId="31757F98" w14:textId="77777777" w:rsidR="008A56BE" w:rsidRDefault="008A56BE" w:rsidP="00320BB3">
      <w:pPr>
        <w:jc w:val="both"/>
        <w:rPr>
          <w:rFonts w:cstheme="minorHAnsi"/>
          <w:lang w:bidi="fa-IR"/>
        </w:rPr>
      </w:pPr>
    </w:p>
    <w:p w14:paraId="131BA575" w14:textId="07146EC2" w:rsidR="008A56BE" w:rsidRDefault="008A56BE" w:rsidP="008A56BE">
      <w:pPr>
        <w:jc w:val="right"/>
        <w:rPr>
          <w:rFonts w:cstheme="minorHAnsi"/>
          <w:lang w:bidi="fa-IR"/>
        </w:rPr>
      </w:pP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لۡحَجُّ</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أَشۡهُر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مَّعۡلُومَٰتٞۚ</w:t>
      </w:r>
      <w:proofErr w:type="spellEnd"/>
      <w:r w:rsidRPr="0090010B">
        <w:rPr>
          <w:rFonts w:cs="KFGQPC Uthmanic Script HAFS"/>
          <w:color w:val="000000"/>
          <w:sz w:val="36"/>
          <w:szCs w:val="36"/>
          <w:shd w:val="clear" w:color="auto" w:fill="FFFFFF"/>
          <w:rtl/>
        </w:rPr>
        <w:t xml:space="preserve"> فَمَن فَ</w:t>
      </w:r>
      <w:r w:rsidRPr="0090010B">
        <w:rPr>
          <w:rFonts w:cs="KFGQPC Uthmanic Script HAFS" w:hint="eastAsia"/>
          <w:color w:val="000000"/>
          <w:sz w:val="36"/>
          <w:szCs w:val="36"/>
          <w:shd w:val="clear" w:color="auto" w:fill="FFFFFF"/>
          <w:rtl/>
        </w:rPr>
        <w:t>رَضَ</w:t>
      </w:r>
      <w:r w:rsidRPr="0090010B">
        <w:rPr>
          <w:rFonts w:cs="KFGQPC Uthmanic Script HAFS"/>
          <w:color w:val="000000"/>
          <w:sz w:val="36"/>
          <w:szCs w:val="36"/>
          <w:shd w:val="clear" w:color="auto" w:fill="FFFFFF"/>
          <w:rtl/>
        </w:rPr>
        <w:t xml:space="preserve"> فِيهِنَّ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لۡحَجَّ</w:t>
      </w:r>
      <w:proofErr w:type="spellEnd"/>
      <w:r w:rsidRPr="0090010B">
        <w:rPr>
          <w:rFonts w:cs="KFGQPC Uthmanic Script HAFS"/>
          <w:color w:val="000000"/>
          <w:sz w:val="36"/>
          <w:szCs w:val="36"/>
          <w:shd w:val="clear" w:color="auto" w:fill="FFFFFF"/>
          <w:rtl/>
        </w:rPr>
        <w:t xml:space="preserve"> فَلَا رَفَثَ وَلَا فُسُوقَ وَلَا جِدَالَ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لۡحَجِّۗ</w:t>
      </w:r>
      <w:proofErr w:type="spellEnd"/>
      <w:r w:rsidRPr="0090010B">
        <w:rPr>
          <w:rFonts w:cs="KFGQPC Uthmanic Script HAFS"/>
          <w:color w:val="000000"/>
          <w:sz w:val="36"/>
          <w:szCs w:val="36"/>
          <w:shd w:val="clear" w:color="auto" w:fill="FFFFFF"/>
          <w:rtl/>
        </w:rPr>
        <w:t xml:space="preserve"> وَمَا </w:t>
      </w:r>
      <w:proofErr w:type="spellStart"/>
      <w:r w:rsidRPr="0090010B">
        <w:rPr>
          <w:rFonts w:cs="KFGQPC Uthmanic Script HAFS"/>
          <w:color w:val="000000"/>
          <w:sz w:val="36"/>
          <w:szCs w:val="36"/>
          <w:shd w:val="clear" w:color="auto" w:fill="FFFFFF"/>
          <w:rtl/>
        </w:rPr>
        <w:t>تَفۡعَلُواْ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يَعۡلَمۡهُ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وَتَزَوَّدُواْ فَإِنَّ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لزَّادِ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لتَّقۡوَىٰۖ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يَٰٓأُوْلِي</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لۡأَلۡبَٰبِ</w:t>
      </w:r>
      <w:r w:rsidRPr="0090010B">
        <w:rPr>
          <w:rFonts w:cs="KFGQPC Uthmanic Script HAFS"/>
          <w:color w:val="000000"/>
          <w:sz w:val="36"/>
          <w:szCs w:val="36"/>
          <w:shd w:val="clear" w:color="auto" w:fill="FFFFFF"/>
          <w:rtl/>
        </w:rPr>
        <w:t>١٩٧</w:t>
      </w:r>
    </w:p>
    <w:p w14:paraId="758F7533" w14:textId="77777777" w:rsidR="008A56BE" w:rsidRPr="00B119E3" w:rsidRDefault="008A56BE" w:rsidP="00320BB3">
      <w:pPr>
        <w:jc w:val="both"/>
        <w:rPr>
          <w:rFonts w:cstheme="minorHAnsi"/>
          <w:lang w:bidi="fa-IR"/>
        </w:rPr>
      </w:pPr>
    </w:p>
    <w:p w14:paraId="4C03D711" w14:textId="1A670F96" w:rsidR="00C409A6" w:rsidRPr="00B119E3" w:rsidRDefault="00C34853" w:rsidP="00320BB3">
      <w:pPr>
        <w:jc w:val="both"/>
        <w:rPr>
          <w:rFonts w:cstheme="minorHAnsi"/>
          <w:b/>
          <w:bCs/>
          <w:sz w:val="20"/>
          <w:szCs w:val="20"/>
          <w:lang w:bidi="fa-IR"/>
        </w:rPr>
      </w:pPr>
      <w:r w:rsidRPr="00B119E3">
        <w:rPr>
          <w:rFonts w:cstheme="minorHAnsi"/>
          <w:b/>
          <w:bCs/>
          <w:i/>
          <w:iCs/>
          <w:sz w:val="20"/>
          <w:szCs w:val="20"/>
          <w:lang w:bidi="fa-IR"/>
        </w:rPr>
        <w:t xml:space="preserve">197- </w:t>
      </w:r>
      <w:r w:rsidR="00C409A6" w:rsidRPr="00B119E3">
        <w:rPr>
          <w:rFonts w:cstheme="minorHAnsi"/>
          <w:b/>
          <w:bCs/>
          <w:i/>
          <w:iCs/>
          <w:sz w:val="20"/>
          <w:szCs w:val="20"/>
          <w:lang w:bidi="fa-IR"/>
        </w:rPr>
        <w:t>Le pèlerinage à lieu dans des mois connus. Si l’on se décide de l’accomplir, alors point de rapport sexuel, point de perversité, point de dispute pendant le pèlerinage. Et le bien que vous faites, Allah le sait. Et prenez vos provisions ; mais vraiment la meilleure provision est la piété. Et redoutez-Moi, ô doués d’intelligence !</w:t>
      </w:r>
    </w:p>
    <w:p w14:paraId="4A5E8882" w14:textId="251188C3" w:rsidR="00C409A6" w:rsidRPr="00B119E3" w:rsidRDefault="00C409A6" w:rsidP="00320BB3">
      <w:pPr>
        <w:jc w:val="both"/>
        <w:rPr>
          <w:rFonts w:cstheme="minorHAnsi"/>
          <w:b/>
          <w:bCs/>
          <w:lang w:bidi="fa-IR"/>
        </w:rPr>
      </w:pPr>
    </w:p>
    <w:p w14:paraId="2D036F8B" w14:textId="757E8051" w:rsidR="007C47DF" w:rsidRPr="00B119E3" w:rsidRDefault="003B7BE2" w:rsidP="00320BB3">
      <w:pPr>
        <w:jc w:val="both"/>
        <w:rPr>
          <w:b/>
          <w:i/>
          <w:sz w:val="20"/>
          <w:szCs w:val="20"/>
        </w:rPr>
      </w:pPr>
      <w:r w:rsidRPr="00B119E3">
        <w:rPr>
          <w:sz w:val="20"/>
          <w:szCs w:val="20"/>
          <w:u w:val="single"/>
        </w:rPr>
        <w:t>Circonstances de la révélation</w:t>
      </w:r>
    </w:p>
    <w:p w14:paraId="0976C8D6" w14:textId="77777777" w:rsidR="007C47DF" w:rsidRPr="00B119E3" w:rsidRDefault="007C47DF" w:rsidP="00320BB3">
      <w:pPr>
        <w:jc w:val="both"/>
        <w:rPr>
          <w:rFonts w:cstheme="minorHAnsi"/>
          <w:b/>
          <w:bCs/>
          <w:lang w:bidi="fa-IR"/>
        </w:rPr>
      </w:pPr>
    </w:p>
    <w:p w14:paraId="27A7BB32" w14:textId="4966BA45" w:rsidR="00C409A6" w:rsidRPr="00B119E3" w:rsidRDefault="00C409A6" w:rsidP="00320BB3">
      <w:pPr>
        <w:jc w:val="both"/>
        <w:rPr>
          <w:rFonts w:cstheme="minorHAnsi"/>
          <w:lang w:bidi="fa-IR"/>
        </w:rPr>
      </w:pPr>
      <w:r w:rsidRPr="00B119E3">
        <w:rPr>
          <w:rFonts w:cstheme="minorHAnsi"/>
          <w:lang w:bidi="fa-IR"/>
        </w:rPr>
        <w:lastRenderedPageBreak/>
        <w:t>Certains exégètes ont écrit que pendant cette époque, des groupes de personnes du Yémen partaient en pèlerinage à la Maison de Dieu sans provisions, pensant que puisqu'ils allaient visiter la Maison de Dieu, il était impossible que Lui ne leur donne pas de nourriture. Le Coran leur ordonne ici de prendre des provisions pour le voyage du Hajj ; car Dieu donne la nourriture à tous par des moyens ordinaires.</w:t>
      </w:r>
      <w:r w:rsidR="007C47DF" w:rsidRPr="00B119E3">
        <w:rPr>
          <w:rStyle w:val="Appelnotedebasdep"/>
          <w:rFonts w:cstheme="minorHAnsi"/>
          <w:lang w:bidi="fa-IR"/>
        </w:rPr>
        <w:footnoteReference w:id="307"/>
      </w:r>
    </w:p>
    <w:p w14:paraId="68C52A14" w14:textId="32F14BAD" w:rsidR="00C409A6" w:rsidRDefault="00C409A6" w:rsidP="00320BB3">
      <w:pPr>
        <w:jc w:val="both"/>
        <w:rPr>
          <w:rFonts w:cstheme="minorHAnsi"/>
          <w:b/>
          <w:bCs/>
          <w:i/>
          <w:iCs/>
        </w:rPr>
      </w:pPr>
    </w:p>
    <w:p w14:paraId="4CD89C96" w14:textId="77777777" w:rsidR="008A56BE" w:rsidRPr="00B119E3" w:rsidRDefault="008A56BE" w:rsidP="00320BB3">
      <w:pPr>
        <w:jc w:val="both"/>
        <w:rPr>
          <w:rFonts w:cstheme="minorHAnsi"/>
          <w:b/>
          <w:bCs/>
          <w:i/>
          <w:iCs/>
        </w:rPr>
      </w:pPr>
    </w:p>
    <w:p w14:paraId="6EEC34F4" w14:textId="502ACD06" w:rsidR="00C409A6" w:rsidRPr="00B119E3" w:rsidRDefault="007C47DF" w:rsidP="00320BB3">
      <w:pPr>
        <w:jc w:val="both"/>
        <w:rPr>
          <w:rFonts w:cstheme="minorHAnsi"/>
          <w:lang w:bidi="fa-IR"/>
        </w:rPr>
      </w:pPr>
      <w:r w:rsidRPr="00B119E3">
        <w:rPr>
          <w:rFonts w:cstheme="minorHAnsi"/>
          <w:lang w:bidi="fa-IR"/>
        </w:rPr>
        <w:t>1-</w:t>
      </w:r>
      <w:r w:rsidR="007C5086">
        <w:rPr>
          <w:rFonts w:cstheme="minorHAnsi"/>
          <w:lang w:bidi="fa-IR"/>
        </w:rPr>
        <w:t> </w:t>
      </w:r>
      <w:r w:rsidR="00C409A6" w:rsidRPr="00B119E3">
        <w:rPr>
          <w:rFonts w:cstheme="minorHAnsi"/>
          <w:lang w:bidi="fa-IR"/>
        </w:rPr>
        <w:t xml:space="preserve">Ce verset ordonne d'éviter les plaisirs sexuels, les péchés et les disputes pendant le Hajj. L'atmosphère du Hajj est celle de l'adoration, de la sincérité et de l'abandon des plaisirs matériels ; c'est une atmosphère d’où l'esprit humain doit puiser sa force et s'extraire d'un coup du monde matériel pour accéder au monde surnaturel, tout en resserrant les liens de solidarité et de fraternité entre musulmans. En effet, il est préférable de commencer à acquérir la piété et le capital spirituel pendant un temps limité et, par des contrôles comportementaux et une attention particulière, préparer psychologiquement le terrain pour le long terme.  </w:t>
      </w:r>
    </w:p>
    <w:p w14:paraId="76B85FDC" w14:textId="2A3974B7" w:rsidR="00C409A6" w:rsidRPr="00B119E3" w:rsidRDefault="007C47DF"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 xml:space="preserve">Le verset mentionne les provisions de </w:t>
      </w:r>
      <w:r w:rsidRPr="00B119E3">
        <w:rPr>
          <w:rFonts w:cstheme="minorHAnsi"/>
          <w:lang w:bidi="fa-IR"/>
        </w:rPr>
        <w:t>« </w:t>
      </w:r>
      <w:r w:rsidR="00C409A6" w:rsidRPr="00B119E3">
        <w:rPr>
          <w:rFonts w:cstheme="minorHAnsi"/>
          <w:b/>
          <w:bCs/>
          <w:lang w:bidi="fa-IR"/>
        </w:rPr>
        <w:t>piété</w:t>
      </w:r>
      <w:r w:rsidRPr="00B119E3">
        <w:rPr>
          <w:rFonts w:cstheme="minorHAnsi"/>
          <w:lang w:bidi="fa-IR"/>
        </w:rPr>
        <w:t> »</w:t>
      </w:r>
      <w:r w:rsidR="00C409A6" w:rsidRPr="00B119E3">
        <w:rPr>
          <w:rFonts w:cstheme="minorHAnsi"/>
          <w:lang w:bidi="fa-IR"/>
        </w:rPr>
        <w:t xml:space="preserve"> et de retenue. C’est-à-dire qu’en plus des provisions matérielles, nourriture et bagages, vous avez aussi besoin</w:t>
      </w:r>
      <w:r w:rsidR="00511BCF" w:rsidRPr="00B119E3">
        <w:rPr>
          <w:rFonts w:cstheme="minorHAnsi"/>
          <w:lang w:bidi="fa-IR"/>
        </w:rPr>
        <w:t xml:space="preserve"> de provisions spirituelles pour lesquelles </w:t>
      </w:r>
      <w:r w:rsidR="00C409A6" w:rsidRPr="00B119E3">
        <w:rPr>
          <w:rFonts w:cstheme="minorHAnsi"/>
          <w:lang w:bidi="fa-IR"/>
        </w:rPr>
        <w:t>vous devez vous préparer, à savoir la piété, la retenue et la crainte de Dieu.</w:t>
      </w:r>
    </w:p>
    <w:p w14:paraId="1A42786E" w14:textId="77F9010E" w:rsidR="00C409A6" w:rsidRPr="00B119E3" w:rsidRDefault="007C47DF" w:rsidP="00320BB3">
      <w:pPr>
        <w:jc w:val="both"/>
        <w:rPr>
          <w:rFonts w:cstheme="minorHAnsi"/>
          <w:lang w:bidi="fa-IR"/>
        </w:rPr>
      </w:pPr>
      <w:r w:rsidRPr="00B119E3">
        <w:rPr>
          <w:rFonts w:cstheme="minorHAnsi"/>
          <w:lang w:bidi="fa-IR"/>
        </w:rPr>
        <w:t>3-</w:t>
      </w:r>
      <w:r w:rsidR="007C5086">
        <w:rPr>
          <w:rFonts w:cstheme="minorHAnsi"/>
          <w:lang w:bidi="fa-IR"/>
        </w:rPr>
        <w:t> </w:t>
      </w:r>
      <w:r w:rsidR="00C409A6" w:rsidRPr="00B119E3">
        <w:rPr>
          <w:rFonts w:cstheme="minorHAnsi"/>
          <w:lang w:bidi="fa-IR"/>
        </w:rPr>
        <w:t>Il ressort de ce verset que tout voyage nécessite des provisions appropriées, et la vie de l'homme, qui est aussi un long voyage, nécessite des provisions, les meilleures pour ce voyage étant la piété, la droiture et la retenue.</w:t>
      </w:r>
      <w:r w:rsidRPr="00B119E3">
        <w:rPr>
          <w:rStyle w:val="Appelnotedebasdep"/>
          <w:rFonts w:cstheme="minorHAnsi"/>
          <w:lang w:bidi="fa-IR"/>
        </w:rPr>
        <w:footnoteReference w:id="308"/>
      </w:r>
    </w:p>
    <w:p w14:paraId="42DF015F" w14:textId="77777777" w:rsidR="006410EA" w:rsidRPr="00B119E3" w:rsidRDefault="006410EA" w:rsidP="00320BB3">
      <w:pPr>
        <w:jc w:val="both"/>
        <w:rPr>
          <w:rFonts w:cstheme="minorHAnsi"/>
          <w:lang w:bidi="fa-IR"/>
        </w:rPr>
      </w:pPr>
    </w:p>
    <w:p w14:paraId="5AC56F7D" w14:textId="77777777" w:rsidR="006410EA" w:rsidRPr="00B119E3" w:rsidRDefault="006410EA" w:rsidP="00320BB3">
      <w:pPr>
        <w:jc w:val="both"/>
        <w:rPr>
          <w:rFonts w:cstheme="minorHAnsi"/>
          <w:lang w:bidi="fa-IR"/>
        </w:rPr>
      </w:pPr>
    </w:p>
    <w:p w14:paraId="6AB87AB2" w14:textId="77777777" w:rsidR="00C34853" w:rsidRDefault="00C34853" w:rsidP="00320BB3">
      <w:pPr>
        <w:jc w:val="both"/>
        <w:rPr>
          <w:rFonts w:cstheme="minorHAnsi"/>
          <w:lang w:bidi="fa-IR"/>
        </w:rPr>
      </w:pPr>
    </w:p>
    <w:p w14:paraId="5D09D301" w14:textId="790A7F3C" w:rsidR="008A56BE" w:rsidRDefault="008A56BE" w:rsidP="008A56BE">
      <w:pPr>
        <w:jc w:val="right"/>
        <w:rPr>
          <w:rFonts w:cstheme="minorHAnsi"/>
          <w:lang w:bidi="fa-IR"/>
        </w:rPr>
      </w:pPr>
      <w:proofErr w:type="spellStart"/>
      <w:r w:rsidRPr="0090010B">
        <w:rPr>
          <w:rFonts w:cs="KFGQPC Uthmanic Script HAFS"/>
          <w:color w:val="000000"/>
          <w:sz w:val="36"/>
          <w:szCs w:val="36"/>
          <w:shd w:val="clear" w:color="auto" w:fill="FFFFFF"/>
          <w:rtl/>
        </w:rPr>
        <w:t>لَيۡسَ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جُنَاحٌ أَن </w:t>
      </w:r>
      <w:proofErr w:type="spellStart"/>
      <w:r w:rsidRPr="0090010B">
        <w:rPr>
          <w:rFonts w:cs="KFGQPC Uthmanic Script HAFS"/>
          <w:color w:val="000000"/>
          <w:sz w:val="36"/>
          <w:szCs w:val="36"/>
          <w:shd w:val="clear" w:color="auto" w:fill="FFFFFF"/>
          <w:rtl/>
        </w:rPr>
        <w:t>تَبۡت</w:t>
      </w:r>
      <w:r w:rsidRPr="0090010B">
        <w:rPr>
          <w:rFonts w:cs="KFGQPC Uthmanic Script HAFS" w:hint="eastAsia"/>
          <w:color w:val="000000"/>
          <w:sz w:val="36"/>
          <w:szCs w:val="36"/>
          <w:shd w:val="clear" w:color="auto" w:fill="FFFFFF"/>
          <w:rtl/>
        </w:rPr>
        <w:t>َغُواْ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فَضۡلٗا</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رَّبِّكُمۡۚ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فَإِذَآ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أَفَضۡتُم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عَرَفَٰتٖ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ذۡكُرُواْ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عِندَ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لۡمَشۡعَرِ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لۡحَرَامِۖ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ذۡكُرُوهُ</w:t>
      </w:r>
      <w:proofErr w:type="spellEnd"/>
      <w:r w:rsidRPr="0090010B">
        <w:rPr>
          <w:rFonts w:cs="KFGQPC Uthmanic Script HAFS"/>
          <w:color w:val="000000"/>
          <w:sz w:val="36"/>
          <w:szCs w:val="36"/>
          <w:shd w:val="clear" w:color="auto" w:fill="FFFFFF"/>
          <w:rtl/>
        </w:rPr>
        <w:t xml:space="preserve"> كَمَا </w:t>
      </w:r>
      <w:proofErr w:type="spellStart"/>
      <w:r w:rsidRPr="0090010B">
        <w:rPr>
          <w:rFonts w:cs="KFGQPC Uthmanic Script HAFS"/>
          <w:color w:val="000000"/>
          <w:sz w:val="36"/>
          <w:szCs w:val="36"/>
          <w:shd w:val="clear" w:color="auto" w:fill="FFFFFF"/>
          <w:rtl/>
        </w:rPr>
        <w:t>هَدَىٰكُمۡ</w:t>
      </w:r>
      <w:proofErr w:type="spellEnd"/>
      <w:r w:rsidRPr="0090010B">
        <w:rPr>
          <w:rFonts w:cs="KFGQPC Uthmanic Script HAFS"/>
          <w:color w:val="000000"/>
          <w:sz w:val="36"/>
          <w:szCs w:val="36"/>
          <w:shd w:val="clear" w:color="auto" w:fill="FFFFFF"/>
          <w:rtl/>
        </w:rPr>
        <w:t xml:space="preserve"> وَإِن كُنتُم مِّن </w:t>
      </w:r>
      <w:proofErr w:type="spellStart"/>
      <w:r w:rsidRPr="0090010B">
        <w:rPr>
          <w:rFonts w:cs="KFGQPC Uthmanic Script HAFS"/>
          <w:color w:val="000000"/>
          <w:sz w:val="36"/>
          <w:szCs w:val="36"/>
          <w:shd w:val="clear" w:color="auto" w:fill="FFFFFF"/>
          <w:rtl/>
        </w:rPr>
        <w:t>قَبۡلِهِ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لَمِنَ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لضَّآلِّينَ</w:t>
      </w:r>
      <w:r w:rsidRPr="0090010B">
        <w:rPr>
          <w:rFonts w:cs="KFGQPC Uthmanic Script HAFS"/>
          <w:color w:val="000000"/>
          <w:sz w:val="36"/>
          <w:szCs w:val="36"/>
          <w:shd w:val="clear" w:color="auto" w:fill="FFFFFF"/>
          <w:rtl/>
        </w:rPr>
        <w:t>١٩٨</w:t>
      </w:r>
    </w:p>
    <w:p w14:paraId="17E96074" w14:textId="77777777" w:rsidR="008A56BE" w:rsidRPr="00B119E3" w:rsidRDefault="008A56BE" w:rsidP="00320BB3">
      <w:pPr>
        <w:jc w:val="both"/>
        <w:rPr>
          <w:rFonts w:cstheme="minorHAnsi"/>
          <w:lang w:bidi="fa-IR"/>
        </w:rPr>
      </w:pPr>
    </w:p>
    <w:p w14:paraId="58D2D1BC" w14:textId="182E7AFC" w:rsidR="00C409A6" w:rsidRPr="00B119E3" w:rsidRDefault="00C34853" w:rsidP="00320BB3">
      <w:pPr>
        <w:jc w:val="both"/>
        <w:rPr>
          <w:rFonts w:cstheme="minorHAnsi"/>
          <w:b/>
          <w:bCs/>
          <w:sz w:val="20"/>
          <w:szCs w:val="20"/>
          <w:lang w:bidi="fa-IR"/>
        </w:rPr>
      </w:pPr>
      <w:bookmarkStart w:id="79" w:name="_Hlk222436848"/>
      <w:r w:rsidRPr="00B119E3">
        <w:rPr>
          <w:rFonts w:cstheme="minorHAnsi"/>
          <w:b/>
          <w:bCs/>
          <w:i/>
          <w:iCs/>
          <w:sz w:val="20"/>
          <w:szCs w:val="20"/>
          <w:lang w:bidi="fa-IR"/>
        </w:rPr>
        <w:t xml:space="preserve">198- </w:t>
      </w:r>
      <w:r w:rsidR="00C409A6" w:rsidRPr="00B119E3">
        <w:rPr>
          <w:rFonts w:cstheme="minorHAnsi"/>
          <w:b/>
          <w:bCs/>
          <w:i/>
          <w:iCs/>
          <w:sz w:val="20"/>
          <w:szCs w:val="20"/>
          <w:lang w:bidi="fa-IR"/>
        </w:rPr>
        <w:t xml:space="preserve">Ce n’est pas un </w:t>
      </w:r>
      <w:r w:rsidR="00CC3FE8" w:rsidRPr="00B119E3">
        <w:rPr>
          <w:rFonts w:cstheme="minorHAnsi"/>
          <w:b/>
          <w:bCs/>
          <w:i/>
          <w:iCs/>
          <w:sz w:val="20"/>
          <w:szCs w:val="20"/>
          <w:lang w:bidi="fa-IR"/>
        </w:rPr>
        <w:t>péché</w:t>
      </w:r>
      <w:r w:rsidR="00C409A6" w:rsidRPr="00B119E3">
        <w:rPr>
          <w:rFonts w:cstheme="minorHAnsi"/>
          <w:b/>
          <w:bCs/>
          <w:i/>
          <w:iCs/>
          <w:sz w:val="20"/>
          <w:szCs w:val="20"/>
          <w:lang w:bidi="fa-IR"/>
        </w:rPr>
        <w:t xml:space="preserve"> que d’aller en quête de quelque grâce de votre Seigneur. Puis, quand vous déferlez depuis </w:t>
      </w:r>
      <w:r w:rsidR="0079176F">
        <w:rPr>
          <w:rFonts w:cstheme="minorHAnsi"/>
          <w:b/>
          <w:bCs/>
          <w:i/>
          <w:iCs/>
          <w:sz w:val="20"/>
          <w:szCs w:val="20"/>
          <w:lang w:bidi="fa-IR"/>
        </w:rPr>
        <w:t>Arafat</w:t>
      </w:r>
      <w:r w:rsidR="00C409A6" w:rsidRPr="00B119E3">
        <w:rPr>
          <w:rFonts w:cstheme="minorHAnsi"/>
          <w:b/>
          <w:bCs/>
          <w:i/>
          <w:iCs/>
          <w:sz w:val="20"/>
          <w:szCs w:val="20"/>
          <w:lang w:bidi="fa-IR"/>
        </w:rPr>
        <w:t>, invoquez Allah, à al-</w:t>
      </w:r>
      <w:proofErr w:type="spellStart"/>
      <w:r w:rsidR="00C409A6" w:rsidRPr="00B119E3">
        <w:rPr>
          <w:rFonts w:cstheme="minorHAnsi"/>
          <w:b/>
          <w:bCs/>
          <w:i/>
          <w:iCs/>
          <w:sz w:val="20"/>
          <w:szCs w:val="20"/>
          <w:lang w:bidi="fa-IR"/>
        </w:rPr>
        <w:t>Ma</w:t>
      </w:r>
      <w:r w:rsidR="0079176F">
        <w:rPr>
          <w:rFonts w:cstheme="minorHAnsi"/>
          <w:b/>
          <w:bCs/>
          <w:i/>
          <w:iCs/>
          <w:sz w:val="20"/>
          <w:szCs w:val="20"/>
          <w:lang w:bidi="fa-IR"/>
        </w:rPr>
        <w:t>sh’ar</w:t>
      </w:r>
      <w:proofErr w:type="spellEnd"/>
      <w:r w:rsidR="0079176F">
        <w:rPr>
          <w:rFonts w:cstheme="minorHAnsi"/>
          <w:b/>
          <w:bCs/>
          <w:i/>
          <w:iCs/>
          <w:sz w:val="20"/>
          <w:szCs w:val="20"/>
          <w:lang w:bidi="fa-IR"/>
        </w:rPr>
        <w:t xml:space="preserve"> al-Haram</w:t>
      </w:r>
      <w:r w:rsidR="00C409A6" w:rsidRPr="00B119E3">
        <w:rPr>
          <w:rFonts w:cstheme="minorHAnsi"/>
          <w:b/>
          <w:bCs/>
          <w:i/>
          <w:iCs/>
          <w:sz w:val="20"/>
          <w:szCs w:val="20"/>
          <w:lang w:bidi="fa-IR"/>
        </w:rPr>
        <w:t xml:space="preserve"> (Al-</w:t>
      </w:r>
      <w:proofErr w:type="spellStart"/>
      <w:r w:rsidR="00C409A6" w:rsidRPr="00B119E3">
        <w:rPr>
          <w:rFonts w:cstheme="minorHAnsi"/>
          <w:b/>
          <w:bCs/>
          <w:i/>
          <w:iCs/>
          <w:sz w:val="20"/>
          <w:szCs w:val="20"/>
          <w:lang w:bidi="fa-IR"/>
        </w:rPr>
        <w:t>M</w:t>
      </w:r>
      <w:r w:rsidR="0079176F">
        <w:rPr>
          <w:rFonts w:cstheme="minorHAnsi"/>
          <w:b/>
          <w:bCs/>
          <w:i/>
          <w:iCs/>
          <w:sz w:val="20"/>
          <w:szCs w:val="20"/>
          <w:lang w:bidi="fa-IR"/>
        </w:rPr>
        <w:t>o</w:t>
      </w:r>
      <w:r w:rsidR="00C409A6" w:rsidRPr="00B119E3">
        <w:rPr>
          <w:rFonts w:cstheme="minorHAnsi"/>
          <w:b/>
          <w:bCs/>
          <w:i/>
          <w:iCs/>
          <w:sz w:val="20"/>
          <w:szCs w:val="20"/>
          <w:lang w:bidi="fa-IR"/>
        </w:rPr>
        <w:t>uzdalifa</w:t>
      </w:r>
      <w:r w:rsidR="0079176F">
        <w:rPr>
          <w:rFonts w:cstheme="minorHAnsi"/>
          <w:b/>
          <w:bCs/>
          <w:i/>
          <w:iCs/>
          <w:sz w:val="20"/>
          <w:szCs w:val="20"/>
          <w:lang w:bidi="fa-IR"/>
        </w:rPr>
        <w:t>h</w:t>
      </w:r>
      <w:proofErr w:type="spellEnd"/>
      <w:r w:rsidR="00C409A6" w:rsidRPr="00B119E3">
        <w:rPr>
          <w:rFonts w:cstheme="minorHAnsi"/>
          <w:b/>
          <w:bCs/>
          <w:i/>
          <w:iCs/>
          <w:sz w:val="20"/>
          <w:szCs w:val="20"/>
          <w:lang w:bidi="fa-IR"/>
        </w:rPr>
        <w:t>). Et invoquez-Le alors suivant la façon dont Il vous a guidés, bien qu’auparavant vous étiez du nombre des égarés.</w:t>
      </w:r>
      <w:r w:rsidR="0079176F" w:rsidRPr="0079176F">
        <w:rPr>
          <w:rFonts w:cstheme="minorHAnsi"/>
        </w:rPr>
        <w:t xml:space="preserve"> </w:t>
      </w:r>
    </w:p>
    <w:bookmarkEnd w:id="79"/>
    <w:p w14:paraId="3FC89DF1" w14:textId="77777777" w:rsidR="007C47DF" w:rsidRPr="00B119E3" w:rsidRDefault="007C47DF" w:rsidP="00320BB3">
      <w:pPr>
        <w:jc w:val="both"/>
        <w:rPr>
          <w:rFonts w:cstheme="minorHAnsi"/>
          <w:b/>
          <w:bCs/>
          <w:lang w:bidi="fa-IR"/>
        </w:rPr>
      </w:pPr>
    </w:p>
    <w:p w14:paraId="2F0CEB17" w14:textId="7B2823F0" w:rsidR="007C47DF" w:rsidRPr="00B119E3" w:rsidRDefault="003B7BE2" w:rsidP="00320BB3">
      <w:pPr>
        <w:jc w:val="both"/>
        <w:rPr>
          <w:b/>
          <w:i/>
          <w:sz w:val="20"/>
          <w:szCs w:val="20"/>
        </w:rPr>
      </w:pPr>
      <w:r w:rsidRPr="00B119E3">
        <w:rPr>
          <w:sz w:val="20"/>
          <w:szCs w:val="20"/>
          <w:u w:val="single"/>
        </w:rPr>
        <w:t>Circonstances de la révélation</w:t>
      </w:r>
    </w:p>
    <w:p w14:paraId="572341F0" w14:textId="77777777" w:rsidR="007C47DF" w:rsidRPr="00B119E3" w:rsidRDefault="007C47DF" w:rsidP="00320BB3">
      <w:pPr>
        <w:jc w:val="both"/>
        <w:rPr>
          <w:rFonts w:cstheme="minorHAnsi"/>
          <w:b/>
          <w:bCs/>
          <w:lang w:bidi="fa-IR"/>
        </w:rPr>
      </w:pPr>
    </w:p>
    <w:p w14:paraId="621D66F6" w14:textId="5A6FFE2A" w:rsidR="00C409A6" w:rsidRPr="00B119E3" w:rsidRDefault="00C409A6" w:rsidP="00320BB3">
      <w:pPr>
        <w:jc w:val="both"/>
        <w:rPr>
          <w:rFonts w:cstheme="minorHAnsi"/>
          <w:lang w:bidi="fa-IR"/>
        </w:rPr>
      </w:pPr>
      <w:r w:rsidRPr="00B119E3">
        <w:rPr>
          <w:rFonts w:cstheme="minorHAnsi"/>
          <w:lang w:bidi="fa-IR"/>
        </w:rPr>
        <w:t>L'histoire de la révélation de la première partie de ce verset est rapportée ainsi</w:t>
      </w:r>
      <w:r w:rsidR="007A6A86" w:rsidRPr="00B119E3">
        <w:rPr>
          <w:rFonts w:cstheme="minorHAnsi"/>
          <w:lang w:bidi="fa-IR"/>
        </w:rPr>
        <w:t xml:space="preserve"> </w:t>
      </w:r>
      <w:r w:rsidRPr="00B119E3">
        <w:rPr>
          <w:rFonts w:cstheme="minorHAnsi"/>
          <w:lang w:bidi="fa-IR"/>
        </w:rPr>
        <w:t xml:space="preserve">: à l'époque de l'ignorance (avant l'Islam), les gens considéraient les transactions commerciales, le transport des marchandises et des passagers ainsi que les activités liées au commerce pendant la saison du Hajj comme interdites et pécheresses. Ils pensaient que si quelqu'un entreprenait de telles activités durant </w:t>
      </w:r>
      <w:r w:rsidRPr="00B119E3">
        <w:rPr>
          <w:rFonts w:cstheme="minorHAnsi"/>
          <w:lang w:bidi="fa-IR"/>
        </w:rPr>
        <w:lastRenderedPageBreak/>
        <w:t xml:space="preserve">les rituels du Hajj, son pèlerinage serait invalidé. Par conséquent, les musulmans attendaient de savoir si les lois de l'ignorance préislamique resteraient en vigueur ou si l'Islam les déclarerait sans valeur. </w:t>
      </w:r>
    </w:p>
    <w:p w14:paraId="36AE1D09" w14:textId="5DACEE53" w:rsidR="00C409A6" w:rsidRDefault="00C409A6" w:rsidP="00320BB3">
      <w:pPr>
        <w:jc w:val="both"/>
        <w:rPr>
          <w:rFonts w:cstheme="minorHAnsi"/>
          <w:lang w:bidi="fa-IR"/>
        </w:rPr>
      </w:pPr>
      <w:r w:rsidRPr="00B119E3">
        <w:rPr>
          <w:rFonts w:cstheme="minorHAnsi"/>
          <w:lang w:bidi="fa-IR"/>
        </w:rPr>
        <w:t>Ce verset fut alors révélé</w:t>
      </w:r>
      <w:r w:rsidR="00511BCF" w:rsidRPr="00B119E3">
        <w:rPr>
          <w:rFonts w:cstheme="minorHAnsi"/>
          <w:lang w:bidi="fa-IR"/>
        </w:rPr>
        <w:t>, réfutant l'idée erronée de l'« ignorance » selon laquelle « </w:t>
      </w:r>
      <w:r w:rsidRPr="00B119E3">
        <w:rPr>
          <w:rFonts w:cstheme="minorHAnsi"/>
          <w:lang w:bidi="fa-IR"/>
        </w:rPr>
        <w:t xml:space="preserve">les transactions commerciales pendant </w:t>
      </w:r>
      <w:r w:rsidR="00511BCF" w:rsidRPr="00B119E3">
        <w:rPr>
          <w:rFonts w:cstheme="minorHAnsi"/>
          <w:lang w:bidi="fa-IR"/>
        </w:rPr>
        <w:t>la saison du Hajj sont un péché »</w:t>
      </w:r>
      <w:r w:rsidRPr="00B119E3">
        <w:rPr>
          <w:rFonts w:cstheme="minorHAnsi"/>
          <w:lang w:bidi="fa-IR"/>
        </w:rPr>
        <w:t>, et affirmant qu'il n'y a aucune restriction aux échanges commerciaux et transactions durant le Hajj. Il n'y a aucun problème à ce que les gens profitent des grâces divines et en tirent profit.</w:t>
      </w:r>
      <w:r w:rsidR="007A6A86" w:rsidRPr="00B119E3">
        <w:rPr>
          <w:rStyle w:val="Appelnotedebasdep"/>
          <w:rFonts w:cstheme="minorHAnsi"/>
          <w:lang w:bidi="fa-IR"/>
        </w:rPr>
        <w:footnoteReference w:id="309"/>
      </w:r>
    </w:p>
    <w:p w14:paraId="646DAA85" w14:textId="77777777" w:rsidR="008A56BE" w:rsidRPr="00B119E3" w:rsidRDefault="008A56BE" w:rsidP="00320BB3">
      <w:pPr>
        <w:jc w:val="both"/>
        <w:rPr>
          <w:rFonts w:cstheme="minorHAnsi"/>
          <w:lang w:bidi="fa-IR"/>
        </w:rPr>
      </w:pPr>
    </w:p>
    <w:p w14:paraId="509CBB22" w14:textId="51236528" w:rsidR="00C409A6" w:rsidRPr="00B119E3" w:rsidRDefault="007A6A86"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Il ressort de ce verset que le Hajj a de nombreuses philosophies et sagesses, notamment éthiques, politiques, culturelles et économiques. Dans ce verset, le Coran fait référence à la philosophie économique du Hajj. Les musulmans du monde entier convergent vers la Maison de Dieu et forment l'immense congrès du Hajj. Cela peut constituer une base pour un essor économique des musulmans. Pendant la saison du Hajj, La Mecque devient un centre d'échanges commerciaux et les économistes musulmans s'y rassemblent pour jeter, à travers la concertation, les bases d'une économie solide pour les sociétés islamiques et affranchir les musulmans de leurs ennemis.</w:t>
      </w:r>
    </w:p>
    <w:p w14:paraId="1DDECCDC" w14:textId="3FA03E4A" w:rsidR="00C83FB1" w:rsidRPr="00C83FB1" w:rsidRDefault="00C83FB1" w:rsidP="00C83FB1">
      <w:pPr>
        <w:jc w:val="both"/>
        <w:rPr>
          <w:rFonts w:cstheme="minorHAnsi"/>
          <w:lang w:bidi="fa-IR"/>
        </w:rPr>
      </w:pPr>
      <w:r w:rsidRPr="00C83FB1">
        <w:rPr>
          <w:rFonts w:cstheme="minorHAnsi"/>
          <w:lang w:bidi="fa-IR"/>
        </w:rPr>
        <w:t>2- « </w:t>
      </w:r>
      <w:r w:rsidR="00D65C08">
        <w:rPr>
          <w:rFonts w:cstheme="minorHAnsi"/>
          <w:b/>
          <w:bCs/>
          <w:lang w:bidi="fa-IR"/>
        </w:rPr>
        <w:t>Arafat</w:t>
      </w:r>
      <w:r w:rsidRPr="00C83FB1">
        <w:rPr>
          <w:rFonts w:cstheme="minorHAnsi"/>
          <w:lang w:bidi="fa-IR"/>
        </w:rPr>
        <w:t xml:space="preserve"> » est une vaste plaine située à environ 20 km de La Mecque, où les pèlerins passent l'après-midi jusqu'au coucher du soleil du 9ème jour du mois de Dhul </w:t>
      </w:r>
      <w:proofErr w:type="spellStart"/>
      <w:r w:rsidRPr="00C83FB1">
        <w:rPr>
          <w:rFonts w:cstheme="minorHAnsi"/>
          <w:lang w:bidi="fa-IR"/>
        </w:rPr>
        <w:t>Hijjah</w:t>
      </w:r>
      <w:proofErr w:type="spellEnd"/>
      <w:r w:rsidRPr="00C83FB1">
        <w:rPr>
          <w:rFonts w:cstheme="minorHAnsi"/>
          <w:lang w:bidi="fa-IR"/>
        </w:rPr>
        <w:t xml:space="preserve"> dans le cadre du Hajj. Le terme « Arafat » signifie à l'origine « connaissance » et « gnose ». Plusieurs hypothèses ont été avancées quant à l'origine de l'appellation de cette plaine : lorsque l'ange de la révélation montra les rites du Hajj à Abraham (a), celui-ci aurait dit : « </w:t>
      </w:r>
      <w:proofErr w:type="spellStart"/>
      <w:r w:rsidRPr="00C83FB1">
        <w:rPr>
          <w:rFonts w:cstheme="minorHAnsi"/>
          <w:lang w:bidi="fa-IR"/>
        </w:rPr>
        <w:t>Araftou</w:t>
      </w:r>
      <w:proofErr w:type="spellEnd"/>
      <w:r w:rsidRPr="00C83FB1">
        <w:rPr>
          <w:rFonts w:cstheme="minorHAnsi"/>
          <w:lang w:bidi="fa-IR"/>
        </w:rPr>
        <w:t> » (j'ai compris). On dit aussi que cette terre offre un environnement propice à la connaissance de Dieu et à la reconnaissance de Son essence pure. L'attrait spirituel et mystique ressenti par l'être humain à son arrivée sur cette terre est indescriptible.</w:t>
      </w:r>
    </w:p>
    <w:p w14:paraId="0765DC62" w14:textId="1F2182F0" w:rsidR="00C83FB1" w:rsidRPr="00C83FB1" w:rsidRDefault="00C83FB1" w:rsidP="00C83FB1">
      <w:pPr>
        <w:jc w:val="both"/>
        <w:rPr>
          <w:rFonts w:cstheme="minorHAnsi"/>
          <w:lang w:bidi="fa-IR"/>
        </w:rPr>
      </w:pPr>
      <w:r w:rsidRPr="00C83FB1">
        <w:rPr>
          <w:rFonts w:cstheme="minorHAnsi"/>
          <w:lang w:bidi="fa-IR"/>
        </w:rPr>
        <w:t>3- Le terme « </w:t>
      </w:r>
      <w:r w:rsidR="00D65C08" w:rsidRPr="00D65C08">
        <w:rPr>
          <w:rFonts w:cstheme="minorHAnsi"/>
          <w:b/>
          <w:bCs/>
        </w:rPr>
        <w:t>al-</w:t>
      </w:r>
      <w:proofErr w:type="spellStart"/>
      <w:r w:rsidR="00D65C08" w:rsidRPr="00D65C08">
        <w:rPr>
          <w:rFonts w:cstheme="minorHAnsi"/>
          <w:b/>
          <w:bCs/>
        </w:rPr>
        <w:t>Mash'ar</w:t>
      </w:r>
      <w:proofErr w:type="spellEnd"/>
      <w:r w:rsidR="00D65C08" w:rsidRPr="00D65C08">
        <w:rPr>
          <w:rFonts w:cstheme="minorHAnsi"/>
          <w:b/>
          <w:bCs/>
        </w:rPr>
        <w:t xml:space="preserve"> al-Haram</w:t>
      </w:r>
      <w:r w:rsidRPr="00C83FB1">
        <w:rPr>
          <w:rFonts w:cstheme="minorHAnsi"/>
          <w:lang w:bidi="fa-IR"/>
        </w:rPr>
        <w:t xml:space="preserve"> » vient de la racine « </w:t>
      </w:r>
      <w:proofErr w:type="spellStart"/>
      <w:r w:rsidRPr="00C83FB1">
        <w:rPr>
          <w:rFonts w:cstheme="minorHAnsi"/>
          <w:lang w:bidi="fa-IR"/>
        </w:rPr>
        <w:t>shou’our</w:t>
      </w:r>
      <w:proofErr w:type="spellEnd"/>
      <w:r w:rsidRPr="00C83FB1">
        <w:rPr>
          <w:rFonts w:cstheme="minorHAnsi"/>
          <w:lang w:bidi="fa-IR"/>
        </w:rPr>
        <w:t xml:space="preserve"> » (perception sensorielle) et désigne une plaine située à environ 14 km de La Mecque, où les pèlerins passent la nuit du 10ème jour de Dhul </w:t>
      </w:r>
      <w:proofErr w:type="spellStart"/>
      <w:r w:rsidRPr="00C83FB1">
        <w:rPr>
          <w:rFonts w:cstheme="minorHAnsi"/>
          <w:lang w:bidi="fa-IR"/>
        </w:rPr>
        <w:t>Hijjah</w:t>
      </w:r>
      <w:proofErr w:type="spellEnd"/>
      <w:r w:rsidRPr="00C83FB1">
        <w:rPr>
          <w:rFonts w:cstheme="minorHAnsi"/>
          <w:lang w:bidi="fa-IR"/>
        </w:rPr>
        <w:t>. On dit que ce lieu a été ainsi nommé car il constitue un centre pour les rituels du Hajj et un témoignage de cette immense manifestation de dévotion.</w:t>
      </w:r>
      <w:r w:rsidRPr="00C83FB1">
        <w:rPr>
          <w:rFonts w:cstheme="minorHAnsi"/>
          <w:vertAlign w:val="superscript"/>
          <w:lang w:bidi="fa-IR"/>
        </w:rPr>
        <w:footnoteReference w:id="310"/>
      </w:r>
      <w:r w:rsidRPr="00C83FB1">
        <w:rPr>
          <w:rFonts w:cstheme="minorHAnsi"/>
          <w:lang w:bidi="fa-IR"/>
        </w:rPr>
        <w:t xml:space="preserve"> </w:t>
      </w:r>
    </w:p>
    <w:p w14:paraId="067AE9E8" w14:textId="77777777" w:rsidR="002A386D" w:rsidRPr="00B119E3" w:rsidRDefault="002A386D" w:rsidP="00320BB3">
      <w:pPr>
        <w:jc w:val="both"/>
        <w:rPr>
          <w:rFonts w:cstheme="minorHAnsi"/>
          <w:lang w:bidi="fa-IR"/>
        </w:rPr>
      </w:pPr>
    </w:p>
    <w:p w14:paraId="38C778E2" w14:textId="77777777" w:rsidR="006410EA" w:rsidRDefault="006410EA" w:rsidP="00320BB3">
      <w:pPr>
        <w:jc w:val="both"/>
        <w:rPr>
          <w:rFonts w:cstheme="minorHAnsi"/>
          <w:lang w:bidi="fa-IR"/>
        </w:rPr>
      </w:pPr>
    </w:p>
    <w:p w14:paraId="7C13DD82" w14:textId="77777777" w:rsidR="008A56BE" w:rsidRDefault="008A56BE" w:rsidP="00320BB3">
      <w:pPr>
        <w:jc w:val="both"/>
        <w:rPr>
          <w:rFonts w:cstheme="minorHAnsi"/>
          <w:lang w:bidi="fa-IR"/>
        </w:rPr>
      </w:pPr>
    </w:p>
    <w:p w14:paraId="3FC84EE6" w14:textId="6839DCC1" w:rsidR="008A56BE" w:rsidRPr="00B119E3" w:rsidRDefault="008A56BE" w:rsidP="008A56BE">
      <w:pPr>
        <w:jc w:val="right"/>
        <w:rPr>
          <w:rFonts w:cstheme="minorHAnsi"/>
          <w:lang w:bidi="fa-IR"/>
        </w:rPr>
      </w:pPr>
      <w:r w:rsidRPr="0090010B">
        <w:rPr>
          <w:rFonts w:cs="KFGQPC Uthmanic Script HAFS"/>
          <w:color w:val="000000"/>
          <w:sz w:val="36"/>
          <w:szCs w:val="36"/>
          <w:shd w:val="clear" w:color="auto" w:fill="FFFFFF"/>
          <w:rtl/>
        </w:rPr>
        <w:t xml:space="preserve">ثُمَّ أَفِيضُواْ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حَيۡثُ</w:t>
      </w:r>
      <w:proofErr w:type="spellEnd"/>
      <w:r w:rsidRPr="0090010B">
        <w:rPr>
          <w:rFonts w:cs="KFGQPC Uthmanic Script HAFS"/>
          <w:color w:val="000000"/>
          <w:sz w:val="36"/>
          <w:szCs w:val="36"/>
          <w:shd w:val="clear" w:color="auto" w:fill="FFFFFF"/>
          <w:rtl/>
        </w:rPr>
        <w:t xml:space="preserve"> أَفَاضَ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سۡتَغۡفِرُواْ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غَفُورٞ رَّحِيمٞ١٩٩</w:t>
      </w:r>
    </w:p>
    <w:p w14:paraId="7C232E25" w14:textId="77777777" w:rsidR="00C34853" w:rsidRPr="00B119E3" w:rsidRDefault="00C34853" w:rsidP="00320BB3">
      <w:pPr>
        <w:jc w:val="both"/>
        <w:rPr>
          <w:rFonts w:cstheme="minorHAnsi"/>
          <w:lang w:bidi="fa-IR"/>
        </w:rPr>
      </w:pPr>
    </w:p>
    <w:p w14:paraId="5B4E35C2" w14:textId="6DD74842" w:rsidR="00C409A6" w:rsidRPr="00B119E3" w:rsidRDefault="00C34853" w:rsidP="00320BB3">
      <w:pPr>
        <w:jc w:val="both"/>
        <w:rPr>
          <w:rFonts w:cstheme="minorHAnsi"/>
          <w:b/>
          <w:bCs/>
          <w:sz w:val="20"/>
          <w:szCs w:val="20"/>
          <w:lang w:bidi="fa-IR"/>
        </w:rPr>
      </w:pPr>
      <w:r w:rsidRPr="00B119E3">
        <w:rPr>
          <w:rFonts w:cstheme="minorHAnsi"/>
          <w:b/>
          <w:bCs/>
          <w:i/>
          <w:iCs/>
          <w:sz w:val="20"/>
          <w:szCs w:val="20"/>
          <w:lang w:bidi="fa-IR"/>
        </w:rPr>
        <w:t xml:space="preserve">199- </w:t>
      </w:r>
      <w:r w:rsidR="00C409A6" w:rsidRPr="00B119E3">
        <w:rPr>
          <w:rFonts w:cstheme="minorHAnsi"/>
          <w:b/>
          <w:bCs/>
          <w:i/>
          <w:iCs/>
          <w:sz w:val="20"/>
          <w:szCs w:val="20"/>
          <w:lang w:bidi="fa-IR"/>
        </w:rPr>
        <w:t>Ensuite déferlez par où les gens déferlèrent, et demandez pardon à Allah. Car Allah pardon</w:t>
      </w:r>
      <w:r w:rsidR="009D576A" w:rsidRPr="00B119E3">
        <w:rPr>
          <w:rFonts w:cstheme="minorHAnsi"/>
          <w:b/>
          <w:bCs/>
          <w:i/>
          <w:iCs/>
          <w:sz w:val="20"/>
          <w:szCs w:val="20"/>
          <w:lang w:bidi="fa-IR"/>
        </w:rPr>
        <w:t>ne leurs péchés et Il est Très-</w:t>
      </w:r>
      <w:r w:rsidR="00C409A6" w:rsidRPr="00B119E3">
        <w:rPr>
          <w:rFonts w:cstheme="minorHAnsi"/>
          <w:b/>
          <w:bCs/>
          <w:i/>
          <w:iCs/>
          <w:sz w:val="20"/>
          <w:szCs w:val="20"/>
          <w:lang w:bidi="fa-IR"/>
        </w:rPr>
        <w:t>Miséricordieux.</w:t>
      </w:r>
    </w:p>
    <w:p w14:paraId="680D7EE6" w14:textId="77777777" w:rsidR="002A386D" w:rsidRPr="00B119E3" w:rsidRDefault="002A386D" w:rsidP="00320BB3">
      <w:pPr>
        <w:jc w:val="both"/>
        <w:rPr>
          <w:rFonts w:cstheme="minorHAnsi"/>
          <w:b/>
          <w:bCs/>
          <w:lang w:bidi="fa-IR"/>
        </w:rPr>
      </w:pPr>
    </w:p>
    <w:p w14:paraId="5BAEDA4D" w14:textId="72D015CE" w:rsidR="002A386D" w:rsidRPr="00B119E3" w:rsidRDefault="003B7BE2" w:rsidP="00320BB3">
      <w:pPr>
        <w:jc w:val="both"/>
        <w:rPr>
          <w:b/>
          <w:i/>
          <w:sz w:val="20"/>
          <w:szCs w:val="20"/>
        </w:rPr>
      </w:pPr>
      <w:r w:rsidRPr="00B119E3">
        <w:rPr>
          <w:sz w:val="20"/>
          <w:szCs w:val="20"/>
          <w:u w:val="single"/>
        </w:rPr>
        <w:t>Circonstances de la révélation</w:t>
      </w:r>
    </w:p>
    <w:p w14:paraId="31AD2D47" w14:textId="77777777" w:rsidR="002A386D" w:rsidRPr="00B119E3" w:rsidRDefault="002A386D" w:rsidP="00320BB3">
      <w:pPr>
        <w:jc w:val="both"/>
        <w:rPr>
          <w:rFonts w:cstheme="minorHAnsi"/>
          <w:b/>
          <w:bCs/>
          <w:lang w:bidi="fa-IR"/>
        </w:rPr>
      </w:pPr>
    </w:p>
    <w:p w14:paraId="2E7664F9" w14:textId="0309169A" w:rsidR="00C409A6" w:rsidRPr="00B119E3" w:rsidRDefault="00C409A6" w:rsidP="00320BB3">
      <w:pPr>
        <w:jc w:val="both"/>
        <w:rPr>
          <w:rFonts w:cstheme="minorHAnsi"/>
          <w:lang w:bidi="fa-IR"/>
        </w:rPr>
      </w:pPr>
      <w:r w:rsidRPr="00B119E3">
        <w:rPr>
          <w:rFonts w:cstheme="minorHAnsi"/>
          <w:lang w:bidi="fa-IR"/>
        </w:rPr>
        <w:lastRenderedPageBreak/>
        <w:t>Il est rapporté que les Qurayshites</w:t>
      </w:r>
      <w:r w:rsidR="00095834" w:rsidRPr="00B119E3">
        <w:rPr>
          <w:rStyle w:val="Appelnotedebasdep"/>
          <w:rFonts w:cstheme="minorHAnsi"/>
          <w:lang w:bidi="fa-IR"/>
        </w:rPr>
        <w:footnoteReference w:id="311"/>
      </w:r>
      <w:r w:rsidRPr="00B119E3">
        <w:rPr>
          <w:rFonts w:cstheme="minorHAnsi"/>
          <w:lang w:bidi="fa-IR"/>
        </w:rPr>
        <w:t xml:space="preserve"> se considéraient comme les descendants d'</w:t>
      </w:r>
      <w:r w:rsidR="002A386D" w:rsidRPr="00B119E3">
        <w:rPr>
          <w:rFonts w:cstheme="minorHAnsi"/>
          <w:lang w:bidi="fa-IR"/>
        </w:rPr>
        <w:t>A</w:t>
      </w:r>
      <w:r w:rsidRPr="00B119E3">
        <w:rPr>
          <w:rFonts w:cstheme="minorHAnsi"/>
          <w:lang w:bidi="fa-IR"/>
        </w:rPr>
        <w:t>brah</w:t>
      </w:r>
      <w:r w:rsidR="002A386D" w:rsidRPr="00B119E3">
        <w:rPr>
          <w:rFonts w:cstheme="minorHAnsi"/>
          <w:lang w:bidi="fa-IR"/>
        </w:rPr>
        <w:t>a</w:t>
      </w:r>
      <w:r w:rsidRPr="00B119E3">
        <w:rPr>
          <w:rFonts w:cstheme="minorHAnsi"/>
          <w:lang w:bidi="fa-IR"/>
        </w:rPr>
        <w:t>m (</w:t>
      </w:r>
      <w:r w:rsidR="002A386D" w:rsidRPr="00B119E3">
        <w:rPr>
          <w:rFonts w:cstheme="minorHAnsi"/>
          <w:lang w:bidi="fa-IR"/>
        </w:rPr>
        <w:t>a</w:t>
      </w:r>
      <w:r w:rsidRPr="00B119E3">
        <w:rPr>
          <w:rFonts w:cstheme="minorHAnsi"/>
          <w:lang w:bidi="fa-IR"/>
        </w:rPr>
        <w:t>) et les gardiens de la Kaa</w:t>
      </w:r>
      <w:r w:rsidR="009D576A" w:rsidRPr="00B119E3">
        <w:rPr>
          <w:rFonts w:cstheme="minorHAnsi"/>
          <w:lang w:bidi="fa-IR"/>
        </w:rPr>
        <w:t>ba. Ils s'appelaient eux-mêmes « </w:t>
      </w:r>
      <w:r w:rsidRPr="00B119E3">
        <w:rPr>
          <w:rFonts w:cstheme="minorHAnsi"/>
          <w:lang w:bidi="fa-IR"/>
        </w:rPr>
        <w:t>al-</w:t>
      </w:r>
      <w:proofErr w:type="spellStart"/>
      <w:r w:rsidRPr="00B119E3">
        <w:rPr>
          <w:rFonts w:cstheme="minorHAnsi"/>
          <w:lang w:bidi="fa-IR"/>
        </w:rPr>
        <w:t>H</w:t>
      </w:r>
      <w:r w:rsidR="00095834" w:rsidRPr="00B119E3">
        <w:rPr>
          <w:rFonts w:cstheme="minorHAnsi"/>
          <w:lang w:bidi="fa-IR"/>
        </w:rPr>
        <w:t>o</w:t>
      </w:r>
      <w:r w:rsidR="009D576A" w:rsidRPr="00B119E3">
        <w:rPr>
          <w:rFonts w:cstheme="minorHAnsi"/>
          <w:lang w:bidi="fa-IR"/>
        </w:rPr>
        <w:t>ums</w:t>
      </w:r>
      <w:proofErr w:type="spellEnd"/>
      <w:r w:rsidR="009D576A" w:rsidRPr="00B119E3">
        <w:rPr>
          <w:rFonts w:cstheme="minorHAnsi"/>
          <w:lang w:bidi="fa-IR"/>
        </w:rPr>
        <w:t> », c'est-à-dire « les intraitables »</w:t>
      </w:r>
      <w:r w:rsidRPr="00B119E3">
        <w:rPr>
          <w:rFonts w:cstheme="minorHAnsi"/>
          <w:lang w:bidi="fa-IR"/>
        </w:rPr>
        <w:t xml:space="preserve">. </w:t>
      </w:r>
    </w:p>
    <w:p w14:paraId="0F0C77B5" w14:textId="1893502F" w:rsidR="00C409A6" w:rsidRPr="00B119E3" w:rsidRDefault="00C409A6" w:rsidP="00320BB3">
      <w:pPr>
        <w:jc w:val="both"/>
        <w:rPr>
          <w:rFonts w:cstheme="minorHAnsi"/>
          <w:lang w:bidi="fa-IR"/>
        </w:rPr>
      </w:pPr>
      <w:r w:rsidRPr="00B119E3">
        <w:rPr>
          <w:rFonts w:cstheme="minorHAnsi"/>
          <w:lang w:bidi="fa-IR"/>
        </w:rPr>
        <w:t>Ils ne reconnaissaient pas aux autres peuples une position semb</w:t>
      </w:r>
      <w:r w:rsidR="009D576A" w:rsidRPr="00B119E3">
        <w:rPr>
          <w:rFonts w:cstheme="minorHAnsi"/>
          <w:lang w:bidi="fa-IR"/>
        </w:rPr>
        <w:t>lable à la leur, et disaient : « </w:t>
      </w:r>
      <w:r w:rsidRPr="00B119E3">
        <w:rPr>
          <w:rFonts w:cstheme="minorHAnsi"/>
          <w:lang w:bidi="fa-IR"/>
        </w:rPr>
        <w:t>Nous ne devrions pas donner la préférence au respect de ce qui est en dehors du sanctuaire de La Mecque sur le respect de ce qui est à l'intérieur, car sinon les Arabes ne</w:t>
      </w:r>
      <w:r w:rsidR="009D576A" w:rsidRPr="00B119E3">
        <w:rPr>
          <w:rFonts w:cstheme="minorHAnsi"/>
          <w:lang w:bidi="fa-IR"/>
        </w:rPr>
        <w:t xml:space="preserve"> nous accorderont aucune valeur »</w:t>
      </w:r>
      <w:r w:rsidRPr="00B119E3">
        <w:rPr>
          <w:rFonts w:cstheme="minorHAnsi"/>
          <w:lang w:bidi="fa-IR"/>
        </w:rPr>
        <w:t>. C'est pourquoi ils ne restaient pas à Arafat, qui est en dehors des limites sacrées de La Mecque, bien qu'ils sussent que cela faisait partie des devoirs du Hajj et du rituel d'</w:t>
      </w:r>
      <w:r w:rsidR="002A386D" w:rsidRPr="00B119E3">
        <w:rPr>
          <w:rFonts w:cstheme="minorHAnsi"/>
          <w:lang w:bidi="fa-IR"/>
        </w:rPr>
        <w:t>A</w:t>
      </w:r>
      <w:r w:rsidRPr="00B119E3">
        <w:rPr>
          <w:rFonts w:cstheme="minorHAnsi"/>
          <w:lang w:bidi="fa-IR"/>
        </w:rPr>
        <w:t>brah</w:t>
      </w:r>
      <w:r w:rsidR="002A386D" w:rsidRPr="00B119E3">
        <w:rPr>
          <w:rFonts w:cstheme="minorHAnsi"/>
          <w:lang w:bidi="fa-IR"/>
        </w:rPr>
        <w:t>a</w:t>
      </w:r>
      <w:r w:rsidRPr="00B119E3">
        <w:rPr>
          <w:rFonts w:cstheme="minorHAnsi"/>
          <w:lang w:bidi="fa-IR"/>
        </w:rPr>
        <w:t>m (</w:t>
      </w:r>
      <w:r w:rsidR="002A386D" w:rsidRPr="00B119E3">
        <w:rPr>
          <w:rFonts w:cstheme="minorHAnsi"/>
          <w:lang w:bidi="fa-IR"/>
        </w:rPr>
        <w:t>a</w:t>
      </w:r>
      <w:r w:rsidRPr="00B119E3">
        <w:rPr>
          <w:rFonts w:cstheme="minorHAnsi"/>
          <w:lang w:bidi="fa-IR"/>
        </w:rPr>
        <w:t>). Le Coran réfute ce privilège illusoire que les Qurayshites s'attribuaient et leur ordonne de se comporter pendant le Hajj comme le reste des gens.</w:t>
      </w:r>
      <w:r w:rsidR="00095834" w:rsidRPr="00B119E3">
        <w:rPr>
          <w:rStyle w:val="Appelnotedebasdep"/>
          <w:rFonts w:cstheme="minorHAnsi"/>
          <w:lang w:bidi="fa-IR"/>
        </w:rPr>
        <w:footnoteReference w:id="312"/>
      </w:r>
    </w:p>
    <w:p w14:paraId="6C5906A9" w14:textId="26889C30" w:rsidR="00C409A6" w:rsidRDefault="00C409A6" w:rsidP="00320BB3">
      <w:pPr>
        <w:jc w:val="both"/>
        <w:rPr>
          <w:rFonts w:cstheme="minorHAnsi"/>
          <w:b/>
          <w:bCs/>
          <w:i/>
          <w:iCs/>
        </w:rPr>
      </w:pPr>
    </w:p>
    <w:p w14:paraId="6487634F" w14:textId="77777777" w:rsidR="008A56BE" w:rsidRPr="00B119E3" w:rsidRDefault="008A56BE" w:rsidP="00320BB3">
      <w:pPr>
        <w:jc w:val="both"/>
        <w:rPr>
          <w:rFonts w:cstheme="minorHAnsi"/>
          <w:b/>
          <w:bCs/>
          <w:i/>
          <w:iCs/>
        </w:rPr>
      </w:pPr>
    </w:p>
    <w:p w14:paraId="2E616C2B" w14:textId="162C677B" w:rsidR="00C409A6" w:rsidRPr="00B119E3" w:rsidRDefault="002A386D"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Ce verset peut signifier que le Hajj incarne l'égalité et l'uniformité, et que tous doivent accomplir les mêmes rites. Les revendications de privilèges au nom de titres et distinctions imaginaires sont donc interdites.</w:t>
      </w:r>
    </w:p>
    <w:p w14:paraId="6A7F8150" w14:textId="28FB5A48" w:rsidR="00C409A6" w:rsidRPr="00B119E3" w:rsidRDefault="00095834"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 xml:space="preserve">Le terme </w:t>
      </w:r>
      <w:r w:rsidRPr="00B119E3">
        <w:rPr>
          <w:rFonts w:cstheme="minorHAnsi"/>
          <w:lang w:bidi="fa-IR"/>
        </w:rPr>
        <w:t>« </w:t>
      </w:r>
      <w:proofErr w:type="spellStart"/>
      <w:r w:rsidR="00C409A6" w:rsidRPr="00B119E3">
        <w:rPr>
          <w:rFonts w:cstheme="minorHAnsi"/>
          <w:b/>
          <w:bCs/>
          <w:lang w:bidi="fa-IR"/>
        </w:rPr>
        <w:t>if</w:t>
      </w:r>
      <w:r w:rsidRPr="00B119E3">
        <w:rPr>
          <w:rFonts w:cstheme="minorHAnsi"/>
          <w:b/>
          <w:bCs/>
          <w:lang w:bidi="fa-IR"/>
        </w:rPr>
        <w:t>a</w:t>
      </w:r>
      <w:r w:rsidR="00C409A6" w:rsidRPr="00B119E3">
        <w:rPr>
          <w:rFonts w:cstheme="minorHAnsi"/>
          <w:b/>
          <w:bCs/>
          <w:lang w:bidi="fa-IR"/>
        </w:rPr>
        <w:t>a</w:t>
      </w:r>
      <w:r w:rsidRPr="00B119E3">
        <w:rPr>
          <w:rFonts w:cstheme="minorHAnsi"/>
          <w:b/>
          <w:bCs/>
          <w:lang w:bidi="fa-IR"/>
        </w:rPr>
        <w:t>z</w:t>
      </w:r>
      <w:r w:rsidR="00C409A6" w:rsidRPr="00B119E3">
        <w:rPr>
          <w:rFonts w:cstheme="minorHAnsi"/>
          <w:b/>
          <w:bCs/>
          <w:lang w:bidi="fa-IR"/>
        </w:rPr>
        <w:t>a</w:t>
      </w:r>
      <w:proofErr w:type="spellEnd"/>
      <w:r w:rsidRPr="00B119E3">
        <w:rPr>
          <w:rFonts w:cstheme="minorHAnsi"/>
          <w:lang w:bidi="fa-IR"/>
        </w:rPr>
        <w:t> »</w:t>
      </w:r>
      <w:r w:rsidR="00C409A6" w:rsidRPr="00B119E3">
        <w:rPr>
          <w:rFonts w:cstheme="minorHAnsi"/>
          <w:lang w:bidi="fa-IR"/>
        </w:rPr>
        <w:t>, employé deux</w:t>
      </w:r>
      <w:r w:rsidR="009D576A" w:rsidRPr="00B119E3">
        <w:rPr>
          <w:rFonts w:cstheme="minorHAnsi"/>
          <w:lang w:bidi="fa-IR"/>
        </w:rPr>
        <w:t xml:space="preserve"> fois dans ce verset, signifie « mouvement de groupe »</w:t>
      </w:r>
      <w:r w:rsidR="00C409A6" w:rsidRPr="00B119E3">
        <w:rPr>
          <w:rFonts w:cstheme="minorHAnsi"/>
          <w:lang w:bidi="fa-IR"/>
        </w:rPr>
        <w:t>. Cela veut dire : partez du même endroit que le reste des gens. Ainsi, le mouvement de masse pendant le Hajj a de la valeur et est recommandé. Oui, pendant le Hajj, mêlez-vous à la mer des gens comme une goutte d'eau.</w:t>
      </w:r>
      <w:r w:rsidRPr="00B119E3">
        <w:rPr>
          <w:rStyle w:val="Appelnotedebasdep"/>
          <w:rFonts w:cstheme="minorHAnsi"/>
          <w:lang w:bidi="fa-IR"/>
        </w:rPr>
        <w:footnoteReference w:id="313"/>
      </w:r>
    </w:p>
    <w:p w14:paraId="4732E8A2" w14:textId="77777777" w:rsidR="006410EA" w:rsidRPr="00B119E3" w:rsidRDefault="006410EA" w:rsidP="00320BB3">
      <w:pPr>
        <w:jc w:val="both"/>
        <w:rPr>
          <w:rFonts w:cstheme="minorHAnsi"/>
          <w:lang w:bidi="fa-IR"/>
        </w:rPr>
      </w:pPr>
    </w:p>
    <w:p w14:paraId="0E060717" w14:textId="77777777" w:rsidR="006410EA" w:rsidRDefault="006410EA" w:rsidP="00320BB3">
      <w:pPr>
        <w:jc w:val="both"/>
        <w:rPr>
          <w:rFonts w:cstheme="minorHAnsi"/>
          <w:lang w:bidi="fa-IR"/>
        </w:rPr>
      </w:pPr>
    </w:p>
    <w:p w14:paraId="61EFAD81" w14:textId="77777777" w:rsidR="008A56BE" w:rsidRDefault="008A56BE" w:rsidP="00320BB3">
      <w:pPr>
        <w:jc w:val="both"/>
        <w:rPr>
          <w:rFonts w:cstheme="minorHAnsi"/>
          <w:lang w:bidi="fa-IR"/>
        </w:rPr>
      </w:pPr>
    </w:p>
    <w:p w14:paraId="7B724DEF" w14:textId="77777777" w:rsidR="008A56BE" w:rsidRPr="0019453E" w:rsidRDefault="008A56BE" w:rsidP="008A56BE">
      <w:pPr>
        <w:bidi/>
        <w:spacing w:line="240" w:lineRule="auto"/>
        <w:rPr>
          <w:rFonts w:cs="KFGQPC Uthmanic Script HAFS"/>
          <w:color w:val="000000"/>
          <w:sz w:val="36"/>
          <w:szCs w:val="36"/>
          <w:shd w:val="clear" w:color="auto" w:fill="FFFFFF"/>
        </w:rPr>
      </w:pPr>
      <w:r w:rsidRPr="0090010B">
        <w:rPr>
          <w:rFonts w:cs="KFGQPC Uthmanic Script HAFS"/>
          <w:color w:val="000000"/>
          <w:sz w:val="36"/>
          <w:szCs w:val="36"/>
          <w:shd w:val="clear" w:color="auto" w:fill="FFFFFF"/>
          <w:rtl/>
        </w:rPr>
        <w:t xml:space="preserve">فَإِذَا </w:t>
      </w:r>
      <w:proofErr w:type="spellStart"/>
      <w:r w:rsidRPr="0090010B">
        <w:rPr>
          <w:rFonts w:cs="KFGQPC Uthmanic Script HAFS"/>
          <w:color w:val="000000"/>
          <w:sz w:val="36"/>
          <w:szCs w:val="36"/>
          <w:shd w:val="clear" w:color="auto" w:fill="FFFFFF"/>
          <w:rtl/>
        </w:rPr>
        <w:t>قَضَيۡتُم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مَّنَٰسِكَكُمۡ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ذۡكُرُواْ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كَذِكۡرِكُمۡ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ءَابَآءَكُمۡ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أَشَدَّ </w:t>
      </w:r>
      <w:proofErr w:type="spellStart"/>
      <w:r w:rsidRPr="0090010B">
        <w:rPr>
          <w:rFonts w:cs="KFGQPC Uthmanic Script HAFS"/>
          <w:color w:val="000000"/>
          <w:sz w:val="36"/>
          <w:szCs w:val="36"/>
          <w:shd w:val="clear" w:color="auto" w:fill="FFFFFF"/>
          <w:rtl/>
        </w:rPr>
        <w:t>ذِكۡرٗاۗ</w:t>
      </w:r>
      <w:proofErr w:type="spellEnd"/>
      <w:r w:rsidRPr="0090010B">
        <w:rPr>
          <w:rFonts w:cs="KFGQPC Uthmanic Script HAFS"/>
          <w:color w:val="000000"/>
          <w:sz w:val="36"/>
          <w:szCs w:val="36"/>
          <w:shd w:val="clear" w:color="auto" w:fill="FFFFFF"/>
          <w:rtl/>
        </w:rPr>
        <w:t xml:space="preserve"> فَمِنَ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مَن يَقُولُ </w:t>
      </w:r>
      <w:proofErr w:type="spellStart"/>
      <w:r w:rsidRPr="0090010B">
        <w:rPr>
          <w:rFonts w:cs="KFGQPC Uthmanic Script HAFS"/>
          <w:color w:val="000000"/>
          <w:sz w:val="36"/>
          <w:szCs w:val="36"/>
          <w:shd w:val="clear" w:color="auto" w:fill="FFFFFF"/>
          <w:rtl/>
        </w:rPr>
        <w:t>رَبَّنَآ</w:t>
      </w:r>
      <w:proofErr w:type="spellEnd"/>
      <w:r w:rsidRPr="0090010B">
        <w:rPr>
          <w:rFonts w:cs="KFGQPC Uthmanic Script HAFS"/>
          <w:color w:val="000000"/>
          <w:sz w:val="36"/>
          <w:szCs w:val="36"/>
          <w:shd w:val="clear" w:color="auto" w:fill="FFFFFF"/>
          <w:rtl/>
        </w:rPr>
        <w:t xml:space="preserve"> ءَاتِنَا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لدُّنۡيَا</w:t>
      </w:r>
      <w:proofErr w:type="spellEnd"/>
      <w:r w:rsidRPr="0090010B">
        <w:rPr>
          <w:rFonts w:cs="KFGQPC Uthmanic Script HAFS"/>
          <w:color w:val="000000"/>
          <w:sz w:val="36"/>
          <w:szCs w:val="36"/>
          <w:shd w:val="clear" w:color="auto" w:fill="FFFFFF"/>
          <w:rtl/>
        </w:rPr>
        <w:t xml:space="preserve"> وَمَا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لۡأٓخِرَةِ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خَلَٰقٖ٢٠٠</w:t>
      </w:r>
    </w:p>
    <w:p w14:paraId="03D653E9" w14:textId="77777777" w:rsidR="006410EA" w:rsidRPr="00B119E3" w:rsidRDefault="006410EA" w:rsidP="00320BB3">
      <w:pPr>
        <w:jc w:val="both"/>
        <w:rPr>
          <w:rFonts w:cstheme="minorHAnsi"/>
          <w:lang w:bidi="fa-IR"/>
        </w:rPr>
      </w:pPr>
    </w:p>
    <w:p w14:paraId="27741B7D" w14:textId="7EC7817E" w:rsidR="00C409A6" w:rsidRPr="00B119E3" w:rsidRDefault="00C34853" w:rsidP="00320BB3">
      <w:pPr>
        <w:jc w:val="both"/>
        <w:rPr>
          <w:rFonts w:cstheme="minorHAnsi"/>
          <w:b/>
          <w:bCs/>
          <w:sz w:val="20"/>
          <w:szCs w:val="20"/>
          <w:lang w:bidi="fa-IR"/>
        </w:rPr>
      </w:pPr>
      <w:r w:rsidRPr="00B119E3">
        <w:rPr>
          <w:rFonts w:cstheme="minorHAnsi"/>
          <w:b/>
          <w:bCs/>
          <w:i/>
          <w:iCs/>
          <w:sz w:val="20"/>
          <w:szCs w:val="20"/>
          <w:lang w:bidi="fa-IR"/>
        </w:rPr>
        <w:t>200-</w:t>
      </w:r>
      <w:r w:rsidR="008A56BE">
        <w:rPr>
          <w:rFonts w:cstheme="minorHAnsi"/>
          <w:b/>
          <w:bCs/>
          <w:i/>
          <w:iCs/>
          <w:sz w:val="20"/>
          <w:szCs w:val="20"/>
          <w:lang w:bidi="fa-IR"/>
        </w:rPr>
        <w:t> </w:t>
      </w:r>
      <w:r w:rsidR="00C409A6" w:rsidRPr="00B119E3">
        <w:rPr>
          <w:rFonts w:cstheme="minorHAnsi"/>
          <w:b/>
          <w:bCs/>
          <w:i/>
          <w:iCs/>
          <w:sz w:val="20"/>
          <w:szCs w:val="20"/>
          <w:lang w:bidi="fa-IR"/>
        </w:rPr>
        <w:t>Et quand vous aurez achevé vos rites, alors invoquez Allah comme vous invoquez vos pères, et plus ardemment encore. Mais il est des gens qui disent seulement : « Seigneur ! Accorde-nous [le bien] ici-bas ! » ‒ Pour ceux-là, nulle part dans l’au-delà.</w:t>
      </w:r>
    </w:p>
    <w:p w14:paraId="2C4F6048" w14:textId="6D8EDAEF" w:rsidR="00C409A6" w:rsidRPr="00B119E3" w:rsidRDefault="00C409A6" w:rsidP="00320BB3">
      <w:pPr>
        <w:jc w:val="both"/>
        <w:rPr>
          <w:rFonts w:cstheme="minorHAnsi"/>
          <w:b/>
          <w:bCs/>
          <w:i/>
          <w:iCs/>
        </w:rPr>
      </w:pPr>
    </w:p>
    <w:p w14:paraId="30A90C2F" w14:textId="77777777" w:rsidR="00B15864" w:rsidRPr="00B119E3" w:rsidRDefault="00C409A6" w:rsidP="00320BB3">
      <w:pPr>
        <w:jc w:val="both"/>
        <w:rPr>
          <w:rFonts w:cstheme="minorHAnsi"/>
          <w:lang w:bidi="fa-IR"/>
        </w:rPr>
      </w:pPr>
      <w:r w:rsidRPr="00B119E3">
        <w:rPr>
          <w:rFonts w:cstheme="minorHAnsi"/>
          <w:lang w:bidi="fa-IR"/>
        </w:rPr>
        <w:t>Il a été rapporté de l'Imam al-</w:t>
      </w:r>
      <w:proofErr w:type="spellStart"/>
      <w:r w:rsidRPr="00B119E3">
        <w:rPr>
          <w:rFonts w:cstheme="minorHAnsi"/>
          <w:lang w:bidi="fa-IR"/>
        </w:rPr>
        <w:t>B</w:t>
      </w:r>
      <w:r w:rsidR="00B15864" w:rsidRPr="00B119E3">
        <w:rPr>
          <w:rFonts w:cstheme="minorHAnsi"/>
          <w:lang w:bidi="fa-IR"/>
        </w:rPr>
        <w:t>à</w:t>
      </w:r>
      <w:r w:rsidRPr="00B119E3">
        <w:rPr>
          <w:rFonts w:cstheme="minorHAnsi"/>
          <w:lang w:bidi="fa-IR"/>
        </w:rPr>
        <w:t>qir</w:t>
      </w:r>
      <w:proofErr w:type="spellEnd"/>
      <w:r w:rsidRPr="00B119E3">
        <w:rPr>
          <w:rFonts w:cstheme="minorHAnsi"/>
          <w:lang w:bidi="fa-IR"/>
        </w:rPr>
        <w:t xml:space="preserve"> (</w:t>
      </w:r>
      <w:r w:rsidR="00B15864" w:rsidRPr="00B119E3">
        <w:rPr>
          <w:rFonts w:cstheme="minorHAnsi"/>
          <w:lang w:bidi="fa-IR"/>
        </w:rPr>
        <w:t>a</w:t>
      </w:r>
      <w:r w:rsidRPr="00B119E3">
        <w:rPr>
          <w:rFonts w:cstheme="minorHAnsi"/>
          <w:lang w:bidi="fa-IR"/>
        </w:rPr>
        <w:t>) que pendant la période préislamique (</w:t>
      </w:r>
      <w:proofErr w:type="spellStart"/>
      <w:r w:rsidRPr="00B119E3">
        <w:rPr>
          <w:rFonts w:cstheme="minorHAnsi"/>
          <w:lang w:bidi="fa-IR"/>
        </w:rPr>
        <w:t>Jahiliyya</w:t>
      </w:r>
      <w:proofErr w:type="spellEnd"/>
      <w:r w:rsidRPr="00B119E3">
        <w:rPr>
          <w:rFonts w:cstheme="minorHAnsi"/>
          <w:lang w:bidi="fa-IR"/>
        </w:rPr>
        <w:t>), après avoir accompli les rites du Hajj, les gens formaient une assemblée où ils énuméraient les prétendus mérites hérités de leurs ancêtres et racontaient leurs exploits.</w:t>
      </w:r>
      <w:r w:rsidR="00B15864" w:rsidRPr="00B119E3">
        <w:rPr>
          <w:rStyle w:val="Appelnotedebasdep"/>
          <w:rFonts w:cstheme="minorHAnsi"/>
          <w:lang w:bidi="fa-IR"/>
        </w:rPr>
        <w:footnoteReference w:id="314"/>
      </w:r>
      <w:r w:rsidRPr="00B119E3">
        <w:rPr>
          <w:rFonts w:cstheme="minorHAnsi"/>
          <w:lang w:bidi="fa-IR"/>
        </w:rPr>
        <w:t xml:space="preserve"> </w:t>
      </w:r>
    </w:p>
    <w:p w14:paraId="7C2D63C6" w14:textId="604546FB" w:rsidR="00C409A6" w:rsidRPr="00B119E3" w:rsidRDefault="00C409A6" w:rsidP="00320BB3">
      <w:pPr>
        <w:jc w:val="both"/>
        <w:rPr>
          <w:rFonts w:cstheme="minorHAnsi"/>
          <w:lang w:bidi="fa-IR"/>
        </w:rPr>
      </w:pPr>
      <w:r w:rsidRPr="00B119E3">
        <w:rPr>
          <w:rFonts w:cstheme="minorHAnsi"/>
          <w:lang w:bidi="fa-IR"/>
        </w:rPr>
        <w:lastRenderedPageBreak/>
        <w:t>Dans ce verset, le Saint Coran rappelle qu'après avoir accompli les rites du Hajj, il faut se souvenir de Dieu, et Le mentionner au moins avec la même ferveur et la même passion que vous mettez à vous vanter de vos ancêtres, et même avec plus de ferveur et de profondeur.</w:t>
      </w:r>
      <w:r w:rsidR="00B15864" w:rsidRPr="00B119E3">
        <w:rPr>
          <w:rStyle w:val="Appelnotedebasdep"/>
          <w:rFonts w:cstheme="minorHAnsi"/>
          <w:lang w:bidi="fa-IR"/>
        </w:rPr>
        <w:footnoteReference w:id="315"/>
      </w:r>
    </w:p>
    <w:p w14:paraId="44041AB7" w14:textId="77777777" w:rsidR="003478CB" w:rsidRPr="00B119E3" w:rsidRDefault="003478CB" w:rsidP="00320BB3">
      <w:pPr>
        <w:jc w:val="both"/>
        <w:rPr>
          <w:rFonts w:cstheme="minorHAnsi"/>
          <w:lang w:bidi="fa-IR"/>
        </w:rPr>
      </w:pPr>
    </w:p>
    <w:p w14:paraId="4597C0D6" w14:textId="77777777" w:rsidR="003478CB" w:rsidRDefault="003478CB" w:rsidP="00320BB3">
      <w:pPr>
        <w:jc w:val="both"/>
        <w:rPr>
          <w:rFonts w:cstheme="minorHAnsi"/>
          <w:lang w:bidi="fa-IR"/>
        </w:rPr>
      </w:pPr>
    </w:p>
    <w:p w14:paraId="16BC8FD4" w14:textId="77777777" w:rsidR="00805D9B" w:rsidRPr="00B119E3" w:rsidRDefault="00805D9B" w:rsidP="00320BB3">
      <w:pPr>
        <w:jc w:val="both"/>
        <w:rPr>
          <w:rFonts w:cstheme="minorHAnsi"/>
          <w:lang w:bidi="fa-IR"/>
        </w:rPr>
      </w:pPr>
    </w:p>
    <w:p w14:paraId="142AAE8F" w14:textId="6AFCA1E2" w:rsidR="003478CB" w:rsidRPr="00B119E3" w:rsidRDefault="008A56BE" w:rsidP="008A56BE">
      <w:pPr>
        <w:jc w:val="right"/>
        <w:rPr>
          <w:rFonts w:cstheme="minorHAnsi"/>
          <w:lang w:bidi="fa-IR"/>
        </w:rPr>
      </w:pPr>
      <w:proofErr w:type="spellStart"/>
      <w:r w:rsidRPr="0090010B">
        <w:rPr>
          <w:rFonts w:cs="KFGQPC Uthmanic Script HAFS"/>
          <w:color w:val="000000"/>
          <w:sz w:val="36"/>
          <w:szCs w:val="36"/>
          <w:shd w:val="clear" w:color="auto" w:fill="FFFFFF"/>
          <w:rtl/>
        </w:rPr>
        <w:t>وَمِنۡهُم</w:t>
      </w:r>
      <w:proofErr w:type="spellEnd"/>
      <w:r w:rsidRPr="0090010B">
        <w:rPr>
          <w:rFonts w:cs="KFGQPC Uthmanic Script HAFS"/>
          <w:color w:val="000000"/>
          <w:sz w:val="36"/>
          <w:szCs w:val="36"/>
          <w:shd w:val="clear" w:color="auto" w:fill="FFFFFF"/>
          <w:rtl/>
        </w:rPr>
        <w:t xml:space="preserve"> مَّن يَقُولُ </w:t>
      </w:r>
      <w:proofErr w:type="spellStart"/>
      <w:r w:rsidRPr="0090010B">
        <w:rPr>
          <w:rFonts w:cs="KFGQPC Uthmanic Script HAFS"/>
          <w:color w:val="000000"/>
          <w:sz w:val="36"/>
          <w:szCs w:val="36"/>
          <w:shd w:val="clear" w:color="auto" w:fill="FFFFFF"/>
          <w:rtl/>
        </w:rPr>
        <w:t>رَبَّنَآ</w:t>
      </w:r>
      <w:proofErr w:type="spellEnd"/>
      <w:r w:rsidRPr="0090010B">
        <w:rPr>
          <w:rFonts w:cs="KFGQPC Uthmanic Script HAFS"/>
          <w:color w:val="000000"/>
          <w:sz w:val="36"/>
          <w:szCs w:val="36"/>
          <w:shd w:val="clear" w:color="auto" w:fill="FFFFFF"/>
          <w:rtl/>
        </w:rPr>
        <w:t xml:space="preserve"> ءَاتِنَا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لدُّنۡيَا</w:t>
      </w:r>
      <w:proofErr w:type="spellEnd"/>
      <w:r w:rsidRPr="0090010B">
        <w:rPr>
          <w:rFonts w:cs="KFGQPC Uthmanic Script HAFS"/>
          <w:color w:val="000000"/>
          <w:sz w:val="36"/>
          <w:szCs w:val="36"/>
          <w:shd w:val="clear" w:color="auto" w:fill="FFFFFF"/>
          <w:rtl/>
        </w:rPr>
        <w:t xml:space="preserve"> حَسَنَةٗ وَفِي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لۡأٓخِرَةِ</w:t>
      </w:r>
      <w:proofErr w:type="spellEnd"/>
      <w:r w:rsidRPr="0090010B">
        <w:rPr>
          <w:rFonts w:cs="KFGQPC Uthmanic Script HAFS"/>
          <w:color w:val="000000"/>
          <w:sz w:val="36"/>
          <w:szCs w:val="36"/>
          <w:shd w:val="clear" w:color="auto" w:fill="FFFFFF"/>
          <w:rtl/>
        </w:rPr>
        <w:t xml:space="preserve"> حَسَنَةٗ وَقِنَا عَذَابَ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لنَّارِ</w:t>
      </w:r>
      <w:r w:rsidRPr="0090010B">
        <w:rPr>
          <w:rFonts w:cs="KFGQPC Uthmanic Script HAFS"/>
          <w:color w:val="000000"/>
          <w:sz w:val="36"/>
          <w:szCs w:val="36"/>
          <w:shd w:val="clear" w:color="auto" w:fill="FFFFFF"/>
          <w:rtl/>
        </w:rPr>
        <w:t xml:space="preserve">٢٠١ </w:t>
      </w:r>
      <w:proofErr w:type="spellStart"/>
      <w:r w:rsidRPr="0090010B">
        <w:rPr>
          <w:rFonts w:cs="KFGQPC Uthmanic Script HAFS"/>
          <w:color w:val="000000"/>
          <w:sz w:val="36"/>
          <w:szCs w:val="36"/>
          <w:shd w:val="clear" w:color="auto" w:fill="FFFFFF"/>
          <w:rtl/>
        </w:rPr>
        <w:t>أُوْلَٰٓئِكَ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لَهُمۡ</w:t>
      </w:r>
      <w:proofErr w:type="spellEnd"/>
      <w:r w:rsidRPr="0090010B">
        <w:rPr>
          <w:rFonts w:cs="KFGQPC Uthmanic Script HAFS"/>
          <w:color w:val="000000"/>
          <w:sz w:val="36"/>
          <w:szCs w:val="36"/>
          <w:shd w:val="clear" w:color="auto" w:fill="FFFFFF"/>
          <w:rtl/>
        </w:rPr>
        <w:t xml:space="preserve"> نَصِيبٞ مِّمَّا </w:t>
      </w:r>
      <w:proofErr w:type="spellStart"/>
      <w:r w:rsidRPr="0090010B">
        <w:rPr>
          <w:rFonts w:cs="KFGQPC Uthmanic Script HAFS"/>
          <w:color w:val="000000"/>
          <w:sz w:val="36"/>
          <w:szCs w:val="36"/>
          <w:shd w:val="clear" w:color="auto" w:fill="FFFFFF"/>
          <w:rtl/>
        </w:rPr>
        <w:t>كَسَبُواْۚ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سَرِيعُ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لۡحِسَابِ</w:t>
      </w:r>
      <w:r w:rsidRPr="0090010B">
        <w:rPr>
          <w:rFonts w:cs="KFGQPC Uthmanic Script HAFS"/>
          <w:color w:val="000000"/>
          <w:sz w:val="36"/>
          <w:szCs w:val="36"/>
          <w:shd w:val="clear" w:color="auto" w:fill="FFFFFF"/>
          <w:rtl/>
        </w:rPr>
        <w:t>٢٠٢</w:t>
      </w:r>
    </w:p>
    <w:p w14:paraId="49BCEBCA" w14:textId="77777777" w:rsidR="008A56BE" w:rsidRDefault="008A56BE" w:rsidP="00320BB3">
      <w:pPr>
        <w:jc w:val="both"/>
        <w:rPr>
          <w:rFonts w:cstheme="minorHAnsi"/>
          <w:b/>
          <w:bCs/>
          <w:i/>
          <w:iCs/>
          <w:sz w:val="20"/>
          <w:szCs w:val="20"/>
        </w:rPr>
      </w:pPr>
    </w:p>
    <w:p w14:paraId="03E1B915" w14:textId="649F2E37" w:rsidR="00C648A1" w:rsidRPr="00B119E3" w:rsidRDefault="00C648A1" w:rsidP="00320BB3">
      <w:pPr>
        <w:jc w:val="both"/>
        <w:rPr>
          <w:rFonts w:cstheme="minorHAnsi"/>
          <w:b/>
          <w:bCs/>
          <w:i/>
          <w:iCs/>
          <w:sz w:val="20"/>
          <w:szCs w:val="20"/>
        </w:rPr>
      </w:pPr>
      <w:r w:rsidRPr="00B119E3">
        <w:rPr>
          <w:rFonts w:cstheme="minorHAnsi"/>
          <w:b/>
          <w:bCs/>
          <w:i/>
          <w:iCs/>
          <w:sz w:val="20"/>
          <w:szCs w:val="20"/>
        </w:rPr>
        <w:t>201- Et il est des gens qui disent : « Seigneur ! Accorde-nous belle part ici-bas, et belle part aussi dans l’au-delà</w:t>
      </w:r>
      <w:r w:rsidR="008A56BE">
        <w:rPr>
          <w:rFonts w:cstheme="minorHAnsi"/>
          <w:b/>
          <w:bCs/>
          <w:i/>
          <w:iCs/>
          <w:sz w:val="20"/>
          <w:szCs w:val="20"/>
        </w:rPr>
        <w:t> </w:t>
      </w:r>
      <w:r w:rsidRPr="00B119E3">
        <w:rPr>
          <w:rFonts w:cstheme="minorHAnsi"/>
          <w:b/>
          <w:bCs/>
          <w:i/>
          <w:iCs/>
          <w:sz w:val="20"/>
          <w:szCs w:val="20"/>
        </w:rPr>
        <w:t>; et protège-nous du châtiment du Feu ! »</w:t>
      </w:r>
    </w:p>
    <w:p w14:paraId="0F0D35A4" w14:textId="1E5D7C42" w:rsidR="00C409A6" w:rsidRPr="00B119E3" w:rsidRDefault="00C34853" w:rsidP="00320BB3">
      <w:pPr>
        <w:jc w:val="both"/>
        <w:rPr>
          <w:rFonts w:cstheme="minorHAnsi"/>
          <w:b/>
          <w:bCs/>
          <w:i/>
          <w:iCs/>
          <w:sz w:val="20"/>
          <w:szCs w:val="20"/>
          <w:lang w:bidi="fa-IR"/>
        </w:rPr>
      </w:pPr>
      <w:r w:rsidRPr="00B119E3">
        <w:rPr>
          <w:rFonts w:cstheme="minorHAnsi"/>
          <w:b/>
          <w:bCs/>
          <w:i/>
          <w:iCs/>
          <w:sz w:val="20"/>
          <w:szCs w:val="20"/>
          <w:lang w:bidi="fa-IR"/>
        </w:rPr>
        <w:t xml:space="preserve">202- </w:t>
      </w:r>
      <w:r w:rsidR="00C409A6" w:rsidRPr="00B119E3">
        <w:rPr>
          <w:rFonts w:cstheme="minorHAnsi"/>
          <w:b/>
          <w:bCs/>
          <w:i/>
          <w:iCs/>
          <w:sz w:val="20"/>
          <w:szCs w:val="20"/>
          <w:lang w:bidi="fa-IR"/>
        </w:rPr>
        <w:t>Ceux-là auront une part de ce qu’ils auront acquis. Et Allah est prompt à faire rendre compte.</w:t>
      </w:r>
    </w:p>
    <w:p w14:paraId="08CF7BEB" w14:textId="41D58EA3" w:rsidR="00C409A6" w:rsidRPr="00B119E3" w:rsidRDefault="00C409A6" w:rsidP="00320BB3">
      <w:pPr>
        <w:jc w:val="both"/>
        <w:rPr>
          <w:rFonts w:cstheme="minorHAnsi"/>
          <w:b/>
          <w:bCs/>
          <w:i/>
          <w:iCs/>
        </w:rPr>
      </w:pPr>
    </w:p>
    <w:p w14:paraId="1AD1A7B6" w14:textId="16B2B447" w:rsidR="00C409A6" w:rsidRPr="00B119E3" w:rsidRDefault="00B15864"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 xml:space="preserve">Le terme </w:t>
      </w:r>
      <w:r w:rsidRPr="00B119E3">
        <w:rPr>
          <w:rFonts w:cstheme="minorHAnsi"/>
          <w:lang w:bidi="fa-IR"/>
        </w:rPr>
        <w:t>« </w:t>
      </w:r>
      <w:proofErr w:type="spellStart"/>
      <w:r w:rsidR="00C409A6" w:rsidRPr="00B119E3">
        <w:rPr>
          <w:rFonts w:cstheme="minorHAnsi"/>
          <w:b/>
          <w:bCs/>
          <w:lang w:bidi="fa-IR"/>
        </w:rPr>
        <w:t>hassana</w:t>
      </w:r>
      <w:proofErr w:type="spellEnd"/>
      <w:r w:rsidRPr="00B119E3">
        <w:rPr>
          <w:rFonts w:cstheme="minorHAnsi"/>
          <w:lang w:bidi="fa-IR"/>
        </w:rPr>
        <w:t> »</w:t>
      </w:r>
      <w:r w:rsidR="009D576A" w:rsidRPr="00B119E3">
        <w:rPr>
          <w:rFonts w:cstheme="minorHAnsi"/>
          <w:lang w:bidi="fa-IR"/>
        </w:rPr>
        <w:t xml:space="preserve"> signifie « bienfait »</w:t>
      </w:r>
      <w:r w:rsidR="00C409A6" w:rsidRPr="00B119E3">
        <w:rPr>
          <w:rFonts w:cstheme="minorHAnsi"/>
          <w:lang w:bidi="fa-IR"/>
        </w:rPr>
        <w:t xml:space="preserve"> et a un sens large qui englobe toutes les grâces matérielles et spirituelles. Dans certains </w:t>
      </w:r>
      <w:r w:rsidR="004646E3" w:rsidRPr="00B119E3">
        <w:rPr>
          <w:rFonts w:cstheme="minorHAnsi"/>
          <w:lang w:bidi="fa-IR"/>
        </w:rPr>
        <w:t>récit</w:t>
      </w:r>
      <w:r w:rsidR="00C409A6" w:rsidRPr="00B119E3">
        <w:rPr>
          <w:rFonts w:cstheme="minorHAnsi"/>
          <w:lang w:bidi="fa-IR"/>
        </w:rPr>
        <w:t>s, un cœur reconnaissant, une langue glorifiant [Dieu] et une épouse croyante qui aide son mari dans les affaires de ce monde et de l’</w:t>
      </w:r>
      <w:r w:rsidR="001168BA">
        <w:rPr>
          <w:rFonts w:cstheme="minorHAnsi"/>
          <w:lang w:bidi="fa-IR"/>
        </w:rPr>
        <w:t>A</w:t>
      </w:r>
      <w:r w:rsidR="00C409A6" w:rsidRPr="00B119E3">
        <w:rPr>
          <w:rFonts w:cstheme="minorHAnsi"/>
          <w:lang w:bidi="fa-IR"/>
        </w:rPr>
        <w:t>u-delà sont considérés parmi les exemples de bienfaits de ce monde et de l’au-delà.</w:t>
      </w:r>
      <w:r w:rsidR="004646E3" w:rsidRPr="00B119E3">
        <w:rPr>
          <w:rStyle w:val="Appelnotedebasdep"/>
          <w:rFonts w:cstheme="minorHAnsi"/>
          <w:lang w:bidi="fa-IR"/>
        </w:rPr>
        <w:footnoteReference w:id="316"/>
      </w:r>
      <w:r w:rsidR="00C409A6" w:rsidRPr="00B119E3">
        <w:rPr>
          <w:rFonts w:cstheme="minorHAnsi"/>
          <w:lang w:bidi="fa-IR"/>
        </w:rPr>
        <w:t xml:space="preserve"> Bien sûr, il est clair que ces exemples ne limitent pas l'étendue des bienfaits dans ces domaines.</w:t>
      </w:r>
    </w:p>
    <w:p w14:paraId="781BB393" w14:textId="6D8BF771" w:rsidR="00C409A6" w:rsidRPr="00B119E3" w:rsidRDefault="004646E3"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 xml:space="preserve">Les termes </w:t>
      </w:r>
      <w:r w:rsidRPr="00B119E3">
        <w:rPr>
          <w:rFonts w:cstheme="minorHAnsi"/>
          <w:lang w:bidi="fa-IR"/>
        </w:rPr>
        <w:t>« </w:t>
      </w:r>
      <w:proofErr w:type="spellStart"/>
      <w:r w:rsidR="00C409A6" w:rsidRPr="00B119E3">
        <w:rPr>
          <w:rFonts w:cstheme="minorHAnsi"/>
          <w:b/>
          <w:bCs/>
          <w:lang w:bidi="fa-IR"/>
        </w:rPr>
        <w:t>dounya</w:t>
      </w:r>
      <w:proofErr w:type="spellEnd"/>
      <w:r w:rsidRPr="00B119E3">
        <w:rPr>
          <w:rFonts w:cstheme="minorHAnsi"/>
          <w:lang w:bidi="fa-IR"/>
        </w:rPr>
        <w:t> »</w:t>
      </w:r>
      <w:r w:rsidR="00C409A6" w:rsidRPr="00B119E3">
        <w:rPr>
          <w:rFonts w:cstheme="minorHAnsi"/>
          <w:lang w:bidi="fa-IR"/>
        </w:rPr>
        <w:t xml:space="preserve"> (ce monde) et </w:t>
      </w:r>
      <w:r w:rsidRPr="00B119E3">
        <w:rPr>
          <w:rFonts w:cstheme="minorHAnsi"/>
          <w:lang w:bidi="fa-IR"/>
        </w:rPr>
        <w:t>« </w:t>
      </w:r>
      <w:proofErr w:type="spellStart"/>
      <w:r w:rsidR="00C409A6" w:rsidRPr="00B119E3">
        <w:rPr>
          <w:rFonts w:cstheme="minorHAnsi"/>
          <w:b/>
          <w:bCs/>
          <w:lang w:bidi="fa-IR"/>
        </w:rPr>
        <w:t>âkhira</w:t>
      </w:r>
      <w:r w:rsidRPr="00B119E3">
        <w:rPr>
          <w:rFonts w:cstheme="minorHAnsi"/>
          <w:b/>
          <w:bCs/>
          <w:lang w:bidi="fa-IR"/>
        </w:rPr>
        <w:t>t</w:t>
      </w:r>
      <w:proofErr w:type="spellEnd"/>
      <w:r w:rsidRPr="00B119E3">
        <w:rPr>
          <w:rFonts w:cstheme="minorHAnsi"/>
          <w:lang w:bidi="fa-IR"/>
        </w:rPr>
        <w:t> »</w:t>
      </w:r>
      <w:r w:rsidR="00C409A6" w:rsidRPr="00B119E3">
        <w:rPr>
          <w:rFonts w:cstheme="minorHAnsi"/>
          <w:lang w:bidi="fa-IR"/>
        </w:rPr>
        <w:t xml:space="preserve"> (l'au-delà) sont employés chacun 115 fois dans le Saint Coran, de façon presque équivalente. En effet, ce monde et l'</w:t>
      </w:r>
      <w:r w:rsidR="001168BA">
        <w:rPr>
          <w:rFonts w:cstheme="minorHAnsi"/>
          <w:lang w:bidi="fa-IR"/>
        </w:rPr>
        <w:t>A</w:t>
      </w:r>
      <w:r w:rsidR="00C409A6" w:rsidRPr="00B119E3">
        <w:rPr>
          <w:rFonts w:cstheme="minorHAnsi"/>
          <w:lang w:bidi="fa-IR"/>
        </w:rPr>
        <w:t>u-delà sont tous deux désirables et le musulman doit porter attention aux deux. Bien sûr, il ne faut pas oublier que ce monde est le prélude et le champ de l’</w:t>
      </w:r>
      <w:r w:rsidR="001168BA">
        <w:rPr>
          <w:rFonts w:cstheme="minorHAnsi"/>
          <w:lang w:bidi="fa-IR"/>
        </w:rPr>
        <w:t>A</w:t>
      </w:r>
      <w:r w:rsidR="00C409A6" w:rsidRPr="00B119E3">
        <w:rPr>
          <w:rFonts w:cstheme="minorHAnsi"/>
          <w:lang w:bidi="fa-IR"/>
        </w:rPr>
        <w:t>u-delà, et qu’il n’est qu’un bien éphémère ; tandis que l’</w:t>
      </w:r>
      <w:r w:rsidR="001168BA">
        <w:rPr>
          <w:rFonts w:cstheme="minorHAnsi"/>
          <w:lang w:bidi="fa-IR"/>
        </w:rPr>
        <w:t>A</w:t>
      </w:r>
      <w:r w:rsidR="00C409A6" w:rsidRPr="00B119E3">
        <w:rPr>
          <w:rFonts w:cstheme="minorHAnsi"/>
          <w:lang w:bidi="fa-IR"/>
        </w:rPr>
        <w:t>u-delà est l’objectif ultime et éternel.</w:t>
      </w:r>
    </w:p>
    <w:p w14:paraId="59C51306" w14:textId="7CA956FA" w:rsidR="00C409A6" w:rsidRPr="00B119E3" w:rsidRDefault="004646E3" w:rsidP="00320BB3">
      <w:pPr>
        <w:jc w:val="both"/>
        <w:rPr>
          <w:rFonts w:cstheme="minorHAnsi"/>
          <w:lang w:bidi="fa-IR"/>
        </w:rPr>
      </w:pPr>
      <w:r w:rsidRPr="00B119E3">
        <w:rPr>
          <w:rFonts w:cstheme="minorHAnsi"/>
          <w:lang w:bidi="fa-IR"/>
        </w:rPr>
        <w:t xml:space="preserve">3- </w:t>
      </w:r>
      <w:r w:rsidR="00C409A6" w:rsidRPr="00B119E3">
        <w:rPr>
          <w:rFonts w:cstheme="minorHAnsi"/>
          <w:lang w:bidi="fa-IR"/>
        </w:rPr>
        <w:t>Il ressort de ce verset que la grâce de Dieu envers Ses serviteurs est si abondante qu’Il les guide pour qu’ils ne demandent pas seulement les biens de ce monde dans leurs invocations, mais qu’ils implorent aussi les bienfaits de ce bas-monde que ceux de l’</w:t>
      </w:r>
      <w:r w:rsidR="001168BA">
        <w:rPr>
          <w:rFonts w:cstheme="minorHAnsi"/>
          <w:lang w:bidi="fa-IR"/>
        </w:rPr>
        <w:t>A</w:t>
      </w:r>
      <w:r w:rsidR="00C409A6" w:rsidRPr="00B119E3">
        <w:rPr>
          <w:rFonts w:cstheme="minorHAnsi"/>
          <w:lang w:bidi="fa-IR"/>
        </w:rPr>
        <w:t>u-delà – c’est-à-dire qu’Il leur enseigne même la manière de prier et le type de demandes à formuler.</w:t>
      </w:r>
      <w:r w:rsidRPr="00B119E3">
        <w:rPr>
          <w:rStyle w:val="Appelnotedebasdep"/>
          <w:rFonts w:cstheme="minorHAnsi"/>
          <w:lang w:bidi="fa-IR"/>
        </w:rPr>
        <w:footnoteReference w:id="317"/>
      </w:r>
    </w:p>
    <w:p w14:paraId="7A96AB30" w14:textId="77777777" w:rsidR="006410EA" w:rsidRPr="00B119E3" w:rsidRDefault="006410EA" w:rsidP="00320BB3">
      <w:pPr>
        <w:jc w:val="both"/>
        <w:rPr>
          <w:rFonts w:cstheme="minorHAnsi"/>
          <w:lang w:bidi="fa-IR"/>
        </w:rPr>
      </w:pPr>
    </w:p>
    <w:p w14:paraId="021E7766" w14:textId="77777777" w:rsidR="006410EA" w:rsidRDefault="006410EA" w:rsidP="00320BB3">
      <w:pPr>
        <w:jc w:val="both"/>
        <w:rPr>
          <w:rFonts w:cstheme="minorHAnsi"/>
          <w:lang w:bidi="fa-IR"/>
        </w:rPr>
      </w:pPr>
    </w:p>
    <w:p w14:paraId="710193BD" w14:textId="77777777" w:rsidR="008A56BE" w:rsidRDefault="008A56BE" w:rsidP="00320BB3">
      <w:pPr>
        <w:jc w:val="both"/>
        <w:rPr>
          <w:rFonts w:cstheme="minorHAnsi"/>
          <w:lang w:bidi="fa-IR"/>
        </w:rPr>
      </w:pPr>
    </w:p>
    <w:p w14:paraId="46DA12BC" w14:textId="24D31692" w:rsidR="008A56BE" w:rsidRPr="00B119E3" w:rsidRDefault="008A56BE" w:rsidP="008A56BE">
      <w:pPr>
        <w:jc w:val="right"/>
        <w:rPr>
          <w:rFonts w:cstheme="minorHAnsi"/>
          <w:lang w:bidi="fa-IR"/>
        </w:rPr>
      </w:pPr>
      <w:proofErr w:type="spellStart"/>
      <w:r w:rsidRPr="0090010B">
        <w:rPr>
          <w:rFonts w:cs="KFGQPC Uthmanic Script HAFS"/>
          <w:color w:val="000000"/>
          <w:sz w:val="36"/>
          <w:szCs w:val="36"/>
          <w:shd w:val="clear" w:color="auto" w:fill="FFFFFF"/>
          <w:rtl/>
        </w:rPr>
        <w:lastRenderedPageBreak/>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ذۡكُرُواْ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فِيٓ</w:t>
      </w:r>
      <w:proofErr w:type="spellEnd"/>
      <w:r w:rsidRPr="0090010B">
        <w:rPr>
          <w:rFonts w:cs="KFGQPC Uthmanic Script HAFS"/>
          <w:color w:val="000000"/>
          <w:sz w:val="36"/>
          <w:szCs w:val="36"/>
          <w:shd w:val="clear" w:color="auto" w:fill="FFFFFF"/>
          <w:rtl/>
        </w:rPr>
        <w:t xml:space="preserve"> أَيَّامٖ </w:t>
      </w:r>
      <w:proofErr w:type="spellStart"/>
      <w:r w:rsidRPr="0090010B">
        <w:rPr>
          <w:rFonts w:cs="KFGQPC Uthmanic Script HAFS"/>
          <w:color w:val="000000"/>
          <w:sz w:val="36"/>
          <w:szCs w:val="36"/>
          <w:shd w:val="clear" w:color="auto" w:fill="FFFFFF"/>
          <w:rtl/>
        </w:rPr>
        <w:t>مَّعۡدُودَٰتٖۚ</w:t>
      </w:r>
      <w:proofErr w:type="spellEnd"/>
      <w:r w:rsidRPr="0090010B">
        <w:rPr>
          <w:rFonts w:cs="KFGQPC Uthmanic Script HAFS"/>
          <w:color w:val="000000"/>
          <w:sz w:val="36"/>
          <w:szCs w:val="36"/>
          <w:shd w:val="clear" w:color="auto" w:fill="FFFFFF"/>
          <w:rtl/>
        </w:rPr>
        <w:t xml:space="preserve"> فَمَ</w:t>
      </w:r>
      <w:r w:rsidRPr="0090010B">
        <w:rPr>
          <w:rFonts w:cs="KFGQPC Uthmanic Script HAFS" w:hint="eastAsia"/>
          <w:color w:val="000000"/>
          <w:sz w:val="36"/>
          <w:szCs w:val="36"/>
          <w:shd w:val="clear" w:color="auto" w:fill="FFFFFF"/>
          <w:rtl/>
        </w:rPr>
        <w:t>ن</w:t>
      </w:r>
      <w:r w:rsidRPr="0090010B">
        <w:rPr>
          <w:rFonts w:cs="KFGQPC Uthmanic Script HAFS"/>
          <w:color w:val="000000"/>
          <w:sz w:val="36"/>
          <w:szCs w:val="36"/>
          <w:shd w:val="clear" w:color="auto" w:fill="FFFFFF"/>
          <w:rtl/>
        </w:rPr>
        <w:t xml:space="preserve"> تَعَجَّلَ فِي </w:t>
      </w:r>
      <w:proofErr w:type="spellStart"/>
      <w:r w:rsidRPr="0090010B">
        <w:rPr>
          <w:rFonts w:cs="KFGQPC Uthmanic Script HAFS"/>
          <w:color w:val="000000"/>
          <w:sz w:val="36"/>
          <w:szCs w:val="36"/>
          <w:shd w:val="clear" w:color="auto" w:fill="FFFFFF"/>
          <w:rtl/>
        </w:rPr>
        <w:t>يَوۡمَيۡنِ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إِثۡمَ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w:t>
      </w:r>
      <w:proofErr w:type="spellEnd"/>
      <w:r w:rsidRPr="0090010B">
        <w:rPr>
          <w:rFonts w:cs="KFGQPC Uthmanic Script HAFS"/>
          <w:color w:val="000000"/>
          <w:sz w:val="36"/>
          <w:szCs w:val="36"/>
          <w:shd w:val="clear" w:color="auto" w:fill="FFFFFF"/>
          <w:rtl/>
        </w:rPr>
        <w:t xml:space="preserve"> وَمَن تَأَخَّرَ </w:t>
      </w:r>
      <w:proofErr w:type="spellStart"/>
      <w:r w:rsidRPr="0090010B">
        <w:rPr>
          <w:rFonts w:cs="KFGQPC Uthmanic Script HAFS"/>
          <w:color w:val="000000"/>
          <w:sz w:val="36"/>
          <w:szCs w:val="36"/>
          <w:shd w:val="clear" w:color="auto" w:fill="FFFFFF"/>
          <w:rtl/>
        </w:rPr>
        <w:t>فَلَآ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إِثۡمَ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w:t>
      </w:r>
      <w:proofErr w:type="spellEnd"/>
      <w:r w:rsidRPr="0090010B">
        <w:rPr>
          <w:rFonts w:cs="KFGQPC Uthmanic Script HAFS"/>
          <w:color w:val="000000"/>
          <w:sz w:val="36"/>
          <w:szCs w:val="36"/>
          <w:shd w:val="clear" w:color="auto" w:fill="FFFFFF"/>
          <w:rtl/>
        </w:rPr>
        <w:t xml:space="preserve"> لِمَنِ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عۡلَمُوٓاْ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إِلَيۡهِ</w:t>
      </w:r>
      <w:proofErr w:type="spellEnd"/>
      <w:r w:rsidRPr="0090010B">
        <w:rPr>
          <w:rFonts w:cs="KFGQPC Uthmanic Script HAFS"/>
          <w:color w:val="000000"/>
          <w:sz w:val="36"/>
          <w:szCs w:val="36"/>
          <w:shd w:val="clear" w:color="auto" w:fill="FFFFFF"/>
          <w:rtl/>
        </w:rPr>
        <w:t xml:space="preserve"> تُحۡشَرُونَ٢٠٣</w:t>
      </w:r>
    </w:p>
    <w:p w14:paraId="0BD660F4" w14:textId="77777777" w:rsidR="006410EA" w:rsidRPr="00B119E3" w:rsidRDefault="006410EA" w:rsidP="00320BB3">
      <w:pPr>
        <w:jc w:val="both"/>
        <w:rPr>
          <w:rFonts w:cstheme="minorHAnsi"/>
          <w:lang w:bidi="fa-IR"/>
        </w:rPr>
      </w:pPr>
    </w:p>
    <w:p w14:paraId="243A9ADE" w14:textId="1C38B05B" w:rsidR="00C409A6" w:rsidRPr="00B119E3" w:rsidRDefault="00C34853" w:rsidP="00320BB3">
      <w:pPr>
        <w:jc w:val="both"/>
        <w:rPr>
          <w:rFonts w:cstheme="minorHAnsi"/>
          <w:b/>
          <w:bCs/>
          <w:sz w:val="20"/>
          <w:szCs w:val="20"/>
          <w:lang w:bidi="fa-IR"/>
        </w:rPr>
      </w:pPr>
      <w:r w:rsidRPr="00B119E3">
        <w:rPr>
          <w:rFonts w:cstheme="minorHAnsi"/>
          <w:b/>
          <w:bCs/>
          <w:i/>
          <w:iCs/>
          <w:sz w:val="20"/>
          <w:szCs w:val="20"/>
          <w:lang w:bidi="fa-IR"/>
        </w:rPr>
        <w:t xml:space="preserve">203- </w:t>
      </w:r>
      <w:r w:rsidR="00C409A6" w:rsidRPr="00B119E3">
        <w:rPr>
          <w:rFonts w:cstheme="minorHAnsi"/>
          <w:b/>
          <w:bCs/>
          <w:i/>
          <w:iCs/>
          <w:sz w:val="20"/>
          <w:szCs w:val="20"/>
          <w:lang w:bidi="fa-IR"/>
        </w:rPr>
        <w:t>Et invoquez Allah pendant un nombre de jours déterminés. Ensuite, il n’y a pas de péché, pour qui se comporte en piété, à partir au bout de deux jours, à s’attarder non plus. Et craignez Allah. Et sachez que c’est vers Lui que vous serez rassemblés.</w:t>
      </w:r>
    </w:p>
    <w:p w14:paraId="7753EC85" w14:textId="1C43C72F" w:rsidR="00C409A6" w:rsidRPr="00B119E3" w:rsidRDefault="00C409A6" w:rsidP="00320BB3">
      <w:pPr>
        <w:jc w:val="both"/>
        <w:rPr>
          <w:rFonts w:cstheme="minorHAnsi"/>
          <w:b/>
          <w:bCs/>
          <w:i/>
          <w:iCs/>
        </w:rPr>
      </w:pPr>
    </w:p>
    <w:p w14:paraId="69A59B28" w14:textId="672B1BA8" w:rsidR="00C409A6" w:rsidRPr="00B119E3" w:rsidRDefault="004646E3"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 xml:space="preserve">Ce verset détermine le programme de l'invocation du Seigneur après les rites du Hajj, qui est d'au moins deux jours et au maximum trois jours. D’après les versets précédents, ces jours suivent les rites de la fête du sacrifice, qui tombent évidemment les 11, 12 et 13 Dhul </w:t>
      </w:r>
      <w:proofErr w:type="spellStart"/>
      <w:r w:rsidR="00C409A6" w:rsidRPr="00B119E3">
        <w:rPr>
          <w:rFonts w:cstheme="minorHAnsi"/>
          <w:lang w:bidi="fa-IR"/>
        </w:rPr>
        <w:t>Hijjah</w:t>
      </w:r>
      <w:proofErr w:type="spellEnd"/>
      <w:r w:rsidR="00C409A6" w:rsidRPr="00B119E3">
        <w:rPr>
          <w:rFonts w:cstheme="minorHAnsi"/>
          <w:lang w:bidi="fa-IR"/>
        </w:rPr>
        <w:t>. Dans les tradition</w:t>
      </w:r>
      <w:r w:rsidR="009D576A" w:rsidRPr="00B119E3">
        <w:rPr>
          <w:rFonts w:cstheme="minorHAnsi"/>
          <w:lang w:bidi="fa-IR"/>
        </w:rPr>
        <w:t>s islamiques, ils sont appelés « </w:t>
      </w:r>
      <w:r w:rsidR="00C409A6" w:rsidRPr="00B119E3">
        <w:rPr>
          <w:rFonts w:cstheme="minorHAnsi"/>
          <w:lang w:bidi="fa-IR"/>
        </w:rPr>
        <w:t>Ayyam at-</w:t>
      </w:r>
      <w:proofErr w:type="spellStart"/>
      <w:r w:rsidR="00C409A6" w:rsidRPr="00B119E3">
        <w:rPr>
          <w:rFonts w:cstheme="minorHAnsi"/>
          <w:lang w:bidi="fa-IR"/>
        </w:rPr>
        <w:t>Tashr</w:t>
      </w:r>
      <w:r w:rsidRPr="00B119E3">
        <w:rPr>
          <w:rFonts w:cstheme="minorHAnsi"/>
          <w:lang w:bidi="fa-IR"/>
        </w:rPr>
        <w:t>i</w:t>
      </w:r>
      <w:r w:rsidR="009D576A" w:rsidRPr="00B119E3">
        <w:rPr>
          <w:rFonts w:cstheme="minorHAnsi"/>
          <w:lang w:bidi="fa-IR"/>
        </w:rPr>
        <w:t>q</w:t>
      </w:r>
      <w:proofErr w:type="spellEnd"/>
      <w:r w:rsidR="009D576A" w:rsidRPr="00B119E3">
        <w:rPr>
          <w:rFonts w:cstheme="minorHAnsi"/>
          <w:lang w:bidi="fa-IR"/>
        </w:rPr>
        <w:t> »</w:t>
      </w:r>
      <w:r w:rsidR="00C409A6" w:rsidRPr="00B119E3">
        <w:rPr>
          <w:rFonts w:cstheme="minorHAnsi"/>
          <w:lang w:bidi="fa-IR"/>
        </w:rPr>
        <w:t xml:space="preserve"> (les jours de l’illumination), et comme leur nom l’indique, ils illuminent l’esprit et l’âme de l’homme à la lumière de ces sublimes rites religieux. Bien sûr, celui qui se hâte de quitter la terre de Mina après-midi du douzième jour pour aller à La Mecque accomplir le reste des rites du Hajj ne commet aucun péché. De même, celui qui tarde et reste la nuit du 13 à Mina ne commet aucun péché s’il est pieux et s’est protégé des actes interdits pendant son état de sacralisation.</w:t>
      </w:r>
    </w:p>
    <w:p w14:paraId="113E3CA7" w14:textId="7CB851AC" w:rsidR="00C409A6" w:rsidRPr="00B119E3" w:rsidRDefault="000E14B6" w:rsidP="00320BB3">
      <w:pPr>
        <w:jc w:val="both"/>
        <w:rPr>
          <w:rFonts w:cstheme="minorHAnsi"/>
          <w:lang w:bidi="fa-IR"/>
        </w:rPr>
      </w:pPr>
      <w:r w:rsidRPr="00B119E3">
        <w:rPr>
          <w:rFonts w:cstheme="minorHAnsi"/>
          <w:lang w:bidi="fa-IR"/>
        </w:rPr>
        <w:t>2-</w:t>
      </w:r>
      <w:r w:rsidR="00805D9B">
        <w:rPr>
          <w:rFonts w:cstheme="minorHAnsi"/>
          <w:lang w:bidi="fa-IR"/>
        </w:rPr>
        <w:t> </w:t>
      </w:r>
      <w:r w:rsidR="00C409A6" w:rsidRPr="00B119E3">
        <w:rPr>
          <w:rFonts w:cstheme="minorHAnsi"/>
          <w:lang w:bidi="fa-IR"/>
        </w:rPr>
        <w:t xml:space="preserve">Les invocations indiquées dans le verset ci-dessus pour ces trois jours ont été précisées dans les traditions islamiques de la manière suivante : après les quinze prières, c’est-à-dire après la prière de midi le jour de la fête du sacrifice jusqu’à la prière de l’aube le 13 Dhul </w:t>
      </w:r>
      <w:proofErr w:type="spellStart"/>
      <w:r w:rsidR="00C409A6" w:rsidRPr="00B119E3">
        <w:rPr>
          <w:rFonts w:cstheme="minorHAnsi"/>
          <w:lang w:bidi="fa-IR"/>
        </w:rPr>
        <w:t>Hijjah</w:t>
      </w:r>
      <w:proofErr w:type="spellEnd"/>
      <w:r w:rsidR="00C409A6" w:rsidRPr="00B119E3">
        <w:rPr>
          <w:rFonts w:cstheme="minorHAnsi"/>
          <w:lang w:bidi="fa-IR"/>
        </w:rPr>
        <w:t>, les pèlerins doivent réciter ces phrases suivantes</w:t>
      </w:r>
      <w:r w:rsidRPr="00B119E3">
        <w:rPr>
          <w:rFonts w:cstheme="minorHAnsi"/>
          <w:lang w:bidi="fa-IR"/>
        </w:rPr>
        <w:t xml:space="preserve"> </w:t>
      </w:r>
      <w:r w:rsidR="00C409A6" w:rsidRPr="00B119E3">
        <w:rPr>
          <w:rFonts w:cstheme="minorHAnsi"/>
          <w:lang w:bidi="fa-IR"/>
        </w:rPr>
        <w:t>:</w:t>
      </w:r>
    </w:p>
    <w:p w14:paraId="1BA99475" w14:textId="475E7E82" w:rsidR="00C409A6" w:rsidRPr="00B119E3" w:rsidRDefault="009D576A" w:rsidP="00320BB3">
      <w:pPr>
        <w:jc w:val="both"/>
        <w:rPr>
          <w:rFonts w:cstheme="minorHAnsi"/>
          <w:lang w:bidi="fa-IR"/>
        </w:rPr>
      </w:pPr>
      <w:r w:rsidRPr="00B119E3">
        <w:rPr>
          <w:rFonts w:cstheme="minorHAnsi"/>
          <w:lang w:bidi="fa-IR"/>
        </w:rPr>
        <w:t>« </w:t>
      </w:r>
      <w:proofErr w:type="spellStart"/>
      <w:r w:rsidR="00C409A6" w:rsidRPr="00B119E3">
        <w:rPr>
          <w:rFonts w:cstheme="minorHAnsi"/>
          <w:lang w:bidi="fa-IR"/>
        </w:rPr>
        <w:t>Allahu</w:t>
      </w:r>
      <w:proofErr w:type="spellEnd"/>
      <w:r w:rsidR="00C409A6" w:rsidRPr="00B119E3">
        <w:rPr>
          <w:rFonts w:cstheme="minorHAnsi"/>
          <w:lang w:bidi="fa-IR"/>
        </w:rPr>
        <w:t xml:space="preserve"> </w:t>
      </w:r>
      <w:proofErr w:type="spellStart"/>
      <w:r w:rsidR="00C409A6" w:rsidRPr="00B119E3">
        <w:rPr>
          <w:rFonts w:cstheme="minorHAnsi"/>
          <w:lang w:bidi="fa-IR"/>
        </w:rPr>
        <w:t>akbar</w:t>
      </w:r>
      <w:proofErr w:type="spellEnd"/>
      <w:r w:rsidR="00C409A6" w:rsidRPr="00B119E3">
        <w:rPr>
          <w:rFonts w:cstheme="minorHAnsi"/>
          <w:lang w:bidi="fa-IR"/>
        </w:rPr>
        <w:t xml:space="preserve">, </w:t>
      </w:r>
      <w:proofErr w:type="spellStart"/>
      <w:r w:rsidR="00C409A6" w:rsidRPr="00B119E3">
        <w:rPr>
          <w:rFonts w:cstheme="minorHAnsi"/>
          <w:lang w:bidi="fa-IR"/>
        </w:rPr>
        <w:t>Allahu</w:t>
      </w:r>
      <w:proofErr w:type="spellEnd"/>
      <w:r w:rsidR="00C409A6" w:rsidRPr="00B119E3">
        <w:rPr>
          <w:rFonts w:cstheme="minorHAnsi"/>
          <w:lang w:bidi="fa-IR"/>
        </w:rPr>
        <w:t xml:space="preserve"> </w:t>
      </w:r>
      <w:proofErr w:type="spellStart"/>
      <w:r w:rsidR="00C409A6" w:rsidRPr="00B119E3">
        <w:rPr>
          <w:rFonts w:cstheme="minorHAnsi"/>
          <w:lang w:bidi="fa-IR"/>
        </w:rPr>
        <w:t>akbar</w:t>
      </w:r>
      <w:proofErr w:type="spellEnd"/>
      <w:r w:rsidR="00C409A6" w:rsidRPr="00B119E3">
        <w:rPr>
          <w:rFonts w:cstheme="minorHAnsi"/>
          <w:lang w:bidi="fa-IR"/>
        </w:rPr>
        <w:t xml:space="preserve">, lâ </w:t>
      </w:r>
      <w:proofErr w:type="spellStart"/>
      <w:r w:rsidR="00C409A6" w:rsidRPr="00B119E3">
        <w:rPr>
          <w:rFonts w:cstheme="minorHAnsi"/>
          <w:lang w:bidi="fa-IR"/>
        </w:rPr>
        <w:t>ilâha</w:t>
      </w:r>
      <w:proofErr w:type="spellEnd"/>
      <w:r w:rsidR="00C409A6" w:rsidRPr="00B119E3">
        <w:rPr>
          <w:rFonts w:cstheme="minorHAnsi"/>
          <w:lang w:bidi="fa-IR"/>
        </w:rPr>
        <w:t xml:space="preserve"> </w:t>
      </w:r>
      <w:proofErr w:type="spellStart"/>
      <w:r w:rsidR="00C409A6" w:rsidRPr="00B119E3">
        <w:rPr>
          <w:rFonts w:cstheme="minorHAnsi"/>
          <w:lang w:bidi="fa-IR"/>
        </w:rPr>
        <w:t>illa</w:t>
      </w:r>
      <w:proofErr w:type="spellEnd"/>
      <w:r w:rsidR="00C409A6" w:rsidRPr="00B119E3">
        <w:rPr>
          <w:rFonts w:cstheme="minorHAnsi"/>
          <w:lang w:bidi="fa-IR"/>
        </w:rPr>
        <w:t xml:space="preserve"> Allah </w:t>
      </w:r>
      <w:proofErr w:type="spellStart"/>
      <w:r w:rsidR="00C409A6" w:rsidRPr="00B119E3">
        <w:rPr>
          <w:rFonts w:cstheme="minorHAnsi"/>
          <w:lang w:bidi="fa-IR"/>
        </w:rPr>
        <w:t>wa</w:t>
      </w:r>
      <w:proofErr w:type="spellEnd"/>
      <w:r w:rsidR="00C409A6" w:rsidRPr="00B119E3">
        <w:rPr>
          <w:rFonts w:cstheme="minorHAnsi"/>
          <w:lang w:bidi="fa-IR"/>
        </w:rPr>
        <w:t xml:space="preserve"> Allahu </w:t>
      </w:r>
      <w:proofErr w:type="spellStart"/>
      <w:r w:rsidR="00C409A6" w:rsidRPr="00B119E3">
        <w:rPr>
          <w:rFonts w:cstheme="minorHAnsi"/>
          <w:lang w:bidi="fa-IR"/>
        </w:rPr>
        <w:t>akbar</w:t>
      </w:r>
      <w:proofErr w:type="spellEnd"/>
      <w:r w:rsidR="00C409A6" w:rsidRPr="00B119E3">
        <w:rPr>
          <w:rFonts w:cstheme="minorHAnsi"/>
          <w:lang w:bidi="fa-IR"/>
        </w:rPr>
        <w:t xml:space="preserve">, </w:t>
      </w:r>
      <w:proofErr w:type="spellStart"/>
      <w:r w:rsidR="00C409A6" w:rsidRPr="00B119E3">
        <w:rPr>
          <w:rFonts w:cstheme="minorHAnsi"/>
          <w:lang w:bidi="fa-IR"/>
        </w:rPr>
        <w:t>wa</w:t>
      </w:r>
      <w:proofErr w:type="spellEnd"/>
      <w:r w:rsidR="00C409A6" w:rsidRPr="00B119E3">
        <w:rPr>
          <w:rFonts w:cstheme="minorHAnsi"/>
          <w:lang w:bidi="fa-IR"/>
        </w:rPr>
        <w:t xml:space="preserve"> </w:t>
      </w:r>
      <w:proofErr w:type="spellStart"/>
      <w:r w:rsidR="00C409A6" w:rsidRPr="00B119E3">
        <w:rPr>
          <w:rFonts w:cstheme="minorHAnsi"/>
          <w:lang w:bidi="fa-IR"/>
        </w:rPr>
        <w:t>lillâhil</w:t>
      </w:r>
      <w:proofErr w:type="spellEnd"/>
      <w:r w:rsidR="00C409A6" w:rsidRPr="00B119E3">
        <w:rPr>
          <w:rFonts w:cstheme="minorHAnsi"/>
          <w:lang w:bidi="fa-IR"/>
        </w:rPr>
        <w:t xml:space="preserve"> </w:t>
      </w:r>
      <w:proofErr w:type="spellStart"/>
      <w:r w:rsidR="00C409A6" w:rsidRPr="00B119E3">
        <w:rPr>
          <w:rFonts w:cstheme="minorHAnsi"/>
          <w:lang w:bidi="fa-IR"/>
        </w:rPr>
        <w:t>hamd</w:t>
      </w:r>
      <w:proofErr w:type="spellEnd"/>
      <w:r w:rsidR="00C409A6" w:rsidRPr="00B119E3">
        <w:rPr>
          <w:rFonts w:cstheme="minorHAnsi"/>
          <w:lang w:bidi="fa-IR"/>
        </w:rPr>
        <w:t xml:space="preserve">, </w:t>
      </w:r>
      <w:proofErr w:type="spellStart"/>
      <w:r w:rsidR="00C409A6" w:rsidRPr="00B119E3">
        <w:rPr>
          <w:rFonts w:cstheme="minorHAnsi"/>
          <w:lang w:bidi="fa-IR"/>
        </w:rPr>
        <w:t>Allahu</w:t>
      </w:r>
      <w:proofErr w:type="spellEnd"/>
      <w:r w:rsidR="00C409A6" w:rsidRPr="00B119E3">
        <w:rPr>
          <w:rFonts w:cstheme="minorHAnsi"/>
          <w:lang w:bidi="fa-IR"/>
        </w:rPr>
        <w:t xml:space="preserve"> </w:t>
      </w:r>
      <w:proofErr w:type="spellStart"/>
      <w:r w:rsidR="00C409A6" w:rsidRPr="00B119E3">
        <w:rPr>
          <w:rFonts w:cstheme="minorHAnsi"/>
          <w:lang w:bidi="fa-IR"/>
        </w:rPr>
        <w:t>akbar</w:t>
      </w:r>
      <w:proofErr w:type="spellEnd"/>
      <w:r w:rsidR="00C409A6" w:rsidRPr="00B119E3">
        <w:rPr>
          <w:rFonts w:cstheme="minorHAnsi"/>
          <w:lang w:bidi="fa-IR"/>
        </w:rPr>
        <w:t xml:space="preserve"> ‘</w:t>
      </w:r>
      <w:proofErr w:type="spellStart"/>
      <w:r w:rsidR="00C409A6" w:rsidRPr="00B119E3">
        <w:rPr>
          <w:rFonts w:cstheme="minorHAnsi"/>
          <w:lang w:bidi="fa-IR"/>
        </w:rPr>
        <w:t>alâ</w:t>
      </w:r>
      <w:proofErr w:type="spellEnd"/>
      <w:r w:rsidR="00C409A6" w:rsidRPr="00B119E3">
        <w:rPr>
          <w:rFonts w:cstheme="minorHAnsi"/>
          <w:lang w:bidi="fa-IR"/>
        </w:rPr>
        <w:t xml:space="preserve"> </w:t>
      </w:r>
      <w:proofErr w:type="spellStart"/>
      <w:r w:rsidR="00C409A6" w:rsidRPr="00B119E3">
        <w:rPr>
          <w:rFonts w:cstheme="minorHAnsi"/>
          <w:lang w:bidi="fa-IR"/>
        </w:rPr>
        <w:t>mâ</w:t>
      </w:r>
      <w:proofErr w:type="spellEnd"/>
      <w:r w:rsidR="00C409A6" w:rsidRPr="00B119E3">
        <w:rPr>
          <w:rFonts w:cstheme="minorHAnsi"/>
          <w:lang w:bidi="fa-IR"/>
        </w:rPr>
        <w:t xml:space="preserve"> </w:t>
      </w:r>
      <w:proofErr w:type="spellStart"/>
      <w:r w:rsidR="00C409A6" w:rsidRPr="00B119E3">
        <w:rPr>
          <w:rFonts w:cstheme="minorHAnsi"/>
          <w:lang w:bidi="fa-IR"/>
        </w:rPr>
        <w:t>hadânâ</w:t>
      </w:r>
      <w:proofErr w:type="spellEnd"/>
      <w:r w:rsidR="00C409A6" w:rsidRPr="00B119E3">
        <w:rPr>
          <w:rFonts w:cstheme="minorHAnsi"/>
          <w:lang w:bidi="fa-IR"/>
        </w:rPr>
        <w:t xml:space="preserve">, </w:t>
      </w:r>
      <w:proofErr w:type="spellStart"/>
      <w:r w:rsidR="00C409A6" w:rsidRPr="00B119E3">
        <w:rPr>
          <w:rFonts w:cstheme="minorHAnsi"/>
          <w:lang w:bidi="fa-IR"/>
        </w:rPr>
        <w:t>Allâhu</w:t>
      </w:r>
      <w:proofErr w:type="spellEnd"/>
      <w:r w:rsidR="00C409A6" w:rsidRPr="00B119E3">
        <w:rPr>
          <w:rFonts w:cstheme="minorHAnsi"/>
          <w:lang w:bidi="fa-IR"/>
        </w:rPr>
        <w:t xml:space="preserve"> </w:t>
      </w:r>
      <w:proofErr w:type="spellStart"/>
      <w:r w:rsidR="00C409A6" w:rsidRPr="00B119E3">
        <w:rPr>
          <w:rFonts w:cstheme="minorHAnsi"/>
          <w:lang w:bidi="fa-IR"/>
        </w:rPr>
        <w:t>akbar</w:t>
      </w:r>
      <w:proofErr w:type="spellEnd"/>
      <w:r w:rsidR="00C409A6" w:rsidRPr="00B119E3">
        <w:rPr>
          <w:rFonts w:cstheme="minorHAnsi"/>
          <w:lang w:bidi="fa-IR"/>
        </w:rPr>
        <w:t xml:space="preserve"> ‘</w:t>
      </w:r>
      <w:proofErr w:type="spellStart"/>
      <w:r w:rsidR="00C409A6" w:rsidRPr="00B119E3">
        <w:rPr>
          <w:rFonts w:cstheme="minorHAnsi"/>
          <w:lang w:bidi="fa-IR"/>
        </w:rPr>
        <w:t>alâ</w:t>
      </w:r>
      <w:proofErr w:type="spellEnd"/>
      <w:r w:rsidR="00C409A6" w:rsidRPr="00B119E3">
        <w:rPr>
          <w:rFonts w:cstheme="minorHAnsi"/>
          <w:lang w:bidi="fa-IR"/>
        </w:rPr>
        <w:t xml:space="preserve"> </w:t>
      </w:r>
      <w:proofErr w:type="spellStart"/>
      <w:r w:rsidR="00C409A6" w:rsidRPr="00B119E3">
        <w:rPr>
          <w:rFonts w:cstheme="minorHAnsi"/>
          <w:lang w:bidi="fa-IR"/>
        </w:rPr>
        <w:t>mâ</w:t>
      </w:r>
      <w:proofErr w:type="spellEnd"/>
      <w:r w:rsidR="00C409A6" w:rsidRPr="00B119E3">
        <w:rPr>
          <w:rFonts w:cstheme="minorHAnsi"/>
          <w:lang w:bidi="fa-IR"/>
        </w:rPr>
        <w:t xml:space="preserve"> </w:t>
      </w:r>
      <w:proofErr w:type="spellStart"/>
      <w:r w:rsidR="00C409A6" w:rsidRPr="00B119E3">
        <w:rPr>
          <w:rFonts w:cstheme="minorHAnsi"/>
          <w:lang w:bidi="fa-IR"/>
        </w:rPr>
        <w:t>razaqnâ</w:t>
      </w:r>
      <w:proofErr w:type="spellEnd"/>
      <w:r w:rsidR="00C409A6" w:rsidRPr="00B119E3">
        <w:rPr>
          <w:rFonts w:cstheme="minorHAnsi"/>
          <w:lang w:bidi="fa-IR"/>
        </w:rPr>
        <w:t xml:space="preserve"> min </w:t>
      </w:r>
      <w:proofErr w:type="spellStart"/>
      <w:r w:rsidRPr="00B119E3">
        <w:rPr>
          <w:rFonts w:cstheme="minorHAnsi"/>
          <w:lang w:bidi="fa-IR"/>
        </w:rPr>
        <w:t>bahîmatil-an‘âm</w:t>
      </w:r>
      <w:proofErr w:type="spellEnd"/>
      <w:r w:rsidRPr="00B119E3">
        <w:rPr>
          <w:rFonts w:cstheme="minorHAnsi"/>
          <w:lang w:bidi="fa-IR"/>
        </w:rPr>
        <w:t xml:space="preserve"> » </w:t>
      </w:r>
      <w:r w:rsidR="00C409A6" w:rsidRPr="00B119E3">
        <w:rPr>
          <w:rFonts w:cstheme="minorHAnsi"/>
          <w:lang w:bidi="fa-IR"/>
        </w:rPr>
        <w:t>(Dieu est Le plus Grand, Dieu est Le plus Grand ; point de divinité excepté Dieu et Dieu est Le Plus Grand ; et toute louange appartient à Dieu ; Dieu est Grand pour nous avoir guidés ; Dieu est Grand pour nous avoir attribué en subsistance de la chair des bestiaux.)</w:t>
      </w:r>
      <w:r w:rsidR="000E14B6" w:rsidRPr="00B119E3">
        <w:rPr>
          <w:rFonts w:cstheme="minorHAnsi"/>
          <w:lang w:bidi="fa-IR"/>
        </w:rPr>
        <w:t xml:space="preserve"> </w:t>
      </w:r>
    </w:p>
    <w:p w14:paraId="53B11269" w14:textId="3E993DBC" w:rsidR="00C409A6" w:rsidRPr="00B119E3" w:rsidRDefault="000E14B6" w:rsidP="00320BB3">
      <w:pPr>
        <w:jc w:val="both"/>
        <w:rPr>
          <w:rFonts w:cstheme="minorHAnsi"/>
          <w:lang w:bidi="fa-IR"/>
        </w:rPr>
      </w:pPr>
      <w:r w:rsidRPr="00B119E3">
        <w:rPr>
          <w:rFonts w:cstheme="minorHAnsi"/>
          <w:lang w:bidi="fa-IR"/>
        </w:rPr>
        <w:t>3-</w:t>
      </w:r>
      <w:r w:rsidR="004215A1">
        <w:rPr>
          <w:rFonts w:cstheme="minorHAnsi"/>
          <w:lang w:bidi="fa-IR"/>
        </w:rPr>
        <w:t> </w:t>
      </w:r>
      <w:r w:rsidR="00C409A6" w:rsidRPr="00B119E3">
        <w:rPr>
          <w:rFonts w:cstheme="minorHAnsi"/>
          <w:lang w:bidi="fa-IR"/>
        </w:rPr>
        <w:t xml:space="preserve">Concernant l'expression </w:t>
      </w:r>
      <w:r w:rsidRPr="00B119E3">
        <w:rPr>
          <w:rFonts w:cstheme="minorHAnsi"/>
          <w:lang w:bidi="fa-IR"/>
        </w:rPr>
        <w:t>« </w:t>
      </w:r>
      <w:proofErr w:type="spellStart"/>
      <w:r w:rsidR="00C409A6" w:rsidRPr="00B119E3">
        <w:rPr>
          <w:rFonts w:cstheme="minorHAnsi"/>
          <w:b/>
          <w:bCs/>
          <w:lang w:bidi="fa-IR"/>
        </w:rPr>
        <w:t>fal</w:t>
      </w:r>
      <w:r w:rsidRPr="00B119E3">
        <w:rPr>
          <w:rFonts w:cstheme="minorHAnsi"/>
          <w:b/>
          <w:bCs/>
          <w:lang w:bidi="fa-IR"/>
        </w:rPr>
        <w:t>aa</w:t>
      </w:r>
      <w:proofErr w:type="spellEnd"/>
      <w:r w:rsidR="00C409A6" w:rsidRPr="00B119E3">
        <w:rPr>
          <w:rFonts w:cstheme="minorHAnsi"/>
          <w:b/>
          <w:bCs/>
          <w:lang w:bidi="fa-IR"/>
        </w:rPr>
        <w:t xml:space="preserve"> </w:t>
      </w:r>
      <w:proofErr w:type="spellStart"/>
      <w:r w:rsidR="00C409A6" w:rsidRPr="00B119E3">
        <w:rPr>
          <w:rFonts w:cstheme="minorHAnsi"/>
          <w:b/>
          <w:bCs/>
          <w:lang w:bidi="fa-IR"/>
        </w:rPr>
        <w:t>ithma</w:t>
      </w:r>
      <w:proofErr w:type="spellEnd"/>
      <w:r w:rsidR="00C409A6" w:rsidRPr="00B119E3">
        <w:rPr>
          <w:rFonts w:cstheme="minorHAnsi"/>
          <w:b/>
          <w:bCs/>
          <w:lang w:bidi="fa-IR"/>
        </w:rPr>
        <w:t xml:space="preserve"> ‘</w:t>
      </w:r>
      <w:proofErr w:type="spellStart"/>
      <w:r w:rsidR="00C409A6" w:rsidRPr="00B119E3">
        <w:rPr>
          <w:rFonts w:cstheme="minorHAnsi"/>
          <w:b/>
          <w:bCs/>
          <w:lang w:bidi="fa-IR"/>
        </w:rPr>
        <w:t>alayhi</w:t>
      </w:r>
      <w:proofErr w:type="spellEnd"/>
      <w:r w:rsidRPr="00B119E3">
        <w:rPr>
          <w:rFonts w:cstheme="minorHAnsi"/>
          <w:lang w:bidi="fa-IR"/>
        </w:rPr>
        <w:t> »</w:t>
      </w:r>
      <w:r w:rsidR="00C409A6" w:rsidRPr="00B119E3">
        <w:rPr>
          <w:rFonts w:cstheme="minorHAnsi"/>
          <w:lang w:bidi="fa-IR"/>
        </w:rPr>
        <w:t xml:space="preserve"> (il n’encourt aucun péché) dans ce verset, les exégètes coraniques ont avancé deux possibilités :</w:t>
      </w:r>
    </w:p>
    <w:p w14:paraId="4B1C320A" w14:textId="7031BA32" w:rsidR="00C409A6" w:rsidRPr="00B119E3" w:rsidRDefault="000E14B6" w:rsidP="00320BB3">
      <w:pPr>
        <w:jc w:val="both"/>
        <w:rPr>
          <w:rFonts w:cstheme="minorHAnsi"/>
          <w:lang w:bidi="fa-IR"/>
        </w:rPr>
      </w:pPr>
      <w:r w:rsidRPr="00B119E3">
        <w:rPr>
          <w:rFonts w:cstheme="minorHAnsi"/>
          <w:lang w:bidi="fa-IR"/>
        </w:rPr>
        <w:t xml:space="preserve">a) </w:t>
      </w:r>
      <w:r w:rsidR="00C409A6" w:rsidRPr="00B119E3">
        <w:rPr>
          <w:rFonts w:cstheme="minorHAnsi"/>
          <w:lang w:bidi="fa-IR"/>
        </w:rPr>
        <w:t>Le sens visé est que celui qui choisit l'invocation pendant deux ou trois jours n'encourt aucun péché.</w:t>
      </w:r>
    </w:p>
    <w:p w14:paraId="13B8990E" w14:textId="72686D07" w:rsidR="00C409A6" w:rsidRPr="00B119E3" w:rsidRDefault="000E14B6" w:rsidP="00320BB3">
      <w:pPr>
        <w:jc w:val="both"/>
        <w:rPr>
          <w:rFonts w:cstheme="minorHAnsi"/>
          <w:lang w:bidi="fa-IR"/>
        </w:rPr>
      </w:pPr>
      <w:r w:rsidRPr="00B119E3">
        <w:rPr>
          <w:rFonts w:cstheme="minorHAnsi"/>
          <w:lang w:bidi="fa-IR"/>
        </w:rPr>
        <w:t xml:space="preserve">b) </w:t>
      </w:r>
      <w:r w:rsidR="00C409A6" w:rsidRPr="00B119E3">
        <w:rPr>
          <w:rFonts w:cstheme="minorHAnsi"/>
          <w:lang w:bidi="fa-IR"/>
        </w:rPr>
        <w:t>Le sens visé est l'absolution des pèlerins de tous leurs péchés ; c’est-à-dire chaque pèlerin, après avoir accompli avec foi et sincérité les rites du Hajj qui s’achèvent par ces invocations, se voit lavé de toutes les souillures du péché dans son cœur et son âme.</w:t>
      </w:r>
      <w:r w:rsidRPr="00B119E3">
        <w:rPr>
          <w:rStyle w:val="Appelnotedebasdep"/>
          <w:rFonts w:cstheme="minorHAnsi"/>
          <w:lang w:bidi="fa-IR"/>
        </w:rPr>
        <w:footnoteReference w:id="318"/>
      </w:r>
    </w:p>
    <w:p w14:paraId="14E4B229" w14:textId="77777777" w:rsidR="00475023" w:rsidRPr="00B119E3" w:rsidRDefault="00475023" w:rsidP="00320BB3">
      <w:pPr>
        <w:jc w:val="both"/>
        <w:rPr>
          <w:rFonts w:cstheme="minorHAnsi"/>
          <w:lang w:bidi="fa-IR"/>
        </w:rPr>
      </w:pPr>
    </w:p>
    <w:p w14:paraId="1B545D78" w14:textId="77777777" w:rsidR="00475023" w:rsidRPr="00B119E3" w:rsidRDefault="00475023" w:rsidP="00320BB3">
      <w:pPr>
        <w:jc w:val="both"/>
        <w:rPr>
          <w:rFonts w:cstheme="minorHAnsi"/>
          <w:lang w:bidi="fa-IR"/>
        </w:rPr>
      </w:pPr>
    </w:p>
    <w:p w14:paraId="37E47DBC" w14:textId="77777777" w:rsidR="00CD5305" w:rsidRDefault="00CD5305" w:rsidP="00320BB3">
      <w:pPr>
        <w:jc w:val="both"/>
        <w:rPr>
          <w:rFonts w:cstheme="minorHAnsi"/>
          <w:lang w:bidi="fa-IR"/>
        </w:rPr>
      </w:pPr>
    </w:p>
    <w:p w14:paraId="2C6521EE" w14:textId="2DF895D8" w:rsidR="008A56BE" w:rsidRDefault="008A56BE" w:rsidP="008A56BE">
      <w:pPr>
        <w:jc w:val="right"/>
        <w:rPr>
          <w:rFonts w:cstheme="minorHAnsi"/>
          <w:lang w:bidi="fa-IR"/>
        </w:rPr>
      </w:pPr>
      <w:r w:rsidRPr="0090010B">
        <w:rPr>
          <w:rFonts w:cs="KFGQPC Uthmanic Script HAFS"/>
          <w:color w:val="000000"/>
          <w:sz w:val="36"/>
          <w:szCs w:val="36"/>
          <w:shd w:val="clear" w:color="auto" w:fill="FFFFFF"/>
          <w:rtl/>
        </w:rPr>
        <w:lastRenderedPageBreak/>
        <w:t xml:space="preserve">وَمِنَ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يُعۡجِبُكَ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قَوۡلُهُ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لۡحَيَوٰةِ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لدُّنۡيَا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وَيُشۡهِدُ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عَلَىٰ مَا فِي </w:t>
      </w:r>
      <w:proofErr w:type="spellStart"/>
      <w:r w:rsidRPr="0090010B">
        <w:rPr>
          <w:rFonts w:cs="KFGQPC Uthmanic Script HAFS"/>
          <w:color w:val="000000"/>
          <w:sz w:val="36"/>
          <w:szCs w:val="36"/>
          <w:shd w:val="clear" w:color="auto" w:fill="FFFFFF"/>
          <w:rtl/>
        </w:rPr>
        <w:t>قَلۡبِهِ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وَهُوَ أَلَدُّ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لۡخِصَامِ</w:t>
      </w:r>
      <w:r w:rsidRPr="0090010B">
        <w:rPr>
          <w:rFonts w:cs="KFGQPC Uthmanic Script HAFS"/>
          <w:color w:val="000000"/>
          <w:sz w:val="36"/>
          <w:szCs w:val="36"/>
          <w:shd w:val="clear" w:color="auto" w:fill="FFFFFF"/>
          <w:rtl/>
        </w:rPr>
        <w:t xml:space="preserve">٢٠٤ وَإِذَا تَوَلَّىٰ سَعَىٰ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لِيُفۡسِدَ</w:t>
      </w:r>
      <w:proofErr w:type="spellEnd"/>
      <w:r w:rsidRPr="0090010B">
        <w:rPr>
          <w:rFonts w:cs="KFGQPC Uthmanic Script HAFS"/>
          <w:color w:val="000000"/>
          <w:sz w:val="36"/>
          <w:szCs w:val="36"/>
          <w:shd w:val="clear" w:color="auto" w:fill="FFFFFF"/>
          <w:rtl/>
        </w:rPr>
        <w:t xml:space="preserve"> فِيهَا </w:t>
      </w:r>
      <w:proofErr w:type="spellStart"/>
      <w:r w:rsidRPr="0090010B">
        <w:rPr>
          <w:rFonts w:cs="KFGQPC Uthmanic Script HAFS"/>
          <w:color w:val="000000"/>
          <w:sz w:val="36"/>
          <w:szCs w:val="36"/>
          <w:shd w:val="clear" w:color="auto" w:fill="FFFFFF"/>
          <w:rtl/>
        </w:rPr>
        <w:t>وَيُهۡلِكَ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لۡحَرۡثَ</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لنَّسۡلَۚ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لَا يُحِبُّ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لۡفَسَادَ</w:t>
      </w:r>
      <w:r w:rsidRPr="0090010B">
        <w:rPr>
          <w:rFonts w:cs="KFGQPC Uthmanic Script HAFS"/>
          <w:color w:val="000000"/>
          <w:sz w:val="36"/>
          <w:szCs w:val="36"/>
          <w:shd w:val="clear" w:color="auto" w:fill="FFFFFF"/>
          <w:rtl/>
        </w:rPr>
        <w:t xml:space="preserve">٢٠٥ وَإِذَا قِيلَ لَهُ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أَخَذَتۡهُ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لۡعِزَّةُ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لۡإِثۡمِ</w:t>
      </w:r>
      <w:r w:rsidRPr="0090010B">
        <w:rPr>
          <w:rFonts w:cs="KFGQPC Uthmanic Script HAFS"/>
          <w:color w:val="000000"/>
          <w:sz w:val="36"/>
          <w:szCs w:val="36"/>
          <w:shd w:val="clear" w:color="auto" w:fill="FFFFFF"/>
          <w:rtl/>
        </w:rPr>
        <w:t>ۚ</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فَحَسۡبُهُ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جَهَنَّمُۖ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وَلَبِئۡسَ</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لۡمِهَادُ</w:t>
      </w:r>
      <w:r w:rsidRPr="0090010B">
        <w:rPr>
          <w:rFonts w:cs="KFGQPC Uthmanic Script HAFS"/>
          <w:color w:val="000000"/>
          <w:sz w:val="36"/>
          <w:szCs w:val="36"/>
          <w:shd w:val="clear" w:color="auto" w:fill="FFFFFF"/>
          <w:rtl/>
        </w:rPr>
        <w:t>٢٠٦</w:t>
      </w:r>
    </w:p>
    <w:p w14:paraId="50BB73AC" w14:textId="77777777" w:rsidR="008A56BE" w:rsidRPr="00B119E3" w:rsidRDefault="008A56BE" w:rsidP="00320BB3">
      <w:pPr>
        <w:jc w:val="both"/>
        <w:rPr>
          <w:rFonts w:cstheme="minorHAnsi"/>
          <w:lang w:bidi="fa-IR"/>
        </w:rPr>
      </w:pPr>
    </w:p>
    <w:p w14:paraId="0E423C64" w14:textId="0E8D7280" w:rsidR="00C409A6" w:rsidRPr="00B119E3" w:rsidRDefault="00C34853" w:rsidP="00320BB3">
      <w:pPr>
        <w:jc w:val="both"/>
        <w:rPr>
          <w:rFonts w:cstheme="minorHAnsi"/>
          <w:b/>
          <w:bCs/>
          <w:sz w:val="20"/>
          <w:szCs w:val="20"/>
          <w:lang w:bidi="fa-IR"/>
        </w:rPr>
      </w:pPr>
      <w:r w:rsidRPr="00B119E3">
        <w:rPr>
          <w:rFonts w:cstheme="minorHAnsi"/>
          <w:b/>
          <w:bCs/>
          <w:i/>
          <w:iCs/>
          <w:sz w:val="20"/>
          <w:szCs w:val="20"/>
          <w:lang w:bidi="fa-IR"/>
        </w:rPr>
        <w:t xml:space="preserve">204- </w:t>
      </w:r>
      <w:r w:rsidR="00C409A6" w:rsidRPr="00B119E3">
        <w:rPr>
          <w:rFonts w:cstheme="minorHAnsi"/>
          <w:b/>
          <w:bCs/>
          <w:i/>
          <w:iCs/>
          <w:sz w:val="20"/>
          <w:szCs w:val="20"/>
          <w:lang w:bidi="fa-IR"/>
        </w:rPr>
        <w:t>Il y a parmi les gens celui dont la parole sur la vie présente te plaît, et qui prend Allah à témoin de ce qu’il a dans le cœur, tandis que c’est le plus acharné disputeur.</w:t>
      </w:r>
    </w:p>
    <w:p w14:paraId="1E138F5D" w14:textId="6C0D53DE" w:rsidR="00C409A6" w:rsidRPr="00B119E3" w:rsidRDefault="00C34853" w:rsidP="00320BB3">
      <w:pPr>
        <w:jc w:val="both"/>
        <w:rPr>
          <w:rFonts w:cstheme="minorHAnsi"/>
          <w:b/>
          <w:bCs/>
          <w:i/>
          <w:iCs/>
          <w:sz w:val="20"/>
          <w:szCs w:val="20"/>
          <w:lang w:bidi="fa-IR"/>
        </w:rPr>
      </w:pPr>
      <w:r w:rsidRPr="00B119E3">
        <w:rPr>
          <w:rFonts w:cstheme="minorHAnsi"/>
          <w:b/>
          <w:bCs/>
          <w:i/>
          <w:iCs/>
          <w:sz w:val="20"/>
          <w:szCs w:val="20"/>
          <w:lang w:bidi="fa-IR"/>
        </w:rPr>
        <w:t xml:space="preserve">205- </w:t>
      </w:r>
      <w:r w:rsidR="00C409A6" w:rsidRPr="00B119E3">
        <w:rPr>
          <w:rFonts w:cstheme="minorHAnsi"/>
          <w:b/>
          <w:bCs/>
          <w:i/>
          <w:iCs/>
          <w:sz w:val="20"/>
          <w:szCs w:val="20"/>
          <w:lang w:bidi="fa-IR"/>
        </w:rPr>
        <w:t>Dès qu’il tourne le dos, il parcourt la terre pour y semer le désordre et saccager culture et bétail. Et Allah n’aime pas le désordre !</w:t>
      </w:r>
    </w:p>
    <w:p w14:paraId="6F6F9DC0" w14:textId="5D23CCEF" w:rsidR="00C409A6" w:rsidRPr="00B119E3" w:rsidRDefault="00C34853" w:rsidP="00320BB3">
      <w:pPr>
        <w:jc w:val="both"/>
        <w:rPr>
          <w:rFonts w:cstheme="minorHAnsi"/>
          <w:b/>
          <w:bCs/>
          <w:i/>
          <w:iCs/>
          <w:sz w:val="20"/>
          <w:szCs w:val="20"/>
          <w:lang w:bidi="fa-IR"/>
        </w:rPr>
      </w:pPr>
      <w:r w:rsidRPr="00B119E3">
        <w:rPr>
          <w:rFonts w:cstheme="minorHAnsi"/>
          <w:b/>
          <w:bCs/>
          <w:i/>
          <w:iCs/>
          <w:sz w:val="20"/>
          <w:szCs w:val="20"/>
          <w:lang w:bidi="fa-IR"/>
        </w:rPr>
        <w:t xml:space="preserve">206- </w:t>
      </w:r>
      <w:r w:rsidR="00C409A6" w:rsidRPr="00B119E3">
        <w:rPr>
          <w:rFonts w:cstheme="minorHAnsi"/>
          <w:b/>
          <w:bCs/>
          <w:i/>
          <w:iCs/>
          <w:sz w:val="20"/>
          <w:szCs w:val="20"/>
          <w:lang w:bidi="fa-IR"/>
        </w:rPr>
        <w:t>Et quand on lui dit : « Redoute Allah », l’orgueil criminel s’empare de lui. L’Enfer lui suffira, et quel mauvais lit, certes !</w:t>
      </w:r>
    </w:p>
    <w:p w14:paraId="2803CD15" w14:textId="6E180A29" w:rsidR="00C409A6" w:rsidRPr="00B119E3" w:rsidRDefault="00C409A6" w:rsidP="00320BB3">
      <w:pPr>
        <w:jc w:val="both"/>
        <w:rPr>
          <w:rFonts w:cstheme="minorHAnsi"/>
          <w:b/>
          <w:bCs/>
          <w:lang w:bidi="fa-IR"/>
        </w:rPr>
      </w:pPr>
    </w:p>
    <w:p w14:paraId="7E17B5B6" w14:textId="44B6EAEB" w:rsidR="000E14B6" w:rsidRPr="00B119E3" w:rsidRDefault="003B7BE2" w:rsidP="00320BB3">
      <w:pPr>
        <w:jc w:val="both"/>
        <w:rPr>
          <w:b/>
          <w:i/>
          <w:sz w:val="20"/>
          <w:szCs w:val="20"/>
        </w:rPr>
      </w:pPr>
      <w:r w:rsidRPr="00B119E3">
        <w:rPr>
          <w:sz w:val="20"/>
          <w:szCs w:val="20"/>
          <w:u w:val="single"/>
        </w:rPr>
        <w:t>Circonstances de la révélation</w:t>
      </w:r>
    </w:p>
    <w:p w14:paraId="26D2BFE0" w14:textId="77777777" w:rsidR="000E14B6" w:rsidRPr="00B119E3" w:rsidRDefault="000E14B6" w:rsidP="00320BB3">
      <w:pPr>
        <w:jc w:val="both"/>
        <w:rPr>
          <w:rFonts w:cstheme="minorHAnsi"/>
          <w:b/>
          <w:bCs/>
          <w:lang w:bidi="fa-IR"/>
        </w:rPr>
      </w:pPr>
    </w:p>
    <w:p w14:paraId="34DF5BB2" w14:textId="0A0FD1C1" w:rsidR="00C409A6" w:rsidRPr="00B119E3" w:rsidRDefault="00C409A6" w:rsidP="00320BB3">
      <w:pPr>
        <w:jc w:val="both"/>
        <w:rPr>
          <w:rFonts w:cstheme="minorHAnsi"/>
          <w:lang w:bidi="fa-IR"/>
        </w:rPr>
      </w:pPr>
      <w:r w:rsidRPr="00B119E3">
        <w:rPr>
          <w:rFonts w:cstheme="minorHAnsi"/>
          <w:lang w:bidi="fa-IR"/>
        </w:rPr>
        <w:t xml:space="preserve">Il est rapporté qu’un hypocrite éloquent et au beau visage, nommé </w:t>
      </w:r>
      <w:proofErr w:type="spellStart"/>
      <w:r w:rsidRPr="00B119E3">
        <w:rPr>
          <w:rFonts w:cstheme="minorHAnsi"/>
          <w:lang w:bidi="fa-IR"/>
        </w:rPr>
        <w:t>Akhnas</w:t>
      </w:r>
      <w:proofErr w:type="spellEnd"/>
      <w:r w:rsidRPr="00B119E3">
        <w:rPr>
          <w:rFonts w:cstheme="minorHAnsi"/>
          <w:lang w:bidi="fa-IR"/>
        </w:rPr>
        <w:t xml:space="preserve"> Ibn Shariq, se présentait apparemment comme un musulman et un ami du Prophète (</w:t>
      </w:r>
      <w:r w:rsidR="000E14B6" w:rsidRPr="00B119E3">
        <w:rPr>
          <w:rFonts w:cstheme="minorHAnsi"/>
          <w:lang w:bidi="fa-IR"/>
        </w:rPr>
        <w:t>s</w:t>
      </w:r>
      <w:r w:rsidRPr="00B119E3">
        <w:rPr>
          <w:rFonts w:cstheme="minorHAnsi"/>
          <w:lang w:bidi="fa-IR"/>
        </w:rPr>
        <w:t>). Chaque fois qu’il venait auprès du Prophète</w:t>
      </w:r>
      <w:r w:rsidR="000E14B6" w:rsidRPr="00B119E3">
        <w:rPr>
          <w:rFonts w:cstheme="minorHAnsi"/>
          <w:lang w:bidi="fa-IR"/>
        </w:rPr>
        <w:t xml:space="preserve"> (s)</w:t>
      </w:r>
      <w:r w:rsidRPr="00B119E3">
        <w:rPr>
          <w:rFonts w:cstheme="minorHAnsi"/>
          <w:lang w:bidi="fa-IR"/>
        </w:rPr>
        <w:t>, il jurait être son ami et avoir la foi en Dieu. Le Prophète de l'</w:t>
      </w:r>
      <w:r w:rsidR="000E14B6" w:rsidRPr="00B119E3">
        <w:rPr>
          <w:rFonts w:cstheme="minorHAnsi"/>
          <w:lang w:bidi="fa-IR"/>
        </w:rPr>
        <w:t>I</w:t>
      </w:r>
      <w:r w:rsidRPr="00B119E3">
        <w:rPr>
          <w:rFonts w:cstheme="minorHAnsi"/>
          <w:lang w:bidi="fa-IR"/>
        </w:rPr>
        <w:t>slam (</w:t>
      </w:r>
      <w:r w:rsidR="000E14B6" w:rsidRPr="00B119E3">
        <w:rPr>
          <w:rFonts w:cstheme="minorHAnsi"/>
          <w:lang w:bidi="fa-IR"/>
        </w:rPr>
        <w:t>s</w:t>
      </w:r>
      <w:r w:rsidRPr="00B119E3">
        <w:rPr>
          <w:rFonts w:cstheme="minorHAnsi"/>
          <w:lang w:bidi="fa-IR"/>
        </w:rPr>
        <w:t xml:space="preserve">) lui parlait chaleureusement et le traitait avec bonté. </w:t>
      </w:r>
    </w:p>
    <w:p w14:paraId="77CD96EC" w14:textId="3775BC07" w:rsidR="00C409A6" w:rsidRPr="00B119E3" w:rsidRDefault="00C409A6" w:rsidP="00320BB3">
      <w:pPr>
        <w:jc w:val="both"/>
        <w:rPr>
          <w:rFonts w:cstheme="minorHAnsi"/>
          <w:lang w:bidi="fa-IR"/>
        </w:rPr>
      </w:pPr>
      <w:r w:rsidRPr="00B119E3">
        <w:rPr>
          <w:rFonts w:cstheme="minorHAnsi"/>
          <w:lang w:bidi="fa-IR"/>
        </w:rPr>
        <w:t xml:space="preserve">Mais lorsqu'une inimitié éclata entre cet hypocrite et la tribu de </w:t>
      </w:r>
      <w:proofErr w:type="spellStart"/>
      <w:r w:rsidRPr="00B119E3">
        <w:rPr>
          <w:rFonts w:cstheme="minorHAnsi"/>
          <w:lang w:bidi="fa-IR"/>
        </w:rPr>
        <w:t>Thaqif</w:t>
      </w:r>
      <w:proofErr w:type="spellEnd"/>
      <w:r w:rsidRPr="00B119E3">
        <w:rPr>
          <w:rFonts w:cstheme="minorHAnsi"/>
          <w:lang w:bidi="fa-IR"/>
        </w:rPr>
        <w:t>, il leur tendit une embuscade nocturne, tua leur bétail et brûla leurs récoltes. Certains exégètes rapportent même qu’il causa des dommages similaires aux biens et au bétail des musulmans.</w:t>
      </w:r>
    </w:p>
    <w:p w14:paraId="2523E514" w14:textId="3FEFCD45" w:rsidR="00C409A6" w:rsidRPr="00B119E3" w:rsidRDefault="00C409A6" w:rsidP="00320BB3">
      <w:pPr>
        <w:jc w:val="both"/>
        <w:rPr>
          <w:rFonts w:cstheme="minorHAnsi"/>
          <w:lang w:bidi="fa-IR"/>
        </w:rPr>
      </w:pPr>
      <w:r w:rsidRPr="00B119E3">
        <w:rPr>
          <w:rFonts w:cstheme="minorHAnsi"/>
          <w:lang w:bidi="fa-IR"/>
        </w:rPr>
        <w:t>C’est alors que furent révélés ces versets, dévoilant les agissements des hypocrites et mettant en garde contre leur hostilité et leurs machinations. Ils indiquent que si ces gens avaient été sincères dans leurs paroles, ils ne se seraient pas livrés à la corruption et à la destruction, car tout le monde sait que Dieu n'aime pas la corruption.</w:t>
      </w:r>
      <w:r w:rsidR="000E14B6" w:rsidRPr="00B119E3">
        <w:rPr>
          <w:rStyle w:val="Appelnotedebasdep"/>
          <w:rFonts w:cstheme="minorHAnsi"/>
          <w:lang w:bidi="fa-IR"/>
        </w:rPr>
        <w:footnoteReference w:id="319"/>
      </w:r>
    </w:p>
    <w:p w14:paraId="6D180827" w14:textId="5F8BC697" w:rsidR="00C409A6" w:rsidRDefault="00C409A6" w:rsidP="00320BB3">
      <w:pPr>
        <w:jc w:val="both"/>
        <w:rPr>
          <w:rFonts w:cstheme="minorHAnsi"/>
          <w:b/>
          <w:bCs/>
          <w:i/>
          <w:iCs/>
        </w:rPr>
      </w:pPr>
    </w:p>
    <w:p w14:paraId="4FCB684A" w14:textId="77777777" w:rsidR="00533E7B" w:rsidRPr="00B119E3" w:rsidRDefault="00533E7B" w:rsidP="00320BB3">
      <w:pPr>
        <w:jc w:val="both"/>
        <w:rPr>
          <w:rFonts w:cstheme="minorHAnsi"/>
          <w:b/>
          <w:bCs/>
          <w:i/>
          <w:iCs/>
        </w:rPr>
      </w:pPr>
    </w:p>
    <w:p w14:paraId="4DFDC2D8" w14:textId="4592EA71" w:rsidR="00C409A6" w:rsidRPr="00B119E3" w:rsidRDefault="000E14B6"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 xml:space="preserve">Le terme </w:t>
      </w:r>
      <w:r w:rsidRPr="00B119E3">
        <w:rPr>
          <w:rFonts w:cstheme="minorHAnsi"/>
          <w:lang w:bidi="fa-IR"/>
        </w:rPr>
        <w:t>« </w:t>
      </w:r>
      <w:proofErr w:type="spellStart"/>
      <w:r w:rsidR="00C409A6" w:rsidRPr="00B119E3">
        <w:rPr>
          <w:rFonts w:cstheme="minorHAnsi"/>
          <w:b/>
          <w:bCs/>
          <w:lang w:bidi="fa-IR"/>
        </w:rPr>
        <w:t>tawalla</w:t>
      </w:r>
      <w:r w:rsidRPr="00B119E3">
        <w:rPr>
          <w:rFonts w:cstheme="minorHAnsi"/>
          <w:b/>
          <w:bCs/>
          <w:lang w:bidi="fa-IR"/>
        </w:rPr>
        <w:t>a</w:t>
      </w:r>
      <w:proofErr w:type="spellEnd"/>
      <w:r w:rsidRPr="00B119E3">
        <w:rPr>
          <w:rFonts w:cstheme="minorHAnsi"/>
          <w:lang w:bidi="fa-IR"/>
        </w:rPr>
        <w:t> »</w:t>
      </w:r>
      <w:r w:rsidR="009D576A" w:rsidRPr="00B119E3">
        <w:rPr>
          <w:rFonts w:cstheme="minorHAnsi"/>
          <w:lang w:bidi="fa-IR"/>
        </w:rPr>
        <w:t xml:space="preserve"> peut signifier « se détourner » ou « prendre en charge et gouverner »</w:t>
      </w:r>
      <w:r w:rsidR="00C409A6" w:rsidRPr="00B119E3">
        <w:rPr>
          <w:rFonts w:cstheme="minorHAnsi"/>
          <w:lang w:bidi="fa-IR"/>
        </w:rPr>
        <w:t>. Selon le second sens, le sens du verset serait : Lorsque les hypocrites accèdent au pouvoir, ils sèment la corruption et la destruction, répandant l’injustice et l’oppression parmi les gens, et par leur tyrannie, les localités se dirigent vers la ruine, les vies et les biens des gens sont dévastés.</w:t>
      </w:r>
    </w:p>
    <w:p w14:paraId="1B28A9EB" w14:textId="2EABFC2C" w:rsidR="00C409A6" w:rsidRPr="00B119E3" w:rsidRDefault="00C409A6" w:rsidP="00320BB3">
      <w:pPr>
        <w:jc w:val="both"/>
        <w:rPr>
          <w:rFonts w:cstheme="minorHAnsi"/>
          <w:lang w:bidi="fa-IR"/>
        </w:rPr>
      </w:pPr>
      <w:r w:rsidRPr="00B119E3">
        <w:rPr>
          <w:rFonts w:cstheme="minorHAnsi"/>
          <w:lang w:bidi="fa-IR"/>
        </w:rPr>
        <w:t>En effet, si les incompétents accèdent au pouvoir, ils corrompent et détruisent toutes choses, mais si ce sont les vertueux qui gouvernent, ils accomplissent la prière, donnent la Zakât, ordonnent le convenable et interdisent le blâmable.</w:t>
      </w:r>
      <w:r w:rsidR="008D4F8E" w:rsidRPr="00B119E3">
        <w:rPr>
          <w:rStyle w:val="Appelnotedebasdep"/>
          <w:rFonts w:cstheme="minorHAnsi"/>
          <w:lang w:bidi="fa-IR"/>
        </w:rPr>
        <w:footnoteReference w:id="320"/>
      </w:r>
    </w:p>
    <w:p w14:paraId="020B60DC" w14:textId="3BC87A97" w:rsidR="00C409A6" w:rsidRPr="00B119E3" w:rsidRDefault="000E14B6" w:rsidP="00320BB3">
      <w:pPr>
        <w:jc w:val="both"/>
        <w:rPr>
          <w:rFonts w:cstheme="minorHAnsi"/>
          <w:lang w:bidi="fa-IR"/>
        </w:rPr>
      </w:pPr>
      <w:r w:rsidRPr="00B119E3">
        <w:rPr>
          <w:rFonts w:cstheme="minorHAnsi"/>
          <w:lang w:bidi="fa-IR"/>
        </w:rPr>
        <w:lastRenderedPageBreak/>
        <w:t xml:space="preserve">2- </w:t>
      </w:r>
      <w:r w:rsidR="00C409A6" w:rsidRPr="00B119E3">
        <w:rPr>
          <w:rFonts w:cstheme="minorHAnsi"/>
          <w:lang w:bidi="fa-IR"/>
        </w:rPr>
        <w:t>Ces versets mettent en garde les musulmans de ne pas se laisser abuser par les belles apparences et les beaux discours des hypocrites, et de ne faire confiance à aucun de leurs serments, car ils sont capables même d’étonner le Messager de Dieu</w:t>
      </w:r>
      <w:r w:rsidR="001168BA">
        <w:rPr>
          <w:rFonts w:cstheme="minorHAnsi"/>
          <w:lang w:bidi="fa-IR"/>
        </w:rPr>
        <w:t xml:space="preserve"> (s)</w:t>
      </w:r>
      <w:r w:rsidR="00C409A6" w:rsidRPr="00B119E3">
        <w:rPr>
          <w:rFonts w:cstheme="minorHAnsi"/>
          <w:lang w:bidi="fa-IR"/>
        </w:rPr>
        <w:t>.</w:t>
      </w:r>
    </w:p>
    <w:p w14:paraId="1F4D87DD" w14:textId="606E6360" w:rsidR="00C409A6" w:rsidRPr="00B119E3" w:rsidRDefault="000E14B6" w:rsidP="00320BB3">
      <w:pPr>
        <w:jc w:val="both"/>
        <w:rPr>
          <w:rFonts w:cstheme="minorHAnsi"/>
          <w:lang w:bidi="fa-IR"/>
        </w:rPr>
      </w:pPr>
      <w:r w:rsidRPr="00B119E3">
        <w:rPr>
          <w:rFonts w:cstheme="minorHAnsi"/>
          <w:lang w:bidi="fa-IR"/>
        </w:rPr>
        <w:t xml:space="preserve">3- </w:t>
      </w:r>
      <w:r w:rsidR="00C409A6" w:rsidRPr="00B119E3">
        <w:rPr>
          <w:rFonts w:cstheme="minorHAnsi"/>
          <w:lang w:bidi="fa-IR"/>
        </w:rPr>
        <w:t>Plusieurs caractéristiques et signes des hypocrites sont mentionnés dans ces versets :</w:t>
      </w:r>
    </w:p>
    <w:p w14:paraId="7C61E2E7" w14:textId="02CD1B8C" w:rsidR="00C409A6" w:rsidRPr="00B119E3" w:rsidRDefault="000E14B6" w:rsidP="00320BB3">
      <w:pPr>
        <w:jc w:val="both"/>
        <w:rPr>
          <w:rFonts w:cstheme="minorHAnsi"/>
          <w:lang w:bidi="fa-IR"/>
        </w:rPr>
      </w:pPr>
      <w:r w:rsidRPr="00B119E3">
        <w:rPr>
          <w:rFonts w:cstheme="minorHAnsi"/>
          <w:lang w:bidi="fa-IR"/>
        </w:rPr>
        <w:t xml:space="preserve">a) </w:t>
      </w:r>
      <w:r w:rsidR="00C409A6" w:rsidRPr="00B119E3">
        <w:rPr>
          <w:rFonts w:cstheme="minorHAnsi"/>
          <w:lang w:bidi="fa-IR"/>
        </w:rPr>
        <w:t>Ils sont éloquents et flatteurs ;</w:t>
      </w:r>
    </w:p>
    <w:p w14:paraId="524AABE8" w14:textId="7D2DC897" w:rsidR="00C409A6" w:rsidRPr="00B119E3" w:rsidRDefault="000E14B6" w:rsidP="00320BB3">
      <w:pPr>
        <w:jc w:val="both"/>
        <w:rPr>
          <w:rFonts w:cstheme="minorHAnsi"/>
          <w:lang w:bidi="fa-IR"/>
        </w:rPr>
      </w:pPr>
      <w:r w:rsidRPr="00B119E3">
        <w:rPr>
          <w:rFonts w:cstheme="minorHAnsi"/>
          <w:lang w:bidi="fa-IR"/>
        </w:rPr>
        <w:t xml:space="preserve">b) </w:t>
      </w:r>
      <w:r w:rsidR="00C409A6" w:rsidRPr="00B119E3">
        <w:rPr>
          <w:rFonts w:cstheme="minorHAnsi"/>
          <w:lang w:bidi="fa-IR"/>
        </w:rPr>
        <w:t>Ils prennent Dieu à témoin de leurs secrets intérieurs ou Lui prêtent serment, alors que les sincères n’ont pas besoin de témoigner ou de jurer ;</w:t>
      </w:r>
    </w:p>
    <w:p w14:paraId="15B1C404" w14:textId="14AFF596" w:rsidR="00C409A6" w:rsidRPr="00B119E3" w:rsidRDefault="000E14B6" w:rsidP="00320BB3">
      <w:pPr>
        <w:jc w:val="both"/>
        <w:rPr>
          <w:rFonts w:cstheme="minorHAnsi"/>
          <w:lang w:bidi="fa-IR"/>
        </w:rPr>
      </w:pPr>
      <w:r w:rsidRPr="00B119E3">
        <w:rPr>
          <w:rFonts w:cstheme="minorHAnsi"/>
          <w:lang w:bidi="fa-IR"/>
        </w:rPr>
        <w:t xml:space="preserve">c) </w:t>
      </w:r>
      <w:r w:rsidR="00C409A6" w:rsidRPr="00B119E3">
        <w:rPr>
          <w:rFonts w:cstheme="minorHAnsi"/>
          <w:lang w:bidi="fa-IR"/>
        </w:rPr>
        <w:t>Ils sont corrupteurs, bien qu’ils se présentent comme réformateurs ;</w:t>
      </w:r>
    </w:p>
    <w:p w14:paraId="5FB99409" w14:textId="7B3BD61E" w:rsidR="00C409A6" w:rsidRPr="00B119E3" w:rsidRDefault="000E14B6" w:rsidP="00320BB3">
      <w:pPr>
        <w:jc w:val="both"/>
        <w:rPr>
          <w:rFonts w:cstheme="minorHAnsi"/>
          <w:lang w:bidi="fa-IR"/>
        </w:rPr>
      </w:pPr>
      <w:r w:rsidRPr="00B119E3">
        <w:rPr>
          <w:rFonts w:cstheme="minorHAnsi"/>
          <w:lang w:bidi="fa-IR"/>
        </w:rPr>
        <w:t xml:space="preserve">d) </w:t>
      </w:r>
      <w:r w:rsidR="00C409A6" w:rsidRPr="00B119E3">
        <w:rPr>
          <w:rFonts w:cstheme="minorHAnsi"/>
          <w:lang w:bidi="fa-IR"/>
        </w:rPr>
        <w:t xml:space="preserve">Ils détruisent l’agriculture, sapant ainsi les bases économiques de la société ; </w:t>
      </w:r>
    </w:p>
    <w:p w14:paraId="6D70FB27" w14:textId="47CFF019" w:rsidR="00C409A6" w:rsidRPr="00B119E3" w:rsidRDefault="000E14B6" w:rsidP="00320BB3">
      <w:pPr>
        <w:jc w:val="both"/>
        <w:rPr>
          <w:rFonts w:cstheme="minorHAnsi"/>
          <w:lang w:bidi="fa-IR"/>
        </w:rPr>
      </w:pPr>
      <w:r w:rsidRPr="00B119E3">
        <w:rPr>
          <w:rFonts w:cstheme="minorHAnsi"/>
          <w:lang w:bidi="fa-IR"/>
        </w:rPr>
        <w:t xml:space="preserve">e) </w:t>
      </w:r>
      <w:r w:rsidR="00C409A6" w:rsidRPr="00B119E3">
        <w:rPr>
          <w:rFonts w:cstheme="minorHAnsi"/>
          <w:lang w:bidi="fa-IR"/>
        </w:rPr>
        <w:t>Ils poussent l’humanité vers l’extinction et l’anéantissement ;</w:t>
      </w:r>
    </w:p>
    <w:p w14:paraId="62F49B6C" w14:textId="298B7673" w:rsidR="00475023" w:rsidRPr="00B119E3" w:rsidRDefault="008D4F8E" w:rsidP="00320BB3">
      <w:pPr>
        <w:jc w:val="both"/>
        <w:rPr>
          <w:rFonts w:cstheme="minorHAnsi"/>
          <w:lang w:bidi="fa-IR"/>
        </w:rPr>
      </w:pPr>
      <w:r w:rsidRPr="00B119E3">
        <w:rPr>
          <w:rFonts w:cstheme="minorHAnsi"/>
          <w:lang w:bidi="fa-IR"/>
        </w:rPr>
        <w:t xml:space="preserve">f) </w:t>
      </w:r>
      <w:r w:rsidR="00C409A6" w:rsidRPr="00B119E3">
        <w:rPr>
          <w:rFonts w:cstheme="minorHAnsi"/>
          <w:lang w:bidi="fa-IR"/>
        </w:rPr>
        <w:t>Ils sont incorrigibles et, en raison de leur esprit d’arrogance et d’entêtement, s’enfoncent davantage dans le péché.</w:t>
      </w:r>
      <w:r w:rsidRPr="00B119E3">
        <w:rPr>
          <w:rStyle w:val="Appelnotedebasdep"/>
          <w:rFonts w:cstheme="minorHAnsi"/>
          <w:lang w:bidi="fa-IR"/>
        </w:rPr>
        <w:footnoteReference w:id="321"/>
      </w:r>
    </w:p>
    <w:p w14:paraId="73C02DDA" w14:textId="77777777" w:rsidR="003478CB" w:rsidRPr="00B119E3" w:rsidRDefault="003478CB" w:rsidP="00320BB3">
      <w:pPr>
        <w:jc w:val="both"/>
        <w:rPr>
          <w:rFonts w:cstheme="minorHAnsi"/>
          <w:lang w:bidi="fa-IR"/>
        </w:rPr>
      </w:pPr>
    </w:p>
    <w:p w14:paraId="15CA6A7B" w14:textId="77777777" w:rsidR="003478CB" w:rsidRDefault="003478CB" w:rsidP="00320BB3">
      <w:pPr>
        <w:jc w:val="both"/>
        <w:rPr>
          <w:rFonts w:cstheme="minorHAnsi"/>
          <w:lang w:bidi="fa-IR"/>
        </w:rPr>
      </w:pPr>
    </w:p>
    <w:p w14:paraId="6AB825B9" w14:textId="77777777" w:rsidR="00533E7B" w:rsidRDefault="00533E7B" w:rsidP="00320BB3">
      <w:pPr>
        <w:jc w:val="both"/>
        <w:rPr>
          <w:rFonts w:cstheme="minorHAnsi"/>
          <w:lang w:bidi="fa-IR"/>
        </w:rPr>
      </w:pPr>
    </w:p>
    <w:p w14:paraId="34A1D00B" w14:textId="383EFD3E" w:rsidR="006D7A77" w:rsidRPr="00B119E3" w:rsidRDefault="006D7A77" w:rsidP="006D7A77">
      <w:pPr>
        <w:jc w:val="right"/>
        <w:rPr>
          <w:rFonts w:cstheme="minorHAnsi"/>
          <w:lang w:bidi="fa-IR"/>
        </w:rPr>
      </w:pPr>
      <w:r w:rsidRPr="0090010B">
        <w:rPr>
          <w:rFonts w:cs="KFGQPC Uthmanic Script HAFS"/>
          <w:color w:val="000000"/>
          <w:sz w:val="36"/>
          <w:szCs w:val="36"/>
          <w:shd w:val="clear" w:color="auto" w:fill="FFFFFF"/>
          <w:rtl/>
        </w:rPr>
        <w:t xml:space="preserve">وَمِنَ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يَشۡرِي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نَفۡسَهُ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بۡتِغَآءَ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مَرۡضَاتِ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رَءُوفُۢ</w:t>
      </w:r>
      <w:proofErr w:type="spellEnd"/>
      <w:r w:rsidRPr="0090010B">
        <w:rPr>
          <w:rFonts w:cs="KFGQPC Uthmanic Script HAFS"/>
          <w:color w:val="000000"/>
          <w:sz w:val="36"/>
          <w:szCs w:val="36"/>
          <w:shd w:val="clear" w:color="auto" w:fill="FFFFFF"/>
          <w:rtl/>
        </w:rPr>
        <w:t xml:space="preserve"> 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لۡعِبَادِ</w:t>
      </w:r>
      <w:r w:rsidRPr="0090010B">
        <w:rPr>
          <w:rFonts w:cs="KFGQPC Uthmanic Script HAFS"/>
          <w:color w:val="000000"/>
          <w:sz w:val="36"/>
          <w:szCs w:val="36"/>
          <w:shd w:val="clear" w:color="auto" w:fill="FFFFFF"/>
          <w:rtl/>
        </w:rPr>
        <w:t>٢٠٧</w:t>
      </w:r>
    </w:p>
    <w:p w14:paraId="105538FD" w14:textId="77777777" w:rsidR="00652C92" w:rsidRPr="00B119E3" w:rsidRDefault="00652C92" w:rsidP="00320BB3">
      <w:pPr>
        <w:jc w:val="both"/>
        <w:rPr>
          <w:rFonts w:cstheme="minorHAnsi"/>
          <w:lang w:bidi="fa-IR"/>
        </w:rPr>
      </w:pPr>
    </w:p>
    <w:p w14:paraId="6467BE7B" w14:textId="72495FFE" w:rsidR="00C409A6" w:rsidRPr="00B119E3" w:rsidRDefault="00CD5305" w:rsidP="00320BB3">
      <w:pPr>
        <w:jc w:val="both"/>
        <w:rPr>
          <w:rFonts w:cstheme="minorHAnsi"/>
          <w:b/>
          <w:bCs/>
          <w:sz w:val="20"/>
          <w:szCs w:val="20"/>
          <w:lang w:bidi="fa-IR"/>
        </w:rPr>
      </w:pPr>
      <w:r w:rsidRPr="00B119E3">
        <w:rPr>
          <w:rFonts w:cstheme="minorHAnsi"/>
          <w:b/>
          <w:bCs/>
          <w:i/>
          <w:iCs/>
          <w:sz w:val="20"/>
          <w:szCs w:val="20"/>
          <w:lang w:bidi="fa-IR"/>
        </w:rPr>
        <w:t>207-</w:t>
      </w:r>
      <w:r w:rsidR="00ED2DA2">
        <w:rPr>
          <w:rFonts w:cstheme="minorHAnsi"/>
          <w:b/>
          <w:bCs/>
          <w:i/>
          <w:iCs/>
          <w:sz w:val="20"/>
          <w:szCs w:val="20"/>
          <w:lang w:bidi="fa-IR"/>
        </w:rPr>
        <w:t> </w:t>
      </w:r>
      <w:r w:rsidR="00C409A6" w:rsidRPr="00B119E3">
        <w:rPr>
          <w:rFonts w:cstheme="minorHAnsi"/>
          <w:b/>
          <w:bCs/>
          <w:i/>
          <w:iCs/>
          <w:sz w:val="20"/>
          <w:szCs w:val="20"/>
          <w:lang w:bidi="fa-IR"/>
        </w:rPr>
        <w:t>Et il y a parmi les gens celui qui se sacrifie pour la recherche de l’agrément d’Allah.</w:t>
      </w:r>
      <w:r w:rsidR="00B741D3">
        <w:rPr>
          <w:rFonts w:cstheme="minorHAnsi"/>
          <w:b/>
          <w:bCs/>
          <w:i/>
          <w:iCs/>
          <w:sz w:val="20"/>
          <w:szCs w:val="20"/>
          <w:lang w:bidi="fa-IR"/>
        </w:rPr>
        <w:t> </w:t>
      </w:r>
      <w:r w:rsidR="00C409A6" w:rsidRPr="00B119E3">
        <w:rPr>
          <w:rFonts w:cstheme="minorHAnsi"/>
          <w:b/>
          <w:bCs/>
          <w:i/>
          <w:iCs/>
          <w:sz w:val="20"/>
          <w:szCs w:val="20"/>
          <w:lang w:bidi="fa-IR"/>
        </w:rPr>
        <w:t>Et Allah est Compatissant envers Ses serviteurs.</w:t>
      </w:r>
    </w:p>
    <w:p w14:paraId="7B0366DF" w14:textId="389D487C" w:rsidR="00C409A6" w:rsidRPr="00B119E3" w:rsidRDefault="00C409A6" w:rsidP="00320BB3">
      <w:pPr>
        <w:jc w:val="both"/>
        <w:rPr>
          <w:rFonts w:cstheme="minorHAnsi"/>
          <w:b/>
          <w:bCs/>
          <w:lang w:bidi="fa-IR"/>
        </w:rPr>
      </w:pPr>
    </w:p>
    <w:p w14:paraId="67F566C2" w14:textId="726DA50A" w:rsidR="008D4F8E" w:rsidRPr="00B119E3" w:rsidRDefault="003B7BE2" w:rsidP="00320BB3">
      <w:pPr>
        <w:jc w:val="both"/>
        <w:rPr>
          <w:b/>
          <w:i/>
          <w:sz w:val="20"/>
          <w:szCs w:val="20"/>
        </w:rPr>
      </w:pPr>
      <w:bookmarkStart w:id="80" w:name="_Hlk155872228"/>
      <w:r w:rsidRPr="00B119E3">
        <w:rPr>
          <w:sz w:val="20"/>
          <w:szCs w:val="20"/>
          <w:u w:val="single"/>
        </w:rPr>
        <w:t>Circonstances de la révélation</w:t>
      </w:r>
    </w:p>
    <w:bookmarkEnd w:id="80"/>
    <w:p w14:paraId="1AF768D7" w14:textId="77777777" w:rsidR="008D4F8E" w:rsidRPr="00B119E3" w:rsidRDefault="008D4F8E" w:rsidP="00320BB3">
      <w:pPr>
        <w:jc w:val="both"/>
        <w:rPr>
          <w:rFonts w:cstheme="minorHAnsi"/>
          <w:b/>
          <w:bCs/>
          <w:lang w:bidi="fa-IR"/>
        </w:rPr>
      </w:pPr>
    </w:p>
    <w:p w14:paraId="4C8E7252" w14:textId="05D84FEE" w:rsidR="00C409A6" w:rsidRPr="00B119E3" w:rsidRDefault="00C409A6" w:rsidP="00320BB3">
      <w:pPr>
        <w:jc w:val="both"/>
        <w:rPr>
          <w:rFonts w:cstheme="minorHAnsi"/>
          <w:lang w:bidi="fa-IR"/>
        </w:rPr>
      </w:pPr>
      <w:bookmarkStart w:id="81" w:name="_Hlk155872210"/>
      <w:r w:rsidRPr="00B119E3">
        <w:rPr>
          <w:rFonts w:cstheme="minorHAnsi"/>
          <w:lang w:bidi="fa-IR"/>
        </w:rPr>
        <w:t>De nombreux savants chiites et sunnites ont rapporté le contexte de révélation du verset ainsi : Lorsque le Prophète de l'</w:t>
      </w:r>
      <w:r w:rsidR="008D4F8E" w:rsidRPr="00B119E3">
        <w:rPr>
          <w:rFonts w:cstheme="minorHAnsi"/>
          <w:lang w:bidi="fa-IR"/>
        </w:rPr>
        <w:t>I</w:t>
      </w:r>
      <w:r w:rsidRPr="00B119E3">
        <w:rPr>
          <w:rFonts w:cstheme="minorHAnsi"/>
          <w:lang w:bidi="fa-IR"/>
        </w:rPr>
        <w:t>slam (</w:t>
      </w:r>
      <w:r w:rsidR="008D4F8E" w:rsidRPr="00B119E3">
        <w:rPr>
          <w:rFonts w:cstheme="minorHAnsi"/>
          <w:lang w:bidi="fa-IR"/>
        </w:rPr>
        <w:t>s</w:t>
      </w:r>
      <w:r w:rsidRPr="00B119E3">
        <w:rPr>
          <w:rFonts w:cstheme="minorHAnsi"/>
          <w:lang w:bidi="fa-IR"/>
        </w:rPr>
        <w:t>) décida d'émigrer à Médine, il confia les dépôts que les gens avaient laissés chez lui à l'Imam Ali (</w:t>
      </w:r>
      <w:r w:rsidR="008D4F8E" w:rsidRPr="00B119E3">
        <w:rPr>
          <w:rFonts w:cstheme="minorHAnsi"/>
          <w:lang w:bidi="fa-IR"/>
        </w:rPr>
        <w:t>a</w:t>
      </w:r>
      <w:r w:rsidRPr="00B119E3">
        <w:rPr>
          <w:rFonts w:cstheme="minorHAnsi"/>
          <w:lang w:bidi="fa-IR"/>
        </w:rPr>
        <w:t>) et le laissa à sa place. À ce moment, où les polythéistes encerclaient sa maison avec l'intention de le tuer, il ordonna à Ali (</w:t>
      </w:r>
      <w:r w:rsidR="008D4F8E" w:rsidRPr="00B119E3">
        <w:rPr>
          <w:rFonts w:cstheme="minorHAnsi"/>
          <w:lang w:bidi="fa-IR"/>
        </w:rPr>
        <w:t>a</w:t>
      </w:r>
      <w:r w:rsidRPr="00B119E3">
        <w:rPr>
          <w:rFonts w:cstheme="minorHAnsi"/>
          <w:lang w:bidi="fa-IR"/>
        </w:rPr>
        <w:t>) de dormir dans son lit et de se couvrir avec le drap vert qui lui était réservé. Ali (</w:t>
      </w:r>
      <w:r w:rsidR="008D4F8E" w:rsidRPr="00B119E3">
        <w:rPr>
          <w:rFonts w:cstheme="minorHAnsi"/>
          <w:lang w:bidi="fa-IR"/>
        </w:rPr>
        <w:t>a</w:t>
      </w:r>
      <w:r w:rsidRPr="00B119E3">
        <w:rPr>
          <w:rFonts w:cstheme="minorHAnsi"/>
          <w:lang w:bidi="fa-IR"/>
        </w:rPr>
        <w:t>) accepta ceci de tout son cœur, et le Messager de Dieu partit en direction de la grotte de Thawr</w:t>
      </w:r>
      <w:r w:rsidR="00652C92" w:rsidRPr="00B119E3">
        <w:rPr>
          <w:rStyle w:val="Appelnotedebasdep"/>
          <w:rFonts w:cstheme="minorHAnsi"/>
          <w:lang w:bidi="fa-IR"/>
        </w:rPr>
        <w:footnoteReference w:id="322"/>
      </w:r>
      <w:r w:rsidRPr="00B119E3">
        <w:rPr>
          <w:rFonts w:cstheme="minorHAnsi"/>
          <w:lang w:bidi="fa-IR"/>
        </w:rPr>
        <w:t xml:space="preserve">. </w:t>
      </w:r>
    </w:p>
    <w:bookmarkEnd w:id="81"/>
    <w:p w14:paraId="0FC490A1" w14:textId="323AA4A9" w:rsidR="00C409A6" w:rsidRPr="00B119E3" w:rsidRDefault="00C409A6" w:rsidP="00320BB3">
      <w:pPr>
        <w:jc w:val="both"/>
        <w:rPr>
          <w:rFonts w:cstheme="minorHAnsi"/>
          <w:lang w:bidi="fa-IR"/>
        </w:rPr>
      </w:pPr>
      <w:r w:rsidRPr="00B119E3">
        <w:rPr>
          <w:rFonts w:cstheme="minorHAnsi"/>
          <w:lang w:bidi="fa-IR"/>
        </w:rPr>
        <w:lastRenderedPageBreak/>
        <w:t>Ce verset fut alors révélé à cette occasion, et c'est p</w:t>
      </w:r>
      <w:r w:rsidR="00380C87" w:rsidRPr="00B119E3">
        <w:rPr>
          <w:rFonts w:cstheme="minorHAnsi"/>
          <w:lang w:bidi="fa-IR"/>
        </w:rPr>
        <w:t>ourquoi cette nuit fut appelée « La nuit du sommeil »</w:t>
      </w:r>
      <w:r w:rsidRPr="00B119E3">
        <w:rPr>
          <w:rFonts w:cstheme="minorHAnsi"/>
          <w:lang w:bidi="fa-IR"/>
        </w:rPr>
        <w:t xml:space="preserve"> (</w:t>
      </w:r>
      <w:proofErr w:type="spellStart"/>
      <w:r w:rsidRPr="00B119E3">
        <w:rPr>
          <w:rFonts w:cstheme="minorHAnsi"/>
          <w:lang w:bidi="fa-IR"/>
        </w:rPr>
        <w:t>Laylat</w:t>
      </w:r>
      <w:proofErr w:type="spellEnd"/>
      <w:r w:rsidRPr="00B119E3">
        <w:rPr>
          <w:rFonts w:cstheme="minorHAnsi"/>
          <w:lang w:bidi="fa-IR"/>
        </w:rPr>
        <w:t xml:space="preserve"> al-</w:t>
      </w:r>
      <w:proofErr w:type="spellStart"/>
      <w:r w:rsidRPr="00B119E3">
        <w:rPr>
          <w:rFonts w:cstheme="minorHAnsi"/>
          <w:lang w:bidi="fa-IR"/>
        </w:rPr>
        <w:t>mabit</w:t>
      </w:r>
      <w:proofErr w:type="spellEnd"/>
      <w:r w:rsidRPr="00B119E3">
        <w:rPr>
          <w:rFonts w:cstheme="minorHAnsi"/>
          <w:lang w:bidi="fa-IR"/>
        </w:rPr>
        <w:t>).</w:t>
      </w:r>
      <w:r w:rsidR="008D4F8E" w:rsidRPr="00B119E3">
        <w:rPr>
          <w:rStyle w:val="Appelnotedebasdep"/>
          <w:rFonts w:cstheme="minorHAnsi"/>
          <w:lang w:bidi="fa-IR"/>
        </w:rPr>
        <w:footnoteReference w:id="323"/>
      </w:r>
    </w:p>
    <w:p w14:paraId="02ED25FE" w14:textId="534C72F5" w:rsidR="00C409A6" w:rsidRDefault="00C409A6" w:rsidP="00320BB3">
      <w:pPr>
        <w:jc w:val="both"/>
        <w:rPr>
          <w:rFonts w:cstheme="minorHAnsi"/>
          <w:b/>
          <w:bCs/>
          <w:i/>
          <w:iCs/>
        </w:rPr>
      </w:pPr>
    </w:p>
    <w:p w14:paraId="59D2B36C" w14:textId="77777777" w:rsidR="004215A1" w:rsidRPr="00B119E3" w:rsidRDefault="004215A1" w:rsidP="00320BB3">
      <w:pPr>
        <w:jc w:val="both"/>
        <w:rPr>
          <w:rFonts w:cstheme="minorHAnsi"/>
          <w:b/>
          <w:bCs/>
          <w:i/>
          <w:iCs/>
        </w:rPr>
      </w:pPr>
    </w:p>
    <w:p w14:paraId="5ED728E9" w14:textId="61B494EE" w:rsidR="00C409A6" w:rsidRPr="00B119E3" w:rsidRDefault="008D4F8E"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Il ressort de ce verset que l'homme est le vendeur, Dieu est l'acheteur, l’objet de la t</w:t>
      </w:r>
      <w:r w:rsidR="00380C87" w:rsidRPr="00B119E3">
        <w:rPr>
          <w:rFonts w:cstheme="minorHAnsi"/>
          <w:lang w:bidi="fa-IR"/>
        </w:rPr>
        <w:t>ransaction est la « vie »</w:t>
      </w:r>
      <w:r w:rsidR="00C409A6" w:rsidRPr="00B119E3">
        <w:rPr>
          <w:rFonts w:cstheme="minorHAnsi"/>
          <w:lang w:bidi="fa-IR"/>
        </w:rPr>
        <w:t xml:space="preserve"> et</w:t>
      </w:r>
      <w:r w:rsidR="00380C87" w:rsidRPr="00B119E3">
        <w:rPr>
          <w:rFonts w:cstheme="minorHAnsi"/>
          <w:lang w:bidi="fa-IR"/>
        </w:rPr>
        <w:t xml:space="preserve"> le prix de la transaction est « l'agrément du Seigneur »</w:t>
      </w:r>
      <w:r w:rsidR="00C409A6" w:rsidRPr="00B119E3">
        <w:rPr>
          <w:rFonts w:cstheme="minorHAnsi"/>
          <w:lang w:bidi="fa-IR"/>
        </w:rPr>
        <w:t xml:space="preserve">. La transaction évoquée dans ce verset est très différente des transactions des hommes avec Dieu mentionnées dans d'autres versets. Dans les autres versets, le prix est le Paradis et le salut du Feu de l’enfer, mais ici le vendeur ne pense ni au Paradis ni à l'Enfer en échange de son sacrifice, toute son attention est portée sur l'obtention de l'agrément du Seigneur. Il s'agit là de la transaction la plus élevée que l'homme puisse entreprendre. </w:t>
      </w:r>
    </w:p>
    <w:p w14:paraId="7F494FDB" w14:textId="77777777" w:rsidR="00C409A6" w:rsidRPr="00B119E3" w:rsidRDefault="00C409A6" w:rsidP="00320BB3">
      <w:pPr>
        <w:jc w:val="both"/>
        <w:rPr>
          <w:rFonts w:cstheme="minorHAnsi"/>
          <w:lang w:bidi="fa-IR"/>
        </w:rPr>
      </w:pPr>
      <w:r w:rsidRPr="00B119E3">
        <w:rPr>
          <w:rFonts w:cstheme="minorHAnsi"/>
          <w:lang w:bidi="fa-IR"/>
        </w:rPr>
        <w:t>Certes, le plus grand profit est lorsque l'homme vend à Dieu son bien le plus précieux - sa vie - non pas pour le Paradis mais pour obtenir la satisfaction de son Bien-Aimé.</w:t>
      </w:r>
    </w:p>
    <w:p w14:paraId="3A8973E7" w14:textId="674DA623" w:rsidR="00C409A6" w:rsidRPr="00B119E3" w:rsidRDefault="008D4F8E" w:rsidP="00320BB3">
      <w:pPr>
        <w:jc w:val="both"/>
        <w:rPr>
          <w:rFonts w:cstheme="minorHAnsi"/>
          <w:lang w:bidi="fa-IR"/>
        </w:rPr>
      </w:pPr>
      <w:r w:rsidRPr="00B119E3">
        <w:rPr>
          <w:rFonts w:cstheme="minorHAnsi"/>
          <w:lang w:bidi="fa-IR"/>
        </w:rPr>
        <w:t>2-</w:t>
      </w:r>
      <w:r w:rsidR="004215A1">
        <w:rPr>
          <w:rFonts w:cstheme="minorHAnsi"/>
          <w:lang w:bidi="fa-IR"/>
        </w:rPr>
        <w:t> </w:t>
      </w:r>
      <w:r w:rsidR="00C409A6" w:rsidRPr="00B119E3">
        <w:rPr>
          <w:rFonts w:cstheme="minorHAnsi"/>
          <w:lang w:bidi="fa-IR"/>
        </w:rPr>
        <w:t>Ce verset fut révélé à propos de l'Imam Ali (</w:t>
      </w:r>
      <w:r w:rsidRPr="00B119E3">
        <w:rPr>
          <w:rFonts w:cstheme="minorHAnsi"/>
          <w:lang w:bidi="fa-IR"/>
        </w:rPr>
        <w:t>a</w:t>
      </w:r>
      <w:r w:rsidR="00C409A6" w:rsidRPr="00B119E3">
        <w:rPr>
          <w:rFonts w:cstheme="minorHAnsi"/>
          <w:lang w:bidi="fa-IR"/>
        </w:rPr>
        <w:t>) et montre la grandeur de son sacrifice, mais son contenu est universel et le contexte de la révélation n'en restreint pas la portée.</w:t>
      </w:r>
    </w:p>
    <w:p w14:paraId="46303BC3" w14:textId="3FA4124B" w:rsidR="00C409A6" w:rsidRPr="00B119E3" w:rsidRDefault="00C409A6" w:rsidP="00320BB3">
      <w:pPr>
        <w:jc w:val="both"/>
        <w:rPr>
          <w:rFonts w:cstheme="minorHAnsi"/>
          <w:lang w:bidi="fa-IR"/>
        </w:rPr>
      </w:pPr>
      <w:r w:rsidRPr="00B119E3">
        <w:rPr>
          <w:rFonts w:cstheme="minorHAnsi"/>
          <w:lang w:bidi="fa-IR"/>
        </w:rPr>
        <w:t>Il englobe donc les hommes de la trempe d'Ali (</w:t>
      </w:r>
      <w:r w:rsidR="008D4F8E" w:rsidRPr="00B119E3">
        <w:rPr>
          <w:rFonts w:cstheme="minorHAnsi"/>
          <w:lang w:bidi="fa-IR"/>
        </w:rPr>
        <w:t>a</w:t>
      </w:r>
      <w:r w:rsidRPr="00B119E3">
        <w:rPr>
          <w:rFonts w:cstheme="minorHAnsi"/>
          <w:lang w:bidi="fa-IR"/>
        </w:rPr>
        <w:t>), altruistes sur le chemin de Dieu. Ceux-ci ne font affaire qu'avec Dieu, ils Lui vendent tout ce qu'ils possèdent, même leur vie, et n'achètent que Sa satisfaction. C'est par les sacrifices de tels hommes que la religion et le monde sont réformés, que la vérité demeure vivante et établie, et que l'arbre de l'Islam porte ses fruits.</w:t>
      </w:r>
      <w:r w:rsidR="00EA2943" w:rsidRPr="00B119E3">
        <w:rPr>
          <w:rStyle w:val="Appelnotedebasdep"/>
          <w:rFonts w:cstheme="minorHAnsi"/>
          <w:lang w:bidi="fa-IR"/>
        </w:rPr>
        <w:footnoteReference w:id="324"/>
      </w:r>
    </w:p>
    <w:p w14:paraId="57CED0E0" w14:textId="77777777" w:rsidR="00475023" w:rsidRPr="00B119E3" w:rsidRDefault="00475023" w:rsidP="00320BB3">
      <w:pPr>
        <w:jc w:val="both"/>
        <w:rPr>
          <w:rFonts w:cstheme="minorHAnsi"/>
          <w:lang w:bidi="fa-IR"/>
        </w:rPr>
      </w:pPr>
    </w:p>
    <w:p w14:paraId="44BF0D9B" w14:textId="77777777" w:rsidR="003478CB" w:rsidRPr="00B119E3" w:rsidRDefault="003478CB" w:rsidP="00320BB3">
      <w:pPr>
        <w:jc w:val="both"/>
        <w:rPr>
          <w:rFonts w:cstheme="minorHAnsi"/>
          <w:lang w:bidi="fa-IR"/>
        </w:rPr>
      </w:pPr>
    </w:p>
    <w:p w14:paraId="6C096DE7" w14:textId="77777777" w:rsidR="000345BB" w:rsidRDefault="000345BB" w:rsidP="00320BB3">
      <w:pPr>
        <w:jc w:val="both"/>
        <w:rPr>
          <w:rFonts w:cstheme="minorHAnsi"/>
          <w:lang w:bidi="fa-IR"/>
        </w:rPr>
      </w:pPr>
    </w:p>
    <w:p w14:paraId="449DE68E" w14:textId="3CF49CA6" w:rsidR="006D7A77" w:rsidRDefault="006D7A77" w:rsidP="006D7A77">
      <w:pPr>
        <w:jc w:val="right"/>
        <w:rPr>
          <w:rFonts w:cstheme="minorHAnsi"/>
          <w:lang w:bidi="fa-IR"/>
        </w:rPr>
      </w:pPr>
      <w:proofErr w:type="spellStart"/>
      <w:r w:rsidRPr="0090010B">
        <w:rPr>
          <w:rFonts w:cs="KFGQPC Uthmanic Script HAFS"/>
          <w:color w:val="000000"/>
          <w:sz w:val="36"/>
          <w:szCs w:val="36"/>
          <w:shd w:val="clear" w:color="auto" w:fill="FFFFFF"/>
          <w:rtl/>
        </w:rPr>
        <w:t>يَٰٓأَيُّهَا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دۡخُلُواْ</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كَآفَّة</w:t>
      </w:r>
      <w:proofErr w:type="spellEnd"/>
      <w:r w:rsidRPr="0090010B">
        <w:rPr>
          <w:rFonts w:cs="KFGQPC Uthmanic Script HAFS"/>
          <w:color w:val="000000"/>
          <w:sz w:val="36"/>
          <w:szCs w:val="36"/>
          <w:shd w:val="clear" w:color="auto" w:fill="FFFFFF"/>
          <w:rtl/>
        </w:rPr>
        <w:t xml:space="preserve">ٗ وَلَا تَتَّبِعُواْ خُطُوَٰتِ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لشَّيۡطَٰنِۚ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إِنَّهُ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عَدُوّٞ مُّبِينٞ٢٠٨ فَإِن </w:t>
      </w:r>
      <w:proofErr w:type="spellStart"/>
      <w:r w:rsidRPr="0090010B">
        <w:rPr>
          <w:rFonts w:cs="KFGQPC Uthmanic Script HAFS"/>
          <w:color w:val="000000"/>
          <w:sz w:val="36"/>
          <w:szCs w:val="36"/>
          <w:shd w:val="clear" w:color="auto" w:fill="FFFFFF"/>
          <w:rtl/>
        </w:rPr>
        <w:t>زَلَلۡتُم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جَآءَتۡكُمُ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لۡبَيِّنَٰتُ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عۡلَمُوٓاْ</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عَزِيزٌ حَكِيمٌ٢٠٩</w:t>
      </w:r>
    </w:p>
    <w:p w14:paraId="16DCDB7E" w14:textId="77777777" w:rsidR="006D7A77" w:rsidRPr="00B119E3" w:rsidRDefault="006D7A77" w:rsidP="00320BB3">
      <w:pPr>
        <w:jc w:val="both"/>
        <w:rPr>
          <w:rFonts w:cstheme="minorHAnsi"/>
          <w:lang w:bidi="fa-IR"/>
        </w:rPr>
      </w:pPr>
    </w:p>
    <w:p w14:paraId="341F7D48" w14:textId="546555B7" w:rsidR="00C409A6" w:rsidRPr="00B119E3" w:rsidRDefault="00CD5305" w:rsidP="00320BB3">
      <w:pPr>
        <w:jc w:val="both"/>
        <w:rPr>
          <w:rFonts w:cstheme="minorHAnsi"/>
          <w:b/>
          <w:bCs/>
          <w:sz w:val="20"/>
          <w:szCs w:val="20"/>
          <w:lang w:bidi="fa-IR"/>
        </w:rPr>
      </w:pPr>
      <w:r w:rsidRPr="00B119E3">
        <w:rPr>
          <w:rFonts w:cstheme="minorHAnsi"/>
          <w:b/>
          <w:bCs/>
          <w:i/>
          <w:iCs/>
          <w:sz w:val="20"/>
          <w:szCs w:val="20"/>
          <w:lang w:bidi="fa-IR"/>
        </w:rPr>
        <w:t xml:space="preserve">208- </w:t>
      </w:r>
      <w:r w:rsidR="00C409A6" w:rsidRPr="00B119E3">
        <w:rPr>
          <w:rFonts w:cstheme="minorHAnsi"/>
          <w:b/>
          <w:bCs/>
          <w:i/>
          <w:iCs/>
          <w:sz w:val="20"/>
          <w:szCs w:val="20"/>
          <w:lang w:bidi="fa-IR"/>
        </w:rPr>
        <w:t>Ô les croyants ! Entrez en plein dans la soumission, et ne suivez point les pas (les tentations) de Satan, car il est certes pour vous un ennemi déclaré.</w:t>
      </w:r>
    </w:p>
    <w:p w14:paraId="3715F252" w14:textId="7F8C6E0F" w:rsidR="00C409A6" w:rsidRPr="00B119E3" w:rsidRDefault="00CD5305" w:rsidP="00320BB3">
      <w:pPr>
        <w:jc w:val="both"/>
        <w:rPr>
          <w:rFonts w:cstheme="minorHAnsi"/>
          <w:b/>
          <w:bCs/>
          <w:i/>
          <w:iCs/>
          <w:sz w:val="20"/>
          <w:szCs w:val="20"/>
          <w:lang w:bidi="fa-IR"/>
        </w:rPr>
      </w:pPr>
      <w:r w:rsidRPr="00B119E3">
        <w:rPr>
          <w:rFonts w:cstheme="minorHAnsi"/>
          <w:b/>
          <w:bCs/>
          <w:i/>
          <w:iCs/>
          <w:sz w:val="20"/>
          <w:szCs w:val="20"/>
          <w:lang w:bidi="fa-IR"/>
        </w:rPr>
        <w:t>209-</w:t>
      </w:r>
      <w:r w:rsidR="001846E0">
        <w:rPr>
          <w:rFonts w:cstheme="minorHAnsi"/>
          <w:b/>
          <w:bCs/>
          <w:i/>
          <w:iCs/>
          <w:sz w:val="20"/>
          <w:szCs w:val="20"/>
          <w:lang w:bidi="fa-IR"/>
        </w:rPr>
        <w:t> </w:t>
      </w:r>
      <w:r w:rsidR="00C409A6" w:rsidRPr="00B119E3">
        <w:rPr>
          <w:rFonts w:cstheme="minorHAnsi"/>
          <w:b/>
          <w:bCs/>
          <w:i/>
          <w:iCs/>
          <w:sz w:val="20"/>
          <w:szCs w:val="20"/>
          <w:lang w:bidi="fa-IR"/>
        </w:rPr>
        <w:t>Puis, si vous bronchez, après que les preuves vous soient venues, sachez alors qu’Allah est Puissant et Sage.</w:t>
      </w:r>
    </w:p>
    <w:p w14:paraId="5FFE1259" w14:textId="4F208122" w:rsidR="00C409A6" w:rsidRPr="00B119E3" w:rsidRDefault="00C409A6" w:rsidP="00320BB3">
      <w:pPr>
        <w:jc w:val="both"/>
        <w:rPr>
          <w:rFonts w:cstheme="minorHAnsi"/>
          <w:b/>
          <w:bCs/>
          <w:i/>
          <w:iCs/>
        </w:rPr>
      </w:pPr>
    </w:p>
    <w:p w14:paraId="3112C304" w14:textId="6FA0FB02" w:rsidR="00C409A6" w:rsidRPr="00B119E3" w:rsidRDefault="00EA2943" w:rsidP="00320BB3">
      <w:pPr>
        <w:jc w:val="both"/>
        <w:rPr>
          <w:rFonts w:cstheme="minorHAnsi"/>
          <w:lang w:bidi="fa-IR"/>
        </w:rPr>
      </w:pPr>
      <w:r w:rsidRPr="00B119E3">
        <w:rPr>
          <w:rFonts w:cstheme="minorHAnsi"/>
          <w:lang w:bidi="fa-IR"/>
        </w:rPr>
        <w:t>1-</w:t>
      </w:r>
      <w:r w:rsidR="004215A1">
        <w:rPr>
          <w:rFonts w:cstheme="minorHAnsi"/>
          <w:lang w:bidi="fa-IR"/>
        </w:rPr>
        <w:t> </w:t>
      </w:r>
      <w:r w:rsidR="00C409A6" w:rsidRPr="00B119E3">
        <w:rPr>
          <w:rFonts w:cstheme="minorHAnsi"/>
          <w:lang w:bidi="fa-IR"/>
        </w:rPr>
        <w:t xml:space="preserve">Il ressort de ces versets que la paix mondiale ne peut être obtenue que par la foi, tandis que les facteurs matériels (tels que la langue, la race, la richesse, la région géographique et les classes sociales) sont toutes des sources de division et ne peuvent établir une paix véritable. Les êtres humains ne peuvent devenir frères et établir un gouvernement mondial afin de répandre la paix partout que par </w:t>
      </w:r>
      <w:r w:rsidR="00C409A6" w:rsidRPr="00B119E3">
        <w:rPr>
          <w:rFonts w:cstheme="minorHAnsi"/>
          <w:lang w:bidi="fa-IR"/>
        </w:rPr>
        <w:lastRenderedPageBreak/>
        <w:t>la force spirituelle de la foi. Ainsi, la paix mondiale ne peut se réaliser sans le lien solide de la foi, de même qu’en l’absence de foi, il ne peut y avoir de sérénité dans l’âme et l’esprit de l’homme.</w:t>
      </w:r>
    </w:p>
    <w:p w14:paraId="4E5223D6" w14:textId="0FE5E1FC" w:rsidR="00475023" w:rsidRPr="00B119E3" w:rsidRDefault="00EA2943"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 xml:space="preserve">L’expression </w:t>
      </w:r>
      <w:r w:rsidRPr="00B119E3">
        <w:rPr>
          <w:rFonts w:cstheme="minorHAnsi"/>
          <w:lang w:bidi="fa-IR"/>
        </w:rPr>
        <w:t>« </w:t>
      </w:r>
      <w:r w:rsidR="00C409A6" w:rsidRPr="00B119E3">
        <w:rPr>
          <w:rFonts w:cstheme="minorHAnsi"/>
          <w:b/>
          <w:bCs/>
          <w:lang w:bidi="fa-IR"/>
        </w:rPr>
        <w:t>les pas de Satan</w:t>
      </w:r>
      <w:r w:rsidRPr="00B119E3">
        <w:rPr>
          <w:rFonts w:cstheme="minorHAnsi"/>
          <w:lang w:bidi="fa-IR"/>
        </w:rPr>
        <w:t> »</w:t>
      </w:r>
      <w:r w:rsidR="00C409A6" w:rsidRPr="00B119E3">
        <w:rPr>
          <w:rFonts w:cstheme="minorHAnsi"/>
          <w:lang w:bidi="fa-IR"/>
        </w:rPr>
        <w:t xml:space="preserve"> fait allusion au fait que les déviations et les tentations sataniques se réalisent petit à petit. Il attire l’homme vers la déviation, l’inimitié et la guerre, l’éloignant progressivement de la paix et de la tranquillité. Satan s’approche de l’homme pas à pas.</w:t>
      </w:r>
      <w:r w:rsidRPr="00B119E3">
        <w:rPr>
          <w:rStyle w:val="Appelnotedebasdep"/>
          <w:rFonts w:cstheme="minorHAnsi"/>
          <w:lang w:bidi="fa-IR"/>
        </w:rPr>
        <w:footnoteReference w:id="325"/>
      </w:r>
    </w:p>
    <w:p w14:paraId="648FCD72" w14:textId="77777777" w:rsidR="004579F5" w:rsidRPr="00B119E3" w:rsidRDefault="004579F5" w:rsidP="00320BB3">
      <w:pPr>
        <w:jc w:val="both"/>
        <w:rPr>
          <w:rFonts w:cstheme="minorHAnsi"/>
          <w:b/>
          <w:bCs/>
          <w:i/>
          <w:iCs/>
          <w:sz w:val="20"/>
          <w:szCs w:val="20"/>
          <w:lang w:bidi="fa-IR"/>
        </w:rPr>
      </w:pPr>
    </w:p>
    <w:p w14:paraId="794F702B" w14:textId="77777777" w:rsidR="004579F5" w:rsidRDefault="004579F5" w:rsidP="00320BB3">
      <w:pPr>
        <w:jc w:val="both"/>
        <w:rPr>
          <w:rFonts w:cstheme="minorHAnsi"/>
          <w:b/>
          <w:bCs/>
          <w:i/>
          <w:iCs/>
          <w:sz w:val="20"/>
          <w:szCs w:val="20"/>
          <w:lang w:bidi="fa-IR"/>
        </w:rPr>
      </w:pPr>
    </w:p>
    <w:p w14:paraId="2B63123F" w14:textId="77777777" w:rsidR="004215A1" w:rsidRPr="00B119E3" w:rsidRDefault="004215A1" w:rsidP="00320BB3">
      <w:pPr>
        <w:jc w:val="both"/>
        <w:rPr>
          <w:rFonts w:cstheme="minorHAnsi"/>
          <w:b/>
          <w:bCs/>
          <w:i/>
          <w:iCs/>
          <w:sz w:val="20"/>
          <w:szCs w:val="20"/>
          <w:lang w:bidi="fa-IR"/>
        </w:rPr>
      </w:pPr>
    </w:p>
    <w:p w14:paraId="498A27F8" w14:textId="7CF34D33" w:rsidR="004579F5" w:rsidRDefault="006D7A77" w:rsidP="006D7A77">
      <w:pPr>
        <w:jc w:val="right"/>
        <w:rPr>
          <w:rFonts w:cstheme="minorHAnsi"/>
          <w:b/>
          <w:bCs/>
          <w:i/>
          <w:iCs/>
          <w:sz w:val="20"/>
          <w:szCs w:val="20"/>
          <w:lang w:bidi="fa-IR"/>
        </w:rPr>
      </w:pPr>
      <w:proofErr w:type="spellStart"/>
      <w:r w:rsidRPr="0090010B">
        <w:rPr>
          <w:rFonts w:cs="KFGQPC Uthmanic Script HAFS"/>
          <w:color w:val="000000"/>
          <w:sz w:val="36"/>
          <w:szCs w:val="36"/>
          <w:shd w:val="clear" w:color="auto" w:fill="FFFFFF"/>
          <w:rtl/>
        </w:rPr>
        <w:t>هَلۡ</w:t>
      </w:r>
      <w:proofErr w:type="spellEnd"/>
      <w:r w:rsidRPr="0090010B">
        <w:rPr>
          <w:rFonts w:cs="KFGQPC Uthmanic Script HAFS"/>
          <w:color w:val="000000"/>
          <w:sz w:val="36"/>
          <w:szCs w:val="36"/>
          <w:shd w:val="clear" w:color="auto" w:fill="FFFFFF"/>
          <w:rtl/>
        </w:rPr>
        <w:t xml:space="preserve"> يَنظُرُونَ </w:t>
      </w:r>
      <w:proofErr w:type="spellStart"/>
      <w:r w:rsidRPr="0090010B">
        <w:rPr>
          <w:rFonts w:cs="KFGQPC Uthmanic Script HAFS"/>
          <w:color w:val="000000"/>
          <w:sz w:val="36"/>
          <w:szCs w:val="36"/>
          <w:shd w:val="clear" w:color="auto" w:fill="FFFFFF"/>
          <w:rtl/>
        </w:rPr>
        <w:t>إِلَّآ</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يَأۡتِيَهُمُ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فِي ظُلَلٖ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لۡغَمَامِ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لۡمَلَٰٓئِكَةُ</w:t>
      </w:r>
      <w:proofErr w:type="spellEnd"/>
      <w:r w:rsidRPr="0090010B">
        <w:rPr>
          <w:rFonts w:cs="KFGQPC Uthmanic Script HAFS"/>
          <w:color w:val="000000"/>
          <w:sz w:val="36"/>
          <w:szCs w:val="36"/>
          <w:shd w:val="clear" w:color="auto" w:fill="FFFFFF"/>
          <w:rtl/>
        </w:rPr>
        <w:t xml:space="preserve"> وَقُضِي</w:t>
      </w:r>
      <w:r w:rsidRPr="0090010B">
        <w:rPr>
          <w:rFonts w:cs="KFGQPC Uthmanic Script HAFS" w:hint="eastAsia"/>
          <w:color w:val="000000"/>
          <w:sz w:val="36"/>
          <w:szCs w:val="36"/>
          <w:shd w:val="clear" w:color="auto" w:fill="FFFFFF"/>
          <w:rtl/>
        </w:rPr>
        <w:t>َ</w:t>
      </w:r>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لۡأَمۡرُۚ</w:t>
      </w:r>
      <w:proofErr w:type="spellEnd"/>
      <w:r w:rsidRPr="0090010B">
        <w:rPr>
          <w:rFonts w:cs="KFGQPC Uthmanic Script HAFS"/>
          <w:color w:val="000000"/>
          <w:sz w:val="36"/>
          <w:szCs w:val="36"/>
          <w:shd w:val="clear" w:color="auto" w:fill="FFFFFF"/>
          <w:rtl/>
        </w:rPr>
        <w:t xml:space="preserve"> وَإِلَى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تُرۡجَعُ</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لۡأُمُورُ</w:t>
      </w:r>
      <w:r w:rsidRPr="0090010B">
        <w:rPr>
          <w:rFonts w:cs="KFGQPC Uthmanic Script HAFS"/>
          <w:color w:val="000000"/>
          <w:sz w:val="36"/>
          <w:szCs w:val="36"/>
          <w:shd w:val="clear" w:color="auto" w:fill="FFFFFF"/>
          <w:rtl/>
        </w:rPr>
        <w:t>٢١٠</w:t>
      </w:r>
    </w:p>
    <w:p w14:paraId="14D38E9E" w14:textId="77777777" w:rsidR="006D7A77" w:rsidRPr="00B119E3" w:rsidRDefault="006D7A77" w:rsidP="00320BB3">
      <w:pPr>
        <w:jc w:val="both"/>
        <w:rPr>
          <w:rFonts w:cstheme="minorHAnsi"/>
          <w:b/>
          <w:bCs/>
          <w:i/>
          <w:iCs/>
          <w:sz w:val="20"/>
          <w:szCs w:val="20"/>
          <w:lang w:bidi="fa-IR"/>
        </w:rPr>
      </w:pPr>
    </w:p>
    <w:p w14:paraId="43294629" w14:textId="778F24F8" w:rsidR="00C409A6" w:rsidRPr="00B119E3" w:rsidRDefault="00CD5305" w:rsidP="00320BB3">
      <w:pPr>
        <w:jc w:val="both"/>
        <w:rPr>
          <w:rFonts w:cstheme="minorHAnsi"/>
          <w:b/>
          <w:bCs/>
          <w:sz w:val="20"/>
          <w:szCs w:val="20"/>
          <w:lang w:bidi="fa-IR"/>
        </w:rPr>
      </w:pPr>
      <w:r w:rsidRPr="00B119E3">
        <w:rPr>
          <w:rFonts w:cstheme="minorHAnsi"/>
          <w:b/>
          <w:bCs/>
          <w:i/>
          <w:iCs/>
          <w:sz w:val="20"/>
          <w:szCs w:val="20"/>
          <w:lang w:bidi="fa-IR"/>
        </w:rPr>
        <w:t xml:space="preserve">210- </w:t>
      </w:r>
      <w:r w:rsidR="00C409A6" w:rsidRPr="00B119E3">
        <w:rPr>
          <w:rFonts w:cstheme="minorHAnsi"/>
          <w:b/>
          <w:bCs/>
          <w:i/>
          <w:iCs/>
          <w:sz w:val="20"/>
          <w:szCs w:val="20"/>
          <w:lang w:bidi="fa-IR"/>
        </w:rPr>
        <w:t>Qu’attendent-ils sinon qu’Allah leur vienne à l’ombre des nuées de même que les Anges et que leur sort soit réglé ? Et c’est à Allah que toute chose est ramenée.</w:t>
      </w:r>
    </w:p>
    <w:p w14:paraId="217576C7" w14:textId="1604F0A5" w:rsidR="00C409A6" w:rsidRPr="00B119E3" w:rsidRDefault="00C409A6" w:rsidP="00320BB3">
      <w:pPr>
        <w:jc w:val="both"/>
        <w:rPr>
          <w:rFonts w:cstheme="minorHAnsi"/>
          <w:b/>
          <w:bCs/>
          <w:i/>
          <w:iCs/>
        </w:rPr>
      </w:pPr>
    </w:p>
    <w:p w14:paraId="325A68A4" w14:textId="63B85C18" w:rsidR="00C409A6" w:rsidRPr="00B119E3" w:rsidRDefault="00C409A6" w:rsidP="00320BB3">
      <w:pPr>
        <w:jc w:val="both"/>
        <w:rPr>
          <w:rFonts w:cstheme="minorHAnsi"/>
          <w:lang w:bidi="fa-IR"/>
        </w:rPr>
      </w:pPr>
      <w:r w:rsidRPr="00B119E3">
        <w:rPr>
          <w:rFonts w:cstheme="minorHAnsi"/>
          <w:lang w:bidi="fa-IR"/>
        </w:rPr>
        <w:t>Dans ce verset, le discours est adressé au Prophète de l'Islam (</w:t>
      </w:r>
      <w:r w:rsidR="00EA2943" w:rsidRPr="00B119E3">
        <w:rPr>
          <w:rFonts w:cstheme="minorHAnsi"/>
          <w:lang w:bidi="fa-IR"/>
        </w:rPr>
        <w:t>s</w:t>
      </w:r>
      <w:r w:rsidRPr="00B119E3">
        <w:rPr>
          <w:rFonts w:cstheme="minorHAnsi"/>
          <w:lang w:bidi="fa-IR"/>
        </w:rPr>
        <w:t>). Après avoir discuté dans le verset précédent des preuves évidentes, Dieu le Très-Haut souligne ici</w:t>
      </w:r>
      <w:r w:rsidR="00EA2943" w:rsidRPr="00B119E3">
        <w:rPr>
          <w:rFonts w:cstheme="minorHAnsi"/>
          <w:lang w:bidi="fa-IR"/>
        </w:rPr>
        <w:t xml:space="preserve"> </w:t>
      </w:r>
      <w:r w:rsidRPr="00B119E3">
        <w:rPr>
          <w:rFonts w:cstheme="minorHAnsi"/>
          <w:lang w:bidi="fa-IR"/>
        </w:rPr>
        <w:t>: Ces nombreux signes, preuves et lois explicites ne suffisent-ils pas à prévenir les glissements de l'homme et à le sauver des griffes de Satan</w:t>
      </w:r>
      <w:r w:rsidR="004215A1">
        <w:rPr>
          <w:rFonts w:cstheme="minorHAnsi"/>
          <w:lang w:bidi="fa-IR"/>
        </w:rPr>
        <w:t> </w:t>
      </w:r>
      <w:r w:rsidRPr="00B119E3">
        <w:rPr>
          <w:rFonts w:cstheme="minorHAnsi"/>
          <w:lang w:bidi="fa-IR"/>
        </w:rPr>
        <w:t>?! Les dévoyés s'attendent-ils à ce que Dieu descende parmi les nuées ombragées, accompagné des anges, et leur fournisse des preuves encore plus claires que celles-ci</w:t>
      </w:r>
      <w:r w:rsidR="00CC3FE8">
        <w:rPr>
          <w:rFonts w:cstheme="minorHAnsi"/>
          <w:lang w:bidi="fa-IR"/>
        </w:rPr>
        <w:t xml:space="preserve"> </w:t>
      </w:r>
      <w:r w:rsidRPr="00B119E3">
        <w:rPr>
          <w:rFonts w:cstheme="minorHAnsi"/>
          <w:lang w:bidi="fa-IR"/>
        </w:rPr>
        <w:t>?! Une telle chose est impossible, car Dieu n'a pas de corps.</w:t>
      </w:r>
    </w:p>
    <w:p w14:paraId="3260D103" w14:textId="40CA2AE8" w:rsidR="00652C92" w:rsidRPr="00B119E3" w:rsidRDefault="00C409A6" w:rsidP="00320BB3">
      <w:pPr>
        <w:jc w:val="both"/>
        <w:rPr>
          <w:rFonts w:cstheme="minorHAnsi"/>
          <w:lang w:bidi="fa-IR"/>
        </w:rPr>
      </w:pPr>
      <w:r w:rsidRPr="00B119E3">
        <w:rPr>
          <w:rFonts w:cstheme="minorHAnsi"/>
          <w:lang w:bidi="fa-IR"/>
        </w:rPr>
        <w:t>Et à supposer même qu'une telle chose impossible se produise, quel besoin y aurait-il ? Alors que tout a été mis en œuvre, que les signes, les preuves et les miracles ont été exposés sans rien de dissimulé, et que toute chose fait retour à Dieu et que la fin de toute affaire est auprès de Lui.</w:t>
      </w:r>
      <w:r w:rsidR="00EA2943" w:rsidRPr="00B119E3">
        <w:rPr>
          <w:rStyle w:val="Appelnotedebasdep"/>
          <w:rFonts w:cstheme="minorHAnsi"/>
          <w:lang w:bidi="fa-IR"/>
        </w:rPr>
        <w:footnoteReference w:id="326"/>
      </w:r>
    </w:p>
    <w:p w14:paraId="0ED7B038" w14:textId="77777777" w:rsidR="005F3460" w:rsidRPr="00B119E3" w:rsidRDefault="005F3460" w:rsidP="00320BB3">
      <w:pPr>
        <w:jc w:val="both"/>
        <w:rPr>
          <w:rFonts w:cstheme="minorHAnsi"/>
          <w:lang w:bidi="fa-IR"/>
        </w:rPr>
      </w:pPr>
    </w:p>
    <w:p w14:paraId="2EC1B3A8" w14:textId="77777777" w:rsidR="005F3460" w:rsidRPr="00B119E3" w:rsidRDefault="005F3460" w:rsidP="00320BB3">
      <w:pPr>
        <w:jc w:val="both"/>
        <w:rPr>
          <w:rFonts w:cstheme="minorHAnsi"/>
          <w:lang w:bidi="fa-IR"/>
        </w:rPr>
      </w:pPr>
    </w:p>
    <w:p w14:paraId="58160241" w14:textId="77777777" w:rsidR="005F3460" w:rsidRDefault="005F3460" w:rsidP="00320BB3">
      <w:pPr>
        <w:jc w:val="both"/>
        <w:rPr>
          <w:rFonts w:cstheme="minorHAnsi"/>
          <w:lang w:bidi="fa-IR"/>
        </w:rPr>
      </w:pPr>
    </w:p>
    <w:p w14:paraId="7D6FB8A1" w14:textId="1B70B588" w:rsidR="006D7A77" w:rsidRDefault="006D7A77" w:rsidP="006D7A77">
      <w:pPr>
        <w:jc w:val="right"/>
        <w:rPr>
          <w:rFonts w:cstheme="minorHAnsi"/>
          <w:lang w:bidi="fa-IR"/>
        </w:rPr>
      </w:pPr>
      <w:proofErr w:type="spellStart"/>
      <w:r w:rsidRPr="0090010B">
        <w:rPr>
          <w:rFonts w:cs="KFGQPC Uthmanic Script HAFS"/>
          <w:color w:val="000000"/>
          <w:sz w:val="36"/>
          <w:szCs w:val="36"/>
          <w:shd w:val="clear" w:color="auto" w:fill="FFFFFF"/>
          <w:rtl/>
        </w:rPr>
        <w:t>سَلۡ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بَنِيٓ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إِسۡرَٰٓءِيلَ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ءَاتَيۡنَٰهُم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ءَايَةِۢ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بَيِّنَةٖۗ</w:t>
      </w:r>
      <w:proofErr w:type="spellEnd"/>
      <w:r w:rsidRPr="0090010B">
        <w:rPr>
          <w:rFonts w:cs="KFGQPC Uthmanic Script HAFS"/>
          <w:color w:val="000000"/>
          <w:sz w:val="36"/>
          <w:szCs w:val="36"/>
          <w:shd w:val="clear" w:color="auto" w:fill="FFFFFF"/>
          <w:rtl/>
        </w:rPr>
        <w:t xml:space="preserve"> وَمَن </w:t>
      </w:r>
      <w:proofErr w:type="spellStart"/>
      <w:r w:rsidRPr="0090010B">
        <w:rPr>
          <w:rFonts w:cs="KFGQPC Uthmanic Script HAFS"/>
          <w:color w:val="000000"/>
          <w:sz w:val="36"/>
          <w:szCs w:val="36"/>
          <w:shd w:val="clear" w:color="auto" w:fill="FFFFFF"/>
          <w:rtl/>
        </w:rPr>
        <w:t>يُبَدِّلۡ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نِعۡمَةَ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جَآءَتۡهُ</w:t>
      </w:r>
      <w:proofErr w:type="spellEnd"/>
      <w:r w:rsidRPr="0090010B">
        <w:rPr>
          <w:rFonts w:cs="KFGQPC Uthmanic Script HAFS"/>
          <w:color w:val="000000"/>
          <w:sz w:val="36"/>
          <w:szCs w:val="36"/>
          <w:shd w:val="clear" w:color="auto" w:fill="FFFFFF"/>
          <w:rtl/>
        </w:rPr>
        <w:t xml:space="preserve"> فَإِنَّ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شَدِيدُ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لۡعِقَابِ</w:t>
      </w:r>
      <w:r w:rsidRPr="0090010B">
        <w:rPr>
          <w:rFonts w:cs="KFGQPC Uthmanic Script HAFS"/>
          <w:color w:val="000000"/>
          <w:sz w:val="36"/>
          <w:szCs w:val="36"/>
          <w:shd w:val="clear" w:color="auto" w:fill="FFFFFF"/>
          <w:rtl/>
        </w:rPr>
        <w:t>٢١١</w:t>
      </w:r>
    </w:p>
    <w:p w14:paraId="3A3B4CBD" w14:textId="77777777" w:rsidR="006D7A77" w:rsidRPr="00B119E3" w:rsidRDefault="006D7A77" w:rsidP="00320BB3">
      <w:pPr>
        <w:jc w:val="both"/>
        <w:rPr>
          <w:rFonts w:cstheme="minorHAnsi"/>
          <w:lang w:bidi="fa-IR"/>
        </w:rPr>
      </w:pPr>
    </w:p>
    <w:p w14:paraId="3DA273A1" w14:textId="5AEFB464" w:rsidR="00C409A6" w:rsidRPr="00B119E3" w:rsidRDefault="00CD5305" w:rsidP="00320BB3">
      <w:pPr>
        <w:jc w:val="both"/>
        <w:rPr>
          <w:rFonts w:cstheme="minorHAnsi"/>
          <w:b/>
          <w:bCs/>
          <w:sz w:val="20"/>
          <w:szCs w:val="20"/>
          <w:lang w:bidi="fa-IR"/>
        </w:rPr>
      </w:pPr>
      <w:r w:rsidRPr="00B119E3">
        <w:rPr>
          <w:rFonts w:cstheme="minorHAnsi"/>
          <w:b/>
          <w:bCs/>
          <w:i/>
          <w:iCs/>
          <w:sz w:val="20"/>
          <w:szCs w:val="20"/>
          <w:lang w:bidi="fa-IR"/>
        </w:rPr>
        <w:t xml:space="preserve">211- </w:t>
      </w:r>
      <w:r w:rsidR="00C409A6" w:rsidRPr="00B119E3">
        <w:rPr>
          <w:rFonts w:cstheme="minorHAnsi"/>
          <w:b/>
          <w:bCs/>
          <w:i/>
          <w:iCs/>
          <w:sz w:val="20"/>
          <w:szCs w:val="20"/>
          <w:lang w:bidi="fa-IR"/>
        </w:rPr>
        <w:t>Demande aux enfants d’Israël combien de miracles évidents Nous leur avons apportés ! Or, quiconque altère le bienfait d’Allah après qu’il lui soit parvenu, alors, Allah vraiment est dur en punition.</w:t>
      </w:r>
    </w:p>
    <w:p w14:paraId="1C3AB484" w14:textId="5074A6D8" w:rsidR="00C409A6" w:rsidRPr="00B119E3" w:rsidRDefault="00C409A6" w:rsidP="00320BB3">
      <w:pPr>
        <w:jc w:val="both"/>
        <w:rPr>
          <w:rFonts w:cstheme="minorHAnsi"/>
          <w:b/>
          <w:bCs/>
          <w:i/>
          <w:iCs/>
        </w:rPr>
      </w:pPr>
    </w:p>
    <w:p w14:paraId="132BFB4E" w14:textId="709F187C" w:rsidR="00C409A6" w:rsidRPr="00B119E3" w:rsidRDefault="00EA2943" w:rsidP="00320BB3">
      <w:pPr>
        <w:jc w:val="both"/>
        <w:rPr>
          <w:rFonts w:cstheme="minorHAnsi"/>
          <w:lang w:bidi="fa-IR"/>
        </w:rPr>
      </w:pPr>
      <w:r w:rsidRPr="00B119E3">
        <w:rPr>
          <w:rFonts w:cstheme="minorHAnsi"/>
          <w:lang w:bidi="fa-IR"/>
        </w:rPr>
        <w:t>1-</w:t>
      </w:r>
      <w:r w:rsidR="004215A1">
        <w:rPr>
          <w:rFonts w:cstheme="minorHAnsi"/>
          <w:lang w:bidi="fa-IR"/>
        </w:rPr>
        <w:t> </w:t>
      </w:r>
      <w:r w:rsidR="00C409A6" w:rsidRPr="00B119E3">
        <w:rPr>
          <w:rFonts w:cstheme="minorHAnsi"/>
          <w:lang w:bidi="fa-IR"/>
        </w:rPr>
        <w:t xml:space="preserve">Par </w:t>
      </w:r>
      <w:r w:rsidRPr="00B119E3">
        <w:rPr>
          <w:rFonts w:cstheme="minorHAnsi"/>
          <w:lang w:bidi="fa-IR"/>
        </w:rPr>
        <w:t>« </w:t>
      </w:r>
      <w:r w:rsidR="005F3460" w:rsidRPr="00B119E3">
        <w:rPr>
          <w:rFonts w:cstheme="minorHAnsi"/>
          <w:b/>
          <w:bCs/>
          <w:lang w:bidi="fa-IR"/>
        </w:rPr>
        <w:t>altère le</w:t>
      </w:r>
      <w:r w:rsidR="00C409A6" w:rsidRPr="00B119E3">
        <w:rPr>
          <w:rFonts w:cstheme="minorHAnsi"/>
          <w:b/>
          <w:bCs/>
          <w:lang w:bidi="fa-IR"/>
        </w:rPr>
        <w:t xml:space="preserve"> bienfait</w:t>
      </w:r>
      <w:r w:rsidRPr="00B119E3">
        <w:rPr>
          <w:rFonts w:cstheme="minorHAnsi"/>
          <w:lang w:bidi="fa-IR"/>
        </w:rPr>
        <w:t> »</w:t>
      </w:r>
      <w:r w:rsidR="00C409A6" w:rsidRPr="00B119E3">
        <w:rPr>
          <w:rFonts w:cstheme="minorHAnsi"/>
          <w:lang w:bidi="fa-IR"/>
        </w:rPr>
        <w:t>, il est entendu que l’homme emploie les capacités, les pouvoirs et les ressources matérielles et spirituelles dans des voies destructrices, déviantes et pécheresses.</w:t>
      </w:r>
    </w:p>
    <w:p w14:paraId="793D1BC3" w14:textId="424C553D" w:rsidR="00475023" w:rsidRPr="00B119E3" w:rsidRDefault="00EA2943"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 xml:space="preserve">Ce verset fait allusion à cette loi et règle divine immuable selon laquelle tout peuple ou nation qui altère et modifie les bienfaits divins </w:t>
      </w:r>
      <w:r w:rsidR="005F3460" w:rsidRPr="00B119E3">
        <w:rPr>
          <w:rFonts w:cstheme="minorHAnsi"/>
          <w:lang w:bidi="fa-IR"/>
        </w:rPr>
        <w:t>encourra</w:t>
      </w:r>
      <w:r w:rsidR="00C409A6" w:rsidRPr="00B119E3">
        <w:rPr>
          <w:rFonts w:cstheme="minorHAnsi"/>
          <w:lang w:bidi="fa-IR"/>
        </w:rPr>
        <w:t xml:space="preserve"> la colère divine. C’est-à-dire que s’ils n’utilisent pas leurs talents, capacités, ressources naturelles et humaines dans la voie juste, humaine et divine, ces mêmes forces causeront leur propre corruption et destruction et prépareront la venue du châtiment divin.</w:t>
      </w:r>
      <w:r w:rsidR="00701EAF" w:rsidRPr="00B119E3">
        <w:rPr>
          <w:rStyle w:val="Appelnotedebasdep"/>
          <w:rFonts w:cstheme="minorHAnsi"/>
          <w:lang w:bidi="fa-IR"/>
        </w:rPr>
        <w:footnoteReference w:id="327"/>
      </w:r>
    </w:p>
    <w:p w14:paraId="68F327B5" w14:textId="77777777" w:rsidR="00CD5305" w:rsidRPr="00B119E3" w:rsidRDefault="00CD5305" w:rsidP="00320BB3">
      <w:pPr>
        <w:jc w:val="both"/>
        <w:rPr>
          <w:rFonts w:cstheme="minorHAnsi"/>
          <w:lang w:bidi="fa-IR"/>
        </w:rPr>
      </w:pPr>
    </w:p>
    <w:p w14:paraId="6D929306" w14:textId="77777777" w:rsidR="00CD5305" w:rsidRPr="00B119E3" w:rsidRDefault="00CD5305" w:rsidP="00320BB3">
      <w:pPr>
        <w:jc w:val="both"/>
        <w:rPr>
          <w:rFonts w:cstheme="minorHAnsi"/>
          <w:lang w:bidi="fa-IR"/>
        </w:rPr>
      </w:pPr>
    </w:p>
    <w:p w14:paraId="68AB9A3A" w14:textId="77777777" w:rsidR="006D7A77" w:rsidRDefault="006D7A77" w:rsidP="00320BB3">
      <w:pPr>
        <w:jc w:val="both"/>
        <w:rPr>
          <w:rFonts w:cstheme="minorHAnsi"/>
          <w:lang w:bidi="fa-IR"/>
        </w:rPr>
      </w:pPr>
    </w:p>
    <w:p w14:paraId="6F0B8D57" w14:textId="77777777" w:rsidR="006D7A77" w:rsidRDefault="006D7A77" w:rsidP="00320BB3">
      <w:pPr>
        <w:jc w:val="both"/>
        <w:rPr>
          <w:rFonts w:cstheme="minorHAnsi"/>
          <w:lang w:bidi="fa-IR"/>
        </w:rPr>
      </w:pPr>
    </w:p>
    <w:p w14:paraId="3B2790B0" w14:textId="595BB354" w:rsidR="006D7A77" w:rsidRDefault="006D7A77" w:rsidP="006D7A77">
      <w:pPr>
        <w:jc w:val="right"/>
        <w:rPr>
          <w:rFonts w:cstheme="minorHAnsi"/>
          <w:lang w:bidi="fa-IR"/>
        </w:rPr>
      </w:pPr>
      <w:r w:rsidRPr="0090010B">
        <w:rPr>
          <w:rFonts w:cs="KFGQPC Uthmanic Script HAFS"/>
          <w:color w:val="000000"/>
          <w:sz w:val="36"/>
          <w:szCs w:val="36"/>
          <w:shd w:val="clear" w:color="auto" w:fill="FFFFFF"/>
          <w:rtl/>
        </w:rPr>
        <w:t xml:space="preserve">زُيِّنَ لِلَّذِينَ كَفَرُواْ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لۡحَيَوٰةُ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لدُّنۡيَا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وَيَسۡخَرُونَ</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ءَامَنُواْۘ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فَوۡقَهُمۡ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يَوۡمَ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لۡقِيَٰمَةِۗ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يَرۡزُقُ</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يَشَآءُ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بِغَيۡرِ</w:t>
      </w:r>
      <w:proofErr w:type="spellEnd"/>
      <w:r w:rsidRPr="0090010B">
        <w:rPr>
          <w:rFonts w:cs="KFGQPC Uthmanic Script HAFS"/>
          <w:color w:val="000000"/>
          <w:sz w:val="36"/>
          <w:szCs w:val="36"/>
          <w:shd w:val="clear" w:color="auto" w:fill="FFFFFF"/>
          <w:rtl/>
        </w:rPr>
        <w:t xml:space="preserve"> حِسَابٖ٢١٢</w:t>
      </w:r>
    </w:p>
    <w:p w14:paraId="61FE4BF0" w14:textId="77777777" w:rsidR="006D7A77" w:rsidRPr="00B119E3" w:rsidRDefault="006D7A77" w:rsidP="00320BB3">
      <w:pPr>
        <w:jc w:val="both"/>
        <w:rPr>
          <w:rFonts w:cstheme="minorHAnsi"/>
          <w:lang w:bidi="fa-IR"/>
        </w:rPr>
      </w:pPr>
    </w:p>
    <w:p w14:paraId="1725142E" w14:textId="04AF08BF" w:rsidR="00C409A6" w:rsidRPr="00B119E3" w:rsidRDefault="00CD5305" w:rsidP="00320BB3">
      <w:pPr>
        <w:jc w:val="both"/>
        <w:rPr>
          <w:rFonts w:cstheme="minorHAnsi"/>
          <w:b/>
          <w:bCs/>
          <w:sz w:val="20"/>
          <w:szCs w:val="20"/>
          <w:lang w:bidi="fa-IR"/>
        </w:rPr>
      </w:pPr>
      <w:r w:rsidRPr="00B119E3">
        <w:rPr>
          <w:rFonts w:cstheme="minorHAnsi"/>
          <w:b/>
          <w:bCs/>
          <w:i/>
          <w:iCs/>
          <w:sz w:val="20"/>
          <w:szCs w:val="20"/>
          <w:lang w:bidi="fa-IR"/>
        </w:rPr>
        <w:t xml:space="preserve">212- </w:t>
      </w:r>
      <w:r w:rsidR="00C409A6" w:rsidRPr="00B119E3">
        <w:rPr>
          <w:rFonts w:cstheme="minorHAnsi"/>
          <w:b/>
          <w:bCs/>
          <w:i/>
          <w:iCs/>
          <w:sz w:val="20"/>
          <w:szCs w:val="20"/>
          <w:lang w:bidi="fa-IR"/>
        </w:rPr>
        <w:t>On a enjolivé la vie présente à ceux qui ne croient pas, et ils se moquent de ceux qui croient. Mais les pieux seront au-dessus d’eux, au Jour de la Résurrection. Et Allah accorde Ses bienfaits à qui Il veut, sans compter.</w:t>
      </w:r>
    </w:p>
    <w:p w14:paraId="0483EEC6" w14:textId="77CCC130" w:rsidR="00C409A6" w:rsidRPr="00B119E3" w:rsidRDefault="00C409A6" w:rsidP="00320BB3">
      <w:pPr>
        <w:jc w:val="both"/>
        <w:rPr>
          <w:rFonts w:cstheme="minorHAnsi"/>
          <w:b/>
          <w:bCs/>
          <w:lang w:bidi="fa-IR"/>
        </w:rPr>
      </w:pPr>
    </w:p>
    <w:p w14:paraId="0E03C37D" w14:textId="114AA83E" w:rsidR="00701EAF" w:rsidRPr="00B119E3" w:rsidRDefault="003B7BE2" w:rsidP="00320BB3">
      <w:pPr>
        <w:jc w:val="both"/>
        <w:rPr>
          <w:b/>
          <w:i/>
          <w:sz w:val="20"/>
          <w:szCs w:val="20"/>
        </w:rPr>
      </w:pPr>
      <w:r w:rsidRPr="00B119E3">
        <w:rPr>
          <w:sz w:val="20"/>
          <w:szCs w:val="20"/>
          <w:u w:val="single"/>
        </w:rPr>
        <w:t>Circonstances de la révélation</w:t>
      </w:r>
    </w:p>
    <w:p w14:paraId="288EEC16" w14:textId="77777777" w:rsidR="00701EAF" w:rsidRPr="00B119E3" w:rsidRDefault="00701EAF" w:rsidP="00320BB3">
      <w:pPr>
        <w:jc w:val="both"/>
        <w:rPr>
          <w:rFonts w:cstheme="minorHAnsi"/>
          <w:b/>
          <w:bCs/>
          <w:lang w:bidi="fa-IR"/>
        </w:rPr>
      </w:pPr>
    </w:p>
    <w:p w14:paraId="546BCF09" w14:textId="3FB78189" w:rsidR="00C409A6" w:rsidRPr="00B119E3" w:rsidRDefault="00C409A6" w:rsidP="00320BB3">
      <w:pPr>
        <w:jc w:val="both"/>
        <w:rPr>
          <w:rFonts w:cstheme="minorHAnsi"/>
          <w:lang w:bidi="fa-IR"/>
        </w:rPr>
      </w:pPr>
      <w:r w:rsidRPr="00B119E3">
        <w:rPr>
          <w:rFonts w:cstheme="minorHAnsi"/>
          <w:lang w:bidi="fa-IR"/>
        </w:rPr>
        <w:t>Il a été rapporté que certains notables et chefs Qurayshites qui menaient une vie très confortable, se moquaient de certains croyants fermes des débuts de l’</w:t>
      </w:r>
      <w:r w:rsidR="00701EAF" w:rsidRPr="00B119E3">
        <w:rPr>
          <w:rFonts w:cstheme="minorHAnsi"/>
          <w:lang w:bidi="fa-IR"/>
        </w:rPr>
        <w:t>I</w:t>
      </w:r>
      <w:r w:rsidRPr="00B119E3">
        <w:rPr>
          <w:rFonts w:cstheme="minorHAnsi"/>
          <w:lang w:bidi="fa-IR"/>
        </w:rPr>
        <w:t>slam (tels qu’Ammar et Bilal) qui étaient très démunis matériellement. Ces riches insensibles disaient que si le Prophète</w:t>
      </w:r>
      <w:r w:rsidR="00701EAF" w:rsidRPr="00B119E3">
        <w:rPr>
          <w:rFonts w:cstheme="minorHAnsi"/>
          <w:lang w:bidi="fa-IR"/>
        </w:rPr>
        <w:t xml:space="preserve"> (s)</w:t>
      </w:r>
      <w:r w:rsidRPr="00B119E3">
        <w:rPr>
          <w:rFonts w:cstheme="minorHAnsi"/>
          <w:lang w:bidi="fa-IR"/>
        </w:rPr>
        <w:t xml:space="preserve"> avait du prestige et venait vraiment de la part de Dieu, les nobles et les grands le suivraient.</w:t>
      </w:r>
      <w:r w:rsidR="00701EAF" w:rsidRPr="00B119E3">
        <w:rPr>
          <w:rStyle w:val="Appelnotedebasdep"/>
          <w:rFonts w:cstheme="minorHAnsi"/>
          <w:lang w:bidi="fa-IR"/>
        </w:rPr>
        <w:footnoteReference w:id="328"/>
      </w:r>
      <w:r w:rsidRPr="00B119E3">
        <w:rPr>
          <w:rFonts w:cstheme="minorHAnsi"/>
          <w:lang w:bidi="fa-IR"/>
        </w:rPr>
        <w:t xml:space="preserve"> </w:t>
      </w:r>
    </w:p>
    <w:p w14:paraId="5E43BAD2" w14:textId="387EC138" w:rsidR="00C409A6" w:rsidRDefault="00C409A6" w:rsidP="00320BB3">
      <w:pPr>
        <w:jc w:val="both"/>
        <w:rPr>
          <w:rFonts w:cstheme="minorHAnsi"/>
          <w:b/>
          <w:bCs/>
          <w:i/>
          <w:iCs/>
        </w:rPr>
      </w:pPr>
    </w:p>
    <w:p w14:paraId="6C6CA34E" w14:textId="77777777" w:rsidR="004215A1" w:rsidRDefault="004215A1" w:rsidP="00320BB3">
      <w:pPr>
        <w:jc w:val="both"/>
        <w:rPr>
          <w:rFonts w:cstheme="minorHAnsi"/>
          <w:b/>
          <w:bCs/>
          <w:i/>
          <w:iCs/>
        </w:rPr>
      </w:pPr>
    </w:p>
    <w:p w14:paraId="0FA00DAC" w14:textId="77777777" w:rsidR="004215A1" w:rsidRPr="00B119E3" w:rsidRDefault="004215A1" w:rsidP="00320BB3">
      <w:pPr>
        <w:jc w:val="both"/>
        <w:rPr>
          <w:rFonts w:cstheme="minorHAnsi"/>
          <w:b/>
          <w:bCs/>
          <w:i/>
          <w:iCs/>
        </w:rPr>
      </w:pPr>
    </w:p>
    <w:p w14:paraId="67630565" w14:textId="0281BFE4" w:rsidR="00C409A6" w:rsidRPr="00B119E3" w:rsidRDefault="00701EAF"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Ici se pose la question, qui est-ce qui enjolive aux yeux des mécréants la vie de ce monde ? Celui qui enjolive la vie d’ici-bas n’est autre que Dieu Lui-Même qui a placé dans la nature de l’homme l’amour des enfants, des biens et des richesses pour l’éprouver et le faire progresser sur la voie de la perfection et de l’éducation. Cependant, certains individus tombent dans le piège de Satan qui leur présente leurs mauvaises actions comme bonnes et les oriente vers la voie de l’égarement.</w:t>
      </w:r>
    </w:p>
    <w:p w14:paraId="5CD2DE3D" w14:textId="52E2D0D1" w:rsidR="00C409A6" w:rsidRPr="00B119E3" w:rsidRDefault="00701EAF" w:rsidP="00320BB3">
      <w:pPr>
        <w:jc w:val="both"/>
        <w:rPr>
          <w:rFonts w:cstheme="minorHAnsi"/>
          <w:lang w:bidi="fa-IR"/>
        </w:rPr>
      </w:pPr>
      <w:r w:rsidRPr="00B119E3">
        <w:rPr>
          <w:rFonts w:cstheme="minorHAnsi"/>
          <w:lang w:bidi="fa-IR"/>
        </w:rPr>
        <w:t>2-</w:t>
      </w:r>
      <w:r w:rsidR="004215A1">
        <w:rPr>
          <w:rFonts w:cstheme="minorHAnsi"/>
          <w:lang w:bidi="fa-IR"/>
        </w:rPr>
        <w:t> </w:t>
      </w:r>
      <w:r w:rsidR="00C409A6" w:rsidRPr="00B119E3">
        <w:rPr>
          <w:rFonts w:cstheme="minorHAnsi"/>
          <w:lang w:bidi="fa-IR"/>
        </w:rPr>
        <w:t xml:space="preserve">Il ressort de ce verset que la richesse et la prospérité matérielle ne sont pas un indicateur de la personnalité et de la valeur de la foi des individus, car la subsistance des gens en ce monde n’est pas </w:t>
      </w:r>
      <w:r w:rsidR="00C409A6" w:rsidRPr="00B119E3">
        <w:rPr>
          <w:rFonts w:cstheme="minorHAnsi"/>
          <w:lang w:bidi="fa-IR"/>
        </w:rPr>
        <w:lastRenderedPageBreak/>
        <w:t>distribuée en fonction de leur mécréance ou de leur foi, ni de leurs degrés de spiritualité ou humaines. Il est donc possible que Dieu accorde en ce monde des bienfaits matériels à certains mécréants pour les éprouver ainsi que les croyants. Mais Dieu réserve aux croyants privés [de ces biens] pour s’être éloignés du péché une immense récompense dans l’</w:t>
      </w:r>
      <w:r w:rsidR="00BF7F1E">
        <w:rPr>
          <w:rFonts w:cstheme="minorHAnsi"/>
          <w:lang w:bidi="fa-IR"/>
        </w:rPr>
        <w:t>A</w:t>
      </w:r>
      <w:r w:rsidR="00C409A6" w:rsidRPr="00B119E3">
        <w:rPr>
          <w:rFonts w:cstheme="minorHAnsi"/>
          <w:lang w:bidi="fa-IR"/>
        </w:rPr>
        <w:t>u-delà qu’Il leur donnera sans compter.</w:t>
      </w:r>
      <w:r w:rsidRPr="00B119E3">
        <w:rPr>
          <w:rStyle w:val="Appelnotedebasdep"/>
          <w:rFonts w:cstheme="minorHAnsi"/>
          <w:lang w:bidi="fa-IR"/>
        </w:rPr>
        <w:footnoteReference w:id="329"/>
      </w:r>
    </w:p>
    <w:p w14:paraId="5DB866FD" w14:textId="77777777" w:rsidR="00652C92" w:rsidRPr="00B119E3" w:rsidRDefault="00652C92" w:rsidP="00320BB3">
      <w:pPr>
        <w:jc w:val="both"/>
        <w:rPr>
          <w:rFonts w:cstheme="minorHAnsi"/>
          <w:lang w:bidi="fa-IR"/>
        </w:rPr>
      </w:pPr>
    </w:p>
    <w:p w14:paraId="7CF3E06A" w14:textId="77777777" w:rsidR="00475023" w:rsidRDefault="00475023" w:rsidP="00320BB3">
      <w:pPr>
        <w:jc w:val="both"/>
        <w:rPr>
          <w:rFonts w:cstheme="minorHAnsi"/>
          <w:lang w:bidi="fa-IR"/>
        </w:rPr>
      </w:pPr>
    </w:p>
    <w:p w14:paraId="7FDB2A22" w14:textId="77777777" w:rsidR="006D7A77" w:rsidRDefault="006D7A77" w:rsidP="00320BB3">
      <w:pPr>
        <w:jc w:val="both"/>
        <w:rPr>
          <w:rFonts w:cstheme="minorHAnsi"/>
          <w:lang w:bidi="fa-IR"/>
        </w:rPr>
      </w:pPr>
    </w:p>
    <w:p w14:paraId="589F5D82" w14:textId="4757DBD9" w:rsidR="006D7A77" w:rsidRDefault="006D7A77" w:rsidP="006D7A77">
      <w:pPr>
        <w:jc w:val="right"/>
        <w:rPr>
          <w:rFonts w:cstheme="minorHAnsi"/>
          <w:lang w:bidi="fa-IR"/>
        </w:rPr>
      </w:pPr>
      <w:r w:rsidRPr="0090010B">
        <w:rPr>
          <w:rFonts w:cs="KFGQPC Uthmanic Script HAFS"/>
          <w:color w:val="000000"/>
          <w:sz w:val="36"/>
          <w:szCs w:val="36"/>
          <w:shd w:val="clear" w:color="auto" w:fill="FFFFFF"/>
          <w:rtl/>
        </w:rPr>
        <w:t xml:space="preserve">كَانَ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أُمَّةٗ وَٰحِدَةٗ فَبَعَثَ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لنَّبِيِّ‍ۧنَ</w:t>
      </w:r>
      <w:proofErr w:type="spellEnd"/>
      <w:r w:rsidRPr="0090010B">
        <w:rPr>
          <w:rFonts w:cs="KFGQPC Uthmanic Script HAFS"/>
          <w:color w:val="000000"/>
          <w:sz w:val="36"/>
          <w:szCs w:val="36"/>
          <w:shd w:val="clear" w:color="auto" w:fill="FFFFFF"/>
          <w:rtl/>
        </w:rPr>
        <w:t xml:space="preserve"> مُبَشِّرِينَ وَمُنذِرِين</w:t>
      </w:r>
      <w:r w:rsidRPr="0090010B">
        <w:rPr>
          <w:rFonts w:cs="KFGQPC Uthmanic Script HAFS" w:hint="eastAsia"/>
          <w:color w:val="000000"/>
          <w:sz w:val="36"/>
          <w:szCs w:val="36"/>
          <w:shd w:val="clear" w:color="auto" w:fill="FFFFFF"/>
          <w:rtl/>
        </w:rPr>
        <w:t>َ</w:t>
      </w:r>
      <w:r w:rsidRPr="0090010B">
        <w:rPr>
          <w:rFonts w:cs="KFGQPC Uthmanic Script HAFS"/>
          <w:color w:val="000000"/>
          <w:sz w:val="36"/>
          <w:szCs w:val="36"/>
          <w:shd w:val="clear" w:color="auto" w:fill="FFFFFF"/>
          <w:rtl/>
        </w:rPr>
        <w:t xml:space="preserve"> وَأَنزَلَ مَعَهُمُ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لِيَحۡكُمَ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فِيمَا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خۡتَلَفُواْ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فِيهِۚ</w:t>
      </w:r>
      <w:proofErr w:type="spellEnd"/>
      <w:r w:rsidRPr="0090010B">
        <w:rPr>
          <w:rFonts w:cs="KFGQPC Uthmanic Script HAFS"/>
          <w:color w:val="000000"/>
          <w:sz w:val="36"/>
          <w:szCs w:val="36"/>
          <w:shd w:val="clear" w:color="auto" w:fill="FFFFFF"/>
          <w:rtl/>
        </w:rPr>
        <w:t xml:space="preserve"> وَمَا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خۡتَلَفَ</w:t>
      </w:r>
      <w:proofErr w:type="spellEnd"/>
      <w:r w:rsidRPr="0090010B">
        <w:rPr>
          <w:rFonts w:cs="KFGQPC Uthmanic Script HAFS"/>
          <w:color w:val="000000"/>
          <w:sz w:val="36"/>
          <w:szCs w:val="36"/>
          <w:shd w:val="clear" w:color="auto" w:fill="FFFFFF"/>
          <w:rtl/>
        </w:rPr>
        <w:t xml:space="preserve"> فِيهِ إِلَّا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أُوتُوهُ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جَآءَتۡهُمُ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لۡبَيِّنَٰتُ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بَغۡيَۢا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بَيۡنَهُمۡۖ</w:t>
      </w:r>
      <w:proofErr w:type="spellEnd"/>
      <w:r w:rsidRPr="0090010B">
        <w:rPr>
          <w:rFonts w:cs="KFGQPC Uthmanic Script HAFS"/>
          <w:color w:val="000000"/>
          <w:sz w:val="36"/>
          <w:szCs w:val="36"/>
          <w:shd w:val="clear" w:color="auto" w:fill="FFFFFF"/>
          <w:rtl/>
        </w:rPr>
        <w:t xml:space="preserve"> فَهَدَى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لِمَا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خۡتَلَفُواْ</w:t>
      </w:r>
      <w:proofErr w:type="spellEnd"/>
      <w:r w:rsidRPr="0090010B">
        <w:rPr>
          <w:rFonts w:cs="KFGQPC Uthmanic Script HAFS"/>
          <w:color w:val="000000"/>
          <w:sz w:val="36"/>
          <w:szCs w:val="36"/>
          <w:shd w:val="clear" w:color="auto" w:fill="FFFFFF"/>
          <w:rtl/>
        </w:rPr>
        <w:t xml:space="preserve"> فِيهِ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بِإِذۡنِهِ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يَهۡدِي</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يَشَآءُ</w:t>
      </w:r>
      <w:proofErr w:type="spellEnd"/>
      <w:r w:rsidRPr="0090010B">
        <w:rPr>
          <w:rFonts w:cs="KFGQPC Uthmanic Script HAFS"/>
          <w:color w:val="000000"/>
          <w:sz w:val="36"/>
          <w:szCs w:val="36"/>
          <w:shd w:val="clear" w:color="auto" w:fill="FFFFFF"/>
          <w:rtl/>
        </w:rPr>
        <w:t xml:space="preserve"> إِلَىٰ صِرَٰطٖ مُّسۡتَقِيمٍ٢١٣</w:t>
      </w:r>
    </w:p>
    <w:p w14:paraId="2788C944" w14:textId="77777777" w:rsidR="006D7A77" w:rsidRPr="00B119E3" w:rsidRDefault="006D7A77" w:rsidP="00320BB3">
      <w:pPr>
        <w:jc w:val="both"/>
        <w:rPr>
          <w:rFonts w:cstheme="minorHAnsi"/>
          <w:lang w:bidi="fa-IR"/>
        </w:rPr>
      </w:pPr>
    </w:p>
    <w:p w14:paraId="68E39245" w14:textId="0F0B6806" w:rsidR="00C409A6" w:rsidRPr="00B119E3" w:rsidRDefault="00CD5305" w:rsidP="00320BB3">
      <w:pPr>
        <w:jc w:val="both"/>
        <w:rPr>
          <w:rFonts w:cstheme="minorHAnsi"/>
          <w:b/>
          <w:bCs/>
          <w:sz w:val="20"/>
          <w:szCs w:val="20"/>
          <w:lang w:bidi="fa-IR"/>
        </w:rPr>
      </w:pPr>
      <w:r w:rsidRPr="00B119E3">
        <w:rPr>
          <w:rFonts w:cstheme="minorHAnsi"/>
          <w:b/>
          <w:bCs/>
          <w:i/>
          <w:iCs/>
          <w:sz w:val="20"/>
          <w:szCs w:val="20"/>
          <w:lang w:bidi="fa-IR"/>
        </w:rPr>
        <w:t xml:space="preserve">213- </w:t>
      </w:r>
      <w:r w:rsidR="00C409A6" w:rsidRPr="00B119E3">
        <w:rPr>
          <w:rFonts w:cstheme="minorHAnsi"/>
          <w:b/>
          <w:bCs/>
          <w:i/>
          <w:iCs/>
          <w:sz w:val="20"/>
          <w:szCs w:val="20"/>
          <w:lang w:bidi="fa-IR"/>
        </w:rPr>
        <w:t>Les gens formaient (à l’origine) une seule communauté (croyante). Puis, (après leurs divergences)</w:t>
      </w:r>
      <w:r w:rsidR="001846E0">
        <w:rPr>
          <w:rFonts w:cstheme="minorHAnsi"/>
          <w:b/>
          <w:bCs/>
          <w:i/>
          <w:iCs/>
          <w:sz w:val="20"/>
          <w:szCs w:val="20"/>
          <w:lang w:bidi="fa-IR"/>
        </w:rPr>
        <w:t>,</w:t>
      </w:r>
      <w:r w:rsidR="00C409A6" w:rsidRPr="00B119E3">
        <w:rPr>
          <w:rFonts w:cstheme="minorHAnsi"/>
          <w:b/>
          <w:bCs/>
          <w:i/>
          <w:iCs/>
          <w:sz w:val="20"/>
          <w:szCs w:val="20"/>
          <w:lang w:bidi="fa-IR"/>
        </w:rPr>
        <w:t xml:space="preserve"> Allah envoya des prophètes comme annonciateurs et avertisseurs ; et Il fit descendre avec eux le Livre contenant la vérité, pour régler parmi les gens leurs divergences. Mais, ce sont ceux-là mêmes à qui il avait été apporté, qui se mirent à en disputer, après que les preuves leur furent venues, par esprit de rivalité ! Puis Allah, de par Sa Grâce, guida ceux qui crurent vers cette Vérité sur laquelle les autres disputaient. Et Allah guide qui Il veut vers le chemin droit.</w:t>
      </w:r>
    </w:p>
    <w:p w14:paraId="7D6F5C78" w14:textId="6E603F64" w:rsidR="00C409A6" w:rsidRPr="00B119E3" w:rsidRDefault="00C409A6" w:rsidP="00320BB3">
      <w:pPr>
        <w:jc w:val="both"/>
        <w:rPr>
          <w:rFonts w:cstheme="minorHAnsi"/>
          <w:b/>
          <w:bCs/>
          <w:i/>
          <w:iCs/>
        </w:rPr>
      </w:pPr>
    </w:p>
    <w:p w14:paraId="343B6E04" w14:textId="54521955" w:rsidR="00C409A6" w:rsidRPr="00B119E3" w:rsidRDefault="00191069"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Le verset ci-dessus fait allusion aux quatre étapes de la vie humaine</w:t>
      </w:r>
      <w:r w:rsidRPr="00B119E3">
        <w:rPr>
          <w:rFonts w:cstheme="minorHAnsi"/>
          <w:lang w:bidi="fa-IR"/>
        </w:rPr>
        <w:t xml:space="preserve"> </w:t>
      </w:r>
      <w:r w:rsidR="00C409A6" w:rsidRPr="00B119E3">
        <w:rPr>
          <w:rFonts w:cstheme="minorHAnsi"/>
          <w:lang w:bidi="fa-IR"/>
        </w:rPr>
        <w:t>:</w:t>
      </w:r>
    </w:p>
    <w:p w14:paraId="66F86432" w14:textId="77777777" w:rsidR="00C409A6" w:rsidRPr="00B119E3" w:rsidRDefault="00C409A6" w:rsidP="00320BB3">
      <w:pPr>
        <w:jc w:val="both"/>
        <w:rPr>
          <w:rFonts w:cstheme="minorHAnsi"/>
          <w:lang w:bidi="fa-IR"/>
        </w:rPr>
      </w:pPr>
      <w:r w:rsidRPr="00B119E3">
        <w:rPr>
          <w:rFonts w:cstheme="minorHAnsi"/>
          <w:lang w:bidi="fa-IR"/>
        </w:rPr>
        <w:t>Première étape : La vie simple des premiers humains qui n'étaient pas encore habitués à la vie sociale, sans conflit, les gens adoraient Dieu selon l'injonction de leur nature primordiale.</w:t>
      </w:r>
    </w:p>
    <w:p w14:paraId="6228BCB6" w14:textId="7EA7BF3E" w:rsidR="00C409A6" w:rsidRPr="00B119E3" w:rsidRDefault="00C409A6" w:rsidP="00320BB3">
      <w:pPr>
        <w:jc w:val="both"/>
        <w:rPr>
          <w:rFonts w:cstheme="minorHAnsi"/>
          <w:lang w:bidi="fa-IR"/>
        </w:rPr>
      </w:pPr>
      <w:r w:rsidRPr="00B119E3">
        <w:rPr>
          <w:rFonts w:cstheme="minorHAnsi"/>
          <w:lang w:bidi="fa-IR"/>
        </w:rPr>
        <w:t>Deuxième étape</w:t>
      </w:r>
      <w:r w:rsidR="003725D6" w:rsidRPr="00B119E3">
        <w:rPr>
          <w:rFonts w:cstheme="minorHAnsi"/>
          <w:lang w:bidi="fa-IR"/>
        </w:rPr>
        <w:t xml:space="preserve"> </w:t>
      </w:r>
      <w:r w:rsidRPr="00B119E3">
        <w:rPr>
          <w:rFonts w:cstheme="minorHAnsi"/>
          <w:lang w:bidi="fa-IR"/>
        </w:rPr>
        <w:t xml:space="preserve">: La vie sociale de l'humanité quand le développement de l'homme eut également lieu à ce stade, avec l'émergence d'inévitables frictions sociales qui rendirent les hommes assoiffés des enseignements des </w:t>
      </w:r>
      <w:r w:rsidR="00BF7F1E">
        <w:rPr>
          <w:rFonts w:cstheme="minorHAnsi"/>
          <w:lang w:bidi="fa-IR"/>
        </w:rPr>
        <w:t>P</w:t>
      </w:r>
      <w:r w:rsidRPr="00B119E3">
        <w:rPr>
          <w:rFonts w:cstheme="minorHAnsi"/>
          <w:lang w:bidi="fa-IR"/>
        </w:rPr>
        <w:t>rophètes</w:t>
      </w:r>
      <w:r w:rsidR="003725D6" w:rsidRPr="00B119E3">
        <w:rPr>
          <w:rFonts w:cstheme="minorHAnsi"/>
          <w:lang w:bidi="fa-IR"/>
        </w:rPr>
        <w:t xml:space="preserve"> (a)</w:t>
      </w:r>
      <w:r w:rsidRPr="00B119E3">
        <w:rPr>
          <w:rFonts w:cstheme="minorHAnsi"/>
          <w:lang w:bidi="fa-IR"/>
        </w:rPr>
        <w:t>.</w:t>
      </w:r>
    </w:p>
    <w:p w14:paraId="4FDC7732" w14:textId="06D5D3F3" w:rsidR="00C409A6" w:rsidRPr="00B119E3" w:rsidRDefault="00C409A6" w:rsidP="00320BB3">
      <w:pPr>
        <w:jc w:val="both"/>
        <w:rPr>
          <w:rFonts w:cstheme="minorHAnsi"/>
          <w:lang w:bidi="fa-IR"/>
        </w:rPr>
      </w:pPr>
      <w:r w:rsidRPr="00B119E3">
        <w:rPr>
          <w:rFonts w:cstheme="minorHAnsi"/>
          <w:lang w:bidi="fa-IR"/>
        </w:rPr>
        <w:t>Troisième étape</w:t>
      </w:r>
      <w:r w:rsidR="003725D6" w:rsidRPr="00B119E3">
        <w:rPr>
          <w:rFonts w:cstheme="minorHAnsi"/>
          <w:lang w:bidi="fa-IR"/>
        </w:rPr>
        <w:t xml:space="preserve"> </w:t>
      </w:r>
      <w:r w:rsidRPr="00B119E3">
        <w:rPr>
          <w:rFonts w:cstheme="minorHAnsi"/>
          <w:lang w:bidi="fa-IR"/>
        </w:rPr>
        <w:t>: Des messagers furent envoyés par Dieu pour annoncer une bonne nouvelle et avertir les gens, et les gens mirent fin à leurs différends antérieurs en acceptant les lois divines.</w:t>
      </w:r>
    </w:p>
    <w:p w14:paraId="57D59447" w14:textId="52E331D8" w:rsidR="00C409A6" w:rsidRPr="00B119E3" w:rsidRDefault="00C409A6" w:rsidP="00320BB3">
      <w:pPr>
        <w:jc w:val="both"/>
        <w:rPr>
          <w:rFonts w:cstheme="minorHAnsi"/>
          <w:lang w:bidi="fa-IR"/>
        </w:rPr>
      </w:pPr>
      <w:r w:rsidRPr="00B119E3">
        <w:rPr>
          <w:rFonts w:cstheme="minorHAnsi"/>
          <w:lang w:bidi="fa-IR"/>
        </w:rPr>
        <w:t>Quatrième étape</w:t>
      </w:r>
      <w:r w:rsidR="003725D6" w:rsidRPr="00B119E3">
        <w:rPr>
          <w:rFonts w:cstheme="minorHAnsi"/>
          <w:lang w:bidi="fa-IR"/>
        </w:rPr>
        <w:t xml:space="preserve"> </w:t>
      </w:r>
      <w:r w:rsidRPr="00B119E3">
        <w:rPr>
          <w:rFonts w:cstheme="minorHAnsi"/>
          <w:lang w:bidi="fa-IR"/>
        </w:rPr>
        <w:t xml:space="preserve">: De nouvelles divergences apparurent entre les gens. Bien sûr, les différends antérieurs à l'avènement des </w:t>
      </w:r>
      <w:r w:rsidR="00942F66">
        <w:rPr>
          <w:rFonts w:cstheme="minorHAnsi"/>
          <w:lang w:bidi="fa-IR"/>
        </w:rPr>
        <w:t>P</w:t>
      </w:r>
      <w:r w:rsidRPr="00B119E3">
        <w:rPr>
          <w:rFonts w:cstheme="minorHAnsi"/>
          <w:lang w:bidi="fa-IR"/>
        </w:rPr>
        <w:t>rophètes</w:t>
      </w:r>
      <w:r w:rsidR="003725D6" w:rsidRPr="00B119E3">
        <w:rPr>
          <w:rFonts w:cstheme="minorHAnsi"/>
          <w:lang w:bidi="fa-IR"/>
        </w:rPr>
        <w:t xml:space="preserve"> (a)</w:t>
      </w:r>
      <w:r w:rsidRPr="00B119E3">
        <w:rPr>
          <w:rFonts w:cstheme="minorHAnsi"/>
          <w:lang w:bidi="fa-IR"/>
        </w:rPr>
        <w:t xml:space="preserve"> étaient enracinés dans l'ignorance et le manque de conscience des oppresseurs, que les </w:t>
      </w:r>
      <w:r w:rsidR="00942F66">
        <w:rPr>
          <w:rFonts w:cstheme="minorHAnsi"/>
          <w:lang w:bidi="fa-IR"/>
        </w:rPr>
        <w:t>P</w:t>
      </w:r>
      <w:r w:rsidRPr="00B119E3">
        <w:rPr>
          <w:rFonts w:cstheme="minorHAnsi"/>
          <w:lang w:bidi="fa-IR"/>
        </w:rPr>
        <w:t xml:space="preserve">rophètes </w:t>
      </w:r>
      <w:r w:rsidR="003725D6" w:rsidRPr="00B119E3">
        <w:rPr>
          <w:rFonts w:cstheme="minorHAnsi"/>
          <w:lang w:bidi="fa-IR"/>
        </w:rPr>
        <w:t xml:space="preserve">(a) </w:t>
      </w:r>
      <w:r w:rsidRPr="00B119E3">
        <w:rPr>
          <w:rFonts w:cstheme="minorHAnsi"/>
          <w:lang w:bidi="fa-IR"/>
        </w:rPr>
        <w:t xml:space="preserve">vinrent résoudre. Cependant, les divergences ultérieures étaient enracinées dans l’injustice et l’entêtement, et perdurent encore aujourd'hui.  </w:t>
      </w:r>
    </w:p>
    <w:p w14:paraId="43B13327" w14:textId="73AD874A" w:rsidR="00652C92" w:rsidRDefault="003725D6" w:rsidP="004215A1">
      <w:pPr>
        <w:jc w:val="both"/>
        <w:rPr>
          <w:rFonts w:cstheme="minorHAnsi"/>
          <w:lang w:bidi="fa-IR"/>
        </w:rPr>
      </w:pPr>
      <w:r w:rsidRPr="00B119E3">
        <w:rPr>
          <w:rFonts w:cstheme="minorHAnsi"/>
          <w:lang w:bidi="fa-IR"/>
        </w:rPr>
        <w:t>2-</w:t>
      </w:r>
      <w:r w:rsidR="004215A1">
        <w:rPr>
          <w:rFonts w:cstheme="minorHAnsi"/>
          <w:lang w:bidi="fa-IR"/>
        </w:rPr>
        <w:t> </w:t>
      </w:r>
      <w:r w:rsidR="00C409A6" w:rsidRPr="00B119E3">
        <w:rPr>
          <w:rFonts w:cstheme="minorHAnsi"/>
          <w:lang w:bidi="fa-IR"/>
        </w:rPr>
        <w:t>Ce verset souligne cet aspect sociologique et psychologique selon lequel les facteurs de discorde sociale résident dans un esprit d'injustice et de jalousie chez les individus.</w:t>
      </w:r>
      <w:r w:rsidRPr="00B119E3">
        <w:rPr>
          <w:rStyle w:val="Appelnotedebasdep"/>
          <w:rFonts w:cstheme="minorHAnsi"/>
          <w:lang w:bidi="fa-IR"/>
        </w:rPr>
        <w:footnoteReference w:id="330"/>
      </w:r>
      <w:r w:rsidR="00C409A6" w:rsidRPr="00B119E3">
        <w:rPr>
          <w:rFonts w:cstheme="minorHAnsi"/>
          <w:lang w:bidi="fa-IR"/>
        </w:rPr>
        <w:t xml:space="preserve"> </w:t>
      </w:r>
    </w:p>
    <w:p w14:paraId="2CD45262" w14:textId="77777777" w:rsidR="004215A1" w:rsidRDefault="004215A1" w:rsidP="004215A1">
      <w:pPr>
        <w:jc w:val="both"/>
        <w:rPr>
          <w:rFonts w:cstheme="minorHAnsi"/>
          <w:lang w:bidi="fa-IR"/>
        </w:rPr>
      </w:pPr>
    </w:p>
    <w:p w14:paraId="6449481A" w14:textId="51AA13B2" w:rsidR="006D7A77" w:rsidRDefault="006D7A77" w:rsidP="006D7A77">
      <w:pPr>
        <w:jc w:val="right"/>
        <w:rPr>
          <w:rFonts w:cstheme="minorHAnsi"/>
          <w:lang w:bidi="fa-IR"/>
        </w:rPr>
      </w:pPr>
      <w:proofErr w:type="spellStart"/>
      <w:r w:rsidRPr="0090010B">
        <w:rPr>
          <w:rFonts w:cs="KFGQPC Uthmanic Script HAFS"/>
          <w:color w:val="000000"/>
          <w:sz w:val="36"/>
          <w:szCs w:val="36"/>
          <w:shd w:val="clear" w:color="auto" w:fill="FFFFFF"/>
          <w:rtl/>
        </w:rPr>
        <w:t>أَمۡ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حَسِبۡتُمۡ</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تَدۡخُلُواْ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لۡجَنَّةَ</w:t>
      </w:r>
      <w:proofErr w:type="spellEnd"/>
      <w:r w:rsidRPr="0090010B">
        <w:rPr>
          <w:rFonts w:cs="KFGQPC Uthmanic Script HAFS"/>
          <w:color w:val="000000"/>
          <w:sz w:val="36"/>
          <w:szCs w:val="36"/>
          <w:shd w:val="clear" w:color="auto" w:fill="FFFFFF"/>
          <w:rtl/>
        </w:rPr>
        <w:t xml:space="preserve"> وَلَمَّا </w:t>
      </w:r>
      <w:proofErr w:type="spellStart"/>
      <w:r w:rsidRPr="0090010B">
        <w:rPr>
          <w:rFonts w:cs="KFGQPC Uthmanic Script HAFS"/>
          <w:color w:val="000000"/>
          <w:sz w:val="36"/>
          <w:szCs w:val="36"/>
          <w:shd w:val="clear" w:color="auto" w:fill="FFFFFF"/>
          <w:rtl/>
        </w:rPr>
        <w:t>يَأۡتِكُم</w:t>
      </w:r>
      <w:proofErr w:type="spellEnd"/>
      <w:r w:rsidRPr="0090010B">
        <w:rPr>
          <w:rFonts w:cs="KFGQPC Uthmanic Script HAFS"/>
          <w:color w:val="000000"/>
          <w:sz w:val="36"/>
          <w:szCs w:val="36"/>
          <w:shd w:val="clear" w:color="auto" w:fill="FFFFFF"/>
          <w:rtl/>
        </w:rPr>
        <w:t xml:space="preserve"> مَّثَلُ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خَلَوۡاْ</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قَبۡلِكُمۖ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مَّسَّتۡهُمُ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لۡبَأۡسَآءُ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لضَّرَّآءُ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وَزُ</w:t>
      </w:r>
      <w:r w:rsidRPr="0090010B">
        <w:rPr>
          <w:rFonts w:cs="KFGQPC Uthmanic Script HAFS" w:hint="eastAsia"/>
          <w:color w:val="000000"/>
          <w:sz w:val="36"/>
          <w:szCs w:val="36"/>
          <w:shd w:val="clear" w:color="auto" w:fill="FFFFFF"/>
          <w:rtl/>
        </w:rPr>
        <w:t>لۡزِلُواْ</w:t>
      </w:r>
      <w:proofErr w:type="spellEnd"/>
      <w:r w:rsidRPr="0090010B">
        <w:rPr>
          <w:rFonts w:cs="KFGQPC Uthmanic Script HAFS"/>
          <w:color w:val="000000"/>
          <w:sz w:val="36"/>
          <w:szCs w:val="36"/>
          <w:shd w:val="clear" w:color="auto" w:fill="FFFFFF"/>
          <w:rtl/>
        </w:rPr>
        <w:t xml:space="preserve"> حَتَّىٰ يَقُولَ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لرَّسُولُ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w:t>
      </w:r>
      <w:proofErr w:type="spellStart"/>
      <w:r w:rsidRPr="0090010B">
        <w:rPr>
          <w:rFonts w:cs="KFGQPC Uthmanic Script HAFS"/>
          <w:color w:val="000000"/>
          <w:sz w:val="36"/>
          <w:szCs w:val="36"/>
          <w:shd w:val="clear" w:color="auto" w:fill="FFFFFF"/>
          <w:rtl/>
        </w:rPr>
        <w:t>مَعَهُ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مَتَىٰ </w:t>
      </w:r>
      <w:proofErr w:type="spellStart"/>
      <w:r w:rsidRPr="0090010B">
        <w:rPr>
          <w:rFonts w:cs="KFGQPC Uthmanic Script HAFS"/>
          <w:color w:val="000000"/>
          <w:sz w:val="36"/>
          <w:szCs w:val="36"/>
          <w:shd w:val="clear" w:color="auto" w:fill="FFFFFF"/>
          <w:rtl/>
        </w:rPr>
        <w:t>نَصۡرُ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أَلَآ</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color w:val="000000"/>
          <w:sz w:val="36"/>
          <w:szCs w:val="36"/>
          <w:shd w:val="clear" w:color="auto" w:fill="FFFFFF"/>
          <w:rtl/>
        </w:rPr>
        <w:t>نَصۡرَ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قَرِيبٞ٢١٤</w:t>
      </w:r>
    </w:p>
    <w:p w14:paraId="7CB167C2" w14:textId="77777777" w:rsidR="006D7A77" w:rsidRPr="00B119E3" w:rsidRDefault="006D7A77" w:rsidP="00320BB3">
      <w:pPr>
        <w:jc w:val="both"/>
        <w:rPr>
          <w:rFonts w:cstheme="minorHAnsi"/>
          <w:lang w:bidi="fa-IR"/>
        </w:rPr>
      </w:pPr>
    </w:p>
    <w:p w14:paraId="56163611" w14:textId="3D5065AF" w:rsidR="00C409A6" w:rsidRPr="00B119E3" w:rsidRDefault="00CD5305" w:rsidP="00320BB3">
      <w:pPr>
        <w:jc w:val="both"/>
        <w:rPr>
          <w:rFonts w:cstheme="minorHAnsi"/>
          <w:b/>
          <w:bCs/>
          <w:sz w:val="20"/>
          <w:szCs w:val="20"/>
          <w:lang w:bidi="fa-IR"/>
        </w:rPr>
      </w:pPr>
      <w:r w:rsidRPr="00B119E3">
        <w:rPr>
          <w:rFonts w:cstheme="minorHAnsi"/>
          <w:b/>
          <w:bCs/>
          <w:i/>
          <w:iCs/>
          <w:sz w:val="20"/>
          <w:szCs w:val="20"/>
          <w:lang w:bidi="fa-IR"/>
        </w:rPr>
        <w:t xml:space="preserve">214- </w:t>
      </w:r>
      <w:r w:rsidR="00C409A6" w:rsidRPr="00B119E3">
        <w:rPr>
          <w:rFonts w:cstheme="minorHAnsi"/>
          <w:b/>
          <w:bCs/>
          <w:i/>
          <w:iCs/>
          <w:sz w:val="20"/>
          <w:szCs w:val="20"/>
          <w:lang w:bidi="fa-IR"/>
        </w:rPr>
        <w:t>Pensez-vous entrer au Paradis alors que vous n’avez pas encore subi des épreuves semblables à celles que subirent ceux qui vécurent avant vous ? Misère et maladie les avaient touchés ; et ils furent secoués jusqu’à ce que le Messager, et avec lui, ceux qui avaient cru, se fussent écriés : « Quand viendra le secours d’Allah ? » ‒ Quoi ! Le secours d’Allah est sûrement proche.</w:t>
      </w:r>
    </w:p>
    <w:p w14:paraId="0135A646" w14:textId="77777777" w:rsidR="003725D6" w:rsidRPr="00B119E3" w:rsidRDefault="003725D6" w:rsidP="00320BB3">
      <w:pPr>
        <w:jc w:val="both"/>
        <w:rPr>
          <w:rFonts w:cstheme="minorHAnsi"/>
          <w:i/>
          <w:iCs/>
          <w:lang w:bidi="fa-IR"/>
        </w:rPr>
      </w:pPr>
    </w:p>
    <w:p w14:paraId="1B010CC1" w14:textId="7D53D9AB" w:rsidR="003725D6" w:rsidRPr="00B119E3" w:rsidRDefault="003B7BE2" w:rsidP="00320BB3">
      <w:pPr>
        <w:jc w:val="both"/>
        <w:rPr>
          <w:b/>
          <w:i/>
          <w:sz w:val="20"/>
          <w:szCs w:val="20"/>
        </w:rPr>
      </w:pPr>
      <w:r w:rsidRPr="00B119E3">
        <w:rPr>
          <w:sz w:val="20"/>
          <w:szCs w:val="20"/>
          <w:u w:val="single"/>
        </w:rPr>
        <w:t>Circonstances de la révélation</w:t>
      </w:r>
    </w:p>
    <w:p w14:paraId="2D2506DD" w14:textId="08891964" w:rsidR="00C409A6" w:rsidRPr="00B119E3" w:rsidRDefault="00C409A6" w:rsidP="00320BB3">
      <w:pPr>
        <w:jc w:val="both"/>
        <w:rPr>
          <w:rFonts w:cstheme="minorHAnsi"/>
          <w:b/>
          <w:bCs/>
          <w:lang w:bidi="fa-IR"/>
        </w:rPr>
      </w:pPr>
    </w:p>
    <w:p w14:paraId="00851A37" w14:textId="5F7ACC06" w:rsidR="00C409A6" w:rsidRPr="00B119E3" w:rsidRDefault="00C409A6" w:rsidP="00320BB3">
      <w:pPr>
        <w:jc w:val="both"/>
        <w:rPr>
          <w:rFonts w:cstheme="minorHAnsi"/>
          <w:lang w:bidi="fa-IR"/>
        </w:rPr>
      </w:pPr>
      <w:r w:rsidRPr="00B119E3">
        <w:rPr>
          <w:rFonts w:cstheme="minorHAnsi"/>
          <w:lang w:bidi="fa-IR"/>
        </w:rPr>
        <w:t>Il est rapporté que pendant la bataille de la Tranchée, quand les musulmans furent assiégés par l’ennemi et que la peur et l’inquiétude les dominèrent, ce verset fut révélé, les appelant à la patience et à la fermeté, et leur promettant le secours et la victoire de Dieu.</w:t>
      </w:r>
      <w:r w:rsidR="003725D6" w:rsidRPr="00B119E3">
        <w:rPr>
          <w:rStyle w:val="Appelnotedebasdep"/>
          <w:rFonts w:cstheme="minorHAnsi"/>
          <w:lang w:bidi="fa-IR"/>
        </w:rPr>
        <w:footnoteReference w:id="331"/>
      </w:r>
    </w:p>
    <w:p w14:paraId="0D4B5FDD" w14:textId="0854E806" w:rsidR="00C409A6" w:rsidRDefault="00C409A6" w:rsidP="00320BB3">
      <w:pPr>
        <w:jc w:val="both"/>
        <w:rPr>
          <w:rFonts w:cstheme="minorHAnsi"/>
          <w:b/>
          <w:bCs/>
          <w:i/>
          <w:iCs/>
        </w:rPr>
      </w:pPr>
    </w:p>
    <w:p w14:paraId="27AAF627" w14:textId="77777777" w:rsidR="004215A1" w:rsidRPr="00B119E3" w:rsidRDefault="004215A1" w:rsidP="00320BB3">
      <w:pPr>
        <w:jc w:val="both"/>
        <w:rPr>
          <w:rFonts w:cstheme="minorHAnsi"/>
          <w:b/>
          <w:bCs/>
          <w:i/>
          <w:iCs/>
        </w:rPr>
      </w:pPr>
    </w:p>
    <w:p w14:paraId="3E8A357D" w14:textId="1B8AAC04" w:rsidR="00C409A6" w:rsidRPr="00B119E3" w:rsidRDefault="003725D6" w:rsidP="00320BB3">
      <w:pPr>
        <w:jc w:val="both"/>
        <w:rPr>
          <w:rFonts w:cstheme="minorHAnsi"/>
          <w:lang w:bidi="fa-IR"/>
        </w:rPr>
      </w:pPr>
      <w:r w:rsidRPr="00B119E3">
        <w:rPr>
          <w:rFonts w:cstheme="minorHAnsi"/>
          <w:lang w:bidi="fa-IR"/>
        </w:rPr>
        <w:t>1-</w:t>
      </w:r>
      <w:r w:rsidR="004215A1">
        <w:rPr>
          <w:rFonts w:cstheme="minorHAnsi"/>
          <w:lang w:bidi="fa-IR"/>
        </w:rPr>
        <w:t> </w:t>
      </w:r>
      <w:r w:rsidR="00C409A6" w:rsidRPr="00B119E3">
        <w:rPr>
          <w:rFonts w:cstheme="minorHAnsi"/>
          <w:lang w:bidi="fa-IR"/>
        </w:rPr>
        <w:t xml:space="preserve">Dans le verset précédent, il était mentionné que dans les communautés antérieures, en raison de l’intensité des difficultés et tourments, même les </w:t>
      </w:r>
      <w:r w:rsidR="00942F66">
        <w:rPr>
          <w:rFonts w:cstheme="minorHAnsi"/>
          <w:lang w:bidi="fa-IR"/>
        </w:rPr>
        <w:t>P</w:t>
      </w:r>
      <w:r w:rsidR="00C409A6" w:rsidRPr="00B119E3">
        <w:rPr>
          <w:rFonts w:cstheme="minorHAnsi"/>
          <w:lang w:bidi="fa-IR"/>
        </w:rPr>
        <w:t>rophètes</w:t>
      </w:r>
      <w:r w:rsidR="006E07E6" w:rsidRPr="00B119E3">
        <w:rPr>
          <w:rFonts w:cstheme="minorHAnsi"/>
          <w:lang w:bidi="fa-IR"/>
        </w:rPr>
        <w:t xml:space="preserve"> </w:t>
      </w:r>
      <w:r w:rsidR="00942F66">
        <w:rPr>
          <w:rFonts w:cstheme="minorHAnsi"/>
          <w:lang w:bidi="fa-IR"/>
        </w:rPr>
        <w:t xml:space="preserve">(a) </w:t>
      </w:r>
      <w:r w:rsidR="006E07E6" w:rsidRPr="00B119E3">
        <w:rPr>
          <w:rFonts w:cstheme="minorHAnsi"/>
          <w:lang w:bidi="fa-IR"/>
        </w:rPr>
        <w:t>et les croyants s’écriaient : « </w:t>
      </w:r>
      <w:r w:rsidR="00C409A6" w:rsidRPr="00B119E3">
        <w:rPr>
          <w:rFonts w:cstheme="minorHAnsi"/>
          <w:lang w:bidi="fa-IR"/>
        </w:rPr>
        <w:t>Où est donc le secour</w:t>
      </w:r>
      <w:r w:rsidR="006E07E6" w:rsidRPr="00B119E3">
        <w:rPr>
          <w:rFonts w:cstheme="minorHAnsi"/>
          <w:lang w:bidi="fa-IR"/>
        </w:rPr>
        <w:t>s de Dieu</w:t>
      </w:r>
      <w:r w:rsidR="00986AFD">
        <w:rPr>
          <w:rFonts w:cstheme="minorHAnsi"/>
          <w:lang w:bidi="fa-IR"/>
        </w:rPr>
        <w:t xml:space="preserve"> </w:t>
      </w:r>
      <w:r w:rsidR="006E07E6" w:rsidRPr="00B119E3">
        <w:rPr>
          <w:rFonts w:cstheme="minorHAnsi"/>
          <w:lang w:bidi="fa-IR"/>
        </w:rPr>
        <w:t>? Quand viendra-t-il ? »</w:t>
      </w:r>
      <w:r w:rsidR="00C409A6" w:rsidRPr="00B119E3">
        <w:rPr>
          <w:rFonts w:cstheme="minorHAnsi"/>
          <w:lang w:bidi="fa-IR"/>
        </w:rPr>
        <w:t xml:space="preserve">  Cette expression n’était pas une protestation contre le Seigneur, mais une sorte de prière et de demande, reflétant la rigueur des épreuves divines.</w:t>
      </w:r>
    </w:p>
    <w:p w14:paraId="5732C74D" w14:textId="457A0292" w:rsidR="00C409A6" w:rsidRPr="00B119E3" w:rsidRDefault="003725D6"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Une promesse est faite dans ce verset que le secours et la victoire de Dieu sont proches, même si à cause de la mauvaise conduite de certaines personnes ou pour certaines raisons, ils peuvent être retardés. Ce retard ne devrait pas faire douter les croyants sincères ; quelle que soit la longueur de la nuit, le jour finira par apparaître.</w:t>
      </w:r>
      <w:r w:rsidRPr="00B119E3">
        <w:rPr>
          <w:rStyle w:val="Appelnotedebasdep"/>
          <w:rFonts w:cstheme="minorHAnsi"/>
          <w:lang w:bidi="fa-IR"/>
        </w:rPr>
        <w:footnoteReference w:id="332"/>
      </w:r>
    </w:p>
    <w:p w14:paraId="1812F9AF" w14:textId="77777777" w:rsidR="00CD5305" w:rsidRPr="00B119E3" w:rsidRDefault="00CD5305" w:rsidP="00320BB3">
      <w:pPr>
        <w:jc w:val="both"/>
        <w:rPr>
          <w:rFonts w:cstheme="minorHAnsi"/>
          <w:lang w:bidi="fa-IR"/>
        </w:rPr>
      </w:pPr>
    </w:p>
    <w:p w14:paraId="015AD764" w14:textId="77777777" w:rsidR="006E07E6" w:rsidRPr="00B119E3" w:rsidRDefault="006E07E6" w:rsidP="00320BB3">
      <w:pPr>
        <w:jc w:val="both"/>
        <w:rPr>
          <w:rFonts w:cstheme="minorHAnsi"/>
          <w:lang w:bidi="fa-IR"/>
        </w:rPr>
      </w:pPr>
    </w:p>
    <w:p w14:paraId="1505BEBE" w14:textId="77777777" w:rsidR="006E07E6" w:rsidRDefault="006E07E6" w:rsidP="00320BB3">
      <w:pPr>
        <w:jc w:val="both"/>
        <w:rPr>
          <w:rFonts w:cstheme="minorHAnsi"/>
          <w:lang w:bidi="fa-IR"/>
        </w:rPr>
      </w:pPr>
    </w:p>
    <w:p w14:paraId="30AF5956" w14:textId="669F5257" w:rsidR="006D7A77" w:rsidRDefault="006D7A77" w:rsidP="006D7A77">
      <w:pPr>
        <w:jc w:val="right"/>
        <w:rPr>
          <w:rFonts w:cstheme="minorHAnsi"/>
          <w:lang w:bidi="fa-IR"/>
        </w:rPr>
      </w:pPr>
      <w:proofErr w:type="spellStart"/>
      <w:r w:rsidRPr="0090010B">
        <w:rPr>
          <w:rFonts w:cs="KFGQPC Uthmanic Script HAFS"/>
          <w:color w:val="000000"/>
          <w:sz w:val="36"/>
          <w:szCs w:val="36"/>
          <w:shd w:val="clear" w:color="auto" w:fill="FFFFFF"/>
          <w:rtl/>
        </w:rPr>
        <w:t>يَسۡ‍َٔلُونَكَ</w:t>
      </w:r>
      <w:proofErr w:type="spellEnd"/>
      <w:r w:rsidRPr="0090010B">
        <w:rPr>
          <w:rFonts w:cs="KFGQPC Uthmanic Script HAFS"/>
          <w:color w:val="000000"/>
          <w:sz w:val="36"/>
          <w:szCs w:val="36"/>
          <w:shd w:val="clear" w:color="auto" w:fill="FFFFFF"/>
          <w:rtl/>
        </w:rPr>
        <w:t xml:space="preserve"> مَاذَا </w:t>
      </w:r>
      <w:proofErr w:type="spellStart"/>
      <w:r w:rsidRPr="0090010B">
        <w:rPr>
          <w:rFonts w:cs="KFGQPC Uthmanic Script HAFS"/>
          <w:color w:val="000000"/>
          <w:sz w:val="36"/>
          <w:szCs w:val="36"/>
          <w:shd w:val="clear" w:color="auto" w:fill="FFFFFF"/>
          <w:rtl/>
        </w:rPr>
        <w:t>يُنفِقُونَۖ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أَنفَقۡتُم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فَلِلۡوَٰلِدَيۡنِ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لۡأَقۡرَبِينَ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لۡيَتَٰمَىٰ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لۡمَسَٰكِينِ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بۡنِ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لسَّبِيلِۗ</w:t>
      </w:r>
      <w:proofErr w:type="spellEnd"/>
      <w:r w:rsidRPr="0090010B">
        <w:rPr>
          <w:rFonts w:cs="KFGQPC Uthmanic Script HAFS"/>
          <w:color w:val="000000"/>
          <w:sz w:val="36"/>
          <w:szCs w:val="36"/>
          <w:shd w:val="clear" w:color="auto" w:fill="FFFFFF"/>
          <w:rtl/>
        </w:rPr>
        <w:t xml:space="preserve"> وَمَا </w:t>
      </w:r>
      <w:proofErr w:type="spellStart"/>
      <w:r w:rsidRPr="0090010B">
        <w:rPr>
          <w:rFonts w:cs="KFGQPC Uthmanic Script HAFS"/>
          <w:color w:val="000000"/>
          <w:sz w:val="36"/>
          <w:szCs w:val="36"/>
          <w:shd w:val="clear" w:color="auto" w:fill="FFFFFF"/>
          <w:rtl/>
        </w:rPr>
        <w:t>تَفۡعَلُواْ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فَإِنَّ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عَلِيمٞ٢١٥</w:t>
      </w:r>
    </w:p>
    <w:p w14:paraId="57390B12" w14:textId="77777777" w:rsidR="006D7A77" w:rsidRPr="00B119E3" w:rsidRDefault="006D7A77" w:rsidP="00320BB3">
      <w:pPr>
        <w:jc w:val="both"/>
        <w:rPr>
          <w:rFonts w:cstheme="minorHAnsi"/>
          <w:lang w:bidi="fa-IR"/>
        </w:rPr>
      </w:pPr>
    </w:p>
    <w:p w14:paraId="786F2AFA" w14:textId="77777777" w:rsidR="00C648A1" w:rsidRPr="00B119E3" w:rsidRDefault="00C648A1" w:rsidP="00320BB3">
      <w:pPr>
        <w:jc w:val="both"/>
        <w:rPr>
          <w:rFonts w:cstheme="minorHAnsi"/>
          <w:b/>
          <w:bCs/>
          <w:i/>
          <w:iCs/>
          <w:sz w:val="20"/>
          <w:szCs w:val="20"/>
        </w:rPr>
      </w:pPr>
      <w:bookmarkStart w:id="82" w:name="_Hlk222436900"/>
      <w:r w:rsidRPr="00B119E3">
        <w:rPr>
          <w:rFonts w:cstheme="minorHAnsi"/>
          <w:b/>
          <w:bCs/>
          <w:i/>
          <w:iCs/>
          <w:sz w:val="20"/>
          <w:szCs w:val="20"/>
        </w:rPr>
        <w:t>215- Ils t’interrogent : « Qu’est-ce qu’on doit dépenser ? » Dis : « Ce que vous dépensez de bien devrait être pour les père et mère, les proches, les orphelins, les pauvres et les voyageurs indigents. Et tout ce que vous faites de bien, vraiment Allah le sait ».</w:t>
      </w:r>
    </w:p>
    <w:bookmarkEnd w:id="82"/>
    <w:p w14:paraId="5B8C1757" w14:textId="77777777" w:rsidR="003725D6" w:rsidRPr="00B119E3" w:rsidRDefault="003725D6" w:rsidP="00320BB3">
      <w:pPr>
        <w:jc w:val="both"/>
        <w:rPr>
          <w:rFonts w:cstheme="minorHAnsi"/>
          <w:b/>
          <w:bCs/>
          <w:lang w:bidi="fa-IR"/>
        </w:rPr>
      </w:pPr>
    </w:p>
    <w:p w14:paraId="451C2846" w14:textId="7729A04D" w:rsidR="003725D6" w:rsidRPr="00B119E3" w:rsidRDefault="003B7BE2" w:rsidP="00320BB3">
      <w:pPr>
        <w:jc w:val="both"/>
        <w:rPr>
          <w:b/>
          <w:i/>
          <w:sz w:val="20"/>
          <w:szCs w:val="20"/>
        </w:rPr>
      </w:pPr>
      <w:r w:rsidRPr="00B119E3">
        <w:rPr>
          <w:sz w:val="20"/>
          <w:szCs w:val="20"/>
          <w:u w:val="single"/>
        </w:rPr>
        <w:t>Circonstances de la révélation</w:t>
      </w:r>
    </w:p>
    <w:p w14:paraId="42334CF5" w14:textId="77777777" w:rsidR="003725D6" w:rsidRPr="00B119E3" w:rsidRDefault="003725D6" w:rsidP="00320BB3">
      <w:pPr>
        <w:jc w:val="both"/>
        <w:rPr>
          <w:rFonts w:cstheme="minorHAnsi"/>
          <w:b/>
          <w:bCs/>
          <w:lang w:bidi="fa-IR"/>
        </w:rPr>
      </w:pPr>
    </w:p>
    <w:p w14:paraId="410AFAE2" w14:textId="36171058" w:rsidR="00C409A6" w:rsidRPr="00B119E3" w:rsidRDefault="00C409A6" w:rsidP="00320BB3">
      <w:pPr>
        <w:jc w:val="both"/>
        <w:rPr>
          <w:rFonts w:cstheme="minorHAnsi"/>
          <w:lang w:bidi="fa-IR"/>
        </w:rPr>
      </w:pPr>
      <w:r w:rsidRPr="00B119E3">
        <w:rPr>
          <w:rFonts w:cstheme="minorHAnsi"/>
          <w:lang w:bidi="fa-IR"/>
        </w:rPr>
        <w:t xml:space="preserve">Il est rapporté qu’un homme du nom d’Amr Ibn </w:t>
      </w:r>
      <w:r w:rsidR="003725D6" w:rsidRPr="00B119E3">
        <w:rPr>
          <w:rFonts w:cstheme="minorHAnsi"/>
          <w:lang w:bidi="fa-IR"/>
        </w:rPr>
        <w:t>Dja</w:t>
      </w:r>
      <w:r w:rsidRPr="00B119E3">
        <w:rPr>
          <w:rFonts w:cstheme="minorHAnsi"/>
          <w:lang w:bidi="fa-IR"/>
        </w:rPr>
        <w:t>mouh, un riche vieillard, demanda au Prophète (</w:t>
      </w:r>
      <w:r w:rsidR="003725D6" w:rsidRPr="00B119E3">
        <w:rPr>
          <w:rFonts w:cstheme="minorHAnsi"/>
          <w:lang w:bidi="fa-IR"/>
        </w:rPr>
        <w:t>s</w:t>
      </w:r>
      <w:r w:rsidRPr="00B119E3">
        <w:rPr>
          <w:rFonts w:cstheme="minorHAnsi"/>
          <w:lang w:bidi="fa-IR"/>
        </w:rPr>
        <w:t>)</w:t>
      </w:r>
      <w:r w:rsidR="006D7A77">
        <w:rPr>
          <w:rFonts w:cstheme="minorHAnsi"/>
          <w:lang w:bidi="fa-IR"/>
        </w:rPr>
        <w:t> </w:t>
      </w:r>
      <w:r w:rsidRPr="00B119E3">
        <w:rPr>
          <w:rFonts w:cstheme="minorHAnsi"/>
          <w:lang w:bidi="fa-IR"/>
        </w:rPr>
        <w:t>: De quoi dois-je faire l’aumône et à qui dois-je la donner ?</w:t>
      </w:r>
    </w:p>
    <w:p w14:paraId="5D477E7A" w14:textId="3F73B816" w:rsidR="00C409A6" w:rsidRPr="00B119E3" w:rsidRDefault="00C409A6" w:rsidP="00320BB3">
      <w:pPr>
        <w:jc w:val="both"/>
        <w:rPr>
          <w:rFonts w:cstheme="minorHAnsi"/>
          <w:lang w:bidi="fa-IR"/>
        </w:rPr>
      </w:pPr>
      <w:r w:rsidRPr="00B119E3">
        <w:rPr>
          <w:rFonts w:cstheme="minorHAnsi"/>
          <w:lang w:bidi="fa-IR"/>
        </w:rPr>
        <w:t>Ce verset fut alors révélé pour répondre à sa question.</w:t>
      </w:r>
      <w:r w:rsidR="003725D6" w:rsidRPr="00B119E3">
        <w:rPr>
          <w:rStyle w:val="Appelnotedebasdep"/>
          <w:rFonts w:cstheme="minorHAnsi"/>
          <w:lang w:bidi="fa-IR"/>
        </w:rPr>
        <w:footnoteReference w:id="333"/>
      </w:r>
    </w:p>
    <w:p w14:paraId="1ACBE803" w14:textId="5DD721FC" w:rsidR="00C409A6" w:rsidRDefault="00C409A6" w:rsidP="00320BB3">
      <w:pPr>
        <w:jc w:val="both"/>
        <w:rPr>
          <w:rFonts w:cstheme="minorHAnsi"/>
          <w:b/>
          <w:bCs/>
          <w:i/>
          <w:iCs/>
        </w:rPr>
      </w:pPr>
    </w:p>
    <w:p w14:paraId="408B5D35" w14:textId="77777777" w:rsidR="004215A1" w:rsidRPr="00B119E3" w:rsidRDefault="004215A1" w:rsidP="00320BB3">
      <w:pPr>
        <w:jc w:val="both"/>
        <w:rPr>
          <w:rFonts w:cstheme="minorHAnsi"/>
          <w:b/>
          <w:bCs/>
          <w:i/>
          <w:iCs/>
        </w:rPr>
      </w:pPr>
    </w:p>
    <w:p w14:paraId="1B907ED4" w14:textId="0C7C7CD0" w:rsidR="00C409A6" w:rsidRPr="00B119E3" w:rsidRDefault="003725D6"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 xml:space="preserve">En ce qui concerne la première partie de la question, c’est-à-dire ce qu’il faut dépenser [dans la voie de Dieu], le verset donne avec le terme </w:t>
      </w:r>
      <w:r w:rsidR="00A96EFB" w:rsidRPr="00B119E3">
        <w:rPr>
          <w:rFonts w:cstheme="minorHAnsi"/>
          <w:lang w:bidi="fa-IR"/>
        </w:rPr>
        <w:t>« </w:t>
      </w:r>
      <w:proofErr w:type="spellStart"/>
      <w:r w:rsidR="00C409A6" w:rsidRPr="00B119E3">
        <w:rPr>
          <w:rFonts w:cstheme="minorHAnsi"/>
          <w:b/>
          <w:bCs/>
          <w:lang w:bidi="fa-IR"/>
        </w:rPr>
        <w:t>khayr</w:t>
      </w:r>
      <w:proofErr w:type="spellEnd"/>
      <w:r w:rsidR="00A96EFB" w:rsidRPr="00B119E3">
        <w:rPr>
          <w:rFonts w:cstheme="minorHAnsi"/>
          <w:lang w:bidi="fa-IR"/>
        </w:rPr>
        <w:t> »</w:t>
      </w:r>
      <w:r w:rsidR="00C409A6" w:rsidRPr="00B119E3">
        <w:rPr>
          <w:rFonts w:cstheme="minorHAnsi"/>
          <w:lang w:bidi="fa-IR"/>
        </w:rPr>
        <w:t xml:space="preserve"> (bien) une réponse complète, globale et large. Toute action qui est bon</w:t>
      </w:r>
      <w:r w:rsidR="00942F66">
        <w:rPr>
          <w:rFonts w:cstheme="minorHAnsi"/>
          <w:lang w:bidi="fa-IR"/>
        </w:rPr>
        <w:t>ne</w:t>
      </w:r>
      <w:r w:rsidR="00C409A6" w:rsidRPr="00B119E3">
        <w:rPr>
          <w:rFonts w:cstheme="minorHAnsi"/>
          <w:lang w:bidi="fa-IR"/>
        </w:rPr>
        <w:t xml:space="preserve"> et bénéfique pour les gens peut faire l’objet d’une aumône </w:t>
      </w:r>
      <w:r w:rsidR="006E07E6" w:rsidRPr="00B119E3">
        <w:rPr>
          <w:rFonts w:cstheme="minorHAnsi"/>
          <w:lang w:bidi="fa-IR"/>
        </w:rPr>
        <w:t>et d’une donation. Et le terme « </w:t>
      </w:r>
      <w:proofErr w:type="spellStart"/>
      <w:r w:rsidR="006E07E6" w:rsidRPr="00B119E3">
        <w:rPr>
          <w:rFonts w:cstheme="minorHAnsi"/>
          <w:lang w:bidi="fa-IR"/>
        </w:rPr>
        <w:t>khayr</w:t>
      </w:r>
      <w:proofErr w:type="spellEnd"/>
      <w:r w:rsidR="006E07E6" w:rsidRPr="00B119E3">
        <w:rPr>
          <w:rFonts w:cstheme="minorHAnsi"/>
          <w:lang w:bidi="fa-IR"/>
        </w:rPr>
        <w:t> »</w:t>
      </w:r>
      <w:r w:rsidR="00C409A6" w:rsidRPr="00B119E3">
        <w:rPr>
          <w:rFonts w:cstheme="minorHAnsi"/>
          <w:lang w:bidi="fa-IR"/>
        </w:rPr>
        <w:t xml:space="preserve"> englobe toutes les ressources utiles, matérielles et spirituelles.</w:t>
      </w:r>
    </w:p>
    <w:p w14:paraId="68BB2BFE" w14:textId="7E10BBAF" w:rsidR="00C409A6" w:rsidRPr="00B119E3" w:rsidRDefault="003725D6"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 xml:space="preserve">Dans un </w:t>
      </w:r>
      <w:r w:rsidRPr="00B119E3">
        <w:rPr>
          <w:rFonts w:cstheme="minorHAnsi"/>
          <w:lang w:bidi="fa-IR"/>
        </w:rPr>
        <w:t>récit</w:t>
      </w:r>
      <w:r w:rsidR="00C409A6" w:rsidRPr="00B119E3">
        <w:rPr>
          <w:rFonts w:cstheme="minorHAnsi"/>
          <w:lang w:bidi="fa-IR"/>
        </w:rPr>
        <w:t>, nous lisons que si des proches sont dans le besoin, c’est à eux que doit aller l’aumône avant les autres. Il faut donc respecter la dimension affective dans les dons, et considérer la priorité et l’importance [des liens du sang].</w:t>
      </w:r>
      <w:r w:rsidRPr="00B119E3">
        <w:rPr>
          <w:rStyle w:val="Appelnotedebasdep"/>
          <w:rFonts w:cstheme="minorHAnsi"/>
          <w:lang w:bidi="fa-IR"/>
        </w:rPr>
        <w:footnoteReference w:id="334"/>
      </w:r>
    </w:p>
    <w:p w14:paraId="6F93A86E" w14:textId="38FA9624" w:rsidR="00C409A6" w:rsidRPr="00B119E3" w:rsidRDefault="00A96EFB" w:rsidP="00320BB3">
      <w:pPr>
        <w:jc w:val="both"/>
        <w:rPr>
          <w:rFonts w:cstheme="minorHAnsi"/>
          <w:lang w:bidi="fa-IR"/>
        </w:rPr>
      </w:pPr>
      <w:bookmarkStart w:id="84" w:name="_Hlk222436909"/>
      <w:r w:rsidRPr="00B119E3">
        <w:rPr>
          <w:rFonts w:cstheme="minorHAnsi"/>
          <w:lang w:bidi="fa-IR"/>
        </w:rPr>
        <w:t xml:space="preserve">3- </w:t>
      </w:r>
      <w:r w:rsidR="00C409A6" w:rsidRPr="00B119E3">
        <w:rPr>
          <w:rFonts w:cstheme="minorHAnsi"/>
          <w:lang w:bidi="fa-IR"/>
        </w:rPr>
        <w:t xml:space="preserve">La dernière phrase du verset qui dit : « </w:t>
      </w:r>
      <w:r w:rsidR="00E51B93" w:rsidRPr="00B119E3">
        <w:rPr>
          <w:rFonts w:cstheme="minorHAnsi"/>
          <w:b/>
          <w:bCs/>
          <w:lang w:bidi="fa-IR"/>
        </w:rPr>
        <w:t xml:space="preserve">Et tout ce que vous faites de bien, vraiment Allah le sait </w:t>
      </w:r>
      <w:r w:rsidR="00C409A6" w:rsidRPr="00B119E3">
        <w:rPr>
          <w:rFonts w:cstheme="minorHAnsi"/>
          <w:lang w:bidi="fa-IR"/>
        </w:rPr>
        <w:t>», semble faire allusion au fait que les donateurs ne doivent pas insister pour que les gens soient informés de leurs actes. Au contraire, pour plus de sincérité, il est préférable qu’ils gardent leurs aumônes secrètes. Celui qui donne la récompense est au courant de tout cela.</w:t>
      </w:r>
      <w:r w:rsidRPr="00B119E3">
        <w:rPr>
          <w:rStyle w:val="Appelnotedebasdep"/>
          <w:rFonts w:cstheme="minorHAnsi"/>
          <w:lang w:bidi="fa-IR"/>
        </w:rPr>
        <w:footnoteReference w:id="335"/>
      </w:r>
    </w:p>
    <w:bookmarkEnd w:id="84"/>
    <w:p w14:paraId="6545F24A" w14:textId="77777777" w:rsidR="00475023" w:rsidRPr="00B119E3" w:rsidRDefault="00475023" w:rsidP="00320BB3">
      <w:pPr>
        <w:jc w:val="both"/>
        <w:rPr>
          <w:rFonts w:cstheme="minorHAnsi"/>
          <w:lang w:bidi="fa-IR"/>
        </w:rPr>
      </w:pPr>
    </w:p>
    <w:p w14:paraId="3B709EEF" w14:textId="77777777" w:rsidR="00475023" w:rsidRPr="00B119E3" w:rsidRDefault="00475023" w:rsidP="00320BB3">
      <w:pPr>
        <w:jc w:val="both"/>
        <w:rPr>
          <w:rFonts w:cstheme="minorHAnsi"/>
          <w:lang w:bidi="fa-IR"/>
        </w:rPr>
      </w:pPr>
    </w:p>
    <w:p w14:paraId="2947D244" w14:textId="77777777" w:rsidR="00475023" w:rsidRDefault="00475023" w:rsidP="00320BB3">
      <w:pPr>
        <w:jc w:val="both"/>
        <w:rPr>
          <w:rFonts w:cstheme="minorHAnsi"/>
          <w:lang w:bidi="fa-IR"/>
        </w:rPr>
      </w:pPr>
    </w:p>
    <w:p w14:paraId="3BD21AB0" w14:textId="1070663A" w:rsidR="006D7A77" w:rsidRDefault="006D7A77" w:rsidP="006D7A77">
      <w:pPr>
        <w:jc w:val="right"/>
        <w:rPr>
          <w:rFonts w:cstheme="minorHAnsi"/>
          <w:lang w:bidi="fa-IR"/>
        </w:rPr>
      </w:pPr>
      <w:r w:rsidRPr="0090010B">
        <w:rPr>
          <w:rFonts w:cs="KFGQPC Uthmanic Script HAFS"/>
          <w:color w:val="000000"/>
          <w:sz w:val="36"/>
          <w:szCs w:val="36"/>
          <w:shd w:val="clear" w:color="auto" w:fill="FFFFFF"/>
          <w:rtl/>
        </w:rPr>
        <w:t xml:space="preserve">كُتِبَ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لۡقِتَالُ</w:t>
      </w:r>
      <w:proofErr w:type="spellEnd"/>
      <w:r w:rsidRPr="0090010B">
        <w:rPr>
          <w:rFonts w:cs="KFGQPC Uthmanic Script HAFS"/>
          <w:color w:val="000000"/>
          <w:sz w:val="36"/>
          <w:szCs w:val="36"/>
          <w:shd w:val="clear" w:color="auto" w:fill="FFFFFF"/>
          <w:rtl/>
        </w:rPr>
        <w:t xml:space="preserve"> وَهُوَ </w:t>
      </w:r>
      <w:proofErr w:type="spellStart"/>
      <w:r w:rsidRPr="0090010B">
        <w:rPr>
          <w:rFonts w:cs="KFGQPC Uthmanic Script HAFS"/>
          <w:color w:val="000000"/>
          <w:sz w:val="36"/>
          <w:szCs w:val="36"/>
          <w:shd w:val="clear" w:color="auto" w:fill="FFFFFF"/>
          <w:rtl/>
        </w:rPr>
        <w:t>كُرۡه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وَعَسَىٰٓ</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تَكۡرَهُواْ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شَيۡ‍ٔٗا</w:t>
      </w:r>
      <w:proofErr w:type="spellEnd"/>
      <w:r w:rsidRPr="0090010B">
        <w:rPr>
          <w:rFonts w:cs="KFGQPC Uthmanic Script HAFS"/>
          <w:color w:val="000000"/>
          <w:sz w:val="36"/>
          <w:szCs w:val="36"/>
          <w:shd w:val="clear" w:color="auto" w:fill="FFFFFF"/>
          <w:rtl/>
        </w:rPr>
        <w:t xml:space="preserve"> وَهُوَ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وَعَسَىٰٓ</w:t>
      </w:r>
      <w:proofErr w:type="spellEnd"/>
      <w:r w:rsidRPr="0090010B">
        <w:rPr>
          <w:rFonts w:cs="KFGQPC Uthmanic Script HAFS"/>
          <w:color w:val="000000"/>
          <w:sz w:val="36"/>
          <w:szCs w:val="36"/>
          <w:shd w:val="clear" w:color="auto" w:fill="FFFFFF"/>
          <w:rtl/>
        </w:rPr>
        <w:t xml:space="preserve"> أَن تُحِبُّواْ </w:t>
      </w:r>
      <w:proofErr w:type="spellStart"/>
      <w:r w:rsidRPr="0090010B">
        <w:rPr>
          <w:rFonts w:cs="KFGQPC Uthmanic Script HAFS"/>
          <w:color w:val="000000"/>
          <w:sz w:val="36"/>
          <w:szCs w:val="36"/>
          <w:shd w:val="clear" w:color="auto" w:fill="FFFFFF"/>
          <w:rtl/>
        </w:rPr>
        <w:t>شَيۡ‍ٔٗا</w:t>
      </w:r>
      <w:proofErr w:type="spellEnd"/>
      <w:r w:rsidRPr="0090010B">
        <w:rPr>
          <w:rFonts w:cs="KFGQPC Uthmanic Script HAFS"/>
          <w:color w:val="000000"/>
          <w:sz w:val="36"/>
          <w:szCs w:val="36"/>
          <w:shd w:val="clear" w:color="auto" w:fill="FFFFFF"/>
          <w:rtl/>
        </w:rPr>
        <w:t xml:space="preserve"> وَهُوَ شَرّٞ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يَعۡلَمُ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وَأَنتُمۡ</w:t>
      </w:r>
      <w:proofErr w:type="spellEnd"/>
      <w:r w:rsidRPr="0090010B">
        <w:rPr>
          <w:rFonts w:cs="KFGQPC Uthmanic Script HAFS"/>
          <w:color w:val="000000"/>
          <w:sz w:val="36"/>
          <w:szCs w:val="36"/>
          <w:shd w:val="clear" w:color="auto" w:fill="FFFFFF"/>
          <w:rtl/>
        </w:rPr>
        <w:t xml:space="preserve"> لَا تَعۡلَمُونَ٢١٦</w:t>
      </w:r>
    </w:p>
    <w:p w14:paraId="4550CB3E" w14:textId="77777777" w:rsidR="006D7A77" w:rsidRPr="00B119E3" w:rsidRDefault="006D7A77" w:rsidP="00320BB3">
      <w:pPr>
        <w:jc w:val="both"/>
        <w:rPr>
          <w:rFonts w:cstheme="minorHAnsi"/>
          <w:lang w:bidi="fa-IR"/>
        </w:rPr>
      </w:pPr>
    </w:p>
    <w:p w14:paraId="498183F1" w14:textId="2A9BE23C" w:rsidR="00C409A6" w:rsidRPr="00B119E3" w:rsidRDefault="00CD5305" w:rsidP="00320BB3">
      <w:pPr>
        <w:jc w:val="both"/>
        <w:rPr>
          <w:rFonts w:cstheme="minorHAnsi"/>
          <w:b/>
          <w:bCs/>
          <w:sz w:val="20"/>
          <w:szCs w:val="20"/>
          <w:lang w:bidi="fa-IR"/>
        </w:rPr>
      </w:pPr>
      <w:r w:rsidRPr="00B119E3">
        <w:rPr>
          <w:rFonts w:cstheme="minorHAnsi"/>
          <w:b/>
          <w:bCs/>
          <w:i/>
          <w:iCs/>
          <w:sz w:val="20"/>
          <w:szCs w:val="20"/>
          <w:lang w:bidi="fa-IR"/>
        </w:rPr>
        <w:t xml:space="preserve">216- </w:t>
      </w:r>
      <w:r w:rsidR="00C409A6" w:rsidRPr="00B119E3">
        <w:rPr>
          <w:rFonts w:cstheme="minorHAnsi"/>
          <w:b/>
          <w:bCs/>
          <w:i/>
          <w:iCs/>
          <w:sz w:val="20"/>
          <w:szCs w:val="20"/>
          <w:lang w:bidi="fa-IR"/>
        </w:rPr>
        <w:t>Le combat vous a été prescrit alors qu’il vous est désagréable. Or, il se peut que vous ayez de l’aversion pour une chose alors qu’elle vous est un bien. Et il se peut que vous aimiez une chose alors qu’elle vous est mauvaise. C’est Allah qui sait, alors que vous ne savez pas.</w:t>
      </w:r>
    </w:p>
    <w:p w14:paraId="08AF85ED" w14:textId="0CA551CE" w:rsidR="00C409A6" w:rsidRPr="00B119E3" w:rsidRDefault="00C409A6" w:rsidP="00320BB3">
      <w:pPr>
        <w:jc w:val="both"/>
        <w:rPr>
          <w:rFonts w:cstheme="minorHAnsi"/>
          <w:b/>
          <w:bCs/>
          <w:i/>
          <w:iCs/>
        </w:rPr>
      </w:pPr>
    </w:p>
    <w:p w14:paraId="47526FBF" w14:textId="79D86547" w:rsidR="00C409A6" w:rsidRPr="00B119E3" w:rsidRDefault="00A96EFB" w:rsidP="00320BB3">
      <w:pPr>
        <w:jc w:val="both"/>
        <w:rPr>
          <w:rFonts w:cstheme="minorHAnsi"/>
          <w:lang w:bidi="fa-IR"/>
        </w:rPr>
      </w:pPr>
      <w:r w:rsidRPr="00B119E3">
        <w:rPr>
          <w:rFonts w:cstheme="minorHAnsi"/>
          <w:lang w:bidi="fa-IR"/>
        </w:rPr>
        <w:t>1-</w:t>
      </w:r>
      <w:r w:rsidR="004215A1">
        <w:rPr>
          <w:rFonts w:cstheme="minorHAnsi"/>
          <w:lang w:bidi="fa-IR"/>
        </w:rPr>
        <w:t> </w:t>
      </w:r>
      <w:r w:rsidR="00C409A6" w:rsidRPr="00B119E3">
        <w:rPr>
          <w:rFonts w:cstheme="minorHAnsi"/>
          <w:lang w:bidi="fa-IR"/>
        </w:rPr>
        <w:t>Ce verset indique que les individus ne doivent pas prendre leur propre jugement et perception comme critère pour juger des lois divines. Car la science des hommes est limitée et insignifiante à tous points de vue, alors que la science de Dieu est infinie. Et les lois qui émanent de la science et de la sagesse de Dieu recèlent d’immenses profits, même si l’homme ne connaît pas leurs secrets.  Ainsi, ne fronçons pas les sourcils devant les injonctions divines comme le jihad et la zakât, et soyons soumis à la vérité.</w:t>
      </w:r>
    </w:p>
    <w:p w14:paraId="4095BCA4" w14:textId="3D766C2E" w:rsidR="00C409A6" w:rsidRPr="00B119E3" w:rsidRDefault="00A96EFB" w:rsidP="00320BB3">
      <w:pPr>
        <w:jc w:val="both"/>
        <w:rPr>
          <w:rFonts w:cstheme="minorHAnsi"/>
          <w:lang w:bidi="fa-IR"/>
        </w:rPr>
      </w:pPr>
      <w:r w:rsidRPr="00B119E3">
        <w:rPr>
          <w:rFonts w:cstheme="minorHAnsi"/>
          <w:lang w:bidi="fa-IR"/>
        </w:rPr>
        <w:t>2-</w:t>
      </w:r>
      <w:r w:rsidR="004215A1">
        <w:rPr>
          <w:rFonts w:cstheme="minorHAnsi"/>
          <w:lang w:bidi="fa-IR"/>
        </w:rPr>
        <w:t> </w:t>
      </w:r>
      <w:r w:rsidR="00C409A6" w:rsidRPr="00B119E3">
        <w:rPr>
          <w:rFonts w:cstheme="minorHAnsi"/>
          <w:lang w:bidi="fa-IR"/>
        </w:rPr>
        <w:t>Il ressort de ce verset que la guerre sainte et le jihad existaient aussi dans les autres religions célestes, et même dans la Torah et l’Évangile actuels il y a des ordres relatifs à la guerre. Dans la Torah nous lisons : « Moïse mit en mouvement des troupes vers la guerre et un important combat eut lieu</w:t>
      </w:r>
      <w:r w:rsidR="00BB6639">
        <w:rPr>
          <w:rFonts w:cstheme="minorHAnsi"/>
          <w:lang w:bidi="fa-IR"/>
        </w:rPr>
        <w:t> </w:t>
      </w:r>
      <w:r w:rsidR="00C409A6" w:rsidRPr="00B119E3">
        <w:rPr>
          <w:rFonts w:cstheme="minorHAnsi"/>
          <w:lang w:bidi="fa-IR"/>
        </w:rPr>
        <w:t>»</w:t>
      </w:r>
      <w:r w:rsidR="00DE0B3F" w:rsidRPr="00B119E3">
        <w:rPr>
          <w:rFonts w:cstheme="minorHAnsi"/>
          <w:lang w:bidi="fa-IR"/>
        </w:rPr>
        <w:t>.</w:t>
      </w:r>
      <w:r w:rsidR="00C409A6" w:rsidRPr="00B119E3">
        <w:rPr>
          <w:rStyle w:val="Appelnotedebasdep"/>
          <w:rFonts w:cstheme="minorHAnsi"/>
          <w:lang w:bidi="fa-IR"/>
        </w:rPr>
        <w:footnoteReference w:id="336"/>
      </w:r>
      <w:r w:rsidR="00C409A6" w:rsidRPr="00B119E3">
        <w:rPr>
          <w:rFonts w:cstheme="minorHAnsi"/>
          <w:lang w:bidi="fa-IR"/>
        </w:rPr>
        <w:t xml:space="preserve"> Et dans l’Évangile : « Que celui qui n’a pas d’épée vende son vêtement pour en acheter une</w:t>
      </w:r>
      <w:r w:rsidR="006D7A77">
        <w:rPr>
          <w:rFonts w:cstheme="minorHAnsi"/>
          <w:lang w:bidi="fa-IR"/>
        </w:rPr>
        <w:t> </w:t>
      </w:r>
      <w:r w:rsidR="00C409A6" w:rsidRPr="00B119E3">
        <w:rPr>
          <w:rFonts w:cstheme="minorHAnsi"/>
          <w:lang w:bidi="fa-IR"/>
        </w:rPr>
        <w:t>»</w:t>
      </w:r>
      <w:r w:rsidR="00DE0B3F" w:rsidRPr="00B119E3">
        <w:rPr>
          <w:rFonts w:cstheme="minorHAnsi"/>
          <w:lang w:bidi="fa-IR"/>
        </w:rPr>
        <w:t>.</w:t>
      </w:r>
      <w:r w:rsidR="00C409A6" w:rsidRPr="00B119E3">
        <w:rPr>
          <w:rStyle w:val="Appelnotedebasdep"/>
          <w:rFonts w:cstheme="minorHAnsi"/>
          <w:lang w:bidi="fa-IR"/>
        </w:rPr>
        <w:footnoteReference w:id="337"/>
      </w:r>
      <w:r w:rsidR="00C409A6" w:rsidRPr="00B119E3">
        <w:rPr>
          <w:rFonts w:cstheme="minorHAnsi"/>
          <w:lang w:bidi="fa-IR"/>
        </w:rPr>
        <w:t xml:space="preserve"> Oui, le combat et l’autodéfense sont chose naturelle et nécessaire pour les hommes.</w:t>
      </w:r>
      <w:r w:rsidRPr="00B119E3">
        <w:rPr>
          <w:rStyle w:val="Appelnotedebasdep"/>
          <w:rFonts w:cstheme="minorHAnsi"/>
          <w:lang w:bidi="fa-IR"/>
        </w:rPr>
        <w:footnoteReference w:id="338"/>
      </w:r>
    </w:p>
    <w:p w14:paraId="6632FDF6" w14:textId="77777777" w:rsidR="004579F5" w:rsidRPr="00B119E3" w:rsidRDefault="004579F5" w:rsidP="00320BB3">
      <w:pPr>
        <w:jc w:val="both"/>
        <w:rPr>
          <w:rFonts w:cstheme="minorHAnsi"/>
          <w:lang w:bidi="fa-IR"/>
        </w:rPr>
      </w:pPr>
    </w:p>
    <w:p w14:paraId="03340206" w14:textId="77777777" w:rsidR="004579F5" w:rsidRPr="00B119E3" w:rsidRDefault="004579F5" w:rsidP="00320BB3">
      <w:pPr>
        <w:jc w:val="both"/>
        <w:rPr>
          <w:rFonts w:cstheme="minorHAnsi"/>
          <w:lang w:bidi="fa-IR"/>
        </w:rPr>
      </w:pPr>
    </w:p>
    <w:p w14:paraId="5C77F60E" w14:textId="77777777" w:rsidR="004579F5" w:rsidRDefault="004579F5" w:rsidP="00320BB3">
      <w:pPr>
        <w:jc w:val="both"/>
        <w:rPr>
          <w:rFonts w:cstheme="minorHAnsi"/>
          <w:lang w:bidi="fa-IR"/>
        </w:rPr>
      </w:pPr>
    </w:p>
    <w:p w14:paraId="4D4F0AA8" w14:textId="3C7AA389" w:rsidR="006D7A77" w:rsidRDefault="006D7A77" w:rsidP="006D7A77">
      <w:pPr>
        <w:jc w:val="right"/>
        <w:rPr>
          <w:rFonts w:cstheme="minorHAnsi"/>
          <w:lang w:bidi="fa-IR"/>
        </w:rPr>
      </w:pPr>
      <w:proofErr w:type="spellStart"/>
      <w:r w:rsidRPr="0090010B">
        <w:rPr>
          <w:rFonts w:cs="KFGQPC Uthmanic Script HAFS"/>
          <w:color w:val="000000"/>
          <w:sz w:val="36"/>
          <w:szCs w:val="36"/>
          <w:shd w:val="clear" w:color="auto" w:fill="FFFFFF"/>
          <w:rtl/>
        </w:rPr>
        <w:t>يَسۡ‍َٔلُونَكَ</w:t>
      </w:r>
      <w:proofErr w:type="spellEnd"/>
      <w:r w:rsidRPr="0090010B">
        <w:rPr>
          <w:rFonts w:cs="KFGQPC Uthmanic Script HAFS"/>
          <w:color w:val="000000"/>
          <w:sz w:val="36"/>
          <w:szCs w:val="36"/>
          <w:shd w:val="clear" w:color="auto" w:fill="FFFFFF"/>
          <w:rtl/>
        </w:rPr>
        <w:t xml:space="preserve"> عَنِ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لشَّهۡرِ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لۡحَرَامِ</w:t>
      </w:r>
      <w:proofErr w:type="spellEnd"/>
      <w:r w:rsidRPr="0090010B">
        <w:rPr>
          <w:rFonts w:cs="KFGQPC Uthmanic Script HAFS"/>
          <w:color w:val="000000"/>
          <w:sz w:val="36"/>
          <w:szCs w:val="36"/>
          <w:shd w:val="clear" w:color="auto" w:fill="FFFFFF"/>
          <w:rtl/>
        </w:rPr>
        <w:t xml:space="preserve"> قِتَالٖ </w:t>
      </w:r>
      <w:proofErr w:type="spellStart"/>
      <w:r w:rsidRPr="0090010B">
        <w:rPr>
          <w:rFonts w:cs="KFGQPC Uthmanic Script HAFS"/>
          <w:color w:val="000000"/>
          <w:sz w:val="36"/>
          <w:szCs w:val="36"/>
          <w:shd w:val="clear" w:color="auto" w:fill="FFFFFF"/>
          <w:rtl/>
        </w:rPr>
        <w:t>فِيهِۖ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w:t>
      </w:r>
      <w:proofErr w:type="spellEnd"/>
      <w:r w:rsidRPr="0090010B">
        <w:rPr>
          <w:rFonts w:cs="KFGQPC Uthmanic Script HAFS"/>
          <w:color w:val="000000"/>
          <w:sz w:val="36"/>
          <w:szCs w:val="36"/>
          <w:shd w:val="clear" w:color="auto" w:fill="FFFFFF"/>
          <w:rtl/>
        </w:rPr>
        <w:t xml:space="preserve"> قِتَالٞ فِيهِ </w:t>
      </w:r>
      <w:proofErr w:type="spellStart"/>
      <w:r w:rsidRPr="0090010B">
        <w:rPr>
          <w:rFonts w:cs="KFGQPC Uthmanic Script HAFS"/>
          <w:color w:val="000000"/>
          <w:sz w:val="36"/>
          <w:szCs w:val="36"/>
          <w:shd w:val="clear" w:color="auto" w:fill="FFFFFF"/>
          <w:rtl/>
        </w:rPr>
        <w:t>كَبِيرٞۚ</w:t>
      </w:r>
      <w:proofErr w:type="spellEnd"/>
      <w:r w:rsidRPr="0090010B">
        <w:rPr>
          <w:rFonts w:cs="KFGQPC Uthmanic Script HAFS"/>
          <w:color w:val="000000"/>
          <w:sz w:val="36"/>
          <w:szCs w:val="36"/>
          <w:shd w:val="clear" w:color="auto" w:fill="FFFFFF"/>
          <w:rtl/>
        </w:rPr>
        <w:t xml:space="preserve"> وَصَدٌّ عَن سَبِيلِ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وَكُفۡرُۢ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لۡمَسۡجِدِ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لۡحَرَامِ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وَإِخۡرَاجُ</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أَهۡلِهِ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أَكۡبَرُ</w:t>
      </w:r>
      <w:proofErr w:type="spellEnd"/>
      <w:r w:rsidRPr="0090010B">
        <w:rPr>
          <w:rFonts w:cs="KFGQPC Uthmanic Script HAFS"/>
          <w:color w:val="000000"/>
          <w:sz w:val="36"/>
          <w:szCs w:val="36"/>
          <w:shd w:val="clear" w:color="auto" w:fill="FFFFFF"/>
          <w:rtl/>
        </w:rPr>
        <w:t xml:space="preserve"> عِندَ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r w:rsidRPr="0090010B">
        <w:rPr>
          <w:rFonts w:cs="KFGQPC Uthmanic Script HAFS"/>
          <w:color w:val="000000"/>
          <w:sz w:val="36"/>
          <w:szCs w:val="36"/>
          <w:shd w:val="clear" w:color="auto" w:fill="FFFFFF"/>
          <w:rtl/>
        </w:rPr>
        <w:t>ۚ</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لۡفِتۡنَةُ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أَكۡبَرُ</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لۡقَتۡلِۗ</w:t>
      </w:r>
      <w:proofErr w:type="spellEnd"/>
      <w:r w:rsidRPr="0090010B">
        <w:rPr>
          <w:rFonts w:cs="KFGQPC Uthmanic Script HAFS"/>
          <w:color w:val="000000"/>
          <w:sz w:val="36"/>
          <w:szCs w:val="36"/>
          <w:shd w:val="clear" w:color="auto" w:fill="FFFFFF"/>
          <w:rtl/>
        </w:rPr>
        <w:t xml:space="preserve"> وَلَا يَزَالُونَ </w:t>
      </w:r>
      <w:proofErr w:type="spellStart"/>
      <w:r w:rsidRPr="0090010B">
        <w:rPr>
          <w:rFonts w:cs="KFGQPC Uthmanic Script HAFS"/>
          <w:color w:val="000000"/>
          <w:sz w:val="36"/>
          <w:szCs w:val="36"/>
          <w:shd w:val="clear" w:color="auto" w:fill="FFFFFF"/>
          <w:rtl/>
        </w:rPr>
        <w:t>يُقَٰتِلُونَكُمۡ</w:t>
      </w:r>
      <w:proofErr w:type="spellEnd"/>
      <w:r w:rsidRPr="0090010B">
        <w:rPr>
          <w:rFonts w:cs="KFGQPC Uthmanic Script HAFS"/>
          <w:color w:val="000000"/>
          <w:sz w:val="36"/>
          <w:szCs w:val="36"/>
          <w:shd w:val="clear" w:color="auto" w:fill="FFFFFF"/>
          <w:rtl/>
        </w:rPr>
        <w:t xml:space="preserve"> حَتَّىٰ </w:t>
      </w:r>
      <w:proofErr w:type="spellStart"/>
      <w:r w:rsidRPr="0090010B">
        <w:rPr>
          <w:rFonts w:cs="KFGQPC Uthmanic Script HAFS"/>
          <w:color w:val="000000"/>
          <w:sz w:val="36"/>
          <w:szCs w:val="36"/>
          <w:shd w:val="clear" w:color="auto" w:fill="FFFFFF"/>
          <w:rtl/>
        </w:rPr>
        <w:t>يَرُدُّوكُمۡ</w:t>
      </w:r>
      <w:proofErr w:type="spellEnd"/>
      <w:r w:rsidRPr="0090010B">
        <w:rPr>
          <w:rFonts w:cs="KFGQPC Uthmanic Script HAFS"/>
          <w:color w:val="000000"/>
          <w:sz w:val="36"/>
          <w:szCs w:val="36"/>
          <w:shd w:val="clear" w:color="auto" w:fill="FFFFFF"/>
          <w:rtl/>
        </w:rPr>
        <w:t xml:space="preserve"> عَن </w:t>
      </w:r>
      <w:proofErr w:type="spellStart"/>
      <w:r w:rsidRPr="0090010B">
        <w:rPr>
          <w:rFonts w:cs="KFGQPC Uthmanic Script HAFS"/>
          <w:color w:val="000000"/>
          <w:sz w:val="36"/>
          <w:szCs w:val="36"/>
          <w:shd w:val="clear" w:color="auto" w:fill="FFFFFF"/>
          <w:rtl/>
        </w:rPr>
        <w:t>دِينِكُمۡ</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سۡتَطَٰعُواْۚ</w:t>
      </w:r>
      <w:proofErr w:type="spellEnd"/>
      <w:r w:rsidRPr="0090010B">
        <w:rPr>
          <w:rFonts w:cs="KFGQPC Uthmanic Script HAFS"/>
          <w:color w:val="000000"/>
          <w:sz w:val="36"/>
          <w:szCs w:val="36"/>
          <w:shd w:val="clear" w:color="auto" w:fill="FFFFFF"/>
          <w:rtl/>
        </w:rPr>
        <w:t xml:space="preserve"> وَمَن </w:t>
      </w:r>
      <w:proofErr w:type="spellStart"/>
      <w:r w:rsidRPr="0090010B">
        <w:rPr>
          <w:rFonts w:cs="KFGQPC Uthmanic Script HAFS"/>
          <w:color w:val="000000"/>
          <w:sz w:val="36"/>
          <w:szCs w:val="36"/>
          <w:shd w:val="clear" w:color="auto" w:fill="FFFFFF"/>
          <w:rtl/>
        </w:rPr>
        <w:t>يَرۡتَدِدۡ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مِنكُمۡ</w:t>
      </w:r>
      <w:proofErr w:type="spellEnd"/>
      <w:r w:rsidRPr="0090010B">
        <w:rPr>
          <w:rFonts w:cs="KFGQPC Uthmanic Script HAFS"/>
          <w:color w:val="000000"/>
          <w:sz w:val="36"/>
          <w:szCs w:val="36"/>
          <w:shd w:val="clear" w:color="auto" w:fill="FFFFFF"/>
          <w:rtl/>
        </w:rPr>
        <w:t xml:space="preserve"> عَن </w:t>
      </w:r>
      <w:proofErr w:type="spellStart"/>
      <w:r w:rsidRPr="0090010B">
        <w:rPr>
          <w:rFonts w:cs="KFGQPC Uthmanic Script HAFS"/>
          <w:color w:val="000000"/>
          <w:sz w:val="36"/>
          <w:szCs w:val="36"/>
          <w:shd w:val="clear" w:color="auto" w:fill="FFFFFF"/>
          <w:rtl/>
        </w:rPr>
        <w:t>دِينِهِ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فَيَمُتۡ</w:t>
      </w:r>
      <w:proofErr w:type="spellEnd"/>
      <w:r w:rsidRPr="0090010B">
        <w:rPr>
          <w:rFonts w:cs="KFGQPC Uthmanic Script HAFS"/>
          <w:color w:val="000000"/>
          <w:sz w:val="36"/>
          <w:szCs w:val="36"/>
          <w:shd w:val="clear" w:color="auto" w:fill="FFFFFF"/>
          <w:rtl/>
        </w:rPr>
        <w:t xml:space="preserve"> وَهُوَ كَافِرٞ </w:t>
      </w:r>
      <w:proofErr w:type="spellStart"/>
      <w:r w:rsidRPr="0090010B">
        <w:rPr>
          <w:rFonts w:cs="KFGQPC Uthmanic Script HAFS"/>
          <w:color w:val="000000"/>
          <w:sz w:val="36"/>
          <w:szCs w:val="36"/>
          <w:shd w:val="clear" w:color="auto" w:fill="FFFFFF"/>
          <w:rtl/>
        </w:rPr>
        <w:t>فَأُوْلَٰٓئِكَ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حَبِطَتۡ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أَعۡمَٰلُهُمۡ</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لدُّنۡيَا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لۡأٓخِرَةِۖ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وَأُوْلَٰٓئِكَ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أَصۡحَٰبُ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هُمۡ</w:t>
      </w:r>
      <w:proofErr w:type="spellEnd"/>
      <w:r w:rsidRPr="0090010B">
        <w:rPr>
          <w:rFonts w:cs="KFGQPC Uthmanic Script HAFS"/>
          <w:color w:val="000000"/>
          <w:sz w:val="36"/>
          <w:szCs w:val="36"/>
          <w:shd w:val="clear" w:color="auto" w:fill="FFFFFF"/>
          <w:rtl/>
        </w:rPr>
        <w:t xml:space="preserve"> فِيهَا خَٰلِدُونَ٢١٧</w:t>
      </w:r>
    </w:p>
    <w:p w14:paraId="233EA310" w14:textId="77777777" w:rsidR="006D7A77" w:rsidRPr="00B119E3" w:rsidRDefault="006D7A77" w:rsidP="00320BB3">
      <w:pPr>
        <w:jc w:val="both"/>
        <w:rPr>
          <w:rFonts w:cstheme="minorHAnsi"/>
          <w:lang w:bidi="fa-IR"/>
        </w:rPr>
      </w:pPr>
    </w:p>
    <w:p w14:paraId="06176CF8" w14:textId="3521C47A" w:rsidR="00A96EFB" w:rsidRPr="00B119E3" w:rsidRDefault="00CD5305" w:rsidP="00320BB3">
      <w:pPr>
        <w:jc w:val="both"/>
        <w:rPr>
          <w:rFonts w:cstheme="minorHAnsi"/>
          <w:b/>
          <w:bCs/>
          <w:sz w:val="20"/>
          <w:szCs w:val="20"/>
          <w:lang w:bidi="fa-IR"/>
        </w:rPr>
      </w:pPr>
      <w:r w:rsidRPr="00B119E3">
        <w:rPr>
          <w:rFonts w:cstheme="minorHAnsi"/>
          <w:b/>
          <w:bCs/>
          <w:i/>
          <w:iCs/>
          <w:sz w:val="20"/>
          <w:szCs w:val="20"/>
          <w:lang w:bidi="fa-IR"/>
        </w:rPr>
        <w:t xml:space="preserve">217- </w:t>
      </w:r>
      <w:r w:rsidR="00C409A6" w:rsidRPr="00B119E3">
        <w:rPr>
          <w:rFonts w:cstheme="minorHAnsi"/>
          <w:b/>
          <w:bCs/>
          <w:i/>
          <w:iCs/>
          <w:sz w:val="20"/>
          <w:szCs w:val="20"/>
          <w:lang w:bidi="fa-IR"/>
        </w:rPr>
        <w:t>Ils t’interrogent sur le fait de faire la guerre pendant les mois sacrés. Dis</w:t>
      </w:r>
      <w:r w:rsidR="00BB6639">
        <w:rPr>
          <w:rFonts w:cstheme="minorHAnsi"/>
          <w:b/>
          <w:bCs/>
          <w:i/>
          <w:iCs/>
          <w:sz w:val="20"/>
          <w:szCs w:val="20"/>
          <w:lang w:bidi="fa-IR"/>
        </w:rPr>
        <w:t xml:space="preserve"> </w:t>
      </w:r>
      <w:r w:rsidR="00C409A6" w:rsidRPr="00B119E3">
        <w:rPr>
          <w:rFonts w:cstheme="minorHAnsi"/>
          <w:b/>
          <w:bCs/>
          <w:i/>
          <w:iCs/>
          <w:sz w:val="20"/>
          <w:szCs w:val="20"/>
          <w:lang w:bidi="fa-IR"/>
        </w:rPr>
        <w:t>: « Y combattre est un péché grave, mais plus grave encore auprès d’Allah est de faire obstacle au sentier d’Allah, d’être impie envers Celui-ci et la Mosquée sacrée, et d’expulser de là ses habitants. Le polythéism</w:t>
      </w:r>
      <w:r w:rsidR="006E07E6" w:rsidRPr="00B119E3">
        <w:rPr>
          <w:rFonts w:cstheme="minorHAnsi"/>
          <w:b/>
          <w:bCs/>
          <w:i/>
          <w:iCs/>
          <w:sz w:val="20"/>
          <w:szCs w:val="20"/>
          <w:lang w:bidi="fa-IR"/>
        </w:rPr>
        <w:t>e est plus grave que le meurtre</w:t>
      </w:r>
      <w:r w:rsidR="00C409A6" w:rsidRPr="00B119E3">
        <w:rPr>
          <w:rFonts w:cstheme="minorHAnsi"/>
          <w:b/>
          <w:bCs/>
          <w:i/>
          <w:iCs/>
          <w:sz w:val="20"/>
          <w:szCs w:val="20"/>
          <w:lang w:bidi="fa-IR"/>
        </w:rPr>
        <w:t xml:space="preserve"> »</w:t>
      </w:r>
      <w:r w:rsidR="006E07E6" w:rsidRPr="00B119E3">
        <w:rPr>
          <w:rFonts w:cstheme="minorHAnsi"/>
          <w:b/>
          <w:bCs/>
          <w:i/>
          <w:iCs/>
          <w:sz w:val="20"/>
          <w:szCs w:val="20"/>
          <w:lang w:bidi="fa-IR"/>
        </w:rPr>
        <w:t>.</w:t>
      </w:r>
      <w:r w:rsidR="00C409A6" w:rsidRPr="00B119E3">
        <w:rPr>
          <w:rFonts w:cstheme="minorHAnsi"/>
          <w:b/>
          <w:bCs/>
          <w:i/>
          <w:iCs/>
          <w:sz w:val="20"/>
          <w:szCs w:val="20"/>
          <w:lang w:bidi="fa-IR"/>
        </w:rPr>
        <w:t xml:space="preserve"> Or, ils ne cesseront de vous combattre jusqu’à, s’ils peuvent, vous détourner de votre religion. Et ceux qui parmi vous abjureront leur religion et mourront infidèles, vaines seront pour eux leurs actions dans la vie immédiate et la vie future. Voilà les gens du Feu : ils y demeureront éternellement.</w:t>
      </w:r>
    </w:p>
    <w:p w14:paraId="4A742A7E" w14:textId="1237E69D" w:rsidR="00A96EFB" w:rsidRPr="00B119E3" w:rsidRDefault="00A96EFB" w:rsidP="00320BB3">
      <w:pPr>
        <w:tabs>
          <w:tab w:val="left" w:pos="5040"/>
        </w:tabs>
        <w:spacing w:before="240"/>
        <w:jc w:val="both"/>
        <w:rPr>
          <w:rFonts w:cstheme="minorHAnsi"/>
          <w:u w:val="single"/>
        </w:rPr>
      </w:pPr>
    </w:p>
    <w:p w14:paraId="054F12FD" w14:textId="2B4EF186" w:rsidR="003B7BE2" w:rsidRPr="00B119E3" w:rsidRDefault="003B7BE2" w:rsidP="00320BB3">
      <w:pPr>
        <w:jc w:val="both"/>
        <w:rPr>
          <w:b/>
          <w:i/>
          <w:sz w:val="20"/>
          <w:szCs w:val="20"/>
        </w:rPr>
      </w:pPr>
      <w:bookmarkStart w:id="85" w:name="_Hlk222437006"/>
      <w:r w:rsidRPr="00B119E3">
        <w:rPr>
          <w:sz w:val="20"/>
          <w:szCs w:val="20"/>
          <w:u w:val="single"/>
        </w:rPr>
        <w:t>Circonstances de la révélation</w:t>
      </w:r>
    </w:p>
    <w:p w14:paraId="0ACBE09A" w14:textId="77777777" w:rsidR="00A96EFB" w:rsidRPr="00B119E3" w:rsidRDefault="00A96EFB" w:rsidP="00320BB3">
      <w:pPr>
        <w:jc w:val="both"/>
        <w:rPr>
          <w:rFonts w:cstheme="minorHAnsi"/>
          <w:b/>
          <w:bCs/>
          <w:lang w:bidi="fa-IR"/>
        </w:rPr>
      </w:pPr>
    </w:p>
    <w:bookmarkEnd w:id="85"/>
    <w:p w14:paraId="049C4D9A" w14:textId="77777777" w:rsidR="006B197D" w:rsidRPr="006B197D" w:rsidRDefault="006B197D" w:rsidP="006B197D">
      <w:pPr>
        <w:jc w:val="both"/>
        <w:rPr>
          <w:rFonts w:cstheme="minorHAnsi"/>
          <w:lang w:bidi="fa-IR"/>
        </w:rPr>
      </w:pPr>
      <w:r w:rsidRPr="006B197D">
        <w:rPr>
          <w:rFonts w:cstheme="minorHAnsi"/>
          <w:lang w:bidi="fa-IR"/>
        </w:rPr>
        <w:t xml:space="preserve">Il est rapporté qu'avant la bataille de Badr, le Prophète de l'Islam (s) convoqua un homme du nom de Abdallah ibn Jahsh, lui remit une lettre, le fit accompagner de huit compagnons migrants et lui ordonna </w:t>
      </w:r>
      <w:r w:rsidRPr="006B197D">
        <w:rPr>
          <w:rFonts w:cstheme="minorHAnsi"/>
          <w:lang w:bidi="fa-IR"/>
        </w:rPr>
        <w:lastRenderedPageBreak/>
        <w:t xml:space="preserve">de n'ouvrir la lettre qu'après deux jours de voyage et d'agir conformément à son contenu. Au terme de ces deux jours, Abdallah ibn Jahsh ouvrit la lettre et découvrit qu'il lui était ordonné de se rendre dans une région située entre La Mecque et </w:t>
      </w:r>
      <w:proofErr w:type="spellStart"/>
      <w:r w:rsidRPr="006B197D">
        <w:rPr>
          <w:rFonts w:cstheme="minorHAnsi"/>
          <w:lang w:bidi="fa-IR"/>
        </w:rPr>
        <w:t>Ṭā'if</w:t>
      </w:r>
      <w:proofErr w:type="spellEnd"/>
      <w:r w:rsidRPr="006B197D">
        <w:rPr>
          <w:rFonts w:cstheme="minorHAnsi"/>
          <w:lang w:bidi="fa-IR"/>
        </w:rPr>
        <w:t>, appelée Nakhla, d'y surveiller les mouvements des Qurayshites et d'en rendre compte au Prophète (s).</w:t>
      </w:r>
    </w:p>
    <w:p w14:paraId="01ABD9A8" w14:textId="6D6B18C8" w:rsidR="00C409A6" w:rsidRPr="00B119E3" w:rsidRDefault="00C409A6" w:rsidP="00320BB3">
      <w:pPr>
        <w:jc w:val="both"/>
        <w:rPr>
          <w:rFonts w:cstheme="minorHAnsi"/>
          <w:lang w:bidi="fa-IR"/>
        </w:rPr>
      </w:pPr>
      <w:r w:rsidRPr="00B119E3">
        <w:rPr>
          <w:rFonts w:cstheme="minorHAnsi"/>
          <w:lang w:bidi="fa-IR"/>
        </w:rPr>
        <w:t>Il a lu le contenu de la lettre à ses compagnons et a ajouté que le Prophète (</w:t>
      </w:r>
      <w:r w:rsidR="00143818" w:rsidRPr="00B119E3">
        <w:rPr>
          <w:rFonts w:cstheme="minorHAnsi"/>
          <w:lang w:bidi="fa-IR"/>
        </w:rPr>
        <w:t>s</w:t>
      </w:r>
      <w:r w:rsidRPr="00B119E3">
        <w:rPr>
          <w:rFonts w:cstheme="minorHAnsi"/>
          <w:lang w:bidi="fa-IR"/>
        </w:rPr>
        <w:t xml:space="preserve">) avait ordonné que personne n'était obligé de venir avec moi et que quiconque était prêt pour le martyre devait se joindre à lui. Ils sont tous partis avec lui et quand ils sont arrivés à Nakhla, ils sont tombés sur une caravane des Qurayshites. Ce jour-là était le dernier jour du mois de Rajab, qui est l'un des quatre </w:t>
      </w:r>
      <w:proofErr w:type="spellStart"/>
      <w:r w:rsidRPr="00B119E3">
        <w:rPr>
          <w:rFonts w:cstheme="minorHAnsi"/>
          <w:lang w:bidi="fa-IR"/>
        </w:rPr>
        <w:t>mois</w:t>
      </w:r>
      <w:proofErr w:type="spellEnd"/>
      <w:r w:rsidRPr="00B119E3">
        <w:rPr>
          <w:rFonts w:cstheme="minorHAnsi"/>
          <w:lang w:bidi="fa-IR"/>
        </w:rPr>
        <w:t xml:space="preserve"> sacrés pendant lesquels la guerre est interdite. </w:t>
      </w:r>
      <w:bookmarkStart w:id="86" w:name="_Hlk155942706"/>
      <w:r w:rsidRPr="00B119E3">
        <w:rPr>
          <w:rFonts w:cstheme="minorHAnsi"/>
          <w:lang w:bidi="fa-IR"/>
        </w:rPr>
        <w:t xml:space="preserve">Ils ont délibéré et pensé que s'ils ne les attaquaient pas, ils entreraient le lendemain dans le territoire sacré de La Mecque ou ils pensaient que c'était le premier jour du mois de </w:t>
      </w:r>
      <w:proofErr w:type="spellStart"/>
      <w:r w:rsidR="00652C92" w:rsidRPr="00B119E3">
        <w:rPr>
          <w:rFonts w:cstheme="minorHAnsi"/>
        </w:rPr>
        <w:t>Jumada</w:t>
      </w:r>
      <w:proofErr w:type="spellEnd"/>
      <w:r w:rsidR="00652C92" w:rsidRPr="00B119E3">
        <w:rPr>
          <w:rFonts w:cstheme="minorHAnsi"/>
        </w:rPr>
        <w:t xml:space="preserve"> al-Thani</w:t>
      </w:r>
      <w:r w:rsidR="00652C92" w:rsidRPr="00B119E3">
        <w:rPr>
          <w:rStyle w:val="Appelnotedebasdep"/>
          <w:rFonts w:cstheme="minorHAnsi"/>
        </w:rPr>
        <w:footnoteReference w:id="339"/>
      </w:r>
      <w:r w:rsidRPr="00B119E3">
        <w:rPr>
          <w:rFonts w:cstheme="minorHAnsi"/>
          <w:lang w:bidi="fa-IR"/>
        </w:rPr>
        <w:t xml:space="preserve">. </w:t>
      </w:r>
      <w:bookmarkEnd w:id="86"/>
      <w:r w:rsidRPr="00B119E3">
        <w:rPr>
          <w:rFonts w:cstheme="minorHAnsi"/>
          <w:lang w:bidi="fa-IR"/>
        </w:rPr>
        <w:t xml:space="preserve">Quoi qu'il en soit, ils ont attaqué la caravane des Qurayshites et un homme du nom de Amr ibn </w:t>
      </w:r>
      <w:r w:rsidR="00143818" w:rsidRPr="00B119E3">
        <w:rPr>
          <w:rFonts w:cstheme="minorHAnsi"/>
          <w:lang w:bidi="fa-IR"/>
        </w:rPr>
        <w:t>al-</w:t>
      </w:r>
      <w:r w:rsidRPr="00B119E3">
        <w:rPr>
          <w:rFonts w:cstheme="minorHAnsi"/>
          <w:lang w:bidi="fa-IR"/>
        </w:rPr>
        <w:t>Hadrami a été tué et ils ont amené sa caravane et deux prisonniers au Prophète (</w:t>
      </w:r>
      <w:r w:rsidR="00143818" w:rsidRPr="00B119E3">
        <w:rPr>
          <w:rFonts w:cstheme="minorHAnsi"/>
          <w:lang w:bidi="fa-IR"/>
        </w:rPr>
        <w:t>s</w:t>
      </w:r>
      <w:r w:rsidRPr="00B119E3">
        <w:rPr>
          <w:rFonts w:cstheme="minorHAnsi"/>
          <w:lang w:bidi="fa-IR"/>
        </w:rPr>
        <w:t>) à Médine.</w:t>
      </w:r>
    </w:p>
    <w:p w14:paraId="38C9BE0D" w14:textId="1A3E5AC2" w:rsidR="00C409A6" w:rsidRPr="00B119E3" w:rsidRDefault="00C409A6" w:rsidP="00320BB3">
      <w:pPr>
        <w:jc w:val="both"/>
        <w:rPr>
          <w:rFonts w:cstheme="minorHAnsi"/>
          <w:lang w:bidi="fa-IR"/>
        </w:rPr>
      </w:pPr>
      <w:r w:rsidRPr="00B119E3">
        <w:rPr>
          <w:rFonts w:cstheme="minorHAnsi"/>
          <w:lang w:bidi="fa-IR"/>
        </w:rPr>
        <w:t>Le Prophète (</w:t>
      </w:r>
      <w:r w:rsidR="00143818" w:rsidRPr="00B119E3">
        <w:rPr>
          <w:rFonts w:cstheme="minorHAnsi"/>
          <w:lang w:bidi="fa-IR"/>
        </w:rPr>
        <w:t>s</w:t>
      </w:r>
      <w:r w:rsidRPr="00B119E3">
        <w:rPr>
          <w:rFonts w:cstheme="minorHAnsi"/>
          <w:lang w:bidi="fa-IR"/>
        </w:rPr>
        <w:t>) leur dit : Je ne vous avais pas ordonné de faire la guerre pendant les mois sacrés et je n'ai aucune part dans les butins de guerre et les prisonniers. Les combattants étaient contrariés et cette affaire servit de prétexte aux mécréants qui propagèrent que M</w:t>
      </w:r>
      <w:r w:rsidR="00143818" w:rsidRPr="00B119E3">
        <w:rPr>
          <w:rFonts w:cstheme="minorHAnsi"/>
          <w:lang w:bidi="fa-IR"/>
        </w:rPr>
        <w:t>o</w:t>
      </w:r>
      <w:r w:rsidRPr="00B119E3">
        <w:rPr>
          <w:rFonts w:cstheme="minorHAnsi"/>
          <w:lang w:bidi="fa-IR"/>
        </w:rPr>
        <w:t>hammad (</w:t>
      </w:r>
      <w:r w:rsidR="00143818" w:rsidRPr="00B119E3">
        <w:rPr>
          <w:rFonts w:cstheme="minorHAnsi"/>
          <w:lang w:bidi="fa-IR"/>
        </w:rPr>
        <w:t>s</w:t>
      </w:r>
      <w:r w:rsidRPr="00B119E3">
        <w:rPr>
          <w:rFonts w:cstheme="minorHAnsi"/>
          <w:lang w:bidi="fa-IR"/>
        </w:rPr>
        <w:t xml:space="preserve">) considérait la guerre et le massacre licites pendant les mois sacrés. </w:t>
      </w:r>
    </w:p>
    <w:p w14:paraId="2E8CBF29" w14:textId="0F366772" w:rsidR="00C409A6" w:rsidRPr="00B119E3" w:rsidRDefault="00C409A6" w:rsidP="00320BB3">
      <w:pPr>
        <w:jc w:val="both"/>
        <w:rPr>
          <w:rFonts w:cstheme="minorHAnsi"/>
          <w:lang w:bidi="fa-IR"/>
        </w:rPr>
      </w:pPr>
      <w:r w:rsidRPr="00B119E3">
        <w:rPr>
          <w:rFonts w:cstheme="minorHAnsi"/>
          <w:lang w:bidi="fa-IR"/>
        </w:rPr>
        <w:t>C'est alors que le verset ci-dessus fut révélé, répondant à la propagande des ennemis et interdisant explicitement la guerre pendant les mois sacrés, la considérant comme un grand péché, mais soulignant que les polythéistes eux-mêmes sont souillés par de grands péchés (tels que : l’association, l’empêchement de la guidance des gens et l’expulsion des habitants de La Mecque), ils n’ont donc pas le droit de blâmer le groupe de musulmans qui, par erreur, ont fait la guerre pendant les mois sacrés. De plus, par la création de discordes, c’est-à-dire un environnement corrompu mélangé au polythéisme et à l’idolâtrie, et en mettant les gens sous pression, les polythéistes ont commis un péché bien plus grave que la guerre pendant les mois sacrés.</w:t>
      </w:r>
      <w:r w:rsidR="002B1BCD" w:rsidRPr="00B119E3">
        <w:rPr>
          <w:rStyle w:val="Appelnotedebasdep"/>
          <w:rFonts w:cstheme="minorHAnsi"/>
          <w:lang w:bidi="fa-IR"/>
        </w:rPr>
        <w:footnoteReference w:id="340"/>
      </w:r>
      <w:r w:rsidRPr="00B119E3">
        <w:rPr>
          <w:rFonts w:cstheme="minorHAnsi"/>
          <w:lang w:bidi="fa-IR"/>
        </w:rPr>
        <w:t xml:space="preserve">  </w:t>
      </w:r>
    </w:p>
    <w:p w14:paraId="688E487B" w14:textId="003507AB" w:rsidR="00C409A6" w:rsidRDefault="00C409A6" w:rsidP="00320BB3">
      <w:pPr>
        <w:jc w:val="both"/>
        <w:rPr>
          <w:rFonts w:cstheme="minorHAnsi"/>
          <w:b/>
          <w:bCs/>
          <w:i/>
          <w:iCs/>
        </w:rPr>
      </w:pPr>
    </w:p>
    <w:p w14:paraId="228C4CA8" w14:textId="77777777" w:rsidR="004215A1" w:rsidRDefault="004215A1" w:rsidP="00320BB3">
      <w:pPr>
        <w:jc w:val="both"/>
        <w:rPr>
          <w:rFonts w:cstheme="minorHAnsi"/>
          <w:b/>
          <w:bCs/>
          <w:i/>
          <w:iCs/>
        </w:rPr>
      </w:pPr>
    </w:p>
    <w:p w14:paraId="01E49332" w14:textId="77777777" w:rsidR="004215A1" w:rsidRPr="00B119E3" w:rsidRDefault="004215A1" w:rsidP="00320BB3">
      <w:pPr>
        <w:jc w:val="both"/>
        <w:rPr>
          <w:rFonts w:cstheme="minorHAnsi"/>
          <w:b/>
          <w:bCs/>
          <w:i/>
          <w:iCs/>
        </w:rPr>
      </w:pPr>
    </w:p>
    <w:p w14:paraId="357F868D" w14:textId="3A279E07" w:rsidR="00C409A6" w:rsidRPr="00B119E3" w:rsidRDefault="002B1BCD"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Il ressort de ce verset que l’apostasie signifie l’abandon de l’</w:t>
      </w:r>
      <w:r w:rsidRPr="00B119E3">
        <w:rPr>
          <w:rFonts w:cstheme="minorHAnsi"/>
          <w:lang w:bidi="fa-IR"/>
        </w:rPr>
        <w:t>I</w:t>
      </w:r>
      <w:r w:rsidR="00C409A6" w:rsidRPr="00B119E3">
        <w:rPr>
          <w:rFonts w:cstheme="minorHAnsi"/>
          <w:lang w:bidi="fa-IR"/>
        </w:rPr>
        <w:t>slam et le retour à l’état de mécréance, elle a des jurisprudences particulières en droit musulman. Ce verset fait également référence aux deux effets négatifs de l’apostasie : l’annulation des bonnes actions et l’entrée en Enfer.</w:t>
      </w:r>
    </w:p>
    <w:p w14:paraId="7859B054" w14:textId="5A35A375" w:rsidR="00C409A6" w:rsidRPr="00B119E3" w:rsidRDefault="002B1BCD" w:rsidP="00320BB3">
      <w:pPr>
        <w:jc w:val="both"/>
        <w:rPr>
          <w:rFonts w:cstheme="minorHAnsi"/>
          <w:lang w:bidi="fa-IR"/>
        </w:rPr>
      </w:pPr>
      <w:r w:rsidRPr="00B119E3">
        <w:rPr>
          <w:rFonts w:cstheme="minorHAnsi"/>
          <w:lang w:bidi="fa-IR"/>
        </w:rPr>
        <w:t>2-</w:t>
      </w:r>
      <w:r w:rsidR="004215A1">
        <w:rPr>
          <w:rFonts w:cstheme="minorHAnsi"/>
          <w:lang w:bidi="fa-IR"/>
        </w:rPr>
        <w:t> </w:t>
      </w:r>
      <w:r w:rsidR="00C409A6" w:rsidRPr="00B119E3">
        <w:rPr>
          <w:rFonts w:cstheme="minorHAnsi"/>
          <w:lang w:bidi="fa-IR"/>
        </w:rPr>
        <w:t>Ce verset met en garde les musulmans que les ennemis de l’</w:t>
      </w:r>
      <w:r w:rsidRPr="00B119E3">
        <w:rPr>
          <w:rFonts w:cstheme="minorHAnsi"/>
          <w:lang w:bidi="fa-IR"/>
        </w:rPr>
        <w:t>I</w:t>
      </w:r>
      <w:r w:rsidR="00C409A6" w:rsidRPr="00B119E3">
        <w:rPr>
          <w:rFonts w:cstheme="minorHAnsi"/>
          <w:lang w:bidi="fa-IR"/>
        </w:rPr>
        <w:t>slam sont toujours aux aguets, attendant que vous deveniez mécréants, et ils ne seront satisfaits que lorsque cela arrivera. Ils ne cherchent pas une victoire temporaire sur vous, mais le but de leur agression militaire est d'anéantir votre culture et votre doctrine divine ; ne tombez donc pas dans le piège de leur propagande.</w:t>
      </w:r>
      <w:r w:rsidRPr="00B119E3">
        <w:rPr>
          <w:rStyle w:val="Appelnotedebasdep"/>
          <w:rFonts w:cstheme="minorHAnsi"/>
          <w:lang w:bidi="fa-IR"/>
        </w:rPr>
        <w:footnoteReference w:id="341"/>
      </w:r>
    </w:p>
    <w:p w14:paraId="23CE6FF1" w14:textId="77777777" w:rsidR="00C409A6" w:rsidRPr="00B119E3" w:rsidRDefault="00C409A6" w:rsidP="00320BB3">
      <w:pPr>
        <w:jc w:val="both"/>
        <w:rPr>
          <w:rFonts w:cstheme="minorHAnsi"/>
          <w:lang w:bidi="fa-IR"/>
        </w:rPr>
      </w:pPr>
    </w:p>
    <w:p w14:paraId="115067A5" w14:textId="77777777" w:rsidR="00CD5305" w:rsidRPr="00B119E3" w:rsidRDefault="00CD5305" w:rsidP="00320BB3">
      <w:pPr>
        <w:jc w:val="both"/>
        <w:rPr>
          <w:rFonts w:cstheme="minorHAnsi"/>
          <w:lang w:bidi="fa-IR"/>
        </w:rPr>
      </w:pPr>
    </w:p>
    <w:p w14:paraId="41A939E8" w14:textId="77777777" w:rsidR="00C409A6" w:rsidRDefault="00C409A6" w:rsidP="00320BB3">
      <w:pPr>
        <w:jc w:val="both"/>
        <w:rPr>
          <w:rFonts w:cstheme="minorHAnsi"/>
          <w:lang w:bidi="fa-IR"/>
        </w:rPr>
      </w:pPr>
    </w:p>
    <w:p w14:paraId="10130806" w14:textId="3E9A05A7" w:rsidR="006D7A77" w:rsidRDefault="006D7A77" w:rsidP="006D7A77">
      <w:pPr>
        <w:jc w:val="right"/>
        <w:rPr>
          <w:rFonts w:cstheme="minorHAnsi"/>
          <w:lang w:bidi="fa-IR"/>
        </w:rPr>
      </w:pPr>
      <w:r w:rsidRPr="0090010B">
        <w:rPr>
          <w:rFonts w:cs="KFGQPC Uthmanic Script HAFS"/>
          <w:color w:val="000000"/>
          <w:sz w:val="36"/>
          <w:szCs w:val="36"/>
          <w:shd w:val="clear" w:color="auto" w:fill="FFFFFF"/>
          <w:rtl/>
        </w:rPr>
        <w:t xml:space="preserve">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هَاجَرُواْ وَجَٰهَدُواْ فِي سَبِيلِ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أُوْلَٰٓئِكَ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يَرۡجُونَ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رَحۡمَتَ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غَفُورٞ رَّحِيمٞ٢١٨</w:t>
      </w:r>
    </w:p>
    <w:p w14:paraId="1AE77634" w14:textId="77777777" w:rsidR="006D7A77" w:rsidRPr="00B119E3" w:rsidRDefault="006D7A77" w:rsidP="00320BB3">
      <w:pPr>
        <w:jc w:val="both"/>
        <w:rPr>
          <w:rFonts w:cstheme="minorHAnsi"/>
          <w:lang w:bidi="fa-IR"/>
        </w:rPr>
      </w:pPr>
    </w:p>
    <w:p w14:paraId="62D86689"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218- Certes, ceux qui ont cru, émigré et lutté dans le sentier d’Allah, ceux-là espèrent la miséricorde d’Allah. Et Allah est Pardonneur et Miséricordieux.</w:t>
      </w:r>
    </w:p>
    <w:p w14:paraId="5EDC2573" w14:textId="77777777" w:rsidR="002B1BCD" w:rsidRPr="00B119E3" w:rsidRDefault="002B1BCD" w:rsidP="00320BB3">
      <w:pPr>
        <w:jc w:val="both"/>
        <w:rPr>
          <w:rFonts w:cstheme="minorHAnsi"/>
          <w:b/>
          <w:bCs/>
          <w:lang w:bidi="fa-IR"/>
        </w:rPr>
      </w:pPr>
    </w:p>
    <w:p w14:paraId="6A7F76DC" w14:textId="3F857EC3" w:rsidR="002B1BCD" w:rsidRPr="00B119E3" w:rsidRDefault="003B7BE2" w:rsidP="00320BB3">
      <w:pPr>
        <w:jc w:val="both"/>
        <w:rPr>
          <w:b/>
          <w:i/>
          <w:sz w:val="20"/>
          <w:szCs w:val="20"/>
        </w:rPr>
      </w:pPr>
      <w:r w:rsidRPr="00B119E3">
        <w:rPr>
          <w:sz w:val="20"/>
          <w:szCs w:val="20"/>
          <w:u w:val="single"/>
        </w:rPr>
        <w:t>Circonstances de la révélation</w:t>
      </w:r>
    </w:p>
    <w:p w14:paraId="0BB0122D" w14:textId="77777777" w:rsidR="002B1BCD" w:rsidRPr="00B119E3" w:rsidRDefault="002B1BCD" w:rsidP="00320BB3">
      <w:pPr>
        <w:jc w:val="both"/>
        <w:rPr>
          <w:rFonts w:cstheme="minorHAnsi"/>
          <w:b/>
          <w:bCs/>
          <w:lang w:bidi="fa-IR"/>
        </w:rPr>
      </w:pPr>
    </w:p>
    <w:p w14:paraId="04BF312A" w14:textId="31CEA277" w:rsidR="00C409A6" w:rsidRPr="00B119E3" w:rsidRDefault="00C409A6" w:rsidP="00320BB3">
      <w:pPr>
        <w:jc w:val="both"/>
        <w:rPr>
          <w:rFonts w:cstheme="minorHAnsi"/>
          <w:lang w:bidi="fa-IR"/>
        </w:rPr>
      </w:pPr>
      <w:r w:rsidRPr="00B119E3">
        <w:rPr>
          <w:rFonts w:cstheme="minorHAnsi"/>
          <w:lang w:bidi="fa-IR"/>
        </w:rPr>
        <w:t xml:space="preserve">Dans le </w:t>
      </w:r>
      <w:r w:rsidR="009E3264" w:rsidRPr="00B119E3">
        <w:rPr>
          <w:rFonts w:cstheme="minorHAnsi"/>
          <w:lang w:bidi="fa-IR"/>
        </w:rPr>
        <w:t>verset précédent, l'histoire d'</w:t>
      </w:r>
      <w:r w:rsidRPr="00B119E3">
        <w:rPr>
          <w:rFonts w:cstheme="minorHAnsi"/>
          <w:lang w:bidi="fa-IR"/>
        </w:rPr>
        <w:t xml:space="preserve">Abdallah ibn </w:t>
      </w:r>
      <w:proofErr w:type="spellStart"/>
      <w:r w:rsidR="002B1BCD" w:rsidRPr="00B119E3">
        <w:rPr>
          <w:rFonts w:cstheme="minorHAnsi"/>
          <w:lang w:bidi="fa-IR"/>
        </w:rPr>
        <w:t>Dj</w:t>
      </w:r>
      <w:r w:rsidR="009E3264" w:rsidRPr="00B119E3">
        <w:rPr>
          <w:rFonts w:cstheme="minorHAnsi"/>
          <w:lang w:bidi="fa-IR"/>
        </w:rPr>
        <w:t>ahsh</w:t>
      </w:r>
      <w:proofErr w:type="spellEnd"/>
      <w:r w:rsidR="009E3264" w:rsidRPr="00B119E3">
        <w:rPr>
          <w:rFonts w:cstheme="minorHAnsi"/>
          <w:lang w:bidi="fa-IR"/>
        </w:rPr>
        <w:t xml:space="preserve"> </w:t>
      </w:r>
      <w:r w:rsidRPr="00B119E3">
        <w:rPr>
          <w:rFonts w:cstheme="minorHAnsi"/>
          <w:lang w:bidi="fa-IR"/>
        </w:rPr>
        <w:t>et de sa guerre pendant</w:t>
      </w:r>
      <w:r w:rsidR="009E3264" w:rsidRPr="00B119E3">
        <w:rPr>
          <w:rFonts w:cstheme="minorHAnsi"/>
          <w:lang w:bidi="fa-IR"/>
        </w:rPr>
        <w:t xml:space="preserve"> le mois sacré a été racontée. </w:t>
      </w:r>
      <w:r w:rsidRPr="00B119E3">
        <w:rPr>
          <w:rFonts w:cstheme="minorHAnsi"/>
          <w:lang w:bidi="fa-IR"/>
        </w:rPr>
        <w:t>Abdall</w:t>
      </w:r>
      <w:r w:rsidR="009E3264" w:rsidRPr="00B119E3">
        <w:rPr>
          <w:rFonts w:cstheme="minorHAnsi"/>
          <w:lang w:bidi="fa-IR"/>
        </w:rPr>
        <w:t>ah</w:t>
      </w:r>
      <w:r w:rsidRPr="00B119E3">
        <w:rPr>
          <w:rFonts w:cstheme="minorHAnsi"/>
          <w:lang w:bidi="fa-IR"/>
        </w:rPr>
        <w:t xml:space="preserve"> et ses compagnons affirmaient qu'ils s'étaient engagés dans le jihad et l'effort pour obtenir la récompense, bien qu'ils aient commis une erreur et une négligence dans ce processus. Ils demandaient au Prophète (</w:t>
      </w:r>
      <w:r w:rsidR="003B4157" w:rsidRPr="00B119E3">
        <w:rPr>
          <w:rFonts w:cstheme="minorHAnsi"/>
          <w:lang w:bidi="fa-IR"/>
        </w:rPr>
        <w:t>s</w:t>
      </w:r>
      <w:r w:rsidRPr="00B119E3">
        <w:rPr>
          <w:rFonts w:cstheme="minorHAnsi"/>
          <w:lang w:bidi="fa-IR"/>
        </w:rPr>
        <w:t>) s'ils auraient tout de même la récompense des combattants.</w:t>
      </w:r>
    </w:p>
    <w:p w14:paraId="35CDC42B" w14:textId="19E35B9F" w:rsidR="00C409A6" w:rsidRPr="00B119E3" w:rsidRDefault="00C409A6" w:rsidP="00320BB3">
      <w:pPr>
        <w:jc w:val="both"/>
        <w:rPr>
          <w:rFonts w:cstheme="minorHAnsi"/>
          <w:lang w:bidi="fa-IR"/>
        </w:rPr>
      </w:pPr>
      <w:r w:rsidRPr="00B119E3">
        <w:rPr>
          <w:rFonts w:cstheme="minorHAnsi"/>
          <w:lang w:bidi="fa-IR"/>
        </w:rPr>
        <w:t>Le verset ci-dessus a été révélé en réponse à eux, déclarant que les croyants qui ont émigré et lutté dans la voie d'Allah peuvent espérer la miséricorde de leur Seigneur, et s'ils ont glissé, Allah leur pardonnera, car Allah est Très indulgent et Miséricordieux.</w:t>
      </w:r>
      <w:r w:rsidR="003B4157" w:rsidRPr="00B119E3">
        <w:rPr>
          <w:rStyle w:val="Appelnotedebasdep"/>
          <w:rFonts w:cstheme="minorHAnsi"/>
          <w:lang w:bidi="fa-IR"/>
        </w:rPr>
        <w:footnoteReference w:id="342"/>
      </w:r>
      <w:r w:rsidR="003B4157" w:rsidRPr="00B119E3">
        <w:rPr>
          <w:rFonts w:cstheme="minorHAnsi"/>
          <w:lang w:bidi="fa-IR"/>
        </w:rPr>
        <w:t xml:space="preserve"> </w:t>
      </w:r>
    </w:p>
    <w:p w14:paraId="31B9CC76" w14:textId="77777777" w:rsidR="007E3C51" w:rsidRDefault="007E3C51" w:rsidP="00320BB3">
      <w:pPr>
        <w:jc w:val="both"/>
        <w:rPr>
          <w:rFonts w:cstheme="minorHAnsi"/>
          <w:lang w:bidi="fa-IR"/>
        </w:rPr>
      </w:pPr>
    </w:p>
    <w:p w14:paraId="1AFDF5BB" w14:textId="77777777" w:rsidR="006D7A77" w:rsidRPr="00B119E3" w:rsidRDefault="006D7A77" w:rsidP="00320BB3">
      <w:pPr>
        <w:jc w:val="both"/>
        <w:rPr>
          <w:rFonts w:cstheme="minorHAnsi"/>
          <w:lang w:bidi="fa-IR"/>
        </w:rPr>
      </w:pPr>
    </w:p>
    <w:p w14:paraId="39C8DD14" w14:textId="46DDE59A" w:rsidR="00B43323" w:rsidRPr="00B119E3" w:rsidRDefault="00C409A6" w:rsidP="00320BB3">
      <w:pPr>
        <w:jc w:val="both"/>
        <w:rPr>
          <w:rFonts w:cstheme="minorHAnsi"/>
          <w:lang w:bidi="fa-IR"/>
        </w:rPr>
      </w:pPr>
      <w:r w:rsidRPr="00B119E3">
        <w:rPr>
          <w:rFonts w:cstheme="minorHAnsi"/>
          <w:lang w:bidi="fa-IR"/>
        </w:rPr>
        <w:t>Il ressort de ce verset que l'espoir de la grâce du Seigneur est réservé à ceux qui ont la foi et à ceux qui ont émigré et lutté dans la voie d'Allah, sans cela, l'espoir sans foi ni action ne serait qu'un vain souhait</w:t>
      </w:r>
      <w:r w:rsidR="006D7A77">
        <w:rPr>
          <w:rFonts w:cstheme="minorHAnsi"/>
          <w:lang w:bidi="fa-IR"/>
        </w:rPr>
        <w:t> </w:t>
      </w:r>
      <w:r w:rsidRPr="00B119E3">
        <w:rPr>
          <w:rFonts w:cstheme="minorHAnsi"/>
          <w:lang w:bidi="fa-IR"/>
        </w:rPr>
        <w:t>; le salut ne s'obtient pas sans efforts.</w:t>
      </w:r>
      <w:r w:rsidR="003B4157" w:rsidRPr="00B119E3">
        <w:rPr>
          <w:rStyle w:val="Appelnotedebasdep"/>
          <w:rFonts w:cstheme="minorHAnsi"/>
          <w:lang w:bidi="fa-IR"/>
        </w:rPr>
        <w:footnoteReference w:id="343"/>
      </w:r>
      <w:r w:rsidRPr="00B119E3">
        <w:rPr>
          <w:rFonts w:cstheme="minorHAnsi"/>
          <w:lang w:bidi="fa-IR"/>
        </w:rPr>
        <w:t xml:space="preserve"> </w:t>
      </w:r>
    </w:p>
    <w:p w14:paraId="235D63DE" w14:textId="77777777" w:rsidR="004579F5" w:rsidRPr="00B119E3" w:rsidRDefault="004579F5" w:rsidP="00320BB3">
      <w:pPr>
        <w:jc w:val="both"/>
        <w:rPr>
          <w:rFonts w:cstheme="minorHAnsi"/>
          <w:lang w:bidi="fa-IR"/>
        </w:rPr>
      </w:pPr>
    </w:p>
    <w:p w14:paraId="6120EEBE" w14:textId="77777777" w:rsidR="004579F5" w:rsidRDefault="004579F5" w:rsidP="00320BB3">
      <w:pPr>
        <w:jc w:val="both"/>
        <w:rPr>
          <w:rFonts w:cstheme="minorHAnsi"/>
          <w:lang w:bidi="fa-IR"/>
        </w:rPr>
      </w:pPr>
    </w:p>
    <w:p w14:paraId="0310ACDE" w14:textId="77777777" w:rsidR="006D7A77" w:rsidRDefault="006D7A77" w:rsidP="00320BB3">
      <w:pPr>
        <w:jc w:val="both"/>
        <w:rPr>
          <w:rFonts w:cstheme="minorHAnsi"/>
          <w:lang w:bidi="fa-IR"/>
        </w:rPr>
      </w:pPr>
    </w:p>
    <w:p w14:paraId="56B9578B" w14:textId="131230F9" w:rsidR="006D7A77" w:rsidRPr="00B119E3" w:rsidRDefault="006D7A77" w:rsidP="006D7A77">
      <w:pPr>
        <w:jc w:val="right"/>
        <w:rPr>
          <w:rFonts w:cstheme="minorHAnsi"/>
          <w:lang w:bidi="fa-IR"/>
        </w:rPr>
      </w:pPr>
      <w:proofErr w:type="spellStart"/>
      <w:r w:rsidRPr="0090010B">
        <w:rPr>
          <w:rFonts w:cs="KFGQPC Uthmanic Script HAFS"/>
          <w:color w:val="000000"/>
          <w:sz w:val="36"/>
          <w:szCs w:val="36"/>
          <w:shd w:val="clear" w:color="auto" w:fill="FFFFFF"/>
          <w:rtl/>
        </w:rPr>
        <w:t>يَسۡ‍َٔلُونَكَ</w:t>
      </w:r>
      <w:proofErr w:type="spellEnd"/>
      <w:r w:rsidRPr="0090010B">
        <w:rPr>
          <w:rFonts w:cs="KFGQPC Uthmanic Script HAFS"/>
          <w:color w:val="000000"/>
          <w:sz w:val="36"/>
          <w:szCs w:val="36"/>
          <w:shd w:val="clear" w:color="auto" w:fill="FFFFFF"/>
          <w:rtl/>
        </w:rPr>
        <w:t xml:space="preserve"> عَنِ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لۡخَمۡرِ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w:t>
      </w:r>
      <w:r w:rsidRPr="0090010B">
        <w:rPr>
          <w:rFonts w:cs="KFGQPC Uthmanic Script HAFS"/>
          <w:color w:val="000000"/>
          <w:sz w:val="36"/>
          <w:szCs w:val="36"/>
          <w:shd w:val="clear" w:color="auto" w:fill="FFFFFF"/>
          <w:rtl/>
        </w:rPr>
        <w:t>ۡمَيۡسِرِۖ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فِيهِمَآ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إِثۡم</w:t>
      </w:r>
      <w:proofErr w:type="spellEnd"/>
      <w:r w:rsidRPr="0090010B">
        <w:rPr>
          <w:rFonts w:cs="KFGQPC Uthmanic Script HAFS"/>
          <w:color w:val="000000"/>
          <w:sz w:val="36"/>
          <w:szCs w:val="36"/>
          <w:shd w:val="clear" w:color="auto" w:fill="FFFFFF"/>
          <w:rtl/>
        </w:rPr>
        <w:t xml:space="preserve">ٞ كَبِيرٞ وَمَنَٰفِعُ لِلنَّاسِ </w:t>
      </w:r>
      <w:proofErr w:type="spellStart"/>
      <w:r w:rsidRPr="0090010B">
        <w:rPr>
          <w:rFonts w:cs="KFGQPC Uthmanic Script HAFS"/>
          <w:color w:val="000000"/>
          <w:sz w:val="36"/>
          <w:szCs w:val="36"/>
          <w:shd w:val="clear" w:color="auto" w:fill="FFFFFF"/>
          <w:rtl/>
        </w:rPr>
        <w:t>وَإِثۡمُهُمَآ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أَكۡبَرُ</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نَّفۡعِهِمَاۗ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وَيَسۡ‍َٔلُونَكَ</w:t>
      </w:r>
      <w:proofErr w:type="spellEnd"/>
      <w:r w:rsidRPr="0090010B">
        <w:rPr>
          <w:rFonts w:cs="KFGQPC Uthmanic Script HAFS"/>
          <w:color w:val="000000"/>
          <w:sz w:val="36"/>
          <w:szCs w:val="36"/>
          <w:shd w:val="clear" w:color="auto" w:fill="FFFFFF"/>
          <w:rtl/>
        </w:rPr>
        <w:t xml:space="preserve"> مَاذَا </w:t>
      </w:r>
      <w:proofErr w:type="spellStart"/>
      <w:r w:rsidRPr="0090010B">
        <w:rPr>
          <w:rFonts w:cs="KFGQPC Uthmanic Script HAFS"/>
          <w:color w:val="000000"/>
          <w:sz w:val="36"/>
          <w:szCs w:val="36"/>
          <w:shd w:val="clear" w:color="auto" w:fill="FFFFFF"/>
          <w:rtl/>
        </w:rPr>
        <w:t>يُنفِقُونَۖ</w:t>
      </w:r>
      <w:proofErr w:type="spellEnd"/>
      <w:r w:rsidRPr="0090010B">
        <w:rPr>
          <w:rFonts w:cs="KFGQPC Uthmanic Script HAFS"/>
          <w:color w:val="000000"/>
          <w:sz w:val="36"/>
          <w:szCs w:val="36"/>
          <w:shd w:val="clear" w:color="auto" w:fill="FFFFFF"/>
          <w:rtl/>
        </w:rPr>
        <w:t xml:space="preserve"> قُلِ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لۡعَفۡوَۗ</w:t>
      </w:r>
      <w:proofErr w:type="spellEnd"/>
      <w:r w:rsidRPr="0090010B">
        <w:rPr>
          <w:rFonts w:cs="KFGQPC Uthmanic Script HAFS"/>
          <w:color w:val="000000"/>
          <w:sz w:val="36"/>
          <w:szCs w:val="36"/>
          <w:shd w:val="clear" w:color="auto" w:fill="FFFFFF"/>
          <w:rtl/>
        </w:rPr>
        <w:t xml:space="preserve"> كَذَٰلِكَ يُبَيِّنُ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لَكُمُ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لۡأٓيَٰتِ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لَعَلَّكُمۡ</w:t>
      </w:r>
      <w:proofErr w:type="spellEnd"/>
      <w:r w:rsidRPr="0090010B">
        <w:rPr>
          <w:rFonts w:cs="KFGQPC Uthmanic Script HAFS"/>
          <w:color w:val="000000"/>
          <w:sz w:val="36"/>
          <w:szCs w:val="36"/>
          <w:shd w:val="clear" w:color="auto" w:fill="FFFFFF"/>
          <w:rtl/>
        </w:rPr>
        <w:t xml:space="preserve"> تَتَفَكَّرُونَ٢١٩</w:t>
      </w:r>
    </w:p>
    <w:p w14:paraId="0EAFFDF1" w14:textId="77777777" w:rsidR="004579F5" w:rsidRPr="00B119E3" w:rsidRDefault="004579F5" w:rsidP="00320BB3">
      <w:pPr>
        <w:jc w:val="both"/>
        <w:rPr>
          <w:rFonts w:cstheme="minorHAnsi"/>
          <w:lang w:bidi="fa-IR"/>
        </w:rPr>
      </w:pPr>
    </w:p>
    <w:p w14:paraId="73EF3C80" w14:textId="5C21FF66" w:rsidR="00C409A6" w:rsidRPr="00B119E3" w:rsidRDefault="00CD5305" w:rsidP="00320BB3">
      <w:pPr>
        <w:jc w:val="both"/>
        <w:rPr>
          <w:rFonts w:cstheme="minorHAnsi"/>
          <w:b/>
          <w:bCs/>
          <w:sz w:val="20"/>
          <w:szCs w:val="20"/>
          <w:lang w:bidi="fa-IR"/>
        </w:rPr>
      </w:pPr>
      <w:r w:rsidRPr="00B119E3">
        <w:rPr>
          <w:rFonts w:cstheme="minorHAnsi"/>
          <w:b/>
          <w:bCs/>
          <w:i/>
          <w:iCs/>
          <w:sz w:val="20"/>
          <w:szCs w:val="20"/>
          <w:lang w:bidi="fa-IR"/>
        </w:rPr>
        <w:t xml:space="preserve">219- </w:t>
      </w:r>
      <w:r w:rsidR="00C409A6" w:rsidRPr="00B119E3">
        <w:rPr>
          <w:rFonts w:cstheme="minorHAnsi"/>
          <w:b/>
          <w:bCs/>
          <w:i/>
          <w:iCs/>
          <w:sz w:val="20"/>
          <w:szCs w:val="20"/>
          <w:lang w:bidi="fa-IR"/>
        </w:rPr>
        <w:t xml:space="preserve">Ils t’interrogent sur le vin et les jeux de hasard. Dis : « Dans les deux il y a un grand péché et quelques avantages pour les gens ; mais dans les deux, le péché est plus grand que l’utilité ». Et ils t’interrogent : « Que </w:t>
      </w:r>
      <w:r w:rsidR="00C409A6" w:rsidRPr="00B119E3">
        <w:rPr>
          <w:rFonts w:cstheme="minorHAnsi"/>
          <w:b/>
          <w:bCs/>
          <w:i/>
          <w:iCs/>
          <w:sz w:val="20"/>
          <w:szCs w:val="20"/>
          <w:lang w:bidi="fa-IR"/>
        </w:rPr>
        <w:lastRenderedPageBreak/>
        <w:t xml:space="preserve">doit-on dépenser (en charité) ? » </w:t>
      </w:r>
      <w:r w:rsidR="009E3264" w:rsidRPr="00B119E3">
        <w:rPr>
          <w:rFonts w:cstheme="minorHAnsi"/>
          <w:b/>
          <w:bCs/>
          <w:i/>
          <w:iCs/>
          <w:sz w:val="20"/>
          <w:szCs w:val="20"/>
          <w:lang w:bidi="fa-IR"/>
        </w:rPr>
        <w:t>Dis : « L’excédent de vos biens</w:t>
      </w:r>
      <w:r w:rsidR="00C409A6" w:rsidRPr="00B119E3">
        <w:rPr>
          <w:rFonts w:cstheme="minorHAnsi"/>
          <w:b/>
          <w:bCs/>
          <w:i/>
          <w:iCs/>
          <w:sz w:val="20"/>
          <w:szCs w:val="20"/>
          <w:lang w:bidi="fa-IR"/>
        </w:rPr>
        <w:t xml:space="preserve"> »</w:t>
      </w:r>
      <w:r w:rsidR="009E3264" w:rsidRPr="00B119E3">
        <w:rPr>
          <w:rFonts w:cstheme="minorHAnsi"/>
          <w:b/>
          <w:bCs/>
          <w:i/>
          <w:iCs/>
          <w:sz w:val="20"/>
          <w:szCs w:val="20"/>
          <w:lang w:bidi="fa-IR"/>
        </w:rPr>
        <w:t>.</w:t>
      </w:r>
      <w:r w:rsidR="00C409A6" w:rsidRPr="00B119E3">
        <w:rPr>
          <w:rFonts w:cstheme="minorHAnsi"/>
          <w:b/>
          <w:bCs/>
          <w:i/>
          <w:iCs/>
          <w:sz w:val="20"/>
          <w:szCs w:val="20"/>
          <w:lang w:bidi="fa-IR"/>
        </w:rPr>
        <w:t xml:space="preserve"> Ainsi, Allah vous explique Ses versets afin que vous méditiez.</w:t>
      </w:r>
    </w:p>
    <w:p w14:paraId="034C0F22" w14:textId="77777777" w:rsidR="003B4157" w:rsidRPr="00B119E3" w:rsidRDefault="003B4157" w:rsidP="00320BB3">
      <w:pPr>
        <w:jc w:val="both"/>
        <w:rPr>
          <w:rFonts w:cstheme="minorHAnsi"/>
          <w:b/>
          <w:bCs/>
          <w:lang w:bidi="fa-IR"/>
        </w:rPr>
      </w:pPr>
    </w:p>
    <w:p w14:paraId="744D95AD" w14:textId="4D58F76A" w:rsidR="003B4157" w:rsidRPr="00B119E3" w:rsidRDefault="003B7BE2" w:rsidP="00320BB3">
      <w:pPr>
        <w:jc w:val="both"/>
        <w:rPr>
          <w:b/>
          <w:i/>
          <w:sz w:val="20"/>
          <w:szCs w:val="20"/>
        </w:rPr>
      </w:pPr>
      <w:r w:rsidRPr="00B119E3">
        <w:rPr>
          <w:sz w:val="20"/>
          <w:szCs w:val="20"/>
          <w:u w:val="single"/>
        </w:rPr>
        <w:t>Circonstances de la révélation</w:t>
      </w:r>
    </w:p>
    <w:p w14:paraId="1A5970EB" w14:textId="77777777" w:rsidR="003B4157" w:rsidRPr="00B119E3" w:rsidRDefault="003B4157" w:rsidP="00320BB3">
      <w:pPr>
        <w:jc w:val="both"/>
        <w:rPr>
          <w:rFonts w:cstheme="minorHAnsi"/>
          <w:b/>
          <w:bCs/>
          <w:lang w:bidi="fa-IR"/>
        </w:rPr>
      </w:pPr>
    </w:p>
    <w:p w14:paraId="2281AE99" w14:textId="0CFF46CD" w:rsidR="00C409A6" w:rsidRPr="00B119E3" w:rsidRDefault="00C409A6" w:rsidP="00320BB3">
      <w:pPr>
        <w:jc w:val="both"/>
        <w:rPr>
          <w:rFonts w:cstheme="minorHAnsi"/>
          <w:lang w:bidi="fa-IR"/>
        </w:rPr>
      </w:pPr>
      <w:r w:rsidRPr="00B119E3">
        <w:rPr>
          <w:rFonts w:cstheme="minorHAnsi"/>
          <w:lang w:bidi="fa-IR"/>
        </w:rPr>
        <w:t>Il a été rapporté au sujet de la révélation de la première partie du verset ci-dessus qu’un groupe de compagnons du Prophète (</w:t>
      </w:r>
      <w:r w:rsidR="003B4157" w:rsidRPr="00B119E3">
        <w:rPr>
          <w:rFonts w:cstheme="minorHAnsi"/>
          <w:lang w:bidi="fa-IR"/>
        </w:rPr>
        <w:t>s</w:t>
      </w:r>
      <w:r w:rsidRPr="00B119E3">
        <w:rPr>
          <w:rFonts w:cstheme="minorHAnsi"/>
          <w:lang w:bidi="fa-IR"/>
        </w:rPr>
        <w:t>) était venu le voir et avait demandé quel était le statut du vin et des jeux de hasard qui altèrent la raison et gaspillent les biens. À ce moment, le verset ci-dessus a été révélé et a énoncé le jugement d'interdiction du vin avec douceur et tolérance.</w:t>
      </w:r>
      <w:r w:rsidR="00B27FB6" w:rsidRPr="00B119E3">
        <w:rPr>
          <w:rStyle w:val="Appelnotedebasdep"/>
          <w:rFonts w:cstheme="minorHAnsi"/>
          <w:lang w:bidi="fa-IR"/>
        </w:rPr>
        <w:footnoteReference w:id="344"/>
      </w:r>
    </w:p>
    <w:p w14:paraId="6413DC13" w14:textId="125714D5" w:rsidR="00C409A6" w:rsidRPr="00B119E3" w:rsidRDefault="00C409A6" w:rsidP="00320BB3">
      <w:pPr>
        <w:jc w:val="both"/>
        <w:rPr>
          <w:rFonts w:cstheme="minorHAnsi"/>
          <w:lang w:bidi="fa-IR"/>
        </w:rPr>
      </w:pPr>
      <w:r w:rsidRPr="00B119E3">
        <w:rPr>
          <w:rFonts w:cstheme="minorHAnsi"/>
          <w:lang w:bidi="fa-IR"/>
        </w:rPr>
        <w:t>Cependant, concernant la deuxième partie du verset ci-dessus, il a été rapporté que lorsqu’Allah a ordonné aux musulmans de dépenser pour faire progresser la religion de vérité, certains compagnons du Prophète (</w:t>
      </w:r>
      <w:r w:rsidR="003B4157" w:rsidRPr="00B119E3">
        <w:rPr>
          <w:rFonts w:cstheme="minorHAnsi"/>
          <w:lang w:bidi="fa-IR"/>
        </w:rPr>
        <w:t>s</w:t>
      </w:r>
      <w:r w:rsidRPr="00B119E3">
        <w:rPr>
          <w:rFonts w:cstheme="minorHAnsi"/>
          <w:lang w:bidi="fa-IR"/>
        </w:rPr>
        <w:t>) dirent : « Nous ne savons pas combien de nos richesses nous devons donner en aumône ». La deuxième partie du verset a alors été révélée en réponse à eux, leur ordonnant d'observer la modération dans leurs dépenses et de faire don de la meilleure partie de leurs biens excédentaires.</w:t>
      </w:r>
      <w:r w:rsidR="003B4157" w:rsidRPr="00B119E3">
        <w:rPr>
          <w:rStyle w:val="Appelnotedebasdep"/>
          <w:rFonts w:cstheme="minorHAnsi"/>
          <w:lang w:bidi="fa-IR"/>
        </w:rPr>
        <w:footnoteReference w:id="345"/>
      </w:r>
      <w:r w:rsidR="00B27FB6" w:rsidRPr="00B119E3">
        <w:rPr>
          <w:rFonts w:cstheme="minorHAnsi"/>
          <w:lang w:bidi="fa-IR"/>
        </w:rPr>
        <w:t xml:space="preserve"> </w:t>
      </w:r>
      <w:r w:rsidR="00B27FB6" w:rsidRPr="00B119E3">
        <w:rPr>
          <w:rStyle w:val="Appelnotedebasdep"/>
          <w:rFonts w:cstheme="minorHAnsi"/>
          <w:lang w:bidi="fa-IR"/>
        </w:rPr>
        <w:footnoteReference w:id="346"/>
      </w:r>
    </w:p>
    <w:p w14:paraId="4EF41B38" w14:textId="77777777" w:rsidR="003B4157" w:rsidRDefault="003B4157" w:rsidP="00320BB3">
      <w:pPr>
        <w:jc w:val="both"/>
        <w:rPr>
          <w:rFonts w:cstheme="minorHAnsi"/>
          <w:b/>
          <w:bCs/>
          <w:i/>
          <w:iCs/>
        </w:rPr>
      </w:pPr>
    </w:p>
    <w:p w14:paraId="066AC55F" w14:textId="77777777" w:rsidR="004215A1" w:rsidRDefault="004215A1" w:rsidP="00320BB3">
      <w:pPr>
        <w:jc w:val="both"/>
        <w:rPr>
          <w:rFonts w:cstheme="minorHAnsi"/>
          <w:b/>
          <w:bCs/>
          <w:i/>
          <w:iCs/>
        </w:rPr>
      </w:pPr>
    </w:p>
    <w:p w14:paraId="4C145793" w14:textId="77777777" w:rsidR="004215A1" w:rsidRPr="00B119E3" w:rsidRDefault="004215A1" w:rsidP="00320BB3">
      <w:pPr>
        <w:jc w:val="both"/>
        <w:rPr>
          <w:rFonts w:cstheme="minorHAnsi"/>
          <w:b/>
          <w:bCs/>
          <w:i/>
          <w:iCs/>
        </w:rPr>
      </w:pPr>
    </w:p>
    <w:p w14:paraId="2ACD3154" w14:textId="18376F3B" w:rsidR="00C409A6" w:rsidRPr="00B119E3" w:rsidRDefault="00B27FB6" w:rsidP="00320BB3">
      <w:pPr>
        <w:jc w:val="both"/>
        <w:rPr>
          <w:rFonts w:cstheme="minorHAnsi"/>
          <w:lang w:bidi="fa-IR"/>
        </w:rPr>
      </w:pPr>
      <w:r w:rsidRPr="00B119E3">
        <w:rPr>
          <w:rFonts w:cstheme="minorHAnsi"/>
          <w:lang w:bidi="fa-IR"/>
        </w:rPr>
        <w:t>1-</w:t>
      </w:r>
      <w:r w:rsidR="006D7A77">
        <w:rPr>
          <w:rFonts w:cstheme="minorHAnsi"/>
          <w:lang w:bidi="fa-IR"/>
        </w:rPr>
        <w:t> </w:t>
      </w:r>
      <w:r w:rsidR="00C409A6" w:rsidRPr="00B119E3">
        <w:rPr>
          <w:rFonts w:cstheme="minorHAnsi"/>
          <w:lang w:bidi="fa-IR"/>
        </w:rPr>
        <w:t xml:space="preserve">Le terme </w:t>
      </w:r>
      <w:r w:rsidRPr="00B119E3">
        <w:rPr>
          <w:rFonts w:cstheme="minorHAnsi"/>
          <w:lang w:bidi="fa-IR"/>
        </w:rPr>
        <w:t>« </w:t>
      </w:r>
      <w:proofErr w:type="spellStart"/>
      <w:r w:rsidR="00C409A6" w:rsidRPr="00B119E3">
        <w:rPr>
          <w:rFonts w:cstheme="minorHAnsi"/>
          <w:b/>
          <w:bCs/>
          <w:lang w:bidi="fa-IR"/>
        </w:rPr>
        <w:t>khamr</w:t>
      </w:r>
      <w:proofErr w:type="spellEnd"/>
      <w:r w:rsidRPr="00B119E3">
        <w:rPr>
          <w:rFonts w:cstheme="minorHAnsi"/>
          <w:lang w:bidi="fa-IR"/>
        </w:rPr>
        <w:t> »</w:t>
      </w:r>
      <w:r w:rsidR="009E3264" w:rsidRPr="00B119E3">
        <w:rPr>
          <w:rFonts w:cstheme="minorHAnsi"/>
          <w:lang w:bidi="fa-IR"/>
        </w:rPr>
        <w:t>, qui signifie « voile »</w:t>
      </w:r>
      <w:r w:rsidR="00C409A6" w:rsidRPr="00B119E3">
        <w:rPr>
          <w:rFonts w:cstheme="minorHAnsi"/>
          <w:lang w:bidi="fa-IR"/>
        </w:rPr>
        <w:t xml:space="preserve">, désigne en terminologie religieuse toute boisson enivrante, qu’elle soit à base de raisin, de raisins secs, de dattes ou de toute autre substance alcoolique. Puisque le vin provoque l’ivresse et semble </w:t>
      </w:r>
      <w:r w:rsidR="009E3264" w:rsidRPr="00B119E3">
        <w:rPr>
          <w:rFonts w:cstheme="minorHAnsi"/>
          <w:lang w:bidi="fa-IR"/>
        </w:rPr>
        <w:t>voiler la raison, on l’appelle « </w:t>
      </w:r>
      <w:proofErr w:type="spellStart"/>
      <w:r w:rsidR="009E3264" w:rsidRPr="00B119E3">
        <w:rPr>
          <w:rFonts w:cstheme="minorHAnsi"/>
          <w:lang w:bidi="fa-IR"/>
        </w:rPr>
        <w:t>khamr</w:t>
      </w:r>
      <w:proofErr w:type="spellEnd"/>
      <w:r w:rsidR="009E3264" w:rsidRPr="00B119E3">
        <w:rPr>
          <w:rFonts w:cstheme="minorHAnsi"/>
          <w:lang w:bidi="fa-IR"/>
        </w:rPr>
        <w:t> »</w:t>
      </w:r>
      <w:r w:rsidR="00C409A6" w:rsidRPr="00B119E3">
        <w:rPr>
          <w:rFonts w:cstheme="minorHAnsi"/>
          <w:lang w:bidi="fa-IR"/>
        </w:rPr>
        <w:t xml:space="preserve">. </w:t>
      </w:r>
    </w:p>
    <w:p w14:paraId="1CEA247B" w14:textId="245A85CD" w:rsidR="00C409A6" w:rsidRPr="00B119E3" w:rsidRDefault="00B27FB6"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 xml:space="preserve">Le terme </w:t>
      </w:r>
      <w:r w:rsidRPr="00B119E3">
        <w:rPr>
          <w:rFonts w:cstheme="minorHAnsi"/>
          <w:lang w:bidi="fa-IR"/>
        </w:rPr>
        <w:t>« </w:t>
      </w:r>
      <w:proofErr w:type="spellStart"/>
      <w:r w:rsidR="00C409A6" w:rsidRPr="00B119E3">
        <w:rPr>
          <w:rFonts w:cstheme="minorHAnsi"/>
          <w:b/>
          <w:bCs/>
          <w:lang w:bidi="fa-IR"/>
        </w:rPr>
        <w:t>mays</w:t>
      </w:r>
      <w:r w:rsidRPr="00B119E3">
        <w:rPr>
          <w:rFonts w:cstheme="minorHAnsi"/>
          <w:b/>
          <w:bCs/>
          <w:lang w:bidi="fa-IR"/>
        </w:rPr>
        <w:t>s</w:t>
      </w:r>
      <w:r w:rsidR="00C409A6" w:rsidRPr="00B119E3">
        <w:rPr>
          <w:rFonts w:cstheme="minorHAnsi"/>
          <w:b/>
          <w:bCs/>
          <w:lang w:bidi="fa-IR"/>
        </w:rPr>
        <w:t>ir</w:t>
      </w:r>
      <w:proofErr w:type="spellEnd"/>
      <w:r w:rsidRPr="00B119E3">
        <w:rPr>
          <w:rFonts w:cstheme="minorHAnsi"/>
          <w:lang w:bidi="fa-IR"/>
        </w:rPr>
        <w:t> »</w:t>
      </w:r>
      <w:r w:rsidR="009E3264" w:rsidRPr="00B119E3">
        <w:rPr>
          <w:rFonts w:cstheme="minorHAnsi"/>
          <w:lang w:bidi="fa-IR"/>
        </w:rPr>
        <w:t xml:space="preserve"> vient de la racine « </w:t>
      </w:r>
      <w:proofErr w:type="spellStart"/>
      <w:r w:rsidR="00C409A6" w:rsidRPr="00B119E3">
        <w:rPr>
          <w:rFonts w:cstheme="minorHAnsi"/>
          <w:lang w:bidi="fa-IR"/>
        </w:rPr>
        <w:t>y</w:t>
      </w:r>
      <w:r w:rsidRPr="00B119E3">
        <w:rPr>
          <w:rFonts w:cstheme="minorHAnsi"/>
          <w:lang w:bidi="fa-IR"/>
        </w:rPr>
        <w:t>o</w:t>
      </w:r>
      <w:r w:rsidR="00C409A6" w:rsidRPr="00B119E3">
        <w:rPr>
          <w:rFonts w:cstheme="minorHAnsi"/>
          <w:lang w:bidi="fa-IR"/>
        </w:rPr>
        <w:t>us</w:t>
      </w:r>
      <w:r w:rsidRPr="00B119E3">
        <w:rPr>
          <w:rFonts w:cstheme="minorHAnsi"/>
          <w:lang w:bidi="fa-IR"/>
        </w:rPr>
        <w:t>s</w:t>
      </w:r>
      <w:r w:rsidR="009E3264" w:rsidRPr="00B119E3">
        <w:rPr>
          <w:rFonts w:cstheme="minorHAnsi"/>
          <w:lang w:bidi="fa-IR"/>
        </w:rPr>
        <w:t>r</w:t>
      </w:r>
      <w:proofErr w:type="spellEnd"/>
      <w:r w:rsidR="009E3264" w:rsidRPr="00B119E3">
        <w:rPr>
          <w:rFonts w:cstheme="minorHAnsi"/>
          <w:lang w:bidi="fa-IR"/>
        </w:rPr>
        <w:t> » qui signifie « facile »</w:t>
      </w:r>
      <w:r w:rsidR="00C409A6" w:rsidRPr="00B119E3">
        <w:rPr>
          <w:rFonts w:cstheme="minorHAnsi"/>
          <w:lang w:bidi="fa-IR"/>
        </w:rPr>
        <w:t>, et désigne les jeux de hasard, car le joueur cherche à acquérir facilement des biens et des richesses.</w:t>
      </w:r>
    </w:p>
    <w:p w14:paraId="5D8648AA" w14:textId="7CA31EE2" w:rsidR="00C409A6" w:rsidRPr="00B119E3" w:rsidRDefault="00B27FB6" w:rsidP="00320BB3">
      <w:pPr>
        <w:jc w:val="both"/>
        <w:rPr>
          <w:rFonts w:cstheme="minorHAnsi"/>
          <w:lang w:bidi="fa-IR"/>
        </w:rPr>
      </w:pPr>
      <w:r w:rsidRPr="00B119E3">
        <w:rPr>
          <w:rFonts w:cstheme="minorHAnsi"/>
          <w:lang w:bidi="fa-IR"/>
        </w:rPr>
        <w:t xml:space="preserve">3- </w:t>
      </w:r>
      <w:r w:rsidR="00C409A6" w:rsidRPr="00B119E3">
        <w:rPr>
          <w:rFonts w:cstheme="minorHAnsi"/>
          <w:lang w:bidi="fa-IR"/>
        </w:rPr>
        <w:t xml:space="preserve">Que signifie </w:t>
      </w:r>
      <w:r w:rsidR="00CD5305" w:rsidRPr="00B119E3">
        <w:rPr>
          <w:rFonts w:cstheme="minorHAnsi"/>
          <w:lang w:bidi="fa-IR"/>
        </w:rPr>
        <w:t>« </w:t>
      </w:r>
      <w:proofErr w:type="spellStart"/>
      <w:r w:rsidR="00C409A6" w:rsidRPr="00B119E3">
        <w:rPr>
          <w:rFonts w:cstheme="minorHAnsi"/>
          <w:b/>
          <w:bCs/>
          <w:lang w:bidi="fa-IR"/>
        </w:rPr>
        <w:t>afw</w:t>
      </w:r>
      <w:proofErr w:type="spellEnd"/>
      <w:r w:rsidR="00CD5305" w:rsidRPr="00B119E3">
        <w:rPr>
          <w:rFonts w:cstheme="minorHAnsi"/>
          <w:lang w:bidi="fa-IR"/>
        </w:rPr>
        <w:t> »</w:t>
      </w:r>
      <w:r w:rsidR="00C409A6" w:rsidRPr="00B119E3">
        <w:rPr>
          <w:rFonts w:cstheme="minorHAnsi"/>
          <w:lang w:bidi="fa-IR"/>
        </w:rPr>
        <w:t xml:space="preserve"> (pardon/modération) ? </w:t>
      </w:r>
    </w:p>
    <w:p w14:paraId="039E94A0" w14:textId="0D3267F9" w:rsidR="00C409A6" w:rsidRPr="00B119E3" w:rsidRDefault="00C409A6" w:rsidP="00320BB3">
      <w:pPr>
        <w:jc w:val="both"/>
        <w:rPr>
          <w:rFonts w:cstheme="minorHAnsi"/>
          <w:lang w:bidi="fa-IR"/>
        </w:rPr>
      </w:pPr>
      <w:r w:rsidRPr="00B119E3">
        <w:rPr>
          <w:rFonts w:cstheme="minorHAnsi"/>
          <w:lang w:bidi="fa-IR"/>
        </w:rPr>
        <w:t xml:space="preserve">Le terme </w:t>
      </w:r>
      <w:r w:rsidR="00B27FB6" w:rsidRPr="00B119E3">
        <w:rPr>
          <w:rFonts w:cstheme="minorHAnsi"/>
          <w:lang w:bidi="fa-IR"/>
        </w:rPr>
        <w:t>« </w:t>
      </w:r>
      <w:proofErr w:type="spellStart"/>
      <w:r w:rsidR="00B27FB6" w:rsidRPr="00B119E3">
        <w:rPr>
          <w:rFonts w:cstheme="minorHAnsi"/>
          <w:lang w:bidi="fa-IR"/>
        </w:rPr>
        <w:t>a</w:t>
      </w:r>
      <w:r w:rsidRPr="00B119E3">
        <w:rPr>
          <w:rFonts w:cstheme="minorHAnsi"/>
          <w:lang w:bidi="fa-IR"/>
        </w:rPr>
        <w:t>fw</w:t>
      </w:r>
      <w:proofErr w:type="spellEnd"/>
      <w:r w:rsidR="00B27FB6" w:rsidRPr="00B119E3">
        <w:rPr>
          <w:rFonts w:cstheme="minorHAnsi"/>
          <w:lang w:bidi="fa-IR"/>
        </w:rPr>
        <w:t> »</w:t>
      </w:r>
      <w:r w:rsidRPr="00B119E3">
        <w:rPr>
          <w:rFonts w:cstheme="minorHAnsi"/>
          <w:lang w:bidi="fa-IR"/>
        </w:rPr>
        <w:t xml:space="preserve"> désigne l'observation de la modération dans le don et la dépense à partir de l'excédent de ses biens, ou le don de la meilleure partie de ses biens. Bien sûr, ces trois significations peuvent être réunies, et certains récits y font référence.  </w:t>
      </w:r>
    </w:p>
    <w:p w14:paraId="75B8830E" w14:textId="22BD6B0E" w:rsidR="00C409A6" w:rsidRPr="00B119E3" w:rsidRDefault="00C409A6" w:rsidP="00320BB3">
      <w:pPr>
        <w:jc w:val="both"/>
        <w:rPr>
          <w:rFonts w:cstheme="minorHAnsi"/>
          <w:lang w:bidi="fa-IR"/>
        </w:rPr>
      </w:pPr>
      <w:r w:rsidRPr="00B119E3">
        <w:rPr>
          <w:rFonts w:cstheme="minorHAnsi"/>
          <w:lang w:bidi="fa-IR"/>
        </w:rPr>
        <w:t>Un autre sens peut égalem</w:t>
      </w:r>
      <w:r w:rsidR="009E3264" w:rsidRPr="00B119E3">
        <w:rPr>
          <w:rFonts w:cstheme="minorHAnsi"/>
          <w:lang w:bidi="fa-IR"/>
        </w:rPr>
        <w:t>ent être visé, à savoir que le « pardon et la clémence »</w:t>
      </w:r>
      <w:r w:rsidRPr="00B119E3">
        <w:rPr>
          <w:rFonts w:cstheme="minorHAnsi"/>
          <w:lang w:bidi="fa-IR"/>
        </w:rPr>
        <w:t xml:space="preserve"> sont la meilleure aumône, car ils éliminent l'esprit d'hostilité et de rancune. Ce sens n'est pas improbable pour le verset, étant donné le contexte de la péninsule Arabique à l'époque et les coutumes de ses habitants. </w:t>
      </w:r>
    </w:p>
    <w:p w14:paraId="4288B47C" w14:textId="11F8F1C1" w:rsidR="00C409A6" w:rsidRPr="00B119E3" w:rsidRDefault="00B27FB6" w:rsidP="00320BB3">
      <w:pPr>
        <w:jc w:val="both"/>
        <w:rPr>
          <w:rFonts w:cstheme="minorHAnsi"/>
          <w:lang w:bidi="fa-IR"/>
        </w:rPr>
      </w:pPr>
      <w:r w:rsidRPr="00B119E3">
        <w:rPr>
          <w:rFonts w:cstheme="minorHAnsi"/>
          <w:lang w:bidi="fa-IR"/>
        </w:rPr>
        <w:t xml:space="preserve">4- </w:t>
      </w:r>
      <w:r w:rsidR="00C409A6" w:rsidRPr="00B119E3">
        <w:rPr>
          <w:rFonts w:cstheme="minorHAnsi"/>
          <w:lang w:bidi="fa-IR"/>
        </w:rPr>
        <w:t>Ce verset fait référence à une loi psychologique et sociale de la prédication</w:t>
      </w:r>
      <w:r w:rsidRPr="00B119E3">
        <w:rPr>
          <w:rFonts w:cstheme="minorHAnsi"/>
          <w:lang w:bidi="fa-IR"/>
        </w:rPr>
        <w:t xml:space="preserve"> </w:t>
      </w:r>
      <w:r w:rsidR="00C409A6" w:rsidRPr="00B119E3">
        <w:rPr>
          <w:rFonts w:cstheme="minorHAnsi"/>
          <w:lang w:bidi="fa-IR"/>
        </w:rPr>
        <w:t xml:space="preserve">: avec les inconvénients de chaque chose, soulignons également ses avantages afin que l'auditeur soit mieux convaincu et accepte plus facilement. Oui, soyons équitables dans nos confrontations, et si nous parlons des méfaits de choses comme le vin et les jeux de hasard, mentionnons aussi leurs bénéfices. Certes, cette façon de présenter les sujets favorise également la croissance du pouvoir de réflexion de l'homme, comme </w:t>
      </w:r>
      <w:r w:rsidR="00C409A6" w:rsidRPr="00B119E3">
        <w:rPr>
          <w:rFonts w:cstheme="minorHAnsi"/>
          <w:lang w:bidi="fa-IR"/>
        </w:rPr>
        <w:lastRenderedPageBreak/>
        <w:t xml:space="preserve">le souligne le verset en indiquant que l’élucidation de ces signes prépare le terrain à la réflexion humaine. </w:t>
      </w:r>
    </w:p>
    <w:p w14:paraId="1180D164" w14:textId="3E2D475A" w:rsidR="00C409A6" w:rsidRPr="00B119E3" w:rsidRDefault="00B27FB6" w:rsidP="00320BB3">
      <w:pPr>
        <w:jc w:val="both"/>
        <w:rPr>
          <w:rFonts w:cstheme="minorHAnsi"/>
          <w:lang w:bidi="fa-IR"/>
        </w:rPr>
      </w:pPr>
      <w:r w:rsidRPr="00B119E3">
        <w:rPr>
          <w:rFonts w:cstheme="minorHAnsi"/>
          <w:lang w:bidi="fa-IR"/>
        </w:rPr>
        <w:t xml:space="preserve">5- </w:t>
      </w:r>
      <w:r w:rsidR="00C409A6" w:rsidRPr="00B119E3">
        <w:rPr>
          <w:rFonts w:cstheme="minorHAnsi"/>
          <w:lang w:bidi="fa-IR"/>
        </w:rPr>
        <w:t xml:space="preserve">Il est dit dans les exégèses du Coran que l'interdiction du vin en </w:t>
      </w:r>
      <w:r w:rsidRPr="00B119E3">
        <w:rPr>
          <w:rFonts w:cstheme="minorHAnsi"/>
          <w:lang w:bidi="fa-IR"/>
        </w:rPr>
        <w:t>I</w:t>
      </w:r>
      <w:r w:rsidR="00C409A6" w:rsidRPr="00B119E3">
        <w:rPr>
          <w:rFonts w:cstheme="minorHAnsi"/>
          <w:lang w:bidi="fa-IR"/>
        </w:rPr>
        <w:t>slam s'est faite progressivement. Comme les gens étaient fortement addictifs au vin, les versets les ont préparés petit à petit à accepter cette interdiction :</w:t>
      </w:r>
    </w:p>
    <w:p w14:paraId="15EDA2BA" w14:textId="77777777" w:rsidR="00C409A6" w:rsidRPr="00B119E3" w:rsidRDefault="00C409A6" w:rsidP="00320BB3">
      <w:pPr>
        <w:jc w:val="both"/>
        <w:rPr>
          <w:rFonts w:cstheme="minorHAnsi"/>
          <w:lang w:bidi="fa-IR"/>
        </w:rPr>
      </w:pPr>
      <w:r w:rsidRPr="00B119E3">
        <w:rPr>
          <w:rFonts w:cstheme="minorHAnsi"/>
          <w:lang w:bidi="fa-IR"/>
        </w:rPr>
        <w:t>Dans un premier temps, il a été précisé qu'on peut aussi obtenir une bonne subsistance des fruits à partir desquels on fait le vin.</w:t>
      </w:r>
    </w:p>
    <w:p w14:paraId="5888724A" w14:textId="77777777" w:rsidR="00C409A6" w:rsidRPr="00B119E3" w:rsidRDefault="00C409A6" w:rsidP="00320BB3">
      <w:pPr>
        <w:jc w:val="both"/>
        <w:rPr>
          <w:rFonts w:cstheme="minorHAnsi"/>
          <w:lang w:bidi="fa-IR"/>
        </w:rPr>
      </w:pPr>
      <w:r w:rsidRPr="00B119E3">
        <w:rPr>
          <w:rFonts w:cstheme="minorHAnsi"/>
          <w:lang w:bidi="fa-IR"/>
        </w:rPr>
        <w:t>Dans un deuxième temps, il a été dit que les méfaits du vin sont plus importants que ses bénéfices.</w:t>
      </w:r>
    </w:p>
    <w:p w14:paraId="05956DFB" w14:textId="77777777" w:rsidR="00C409A6" w:rsidRPr="00B119E3" w:rsidRDefault="00C409A6" w:rsidP="00320BB3">
      <w:pPr>
        <w:jc w:val="both"/>
        <w:rPr>
          <w:rFonts w:cstheme="minorHAnsi"/>
          <w:lang w:bidi="fa-IR"/>
        </w:rPr>
      </w:pPr>
      <w:r w:rsidRPr="00B119E3">
        <w:rPr>
          <w:rFonts w:cstheme="minorHAnsi"/>
          <w:lang w:bidi="fa-IR"/>
        </w:rPr>
        <w:t xml:space="preserve">Dans un troisième temps, il a été ordonné de ne pas prier en état d'ivresse, c'est-à-dire de s'abstenir de consommer du vin aux heures de prière.  </w:t>
      </w:r>
    </w:p>
    <w:p w14:paraId="50A8FBA4" w14:textId="77777777" w:rsidR="00C409A6" w:rsidRPr="00B119E3" w:rsidRDefault="00C409A6" w:rsidP="00320BB3">
      <w:pPr>
        <w:jc w:val="both"/>
        <w:rPr>
          <w:rFonts w:cstheme="minorHAnsi"/>
          <w:lang w:bidi="fa-IR"/>
        </w:rPr>
      </w:pPr>
      <w:r w:rsidRPr="00B119E3">
        <w:rPr>
          <w:rFonts w:cstheme="minorHAnsi"/>
          <w:lang w:bidi="fa-IR"/>
        </w:rPr>
        <w:t xml:space="preserve">Dans un quatrième temps, la consommation de vin a été catégoriquement interdite et le vin a été décrit comme quelque chose d’abominable et faisant partie des œuvres sataniques.  </w:t>
      </w:r>
    </w:p>
    <w:p w14:paraId="7DCAAB06" w14:textId="6A172E92" w:rsidR="00C409A6" w:rsidRPr="00B119E3" w:rsidRDefault="00C409A6" w:rsidP="00320BB3">
      <w:pPr>
        <w:jc w:val="both"/>
        <w:rPr>
          <w:rFonts w:cstheme="minorHAnsi"/>
          <w:lang w:bidi="fa-IR"/>
        </w:rPr>
      </w:pPr>
      <w:r w:rsidRPr="00B119E3">
        <w:rPr>
          <w:rFonts w:cstheme="minorHAnsi"/>
          <w:lang w:bidi="fa-IR"/>
        </w:rPr>
        <w:t>Oui, cette méthode coranique peut constituer un modèle approprié d'éducation dans la gestion des problèmes sociaux et un modèle approprié pour la prédication religieuse.</w:t>
      </w:r>
      <w:r w:rsidR="00B27FB6" w:rsidRPr="00B119E3">
        <w:rPr>
          <w:rStyle w:val="Appelnotedebasdep"/>
          <w:rFonts w:cstheme="minorHAnsi"/>
          <w:lang w:bidi="fa-IR"/>
        </w:rPr>
        <w:footnoteReference w:id="347"/>
      </w:r>
    </w:p>
    <w:p w14:paraId="57405378" w14:textId="77777777" w:rsidR="00B43323" w:rsidRPr="00B119E3" w:rsidRDefault="00B43323" w:rsidP="00320BB3">
      <w:pPr>
        <w:jc w:val="both"/>
        <w:rPr>
          <w:rFonts w:cstheme="minorHAnsi"/>
          <w:lang w:bidi="fa-IR"/>
        </w:rPr>
      </w:pPr>
    </w:p>
    <w:p w14:paraId="70FA1304" w14:textId="77777777" w:rsidR="00B43323" w:rsidRDefault="00B43323" w:rsidP="00320BB3">
      <w:pPr>
        <w:jc w:val="both"/>
        <w:rPr>
          <w:rFonts w:cstheme="minorHAnsi"/>
          <w:lang w:bidi="fa-IR"/>
        </w:rPr>
      </w:pPr>
    </w:p>
    <w:p w14:paraId="4B641ED4" w14:textId="77777777" w:rsidR="004215A1" w:rsidRPr="00B119E3" w:rsidRDefault="004215A1" w:rsidP="00320BB3">
      <w:pPr>
        <w:jc w:val="both"/>
        <w:rPr>
          <w:rFonts w:cstheme="minorHAnsi"/>
          <w:lang w:bidi="fa-IR"/>
        </w:rPr>
      </w:pPr>
    </w:p>
    <w:p w14:paraId="73357555" w14:textId="77777777" w:rsidR="00B43323" w:rsidRDefault="00B43323" w:rsidP="00320BB3">
      <w:pPr>
        <w:jc w:val="both"/>
        <w:rPr>
          <w:rFonts w:cstheme="minorHAnsi"/>
          <w:lang w:bidi="fa-IR"/>
        </w:rPr>
      </w:pPr>
    </w:p>
    <w:p w14:paraId="66E97A73" w14:textId="36BC0610" w:rsidR="006D7A77" w:rsidRDefault="006D7A77" w:rsidP="006D7A77">
      <w:pPr>
        <w:jc w:val="right"/>
        <w:rPr>
          <w:rFonts w:cstheme="minorHAnsi"/>
          <w:lang w:bidi="fa-IR"/>
        </w:rPr>
      </w:pPr>
      <w:r w:rsidRPr="0090010B">
        <w:rPr>
          <w:rFonts w:cs="KFGQPC Uthmanic Script HAFS"/>
          <w:color w:val="000000"/>
          <w:sz w:val="36"/>
          <w:szCs w:val="36"/>
          <w:shd w:val="clear" w:color="auto" w:fill="FFFFFF"/>
          <w:rtl/>
        </w:rPr>
        <w:t xml:space="preserve">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لدُّنۡيَا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لۡأٓخِرَةِۗ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وَيَسۡ‍َٔلُونَكَ</w:t>
      </w:r>
      <w:proofErr w:type="spellEnd"/>
      <w:r w:rsidRPr="0090010B">
        <w:rPr>
          <w:rFonts w:cs="KFGQPC Uthmanic Script HAFS"/>
          <w:color w:val="000000"/>
          <w:sz w:val="36"/>
          <w:szCs w:val="36"/>
          <w:shd w:val="clear" w:color="auto" w:fill="FFFFFF"/>
          <w:rtl/>
        </w:rPr>
        <w:t xml:space="preserve"> عَنِ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لۡيَتَٰمَىٰۖ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إِصۡلَاح</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وَإِن </w:t>
      </w:r>
      <w:proofErr w:type="spellStart"/>
      <w:r w:rsidRPr="0090010B">
        <w:rPr>
          <w:rFonts w:cs="KFGQPC Uthmanic Script HAFS"/>
          <w:color w:val="000000"/>
          <w:sz w:val="36"/>
          <w:szCs w:val="36"/>
          <w:shd w:val="clear" w:color="auto" w:fill="FFFFFF"/>
          <w:rtl/>
        </w:rPr>
        <w:t>تُخَالِطُوهُمۡ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فَإِخۡوَٰنُكُمۡۚ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يَعۡلَمُ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لۡمُفۡسِدَ</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لۡمُصۡلِحِۚ</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لَأَعۡنَتَكُمۡۚ</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عَزِيزٌ حَكِيمٞ٢٢٠</w:t>
      </w:r>
    </w:p>
    <w:p w14:paraId="241EEA2F" w14:textId="77777777" w:rsidR="006D7A77" w:rsidRPr="00B119E3" w:rsidRDefault="006D7A77" w:rsidP="00320BB3">
      <w:pPr>
        <w:jc w:val="both"/>
        <w:rPr>
          <w:rFonts w:cstheme="minorHAnsi"/>
          <w:lang w:bidi="fa-IR"/>
        </w:rPr>
      </w:pPr>
    </w:p>
    <w:p w14:paraId="79DC04A3" w14:textId="6B841604" w:rsidR="00C409A6" w:rsidRPr="00B119E3" w:rsidRDefault="00442EB6" w:rsidP="00320BB3">
      <w:pPr>
        <w:jc w:val="both"/>
        <w:rPr>
          <w:rFonts w:cstheme="minorHAnsi"/>
          <w:b/>
          <w:bCs/>
          <w:sz w:val="20"/>
          <w:szCs w:val="20"/>
          <w:lang w:bidi="fa-IR"/>
        </w:rPr>
      </w:pPr>
      <w:r w:rsidRPr="00B119E3">
        <w:rPr>
          <w:rFonts w:cstheme="minorHAnsi"/>
          <w:b/>
          <w:bCs/>
          <w:i/>
          <w:iCs/>
          <w:sz w:val="20"/>
          <w:szCs w:val="20"/>
          <w:lang w:bidi="fa-IR"/>
        </w:rPr>
        <w:t xml:space="preserve">220- </w:t>
      </w:r>
      <w:r w:rsidR="00C409A6" w:rsidRPr="00B119E3">
        <w:rPr>
          <w:rFonts w:cstheme="minorHAnsi"/>
          <w:b/>
          <w:bCs/>
          <w:i/>
          <w:iCs/>
          <w:sz w:val="20"/>
          <w:szCs w:val="20"/>
          <w:lang w:bidi="fa-IR"/>
        </w:rPr>
        <w:t>sur ce monde et sur l’au-delà ! Et ils t’interrogent au sujet des orphelins. Dis : « Leur faire du bien est la meilleure action. Si vous vous mêlez à eux, ce sont alors vos frères [en religion] ». Allah distingue celui qui sème le désordre de celui qui fait le bien. Et si Allah avait voulu, Il vous aurait accablés. Certes Allah est Puissant et Sage.</w:t>
      </w:r>
    </w:p>
    <w:p w14:paraId="7A1FD8B8" w14:textId="77777777" w:rsidR="00FD2F32" w:rsidRPr="00B119E3" w:rsidRDefault="00FD2F32" w:rsidP="00320BB3">
      <w:pPr>
        <w:jc w:val="both"/>
        <w:rPr>
          <w:rFonts w:cstheme="minorHAnsi"/>
          <w:i/>
          <w:iCs/>
          <w:lang w:bidi="fa-IR"/>
        </w:rPr>
      </w:pPr>
    </w:p>
    <w:p w14:paraId="6BF16269" w14:textId="0FAEE607" w:rsidR="00FD2F32" w:rsidRPr="00B119E3" w:rsidRDefault="003B7BE2" w:rsidP="00320BB3">
      <w:pPr>
        <w:jc w:val="both"/>
        <w:rPr>
          <w:b/>
          <w:i/>
          <w:sz w:val="20"/>
          <w:szCs w:val="20"/>
        </w:rPr>
      </w:pPr>
      <w:r w:rsidRPr="00B119E3">
        <w:rPr>
          <w:sz w:val="20"/>
          <w:szCs w:val="20"/>
          <w:u w:val="single"/>
        </w:rPr>
        <w:t>Circonstances de la révélation</w:t>
      </w:r>
    </w:p>
    <w:p w14:paraId="08AAD91B" w14:textId="5D0D8D44" w:rsidR="00C409A6" w:rsidRPr="00B119E3" w:rsidRDefault="00C409A6" w:rsidP="00320BB3">
      <w:pPr>
        <w:jc w:val="both"/>
        <w:rPr>
          <w:rFonts w:cstheme="minorHAnsi"/>
          <w:b/>
          <w:bCs/>
          <w:lang w:bidi="fa-IR"/>
        </w:rPr>
      </w:pPr>
    </w:p>
    <w:p w14:paraId="1D5785E7" w14:textId="567BBE53" w:rsidR="00C409A6" w:rsidRPr="00B119E3" w:rsidRDefault="00C409A6" w:rsidP="00320BB3">
      <w:pPr>
        <w:jc w:val="both"/>
        <w:rPr>
          <w:rFonts w:cstheme="minorHAnsi"/>
          <w:lang w:bidi="fa-IR"/>
        </w:rPr>
      </w:pPr>
      <w:r w:rsidRPr="00B119E3">
        <w:rPr>
          <w:rFonts w:cstheme="minorHAnsi"/>
          <w:lang w:bidi="fa-IR"/>
        </w:rPr>
        <w:t xml:space="preserve">Il a été rapporté de l'Imam </w:t>
      </w:r>
      <w:r w:rsidR="00FD2F32" w:rsidRPr="00B119E3">
        <w:rPr>
          <w:rFonts w:cstheme="minorHAnsi"/>
          <w:lang w:bidi="fa-IR"/>
        </w:rPr>
        <w:t>a</w:t>
      </w:r>
      <w:r w:rsidRPr="00B119E3">
        <w:rPr>
          <w:rFonts w:cstheme="minorHAnsi"/>
          <w:lang w:bidi="fa-IR"/>
        </w:rPr>
        <w:t>s-</w:t>
      </w:r>
      <w:proofErr w:type="spellStart"/>
      <w:r w:rsidRPr="00B119E3">
        <w:rPr>
          <w:rFonts w:cstheme="minorHAnsi"/>
          <w:lang w:bidi="fa-IR"/>
        </w:rPr>
        <w:t>S</w:t>
      </w:r>
      <w:r w:rsidR="00FD2F32" w:rsidRPr="00B119E3">
        <w:rPr>
          <w:rFonts w:cstheme="minorHAnsi"/>
          <w:lang w:bidi="fa-IR"/>
        </w:rPr>
        <w:t>à</w:t>
      </w:r>
      <w:r w:rsidRPr="00B119E3">
        <w:rPr>
          <w:rFonts w:cstheme="minorHAnsi"/>
          <w:lang w:bidi="fa-IR"/>
        </w:rPr>
        <w:t>diq</w:t>
      </w:r>
      <w:proofErr w:type="spellEnd"/>
      <w:r w:rsidRPr="00B119E3">
        <w:rPr>
          <w:rFonts w:cstheme="minorHAnsi"/>
          <w:lang w:bidi="fa-IR"/>
        </w:rPr>
        <w:t xml:space="preserve"> (</w:t>
      </w:r>
      <w:r w:rsidR="00FD2F32" w:rsidRPr="00B119E3">
        <w:rPr>
          <w:rFonts w:cstheme="minorHAnsi"/>
          <w:lang w:bidi="fa-IR"/>
        </w:rPr>
        <w:t>a</w:t>
      </w:r>
      <w:r w:rsidRPr="00B119E3">
        <w:rPr>
          <w:rFonts w:cstheme="minorHAnsi"/>
          <w:lang w:bidi="fa-IR"/>
        </w:rPr>
        <w:t xml:space="preserve">) que lorsque des versets ont été révélés au sujet des orphelins, interdisant aux gens de s'approcher des biens des orphelins sauf s’ils leur étaient bénéfiques, et les empêchant également de manger les biens des orphelins sous peine de l'Enfer, les gens qui gardaient des orphelins chez eux ont alors cessé de s’occuper d’eux et les ont laissés à eux-mêmes. Certains les </w:t>
      </w:r>
      <w:r w:rsidRPr="00B119E3">
        <w:rPr>
          <w:rFonts w:cstheme="minorHAnsi"/>
          <w:lang w:bidi="fa-IR"/>
        </w:rPr>
        <w:lastRenderedPageBreak/>
        <w:t xml:space="preserve">ont même chassés de leurs maisons ou leur ont imposé des conditions difficiles, c’est-à-dire qu’ils préparaient leur nourriture séparément sans la mélanger à la leur, et ces actes causaient de nombreux problèmes pour les deux parties. Bien sûr, ces actes visaient à éviter d'être tenus pour responsables de consommer les biens des orphelins. </w:t>
      </w:r>
    </w:p>
    <w:p w14:paraId="17CB7606" w14:textId="3A24E543" w:rsidR="00B43323" w:rsidRPr="00B119E3" w:rsidRDefault="00C409A6" w:rsidP="00320BB3">
      <w:pPr>
        <w:jc w:val="both"/>
        <w:rPr>
          <w:rFonts w:cstheme="minorHAnsi"/>
          <w:lang w:bidi="fa-IR"/>
        </w:rPr>
      </w:pPr>
      <w:r w:rsidRPr="00B119E3">
        <w:rPr>
          <w:rFonts w:cstheme="minorHAnsi"/>
          <w:lang w:bidi="fa-IR"/>
        </w:rPr>
        <w:t>À la suite de ces événements, certaines personnes sont venues voir le Prophète (</w:t>
      </w:r>
      <w:r w:rsidR="00FD2F32" w:rsidRPr="00B119E3">
        <w:rPr>
          <w:rFonts w:cstheme="minorHAnsi"/>
          <w:lang w:bidi="fa-IR"/>
        </w:rPr>
        <w:t>s</w:t>
      </w:r>
      <w:r w:rsidRPr="00B119E3">
        <w:rPr>
          <w:rFonts w:cstheme="minorHAnsi"/>
          <w:lang w:bidi="fa-IR"/>
        </w:rPr>
        <w:t>) et lui ont demandé à propos de ces actes. Le verset ci-dessus a alors été révélé en réponse à cette question</w:t>
      </w:r>
      <w:r w:rsidR="00B43323" w:rsidRPr="00B119E3">
        <w:rPr>
          <w:rFonts w:cstheme="minorHAnsi"/>
          <w:lang w:bidi="fa-IR"/>
        </w:rPr>
        <w:t>.</w:t>
      </w:r>
      <w:r w:rsidR="00205AFB" w:rsidRPr="00B119E3">
        <w:rPr>
          <w:rStyle w:val="Appelnotedebasdep"/>
          <w:rFonts w:cstheme="minorHAnsi"/>
          <w:lang w:bidi="fa-IR"/>
        </w:rPr>
        <w:footnoteReference w:id="348"/>
      </w:r>
    </w:p>
    <w:p w14:paraId="62B9742E" w14:textId="0BDB60C6" w:rsidR="00C409A6" w:rsidRDefault="00C409A6" w:rsidP="00320BB3">
      <w:pPr>
        <w:jc w:val="both"/>
        <w:rPr>
          <w:rFonts w:cstheme="minorHAnsi"/>
          <w:b/>
          <w:bCs/>
          <w:i/>
          <w:iCs/>
        </w:rPr>
      </w:pPr>
    </w:p>
    <w:p w14:paraId="43087BCF" w14:textId="77777777" w:rsidR="006D7A77" w:rsidRDefault="006D7A77" w:rsidP="00320BB3">
      <w:pPr>
        <w:jc w:val="both"/>
        <w:rPr>
          <w:rFonts w:cstheme="minorHAnsi"/>
          <w:b/>
          <w:bCs/>
          <w:i/>
          <w:iCs/>
        </w:rPr>
      </w:pPr>
    </w:p>
    <w:p w14:paraId="165F4554" w14:textId="77777777" w:rsidR="004215A1" w:rsidRPr="00B119E3" w:rsidRDefault="004215A1" w:rsidP="00320BB3">
      <w:pPr>
        <w:jc w:val="both"/>
        <w:rPr>
          <w:rFonts w:cstheme="minorHAnsi"/>
          <w:b/>
          <w:bCs/>
          <w:i/>
          <w:iCs/>
        </w:rPr>
      </w:pPr>
    </w:p>
    <w:p w14:paraId="7FAB0217" w14:textId="4D97FF0E" w:rsidR="00C409A6" w:rsidRPr="00B119E3" w:rsidRDefault="00205AFB"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Ce verset présente ce monde et l'</w:t>
      </w:r>
      <w:r w:rsidR="00B505E0">
        <w:rPr>
          <w:rFonts w:cstheme="minorHAnsi"/>
          <w:lang w:bidi="fa-IR"/>
        </w:rPr>
        <w:t>A</w:t>
      </w:r>
      <w:r w:rsidR="00C409A6" w:rsidRPr="00B119E3">
        <w:rPr>
          <w:rFonts w:cstheme="minorHAnsi"/>
          <w:lang w:bidi="fa-IR"/>
        </w:rPr>
        <w:t>u-delà comme deux sources de réflexion, et de ce fait, deux sujets deviennent clairs :</w:t>
      </w:r>
    </w:p>
    <w:p w14:paraId="5E7C3672" w14:textId="19F8C5C7" w:rsidR="00C409A6" w:rsidRPr="00B119E3" w:rsidRDefault="00205AFB" w:rsidP="00320BB3">
      <w:pPr>
        <w:jc w:val="both"/>
        <w:rPr>
          <w:rFonts w:cstheme="minorHAnsi"/>
          <w:lang w:bidi="fa-IR"/>
        </w:rPr>
      </w:pPr>
      <w:r w:rsidRPr="00B119E3">
        <w:rPr>
          <w:rFonts w:cstheme="minorHAnsi"/>
          <w:lang w:bidi="fa-IR"/>
        </w:rPr>
        <w:t>a)</w:t>
      </w:r>
      <w:r w:rsidR="004215A1">
        <w:rPr>
          <w:rFonts w:cstheme="minorHAnsi"/>
          <w:lang w:bidi="fa-IR"/>
        </w:rPr>
        <w:t> </w:t>
      </w:r>
      <w:r w:rsidR="00C409A6" w:rsidRPr="00B119E3">
        <w:rPr>
          <w:rFonts w:cstheme="minorHAnsi"/>
          <w:lang w:bidi="fa-IR"/>
        </w:rPr>
        <w:t>L'homme a le devoir d’appliquer le commandement de Dieu avec réflexion et pensée, et non aveuglément ; il doit donc, dans la mesure du possible, prendre connaissance des secrets des commandements divins et les appliquer avec une compréhension juste.</w:t>
      </w:r>
    </w:p>
    <w:p w14:paraId="5E41AAA0" w14:textId="766923EB" w:rsidR="00C409A6" w:rsidRPr="00B119E3" w:rsidRDefault="00205AFB" w:rsidP="00320BB3">
      <w:pPr>
        <w:jc w:val="both"/>
        <w:rPr>
          <w:rFonts w:cstheme="minorHAnsi"/>
          <w:lang w:bidi="fa-IR"/>
        </w:rPr>
      </w:pPr>
      <w:r w:rsidRPr="00B119E3">
        <w:rPr>
          <w:rFonts w:cstheme="minorHAnsi"/>
          <w:lang w:bidi="fa-IR"/>
        </w:rPr>
        <w:t xml:space="preserve">b) </w:t>
      </w:r>
      <w:r w:rsidR="00C409A6" w:rsidRPr="00B119E3">
        <w:rPr>
          <w:rFonts w:cstheme="minorHAnsi"/>
          <w:lang w:bidi="fa-IR"/>
        </w:rPr>
        <w:t>L'homme doit réfléchir dans le monde matériel et spirituel et s'efforcer de subvenir à ses besoins corporels et spirituels, car ce monde et l’</w:t>
      </w:r>
      <w:r w:rsidR="00B505E0">
        <w:rPr>
          <w:rFonts w:cstheme="minorHAnsi"/>
          <w:lang w:bidi="fa-IR"/>
        </w:rPr>
        <w:t>A</w:t>
      </w:r>
      <w:r w:rsidR="00C409A6" w:rsidRPr="00B119E3">
        <w:rPr>
          <w:rFonts w:cstheme="minorHAnsi"/>
          <w:lang w:bidi="fa-IR"/>
        </w:rPr>
        <w:t>u-delà sont interdépendants et la dévastation de l'un a un impact sur la dévastation de l'autre.</w:t>
      </w:r>
    </w:p>
    <w:p w14:paraId="183B9598" w14:textId="55CA4AF3" w:rsidR="00C409A6" w:rsidRPr="00B119E3" w:rsidRDefault="00205AFB" w:rsidP="00320BB3">
      <w:pPr>
        <w:jc w:val="both"/>
        <w:rPr>
          <w:rFonts w:cstheme="minorHAnsi"/>
          <w:lang w:bidi="fa-IR"/>
        </w:rPr>
      </w:pPr>
      <w:r w:rsidRPr="00B119E3">
        <w:rPr>
          <w:rFonts w:cstheme="minorHAnsi"/>
          <w:lang w:bidi="fa-IR"/>
        </w:rPr>
        <w:t>2-</w:t>
      </w:r>
      <w:r w:rsidR="004215A1">
        <w:rPr>
          <w:rFonts w:cstheme="minorHAnsi"/>
          <w:lang w:bidi="fa-IR"/>
        </w:rPr>
        <w:t> </w:t>
      </w:r>
      <w:r w:rsidR="00C409A6" w:rsidRPr="00B119E3">
        <w:rPr>
          <w:rFonts w:cstheme="minorHAnsi"/>
          <w:lang w:bidi="fa-IR"/>
        </w:rPr>
        <w:t xml:space="preserve">Dans ce verset, le terme </w:t>
      </w:r>
      <w:r w:rsidRPr="00B119E3">
        <w:rPr>
          <w:rFonts w:cstheme="minorHAnsi"/>
          <w:lang w:bidi="fa-IR"/>
        </w:rPr>
        <w:t>« </w:t>
      </w:r>
      <w:proofErr w:type="spellStart"/>
      <w:r w:rsidR="00C409A6" w:rsidRPr="00B119E3">
        <w:rPr>
          <w:rFonts w:cstheme="minorHAnsi"/>
          <w:b/>
          <w:bCs/>
          <w:lang w:bidi="fa-IR"/>
        </w:rPr>
        <w:t>iṣ</w:t>
      </w:r>
      <w:r w:rsidRPr="00B119E3">
        <w:rPr>
          <w:rFonts w:cstheme="minorHAnsi"/>
          <w:b/>
          <w:bCs/>
          <w:lang w:bidi="fa-IR"/>
        </w:rPr>
        <w:t>s</w:t>
      </w:r>
      <w:r w:rsidR="00C409A6" w:rsidRPr="00B119E3">
        <w:rPr>
          <w:rFonts w:cstheme="minorHAnsi"/>
          <w:b/>
          <w:bCs/>
          <w:lang w:bidi="fa-IR"/>
        </w:rPr>
        <w:t>l</w:t>
      </w:r>
      <w:r w:rsidRPr="00B119E3">
        <w:rPr>
          <w:rFonts w:cstheme="minorHAnsi"/>
          <w:b/>
          <w:bCs/>
          <w:lang w:bidi="fa-IR"/>
        </w:rPr>
        <w:t>aa</w:t>
      </w:r>
      <w:r w:rsidR="00C409A6" w:rsidRPr="00B119E3">
        <w:rPr>
          <w:rFonts w:cstheme="minorHAnsi"/>
          <w:b/>
          <w:bCs/>
          <w:lang w:bidi="fa-IR"/>
        </w:rPr>
        <w:t>ḥ</w:t>
      </w:r>
      <w:proofErr w:type="spellEnd"/>
      <w:r w:rsidRPr="00B119E3">
        <w:rPr>
          <w:rFonts w:cstheme="minorHAnsi"/>
          <w:lang w:bidi="fa-IR"/>
        </w:rPr>
        <w:t> »</w:t>
      </w:r>
      <w:r w:rsidR="00C409A6" w:rsidRPr="00B119E3">
        <w:rPr>
          <w:rFonts w:cstheme="minorHAnsi"/>
          <w:lang w:bidi="fa-IR"/>
        </w:rPr>
        <w:t xml:space="preserve"> (amélioration/réforme) est venu de manière absolue et sans condition, de sorte à inclure toutes les améliorations financières, scientifiques, pratiques, éducatives et religieuses. Ainsi, toute amélioration de la situation des orphelins a de la valeur.</w:t>
      </w:r>
      <w:r w:rsidRPr="00B119E3">
        <w:rPr>
          <w:rStyle w:val="Appelnotedebasdep"/>
          <w:rFonts w:cstheme="minorHAnsi"/>
          <w:lang w:bidi="fa-IR"/>
        </w:rPr>
        <w:footnoteReference w:id="349"/>
      </w:r>
    </w:p>
    <w:p w14:paraId="352607C1" w14:textId="77777777" w:rsidR="00B43323" w:rsidRPr="00B119E3" w:rsidRDefault="00B43323" w:rsidP="00320BB3">
      <w:pPr>
        <w:jc w:val="both"/>
        <w:rPr>
          <w:rFonts w:cstheme="minorHAnsi"/>
          <w:lang w:bidi="fa-IR"/>
        </w:rPr>
      </w:pPr>
    </w:p>
    <w:p w14:paraId="319A29B9" w14:textId="77777777" w:rsidR="00B43323" w:rsidRPr="00B119E3" w:rsidRDefault="00B43323" w:rsidP="00320BB3">
      <w:pPr>
        <w:jc w:val="both"/>
        <w:rPr>
          <w:rFonts w:cstheme="minorHAnsi"/>
          <w:lang w:bidi="fa-IR"/>
        </w:rPr>
      </w:pPr>
    </w:p>
    <w:p w14:paraId="3958DFD5" w14:textId="77777777" w:rsidR="00B43323" w:rsidRDefault="00B43323" w:rsidP="00320BB3">
      <w:pPr>
        <w:jc w:val="both"/>
        <w:rPr>
          <w:rFonts w:cstheme="minorHAnsi"/>
          <w:lang w:bidi="fa-IR"/>
        </w:rPr>
      </w:pPr>
    </w:p>
    <w:p w14:paraId="257913DA" w14:textId="5F8A64AF" w:rsidR="006D7A77" w:rsidRDefault="006D7A77" w:rsidP="006D7A77">
      <w:pPr>
        <w:jc w:val="right"/>
        <w:rPr>
          <w:rFonts w:cstheme="minorHAnsi"/>
          <w:lang w:bidi="fa-IR"/>
        </w:rPr>
      </w:pPr>
      <w:r w:rsidRPr="0090010B">
        <w:rPr>
          <w:rFonts w:cs="KFGQPC Uthmanic Script HAFS"/>
          <w:color w:val="000000"/>
          <w:sz w:val="36"/>
          <w:szCs w:val="36"/>
          <w:shd w:val="clear" w:color="auto" w:fill="FFFFFF"/>
          <w:rtl/>
        </w:rPr>
        <w:t xml:space="preserve">وَلَا تَنكِحُواْ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لۡمُشۡرِكَٰتِ</w:t>
      </w:r>
      <w:proofErr w:type="spellEnd"/>
      <w:r w:rsidRPr="0090010B">
        <w:rPr>
          <w:rFonts w:cs="KFGQPC Uthmanic Script HAFS"/>
          <w:color w:val="000000"/>
          <w:sz w:val="36"/>
          <w:szCs w:val="36"/>
          <w:shd w:val="clear" w:color="auto" w:fill="FFFFFF"/>
          <w:rtl/>
        </w:rPr>
        <w:t xml:space="preserve"> حَتَّىٰ </w:t>
      </w:r>
      <w:proofErr w:type="spellStart"/>
      <w:r w:rsidRPr="0090010B">
        <w:rPr>
          <w:rFonts w:cs="KFGQPC Uthmanic Script HAFS"/>
          <w:color w:val="000000"/>
          <w:sz w:val="36"/>
          <w:szCs w:val="36"/>
          <w:shd w:val="clear" w:color="auto" w:fill="FFFFFF"/>
          <w:rtl/>
        </w:rPr>
        <w:t>يُؤۡمِنَّۚ</w:t>
      </w:r>
      <w:proofErr w:type="spellEnd"/>
      <w:r w:rsidRPr="0090010B">
        <w:rPr>
          <w:rFonts w:cs="KFGQPC Uthmanic Script HAFS"/>
          <w:color w:val="000000"/>
          <w:sz w:val="36"/>
          <w:szCs w:val="36"/>
          <w:shd w:val="clear" w:color="auto" w:fill="FFFFFF"/>
          <w:rtl/>
        </w:rPr>
        <w:t xml:space="preserve"> وَلَأَمَةٞ </w:t>
      </w:r>
      <w:proofErr w:type="spellStart"/>
      <w:r w:rsidRPr="0090010B">
        <w:rPr>
          <w:rFonts w:cs="KFGQPC Uthmanic Script HAFS"/>
          <w:color w:val="000000"/>
          <w:sz w:val="36"/>
          <w:szCs w:val="36"/>
          <w:shd w:val="clear" w:color="auto" w:fill="FFFFFF"/>
          <w:rtl/>
        </w:rPr>
        <w:t>مُّؤۡمِنَةٌ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مُّشۡرِكَة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أَعۡجَبَتۡكُمۡۗ</w:t>
      </w:r>
      <w:proofErr w:type="spellEnd"/>
      <w:r w:rsidRPr="0090010B">
        <w:rPr>
          <w:rFonts w:cs="KFGQPC Uthmanic Script HAFS"/>
          <w:color w:val="000000"/>
          <w:sz w:val="36"/>
          <w:szCs w:val="36"/>
          <w:shd w:val="clear" w:color="auto" w:fill="FFFFFF"/>
          <w:rtl/>
        </w:rPr>
        <w:t xml:space="preserve"> وَلَا تُنكِحُواْ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لۡمُشۡرِكِينَ</w:t>
      </w:r>
      <w:proofErr w:type="spellEnd"/>
      <w:r w:rsidRPr="0090010B">
        <w:rPr>
          <w:rFonts w:cs="KFGQPC Uthmanic Script HAFS"/>
          <w:color w:val="000000"/>
          <w:sz w:val="36"/>
          <w:szCs w:val="36"/>
          <w:shd w:val="clear" w:color="auto" w:fill="FFFFFF"/>
          <w:rtl/>
        </w:rPr>
        <w:t xml:space="preserve"> حَتَّىٰ </w:t>
      </w:r>
      <w:proofErr w:type="spellStart"/>
      <w:r w:rsidRPr="0090010B">
        <w:rPr>
          <w:rFonts w:cs="KFGQPC Uthmanic Script HAFS"/>
          <w:color w:val="000000"/>
          <w:sz w:val="36"/>
          <w:szCs w:val="36"/>
          <w:shd w:val="clear" w:color="auto" w:fill="FFFFFF"/>
          <w:rtl/>
        </w:rPr>
        <w:t>يُؤۡمِنُواْۚ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وَلَعَبۡد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مُّؤۡمِنٌ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مُّشۡرِك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أَعۡجَبَكُمۡۗ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أُوْلَٰٓئِكَ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يَدۡعُونَ</w:t>
      </w:r>
      <w:proofErr w:type="spellEnd"/>
      <w:r w:rsidRPr="0090010B">
        <w:rPr>
          <w:rFonts w:cs="KFGQPC Uthmanic Script HAFS"/>
          <w:color w:val="000000"/>
          <w:sz w:val="36"/>
          <w:szCs w:val="36"/>
          <w:shd w:val="clear" w:color="auto" w:fill="FFFFFF"/>
          <w:rtl/>
        </w:rPr>
        <w:t xml:space="preserve"> إِلَى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eastAsia"/>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يَدۡعُوٓاْ</w:t>
      </w:r>
      <w:proofErr w:type="spellEnd"/>
      <w:r w:rsidRPr="0090010B">
        <w:rPr>
          <w:rFonts w:cs="KFGQPC Uthmanic Script HAFS"/>
          <w:color w:val="000000"/>
          <w:sz w:val="36"/>
          <w:szCs w:val="36"/>
          <w:shd w:val="clear" w:color="auto" w:fill="FFFFFF"/>
          <w:rtl/>
        </w:rPr>
        <w:t xml:space="preserve"> إِلَى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لۡجَنَّةِ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لۡمَغۡفِرَةِ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بِإِذۡنِهِ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وَيُبَيِّنُ </w:t>
      </w:r>
      <w:proofErr w:type="spellStart"/>
      <w:r w:rsidRPr="0090010B">
        <w:rPr>
          <w:rFonts w:cs="KFGQPC Uthmanic Script HAFS"/>
          <w:color w:val="000000"/>
          <w:sz w:val="36"/>
          <w:szCs w:val="36"/>
          <w:shd w:val="clear" w:color="auto" w:fill="FFFFFF"/>
          <w:rtl/>
        </w:rPr>
        <w:t>ءَايَٰتِهِ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لِلنَّاسِ </w:t>
      </w:r>
      <w:proofErr w:type="spellStart"/>
      <w:r w:rsidRPr="0090010B">
        <w:rPr>
          <w:rFonts w:cs="KFGQPC Uthmanic Script HAFS"/>
          <w:color w:val="000000"/>
          <w:sz w:val="36"/>
          <w:szCs w:val="36"/>
          <w:shd w:val="clear" w:color="auto" w:fill="FFFFFF"/>
          <w:rtl/>
        </w:rPr>
        <w:t>لَعَلَّهُمۡ</w:t>
      </w:r>
      <w:proofErr w:type="spellEnd"/>
      <w:r w:rsidRPr="0090010B">
        <w:rPr>
          <w:rFonts w:cs="KFGQPC Uthmanic Script HAFS"/>
          <w:color w:val="000000"/>
          <w:sz w:val="36"/>
          <w:szCs w:val="36"/>
          <w:shd w:val="clear" w:color="auto" w:fill="FFFFFF"/>
          <w:rtl/>
        </w:rPr>
        <w:t xml:space="preserve"> يَتَذَكَّرُونَ٢٢١</w:t>
      </w:r>
    </w:p>
    <w:p w14:paraId="35056E21" w14:textId="77777777" w:rsidR="006D7A77" w:rsidRPr="00B119E3" w:rsidRDefault="006D7A77" w:rsidP="00320BB3">
      <w:pPr>
        <w:jc w:val="both"/>
        <w:rPr>
          <w:rFonts w:cstheme="minorHAnsi"/>
          <w:lang w:bidi="fa-IR"/>
        </w:rPr>
      </w:pPr>
    </w:p>
    <w:p w14:paraId="693D955A" w14:textId="26462582" w:rsidR="00C409A6" w:rsidRPr="00B119E3" w:rsidRDefault="00CE42C7" w:rsidP="00320BB3">
      <w:pPr>
        <w:jc w:val="both"/>
        <w:rPr>
          <w:rFonts w:cstheme="minorHAnsi"/>
          <w:b/>
          <w:bCs/>
          <w:sz w:val="20"/>
          <w:szCs w:val="20"/>
          <w:lang w:bidi="fa-IR"/>
        </w:rPr>
      </w:pPr>
      <w:r w:rsidRPr="00B119E3">
        <w:rPr>
          <w:rFonts w:cstheme="minorHAnsi"/>
          <w:b/>
          <w:bCs/>
          <w:i/>
          <w:iCs/>
          <w:sz w:val="20"/>
          <w:szCs w:val="20"/>
          <w:lang w:bidi="fa-IR"/>
        </w:rPr>
        <w:t xml:space="preserve">221- </w:t>
      </w:r>
      <w:r w:rsidR="00C409A6" w:rsidRPr="00B119E3">
        <w:rPr>
          <w:rFonts w:cstheme="minorHAnsi"/>
          <w:b/>
          <w:bCs/>
          <w:i/>
          <w:iCs/>
          <w:sz w:val="20"/>
          <w:szCs w:val="20"/>
          <w:lang w:bidi="fa-IR"/>
        </w:rPr>
        <w:t xml:space="preserve">Et n’épousez pas les femmes polythéistes tant qu’elles n’auront pas la foi, et certes, une esclave croyante vaut mieux qu’une polythéiste, même si elle vous enchante. Et ne donnez pas d’épouses aux polythéistes tant qu’ils n’auront pas la foi, et certes, un esclave croyant vaut mieux qu’un polythéiste même s’il vous enchante. </w:t>
      </w:r>
      <w:r w:rsidR="00C409A6" w:rsidRPr="00B119E3">
        <w:rPr>
          <w:rFonts w:cstheme="minorHAnsi"/>
          <w:b/>
          <w:bCs/>
          <w:i/>
          <w:iCs/>
          <w:sz w:val="20"/>
          <w:szCs w:val="20"/>
          <w:lang w:bidi="fa-IR"/>
        </w:rPr>
        <w:lastRenderedPageBreak/>
        <w:t>Car ceux-là [les polythéistes] invitent au Feu ; tandis qu’Allah invite, de par Sa Grâce, au Paradis et au pardon. Et Il expose aux gens Ses enseignements afin qu’ils se souviennent !</w:t>
      </w:r>
    </w:p>
    <w:p w14:paraId="6CBF31B7" w14:textId="77777777" w:rsidR="00205AFB" w:rsidRPr="00B119E3" w:rsidRDefault="00205AFB" w:rsidP="00320BB3">
      <w:pPr>
        <w:jc w:val="both"/>
        <w:rPr>
          <w:rFonts w:cstheme="minorHAnsi"/>
          <w:b/>
          <w:bCs/>
          <w:lang w:bidi="fa-IR"/>
        </w:rPr>
      </w:pPr>
    </w:p>
    <w:p w14:paraId="4A52DDF1" w14:textId="652B991A" w:rsidR="00205AFB" w:rsidRPr="00B119E3" w:rsidRDefault="003B7BE2" w:rsidP="00320BB3">
      <w:pPr>
        <w:jc w:val="both"/>
        <w:rPr>
          <w:b/>
          <w:i/>
          <w:sz w:val="20"/>
          <w:szCs w:val="20"/>
        </w:rPr>
      </w:pPr>
      <w:r w:rsidRPr="00B119E3">
        <w:rPr>
          <w:sz w:val="20"/>
          <w:szCs w:val="20"/>
          <w:u w:val="single"/>
        </w:rPr>
        <w:t>Circonstances de la révélation</w:t>
      </w:r>
    </w:p>
    <w:p w14:paraId="0E1803B5" w14:textId="77777777" w:rsidR="00205AFB" w:rsidRPr="00B119E3" w:rsidRDefault="00205AFB" w:rsidP="00320BB3">
      <w:pPr>
        <w:jc w:val="both"/>
        <w:rPr>
          <w:rFonts w:cstheme="minorHAnsi"/>
          <w:b/>
          <w:bCs/>
          <w:lang w:bidi="fa-IR"/>
        </w:rPr>
      </w:pPr>
    </w:p>
    <w:p w14:paraId="238BE982" w14:textId="642F2F5D" w:rsidR="00C409A6" w:rsidRPr="00B119E3" w:rsidRDefault="00C409A6" w:rsidP="00320BB3">
      <w:pPr>
        <w:jc w:val="both"/>
        <w:rPr>
          <w:rFonts w:cstheme="minorHAnsi"/>
          <w:lang w:bidi="fa-IR"/>
        </w:rPr>
      </w:pPr>
      <w:r w:rsidRPr="00B119E3">
        <w:rPr>
          <w:rFonts w:cstheme="minorHAnsi"/>
          <w:lang w:bidi="fa-IR"/>
        </w:rPr>
        <w:t xml:space="preserve">Il a </w:t>
      </w:r>
      <w:r w:rsidR="00C018E3" w:rsidRPr="00B119E3">
        <w:rPr>
          <w:rFonts w:cstheme="minorHAnsi"/>
          <w:lang w:bidi="fa-IR"/>
        </w:rPr>
        <w:t>été rapporté qu'un homme nommé « </w:t>
      </w:r>
      <w:proofErr w:type="spellStart"/>
      <w:r w:rsidR="00C018E3" w:rsidRPr="00B119E3">
        <w:rPr>
          <w:rFonts w:cstheme="minorHAnsi"/>
          <w:lang w:bidi="fa-IR"/>
        </w:rPr>
        <w:t>Marthad</w:t>
      </w:r>
      <w:proofErr w:type="spellEnd"/>
      <w:r w:rsidR="00C018E3" w:rsidRPr="00B119E3">
        <w:rPr>
          <w:rFonts w:cstheme="minorHAnsi"/>
          <w:lang w:bidi="fa-IR"/>
        </w:rPr>
        <w:t> »</w:t>
      </w:r>
      <w:r w:rsidRPr="00B119E3">
        <w:rPr>
          <w:rFonts w:cstheme="minorHAnsi"/>
          <w:lang w:bidi="fa-IR"/>
        </w:rPr>
        <w:t>, qui était un homme courageux, avait été chargé par le Prophète (</w:t>
      </w:r>
      <w:r w:rsidR="00205AFB" w:rsidRPr="00B119E3">
        <w:rPr>
          <w:rFonts w:cstheme="minorHAnsi"/>
          <w:lang w:bidi="fa-IR"/>
        </w:rPr>
        <w:t>s</w:t>
      </w:r>
      <w:r w:rsidRPr="00B119E3">
        <w:rPr>
          <w:rFonts w:cstheme="minorHAnsi"/>
          <w:lang w:bidi="fa-IR"/>
        </w:rPr>
        <w:t>) de se rendre de Médine à La Mecque et d'emmener avec lui un groupe de musulmans. Lorsqu'il entra à La Mecque, il rencontra</w:t>
      </w:r>
      <w:r w:rsidR="00C018E3" w:rsidRPr="00B119E3">
        <w:rPr>
          <w:rFonts w:cstheme="minorHAnsi"/>
          <w:lang w:bidi="fa-IR"/>
        </w:rPr>
        <w:t xml:space="preserve"> là-bas une belle femme nommée « </w:t>
      </w:r>
      <w:proofErr w:type="spellStart"/>
      <w:r w:rsidR="00205AFB" w:rsidRPr="00B119E3">
        <w:rPr>
          <w:rFonts w:cstheme="minorHAnsi"/>
          <w:lang w:bidi="fa-IR"/>
        </w:rPr>
        <w:t>Ou</w:t>
      </w:r>
      <w:r w:rsidRPr="00B119E3">
        <w:rPr>
          <w:rFonts w:cstheme="minorHAnsi"/>
          <w:lang w:bidi="fa-IR"/>
        </w:rPr>
        <w:t>n</w:t>
      </w:r>
      <w:r w:rsidR="00205AFB" w:rsidRPr="00B119E3">
        <w:rPr>
          <w:rFonts w:cstheme="minorHAnsi"/>
          <w:lang w:bidi="fa-IR"/>
        </w:rPr>
        <w:t>aa</w:t>
      </w:r>
      <w:r w:rsidR="00C018E3" w:rsidRPr="00B119E3">
        <w:rPr>
          <w:rFonts w:cstheme="minorHAnsi"/>
          <w:lang w:bidi="fa-IR"/>
        </w:rPr>
        <w:t>q</w:t>
      </w:r>
      <w:proofErr w:type="spellEnd"/>
      <w:r w:rsidR="00C018E3" w:rsidRPr="00B119E3">
        <w:rPr>
          <w:rFonts w:cstheme="minorHAnsi"/>
          <w:lang w:bidi="fa-IR"/>
        </w:rPr>
        <w:t> »</w:t>
      </w:r>
      <w:r w:rsidRPr="00B119E3">
        <w:rPr>
          <w:rFonts w:cstheme="minorHAnsi"/>
          <w:lang w:bidi="fa-IR"/>
        </w:rPr>
        <w:t xml:space="preserve"> qu'il connaissait de l'époque préislamique. Cette femme demanda à Marthad de l'épouser. </w:t>
      </w:r>
      <w:proofErr w:type="spellStart"/>
      <w:r w:rsidRPr="00B119E3">
        <w:rPr>
          <w:rFonts w:cstheme="minorHAnsi"/>
          <w:lang w:bidi="fa-IR"/>
        </w:rPr>
        <w:t>Marthad</w:t>
      </w:r>
      <w:proofErr w:type="spellEnd"/>
      <w:r w:rsidRPr="00B119E3">
        <w:rPr>
          <w:rFonts w:cstheme="minorHAnsi"/>
          <w:lang w:bidi="fa-IR"/>
        </w:rPr>
        <w:t xml:space="preserve"> répondit : je dois obtenir la permission du Prophète (</w:t>
      </w:r>
      <w:r w:rsidR="00205AFB" w:rsidRPr="00B119E3">
        <w:rPr>
          <w:rFonts w:cstheme="minorHAnsi"/>
          <w:lang w:bidi="fa-IR"/>
        </w:rPr>
        <w:t>s</w:t>
      </w:r>
      <w:r w:rsidRPr="00B119E3">
        <w:rPr>
          <w:rFonts w:cstheme="minorHAnsi"/>
          <w:lang w:bidi="fa-IR"/>
        </w:rPr>
        <w:t>). Après avoir accompli sa mission, il retourna à Médine et informa le Prophète (</w:t>
      </w:r>
      <w:r w:rsidR="00205AFB" w:rsidRPr="00B119E3">
        <w:rPr>
          <w:rFonts w:cstheme="minorHAnsi"/>
          <w:lang w:bidi="fa-IR"/>
        </w:rPr>
        <w:t>s</w:t>
      </w:r>
      <w:r w:rsidRPr="00B119E3">
        <w:rPr>
          <w:rFonts w:cstheme="minorHAnsi"/>
          <w:lang w:bidi="fa-IR"/>
        </w:rPr>
        <w:t xml:space="preserve">) de la situation.  </w:t>
      </w:r>
    </w:p>
    <w:p w14:paraId="7B57EDD7" w14:textId="16A3B1AA" w:rsidR="00205AFB" w:rsidRPr="00B119E3" w:rsidRDefault="00C409A6" w:rsidP="00320BB3">
      <w:pPr>
        <w:jc w:val="both"/>
        <w:rPr>
          <w:rFonts w:cstheme="minorHAnsi"/>
          <w:lang w:bidi="fa-IR"/>
        </w:rPr>
      </w:pPr>
      <w:r w:rsidRPr="00B119E3">
        <w:rPr>
          <w:rFonts w:cstheme="minorHAnsi"/>
          <w:lang w:bidi="fa-IR"/>
        </w:rPr>
        <w:t>Le verset ci-dessus fut alors révélé, déclarant que les femmes polythéistes et idolâtres ne conviennent pas comme épouses pour les hommes musulmans, même si leur beauté et leur richesse émerveillent les musulmans, à moins qu'elles ne croient (en Dieu).</w:t>
      </w:r>
      <w:r w:rsidR="00205AFB" w:rsidRPr="00B119E3">
        <w:rPr>
          <w:rStyle w:val="Appelnotedebasdep"/>
          <w:rFonts w:cstheme="minorHAnsi"/>
          <w:lang w:bidi="fa-IR"/>
        </w:rPr>
        <w:footnoteReference w:id="350"/>
      </w:r>
    </w:p>
    <w:p w14:paraId="0A491DD7" w14:textId="77777777" w:rsidR="00205AFB" w:rsidRDefault="00205AFB" w:rsidP="00320BB3">
      <w:pPr>
        <w:jc w:val="both"/>
        <w:rPr>
          <w:rFonts w:cstheme="minorHAnsi"/>
          <w:lang w:bidi="fa-IR"/>
        </w:rPr>
      </w:pPr>
    </w:p>
    <w:p w14:paraId="35BBE7A0" w14:textId="77777777" w:rsidR="004215A1" w:rsidRDefault="004215A1" w:rsidP="00320BB3">
      <w:pPr>
        <w:jc w:val="both"/>
        <w:rPr>
          <w:rFonts w:cstheme="minorHAnsi"/>
          <w:lang w:bidi="fa-IR"/>
        </w:rPr>
      </w:pPr>
    </w:p>
    <w:p w14:paraId="2F237BFE" w14:textId="77777777" w:rsidR="004215A1" w:rsidRDefault="004215A1" w:rsidP="00320BB3">
      <w:pPr>
        <w:jc w:val="both"/>
        <w:rPr>
          <w:rFonts w:cstheme="minorHAnsi"/>
          <w:lang w:bidi="fa-IR"/>
        </w:rPr>
      </w:pPr>
    </w:p>
    <w:p w14:paraId="054CFB55" w14:textId="77777777" w:rsidR="004215A1" w:rsidRPr="00B119E3" w:rsidRDefault="004215A1" w:rsidP="00320BB3">
      <w:pPr>
        <w:jc w:val="both"/>
        <w:rPr>
          <w:rFonts w:cstheme="minorHAnsi"/>
          <w:lang w:bidi="fa-IR"/>
        </w:rPr>
      </w:pPr>
    </w:p>
    <w:p w14:paraId="29D926D6" w14:textId="2D342C27" w:rsidR="00C409A6" w:rsidRPr="00B119E3" w:rsidRDefault="00205AFB"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Il ressort de ce verset que l'</w:t>
      </w:r>
      <w:r w:rsidRPr="00B119E3">
        <w:rPr>
          <w:rFonts w:cstheme="minorHAnsi"/>
          <w:lang w:bidi="fa-IR"/>
        </w:rPr>
        <w:t>I</w:t>
      </w:r>
      <w:r w:rsidR="00C409A6" w:rsidRPr="00B119E3">
        <w:rPr>
          <w:rFonts w:cstheme="minorHAnsi"/>
          <w:lang w:bidi="fa-IR"/>
        </w:rPr>
        <w:t>slam, en raison des effets héréditaires et éducatifs du mariage, accorde une grande importance au mariage et a donc établi diverses conditions pour celui-ci, ne considérant pas les polythéistes comme des conjoints convenables pour les musulmans. En effet, les enfants des polythéistes héritent de leur mentalité et de leurs traits de caractère, et si un enfant est élevé dans le giron d'une personne idolâtre, il aura un destin funeste. De plus, si les polythéistes, qui sont étrangers à l'</w:t>
      </w:r>
      <w:r w:rsidRPr="00B119E3">
        <w:rPr>
          <w:rFonts w:cstheme="minorHAnsi"/>
          <w:lang w:bidi="fa-IR"/>
        </w:rPr>
        <w:t>I</w:t>
      </w:r>
      <w:r w:rsidR="00C409A6" w:rsidRPr="00B119E3">
        <w:rPr>
          <w:rFonts w:cstheme="minorHAnsi"/>
          <w:lang w:bidi="fa-IR"/>
        </w:rPr>
        <w:t>slam, pénètrent dans les foyers musulmans, la communauté islamique sera plongée dans le chaos et les rangs ne seront plus distincts.</w:t>
      </w:r>
    </w:p>
    <w:p w14:paraId="0AB3A02F" w14:textId="7C5F473F" w:rsidR="00C409A6" w:rsidRPr="00B119E3" w:rsidRDefault="00205AFB" w:rsidP="00320BB3">
      <w:pPr>
        <w:jc w:val="both"/>
        <w:rPr>
          <w:rFonts w:cstheme="minorHAnsi"/>
          <w:lang w:bidi="fa-IR"/>
        </w:rPr>
      </w:pPr>
      <w:r w:rsidRPr="00B119E3">
        <w:rPr>
          <w:rFonts w:cstheme="minorHAnsi"/>
          <w:lang w:bidi="fa-IR"/>
        </w:rPr>
        <w:t>2-</w:t>
      </w:r>
      <w:r w:rsidR="004215A1">
        <w:rPr>
          <w:rFonts w:cstheme="minorHAnsi"/>
          <w:lang w:bidi="fa-IR"/>
        </w:rPr>
        <w:t> </w:t>
      </w:r>
      <w:r w:rsidR="00C409A6" w:rsidRPr="00B119E3">
        <w:rPr>
          <w:rFonts w:cstheme="minorHAnsi"/>
          <w:lang w:bidi="fa-IR"/>
        </w:rPr>
        <w:t xml:space="preserve">Il ressort de ce verset que dans le choix du conjoint, la foi prime sur tout autre critère, nous ne devons donc pas nous laisser tromper par l'apparence séduisante des polythéistes. Nous devons savoir qu'un bon mariage réussi ouvre les portes du </w:t>
      </w:r>
      <w:r w:rsidR="009B6F48" w:rsidRPr="00B119E3">
        <w:rPr>
          <w:rFonts w:cstheme="minorHAnsi"/>
          <w:lang w:bidi="fa-IR"/>
        </w:rPr>
        <w:t>P</w:t>
      </w:r>
      <w:r w:rsidR="00C409A6" w:rsidRPr="00B119E3">
        <w:rPr>
          <w:rFonts w:cstheme="minorHAnsi"/>
          <w:lang w:bidi="fa-IR"/>
        </w:rPr>
        <w:t>aradis, tandis qu'un mauvais mariage infructueux ouvre les portes de l'</w:t>
      </w:r>
      <w:r w:rsidR="00D5569D" w:rsidRPr="00B119E3">
        <w:rPr>
          <w:rFonts w:cstheme="minorHAnsi"/>
          <w:lang w:bidi="fa-IR"/>
        </w:rPr>
        <w:t>E</w:t>
      </w:r>
      <w:r w:rsidR="00C409A6" w:rsidRPr="00B119E3">
        <w:rPr>
          <w:rFonts w:cstheme="minorHAnsi"/>
          <w:lang w:bidi="fa-IR"/>
        </w:rPr>
        <w:t>nfer.</w:t>
      </w:r>
      <w:r w:rsidR="009B6F48" w:rsidRPr="00B119E3">
        <w:rPr>
          <w:rStyle w:val="Appelnotedebasdep"/>
          <w:rFonts w:cstheme="minorHAnsi"/>
          <w:lang w:bidi="fa-IR"/>
        </w:rPr>
        <w:footnoteReference w:id="351"/>
      </w:r>
      <w:r w:rsidR="00C409A6" w:rsidRPr="00B119E3">
        <w:rPr>
          <w:rFonts w:cstheme="minorHAnsi"/>
          <w:lang w:bidi="fa-IR"/>
        </w:rPr>
        <w:t xml:space="preserve"> </w:t>
      </w:r>
    </w:p>
    <w:p w14:paraId="6125A95F" w14:textId="77777777" w:rsidR="009B6F48" w:rsidRPr="00B119E3" w:rsidRDefault="009B6F48" w:rsidP="00320BB3">
      <w:pPr>
        <w:jc w:val="both"/>
        <w:rPr>
          <w:rFonts w:cstheme="minorHAnsi"/>
          <w:lang w:bidi="fa-IR"/>
        </w:rPr>
      </w:pPr>
    </w:p>
    <w:p w14:paraId="04B112B9" w14:textId="77777777" w:rsidR="00B43323" w:rsidRPr="00B119E3" w:rsidRDefault="00B43323" w:rsidP="00320BB3">
      <w:pPr>
        <w:jc w:val="both"/>
        <w:rPr>
          <w:rFonts w:cstheme="minorHAnsi"/>
          <w:lang w:bidi="fa-IR"/>
        </w:rPr>
      </w:pPr>
    </w:p>
    <w:p w14:paraId="78B06D0B" w14:textId="77777777" w:rsidR="00CE42C7" w:rsidRDefault="00CE42C7" w:rsidP="00320BB3">
      <w:pPr>
        <w:jc w:val="both"/>
        <w:rPr>
          <w:rFonts w:cstheme="minorHAnsi"/>
          <w:lang w:bidi="fa-IR"/>
        </w:rPr>
      </w:pPr>
    </w:p>
    <w:p w14:paraId="50188C85" w14:textId="77777777" w:rsidR="006D7A77" w:rsidRDefault="006D7A77" w:rsidP="00320BB3">
      <w:pPr>
        <w:jc w:val="both"/>
        <w:rPr>
          <w:rFonts w:cstheme="minorHAnsi"/>
          <w:lang w:bidi="fa-IR"/>
        </w:rPr>
      </w:pPr>
    </w:p>
    <w:p w14:paraId="49BACACC" w14:textId="7AD5899B" w:rsidR="006D7A77" w:rsidRDefault="006D7A77" w:rsidP="006D7A77">
      <w:pPr>
        <w:jc w:val="right"/>
        <w:rPr>
          <w:rFonts w:cstheme="minorHAnsi"/>
          <w:lang w:bidi="fa-IR"/>
        </w:rPr>
      </w:pPr>
      <w:proofErr w:type="spellStart"/>
      <w:r w:rsidRPr="0090010B">
        <w:rPr>
          <w:rFonts w:cs="KFGQPC Uthmanic Script HAFS"/>
          <w:color w:val="000000"/>
          <w:sz w:val="36"/>
          <w:szCs w:val="36"/>
          <w:shd w:val="clear" w:color="auto" w:fill="FFFFFF"/>
          <w:rtl/>
        </w:rPr>
        <w:lastRenderedPageBreak/>
        <w:t>وَيَسۡ‍َٔلُونَكَ</w:t>
      </w:r>
      <w:proofErr w:type="spellEnd"/>
      <w:r w:rsidRPr="0090010B">
        <w:rPr>
          <w:rFonts w:cs="KFGQPC Uthmanic Script HAFS"/>
          <w:color w:val="000000"/>
          <w:sz w:val="36"/>
          <w:szCs w:val="36"/>
          <w:shd w:val="clear" w:color="auto" w:fill="FFFFFF"/>
          <w:rtl/>
        </w:rPr>
        <w:t xml:space="preserve"> عَنِ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لۡمَحِيضِۖ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w:t>
      </w:r>
      <w:proofErr w:type="spellEnd"/>
      <w:r w:rsidRPr="0090010B">
        <w:rPr>
          <w:rFonts w:cs="KFGQPC Uthmanic Script HAFS"/>
          <w:color w:val="000000"/>
          <w:sz w:val="36"/>
          <w:szCs w:val="36"/>
          <w:shd w:val="clear" w:color="auto" w:fill="FFFFFF"/>
          <w:rtl/>
        </w:rPr>
        <w:t xml:space="preserve"> هُوَ </w:t>
      </w:r>
      <w:proofErr w:type="spellStart"/>
      <w:r w:rsidRPr="0090010B">
        <w:rPr>
          <w:rFonts w:cs="KFGQPC Uthmanic Script HAFS"/>
          <w:color w:val="000000"/>
          <w:sz w:val="36"/>
          <w:szCs w:val="36"/>
          <w:shd w:val="clear" w:color="auto" w:fill="FFFFFF"/>
          <w:rtl/>
        </w:rPr>
        <w:t>أَذٗى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عۡتَزِلُواْ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لنِّسَآءَ</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لۡمَحِيضِ</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تَقۡرَبُوهُنَّ</w:t>
      </w:r>
      <w:proofErr w:type="spellEnd"/>
      <w:r w:rsidRPr="0090010B">
        <w:rPr>
          <w:rFonts w:cs="KFGQPC Uthmanic Script HAFS"/>
          <w:color w:val="000000"/>
          <w:sz w:val="36"/>
          <w:szCs w:val="36"/>
          <w:shd w:val="clear" w:color="auto" w:fill="FFFFFF"/>
          <w:rtl/>
        </w:rPr>
        <w:t xml:space="preserve"> حَتَّىٰ </w:t>
      </w:r>
      <w:proofErr w:type="spellStart"/>
      <w:r w:rsidRPr="0090010B">
        <w:rPr>
          <w:rFonts w:cs="KFGQPC Uthmanic Script HAFS"/>
          <w:color w:val="000000"/>
          <w:sz w:val="36"/>
          <w:szCs w:val="36"/>
          <w:shd w:val="clear" w:color="auto" w:fill="FFFFFF"/>
          <w:rtl/>
        </w:rPr>
        <w:t>يَطۡهُرۡنَۖ</w:t>
      </w:r>
      <w:proofErr w:type="spellEnd"/>
      <w:r w:rsidRPr="0090010B">
        <w:rPr>
          <w:rFonts w:cs="KFGQPC Uthmanic Script HAFS"/>
          <w:color w:val="000000"/>
          <w:sz w:val="36"/>
          <w:szCs w:val="36"/>
          <w:shd w:val="clear" w:color="auto" w:fill="FFFFFF"/>
          <w:rtl/>
        </w:rPr>
        <w:t xml:space="preserve"> فَإِذَا </w:t>
      </w:r>
      <w:proofErr w:type="spellStart"/>
      <w:r w:rsidRPr="0090010B">
        <w:rPr>
          <w:rFonts w:cs="KFGQPC Uthmanic Script HAFS"/>
          <w:color w:val="000000"/>
          <w:sz w:val="36"/>
          <w:szCs w:val="36"/>
          <w:shd w:val="clear" w:color="auto" w:fill="FFFFFF"/>
          <w:rtl/>
        </w:rPr>
        <w:t>تَطَهَّرۡنَ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فَأۡتُوهُنَّ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حَيۡثُ</w:t>
      </w:r>
      <w:proofErr w:type="spellEnd"/>
      <w:r w:rsidRPr="0090010B">
        <w:rPr>
          <w:rFonts w:cs="KFGQPC Uthmanic Script HAFS"/>
          <w:color w:val="000000"/>
          <w:sz w:val="36"/>
          <w:szCs w:val="36"/>
          <w:shd w:val="clear" w:color="auto" w:fill="FFFFFF"/>
          <w:rtl/>
        </w:rPr>
        <w:t xml:space="preserve"> أَمَرَكُمُ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يُحِبُّ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لتَّوَّٰبِينَ</w:t>
      </w:r>
      <w:proofErr w:type="spellEnd"/>
      <w:r w:rsidRPr="0090010B">
        <w:rPr>
          <w:rFonts w:cs="KFGQPC Uthmanic Script HAFS"/>
          <w:color w:val="000000"/>
          <w:sz w:val="36"/>
          <w:szCs w:val="36"/>
          <w:shd w:val="clear" w:color="auto" w:fill="FFFFFF"/>
          <w:rtl/>
        </w:rPr>
        <w:t xml:space="preserve"> وَيُحِبُّ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لۡمُتَطَهِّرِينَ</w:t>
      </w:r>
      <w:r w:rsidRPr="0090010B">
        <w:rPr>
          <w:rFonts w:cs="KFGQPC Uthmanic Script HAFS"/>
          <w:color w:val="000000"/>
          <w:sz w:val="36"/>
          <w:szCs w:val="36"/>
          <w:shd w:val="clear" w:color="auto" w:fill="FFFFFF"/>
          <w:rtl/>
        </w:rPr>
        <w:t>٢٢٢</w:t>
      </w:r>
    </w:p>
    <w:p w14:paraId="6F52B60A" w14:textId="77777777" w:rsidR="006D7A77" w:rsidRPr="00B119E3" w:rsidRDefault="006D7A77" w:rsidP="00320BB3">
      <w:pPr>
        <w:jc w:val="both"/>
        <w:rPr>
          <w:rFonts w:cstheme="minorHAnsi"/>
          <w:lang w:bidi="fa-IR"/>
        </w:rPr>
      </w:pPr>
    </w:p>
    <w:p w14:paraId="44E10AED" w14:textId="5F0BA3E9" w:rsidR="00C409A6" w:rsidRPr="00B119E3" w:rsidRDefault="00CE42C7" w:rsidP="00320BB3">
      <w:pPr>
        <w:jc w:val="both"/>
        <w:rPr>
          <w:rFonts w:cstheme="minorHAnsi"/>
          <w:b/>
          <w:bCs/>
          <w:sz w:val="20"/>
          <w:szCs w:val="20"/>
          <w:lang w:bidi="fa-IR"/>
        </w:rPr>
      </w:pPr>
      <w:r w:rsidRPr="00B119E3">
        <w:rPr>
          <w:rFonts w:cstheme="minorHAnsi"/>
          <w:b/>
          <w:bCs/>
          <w:i/>
          <w:iCs/>
          <w:sz w:val="20"/>
          <w:szCs w:val="20"/>
          <w:lang w:bidi="fa-IR"/>
        </w:rPr>
        <w:t xml:space="preserve">222- </w:t>
      </w:r>
      <w:r w:rsidR="00C409A6" w:rsidRPr="00B119E3">
        <w:rPr>
          <w:rFonts w:cstheme="minorHAnsi"/>
          <w:b/>
          <w:bCs/>
          <w:i/>
          <w:iCs/>
          <w:sz w:val="20"/>
          <w:szCs w:val="20"/>
          <w:lang w:bidi="fa-IR"/>
        </w:rPr>
        <w:t>Et ils t’interrogent sur la menstruation des femmes. ‒ Dis : « C’est un mal. Eloignez-vous donc des femmes pendant les menstrues, et ne les approchez que quand elles sont pures. Quand elles se sont purifiées, alors cohabitez avec elles suivant les prescriptions d’Allah car Allah aime ceux qui se repentent, et Il aime ceux qui se purifient ».</w:t>
      </w:r>
    </w:p>
    <w:p w14:paraId="1E5DC366" w14:textId="77777777" w:rsidR="009B6F48" w:rsidRPr="00B119E3" w:rsidRDefault="009B6F48" w:rsidP="00320BB3">
      <w:pPr>
        <w:jc w:val="both"/>
        <w:rPr>
          <w:rFonts w:cstheme="minorHAnsi"/>
          <w:b/>
          <w:bCs/>
          <w:lang w:bidi="fa-IR"/>
        </w:rPr>
      </w:pPr>
    </w:p>
    <w:p w14:paraId="4588FA5F" w14:textId="78E9E0A7" w:rsidR="009B6F48" w:rsidRPr="00B119E3" w:rsidRDefault="003B7BE2" w:rsidP="00320BB3">
      <w:pPr>
        <w:jc w:val="both"/>
        <w:rPr>
          <w:b/>
          <w:i/>
          <w:sz w:val="20"/>
          <w:szCs w:val="20"/>
        </w:rPr>
      </w:pPr>
      <w:r w:rsidRPr="00B119E3">
        <w:rPr>
          <w:sz w:val="20"/>
          <w:szCs w:val="20"/>
          <w:u w:val="single"/>
        </w:rPr>
        <w:t>Circonstances de la révélation</w:t>
      </w:r>
    </w:p>
    <w:p w14:paraId="28E71E7A" w14:textId="77777777" w:rsidR="009B6F48" w:rsidRPr="00B119E3" w:rsidRDefault="009B6F48" w:rsidP="00320BB3">
      <w:pPr>
        <w:jc w:val="both"/>
        <w:rPr>
          <w:rFonts w:cstheme="minorHAnsi"/>
          <w:b/>
          <w:bCs/>
          <w:lang w:bidi="fa-IR"/>
        </w:rPr>
      </w:pPr>
    </w:p>
    <w:p w14:paraId="5ADC9240" w14:textId="77777777" w:rsidR="00C409A6" w:rsidRPr="00B119E3" w:rsidRDefault="00C409A6" w:rsidP="00320BB3">
      <w:pPr>
        <w:jc w:val="both"/>
        <w:rPr>
          <w:rFonts w:cstheme="minorHAnsi"/>
          <w:lang w:bidi="fa-IR"/>
        </w:rPr>
      </w:pPr>
      <w:r w:rsidRPr="00B119E3">
        <w:rPr>
          <w:rFonts w:cstheme="minorHAnsi"/>
          <w:lang w:bidi="fa-IR"/>
        </w:rPr>
        <w:t>Les femmes ont leurs menstruations entre 3 et 10 jours chaque mois. À ce sujet, certains juifs croyaient qu’il est absolument interdit pour les hommes d'avoir les rapports sexuels avec les femmes pendant cette période, et qu'ils doivent même éviter de manger, dormir et vivre avec elles.</w:t>
      </w:r>
    </w:p>
    <w:p w14:paraId="5AE396A9" w14:textId="77777777" w:rsidR="00C409A6" w:rsidRPr="00B119E3" w:rsidRDefault="00C409A6" w:rsidP="00320BB3">
      <w:pPr>
        <w:jc w:val="both"/>
        <w:rPr>
          <w:rFonts w:cstheme="minorHAnsi"/>
          <w:lang w:bidi="fa-IR"/>
        </w:rPr>
      </w:pPr>
      <w:r w:rsidRPr="00B119E3">
        <w:rPr>
          <w:rFonts w:cstheme="minorHAnsi"/>
          <w:lang w:bidi="fa-IR"/>
        </w:rPr>
        <w:t xml:space="preserve">À l’opposé, certains chrétiens croyaient qu’il n’y a aucune différence entre la période menstruelle des femmes et les autres périodes, et que les rapports sexuels ne posent aucun problème pendant celle-ci.  </w:t>
      </w:r>
    </w:p>
    <w:p w14:paraId="6817C36F" w14:textId="77777777" w:rsidR="00C409A6" w:rsidRPr="00B119E3" w:rsidRDefault="00C409A6" w:rsidP="00320BB3">
      <w:pPr>
        <w:jc w:val="both"/>
        <w:rPr>
          <w:rFonts w:cstheme="minorHAnsi"/>
          <w:lang w:bidi="fa-IR"/>
        </w:rPr>
      </w:pPr>
      <w:r w:rsidRPr="00B119E3">
        <w:rPr>
          <w:rFonts w:cstheme="minorHAnsi"/>
          <w:lang w:bidi="fa-IR"/>
        </w:rPr>
        <w:t xml:space="preserve">Les polythéistes arabes, en particulier ceux qui vivaient à Médine, s'étaient habitués aux mœurs et coutumes des Juifs et traitaient les femmes qui ont leur menstruation de la même manière que les Juifs.  </w:t>
      </w:r>
    </w:p>
    <w:p w14:paraId="796987C0" w14:textId="49E807CB" w:rsidR="00B43323" w:rsidRPr="00B119E3" w:rsidRDefault="00C409A6" w:rsidP="00320BB3">
      <w:pPr>
        <w:jc w:val="both"/>
        <w:rPr>
          <w:rFonts w:cstheme="minorHAnsi"/>
          <w:lang w:bidi="fa-IR"/>
        </w:rPr>
      </w:pPr>
      <w:r w:rsidRPr="00B119E3">
        <w:rPr>
          <w:rFonts w:cstheme="minorHAnsi"/>
          <w:lang w:bidi="fa-IR"/>
        </w:rPr>
        <w:t xml:space="preserve">À cette occasion, certains musulmans posèrent des questions au </w:t>
      </w:r>
      <w:r w:rsidR="009B6F48" w:rsidRPr="00B119E3">
        <w:rPr>
          <w:rFonts w:cstheme="minorHAnsi"/>
          <w:lang w:bidi="fa-IR"/>
        </w:rPr>
        <w:t>P</w:t>
      </w:r>
      <w:r w:rsidRPr="00B119E3">
        <w:rPr>
          <w:rFonts w:cstheme="minorHAnsi"/>
          <w:lang w:bidi="fa-IR"/>
        </w:rPr>
        <w:t>rophète Mohammad (</w:t>
      </w:r>
      <w:r w:rsidR="009B6F48" w:rsidRPr="00B119E3">
        <w:rPr>
          <w:rFonts w:cstheme="minorHAnsi"/>
          <w:lang w:bidi="fa-IR"/>
        </w:rPr>
        <w:t>s</w:t>
      </w:r>
      <w:r w:rsidRPr="00B119E3">
        <w:rPr>
          <w:rFonts w:cstheme="minorHAnsi"/>
          <w:lang w:bidi="fa-IR"/>
        </w:rPr>
        <w:t>) à ce sujet, et le verset ci-dessus fut révélé en réponse.</w:t>
      </w:r>
      <w:r w:rsidR="009B6F48" w:rsidRPr="00B119E3">
        <w:rPr>
          <w:rStyle w:val="Appelnotedebasdep"/>
          <w:rFonts w:cstheme="minorHAnsi"/>
          <w:lang w:bidi="fa-IR"/>
        </w:rPr>
        <w:footnoteReference w:id="352"/>
      </w:r>
      <w:r w:rsidRPr="00B119E3">
        <w:rPr>
          <w:rFonts w:cstheme="minorHAnsi"/>
          <w:lang w:bidi="fa-IR"/>
        </w:rPr>
        <w:t xml:space="preserve"> </w:t>
      </w:r>
    </w:p>
    <w:p w14:paraId="1A70E5AC" w14:textId="1F888BAE" w:rsidR="00C409A6" w:rsidRDefault="00C409A6" w:rsidP="00320BB3">
      <w:pPr>
        <w:jc w:val="both"/>
        <w:rPr>
          <w:rFonts w:cstheme="minorHAnsi"/>
          <w:b/>
          <w:bCs/>
          <w:i/>
          <w:iCs/>
        </w:rPr>
      </w:pPr>
    </w:p>
    <w:p w14:paraId="687085C6" w14:textId="77777777" w:rsidR="006D7A77" w:rsidRDefault="006D7A77" w:rsidP="00320BB3">
      <w:pPr>
        <w:jc w:val="both"/>
        <w:rPr>
          <w:rFonts w:cstheme="minorHAnsi"/>
          <w:b/>
          <w:bCs/>
          <w:i/>
          <w:iCs/>
        </w:rPr>
      </w:pPr>
    </w:p>
    <w:p w14:paraId="1C4D96E8" w14:textId="77777777" w:rsidR="006D7A77" w:rsidRPr="00B119E3" w:rsidRDefault="006D7A77" w:rsidP="00320BB3">
      <w:pPr>
        <w:jc w:val="both"/>
        <w:rPr>
          <w:rFonts w:cstheme="minorHAnsi"/>
          <w:b/>
          <w:bCs/>
          <w:i/>
          <w:iCs/>
        </w:rPr>
      </w:pPr>
    </w:p>
    <w:p w14:paraId="7827A543" w14:textId="3D8A97DD" w:rsidR="00C409A6" w:rsidRPr="00B119E3" w:rsidRDefault="009B6F48" w:rsidP="00320BB3">
      <w:pPr>
        <w:jc w:val="both"/>
        <w:rPr>
          <w:rFonts w:cstheme="minorHAnsi"/>
          <w:lang w:bidi="fa-IR"/>
        </w:rPr>
      </w:pPr>
      <w:r w:rsidRPr="00B119E3">
        <w:rPr>
          <w:rFonts w:cstheme="minorHAnsi"/>
          <w:lang w:bidi="fa-IR"/>
        </w:rPr>
        <w:t>1-</w:t>
      </w:r>
      <w:r w:rsidR="004215A1">
        <w:rPr>
          <w:rFonts w:cstheme="minorHAnsi"/>
          <w:lang w:bidi="fa-IR"/>
        </w:rPr>
        <w:t> </w:t>
      </w:r>
      <w:r w:rsidR="00C409A6" w:rsidRPr="00B119E3">
        <w:rPr>
          <w:rFonts w:cstheme="minorHAnsi"/>
          <w:lang w:bidi="fa-IR"/>
        </w:rPr>
        <w:t>Les rapports sexuels avec les femmes pendant la période menstruelle comportent de nombreux dangers pour la santé de l'homme et de la femme, auxquels il est fait référence dans les livres d’exégèse et de médecine ; notamment : création d’un environnement favorable à la prolifération des microbes et aux maladies sexuellement transmissibles, contamination du système reproducteur de l'homme, etc.</w:t>
      </w:r>
    </w:p>
    <w:p w14:paraId="23FBFADF" w14:textId="77777777" w:rsidR="00C409A6" w:rsidRPr="00B119E3" w:rsidRDefault="00C409A6" w:rsidP="00320BB3">
      <w:pPr>
        <w:jc w:val="both"/>
        <w:rPr>
          <w:rFonts w:cstheme="minorHAnsi"/>
          <w:lang w:bidi="fa-IR"/>
        </w:rPr>
      </w:pPr>
      <w:r w:rsidRPr="00B119E3">
        <w:rPr>
          <w:rFonts w:cstheme="minorHAnsi"/>
          <w:lang w:bidi="fa-IR"/>
        </w:rPr>
        <w:t>En effet, l’interdiction des rapports sexuels pendant cette période témoigne de l'harmonie des jugements et des lois islamiques avec l’ordre de la création et l'état physique des femmes, et de la prévention des mauvais traitements à leur égard.</w:t>
      </w:r>
    </w:p>
    <w:p w14:paraId="14D3F67C" w14:textId="17ACDDA6" w:rsidR="00C409A6" w:rsidRPr="00B119E3" w:rsidRDefault="009B6F48" w:rsidP="00320BB3">
      <w:pPr>
        <w:jc w:val="both"/>
        <w:rPr>
          <w:rFonts w:cstheme="minorHAnsi"/>
          <w:lang w:bidi="fa-IR"/>
        </w:rPr>
      </w:pPr>
      <w:r w:rsidRPr="00B119E3">
        <w:rPr>
          <w:rFonts w:cstheme="minorHAnsi"/>
          <w:lang w:bidi="fa-IR"/>
        </w:rPr>
        <w:lastRenderedPageBreak/>
        <w:t>2-</w:t>
      </w:r>
      <w:r w:rsidR="004215A1">
        <w:rPr>
          <w:rFonts w:cstheme="minorHAnsi"/>
          <w:lang w:bidi="fa-IR"/>
        </w:rPr>
        <w:t> </w:t>
      </w:r>
      <w:r w:rsidR="00C409A6" w:rsidRPr="00B119E3">
        <w:rPr>
          <w:rFonts w:cstheme="minorHAnsi"/>
          <w:lang w:bidi="fa-IR"/>
        </w:rPr>
        <w:t>Il ressort de ce verset que l’</w:t>
      </w:r>
      <w:r w:rsidRPr="00B119E3">
        <w:rPr>
          <w:rFonts w:cstheme="minorHAnsi"/>
          <w:lang w:bidi="fa-IR"/>
        </w:rPr>
        <w:t>I</w:t>
      </w:r>
      <w:r w:rsidR="00C409A6" w:rsidRPr="00B119E3">
        <w:rPr>
          <w:rFonts w:cstheme="minorHAnsi"/>
          <w:lang w:bidi="fa-IR"/>
        </w:rPr>
        <w:t>slam adopte dans ses lois la voie de la modération, sans isoler les femmes pendant la période menstruelle comme les Juifs, ni autoriser la relation conjugale avec elles comme les Chrétiens. Tout en préservant le respect et la dignité de la femme et en évitant de l'avilir, il prévient les risques sanitaires éventuels pour les deux parties.</w:t>
      </w:r>
      <w:r w:rsidRPr="00B119E3">
        <w:rPr>
          <w:rStyle w:val="Appelnotedebasdep"/>
          <w:rFonts w:cstheme="minorHAnsi"/>
          <w:lang w:bidi="fa-IR"/>
        </w:rPr>
        <w:footnoteReference w:id="353"/>
      </w:r>
    </w:p>
    <w:p w14:paraId="5F497399" w14:textId="77777777" w:rsidR="00B43323" w:rsidRPr="00B119E3" w:rsidRDefault="00B43323" w:rsidP="00320BB3">
      <w:pPr>
        <w:jc w:val="both"/>
        <w:rPr>
          <w:rFonts w:cstheme="minorHAnsi"/>
          <w:lang w:bidi="fa-IR"/>
        </w:rPr>
      </w:pPr>
    </w:p>
    <w:p w14:paraId="7B7A4DF1" w14:textId="77777777" w:rsidR="00CE42C7" w:rsidRDefault="00CE42C7" w:rsidP="00320BB3">
      <w:pPr>
        <w:jc w:val="both"/>
        <w:rPr>
          <w:rFonts w:cstheme="minorHAnsi"/>
          <w:lang w:bidi="fa-IR"/>
        </w:rPr>
      </w:pPr>
    </w:p>
    <w:p w14:paraId="72F1572E" w14:textId="77777777" w:rsidR="006D7A77" w:rsidRDefault="006D7A77" w:rsidP="00320BB3">
      <w:pPr>
        <w:jc w:val="both"/>
        <w:rPr>
          <w:rFonts w:cstheme="minorHAnsi"/>
          <w:lang w:bidi="fa-IR"/>
        </w:rPr>
      </w:pPr>
    </w:p>
    <w:p w14:paraId="40FA9565" w14:textId="394087E7" w:rsidR="006D7A77" w:rsidRPr="00B119E3" w:rsidRDefault="006D7A77" w:rsidP="006D7A77">
      <w:pPr>
        <w:jc w:val="right"/>
        <w:rPr>
          <w:rFonts w:cstheme="minorHAnsi"/>
          <w:lang w:bidi="fa-IR"/>
        </w:rPr>
      </w:pPr>
      <w:proofErr w:type="spellStart"/>
      <w:r w:rsidRPr="0090010B">
        <w:rPr>
          <w:rFonts w:cs="KFGQPC Uthmanic Script HAFS"/>
          <w:color w:val="000000"/>
          <w:sz w:val="36"/>
          <w:szCs w:val="36"/>
          <w:shd w:val="clear" w:color="auto" w:fill="FFFFFF"/>
          <w:rtl/>
        </w:rPr>
        <w:t>نِسَآؤُكُمۡ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حَرۡث</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فَأۡتُواْ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حَرۡثَكُمۡ</w:t>
      </w:r>
      <w:proofErr w:type="spellEnd"/>
      <w:r w:rsidRPr="0090010B">
        <w:rPr>
          <w:rFonts w:cs="KFGQPC Uthmanic Script HAFS"/>
          <w:color w:val="000000"/>
          <w:sz w:val="36"/>
          <w:szCs w:val="36"/>
          <w:shd w:val="clear" w:color="auto" w:fill="FFFFFF"/>
          <w:rtl/>
        </w:rPr>
        <w:t xml:space="preserve"> أَنَّىٰ </w:t>
      </w:r>
      <w:proofErr w:type="spellStart"/>
      <w:r w:rsidRPr="0090010B">
        <w:rPr>
          <w:rFonts w:cs="KFGQPC Uthmanic Script HAFS"/>
          <w:color w:val="000000"/>
          <w:sz w:val="36"/>
          <w:szCs w:val="36"/>
          <w:shd w:val="clear" w:color="auto" w:fill="FFFFFF"/>
          <w:rtl/>
        </w:rPr>
        <w:t>شِئۡتُمۡۖ</w:t>
      </w:r>
      <w:proofErr w:type="spellEnd"/>
      <w:r w:rsidRPr="0090010B">
        <w:rPr>
          <w:rFonts w:cs="KFGQPC Uthmanic Script HAFS"/>
          <w:color w:val="000000"/>
          <w:sz w:val="36"/>
          <w:szCs w:val="36"/>
          <w:shd w:val="clear" w:color="auto" w:fill="FFFFFF"/>
          <w:rtl/>
        </w:rPr>
        <w:t xml:space="preserve"> وَقَدِّمُواْ </w:t>
      </w:r>
      <w:proofErr w:type="spellStart"/>
      <w:r w:rsidRPr="0090010B">
        <w:rPr>
          <w:rFonts w:cs="KFGQPC Uthmanic Script HAFS"/>
          <w:color w:val="000000"/>
          <w:sz w:val="36"/>
          <w:szCs w:val="36"/>
          <w:shd w:val="clear" w:color="auto" w:fill="FFFFFF"/>
          <w:rtl/>
        </w:rPr>
        <w:t>لِأَنفُسِكُمۡۚ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عۡلَمُوٓاْ</w:t>
      </w:r>
      <w:proofErr w:type="spellEnd"/>
      <w:r w:rsidRPr="0090010B">
        <w:rPr>
          <w:rFonts w:cs="KFGQPC Uthmanic Script HAFS"/>
          <w:color w:val="000000"/>
          <w:sz w:val="36"/>
          <w:szCs w:val="36"/>
          <w:shd w:val="clear" w:color="auto" w:fill="FFFFFF"/>
          <w:rtl/>
        </w:rPr>
        <w:t xml:space="preserve"> أَنَّكُم </w:t>
      </w:r>
      <w:proofErr w:type="spellStart"/>
      <w:r w:rsidRPr="0090010B">
        <w:rPr>
          <w:rFonts w:cs="KFGQPC Uthmanic Script HAFS"/>
          <w:color w:val="000000"/>
          <w:sz w:val="36"/>
          <w:szCs w:val="36"/>
          <w:shd w:val="clear" w:color="auto" w:fill="FFFFFF"/>
          <w:rtl/>
        </w:rPr>
        <w:t>مُّلَٰقُوهُۗ</w:t>
      </w:r>
      <w:proofErr w:type="spellEnd"/>
      <w:r w:rsidRPr="0090010B">
        <w:rPr>
          <w:rFonts w:cs="KFGQPC Uthmanic Script HAFS"/>
          <w:color w:val="000000"/>
          <w:sz w:val="36"/>
          <w:szCs w:val="36"/>
          <w:shd w:val="clear" w:color="auto" w:fill="FFFFFF"/>
          <w:rtl/>
        </w:rPr>
        <w:t xml:space="preserve"> وَبَشِّرِ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لۡمُؤۡمِنِينَ</w:t>
      </w:r>
      <w:r w:rsidRPr="0090010B">
        <w:rPr>
          <w:rFonts w:cs="KFGQPC Uthmanic Script HAFS"/>
          <w:color w:val="000000"/>
          <w:sz w:val="36"/>
          <w:szCs w:val="36"/>
          <w:shd w:val="clear" w:color="auto" w:fill="FFFFFF"/>
          <w:rtl/>
        </w:rPr>
        <w:t>٢٢٣</w:t>
      </w:r>
    </w:p>
    <w:p w14:paraId="3B61C7CE" w14:textId="77777777" w:rsidR="00EE1425" w:rsidRPr="00B119E3" w:rsidRDefault="00EE1425" w:rsidP="00320BB3">
      <w:pPr>
        <w:jc w:val="both"/>
        <w:rPr>
          <w:rFonts w:cstheme="minorHAnsi"/>
          <w:lang w:bidi="fa-IR"/>
        </w:rPr>
      </w:pPr>
    </w:p>
    <w:p w14:paraId="7D0CBF45" w14:textId="4DDBF92C" w:rsidR="00C409A6" w:rsidRPr="00B119E3" w:rsidRDefault="00CE42C7" w:rsidP="00320BB3">
      <w:pPr>
        <w:jc w:val="both"/>
        <w:rPr>
          <w:rFonts w:cstheme="minorHAnsi"/>
          <w:b/>
          <w:bCs/>
          <w:sz w:val="20"/>
          <w:szCs w:val="20"/>
          <w:lang w:bidi="fa-IR"/>
        </w:rPr>
      </w:pPr>
      <w:r w:rsidRPr="00B119E3">
        <w:rPr>
          <w:rFonts w:cstheme="minorHAnsi"/>
          <w:b/>
          <w:bCs/>
          <w:i/>
          <w:iCs/>
          <w:sz w:val="20"/>
          <w:szCs w:val="20"/>
          <w:lang w:bidi="fa-IR"/>
        </w:rPr>
        <w:t xml:space="preserve">223- </w:t>
      </w:r>
      <w:r w:rsidR="00C409A6" w:rsidRPr="00B119E3">
        <w:rPr>
          <w:rFonts w:cstheme="minorHAnsi"/>
          <w:b/>
          <w:bCs/>
          <w:i/>
          <w:iCs/>
          <w:sz w:val="20"/>
          <w:szCs w:val="20"/>
          <w:lang w:bidi="fa-IR"/>
        </w:rPr>
        <w:t>Vos épouses sont pour vous un champ de labour ; allez à votre champ comme [et quand] vous le voulez et œuvrez pour vous-mêmes à l’avance. Craignez Allah et sachez que vous Les rencontrerez. Et fais gracieuse annonce aux croyants !</w:t>
      </w:r>
    </w:p>
    <w:p w14:paraId="6D12A643" w14:textId="6605E412" w:rsidR="00C409A6" w:rsidRPr="00B119E3" w:rsidRDefault="00C409A6" w:rsidP="00320BB3">
      <w:pPr>
        <w:jc w:val="both"/>
        <w:rPr>
          <w:rFonts w:cstheme="minorHAnsi"/>
          <w:b/>
          <w:bCs/>
          <w:i/>
          <w:iCs/>
        </w:rPr>
      </w:pPr>
    </w:p>
    <w:p w14:paraId="7F813D44" w14:textId="7B8C74FF" w:rsidR="00C409A6" w:rsidRPr="00B119E3" w:rsidRDefault="00C409A6" w:rsidP="00320BB3">
      <w:pPr>
        <w:jc w:val="both"/>
        <w:rPr>
          <w:rFonts w:cstheme="minorHAnsi"/>
          <w:lang w:bidi="fa-IR"/>
        </w:rPr>
      </w:pPr>
      <w:r w:rsidRPr="00B119E3">
        <w:rPr>
          <w:rFonts w:cstheme="minorHAnsi"/>
          <w:lang w:bidi="fa-IR"/>
        </w:rPr>
        <w:t>Dans ce verset, les femmes sont comparées à des champs et des terres à cultiver. De même que les êtres humains disparaîtraient sans culture ni agriculture, la société humaine serait également anéantie sans la présence des femmes. En fait, le Saint Coran expose ici une belle subtilité et cherche, à travers cette belle analogie, à concrétiser la nécessité de la présence de la femme dans la société humaine, indiquant que la femme n'est pas un instrument de plaisir et de luxure, mais existe pour préserver la vie de l'espèce humaine.</w:t>
      </w:r>
      <w:r w:rsidR="009B6F48" w:rsidRPr="00B119E3">
        <w:rPr>
          <w:rStyle w:val="Appelnotedebasdep"/>
          <w:rFonts w:cstheme="minorHAnsi"/>
          <w:lang w:bidi="fa-IR"/>
        </w:rPr>
        <w:footnoteReference w:id="354"/>
      </w:r>
    </w:p>
    <w:p w14:paraId="1E54B032" w14:textId="77777777" w:rsidR="009B6F48" w:rsidRPr="00B119E3" w:rsidRDefault="009B6F48" w:rsidP="00320BB3">
      <w:pPr>
        <w:jc w:val="both"/>
        <w:rPr>
          <w:rFonts w:cstheme="minorHAnsi"/>
          <w:lang w:bidi="fa-IR"/>
        </w:rPr>
      </w:pPr>
    </w:p>
    <w:p w14:paraId="180418AF" w14:textId="77777777" w:rsidR="009B6F48" w:rsidRPr="00B119E3" w:rsidRDefault="009B6F48" w:rsidP="00320BB3">
      <w:pPr>
        <w:jc w:val="both"/>
        <w:rPr>
          <w:rFonts w:cstheme="minorHAnsi"/>
          <w:lang w:bidi="fa-IR"/>
        </w:rPr>
      </w:pPr>
    </w:p>
    <w:p w14:paraId="088932D0" w14:textId="77777777" w:rsidR="009B6F48" w:rsidRDefault="009B6F48" w:rsidP="00320BB3">
      <w:pPr>
        <w:jc w:val="both"/>
        <w:rPr>
          <w:rFonts w:cstheme="minorHAnsi"/>
          <w:lang w:bidi="fa-IR"/>
        </w:rPr>
      </w:pPr>
    </w:p>
    <w:p w14:paraId="50AEC27F" w14:textId="565232DE" w:rsidR="006D7A77" w:rsidRDefault="006D7A77" w:rsidP="006D7A77">
      <w:pPr>
        <w:jc w:val="right"/>
        <w:rPr>
          <w:rFonts w:cstheme="minorHAnsi"/>
          <w:lang w:bidi="fa-IR"/>
        </w:rPr>
      </w:pPr>
      <w:r w:rsidRPr="0090010B">
        <w:rPr>
          <w:rFonts w:cs="KFGQPC Uthmanic Script HAFS"/>
          <w:color w:val="000000"/>
          <w:sz w:val="36"/>
          <w:szCs w:val="36"/>
          <w:shd w:val="clear" w:color="auto" w:fill="FFFFFF"/>
          <w:rtl/>
        </w:rPr>
        <w:t xml:space="preserve">وَلَا </w:t>
      </w:r>
      <w:proofErr w:type="spellStart"/>
      <w:r w:rsidRPr="0090010B">
        <w:rPr>
          <w:rFonts w:cs="KFGQPC Uthmanic Script HAFS"/>
          <w:color w:val="000000"/>
          <w:sz w:val="36"/>
          <w:szCs w:val="36"/>
          <w:shd w:val="clear" w:color="auto" w:fill="FFFFFF"/>
          <w:rtl/>
        </w:rPr>
        <w:t>تَجۡعَلُواْ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عُرۡضَة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لِّأَيۡمَٰنِكُمۡ</w:t>
      </w:r>
      <w:proofErr w:type="spellEnd"/>
      <w:r w:rsidRPr="0090010B">
        <w:rPr>
          <w:rFonts w:cs="KFGQPC Uthmanic Script HAFS"/>
          <w:color w:val="000000"/>
          <w:sz w:val="36"/>
          <w:szCs w:val="36"/>
          <w:shd w:val="clear" w:color="auto" w:fill="FFFFFF"/>
          <w:rtl/>
        </w:rPr>
        <w:t xml:space="preserve"> أَن تَبَرُّواْ وَتَتَّقُواْ </w:t>
      </w:r>
      <w:proofErr w:type="spellStart"/>
      <w:r w:rsidRPr="0090010B">
        <w:rPr>
          <w:rFonts w:cs="KFGQPC Uthmanic Script HAFS"/>
          <w:color w:val="000000"/>
          <w:sz w:val="36"/>
          <w:szCs w:val="36"/>
          <w:shd w:val="clear" w:color="auto" w:fill="FFFFFF"/>
          <w:rtl/>
        </w:rPr>
        <w:t>وَتُصۡلِحُواْ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سَمِيعٌ عَلِيمٞ٢٢٤</w:t>
      </w:r>
    </w:p>
    <w:p w14:paraId="5015BB0A" w14:textId="77777777" w:rsidR="006D7A77" w:rsidRPr="00B119E3" w:rsidRDefault="006D7A77" w:rsidP="00320BB3">
      <w:pPr>
        <w:jc w:val="both"/>
        <w:rPr>
          <w:rFonts w:cstheme="minorHAnsi"/>
          <w:lang w:bidi="fa-IR"/>
        </w:rPr>
      </w:pPr>
    </w:p>
    <w:p w14:paraId="25AF53A8" w14:textId="14230DFA" w:rsidR="00C409A6" w:rsidRPr="00B119E3" w:rsidRDefault="00CE42C7" w:rsidP="00320BB3">
      <w:pPr>
        <w:jc w:val="both"/>
        <w:rPr>
          <w:rFonts w:cstheme="minorHAnsi"/>
          <w:b/>
          <w:bCs/>
          <w:sz w:val="20"/>
          <w:szCs w:val="20"/>
          <w:lang w:bidi="fa-IR"/>
        </w:rPr>
      </w:pPr>
      <w:r w:rsidRPr="00B119E3">
        <w:rPr>
          <w:rFonts w:cstheme="minorHAnsi"/>
          <w:b/>
          <w:bCs/>
          <w:i/>
          <w:iCs/>
          <w:sz w:val="20"/>
          <w:szCs w:val="20"/>
          <w:lang w:bidi="fa-IR"/>
        </w:rPr>
        <w:t xml:space="preserve">224- </w:t>
      </w:r>
      <w:r w:rsidR="00C409A6" w:rsidRPr="00B119E3">
        <w:rPr>
          <w:rFonts w:cstheme="minorHAnsi"/>
          <w:b/>
          <w:bCs/>
          <w:i/>
          <w:iCs/>
          <w:sz w:val="20"/>
          <w:szCs w:val="20"/>
          <w:lang w:bidi="fa-IR"/>
        </w:rPr>
        <w:t>Et n’usez pas du nom d’Allah, dans vos serments, pour vous dispenser de faire le bien, d’être pieux et de réconcilier les gens. Et Allah entend tout et Il est Omniscient.</w:t>
      </w:r>
    </w:p>
    <w:p w14:paraId="52291957" w14:textId="77777777" w:rsidR="00C409A6" w:rsidRPr="00B119E3" w:rsidRDefault="00C409A6" w:rsidP="00320BB3">
      <w:pPr>
        <w:ind w:left="851" w:hanging="142"/>
        <w:jc w:val="both"/>
        <w:rPr>
          <w:rFonts w:cstheme="minorHAnsi"/>
          <w:i/>
          <w:iCs/>
          <w:lang w:bidi="fa-IR"/>
        </w:rPr>
      </w:pPr>
    </w:p>
    <w:p w14:paraId="2B40CCA1" w14:textId="17CDAE88" w:rsidR="009B6F48" w:rsidRPr="00B119E3" w:rsidRDefault="003B7BE2" w:rsidP="00320BB3">
      <w:pPr>
        <w:jc w:val="both"/>
        <w:rPr>
          <w:b/>
          <w:i/>
          <w:sz w:val="20"/>
          <w:szCs w:val="20"/>
        </w:rPr>
      </w:pPr>
      <w:r w:rsidRPr="00B119E3">
        <w:rPr>
          <w:sz w:val="20"/>
          <w:szCs w:val="20"/>
          <w:u w:val="single"/>
        </w:rPr>
        <w:t>Circonstances de la révélation</w:t>
      </w:r>
    </w:p>
    <w:p w14:paraId="0DBDF91F" w14:textId="712ECB79" w:rsidR="00C409A6" w:rsidRPr="00B119E3" w:rsidRDefault="00C409A6" w:rsidP="00320BB3">
      <w:pPr>
        <w:jc w:val="both"/>
        <w:rPr>
          <w:rFonts w:cstheme="minorHAnsi"/>
          <w:b/>
          <w:bCs/>
          <w:lang w:bidi="fa-IR"/>
        </w:rPr>
      </w:pPr>
    </w:p>
    <w:p w14:paraId="4C0ADDEC" w14:textId="68858C04" w:rsidR="00C409A6" w:rsidRPr="00B119E3" w:rsidRDefault="00C409A6" w:rsidP="00320BB3">
      <w:pPr>
        <w:jc w:val="both"/>
        <w:rPr>
          <w:rFonts w:cstheme="minorHAnsi"/>
          <w:b/>
          <w:bCs/>
          <w:lang w:bidi="fa-IR"/>
        </w:rPr>
      </w:pPr>
      <w:r w:rsidRPr="00B119E3">
        <w:rPr>
          <w:rFonts w:cstheme="minorHAnsi"/>
          <w:lang w:bidi="fa-IR"/>
        </w:rPr>
        <w:lastRenderedPageBreak/>
        <w:t>Il a été rapporté qu'un compagnon du Prophète (</w:t>
      </w:r>
      <w:r w:rsidR="009B6F48" w:rsidRPr="00B119E3">
        <w:rPr>
          <w:rFonts w:cstheme="minorHAnsi"/>
          <w:lang w:bidi="fa-IR"/>
        </w:rPr>
        <w:t>s</w:t>
      </w:r>
      <w:r w:rsidRPr="00B119E3">
        <w:rPr>
          <w:rFonts w:cstheme="minorHAnsi"/>
          <w:lang w:bidi="fa-IR"/>
        </w:rPr>
        <w:t>) du nom d’Abd</w:t>
      </w:r>
      <w:r w:rsidR="009B6F48" w:rsidRPr="00B119E3">
        <w:rPr>
          <w:rFonts w:cstheme="minorHAnsi"/>
          <w:lang w:bidi="fa-IR"/>
        </w:rPr>
        <w:t>o</w:t>
      </w:r>
      <w:r w:rsidRPr="00B119E3">
        <w:rPr>
          <w:rFonts w:cstheme="minorHAnsi"/>
          <w:lang w:bidi="fa-IR"/>
        </w:rPr>
        <w:t>ullah Ibn Rawaha avait une fille et un gendre entre lesquels des différends étaient apparus. Il fit serment de ne faire aucune intervention pour les réconcilier et de ne prendre aucune mesure à cette fin. Le verset ci-dessus fut alors révélé, interdisant de tels serments.</w:t>
      </w:r>
      <w:r w:rsidR="009B6F48" w:rsidRPr="00B119E3">
        <w:rPr>
          <w:rStyle w:val="Appelnotedebasdep"/>
          <w:rFonts w:cstheme="minorHAnsi"/>
          <w:lang w:bidi="fa-IR"/>
        </w:rPr>
        <w:footnoteReference w:id="355"/>
      </w:r>
    </w:p>
    <w:p w14:paraId="57F08165" w14:textId="1CCC9FEC" w:rsidR="00C409A6" w:rsidRDefault="00C409A6" w:rsidP="00320BB3">
      <w:pPr>
        <w:jc w:val="both"/>
        <w:rPr>
          <w:rFonts w:cstheme="minorHAnsi"/>
          <w:b/>
          <w:bCs/>
          <w:i/>
          <w:iCs/>
        </w:rPr>
      </w:pPr>
    </w:p>
    <w:p w14:paraId="24C4F37C" w14:textId="77777777" w:rsidR="004215A1" w:rsidRPr="00B119E3" w:rsidRDefault="004215A1" w:rsidP="00320BB3">
      <w:pPr>
        <w:jc w:val="both"/>
        <w:rPr>
          <w:rFonts w:cstheme="minorHAnsi"/>
          <w:b/>
          <w:bCs/>
          <w:i/>
          <w:iCs/>
        </w:rPr>
      </w:pPr>
    </w:p>
    <w:p w14:paraId="40A0F7A7" w14:textId="0E1073B9" w:rsidR="00C409A6" w:rsidRPr="00B119E3" w:rsidRDefault="009B6F48" w:rsidP="00320BB3">
      <w:pPr>
        <w:jc w:val="both"/>
        <w:rPr>
          <w:rFonts w:cstheme="minorHAnsi"/>
          <w:lang w:bidi="fa-IR"/>
        </w:rPr>
      </w:pPr>
      <w:bookmarkStart w:id="91" w:name="_Hlk222437073"/>
      <w:r w:rsidRPr="00B119E3">
        <w:rPr>
          <w:rFonts w:cstheme="minorHAnsi"/>
          <w:lang w:bidi="fa-IR"/>
        </w:rPr>
        <w:t xml:space="preserve">1- </w:t>
      </w:r>
      <w:r w:rsidR="00C409A6" w:rsidRPr="00B119E3">
        <w:rPr>
          <w:rFonts w:cstheme="minorHAnsi"/>
          <w:lang w:bidi="fa-IR"/>
        </w:rPr>
        <w:t>Il existe deux possibilités concernant l'interprétation du verset ci-dessus</w:t>
      </w:r>
      <w:r w:rsidRPr="00B119E3">
        <w:rPr>
          <w:rFonts w:cstheme="minorHAnsi"/>
          <w:lang w:bidi="fa-IR"/>
        </w:rPr>
        <w:t xml:space="preserve"> </w:t>
      </w:r>
      <w:r w:rsidR="00C409A6" w:rsidRPr="00B119E3">
        <w:rPr>
          <w:rFonts w:cstheme="minorHAnsi"/>
          <w:lang w:bidi="fa-IR"/>
        </w:rPr>
        <w:t>:</w:t>
      </w:r>
    </w:p>
    <w:bookmarkEnd w:id="91"/>
    <w:p w14:paraId="0C22817B" w14:textId="77777777" w:rsidR="006B197D" w:rsidRPr="006B197D" w:rsidRDefault="006B197D" w:rsidP="006B197D">
      <w:pPr>
        <w:jc w:val="both"/>
        <w:rPr>
          <w:rFonts w:cstheme="minorHAnsi"/>
          <w:lang w:bidi="fa-IR"/>
        </w:rPr>
      </w:pPr>
      <w:r w:rsidRPr="006B197D">
        <w:rPr>
          <w:rFonts w:cstheme="minorHAnsi"/>
          <w:lang w:bidi="fa-IR"/>
        </w:rPr>
        <w:t>a) Le terme « </w:t>
      </w:r>
      <w:proofErr w:type="spellStart"/>
      <w:r w:rsidRPr="006B197D">
        <w:rPr>
          <w:rFonts w:cstheme="minorHAnsi"/>
          <w:b/>
          <w:lang w:bidi="fa-IR"/>
        </w:rPr>
        <w:t>ourḍhatane</w:t>
      </w:r>
      <w:proofErr w:type="spellEnd"/>
      <w:r w:rsidRPr="006B197D">
        <w:rPr>
          <w:rFonts w:cstheme="minorHAnsi"/>
          <w:b/>
          <w:lang w:bidi="fa-IR"/>
        </w:rPr>
        <w:t> </w:t>
      </w:r>
      <w:r w:rsidRPr="006B197D">
        <w:rPr>
          <w:rFonts w:cstheme="minorHAnsi"/>
          <w:lang w:bidi="fa-IR"/>
        </w:rPr>
        <w:t>» signifie « exposer », à l'image de marchandises exposées sur un marché en vue de leur vente. Le sens du verset serait alors le suivant : ne faites pas du nom d'Allah un prétexte commode dans vos serments, et ne jurez pas à tout propos, pour chaque petite ou grande affaire, au point de rabaisser et de banaliser Son nom. La correspondance avec le contexte de la révélation du verset serait alors la suivante : jurer, même pour accomplir de bonnes actions, n'est pas recommandable — et l'est encore moins pour s'en dispenser.</w:t>
      </w:r>
    </w:p>
    <w:p w14:paraId="1343B764" w14:textId="30CFAFF8" w:rsidR="00B43323" w:rsidRPr="00B119E3" w:rsidRDefault="005F601E" w:rsidP="00320BB3">
      <w:pPr>
        <w:jc w:val="both"/>
        <w:rPr>
          <w:rFonts w:cstheme="minorHAnsi"/>
          <w:lang w:bidi="fa-IR"/>
        </w:rPr>
      </w:pPr>
      <w:r w:rsidRPr="00B119E3">
        <w:rPr>
          <w:rFonts w:cstheme="minorHAnsi"/>
          <w:lang w:bidi="fa-IR"/>
        </w:rPr>
        <w:t>b)</w:t>
      </w:r>
      <w:r w:rsidR="004215A1">
        <w:rPr>
          <w:rFonts w:cstheme="minorHAnsi"/>
          <w:lang w:bidi="fa-IR"/>
        </w:rPr>
        <w:t> </w:t>
      </w:r>
      <w:r w:rsidRPr="00B119E3">
        <w:rPr>
          <w:rFonts w:cstheme="minorHAnsi"/>
          <w:lang w:bidi="fa-IR"/>
        </w:rPr>
        <w:t>L</w:t>
      </w:r>
      <w:r w:rsidR="00C409A6" w:rsidRPr="00B119E3">
        <w:rPr>
          <w:rFonts w:cstheme="minorHAnsi"/>
          <w:lang w:bidi="fa-IR"/>
        </w:rPr>
        <w:t xml:space="preserve">e terme </w:t>
      </w:r>
      <w:r w:rsidR="00CE42C7" w:rsidRPr="00B119E3">
        <w:rPr>
          <w:rFonts w:cstheme="minorHAnsi"/>
          <w:lang w:bidi="fa-IR"/>
        </w:rPr>
        <w:t>« </w:t>
      </w:r>
      <w:proofErr w:type="spellStart"/>
      <w:r w:rsidR="007E3C51" w:rsidRPr="00B119E3">
        <w:rPr>
          <w:rFonts w:cstheme="minorHAnsi"/>
          <w:b/>
          <w:lang w:bidi="fa-IR"/>
        </w:rPr>
        <w:t>o</w:t>
      </w:r>
      <w:r w:rsidRPr="00B119E3">
        <w:rPr>
          <w:rFonts w:cstheme="minorHAnsi"/>
          <w:b/>
          <w:lang w:bidi="fa-IR"/>
        </w:rPr>
        <w:t>u</w:t>
      </w:r>
      <w:r w:rsidR="00C409A6" w:rsidRPr="00B119E3">
        <w:rPr>
          <w:rFonts w:cstheme="minorHAnsi"/>
          <w:b/>
          <w:lang w:bidi="fa-IR"/>
        </w:rPr>
        <w:t>rḍ</w:t>
      </w:r>
      <w:r w:rsidRPr="00B119E3">
        <w:rPr>
          <w:rFonts w:cstheme="minorHAnsi"/>
          <w:b/>
          <w:lang w:bidi="fa-IR"/>
        </w:rPr>
        <w:t>h</w:t>
      </w:r>
      <w:r w:rsidR="00C409A6" w:rsidRPr="00B119E3">
        <w:rPr>
          <w:rFonts w:cstheme="minorHAnsi"/>
          <w:b/>
          <w:lang w:bidi="fa-IR"/>
        </w:rPr>
        <w:t>atan</w:t>
      </w:r>
      <w:r w:rsidRPr="00B119E3">
        <w:rPr>
          <w:rFonts w:cstheme="minorHAnsi"/>
          <w:b/>
          <w:lang w:bidi="fa-IR"/>
        </w:rPr>
        <w:t>e</w:t>
      </w:r>
      <w:proofErr w:type="spellEnd"/>
      <w:r w:rsidR="00CE42C7" w:rsidRPr="00B119E3">
        <w:rPr>
          <w:rFonts w:cstheme="minorHAnsi"/>
          <w:b/>
          <w:lang w:bidi="fa-IR"/>
        </w:rPr>
        <w:t> </w:t>
      </w:r>
      <w:r w:rsidR="00CE42C7" w:rsidRPr="00B119E3">
        <w:rPr>
          <w:rFonts w:cstheme="minorHAnsi"/>
          <w:lang w:bidi="fa-IR"/>
        </w:rPr>
        <w:t>»</w:t>
      </w:r>
      <w:r w:rsidR="00C018E3" w:rsidRPr="00B119E3">
        <w:rPr>
          <w:rFonts w:cstheme="minorHAnsi"/>
          <w:lang w:bidi="fa-IR"/>
        </w:rPr>
        <w:t xml:space="preserve"> signifie « obstacle »</w:t>
      </w:r>
      <w:r w:rsidR="00C409A6" w:rsidRPr="00B119E3">
        <w:rPr>
          <w:rFonts w:cstheme="minorHAnsi"/>
          <w:lang w:bidi="fa-IR"/>
        </w:rPr>
        <w:t xml:space="preserve">. Le sens du verset serait alors : Ne faites pas du serment au nom de Dieu un obstacle aux bonnes actions et à la réforme parmi les gens, et tout serment de cette nature serait sans valeur ni crédit. </w:t>
      </w:r>
    </w:p>
    <w:p w14:paraId="1C31ACD9" w14:textId="1234622F" w:rsidR="00C409A6" w:rsidRPr="00B119E3" w:rsidRDefault="005F601E"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Il ressort de ce verset que jurer trop fréquemment a un effet psychologique graduel sur l'homme, c’est-à-dire qu’il diminue à ses yeux l'importance et le caractère sacré de ce sur quoi il jure. Ainsi, le verset ci-dessus est une sorte de prévention ayant un effet éducatif.</w:t>
      </w:r>
      <w:r w:rsidRPr="00B119E3">
        <w:rPr>
          <w:rStyle w:val="Appelnotedebasdep"/>
          <w:rFonts w:cstheme="minorHAnsi"/>
          <w:lang w:bidi="fa-IR"/>
        </w:rPr>
        <w:footnoteReference w:id="356"/>
      </w:r>
    </w:p>
    <w:p w14:paraId="1C0AD3BD" w14:textId="77777777" w:rsidR="00B43323" w:rsidRDefault="00B43323" w:rsidP="00320BB3">
      <w:pPr>
        <w:jc w:val="both"/>
        <w:rPr>
          <w:rFonts w:cstheme="minorHAnsi"/>
          <w:lang w:bidi="fa-IR"/>
        </w:rPr>
      </w:pPr>
    </w:p>
    <w:p w14:paraId="53242F9E" w14:textId="77777777" w:rsidR="00912DDA" w:rsidRDefault="00912DDA" w:rsidP="00320BB3">
      <w:pPr>
        <w:jc w:val="both"/>
        <w:rPr>
          <w:rFonts w:cstheme="minorHAnsi"/>
          <w:lang w:bidi="fa-IR"/>
        </w:rPr>
      </w:pPr>
    </w:p>
    <w:p w14:paraId="71AF1145" w14:textId="77777777" w:rsidR="00912DDA" w:rsidRPr="00B119E3" w:rsidRDefault="00912DDA" w:rsidP="00320BB3">
      <w:pPr>
        <w:jc w:val="both"/>
        <w:rPr>
          <w:rFonts w:cstheme="minorHAnsi"/>
          <w:lang w:bidi="fa-IR"/>
        </w:rPr>
      </w:pPr>
    </w:p>
    <w:p w14:paraId="251CEF82" w14:textId="752F0794" w:rsidR="00DF2034" w:rsidRPr="00B119E3" w:rsidRDefault="006D7A77" w:rsidP="006D7A77">
      <w:pPr>
        <w:jc w:val="right"/>
        <w:rPr>
          <w:rFonts w:cstheme="minorHAnsi"/>
          <w:lang w:bidi="fa-IR"/>
        </w:rPr>
      </w:pPr>
      <w:r w:rsidRPr="0090010B">
        <w:rPr>
          <w:rFonts w:cs="KFGQPC Uthmanic Script HAFS"/>
          <w:color w:val="000000"/>
          <w:sz w:val="36"/>
          <w:szCs w:val="36"/>
          <w:shd w:val="clear" w:color="auto" w:fill="FFFFFF"/>
          <w:rtl/>
        </w:rPr>
        <w:t xml:space="preserve">لَّا يُؤَاخِذُكُمُ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للَّغۡوِ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أَيۡم</w:t>
      </w:r>
      <w:r w:rsidRPr="0090010B">
        <w:rPr>
          <w:rFonts w:cs="KFGQPC Uthmanic Script HAFS" w:hint="eastAsia"/>
          <w:color w:val="000000"/>
          <w:sz w:val="36"/>
          <w:szCs w:val="36"/>
          <w:shd w:val="clear" w:color="auto" w:fill="FFFFFF"/>
          <w:rtl/>
        </w:rPr>
        <w:t>َٰنِكُمۡ</w:t>
      </w:r>
      <w:proofErr w:type="spellEnd"/>
      <w:r w:rsidRPr="0090010B">
        <w:rPr>
          <w:rFonts w:cs="KFGQPC Uthmanic Script HAFS"/>
          <w:color w:val="000000"/>
          <w:sz w:val="36"/>
          <w:szCs w:val="36"/>
          <w:shd w:val="clear" w:color="auto" w:fill="FFFFFF"/>
          <w:rtl/>
        </w:rPr>
        <w:t xml:space="preserve"> وَلَٰكِن يُؤَاخِذُكُم بِمَا </w:t>
      </w:r>
      <w:proofErr w:type="spellStart"/>
      <w:r w:rsidRPr="0090010B">
        <w:rPr>
          <w:rFonts w:cs="KFGQPC Uthmanic Script HAFS"/>
          <w:color w:val="000000"/>
          <w:sz w:val="36"/>
          <w:szCs w:val="36"/>
          <w:shd w:val="clear" w:color="auto" w:fill="FFFFFF"/>
          <w:rtl/>
        </w:rPr>
        <w:t>كَسَبَتۡ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قُلُوبُكُمۡۗ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غَفُورٌ حَلِيمٞ٢٢٥</w:t>
      </w:r>
    </w:p>
    <w:p w14:paraId="116EFEAE" w14:textId="77777777" w:rsidR="00DF2034" w:rsidRPr="00B119E3" w:rsidRDefault="00DF2034" w:rsidP="00320BB3">
      <w:pPr>
        <w:jc w:val="both"/>
        <w:rPr>
          <w:rFonts w:cstheme="minorHAnsi"/>
          <w:lang w:bidi="fa-IR"/>
        </w:rPr>
      </w:pPr>
    </w:p>
    <w:p w14:paraId="1B01B1C6"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225- DIEU ne vous réprimande pas pour vos paroles prononcées à la légère dans vos serments, mais Il vous réprimande pour ce que vos cœurs auront acquis. Allah pardonne [et Il est] Indulgent.</w:t>
      </w:r>
    </w:p>
    <w:p w14:paraId="48173EB6" w14:textId="7D519469" w:rsidR="00C409A6" w:rsidRPr="00B119E3" w:rsidRDefault="00C409A6" w:rsidP="00320BB3">
      <w:pPr>
        <w:jc w:val="both"/>
        <w:rPr>
          <w:rFonts w:cstheme="minorHAnsi"/>
          <w:b/>
          <w:bCs/>
          <w:i/>
          <w:iCs/>
        </w:rPr>
      </w:pPr>
    </w:p>
    <w:p w14:paraId="3ECDB039" w14:textId="24C75DE7" w:rsidR="00C409A6" w:rsidRPr="00B119E3" w:rsidRDefault="005F601E"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Il ressort de ce verset que du point de vue de l'</w:t>
      </w:r>
      <w:r w:rsidRPr="00B119E3">
        <w:rPr>
          <w:rFonts w:cstheme="minorHAnsi"/>
          <w:lang w:bidi="fa-IR"/>
        </w:rPr>
        <w:t>I</w:t>
      </w:r>
      <w:r w:rsidR="00C409A6" w:rsidRPr="00B119E3">
        <w:rPr>
          <w:rFonts w:cstheme="minorHAnsi"/>
          <w:lang w:bidi="fa-IR"/>
        </w:rPr>
        <w:t>slam, jurer n'est pas recommandé, mais ce n'est pas interdit non plus, et dans certains cas, en raison d'objectifs importants qui en découlent, cela devient recommandé ou obligatoire.</w:t>
      </w:r>
    </w:p>
    <w:p w14:paraId="73EE47F5" w14:textId="2BC2A1BD" w:rsidR="00C409A6" w:rsidRPr="00B119E3" w:rsidRDefault="005E0FC4"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Il ressort de ce verset que les serments qui sont totalement sans valeur du point de vue de l'</w:t>
      </w:r>
      <w:r w:rsidRPr="00B119E3">
        <w:rPr>
          <w:rFonts w:cstheme="minorHAnsi"/>
          <w:lang w:bidi="fa-IR"/>
        </w:rPr>
        <w:t>I</w:t>
      </w:r>
      <w:r w:rsidR="00C409A6" w:rsidRPr="00B119E3">
        <w:rPr>
          <w:rFonts w:cstheme="minorHAnsi"/>
          <w:lang w:bidi="fa-IR"/>
        </w:rPr>
        <w:t>slam et pour lesquels il n'est pas nécessaire d'agir et qui n'ont aucun effet sont :</w:t>
      </w:r>
    </w:p>
    <w:p w14:paraId="174B6643" w14:textId="399F668D" w:rsidR="00C409A6" w:rsidRPr="00B119E3" w:rsidRDefault="005E0FC4" w:rsidP="00320BB3">
      <w:pPr>
        <w:jc w:val="both"/>
        <w:rPr>
          <w:rFonts w:cstheme="minorHAnsi"/>
          <w:lang w:bidi="fa-IR"/>
        </w:rPr>
      </w:pPr>
      <w:r w:rsidRPr="00B119E3">
        <w:rPr>
          <w:rFonts w:cstheme="minorHAnsi"/>
          <w:lang w:bidi="fa-IR"/>
        </w:rPr>
        <w:t xml:space="preserve">a) </w:t>
      </w:r>
      <w:r w:rsidR="00C409A6" w:rsidRPr="00B119E3">
        <w:rPr>
          <w:rFonts w:cstheme="minorHAnsi"/>
          <w:lang w:bidi="fa-IR"/>
        </w:rPr>
        <w:t>Un serment fait au nom de quelqu'un d'autre que Dieu.</w:t>
      </w:r>
    </w:p>
    <w:p w14:paraId="429ECD50" w14:textId="035001A5" w:rsidR="00C409A6" w:rsidRPr="00B119E3" w:rsidRDefault="005E0FC4" w:rsidP="00320BB3">
      <w:pPr>
        <w:jc w:val="both"/>
        <w:rPr>
          <w:rFonts w:cstheme="minorHAnsi"/>
          <w:lang w:bidi="fa-IR"/>
        </w:rPr>
      </w:pPr>
      <w:r w:rsidRPr="00B119E3">
        <w:rPr>
          <w:rFonts w:cstheme="minorHAnsi"/>
          <w:lang w:bidi="fa-IR"/>
        </w:rPr>
        <w:lastRenderedPageBreak/>
        <w:t xml:space="preserve">b) </w:t>
      </w:r>
      <w:r w:rsidR="00C409A6" w:rsidRPr="00B119E3">
        <w:rPr>
          <w:rFonts w:cstheme="minorHAnsi"/>
          <w:lang w:bidi="fa-IR"/>
        </w:rPr>
        <w:t>Un serment fait pour entreprendre une action interdite, répréhensible ou nuisible ; par exemple, quelqu'un qui jure de couper les relations avec son frère ou de ne pas prier, etc.</w:t>
      </w:r>
    </w:p>
    <w:p w14:paraId="61376002" w14:textId="1350206C" w:rsidR="00C409A6" w:rsidRPr="00B119E3" w:rsidRDefault="005E0FC4" w:rsidP="00320BB3">
      <w:pPr>
        <w:jc w:val="both"/>
        <w:rPr>
          <w:rFonts w:cstheme="minorHAnsi"/>
          <w:lang w:bidi="fa-IR"/>
        </w:rPr>
      </w:pPr>
      <w:r w:rsidRPr="00B119E3">
        <w:rPr>
          <w:rFonts w:cstheme="minorHAnsi"/>
          <w:lang w:bidi="fa-IR"/>
        </w:rPr>
        <w:t xml:space="preserve">c) </w:t>
      </w:r>
      <w:r w:rsidR="00C409A6" w:rsidRPr="00B119E3">
        <w:rPr>
          <w:rFonts w:cstheme="minorHAnsi"/>
          <w:lang w:bidi="fa-IR"/>
        </w:rPr>
        <w:t>Des serments faits par mégarde ou dans un accès de colère intense.</w:t>
      </w:r>
    </w:p>
    <w:p w14:paraId="246B26C9" w14:textId="6D7B8C50" w:rsidR="00C409A6" w:rsidRPr="00B119E3" w:rsidRDefault="005E0FC4" w:rsidP="00320BB3">
      <w:pPr>
        <w:jc w:val="both"/>
        <w:rPr>
          <w:rFonts w:cstheme="minorHAnsi"/>
          <w:lang w:bidi="fa-IR"/>
        </w:rPr>
      </w:pPr>
      <w:r w:rsidRPr="00B119E3">
        <w:rPr>
          <w:rFonts w:cstheme="minorHAnsi"/>
          <w:lang w:bidi="fa-IR"/>
        </w:rPr>
        <w:t xml:space="preserve">3- </w:t>
      </w:r>
      <w:r w:rsidR="00C409A6" w:rsidRPr="00B119E3">
        <w:rPr>
          <w:rFonts w:cstheme="minorHAnsi"/>
          <w:lang w:bidi="fa-IR"/>
        </w:rPr>
        <w:t>Il ressort de ce verset qu’il est obligatoire de respecter un serment fait au nom de Dieu dont le sujet est une bonne action ou permise, et celui qui y désobéit doit payer une expiation (</w:t>
      </w:r>
      <w:proofErr w:type="spellStart"/>
      <w:r w:rsidR="00C409A6" w:rsidRPr="00B119E3">
        <w:rPr>
          <w:rFonts w:cstheme="minorHAnsi"/>
          <w:lang w:bidi="fa-IR"/>
        </w:rPr>
        <w:t>kaffâra</w:t>
      </w:r>
      <w:proofErr w:type="spellEnd"/>
      <w:r w:rsidR="00C409A6" w:rsidRPr="00B119E3">
        <w:rPr>
          <w:rFonts w:cstheme="minorHAnsi"/>
          <w:lang w:bidi="fa-IR"/>
        </w:rPr>
        <w:t>). Selon les versets coraniques, l'expiation pour ce serment est l'une des trois choses suivantes :</w:t>
      </w:r>
    </w:p>
    <w:p w14:paraId="3DBBC2BD" w14:textId="3F898E5F" w:rsidR="00C409A6" w:rsidRPr="00B119E3" w:rsidRDefault="005E0FC4" w:rsidP="00320BB3">
      <w:pPr>
        <w:jc w:val="both"/>
        <w:rPr>
          <w:rFonts w:cstheme="minorHAnsi"/>
          <w:lang w:bidi="fa-IR"/>
        </w:rPr>
      </w:pPr>
      <w:r w:rsidRPr="00B119E3">
        <w:rPr>
          <w:rFonts w:cstheme="minorHAnsi"/>
          <w:lang w:bidi="fa-IR"/>
        </w:rPr>
        <w:t xml:space="preserve">a) </w:t>
      </w:r>
      <w:r w:rsidR="00C409A6" w:rsidRPr="00B119E3">
        <w:rPr>
          <w:rFonts w:cstheme="minorHAnsi"/>
          <w:lang w:bidi="fa-IR"/>
        </w:rPr>
        <w:t>Nourrir dix pauvres nécessiteux ;</w:t>
      </w:r>
    </w:p>
    <w:p w14:paraId="672A9EB4" w14:textId="55AE4E2D" w:rsidR="00C409A6" w:rsidRPr="00B119E3" w:rsidRDefault="005E0FC4" w:rsidP="00320BB3">
      <w:pPr>
        <w:jc w:val="both"/>
        <w:rPr>
          <w:rFonts w:cstheme="minorHAnsi"/>
          <w:lang w:bidi="fa-IR"/>
        </w:rPr>
      </w:pPr>
      <w:r w:rsidRPr="00B119E3">
        <w:rPr>
          <w:rFonts w:cstheme="minorHAnsi"/>
          <w:lang w:bidi="fa-IR"/>
        </w:rPr>
        <w:t xml:space="preserve">b) </w:t>
      </w:r>
      <w:r w:rsidR="00C409A6" w:rsidRPr="00B119E3">
        <w:rPr>
          <w:rFonts w:cstheme="minorHAnsi"/>
          <w:lang w:bidi="fa-IR"/>
        </w:rPr>
        <w:t xml:space="preserve">Vêtir dix nécessiteux ; </w:t>
      </w:r>
    </w:p>
    <w:p w14:paraId="69175B9F" w14:textId="4418729A" w:rsidR="00C409A6" w:rsidRPr="00B119E3" w:rsidRDefault="005E0FC4" w:rsidP="00320BB3">
      <w:pPr>
        <w:jc w:val="both"/>
        <w:rPr>
          <w:rFonts w:cstheme="minorHAnsi"/>
          <w:lang w:bidi="fa-IR"/>
        </w:rPr>
      </w:pPr>
      <w:r w:rsidRPr="00B119E3">
        <w:rPr>
          <w:rFonts w:cstheme="minorHAnsi"/>
          <w:lang w:bidi="fa-IR"/>
        </w:rPr>
        <w:t xml:space="preserve">c) </w:t>
      </w:r>
      <w:r w:rsidR="00C409A6" w:rsidRPr="00B119E3">
        <w:rPr>
          <w:rFonts w:cstheme="minorHAnsi"/>
          <w:lang w:bidi="fa-IR"/>
        </w:rPr>
        <w:t>Libérer un esclave.</w:t>
      </w:r>
    </w:p>
    <w:p w14:paraId="4022C2BF" w14:textId="2E3893A7" w:rsidR="00C409A6" w:rsidRPr="00B119E3" w:rsidRDefault="005E0FC4" w:rsidP="00320BB3">
      <w:pPr>
        <w:jc w:val="both"/>
        <w:rPr>
          <w:rFonts w:cstheme="minorHAnsi"/>
          <w:lang w:bidi="fa-IR"/>
        </w:rPr>
      </w:pPr>
      <w:r w:rsidRPr="00B119E3">
        <w:rPr>
          <w:rFonts w:cstheme="minorHAnsi"/>
          <w:lang w:bidi="fa-IR"/>
        </w:rPr>
        <w:t xml:space="preserve">4- </w:t>
      </w:r>
      <w:r w:rsidR="00C409A6" w:rsidRPr="00B119E3">
        <w:rPr>
          <w:rFonts w:cstheme="minorHAnsi"/>
          <w:lang w:bidi="fa-IR"/>
        </w:rPr>
        <w:t xml:space="preserve">Le terme </w:t>
      </w:r>
      <w:r w:rsidRPr="00B119E3">
        <w:rPr>
          <w:rFonts w:cstheme="minorHAnsi"/>
          <w:lang w:bidi="fa-IR"/>
        </w:rPr>
        <w:t>« </w:t>
      </w:r>
      <w:proofErr w:type="spellStart"/>
      <w:r w:rsidR="00C409A6" w:rsidRPr="00B119E3">
        <w:rPr>
          <w:rFonts w:cstheme="minorHAnsi"/>
          <w:b/>
          <w:bCs/>
          <w:lang w:bidi="fa-IR"/>
        </w:rPr>
        <w:t>laghw</w:t>
      </w:r>
      <w:proofErr w:type="spellEnd"/>
      <w:r w:rsidRPr="00B119E3">
        <w:rPr>
          <w:rFonts w:cstheme="minorHAnsi"/>
          <w:lang w:bidi="fa-IR"/>
        </w:rPr>
        <w:t> »</w:t>
      </w:r>
      <w:r w:rsidR="00C409A6" w:rsidRPr="00B119E3">
        <w:rPr>
          <w:rFonts w:cstheme="minorHAnsi"/>
          <w:lang w:bidi="fa-IR"/>
        </w:rPr>
        <w:t xml:space="preserve"> (vain/futile) fait référence aux actions et paroles sans but, involontaires et sans décision ; c’est pourquoi il désigne les serments faits à cause d’une colère intense ou par inadvertance et par habitude sont sans effet.</w:t>
      </w:r>
      <w:r w:rsidRPr="00B119E3">
        <w:rPr>
          <w:rStyle w:val="Appelnotedebasdep"/>
          <w:rFonts w:cstheme="minorHAnsi"/>
          <w:lang w:bidi="fa-IR"/>
        </w:rPr>
        <w:footnoteReference w:id="357"/>
      </w:r>
    </w:p>
    <w:p w14:paraId="046446E6" w14:textId="77777777" w:rsidR="00B43323" w:rsidRPr="00B119E3" w:rsidRDefault="00B43323" w:rsidP="00320BB3">
      <w:pPr>
        <w:jc w:val="both"/>
        <w:rPr>
          <w:rFonts w:cstheme="minorHAnsi"/>
          <w:lang w:bidi="fa-IR"/>
        </w:rPr>
      </w:pPr>
    </w:p>
    <w:p w14:paraId="2EDF0662" w14:textId="77777777" w:rsidR="00B43323" w:rsidRPr="00B119E3" w:rsidRDefault="00B43323" w:rsidP="00320BB3">
      <w:pPr>
        <w:jc w:val="both"/>
        <w:rPr>
          <w:rFonts w:cstheme="minorHAnsi"/>
          <w:lang w:bidi="fa-IR"/>
        </w:rPr>
      </w:pPr>
    </w:p>
    <w:p w14:paraId="05280730" w14:textId="77777777" w:rsidR="005E0FC4" w:rsidRDefault="005E0FC4" w:rsidP="00320BB3">
      <w:pPr>
        <w:jc w:val="both"/>
        <w:rPr>
          <w:rFonts w:cstheme="minorHAnsi"/>
          <w:lang w:bidi="fa-IR"/>
        </w:rPr>
      </w:pPr>
    </w:p>
    <w:p w14:paraId="3B280856" w14:textId="56626F9C" w:rsidR="006D7A77" w:rsidRDefault="006D7A77" w:rsidP="006D7A77">
      <w:pPr>
        <w:jc w:val="right"/>
        <w:rPr>
          <w:rFonts w:cstheme="minorHAnsi"/>
          <w:lang w:bidi="fa-IR"/>
        </w:rPr>
      </w:pPr>
      <w:r w:rsidRPr="0090010B">
        <w:rPr>
          <w:rFonts w:cs="KFGQPC Uthmanic Script HAFS"/>
          <w:color w:val="000000"/>
          <w:sz w:val="36"/>
          <w:szCs w:val="36"/>
          <w:shd w:val="clear" w:color="auto" w:fill="FFFFFF"/>
          <w:rtl/>
        </w:rPr>
        <w:t xml:space="preserve">لِّلَّذِينَ </w:t>
      </w:r>
      <w:proofErr w:type="spellStart"/>
      <w:r w:rsidRPr="0090010B">
        <w:rPr>
          <w:rFonts w:cs="KFGQPC Uthmanic Script HAFS"/>
          <w:color w:val="000000"/>
          <w:sz w:val="36"/>
          <w:szCs w:val="36"/>
          <w:shd w:val="clear" w:color="auto" w:fill="FFFFFF"/>
          <w:rtl/>
        </w:rPr>
        <w:t>يُؤۡلُونَ</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نِّسَآئِهِمۡ</w:t>
      </w:r>
      <w:proofErr w:type="spellEnd"/>
      <w:r w:rsidRPr="0090010B">
        <w:rPr>
          <w:rFonts w:cs="KFGQPC Uthmanic Script HAFS"/>
          <w:color w:val="000000"/>
          <w:sz w:val="36"/>
          <w:szCs w:val="36"/>
          <w:shd w:val="clear" w:color="auto" w:fill="FFFFFF"/>
          <w:rtl/>
        </w:rPr>
        <w:t xml:space="preserve"> تَرَبُّصُ </w:t>
      </w:r>
      <w:proofErr w:type="spellStart"/>
      <w:r w:rsidRPr="0090010B">
        <w:rPr>
          <w:rFonts w:cs="KFGQPC Uthmanic Script HAFS"/>
          <w:color w:val="000000"/>
          <w:sz w:val="36"/>
          <w:szCs w:val="36"/>
          <w:shd w:val="clear" w:color="auto" w:fill="FFFFFF"/>
          <w:rtl/>
        </w:rPr>
        <w:t>أَرۡبَعَةِ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أَشۡهُرٖۖ</w:t>
      </w:r>
      <w:proofErr w:type="spellEnd"/>
      <w:r w:rsidRPr="0090010B">
        <w:rPr>
          <w:rFonts w:cs="KFGQPC Uthmanic Script HAFS"/>
          <w:color w:val="000000"/>
          <w:sz w:val="36"/>
          <w:szCs w:val="36"/>
          <w:shd w:val="clear" w:color="auto" w:fill="FFFFFF"/>
          <w:rtl/>
        </w:rPr>
        <w:t xml:space="preserve"> فَإِن </w:t>
      </w:r>
      <w:proofErr w:type="spellStart"/>
      <w:r w:rsidRPr="0090010B">
        <w:rPr>
          <w:rFonts w:cs="KFGQPC Uthmanic Script HAFS"/>
          <w:color w:val="000000"/>
          <w:sz w:val="36"/>
          <w:szCs w:val="36"/>
          <w:shd w:val="clear" w:color="auto" w:fill="FFFFFF"/>
          <w:rtl/>
        </w:rPr>
        <w:t>فَآءُو</w:t>
      </w:r>
      <w:proofErr w:type="spellEnd"/>
      <w:r w:rsidRPr="0090010B">
        <w:rPr>
          <w:rFonts w:cs="KFGQPC Uthmanic Script HAFS"/>
          <w:color w:val="000000"/>
          <w:sz w:val="36"/>
          <w:szCs w:val="36"/>
          <w:shd w:val="clear" w:color="auto" w:fill="FFFFFF"/>
          <w:rtl/>
        </w:rPr>
        <w:t xml:space="preserve"> فَإِنَّ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غَفُورٞ رَّحِيمٞ٢٢٦ </w:t>
      </w:r>
      <w:proofErr w:type="spellStart"/>
      <w:r w:rsidRPr="0090010B">
        <w:rPr>
          <w:rFonts w:cs="KFGQPC Uthmanic Script HAFS"/>
          <w:color w:val="000000"/>
          <w:sz w:val="36"/>
          <w:szCs w:val="36"/>
          <w:shd w:val="clear" w:color="auto" w:fill="FFFFFF"/>
          <w:rtl/>
        </w:rPr>
        <w:t>وَإِنۡ</w:t>
      </w:r>
      <w:proofErr w:type="spellEnd"/>
      <w:r w:rsidRPr="0090010B">
        <w:rPr>
          <w:rFonts w:cs="KFGQPC Uthmanic Script HAFS"/>
          <w:color w:val="000000"/>
          <w:sz w:val="36"/>
          <w:szCs w:val="36"/>
          <w:shd w:val="clear" w:color="auto" w:fill="FFFFFF"/>
          <w:rtl/>
        </w:rPr>
        <w:t xml:space="preserve"> عَزَمُواْ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لطَّلَٰقَ</w:t>
      </w:r>
      <w:proofErr w:type="spellEnd"/>
      <w:r w:rsidRPr="0090010B">
        <w:rPr>
          <w:rFonts w:cs="KFGQPC Uthmanic Script HAFS"/>
          <w:color w:val="000000"/>
          <w:sz w:val="36"/>
          <w:szCs w:val="36"/>
          <w:shd w:val="clear" w:color="auto" w:fill="FFFFFF"/>
          <w:rtl/>
        </w:rPr>
        <w:t xml:space="preserve"> فَإِنَّ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سَ</w:t>
      </w:r>
      <w:r w:rsidRPr="0090010B">
        <w:rPr>
          <w:rFonts w:cs="KFGQPC Uthmanic Script HAFS" w:hint="eastAsia"/>
          <w:color w:val="000000"/>
          <w:sz w:val="36"/>
          <w:szCs w:val="36"/>
          <w:shd w:val="clear" w:color="auto" w:fill="FFFFFF"/>
          <w:rtl/>
        </w:rPr>
        <w:t>مِيعٌ</w:t>
      </w:r>
      <w:r w:rsidRPr="0090010B">
        <w:rPr>
          <w:rFonts w:cs="KFGQPC Uthmanic Script HAFS"/>
          <w:color w:val="000000"/>
          <w:sz w:val="36"/>
          <w:szCs w:val="36"/>
          <w:shd w:val="clear" w:color="auto" w:fill="FFFFFF"/>
          <w:rtl/>
        </w:rPr>
        <w:t xml:space="preserve"> عَلِيمٞ٢٢٧</w:t>
      </w:r>
    </w:p>
    <w:p w14:paraId="6EFBB875" w14:textId="77777777" w:rsidR="006D7A77" w:rsidRPr="00B119E3" w:rsidRDefault="006D7A77" w:rsidP="00320BB3">
      <w:pPr>
        <w:jc w:val="both"/>
        <w:rPr>
          <w:rFonts w:cstheme="minorHAnsi"/>
          <w:lang w:bidi="fa-IR"/>
        </w:rPr>
      </w:pPr>
    </w:p>
    <w:p w14:paraId="7060A332" w14:textId="77777777" w:rsidR="006B197D" w:rsidRPr="006B197D" w:rsidRDefault="006B197D" w:rsidP="006B197D">
      <w:pPr>
        <w:jc w:val="both"/>
        <w:rPr>
          <w:rFonts w:cstheme="minorHAnsi"/>
          <w:b/>
          <w:bCs/>
          <w:i/>
          <w:iCs/>
          <w:sz w:val="20"/>
          <w:szCs w:val="20"/>
          <w:lang w:bidi="fa-IR"/>
        </w:rPr>
      </w:pPr>
      <w:r w:rsidRPr="006B197D">
        <w:rPr>
          <w:rFonts w:cstheme="minorHAnsi"/>
          <w:b/>
          <w:bCs/>
          <w:i/>
          <w:iCs/>
          <w:sz w:val="20"/>
          <w:szCs w:val="20"/>
          <w:lang w:bidi="fa-IR"/>
        </w:rPr>
        <w:t>226- Pour ceux qui font le serment de se priver de leurs femmes, il y a un délai d’attente de quatre mois. Et s’ils reviennent (de leur serment) celui-ci sera annulé, car Allah est certes Pardonneur et Miséricordieux !</w:t>
      </w:r>
    </w:p>
    <w:p w14:paraId="0E89940B"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 xml:space="preserve">227- Mais s’ils se décident au divorce, (celui-ci devient exécutoire) car Allah est certes </w:t>
      </w:r>
      <w:proofErr w:type="spellStart"/>
      <w:r w:rsidRPr="00B119E3">
        <w:rPr>
          <w:rFonts w:cstheme="minorHAnsi"/>
          <w:b/>
          <w:bCs/>
          <w:i/>
          <w:iCs/>
          <w:sz w:val="20"/>
          <w:szCs w:val="20"/>
        </w:rPr>
        <w:t>Audient</w:t>
      </w:r>
      <w:proofErr w:type="spellEnd"/>
      <w:r w:rsidRPr="00B119E3">
        <w:rPr>
          <w:rFonts w:cstheme="minorHAnsi"/>
          <w:b/>
          <w:bCs/>
          <w:i/>
          <w:iCs/>
          <w:sz w:val="20"/>
          <w:szCs w:val="20"/>
        </w:rPr>
        <w:t xml:space="preserve"> et Omniscient.</w:t>
      </w:r>
    </w:p>
    <w:p w14:paraId="66573AAE" w14:textId="6DCE15E9" w:rsidR="00C409A6" w:rsidRPr="00B119E3" w:rsidRDefault="00C409A6" w:rsidP="00320BB3">
      <w:pPr>
        <w:jc w:val="both"/>
        <w:rPr>
          <w:rFonts w:cstheme="minorHAnsi"/>
          <w:b/>
          <w:bCs/>
          <w:i/>
          <w:iCs/>
        </w:rPr>
      </w:pPr>
    </w:p>
    <w:p w14:paraId="3B7315FB" w14:textId="7C55F749" w:rsidR="00C409A6" w:rsidRPr="00B119E3" w:rsidRDefault="005E0FC4"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À l'époque préislamique de l'ignorance (</w:t>
      </w:r>
      <w:proofErr w:type="spellStart"/>
      <w:r w:rsidR="00C409A6" w:rsidRPr="00B119E3">
        <w:rPr>
          <w:rFonts w:cstheme="minorHAnsi"/>
          <w:lang w:bidi="fa-IR"/>
        </w:rPr>
        <w:t>Jâhiliyya</w:t>
      </w:r>
      <w:proofErr w:type="spellEnd"/>
      <w:r w:rsidR="00C409A6" w:rsidRPr="00B119E3">
        <w:rPr>
          <w:rFonts w:cstheme="minorHAnsi"/>
          <w:lang w:bidi="fa-IR"/>
        </w:rPr>
        <w:t>), l'une des méthodes de séparation entre époux était que l'homme prêtait serment de ne plus partager la couche de son épouse, la mettant ainsi dans une situation très difficile. Il ne la répudiait pas formellement pour qu'elle puisse choisir librement un autre mari, mais il ne lui permettait pas non plus de retourner auprès de lui</w:t>
      </w:r>
      <w:r w:rsidR="006E2816" w:rsidRPr="00B119E3">
        <w:rPr>
          <w:rFonts w:cstheme="minorHAnsi"/>
          <w:lang w:bidi="fa-IR"/>
        </w:rPr>
        <w:t>. Cette pratique était appelée « </w:t>
      </w:r>
      <w:proofErr w:type="spellStart"/>
      <w:r w:rsidR="006E2816" w:rsidRPr="00B119E3">
        <w:rPr>
          <w:rFonts w:cstheme="minorHAnsi"/>
          <w:lang w:bidi="fa-IR"/>
        </w:rPr>
        <w:t>îlâ</w:t>
      </w:r>
      <w:proofErr w:type="spellEnd"/>
      <w:r w:rsidR="006E2816" w:rsidRPr="00B119E3">
        <w:rPr>
          <w:rFonts w:cstheme="minorHAnsi"/>
          <w:lang w:bidi="fa-IR"/>
        </w:rPr>
        <w:t>' »</w:t>
      </w:r>
      <w:r w:rsidR="00C409A6" w:rsidRPr="00B119E3">
        <w:rPr>
          <w:rFonts w:cstheme="minorHAnsi"/>
          <w:lang w:bidi="fa-IR"/>
        </w:rPr>
        <w:t>. Dans ces versets, le Saint Coran accorde à de tels hommes un délai de quatre mois pour libérer leurs épouses de cette épreuve, soit en revenant sur leur serment et en reprenant la vie conjugale, soit en les répudiant officiellement pour les rendre libres.</w:t>
      </w:r>
    </w:p>
    <w:p w14:paraId="491EFFD2" w14:textId="1E761E0F" w:rsidR="00C409A6" w:rsidRPr="00B119E3" w:rsidRDefault="00651570"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Il ressort de ces versets que ce délai de quatre mois qui est fixé pour l'homme, ce n'est pas pour valider l'annulation d'un droit conjugal par serment, mais parce que les rapports intimes, en tant que devoir religieux et droit du conjoint, sont au minimum nécessaires tous les quatre mois, à condition que les femmes, et surtout les jeunes épouses, ne tombent pas dans le péché pendant cette période, auquel cas l'intervalle devrait être plus court.</w:t>
      </w:r>
    </w:p>
    <w:p w14:paraId="382FA1AD" w14:textId="3C54B50C" w:rsidR="00B43323" w:rsidRPr="00B119E3" w:rsidRDefault="00651570" w:rsidP="00320BB3">
      <w:pPr>
        <w:jc w:val="both"/>
        <w:rPr>
          <w:rFonts w:cstheme="minorHAnsi"/>
          <w:lang w:bidi="fa-IR"/>
        </w:rPr>
      </w:pPr>
      <w:r w:rsidRPr="00B119E3">
        <w:rPr>
          <w:rFonts w:cstheme="minorHAnsi"/>
          <w:lang w:bidi="fa-IR"/>
        </w:rPr>
        <w:lastRenderedPageBreak/>
        <w:t xml:space="preserve">3- </w:t>
      </w:r>
      <w:r w:rsidR="00C409A6" w:rsidRPr="00B119E3">
        <w:rPr>
          <w:rFonts w:cstheme="minorHAnsi"/>
          <w:lang w:bidi="fa-IR"/>
        </w:rPr>
        <w:t>L'attitude de l'</w:t>
      </w:r>
      <w:r w:rsidRPr="00B119E3">
        <w:rPr>
          <w:rFonts w:cstheme="minorHAnsi"/>
          <w:lang w:bidi="fa-IR"/>
        </w:rPr>
        <w:t>I</w:t>
      </w:r>
      <w:r w:rsidR="00C409A6" w:rsidRPr="00B119E3">
        <w:rPr>
          <w:rFonts w:cstheme="minorHAnsi"/>
          <w:lang w:bidi="fa-IR"/>
        </w:rPr>
        <w:t>slam face à la prat</w:t>
      </w:r>
      <w:r w:rsidR="006E2816" w:rsidRPr="00B119E3">
        <w:rPr>
          <w:rFonts w:cstheme="minorHAnsi"/>
          <w:lang w:bidi="fa-IR"/>
        </w:rPr>
        <w:t>ique ignorante préislamique de « </w:t>
      </w:r>
      <w:proofErr w:type="spellStart"/>
      <w:r w:rsidR="006E2816" w:rsidRPr="00B119E3">
        <w:rPr>
          <w:rFonts w:cstheme="minorHAnsi"/>
          <w:lang w:bidi="fa-IR"/>
        </w:rPr>
        <w:t>îlâ</w:t>
      </w:r>
      <w:proofErr w:type="spellEnd"/>
      <w:r w:rsidR="006E2816" w:rsidRPr="00B119E3">
        <w:rPr>
          <w:rFonts w:cstheme="minorHAnsi"/>
          <w:lang w:bidi="fa-IR"/>
        </w:rPr>
        <w:t>' »</w:t>
      </w:r>
      <w:r w:rsidR="00C409A6" w:rsidRPr="00B119E3">
        <w:rPr>
          <w:rFonts w:cstheme="minorHAnsi"/>
          <w:lang w:bidi="fa-IR"/>
        </w:rPr>
        <w:t xml:space="preserve"> et aux autres superstitions de l'époque témoigne que le Saint Coran n'a pas été influencé par les éléments erronés de la culture de son temps, mais qu'il les a corrigés</w:t>
      </w:r>
      <w:r w:rsidR="00B43323" w:rsidRPr="00B119E3">
        <w:rPr>
          <w:rFonts w:cstheme="minorHAnsi"/>
          <w:lang w:bidi="fa-IR"/>
        </w:rPr>
        <w:t>.</w:t>
      </w:r>
      <w:r w:rsidRPr="00B119E3">
        <w:rPr>
          <w:rStyle w:val="Appelnotedebasdep"/>
          <w:rFonts w:cstheme="minorHAnsi"/>
          <w:lang w:bidi="fa-IR"/>
        </w:rPr>
        <w:footnoteReference w:id="358"/>
      </w:r>
    </w:p>
    <w:p w14:paraId="1C2653AD" w14:textId="77777777" w:rsidR="00B43323" w:rsidRPr="00B119E3" w:rsidRDefault="00B43323" w:rsidP="00320BB3">
      <w:pPr>
        <w:jc w:val="both"/>
        <w:rPr>
          <w:rFonts w:cstheme="minorHAnsi"/>
          <w:lang w:bidi="fa-IR"/>
        </w:rPr>
      </w:pPr>
    </w:p>
    <w:p w14:paraId="308AD072" w14:textId="77777777" w:rsidR="003478CB" w:rsidRPr="00B119E3" w:rsidRDefault="003478CB" w:rsidP="00320BB3">
      <w:pPr>
        <w:jc w:val="both"/>
        <w:rPr>
          <w:rFonts w:cstheme="minorHAnsi"/>
          <w:lang w:bidi="fa-IR"/>
        </w:rPr>
      </w:pPr>
    </w:p>
    <w:p w14:paraId="2A9CA4B9" w14:textId="77777777" w:rsidR="003478CB" w:rsidRDefault="003478CB" w:rsidP="00320BB3">
      <w:pPr>
        <w:jc w:val="both"/>
        <w:rPr>
          <w:rFonts w:cstheme="minorHAnsi"/>
          <w:lang w:bidi="fa-IR"/>
        </w:rPr>
      </w:pPr>
    </w:p>
    <w:p w14:paraId="021F9700" w14:textId="40DEF239" w:rsidR="006D7A77" w:rsidRDefault="006D7A77" w:rsidP="006D7A77">
      <w:pPr>
        <w:jc w:val="right"/>
        <w:rPr>
          <w:rFonts w:cstheme="minorHAnsi"/>
          <w:lang w:bidi="fa-IR"/>
        </w:rPr>
      </w:pP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لۡمُطَلَّقَٰتُ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يَتَرَبَّصۡنَ</w:t>
      </w:r>
      <w:proofErr w:type="spellEnd"/>
      <w:r w:rsidRPr="0090010B">
        <w:rPr>
          <w:rFonts w:cs="KFGQPC Uthmanic Script HAFS"/>
          <w:color w:val="000000"/>
          <w:sz w:val="36"/>
          <w:szCs w:val="36"/>
          <w:shd w:val="clear" w:color="auto" w:fill="FFFFFF"/>
          <w:rtl/>
        </w:rPr>
        <w:t xml:space="preserve"> بِأَنفُسِهِنَّ </w:t>
      </w:r>
      <w:proofErr w:type="spellStart"/>
      <w:r w:rsidRPr="0090010B">
        <w:rPr>
          <w:rFonts w:cs="KFGQPC Uthmanic Script HAFS"/>
          <w:color w:val="000000"/>
          <w:sz w:val="36"/>
          <w:szCs w:val="36"/>
          <w:shd w:val="clear" w:color="auto" w:fill="FFFFFF"/>
          <w:rtl/>
        </w:rPr>
        <w:t>ثَلَٰثَةَ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قُرُوٓءٖۚ</w:t>
      </w:r>
      <w:proofErr w:type="spellEnd"/>
      <w:r w:rsidRPr="0090010B">
        <w:rPr>
          <w:rFonts w:cs="KFGQPC Uthmanic Script HAFS"/>
          <w:color w:val="000000"/>
          <w:sz w:val="36"/>
          <w:szCs w:val="36"/>
          <w:shd w:val="clear" w:color="auto" w:fill="FFFFFF"/>
          <w:rtl/>
        </w:rPr>
        <w:t xml:space="preserve"> وَلَا يَحِلُّ لَهُنَّ أَن </w:t>
      </w:r>
      <w:proofErr w:type="spellStart"/>
      <w:r w:rsidRPr="0090010B">
        <w:rPr>
          <w:rFonts w:cs="KFGQPC Uthmanic Script HAFS"/>
          <w:color w:val="000000"/>
          <w:sz w:val="36"/>
          <w:szCs w:val="36"/>
          <w:shd w:val="clear" w:color="auto" w:fill="FFFFFF"/>
          <w:rtl/>
        </w:rPr>
        <w:t>يَكۡتُمۡنَ</w:t>
      </w:r>
      <w:proofErr w:type="spellEnd"/>
      <w:r w:rsidRPr="0090010B">
        <w:rPr>
          <w:rFonts w:cs="KFGQPC Uthmanic Script HAFS"/>
          <w:color w:val="000000"/>
          <w:sz w:val="36"/>
          <w:szCs w:val="36"/>
          <w:shd w:val="clear" w:color="auto" w:fill="FFFFFF"/>
          <w:rtl/>
        </w:rPr>
        <w:t xml:space="preserve"> مَا خَلَقَ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أَرۡحَامِهِنَّ</w:t>
      </w:r>
      <w:proofErr w:type="spellEnd"/>
      <w:r w:rsidRPr="0090010B">
        <w:rPr>
          <w:rFonts w:cs="KFGQPC Uthmanic Script HAFS"/>
          <w:color w:val="000000"/>
          <w:sz w:val="36"/>
          <w:szCs w:val="36"/>
          <w:shd w:val="clear" w:color="auto" w:fill="FFFFFF"/>
          <w:rtl/>
        </w:rPr>
        <w:t xml:space="preserve"> إِن كُنَّ </w:t>
      </w:r>
      <w:proofErr w:type="spellStart"/>
      <w:r w:rsidRPr="0090010B">
        <w:rPr>
          <w:rFonts w:cs="KFGQPC Uthmanic Script HAFS"/>
          <w:color w:val="000000"/>
          <w:sz w:val="36"/>
          <w:szCs w:val="36"/>
          <w:shd w:val="clear" w:color="auto" w:fill="FFFFFF"/>
          <w:rtl/>
        </w:rPr>
        <w:t>يُؤۡمِنَّ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لۡيَوۡمِ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لۡأٓخِرِۚ</w:t>
      </w:r>
      <w:proofErr w:type="spellEnd"/>
      <w:r w:rsidRPr="0090010B">
        <w:rPr>
          <w:rFonts w:cs="KFGQPC Uthmanic Script HAFS"/>
          <w:color w:val="000000"/>
          <w:sz w:val="36"/>
          <w:szCs w:val="36"/>
          <w:shd w:val="clear" w:color="auto" w:fill="FFFFFF"/>
          <w:rtl/>
        </w:rPr>
        <w:t xml:space="preserve"> وَبُعُولَتُهُنَّ أَحَقُّ بِرَدِّهِنَّ فِي </w:t>
      </w:r>
      <w:r w:rsidRPr="0090010B">
        <w:rPr>
          <w:rFonts w:cs="KFGQPC Uthmanic Script HAFS" w:hint="eastAsia"/>
          <w:color w:val="000000"/>
          <w:sz w:val="36"/>
          <w:szCs w:val="36"/>
          <w:shd w:val="clear" w:color="auto" w:fill="FFFFFF"/>
          <w:rtl/>
        </w:rPr>
        <w:t>ذَٰلِكَ</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أَرَادُوٓاْ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إِصۡلَٰحٗاۚ</w:t>
      </w:r>
      <w:proofErr w:type="spellEnd"/>
      <w:r w:rsidRPr="0090010B">
        <w:rPr>
          <w:rFonts w:cs="KFGQPC Uthmanic Script HAFS"/>
          <w:color w:val="000000"/>
          <w:sz w:val="36"/>
          <w:szCs w:val="36"/>
          <w:shd w:val="clear" w:color="auto" w:fill="FFFFFF"/>
          <w:rtl/>
        </w:rPr>
        <w:t xml:space="preserve"> وَلَهُنَّ </w:t>
      </w:r>
      <w:proofErr w:type="spellStart"/>
      <w:r w:rsidRPr="0090010B">
        <w:rPr>
          <w:rFonts w:cs="KFGQPC Uthmanic Script HAFS"/>
          <w:color w:val="000000"/>
          <w:sz w:val="36"/>
          <w:szCs w:val="36"/>
          <w:shd w:val="clear" w:color="auto" w:fill="FFFFFF"/>
          <w:rtl/>
        </w:rPr>
        <w:t>مِثۡلُ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لۡمَعۡرُوفِۚ</w:t>
      </w:r>
      <w:proofErr w:type="spellEnd"/>
      <w:r w:rsidRPr="0090010B">
        <w:rPr>
          <w:rFonts w:cs="KFGQPC Uthmanic Script HAFS"/>
          <w:color w:val="000000"/>
          <w:sz w:val="36"/>
          <w:szCs w:val="36"/>
          <w:shd w:val="clear" w:color="auto" w:fill="FFFFFF"/>
          <w:rtl/>
        </w:rPr>
        <w:t xml:space="preserve"> وَلِلرِّجَالِ </w:t>
      </w:r>
      <w:proofErr w:type="spellStart"/>
      <w:r w:rsidRPr="0090010B">
        <w:rPr>
          <w:rFonts w:cs="KFGQPC Uthmanic Script HAFS"/>
          <w:color w:val="000000"/>
          <w:sz w:val="36"/>
          <w:szCs w:val="36"/>
          <w:shd w:val="clear" w:color="auto" w:fill="FFFFFF"/>
          <w:rtl/>
        </w:rPr>
        <w:t>عَلَيۡهِنَّ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دَرَجَةٞۗ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عَزِيزٌ حَكِيمٌ٢٢٨</w:t>
      </w:r>
    </w:p>
    <w:p w14:paraId="76409F62" w14:textId="77777777" w:rsidR="006D7A77" w:rsidRPr="00B119E3" w:rsidRDefault="006D7A77" w:rsidP="00320BB3">
      <w:pPr>
        <w:jc w:val="both"/>
        <w:rPr>
          <w:rFonts w:cstheme="minorHAnsi"/>
          <w:lang w:bidi="fa-IR"/>
        </w:rPr>
      </w:pPr>
    </w:p>
    <w:p w14:paraId="0C31996A" w14:textId="10FDA780" w:rsidR="00C409A6" w:rsidRPr="00B119E3" w:rsidRDefault="00CE42C7" w:rsidP="00320BB3">
      <w:pPr>
        <w:jc w:val="both"/>
        <w:rPr>
          <w:rFonts w:cstheme="minorHAnsi"/>
          <w:b/>
          <w:bCs/>
          <w:sz w:val="20"/>
          <w:szCs w:val="20"/>
          <w:lang w:bidi="fa-IR"/>
        </w:rPr>
      </w:pPr>
      <w:r w:rsidRPr="00B119E3">
        <w:rPr>
          <w:rFonts w:cstheme="minorHAnsi"/>
          <w:b/>
          <w:bCs/>
          <w:i/>
          <w:iCs/>
          <w:sz w:val="20"/>
          <w:szCs w:val="20"/>
          <w:lang w:bidi="fa-IR"/>
        </w:rPr>
        <w:t xml:space="preserve">228- </w:t>
      </w:r>
      <w:r w:rsidR="00C409A6" w:rsidRPr="00B119E3">
        <w:rPr>
          <w:rFonts w:cstheme="minorHAnsi"/>
          <w:b/>
          <w:bCs/>
          <w:i/>
          <w:iCs/>
          <w:sz w:val="20"/>
          <w:szCs w:val="20"/>
          <w:lang w:bidi="fa-IR"/>
        </w:rPr>
        <w:t>Et les femmes divorcées doivent observer un délai d’attente de trois menstrues ; et il ne leur est pas permis de taire ce qu’Allah a créé dans leurs ventres, si elles croient en Allah et au Jour dernier. Et leurs époux seront plus en droit de les reprendre pendant cette période, s’ils veulent la réconciliation. Quant à elles, elles ont des droits équivalents à leurs obligations, conformément à la bienséance. Mais les hommes ont cependant une prédominance sur elles. Et Allah est Puissant et Sage.</w:t>
      </w:r>
    </w:p>
    <w:p w14:paraId="65D72FC7" w14:textId="255F5164" w:rsidR="00C409A6" w:rsidRPr="00B119E3" w:rsidRDefault="00C409A6" w:rsidP="00320BB3">
      <w:pPr>
        <w:jc w:val="both"/>
        <w:rPr>
          <w:rFonts w:cstheme="minorHAnsi"/>
          <w:b/>
          <w:bCs/>
          <w:i/>
          <w:iCs/>
        </w:rPr>
      </w:pPr>
    </w:p>
    <w:p w14:paraId="3460F5C8" w14:textId="234456E9" w:rsidR="006B197D" w:rsidRPr="006B197D" w:rsidRDefault="006B197D" w:rsidP="006B197D">
      <w:pPr>
        <w:jc w:val="both"/>
        <w:rPr>
          <w:rFonts w:cstheme="minorHAnsi"/>
          <w:lang w:bidi="fa-IR"/>
        </w:rPr>
      </w:pPr>
      <w:r w:rsidRPr="006B197D">
        <w:rPr>
          <w:rFonts w:cstheme="minorHAnsi"/>
          <w:lang w:bidi="fa-IR"/>
        </w:rPr>
        <w:t>1-</w:t>
      </w:r>
      <w:r w:rsidR="006D7A77">
        <w:rPr>
          <w:rFonts w:cstheme="minorHAnsi"/>
          <w:lang w:bidi="fa-IR"/>
        </w:rPr>
        <w:t> </w:t>
      </w:r>
      <w:r w:rsidRPr="006B197D">
        <w:rPr>
          <w:rFonts w:cstheme="minorHAnsi"/>
          <w:lang w:bidi="fa-IR"/>
        </w:rPr>
        <w:t xml:space="preserve">Les « </w:t>
      </w:r>
      <w:r w:rsidRPr="006B197D">
        <w:rPr>
          <w:rFonts w:cstheme="minorHAnsi"/>
          <w:b/>
          <w:bCs/>
          <w:lang w:bidi="fa-IR"/>
        </w:rPr>
        <w:t xml:space="preserve">trois </w:t>
      </w:r>
      <w:proofErr w:type="spellStart"/>
      <w:r w:rsidRPr="006B197D">
        <w:rPr>
          <w:rFonts w:cstheme="minorHAnsi"/>
          <w:b/>
          <w:bCs/>
          <w:lang w:bidi="fa-IR"/>
        </w:rPr>
        <w:t>qurū</w:t>
      </w:r>
      <w:proofErr w:type="spellEnd"/>
      <w:r w:rsidRPr="006B197D">
        <w:rPr>
          <w:rFonts w:cstheme="minorHAnsi"/>
          <w:b/>
          <w:bCs/>
          <w:lang w:bidi="fa-IR"/>
        </w:rPr>
        <w:t>'</w:t>
      </w:r>
      <w:r w:rsidRPr="006B197D">
        <w:rPr>
          <w:rFonts w:cstheme="minorHAnsi"/>
          <w:lang w:bidi="fa-IR"/>
        </w:rPr>
        <w:t xml:space="preserve"> » mentionnés dans ce verset font référence aux trois périodes menstruelles habituelles à l'issue desquelles la femme répudiée doit patienter avant de pouvoir choisir un nouveau mari. Cela ressort clairement de ce verset ainsi que des traditions rapportées à ce sujet.</w:t>
      </w:r>
      <w:r w:rsidRPr="006B197D">
        <w:rPr>
          <w:rFonts w:cstheme="minorHAnsi"/>
          <w:vertAlign w:val="superscript"/>
          <w:lang w:bidi="fa-IR"/>
        </w:rPr>
        <w:footnoteReference w:id="359"/>
      </w:r>
    </w:p>
    <w:p w14:paraId="361FD1BD" w14:textId="5EB647D9" w:rsidR="00C409A6" w:rsidRPr="00B119E3" w:rsidRDefault="00B17E72" w:rsidP="00320BB3">
      <w:pPr>
        <w:jc w:val="both"/>
        <w:rPr>
          <w:rFonts w:cstheme="minorHAnsi"/>
          <w:lang w:bidi="fa-IR"/>
        </w:rPr>
      </w:pPr>
      <w:r w:rsidRPr="00B119E3">
        <w:rPr>
          <w:rFonts w:cstheme="minorHAnsi"/>
          <w:lang w:bidi="fa-IR"/>
        </w:rPr>
        <w:t>2-</w:t>
      </w:r>
      <w:r w:rsidR="006D7A77">
        <w:rPr>
          <w:rFonts w:cstheme="minorHAnsi"/>
          <w:lang w:bidi="fa-IR"/>
        </w:rPr>
        <w:t> </w:t>
      </w:r>
      <w:r w:rsidR="00C409A6" w:rsidRPr="00B119E3">
        <w:rPr>
          <w:rFonts w:cstheme="minorHAnsi"/>
          <w:lang w:bidi="fa-IR"/>
        </w:rPr>
        <w:t>Le fait pour l</w:t>
      </w:r>
      <w:r w:rsidR="006E2816" w:rsidRPr="00B119E3">
        <w:rPr>
          <w:rFonts w:cstheme="minorHAnsi"/>
          <w:lang w:bidi="fa-IR"/>
        </w:rPr>
        <w:t>a femme répudiée d'observer la « période de viduité »</w:t>
      </w:r>
      <w:r w:rsidR="00C409A6" w:rsidRPr="00B119E3">
        <w:rPr>
          <w:rFonts w:cstheme="minorHAnsi"/>
          <w:lang w:bidi="fa-IR"/>
        </w:rPr>
        <w:t xml:space="preserve"> ('</w:t>
      </w:r>
      <w:proofErr w:type="spellStart"/>
      <w:r w:rsidR="00C409A6" w:rsidRPr="00B119E3">
        <w:rPr>
          <w:rFonts w:cstheme="minorHAnsi"/>
          <w:lang w:bidi="fa-IR"/>
        </w:rPr>
        <w:t>idda</w:t>
      </w:r>
      <w:proofErr w:type="spellEnd"/>
      <w:r w:rsidR="00C409A6" w:rsidRPr="00B119E3">
        <w:rPr>
          <w:rFonts w:cstheme="minorHAnsi"/>
          <w:lang w:bidi="fa-IR"/>
        </w:rPr>
        <w:t>) et d'attendre avant un éventuel remariage comporte de nombreux avantages, dont :</w:t>
      </w:r>
    </w:p>
    <w:p w14:paraId="7DBDFF7F" w14:textId="1FB9B62D" w:rsidR="00C409A6" w:rsidRPr="00B119E3" w:rsidRDefault="00B17E72" w:rsidP="00320BB3">
      <w:pPr>
        <w:jc w:val="both"/>
        <w:rPr>
          <w:rFonts w:cstheme="minorHAnsi"/>
          <w:lang w:bidi="fa-IR"/>
        </w:rPr>
      </w:pPr>
      <w:r w:rsidRPr="00B119E3">
        <w:rPr>
          <w:rFonts w:cstheme="minorHAnsi"/>
          <w:lang w:bidi="fa-IR"/>
        </w:rPr>
        <w:t>a)</w:t>
      </w:r>
      <w:r w:rsidR="006D7A77">
        <w:rPr>
          <w:rFonts w:cstheme="minorHAnsi"/>
          <w:lang w:bidi="fa-IR"/>
        </w:rPr>
        <w:t> </w:t>
      </w:r>
      <w:r w:rsidR="00C409A6" w:rsidRPr="00B119E3">
        <w:rPr>
          <w:rFonts w:cstheme="minorHAnsi"/>
          <w:lang w:bidi="fa-IR"/>
        </w:rPr>
        <w:t>Cette période permet un apaisement psychologique qui peut conduire à une réconciliation du couple et à une reprise de la vie commune, d'autant plus que la femme répudiée doit rester au domicile de son ex-mari pendant la période de viduité.</w:t>
      </w:r>
    </w:p>
    <w:p w14:paraId="7CFFA20B" w14:textId="75A9AA47" w:rsidR="00C409A6" w:rsidRPr="00B119E3" w:rsidRDefault="00B17E72" w:rsidP="00320BB3">
      <w:pPr>
        <w:jc w:val="both"/>
        <w:rPr>
          <w:rFonts w:cstheme="minorHAnsi"/>
          <w:lang w:bidi="fa-IR"/>
        </w:rPr>
      </w:pPr>
      <w:r w:rsidRPr="00B119E3">
        <w:rPr>
          <w:rFonts w:cstheme="minorHAnsi"/>
          <w:lang w:bidi="fa-IR"/>
        </w:rPr>
        <w:t xml:space="preserve">b) </w:t>
      </w:r>
      <w:r w:rsidR="00C409A6" w:rsidRPr="00B119E3">
        <w:rPr>
          <w:rFonts w:cstheme="minorHAnsi"/>
          <w:lang w:bidi="fa-IR"/>
        </w:rPr>
        <w:t>Le respect de la période de viduité assure la préservation de la lignée et d’éviter tout conflit éventuel de paternité, car elle permet de déterminer si la femme est enceinte ou non.</w:t>
      </w:r>
      <w:r w:rsidRPr="00B119E3">
        <w:rPr>
          <w:rStyle w:val="Appelnotedebasdep"/>
          <w:rFonts w:cstheme="minorHAnsi"/>
          <w:lang w:bidi="fa-IR"/>
        </w:rPr>
        <w:footnoteReference w:id="360"/>
      </w:r>
    </w:p>
    <w:p w14:paraId="59FC3F05" w14:textId="77777777" w:rsidR="00B43323" w:rsidRPr="00B119E3" w:rsidRDefault="00B43323" w:rsidP="00320BB3">
      <w:pPr>
        <w:jc w:val="both"/>
        <w:rPr>
          <w:rFonts w:cstheme="minorHAnsi"/>
          <w:lang w:bidi="fa-IR"/>
        </w:rPr>
      </w:pPr>
    </w:p>
    <w:p w14:paraId="4484B6C2" w14:textId="77777777" w:rsidR="00B17E72" w:rsidRDefault="00B17E72" w:rsidP="00320BB3">
      <w:pPr>
        <w:jc w:val="both"/>
        <w:rPr>
          <w:rFonts w:cstheme="minorHAnsi"/>
          <w:lang w:bidi="fa-IR"/>
        </w:rPr>
      </w:pPr>
    </w:p>
    <w:p w14:paraId="5ED9F62F" w14:textId="77777777" w:rsidR="006D7A77" w:rsidRDefault="006D7A77" w:rsidP="00320BB3">
      <w:pPr>
        <w:jc w:val="both"/>
        <w:rPr>
          <w:rFonts w:cstheme="minorHAnsi"/>
          <w:lang w:bidi="fa-IR"/>
        </w:rPr>
      </w:pPr>
    </w:p>
    <w:p w14:paraId="57B9265D" w14:textId="037BE47E" w:rsidR="006D7A77" w:rsidRPr="00B119E3" w:rsidRDefault="006D7A77" w:rsidP="006D7A77">
      <w:pPr>
        <w:jc w:val="right"/>
        <w:rPr>
          <w:rFonts w:cstheme="minorHAnsi"/>
          <w:lang w:bidi="fa-IR"/>
        </w:rPr>
      </w:pPr>
      <w:proofErr w:type="spellStart"/>
      <w:r w:rsidRPr="0090010B">
        <w:rPr>
          <w:rFonts w:cs="KFGQPC Uthmanic Script HAFS" w:hint="cs"/>
          <w:color w:val="000000"/>
          <w:sz w:val="36"/>
          <w:szCs w:val="36"/>
          <w:shd w:val="clear" w:color="auto" w:fill="FFFFFF"/>
          <w:rtl/>
        </w:rPr>
        <w:lastRenderedPageBreak/>
        <w:t>ٱ</w:t>
      </w:r>
      <w:r w:rsidRPr="0090010B">
        <w:rPr>
          <w:rFonts w:cs="KFGQPC Uthmanic Script HAFS" w:hint="eastAsia"/>
          <w:color w:val="000000"/>
          <w:sz w:val="36"/>
          <w:szCs w:val="36"/>
          <w:shd w:val="clear" w:color="auto" w:fill="FFFFFF"/>
          <w:rtl/>
        </w:rPr>
        <w:t>لطَّلَٰقُ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مَرَّتَانِۖ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فَإِمۡسَاكُۢ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بِمَعۡرُوفٍ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تَسۡرِيحُۢ</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بِإِحۡسَٰنٖۗ</w:t>
      </w:r>
      <w:proofErr w:type="spellEnd"/>
      <w:r w:rsidRPr="0090010B">
        <w:rPr>
          <w:rFonts w:cs="KFGQPC Uthmanic Script HAFS"/>
          <w:color w:val="000000"/>
          <w:sz w:val="36"/>
          <w:szCs w:val="36"/>
          <w:shd w:val="clear" w:color="auto" w:fill="FFFFFF"/>
          <w:rtl/>
        </w:rPr>
        <w:t xml:space="preserve"> وَلَا يَحِلُّ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أَ</w:t>
      </w:r>
      <w:r w:rsidRPr="0090010B">
        <w:rPr>
          <w:rFonts w:cs="KFGQPC Uthmanic Script HAFS" w:hint="eastAsia"/>
          <w:color w:val="000000"/>
          <w:sz w:val="36"/>
          <w:szCs w:val="36"/>
          <w:shd w:val="clear" w:color="auto" w:fill="FFFFFF"/>
          <w:rtl/>
        </w:rPr>
        <w:t>ن</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تَأۡخُذُواْ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ءَاتَيۡتُمُوهُنَّ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شَيۡ‍ًٔا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إِلَّآ</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يَخَافَآ</w:t>
      </w:r>
      <w:proofErr w:type="spellEnd"/>
      <w:r w:rsidRPr="0090010B">
        <w:rPr>
          <w:rFonts w:cs="KFGQPC Uthmanic Script HAFS"/>
          <w:color w:val="000000"/>
          <w:sz w:val="36"/>
          <w:szCs w:val="36"/>
          <w:shd w:val="clear" w:color="auto" w:fill="FFFFFF"/>
          <w:rtl/>
        </w:rPr>
        <w:t xml:space="preserve"> أَلَّا يُقِيمَا حُدُودَ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فَإِنۡ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خِفۡتُمۡ</w:t>
      </w:r>
      <w:proofErr w:type="spellEnd"/>
      <w:r w:rsidRPr="0090010B">
        <w:rPr>
          <w:rFonts w:cs="KFGQPC Uthmanic Script HAFS"/>
          <w:color w:val="000000"/>
          <w:sz w:val="36"/>
          <w:szCs w:val="36"/>
          <w:shd w:val="clear" w:color="auto" w:fill="FFFFFF"/>
          <w:rtl/>
        </w:rPr>
        <w:t xml:space="preserve"> أَلَّا يُقِيمَا حُدُودَ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فَلَا جُنَاحَ </w:t>
      </w:r>
      <w:proofErr w:type="spellStart"/>
      <w:r w:rsidRPr="0090010B">
        <w:rPr>
          <w:rFonts w:cs="KFGQPC Uthmanic Script HAFS"/>
          <w:color w:val="000000"/>
          <w:sz w:val="36"/>
          <w:szCs w:val="36"/>
          <w:shd w:val="clear" w:color="auto" w:fill="FFFFFF"/>
          <w:rtl/>
        </w:rPr>
        <w:t>عَلَيۡهِمَا</w:t>
      </w:r>
      <w:proofErr w:type="spellEnd"/>
      <w:r w:rsidRPr="0090010B">
        <w:rPr>
          <w:rFonts w:cs="KFGQPC Uthmanic Script HAFS"/>
          <w:color w:val="000000"/>
          <w:sz w:val="36"/>
          <w:szCs w:val="36"/>
          <w:shd w:val="clear" w:color="auto" w:fill="FFFFFF"/>
          <w:rtl/>
        </w:rPr>
        <w:t xml:space="preserve"> فِيمَا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فۡتَدَتۡ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تِلۡكَ</w:t>
      </w:r>
      <w:proofErr w:type="spellEnd"/>
      <w:r w:rsidRPr="0090010B">
        <w:rPr>
          <w:rFonts w:cs="KFGQPC Uthmanic Script HAFS"/>
          <w:color w:val="000000"/>
          <w:sz w:val="36"/>
          <w:szCs w:val="36"/>
          <w:shd w:val="clear" w:color="auto" w:fill="FFFFFF"/>
          <w:rtl/>
        </w:rPr>
        <w:t xml:space="preserve"> حُدُودُ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فَلَا </w:t>
      </w:r>
      <w:proofErr w:type="spellStart"/>
      <w:r w:rsidRPr="0090010B">
        <w:rPr>
          <w:rFonts w:cs="KFGQPC Uthmanic Script HAFS"/>
          <w:color w:val="000000"/>
          <w:sz w:val="36"/>
          <w:szCs w:val="36"/>
          <w:shd w:val="clear" w:color="auto" w:fill="FFFFFF"/>
          <w:rtl/>
        </w:rPr>
        <w:t>تَعۡتَدُوهَاۚ</w:t>
      </w:r>
      <w:proofErr w:type="spellEnd"/>
      <w:r w:rsidRPr="0090010B">
        <w:rPr>
          <w:rFonts w:cs="KFGQPC Uthmanic Script HAFS"/>
          <w:color w:val="000000"/>
          <w:sz w:val="36"/>
          <w:szCs w:val="36"/>
          <w:shd w:val="clear" w:color="auto" w:fill="FFFFFF"/>
          <w:rtl/>
        </w:rPr>
        <w:t xml:space="preserve"> وَمَن يَتَ</w:t>
      </w:r>
      <w:r w:rsidRPr="0090010B">
        <w:rPr>
          <w:rFonts w:cs="KFGQPC Uthmanic Script HAFS" w:hint="eastAsia"/>
          <w:color w:val="000000"/>
          <w:sz w:val="36"/>
          <w:szCs w:val="36"/>
          <w:shd w:val="clear" w:color="auto" w:fill="FFFFFF"/>
          <w:rtl/>
        </w:rPr>
        <w:t>عَدَّ</w:t>
      </w:r>
      <w:r w:rsidRPr="0090010B">
        <w:rPr>
          <w:rFonts w:cs="KFGQPC Uthmanic Script HAFS"/>
          <w:color w:val="000000"/>
          <w:sz w:val="36"/>
          <w:szCs w:val="36"/>
          <w:shd w:val="clear" w:color="auto" w:fill="FFFFFF"/>
          <w:rtl/>
        </w:rPr>
        <w:t xml:space="preserve"> حُدُودَ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فَأُوْلَٰٓئِكَ</w:t>
      </w:r>
      <w:proofErr w:type="spellEnd"/>
      <w:r w:rsidRPr="0090010B">
        <w:rPr>
          <w:rFonts w:cs="KFGQPC Uthmanic Script HAFS"/>
          <w:color w:val="000000"/>
          <w:sz w:val="36"/>
          <w:szCs w:val="36"/>
          <w:shd w:val="clear" w:color="auto" w:fill="FFFFFF"/>
          <w:rtl/>
        </w:rPr>
        <w:t xml:space="preserve"> هُمُ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لظَّٰلِمُونَ</w:t>
      </w:r>
      <w:r w:rsidRPr="0090010B">
        <w:rPr>
          <w:rFonts w:cs="KFGQPC Uthmanic Script HAFS"/>
          <w:color w:val="000000"/>
          <w:sz w:val="36"/>
          <w:szCs w:val="36"/>
          <w:shd w:val="clear" w:color="auto" w:fill="FFFFFF"/>
          <w:rtl/>
        </w:rPr>
        <w:t>٢٢٩</w:t>
      </w:r>
    </w:p>
    <w:p w14:paraId="4AB776A6" w14:textId="77777777" w:rsidR="00B43323" w:rsidRPr="00B119E3" w:rsidRDefault="00B43323" w:rsidP="00320BB3">
      <w:pPr>
        <w:jc w:val="both"/>
        <w:rPr>
          <w:rFonts w:cstheme="minorHAnsi"/>
          <w:lang w:bidi="fa-IR"/>
        </w:rPr>
      </w:pPr>
    </w:p>
    <w:p w14:paraId="5AE1E4AF" w14:textId="1D7F7F76" w:rsidR="00C409A6" w:rsidRPr="00B119E3" w:rsidRDefault="00CE42C7" w:rsidP="00320BB3">
      <w:pPr>
        <w:jc w:val="both"/>
        <w:rPr>
          <w:rFonts w:cstheme="minorHAnsi"/>
          <w:b/>
          <w:bCs/>
          <w:sz w:val="20"/>
          <w:szCs w:val="20"/>
          <w:lang w:bidi="fa-IR"/>
        </w:rPr>
      </w:pPr>
      <w:r w:rsidRPr="00B119E3">
        <w:rPr>
          <w:rFonts w:cstheme="minorHAnsi"/>
          <w:b/>
          <w:bCs/>
          <w:i/>
          <w:iCs/>
          <w:sz w:val="20"/>
          <w:szCs w:val="20"/>
          <w:lang w:bidi="fa-IR"/>
        </w:rPr>
        <w:t xml:space="preserve">229- </w:t>
      </w:r>
      <w:r w:rsidR="00C409A6" w:rsidRPr="00B119E3">
        <w:rPr>
          <w:rFonts w:cstheme="minorHAnsi"/>
          <w:b/>
          <w:bCs/>
          <w:i/>
          <w:iCs/>
          <w:sz w:val="20"/>
          <w:szCs w:val="20"/>
          <w:lang w:bidi="fa-IR"/>
        </w:rPr>
        <w:t>Le divorce (réconciliable) est permis pour seulement deux fois. Alors, c’est soit la reprise conformément à la bienséance, ou la libération avec gentillesse. Et il ne vous est pas permis de reprendre quoi que ce soit de ce que vous leur aviez donné, ‒ à moins que tous deux ne craignent de ne point pouvoir se conformer aux ordres imposés par Allah. Si donc vous craignez que tous deux ne puissent se conformer aux ordres d’Allah, alors ils ne commettent aucun péché si la femme se rachète avec quelque bien.</w:t>
      </w:r>
      <w:r w:rsidR="007C35D6">
        <w:rPr>
          <w:rFonts w:cstheme="minorHAnsi"/>
          <w:b/>
          <w:bCs/>
          <w:i/>
          <w:iCs/>
          <w:sz w:val="20"/>
          <w:szCs w:val="20"/>
          <w:lang w:bidi="fa-IR"/>
        </w:rPr>
        <w:t> </w:t>
      </w:r>
      <w:r w:rsidR="00C409A6" w:rsidRPr="00B119E3">
        <w:rPr>
          <w:rFonts w:cstheme="minorHAnsi"/>
          <w:b/>
          <w:bCs/>
          <w:i/>
          <w:iCs/>
          <w:sz w:val="20"/>
          <w:szCs w:val="20"/>
          <w:lang w:bidi="fa-IR"/>
        </w:rPr>
        <w:t>Voilà les ordres d’Allah.</w:t>
      </w:r>
      <w:r w:rsidR="007C35D6">
        <w:rPr>
          <w:rFonts w:cstheme="minorHAnsi"/>
          <w:b/>
          <w:bCs/>
          <w:i/>
          <w:iCs/>
          <w:sz w:val="20"/>
          <w:szCs w:val="20"/>
          <w:lang w:bidi="fa-IR"/>
        </w:rPr>
        <w:t> </w:t>
      </w:r>
      <w:r w:rsidR="00C409A6" w:rsidRPr="00B119E3">
        <w:rPr>
          <w:rFonts w:cstheme="minorHAnsi"/>
          <w:b/>
          <w:bCs/>
          <w:i/>
          <w:iCs/>
          <w:sz w:val="20"/>
          <w:szCs w:val="20"/>
          <w:lang w:bidi="fa-IR"/>
        </w:rPr>
        <w:t>Ne les transgressez donc pas. Et ceux qui transgressent les ordres d’Allah ceux-là sont les injustes.</w:t>
      </w:r>
    </w:p>
    <w:p w14:paraId="270EFCFF" w14:textId="6A030D8F" w:rsidR="00C409A6" w:rsidRPr="00B119E3" w:rsidRDefault="00C409A6" w:rsidP="00320BB3">
      <w:pPr>
        <w:jc w:val="both"/>
        <w:rPr>
          <w:rFonts w:cstheme="minorHAnsi"/>
          <w:b/>
          <w:bCs/>
          <w:i/>
          <w:iCs/>
        </w:rPr>
      </w:pPr>
    </w:p>
    <w:p w14:paraId="050C79F0" w14:textId="1BC130D5" w:rsidR="00C409A6" w:rsidRPr="00B119E3" w:rsidRDefault="00B17E72"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Le verset précédent expliquait que l'homme a le droit, lorsqu'il répudie son épouse, de revenir sur sa décision pendant un certain délai, et cela dans un but de réconciliation et pour éviter l'effondrement des familles. Cependant, certains néo-musulmans abusaient de cette disposition du droit islamique et, pour mettre leur épouse dans la gêne et la difficulté, la répudiaient à plusieurs reprises et revenaient sur leur décision avant la fin de la période de viduité ('</w:t>
      </w:r>
      <w:proofErr w:type="spellStart"/>
      <w:r w:rsidR="00C409A6" w:rsidRPr="00B119E3">
        <w:rPr>
          <w:rFonts w:cstheme="minorHAnsi"/>
          <w:lang w:bidi="fa-IR"/>
        </w:rPr>
        <w:t>idda</w:t>
      </w:r>
      <w:proofErr w:type="spellEnd"/>
      <w:r w:rsidR="00C409A6" w:rsidRPr="00B119E3">
        <w:rPr>
          <w:rFonts w:cstheme="minorHAnsi"/>
          <w:lang w:bidi="fa-IR"/>
        </w:rPr>
        <w:t xml:space="preserve">). </w:t>
      </w:r>
    </w:p>
    <w:p w14:paraId="4AAEA19C" w14:textId="743FA3BA" w:rsidR="00C409A6" w:rsidRPr="00B119E3" w:rsidRDefault="00B17E72"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Le présent verset fut alors révélé pour mettre fin à ces abus, en précisant que deux rétractations de répudiation sont valables, mais qu'après un troisième divorce, le mari n'a plus le droit de reprendre son épouse. Après deux divorces et désaccords, l'homme doit prendre une décision définitive</w:t>
      </w:r>
      <w:r w:rsidR="000C42DC" w:rsidRPr="00B119E3">
        <w:rPr>
          <w:rFonts w:cstheme="minorHAnsi"/>
          <w:lang w:bidi="fa-IR"/>
        </w:rPr>
        <w:t xml:space="preserve"> </w:t>
      </w:r>
      <w:r w:rsidR="00C409A6" w:rsidRPr="00B119E3">
        <w:rPr>
          <w:rFonts w:cstheme="minorHAnsi"/>
          <w:lang w:bidi="fa-IR"/>
        </w:rPr>
        <w:t>: soit répudier de</w:t>
      </w:r>
      <w:r w:rsidR="006E2816" w:rsidRPr="00B119E3">
        <w:rPr>
          <w:rFonts w:cstheme="minorHAnsi"/>
          <w:lang w:bidi="fa-IR"/>
        </w:rPr>
        <w:t xml:space="preserve"> manière irrévocable, soit garder</w:t>
      </w:r>
      <w:r w:rsidR="00C409A6" w:rsidRPr="00B119E3">
        <w:rPr>
          <w:rFonts w:cstheme="minorHAnsi"/>
          <w:lang w:bidi="fa-IR"/>
        </w:rPr>
        <w:t xml:space="preserve"> convenablement son épouse auprès de lui.</w:t>
      </w:r>
      <w:r w:rsidR="000C42DC" w:rsidRPr="00B119E3">
        <w:rPr>
          <w:rStyle w:val="Appelnotedebasdep"/>
          <w:rFonts w:cstheme="minorHAnsi"/>
          <w:lang w:bidi="fa-IR"/>
        </w:rPr>
        <w:footnoteReference w:id="361"/>
      </w:r>
    </w:p>
    <w:p w14:paraId="54305389" w14:textId="77777777" w:rsidR="000C42DC" w:rsidRPr="00B119E3" w:rsidRDefault="000C42DC" w:rsidP="00320BB3">
      <w:pPr>
        <w:jc w:val="both"/>
        <w:rPr>
          <w:rFonts w:cstheme="minorHAnsi"/>
          <w:lang w:bidi="fa-IR"/>
        </w:rPr>
      </w:pPr>
    </w:p>
    <w:p w14:paraId="7F20DA1C" w14:textId="77777777" w:rsidR="000C42DC" w:rsidRDefault="000C42DC" w:rsidP="00320BB3">
      <w:pPr>
        <w:jc w:val="both"/>
        <w:rPr>
          <w:rFonts w:cstheme="minorHAnsi"/>
          <w:lang w:bidi="fa-IR"/>
        </w:rPr>
      </w:pPr>
    </w:p>
    <w:p w14:paraId="1F107302" w14:textId="77777777" w:rsidR="00715795" w:rsidRDefault="00715795" w:rsidP="00320BB3">
      <w:pPr>
        <w:jc w:val="both"/>
        <w:rPr>
          <w:rFonts w:cstheme="minorHAnsi"/>
          <w:lang w:bidi="fa-IR"/>
        </w:rPr>
      </w:pPr>
    </w:p>
    <w:p w14:paraId="2B41E2FC" w14:textId="0CAA47F7" w:rsidR="006D7A77" w:rsidRDefault="006D7A77" w:rsidP="006D7A77">
      <w:pPr>
        <w:jc w:val="right"/>
        <w:rPr>
          <w:rFonts w:cstheme="minorHAnsi"/>
          <w:lang w:bidi="fa-IR"/>
        </w:rPr>
      </w:pPr>
      <w:r w:rsidRPr="0090010B">
        <w:rPr>
          <w:rFonts w:cs="KFGQPC Uthmanic Script HAFS"/>
          <w:color w:val="000000"/>
          <w:sz w:val="36"/>
          <w:szCs w:val="36"/>
          <w:shd w:val="clear" w:color="auto" w:fill="FFFFFF"/>
          <w:rtl/>
        </w:rPr>
        <w:t xml:space="preserve">فَإِن طَلَّقَهَا فَلَا تَحِلُّ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حَتَّىٰ تَنكِحَ </w:t>
      </w:r>
      <w:proofErr w:type="spellStart"/>
      <w:r w:rsidRPr="0090010B">
        <w:rPr>
          <w:rFonts w:cs="KFGQPC Uthmanic Script HAFS"/>
          <w:color w:val="000000"/>
          <w:sz w:val="36"/>
          <w:szCs w:val="36"/>
          <w:shd w:val="clear" w:color="auto" w:fill="FFFFFF"/>
          <w:rtl/>
        </w:rPr>
        <w:t>زَوۡجًا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غَيۡرَهُ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فَإِن طَلَّقَهَا فَلَا جُنَاحَ </w:t>
      </w:r>
      <w:proofErr w:type="spellStart"/>
      <w:r w:rsidRPr="0090010B">
        <w:rPr>
          <w:rFonts w:cs="KFGQPC Uthmanic Script HAFS"/>
          <w:color w:val="000000"/>
          <w:sz w:val="36"/>
          <w:szCs w:val="36"/>
          <w:shd w:val="clear" w:color="auto" w:fill="FFFFFF"/>
          <w:rtl/>
        </w:rPr>
        <w:t>عَلَيۡهِمَآ</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يَتَرَاجَعَآ</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color w:val="000000"/>
          <w:sz w:val="36"/>
          <w:szCs w:val="36"/>
          <w:shd w:val="clear" w:color="auto" w:fill="FFFFFF"/>
          <w:rtl/>
        </w:rPr>
        <w:t>ظَنَّآ</w:t>
      </w:r>
      <w:proofErr w:type="spellEnd"/>
      <w:r w:rsidRPr="0090010B">
        <w:rPr>
          <w:rFonts w:cs="KFGQPC Uthmanic Script HAFS"/>
          <w:color w:val="000000"/>
          <w:sz w:val="36"/>
          <w:szCs w:val="36"/>
          <w:shd w:val="clear" w:color="auto" w:fill="FFFFFF"/>
          <w:rtl/>
        </w:rPr>
        <w:t xml:space="preserve"> أَن يُقِيمَا حُدُودَ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وَتِلۡكَ</w:t>
      </w:r>
      <w:proofErr w:type="spellEnd"/>
      <w:r w:rsidRPr="0090010B">
        <w:rPr>
          <w:rFonts w:cs="KFGQPC Uthmanic Script HAFS"/>
          <w:color w:val="000000"/>
          <w:sz w:val="36"/>
          <w:szCs w:val="36"/>
          <w:shd w:val="clear" w:color="auto" w:fill="FFFFFF"/>
          <w:rtl/>
        </w:rPr>
        <w:t xml:space="preserve"> حُدُودُ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يُبَيِّنُهَا </w:t>
      </w:r>
      <w:proofErr w:type="spellStart"/>
      <w:r w:rsidRPr="0090010B">
        <w:rPr>
          <w:rFonts w:cs="KFGQPC Uthmanic Script HAFS"/>
          <w:color w:val="000000"/>
          <w:sz w:val="36"/>
          <w:szCs w:val="36"/>
          <w:shd w:val="clear" w:color="auto" w:fill="FFFFFF"/>
          <w:rtl/>
        </w:rPr>
        <w:t>لِقَوۡم</w:t>
      </w:r>
      <w:proofErr w:type="spellEnd"/>
      <w:r w:rsidRPr="0090010B">
        <w:rPr>
          <w:rFonts w:cs="KFGQPC Uthmanic Script HAFS"/>
          <w:color w:val="000000"/>
          <w:sz w:val="36"/>
          <w:szCs w:val="36"/>
          <w:shd w:val="clear" w:color="auto" w:fill="FFFFFF"/>
          <w:rtl/>
        </w:rPr>
        <w:t>ٖ يَعۡلَمُونَ٢٣٠</w:t>
      </w:r>
    </w:p>
    <w:p w14:paraId="34FD09B2" w14:textId="77777777" w:rsidR="006D7A77" w:rsidRPr="00B119E3" w:rsidRDefault="006D7A77" w:rsidP="00320BB3">
      <w:pPr>
        <w:jc w:val="both"/>
        <w:rPr>
          <w:rFonts w:cstheme="minorHAnsi"/>
          <w:lang w:bidi="fa-IR"/>
        </w:rPr>
      </w:pPr>
    </w:p>
    <w:p w14:paraId="09CD2C83" w14:textId="795F2791" w:rsidR="00C409A6" w:rsidRPr="00B119E3" w:rsidRDefault="00CE42C7" w:rsidP="00320BB3">
      <w:pPr>
        <w:jc w:val="both"/>
        <w:rPr>
          <w:rFonts w:cstheme="minorHAnsi"/>
          <w:b/>
          <w:bCs/>
          <w:sz w:val="20"/>
          <w:szCs w:val="20"/>
          <w:lang w:bidi="fa-IR"/>
        </w:rPr>
      </w:pPr>
      <w:r w:rsidRPr="00B119E3">
        <w:rPr>
          <w:rFonts w:cstheme="minorHAnsi"/>
          <w:b/>
          <w:bCs/>
          <w:i/>
          <w:iCs/>
          <w:sz w:val="20"/>
          <w:szCs w:val="20"/>
          <w:lang w:bidi="fa-IR"/>
        </w:rPr>
        <w:t xml:space="preserve">230- </w:t>
      </w:r>
      <w:r w:rsidR="00C409A6" w:rsidRPr="00B119E3">
        <w:rPr>
          <w:rFonts w:cstheme="minorHAnsi"/>
          <w:b/>
          <w:bCs/>
          <w:i/>
          <w:iCs/>
          <w:sz w:val="20"/>
          <w:szCs w:val="20"/>
          <w:lang w:bidi="fa-IR"/>
        </w:rPr>
        <w:t>S’il divorce avec elle (la troisième fois) alors elle ne lui sera plus licite tant qu’elle n’aura pas épousé un autre. Et si ce (dernier) la répudie alors les deux ne commettent aucun péché en reprenant la vie commune, pourvu qu’ils pensent pouvoir tous deux se conformer aux ordres d’Allah. Voilà les ordres d’Allah, qu’Il expose aux gens qui comprennent.</w:t>
      </w:r>
    </w:p>
    <w:p w14:paraId="1F314F32" w14:textId="2BD3B420" w:rsidR="00C409A6" w:rsidRPr="00B119E3" w:rsidRDefault="00C409A6" w:rsidP="00320BB3">
      <w:pPr>
        <w:jc w:val="both"/>
        <w:rPr>
          <w:rFonts w:cstheme="minorHAnsi"/>
          <w:b/>
          <w:bCs/>
          <w:lang w:bidi="fa-IR"/>
        </w:rPr>
      </w:pPr>
    </w:p>
    <w:p w14:paraId="397D7E05" w14:textId="5EA28A21" w:rsidR="000C42DC" w:rsidRPr="00B119E3" w:rsidRDefault="003B7BE2" w:rsidP="00320BB3">
      <w:pPr>
        <w:jc w:val="both"/>
        <w:rPr>
          <w:b/>
          <w:i/>
          <w:sz w:val="20"/>
          <w:szCs w:val="20"/>
        </w:rPr>
      </w:pPr>
      <w:r w:rsidRPr="00B119E3">
        <w:rPr>
          <w:sz w:val="20"/>
          <w:szCs w:val="20"/>
          <w:u w:val="single"/>
        </w:rPr>
        <w:lastRenderedPageBreak/>
        <w:t>Circonstances de la révélation</w:t>
      </w:r>
    </w:p>
    <w:p w14:paraId="102D6B63" w14:textId="77777777" w:rsidR="000C42DC" w:rsidRPr="00B119E3" w:rsidRDefault="000C42DC" w:rsidP="00320BB3">
      <w:pPr>
        <w:jc w:val="both"/>
        <w:rPr>
          <w:rFonts w:cstheme="minorHAnsi"/>
          <w:b/>
          <w:bCs/>
          <w:lang w:bidi="fa-IR"/>
        </w:rPr>
      </w:pPr>
    </w:p>
    <w:p w14:paraId="41B7EE15" w14:textId="7AF91E23" w:rsidR="00C409A6" w:rsidRPr="00B119E3" w:rsidRDefault="00C409A6" w:rsidP="00320BB3">
      <w:pPr>
        <w:jc w:val="both"/>
        <w:rPr>
          <w:rFonts w:cstheme="minorHAnsi"/>
          <w:lang w:bidi="fa-IR"/>
        </w:rPr>
      </w:pPr>
      <w:r w:rsidRPr="00B119E3">
        <w:rPr>
          <w:rFonts w:cstheme="minorHAnsi"/>
          <w:lang w:bidi="fa-IR"/>
        </w:rPr>
        <w:t>Il est rapporté qu'une femme vint auprès du Prophète (</w:t>
      </w:r>
      <w:r w:rsidR="000C42DC" w:rsidRPr="00B119E3">
        <w:rPr>
          <w:rFonts w:cstheme="minorHAnsi"/>
          <w:lang w:bidi="fa-IR"/>
        </w:rPr>
        <w:t>s</w:t>
      </w:r>
      <w:r w:rsidR="006E2816" w:rsidRPr="00B119E3">
        <w:rPr>
          <w:rFonts w:cstheme="minorHAnsi"/>
          <w:lang w:bidi="fa-IR"/>
        </w:rPr>
        <w:t>) et dit : « </w:t>
      </w:r>
      <w:r w:rsidRPr="00B119E3">
        <w:rPr>
          <w:rFonts w:cstheme="minorHAnsi"/>
          <w:lang w:bidi="fa-IR"/>
        </w:rPr>
        <w:t>Mon mari m'a répudiée trois fois. Après un certain temps, je me suis remariée avec un autre homme qui m'a également répudiée, sans que nous ayons eu de relations intimes. Puis-je re</w:t>
      </w:r>
      <w:r w:rsidR="006E2816" w:rsidRPr="00B119E3">
        <w:rPr>
          <w:rFonts w:cstheme="minorHAnsi"/>
          <w:lang w:bidi="fa-IR"/>
        </w:rPr>
        <w:t>tourner vers mon premier mari ? »</w:t>
      </w:r>
      <w:r w:rsidRPr="00B119E3">
        <w:rPr>
          <w:rFonts w:cstheme="minorHAnsi"/>
          <w:lang w:bidi="fa-IR"/>
        </w:rPr>
        <w:t xml:space="preserve"> Le Prophète</w:t>
      </w:r>
      <w:r w:rsidR="000C42DC" w:rsidRPr="00B119E3">
        <w:rPr>
          <w:rFonts w:cstheme="minorHAnsi"/>
          <w:lang w:bidi="fa-IR"/>
        </w:rPr>
        <w:t xml:space="preserve"> (s)</w:t>
      </w:r>
      <w:r w:rsidRPr="00B119E3">
        <w:rPr>
          <w:rFonts w:cstheme="minorHAnsi"/>
          <w:lang w:bidi="fa-IR"/>
        </w:rPr>
        <w:t xml:space="preserve"> répondi</w:t>
      </w:r>
      <w:r w:rsidR="006E2816" w:rsidRPr="00B119E3">
        <w:rPr>
          <w:rFonts w:cstheme="minorHAnsi"/>
          <w:lang w:bidi="fa-IR"/>
        </w:rPr>
        <w:t>t par la négative et déclara : « </w:t>
      </w:r>
      <w:r w:rsidRPr="00B119E3">
        <w:rPr>
          <w:rFonts w:cstheme="minorHAnsi"/>
          <w:lang w:bidi="fa-IR"/>
        </w:rPr>
        <w:t>Le remariage avec le premier mari n'est valable que si tu as eu des relations</w:t>
      </w:r>
      <w:r w:rsidR="006E2816" w:rsidRPr="00B119E3">
        <w:rPr>
          <w:rFonts w:cstheme="minorHAnsi"/>
          <w:lang w:bidi="fa-IR"/>
        </w:rPr>
        <w:t xml:space="preserve"> intimes avec ton nouvel époux ».</w:t>
      </w:r>
      <w:r w:rsidRPr="00B119E3">
        <w:rPr>
          <w:rFonts w:cstheme="minorHAnsi"/>
          <w:lang w:bidi="fa-IR"/>
        </w:rPr>
        <w:t xml:space="preserve"> Puis ce verset fut révélé.</w:t>
      </w:r>
      <w:r w:rsidR="000C42DC" w:rsidRPr="00B119E3">
        <w:rPr>
          <w:rStyle w:val="Appelnotedebasdep"/>
          <w:rFonts w:cstheme="minorHAnsi"/>
          <w:lang w:bidi="fa-IR"/>
        </w:rPr>
        <w:footnoteReference w:id="362"/>
      </w:r>
    </w:p>
    <w:p w14:paraId="0125EBA7" w14:textId="77777777" w:rsidR="007432FD" w:rsidRDefault="007432FD" w:rsidP="00320BB3">
      <w:pPr>
        <w:jc w:val="both"/>
        <w:rPr>
          <w:rFonts w:cstheme="minorHAnsi"/>
          <w:lang w:bidi="fa-IR"/>
        </w:rPr>
      </w:pPr>
    </w:p>
    <w:p w14:paraId="37B793A0" w14:textId="77777777" w:rsidR="006D7A77" w:rsidRPr="00B119E3" w:rsidRDefault="006D7A77" w:rsidP="00320BB3">
      <w:pPr>
        <w:jc w:val="both"/>
        <w:rPr>
          <w:rFonts w:cstheme="minorHAnsi"/>
          <w:lang w:bidi="fa-IR"/>
        </w:rPr>
      </w:pPr>
    </w:p>
    <w:p w14:paraId="440843DD" w14:textId="3CA50D9A" w:rsidR="00C409A6" w:rsidRPr="00B119E3" w:rsidRDefault="000C42DC"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Il ressort de ce verset que la séparation avec le conjoint après un triple divorce est définitive, sauf si la femme choisit un autre mari et, après avoir eu des relations intimes avec lui, en divorce à son tour. Dans ce cas, si elle souhaite se réconcilier et se remarier avec son premier mari, et s’ils espèrent vivre en harmonie et respecter les lois divines, rien ne s’y oppose.</w:t>
      </w:r>
    </w:p>
    <w:p w14:paraId="0C204C5B" w14:textId="504A6BC8" w:rsidR="00C409A6" w:rsidRPr="00B119E3" w:rsidRDefault="000C42DC"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Il ressort de ce verset que le mariage avec la tierce personne doit être permanent et con</w:t>
      </w:r>
      <w:r w:rsidR="006E2816" w:rsidRPr="00B119E3">
        <w:rPr>
          <w:rFonts w:cstheme="minorHAnsi"/>
          <w:lang w:bidi="fa-IR"/>
        </w:rPr>
        <w:t>sommé. Cela ressort des termes « mariage et divorce »</w:t>
      </w:r>
      <w:r w:rsidR="00C409A6" w:rsidRPr="00B119E3">
        <w:rPr>
          <w:rFonts w:cstheme="minorHAnsi"/>
          <w:lang w:bidi="fa-IR"/>
        </w:rPr>
        <w:t xml:space="preserve"> employés dans le verset, bien que cela soit également stipulé dans les </w:t>
      </w:r>
      <w:r w:rsidRPr="00B119E3">
        <w:rPr>
          <w:rFonts w:cstheme="minorHAnsi"/>
          <w:lang w:bidi="fa-IR"/>
        </w:rPr>
        <w:t>récit</w:t>
      </w:r>
      <w:r w:rsidR="00C409A6" w:rsidRPr="00B119E3">
        <w:rPr>
          <w:rFonts w:cstheme="minorHAnsi"/>
          <w:lang w:bidi="fa-IR"/>
        </w:rPr>
        <w:t>s islamiques.</w:t>
      </w:r>
    </w:p>
    <w:p w14:paraId="4E1DF515" w14:textId="54B78FD7" w:rsidR="00C409A6" w:rsidRPr="00B119E3" w:rsidRDefault="000C42DC" w:rsidP="00320BB3">
      <w:pPr>
        <w:jc w:val="both"/>
        <w:rPr>
          <w:rFonts w:cstheme="minorHAnsi"/>
          <w:lang w:bidi="fa-IR"/>
        </w:rPr>
      </w:pPr>
      <w:r w:rsidRPr="00B119E3">
        <w:rPr>
          <w:rFonts w:cstheme="minorHAnsi"/>
          <w:lang w:bidi="fa-IR"/>
        </w:rPr>
        <w:t xml:space="preserve">3- </w:t>
      </w:r>
      <w:r w:rsidR="00C409A6" w:rsidRPr="00B119E3">
        <w:rPr>
          <w:rFonts w:cstheme="minorHAnsi"/>
          <w:lang w:bidi="fa-IR"/>
        </w:rPr>
        <w:t>Ce verset indique que le remariage d’une femme triplement répudi</w:t>
      </w:r>
      <w:r w:rsidR="006E2816" w:rsidRPr="00B119E3">
        <w:rPr>
          <w:rFonts w:cstheme="minorHAnsi"/>
          <w:lang w:bidi="fa-IR"/>
        </w:rPr>
        <w:t>ée avec un autre époux, appelé « </w:t>
      </w:r>
      <w:proofErr w:type="spellStart"/>
      <w:r w:rsidR="00C409A6" w:rsidRPr="00B119E3">
        <w:rPr>
          <w:rFonts w:cstheme="minorHAnsi"/>
          <w:lang w:bidi="fa-IR"/>
        </w:rPr>
        <w:t>m</w:t>
      </w:r>
      <w:r w:rsidRPr="00B119E3">
        <w:rPr>
          <w:rFonts w:cstheme="minorHAnsi"/>
          <w:lang w:bidi="fa-IR"/>
        </w:rPr>
        <w:t>o</w:t>
      </w:r>
      <w:r w:rsidR="006E2816" w:rsidRPr="00B119E3">
        <w:rPr>
          <w:rFonts w:cstheme="minorHAnsi"/>
          <w:lang w:bidi="fa-IR"/>
        </w:rPr>
        <w:t>uhallil</w:t>
      </w:r>
      <w:proofErr w:type="spellEnd"/>
      <w:r w:rsidR="006E2816" w:rsidRPr="00B119E3">
        <w:rPr>
          <w:rFonts w:cstheme="minorHAnsi"/>
          <w:lang w:bidi="fa-IR"/>
        </w:rPr>
        <w:t> »</w:t>
      </w:r>
      <w:r w:rsidR="00C409A6" w:rsidRPr="00B119E3">
        <w:rPr>
          <w:rFonts w:cstheme="minorHAnsi"/>
          <w:lang w:bidi="fa-IR"/>
        </w:rPr>
        <w:t xml:space="preserve">, est l’un des moyens prévus en </w:t>
      </w:r>
      <w:r w:rsidRPr="00B119E3">
        <w:rPr>
          <w:rFonts w:cstheme="minorHAnsi"/>
          <w:lang w:bidi="fa-IR"/>
        </w:rPr>
        <w:t>I</w:t>
      </w:r>
      <w:r w:rsidR="00C409A6" w:rsidRPr="00B119E3">
        <w:rPr>
          <w:rFonts w:cstheme="minorHAnsi"/>
          <w:lang w:bidi="fa-IR"/>
        </w:rPr>
        <w:t>slam pour prévenir les divorces répétés. Cela blesse profondément la conscience des hommes et prévient dans une large mesure un troisième divorce. En fait, ce remariage de la femme avec un autre époux fait obstacle aux hommes capricieux et fourbes qui voudraient faire de la femme un jouet de leurs passions débridées et abuser indéfiniment des lois sur le divorce et la rétractation.</w:t>
      </w:r>
      <w:r w:rsidRPr="00B119E3">
        <w:rPr>
          <w:rStyle w:val="Appelnotedebasdep"/>
          <w:rFonts w:cstheme="minorHAnsi"/>
          <w:lang w:bidi="fa-IR"/>
        </w:rPr>
        <w:footnoteReference w:id="363"/>
      </w:r>
    </w:p>
    <w:p w14:paraId="62F3D49B" w14:textId="77777777" w:rsidR="00B43323" w:rsidRDefault="00B43323" w:rsidP="00320BB3">
      <w:pPr>
        <w:jc w:val="both"/>
        <w:rPr>
          <w:rFonts w:cstheme="minorHAnsi"/>
          <w:lang w:bidi="fa-IR"/>
        </w:rPr>
      </w:pPr>
    </w:p>
    <w:p w14:paraId="3387BD17" w14:textId="77777777" w:rsidR="00715795" w:rsidRDefault="00715795" w:rsidP="00320BB3">
      <w:pPr>
        <w:jc w:val="both"/>
        <w:rPr>
          <w:rFonts w:cstheme="minorHAnsi"/>
          <w:lang w:bidi="fa-IR"/>
        </w:rPr>
      </w:pPr>
    </w:p>
    <w:p w14:paraId="064B200B" w14:textId="77777777" w:rsidR="00715795" w:rsidRDefault="00715795" w:rsidP="00320BB3">
      <w:pPr>
        <w:jc w:val="both"/>
        <w:rPr>
          <w:rFonts w:cstheme="minorHAnsi"/>
          <w:lang w:bidi="fa-IR"/>
        </w:rPr>
      </w:pPr>
    </w:p>
    <w:p w14:paraId="594C9B70" w14:textId="77777777" w:rsidR="00715795" w:rsidRPr="00B119E3" w:rsidRDefault="00715795" w:rsidP="00320BB3">
      <w:pPr>
        <w:jc w:val="both"/>
        <w:rPr>
          <w:rFonts w:cstheme="minorHAnsi"/>
          <w:lang w:bidi="fa-IR"/>
        </w:rPr>
      </w:pPr>
    </w:p>
    <w:p w14:paraId="33FB7164" w14:textId="7E4F088F" w:rsidR="00B43323" w:rsidRPr="00B119E3" w:rsidRDefault="006D7A77" w:rsidP="006D7A77">
      <w:pPr>
        <w:jc w:val="right"/>
        <w:rPr>
          <w:rFonts w:cstheme="minorHAnsi"/>
          <w:lang w:bidi="fa-IR"/>
        </w:rPr>
      </w:pPr>
      <w:r w:rsidRPr="0090010B">
        <w:rPr>
          <w:rFonts w:cs="KFGQPC Uthmanic Script HAFS"/>
          <w:color w:val="000000"/>
          <w:sz w:val="36"/>
          <w:szCs w:val="36"/>
          <w:shd w:val="clear" w:color="auto" w:fill="FFFFFF"/>
          <w:rtl/>
        </w:rPr>
        <w:t xml:space="preserve">وَإِذَا </w:t>
      </w:r>
      <w:proofErr w:type="spellStart"/>
      <w:r w:rsidRPr="0090010B">
        <w:rPr>
          <w:rFonts w:cs="KFGQPC Uthmanic Script HAFS"/>
          <w:color w:val="000000"/>
          <w:sz w:val="36"/>
          <w:szCs w:val="36"/>
          <w:shd w:val="clear" w:color="auto" w:fill="FFFFFF"/>
          <w:rtl/>
        </w:rPr>
        <w:t>طَلَّقۡتُمُ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لنِّسَآءَ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فَبَلَغۡنَ</w:t>
      </w:r>
      <w:proofErr w:type="spellEnd"/>
      <w:r w:rsidRPr="0090010B">
        <w:rPr>
          <w:rFonts w:cs="KFGQPC Uthmanic Script HAFS"/>
          <w:color w:val="000000"/>
          <w:sz w:val="36"/>
          <w:szCs w:val="36"/>
          <w:shd w:val="clear" w:color="auto" w:fill="FFFFFF"/>
          <w:rtl/>
        </w:rPr>
        <w:t xml:space="preserve"> أَجَلَهُنَّ </w:t>
      </w:r>
      <w:proofErr w:type="spellStart"/>
      <w:r w:rsidRPr="0090010B">
        <w:rPr>
          <w:rFonts w:cs="KFGQPC Uthmanic Script HAFS"/>
          <w:color w:val="000000"/>
          <w:sz w:val="36"/>
          <w:szCs w:val="36"/>
          <w:shd w:val="clear" w:color="auto" w:fill="FFFFFF"/>
          <w:rtl/>
        </w:rPr>
        <w:t>فَأَمۡسِكُوهُنَّ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بِمَعۡرُوفٍ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سَرِّحُوهُنَّ </w:t>
      </w:r>
      <w:proofErr w:type="spellStart"/>
      <w:r w:rsidRPr="0090010B">
        <w:rPr>
          <w:rFonts w:cs="KFGQPC Uthmanic Script HAFS"/>
          <w:color w:val="000000"/>
          <w:sz w:val="36"/>
          <w:szCs w:val="36"/>
          <w:shd w:val="clear" w:color="auto" w:fill="FFFFFF"/>
          <w:rtl/>
        </w:rPr>
        <w:t>بِمَعۡرُوفٖۚ</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تُمۡسِكُوهُنَّ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ضِرَارٗا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لِّتَعۡتَدُواْۚ</w:t>
      </w:r>
      <w:proofErr w:type="spellEnd"/>
      <w:r w:rsidRPr="0090010B">
        <w:rPr>
          <w:rFonts w:cs="KFGQPC Uthmanic Script HAFS"/>
          <w:color w:val="000000"/>
          <w:sz w:val="36"/>
          <w:szCs w:val="36"/>
          <w:shd w:val="clear" w:color="auto" w:fill="FFFFFF"/>
          <w:rtl/>
        </w:rPr>
        <w:t xml:space="preserve"> وَمَن </w:t>
      </w:r>
      <w:proofErr w:type="spellStart"/>
      <w:r w:rsidRPr="0090010B">
        <w:rPr>
          <w:rFonts w:cs="KFGQPC Uthmanic Script HAFS"/>
          <w:color w:val="000000"/>
          <w:sz w:val="36"/>
          <w:szCs w:val="36"/>
          <w:shd w:val="clear" w:color="auto" w:fill="FFFFFF"/>
          <w:rtl/>
        </w:rPr>
        <w:t>يَفۡعَلۡ</w:t>
      </w:r>
      <w:proofErr w:type="spellEnd"/>
      <w:r w:rsidRPr="0090010B">
        <w:rPr>
          <w:rFonts w:cs="KFGQPC Uthmanic Script HAFS"/>
          <w:color w:val="000000"/>
          <w:sz w:val="36"/>
          <w:szCs w:val="36"/>
          <w:shd w:val="clear" w:color="auto" w:fill="FFFFFF"/>
          <w:rtl/>
        </w:rPr>
        <w:t xml:space="preserve"> ذَٰلِكَ </w:t>
      </w:r>
      <w:proofErr w:type="spellStart"/>
      <w:r w:rsidRPr="0090010B">
        <w:rPr>
          <w:rFonts w:cs="KFGQPC Uthmanic Script HAFS"/>
          <w:color w:val="000000"/>
          <w:sz w:val="36"/>
          <w:szCs w:val="36"/>
          <w:shd w:val="clear" w:color="auto" w:fill="FFFFFF"/>
          <w:rtl/>
        </w:rPr>
        <w:t>فَقَدۡ</w:t>
      </w:r>
      <w:proofErr w:type="spellEnd"/>
      <w:r w:rsidRPr="0090010B">
        <w:rPr>
          <w:rFonts w:cs="KFGQPC Uthmanic Script HAFS"/>
          <w:color w:val="000000"/>
          <w:sz w:val="36"/>
          <w:szCs w:val="36"/>
          <w:shd w:val="clear" w:color="auto" w:fill="FFFFFF"/>
          <w:rtl/>
        </w:rPr>
        <w:t xml:space="preserve"> ظَلَمَ </w:t>
      </w:r>
      <w:proofErr w:type="spellStart"/>
      <w:r w:rsidRPr="0090010B">
        <w:rPr>
          <w:rFonts w:cs="KFGQPC Uthmanic Script HAFS"/>
          <w:color w:val="000000"/>
          <w:sz w:val="36"/>
          <w:szCs w:val="36"/>
          <w:shd w:val="clear" w:color="auto" w:fill="FFFFFF"/>
          <w:rtl/>
        </w:rPr>
        <w:t>نَ</w:t>
      </w:r>
      <w:r w:rsidRPr="0090010B">
        <w:rPr>
          <w:rFonts w:cs="KFGQPC Uthmanic Script HAFS" w:hint="eastAsia"/>
          <w:color w:val="000000"/>
          <w:sz w:val="36"/>
          <w:szCs w:val="36"/>
          <w:shd w:val="clear" w:color="auto" w:fill="FFFFFF"/>
          <w:rtl/>
        </w:rPr>
        <w:t>فۡسَهُ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تَتَّخِذُوٓاْ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ءَايَٰتِ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هُزُوٗاۚ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ذۡكُرُواْ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نِعۡمَتَ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وَمَآ</w:t>
      </w:r>
      <w:proofErr w:type="spellEnd"/>
      <w:r w:rsidRPr="0090010B">
        <w:rPr>
          <w:rFonts w:cs="KFGQPC Uthmanic Script HAFS"/>
          <w:color w:val="000000"/>
          <w:sz w:val="36"/>
          <w:szCs w:val="36"/>
          <w:shd w:val="clear" w:color="auto" w:fill="FFFFFF"/>
          <w:rtl/>
        </w:rPr>
        <w:t xml:space="preserve"> أَنزَلَ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لۡحِكۡمَةِ</w:t>
      </w:r>
      <w:proofErr w:type="spellEnd"/>
      <w:r w:rsidRPr="0090010B">
        <w:rPr>
          <w:rFonts w:cs="KFGQPC Uthmanic Script HAFS"/>
          <w:color w:val="000000"/>
          <w:sz w:val="36"/>
          <w:szCs w:val="36"/>
          <w:shd w:val="clear" w:color="auto" w:fill="FFFFFF"/>
          <w:rtl/>
        </w:rPr>
        <w:t xml:space="preserve"> يَعِظُكُم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عۡلَمُوٓاْ</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بِكُلِّ </w:t>
      </w:r>
      <w:proofErr w:type="spellStart"/>
      <w:r w:rsidRPr="0090010B">
        <w:rPr>
          <w:rFonts w:cs="KFGQPC Uthmanic Script HAFS"/>
          <w:color w:val="000000"/>
          <w:sz w:val="36"/>
          <w:szCs w:val="36"/>
          <w:shd w:val="clear" w:color="auto" w:fill="FFFFFF"/>
          <w:rtl/>
        </w:rPr>
        <w:t>شَيۡءٍ</w:t>
      </w:r>
      <w:proofErr w:type="spellEnd"/>
      <w:r w:rsidRPr="0090010B">
        <w:rPr>
          <w:rFonts w:cs="KFGQPC Uthmanic Script HAFS"/>
          <w:color w:val="000000"/>
          <w:sz w:val="36"/>
          <w:szCs w:val="36"/>
          <w:shd w:val="clear" w:color="auto" w:fill="FFFFFF"/>
          <w:rtl/>
        </w:rPr>
        <w:t xml:space="preserve"> عَلِيمٞ٢٣١</w:t>
      </w:r>
    </w:p>
    <w:p w14:paraId="558DD428" w14:textId="77777777" w:rsidR="00B43323" w:rsidRPr="00B119E3" w:rsidRDefault="00B43323" w:rsidP="00320BB3">
      <w:pPr>
        <w:jc w:val="both"/>
        <w:rPr>
          <w:rFonts w:cstheme="minorHAnsi"/>
          <w:lang w:bidi="fa-IR"/>
        </w:rPr>
      </w:pPr>
    </w:p>
    <w:p w14:paraId="054BA740" w14:textId="352AFC8A" w:rsidR="00C409A6" w:rsidRPr="00B119E3" w:rsidRDefault="00CE42C7" w:rsidP="00320BB3">
      <w:pPr>
        <w:jc w:val="both"/>
        <w:rPr>
          <w:rFonts w:cstheme="minorHAnsi"/>
          <w:b/>
          <w:bCs/>
          <w:sz w:val="20"/>
          <w:szCs w:val="20"/>
          <w:lang w:bidi="fa-IR"/>
        </w:rPr>
      </w:pPr>
      <w:r w:rsidRPr="00B119E3">
        <w:rPr>
          <w:rFonts w:cstheme="minorHAnsi"/>
          <w:b/>
          <w:bCs/>
          <w:i/>
          <w:iCs/>
          <w:sz w:val="20"/>
          <w:szCs w:val="20"/>
          <w:lang w:bidi="fa-IR"/>
        </w:rPr>
        <w:t xml:space="preserve">231- </w:t>
      </w:r>
      <w:r w:rsidR="00C409A6" w:rsidRPr="00B119E3">
        <w:rPr>
          <w:rFonts w:cstheme="minorHAnsi"/>
          <w:b/>
          <w:bCs/>
          <w:i/>
          <w:iCs/>
          <w:sz w:val="20"/>
          <w:szCs w:val="20"/>
          <w:lang w:bidi="fa-IR"/>
        </w:rPr>
        <w:t xml:space="preserve">Et quand vous divorcez d’avec vos épouses, et que leur délai expire, alors, reprenez-les conformément à la bienséance, ou libérez-les conformément à la bienséance. Mais ne les retenez pas pour leur faire du tort : </w:t>
      </w:r>
      <w:r w:rsidR="00C409A6" w:rsidRPr="00B119E3">
        <w:rPr>
          <w:rFonts w:cstheme="minorHAnsi"/>
          <w:b/>
          <w:bCs/>
          <w:i/>
          <w:iCs/>
          <w:sz w:val="20"/>
          <w:szCs w:val="20"/>
          <w:lang w:bidi="fa-IR"/>
        </w:rPr>
        <w:lastRenderedPageBreak/>
        <w:t>vous transgresseriez alors et quiconque agit ainsi se fait du tort à lui-même. Ne prenez pas en moquerie les versets d’Allah. Et rappelez-vous le bienfait d’Allah envers vous, ainsi que le Livre et la Sagesse qu’Il vous a fait descendre, par lesquels Il vous exhorte. Et craignez Allah, et sachez qu’Allah est Omniscient.</w:t>
      </w:r>
    </w:p>
    <w:p w14:paraId="425BE9F6" w14:textId="68370B0C" w:rsidR="00C409A6" w:rsidRPr="00B119E3" w:rsidRDefault="00C409A6" w:rsidP="00320BB3">
      <w:pPr>
        <w:jc w:val="both"/>
        <w:rPr>
          <w:rFonts w:cstheme="minorHAnsi"/>
          <w:b/>
          <w:bCs/>
          <w:i/>
          <w:iCs/>
        </w:rPr>
      </w:pPr>
    </w:p>
    <w:p w14:paraId="5B2B668C" w14:textId="4C994E80" w:rsidR="00C409A6" w:rsidRPr="00B119E3" w:rsidRDefault="000C42DC"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Ce verset énonce certaines dispositions relatives au divorce afin de prévenir la négation des droits des femmes. Ainsi, il donne à l'homme la possibilité, avant la fin de la période de viduité ('</w:t>
      </w:r>
      <w:proofErr w:type="spellStart"/>
      <w:r w:rsidR="00C409A6" w:rsidRPr="00B119E3">
        <w:rPr>
          <w:rFonts w:cstheme="minorHAnsi"/>
          <w:lang w:bidi="fa-IR"/>
        </w:rPr>
        <w:t>idda</w:t>
      </w:r>
      <w:proofErr w:type="spellEnd"/>
      <w:r w:rsidR="00C409A6" w:rsidRPr="00B119E3">
        <w:rPr>
          <w:rFonts w:cstheme="minorHAnsi"/>
          <w:lang w:bidi="fa-IR"/>
        </w:rPr>
        <w:t>) de se réconcilier avec son épouse et de reprendre une vie conjugale harmonieuse. Ou bien, s'il ne voit pas de possibilité de réconciliation, de se séparer d'elle et de la libérer pour qu'elle puisse poursuivre une nouvelle vie. Cependant, il faut noter que la reprise de la vie commune ou la séparation doit se faire avec bonté et magnanimité, loin de tout esprit de vengeance ou de nuire à la femme. Autrement dit, le retour à la vie conjugale doit se faire de manière raison</w:t>
      </w:r>
      <w:r w:rsidR="00156899" w:rsidRPr="00B119E3">
        <w:rPr>
          <w:rFonts w:cstheme="minorHAnsi"/>
          <w:lang w:bidi="fa-IR"/>
        </w:rPr>
        <w:t>nable, dans la complicité et l' « affection »</w:t>
      </w:r>
      <w:r w:rsidR="00C409A6" w:rsidRPr="00B119E3">
        <w:rPr>
          <w:rFonts w:cstheme="minorHAnsi"/>
          <w:lang w:bidi="fa-IR"/>
        </w:rPr>
        <w:t>, et pour re</w:t>
      </w:r>
      <w:r w:rsidR="00156899" w:rsidRPr="00B119E3">
        <w:rPr>
          <w:rFonts w:cstheme="minorHAnsi"/>
          <w:lang w:bidi="fa-IR"/>
        </w:rPr>
        <w:t>prendre l'expression coranique « </w:t>
      </w:r>
      <w:r w:rsidR="00156899" w:rsidRPr="00B119E3">
        <w:rPr>
          <w:rFonts w:cstheme="minorHAnsi"/>
          <w:b/>
          <w:lang w:bidi="fa-IR"/>
        </w:rPr>
        <w:t>conformément à la bienséance </w:t>
      </w:r>
      <w:r w:rsidR="00156899" w:rsidRPr="00B119E3">
        <w:rPr>
          <w:rFonts w:cstheme="minorHAnsi"/>
          <w:lang w:bidi="fa-IR"/>
        </w:rPr>
        <w:t>»</w:t>
      </w:r>
      <w:r w:rsidR="00C409A6" w:rsidRPr="00B119E3">
        <w:rPr>
          <w:rFonts w:cstheme="minorHAnsi"/>
          <w:lang w:bidi="fa-IR"/>
        </w:rPr>
        <w:t>.</w:t>
      </w:r>
    </w:p>
    <w:p w14:paraId="2B09DD15" w14:textId="60755228" w:rsidR="00C409A6" w:rsidRPr="00B119E3" w:rsidRDefault="000C42DC"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À l'époque préislamique de l’ignorance, le divorce et la rétractation étaient utilisés comme moyen de vengeance. C'est pourquoi ce verset déclare catégoriquement : garder son épouse dans la vie conjugale ne doit pas avoir pour but de la molester et de la tyranniser, car cela serait non seulement lui faire injustice, mais également vous faire tort à vous-mêmes, en tournant en dérision les versets divins et abuser de la loi et du Coran.</w:t>
      </w:r>
      <w:r w:rsidRPr="00B119E3">
        <w:rPr>
          <w:rStyle w:val="Appelnotedebasdep"/>
          <w:rFonts w:cstheme="minorHAnsi"/>
          <w:lang w:bidi="fa-IR"/>
        </w:rPr>
        <w:footnoteReference w:id="364"/>
      </w:r>
    </w:p>
    <w:p w14:paraId="681C9286" w14:textId="77777777" w:rsidR="00B43323" w:rsidRPr="00B119E3" w:rsidRDefault="00B43323" w:rsidP="00320BB3">
      <w:pPr>
        <w:jc w:val="both"/>
        <w:rPr>
          <w:rFonts w:cstheme="minorHAnsi"/>
          <w:lang w:bidi="fa-IR"/>
        </w:rPr>
      </w:pPr>
    </w:p>
    <w:p w14:paraId="05C754CE" w14:textId="77777777" w:rsidR="00CE42C7" w:rsidRDefault="00CE42C7" w:rsidP="00320BB3">
      <w:pPr>
        <w:jc w:val="both"/>
        <w:rPr>
          <w:rFonts w:cstheme="minorHAnsi"/>
          <w:lang w:bidi="fa-IR"/>
        </w:rPr>
      </w:pPr>
    </w:p>
    <w:p w14:paraId="5F4363E3" w14:textId="77777777" w:rsidR="006D7A77" w:rsidRDefault="006D7A77" w:rsidP="00320BB3">
      <w:pPr>
        <w:jc w:val="both"/>
        <w:rPr>
          <w:rFonts w:cstheme="minorHAnsi"/>
          <w:lang w:bidi="fa-IR"/>
        </w:rPr>
      </w:pPr>
    </w:p>
    <w:p w14:paraId="5A8B7211" w14:textId="635DF2F5" w:rsidR="006D7A77" w:rsidRPr="00B119E3" w:rsidRDefault="006D7A77" w:rsidP="006D7A77">
      <w:pPr>
        <w:jc w:val="right"/>
        <w:rPr>
          <w:rFonts w:cstheme="minorHAnsi"/>
          <w:lang w:bidi="fa-IR"/>
        </w:rPr>
      </w:pPr>
      <w:r w:rsidRPr="0090010B">
        <w:rPr>
          <w:rFonts w:cs="KFGQPC Uthmanic Script HAFS"/>
          <w:color w:val="000000"/>
          <w:sz w:val="36"/>
          <w:szCs w:val="36"/>
          <w:shd w:val="clear" w:color="auto" w:fill="FFFFFF"/>
          <w:rtl/>
        </w:rPr>
        <w:t xml:space="preserve">وَإِذَا </w:t>
      </w:r>
      <w:proofErr w:type="spellStart"/>
      <w:r w:rsidRPr="0090010B">
        <w:rPr>
          <w:rFonts w:cs="KFGQPC Uthmanic Script HAFS"/>
          <w:color w:val="000000"/>
          <w:sz w:val="36"/>
          <w:szCs w:val="36"/>
          <w:shd w:val="clear" w:color="auto" w:fill="FFFFFF"/>
          <w:rtl/>
        </w:rPr>
        <w:t>طَلّ</w:t>
      </w:r>
      <w:r w:rsidRPr="0090010B">
        <w:rPr>
          <w:rFonts w:cs="KFGQPC Uthmanic Script HAFS" w:hint="eastAsia"/>
          <w:color w:val="000000"/>
          <w:sz w:val="36"/>
          <w:szCs w:val="36"/>
          <w:shd w:val="clear" w:color="auto" w:fill="FFFFFF"/>
          <w:rtl/>
        </w:rPr>
        <w:t>َقۡتُمُ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لنِّسَآءَ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فَبَلَغۡنَ</w:t>
      </w:r>
      <w:proofErr w:type="spellEnd"/>
      <w:r w:rsidRPr="0090010B">
        <w:rPr>
          <w:rFonts w:cs="KFGQPC Uthmanic Script HAFS"/>
          <w:color w:val="000000"/>
          <w:sz w:val="36"/>
          <w:szCs w:val="36"/>
          <w:shd w:val="clear" w:color="auto" w:fill="FFFFFF"/>
          <w:rtl/>
        </w:rPr>
        <w:t xml:space="preserve"> أَجَلَهُنَّ فَلَا </w:t>
      </w:r>
      <w:proofErr w:type="spellStart"/>
      <w:r w:rsidRPr="0090010B">
        <w:rPr>
          <w:rFonts w:cs="KFGQPC Uthmanic Script HAFS"/>
          <w:color w:val="000000"/>
          <w:sz w:val="36"/>
          <w:szCs w:val="36"/>
          <w:shd w:val="clear" w:color="auto" w:fill="FFFFFF"/>
          <w:rtl/>
        </w:rPr>
        <w:t>تَعۡضُلُوهُنَّ</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يَنكِحۡنَ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أَزۡوَٰجَهُنَّ</w:t>
      </w:r>
      <w:proofErr w:type="spellEnd"/>
      <w:r w:rsidRPr="0090010B">
        <w:rPr>
          <w:rFonts w:cs="KFGQPC Uthmanic Script HAFS"/>
          <w:color w:val="000000"/>
          <w:sz w:val="36"/>
          <w:szCs w:val="36"/>
          <w:shd w:val="clear" w:color="auto" w:fill="FFFFFF"/>
          <w:rtl/>
        </w:rPr>
        <w:t xml:space="preserve"> إِذَا </w:t>
      </w:r>
      <w:proofErr w:type="spellStart"/>
      <w:r w:rsidRPr="0090010B">
        <w:rPr>
          <w:rFonts w:cs="KFGQPC Uthmanic Script HAFS"/>
          <w:color w:val="000000"/>
          <w:sz w:val="36"/>
          <w:szCs w:val="36"/>
          <w:shd w:val="clear" w:color="auto" w:fill="FFFFFF"/>
          <w:rtl/>
        </w:rPr>
        <w:t>تَرَٰضَوۡاْ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بَيۡنَهُم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لۡمَعۡرُوفِۗ</w:t>
      </w:r>
      <w:proofErr w:type="spellEnd"/>
      <w:r w:rsidRPr="0090010B">
        <w:rPr>
          <w:rFonts w:cs="KFGQPC Uthmanic Script HAFS"/>
          <w:color w:val="000000"/>
          <w:sz w:val="36"/>
          <w:szCs w:val="36"/>
          <w:shd w:val="clear" w:color="auto" w:fill="FFFFFF"/>
          <w:rtl/>
        </w:rPr>
        <w:t xml:space="preserve"> ذَٰلِكَ يُوعَظُ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مَن كَانَ </w:t>
      </w:r>
      <w:proofErr w:type="spellStart"/>
      <w:r w:rsidRPr="0090010B">
        <w:rPr>
          <w:rFonts w:cs="KFGQPC Uthmanic Script HAFS"/>
          <w:color w:val="000000"/>
          <w:sz w:val="36"/>
          <w:szCs w:val="36"/>
          <w:shd w:val="clear" w:color="auto" w:fill="FFFFFF"/>
          <w:rtl/>
        </w:rPr>
        <w:t>مِنكُمۡ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يُؤۡمِنُ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لۡيَوۡمِ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لۡأٓخِرِۗ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ذَٰلِكُمۡ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أَزۡكَىٰ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وَأَطۡهَرُۚ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يَعۡلَمُ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وَأَنتُمۡ</w:t>
      </w:r>
      <w:proofErr w:type="spellEnd"/>
      <w:r w:rsidRPr="0090010B">
        <w:rPr>
          <w:rFonts w:cs="KFGQPC Uthmanic Script HAFS"/>
          <w:color w:val="000000"/>
          <w:sz w:val="36"/>
          <w:szCs w:val="36"/>
          <w:shd w:val="clear" w:color="auto" w:fill="FFFFFF"/>
          <w:rtl/>
        </w:rPr>
        <w:t xml:space="preserve"> لَا تَعۡلَمُونَ٢٣٢</w:t>
      </w:r>
    </w:p>
    <w:p w14:paraId="29688A7B" w14:textId="77777777" w:rsidR="000C42DC" w:rsidRPr="00B119E3" w:rsidRDefault="000C42DC" w:rsidP="00320BB3">
      <w:pPr>
        <w:jc w:val="both"/>
        <w:rPr>
          <w:rFonts w:cstheme="minorHAnsi"/>
          <w:lang w:bidi="fa-IR"/>
        </w:rPr>
      </w:pPr>
    </w:p>
    <w:p w14:paraId="40E1AC9E" w14:textId="346FC4AD" w:rsidR="00C409A6" w:rsidRPr="00B119E3" w:rsidRDefault="00CE42C7" w:rsidP="00320BB3">
      <w:pPr>
        <w:jc w:val="both"/>
        <w:rPr>
          <w:rFonts w:cstheme="minorHAnsi"/>
          <w:b/>
          <w:bCs/>
          <w:sz w:val="20"/>
          <w:szCs w:val="20"/>
          <w:lang w:bidi="fa-IR"/>
        </w:rPr>
      </w:pPr>
      <w:r w:rsidRPr="00B119E3">
        <w:rPr>
          <w:rFonts w:cstheme="minorHAnsi"/>
          <w:b/>
          <w:bCs/>
          <w:i/>
          <w:iCs/>
          <w:sz w:val="20"/>
          <w:szCs w:val="20"/>
          <w:lang w:bidi="fa-IR"/>
        </w:rPr>
        <w:t>232-</w:t>
      </w:r>
      <w:r w:rsidR="005F11D9">
        <w:rPr>
          <w:rFonts w:cstheme="minorHAnsi"/>
          <w:b/>
          <w:bCs/>
          <w:i/>
          <w:iCs/>
          <w:sz w:val="20"/>
          <w:szCs w:val="20"/>
          <w:lang w:bidi="fa-IR"/>
        </w:rPr>
        <w:t> </w:t>
      </w:r>
      <w:r w:rsidR="00C409A6" w:rsidRPr="00B119E3">
        <w:rPr>
          <w:rFonts w:cstheme="minorHAnsi"/>
          <w:b/>
          <w:bCs/>
          <w:i/>
          <w:iCs/>
          <w:sz w:val="20"/>
          <w:szCs w:val="20"/>
          <w:lang w:bidi="fa-IR"/>
        </w:rPr>
        <w:t>Et quand vous divorcez d’avec vos épouses, et que leur délai approche, alors ne les empêchez pas de renouer avec leurs époux, s’ils s’agréent l’un l’autre, et conformément à la bienséance. Voilà à quoi est exhorté celui d’entre vous qui croit en Allah et au Jour dernier. Ceci est plus décent et plus pur pour vous. Et Allah sait, alors que vous ne savez pas.</w:t>
      </w:r>
    </w:p>
    <w:p w14:paraId="2CA801E4" w14:textId="16D18B08" w:rsidR="00C409A6" w:rsidRPr="00B119E3" w:rsidRDefault="00C409A6" w:rsidP="00320BB3">
      <w:pPr>
        <w:jc w:val="both"/>
        <w:rPr>
          <w:rFonts w:cstheme="minorHAnsi"/>
          <w:b/>
          <w:bCs/>
          <w:lang w:bidi="fa-IR"/>
        </w:rPr>
      </w:pPr>
    </w:p>
    <w:p w14:paraId="3774A61C" w14:textId="2C03C54B" w:rsidR="000C42DC" w:rsidRPr="00B119E3" w:rsidRDefault="003B7BE2" w:rsidP="00320BB3">
      <w:pPr>
        <w:jc w:val="both"/>
        <w:rPr>
          <w:b/>
          <w:i/>
          <w:sz w:val="20"/>
          <w:szCs w:val="20"/>
        </w:rPr>
      </w:pPr>
      <w:r w:rsidRPr="00B119E3">
        <w:rPr>
          <w:sz w:val="20"/>
          <w:szCs w:val="20"/>
          <w:u w:val="single"/>
        </w:rPr>
        <w:t>Circonstances de la révélation</w:t>
      </w:r>
    </w:p>
    <w:p w14:paraId="56D7FF94" w14:textId="77777777" w:rsidR="000C42DC" w:rsidRPr="00B119E3" w:rsidRDefault="000C42DC" w:rsidP="00320BB3">
      <w:pPr>
        <w:jc w:val="both"/>
        <w:rPr>
          <w:rFonts w:cstheme="minorHAnsi"/>
          <w:b/>
          <w:bCs/>
          <w:lang w:bidi="fa-IR"/>
        </w:rPr>
      </w:pPr>
    </w:p>
    <w:p w14:paraId="445D4F29" w14:textId="5B62F4F3" w:rsidR="00C409A6" w:rsidRPr="00B119E3" w:rsidRDefault="00C409A6" w:rsidP="00320BB3">
      <w:pPr>
        <w:jc w:val="both"/>
        <w:rPr>
          <w:rFonts w:cstheme="minorHAnsi"/>
          <w:lang w:bidi="fa-IR"/>
        </w:rPr>
      </w:pPr>
      <w:r w:rsidRPr="00B119E3">
        <w:rPr>
          <w:rFonts w:cstheme="minorHAnsi"/>
          <w:lang w:bidi="fa-IR"/>
        </w:rPr>
        <w:t>Il est raconté qu'un compagnon du Prophète (</w:t>
      </w:r>
      <w:r w:rsidR="000C42DC" w:rsidRPr="00B119E3">
        <w:rPr>
          <w:rFonts w:cstheme="minorHAnsi"/>
          <w:lang w:bidi="fa-IR"/>
        </w:rPr>
        <w:t>s</w:t>
      </w:r>
      <w:r w:rsidRPr="00B119E3">
        <w:rPr>
          <w:rFonts w:cstheme="minorHAnsi"/>
          <w:lang w:bidi="fa-IR"/>
        </w:rPr>
        <w:t xml:space="preserve">) du nom de </w:t>
      </w:r>
      <w:proofErr w:type="spellStart"/>
      <w:r w:rsidRPr="00B119E3">
        <w:rPr>
          <w:rFonts w:cstheme="minorHAnsi"/>
          <w:lang w:bidi="fa-IR"/>
        </w:rPr>
        <w:t>Ma’qal</w:t>
      </w:r>
      <w:proofErr w:type="spellEnd"/>
      <w:r w:rsidRPr="00B119E3">
        <w:rPr>
          <w:rFonts w:cstheme="minorHAnsi"/>
          <w:lang w:bidi="fa-IR"/>
        </w:rPr>
        <w:t xml:space="preserve"> s’opposait au remariage de sa sœur avec son premier époux dont elle avait divorcé. Après la fin de la période de viduité ('</w:t>
      </w:r>
      <w:proofErr w:type="spellStart"/>
      <w:r w:rsidRPr="00B119E3">
        <w:rPr>
          <w:rFonts w:cstheme="minorHAnsi"/>
          <w:lang w:bidi="fa-IR"/>
        </w:rPr>
        <w:t>idda</w:t>
      </w:r>
      <w:proofErr w:type="spellEnd"/>
      <w:r w:rsidRPr="00B119E3">
        <w:rPr>
          <w:rFonts w:cstheme="minorHAnsi"/>
          <w:lang w:bidi="fa-IR"/>
        </w:rPr>
        <w:t xml:space="preserve">), les deux parties souhaitaient se remarier par un nouveau contrat. </w:t>
      </w:r>
    </w:p>
    <w:p w14:paraId="4AB2AEBC" w14:textId="21BC2370" w:rsidR="00C409A6" w:rsidRPr="00B119E3" w:rsidRDefault="00C409A6" w:rsidP="00320BB3">
      <w:pPr>
        <w:jc w:val="both"/>
        <w:rPr>
          <w:rFonts w:cstheme="minorHAnsi"/>
          <w:lang w:bidi="fa-IR"/>
        </w:rPr>
      </w:pPr>
      <w:r w:rsidRPr="00B119E3">
        <w:rPr>
          <w:rFonts w:cstheme="minorHAnsi"/>
          <w:lang w:bidi="fa-IR"/>
        </w:rPr>
        <w:lastRenderedPageBreak/>
        <w:t xml:space="preserve">Le verset ci-dessus fut alors révélé et empêcha </w:t>
      </w:r>
      <w:proofErr w:type="spellStart"/>
      <w:r w:rsidRPr="00B119E3">
        <w:rPr>
          <w:rFonts w:cstheme="minorHAnsi"/>
          <w:lang w:bidi="fa-IR"/>
        </w:rPr>
        <w:t>Ma’qal</w:t>
      </w:r>
      <w:proofErr w:type="spellEnd"/>
      <w:r w:rsidRPr="00B119E3">
        <w:rPr>
          <w:rFonts w:cstheme="minorHAnsi"/>
          <w:lang w:bidi="fa-IR"/>
        </w:rPr>
        <w:t xml:space="preserve"> de s’opposer à un tel mariage.</w:t>
      </w:r>
      <w:r w:rsidR="000C42DC" w:rsidRPr="00B119E3">
        <w:rPr>
          <w:rStyle w:val="Appelnotedebasdep"/>
          <w:rFonts w:cstheme="minorHAnsi"/>
          <w:lang w:bidi="fa-IR"/>
        </w:rPr>
        <w:footnoteReference w:id="365"/>
      </w:r>
    </w:p>
    <w:p w14:paraId="43E65024" w14:textId="22AE1A2E" w:rsidR="00C409A6" w:rsidRDefault="00C409A6" w:rsidP="00320BB3">
      <w:pPr>
        <w:jc w:val="both"/>
        <w:rPr>
          <w:rFonts w:cstheme="minorHAnsi"/>
          <w:b/>
          <w:bCs/>
          <w:i/>
          <w:iCs/>
        </w:rPr>
      </w:pPr>
    </w:p>
    <w:p w14:paraId="7CDDEE2F" w14:textId="77777777" w:rsidR="006D7A77" w:rsidRPr="00B119E3" w:rsidRDefault="006D7A77" w:rsidP="00320BB3">
      <w:pPr>
        <w:jc w:val="both"/>
        <w:rPr>
          <w:rFonts w:cstheme="minorHAnsi"/>
          <w:b/>
          <w:bCs/>
          <w:i/>
          <w:iCs/>
        </w:rPr>
      </w:pPr>
    </w:p>
    <w:p w14:paraId="308D0C2A" w14:textId="77777777" w:rsidR="00C409A6" w:rsidRPr="00B119E3" w:rsidRDefault="00C409A6" w:rsidP="00320BB3">
      <w:pPr>
        <w:jc w:val="both"/>
        <w:rPr>
          <w:rFonts w:cstheme="minorHAnsi"/>
          <w:lang w:bidi="fa-IR"/>
        </w:rPr>
      </w:pPr>
      <w:r w:rsidRPr="00B119E3">
        <w:rPr>
          <w:rFonts w:cstheme="minorHAnsi"/>
          <w:lang w:bidi="fa-IR"/>
        </w:rPr>
        <w:t>Il ressort de ce verset que les femmes qui ont déjà été mariées une fois n’ont nullement besoin, pour se remarier, de l’accord de leur père, mère ou proches parents, et même l’opposition de ces derniers est sans effet. Ainsi, l’enseignement du présent verset est une disposition générale à l’égard des tuteurs et proches de la femme, stipulant qu’aucun tuteur ni étranger n’a le droit de s’opposer à un tel mariage, les seuls décideurs étant l’homme et la femme concernés.</w:t>
      </w:r>
    </w:p>
    <w:p w14:paraId="2E18666C" w14:textId="51E5AD8C" w:rsidR="00C409A6" w:rsidRPr="00B119E3" w:rsidRDefault="00C409A6" w:rsidP="00320BB3">
      <w:pPr>
        <w:jc w:val="both"/>
        <w:rPr>
          <w:rFonts w:cstheme="minorHAnsi"/>
          <w:lang w:bidi="fa-IR"/>
        </w:rPr>
      </w:pPr>
      <w:r w:rsidRPr="00B119E3">
        <w:rPr>
          <w:rFonts w:cstheme="minorHAnsi"/>
          <w:lang w:bidi="fa-IR"/>
        </w:rPr>
        <w:t>Bien entendu, leur décision et leur accord doivent être judicieux et convenables, c’est-à-dire fondés sur la raison et l’équité.</w:t>
      </w:r>
      <w:r w:rsidR="00572FFF" w:rsidRPr="00B119E3">
        <w:rPr>
          <w:rStyle w:val="Appelnotedebasdep"/>
          <w:rFonts w:cstheme="minorHAnsi"/>
          <w:lang w:bidi="fa-IR"/>
        </w:rPr>
        <w:footnoteReference w:id="366"/>
      </w:r>
    </w:p>
    <w:p w14:paraId="0D92CD82" w14:textId="77777777" w:rsidR="00F364AE" w:rsidRPr="00B119E3" w:rsidRDefault="00F364AE" w:rsidP="00320BB3">
      <w:pPr>
        <w:jc w:val="both"/>
        <w:rPr>
          <w:rFonts w:cstheme="minorHAnsi"/>
          <w:lang w:bidi="fa-IR"/>
        </w:rPr>
      </w:pPr>
    </w:p>
    <w:p w14:paraId="3BF49749" w14:textId="77777777" w:rsidR="00F364AE" w:rsidRPr="00B119E3" w:rsidRDefault="00F364AE" w:rsidP="00320BB3">
      <w:pPr>
        <w:jc w:val="both"/>
        <w:rPr>
          <w:rFonts w:cstheme="minorHAnsi"/>
          <w:lang w:bidi="fa-IR"/>
        </w:rPr>
      </w:pPr>
    </w:p>
    <w:p w14:paraId="78C39A60" w14:textId="77777777" w:rsidR="00F364AE" w:rsidRPr="00B119E3" w:rsidRDefault="00F364AE" w:rsidP="00320BB3">
      <w:pPr>
        <w:jc w:val="both"/>
        <w:rPr>
          <w:rFonts w:cstheme="minorHAnsi"/>
          <w:lang w:bidi="fa-IR"/>
        </w:rPr>
      </w:pPr>
    </w:p>
    <w:p w14:paraId="17E23FDC" w14:textId="0672628A" w:rsidR="003478CB" w:rsidRDefault="006D7A77" w:rsidP="006D7A77">
      <w:pPr>
        <w:jc w:val="right"/>
        <w:rPr>
          <w:rFonts w:cstheme="minorHAnsi"/>
          <w:lang w:bidi="fa-IR"/>
        </w:rPr>
      </w:pP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لۡوَٰلِدَٰتُ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يُرۡضِعۡنَ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أَوۡلَٰدَهُنَّ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حَوۡلَيۡنِ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كَامِلَيۡنِۖ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لِمَنۡ</w:t>
      </w:r>
      <w:proofErr w:type="spellEnd"/>
      <w:r w:rsidRPr="0090010B">
        <w:rPr>
          <w:rFonts w:cs="KFGQPC Uthmanic Script HAFS"/>
          <w:color w:val="000000"/>
          <w:sz w:val="36"/>
          <w:szCs w:val="36"/>
          <w:shd w:val="clear" w:color="auto" w:fill="FFFFFF"/>
          <w:rtl/>
        </w:rPr>
        <w:t xml:space="preserve"> أَرَادَ أَن يُتِمَّ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لرَّضَاعَةَۚ</w:t>
      </w:r>
      <w:proofErr w:type="spellEnd"/>
      <w:r w:rsidRPr="0090010B">
        <w:rPr>
          <w:rFonts w:cs="KFGQPC Uthmanic Script HAFS"/>
          <w:color w:val="000000"/>
          <w:sz w:val="36"/>
          <w:szCs w:val="36"/>
          <w:shd w:val="clear" w:color="auto" w:fill="FFFFFF"/>
          <w:rtl/>
        </w:rPr>
        <w:t xml:space="preserve"> وَعَلَى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لۡمَوۡلُودِ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رِزۡقُهُنَّ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وَكِسۡوَتُهُنَّ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لۡمَعۡرُوفِۚ</w:t>
      </w:r>
      <w:proofErr w:type="spellEnd"/>
      <w:r w:rsidRPr="0090010B">
        <w:rPr>
          <w:rFonts w:cs="KFGQPC Uthmanic Script HAFS"/>
          <w:color w:val="000000"/>
          <w:sz w:val="36"/>
          <w:szCs w:val="36"/>
          <w:shd w:val="clear" w:color="auto" w:fill="FFFFFF"/>
          <w:rtl/>
        </w:rPr>
        <w:t xml:space="preserve"> لَا تُكَلَّفُ </w:t>
      </w:r>
      <w:proofErr w:type="spellStart"/>
      <w:r w:rsidRPr="0090010B">
        <w:rPr>
          <w:rFonts w:cs="KFGQPC Uthmanic Script HAFS"/>
          <w:color w:val="000000"/>
          <w:sz w:val="36"/>
          <w:szCs w:val="36"/>
          <w:shd w:val="clear" w:color="auto" w:fill="FFFFFF"/>
          <w:rtl/>
        </w:rPr>
        <w:t>نَفۡسٌ</w:t>
      </w:r>
      <w:proofErr w:type="spellEnd"/>
      <w:r w:rsidRPr="0090010B">
        <w:rPr>
          <w:rFonts w:cs="KFGQPC Uthmanic Script HAFS"/>
          <w:color w:val="000000"/>
          <w:sz w:val="36"/>
          <w:szCs w:val="36"/>
          <w:shd w:val="clear" w:color="auto" w:fill="FFFFFF"/>
          <w:rtl/>
        </w:rPr>
        <w:t xml:space="preserve"> إِلَّ</w:t>
      </w:r>
      <w:r w:rsidRPr="0090010B">
        <w:rPr>
          <w:rFonts w:cs="KFGQPC Uthmanic Script HAFS" w:hint="eastAsia"/>
          <w:color w:val="000000"/>
          <w:sz w:val="36"/>
          <w:szCs w:val="36"/>
          <w:shd w:val="clear" w:color="auto" w:fill="FFFFFF"/>
          <w:rtl/>
        </w:rPr>
        <w:t>ا</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وُسۡعَهَاۚ</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تُضَآرَّ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وَٰلِدَةُۢ</w:t>
      </w:r>
      <w:proofErr w:type="spellEnd"/>
      <w:r w:rsidRPr="0090010B">
        <w:rPr>
          <w:rFonts w:cs="KFGQPC Uthmanic Script HAFS"/>
          <w:color w:val="000000"/>
          <w:sz w:val="36"/>
          <w:szCs w:val="36"/>
          <w:shd w:val="clear" w:color="auto" w:fill="FFFFFF"/>
          <w:rtl/>
        </w:rPr>
        <w:t xml:space="preserve"> بِوَلَدِهَا وَلَا </w:t>
      </w:r>
      <w:proofErr w:type="spellStart"/>
      <w:r w:rsidRPr="0090010B">
        <w:rPr>
          <w:rFonts w:cs="KFGQPC Uthmanic Script HAFS"/>
          <w:color w:val="000000"/>
          <w:sz w:val="36"/>
          <w:szCs w:val="36"/>
          <w:shd w:val="clear" w:color="auto" w:fill="FFFFFF"/>
          <w:rtl/>
        </w:rPr>
        <w:t>مَوۡلُود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بِوَلَدِهِ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وَعَلَى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لۡوَارِثِ</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مِثۡلُ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ذَٰلِكَۗ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فَإِنۡ</w:t>
      </w:r>
      <w:proofErr w:type="spellEnd"/>
      <w:r w:rsidRPr="0090010B">
        <w:rPr>
          <w:rFonts w:cs="KFGQPC Uthmanic Script HAFS"/>
          <w:color w:val="000000"/>
          <w:sz w:val="36"/>
          <w:szCs w:val="36"/>
          <w:shd w:val="clear" w:color="auto" w:fill="FFFFFF"/>
          <w:rtl/>
        </w:rPr>
        <w:t xml:space="preserve"> أَرَادَا فِصَالًا عَن تَرَاضٖ </w:t>
      </w:r>
      <w:proofErr w:type="spellStart"/>
      <w:r w:rsidRPr="0090010B">
        <w:rPr>
          <w:rFonts w:cs="KFGQPC Uthmanic Script HAFS"/>
          <w:color w:val="000000"/>
          <w:sz w:val="36"/>
          <w:szCs w:val="36"/>
          <w:shd w:val="clear" w:color="auto" w:fill="FFFFFF"/>
          <w:rtl/>
        </w:rPr>
        <w:t>مِّنۡهُمَا</w:t>
      </w:r>
      <w:proofErr w:type="spellEnd"/>
      <w:r w:rsidRPr="0090010B">
        <w:rPr>
          <w:rFonts w:cs="KFGQPC Uthmanic Script HAFS"/>
          <w:color w:val="000000"/>
          <w:sz w:val="36"/>
          <w:szCs w:val="36"/>
          <w:shd w:val="clear" w:color="auto" w:fill="FFFFFF"/>
          <w:rtl/>
        </w:rPr>
        <w:t xml:space="preserve"> وَتَشَاوُرٖ فَلَا جُنَاحَ </w:t>
      </w:r>
      <w:proofErr w:type="spellStart"/>
      <w:r w:rsidRPr="0090010B">
        <w:rPr>
          <w:rFonts w:cs="KFGQPC Uthmanic Script HAFS"/>
          <w:color w:val="000000"/>
          <w:sz w:val="36"/>
          <w:szCs w:val="36"/>
          <w:shd w:val="clear" w:color="auto" w:fill="FFFFFF"/>
          <w:rtl/>
        </w:rPr>
        <w:t>عَلَيۡهِمَاۗ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وَإِنۡ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أَرَدتُّمۡ</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تَسۡتَرۡضِعُوٓاْ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أَوۡلَٰد</w:t>
      </w:r>
      <w:r w:rsidRPr="0090010B">
        <w:rPr>
          <w:rFonts w:cs="KFGQPC Uthmanic Script HAFS" w:hint="eastAsia"/>
          <w:color w:val="000000"/>
          <w:sz w:val="36"/>
          <w:szCs w:val="36"/>
          <w:shd w:val="clear" w:color="auto" w:fill="FFFFFF"/>
          <w:rtl/>
        </w:rPr>
        <w:t>َكُمۡ</w:t>
      </w:r>
      <w:proofErr w:type="spellEnd"/>
      <w:r w:rsidRPr="0090010B">
        <w:rPr>
          <w:rFonts w:cs="KFGQPC Uthmanic Script HAFS"/>
          <w:color w:val="000000"/>
          <w:sz w:val="36"/>
          <w:szCs w:val="36"/>
          <w:shd w:val="clear" w:color="auto" w:fill="FFFFFF"/>
          <w:rtl/>
        </w:rPr>
        <w:t xml:space="preserve"> فَلَا جُنَاحَ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إِذَا </w:t>
      </w:r>
      <w:proofErr w:type="spellStart"/>
      <w:r w:rsidRPr="0090010B">
        <w:rPr>
          <w:rFonts w:cs="KFGQPC Uthmanic Script HAFS"/>
          <w:color w:val="000000"/>
          <w:sz w:val="36"/>
          <w:szCs w:val="36"/>
          <w:shd w:val="clear" w:color="auto" w:fill="FFFFFF"/>
          <w:rtl/>
        </w:rPr>
        <w:t>سَلَّمۡتُم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ءَاتَيۡتُم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لۡمَعۡرُوفِۗ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عۡلَمُوٓاْ</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بِمَا </w:t>
      </w:r>
      <w:proofErr w:type="spellStart"/>
      <w:r w:rsidRPr="0090010B">
        <w:rPr>
          <w:rFonts w:cs="KFGQPC Uthmanic Script HAFS"/>
          <w:color w:val="000000"/>
          <w:sz w:val="36"/>
          <w:szCs w:val="36"/>
          <w:shd w:val="clear" w:color="auto" w:fill="FFFFFF"/>
          <w:rtl/>
        </w:rPr>
        <w:t>تَعۡمَلُونَ</w:t>
      </w:r>
      <w:proofErr w:type="spellEnd"/>
      <w:r w:rsidRPr="0090010B">
        <w:rPr>
          <w:rFonts w:cs="KFGQPC Uthmanic Script HAFS"/>
          <w:color w:val="000000"/>
          <w:sz w:val="36"/>
          <w:szCs w:val="36"/>
          <w:shd w:val="clear" w:color="auto" w:fill="FFFFFF"/>
          <w:rtl/>
        </w:rPr>
        <w:t xml:space="preserve"> بَصِيرٞ٢٣٣</w:t>
      </w:r>
    </w:p>
    <w:p w14:paraId="5E28876F" w14:textId="77777777" w:rsidR="006D7A77" w:rsidRPr="00B119E3" w:rsidRDefault="006D7A77" w:rsidP="00320BB3">
      <w:pPr>
        <w:jc w:val="both"/>
        <w:rPr>
          <w:rFonts w:cstheme="minorHAnsi"/>
          <w:lang w:bidi="fa-IR"/>
        </w:rPr>
      </w:pPr>
    </w:p>
    <w:p w14:paraId="131D1D6E" w14:textId="5884557C" w:rsidR="00C409A6" w:rsidRPr="00B119E3" w:rsidRDefault="00CE42C7" w:rsidP="00320BB3">
      <w:pPr>
        <w:jc w:val="both"/>
        <w:rPr>
          <w:rFonts w:cstheme="minorHAnsi"/>
          <w:b/>
          <w:bCs/>
          <w:i/>
          <w:iCs/>
          <w:sz w:val="20"/>
          <w:szCs w:val="20"/>
          <w:lang w:bidi="fa-IR"/>
        </w:rPr>
      </w:pPr>
      <w:bookmarkStart w:id="92" w:name="_Hlk222437465"/>
      <w:r w:rsidRPr="00B119E3">
        <w:rPr>
          <w:rFonts w:cstheme="minorHAnsi"/>
          <w:b/>
          <w:bCs/>
          <w:i/>
          <w:iCs/>
          <w:sz w:val="20"/>
          <w:szCs w:val="20"/>
          <w:lang w:bidi="fa-IR"/>
        </w:rPr>
        <w:t xml:space="preserve">233- </w:t>
      </w:r>
      <w:r w:rsidR="00C409A6" w:rsidRPr="00B119E3">
        <w:rPr>
          <w:rFonts w:cstheme="minorHAnsi"/>
          <w:b/>
          <w:bCs/>
          <w:i/>
          <w:iCs/>
          <w:sz w:val="20"/>
          <w:szCs w:val="20"/>
          <w:lang w:bidi="fa-IR"/>
        </w:rPr>
        <w:t>Et les mères, qui veulent donner un allaitement complet, allaiteront leurs bébés deux ans complets. Au père de l’enfant de les nourrir et vêtir de manière convenable. Nul ne doit supporter plus que ses moyens. La mère n’a pas à subir de dommage à cause de son enfant, ni le père, à cause de son enfant. Même obligation pour l’héritier. Et si, après s’être consultés, tous deux tombent d’accord pour décider le sevrage, nul grief à leur faire. Et si vous voulez mettre vos enfants en nourrice, nul grief à vous faire non plus, à condition que vous acquittiez la rétribution convenue, conformément à l’usage. Et craignez Allah, et sachez qu’Allah observe ce que vous faites.</w:t>
      </w:r>
    </w:p>
    <w:bookmarkEnd w:id="92"/>
    <w:p w14:paraId="74877CF6" w14:textId="77777777" w:rsidR="004579F5" w:rsidRPr="00B119E3" w:rsidRDefault="004579F5" w:rsidP="00320BB3">
      <w:pPr>
        <w:jc w:val="both"/>
        <w:rPr>
          <w:rFonts w:cstheme="minorHAnsi"/>
          <w:b/>
          <w:bCs/>
          <w:sz w:val="20"/>
          <w:szCs w:val="20"/>
          <w:lang w:bidi="fa-IR"/>
        </w:rPr>
      </w:pPr>
    </w:p>
    <w:p w14:paraId="1D2E88C0" w14:textId="3B2C442C" w:rsidR="006B197D" w:rsidRPr="006B197D" w:rsidRDefault="006B197D" w:rsidP="006B197D">
      <w:pPr>
        <w:jc w:val="both"/>
        <w:rPr>
          <w:rFonts w:cstheme="minorHAnsi"/>
          <w:lang w:bidi="fa-IR"/>
        </w:rPr>
      </w:pPr>
      <w:r w:rsidRPr="006B197D">
        <w:rPr>
          <w:rFonts w:cstheme="minorHAnsi"/>
          <w:lang w:bidi="fa-IR"/>
        </w:rPr>
        <w:t>Ce verset coranique énonce plusieurs dispositions relatives à l'allaitement des nourrissons et précise les droits respectifs de la mère, de l'enfant et du père en la matière. Ces dispositions peuvent être regroupées en sept points :</w:t>
      </w:r>
    </w:p>
    <w:p w14:paraId="1D40ED84" w14:textId="77777777" w:rsidR="006B197D" w:rsidRPr="006B197D" w:rsidRDefault="006B197D" w:rsidP="006B197D">
      <w:pPr>
        <w:jc w:val="both"/>
        <w:rPr>
          <w:rFonts w:cstheme="minorHAnsi"/>
          <w:lang w:bidi="fa-IR"/>
        </w:rPr>
      </w:pPr>
      <w:r w:rsidRPr="006B197D">
        <w:rPr>
          <w:rFonts w:cstheme="minorHAnsi"/>
          <w:lang w:bidi="fa-IR"/>
        </w:rPr>
        <w:t xml:space="preserve">a) Le droit d'allaiter durant les deux années que dure la période d'allaitement appartient en premier lieu à la mère. Si la tutelle de l'enfant revient au père, la garde et les soins du nourrisson sont </w:t>
      </w:r>
      <w:r w:rsidRPr="006B197D">
        <w:rPr>
          <w:rFonts w:cstheme="minorHAnsi"/>
          <w:lang w:bidi="fa-IR"/>
        </w:rPr>
        <w:lastRenderedPageBreak/>
        <w:t>néanmoins confiés à la mère durant cette période, car l'épanouissement physique et affectif du bébé est étroitement lié à l'allaitement maternel et à l'amour de la mère. Cette disposition vise à protéger à la fois les sentiments maternels et le bien-être de l'enfant.</w:t>
      </w:r>
    </w:p>
    <w:p w14:paraId="5EE4AA88" w14:textId="40D60474" w:rsidR="006B197D" w:rsidRPr="006B197D" w:rsidRDefault="006B197D" w:rsidP="006B197D">
      <w:pPr>
        <w:jc w:val="both"/>
        <w:rPr>
          <w:rFonts w:cstheme="minorHAnsi"/>
          <w:lang w:bidi="fa-IR"/>
        </w:rPr>
      </w:pPr>
      <w:r w:rsidRPr="006B197D">
        <w:rPr>
          <w:rFonts w:cstheme="minorHAnsi"/>
          <w:lang w:bidi="fa-IR"/>
        </w:rPr>
        <w:t>b)</w:t>
      </w:r>
      <w:r w:rsidR="00B75191">
        <w:rPr>
          <w:rFonts w:cstheme="minorHAnsi"/>
          <w:lang w:bidi="fa-IR"/>
        </w:rPr>
        <w:t> </w:t>
      </w:r>
      <w:r w:rsidRPr="006B197D">
        <w:rPr>
          <w:rFonts w:cstheme="minorHAnsi"/>
          <w:lang w:bidi="fa-IR"/>
        </w:rPr>
        <w:t>La durée complète de l'allaitement (</w:t>
      </w:r>
      <w:proofErr w:type="spellStart"/>
      <w:r w:rsidRPr="006B197D">
        <w:rPr>
          <w:rFonts w:cstheme="minorHAnsi"/>
          <w:lang w:bidi="fa-IR"/>
        </w:rPr>
        <w:t>ridā'a</w:t>
      </w:r>
      <w:proofErr w:type="spellEnd"/>
      <w:r w:rsidRPr="006B197D">
        <w:rPr>
          <w:rFonts w:cstheme="minorHAnsi"/>
          <w:lang w:bidi="fa-IR"/>
        </w:rPr>
        <w:t>) est de deux ans, tandis que la durée minimale est de vingt et un mois. Cette précision découle de la lecture conjointe du présent verset et du verset 15 de la sourate al-</w:t>
      </w:r>
      <w:proofErr w:type="spellStart"/>
      <w:r w:rsidRPr="006B197D">
        <w:rPr>
          <w:rFonts w:cstheme="minorHAnsi"/>
          <w:lang w:bidi="fa-IR"/>
        </w:rPr>
        <w:t>Ahqaf</w:t>
      </w:r>
      <w:proofErr w:type="spellEnd"/>
      <w:r w:rsidRPr="006B197D">
        <w:rPr>
          <w:rFonts w:cstheme="minorHAnsi"/>
          <w:lang w:bidi="fa-IR"/>
        </w:rPr>
        <w:t>, qui stipule : « </w:t>
      </w:r>
      <w:r w:rsidRPr="006B197D">
        <w:rPr>
          <w:rFonts w:cstheme="minorHAnsi"/>
          <w:b/>
          <w:bCs/>
          <w:lang w:bidi="fa-IR"/>
        </w:rPr>
        <w:t>et sa gestation et sevrage durent trente mois.</w:t>
      </w:r>
      <w:r w:rsidRPr="006B197D">
        <w:rPr>
          <w:rFonts w:cstheme="minorHAnsi"/>
          <w:lang w:bidi="fa-IR"/>
        </w:rPr>
        <w:t xml:space="preserve"> » Le présent verset ajoute quant à lui : « </w:t>
      </w:r>
      <w:r w:rsidRPr="006B197D">
        <w:rPr>
          <w:rFonts w:cstheme="minorHAnsi"/>
          <w:b/>
          <w:bCs/>
          <w:lang w:bidi="fa-IR"/>
        </w:rPr>
        <w:t>Et les mères, qui veulent donner un allaitement complet, allaiteront leurs bébés deux ans complets.</w:t>
      </w:r>
      <w:r w:rsidRPr="006B197D">
        <w:rPr>
          <w:rFonts w:cstheme="minorHAnsi"/>
          <w:lang w:bidi="fa-IR"/>
        </w:rPr>
        <w:t xml:space="preserve"> » Il ressort donc que la durée de deux ans n'est pas une obligation absolue : les mères sont en droit de la réduire en fonction de l'état de santé et des besoins du nourrisson, et peuvent même, en cas de nécessité, descendre en dessous de vingt et un mois. </w:t>
      </w:r>
    </w:p>
    <w:p w14:paraId="056F0B7C" w14:textId="77777777" w:rsidR="006B197D" w:rsidRPr="006B197D" w:rsidRDefault="006B197D" w:rsidP="006B197D">
      <w:pPr>
        <w:jc w:val="both"/>
        <w:rPr>
          <w:rFonts w:cstheme="minorHAnsi"/>
          <w:lang w:bidi="fa-IR"/>
        </w:rPr>
      </w:pPr>
      <w:r w:rsidRPr="006B197D">
        <w:rPr>
          <w:rFonts w:cstheme="minorHAnsi"/>
          <w:lang w:bidi="fa-IR"/>
        </w:rPr>
        <w:t>c) Durant la période d'allaitement, les frais de subsistance de la mère — nourriture et vêtements — sont à la charge du père, afin qu'elle puisse se consacrer sereinement à l'allaitement de son enfant. Cette obligation s'applique également lorsque la mère est divorcée.</w:t>
      </w:r>
    </w:p>
    <w:p w14:paraId="101852FD" w14:textId="77777777" w:rsidR="006B197D" w:rsidRPr="006B197D" w:rsidRDefault="006B197D" w:rsidP="006B197D">
      <w:pPr>
        <w:jc w:val="both"/>
        <w:rPr>
          <w:rFonts w:cstheme="minorHAnsi"/>
          <w:lang w:bidi="fa-IR"/>
        </w:rPr>
      </w:pPr>
      <w:r w:rsidRPr="006B197D">
        <w:rPr>
          <w:rFonts w:cstheme="minorHAnsi"/>
          <w:lang w:bidi="fa-IR"/>
        </w:rPr>
        <w:t>d) Le père et la mère ne doivent en aucun cas laisser leurs conflits personnels nuire à l'intérêt de leur enfant, au risque de causer des préjudices irréparables tant à eux-mêmes qu'au nourrisson. Le père est tenu de respecter le droit de garde de la mère, tandis que celle-ci ne doit pas en abuser : elle ne saurait refuser d'allaiter par dépit, priver le père de tout contact avec son enfant, ni lui porter préjudice sur le plan psychologique ou financier.</w:t>
      </w:r>
    </w:p>
    <w:p w14:paraId="10347D91" w14:textId="77777777" w:rsidR="006B197D" w:rsidRPr="006B197D" w:rsidRDefault="006B197D" w:rsidP="006B197D">
      <w:pPr>
        <w:jc w:val="both"/>
        <w:rPr>
          <w:rFonts w:cstheme="minorHAnsi"/>
          <w:lang w:bidi="fa-IR"/>
        </w:rPr>
      </w:pPr>
      <w:r w:rsidRPr="006B197D">
        <w:rPr>
          <w:rFonts w:cstheme="minorHAnsi"/>
          <w:lang w:bidi="fa-IR"/>
        </w:rPr>
        <w:t>e) En cas de décès du père, ses héritiers sont tenus de prendre le relais et de subvenir aux besoins de la mère pendant toute la durée de l'allaitement.</w:t>
      </w:r>
    </w:p>
    <w:p w14:paraId="48C1EC5B" w14:textId="77777777" w:rsidR="006B197D" w:rsidRPr="006B197D" w:rsidRDefault="006B197D" w:rsidP="006B197D">
      <w:pPr>
        <w:jc w:val="both"/>
        <w:rPr>
          <w:rFonts w:cstheme="minorHAnsi"/>
          <w:lang w:bidi="fa-IR"/>
        </w:rPr>
      </w:pPr>
      <w:r w:rsidRPr="006B197D">
        <w:rPr>
          <w:rFonts w:cstheme="minorHAnsi"/>
          <w:lang w:bidi="fa-IR"/>
        </w:rPr>
        <w:t>f) La décision du sevrage appartient conjointement au père et à la mère. Elle est arrêtée d'un commun accord, après consultation mutuelle, en tenant compte avant tout de l'état de santé et du développement physique de l'enfant.</w:t>
      </w:r>
    </w:p>
    <w:p w14:paraId="5295403D" w14:textId="77777777" w:rsidR="006B197D" w:rsidRPr="006B197D" w:rsidRDefault="006B197D" w:rsidP="006B197D">
      <w:pPr>
        <w:jc w:val="both"/>
        <w:rPr>
          <w:rFonts w:cstheme="minorHAnsi"/>
          <w:lang w:bidi="fa-IR"/>
        </w:rPr>
      </w:pPr>
      <w:r w:rsidRPr="006B197D">
        <w:rPr>
          <w:rFonts w:cstheme="minorHAnsi"/>
          <w:lang w:bidi="fa-IR"/>
        </w:rPr>
        <w:t xml:space="preserve">g) Le droit de la mère à allaiter et à garder son enfant est inaliénable. Il ne peut y être dérogé que si la mère y renonce d'elle-même ou se trouve dans l'impossibilité de l'exercer. Dans ce cas uniquement, il est permis de confier l'allaitement à une nourrice compétente, entièrement ou en complément de l'allaitement maternel. Toutefois, le recours à une nourrice ne peut être envisagé qu'après que les droits de la mère ont été intégralement honorés pour la période d'allaitement déjà accomplie, conformément aux usages en vigueur. </w:t>
      </w:r>
    </w:p>
    <w:p w14:paraId="2D6F9977" w14:textId="77777777" w:rsidR="007A2B56" w:rsidRDefault="007A2B56" w:rsidP="00320BB3">
      <w:pPr>
        <w:jc w:val="both"/>
        <w:rPr>
          <w:rFonts w:cstheme="minorHAnsi"/>
          <w:lang w:bidi="fa-IR"/>
        </w:rPr>
      </w:pPr>
    </w:p>
    <w:p w14:paraId="5895FCAD" w14:textId="77777777" w:rsidR="00715795" w:rsidRPr="00B119E3" w:rsidRDefault="00715795" w:rsidP="00320BB3">
      <w:pPr>
        <w:jc w:val="both"/>
        <w:rPr>
          <w:rFonts w:cstheme="minorHAnsi"/>
          <w:lang w:bidi="fa-IR"/>
        </w:rPr>
      </w:pPr>
    </w:p>
    <w:p w14:paraId="0CE2693B" w14:textId="77777777" w:rsidR="003478CB" w:rsidRPr="00B119E3" w:rsidRDefault="003478CB" w:rsidP="00320BB3">
      <w:pPr>
        <w:jc w:val="both"/>
        <w:rPr>
          <w:rFonts w:cstheme="minorHAnsi"/>
          <w:lang w:bidi="fa-IR"/>
        </w:rPr>
      </w:pPr>
    </w:p>
    <w:p w14:paraId="3F63DF5A" w14:textId="52990158" w:rsidR="003478CB" w:rsidRPr="00B119E3" w:rsidRDefault="006D7A77" w:rsidP="006D7A77">
      <w:pPr>
        <w:jc w:val="right"/>
        <w:rPr>
          <w:rFonts w:cstheme="minorHAnsi"/>
          <w:lang w:bidi="fa-IR"/>
        </w:rPr>
      </w:pP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يُتَوَفَّوۡنَ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مِنكُمۡ</w:t>
      </w:r>
      <w:proofErr w:type="spellEnd"/>
      <w:r w:rsidRPr="0090010B">
        <w:rPr>
          <w:rFonts w:cs="KFGQPC Uthmanic Script HAFS"/>
          <w:color w:val="000000"/>
          <w:sz w:val="36"/>
          <w:szCs w:val="36"/>
          <w:shd w:val="clear" w:color="auto" w:fill="FFFFFF"/>
          <w:rtl/>
        </w:rPr>
        <w:t xml:space="preserve"> وَيَذَرُونَ </w:t>
      </w:r>
      <w:proofErr w:type="spellStart"/>
      <w:r w:rsidRPr="0090010B">
        <w:rPr>
          <w:rFonts w:cs="KFGQPC Uthmanic Script HAFS"/>
          <w:color w:val="000000"/>
          <w:sz w:val="36"/>
          <w:szCs w:val="36"/>
          <w:shd w:val="clear" w:color="auto" w:fill="FFFFFF"/>
          <w:rtl/>
        </w:rPr>
        <w:t>أَزۡوَٰجٗا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يَتَرَبَّصۡنَ</w:t>
      </w:r>
      <w:proofErr w:type="spellEnd"/>
      <w:r w:rsidRPr="0090010B">
        <w:rPr>
          <w:rFonts w:cs="KFGQPC Uthmanic Script HAFS"/>
          <w:color w:val="000000"/>
          <w:sz w:val="36"/>
          <w:szCs w:val="36"/>
          <w:shd w:val="clear" w:color="auto" w:fill="FFFFFF"/>
          <w:rtl/>
        </w:rPr>
        <w:t xml:space="preserve"> بِأَنفُسِهِنَّ </w:t>
      </w:r>
      <w:proofErr w:type="spellStart"/>
      <w:r w:rsidRPr="0090010B">
        <w:rPr>
          <w:rFonts w:cs="KFGQPC Uthmanic Script HAFS"/>
          <w:color w:val="000000"/>
          <w:sz w:val="36"/>
          <w:szCs w:val="36"/>
          <w:shd w:val="clear" w:color="auto" w:fill="FFFFFF"/>
          <w:rtl/>
        </w:rPr>
        <w:t>أَرۡبَعَةَ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eastAsia"/>
          <w:color w:val="000000"/>
          <w:sz w:val="36"/>
          <w:szCs w:val="36"/>
          <w:shd w:val="clear" w:color="auto" w:fill="FFFFFF"/>
          <w:rtl/>
        </w:rPr>
        <w:t>أَشۡهُر</w:t>
      </w:r>
      <w:proofErr w:type="spellEnd"/>
      <w:r w:rsidRPr="0090010B">
        <w:rPr>
          <w:rFonts w:cs="KFGQPC Uthmanic Script HAFS" w:hint="eastAsia"/>
          <w:color w:val="000000"/>
          <w:sz w:val="36"/>
          <w:szCs w:val="36"/>
          <w:shd w:val="clear" w:color="auto" w:fill="FFFFFF"/>
          <w:rtl/>
        </w:rPr>
        <w:t>ٖ</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وَعَشۡرٗاۖ</w:t>
      </w:r>
      <w:proofErr w:type="spellEnd"/>
      <w:r w:rsidRPr="0090010B">
        <w:rPr>
          <w:rFonts w:cs="KFGQPC Uthmanic Script HAFS"/>
          <w:color w:val="000000"/>
          <w:sz w:val="36"/>
          <w:szCs w:val="36"/>
          <w:shd w:val="clear" w:color="auto" w:fill="FFFFFF"/>
          <w:rtl/>
        </w:rPr>
        <w:t xml:space="preserve"> فَإِذَا </w:t>
      </w:r>
      <w:proofErr w:type="spellStart"/>
      <w:r w:rsidRPr="0090010B">
        <w:rPr>
          <w:rFonts w:cs="KFGQPC Uthmanic Script HAFS"/>
          <w:color w:val="000000"/>
          <w:sz w:val="36"/>
          <w:szCs w:val="36"/>
          <w:shd w:val="clear" w:color="auto" w:fill="FFFFFF"/>
          <w:rtl/>
        </w:rPr>
        <w:t>بَلَغۡنَ</w:t>
      </w:r>
      <w:proofErr w:type="spellEnd"/>
      <w:r w:rsidRPr="0090010B">
        <w:rPr>
          <w:rFonts w:cs="KFGQPC Uthmanic Script HAFS"/>
          <w:color w:val="000000"/>
          <w:sz w:val="36"/>
          <w:szCs w:val="36"/>
          <w:shd w:val="clear" w:color="auto" w:fill="FFFFFF"/>
          <w:rtl/>
        </w:rPr>
        <w:t xml:space="preserve"> أَجَلَهُنَّ فَلَا جُنَاحَ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فِيمَا </w:t>
      </w:r>
      <w:proofErr w:type="spellStart"/>
      <w:r w:rsidRPr="0090010B">
        <w:rPr>
          <w:rFonts w:cs="KFGQPC Uthmanic Script HAFS"/>
          <w:color w:val="000000"/>
          <w:sz w:val="36"/>
          <w:szCs w:val="36"/>
          <w:shd w:val="clear" w:color="auto" w:fill="FFFFFF"/>
          <w:rtl/>
        </w:rPr>
        <w:t>فَعَلۡنَ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فِيٓ</w:t>
      </w:r>
      <w:proofErr w:type="spellEnd"/>
      <w:r w:rsidRPr="0090010B">
        <w:rPr>
          <w:rFonts w:cs="KFGQPC Uthmanic Script HAFS"/>
          <w:color w:val="000000"/>
          <w:sz w:val="36"/>
          <w:szCs w:val="36"/>
          <w:shd w:val="clear" w:color="auto" w:fill="FFFFFF"/>
          <w:rtl/>
        </w:rPr>
        <w:t xml:space="preserve"> أَنفُسِهِنَّ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لۡمَعۡرُوفِۗ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بِمَا </w:t>
      </w:r>
      <w:proofErr w:type="spellStart"/>
      <w:r w:rsidRPr="0090010B">
        <w:rPr>
          <w:rFonts w:cs="KFGQPC Uthmanic Script HAFS"/>
          <w:color w:val="000000"/>
          <w:sz w:val="36"/>
          <w:szCs w:val="36"/>
          <w:shd w:val="clear" w:color="auto" w:fill="FFFFFF"/>
          <w:rtl/>
        </w:rPr>
        <w:t>تَعۡمَلُونَ</w:t>
      </w:r>
      <w:proofErr w:type="spellEnd"/>
      <w:r w:rsidRPr="0090010B">
        <w:rPr>
          <w:rFonts w:cs="KFGQPC Uthmanic Script HAFS"/>
          <w:color w:val="000000"/>
          <w:sz w:val="36"/>
          <w:szCs w:val="36"/>
          <w:shd w:val="clear" w:color="auto" w:fill="FFFFFF"/>
          <w:rtl/>
        </w:rPr>
        <w:t xml:space="preserve"> خَبِيرٞ٢٣٤</w:t>
      </w:r>
    </w:p>
    <w:p w14:paraId="4049DA02" w14:textId="77777777" w:rsidR="003478CB" w:rsidRPr="00B119E3" w:rsidRDefault="003478CB" w:rsidP="00320BB3">
      <w:pPr>
        <w:jc w:val="both"/>
        <w:rPr>
          <w:rFonts w:cstheme="minorHAnsi"/>
          <w:lang w:bidi="fa-IR"/>
        </w:rPr>
      </w:pPr>
    </w:p>
    <w:p w14:paraId="7D88C7C1" w14:textId="3002CB60" w:rsidR="00C409A6" w:rsidRPr="00B119E3" w:rsidRDefault="00CE42C7" w:rsidP="00320BB3">
      <w:pPr>
        <w:jc w:val="both"/>
        <w:rPr>
          <w:rFonts w:cstheme="minorHAnsi"/>
          <w:b/>
          <w:bCs/>
          <w:sz w:val="20"/>
          <w:szCs w:val="20"/>
          <w:lang w:bidi="fa-IR"/>
        </w:rPr>
      </w:pPr>
      <w:r w:rsidRPr="00B119E3">
        <w:rPr>
          <w:rFonts w:cstheme="minorHAnsi"/>
          <w:b/>
          <w:bCs/>
          <w:i/>
          <w:iCs/>
          <w:sz w:val="20"/>
          <w:szCs w:val="20"/>
          <w:lang w:bidi="fa-IR"/>
        </w:rPr>
        <w:lastRenderedPageBreak/>
        <w:t xml:space="preserve">234- </w:t>
      </w:r>
      <w:r w:rsidR="00C409A6" w:rsidRPr="00B119E3">
        <w:rPr>
          <w:rFonts w:cstheme="minorHAnsi"/>
          <w:b/>
          <w:bCs/>
          <w:i/>
          <w:iCs/>
          <w:sz w:val="20"/>
          <w:szCs w:val="20"/>
          <w:lang w:bidi="fa-IR"/>
        </w:rPr>
        <w:t>Ceux des vôtres que la mort frappe et qui laissent des épouses : celles-ci doivent observer une période d’attente de quatre mois et dix jours. Passé ce délai, on ne vous reprochera pas la façon dont elles disposeront d’elles-mêmes d’une manière convenable. Allah est Parfaitement Connaisseur de ce que vous faites.</w:t>
      </w:r>
    </w:p>
    <w:p w14:paraId="03644435" w14:textId="1D333779" w:rsidR="00C409A6" w:rsidRPr="00B119E3" w:rsidRDefault="00C409A6" w:rsidP="00320BB3">
      <w:pPr>
        <w:jc w:val="both"/>
        <w:rPr>
          <w:rFonts w:cstheme="minorHAnsi"/>
          <w:b/>
          <w:bCs/>
          <w:i/>
          <w:iCs/>
        </w:rPr>
      </w:pPr>
    </w:p>
    <w:p w14:paraId="389959EE" w14:textId="57CD37C4" w:rsidR="00C409A6" w:rsidRPr="00B119E3" w:rsidRDefault="00572FFF" w:rsidP="00320BB3">
      <w:pPr>
        <w:jc w:val="both"/>
        <w:rPr>
          <w:rFonts w:cstheme="minorHAnsi"/>
          <w:lang w:val="fr-BE"/>
        </w:rPr>
      </w:pPr>
      <w:r w:rsidRPr="00B119E3">
        <w:rPr>
          <w:rFonts w:cstheme="minorHAnsi"/>
          <w:lang w:val="fr-BE"/>
        </w:rPr>
        <w:t>1-</w:t>
      </w:r>
      <w:r w:rsidR="00B75191">
        <w:rPr>
          <w:rFonts w:cstheme="minorHAnsi"/>
          <w:lang w:val="fr-BE"/>
        </w:rPr>
        <w:t> </w:t>
      </w:r>
      <w:r w:rsidR="00C409A6" w:rsidRPr="00B119E3">
        <w:rPr>
          <w:rFonts w:cstheme="minorHAnsi"/>
          <w:lang w:val="fr-BE"/>
        </w:rPr>
        <w:t>Le respect de l'intimité de la vie conjugale, même après le décès du conjoint, relève de la nature innée de l’être humain. De ce fait, diverses coutumes existaient à cet égard parmi les peuples et nations du monde. Parfois, ces rituels étaient excessifs et criminels, mettant les femmes dans une impasse oppressive, certaines se voyant définitivement privées de remariage ou même enterrées vivantes avec leur époux. Le Saint Coran mit fin à ces superstitions, combattit la culture ignorante préislamique et autorisa les femmes à se remarier après un certain temps, tout en confirmant de manière appropriée le principe de préservation de l'intimité conjugale par l'observation de la période de viduité ('</w:t>
      </w:r>
      <w:proofErr w:type="spellStart"/>
      <w:r w:rsidR="00C409A6" w:rsidRPr="00B119E3">
        <w:rPr>
          <w:rFonts w:cstheme="minorHAnsi"/>
          <w:lang w:val="fr-BE"/>
        </w:rPr>
        <w:t>idda</w:t>
      </w:r>
      <w:proofErr w:type="spellEnd"/>
      <w:r w:rsidR="00C409A6" w:rsidRPr="00B119E3">
        <w:rPr>
          <w:rFonts w:cstheme="minorHAnsi"/>
          <w:lang w:val="fr-BE"/>
        </w:rPr>
        <w:t>).</w:t>
      </w:r>
    </w:p>
    <w:p w14:paraId="6E1BCD89" w14:textId="3C173352" w:rsidR="00C409A6" w:rsidRPr="00B119E3" w:rsidRDefault="00EA753E" w:rsidP="00320BB3">
      <w:pPr>
        <w:jc w:val="both"/>
        <w:rPr>
          <w:rFonts w:cstheme="minorHAnsi"/>
          <w:lang w:val="fr-BE"/>
        </w:rPr>
      </w:pPr>
      <w:r w:rsidRPr="00B119E3">
        <w:rPr>
          <w:rFonts w:cstheme="minorHAnsi"/>
          <w:lang w:val="fr-BE"/>
        </w:rPr>
        <w:t>2-</w:t>
      </w:r>
      <w:r w:rsidR="00B75191">
        <w:rPr>
          <w:rFonts w:cstheme="minorHAnsi"/>
          <w:lang w:val="fr-BE"/>
        </w:rPr>
        <w:t> </w:t>
      </w:r>
      <w:r w:rsidR="00C409A6" w:rsidRPr="00B119E3">
        <w:rPr>
          <w:rFonts w:cstheme="minorHAnsi"/>
          <w:lang w:val="fr-BE"/>
        </w:rPr>
        <w:t>Il ressort de ce verset que l'observation de la période de viduité après le décès du mari vise à s'assurer que la femme n'est pas enceinte. Ainsi, durant ces quatre mois et dix jours, une éventuelle grossesse sera décelée et il n'y aura pas de confusion entre les lignées. Cet aspect a certainement été pris en compte dans la loi sur la '</w:t>
      </w:r>
      <w:proofErr w:type="spellStart"/>
      <w:r w:rsidR="00C409A6" w:rsidRPr="00B119E3">
        <w:rPr>
          <w:rFonts w:cstheme="minorHAnsi"/>
          <w:lang w:val="fr-BE"/>
        </w:rPr>
        <w:t>idda</w:t>
      </w:r>
      <w:proofErr w:type="spellEnd"/>
      <w:r w:rsidR="00C409A6" w:rsidRPr="00B119E3">
        <w:rPr>
          <w:rFonts w:cstheme="minorHAnsi"/>
          <w:lang w:val="fr-BE"/>
        </w:rPr>
        <w:t>.</w:t>
      </w:r>
    </w:p>
    <w:p w14:paraId="3BA8E4F3" w14:textId="174E0A85" w:rsidR="00C409A6" w:rsidRPr="00B119E3" w:rsidRDefault="00EA753E" w:rsidP="00320BB3">
      <w:pPr>
        <w:jc w:val="both"/>
        <w:rPr>
          <w:rFonts w:cstheme="minorHAnsi"/>
          <w:lang w:val="fr-BE"/>
        </w:rPr>
      </w:pPr>
      <w:r w:rsidRPr="00B119E3">
        <w:rPr>
          <w:rFonts w:cstheme="minorHAnsi"/>
          <w:lang w:val="fr-BE"/>
        </w:rPr>
        <w:t xml:space="preserve">3- </w:t>
      </w:r>
      <w:r w:rsidR="00C409A6" w:rsidRPr="00B119E3">
        <w:rPr>
          <w:rFonts w:cstheme="minorHAnsi"/>
          <w:lang w:val="fr-BE"/>
        </w:rPr>
        <w:t>Entre les époux existe une affection sacrée qui est respectée par la patience de la femme durant la période de viduité. Un remariage immédiat de la femme après la mort de son mari serait incompatible avec l'amour, l'amitié et le respect dû à l'ex-époux. Il est d’ailleurs stipulé en droit islamique que même en l’absence de toute probabilité de grossesse, les veuves doivent observer la période de viduité. C’est pourquoi le point de départ de la ‘</w:t>
      </w:r>
      <w:proofErr w:type="spellStart"/>
      <w:r w:rsidR="00C409A6" w:rsidRPr="00B119E3">
        <w:rPr>
          <w:rFonts w:cstheme="minorHAnsi"/>
          <w:lang w:val="fr-BE"/>
        </w:rPr>
        <w:t>idda</w:t>
      </w:r>
      <w:proofErr w:type="spellEnd"/>
      <w:r w:rsidR="00C409A6" w:rsidRPr="00B119E3">
        <w:rPr>
          <w:rFonts w:cstheme="minorHAnsi"/>
          <w:lang w:val="fr-BE"/>
        </w:rPr>
        <w:t xml:space="preserve"> n’est pas le moment du décès du mari mais celui où la nouvelle de sa mort parvient à l’épouse, fût-ce des mois plus tard. On comprend ainsi que la loi sur la ‘</w:t>
      </w:r>
      <w:proofErr w:type="spellStart"/>
      <w:r w:rsidR="00C409A6" w:rsidRPr="00B119E3">
        <w:rPr>
          <w:rFonts w:cstheme="minorHAnsi"/>
          <w:lang w:val="fr-BE"/>
        </w:rPr>
        <w:t>idda</w:t>
      </w:r>
      <w:proofErr w:type="spellEnd"/>
      <w:r w:rsidR="00C409A6" w:rsidRPr="00B119E3">
        <w:rPr>
          <w:rFonts w:cstheme="minorHAnsi"/>
          <w:lang w:val="fr-BE"/>
        </w:rPr>
        <w:t xml:space="preserve"> vise avant tout à préserver le respect et l'intimité du lien conjugal.</w:t>
      </w:r>
      <w:r w:rsidRPr="00B119E3">
        <w:rPr>
          <w:rStyle w:val="Appelnotedebasdep"/>
          <w:rFonts w:cstheme="minorHAnsi"/>
          <w:lang w:val="fr-BE"/>
        </w:rPr>
        <w:footnoteReference w:id="367"/>
      </w:r>
    </w:p>
    <w:p w14:paraId="7FC145DA" w14:textId="77777777" w:rsidR="007A2B56" w:rsidRDefault="007A2B56" w:rsidP="00320BB3">
      <w:pPr>
        <w:jc w:val="both"/>
        <w:rPr>
          <w:rFonts w:cstheme="minorHAnsi"/>
          <w:lang w:val="fr-BE"/>
        </w:rPr>
      </w:pPr>
    </w:p>
    <w:p w14:paraId="075456D3" w14:textId="77777777" w:rsidR="00B75191" w:rsidRPr="00B119E3" w:rsidRDefault="00B75191" w:rsidP="00320BB3">
      <w:pPr>
        <w:jc w:val="both"/>
        <w:rPr>
          <w:rFonts w:cstheme="minorHAnsi"/>
          <w:lang w:val="fr-BE"/>
        </w:rPr>
      </w:pPr>
    </w:p>
    <w:p w14:paraId="0D8EA901" w14:textId="77777777" w:rsidR="00EE1425" w:rsidRPr="00B119E3" w:rsidRDefault="00EE1425" w:rsidP="00320BB3">
      <w:pPr>
        <w:jc w:val="both"/>
        <w:rPr>
          <w:rFonts w:cstheme="minorHAnsi"/>
          <w:lang w:val="fr-BE"/>
        </w:rPr>
      </w:pPr>
    </w:p>
    <w:p w14:paraId="666B090D" w14:textId="7B8E5152" w:rsidR="00EE1425" w:rsidRDefault="006D7A77" w:rsidP="006D7A77">
      <w:pPr>
        <w:jc w:val="right"/>
        <w:rPr>
          <w:rFonts w:cstheme="minorHAnsi"/>
          <w:lang w:val="fr-BE"/>
        </w:rPr>
      </w:pPr>
      <w:r w:rsidRPr="0090010B">
        <w:rPr>
          <w:rFonts w:cs="KFGQPC Uthmanic Script HAFS"/>
          <w:color w:val="000000"/>
          <w:sz w:val="36"/>
          <w:szCs w:val="36"/>
          <w:shd w:val="clear" w:color="auto" w:fill="FFFFFF"/>
          <w:rtl/>
        </w:rPr>
        <w:t xml:space="preserve">وَلَا جُنَاحَ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فِيمَا </w:t>
      </w:r>
      <w:proofErr w:type="spellStart"/>
      <w:r w:rsidRPr="0090010B">
        <w:rPr>
          <w:rFonts w:cs="KFGQPC Uthmanic Script HAFS"/>
          <w:color w:val="000000"/>
          <w:sz w:val="36"/>
          <w:szCs w:val="36"/>
          <w:shd w:val="clear" w:color="auto" w:fill="FFFFFF"/>
          <w:rtl/>
        </w:rPr>
        <w:t>عَرَّضۡتُم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خِطۡبَةِ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لنِّسَآءِ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أَكۡنَنتُمۡ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eastAsia"/>
          <w:color w:val="000000"/>
          <w:sz w:val="36"/>
          <w:szCs w:val="36"/>
          <w:shd w:val="clear" w:color="auto" w:fill="FFFFFF"/>
          <w:rtl/>
        </w:rPr>
        <w:t>فِيٓ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أَنفُسِكُمۡۚ</w:t>
      </w:r>
      <w:proofErr w:type="spellEnd"/>
      <w:r w:rsidRPr="0090010B">
        <w:rPr>
          <w:rFonts w:cs="KFGQPC Uthmanic Script HAFS"/>
          <w:color w:val="000000"/>
          <w:sz w:val="36"/>
          <w:szCs w:val="36"/>
          <w:shd w:val="clear" w:color="auto" w:fill="FFFFFF"/>
          <w:rtl/>
        </w:rPr>
        <w:t xml:space="preserve"> عَلِمَ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سَتَذۡكُرُونَهُنَّ</w:t>
      </w:r>
      <w:proofErr w:type="spellEnd"/>
      <w:r w:rsidRPr="0090010B">
        <w:rPr>
          <w:rFonts w:cs="KFGQPC Uthmanic Script HAFS"/>
          <w:color w:val="000000"/>
          <w:sz w:val="36"/>
          <w:szCs w:val="36"/>
          <w:shd w:val="clear" w:color="auto" w:fill="FFFFFF"/>
          <w:rtl/>
        </w:rPr>
        <w:t xml:space="preserve"> وَلَٰكِن لَّا تُوَاعِدُوهُنَّ سِرًّا </w:t>
      </w:r>
      <w:proofErr w:type="spellStart"/>
      <w:r w:rsidRPr="0090010B">
        <w:rPr>
          <w:rFonts w:cs="KFGQPC Uthmanic Script HAFS"/>
          <w:color w:val="000000"/>
          <w:sz w:val="36"/>
          <w:szCs w:val="36"/>
          <w:shd w:val="clear" w:color="auto" w:fill="FFFFFF"/>
          <w:rtl/>
        </w:rPr>
        <w:t>إِلَّآ</w:t>
      </w:r>
      <w:proofErr w:type="spellEnd"/>
      <w:r w:rsidRPr="0090010B">
        <w:rPr>
          <w:rFonts w:cs="KFGQPC Uthmanic Script HAFS"/>
          <w:color w:val="000000"/>
          <w:sz w:val="36"/>
          <w:szCs w:val="36"/>
          <w:shd w:val="clear" w:color="auto" w:fill="FFFFFF"/>
          <w:rtl/>
        </w:rPr>
        <w:t xml:space="preserve"> أَن تَقُولُواْ </w:t>
      </w:r>
      <w:proofErr w:type="spellStart"/>
      <w:r w:rsidRPr="0090010B">
        <w:rPr>
          <w:rFonts w:cs="KFGQPC Uthmanic Script HAFS"/>
          <w:color w:val="000000"/>
          <w:sz w:val="36"/>
          <w:szCs w:val="36"/>
          <w:shd w:val="clear" w:color="auto" w:fill="FFFFFF"/>
          <w:rtl/>
        </w:rPr>
        <w:t>قَوۡلٗا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مَّعۡرُوفٗاۚ</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تَعۡزِمُواْ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عُقۡدَةَ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لنِّكَاحِ</w:t>
      </w:r>
      <w:proofErr w:type="spellEnd"/>
      <w:r w:rsidRPr="0090010B">
        <w:rPr>
          <w:rFonts w:cs="KFGQPC Uthmanic Script HAFS"/>
          <w:color w:val="000000"/>
          <w:sz w:val="36"/>
          <w:szCs w:val="36"/>
          <w:shd w:val="clear" w:color="auto" w:fill="FFFFFF"/>
          <w:rtl/>
        </w:rPr>
        <w:t xml:space="preserve"> حَتَّىٰ </w:t>
      </w:r>
      <w:proofErr w:type="spellStart"/>
      <w:r w:rsidRPr="0090010B">
        <w:rPr>
          <w:rFonts w:cs="KFGQPC Uthmanic Script HAFS"/>
          <w:color w:val="000000"/>
          <w:sz w:val="36"/>
          <w:szCs w:val="36"/>
          <w:shd w:val="clear" w:color="auto" w:fill="FFFFFF"/>
          <w:rtl/>
        </w:rPr>
        <w:t>يَبۡلُغَ</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أَجَلَهُ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عۡلَمُوٓاْ</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يَعۡلَم</w:t>
      </w:r>
      <w:r w:rsidRPr="0090010B">
        <w:rPr>
          <w:rFonts w:cs="KFGQPC Uthmanic Script HAFS" w:hint="eastAsia"/>
          <w:color w:val="000000"/>
          <w:sz w:val="36"/>
          <w:szCs w:val="36"/>
          <w:shd w:val="clear" w:color="auto" w:fill="FFFFFF"/>
          <w:rtl/>
        </w:rPr>
        <w:t>ُ</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فِيٓ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أَنفُسِكُمۡ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حۡذَرُوهُۚ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عۡلَمُوٓاْ</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غَفُورٌ حَلِيمٞ٢٣٥</w:t>
      </w:r>
    </w:p>
    <w:p w14:paraId="1A8D6CA2" w14:textId="77777777" w:rsidR="006D7A77" w:rsidRPr="00B119E3" w:rsidRDefault="006D7A77" w:rsidP="00320BB3">
      <w:pPr>
        <w:jc w:val="both"/>
        <w:rPr>
          <w:rFonts w:cstheme="minorHAnsi"/>
          <w:lang w:val="fr-BE"/>
        </w:rPr>
      </w:pPr>
    </w:p>
    <w:p w14:paraId="6F295223" w14:textId="3923FFDD" w:rsidR="00C409A6" w:rsidRPr="00B119E3" w:rsidRDefault="003E3791" w:rsidP="00320BB3">
      <w:pPr>
        <w:jc w:val="both"/>
        <w:rPr>
          <w:rFonts w:cstheme="minorHAnsi"/>
          <w:b/>
          <w:bCs/>
          <w:sz w:val="20"/>
          <w:szCs w:val="20"/>
          <w:lang w:bidi="fa-IR"/>
        </w:rPr>
      </w:pPr>
      <w:r w:rsidRPr="00B119E3">
        <w:rPr>
          <w:rFonts w:cstheme="minorHAnsi"/>
          <w:b/>
          <w:bCs/>
          <w:i/>
          <w:iCs/>
          <w:sz w:val="20"/>
          <w:szCs w:val="20"/>
          <w:lang w:bidi="fa-IR"/>
        </w:rPr>
        <w:t xml:space="preserve">235- </w:t>
      </w:r>
      <w:r w:rsidR="00C409A6" w:rsidRPr="00B119E3">
        <w:rPr>
          <w:rFonts w:cstheme="minorHAnsi"/>
          <w:b/>
          <w:bCs/>
          <w:i/>
          <w:iCs/>
          <w:sz w:val="20"/>
          <w:szCs w:val="20"/>
          <w:lang w:bidi="fa-IR"/>
        </w:rPr>
        <w:t>Et on ne vous reprochera pas de faire, aux femmes, allusion à une proposition de mariage, ou d’en garder secrète l’intention. Allah sait que vous allez songer à ces femmes. Mais ne leur promettez rien secrètement sauf à leur dire des paroles convenables. Et ne vous décidez au contrat de mariage qu’à l’expiration du délai prescrit. Et sachez qu’Allah sait ce qu’il y a dans vos âmes. Prenez donc garde à Lui, et sachez aussi qu’Allah pardonne et Il est plein de mansuétude.</w:t>
      </w:r>
    </w:p>
    <w:p w14:paraId="1F410686" w14:textId="49CBBBAA" w:rsidR="00C409A6" w:rsidRPr="00B119E3" w:rsidRDefault="00C409A6" w:rsidP="00320BB3">
      <w:pPr>
        <w:jc w:val="both"/>
        <w:rPr>
          <w:rFonts w:cstheme="minorHAnsi"/>
          <w:b/>
          <w:bCs/>
          <w:i/>
          <w:iCs/>
        </w:rPr>
      </w:pPr>
    </w:p>
    <w:p w14:paraId="1CA3F542" w14:textId="65C79BE4" w:rsidR="00C409A6" w:rsidRPr="00B119E3" w:rsidRDefault="00EA753E" w:rsidP="00320BB3">
      <w:pPr>
        <w:jc w:val="both"/>
        <w:rPr>
          <w:rFonts w:cstheme="minorHAnsi"/>
          <w:lang w:val="fr-BE"/>
        </w:rPr>
      </w:pPr>
      <w:r w:rsidRPr="00B119E3">
        <w:rPr>
          <w:rFonts w:cstheme="minorHAnsi"/>
          <w:lang w:val="fr-BE"/>
        </w:rPr>
        <w:t xml:space="preserve">1- </w:t>
      </w:r>
      <w:r w:rsidR="00C409A6" w:rsidRPr="00B119E3">
        <w:rPr>
          <w:rFonts w:cstheme="minorHAnsi"/>
          <w:lang w:val="fr-BE"/>
        </w:rPr>
        <w:t>Ce verset répond à la question de savoir s’il est permis de demander en mariage ou d’épouser des femmes en période de viduité suite au décès de leur mari (‘</w:t>
      </w:r>
      <w:proofErr w:type="spellStart"/>
      <w:r w:rsidR="00C409A6" w:rsidRPr="00B119E3">
        <w:rPr>
          <w:rFonts w:cstheme="minorHAnsi"/>
          <w:lang w:val="fr-BE"/>
        </w:rPr>
        <w:t>idda</w:t>
      </w:r>
      <w:proofErr w:type="spellEnd"/>
      <w:r w:rsidR="00C409A6" w:rsidRPr="00B119E3">
        <w:rPr>
          <w:rFonts w:cstheme="minorHAnsi"/>
          <w:lang w:val="fr-BE"/>
        </w:rPr>
        <w:t xml:space="preserve"> al-</w:t>
      </w:r>
      <w:proofErr w:type="spellStart"/>
      <w:r w:rsidR="00C409A6" w:rsidRPr="00B119E3">
        <w:rPr>
          <w:rFonts w:cstheme="minorHAnsi"/>
          <w:lang w:val="fr-BE"/>
        </w:rPr>
        <w:t>waf</w:t>
      </w:r>
      <w:r w:rsidRPr="00B119E3">
        <w:rPr>
          <w:rFonts w:cstheme="minorHAnsi"/>
          <w:lang w:val="fr-BE"/>
        </w:rPr>
        <w:t>aa</w:t>
      </w:r>
      <w:r w:rsidR="00C409A6" w:rsidRPr="00B119E3">
        <w:rPr>
          <w:rFonts w:cstheme="minorHAnsi"/>
          <w:lang w:val="fr-BE"/>
        </w:rPr>
        <w:t>t</w:t>
      </w:r>
      <w:proofErr w:type="spellEnd"/>
      <w:r w:rsidR="00C409A6" w:rsidRPr="00B119E3">
        <w:rPr>
          <w:rFonts w:cstheme="minorHAnsi"/>
          <w:lang w:val="fr-BE"/>
        </w:rPr>
        <w:t>).</w:t>
      </w:r>
    </w:p>
    <w:p w14:paraId="5904AFC1" w14:textId="77777777" w:rsidR="00C409A6" w:rsidRPr="00B119E3" w:rsidRDefault="00C409A6" w:rsidP="00320BB3">
      <w:pPr>
        <w:jc w:val="both"/>
        <w:rPr>
          <w:rFonts w:cstheme="minorHAnsi"/>
          <w:lang w:val="fr-BE"/>
        </w:rPr>
      </w:pPr>
      <w:r w:rsidRPr="00B119E3">
        <w:rPr>
          <w:rFonts w:cstheme="minorHAnsi"/>
          <w:lang w:val="fr-BE"/>
        </w:rPr>
        <w:t>Pour répondre à cette question, le Coran énonce une directive remarquable qui préserve à la fois le respect dû à l’ex-époux, ne prive pas la femme de son libre-arbitre et demeure équitable et digne : il est dit que si quelqu’un souhaite demander en mariage de telles femmes, rien ne s’y oppose, mais celui qui veut épouser une telle femme doit garder son amour secret jusqu’à ce que le délai de viduité s’épuise, et il ne doit pas lui annoncer son amour explicitement et sans détour. Bien sûr, décider en son for intérieur d’épouser ces femmes après la fin de leur ‘</w:t>
      </w:r>
      <w:proofErr w:type="spellStart"/>
      <w:r w:rsidRPr="00B119E3">
        <w:rPr>
          <w:rFonts w:cstheme="minorHAnsi"/>
          <w:lang w:val="fr-BE"/>
        </w:rPr>
        <w:t>idda</w:t>
      </w:r>
      <w:proofErr w:type="spellEnd"/>
      <w:r w:rsidRPr="00B119E3">
        <w:rPr>
          <w:rFonts w:cstheme="minorHAnsi"/>
          <w:lang w:val="fr-BE"/>
        </w:rPr>
        <w:t>, sans l’exprimer, n’est pas blâmable.</w:t>
      </w:r>
    </w:p>
    <w:p w14:paraId="23D76398" w14:textId="14528953" w:rsidR="00C409A6" w:rsidRPr="00B119E3" w:rsidRDefault="00EA753E" w:rsidP="00320BB3">
      <w:pPr>
        <w:jc w:val="both"/>
        <w:rPr>
          <w:rFonts w:cstheme="minorHAnsi"/>
          <w:lang w:val="fr-BE"/>
        </w:rPr>
      </w:pPr>
      <w:r w:rsidRPr="00B119E3">
        <w:rPr>
          <w:rFonts w:cstheme="minorHAnsi"/>
          <w:lang w:val="fr-BE"/>
        </w:rPr>
        <w:t>2-</w:t>
      </w:r>
      <w:r w:rsidR="006D7A77">
        <w:rPr>
          <w:rFonts w:cstheme="minorHAnsi"/>
          <w:lang w:val="fr-BE"/>
        </w:rPr>
        <w:t> </w:t>
      </w:r>
      <w:r w:rsidR="00C409A6" w:rsidRPr="00B119E3">
        <w:rPr>
          <w:rFonts w:cstheme="minorHAnsi"/>
          <w:lang w:val="fr-BE"/>
        </w:rPr>
        <w:t>Ce verset indique aux gens de concilier trois choses : l’inclination naturelle pour le mariage, le respect dû au défunt conjoint, et l’observance de la loi divine sur le délai de viduité. Respectez-les toutes trois et n’enfreignez pas les convenances sociales, mais agissez de façon appropriée. Et jusqu’à ce que le délai de viduité de la femme endeuillée soit achevé, ne concluez pas de pacte de mariage avec elle.</w:t>
      </w:r>
      <w:r w:rsidRPr="00B119E3">
        <w:rPr>
          <w:rStyle w:val="Appelnotedebasdep"/>
          <w:rFonts w:cstheme="minorHAnsi"/>
          <w:lang w:val="fr-BE"/>
        </w:rPr>
        <w:footnoteReference w:id="368"/>
      </w:r>
      <w:r w:rsidR="00C409A6" w:rsidRPr="00B119E3">
        <w:rPr>
          <w:rFonts w:cstheme="minorHAnsi"/>
          <w:lang w:val="fr-BE"/>
        </w:rPr>
        <w:t xml:space="preserve"> </w:t>
      </w:r>
    </w:p>
    <w:p w14:paraId="35123098" w14:textId="77777777" w:rsidR="007A2B56" w:rsidRPr="00B119E3" w:rsidRDefault="007A2B56" w:rsidP="00320BB3">
      <w:pPr>
        <w:jc w:val="both"/>
        <w:rPr>
          <w:rFonts w:cstheme="minorHAnsi"/>
          <w:lang w:val="fr-BE"/>
        </w:rPr>
      </w:pPr>
    </w:p>
    <w:p w14:paraId="26B5BF9E" w14:textId="77777777" w:rsidR="007A2B56" w:rsidRPr="00B119E3" w:rsidRDefault="007A2B56" w:rsidP="00320BB3">
      <w:pPr>
        <w:jc w:val="both"/>
        <w:rPr>
          <w:rFonts w:cstheme="minorHAnsi"/>
          <w:lang w:val="fr-BE"/>
        </w:rPr>
      </w:pPr>
    </w:p>
    <w:p w14:paraId="76042460" w14:textId="77777777" w:rsidR="007A2B56" w:rsidRDefault="007A2B56" w:rsidP="00320BB3">
      <w:pPr>
        <w:jc w:val="both"/>
        <w:rPr>
          <w:rFonts w:cstheme="minorHAnsi"/>
          <w:lang w:val="fr-BE"/>
        </w:rPr>
      </w:pPr>
    </w:p>
    <w:p w14:paraId="4CFA712A" w14:textId="6D6AF21B" w:rsidR="006D7A77" w:rsidRDefault="006D7A77" w:rsidP="006D7A77">
      <w:pPr>
        <w:jc w:val="right"/>
        <w:rPr>
          <w:rFonts w:cstheme="minorHAnsi"/>
          <w:lang w:val="fr-BE"/>
        </w:rPr>
      </w:pPr>
      <w:r w:rsidRPr="0090010B">
        <w:rPr>
          <w:rFonts w:cs="KFGQPC Uthmanic Script HAFS"/>
          <w:color w:val="000000"/>
          <w:sz w:val="36"/>
          <w:szCs w:val="36"/>
          <w:shd w:val="clear" w:color="auto" w:fill="FFFFFF"/>
          <w:rtl/>
        </w:rPr>
        <w:t xml:space="preserve">لَّا جُنَاحَ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color w:val="000000"/>
          <w:sz w:val="36"/>
          <w:szCs w:val="36"/>
          <w:shd w:val="clear" w:color="auto" w:fill="FFFFFF"/>
          <w:rtl/>
        </w:rPr>
        <w:t>طَلَّقۡتُمُ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لنِّسَآءَ</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لَمۡ</w:t>
      </w:r>
      <w:proofErr w:type="spellEnd"/>
      <w:r w:rsidRPr="0090010B">
        <w:rPr>
          <w:rFonts w:cs="KFGQPC Uthmanic Script HAFS"/>
          <w:color w:val="000000"/>
          <w:sz w:val="36"/>
          <w:szCs w:val="36"/>
          <w:shd w:val="clear" w:color="auto" w:fill="FFFFFF"/>
          <w:rtl/>
        </w:rPr>
        <w:t xml:space="preserve"> تَمَسُّوهُنَّ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تَفۡرِضُواْ</w:t>
      </w:r>
      <w:proofErr w:type="spellEnd"/>
      <w:r w:rsidRPr="0090010B">
        <w:rPr>
          <w:rFonts w:cs="KFGQPC Uthmanic Script HAFS"/>
          <w:color w:val="000000"/>
          <w:sz w:val="36"/>
          <w:szCs w:val="36"/>
          <w:shd w:val="clear" w:color="auto" w:fill="FFFFFF"/>
          <w:rtl/>
        </w:rPr>
        <w:t xml:space="preserve"> لَهُنَّ </w:t>
      </w:r>
      <w:proofErr w:type="spellStart"/>
      <w:r w:rsidRPr="0090010B">
        <w:rPr>
          <w:rFonts w:cs="KFGQPC Uthmanic Script HAFS"/>
          <w:color w:val="000000"/>
          <w:sz w:val="36"/>
          <w:szCs w:val="36"/>
          <w:shd w:val="clear" w:color="auto" w:fill="FFFFFF"/>
          <w:rtl/>
        </w:rPr>
        <w:t>فَرِيضَةٗۚ</w:t>
      </w:r>
      <w:proofErr w:type="spellEnd"/>
      <w:r w:rsidRPr="0090010B">
        <w:rPr>
          <w:rFonts w:cs="KFGQPC Uthmanic Script HAFS"/>
          <w:color w:val="000000"/>
          <w:sz w:val="36"/>
          <w:szCs w:val="36"/>
          <w:shd w:val="clear" w:color="auto" w:fill="FFFFFF"/>
          <w:rtl/>
        </w:rPr>
        <w:t xml:space="preserve"> وَمَتِّعُوهُنَّ 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لۡمُوسِعِ</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قَدَرُهُ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وَعَلَى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لۡمُقۡتِرِ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قَدَرُهُ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مَتَٰعَۢا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لۡمَعۡرُوفِۖ</w:t>
      </w:r>
      <w:proofErr w:type="spellEnd"/>
      <w:r w:rsidRPr="0090010B">
        <w:rPr>
          <w:rFonts w:cs="KFGQPC Uthmanic Script HAFS"/>
          <w:color w:val="000000"/>
          <w:sz w:val="36"/>
          <w:szCs w:val="36"/>
          <w:shd w:val="clear" w:color="auto" w:fill="FFFFFF"/>
          <w:rtl/>
        </w:rPr>
        <w:t xml:space="preserve"> حَقًّا عَلَى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لۡمُحۡسِنِينَ</w:t>
      </w:r>
      <w:r w:rsidRPr="0090010B">
        <w:rPr>
          <w:rFonts w:cs="KFGQPC Uthmanic Script HAFS"/>
          <w:color w:val="000000"/>
          <w:sz w:val="36"/>
          <w:szCs w:val="36"/>
          <w:shd w:val="clear" w:color="auto" w:fill="FFFFFF"/>
          <w:rtl/>
        </w:rPr>
        <w:t>٢٣٦</w:t>
      </w:r>
    </w:p>
    <w:p w14:paraId="6D33DF05" w14:textId="77777777" w:rsidR="006D7A77" w:rsidRPr="00B119E3" w:rsidRDefault="006D7A77" w:rsidP="00320BB3">
      <w:pPr>
        <w:jc w:val="both"/>
        <w:rPr>
          <w:rFonts w:cstheme="minorHAnsi"/>
          <w:lang w:val="fr-BE"/>
        </w:rPr>
      </w:pPr>
    </w:p>
    <w:p w14:paraId="43B044ED" w14:textId="507D013D" w:rsidR="00C409A6" w:rsidRPr="00B119E3" w:rsidRDefault="003E3791" w:rsidP="00320BB3">
      <w:pPr>
        <w:jc w:val="both"/>
        <w:rPr>
          <w:rFonts w:cstheme="minorHAnsi"/>
          <w:b/>
          <w:bCs/>
          <w:sz w:val="20"/>
          <w:szCs w:val="20"/>
          <w:lang w:bidi="fa-IR"/>
        </w:rPr>
      </w:pPr>
      <w:r w:rsidRPr="00B119E3">
        <w:rPr>
          <w:rFonts w:cstheme="minorHAnsi"/>
          <w:b/>
          <w:bCs/>
          <w:i/>
          <w:iCs/>
          <w:sz w:val="20"/>
          <w:szCs w:val="20"/>
          <w:lang w:bidi="fa-IR"/>
        </w:rPr>
        <w:t xml:space="preserve">236- </w:t>
      </w:r>
      <w:r w:rsidR="00C409A6" w:rsidRPr="00B119E3">
        <w:rPr>
          <w:rFonts w:cstheme="minorHAnsi"/>
          <w:b/>
          <w:bCs/>
          <w:i/>
          <w:iCs/>
          <w:sz w:val="20"/>
          <w:szCs w:val="20"/>
          <w:lang w:bidi="fa-IR"/>
        </w:rPr>
        <w:t>Vous ne faites point de péché en divorçant d’avec des épouses que vous n’avez pas touchées, et à qui vous n’avez pas fixé leur dot. Donnez-leur toutefois ‒ l’homme aisé selon sa capacité, l’indigent selon sa capacité ‒ quelque bien convenable dont elles puissent jouir. C’est un devoir pour les bienfaisants.</w:t>
      </w:r>
    </w:p>
    <w:p w14:paraId="5C511528" w14:textId="25CB79EC" w:rsidR="00C409A6" w:rsidRPr="00B119E3" w:rsidRDefault="00C409A6" w:rsidP="00320BB3">
      <w:pPr>
        <w:jc w:val="both"/>
        <w:rPr>
          <w:rFonts w:cstheme="minorHAnsi"/>
          <w:b/>
          <w:bCs/>
          <w:i/>
          <w:iCs/>
        </w:rPr>
      </w:pPr>
    </w:p>
    <w:p w14:paraId="2DA5904D" w14:textId="16BD09B9" w:rsidR="00C409A6" w:rsidRPr="00B119E3" w:rsidRDefault="00EA753E" w:rsidP="00320BB3">
      <w:pPr>
        <w:jc w:val="both"/>
        <w:rPr>
          <w:rFonts w:cstheme="minorHAnsi"/>
          <w:lang w:val="fr-BE"/>
        </w:rPr>
      </w:pPr>
      <w:r w:rsidRPr="00B119E3">
        <w:rPr>
          <w:rFonts w:cstheme="minorHAnsi"/>
          <w:lang w:val="fr-BE"/>
        </w:rPr>
        <w:t xml:space="preserve">1- </w:t>
      </w:r>
      <w:r w:rsidR="00C409A6" w:rsidRPr="00B119E3">
        <w:rPr>
          <w:rFonts w:cstheme="minorHAnsi"/>
          <w:lang w:val="fr-BE"/>
        </w:rPr>
        <w:t>Ce verset comprend deux points :</w:t>
      </w:r>
    </w:p>
    <w:p w14:paraId="439D9B9C" w14:textId="33614457" w:rsidR="00C409A6" w:rsidRPr="00B119E3" w:rsidRDefault="00EA753E" w:rsidP="00320BB3">
      <w:pPr>
        <w:jc w:val="both"/>
        <w:rPr>
          <w:rFonts w:cstheme="minorHAnsi"/>
          <w:lang w:val="fr-BE"/>
        </w:rPr>
      </w:pPr>
      <w:r w:rsidRPr="00B119E3">
        <w:rPr>
          <w:rFonts w:cstheme="minorHAnsi"/>
          <w:lang w:val="fr-BE"/>
        </w:rPr>
        <w:t xml:space="preserve">a) </w:t>
      </w:r>
      <w:r w:rsidR="00C409A6" w:rsidRPr="00B119E3">
        <w:rPr>
          <w:rFonts w:cstheme="minorHAnsi"/>
          <w:lang w:val="fr-BE"/>
        </w:rPr>
        <w:t xml:space="preserve">Certains pensaient que le divorce et la séparation des époux avant la consommation du mariage ou avant la fixation de la dot n’étaient pas valables. Le présent verset répond à cette conception en déclarant </w:t>
      </w:r>
      <w:r w:rsidR="00D8634C" w:rsidRPr="00B119E3">
        <w:rPr>
          <w:rFonts w:cstheme="minorHAnsi"/>
          <w:lang w:val="fr-BE"/>
        </w:rPr>
        <w:t>que c</w:t>
      </w:r>
      <w:r w:rsidR="00C409A6" w:rsidRPr="00B119E3">
        <w:rPr>
          <w:rFonts w:cstheme="minorHAnsi"/>
          <w:lang w:val="fr-BE"/>
        </w:rPr>
        <w:t>ela (un tel divorce) n’est pas blâ</w:t>
      </w:r>
      <w:r w:rsidR="002D7944" w:rsidRPr="00B119E3">
        <w:rPr>
          <w:rFonts w:cstheme="minorHAnsi"/>
          <w:lang w:val="fr-BE"/>
        </w:rPr>
        <w:t>mable</w:t>
      </w:r>
      <w:r w:rsidR="00D8634C" w:rsidRPr="00B119E3">
        <w:rPr>
          <w:rFonts w:cstheme="minorHAnsi"/>
          <w:lang w:val="fr-BE"/>
        </w:rPr>
        <w:t>.</w:t>
      </w:r>
    </w:p>
    <w:p w14:paraId="10678E03" w14:textId="77777777" w:rsidR="00C409A6" w:rsidRPr="00B119E3" w:rsidRDefault="00C409A6" w:rsidP="00320BB3">
      <w:pPr>
        <w:jc w:val="both"/>
        <w:rPr>
          <w:rFonts w:cstheme="minorHAnsi"/>
          <w:lang w:val="fr-BE"/>
        </w:rPr>
      </w:pPr>
      <w:r w:rsidRPr="00B119E3">
        <w:rPr>
          <w:rFonts w:cstheme="minorHAnsi"/>
          <w:lang w:val="fr-BE"/>
        </w:rPr>
        <w:t>Bien sûr, c’est dans le cas où les parties réalisent, après la conclusion du pacte matrimonial, mais avant le mariage, qu’elles ne peuvent vivre ensemble pour une raison quelconque, et se séparent alors par divorce.</w:t>
      </w:r>
    </w:p>
    <w:p w14:paraId="6FBFB080" w14:textId="2A424A5F" w:rsidR="00C409A6" w:rsidRPr="00B119E3" w:rsidRDefault="00EA753E" w:rsidP="00320BB3">
      <w:pPr>
        <w:jc w:val="both"/>
        <w:rPr>
          <w:rFonts w:cstheme="minorHAnsi"/>
          <w:lang w:val="fr-BE"/>
        </w:rPr>
      </w:pPr>
      <w:r w:rsidRPr="00B119E3">
        <w:rPr>
          <w:rFonts w:cstheme="minorHAnsi"/>
          <w:lang w:val="fr-BE"/>
        </w:rPr>
        <w:t xml:space="preserve">b) </w:t>
      </w:r>
      <w:r w:rsidR="00C409A6" w:rsidRPr="00B119E3">
        <w:rPr>
          <w:rFonts w:cstheme="minorHAnsi"/>
          <w:lang w:val="fr-BE"/>
        </w:rPr>
        <w:t>Dans le cas où aucune dot n’a été fixée dans le contrat du mariage et que les parties souhaitent se séparer avant le mariage, le mari doit offrir un présent à son épouse, convenable à son statut.</w:t>
      </w:r>
    </w:p>
    <w:p w14:paraId="27E30D2C" w14:textId="3BC56267" w:rsidR="00C409A6" w:rsidRPr="00B119E3" w:rsidRDefault="00EA753E" w:rsidP="00320BB3">
      <w:pPr>
        <w:jc w:val="both"/>
        <w:rPr>
          <w:rFonts w:cstheme="minorHAnsi"/>
          <w:lang w:val="fr-BE"/>
        </w:rPr>
      </w:pPr>
      <w:r w:rsidRPr="00B119E3">
        <w:rPr>
          <w:rFonts w:cstheme="minorHAnsi"/>
          <w:lang w:val="fr-BE"/>
        </w:rPr>
        <w:lastRenderedPageBreak/>
        <w:t>2-</w:t>
      </w:r>
      <w:r w:rsidR="00B75191">
        <w:rPr>
          <w:rFonts w:cstheme="minorHAnsi"/>
          <w:lang w:val="fr-BE"/>
        </w:rPr>
        <w:t> </w:t>
      </w:r>
      <w:r w:rsidR="00C409A6" w:rsidRPr="00B119E3">
        <w:rPr>
          <w:rFonts w:cstheme="minorHAnsi"/>
          <w:lang w:val="fr-BE"/>
        </w:rPr>
        <w:t xml:space="preserve">Le terme « </w:t>
      </w:r>
      <w:r w:rsidR="00C409A6" w:rsidRPr="00B119E3">
        <w:rPr>
          <w:rFonts w:cstheme="minorHAnsi"/>
          <w:b/>
          <w:bCs/>
          <w:lang w:val="fr-BE"/>
        </w:rPr>
        <w:t>m</w:t>
      </w:r>
      <w:r w:rsidRPr="00B119E3">
        <w:rPr>
          <w:rFonts w:cstheme="minorHAnsi"/>
          <w:b/>
          <w:bCs/>
          <w:lang w:val="fr-BE"/>
        </w:rPr>
        <w:t>ass</w:t>
      </w:r>
      <w:r w:rsidR="00C409A6" w:rsidRPr="00B119E3">
        <w:rPr>
          <w:rFonts w:cstheme="minorHAnsi"/>
          <w:lang w:val="fr-BE"/>
        </w:rPr>
        <w:t xml:space="preserve"> » (littéralement « touchée ») est ici une métaphore pour désigner les rapports intimes. Généralement, quand le Coran aborde l’acte conjugal, Il observe la pudeur du langage et s’exprime avec allusion et au comble de la bienséance.</w:t>
      </w:r>
    </w:p>
    <w:p w14:paraId="4C7D0F66" w14:textId="7982CFEC" w:rsidR="00C409A6" w:rsidRPr="00B119E3" w:rsidRDefault="00EA753E" w:rsidP="00320BB3">
      <w:pPr>
        <w:jc w:val="both"/>
        <w:rPr>
          <w:rFonts w:cstheme="minorHAnsi"/>
          <w:lang w:val="fr-BE"/>
        </w:rPr>
      </w:pPr>
      <w:r w:rsidRPr="00B119E3">
        <w:rPr>
          <w:rFonts w:cstheme="minorHAnsi"/>
          <w:lang w:val="fr-BE"/>
        </w:rPr>
        <w:t xml:space="preserve">3- </w:t>
      </w:r>
      <w:r w:rsidR="00C409A6" w:rsidRPr="00B119E3">
        <w:rPr>
          <w:rFonts w:cstheme="minorHAnsi"/>
          <w:lang w:val="fr-BE"/>
        </w:rPr>
        <w:t xml:space="preserve">L’expression « </w:t>
      </w:r>
      <w:r w:rsidR="00C409A6" w:rsidRPr="00B119E3">
        <w:rPr>
          <w:rFonts w:cstheme="minorHAnsi"/>
          <w:b/>
          <w:bCs/>
          <w:lang w:val="fr-BE"/>
        </w:rPr>
        <w:t>les bienfaisants</w:t>
      </w:r>
      <w:r w:rsidR="00C409A6" w:rsidRPr="00B119E3">
        <w:rPr>
          <w:rFonts w:cstheme="minorHAnsi"/>
          <w:lang w:val="fr-BE"/>
        </w:rPr>
        <w:t xml:space="preserve"> » dans ce verset ne signifie pas que l’obligation de faire un présent n’est pas contraignante. Elle vise plutôt à stimuler le sens philanthropique des personnes pour s’acquitter de leur devoir, car d’après ce verset, offrir un cadeau aux femmes répudiées avant la consommation du mariage est obligatoire.</w:t>
      </w:r>
    </w:p>
    <w:p w14:paraId="74C4A1A8" w14:textId="0F389C07" w:rsidR="00C409A6" w:rsidRPr="00B119E3" w:rsidRDefault="00EA753E" w:rsidP="00320BB3">
      <w:pPr>
        <w:jc w:val="both"/>
        <w:rPr>
          <w:rFonts w:cstheme="minorHAnsi"/>
          <w:lang w:val="fr-BE"/>
        </w:rPr>
      </w:pPr>
      <w:r w:rsidRPr="00B119E3">
        <w:rPr>
          <w:rFonts w:cstheme="minorHAnsi"/>
          <w:lang w:val="fr-BE"/>
        </w:rPr>
        <w:t xml:space="preserve">4- </w:t>
      </w:r>
      <w:r w:rsidR="00C409A6" w:rsidRPr="00B119E3">
        <w:rPr>
          <w:rFonts w:cstheme="minorHAnsi"/>
          <w:lang w:val="fr-BE"/>
        </w:rPr>
        <w:t>Pour désigner le présent, le Coran a utilisé le terme «</w:t>
      </w:r>
      <w:r w:rsidRPr="00B119E3">
        <w:rPr>
          <w:rFonts w:cstheme="minorHAnsi"/>
          <w:lang w:val="fr-BE"/>
        </w:rPr>
        <w:t xml:space="preserve"> </w:t>
      </w:r>
      <w:proofErr w:type="spellStart"/>
      <w:r w:rsidR="00C409A6" w:rsidRPr="00B119E3">
        <w:rPr>
          <w:rFonts w:cstheme="minorHAnsi"/>
          <w:b/>
          <w:bCs/>
          <w:lang w:val="fr-BE"/>
        </w:rPr>
        <w:t>mat</w:t>
      </w:r>
      <w:r w:rsidRPr="00B119E3">
        <w:rPr>
          <w:rFonts w:cstheme="minorHAnsi"/>
          <w:b/>
          <w:bCs/>
          <w:lang w:val="fr-BE"/>
        </w:rPr>
        <w:t>aa</w:t>
      </w:r>
      <w:proofErr w:type="spellEnd"/>
      <w:r w:rsidRPr="00B119E3">
        <w:rPr>
          <w:rFonts w:cstheme="minorHAnsi"/>
          <w:b/>
          <w:bCs/>
          <w:lang w:val="fr-BE"/>
        </w:rPr>
        <w:t>’</w:t>
      </w:r>
      <w:r w:rsidRPr="00B119E3">
        <w:rPr>
          <w:rFonts w:cstheme="minorHAnsi"/>
          <w:lang w:val="fr-BE"/>
        </w:rPr>
        <w:t xml:space="preserve"> </w:t>
      </w:r>
      <w:r w:rsidR="00C409A6" w:rsidRPr="00B119E3">
        <w:rPr>
          <w:rFonts w:cstheme="minorHAnsi"/>
          <w:lang w:val="fr-BE"/>
        </w:rPr>
        <w:t xml:space="preserve">» qui, dans la langue arabe, désigne ce dont on tire profit, le plus souvent autres que de l’argent liquide. Cela a un effet psychologique particulier : offrir des biens utilisables comme des vêtements ou de la nourriture est plus efficace qu’un simple don en espèces. Dans les </w:t>
      </w:r>
      <w:r w:rsidRPr="00B119E3">
        <w:rPr>
          <w:rFonts w:cstheme="minorHAnsi"/>
          <w:lang w:val="fr-BE"/>
        </w:rPr>
        <w:t>récit</w:t>
      </w:r>
      <w:r w:rsidR="00C409A6" w:rsidRPr="00B119E3">
        <w:rPr>
          <w:rFonts w:cstheme="minorHAnsi"/>
          <w:lang w:val="fr-BE"/>
        </w:rPr>
        <w:t xml:space="preserve">s rapportés des </w:t>
      </w:r>
      <w:r w:rsidRPr="00B119E3">
        <w:rPr>
          <w:rFonts w:cstheme="minorHAnsi"/>
          <w:lang w:val="fr-BE"/>
        </w:rPr>
        <w:t>I</w:t>
      </w:r>
      <w:r w:rsidR="00C409A6" w:rsidRPr="00B119E3">
        <w:rPr>
          <w:rFonts w:cstheme="minorHAnsi"/>
          <w:lang w:val="fr-BE"/>
        </w:rPr>
        <w:t xml:space="preserve">mams </w:t>
      </w:r>
      <w:r w:rsidR="00EC455A">
        <w:rPr>
          <w:rFonts w:cstheme="minorHAnsi"/>
          <w:lang w:val="fr-BE"/>
        </w:rPr>
        <w:t xml:space="preserve">(a) </w:t>
      </w:r>
      <w:r w:rsidR="00C409A6" w:rsidRPr="00B119E3">
        <w:rPr>
          <w:rFonts w:cstheme="minorHAnsi"/>
          <w:lang w:val="fr-BE"/>
        </w:rPr>
        <w:t>de la Famille du Prophète (</w:t>
      </w:r>
      <w:r w:rsidR="00E133FE" w:rsidRPr="00B119E3">
        <w:rPr>
          <w:rFonts w:cstheme="minorHAnsi"/>
          <w:lang w:val="fr-BE"/>
        </w:rPr>
        <w:t>s</w:t>
      </w:r>
      <w:r w:rsidR="00C409A6" w:rsidRPr="00B119E3">
        <w:rPr>
          <w:rFonts w:cstheme="minorHAnsi"/>
          <w:lang w:val="fr-BE"/>
        </w:rPr>
        <w:t>) à ce sujet, il est donné pour exemple de présents des vêtements, des denrées alimentaires ou des terres agricoles.</w:t>
      </w:r>
    </w:p>
    <w:p w14:paraId="367A8F8F" w14:textId="6DE01D20" w:rsidR="00C409A6" w:rsidRPr="00B119E3" w:rsidRDefault="00E133FE" w:rsidP="00320BB3">
      <w:pPr>
        <w:jc w:val="both"/>
        <w:rPr>
          <w:rFonts w:cstheme="minorHAnsi"/>
          <w:lang w:val="fr-BE"/>
        </w:rPr>
      </w:pPr>
      <w:r w:rsidRPr="00B119E3">
        <w:rPr>
          <w:rFonts w:cstheme="minorHAnsi"/>
          <w:lang w:val="fr-BE"/>
        </w:rPr>
        <w:t>5-</w:t>
      </w:r>
      <w:r w:rsidR="00B75191">
        <w:rPr>
          <w:rFonts w:cstheme="minorHAnsi"/>
          <w:lang w:val="fr-BE"/>
        </w:rPr>
        <w:t> </w:t>
      </w:r>
      <w:r w:rsidR="00C409A6" w:rsidRPr="00B119E3">
        <w:rPr>
          <w:rFonts w:cstheme="minorHAnsi"/>
          <w:lang w:val="fr-BE"/>
        </w:rPr>
        <w:t>Il ressort de ce verset que dans un mariage permanent, il n’est pas nécessaire de fixer la dot au préalable et les parties peuvent s’accorder ultérieurement sur son montant. Et si la femme divorce avant la fixation de la dot et la consommation du mariage, la dot n’est pas due et le présent susmentionné tient lieu de dot.</w:t>
      </w:r>
      <w:r w:rsidRPr="00B119E3">
        <w:rPr>
          <w:rStyle w:val="Appelnotedebasdep"/>
          <w:rFonts w:cstheme="minorHAnsi"/>
          <w:lang w:val="fr-BE"/>
        </w:rPr>
        <w:footnoteReference w:id="369"/>
      </w:r>
    </w:p>
    <w:p w14:paraId="7924418D" w14:textId="77777777" w:rsidR="007A2B56" w:rsidRPr="00B119E3" w:rsidRDefault="007A2B56" w:rsidP="00320BB3">
      <w:pPr>
        <w:jc w:val="both"/>
        <w:rPr>
          <w:rFonts w:cstheme="minorHAnsi"/>
          <w:lang w:val="fr-BE"/>
        </w:rPr>
      </w:pPr>
    </w:p>
    <w:p w14:paraId="5A0EC111" w14:textId="77777777" w:rsidR="000C6744" w:rsidRPr="00B119E3" w:rsidRDefault="000C6744" w:rsidP="00320BB3">
      <w:pPr>
        <w:jc w:val="both"/>
        <w:rPr>
          <w:rFonts w:cstheme="minorHAnsi"/>
          <w:lang w:val="fr-BE"/>
        </w:rPr>
      </w:pPr>
    </w:p>
    <w:p w14:paraId="4901D739" w14:textId="77777777" w:rsidR="004579F5" w:rsidRDefault="004579F5" w:rsidP="00320BB3">
      <w:pPr>
        <w:jc w:val="both"/>
        <w:rPr>
          <w:rFonts w:cstheme="minorHAnsi"/>
          <w:lang w:val="fr-BE"/>
        </w:rPr>
      </w:pPr>
    </w:p>
    <w:p w14:paraId="353F24CA" w14:textId="77777777" w:rsidR="006D7A77" w:rsidRDefault="006D7A77" w:rsidP="00320BB3">
      <w:pPr>
        <w:jc w:val="both"/>
        <w:rPr>
          <w:rFonts w:cstheme="minorHAnsi"/>
          <w:lang w:val="fr-BE"/>
        </w:rPr>
      </w:pPr>
    </w:p>
    <w:p w14:paraId="244AF3E1" w14:textId="39226DCE" w:rsidR="006D7A77" w:rsidRDefault="006D7A77" w:rsidP="006D7A77">
      <w:pPr>
        <w:jc w:val="right"/>
        <w:rPr>
          <w:rFonts w:cstheme="minorHAnsi"/>
          <w:lang w:val="fr-BE"/>
        </w:rPr>
      </w:pPr>
      <w:r w:rsidRPr="0090010B">
        <w:rPr>
          <w:rFonts w:cs="KFGQPC Uthmanic Script HAFS"/>
          <w:color w:val="000000"/>
          <w:sz w:val="36"/>
          <w:szCs w:val="36"/>
          <w:shd w:val="clear" w:color="auto" w:fill="FFFFFF"/>
          <w:rtl/>
        </w:rPr>
        <w:t xml:space="preserve">وَإِن </w:t>
      </w:r>
      <w:proofErr w:type="spellStart"/>
      <w:r w:rsidRPr="0090010B">
        <w:rPr>
          <w:rFonts w:cs="KFGQPC Uthmanic Script HAFS"/>
          <w:color w:val="000000"/>
          <w:sz w:val="36"/>
          <w:szCs w:val="36"/>
          <w:shd w:val="clear" w:color="auto" w:fill="FFFFFF"/>
          <w:rtl/>
        </w:rPr>
        <w:t>طَلَّقۡتُمُوهُنَّ</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قَبۡلِ</w:t>
      </w:r>
      <w:proofErr w:type="spellEnd"/>
      <w:r w:rsidRPr="0090010B">
        <w:rPr>
          <w:rFonts w:cs="KFGQPC Uthmanic Script HAFS"/>
          <w:color w:val="000000"/>
          <w:sz w:val="36"/>
          <w:szCs w:val="36"/>
          <w:shd w:val="clear" w:color="auto" w:fill="FFFFFF"/>
          <w:rtl/>
        </w:rPr>
        <w:t xml:space="preserve"> أَن تَمَسُّوهُنَّ </w:t>
      </w:r>
      <w:proofErr w:type="spellStart"/>
      <w:r w:rsidRPr="0090010B">
        <w:rPr>
          <w:rFonts w:cs="KFGQPC Uthmanic Script HAFS"/>
          <w:color w:val="000000"/>
          <w:sz w:val="36"/>
          <w:szCs w:val="36"/>
          <w:shd w:val="clear" w:color="auto" w:fill="FFFFFF"/>
          <w:rtl/>
        </w:rPr>
        <w:t>وَقَدۡ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فَرَضۡتُمۡ</w:t>
      </w:r>
      <w:proofErr w:type="spellEnd"/>
      <w:r w:rsidRPr="0090010B">
        <w:rPr>
          <w:rFonts w:cs="KFGQPC Uthmanic Script HAFS"/>
          <w:color w:val="000000"/>
          <w:sz w:val="36"/>
          <w:szCs w:val="36"/>
          <w:shd w:val="clear" w:color="auto" w:fill="FFFFFF"/>
          <w:rtl/>
        </w:rPr>
        <w:t xml:space="preserve"> لَهُنَّ فَرِيضَةٗ </w:t>
      </w:r>
      <w:proofErr w:type="spellStart"/>
      <w:r w:rsidRPr="0090010B">
        <w:rPr>
          <w:rFonts w:cs="KFGQPC Uthmanic Script HAFS"/>
          <w:color w:val="000000"/>
          <w:sz w:val="36"/>
          <w:szCs w:val="36"/>
          <w:shd w:val="clear" w:color="auto" w:fill="FFFFFF"/>
          <w:rtl/>
        </w:rPr>
        <w:t>فَنِصۡفُ</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فَرَضۡتُمۡ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إِلَّآ</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يَعۡفُونَ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يَعۡفُوَاْ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بِيَدِهِ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عُقۡدَةُ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لنِّكَاحِۚ</w:t>
      </w:r>
      <w:proofErr w:type="spellEnd"/>
      <w:r w:rsidRPr="0090010B">
        <w:rPr>
          <w:rFonts w:cs="KFGQPC Uthmanic Script HAFS"/>
          <w:color w:val="000000"/>
          <w:sz w:val="36"/>
          <w:szCs w:val="36"/>
          <w:shd w:val="clear" w:color="auto" w:fill="FFFFFF"/>
          <w:rtl/>
        </w:rPr>
        <w:t xml:space="preserve"> وَأَن </w:t>
      </w:r>
      <w:proofErr w:type="spellStart"/>
      <w:r w:rsidRPr="0090010B">
        <w:rPr>
          <w:rFonts w:cs="KFGQPC Uthmanic Script HAFS"/>
          <w:color w:val="000000"/>
          <w:sz w:val="36"/>
          <w:szCs w:val="36"/>
          <w:shd w:val="clear" w:color="auto" w:fill="FFFFFF"/>
          <w:rtl/>
        </w:rPr>
        <w:t>تَعۡفُوٓاْ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أَقۡرَبُ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لِلتَّقۡوَىٰۚ</w:t>
      </w:r>
      <w:proofErr w:type="spellEnd"/>
      <w:r w:rsidRPr="0090010B">
        <w:rPr>
          <w:rFonts w:cs="KFGQPC Uthmanic Script HAFS"/>
          <w:color w:val="000000"/>
          <w:sz w:val="36"/>
          <w:szCs w:val="36"/>
          <w:shd w:val="clear" w:color="auto" w:fill="FFFFFF"/>
          <w:rtl/>
        </w:rPr>
        <w:t xml:space="preserve"> وَلَا تَنسَوُاْ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لۡفَضۡلَ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بَيۡنَكُمۡۚ</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بِمَا </w:t>
      </w:r>
      <w:proofErr w:type="spellStart"/>
      <w:r w:rsidRPr="0090010B">
        <w:rPr>
          <w:rFonts w:cs="KFGQPC Uthmanic Script HAFS"/>
          <w:color w:val="000000"/>
          <w:sz w:val="36"/>
          <w:szCs w:val="36"/>
          <w:shd w:val="clear" w:color="auto" w:fill="FFFFFF"/>
          <w:rtl/>
        </w:rPr>
        <w:t>تَعۡمَلُونَ</w:t>
      </w:r>
      <w:proofErr w:type="spellEnd"/>
      <w:r w:rsidRPr="0090010B">
        <w:rPr>
          <w:rFonts w:cs="KFGQPC Uthmanic Script HAFS"/>
          <w:color w:val="000000"/>
          <w:sz w:val="36"/>
          <w:szCs w:val="36"/>
          <w:shd w:val="clear" w:color="auto" w:fill="FFFFFF"/>
          <w:rtl/>
        </w:rPr>
        <w:t xml:space="preserve"> بَصِيرٌ٢٣٧</w:t>
      </w:r>
    </w:p>
    <w:p w14:paraId="1E3738BC" w14:textId="77777777" w:rsidR="006D7A77" w:rsidRPr="00B119E3" w:rsidRDefault="006D7A77" w:rsidP="00320BB3">
      <w:pPr>
        <w:jc w:val="both"/>
        <w:rPr>
          <w:rFonts w:cstheme="minorHAnsi"/>
          <w:lang w:val="fr-BE"/>
        </w:rPr>
      </w:pPr>
    </w:p>
    <w:p w14:paraId="00AE20C8" w14:textId="180D875D" w:rsidR="00C409A6" w:rsidRPr="00B119E3" w:rsidRDefault="003E3791" w:rsidP="00320BB3">
      <w:pPr>
        <w:jc w:val="both"/>
        <w:rPr>
          <w:rFonts w:cstheme="minorHAnsi"/>
          <w:b/>
          <w:bCs/>
          <w:sz w:val="20"/>
          <w:szCs w:val="20"/>
          <w:lang w:bidi="fa-IR"/>
        </w:rPr>
      </w:pPr>
      <w:bookmarkStart w:id="93" w:name="_Hlk222437801"/>
      <w:r w:rsidRPr="00B119E3">
        <w:rPr>
          <w:rFonts w:cstheme="minorHAnsi"/>
          <w:b/>
          <w:bCs/>
          <w:i/>
          <w:iCs/>
          <w:sz w:val="20"/>
          <w:szCs w:val="20"/>
          <w:lang w:bidi="fa-IR"/>
        </w:rPr>
        <w:t xml:space="preserve">237- </w:t>
      </w:r>
      <w:r w:rsidR="00C409A6" w:rsidRPr="00B119E3">
        <w:rPr>
          <w:rFonts w:cstheme="minorHAnsi"/>
          <w:b/>
          <w:bCs/>
          <w:i/>
          <w:iCs/>
          <w:sz w:val="20"/>
          <w:szCs w:val="20"/>
          <w:lang w:bidi="fa-IR"/>
        </w:rPr>
        <w:t xml:space="preserve">Et si vous divorcez d’avec elles sans les avoir touchées, mais après fixation de leur </w:t>
      </w:r>
      <w:proofErr w:type="spellStart"/>
      <w:r w:rsidR="00C409A6" w:rsidRPr="00B119E3">
        <w:rPr>
          <w:rFonts w:cstheme="minorHAnsi"/>
          <w:b/>
          <w:bCs/>
          <w:i/>
          <w:iCs/>
          <w:sz w:val="20"/>
          <w:szCs w:val="20"/>
          <w:lang w:bidi="fa-IR"/>
        </w:rPr>
        <w:t>mahr</w:t>
      </w:r>
      <w:proofErr w:type="spellEnd"/>
      <w:r w:rsidR="00C409A6" w:rsidRPr="00B119E3">
        <w:rPr>
          <w:rFonts w:cstheme="minorHAnsi"/>
          <w:b/>
          <w:bCs/>
          <w:i/>
          <w:iCs/>
          <w:sz w:val="20"/>
          <w:szCs w:val="20"/>
          <w:lang w:bidi="fa-IR"/>
        </w:rPr>
        <w:t>, versez-leur alors la moitié de ce que vous avez fixé, à moins qu’elles ne s’en désistent, ou que ne se désiste celui entre les mains de qui est la conclusion du mariage. Le désistement est plus proche de la piété. Et n’oubliez pas votre faveur mutuelle. Car Allah voit parfaitement ce que vous faites.</w:t>
      </w:r>
    </w:p>
    <w:bookmarkEnd w:id="93"/>
    <w:p w14:paraId="332C507B" w14:textId="4DED3F7B" w:rsidR="00C409A6" w:rsidRPr="00B119E3" w:rsidRDefault="00C409A6" w:rsidP="00320BB3">
      <w:pPr>
        <w:jc w:val="both"/>
        <w:rPr>
          <w:rFonts w:cstheme="minorHAnsi"/>
          <w:b/>
          <w:bCs/>
          <w:i/>
          <w:iCs/>
        </w:rPr>
      </w:pPr>
    </w:p>
    <w:p w14:paraId="67D472F1" w14:textId="72B4D44B" w:rsidR="007A2B56" w:rsidRPr="00B119E3" w:rsidRDefault="00E133FE" w:rsidP="00320BB3">
      <w:pPr>
        <w:jc w:val="both"/>
        <w:rPr>
          <w:rFonts w:cstheme="minorHAnsi"/>
          <w:lang w:val="fr-BE"/>
        </w:rPr>
      </w:pPr>
      <w:r w:rsidRPr="00B119E3">
        <w:rPr>
          <w:rFonts w:cstheme="minorHAnsi"/>
          <w:lang w:val="fr-BE"/>
        </w:rPr>
        <w:t>1-</w:t>
      </w:r>
      <w:r w:rsidR="00B75191">
        <w:rPr>
          <w:rFonts w:cstheme="minorHAnsi"/>
          <w:lang w:val="fr-BE"/>
        </w:rPr>
        <w:t> </w:t>
      </w:r>
      <w:r w:rsidR="00C409A6" w:rsidRPr="00B119E3">
        <w:rPr>
          <w:rFonts w:cstheme="minorHAnsi"/>
          <w:lang w:val="fr-BE"/>
        </w:rPr>
        <w:t xml:space="preserve">Ce verset énonce la règle du divorce qui s'est produit après la conclusion du contrat de mariage, mais avant la consommation, dans ce cas, si la dot a été fixée et que l'homme veut divorcer de son épouse, il doit payer la moitié de la dot fixée. </w:t>
      </w:r>
    </w:p>
    <w:p w14:paraId="4FB6080D" w14:textId="77777777" w:rsidR="006B197D" w:rsidRPr="006B197D" w:rsidRDefault="006B197D" w:rsidP="006B197D">
      <w:pPr>
        <w:jc w:val="both"/>
        <w:rPr>
          <w:rFonts w:cstheme="minorHAnsi"/>
          <w:lang w:val="fr-BE"/>
        </w:rPr>
      </w:pPr>
      <w:r w:rsidRPr="006B197D">
        <w:rPr>
          <w:rFonts w:cstheme="minorHAnsi"/>
          <w:lang w:val="fr-BE"/>
        </w:rPr>
        <w:t>2- Dans ce verset, il est enjoint à l'homme que, s'il a déjà versé l'intégralité de la dot (</w:t>
      </w:r>
      <w:proofErr w:type="spellStart"/>
      <w:r w:rsidRPr="006B197D">
        <w:rPr>
          <w:rFonts w:cstheme="minorHAnsi"/>
          <w:lang w:val="fr-BE"/>
        </w:rPr>
        <w:t>mahr</w:t>
      </w:r>
      <w:proofErr w:type="spellEnd"/>
      <w:r w:rsidRPr="006B197D">
        <w:rPr>
          <w:rFonts w:cstheme="minorHAnsi"/>
          <w:lang w:val="fr-BE"/>
        </w:rPr>
        <w:t xml:space="preserve">) à son ex-épouse, il ne doit en récupérer aucune part ; et s'il ne s'en est pas encore acquitté, il est tenu de la lui verser en totalité. La générosité et la magnanimité de l'homme à cet égard sont considérées comme </w:t>
      </w:r>
      <w:r w:rsidRPr="006B197D">
        <w:rPr>
          <w:rFonts w:cstheme="minorHAnsi"/>
          <w:lang w:val="fr-BE"/>
        </w:rPr>
        <w:lastRenderedPageBreak/>
        <w:t>un acte de piété (</w:t>
      </w:r>
      <w:proofErr w:type="spellStart"/>
      <w:r w:rsidRPr="006B197D">
        <w:rPr>
          <w:rFonts w:cstheme="minorHAnsi"/>
          <w:lang w:val="fr-BE"/>
        </w:rPr>
        <w:t>taqwâ</w:t>
      </w:r>
      <w:proofErr w:type="spellEnd"/>
      <w:r w:rsidRPr="006B197D">
        <w:rPr>
          <w:rFonts w:cstheme="minorHAnsi"/>
          <w:lang w:val="fr-BE"/>
        </w:rPr>
        <w:t>), car elles peuvent contribuer à atténuer une partie des difficultés sociales et psychologiques que traverse la femme, et préserver ainsi la société de certains maux.</w:t>
      </w:r>
      <w:r w:rsidRPr="006B197D">
        <w:rPr>
          <w:rFonts w:cstheme="minorHAnsi"/>
          <w:vertAlign w:val="superscript"/>
          <w:lang w:val="fr-BE"/>
        </w:rPr>
        <w:footnoteReference w:id="370"/>
      </w:r>
    </w:p>
    <w:p w14:paraId="75448916" w14:textId="77777777" w:rsidR="007A2B56" w:rsidRPr="00B119E3" w:rsidRDefault="007A2B56" w:rsidP="00320BB3">
      <w:pPr>
        <w:jc w:val="both"/>
        <w:rPr>
          <w:rFonts w:cstheme="minorHAnsi"/>
          <w:lang w:val="fr-BE"/>
        </w:rPr>
      </w:pPr>
    </w:p>
    <w:p w14:paraId="13474974" w14:textId="77777777" w:rsidR="00A4383B" w:rsidRPr="00B119E3" w:rsidRDefault="00A4383B" w:rsidP="00320BB3">
      <w:pPr>
        <w:jc w:val="both"/>
        <w:rPr>
          <w:rFonts w:cstheme="minorHAnsi"/>
          <w:lang w:val="fr-BE"/>
        </w:rPr>
      </w:pPr>
    </w:p>
    <w:p w14:paraId="325EB98A" w14:textId="77777777" w:rsidR="007A2B56" w:rsidRDefault="007A2B56" w:rsidP="00320BB3">
      <w:pPr>
        <w:jc w:val="both"/>
        <w:rPr>
          <w:rFonts w:cstheme="minorHAnsi"/>
          <w:lang w:val="fr-BE"/>
        </w:rPr>
      </w:pPr>
    </w:p>
    <w:p w14:paraId="5D14C746" w14:textId="70D7E376" w:rsidR="006D7A77" w:rsidRDefault="006D7A77" w:rsidP="006D7A77">
      <w:pPr>
        <w:jc w:val="right"/>
        <w:rPr>
          <w:rFonts w:cstheme="minorHAnsi"/>
          <w:lang w:val="fr-BE"/>
        </w:rPr>
      </w:pPr>
      <w:r w:rsidRPr="0090010B">
        <w:rPr>
          <w:rFonts w:cs="KFGQPC Uthmanic Script HAFS"/>
          <w:color w:val="000000"/>
          <w:sz w:val="36"/>
          <w:szCs w:val="36"/>
          <w:shd w:val="clear" w:color="auto" w:fill="FFFFFF"/>
          <w:rtl/>
        </w:rPr>
        <w:t xml:space="preserve">حَٰفِظُواْ 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لصَّلَوَٰتِ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لصَّلَوٰةِ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لۡوُسۡطَىٰ</w:t>
      </w:r>
      <w:proofErr w:type="spellEnd"/>
      <w:r w:rsidRPr="0090010B">
        <w:rPr>
          <w:rFonts w:cs="KFGQPC Uthmanic Script HAFS"/>
          <w:color w:val="000000"/>
          <w:sz w:val="36"/>
          <w:szCs w:val="36"/>
          <w:shd w:val="clear" w:color="auto" w:fill="FFFFFF"/>
          <w:rtl/>
        </w:rPr>
        <w:t xml:space="preserve"> وَقُومُواْ لِلَّهِ قَٰنِتِينَ٢٣٨</w:t>
      </w:r>
    </w:p>
    <w:p w14:paraId="52DBB304" w14:textId="77777777" w:rsidR="006D7A77" w:rsidRPr="00B119E3" w:rsidRDefault="006D7A77" w:rsidP="00320BB3">
      <w:pPr>
        <w:jc w:val="both"/>
        <w:rPr>
          <w:rFonts w:cstheme="minorHAnsi"/>
          <w:lang w:val="fr-BE"/>
        </w:rPr>
      </w:pPr>
    </w:p>
    <w:p w14:paraId="1F0ADE03" w14:textId="3DB6042F" w:rsidR="00C409A6" w:rsidRPr="00B119E3" w:rsidRDefault="000C6744" w:rsidP="00320BB3">
      <w:pPr>
        <w:jc w:val="both"/>
        <w:rPr>
          <w:rFonts w:cstheme="minorHAnsi"/>
          <w:b/>
          <w:bCs/>
          <w:sz w:val="20"/>
          <w:szCs w:val="20"/>
          <w:lang w:bidi="fa-IR"/>
        </w:rPr>
      </w:pPr>
      <w:bookmarkStart w:id="94" w:name="_Hlk222437941"/>
      <w:r w:rsidRPr="00B119E3">
        <w:rPr>
          <w:rFonts w:cstheme="minorHAnsi"/>
          <w:b/>
          <w:bCs/>
          <w:i/>
          <w:iCs/>
          <w:sz w:val="20"/>
          <w:szCs w:val="20"/>
          <w:lang w:bidi="fa-IR"/>
        </w:rPr>
        <w:t xml:space="preserve">238- </w:t>
      </w:r>
      <w:r w:rsidR="00C409A6" w:rsidRPr="00B119E3">
        <w:rPr>
          <w:rFonts w:cstheme="minorHAnsi"/>
          <w:b/>
          <w:bCs/>
          <w:i/>
          <w:iCs/>
          <w:sz w:val="20"/>
          <w:szCs w:val="20"/>
          <w:lang w:bidi="fa-IR"/>
        </w:rPr>
        <w:t xml:space="preserve">Soyez assidus aux </w:t>
      </w:r>
      <w:proofErr w:type="spellStart"/>
      <w:r w:rsidR="0021003C">
        <w:rPr>
          <w:rFonts w:cstheme="minorHAnsi"/>
          <w:b/>
          <w:bCs/>
          <w:i/>
          <w:iCs/>
          <w:sz w:val="20"/>
          <w:szCs w:val="20"/>
          <w:lang w:bidi="fa-IR"/>
        </w:rPr>
        <w:t>Salâts</w:t>
      </w:r>
      <w:proofErr w:type="spellEnd"/>
      <w:r w:rsidR="00C409A6" w:rsidRPr="00B119E3">
        <w:rPr>
          <w:rFonts w:cstheme="minorHAnsi"/>
          <w:b/>
          <w:bCs/>
          <w:i/>
          <w:iCs/>
          <w:sz w:val="20"/>
          <w:szCs w:val="20"/>
          <w:lang w:bidi="fa-IR"/>
        </w:rPr>
        <w:t xml:space="preserve"> et surtout la </w:t>
      </w:r>
      <w:proofErr w:type="spellStart"/>
      <w:r w:rsidR="0021003C">
        <w:rPr>
          <w:rFonts w:cstheme="minorHAnsi"/>
          <w:b/>
          <w:bCs/>
          <w:i/>
          <w:iCs/>
          <w:sz w:val="20"/>
          <w:szCs w:val="20"/>
          <w:lang w:bidi="fa-IR"/>
        </w:rPr>
        <w:t>Salâts</w:t>
      </w:r>
      <w:proofErr w:type="spellEnd"/>
      <w:r w:rsidR="00C409A6" w:rsidRPr="00B119E3">
        <w:rPr>
          <w:rFonts w:cstheme="minorHAnsi"/>
          <w:b/>
          <w:bCs/>
          <w:i/>
          <w:iCs/>
          <w:sz w:val="20"/>
          <w:szCs w:val="20"/>
          <w:lang w:bidi="fa-IR"/>
        </w:rPr>
        <w:t xml:space="preserve"> médiane ; et tenez-vous debout devant Allah, avec humilité.</w:t>
      </w:r>
    </w:p>
    <w:bookmarkEnd w:id="94"/>
    <w:p w14:paraId="13901B8E" w14:textId="77777777" w:rsidR="00A4383B" w:rsidRPr="00B119E3" w:rsidRDefault="00A4383B" w:rsidP="00320BB3">
      <w:pPr>
        <w:jc w:val="both"/>
        <w:rPr>
          <w:rFonts w:cstheme="minorHAnsi"/>
          <w:b/>
          <w:bCs/>
          <w:lang w:bidi="fa-IR"/>
        </w:rPr>
      </w:pPr>
    </w:p>
    <w:p w14:paraId="366769DF" w14:textId="180B9B24" w:rsidR="00A4383B" w:rsidRPr="00B119E3" w:rsidRDefault="003B7BE2" w:rsidP="00320BB3">
      <w:pPr>
        <w:jc w:val="both"/>
        <w:rPr>
          <w:b/>
          <w:i/>
          <w:sz w:val="20"/>
          <w:szCs w:val="20"/>
        </w:rPr>
      </w:pPr>
      <w:r w:rsidRPr="00B119E3">
        <w:rPr>
          <w:sz w:val="20"/>
          <w:szCs w:val="20"/>
          <w:u w:val="single"/>
        </w:rPr>
        <w:t>Circonstances de la révélation</w:t>
      </w:r>
    </w:p>
    <w:p w14:paraId="65422A8E" w14:textId="77777777" w:rsidR="00A4383B" w:rsidRPr="00B119E3" w:rsidRDefault="00A4383B" w:rsidP="00320BB3">
      <w:pPr>
        <w:jc w:val="both"/>
        <w:rPr>
          <w:rFonts w:cstheme="minorHAnsi"/>
          <w:b/>
          <w:bCs/>
          <w:lang w:bidi="fa-IR"/>
        </w:rPr>
      </w:pPr>
    </w:p>
    <w:p w14:paraId="6C76EBC4" w14:textId="625BDCB6" w:rsidR="00C409A6" w:rsidRPr="00B119E3" w:rsidRDefault="00C409A6" w:rsidP="00320BB3">
      <w:pPr>
        <w:jc w:val="both"/>
        <w:rPr>
          <w:rFonts w:cstheme="minorHAnsi"/>
          <w:lang w:bidi="fa-IR"/>
        </w:rPr>
      </w:pPr>
      <w:r w:rsidRPr="00B119E3">
        <w:rPr>
          <w:rFonts w:cstheme="minorHAnsi"/>
          <w:lang w:bidi="fa-IR"/>
        </w:rPr>
        <w:t>Il est rapporté que le Prophète (</w:t>
      </w:r>
      <w:r w:rsidR="00A4383B" w:rsidRPr="00B119E3">
        <w:rPr>
          <w:rFonts w:cstheme="minorHAnsi"/>
          <w:lang w:bidi="fa-IR"/>
        </w:rPr>
        <w:t>s</w:t>
      </w:r>
      <w:r w:rsidRPr="00B119E3">
        <w:rPr>
          <w:rFonts w:cstheme="minorHAnsi"/>
          <w:lang w:bidi="fa-IR"/>
        </w:rPr>
        <w:t>) dirigeait la prière de midi (Dh</w:t>
      </w:r>
      <w:r w:rsidR="00A4383B" w:rsidRPr="00B119E3">
        <w:rPr>
          <w:rFonts w:cstheme="minorHAnsi"/>
          <w:lang w:bidi="fa-IR"/>
        </w:rPr>
        <w:t>o</w:t>
      </w:r>
      <w:r w:rsidRPr="00B119E3">
        <w:rPr>
          <w:rFonts w:cstheme="minorHAnsi"/>
          <w:lang w:bidi="fa-IR"/>
        </w:rPr>
        <w:t>hr) en congrégation pendant la chaleur du milieu du jour, et que cela était difficile pour certains de ses compagnons. Le verset ci-dessus a été révélé pour souligner l'importance de la prière en général et en particulier celle de Dh</w:t>
      </w:r>
      <w:r w:rsidR="00A4383B" w:rsidRPr="00B119E3">
        <w:rPr>
          <w:rFonts w:cstheme="minorHAnsi"/>
          <w:lang w:bidi="fa-IR"/>
        </w:rPr>
        <w:t>o</w:t>
      </w:r>
      <w:r w:rsidRPr="00B119E3">
        <w:rPr>
          <w:rFonts w:cstheme="minorHAnsi"/>
          <w:lang w:bidi="fa-IR"/>
        </w:rPr>
        <w:t>hr.</w:t>
      </w:r>
      <w:r w:rsidR="00A4383B" w:rsidRPr="00B119E3">
        <w:rPr>
          <w:rStyle w:val="Appelnotedebasdep"/>
          <w:rFonts w:cstheme="minorHAnsi"/>
          <w:lang w:bidi="fa-IR"/>
        </w:rPr>
        <w:footnoteReference w:id="371"/>
      </w:r>
    </w:p>
    <w:p w14:paraId="293FA1A2" w14:textId="2DB0BD18" w:rsidR="00C409A6" w:rsidRDefault="00C409A6" w:rsidP="00320BB3">
      <w:pPr>
        <w:jc w:val="both"/>
        <w:rPr>
          <w:rFonts w:cstheme="minorHAnsi"/>
          <w:b/>
          <w:bCs/>
          <w:i/>
          <w:iCs/>
        </w:rPr>
      </w:pPr>
    </w:p>
    <w:p w14:paraId="2C093DCF" w14:textId="77777777" w:rsidR="006D7A77" w:rsidRPr="00B119E3" w:rsidRDefault="006D7A77" w:rsidP="00320BB3">
      <w:pPr>
        <w:jc w:val="both"/>
        <w:rPr>
          <w:rFonts w:cstheme="minorHAnsi"/>
          <w:b/>
          <w:bCs/>
          <w:i/>
          <w:iCs/>
        </w:rPr>
      </w:pPr>
    </w:p>
    <w:p w14:paraId="09289F31" w14:textId="475097C5" w:rsidR="00C409A6" w:rsidRPr="00B119E3" w:rsidRDefault="00A4383B" w:rsidP="00320BB3">
      <w:pPr>
        <w:jc w:val="both"/>
        <w:rPr>
          <w:rFonts w:cstheme="minorHAnsi"/>
          <w:lang w:val="fr-BE"/>
        </w:rPr>
      </w:pPr>
      <w:r w:rsidRPr="00B119E3">
        <w:rPr>
          <w:rFonts w:cstheme="minorHAnsi"/>
          <w:lang w:val="fr-BE"/>
        </w:rPr>
        <w:t>1-</w:t>
      </w:r>
      <w:r w:rsidR="00B75191">
        <w:rPr>
          <w:rFonts w:cstheme="minorHAnsi"/>
          <w:lang w:val="fr-BE"/>
        </w:rPr>
        <w:t> </w:t>
      </w:r>
      <w:r w:rsidR="00C409A6" w:rsidRPr="00B119E3">
        <w:rPr>
          <w:rFonts w:cstheme="minorHAnsi"/>
          <w:lang w:val="fr-BE"/>
        </w:rPr>
        <w:t xml:space="preserve">Concernant la </w:t>
      </w:r>
      <w:r w:rsidR="002D7944" w:rsidRPr="00B119E3">
        <w:rPr>
          <w:rFonts w:cstheme="minorHAnsi"/>
          <w:lang w:val="fr-BE"/>
        </w:rPr>
        <w:t>« </w:t>
      </w:r>
      <w:r w:rsidR="002D7944" w:rsidRPr="00B119E3">
        <w:rPr>
          <w:rFonts w:cstheme="minorHAnsi"/>
          <w:b/>
          <w:lang w:val="fr-BE"/>
        </w:rPr>
        <w:t xml:space="preserve">prière </w:t>
      </w:r>
      <w:r w:rsidR="002D7944" w:rsidRPr="00B119E3">
        <w:rPr>
          <w:rFonts w:cstheme="minorHAnsi"/>
          <w:b/>
          <w:bCs/>
          <w:lang w:val="fr-BE"/>
        </w:rPr>
        <w:t xml:space="preserve">médiane </w:t>
      </w:r>
      <w:r w:rsidRPr="00B119E3">
        <w:rPr>
          <w:rFonts w:cstheme="minorHAnsi"/>
          <w:lang w:val="fr-BE"/>
        </w:rPr>
        <w:t>»</w:t>
      </w:r>
      <w:r w:rsidR="00C409A6" w:rsidRPr="00B119E3">
        <w:rPr>
          <w:rFonts w:cstheme="minorHAnsi"/>
          <w:lang w:val="fr-BE"/>
        </w:rPr>
        <w:t xml:space="preserve"> (</w:t>
      </w:r>
      <w:proofErr w:type="spellStart"/>
      <w:r w:rsidR="00C409A6" w:rsidRPr="00B119E3">
        <w:rPr>
          <w:rFonts w:cstheme="minorHAnsi"/>
          <w:lang w:val="fr-BE"/>
        </w:rPr>
        <w:t>Sal</w:t>
      </w:r>
      <w:r w:rsidRPr="00B119E3">
        <w:rPr>
          <w:rFonts w:cstheme="minorHAnsi"/>
          <w:lang w:val="fr-BE"/>
        </w:rPr>
        <w:t>a</w:t>
      </w:r>
      <w:r w:rsidR="00C409A6" w:rsidRPr="00B119E3">
        <w:rPr>
          <w:rFonts w:cstheme="minorHAnsi"/>
          <w:lang w:val="fr-BE"/>
        </w:rPr>
        <w:t>at</w:t>
      </w:r>
      <w:proofErr w:type="spellEnd"/>
      <w:r w:rsidR="00C409A6" w:rsidRPr="00B119E3">
        <w:rPr>
          <w:rFonts w:cstheme="minorHAnsi"/>
          <w:lang w:val="fr-BE"/>
        </w:rPr>
        <w:t xml:space="preserve"> al-</w:t>
      </w:r>
      <w:proofErr w:type="spellStart"/>
      <w:r w:rsidR="00C409A6" w:rsidRPr="00B119E3">
        <w:rPr>
          <w:rFonts w:cstheme="minorHAnsi"/>
          <w:lang w:val="fr-BE"/>
        </w:rPr>
        <w:t>W</w:t>
      </w:r>
      <w:r w:rsidRPr="00B119E3">
        <w:rPr>
          <w:rFonts w:cstheme="minorHAnsi"/>
          <w:lang w:val="fr-BE"/>
        </w:rPr>
        <w:t>o</w:t>
      </w:r>
      <w:r w:rsidR="00C409A6" w:rsidRPr="00B119E3">
        <w:rPr>
          <w:rFonts w:cstheme="minorHAnsi"/>
          <w:lang w:val="fr-BE"/>
        </w:rPr>
        <w:t>usta</w:t>
      </w:r>
      <w:proofErr w:type="spellEnd"/>
      <w:r w:rsidR="00C409A6" w:rsidRPr="00B119E3">
        <w:rPr>
          <w:rFonts w:cstheme="minorHAnsi"/>
          <w:lang w:val="fr-BE"/>
        </w:rPr>
        <w:t xml:space="preserve">), les exégètes ont proposé différentes possibilités. Compte tenu du sens apparent du verset, le contexte de la révélation et des </w:t>
      </w:r>
      <w:r w:rsidRPr="00B119E3">
        <w:rPr>
          <w:rFonts w:cstheme="minorHAnsi"/>
          <w:lang w:val="fr-BE"/>
        </w:rPr>
        <w:t>récit</w:t>
      </w:r>
      <w:r w:rsidR="00C409A6" w:rsidRPr="00B119E3">
        <w:rPr>
          <w:rFonts w:cstheme="minorHAnsi"/>
          <w:lang w:val="fr-BE"/>
        </w:rPr>
        <w:t>s rapportés à ce sujet, il est clair que la prière du milieu indique la prière de Dh</w:t>
      </w:r>
      <w:r w:rsidRPr="00B119E3">
        <w:rPr>
          <w:rFonts w:cstheme="minorHAnsi"/>
          <w:lang w:val="fr-BE"/>
        </w:rPr>
        <w:t>o</w:t>
      </w:r>
      <w:r w:rsidR="00C409A6" w:rsidRPr="00B119E3">
        <w:rPr>
          <w:rFonts w:cstheme="minorHAnsi"/>
          <w:lang w:val="fr-BE"/>
        </w:rPr>
        <w:t>hr. Cela souligne également que la prière de Dh</w:t>
      </w:r>
      <w:r w:rsidRPr="00B119E3">
        <w:rPr>
          <w:rFonts w:cstheme="minorHAnsi"/>
          <w:lang w:val="fr-BE"/>
        </w:rPr>
        <w:t>o</w:t>
      </w:r>
      <w:r w:rsidR="00C409A6" w:rsidRPr="00B119E3">
        <w:rPr>
          <w:rFonts w:cstheme="minorHAnsi"/>
          <w:lang w:val="fr-BE"/>
        </w:rPr>
        <w:t>hr a une importance particulière.</w:t>
      </w:r>
    </w:p>
    <w:p w14:paraId="25E0ABC8" w14:textId="6AAA15F6" w:rsidR="006B197D" w:rsidRPr="006B197D" w:rsidRDefault="006B197D" w:rsidP="006B197D">
      <w:pPr>
        <w:jc w:val="both"/>
        <w:rPr>
          <w:rFonts w:cstheme="minorHAnsi"/>
          <w:lang w:val="fr-BE"/>
        </w:rPr>
      </w:pPr>
      <w:r w:rsidRPr="006B197D">
        <w:rPr>
          <w:rFonts w:cstheme="minorHAnsi"/>
          <w:lang w:val="fr-BE"/>
        </w:rPr>
        <w:t>2-</w:t>
      </w:r>
      <w:r w:rsidR="00B75191">
        <w:rPr>
          <w:rFonts w:cstheme="minorHAnsi"/>
          <w:lang w:val="fr-BE"/>
        </w:rPr>
        <w:t> </w:t>
      </w:r>
      <w:r w:rsidRPr="006B197D">
        <w:rPr>
          <w:rFonts w:cstheme="minorHAnsi"/>
          <w:lang w:val="fr-BE"/>
        </w:rPr>
        <w:t>Le terme arabe « </w:t>
      </w:r>
      <w:proofErr w:type="spellStart"/>
      <w:r w:rsidRPr="0021003C">
        <w:rPr>
          <w:rFonts w:cstheme="minorHAnsi"/>
          <w:b/>
          <w:bCs/>
          <w:lang w:val="fr-BE"/>
        </w:rPr>
        <w:t>hifz</w:t>
      </w:r>
      <w:proofErr w:type="spellEnd"/>
      <w:r w:rsidRPr="006B197D">
        <w:rPr>
          <w:rFonts w:cstheme="minorHAnsi"/>
          <w:b/>
          <w:bCs/>
          <w:i/>
          <w:iCs/>
          <w:lang w:val="fr-BE"/>
        </w:rPr>
        <w:t> »</w:t>
      </w:r>
      <w:r w:rsidRPr="006B197D">
        <w:rPr>
          <w:rFonts w:cstheme="minorHAnsi"/>
          <w:lang w:val="fr-BE"/>
        </w:rPr>
        <w:t>, bien que traduit dans ce verset par « assiduité », revêt en réalité un sens premier plus profond, celui de « protection » et de « préservation ». Ce sens s'applique originellement aux choses de valeur, dont l'absence de protection entraînerait des pertes et des préjudices. La prière n'échappe pas à cette logique : elle requiert elle aussi d'être préservée, car l'oubli et la négligence dans son accomplissement lui causent un réel tort.</w:t>
      </w:r>
    </w:p>
    <w:p w14:paraId="4603DC30" w14:textId="14478EBB" w:rsidR="00C409A6" w:rsidRPr="00B119E3" w:rsidRDefault="00A4383B" w:rsidP="00320BB3">
      <w:pPr>
        <w:jc w:val="both"/>
        <w:rPr>
          <w:rFonts w:cstheme="minorHAnsi"/>
          <w:lang w:val="fr-BE"/>
        </w:rPr>
      </w:pPr>
      <w:r w:rsidRPr="00B119E3">
        <w:rPr>
          <w:rFonts w:cstheme="minorHAnsi"/>
          <w:lang w:val="fr-BE"/>
        </w:rPr>
        <w:t xml:space="preserve">3- </w:t>
      </w:r>
      <w:r w:rsidR="00C409A6" w:rsidRPr="00B119E3">
        <w:rPr>
          <w:rFonts w:cstheme="minorHAnsi"/>
          <w:lang w:val="fr-BE"/>
        </w:rPr>
        <w:t xml:space="preserve">Selon un </w:t>
      </w:r>
      <w:r w:rsidRPr="00B119E3">
        <w:rPr>
          <w:rFonts w:cstheme="minorHAnsi"/>
          <w:lang w:val="fr-BE"/>
        </w:rPr>
        <w:t>récit</w:t>
      </w:r>
      <w:r w:rsidR="00C409A6" w:rsidRPr="00B119E3">
        <w:rPr>
          <w:rFonts w:cstheme="minorHAnsi"/>
          <w:lang w:val="fr-BE"/>
        </w:rPr>
        <w:t xml:space="preserve"> rapporté de l'Imam</w:t>
      </w:r>
      <w:r w:rsidRPr="00B119E3">
        <w:rPr>
          <w:rFonts w:cstheme="minorHAnsi"/>
          <w:lang w:val="fr-BE"/>
        </w:rPr>
        <w:t xml:space="preserve"> as-</w:t>
      </w:r>
      <w:proofErr w:type="spellStart"/>
      <w:r w:rsidR="00C409A6" w:rsidRPr="00B119E3">
        <w:rPr>
          <w:rFonts w:cstheme="minorHAnsi"/>
          <w:lang w:val="fr-BE"/>
        </w:rPr>
        <w:t>S</w:t>
      </w:r>
      <w:r w:rsidRPr="00B119E3">
        <w:rPr>
          <w:rFonts w:cstheme="minorHAnsi"/>
          <w:lang w:val="fr-BE"/>
        </w:rPr>
        <w:t>à</w:t>
      </w:r>
      <w:r w:rsidR="00C409A6" w:rsidRPr="00B119E3">
        <w:rPr>
          <w:rFonts w:cstheme="minorHAnsi"/>
          <w:lang w:val="fr-BE"/>
        </w:rPr>
        <w:t>diq</w:t>
      </w:r>
      <w:proofErr w:type="spellEnd"/>
      <w:r w:rsidR="00C409A6" w:rsidRPr="00B119E3">
        <w:rPr>
          <w:rFonts w:cstheme="minorHAnsi"/>
          <w:lang w:val="fr-BE"/>
        </w:rPr>
        <w:t xml:space="preserve"> (</w:t>
      </w:r>
      <w:r w:rsidRPr="00B119E3">
        <w:rPr>
          <w:rFonts w:cstheme="minorHAnsi"/>
          <w:lang w:val="fr-BE"/>
        </w:rPr>
        <w:t>a</w:t>
      </w:r>
      <w:r w:rsidR="00C409A6" w:rsidRPr="00B119E3">
        <w:rPr>
          <w:rFonts w:cstheme="minorHAnsi"/>
          <w:lang w:val="fr-BE"/>
        </w:rPr>
        <w:t>), quiconque prend la prière à la légère n'obtiendra pas notre intercession.</w:t>
      </w:r>
      <w:r w:rsidRPr="00B119E3">
        <w:rPr>
          <w:rStyle w:val="Appelnotedebasdep"/>
          <w:rFonts w:cstheme="minorHAnsi"/>
          <w:lang w:val="fr-BE"/>
        </w:rPr>
        <w:footnoteReference w:id="372"/>
      </w:r>
    </w:p>
    <w:p w14:paraId="1D22F674" w14:textId="59DDF4FA" w:rsidR="00C409A6" w:rsidRPr="00B119E3" w:rsidRDefault="00A4383B" w:rsidP="00320BB3">
      <w:pPr>
        <w:jc w:val="both"/>
        <w:rPr>
          <w:rFonts w:cstheme="minorHAnsi"/>
          <w:lang w:val="fr-BE"/>
        </w:rPr>
      </w:pPr>
      <w:r w:rsidRPr="00B119E3">
        <w:rPr>
          <w:rFonts w:cstheme="minorHAnsi"/>
          <w:lang w:val="fr-BE"/>
        </w:rPr>
        <w:t>4-</w:t>
      </w:r>
      <w:r w:rsidR="00B75191">
        <w:rPr>
          <w:rFonts w:cstheme="minorHAnsi"/>
          <w:lang w:val="fr-BE"/>
        </w:rPr>
        <w:t> </w:t>
      </w:r>
      <w:r w:rsidR="00C409A6" w:rsidRPr="00B119E3">
        <w:rPr>
          <w:rFonts w:cstheme="minorHAnsi"/>
          <w:lang w:val="fr-BE"/>
        </w:rPr>
        <w:t xml:space="preserve">Certains versets qualifient d'hypocrisie le fait d'accomplir mollement la prière, et certains </w:t>
      </w:r>
      <w:r w:rsidRPr="00B119E3">
        <w:rPr>
          <w:rFonts w:cstheme="minorHAnsi"/>
          <w:lang w:val="fr-BE"/>
        </w:rPr>
        <w:t>récit</w:t>
      </w:r>
      <w:r w:rsidR="00C409A6" w:rsidRPr="00B119E3">
        <w:rPr>
          <w:rFonts w:cstheme="minorHAnsi"/>
          <w:lang w:val="fr-BE"/>
        </w:rPr>
        <w:t>s interdisent cela.</w:t>
      </w:r>
      <w:r w:rsidR="00B06BB4" w:rsidRPr="00B119E3">
        <w:rPr>
          <w:rStyle w:val="Appelnotedebasdep"/>
          <w:rFonts w:cstheme="minorHAnsi"/>
          <w:lang w:val="fr-BE"/>
        </w:rPr>
        <w:footnoteReference w:id="373"/>
      </w:r>
    </w:p>
    <w:p w14:paraId="38FCFC1D" w14:textId="77777777" w:rsidR="00E7299E" w:rsidRPr="00B119E3" w:rsidRDefault="00E7299E" w:rsidP="00320BB3">
      <w:pPr>
        <w:jc w:val="both"/>
        <w:rPr>
          <w:rFonts w:cstheme="minorHAnsi"/>
          <w:lang w:val="fr-BE"/>
        </w:rPr>
      </w:pPr>
    </w:p>
    <w:p w14:paraId="0668BB11" w14:textId="77777777" w:rsidR="00E7299E" w:rsidRDefault="00E7299E" w:rsidP="00320BB3">
      <w:pPr>
        <w:jc w:val="both"/>
        <w:rPr>
          <w:rFonts w:cstheme="minorHAnsi"/>
          <w:lang w:val="fr-BE"/>
        </w:rPr>
      </w:pPr>
    </w:p>
    <w:p w14:paraId="6445A61B" w14:textId="77777777" w:rsidR="006D7A77" w:rsidRDefault="006D7A77" w:rsidP="00320BB3">
      <w:pPr>
        <w:jc w:val="both"/>
        <w:rPr>
          <w:rFonts w:cstheme="minorHAnsi"/>
          <w:lang w:val="fr-BE"/>
        </w:rPr>
      </w:pPr>
    </w:p>
    <w:p w14:paraId="761C0F97" w14:textId="1F41B9A3" w:rsidR="006D7A77" w:rsidRPr="00B119E3" w:rsidRDefault="006D7A77" w:rsidP="006D7A77">
      <w:pPr>
        <w:jc w:val="right"/>
        <w:rPr>
          <w:rFonts w:cstheme="minorHAnsi"/>
          <w:lang w:val="fr-BE"/>
        </w:rPr>
      </w:pPr>
      <w:proofErr w:type="spellStart"/>
      <w:r w:rsidRPr="0090010B">
        <w:rPr>
          <w:rFonts w:cs="KFGQPC Uthmanic Script HAFS"/>
          <w:color w:val="000000"/>
          <w:sz w:val="36"/>
          <w:szCs w:val="36"/>
          <w:shd w:val="clear" w:color="auto" w:fill="FFFFFF"/>
          <w:rtl/>
        </w:rPr>
        <w:lastRenderedPageBreak/>
        <w:t>فَإِنۡ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خِفۡتُمۡ</w:t>
      </w:r>
      <w:proofErr w:type="spellEnd"/>
      <w:r w:rsidRPr="0090010B">
        <w:rPr>
          <w:rFonts w:cs="KFGQPC Uthmanic Script HAFS"/>
          <w:color w:val="000000"/>
          <w:sz w:val="36"/>
          <w:szCs w:val="36"/>
          <w:shd w:val="clear" w:color="auto" w:fill="FFFFFF"/>
          <w:rtl/>
        </w:rPr>
        <w:t xml:space="preserve"> فَرِجَالًا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رُكۡبَانٗاۖ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فَإِذَآ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أَمِنتُمۡ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ذۡكُرُواْ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كَمَا عَلَّمَكُم مَّا </w:t>
      </w:r>
      <w:proofErr w:type="spellStart"/>
      <w:r w:rsidRPr="0090010B">
        <w:rPr>
          <w:rFonts w:cs="KFGQPC Uthmanic Script HAFS"/>
          <w:color w:val="000000"/>
          <w:sz w:val="36"/>
          <w:szCs w:val="36"/>
          <w:shd w:val="clear" w:color="auto" w:fill="FFFFFF"/>
          <w:rtl/>
        </w:rPr>
        <w:t>لَمۡ</w:t>
      </w:r>
      <w:proofErr w:type="spellEnd"/>
      <w:r w:rsidRPr="0090010B">
        <w:rPr>
          <w:rFonts w:cs="KFGQPC Uthmanic Script HAFS"/>
          <w:color w:val="000000"/>
          <w:sz w:val="36"/>
          <w:szCs w:val="36"/>
          <w:shd w:val="clear" w:color="auto" w:fill="FFFFFF"/>
          <w:rtl/>
        </w:rPr>
        <w:t xml:space="preserve"> تَكُونُواْ تَعۡلَمُونَ٢٣٩</w:t>
      </w:r>
    </w:p>
    <w:p w14:paraId="7B5CBE29" w14:textId="77777777" w:rsidR="004579F5" w:rsidRPr="00B119E3" w:rsidRDefault="004579F5" w:rsidP="00320BB3">
      <w:pPr>
        <w:jc w:val="both"/>
        <w:rPr>
          <w:rFonts w:cstheme="minorHAnsi"/>
          <w:lang w:val="fr-BE"/>
        </w:rPr>
      </w:pPr>
    </w:p>
    <w:p w14:paraId="384915C2" w14:textId="0ACB6102" w:rsidR="00C409A6" w:rsidRPr="00B119E3" w:rsidRDefault="000C6744" w:rsidP="00320BB3">
      <w:pPr>
        <w:jc w:val="both"/>
        <w:rPr>
          <w:rFonts w:cstheme="minorHAnsi"/>
          <w:b/>
          <w:bCs/>
          <w:sz w:val="20"/>
          <w:szCs w:val="20"/>
          <w:lang w:bidi="fa-IR"/>
        </w:rPr>
      </w:pPr>
      <w:r w:rsidRPr="00B119E3">
        <w:rPr>
          <w:rFonts w:cstheme="minorHAnsi"/>
          <w:b/>
          <w:bCs/>
          <w:i/>
          <w:iCs/>
          <w:sz w:val="20"/>
          <w:szCs w:val="20"/>
          <w:lang w:bidi="fa-IR"/>
        </w:rPr>
        <w:t>239-</w:t>
      </w:r>
      <w:r w:rsidR="0021003C">
        <w:rPr>
          <w:rFonts w:cstheme="minorHAnsi"/>
          <w:b/>
          <w:bCs/>
          <w:i/>
          <w:iCs/>
          <w:sz w:val="20"/>
          <w:szCs w:val="20"/>
          <w:lang w:bidi="fa-IR"/>
        </w:rPr>
        <w:t> </w:t>
      </w:r>
      <w:r w:rsidR="00C409A6" w:rsidRPr="00B119E3">
        <w:rPr>
          <w:rFonts w:cstheme="minorHAnsi"/>
          <w:b/>
          <w:bCs/>
          <w:i/>
          <w:iCs/>
          <w:sz w:val="20"/>
          <w:szCs w:val="20"/>
          <w:lang w:bidi="fa-IR"/>
        </w:rPr>
        <w:t>Mais si vous craignez (un grand danger), alors priez en marchant ou sur vos montures. Puis quand vous êtes en sécurité, invoquez Allah comme Il vous a enseigné ce que vous ne saviez pas.</w:t>
      </w:r>
    </w:p>
    <w:p w14:paraId="66D47F9A" w14:textId="2B1AB6C8" w:rsidR="00C409A6" w:rsidRPr="00B119E3" w:rsidRDefault="00C409A6" w:rsidP="00320BB3">
      <w:pPr>
        <w:jc w:val="both"/>
        <w:rPr>
          <w:rFonts w:cstheme="minorHAnsi"/>
          <w:b/>
          <w:bCs/>
          <w:i/>
          <w:iCs/>
        </w:rPr>
      </w:pPr>
    </w:p>
    <w:p w14:paraId="013025C5" w14:textId="490559A9" w:rsidR="00C409A6" w:rsidRPr="00B119E3" w:rsidRDefault="00B06BB4" w:rsidP="00320BB3">
      <w:pPr>
        <w:jc w:val="both"/>
        <w:rPr>
          <w:rFonts w:cstheme="minorHAnsi"/>
          <w:lang w:val="fr-BE"/>
        </w:rPr>
      </w:pPr>
      <w:r w:rsidRPr="00B119E3">
        <w:rPr>
          <w:rFonts w:cstheme="minorHAnsi"/>
          <w:lang w:val="fr-BE"/>
        </w:rPr>
        <w:t xml:space="preserve">1- </w:t>
      </w:r>
      <w:r w:rsidR="00C409A6" w:rsidRPr="00B119E3">
        <w:rPr>
          <w:rFonts w:cstheme="minorHAnsi"/>
          <w:lang w:val="fr-BE"/>
        </w:rPr>
        <w:t xml:space="preserve">Le verset ci-dessus fait référence à la </w:t>
      </w:r>
      <w:r w:rsidRPr="00B119E3">
        <w:rPr>
          <w:rFonts w:cstheme="minorHAnsi"/>
          <w:lang w:val="fr-BE"/>
        </w:rPr>
        <w:t>« </w:t>
      </w:r>
      <w:r w:rsidR="00C409A6" w:rsidRPr="00B119E3">
        <w:rPr>
          <w:rFonts w:cstheme="minorHAnsi"/>
          <w:b/>
          <w:bCs/>
          <w:lang w:val="fr-BE"/>
        </w:rPr>
        <w:t>prière de la peur</w:t>
      </w:r>
      <w:r w:rsidRPr="00B119E3">
        <w:rPr>
          <w:rFonts w:cstheme="minorHAnsi"/>
          <w:lang w:val="fr-BE"/>
        </w:rPr>
        <w:t> »</w:t>
      </w:r>
      <w:r w:rsidR="00C409A6" w:rsidRPr="00B119E3">
        <w:rPr>
          <w:rFonts w:cstheme="minorHAnsi"/>
          <w:lang w:val="fr-BE"/>
        </w:rPr>
        <w:t xml:space="preserve"> en temps de guerre et de danger. Dans cet état, on peut omettre de nombreuses conditions comme faire face à la Qibla, s'incliner et se prosterner de manière conventionnelle, et faire les inclinaisons et les prosternations par geste tout en marchant, à pied ou à cheval. Il est rapporté que le Prophète (</w:t>
      </w:r>
      <w:r w:rsidRPr="00B119E3">
        <w:rPr>
          <w:rFonts w:cstheme="minorHAnsi"/>
          <w:lang w:val="fr-BE"/>
        </w:rPr>
        <w:t>s</w:t>
      </w:r>
      <w:r w:rsidR="00C409A6" w:rsidRPr="00B119E3">
        <w:rPr>
          <w:rFonts w:cstheme="minorHAnsi"/>
          <w:lang w:val="fr-BE"/>
        </w:rPr>
        <w:t xml:space="preserve">) a fait la prière par geste pendant la bataille de la Tranchée. </w:t>
      </w:r>
    </w:p>
    <w:p w14:paraId="2F259C7B" w14:textId="50145A48" w:rsidR="00C409A6" w:rsidRPr="00B119E3" w:rsidRDefault="00C409A6" w:rsidP="00320BB3">
      <w:pPr>
        <w:jc w:val="both"/>
        <w:rPr>
          <w:rFonts w:cstheme="minorHAnsi"/>
          <w:lang w:val="fr-BE"/>
        </w:rPr>
      </w:pPr>
      <w:r w:rsidRPr="00B119E3">
        <w:rPr>
          <w:rFonts w:cstheme="minorHAnsi"/>
          <w:lang w:val="fr-BE"/>
        </w:rPr>
        <w:t>Il est également rapporté de l'Imam Ali (a) qu'il ordonnait dans certaines batailles de faire la prière par geste.</w:t>
      </w:r>
      <w:r w:rsidR="00B06BB4" w:rsidRPr="00B119E3">
        <w:rPr>
          <w:rStyle w:val="Appelnotedebasdep"/>
          <w:rFonts w:cstheme="minorHAnsi"/>
          <w:lang w:val="fr-BE"/>
        </w:rPr>
        <w:footnoteReference w:id="374"/>
      </w:r>
      <w:r w:rsidRPr="00B119E3">
        <w:rPr>
          <w:rFonts w:cstheme="minorHAnsi"/>
          <w:lang w:val="fr-BE"/>
        </w:rPr>
        <w:t xml:space="preserve"> </w:t>
      </w:r>
    </w:p>
    <w:p w14:paraId="50F0F114" w14:textId="5E823881" w:rsidR="00C409A6" w:rsidRPr="00B119E3" w:rsidRDefault="00C409A6" w:rsidP="00320BB3">
      <w:pPr>
        <w:jc w:val="both"/>
        <w:rPr>
          <w:rFonts w:cstheme="minorHAnsi"/>
          <w:lang w:val="fr-BE"/>
        </w:rPr>
      </w:pPr>
      <w:r w:rsidRPr="00B119E3">
        <w:rPr>
          <w:rFonts w:cstheme="minorHAnsi"/>
          <w:lang w:val="fr-BE"/>
        </w:rPr>
        <w:t xml:space="preserve">On a aussi demandé à l'Imam </w:t>
      </w:r>
      <w:r w:rsidR="00B06BB4" w:rsidRPr="00B119E3">
        <w:rPr>
          <w:rFonts w:cstheme="minorHAnsi"/>
        </w:rPr>
        <w:t>al-</w:t>
      </w:r>
      <w:proofErr w:type="spellStart"/>
      <w:r w:rsidR="00B06BB4" w:rsidRPr="00B119E3">
        <w:rPr>
          <w:rFonts w:cstheme="minorHAnsi"/>
        </w:rPr>
        <w:t>Kàdhim</w:t>
      </w:r>
      <w:proofErr w:type="spellEnd"/>
      <w:r w:rsidR="00B06BB4" w:rsidRPr="00B119E3">
        <w:rPr>
          <w:rFonts w:cstheme="minorHAnsi"/>
        </w:rPr>
        <w:t xml:space="preserve"> (a)</w:t>
      </w:r>
      <w:r w:rsidRPr="00B119E3">
        <w:rPr>
          <w:rFonts w:cstheme="minorHAnsi"/>
          <w:lang w:val="fr-BE"/>
        </w:rPr>
        <w:t xml:space="preserve"> : Si une personne est piégée par un animal féroce et ne peut pas bouger alors que le temps de la prière est court, quel est son devoir ? Il répondit : Elle doit faire la prière dans la position où elle se trouve, même si son dos est face à la Qibla.</w:t>
      </w:r>
      <w:r w:rsidR="00B06BB4" w:rsidRPr="00B119E3">
        <w:rPr>
          <w:rStyle w:val="Appelnotedebasdep"/>
          <w:rFonts w:cstheme="minorHAnsi"/>
          <w:lang w:val="fr-BE"/>
        </w:rPr>
        <w:footnoteReference w:id="375"/>
      </w:r>
    </w:p>
    <w:p w14:paraId="465D5BCD" w14:textId="1C70D649" w:rsidR="00C409A6" w:rsidRPr="00B119E3" w:rsidRDefault="002D7944" w:rsidP="00320BB3">
      <w:pPr>
        <w:jc w:val="both"/>
        <w:rPr>
          <w:rFonts w:cstheme="minorHAnsi"/>
          <w:lang w:val="fr-BE"/>
        </w:rPr>
      </w:pPr>
      <w:r w:rsidRPr="00B119E3">
        <w:rPr>
          <w:rFonts w:cstheme="minorHAnsi"/>
          <w:lang w:val="fr-BE"/>
        </w:rPr>
        <w:t>Cette prière, appelée « </w:t>
      </w:r>
      <w:proofErr w:type="spellStart"/>
      <w:r w:rsidR="00C409A6" w:rsidRPr="00B119E3">
        <w:rPr>
          <w:rFonts w:cstheme="minorHAnsi"/>
          <w:lang w:val="fr-BE"/>
        </w:rPr>
        <w:t>Sal</w:t>
      </w:r>
      <w:r w:rsidR="00B06BB4" w:rsidRPr="00B119E3">
        <w:rPr>
          <w:rFonts w:cstheme="minorHAnsi"/>
          <w:lang w:val="fr-BE"/>
        </w:rPr>
        <w:t>a</w:t>
      </w:r>
      <w:r w:rsidRPr="00B119E3">
        <w:rPr>
          <w:rFonts w:cstheme="minorHAnsi"/>
          <w:lang w:val="fr-BE"/>
        </w:rPr>
        <w:t>at</w:t>
      </w:r>
      <w:proofErr w:type="spellEnd"/>
      <w:r w:rsidRPr="00B119E3">
        <w:rPr>
          <w:rFonts w:cstheme="minorHAnsi"/>
          <w:lang w:val="fr-BE"/>
        </w:rPr>
        <w:t xml:space="preserve"> al-</w:t>
      </w:r>
      <w:proofErr w:type="spellStart"/>
      <w:r w:rsidRPr="00B119E3">
        <w:rPr>
          <w:rFonts w:cstheme="minorHAnsi"/>
          <w:lang w:val="fr-BE"/>
        </w:rPr>
        <w:t>Khawf</w:t>
      </w:r>
      <w:proofErr w:type="spellEnd"/>
      <w:r w:rsidRPr="00B119E3">
        <w:rPr>
          <w:rFonts w:cstheme="minorHAnsi"/>
          <w:lang w:val="fr-BE"/>
        </w:rPr>
        <w:t> »</w:t>
      </w:r>
      <w:r w:rsidR="00C409A6" w:rsidRPr="00B119E3">
        <w:rPr>
          <w:rFonts w:cstheme="minorHAnsi"/>
          <w:lang w:val="fr-BE"/>
        </w:rPr>
        <w:t xml:space="preserve"> (prière de la peur), est </w:t>
      </w:r>
      <w:r w:rsidR="002F2B0A" w:rsidRPr="00B119E3">
        <w:rPr>
          <w:rFonts w:cstheme="minorHAnsi"/>
          <w:lang w:val="fr-BE"/>
        </w:rPr>
        <w:t>abordée</w:t>
      </w:r>
      <w:r w:rsidR="00C409A6" w:rsidRPr="00B119E3">
        <w:rPr>
          <w:rFonts w:cstheme="minorHAnsi"/>
          <w:lang w:val="fr-BE"/>
        </w:rPr>
        <w:t xml:space="preserve"> en détail dans les livres de jurisprudence. </w:t>
      </w:r>
    </w:p>
    <w:p w14:paraId="0697AD3B" w14:textId="4299BEB8" w:rsidR="00C409A6" w:rsidRPr="00B119E3" w:rsidRDefault="00B06BB4" w:rsidP="00320BB3">
      <w:pPr>
        <w:jc w:val="both"/>
        <w:rPr>
          <w:rFonts w:cstheme="minorHAnsi"/>
          <w:lang w:val="fr-BE"/>
        </w:rPr>
      </w:pPr>
      <w:r w:rsidRPr="00B119E3">
        <w:rPr>
          <w:rFonts w:cstheme="minorHAnsi"/>
          <w:lang w:val="fr-BE"/>
        </w:rPr>
        <w:t xml:space="preserve">2- </w:t>
      </w:r>
      <w:r w:rsidR="00C409A6" w:rsidRPr="00B119E3">
        <w:rPr>
          <w:rFonts w:cstheme="minorHAnsi"/>
          <w:lang w:val="fr-BE"/>
        </w:rPr>
        <w:t>Ici se pose la question : Insister autant sur la prière en situation de danger ne constitue-t-il pas une forme d'intransigeance ? Et la prière en temps de guerre ne détourne-t-elle pas l'homme de ses devoirs vitaux ?</w:t>
      </w:r>
    </w:p>
    <w:p w14:paraId="03DD572D" w14:textId="7E9A09F0" w:rsidR="00C409A6" w:rsidRPr="00B119E3" w:rsidRDefault="00C409A6" w:rsidP="00320BB3">
      <w:pPr>
        <w:jc w:val="both"/>
        <w:rPr>
          <w:rFonts w:cstheme="minorHAnsi"/>
          <w:lang w:val="fr-BE"/>
        </w:rPr>
      </w:pPr>
      <w:r w:rsidRPr="00B119E3">
        <w:rPr>
          <w:rFonts w:cstheme="minorHAnsi"/>
          <w:lang w:val="fr-BE"/>
        </w:rPr>
        <w:t xml:space="preserve">La réponse est que dans ces situations, l'homme a plus que jamais besoin de renforcer son moral. Si la peur et la faiblesse mentale l'emportent, sa défaite est presque certaine. Et quelle action </w:t>
      </w:r>
      <w:r w:rsidR="00E07070">
        <w:rPr>
          <w:rFonts w:cstheme="minorHAnsi"/>
          <w:lang w:val="fr-BE"/>
        </w:rPr>
        <w:t>meilleure</w:t>
      </w:r>
      <w:r w:rsidR="00E07070" w:rsidRPr="00B119E3">
        <w:rPr>
          <w:rFonts w:cstheme="minorHAnsi"/>
          <w:lang w:val="fr-BE"/>
        </w:rPr>
        <w:t xml:space="preserve"> </w:t>
      </w:r>
      <w:r w:rsidRPr="00B119E3">
        <w:rPr>
          <w:rFonts w:cstheme="minorHAnsi"/>
          <w:lang w:val="fr-BE"/>
        </w:rPr>
        <w:t>que la prière et le lien avec Dieu peut renforcer le moral des combattants ou des personnes confrontées au danger ?!</w:t>
      </w:r>
      <w:r w:rsidR="00B03A75" w:rsidRPr="00B119E3">
        <w:rPr>
          <w:rStyle w:val="Appelnotedebasdep"/>
          <w:rFonts w:cstheme="minorHAnsi"/>
          <w:lang w:val="fr-BE"/>
        </w:rPr>
        <w:footnoteReference w:id="376"/>
      </w:r>
      <w:r w:rsidRPr="00B119E3">
        <w:rPr>
          <w:rFonts w:cstheme="minorHAnsi"/>
          <w:lang w:val="fr-BE"/>
        </w:rPr>
        <w:t xml:space="preserve"> </w:t>
      </w:r>
    </w:p>
    <w:p w14:paraId="2C60B797" w14:textId="77777777" w:rsidR="00E7299E" w:rsidRDefault="00E7299E" w:rsidP="00320BB3">
      <w:pPr>
        <w:jc w:val="both"/>
        <w:rPr>
          <w:rFonts w:cstheme="minorHAnsi"/>
          <w:lang w:val="fr-BE"/>
        </w:rPr>
      </w:pPr>
    </w:p>
    <w:p w14:paraId="6CFAC5F6" w14:textId="77777777" w:rsidR="00B75191" w:rsidRDefault="00B75191" w:rsidP="00320BB3">
      <w:pPr>
        <w:jc w:val="both"/>
        <w:rPr>
          <w:rFonts w:cstheme="minorHAnsi"/>
          <w:lang w:val="fr-BE"/>
        </w:rPr>
      </w:pPr>
    </w:p>
    <w:p w14:paraId="0EFF8FD8" w14:textId="77777777" w:rsidR="00B75191" w:rsidRPr="00B119E3" w:rsidRDefault="00B75191" w:rsidP="00320BB3">
      <w:pPr>
        <w:jc w:val="both"/>
        <w:rPr>
          <w:rFonts w:cstheme="minorHAnsi"/>
          <w:lang w:val="fr-BE"/>
        </w:rPr>
      </w:pPr>
    </w:p>
    <w:p w14:paraId="2FD975C7" w14:textId="02A7DAB6" w:rsidR="002F2B0A" w:rsidRPr="00B119E3" w:rsidRDefault="006D7A77" w:rsidP="006D7A77">
      <w:pPr>
        <w:jc w:val="right"/>
        <w:rPr>
          <w:rFonts w:cstheme="minorHAnsi"/>
          <w:lang w:val="fr-BE"/>
        </w:rPr>
      </w:pP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يُتَوَفَّوۡنَ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مِنكُمۡ</w:t>
      </w:r>
      <w:proofErr w:type="spellEnd"/>
      <w:r w:rsidRPr="0090010B">
        <w:rPr>
          <w:rFonts w:cs="KFGQPC Uthmanic Script HAFS"/>
          <w:color w:val="000000"/>
          <w:sz w:val="36"/>
          <w:szCs w:val="36"/>
          <w:shd w:val="clear" w:color="auto" w:fill="FFFFFF"/>
          <w:rtl/>
        </w:rPr>
        <w:t xml:space="preserve"> وَيَذَرُونَ </w:t>
      </w:r>
      <w:proofErr w:type="spellStart"/>
      <w:r w:rsidRPr="0090010B">
        <w:rPr>
          <w:rFonts w:cs="KFGQPC Uthmanic Script HAFS"/>
          <w:color w:val="000000"/>
          <w:sz w:val="36"/>
          <w:szCs w:val="36"/>
          <w:shd w:val="clear" w:color="auto" w:fill="FFFFFF"/>
          <w:rtl/>
        </w:rPr>
        <w:t>أَزۡوَٰجٗا</w:t>
      </w:r>
      <w:proofErr w:type="spellEnd"/>
      <w:r w:rsidRPr="0090010B">
        <w:rPr>
          <w:rFonts w:cs="KFGQPC Uthmanic Script HAFS"/>
          <w:color w:val="000000"/>
          <w:sz w:val="36"/>
          <w:szCs w:val="36"/>
          <w:shd w:val="clear" w:color="auto" w:fill="FFFFFF"/>
          <w:rtl/>
        </w:rPr>
        <w:t xml:space="preserve"> وَصِيَّةٗ </w:t>
      </w:r>
      <w:proofErr w:type="spellStart"/>
      <w:r w:rsidRPr="0090010B">
        <w:rPr>
          <w:rFonts w:cs="KFGQPC Uthmanic Script HAFS"/>
          <w:color w:val="000000"/>
          <w:sz w:val="36"/>
          <w:szCs w:val="36"/>
          <w:shd w:val="clear" w:color="auto" w:fill="FFFFFF"/>
          <w:rtl/>
        </w:rPr>
        <w:t>لِّأَزۡوَٰجِهِم</w:t>
      </w:r>
      <w:proofErr w:type="spellEnd"/>
      <w:r w:rsidRPr="0090010B">
        <w:rPr>
          <w:rFonts w:cs="KFGQPC Uthmanic Script HAFS"/>
          <w:color w:val="000000"/>
          <w:sz w:val="36"/>
          <w:szCs w:val="36"/>
          <w:shd w:val="clear" w:color="auto" w:fill="FFFFFF"/>
          <w:rtl/>
        </w:rPr>
        <w:t xml:space="preserve"> مَّتَٰعًا إِلَى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لۡحَوۡلِ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غَيۡرَ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إِخۡرَاجٖۚ</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فَإِنۡ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خَرَجۡنَ</w:t>
      </w:r>
      <w:proofErr w:type="spellEnd"/>
      <w:r w:rsidRPr="0090010B">
        <w:rPr>
          <w:rFonts w:cs="KFGQPC Uthmanic Script HAFS"/>
          <w:color w:val="000000"/>
          <w:sz w:val="36"/>
          <w:szCs w:val="36"/>
          <w:shd w:val="clear" w:color="auto" w:fill="FFFFFF"/>
          <w:rtl/>
        </w:rPr>
        <w:t xml:space="preserve"> فَلَا جُنَاحَ </w:t>
      </w:r>
      <w:proofErr w:type="spellStart"/>
      <w:r w:rsidRPr="0090010B">
        <w:rPr>
          <w:rFonts w:cs="KFGQPC Uthmanic Script HAFS"/>
          <w:color w:val="000000"/>
          <w:sz w:val="36"/>
          <w:szCs w:val="36"/>
          <w:shd w:val="clear" w:color="auto" w:fill="FFFFFF"/>
          <w:rtl/>
        </w:rPr>
        <w:t>ع</w:t>
      </w:r>
      <w:r w:rsidRPr="0090010B">
        <w:rPr>
          <w:rFonts w:cs="KFGQPC Uthmanic Script HAFS" w:hint="eastAsia"/>
          <w:color w:val="000000"/>
          <w:sz w:val="36"/>
          <w:szCs w:val="36"/>
          <w:shd w:val="clear" w:color="auto" w:fill="FFFFFF"/>
          <w:rtl/>
        </w:rPr>
        <w:t>َلَيۡكُمۡ</w:t>
      </w:r>
      <w:proofErr w:type="spellEnd"/>
      <w:r w:rsidRPr="0090010B">
        <w:rPr>
          <w:rFonts w:cs="KFGQPC Uthmanic Script HAFS"/>
          <w:color w:val="000000"/>
          <w:sz w:val="36"/>
          <w:szCs w:val="36"/>
          <w:shd w:val="clear" w:color="auto" w:fill="FFFFFF"/>
          <w:rtl/>
        </w:rPr>
        <w:t xml:space="preserve"> فِي مَا </w:t>
      </w:r>
      <w:proofErr w:type="spellStart"/>
      <w:r w:rsidRPr="0090010B">
        <w:rPr>
          <w:rFonts w:cs="KFGQPC Uthmanic Script HAFS"/>
          <w:color w:val="000000"/>
          <w:sz w:val="36"/>
          <w:szCs w:val="36"/>
          <w:shd w:val="clear" w:color="auto" w:fill="FFFFFF"/>
          <w:rtl/>
        </w:rPr>
        <w:t>فَعَلۡنَ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فِيٓ</w:t>
      </w:r>
      <w:proofErr w:type="spellEnd"/>
      <w:r w:rsidRPr="0090010B">
        <w:rPr>
          <w:rFonts w:cs="KFGQPC Uthmanic Script HAFS"/>
          <w:color w:val="000000"/>
          <w:sz w:val="36"/>
          <w:szCs w:val="36"/>
          <w:shd w:val="clear" w:color="auto" w:fill="FFFFFF"/>
          <w:rtl/>
        </w:rPr>
        <w:t xml:space="preserve"> أَنفُسِهِنَّ مِن </w:t>
      </w:r>
      <w:proofErr w:type="spellStart"/>
      <w:r w:rsidRPr="0090010B">
        <w:rPr>
          <w:rFonts w:cs="KFGQPC Uthmanic Script HAFS"/>
          <w:color w:val="000000"/>
          <w:sz w:val="36"/>
          <w:szCs w:val="36"/>
          <w:shd w:val="clear" w:color="auto" w:fill="FFFFFF"/>
          <w:rtl/>
        </w:rPr>
        <w:t>مَّعۡرُوفٖۗ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عَزِيزٌ حَكِيمٞ٢٤٠</w:t>
      </w:r>
    </w:p>
    <w:p w14:paraId="740C59C3" w14:textId="77777777" w:rsidR="00EE1425" w:rsidRPr="00B119E3" w:rsidRDefault="00EE1425" w:rsidP="00320BB3">
      <w:pPr>
        <w:jc w:val="both"/>
        <w:rPr>
          <w:rFonts w:cstheme="minorHAnsi"/>
          <w:lang w:val="fr-BE"/>
        </w:rPr>
      </w:pPr>
    </w:p>
    <w:p w14:paraId="2E7FB267" w14:textId="5D7168ED" w:rsidR="00C409A6" w:rsidRPr="00B119E3" w:rsidRDefault="000C6744" w:rsidP="00320BB3">
      <w:pPr>
        <w:jc w:val="both"/>
        <w:rPr>
          <w:rFonts w:cstheme="minorHAnsi"/>
          <w:b/>
          <w:bCs/>
          <w:sz w:val="20"/>
          <w:szCs w:val="20"/>
          <w:lang w:bidi="fa-IR"/>
        </w:rPr>
      </w:pPr>
      <w:bookmarkStart w:id="95" w:name="_Hlk222437973"/>
      <w:r w:rsidRPr="00B119E3">
        <w:rPr>
          <w:rFonts w:cstheme="minorHAnsi"/>
          <w:b/>
          <w:bCs/>
          <w:i/>
          <w:iCs/>
          <w:sz w:val="20"/>
          <w:szCs w:val="20"/>
          <w:lang w:bidi="fa-IR"/>
        </w:rPr>
        <w:t xml:space="preserve">240- </w:t>
      </w:r>
      <w:r w:rsidR="00C409A6" w:rsidRPr="00B119E3">
        <w:rPr>
          <w:rFonts w:cstheme="minorHAnsi"/>
          <w:b/>
          <w:bCs/>
          <w:i/>
          <w:iCs/>
          <w:sz w:val="20"/>
          <w:szCs w:val="20"/>
          <w:lang w:bidi="fa-IR"/>
        </w:rPr>
        <w:t>Ceux d’entre vous que la mort frappe et qui laissent des épouses, doivent laisser un testament en faveur de leurs épouses pourvoyant à un an d’entretien sans les expulser de chez elles. Si ce sont elles qui partent, alors on ne vous reprochera pas ce qu’elles font de convenable pour elles-mêmes. Allah est Puissant et Sage.</w:t>
      </w:r>
    </w:p>
    <w:p w14:paraId="73EBF4AE" w14:textId="69292116" w:rsidR="00C409A6" w:rsidRPr="00B119E3" w:rsidRDefault="00C409A6" w:rsidP="00320BB3">
      <w:pPr>
        <w:jc w:val="both"/>
        <w:rPr>
          <w:rFonts w:cstheme="minorHAnsi"/>
          <w:b/>
          <w:bCs/>
          <w:i/>
          <w:iCs/>
        </w:rPr>
      </w:pPr>
    </w:p>
    <w:bookmarkEnd w:id="95"/>
    <w:p w14:paraId="4C464B9F" w14:textId="77777777" w:rsidR="006B197D" w:rsidRPr="006B197D" w:rsidRDefault="006B197D" w:rsidP="006B197D">
      <w:pPr>
        <w:jc w:val="both"/>
        <w:rPr>
          <w:rFonts w:cstheme="minorHAnsi"/>
          <w:lang w:val="fr-BE"/>
        </w:rPr>
      </w:pPr>
      <w:r w:rsidRPr="006B197D">
        <w:rPr>
          <w:rFonts w:cstheme="minorHAnsi"/>
          <w:lang w:val="fr-BE"/>
        </w:rPr>
        <w:t xml:space="preserve">1- En référence aux droits de la femme et à la nécessité de préserver sa dignité, ce verset ordonne aux hommes en fin de vie, laissant des épouses derrière eux, de stipuler dans leur testament que leurs héritiers pourvoient aux dépenses de leurs veuves pendant une année. Cette disposition est toutefois soumise à une condition : la femme doit demeurer dans la maison conjugale durant cette période et ne pas la quitter.  </w:t>
      </w:r>
    </w:p>
    <w:p w14:paraId="3FCFE735" w14:textId="43B4D0E8" w:rsidR="006B197D" w:rsidRPr="006B197D" w:rsidRDefault="006B197D" w:rsidP="006B197D">
      <w:pPr>
        <w:jc w:val="both"/>
        <w:rPr>
          <w:rFonts w:cstheme="minorHAnsi"/>
          <w:lang w:val="fr-BE"/>
        </w:rPr>
      </w:pPr>
      <w:r w:rsidRPr="006B197D">
        <w:rPr>
          <w:rFonts w:cstheme="minorHAnsi"/>
          <w:lang w:val="fr-BE"/>
        </w:rPr>
        <w:t>2-</w:t>
      </w:r>
      <w:r w:rsidR="006D7A77">
        <w:rPr>
          <w:rFonts w:cstheme="minorHAnsi"/>
          <w:lang w:val="fr-BE"/>
        </w:rPr>
        <w:t> </w:t>
      </w:r>
      <w:r w:rsidRPr="006B197D">
        <w:rPr>
          <w:rFonts w:cstheme="minorHAnsi"/>
          <w:lang w:val="fr-BE"/>
        </w:rPr>
        <w:t xml:space="preserve">Si la femme choisit de ne pas rester dans la maison de son mari et de renoncer aux dépenses auxquelles elle a droit pour l'année, les héritiers sont alors dégagés de toute obligation à son égard. Dans ce cas, rien ne lui interdit de se remarier ou d'entreprendre toute autre démarche qu'elle jugerait appropriée. Les femmes disposent ainsi de leur pleine liberté, y compris celle de se remarier, avant même l'expiration du délai d'une année. </w:t>
      </w:r>
    </w:p>
    <w:p w14:paraId="25E5AAEE" w14:textId="77777777" w:rsidR="006B197D" w:rsidRPr="006B197D" w:rsidRDefault="006B197D" w:rsidP="006B197D">
      <w:pPr>
        <w:jc w:val="both"/>
        <w:rPr>
          <w:rFonts w:cstheme="minorHAnsi"/>
          <w:lang w:val="fr-BE"/>
        </w:rPr>
      </w:pPr>
      <w:r w:rsidRPr="006B197D">
        <w:rPr>
          <w:rFonts w:cstheme="minorHAnsi"/>
          <w:lang w:val="fr-BE"/>
        </w:rPr>
        <w:t xml:space="preserve">3- Ce verset aborde la condition des veuves sous trois angles complémentaires :  </w:t>
      </w:r>
    </w:p>
    <w:p w14:paraId="76DB3BA8" w14:textId="77777777" w:rsidR="006B197D" w:rsidRPr="006B197D" w:rsidRDefault="006B197D" w:rsidP="006B197D">
      <w:pPr>
        <w:jc w:val="both"/>
        <w:rPr>
          <w:rFonts w:cstheme="minorHAnsi"/>
          <w:lang w:val="fr-BE"/>
        </w:rPr>
      </w:pPr>
      <w:r w:rsidRPr="006B197D">
        <w:rPr>
          <w:rFonts w:cstheme="minorHAnsi"/>
          <w:lang w:val="fr-BE"/>
        </w:rPr>
        <w:t xml:space="preserve">a) </w:t>
      </w:r>
      <w:r w:rsidRPr="006B197D">
        <w:rPr>
          <w:rFonts w:cstheme="minorHAnsi"/>
          <w:b/>
          <w:bCs/>
          <w:lang w:val="fr-BE"/>
        </w:rPr>
        <w:t>Sur le plan juridique</w:t>
      </w:r>
      <w:r w:rsidRPr="006B197D">
        <w:rPr>
          <w:rFonts w:cstheme="minorHAnsi"/>
          <w:lang w:val="fr-BE"/>
        </w:rPr>
        <w:t xml:space="preserve">, il garantit à la veuve le droit au logement et à la subsistance, et assure sa protection pendant une année suivant le décès de son époux. </w:t>
      </w:r>
    </w:p>
    <w:p w14:paraId="538C9C02" w14:textId="77777777" w:rsidR="006B197D" w:rsidRPr="006B197D" w:rsidRDefault="006B197D" w:rsidP="006B197D">
      <w:pPr>
        <w:jc w:val="both"/>
        <w:rPr>
          <w:rFonts w:cstheme="minorHAnsi"/>
          <w:lang w:val="fr-BE"/>
        </w:rPr>
      </w:pPr>
      <w:r w:rsidRPr="006B197D">
        <w:rPr>
          <w:rFonts w:cstheme="minorHAnsi"/>
          <w:lang w:val="fr-BE"/>
        </w:rPr>
        <w:t xml:space="preserve">b) </w:t>
      </w:r>
      <w:r w:rsidRPr="006B197D">
        <w:rPr>
          <w:rFonts w:cstheme="minorHAnsi"/>
          <w:b/>
          <w:bCs/>
          <w:lang w:val="fr-BE"/>
        </w:rPr>
        <w:t>Sur le plan psychologique</w:t>
      </w:r>
      <w:r w:rsidRPr="006B197D">
        <w:rPr>
          <w:rFonts w:cstheme="minorHAnsi"/>
          <w:lang w:val="fr-BE"/>
        </w:rPr>
        <w:t xml:space="preserve">, il préserve sa dignité et celle de son défunt mari, en lui accordant une période de deuil au cours de laquelle elle n'est pas contrainte de quitter le domicile conjugal ni de se remarier. </w:t>
      </w:r>
    </w:p>
    <w:p w14:paraId="5449DBDB" w14:textId="77777777" w:rsidR="006B197D" w:rsidRPr="006B197D" w:rsidRDefault="006B197D" w:rsidP="006B197D">
      <w:pPr>
        <w:jc w:val="both"/>
        <w:rPr>
          <w:rFonts w:cstheme="minorHAnsi"/>
          <w:lang w:val="fr-BE"/>
        </w:rPr>
      </w:pPr>
      <w:r w:rsidRPr="006B197D">
        <w:rPr>
          <w:rFonts w:cstheme="minorHAnsi"/>
          <w:lang w:val="fr-BE"/>
        </w:rPr>
        <w:t xml:space="preserve">c) </w:t>
      </w:r>
      <w:r w:rsidRPr="006B197D">
        <w:rPr>
          <w:rFonts w:cstheme="minorHAnsi"/>
          <w:b/>
          <w:bCs/>
          <w:lang w:val="fr-BE"/>
        </w:rPr>
        <w:t>Sur le plan sociologique</w:t>
      </w:r>
      <w:r w:rsidRPr="006B197D">
        <w:rPr>
          <w:rFonts w:cstheme="minorHAnsi"/>
          <w:lang w:val="fr-BE"/>
        </w:rPr>
        <w:t>, il consacre sa liberté de choix : si elle décide de quitter la maison de son mari ou de contracter un nouveau mariage, elle ne doit se heurter à aucun obstacle. Sa sécurité sociale et son autonomie doivent être pleinement respectées.</w:t>
      </w:r>
      <w:r w:rsidRPr="006B197D">
        <w:rPr>
          <w:rFonts w:cstheme="minorHAnsi"/>
          <w:vertAlign w:val="superscript"/>
          <w:lang w:val="fr-BE"/>
        </w:rPr>
        <w:footnoteReference w:id="377"/>
      </w:r>
    </w:p>
    <w:p w14:paraId="60B35869" w14:textId="77777777" w:rsidR="00EE1425" w:rsidRPr="00B119E3" w:rsidRDefault="00EE1425" w:rsidP="00320BB3">
      <w:pPr>
        <w:jc w:val="both"/>
        <w:rPr>
          <w:rFonts w:cstheme="minorHAnsi"/>
          <w:lang w:val="fr-BE"/>
        </w:rPr>
      </w:pPr>
    </w:p>
    <w:p w14:paraId="644AA211" w14:textId="77777777" w:rsidR="006D7A77" w:rsidRDefault="006D7A77" w:rsidP="00320BB3">
      <w:pPr>
        <w:jc w:val="both"/>
        <w:rPr>
          <w:rFonts w:cstheme="minorHAnsi"/>
          <w:lang w:val="fr-BE"/>
        </w:rPr>
      </w:pPr>
    </w:p>
    <w:p w14:paraId="7488AB3C" w14:textId="77777777" w:rsidR="006D7A77" w:rsidRDefault="006D7A77" w:rsidP="00320BB3">
      <w:pPr>
        <w:jc w:val="both"/>
        <w:rPr>
          <w:rFonts w:cstheme="minorHAnsi"/>
          <w:lang w:val="fr-BE"/>
        </w:rPr>
      </w:pPr>
    </w:p>
    <w:p w14:paraId="2FD85FEC" w14:textId="29FD49A3" w:rsidR="006D7A77" w:rsidRDefault="006D7A77" w:rsidP="006D7A77">
      <w:pPr>
        <w:jc w:val="right"/>
        <w:rPr>
          <w:rFonts w:cstheme="minorHAnsi"/>
          <w:lang w:val="fr-BE"/>
        </w:rPr>
      </w:pPr>
      <w:proofErr w:type="spellStart"/>
      <w:r w:rsidRPr="0090010B">
        <w:rPr>
          <w:rFonts w:cs="KFGQPC Uthmanic Script HAFS"/>
          <w:color w:val="000000"/>
          <w:sz w:val="36"/>
          <w:szCs w:val="36"/>
          <w:shd w:val="clear" w:color="auto" w:fill="FFFFFF"/>
          <w:rtl/>
        </w:rPr>
        <w:t>وَلِلۡمُطَلَّقَٰتِ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مَتَٰعُۢ</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لۡمَعۡرُوفِۖ</w:t>
      </w:r>
      <w:proofErr w:type="spellEnd"/>
      <w:r w:rsidRPr="0090010B">
        <w:rPr>
          <w:rFonts w:cs="KFGQPC Uthmanic Script HAFS"/>
          <w:color w:val="000000"/>
          <w:sz w:val="36"/>
          <w:szCs w:val="36"/>
          <w:shd w:val="clear" w:color="auto" w:fill="FFFFFF"/>
          <w:rtl/>
        </w:rPr>
        <w:t xml:space="preserve"> حَقًّا عَلَى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لۡمُتَّقِينَ</w:t>
      </w:r>
      <w:r w:rsidRPr="0090010B">
        <w:rPr>
          <w:rFonts w:cs="KFGQPC Uthmanic Script HAFS"/>
          <w:color w:val="000000"/>
          <w:sz w:val="36"/>
          <w:szCs w:val="36"/>
          <w:shd w:val="clear" w:color="auto" w:fill="FFFFFF"/>
          <w:rtl/>
        </w:rPr>
        <w:t xml:space="preserve">٢٤١ كَذَٰلِكَ يُبَيِّنُ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ءَايَٰتِهِ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لَعَلَّكُمۡ</w:t>
      </w:r>
      <w:proofErr w:type="spellEnd"/>
      <w:r w:rsidRPr="0090010B">
        <w:rPr>
          <w:rFonts w:cs="KFGQPC Uthmanic Script HAFS"/>
          <w:color w:val="000000"/>
          <w:sz w:val="36"/>
          <w:szCs w:val="36"/>
          <w:shd w:val="clear" w:color="auto" w:fill="FFFFFF"/>
          <w:rtl/>
        </w:rPr>
        <w:t xml:space="preserve"> تَعۡقِلُونَ٢٤٢</w:t>
      </w:r>
    </w:p>
    <w:p w14:paraId="50C5AE61" w14:textId="77777777" w:rsidR="006D7A77" w:rsidRPr="00B119E3" w:rsidRDefault="006D7A77" w:rsidP="00320BB3">
      <w:pPr>
        <w:jc w:val="both"/>
        <w:rPr>
          <w:rFonts w:cstheme="minorHAnsi"/>
          <w:lang w:val="fr-BE"/>
        </w:rPr>
      </w:pPr>
    </w:p>
    <w:p w14:paraId="01FA8807" w14:textId="4C025CA0" w:rsidR="00C409A6" w:rsidRPr="00B119E3" w:rsidRDefault="000C6744" w:rsidP="00320BB3">
      <w:pPr>
        <w:jc w:val="both"/>
        <w:rPr>
          <w:rFonts w:cstheme="minorHAnsi"/>
          <w:b/>
          <w:bCs/>
          <w:sz w:val="20"/>
          <w:szCs w:val="20"/>
          <w:lang w:bidi="fa-IR"/>
        </w:rPr>
      </w:pPr>
      <w:r w:rsidRPr="00B119E3">
        <w:rPr>
          <w:rFonts w:cstheme="minorHAnsi"/>
          <w:b/>
          <w:bCs/>
          <w:i/>
          <w:iCs/>
          <w:sz w:val="20"/>
          <w:szCs w:val="20"/>
          <w:lang w:bidi="fa-IR"/>
        </w:rPr>
        <w:t xml:space="preserve">241- </w:t>
      </w:r>
      <w:r w:rsidR="00C409A6" w:rsidRPr="00B119E3">
        <w:rPr>
          <w:rFonts w:cstheme="minorHAnsi"/>
          <w:b/>
          <w:bCs/>
          <w:i/>
          <w:iCs/>
          <w:sz w:val="20"/>
          <w:szCs w:val="20"/>
          <w:lang w:bidi="fa-IR"/>
        </w:rPr>
        <w:t>Les divorcées ont droit à la jouissance d’une allocation convenable, [constituant] un devoir pour les pieux.</w:t>
      </w:r>
    </w:p>
    <w:p w14:paraId="03412EC4" w14:textId="18D5AF25" w:rsidR="00C409A6" w:rsidRPr="00B119E3" w:rsidRDefault="000C6744" w:rsidP="00320BB3">
      <w:pPr>
        <w:jc w:val="both"/>
        <w:rPr>
          <w:rFonts w:cstheme="minorHAnsi"/>
          <w:b/>
          <w:bCs/>
          <w:i/>
          <w:iCs/>
          <w:sz w:val="20"/>
          <w:szCs w:val="20"/>
          <w:lang w:bidi="fa-IR"/>
        </w:rPr>
      </w:pPr>
      <w:r w:rsidRPr="00B119E3">
        <w:rPr>
          <w:rFonts w:cstheme="minorHAnsi"/>
          <w:b/>
          <w:bCs/>
          <w:i/>
          <w:iCs/>
          <w:sz w:val="20"/>
          <w:szCs w:val="20"/>
        </w:rPr>
        <w:t>242-</w:t>
      </w:r>
      <w:r w:rsidRPr="00B119E3">
        <w:rPr>
          <w:rFonts w:cstheme="minorHAnsi"/>
          <w:b/>
          <w:bCs/>
          <w:sz w:val="20"/>
          <w:szCs w:val="20"/>
        </w:rPr>
        <w:t xml:space="preserve"> </w:t>
      </w:r>
      <w:r w:rsidR="00C409A6" w:rsidRPr="00B119E3">
        <w:rPr>
          <w:rFonts w:cstheme="minorHAnsi"/>
          <w:b/>
          <w:bCs/>
          <w:i/>
          <w:iCs/>
          <w:sz w:val="20"/>
          <w:szCs w:val="20"/>
          <w:lang w:bidi="fa-IR"/>
        </w:rPr>
        <w:t>C’est ainsi qu’Allah vous explique Ses versets, afin que vous raisonniez !</w:t>
      </w:r>
    </w:p>
    <w:p w14:paraId="76ABCDD9" w14:textId="6C0C2148" w:rsidR="00C409A6" w:rsidRPr="00B119E3" w:rsidRDefault="00C409A6" w:rsidP="00320BB3">
      <w:pPr>
        <w:jc w:val="both"/>
        <w:rPr>
          <w:rFonts w:cstheme="minorHAnsi"/>
          <w:b/>
          <w:bCs/>
          <w:i/>
          <w:iCs/>
        </w:rPr>
      </w:pPr>
    </w:p>
    <w:p w14:paraId="3804FAF5" w14:textId="4E288499" w:rsidR="00C409A6" w:rsidRPr="00B119E3" w:rsidRDefault="00B03A75" w:rsidP="00320BB3">
      <w:pPr>
        <w:jc w:val="both"/>
        <w:rPr>
          <w:rFonts w:cstheme="minorHAnsi"/>
          <w:lang w:val="fr-BE"/>
        </w:rPr>
      </w:pPr>
      <w:r w:rsidRPr="00B119E3">
        <w:rPr>
          <w:rFonts w:cstheme="minorHAnsi"/>
          <w:lang w:val="fr-BE"/>
        </w:rPr>
        <w:lastRenderedPageBreak/>
        <w:t xml:space="preserve">1- </w:t>
      </w:r>
      <w:r w:rsidR="00C409A6" w:rsidRPr="00B119E3">
        <w:rPr>
          <w:rFonts w:cstheme="minorHAnsi"/>
          <w:lang w:val="fr-BE"/>
        </w:rPr>
        <w:t xml:space="preserve">Le terme </w:t>
      </w:r>
      <w:r w:rsidRPr="00B119E3">
        <w:rPr>
          <w:rFonts w:cstheme="minorHAnsi"/>
          <w:lang w:val="fr-BE"/>
        </w:rPr>
        <w:t>« </w:t>
      </w:r>
      <w:proofErr w:type="spellStart"/>
      <w:r w:rsidRPr="00B119E3">
        <w:rPr>
          <w:rFonts w:cstheme="minorHAnsi"/>
          <w:b/>
          <w:bCs/>
          <w:lang w:val="fr-BE"/>
        </w:rPr>
        <w:t>mataa</w:t>
      </w:r>
      <w:proofErr w:type="spellEnd"/>
      <w:r w:rsidRPr="00B119E3">
        <w:rPr>
          <w:rFonts w:cstheme="minorHAnsi"/>
          <w:b/>
          <w:bCs/>
          <w:lang w:val="fr-BE"/>
        </w:rPr>
        <w:t>’ »</w:t>
      </w:r>
      <w:r w:rsidR="00C409A6" w:rsidRPr="00B119E3">
        <w:rPr>
          <w:rFonts w:cstheme="minorHAnsi"/>
          <w:lang w:val="fr-BE"/>
        </w:rPr>
        <w:t xml:space="preserve"> dans de tels cas signifie un cadeau qu'un homme donne à sa femme après le divorce, et ce n'est généralement pas de l'argent. Ce cadeau sert à apaiser et réconforter.</w:t>
      </w:r>
    </w:p>
    <w:p w14:paraId="7A9A3C60" w14:textId="31CEBFE4" w:rsidR="00C409A6" w:rsidRPr="00B119E3" w:rsidRDefault="00B03A75" w:rsidP="00320BB3">
      <w:pPr>
        <w:jc w:val="both"/>
        <w:rPr>
          <w:rFonts w:cstheme="minorHAnsi"/>
          <w:lang w:val="fr-BE"/>
        </w:rPr>
      </w:pPr>
      <w:r w:rsidRPr="00B119E3">
        <w:rPr>
          <w:rFonts w:cstheme="minorHAnsi"/>
          <w:lang w:val="fr-BE"/>
        </w:rPr>
        <w:t xml:space="preserve">2- </w:t>
      </w:r>
      <w:r w:rsidR="00C409A6" w:rsidRPr="00B119E3">
        <w:rPr>
          <w:rFonts w:cstheme="minorHAnsi"/>
          <w:lang w:val="fr-BE"/>
        </w:rPr>
        <w:t xml:space="preserve">Il ressort de ces versets qu’offrir un cadeau aux femmes divorcées peut prendre deux formes : </w:t>
      </w:r>
    </w:p>
    <w:p w14:paraId="0A0B18D4" w14:textId="77777777" w:rsidR="00C409A6" w:rsidRPr="00B119E3" w:rsidRDefault="00C409A6" w:rsidP="00320BB3">
      <w:pPr>
        <w:jc w:val="both"/>
        <w:rPr>
          <w:rFonts w:cstheme="minorHAnsi"/>
          <w:lang w:val="fr-BE"/>
        </w:rPr>
      </w:pPr>
      <w:r w:rsidRPr="00B119E3">
        <w:rPr>
          <w:rFonts w:cstheme="minorHAnsi"/>
          <w:lang w:val="fr-BE"/>
        </w:rPr>
        <w:t>Premièrement, lorsqu'aucune dot n'a été fixée dans le contrat de mariage et qu'aucune relation intime n'a eu lieu, dans ce cas, il est obligatoire de lui offrir un cadeau.</w:t>
      </w:r>
    </w:p>
    <w:p w14:paraId="66C42A7F" w14:textId="77777777" w:rsidR="00C409A6" w:rsidRPr="00B119E3" w:rsidRDefault="00C409A6" w:rsidP="00320BB3">
      <w:pPr>
        <w:jc w:val="both"/>
        <w:rPr>
          <w:rFonts w:cstheme="minorHAnsi"/>
          <w:lang w:val="fr-BE"/>
        </w:rPr>
      </w:pPr>
      <w:r w:rsidRPr="00B119E3">
        <w:rPr>
          <w:rFonts w:cstheme="minorHAnsi"/>
          <w:lang w:val="fr-BE"/>
        </w:rPr>
        <w:t>Deuxièmement, offrir un cadeau aux femmes divorcées, dans les cas autres que ci-dessus, est une action louable et recommandée.</w:t>
      </w:r>
    </w:p>
    <w:p w14:paraId="0E9F2DCB" w14:textId="7F2FC14B" w:rsidR="00C409A6" w:rsidRPr="00B119E3" w:rsidRDefault="00B03A75" w:rsidP="00320BB3">
      <w:pPr>
        <w:jc w:val="both"/>
        <w:rPr>
          <w:rFonts w:cstheme="minorHAnsi"/>
          <w:lang w:val="fr-BE"/>
        </w:rPr>
      </w:pPr>
      <w:r w:rsidRPr="00B119E3">
        <w:rPr>
          <w:rFonts w:cstheme="minorHAnsi"/>
          <w:lang w:val="fr-BE"/>
        </w:rPr>
        <w:t xml:space="preserve">3- </w:t>
      </w:r>
      <w:r w:rsidR="00C409A6" w:rsidRPr="00B119E3">
        <w:rPr>
          <w:rFonts w:cstheme="minorHAnsi"/>
          <w:lang w:val="fr-BE"/>
        </w:rPr>
        <w:t xml:space="preserve">Le terme </w:t>
      </w:r>
      <w:r w:rsidRPr="00B119E3">
        <w:rPr>
          <w:rFonts w:cstheme="minorHAnsi"/>
          <w:lang w:val="fr-BE"/>
        </w:rPr>
        <w:t>« </w:t>
      </w:r>
      <w:proofErr w:type="spellStart"/>
      <w:r w:rsidR="00C409A6" w:rsidRPr="00B119E3">
        <w:rPr>
          <w:rFonts w:cstheme="minorHAnsi"/>
          <w:b/>
          <w:bCs/>
          <w:lang w:val="fr-BE"/>
        </w:rPr>
        <w:t>aql</w:t>
      </w:r>
      <w:proofErr w:type="spellEnd"/>
      <w:r w:rsidRPr="00B119E3">
        <w:rPr>
          <w:rFonts w:cstheme="minorHAnsi"/>
          <w:lang w:val="fr-BE"/>
        </w:rPr>
        <w:t> »</w:t>
      </w:r>
      <w:r w:rsidR="00C409A6" w:rsidRPr="00B119E3">
        <w:rPr>
          <w:rFonts w:cstheme="minorHAnsi"/>
          <w:lang w:val="fr-BE"/>
        </w:rPr>
        <w:t xml:space="preserve"> (int</w:t>
      </w:r>
      <w:r w:rsidR="00D43AF5" w:rsidRPr="00B119E3">
        <w:rPr>
          <w:rFonts w:cstheme="minorHAnsi"/>
          <w:lang w:val="fr-BE"/>
        </w:rPr>
        <w:t>ellect) signifie littéralement « empêchement »</w:t>
      </w:r>
      <w:r w:rsidR="00C409A6" w:rsidRPr="00B119E3">
        <w:rPr>
          <w:rFonts w:cstheme="minorHAnsi"/>
          <w:lang w:val="fr-BE"/>
        </w:rPr>
        <w:t>, puis il a pris le sens de la faculté de réflexion et de pensée de l'être humain ; car la réflexion empêche l'homme de commettre des erreurs et des fautes.</w:t>
      </w:r>
    </w:p>
    <w:p w14:paraId="0BAC8E8E" w14:textId="2E16A739" w:rsidR="00C409A6" w:rsidRPr="00B119E3" w:rsidRDefault="00C409A6" w:rsidP="00320BB3">
      <w:pPr>
        <w:jc w:val="both"/>
        <w:rPr>
          <w:rFonts w:cstheme="minorHAnsi"/>
          <w:lang w:val="fr-BE"/>
        </w:rPr>
      </w:pPr>
      <w:r w:rsidRPr="00B119E3">
        <w:rPr>
          <w:rFonts w:cstheme="minorHAnsi"/>
          <w:lang w:val="fr-BE"/>
        </w:rPr>
        <w:t xml:space="preserve">Dans les versets coraniques et les </w:t>
      </w:r>
      <w:r w:rsidR="00B03A75" w:rsidRPr="00B119E3">
        <w:rPr>
          <w:rFonts w:cstheme="minorHAnsi"/>
          <w:lang w:val="fr-BE"/>
        </w:rPr>
        <w:t>récit</w:t>
      </w:r>
      <w:r w:rsidR="00D43AF5" w:rsidRPr="00B119E3">
        <w:rPr>
          <w:rFonts w:cstheme="minorHAnsi"/>
          <w:lang w:val="fr-BE"/>
        </w:rPr>
        <w:t>s, le mot « </w:t>
      </w:r>
      <w:proofErr w:type="spellStart"/>
      <w:r w:rsidR="00D43AF5" w:rsidRPr="00B119E3">
        <w:rPr>
          <w:rFonts w:cstheme="minorHAnsi"/>
          <w:lang w:val="fr-BE"/>
        </w:rPr>
        <w:t>aql</w:t>
      </w:r>
      <w:proofErr w:type="spellEnd"/>
      <w:r w:rsidR="00D43AF5" w:rsidRPr="00B119E3">
        <w:rPr>
          <w:rFonts w:cstheme="minorHAnsi"/>
          <w:lang w:val="fr-BE"/>
        </w:rPr>
        <w:t> »</w:t>
      </w:r>
      <w:r w:rsidRPr="00B119E3">
        <w:rPr>
          <w:rFonts w:cstheme="minorHAnsi"/>
          <w:lang w:val="fr-BE"/>
        </w:rPr>
        <w:t xml:space="preserve"> et ses dérivés sont utilisés dans les cas où il s'agit de compréhension et de discernement en vue d'une action. En effet, la réflexion sur les versets et les commandements divins condui</w:t>
      </w:r>
      <w:r w:rsidR="00D43AF5" w:rsidRPr="00B119E3">
        <w:rPr>
          <w:rFonts w:cstheme="minorHAnsi"/>
          <w:lang w:val="fr-BE"/>
        </w:rPr>
        <w:t>sen</w:t>
      </w:r>
      <w:r w:rsidRPr="00B119E3">
        <w:rPr>
          <w:rFonts w:cstheme="minorHAnsi"/>
          <w:lang w:val="fr-BE"/>
        </w:rPr>
        <w:t>t l'homme à s'éloigner des actes contraires.</w:t>
      </w:r>
      <w:r w:rsidR="00B03A75" w:rsidRPr="00B119E3">
        <w:rPr>
          <w:rStyle w:val="Appelnotedebasdep"/>
          <w:rFonts w:cstheme="minorHAnsi"/>
          <w:lang w:val="fr-BE"/>
        </w:rPr>
        <w:footnoteReference w:id="378"/>
      </w:r>
    </w:p>
    <w:p w14:paraId="78552C35" w14:textId="77777777" w:rsidR="00872D4F" w:rsidRPr="00B119E3" w:rsidRDefault="00872D4F" w:rsidP="00320BB3">
      <w:pPr>
        <w:jc w:val="both"/>
        <w:rPr>
          <w:rFonts w:cstheme="minorHAnsi"/>
          <w:lang w:val="fr-BE"/>
        </w:rPr>
      </w:pPr>
    </w:p>
    <w:p w14:paraId="2F6D1AB2" w14:textId="77777777" w:rsidR="000C6744" w:rsidRDefault="000C6744" w:rsidP="00320BB3">
      <w:pPr>
        <w:jc w:val="both"/>
        <w:rPr>
          <w:rFonts w:cstheme="minorHAnsi"/>
          <w:lang w:val="fr-BE"/>
        </w:rPr>
      </w:pPr>
    </w:p>
    <w:p w14:paraId="0B5718A7" w14:textId="77777777" w:rsidR="006D7A77" w:rsidRDefault="006D7A77" w:rsidP="00320BB3">
      <w:pPr>
        <w:jc w:val="both"/>
        <w:rPr>
          <w:rFonts w:cstheme="minorHAnsi"/>
          <w:lang w:val="fr-BE"/>
        </w:rPr>
      </w:pPr>
    </w:p>
    <w:p w14:paraId="303467D1" w14:textId="65CF0C9D" w:rsidR="006D7A77" w:rsidRPr="00B119E3" w:rsidRDefault="006D7A77" w:rsidP="006D7A77">
      <w:pPr>
        <w:jc w:val="right"/>
        <w:rPr>
          <w:rFonts w:cstheme="minorHAnsi"/>
          <w:lang w:val="fr-BE"/>
        </w:rPr>
      </w:pPr>
      <w:proofErr w:type="spellStart"/>
      <w:r w:rsidRPr="0090010B">
        <w:rPr>
          <w:rFonts w:cs="KFGQPC Uthmanic Script HAFS"/>
          <w:color w:val="000000"/>
          <w:sz w:val="36"/>
          <w:szCs w:val="36"/>
          <w:shd w:val="clear" w:color="auto" w:fill="FFFFFF"/>
          <w:rtl/>
        </w:rPr>
        <w:t>أَلَمۡ</w:t>
      </w:r>
      <w:proofErr w:type="spellEnd"/>
      <w:r w:rsidRPr="0090010B">
        <w:rPr>
          <w:rFonts w:cs="KFGQPC Uthmanic Script HAFS"/>
          <w:color w:val="000000"/>
          <w:sz w:val="36"/>
          <w:szCs w:val="36"/>
          <w:shd w:val="clear" w:color="auto" w:fill="FFFFFF"/>
          <w:rtl/>
        </w:rPr>
        <w:t xml:space="preserve"> تَرَ إِلَ</w:t>
      </w:r>
      <w:r w:rsidRPr="0090010B">
        <w:rPr>
          <w:rFonts w:cs="KFGQPC Uthmanic Script HAFS" w:hint="eastAsia"/>
          <w:color w:val="000000"/>
          <w:sz w:val="36"/>
          <w:szCs w:val="36"/>
          <w:shd w:val="clear" w:color="auto" w:fill="FFFFFF"/>
          <w:rtl/>
        </w:rPr>
        <w:t>ى</w:t>
      </w:r>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خَرَجُواْ مِن </w:t>
      </w:r>
      <w:proofErr w:type="spellStart"/>
      <w:r w:rsidRPr="0090010B">
        <w:rPr>
          <w:rFonts w:cs="KFGQPC Uthmanic Script HAFS"/>
          <w:color w:val="000000"/>
          <w:sz w:val="36"/>
          <w:szCs w:val="36"/>
          <w:shd w:val="clear" w:color="auto" w:fill="FFFFFF"/>
          <w:rtl/>
        </w:rPr>
        <w:t>دِيَٰرِهِمۡ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وَهُمۡ</w:t>
      </w:r>
      <w:proofErr w:type="spellEnd"/>
      <w:r w:rsidRPr="0090010B">
        <w:rPr>
          <w:rFonts w:cs="KFGQPC Uthmanic Script HAFS"/>
          <w:color w:val="000000"/>
          <w:sz w:val="36"/>
          <w:szCs w:val="36"/>
          <w:shd w:val="clear" w:color="auto" w:fill="FFFFFF"/>
          <w:rtl/>
        </w:rPr>
        <w:t xml:space="preserve"> أُلُوفٌ حَذَرَ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لۡمَوۡتِ</w:t>
      </w:r>
      <w:proofErr w:type="spellEnd"/>
      <w:r w:rsidRPr="0090010B">
        <w:rPr>
          <w:rFonts w:cs="KFGQPC Uthmanic Script HAFS"/>
          <w:color w:val="000000"/>
          <w:sz w:val="36"/>
          <w:szCs w:val="36"/>
          <w:shd w:val="clear" w:color="auto" w:fill="FFFFFF"/>
          <w:rtl/>
        </w:rPr>
        <w:t xml:space="preserve"> فَقَالَ لَهُمُ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مُوتُواْ ثُمَّ </w:t>
      </w:r>
      <w:proofErr w:type="spellStart"/>
      <w:r w:rsidRPr="0090010B">
        <w:rPr>
          <w:rFonts w:cs="KFGQPC Uthmanic Script HAFS"/>
          <w:color w:val="000000"/>
          <w:sz w:val="36"/>
          <w:szCs w:val="36"/>
          <w:shd w:val="clear" w:color="auto" w:fill="FFFFFF"/>
          <w:rtl/>
        </w:rPr>
        <w:t>أَحۡيَٰهُمۡۚ</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لَذُو </w:t>
      </w:r>
      <w:proofErr w:type="spellStart"/>
      <w:r w:rsidRPr="0090010B">
        <w:rPr>
          <w:rFonts w:cs="KFGQPC Uthmanic Script HAFS"/>
          <w:color w:val="000000"/>
          <w:sz w:val="36"/>
          <w:szCs w:val="36"/>
          <w:shd w:val="clear" w:color="auto" w:fill="FFFFFF"/>
          <w:rtl/>
        </w:rPr>
        <w:t>فَضۡلٍ</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وَلَٰكِنَّ </w:t>
      </w:r>
      <w:proofErr w:type="spellStart"/>
      <w:r w:rsidRPr="0090010B">
        <w:rPr>
          <w:rFonts w:cs="KFGQPC Uthmanic Script HAFS"/>
          <w:color w:val="000000"/>
          <w:sz w:val="36"/>
          <w:szCs w:val="36"/>
          <w:shd w:val="clear" w:color="auto" w:fill="FFFFFF"/>
          <w:rtl/>
        </w:rPr>
        <w:t>أَكۡثَرَ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لَا يَشۡكُرُونَ٢٤٣</w:t>
      </w:r>
    </w:p>
    <w:p w14:paraId="54AF1AC1" w14:textId="77777777" w:rsidR="004579F5" w:rsidRPr="00B119E3" w:rsidRDefault="004579F5" w:rsidP="00320BB3">
      <w:pPr>
        <w:jc w:val="both"/>
        <w:rPr>
          <w:rFonts w:cstheme="minorHAnsi"/>
          <w:lang w:val="fr-BE"/>
        </w:rPr>
      </w:pPr>
    </w:p>
    <w:p w14:paraId="027F4A0D" w14:textId="332569FD" w:rsidR="00C409A6" w:rsidRPr="00B119E3" w:rsidRDefault="000C6744" w:rsidP="00320BB3">
      <w:pPr>
        <w:jc w:val="both"/>
        <w:rPr>
          <w:rFonts w:cstheme="minorHAnsi"/>
          <w:b/>
          <w:bCs/>
          <w:sz w:val="20"/>
          <w:szCs w:val="20"/>
          <w:lang w:bidi="fa-IR"/>
        </w:rPr>
      </w:pPr>
      <w:r w:rsidRPr="00B119E3">
        <w:rPr>
          <w:rFonts w:cstheme="minorHAnsi"/>
          <w:b/>
          <w:bCs/>
          <w:i/>
          <w:iCs/>
          <w:sz w:val="20"/>
          <w:szCs w:val="20"/>
          <w:lang w:bidi="fa-IR"/>
        </w:rPr>
        <w:t xml:space="preserve">243- </w:t>
      </w:r>
      <w:r w:rsidR="00C409A6" w:rsidRPr="00B119E3">
        <w:rPr>
          <w:rFonts w:cstheme="minorHAnsi"/>
          <w:b/>
          <w:bCs/>
          <w:i/>
          <w:iCs/>
          <w:sz w:val="20"/>
          <w:szCs w:val="20"/>
          <w:lang w:bidi="fa-IR"/>
        </w:rPr>
        <w:t>N’as-tu pas vu ceux qui, par milliers, sortirent de leurs demeures, par crainte de la mort ? Puis Allah leur dit : « Mourez ». Puis Il les a fait revivre. Certes, Allah est Détenteur de la Faveur, envers les gens ; mais la plupart des gens ne sont pas reconnaissants.</w:t>
      </w:r>
    </w:p>
    <w:p w14:paraId="68487936" w14:textId="08AF0501" w:rsidR="00C409A6" w:rsidRPr="00B119E3" w:rsidRDefault="00C409A6" w:rsidP="00320BB3">
      <w:pPr>
        <w:jc w:val="both"/>
        <w:rPr>
          <w:rFonts w:cstheme="minorHAnsi"/>
          <w:b/>
          <w:bCs/>
          <w:lang w:bidi="fa-IR"/>
        </w:rPr>
      </w:pPr>
    </w:p>
    <w:p w14:paraId="5BC5A5F5" w14:textId="059BD41F" w:rsidR="00872D4F" w:rsidRPr="00B119E3" w:rsidRDefault="003B7BE2" w:rsidP="00320BB3">
      <w:pPr>
        <w:jc w:val="both"/>
        <w:rPr>
          <w:b/>
          <w:i/>
          <w:sz w:val="20"/>
          <w:szCs w:val="20"/>
        </w:rPr>
      </w:pPr>
      <w:r w:rsidRPr="00B119E3">
        <w:rPr>
          <w:sz w:val="20"/>
          <w:szCs w:val="20"/>
          <w:u w:val="single"/>
        </w:rPr>
        <w:t>Circonstances de la révélation</w:t>
      </w:r>
    </w:p>
    <w:p w14:paraId="1D518770" w14:textId="77777777" w:rsidR="00872D4F" w:rsidRPr="00B119E3" w:rsidRDefault="00872D4F" w:rsidP="00320BB3">
      <w:pPr>
        <w:jc w:val="both"/>
        <w:rPr>
          <w:rFonts w:cstheme="minorHAnsi"/>
          <w:b/>
          <w:bCs/>
          <w:lang w:bidi="fa-IR"/>
        </w:rPr>
      </w:pPr>
    </w:p>
    <w:p w14:paraId="3F5EF811" w14:textId="6BA9AB28" w:rsidR="00C409A6" w:rsidRPr="00B119E3" w:rsidRDefault="00C409A6" w:rsidP="00320BB3">
      <w:pPr>
        <w:jc w:val="both"/>
        <w:rPr>
          <w:rFonts w:cstheme="minorHAnsi"/>
          <w:lang w:bidi="fa-IR"/>
        </w:rPr>
      </w:pPr>
      <w:r w:rsidRPr="00B119E3">
        <w:rPr>
          <w:rFonts w:cstheme="minorHAnsi"/>
          <w:lang w:bidi="fa-IR"/>
        </w:rPr>
        <w:t xml:space="preserve">Il a été rapporté qu’une épidémie de peste s’était répandue dans une des villes de la région de </w:t>
      </w:r>
      <w:r w:rsidR="00872D4F" w:rsidRPr="00B119E3">
        <w:rPr>
          <w:rFonts w:cstheme="minorHAnsi"/>
          <w:lang w:bidi="fa-IR"/>
        </w:rPr>
        <w:t>S</w:t>
      </w:r>
      <w:r w:rsidRPr="00B119E3">
        <w:rPr>
          <w:rFonts w:cstheme="minorHAnsi"/>
          <w:lang w:bidi="fa-IR"/>
        </w:rPr>
        <w:t>h</w:t>
      </w:r>
      <w:r w:rsidR="00872D4F" w:rsidRPr="00B119E3">
        <w:rPr>
          <w:rFonts w:cstheme="minorHAnsi"/>
          <w:lang w:bidi="fa-IR"/>
        </w:rPr>
        <w:t>a</w:t>
      </w:r>
      <w:r w:rsidRPr="00B119E3">
        <w:rPr>
          <w:rFonts w:cstheme="minorHAnsi"/>
          <w:lang w:bidi="fa-IR"/>
        </w:rPr>
        <w:t xml:space="preserve">am (la Syrie actuelle), provoquant de nombreux décès. Beaucoup de gens quittèrent les lieux dans l’espoir d’échapper à la mort. Après avoir survécu, ils ressentirent en eux un sentiment de puissance, d’arrogance et d’indépendance. Allah les fit alors périr dans le même désert de la même maladie. De nombreuses années passèrent puis Ézéchiel, l’un des </w:t>
      </w:r>
      <w:r w:rsidR="00E07070">
        <w:rPr>
          <w:rFonts w:cstheme="minorHAnsi"/>
          <w:lang w:bidi="fa-IR"/>
        </w:rPr>
        <w:t>P</w:t>
      </w:r>
      <w:r w:rsidRPr="00B119E3">
        <w:rPr>
          <w:rFonts w:cstheme="minorHAnsi"/>
          <w:lang w:bidi="fa-IR"/>
        </w:rPr>
        <w:t xml:space="preserve">rophètes </w:t>
      </w:r>
      <w:r w:rsidR="00E07070">
        <w:rPr>
          <w:rFonts w:cstheme="minorHAnsi"/>
          <w:lang w:bidi="fa-IR"/>
        </w:rPr>
        <w:t xml:space="preserve">(a) </w:t>
      </w:r>
      <w:r w:rsidRPr="00B119E3">
        <w:rPr>
          <w:rFonts w:cstheme="minorHAnsi"/>
          <w:lang w:bidi="fa-IR"/>
        </w:rPr>
        <w:t>des Juifs, passa par là et demanda à Allah de les ressusciter. Sa prière fut exaucée et ils revinrent à la vie.</w:t>
      </w:r>
      <w:r w:rsidR="00872D4F" w:rsidRPr="00B119E3">
        <w:rPr>
          <w:rStyle w:val="Appelnotedebasdep"/>
          <w:rFonts w:cstheme="minorHAnsi"/>
          <w:lang w:bidi="fa-IR"/>
        </w:rPr>
        <w:footnoteReference w:id="379"/>
      </w:r>
    </w:p>
    <w:p w14:paraId="395F80CA" w14:textId="29C24596" w:rsidR="00C409A6" w:rsidRDefault="00C409A6" w:rsidP="00320BB3">
      <w:pPr>
        <w:jc w:val="both"/>
        <w:rPr>
          <w:rFonts w:cstheme="minorHAnsi"/>
          <w:b/>
          <w:bCs/>
          <w:i/>
          <w:iCs/>
        </w:rPr>
      </w:pPr>
    </w:p>
    <w:p w14:paraId="20EC207B" w14:textId="77777777" w:rsidR="006D7A77" w:rsidRPr="00B119E3" w:rsidRDefault="006D7A77" w:rsidP="00320BB3">
      <w:pPr>
        <w:jc w:val="both"/>
        <w:rPr>
          <w:rFonts w:cstheme="minorHAnsi"/>
          <w:b/>
          <w:bCs/>
          <w:i/>
          <w:iCs/>
        </w:rPr>
      </w:pPr>
    </w:p>
    <w:p w14:paraId="1FDC8C58" w14:textId="7BD0C440" w:rsidR="00C409A6" w:rsidRPr="00B119E3" w:rsidRDefault="00872D4F" w:rsidP="00320BB3">
      <w:pPr>
        <w:jc w:val="both"/>
        <w:rPr>
          <w:rFonts w:cstheme="minorHAnsi"/>
          <w:lang w:val="fr-BE"/>
        </w:rPr>
      </w:pPr>
      <w:r w:rsidRPr="00B119E3">
        <w:rPr>
          <w:rFonts w:cstheme="minorHAnsi"/>
          <w:lang w:val="fr-BE"/>
        </w:rPr>
        <w:lastRenderedPageBreak/>
        <w:t xml:space="preserve">1- </w:t>
      </w:r>
      <w:r w:rsidR="00C409A6" w:rsidRPr="00B119E3">
        <w:rPr>
          <w:rFonts w:cstheme="minorHAnsi"/>
          <w:lang w:val="fr-BE"/>
        </w:rPr>
        <w:t xml:space="preserve">Le terme </w:t>
      </w:r>
      <w:r w:rsidRPr="00B119E3">
        <w:rPr>
          <w:rFonts w:cstheme="minorHAnsi"/>
          <w:lang w:val="fr-BE"/>
        </w:rPr>
        <w:t>« </w:t>
      </w:r>
      <w:proofErr w:type="spellStart"/>
      <w:r w:rsidR="00C409A6" w:rsidRPr="00B119E3">
        <w:rPr>
          <w:rFonts w:cstheme="minorHAnsi"/>
          <w:b/>
          <w:bCs/>
          <w:lang w:val="fr-BE"/>
        </w:rPr>
        <w:t>m</w:t>
      </w:r>
      <w:r w:rsidRPr="00B119E3">
        <w:rPr>
          <w:rFonts w:cstheme="minorHAnsi"/>
          <w:b/>
          <w:bCs/>
          <w:lang w:val="fr-BE"/>
        </w:rPr>
        <w:t>ou</w:t>
      </w:r>
      <w:r w:rsidR="00C409A6" w:rsidRPr="00B119E3">
        <w:rPr>
          <w:rFonts w:cstheme="minorHAnsi"/>
          <w:b/>
          <w:bCs/>
          <w:lang w:val="fr-BE"/>
        </w:rPr>
        <w:t>t</w:t>
      </w:r>
      <w:r w:rsidRPr="00B119E3">
        <w:rPr>
          <w:rFonts w:cstheme="minorHAnsi"/>
          <w:b/>
          <w:bCs/>
          <w:lang w:val="fr-BE"/>
        </w:rPr>
        <w:t>o</w:t>
      </w:r>
      <w:r w:rsidR="00C409A6" w:rsidRPr="00B119E3">
        <w:rPr>
          <w:rFonts w:cstheme="minorHAnsi"/>
          <w:b/>
          <w:bCs/>
          <w:lang w:val="fr-BE"/>
        </w:rPr>
        <w:t>u</w:t>
      </w:r>
      <w:proofErr w:type="spellEnd"/>
      <w:r w:rsidRPr="00B119E3">
        <w:rPr>
          <w:rFonts w:cstheme="minorHAnsi"/>
          <w:lang w:val="fr-BE"/>
        </w:rPr>
        <w:t> »</w:t>
      </w:r>
      <w:r w:rsidR="00C409A6" w:rsidRPr="00B119E3">
        <w:rPr>
          <w:rFonts w:cstheme="minorHAnsi"/>
          <w:lang w:val="fr-BE"/>
        </w:rPr>
        <w:t xml:space="preserve"> (mourez) dans le verset ci-dessus n’est pas un ordre verbal, mais plutôt un ordre ontologique et effectif. C’est-à-dire qu’Allah créa les conditions de leur mort pour qu’ils meurent de la maladie dont ils avaient fui.</w:t>
      </w:r>
    </w:p>
    <w:p w14:paraId="6B00BFF7" w14:textId="52D720FA" w:rsidR="00C409A6" w:rsidRPr="00B119E3" w:rsidRDefault="00872D4F" w:rsidP="00320BB3">
      <w:pPr>
        <w:jc w:val="both"/>
        <w:rPr>
          <w:rFonts w:cstheme="minorHAnsi"/>
          <w:lang w:val="fr-BE"/>
        </w:rPr>
      </w:pPr>
      <w:r w:rsidRPr="00B119E3">
        <w:rPr>
          <w:rFonts w:cstheme="minorHAnsi"/>
          <w:lang w:val="fr-BE"/>
        </w:rPr>
        <w:t>2-</w:t>
      </w:r>
      <w:r w:rsidR="00B75191">
        <w:rPr>
          <w:rFonts w:cstheme="minorHAnsi"/>
          <w:lang w:val="fr-BE"/>
        </w:rPr>
        <w:t> </w:t>
      </w:r>
      <w:r w:rsidR="00C409A6" w:rsidRPr="00B119E3">
        <w:rPr>
          <w:rFonts w:cstheme="minorHAnsi"/>
          <w:lang w:val="fr-BE"/>
        </w:rPr>
        <w:t>La leçon à tirer de ce verset est que les gens ne doivent pas penser qu’ils sont puissants face au Créateur. Allah peut les livrer à de petits ennemis (microbes invisibles de la peste ou du choléra) qui peuvent rapidement les anéantir. En vérité, là où se trouve la volonté d’Allah, la fuite n’est d’aucune utilité. Alors, pourquoi ne tirent-ils pas de leçon !</w:t>
      </w:r>
      <w:r w:rsidRPr="00B119E3">
        <w:rPr>
          <w:rStyle w:val="Appelnotedebasdep"/>
          <w:rFonts w:cstheme="minorHAnsi"/>
          <w:lang w:val="fr-BE"/>
        </w:rPr>
        <w:footnoteReference w:id="380"/>
      </w:r>
    </w:p>
    <w:p w14:paraId="7EA7D241" w14:textId="77777777" w:rsidR="00E7299E" w:rsidRPr="00B119E3" w:rsidRDefault="00E7299E" w:rsidP="00320BB3">
      <w:pPr>
        <w:jc w:val="both"/>
        <w:rPr>
          <w:rFonts w:cstheme="minorHAnsi"/>
          <w:lang w:val="fr-BE"/>
        </w:rPr>
      </w:pPr>
    </w:p>
    <w:p w14:paraId="5AD320C0" w14:textId="77777777" w:rsidR="00EE1425" w:rsidRPr="00B119E3" w:rsidRDefault="00EE1425" w:rsidP="00320BB3">
      <w:pPr>
        <w:jc w:val="both"/>
        <w:rPr>
          <w:rFonts w:cstheme="minorHAnsi"/>
          <w:lang w:val="fr-BE"/>
        </w:rPr>
      </w:pPr>
    </w:p>
    <w:p w14:paraId="4F180D7E" w14:textId="77777777" w:rsidR="007432FD" w:rsidRDefault="007432FD" w:rsidP="00320BB3">
      <w:pPr>
        <w:jc w:val="both"/>
        <w:rPr>
          <w:rFonts w:cstheme="minorHAnsi"/>
          <w:lang w:val="fr-BE"/>
        </w:rPr>
      </w:pPr>
    </w:p>
    <w:p w14:paraId="3350C3FF" w14:textId="77777777" w:rsidR="00B75191" w:rsidRDefault="00B75191" w:rsidP="00320BB3">
      <w:pPr>
        <w:jc w:val="both"/>
        <w:rPr>
          <w:rFonts w:cstheme="minorHAnsi"/>
          <w:lang w:val="fr-BE"/>
        </w:rPr>
      </w:pPr>
    </w:p>
    <w:p w14:paraId="2281A469" w14:textId="73CA408A" w:rsidR="006D7A77" w:rsidRDefault="006D7A77" w:rsidP="006D7A77">
      <w:pPr>
        <w:jc w:val="right"/>
        <w:rPr>
          <w:rFonts w:cstheme="minorHAnsi"/>
          <w:lang w:val="fr-BE"/>
        </w:rPr>
      </w:pPr>
      <w:r w:rsidRPr="0090010B">
        <w:rPr>
          <w:rFonts w:cs="KFGQPC Uthmanic Script HAFS"/>
          <w:color w:val="000000"/>
          <w:sz w:val="36"/>
          <w:szCs w:val="36"/>
          <w:shd w:val="clear" w:color="auto" w:fill="FFFFFF"/>
          <w:rtl/>
        </w:rPr>
        <w:t xml:space="preserve">وَقَٰتِلُواْ فِي سَبِيلِ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عۡلَمُوٓاْ</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سَمِيعٌ عَلِيمٞ٢٤٤</w:t>
      </w:r>
    </w:p>
    <w:p w14:paraId="5BEF8176" w14:textId="77777777" w:rsidR="006D7A77" w:rsidRPr="00B119E3" w:rsidRDefault="006D7A77" w:rsidP="00320BB3">
      <w:pPr>
        <w:jc w:val="both"/>
        <w:rPr>
          <w:rFonts w:cstheme="minorHAnsi"/>
          <w:lang w:val="fr-BE"/>
        </w:rPr>
      </w:pPr>
    </w:p>
    <w:p w14:paraId="4C301EFB"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244- Combattez (travaillez) sur le chemin (pour la cause) d’Allah et sachez qu’Allah entend tout [et Il est] Omniscient.</w:t>
      </w:r>
    </w:p>
    <w:p w14:paraId="3CD11A1E" w14:textId="481F3660" w:rsidR="00C409A6" w:rsidRPr="00B119E3" w:rsidRDefault="00C409A6" w:rsidP="00320BB3">
      <w:pPr>
        <w:jc w:val="both"/>
        <w:rPr>
          <w:rFonts w:cstheme="minorHAnsi"/>
          <w:b/>
          <w:bCs/>
          <w:i/>
          <w:iCs/>
        </w:rPr>
      </w:pPr>
    </w:p>
    <w:p w14:paraId="3CE3C63E" w14:textId="48966BB9" w:rsidR="00C409A6" w:rsidRPr="00B119E3" w:rsidRDefault="00C409A6" w:rsidP="00320BB3">
      <w:pPr>
        <w:jc w:val="both"/>
        <w:rPr>
          <w:rFonts w:cstheme="minorHAnsi"/>
          <w:lang w:val="fr-BE"/>
        </w:rPr>
      </w:pPr>
      <w:r w:rsidRPr="00B119E3">
        <w:rPr>
          <w:rFonts w:cstheme="minorHAnsi"/>
          <w:lang w:val="fr-BE"/>
        </w:rPr>
        <w:t>Le jihad (la guerre sainte) n'est pas une simple guerre et présente des différences fondamentales avec les guerres habituelles</w:t>
      </w:r>
      <w:r w:rsidR="00872D4F" w:rsidRPr="00B119E3">
        <w:rPr>
          <w:rFonts w:cstheme="minorHAnsi"/>
          <w:lang w:val="fr-BE"/>
        </w:rPr>
        <w:t xml:space="preserve"> </w:t>
      </w:r>
      <w:r w:rsidRPr="00B119E3">
        <w:rPr>
          <w:rFonts w:cstheme="minorHAnsi"/>
          <w:lang w:val="fr-BE"/>
        </w:rPr>
        <w:t>:</w:t>
      </w:r>
    </w:p>
    <w:p w14:paraId="09390E18" w14:textId="4722ACFC" w:rsidR="00C409A6" w:rsidRPr="00B119E3" w:rsidRDefault="00872D4F" w:rsidP="00320BB3">
      <w:pPr>
        <w:jc w:val="both"/>
        <w:rPr>
          <w:rFonts w:cstheme="minorHAnsi"/>
          <w:lang w:val="fr-BE"/>
        </w:rPr>
      </w:pPr>
      <w:r w:rsidRPr="00B119E3">
        <w:rPr>
          <w:rFonts w:cstheme="minorHAnsi"/>
          <w:lang w:val="fr-BE"/>
        </w:rPr>
        <w:t xml:space="preserve">a) </w:t>
      </w:r>
      <w:r w:rsidR="00C409A6" w:rsidRPr="00B119E3">
        <w:rPr>
          <w:rFonts w:cstheme="minorHAnsi"/>
          <w:lang w:val="fr-BE"/>
        </w:rPr>
        <w:t xml:space="preserve">Le jihad islamique est motivé par un objectif divin, c'est-à-dire la guerre dans le sentier d’Allah. </w:t>
      </w:r>
    </w:p>
    <w:p w14:paraId="6CDE72D3" w14:textId="77777777" w:rsidR="00C409A6" w:rsidRPr="00B119E3" w:rsidRDefault="00C409A6" w:rsidP="00320BB3">
      <w:pPr>
        <w:jc w:val="both"/>
        <w:rPr>
          <w:rFonts w:cstheme="minorHAnsi"/>
          <w:lang w:val="fr-BE"/>
        </w:rPr>
      </w:pPr>
      <w:r w:rsidRPr="00B119E3">
        <w:rPr>
          <w:rFonts w:cstheme="minorHAnsi"/>
          <w:lang w:val="fr-BE"/>
        </w:rPr>
        <w:t>Contrairement aux guerres habituelles qui sont dans de nombreux cas menées pour des motifs inhumains, par vengeance, pour montrer sa puissance ou pour exploiter les autres.</w:t>
      </w:r>
    </w:p>
    <w:p w14:paraId="2CE80D21" w14:textId="775251AA" w:rsidR="00C409A6" w:rsidRPr="00B119E3" w:rsidRDefault="00872D4F" w:rsidP="00320BB3">
      <w:pPr>
        <w:jc w:val="both"/>
        <w:rPr>
          <w:rFonts w:cstheme="minorHAnsi"/>
          <w:lang w:val="fr-BE"/>
        </w:rPr>
      </w:pPr>
      <w:r w:rsidRPr="00B119E3">
        <w:rPr>
          <w:rFonts w:cstheme="minorHAnsi"/>
          <w:lang w:val="fr-BE"/>
        </w:rPr>
        <w:t>b)</w:t>
      </w:r>
      <w:r w:rsidR="00B75191">
        <w:rPr>
          <w:rFonts w:cstheme="minorHAnsi"/>
          <w:lang w:val="fr-BE"/>
        </w:rPr>
        <w:t> </w:t>
      </w:r>
      <w:r w:rsidR="00C409A6" w:rsidRPr="00B119E3">
        <w:rPr>
          <w:rFonts w:cstheme="minorHAnsi"/>
          <w:lang w:val="fr-BE"/>
        </w:rPr>
        <w:t xml:space="preserve">Le jihad islamique vise à servir les gens, à les défendre ou à les guider, tandis que les guerres habituelles des hommes sont souvent menées dans le but d'envahir les nations et de leur nuire. </w:t>
      </w:r>
    </w:p>
    <w:p w14:paraId="5F6977EE" w14:textId="552E067C" w:rsidR="00EE1425" w:rsidRDefault="00872D4F" w:rsidP="00320BB3">
      <w:pPr>
        <w:jc w:val="both"/>
        <w:rPr>
          <w:rFonts w:cstheme="minorHAnsi"/>
          <w:lang w:val="fr-BE"/>
        </w:rPr>
      </w:pPr>
      <w:r w:rsidRPr="00B119E3">
        <w:rPr>
          <w:rFonts w:cstheme="minorHAnsi"/>
          <w:lang w:val="fr-BE"/>
        </w:rPr>
        <w:t xml:space="preserve">c) </w:t>
      </w:r>
      <w:r w:rsidR="00C409A6" w:rsidRPr="00B119E3">
        <w:rPr>
          <w:rFonts w:cstheme="minorHAnsi"/>
          <w:lang w:val="fr-BE"/>
        </w:rPr>
        <w:t>Contrairement aux autres guerres, le jihad islamique est soumis aux lois divines et n’utilise pas tous les moyens pour gagner. On veille à ne pas frapper les innocents ni à endommager la nature.</w:t>
      </w:r>
      <w:r w:rsidRPr="00B119E3">
        <w:rPr>
          <w:rStyle w:val="Appelnotedebasdep"/>
          <w:rFonts w:cstheme="minorHAnsi"/>
          <w:lang w:val="fr-BE"/>
        </w:rPr>
        <w:footnoteReference w:id="381"/>
      </w:r>
    </w:p>
    <w:p w14:paraId="0FC75D31" w14:textId="77777777" w:rsidR="00B75191" w:rsidRDefault="00B75191" w:rsidP="00320BB3">
      <w:pPr>
        <w:jc w:val="both"/>
        <w:rPr>
          <w:rFonts w:cstheme="minorHAnsi"/>
          <w:lang w:val="fr-BE"/>
        </w:rPr>
      </w:pPr>
    </w:p>
    <w:p w14:paraId="601BA602" w14:textId="77777777" w:rsidR="00B75191" w:rsidRDefault="00B75191" w:rsidP="00320BB3">
      <w:pPr>
        <w:jc w:val="both"/>
        <w:rPr>
          <w:rFonts w:cstheme="minorHAnsi"/>
          <w:lang w:val="fr-BE"/>
        </w:rPr>
      </w:pPr>
    </w:p>
    <w:p w14:paraId="1E2C5531" w14:textId="77777777" w:rsidR="00B75191" w:rsidRPr="00B119E3" w:rsidRDefault="00B75191" w:rsidP="00320BB3">
      <w:pPr>
        <w:jc w:val="both"/>
        <w:rPr>
          <w:rFonts w:cstheme="minorHAnsi"/>
          <w:lang w:val="fr-BE"/>
        </w:rPr>
      </w:pPr>
    </w:p>
    <w:p w14:paraId="467C7FCC" w14:textId="6D82884C" w:rsidR="003478CB" w:rsidRPr="00B119E3" w:rsidRDefault="006D7A77" w:rsidP="006D7A77">
      <w:pPr>
        <w:jc w:val="right"/>
        <w:rPr>
          <w:rFonts w:cstheme="minorHAnsi"/>
          <w:b/>
          <w:bCs/>
          <w:i/>
          <w:iCs/>
          <w:sz w:val="20"/>
          <w:szCs w:val="20"/>
          <w:lang w:bidi="fa-IR"/>
        </w:rPr>
      </w:pPr>
      <w:r w:rsidRPr="0090010B">
        <w:rPr>
          <w:rFonts w:cs="KFGQPC Uthmanic Script HAFS"/>
          <w:color w:val="000000"/>
          <w:sz w:val="36"/>
          <w:szCs w:val="36"/>
          <w:shd w:val="clear" w:color="auto" w:fill="FFFFFF"/>
          <w:rtl/>
        </w:rPr>
        <w:t xml:space="preserve">مَّن ذَا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يُقۡرِضُ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قَرۡضًا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حَسَنٗا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فَيُضَٰعِفَهُ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أَضۡعَافٗا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كَثِيرَةٗۚ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يَقۡبِضُ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وَيَبۡصُۜطُ</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وَإِلَيۡهِ</w:t>
      </w:r>
      <w:proofErr w:type="spellEnd"/>
      <w:r w:rsidRPr="0090010B">
        <w:rPr>
          <w:rFonts w:cs="KFGQPC Uthmanic Script HAFS"/>
          <w:color w:val="000000"/>
          <w:sz w:val="36"/>
          <w:szCs w:val="36"/>
          <w:shd w:val="clear" w:color="auto" w:fill="FFFFFF"/>
          <w:rtl/>
        </w:rPr>
        <w:t xml:space="preserve"> تُرۡجَعُونَ٢٤٥</w:t>
      </w:r>
    </w:p>
    <w:p w14:paraId="1AAFBDFB" w14:textId="77777777" w:rsidR="003478CB" w:rsidRPr="00B119E3" w:rsidRDefault="003478CB" w:rsidP="00320BB3">
      <w:pPr>
        <w:jc w:val="both"/>
        <w:rPr>
          <w:rFonts w:cstheme="minorHAnsi"/>
          <w:b/>
          <w:bCs/>
          <w:i/>
          <w:iCs/>
          <w:sz w:val="20"/>
          <w:szCs w:val="20"/>
          <w:lang w:bidi="fa-IR"/>
        </w:rPr>
      </w:pPr>
    </w:p>
    <w:p w14:paraId="4A1F5B6F" w14:textId="67900229" w:rsidR="00C409A6" w:rsidRPr="00B119E3" w:rsidRDefault="000C6744" w:rsidP="00320BB3">
      <w:pPr>
        <w:jc w:val="both"/>
        <w:rPr>
          <w:rFonts w:cstheme="minorHAnsi"/>
          <w:b/>
          <w:bCs/>
          <w:sz w:val="20"/>
          <w:szCs w:val="20"/>
          <w:lang w:bidi="fa-IR"/>
        </w:rPr>
      </w:pPr>
      <w:r w:rsidRPr="00B119E3">
        <w:rPr>
          <w:rFonts w:cstheme="minorHAnsi"/>
          <w:b/>
          <w:bCs/>
          <w:i/>
          <w:iCs/>
          <w:sz w:val="20"/>
          <w:szCs w:val="20"/>
          <w:lang w:bidi="fa-IR"/>
        </w:rPr>
        <w:lastRenderedPageBreak/>
        <w:t xml:space="preserve">245- </w:t>
      </w:r>
      <w:r w:rsidR="00C409A6" w:rsidRPr="00B119E3">
        <w:rPr>
          <w:rFonts w:cstheme="minorHAnsi"/>
          <w:b/>
          <w:bCs/>
          <w:i/>
          <w:iCs/>
          <w:sz w:val="20"/>
          <w:szCs w:val="20"/>
          <w:lang w:bidi="fa-IR"/>
        </w:rPr>
        <w:t>Quiconque prête à Allah un bon prêt, Il le lui rendra multiplié plusieurs fois. Allah restreint ou étend (Ses faveurs). Et c’est à Lui que vous retournerez.</w:t>
      </w:r>
    </w:p>
    <w:p w14:paraId="30039A86" w14:textId="2D7716EA" w:rsidR="00C409A6" w:rsidRPr="00B119E3" w:rsidRDefault="00C409A6" w:rsidP="00320BB3">
      <w:pPr>
        <w:jc w:val="both"/>
        <w:rPr>
          <w:rFonts w:cstheme="minorHAnsi"/>
          <w:b/>
          <w:bCs/>
          <w:i/>
          <w:iCs/>
        </w:rPr>
      </w:pPr>
    </w:p>
    <w:p w14:paraId="154BE16C" w14:textId="44099503" w:rsidR="00C409A6" w:rsidRPr="00B119E3" w:rsidRDefault="00872D4F" w:rsidP="00320BB3">
      <w:pPr>
        <w:jc w:val="both"/>
        <w:rPr>
          <w:rFonts w:cstheme="minorHAnsi"/>
          <w:lang w:val="fr-BE"/>
        </w:rPr>
      </w:pPr>
      <w:r w:rsidRPr="00B119E3">
        <w:rPr>
          <w:rFonts w:cstheme="minorHAnsi"/>
          <w:lang w:val="fr-BE"/>
        </w:rPr>
        <w:t>1-</w:t>
      </w:r>
      <w:r w:rsidR="00B75191">
        <w:rPr>
          <w:rFonts w:cstheme="minorHAnsi"/>
          <w:lang w:val="fr-BE"/>
        </w:rPr>
        <w:t> </w:t>
      </w:r>
      <w:r w:rsidR="00C409A6" w:rsidRPr="00B119E3">
        <w:rPr>
          <w:rFonts w:cstheme="minorHAnsi"/>
          <w:lang w:val="fr-BE"/>
        </w:rPr>
        <w:t xml:space="preserve">Le verset ci-dessus utilise l'expression délicate de </w:t>
      </w:r>
      <w:r w:rsidRPr="00B119E3">
        <w:rPr>
          <w:rFonts w:cstheme="minorHAnsi"/>
          <w:lang w:val="fr-BE"/>
        </w:rPr>
        <w:t>« </w:t>
      </w:r>
      <w:r w:rsidR="00C409A6" w:rsidRPr="00B119E3">
        <w:rPr>
          <w:rFonts w:cstheme="minorHAnsi"/>
          <w:b/>
          <w:bCs/>
          <w:lang w:val="fr-BE"/>
        </w:rPr>
        <w:t>prêt</w:t>
      </w:r>
      <w:r w:rsidRPr="00B119E3">
        <w:rPr>
          <w:rFonts w:cstheme="minorHAnsi"/>
          <w:lang w:val="fr-BE"/>
        </w:rPr>
        <w:t> »</w:t>
      </w:r>
      <w:r w:rsidR="00C409A6" w:rsidRPr="00B119E3">
        <w:rPr>
          <w:rFonts w:cstheme="minorHAnsi"/>
          <w:lang w:val="fr-BE"/>
        </w:rPr>
        <w:t xml:space="preserve"> pour désigner l’aide des gens dans le sentier d’Allah, alors qu’Allah n'a pas besoin de prêts ou d'aide des hommes, et qu’Il est le vrai possesseur de toutes choses, l’homme n’en étant que le représentant. Cependant, le Coran dit</w:t>
      </w:r>
      <w:r w:rsidRPr="00B119E3">
        <w:rPr>
          <w:rFonts w:cstheme="minorHAnsi"/>
          <w:lang w:val="fr-BE"/>
        </w:rPr>
        <w:t xml:space="preserve"> </w:t>
      </w:r>
      <w:r w:rsidR="00C409A6" w:rsidRPr="00B119E3">
        <w:rPr>
          <w:rFonts w:cstheme="minorHAnsi"/>
          <w:lang w:val="fr-BE"/>
        </w:rPr>
        <w:t>: considérez cette aide matérielle comme un prêt à Allah, un prêt au Créateur de l’univers de qui tout procède, et qui rendra au centuple lors du remboursement.</w:t>
      </w:r>
    </w:p>
    <w:p w14:paraId="1B139E70" w14:textId="77777777" w:rsidR="00C409A6" w:rsidRPr="00B119E3" w:rsidRDefault="00C409A6" w:rsidP="00320BB3">
      <w:pPr>
        <w:jc w:val="both"/>
        <w:rPr>
          <w:rFonts w:cstheme="minorHAnsi"/>
          <w:lang w:val="fr-BE"/>
        </w:rPr>
      </w:pPr>
      <w:r w:rsidRPr="00B119E3">
        <w:rPr>
          <w:rFonts w:cstheme="minorHAnsi"/>
          <w:lang w:val="fr-BE"/>
        </w:rPr>
        <w:t>Cela montre l’infinie bienveillance du Seigneur envers Ses serviteurs et l'importance du don. Bien qu’Allah soit le Possesseur et le Donateur, Il emprunte à Son serviteur, un prêt qui lui reviendra avec d’énormes intérêts. Telle est la générosité et la grâce du Seigneur.</w:t>
      </w:r>
    </w:p>
    <w:p w14:paraId="5AB1FCFC" w14:textId="13DF3D99" w:rsidR="00C409A6" w:rsidRPr="00B119E3" w:rsidRDefault="00872D4F" w:rsidP="00320BB3">
      <w:pPr>
        <w:jc w:val="both"/>
        <w:rPr>
          <w:rFonts w:cstheme="minorHAnsi"/>
          <w:lang w:val="fr-BE"/>
        </w:rPr>
      </w:pPr>
      <w:r w:rsidRPr="00B119E3">
        <w:rPr>
          <w:rFonts w:cstheme="minorHAnsi"/>
          <w:lang w:val="fr-BE"/>
        </w:rPr>
        <w:t>2-</w:t>
      </w:r>
      <w:r w:rsidR="00B75191">
        <w:rPr>
          <w:rFonts w:cstheme="minorHAnsi"/>
          <w:lang w:val="fr-BE"/>
        </w:rPr>
        <w:t> </w:t>
      </w:r>
      <w:r w:rsidR="00D43AF5" w:rsidRPr="00B119E3">
        <w:rPr>
          <w:rFonts w:cstheme="minorHAnsi"/>
          <w:lang w:val="fr-BE"/>
        </w:rPr>
        <w:t>Au lieu de dire « </w:t>
      </w:r>
      <w:r w:rsidR="00C409A6" w:rsidRPr="00B119E3">
        <w:rPr>
          <w:rFonts w:cstheme="minorHAnsi"/>
          <w:lang w:val="fr-BE"/>
        </w:rPr>
        <w:t>Quiconque prête aux gens, A</w:t>
      </w:r>
      <w:r w:rsidR="00D43AF5" w:rsidRPr="00B119E3">
        <w:rPr>
          <w:rFonts w:cstheme="minorHAnsi"/>
          <w:lang w:val="fr-BE"/>
        </w:rPr>
        <w:t>llah lui donnera une récompense », ce verset dit « </w:t>
      </w:r>
      <w:r w:rsidR="00D43AF5" w:rsidRPr="00B119E3">
        <w:rPr>
          <w:rFonts w:cstheme="minorHAnsi"/>
          <w:b/>
          <w:bCs/>
          <w:iCs/>
          <w:szCs w:val="20"/>
          <w:lang w:bidi="fa-IR"/>
        </w:rPr>
        <w:t>Quiconque prête à Allah un bon prêt, Il le lui rendra multiplié plusieurs fois</w:t>
      </w:r>
      <w:r w:rsidR="00D43AF5" w:rsidRPr="00B119E3">
        <w:rPr>
          <w:rFonts w:cstheme="minorHAnsi"/>
          <w:lang w:val="fr-BE"/>
        </w:rPr>
        <w:t> »</w:t>
      </w:r>
      <w:r w:rsidR="00C409A6" w:rsidRPr="00B119E3">
        <w:rPr>
          <w:rFonts w:cstheme="minorHAnsi"/>
          <w:lang w:val="fr-BE"/>
        </w:rPr>
        <w:t>, pour montrer que servir les créatures d’Allah c’est en réalité Le servir Lui.</w:t>
      </w:r>
    </w:p>
    <w:p w14:paraId="794348A1" w14:textId="30BA5627" w:rsidR="00C409A6" w:rsidRPr="00B119E3" w:rsidRDefault="00872D4F" w:rsidP="00320BB3">
      <w:pPr>
        <w:jc w:val="both"/>
        <w:rPr>
          <w:rFonts w:cstheme="minorHAnsi"/>
          <w:lang w:val="fr-BE"/>
        </w:rPr>
      </w:pPr>
      <w:r w:rsidRPr="00B119E3">
        <w:rPr>
          <w:rFonts w:cstheme="minorHAnsi"/>
          <w:lang w:val="fr-BE"/>
        </w:rPr>
        <w:t>3-</w:t>
      </w:r>
      <w:r w:rsidR="00B75191">
        <w:rPr>
          <w:rFonts w:cstheme="minorHAnsi"/>
          <w:lang w:val="fr-BE"/>
        </w:rPr>
        <w:t> </w:t>
      </w:r>
      <w:r w:rsidR="00C409A6" w:rsidRPr="00B119E3">
        <w:rPr>
          <w:rFonts w:cstheme="minorHAnsi"/>
          <w:lang w:val="fr-BE"/>
        </w:rPr>
        <w:t>La fin du verset disan</w:t>
      </w:r>
      <w:r w:rsidR="00D43AF5" w:rsidRPr="00B119E3">
        <w:rPr>
          <w:rFonts w:cstheme="minorHAnsi"/>
          <w:lang w:val="fr-BE"/>
        </w:rPr>
        <w:t>t « </w:t>
      </w:r>
      <w:r w:rsidR="00D43AF5" w:rsidRPr="00B119E3">
        <w:rPr>
          <w:rFonts w:cstheme="minorHAnsi"/>
          <w:b/>
          <w:bCs/>
          <w:iCs/>
          <w:szCs w:val="20"/>
          <w:lang w:bidi="fa-IR"/>
        </w:rPr>
        <w:t>Allah restreint ou étend (Ses faveurs)</w:t>
      </w:r>
      <w:r w:rsidR="00D43AF5" w:rsidRPr="00B119E3">
        <w:rPr>
          <w:rFonts w:cstheme="minorHAnsi"/>
          <w:sz w:val="24"/>
          <w:lang w:val="fr-BE"/>
        </w:rPr>
        <w:t> </w:t>
      </w:r>
      <w:r w:rsidR="00D43AF5" w:rsidRPr="00B119E3">
        <w:rPr>
          <w:rFonts w:cstheme="minorHAnsi"/>
          <w:lang w:val="fr-BE"/>
        </w:rPr>
        <w:t>» et « </w:t>
      </w:r>
      <w:r w:rsidR="00D43AF5" w:rsidRPr="00B119E3">
        <w:rPr>
          <w:rFonts w:cstheme="minorHAnsi"/>
          <w:b/>
          <w:bCs/>
          <w:iCs/>
          <w:szCs w:val="20"/>
          <w:lang w:bidi="fa-IR"/>
        </w:rPr>
        <w:t>c’est à Lui que vous retournerez</w:t>
      </w:r>
      <w:r w:rsidR="00D43AF5" w:rsidRPr="00B119E3">
        <w:rPr>
          <w:rFonts w:cstheme="minorHAnsi"/>
          <w:lang w:val="fr-BE"/>
        </w:rPr>
        <w:t> »</w:t>
      </w:r>
      <w:r w:rsidR="00C409A6" w:rsidRPr="00B119E3">
        <w:rPr>
          <w:rFonts w:cstheme="minorHAnsi"/>
          <w:lang w:val="fr-BE"/>
        </w:rPr>
        <w:t xml:space="preserve"> peut prédisposer les gens mentalement et psychologiquement à aider plus facilement les autres pour Allah. D’une part, toute aide ici-bas amène la récompense dans l’</w:t>
      </w:r>
      <w:r w:rsidR="00E07070">
        <w:rPr>
          <w:rFonts w:cstheme="minorHAnsi"/>
          <w:lang w:val="fr-BE"/>
        </w:rPr>
        <w:t>A</w:t>
      </w:r>
      <w:r w:rsidR="00C409A6" w:rsidRPr="00B119E3">
        <w:rPr>
          <w:rFonts w:cstheme="minorHAnsi"/>
          <w:lang w:val="fr-BE"/>
        </w:rPr>
        <w:t>u-delà, et d’autre part, le don n’appauvrit pas en ce monde, car Celui qui donne peut redonner au centuple.</w:t>
      </w:r>
    </w:p>
    <w:p w14:paraId="4FE4E816" w14:textId="2EFF1569" w:rsidR="000C6744" w:rsidRPr="00B119E3" w:rsidRDefault="00A5053E" w:rsidP="00320BB3">
      <w:pPr>
        <w:jc w:val="both"/>
        <w:rPr>
          <w:rFonts w:cstheme="minorHAnsi"/>
          <w:lang w:val="fr-BE"/>
        </w:rPr>
      </w:pPr>
      <w:r w:rsidRPr="00B119E3">
        <w:rPr>
          <w:rFonts w:cstheme="minorHAnsi"/>
          <w:lang w:val="fr-BE"/>
        </w:rPr>
        <w:t xml:space="preserve">4- </w:t>
      </w:r>
      <w:r w:rsidR="00C409A6" w:rsidRPr="00B119E3">
        <w:rPr>
          <w:rFonts w:cstheme="minorHAnsi"/>
          <w:lang w:val="fr-BE"/>
        </w:rPr>
        <w:t>Ce verset indique que votre prêt doit être beau, c’est-à-dire que l’aide aux gens doit se faire avec sincérité, respect et préservation de la dignité des nécessiteux, sans reproches. Et l’aide matérielle doit provenir de biens de bonne qualité et licites.</w:t>
      </w:r>
      <w:r w:rsidRPr="00B119E3">
        <w:rPr>
          <w:rStyle w:val="Appelnotedebasdep"/>
          <w:rFonts w:cstheme="minorHAnsi"/>
          <w:lang w:val="fr-BE"/>
        </w:rPr>
        <w:footnoteReference w:id="382"/>
      </w:r>
    </w:p>
    <w:p w14:paraId="4C85B728" w14:textId="77777777" w:rsidR="00D07439" w:rsidRPr="00B119E3" w:rsidRDefault="00D07439" w:rsidP="00320BB3">
      <w:pPr>
        <w:jc w:val="both"/>
        <w:rPr>
          <w:rFonts w:cstheme="minorHAnsi"/>
          <w:lang w:val="fr-BE"/>
        </w:rPr>
      </w:pPr>
    </w:p>
    <w:p w14:paraId="79317FB5" w14:textId="77777777" w:rsidR="001438C4" w:rsidRPr="00B119E3" w:rsidRDefault="001438C4" w:rsidP="00320BB3">
      <w:pPr>
        <w:jc w:val="both"/>
        <w:rPr>
          <w:rFonts w:cstheme="minorHAnsi"/>
          <w:lang w:val="fr-BE"/>
        </w:rPr>
      </w:pPr>
    </w:p>
    <w:p w14:paraId="7AFD47D3" w14:textId="77777777" w:rsidR="001438C4" w:rsidRDefault="001438C4" w:rsidP="00320BB3">
      <w:pPr>
        <w:jc w:val="both"/>
        <w:rPr>
          <w:rFonts w:cstheme="minorHAnsi"/>
          <w:lang w:val="fr-BE"/>
        </w:rPr>
      </w:pPr>
    </w:p>
    <w:p w14:paraId="1F2F7F01" w14:textId="0A93E530" w:rsidR="006D7A77" w:rsidRDefault="006D7A77" w:rsidP="006D7A77">
      <w:pPr>
        <w:jc w:val="right"/>
        <w:rPr>
          <w:rFonts w:cstheme="minorHAnsi"/>
          <w:lang w:val="fr-BE"/>
        </w:rPr>
      </w:pPr>
      <w:proofErr w:type="spellStart"/>
      <w:r w:rsidRPr="0090010B">
        <w:rPr>
          <w:rFonts w:cs="KFGQPC Uthmanic Script HAFS"/>
          <w:color w:val="000000"/>
          <w:sz w:val="36"/>
          <w:szCs w:val="36"/>
          <w:shd w:val="clear" w:color="auto" w:fill="FFFFFF"/>
          <w:rtl/>
        </w:rPr>
        <w:t>أَلَمۡ</w:t>
      </w:r>
      <w:proofErr w:type="spellEnd"/>
      <w:r w:rsidRPr="0090010B">
        <w:rPr>
          <w:rFonts w:cs="KFGQPC Uthmanic Script HAFS"/>
          <w:color w:val="000000"/>
          <w:sz w:val="36"/>
          <w:szCs w:val="36"/>
          <w:shd w:val="clear" w:color="auto" w:fill="FFFFFF"/>
          <w:rtl/>
        </w:rPr>
        <w:t xml:space="preserve"> تَرَ إِلَى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لۡمَلَإِ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بَنِيٓ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إِسۡرَٰٓءِيلَ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w:t>
      </w:r>
      <w:r w:rsidRPr="0090010B">
        <w:rPr>
          <w:rFonts w:cs="KFGQPC Uthmanic Script HAFS" w:hint="eastAsia"/>
          <w:color w:val="000000"/>
          <w:sz w:val="36"/>
          <w:szCs w:val="36"/>
          <w:shd w:val="clear" w:color="auto" w:fill="FFFFFF"/>
          <w:rtl/>
        </w:rPr>
        <w:t>وسَىٰٓ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إِذۡ</w:t>
      </w:r>
      <w:proofErr w:type="spellEnd"/>
      <w:r w:rsidRPr="0090010B">
        <w:rPr>
          <w:rFonts w:cs="KFGQPC Uthmanic Script HAFS"/>
          <w:color w:val="000000"/>
          <w:sz w:val="36"/>
          <w:szCs w:val="36"/>
          <w:shd w:val="clear" w:color="auto" w:fill="FFFFFF"/>
          <w:rtl/>
        </w:rPr>
        <w:t xml:space="preserve"> قَالُواْ لِنَبِيّٖ لَّهُمُ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بۡعَثۡ</w:t>
      </w:r>
      <w:proofErr w:type="spellEnd"/>
      <w:r w:rsidRPr="0090010B">
        <w:rPr>
          <w:rFonts w:cs="KFGQPC Uthmanic Script HAFS"/>
          <w:color w:val="000000"/>
          <w:sz w:val="36"/>
          <w:szCs w:val="36"/>
          <w:shd w:val="clear" w:color="auto" w:fill="FFFFFF"/>
          <w:rtl/>
        </w:rPr>
        <w:t xml:space="preserve"> لَنَا </w:t>
      </w:r>
      <w:proofErr w:type="spellStart"/>
      <w:r w:rsidRPr="0090010B">
        <w:rPr>
          <w:rFonts w:cs="KFGQPC Uthmanic Script HAFS"/>
          <w:color w:val="000000"/>
          <w:sz w:val="36"/>
          <w:szCs w:val="36"/>
          <w:shd w:val="clear" w:color="auto" w:fill="FFFFFF"/>
          <w:rtl/>
        </w:rPr>
        <w:t>مَلِكٗا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نُّقَٰتِلۡ</w:t>
      </w:r>
      <w:proofErr w:type="spellEnd"/>
      <w:r w:rsidRPr="0090010B">
        <w:rPr>
          <w:rFonts w:cs="KFGQPC Uthmanic Script HAFS"/>
          <w:color w:val="000000"/>
          <w:sz w:val="36"/>
          <w:szCs w:val="36"/>
          <w:shd w:val="clear" w:color="auto" w:fill="FFFFFF"/>
          <w:rtl/>
        </w:rPr>
        <w:t xml:space="preserve"> فِي سَبِيلِ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قَالَ </w:t>
      </w:r>
      <w:proofErr w:type="spellStart"/>
      <w:r w:rsidRPr="0090010B">
        <w:rPr>
          <w:rFonts w:cs="KFGQPC Uthmanic Script HAFS"/>
          <w:color w:val="000000"/>
          <w:sz w:val="36"/>
          <w:szCs w:val="36"/>
          <w:shd w:val="clear" w:color="auto" w:fill="FFFFFF"/>
          <w:rtl/>
        </w:rPr>
        <w:t>هَلۡ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عَسَيۡتُمۡ</w:t>
      </w:r>
      <w:proofErr w:type="spellEnd"/>
      <w:r w:rsidRPr="0090010B">
        <w:rPr>
          <w:rFonts w:cs="KFGQPC Uthmanic Script HAFS"/>
          <w:color w:val="000000"/>
          <w:sz w:val="36"/>
          <w:szCs w:val="36"/>
          <w:shd w:val="clear" w:color="auto" w:fill="FFFFFF"/>
          <w:rtl/>
        </w:rPr>
        <w:t xml:space="preserve"> إِن كُتِبَ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لۡقِتَالُ</w:t>
      </w:r>
      <w:proofErr w:type="spellEnd"/>
      <w:r w:rsidRPr="0090010B">
        <w:rPr>
          <w:rFonts w:cs="KFGQPC Uthmanic Script HAFS"/>
          <w:color w:val="000000"/>
          <w:sz w:val="36"/>
          <w:szCs w:val="36"/>
          <w:shd w:val="clear" w:color="auto" w:fill="FFFFFF"/>
          <w:rtl/>
        </w:rPr>
        <w:t xml:space="preserve"> أَلَّا </w:t>
      </w:r>
      <w:proofErr w:type="spellStart"/>
      <w:r w:rsidRPr="0090010B">
        <w:rPr>
          <w:rFonts w:cs="KFGQPC Uthmanic Script HAFS"/>
          <w:color w:val="000000"/>
          <w:sz w:val="36"/>
          <w:szCs w:val="36"/>
          <w:shd w:val="clear" w:color="auto" w:fill="FFFFFF"/>
          <w:rtl/>
        </w:rPr>
        <w:t>تُقَٰتِلُواْۖ</w:t>
      </w:r>
      <w:proofErr w:type="spellEnd"/>
      <w:r w:rsidRPr="0090010B">
        <w:rPr>
          <w:rFonts w:cs="KFGQPC Uthmanic Script HAFS"/>
          <w:color w:val="000000"/>
          <w:sz w:val="36"/>
          <w:szCs w:val="36"/>
          <w:shd w:val="clear" w:color="auto" w:fill="FFFFFF"/>
          <w:rtl/>
        </w:rPr>
        <w:t xml:space="preserve"> قَالُواْ وَمَا </w:t>
      </w:r>
      <w:proofErr w:type="spellStart"/>
      <w:r w:rsidRPr="0090010B">
        <w:rPr>
          <w:rFonts w:cs="KFGQPC Uthmanic Script HAFS"/>
          <w:color w:val="000000"/>
          <w:sz w:val="36"/>
          <w:szCs w:val="36"/>
          <w:shd w:val="clear" w:color="auto" w:fill="FFFFFF"/>
          <w:rtl/>
        </w:rPr>
        <w:t>لَنَآ</w:t>
      </w:r>
      <w:proofErr w:type="spellEnd"/>
      <w:r w:rsidRPr="0090010B">
        <w:rPr>
          <w:rFonts w:cs="KFGQPC Uthmanic Script HAFS"/>
          <w:color w:val="000000"/>
          <w:sz w:val="36"/>
          <w:szCs w:val="36"/>
          <w:shd w:val="clear" w:color="auto" w:fill="FFFFFF"/>
          <w:rtl/>
        </w:rPr>
        <w:t xml:space="preserve"> أَلَّا نُقَٰتِلَ فِي سَبِيلِ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وَقَدۡ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أُخۡرِجۡنَا</w:t>
      </w:r>
      <w:proofErr w:type="spellEnd"/>
      <w:r w:rsidRPr="0090010B">
        <w:rPr>
          <w:rFonts w:cs="KFGQPC Uthmanic Script HAFS"/>
          <w:color w:val="000000"/>
          <w:sz w:val="36"/>
          <w:szCs w:val="36"/>
          <w:shd w:val="clear" w:color="auto" w:fill="FFFFFF"/>
          <w:rtl/>
        </w:rPr>
        <w:t xml:space="preserve"> مِن دِيَٰرِنَا </w:t>
      </w:r>
      <w:proofErr w:type="spellStart"/>
      <w:r w:rsidRPr="0090010B">
        <w:rPr>
          <w:rFonts w:cs="KFGQPC Uthmanic Script HAFS"/>
          <w:color w:val="000000"/>
          <w:sz w:val="36"/>
          <w:szCs w:val="36"/>
          <w:shd w:val="clear" w:color="auto" w:fill="FFFFFF"/>
          <w:rtl/>
        </w:rPr>
        <w:t>وَأَبۡنَآئِنَاۖ</w:t>
      </w:r>
      <w:proofErr w:type="spellEnd"/>
      <w:r w:rsidRPr="0090010B">
        <w:rPr>
          <w:rFonts w:cs="KFGQPC Uthmanic Script HAFS"/>
          <w:color w:val="000000"/>
          <w:sz w:val="36"/>
          <w:szCs w:val="36"/>
          <w:shd w:val="clear" w:color="auto" w:fill="FFFFFF"/>
          <w:rtl/>
        </w:rPr>
        <w:t xml:space="preserve"> فَلَمَّا كُتِبَ </w:t>
      </w:r>
      <w:proofErr w:type="spellStart"/>
      <w:r w:rsidRPr="0090010B">
        <w:rPr>
          <w:rFonts w:cs="KFGQPC Uthmanic Script HAFS"/>
          <w:color w:val="000000"/>
          <w:sz w:val="36"/>
          <w:szCs w:val="36"/>
          <w:shd w:val="clear" w:color="auto" w:fill="FFFFFF"/>
          <w:rtl/>
        </w:rPr>
        <w:t>عَلَيۡهِمُ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لۡقِتَالُ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تَوَلَّوۡاْ</w:t>
      </w:r>
      <w:proofErr w:type="spellEnd"/>
      <w:r w:rsidRPr="0090010B">
        <w:rPr>
          <w:rFonts w:cs="KFGQPC Uthmanic Script HAFS"/>
          <w:color w:val="000000"/>
          <w:sz w:val="36"/>
          <w:szCs w:val="36"/>
          <w:shd w:val="clear" w:color="auto" w:fill="FFFFFF"/>
          <w:rtl/>
        </w:rPr>
        <w:t xml:space="preserve"> إِلَّا </w:t>
      </w:r>
      <w:proofErr w:type="spellStart"/>
      <w:r w:rsidRPr="0090010B">
        <w:rPr>
          <w:rFonts w:cs="KFGQPC Uthmanic Script HAFS"/>
          <w:color w:val="000000"/>
          <w:sz w:val="36"/>
          <w:szCs w:val="36"/>
          <w:shd w:val="clear" w:color="auto" w:fill="FFFFFF"/>
          <w:rtl/>
        </w:rPr>
        <w:t>قَلِيلٗا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عَلِيمُۢ</w:t>
      </w:r>
      <w:proofErr w:type="spellEnd"/>
      <w:r w:rsidRPr="0090010B">
        <w:rPr>
          <w:rFonts w:cs="KFGQPC Uthmanic Script HAFS"/>
          <w:color w:val="000000"/>
          <w:sz w:val="36"/>
          <w:szCs w:val="36"/>
          <w:shd w:val="clear" w:color="auto" w:fill="FFFFFF"/>
          <w:rtl/>
        </w:rPr>
        <w:t xml:space="preserve"> 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لظَّٰلِمِينَ</w:t>
      </w:r>
      <w:r w:rsidRPr="0090010B">
        <w:rPr>
          <w:rFonts w:cs="KFGQPC Uthmanic Script HAFS"/>
          <w:color w:val="000000"/>
          <w:sz w:val="36"/>
          <w:szCs w:val="36"/>
          <w:shd w:val="clear" w:color="auto" w:fill="FFFFFF"/>
          <w:rtl/>
        </w:rPr>
        <w:t>٢٤٦</w:t>
      </w:r>
    </w:p>
    <w:p w14:paraId="298822D3" w14:textId="77777777" w:rsidR="006D7A77" w:rsidRPr="00B119E3" w:rsidRDefault="006D7A77" w:rsidP="00320BB3">
      <w:pPr>
        <w:jc w:val="both"/>
        <w:rPr>
          <w:rFonts w:cstheme="minorHAnsi"/>
          <w:lang w:val="fr-BE"/>
        </w:rPr>
      </w:pPr>
    </w:p>
    <w:p w14:paraId="4CBCE6F5" w14:textId="34A7D30E" w:rsidR="00C409A6" w:rsidRPr="00B119E3" w:rsidRDefault="000C6744" w:rsidP="00320BB3">
      <w:pPr>
        <w:jc w:val="both"/>
        <w:rPr>
          <w:rFonts w:cstheme="minorHAnsi"/>
          <w:b/>
          <w:bCs/>
          <w:i/>
          <w:iCs/>
          <w:sz w:val="20"/>
          <w:szCs w:val="20"/>
          <w:lang w:bidi="fa-IR"/>
        </w:rPr>
      </w:pPr>
      <w:r w:rsidRPr="00B119E3">
        <w:rPr>
          <w:rFonts w:cstheme="minorHAnsi"/>
          <w:b/>
          <w:bCs/>
          <w:i/>
          <w:iCs/>
          <w:sz w:val="20"/>
          <w:szCs w:val="20"/>
          <w:lang w:bidi="fa-IR"/>
        </w:rPr>
        <w:t>246-</w:t>
      </w:r>
      <w:r w:rsidR="00B75191">
        <w:rPr>
          <w:rFonts w:cstheme="minorHAnsi"/>
          <w:b/>
          <w:bCs/>
          <w:i/>
          <w:iCs/>
          <w:sz w:val="20"/>
          <w:szCs w:val="20"/>
          <w:lang w:bidi="fa-IR"/>
        </w:rPr>
        <w:t> </w:t>
      </w:r>
      <w:r w:rsidR="00C409A6" w:rsidRPr="00B119E3">
        <w:rPr>
          <w:rFonts w:cstheme="minorHAnsi"/>
          <w:b/>
          <w:bCs/>
          <w:i/>
          <w:iCs/>
          <w:sz w:val="20"/>
          <w:szCs w:val="20"/>
          <w:lang w:bidi="fa-IR"/>
        </w:rPr>
        <w:t xml:space="preserve">N’as-tu pas su l’histoire des notables, parmi les enfants d’Israël, lorsqu’après Moïse ils dirent à un prophète à eux : « Désigne-nous un roi, pour que nous combattions dans le sentier d’Allah ». Il dit : « Et si vous ne combattez pas, quand le combat vous sera prescrit ? » Ils dirent : « Et qu’aurions-nous à ne pas combattre dans le sentier d’Allah, alors qu’on nous a expulsés de nos maisons et qu’on a capturé nos enfants ? » Et quand </w:t>
      </w:r>
      <w:r w:rsidR="00C409A6" w:rsidRPr="00B119E3">
        <w:rPr>
          <w:rFonts w:cstheme="minorHAnsi"/>
          <w:b/>
          <w:bCs/>
          <w:i/>
          <w:iCs/>
          <w:sz w:val="20"/>
          <w:szCs w:val="20"/>
          <w:lang w:bidi="fa-IR"/>
        </w:rPr>
        <w:lastRenderedPageBreak/>
        <w:t>le combat leur fut prescrit, ils tournèrent le dos, sauf un petit nombre d’entre eux. Et Allah connaît bien les injustes.</w:t>
      </w:r>
    </w:p>
    <w:p w14:paraId="4DB55F73" w14:textId="77777777" w:rsidR="00EE1425" w:rsidRPr="00B119E3" w:rsidRDefault="00EE1425" w:rsidP="00320BB3">
      <w:pPr>
        <w:jc w:val="both"/>
        <w:rPr>
          <w:rFonts w:cstheme="minorHAnsi"/>
          <w:b/>
          <w:bCs/>
          <w:sz w:val="20"/>
          <w:szCs w:val="20"/>
          <w:lang w:bidi="fa-IR"/>
        </w:rPr>
      </w:pPr>
    </w:p>
    <w:p w14:paraId="291745D9" w14:textId="5246F415" w:rsidR="00C409A6" w:rsidRPr="00B119E3" w:rsidRDefault="00A5053E" w:rsidP="00320BB3">
      <w:pPr>
        <w:jc w:val="both"/>
        <w:rPr>
          <w:rFonts w:cstheme="minorHAnsi"/>
          <w:lang w:val="fr-BE"/>
        </w:rPr>
      </w:pPr>
      <w:r w:rsidRPr="00B119E3">
        <w:rPr>
          <w:rFonts w:cstheme="minorHAnsi"/>
          <w:lang w:val="fr-BE"/>
        </w:rPr>
        <w:t>1-</w:t>
      </w:r>
      <w:r w:rsidR="00B75191">
        <w:rPr>
          <w:rFonts w:cstheme="minorHAnsi"/>
          <w:lang w:val="fr-BE"/>
        </w:rPr>
        <w:t> </w:t>
      </w:r>
      <w:r w:rsidR="00C409A6" w:rsidRPr="00B119E3">
        <w:rPr>
          <w:rFonts w:cstheme="minorHAnsi"/>
          <w:lang w:val="fr-BE"/>
        </w:rPr>
        <w:t>Le verset ci-dessus raconte l'histoire du peuple juif, à l'époque où, après Moïse (</w:t>
      </w:r>
      <w:r w:rsidRPr="00B119E3">
        <w:rPr>
          <w:rFonts w:cstheme="minorHAnsi"/>
          <w:lang w:val="fr-BE"/>
        </w:rPr>
        <w:t>a</w:t>
      </w:r>
      <w:r w:rsidR="00C409A6" w:rsidRPr="00B119E3">
        <w:rPr>
          <w:rFonts w:cstheme="minorHAnsi"/>
          <w:lang w:val="fr-BE"/>
        </w:rPr>
        <w:t>), il perdit sa grandeur, s'affaiblit à cause de son amour du confort et de sa désobéissance aux lois divines, fut vaincu par les habitants de la Palestine et devint divisé au point de perdre sa capacité de se défense face aux ennemis. Ceux-ci les chassèrent de leur terre et prirent leurs enfants en captivité. Pour se sauver, ils décidèrent de combattre et se ra</w:t>
      </w:r>
      <w:r w:rsidR="001438C4" w:rsidRPr="00B119E3">
        <w:rPr>
          <w:rFonts w:cstheme="minorHAnsi"/>
          <w:lang w:val="fr-BE"/>
        </w:rPr>
        <w:t xml:space="preserve">ssemblèrent autour du </w:t>
      </w:r>
      <w:r w:rsidR="00E07070">
        <w:rPr>
          <w:rFonts w:cstheme="minorHAnsi"/>
          <w:lang w:val="fr-BE"/>
        </w:rPr>
        <w:t>P</w:t>
      </w:r>
      <w:r w:rsidR="001438C4" w:rsidRPr="00B119E3">
        <w:rPr>
          <w:rFonts w:cstheme="minorHAnsi"/>
          <w:lang w:val="fr-BE"/>
        </w:rPr>
        <w:t>rophète « Samuel »</w:t>
      </w:r>
      <w:r w:rsidR="00986AFD">
        <w:rPr>
          <w:rFonts w:cstheme="minorHAnsi"/>
          <w:lang w:val="fr-BE"/>
        </w:rPr>
        <w:t xml:space="preserve"> </w:t>
      </w:r>
      <w:r w:rsidR="00E07070">
        <w:rPr>
          <w:rFonts w:cstheme="minorHAnsi"/>
          <w:lang w:val="fr-BE"/>
        </w:rPr>
        <w:t>(a)</w:t>
      </w:r>
      <w:r w:rsidR="00C409A6" w:rsidRPr="00B119E3">
        <w:rPr>
          <w:rFonts w:cstheme="minorHAnsi"/>
          <w:lang w:val="fr-BE"/>
        </w:rPr>
        <w:t>, venu pour les guider, en lui demandant de leur désigner un chef pour mener le combat contre les tyrans oppresseurs.</w:t>
      </w:r>
    </w:p>
    <w:p w14:paraId="7CDF5AB0" w14:textId="6795602A" w:rsidR="00C409A6" w:rsidRPr="00B119E3" w:rsidRDefault="00C409A6" w:rsidP="00320BB3">
      <w:pPr>
        <w:jc w:val="both"/>
        <w:rPr>
          <w:rFonts w:cstheme="minorHAnsi"/>
          <w:lang w:val="fr-BE"/>
        </w:rPr>
      </w:pPr>
      <w:r w:rsidRPr="00B119E3">
        <w:rPr>
          <w:rFonts w:cstheme="minorHAnsi"/>
          <w:lang w:val="fr-BE"/>
        </w:rPr>
        <w:t>Craignant leur dé</w:t>
      </w:r>
      <w:r w:rsidR="001438C4" w:rsidRPr="00B119E3">
        <w:rPr>
          <w:rFonts w:cstheme="minorHAnsi"/>
          <w:lang w:val="fr-BE"/>
        </w:rPr>
        <w:t xml:space="preserve">sobéissance, le </w:t>
      </w:r>
      <w:r w:rsidR="00E07070">
        <w:rPr>
          <w:rFonts w:cstheme="minorHAnsi"/>
          <w:lang w:val="fr-BE"/>
        </w:rPr>
        <w:t>P</w:t>
      </w:r>
      <w:r w:rsidR="001438C4" w:rsidRPr="00B119E3">
        <w:rPr>
          <w:rFonts w:cstheme="minorHAnsi"/>
          <w:lang w:val="fr-BE"/>
        </w:rPr>
        <w:t xml:space="preserve">rophète </w:t>
      </w:r>
      <w:r w:rsidR="00E07070">
        <w:rPr>
          <w:rFonts w:cstheme="minorHAnsi"/>
          <w:lang w:val="fr-BE"/>
        </w:rPr>
        <w:t xml:space="preserve">(a) </w:t>
      </w:r>
      <w:r w:rsidR="001438C4" w:rsidRPr="00B119E3">
        <w:rPr>
          <w:rFonts w:cstheme="minorHAnsi"/>
          <w:lang w:val="fr-BE"/>
        </w:rPr>
        <w:t>dit : « </w:t>
      </w:r>
      <w:r w:rsidRPr="00B119E3">
        <w:rPr>
          <w:rFonts w:cstheme="minorHAnsi"/>
          <w:lang w:val="fr-BE"/>
        </w:rPr>
        <w:t>Je crains que lorsque l'ordre du jihad sera donné, vous n'obéissiez pas à votre chef et refu</w:t>
      </w:r>
      <w:r w:rsidR="001438C4" w:rsidRPr="00B119E3">
        <w:rPr>
          <w:rFonts w:cstheme="minorHAnsi"/>
          <w:lang w:val="fr-BE"/>
        </w:rPr>
        <w:t>siez le combat contre l'ennemi ».</w:t>
      </w:r>
    </w:p>
    <w:p w14:paraId="1FA70F5F" w14:textId="5A7AD537" w:rsidR="00C409A6" w:rsidRPr="00B119E3" w:rsidRDefault="001438C4" w:rsidP="00320BB3">
      <w:pPr>
        <w:jc w:val="both"/>
        <w:rPr>
          <w:rFonts w:cstheme="minorHAnsi"/>
          <w:lang w:val="fr-BE"/>
        </w:rPr>
      </w:pPr>
      <w:r w:rsidRPr="00B119E3">
        <w:rPr>
          <w:rFonts w:cstheme="minorHAnsi"/>
          <w:lang w:val="fr-BE"/>
        </w:rPr>
        <w:t>Ils répondirent : « </w:t>
      </w:r>
      <w:r w:rsidR="00C409A6" w:rsidRPr="00B119E3">
        <w:rPr>
          <w:rFonts w:cstheme="minorHAnsi"/>
          <w:lang w:val="fr-BE"/>
        </w:rPr>
        <w:t xml:space="preserve">Comment pourrions-nous désobéir à notre chef alors que l'ennemi nous a chassés de notre patrie, occupé nos terres </w:t>
      </w:r>
      <w:r w:rsidRPr="00B119E3">
        <w:rPr>
          <w:rFonts w:cstheme="minorHAnsi"/>
          <w:lang w:val="fr-BE"/>
        </w:rPr>
        <w:t>et séparé nos enfants de nous ! »</w:t>
      </w:r>
      <w:r w:rsidR="00C409A6" w:rsidRPr="00B119E3">
        <w:rPr>
          <w:rFonts w:cstheme="minorHAnsi"/>
          <w:lang w:val="fr-BE"/>
        </w:rPr>
        <w:t xml:space="preserve"> Ils firent ainsi alliance d’obéissance. </w:t>
      </w:r>
    </w:p>
    <w:p w14:paraId="670565AF" w14:textId="77777777" w:rsidR="00C409A6" w:rsidRPr="00B119E3" w:rsidRDefault="00C409A6" w:rsidP="00320BB3">
      <w:pPr>
        <w:jc w:val="both"/>
        <w:rPr>
          <w:rFonts w:cstheme="minorHAnsi"/>
          <w:lang w:val="fr-BE"/>
        </w:rPr>
      </w:pPr>
      <w:r w:rsidRPr="00B119E3">
        <w:rPr>
          <w:rFonts w:cstheme="minorHAnsi"/>
          <w:lang w:val="fr-BE"/>
        </w:rPr>
        <w:t xml:space="preserve">Cependant, ce groupe juif viola le pacte. Lorsque Saül fut désigné comme leur commandant et que le jihad leur fut prescrit, à part un petit nombre, le reste refusa et leur chef partit au combat avec un petit groupe. La fin du verset rappelle qu’Allah connaît la situation de ces oppresseurs et qu’un châtiment approprié les attend. </w:t>
      </w:r>
    </w:p>
    <w:p w14:paraId="680E470F" w14:textId="35F0F159" w:rsidR="00E7299E" w:rsidRPr="00B119E3" w:rsidRDefault="00A5053E" w:rsidP="00320BB3">
      <w:pPr>
        <w:jc w:val="both"/>
        <w:rPr>
          <w:rFonts w:cstheme="minorHAnsi"/>
          <w:lang w:val="fr-BE"/>
        </w:rPr>
      </w:pPr>
      <w:r w:rsidRPr="00B119E3">
        <w:rPr>
          <w:rFonts w:cstheme="minorHAnsi"/>
          <w:lang w:val="fr-BE"/>
        </w:rPr>
        <w:t xml:space="preserve">2- </w:t>
      </w:r>
      <w:r w:rsidR="00C409A6" w:rsidRPr="00B119E3">
        <w:rPr>
          <w:rFonts w:cstheme="minorHAnsi"/>
          <w:lang w:val="fr-BE"/>
        </w:rPr>
        <w:t>Bien qu’ils aient voulu combattre pour repousser</w:t>
      </w:r>
      <w:r w:rsidR="001438C4" w:rsidRPr="00B119E3">
        <w:rPr>
          <w:rFonts w:cstheme="minorHAnsi"/>
          <w:lang w:val="fr-BE"/>
        </w:rPr>
        <w:t xml:space="preserve"> l’ennemi, ils appelèrent cela </w:t>
      </w:r>
      <w:r w:rsidR="00C409A6" w:rsidRPr="00B119E3">
        <w:rPr>
          <w:rFonts w:cstheme="minorHAnsi"/>
          <w:lang w:val="fr-BE"/>
        </w:rPr>
        <w:t>la</w:t>
      </w:r>
      <w:r w:rsidR="001438C4" w:rsidRPr="00B119E3">
        <w:rPr>
          <w:rFonts w:cstheme="minorHAnsi"/>
          <w:lang w:val="fr-BE"/>
        </w:rPr>
        <w:t xml:space="preserve"> guerre « </w:t>
      </w:r>
      <w:r w:rsidR="001438C4" w:rsidRPr="00B119E3">
        <w:rPr>
          <w:rFonts w:cstheme="minorHAnsi"/>
          <w:b/>
          <w:lang w:val="fr-BE"/>
        </w:rPr>
        <w:t>dans le sentier d’Allah</w:t>
      </w:r>
      <w:r w:rsidR="001438C4" w:rsidRPr="00B119E3">
        <w:rPr>
          <w:rFonts w:cstheme="minorHAnsi"/>
          <w:lang w:val="fr-BE"/>
        </w:rPr>
        <w:t> »</w:t>
      </w:r>
      <w:r w:rsidR="00C409A6" w:rsidRPr="00B119E3">
        <w:rPr>
          <w:rFonts w:cstheme="minorHAnsi"/>
          <w:lang w:val="fr-BE"/>
        </w:rPr>
        <w:t>. On comprend ainsi que toute guerre aidant à libérer les hommes de la captivité et de l’oppression et à faire cesser l’injustice est considérée comme une guerre dans le sentier d’Allah.</w:t>
      </w:r>
      <w:r w:rsidRPr="00B119E3">
        <w:rPr>
          <w:rStyle w:val="Appelnotedebasdep"/>
          <w:rFonts w:cstheme="minorHAnsi"/>
          <w:lang w:val="fr-BE"/>
        </w:rPr>
        <w:footnoteReference w:id="383"/>
      </w:r>
      <w:r w:rsidRPr="00B119E3">
        <w:rPr>
          <w:rFonts w:cstheme="minorHAnsi"/>
          <w:lang w:val="fr-BE"/>
        </w:rPr>
        <w:t xml:space="preserve"> </w:t>
      </w:r>
      <w:r w:rsidRPr="00B119E3">
        <w:rPr>
          <w:rStyle w:val="Appelnotedebasdep"/>
          <w:rFonts w:cstheme="minorHAnsi"/>
          <w:lang w:val="fr-BE"/>
        </w:rPr>
        <w:footnoteReference w:id="384"/>
      </w:r>
    </w:p>
    <w:p w14:paraId="3958C32D" w14:textId="77777777" w:rsidR="007432FD" w:rsidRPr="00B119E3" w:rsidRDefault="007432FD" w:rsidP="00320BB3">
      <w:pPr>
        <w:jc w:val="both"/>
        <w:rPr>
          <w:rFonts w:cstheme="minorHAnsi"/>
          <w:lang w:val="fr-BE"/>
        </w:rPr>
      </w:pPr>
    </w:p>
    <w:p w14:paraId="61BB8087" w14:textId="77777777" w:rsidR="007432FD" w:rsidRDefault="007432FD" w:rsidP="00320BB3">
      <w:pPr>
        <w:jc w:val="both"/>
        <w:rPr>
          <w:rFonts w:cstheme="minorHAnsi"/>
          <w:lang w:val="fr-BE"/>
        </w:rPr>
      </w:pPr>
    </w:p>
    <w:p w14:paraId="4DB88A6E" w14:textId="77777777" w:rsidR="006D7A77" w:rsidRDefault="006D7A77" w:rsidP="00320BB3">
      <w:pPr>
        <w:jc w:val="both"/>
        <w:rPr>
          <w:rFonts w:cstheme="minorHAnsi"/>
          <w:lang w:val="fr-BE"/>
        </w:rPr>
      </w:pPr>
    </w:p>
    <w:p w14:paraId="07AB16FF" w14:textId="12E258B4" w:rsidR="006D7A77" w:rsidRPr="00B119E3" w:rsidRDefault="006D7A77" w:rsidP="006D7A77">
      <w:pPr>
        <w:jc w:val="right"/>
        <w:rPr>
          <w:rFonts w:cstheme="minorHAnsi"/>
          <w:lang w:val="fr-BE"/>
        </w:rPr>
      </w:pPr>
      <w:r w:rsidRPr="0090010B">
        <w:rPr>
          <w:rFonts w:cs="KFGQPC Uthmanic Script HAFS"/>
          <w:color w:val="000000"/>
          <w:sz w:val="36"/>
          <w:szCs w:val="36"/>
          <w:shd w:val="clear" w:color="auto" w:fill="FFFFFF"/>
          <w:rtl/>
        </w:rPr>
        <w:t xml:space="preserve">وَقَالَ </w:t>
      </w:r>
      <w:proofErr w:type="spellStart"/>
      <w:r w:rsidRPr="0090010B">
        <w:rPr>
          <w:rFonts w:cs="KFGQPC Uthmanic Script HAFS"/>
          <w:color w:val="000000"/>
          <w:sz w:val="36"/>
          <w:szCs w:val="36"/>
          <w:shd w:val="clear" w:color="auto" w:fill="FFFFFF"/>
          <w:rtl/>
        </w:rPr>
        <w:t>لَهُمۡ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نَبِيُّهُمۡ</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قَدۡ</w:t>
      </w:r>
      <w:proofErr w:type="spellEnd"/>
      <w:r w:rsidRPr="0090010B">
        <w:rPr>
          <w:rFonts w:cs="KFGQPC Uthmanic Script HAFS"/>
          <w:color w:val="000000"/>
          <w:sz w:val="36"/>
          <w:szCs w:val="36"/>
          <w:shd w:val="clear" w:color="auto" w:fill="FFFFFF"/>
          <w:rtl/>
        </w:rPr>
        <w:t xml:space="preserve"> بَعَثَ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طَالُوتَ </w:t>
      </w:r>
      <w:proofErr w:type="spellStart"/>
      <w:r w:rsidRPr="0090010B">
        <w:rPr>
          <w:rFonts w:cs="KFGQPC Uthmanic Script HAFS"/>
          <w:color w:val="000000"/>
          <w:sz w:val="36"/>
          <w:szCs w:val="36"/>
          <w:shd w:val="clear" w:color="auto" w:fill="FFFFFF"/>
          <w:rtl/>
        </w:rPr>
        <w:t>مَلِكٗاۚ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قَالُوٓاْ</w:t>
      </w:r>
      <w:proofErr w:type="spellEnd"/>
      <w:r w:rsidRPr="0090010B">
        <w:rPr>
          <w:rFonts w:cs="KFGQPC Uthmanic Script HAFS"/>
          <w:color w:val="000000"/>
          <w:sz w:val="36"/>
          <w:szCs w:val="36"/>
          <w:shd w:val="clear" w:color="auto" w:fill="FFFFFF"/>
          <w:rtl/>
        </w:rPr>
        <w:t xml:space="preserve"> أَنَّىٰ يَكُونُ لَهُ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لۡمُلۡكُ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وَنَحۡنُ</w:t>
      </w:r>
      <w:proofErr w:type="spellEnd"/>
      <w:r w:rsidRPr="0090010B">
        <w:rPr>
          <w:rFonts w:cs="KFGQPC Uthmanic Script HAFS"/>
          <w:color w:val="000000"/>
          <w:sz w:val="36"/>
          <w:szCs w:val="36"/>
          <w:shd w:val="clear" w:color="auto" w:fill="FFFFFF"/>
          <w:rtl/>
        </w:rPr>
        <w:t xml:space="preserve"> أَحَقُّ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لۡمُلۡكِ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يُؤۡتَ</w:t>
      </w:r>
      <w:proofErr w:type="spellEnd"/>
      <w:r w:rsidRPr="0090010B">
        <w:rPr>
          <w:rFonts w:cs="KFGQPC Uthmanic Script HAFS"/>
          <w:color w:val="000000"/>
          <w:sz w:val="36"/>
          <w:szCs w:val="36"/>
          <w:shd w:val="clear" w:color="auto" w:fill="FFFFFF"/>
          <w:rtl/>
        </w:rPr>
        <w:t xml:space="preserve"> سَعَةٗ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لۡمَالِۚ</w:t>
      </w:r>
      <w:proofErr w:type="spellEnd"/>
      <w:r w:rsidRPr="0090010B">
        <w:rPr>
          <w:rFonts w:cs="KFGQPC Uthmanic Script HAFS"/>
          <w:color w:val="000000"/>
          <w:sz w:val="36"/>
          <w:szCs w:val="36"/>
          <w:shd w:val="clear" w:color="auto" w:fill="FFFFFF"/>
          <w:rtl/>
        </w:rPr>
        <w:t xml:space="preserve"> قَالَ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صۡطَفَىٰهُ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وَزَادَهُ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بَسۡطَة</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لۡجِسۡمِۖ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يُؤۡتِي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مُلۡكَهُ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يَشَآءُۚ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وَٰسِعٌ عَلِيمٞ٢٤٧</w:t>
      </w:r>
    </w:p>
    <w:p w14:paraId="0A2A2509" w14:textId="77777777" w:rsidR="007432FD" w:rsidRPr="00B119E3" w:rsidRDefault="007432FD" w:rsidP="00320BB3">
      <w:pPr>
        <w:jc w:val="both"/>
        <w:rPr>
          <w:rFonts w:cstheme="minorHAnsi"/>
          <w:lang w:val="fr-BE"/>
        </w:rPr>
      </w:pPr>
    </w:p>
    <w:p w14:paraId="77E019D7" w14:textId="54FE1834" w:rsidR="00C409A6" w:rsidRPr="00B119E3" w:rsidRDefault="000C6744" w:rsidP="00320BB3">
      <w:pPr>
        <w:jc w:val="both"/>
        <w:rPr>
          <w:rFonts w:cstheme="minorHAnsi"/>
          <w:b/>
          <w:bCs/>
          <w:sz w:val="20"/>
          <w:szCs w:val="20"/>
          <w:lang w:bidi="fa-IR"/>
        </w:rPr>
      </w:pPr>
      <w:r w:rsidRPr="00B119E3">
        <w:rPr>
          <w:rFonts w:cstheme="minorHAnsi"/>
          <w:b/>
          <w:bCs/>
          <w:i/>
          <w:iCs/>
          <w:sz w:val="20"/>
          <w:szCs w:val="20"/>
          <w:lang w:bidi="fa-IR"/>
        </w:rPr>
        <w:t xml:space="preserve">247- </w:t>
      </w:r>
      <w:r w:rsidR="00C409A6" w:rsidRPr="00B119E3">
        <w:rPr>
          <w:rFonts w:cstheme="minorHAnsi"/>
          <w:b/>
          <w:bCs/>
          <w:i/>
          <w:iCs/>
          <w:sz w:val="20"/>
          <w:szCs w:val="20"/>
          <w:lang w:bidi="fa-IR"/>
        </w:rPr>
        <w:t xml:space="preserve">Et leur prophète leur dit : « Voici qu’Allah vous a envoyé </w:t>
      </w:r>
      <w:proofErr w:type="spellStart"/>
      <w:r w:rsidR="0021003C">
        <w:rPr>
          <w:rFonts w:cstheme="minorHAnsi"/>
          <w:b/>
          <w:bCs/>
          <w:i/>
          <w:iCs/>
          <w:sz w:val="20"/>
          <w:szCs w:val="20"/>
          <w:lang w:bidi="fa-IR"/>
        </w:rPr>
        <w:t>Tâlout</w:t>
      </w:r>
      <w:proofErr w:type="spellEnd"/>
      <w:r w:rsidR="00C409A6" w:rsidRPr="00B119E3">
        <w:rPr>
          <w:rFonts w:cstheme="minorHAnsi"/>
          <w:b/>
          <w:bCs/>
          <w:i/>
          <w:iCs/>
          <w:sz w:val="20"/>
          <w:szCs w:val="20"/>
          <w:lang w:bidi="fa-IR"/>
        </w:rPr>
        <w:t xml:space="preserve"> pour roi</w:t>
      </w:r>
      <w:r w:rsidR="003F7D0B">
        <w:rPr>
          <w:rFonts w:cstheme="minorHAnsi"/>
          <w:b/>
          <w:bCs/>
          <w:i/>
          <w:iCs/>
          <w:sz w:val="20"/>
          <w:szCs w:val="20"/>
          <w:lang w:bidi="fa-IR"/>
        </w:rPr>
        <w:t> »</w:t>
      </w:r>
      <w:r w:rsidR="00C409A6" w:rsidRPr="00B119E3">
        <w:rPr>
          <w:rFonts w:cstheme="minorHAnsi"/>
          <w:b/>
          <w:bCs/>
          <w:i/>
          <w:iCs/>
          <w:sz w:val="20"/>
          <w:szCs w:val="20"/>
          <w:lang w:bidi="fa-IR"/>
        </w:rPr>
        <w:t>. Ils dirent : « Comment régnerait-il sur nous ? Nous avons plus de droit que lui à la royauté. On ne lui a même pas prodigué beaucoup de richesses</w:t>
      </w:r>
      <w:r w:rsidR="00BB6639">
        <w:rPr>
          <w:rFonts w:cstheme="minorHAnsi"/>
          <w:b/>
          <w:bCs/>
          <w:i/>
          <w:iCs/>
          <w:sz w:val="20"/>
          <w:szCs w:val="20"/>
          <w:lang w:bidi="fa-IR"/>
        </w:rPr>
        <w:t> </w:t>
      </w:r>
      <w:r w:rsidR="00C409A6" w:rsidRPr="00B119E3">
        <w:rPr>
          <w:rFonts w:cstheme="minorHAnsi"/>
          <w:b/>
          <w:bCs/>
          <w:i/>
          <w:iCs/>
          <w:sz w:val="20"/>
          <w:szCs w:val="20"/>
          <w:lang w:bidi="fa-IR"/>
        </w:rPr>
        <w:t>! » Il dit : « Allah, vraiment l’a élu sur vous, et a accru sa part quant au sa</w:t>
      </w:r>
      <w:r w:rsidR="001438C4" w:rsidRPr="00B119E3">
        <w:rPr>
          <w:rFonts w:cstheme="minorHAnsi"/>
          <w:b/>
          <w:bCs/>
          <w:i/>
          <w:iCs/>
          <w:sz w:val="20"/>
          <w:szCs w:val="20"/>
          <w:lang w:bidi="fa-IR"/>
        </w:rPr>
        <w:t>voir et à la condition physique</w:t>
      </w:r>
      <w:r w:rsidR="003F7D0B">
        <w:rPr>
          <w:rFonts w:cstheme="minorHAnsi"/>
          <w:b/>
          <w:bCs/>
          <w:i/>
          <w:iCs/>
          <w:sz w:val="20"/>
          <w:szCs w:val="20"/>
          <w:lang w:bidi="fa-IR"/>
        </w:rPr>
        <w:t> </w:t>
      </w:r>
      <w:r w:rsidR="00C409A6" w:rsidRPr="00B119E3">
        <w:rPr>
          <w:rFonts w:cstheme="minorHAnsi"/>
          <w:b/>
          <w:bCs/>
          <w:i/>
          <w:iCs/>
          <w:sz w:val="20"/>
          <w:szCs w:val="20"/>
          <w:lang w:bidi="fa-IR"/>
        </w:rPr>
        <w:t>»</w:t>
      </w:r>
      <w:r w:rsidR="001438C4" w:rsidRPr="00B119E3">
        <w:rPr>
          <w:rFonts w:cstheme="minorHAnsi"/>
          <w:b/>
          <w:bCs/>
          <w:i/>
          <w:iCs/>
          <w:sz w:val="20"/>
          <w:szCs w:val="20"/>
          <w:lang w:bidi="fa-IR"/>
        </w:rPr>
        <w:t>.</w:t>
      </w:r>
      <w:r w:rsidR="00C409A6" w:rsidRPr="00B119E3">
        <w:rPr>
          <w:rFonts w:cstheme="minorHAnsi"/>
          <w:b/>
          <w:bCs/>
          <w:i/>
          <w:iCs/>
          <w:sz w:val="20"/>
          <w:szCs w:val="20"/>
          <w:lang w:bidi="fa-IR"/>
        </w:rPr>
        <w:t xml:space="preserve"> ‒ Et Allah alloue Son pouvoir à qui Il veut. Allah a la grâce immense et Il est Omniscient.</w:t>
      </w:r>
    </w:p>
    <w:p w14:paraId="6B4C3388" w14:textId="08447BBF" w:rsidR="00C409A6" w:rsidRPr="00B119E3" w:rsidRDefault="00C409A6" w:rsidP="00320BB3">
      <w:pPr>
        <w:jc w:val="both"/>
        <w:rPr>
          <w:rFonts w:cstheme="minorHAnsi"/>
          <w:b/>
          <w:bCs/>
          <w:i/>
          <w:iCs/>
        </w:rPr>
      </w:pPr>
    </w:p>
    <w:p w14:paraId="17D7514A" w14:textId="4A4EE194" w:rsidR="00E7299E" w:rsidRPr="00B119E3" w:rsidRDefault="00C409A6" w:rsidP="00320BB3">
      <w:pPr>
        <w:jc w:val="both"/>
        <w:rPr>
          <w:rFonts w:cstheme="minorHAnsi"/>
          <w:lang w:bidi="fa-IR"/>
        </w:rPr>
      </w:pPr>
      <w:r w:rsidRPr="00B119E3">
        <w:rPr>
          <w:rFonts w:cstheme="minorHAnsi"/>
          <w:lang w:bidi="fa-IR"/>
        </w:rPr>
        <w:lastRenderedPageBreak/>
        <w:t>Il ressort de ce verset que le Noble Coran réfute les conditions fixées par les Juifs pour leur chef militaire (à savoir la fortune et la noblesse de sa lignée), car ce sont des mérites extrinsèques, et m</w:t>
      </w:r>
      <w:r w:rsidR="000679A8">
        <w:rPr>
          <w:rFonts w:cstheme="minorHAnsi"/>
          <w:lang w:bidi="fa-IR"/>
        </w:rPr>
        <w:t>e</w:t>
      </w:r>
      <w:r w:rsidRPr="00B119E3">
        <w:rPr>
          <w:rFonts w:cstheme="minorHAnsi"/>
          <w:lang w:bidi="fa-IR"/>
        </w:rPr>
        <w:t>t en avant l’intelligence et la force physique qui sont les qualités intrinsèques essentielles d’un dirigeant.</w:t>
      </w:r>
      <w:r w:rsidR="00684519" w:rsidRPr="00B119E3">
        <w:rPr>
          <w:rStyle w:val="Appelnotedebasdep"/>
          <w:rFonts w:cstheme="minorHAnsi"/>
          <w:lang w:bidi="fa-IR"/>
        </w:rPr>
        <w:footnoteReference w:id="385"/>
      </w:r>
      <w:r w:rsidRPr="00B119E3">
        <w:rPr>
          <w:rFonts w:cstheme="minorHAnsi"/>
          <w:lang w:bidi="fa-IR"/>
        </w:rPr>
        <w:t xml:space="preserve"> </w:t>
      </w:r>
    </w:p>
    <w:p w14:paraId="29960B8F" w14:textId="77777777" w:rsidR="00652C92" w:rsidRPr="00B119E3" w:rsidRDefault="00652C92" w:rsidP="00320BB3">
      <w:pPr>
        <w:jc w:val="both"/>
        <w:rPr>
          <w:rFonts w:cstheme="minorHAnsi"/>
          <w:lang w:bidi="fa-IR"/>
        </w:rPr>
      </w:pPr>
    </w:p>
    <w:p w14:paraId="27BD24F2" w14:textId="77777777" w:rsidR="001438C4" w:rsidRDefault="001438C4" w:rsidP="00320BB3">
      <w:pPr>
        <w:jc w:val="both"/>
        <w:rPr>
          <w:rFonts w:cstheme="minorHAnsi"/>
          <w:lang w:bidi="fa-IR"/>
        </w:rPr>
      </w:pPr>
    </w:p>
    <w:p w14:paraId="61E29F16" w14:textId="77777777" w:rsidR="006D7A77" w:rsidRDefault="006D7A77" w:rsidP="00320BB3">
      <w:pPr>
        <w:jc w:val="both"/>
        <w:rPr>
          <w:rFonts w:cstheme="minorHAnsi"/>
          <w:lang w:bidi="fa-IR"/>
        </w:rPr>
      </w:pPr>
    </w:p>
    <w:p w14:paraId="22BA0F75" w14:textId="77777777" w:rsidR="006D7A77" w:rsidRDefault="006D7A77" w:rsidP="00320BB3">
      <w:pPr>
        <w:jc w:val="both"/>
        <w:rPr>
          <w:rFonts w:cstheme="minorHAnsi"/>
          <w:lang w:bidi="fa-IR"/>
        </w:rPr>
      </w:pPr>
    </w:p>
    <w:p w14:paraId="4460819F" w14:textId="1957D00A" w:rsidR="006D7A77" w:rsidRPr="00B119E3" w:rsidRDefault="006D7A77" w:rsidP="006D7A77">
      <w:pPr>
        <w:jc w:val="right"/>
        <w:rPr>
          <w:rFonts w:cstheme="minorHAnsi"/>
          <w:lang w:bidi="fa-IR"/>
        </w:rPr>
      </w:pPr>
      <w:r w:rsidRPr="0090010B">
        <w:rPr>
          <w:rFonts w:cs="KFGQPC Uthmanic Script HAFS"/>
          <w:color w:val="000000"/>
          <w:sz w:val="36"/>
          <w:szCs w:val="36"/>
          <w:shd w:val="clear" w:color="auto" w:fill="FFFFFF"/>
          <w:rtl/>
        </w:rPr>
        <w:t xml:space="preserve">وَقَالَ </w:t>
      </w:r>
      <w:proofErr w:type="spellStart"/>
      <w:r w:rsidRPr="0090010B">
        <w:rPr>
          <w:rFonts w:cs="KFGQPC Uthmanic Script HAFS" w:hint="eastAsia"/>
          <w:color w:val="000000"/>
          <w:sz w:val="36"/>
          <w:szCs w:val="36"/>
          <w:shd w:val="clear" w:color="auto" w:fill="FFFFFF"/>
          <w:rtl/>
        </w:rPr>
        <w:t>لَهُمۡ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نَبِيُّهُمۡ</w:t>
      </w:r>
      <w:proofErr w:type="spellEnd"/>
      <w:r w:rsidRPr="0090010B">
        <w:rPr>
          <w:rFonts w:cs="KFGQPC Uthmanic Script HAFS"/>
          <w:color w:val="000000"/>
          <w:sz w:val="36"/>
          <w:szCs w:val="36"/>
          <w:shd w:val="clear" w:color="auto" w:fill="FFFFFF"/>
          <w:rtl/>
        </w:rPr>
        <w:t xml:space="preserve"> إِنَّ ءَايَةَ </w:t>
      </w:r>
      <w:proofErr w:type="spellStart"/>
      <w:r w:rsidRPr="0090010B">
        <w:rPr>
          <w:rFonts w:cs="KFGQPC Uthmanic Script HAFS"/>
          <w:color w:val="000000"/>
          <w:sz w:val="36"/>
          <w:szCs w:val="36"/>
          <w:shd w:val="clear" w:color="auto" w:fill="FFFFFF"/>
          <w:rtl/>
        </w:rPr>
        <w:t>مُلۡكِهِ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يَأۡتِيَكُمُ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لتَّابُوتُ</w:t>
      </w:r>
      <w:proofErr w:type="spellEnd"/>
      <w:r w:rsidRPr="0090010B">
        <w:rPr>
          <w:rFonts w:cs="KFGQPC Uthmanic Script HAFS"/>
          <w:color w:val="000000"/>
          <w:sz w:val="36"/>
          <w:szCs w:val="36"/>
          <w:shd w:val="clear" w:color="auto" w:fill="FFFFFF"/>
          <w:rtl/>
        </w:rPr>
        <w:t xml:space="preserve"> فِيهِ سَكِينَةٞ مِّن </w:t>
      </w:r>
      <w:proofErr w:type="spellStart"/>
      <w:r w:rsidRPr="0090010B">
        <w:rPr>
          <w:rFonts w:cs="KFGQPC Uthmanic Script HAFS"/>
          <w:color w:val="000000"/>
          <w:sz w:val="36"/>
          <w:szCs w:val="36"/>
          <w:shd w:val="clear" w:color="auto" w:fill="FFFFFF"/>
          <w:rtl/>
        </w:rPr>
        <w:t>رَّبِّكُمۡ</w:t>
      </w:r>
      <w:proofErr w:type="spellEnd"/>
      <w:r w:rsidRPr="0090010B">
        <w:rPr>
          <w:rFonts w:cs="KFGQPC Uthmanic Script HAFS"/>
          <w:color w:val="000000"/>
          <w:sz w:val="36"/>
          <w:szCs w:val="36"/>
          <w:shd w:val="clear" w:color="auto" w:fill="FFFFFF"/>
          <w:rtl/>
        </w:rPr>
        <w:t xml:space="preserve"> وَبَقِيَّةٞ مِّمَّا تَرَكَ ءَالُ مُوسَىٰ </w:t>
      </w:r>
      <w:proofErr w:type="spellStart"/>
      <w:r w:rsidRPr="0090010B">
        <w:rPr>
          <w:rFonts w:cs="KFGQPC Uthmanic Script HAFS"/>
          <w:color w:val="000000"/>
          <w:sz w:val="36"/>
          <w:szCs w:val="36"/>
          <w:shd w:val="clear" w:color="auto" w:fill="FFFFFF"/>
          <w:rtl/>
        </w:rPr>
        <w:t>وَءَالُ</w:t>
      </w:r>
      <w:proofErr w:type="spellEnd"/>
      <w:r w:rsidRPr="0090010B">
        <w:rPr>
          <w:rFonts w:cs="KFGQPC Uthmanic Script HAFS"/>
          <w:color w:val="000000"/>
          <w:sz w:val="36"/>
          <w:szCs w:val="36"/>
          <w:shd w:val="clear" w:color="auto" w:fill="FFFFFF"/>
          <w:rtl/>
        </w:rPr>
        <w:t xml:space="preserve"> هَٰرُونَ </w:t>
      </w:r>
      <w:proofErr w:type="spellStart"/>
      <w:r w:rsidRPr="0090010B">
        <w:rPr>
          <w:rFonts w:cs="KFGQPC Uthmanic Script HAFS"/>
          <w:color w:val="000000"/>
          <w:sz w:val="36"/>
          <w:szCs w:val="36"/>
          <w:shd w:val="clear" w:color="auto" w:fill="FFFFFF"/>
          <w:rtl/>
        </w:rPr>
        <w:t>تَحۡمِلُهُ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لۡمَلَٰٓئِكَةُۚ</w:t>
      </w:r>
      <w:proofErr w:type="spellEnd"/>
      <w:r w:rsidRPr="0090010B">
        <w:rPr>
          <w:rFonts w:cs="KFGQPC Uthmanic Script HAFS"/>
          <w:color w:val="000000"/>
          <w:sz w:val="36"/>
          <w:szCs w:val="36"/>
          <w:shd w:val="clear" w:color="auto" w:fill="FFFFFF"/>
          <w:rtl/>
        </w:rPr>
        <w:t xml:space="preserve"> إِنَّ فِي ذَٰلِكَ </w:t>
      </w:r>
      <w:proofErr w:type="spellStart"/>
      <w:r w:rsidRPr="0090010B">
        <w:rPr>
          <w:rFonts w:cs="KFGQPC Uthmanic Script HAFS"/>
          <w:color w:val="000000"/>
          <w:sz w:val="36"/>
          <w:szCs w:val="36"/>
          <w:shd w:val="clear" w:color="auto" w:fill="FFFFFF"/>
          <w:rtl/>
        </w:rPr>
        <w:t>لَأٓيَة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إِن كُنتُم مُّؤۡمِنِينَ٢٤٨</w:t>
      </w:r>
    </w:p>
    <w:p w14:paraId="1E3F1E20" w14:textId="77777777" w:rsidR="001438C4" w:rsidRPr="00B119E3" w:rsidRDefault="001438C4" w:rsidP="00320BB3">
      <w:pPr>
        <w:jc w:val="both"/>
        <w:rPr>
          <w:rFonts w:cstheme="minorHAnsi"/>
          <w:lang w:bidi="fa-IR"/>
        </w:rPr>
      </w:pPr>
    </w:p>
    <w:p w14:paraId="3BCAE9B2" w14:textId="74015CE0" w:rsidR="00C409A6" w:rsidRPr="00B119E3" w:rsidRDefault="000C6744" w:rsidP="00320BB3">
      <w:pPr>
        <w:jc w:val="both"/>
        <w:rPr>
          <w:rFonts w:cstheme="minorHAnsi"/>
          <w:b/>
          <w:bCs/>
          <w:sz w:val="20"/>
          <w:szCs w:val="20"/>
          <w:lang w:bidi="fa-IR"/>
        </w:rPr>
      </w:pPr>
      <w:r w:rsidRPr="00B119E3">
        <w:rPr>
          <w:rFonts w:cstheme="minorHAnsi"/>
          <w:b/>
          <w:bCs/>
          <w:i/>
          <w:iCs/>
          <w:sz w:val="20"/>
          <w:szCs w:val="20"/>
          <w:lang w:bidi="fa-IR"/>
        </w:rPr>
        <w:t xml:space="preserve">248- </w:t>
      </w:r>
      <w:r w:rsidR="00C409A6" w:rsidRPr="00B119E3">
        <w:rPr>
          <w:rFonts w:cstheme="minorHAnsi"/>
          <w:b/>
          <w:bCs/>
          <w:i/>
          <w:iCs/>
          <w:sz w:val="20"/>
          <w:szCs w:val="20"/>
          <w:lang w:bidi="fa-IR"/>
        </w:rPr>
        <w:t>Et leur prophète leur dit : « Le signe de son investiture sera que le Coffre va vous revenir ; objet de quiétude inspiré par votre Seigneur, et contenant les reliques de ce que laissèrent la famille de Moïse et la famille d’Aaron. Les Anges le porteront. Voilà bien là un signe pour vous, si vous êtes croyants !</w:t>
      </w:r>
      <w:r w:rsidR="003F7D0B">
        <w:rPr>
          <w:rFonts w:cstheme="minorHAnsi"/>
          <w:b/>
          <w:bCs/>
          <w:i/>
          <w:iCs/>
          <w:sz w:val="20"/>
          <w:szCs w:val="20"/>
          <w:lang w:bidi="fa-IR"/>
        </w:rPr>
        <w:t> »</w:t>
      </w:r>
    </w:p>
    <w:p w14:paraId="7274232F" w14:textId="165058A5" w:rsidR="00C409A6" w:rsidRPr="00B119E3" w:rsidRDefault="00C409A6" w:rsidP="00320BB3">
      <w:pPr>
        <w:jc w:val="both"/>
        <w:rPr>
          <w:rFonts w:cstheme="minorHAnsi"/>
          <w:b/>
          <w:bCs/>
          <w:i/>
          <w:iCs/>
        </w:rPr>
      </w:pPr>
    </w:p>
    <w:p w14:paraId="20E0085F" w14:textId="1C2ED2AB" w:rsidR="00C409A6" w:rsidRPr="00B119E3" w:rsidRDefault="00684519" w:rsidP="00320BB3">
      <w:pPr>
        <w:jc w:val="both"/>
        <w:rPr>
          <w:rFonts w:cstheme="minorHAnsi"/>
          <w:lang w:bidi="fa-IR"/>
        </w:rPr>
      </w:pPr>
      <w:r w:rsidRPr="00B119E3">
        <w:rPr>
          <w:rFonts w:cstheme="minorHAnsi"/>
          <w:lang w:bidi="fa-IR"/>
        </w:rPr>
        <w:t>1-</w:t>
      </w:r>
      <w:r w:rsidR="006D7A77">
        <w:rPr>
          <w:rFonts w:cstheme="minorHAnsi"/>
          <w:lang w:bidi="fa-IR"/>
        </w:rPr>
        <w:t> </w:t>
      </w:r>
      <w:r w:rsidR="00C409A6" w:rsidRPr="00B119E3">
        <w:rPr>
          <w:rFonts w:cstheme="minorHAnsi"/>
          <w:lang w:bidi="fa-IR"/>
        </w:rPr>
        <w:t xml:space="preserve">Le terme </w:t>
      </w:r>
      <w:r w:rsidRPr="00B119E3">
        <w:rPr>
          <w:rFonts w:cstheme="minorHAnsi"/>
          <w:lang w:bidi="fa-IR"/>
        </w:rPr>
        <w:t>« </w:t>
      </w:r>
      <w:proofErr w:type="spellStart"/>
      <w:r w:rsidR="00C409A6" w:rsidRPr="00B119E3">
        <w:rPr>
          <w:rFonts w:cstheme="minorHAnsi"/>
          <w:b/>
          <w:bCs/>
          <w:lang w:bidi="fa-IR"/>
        </w:rPr>
        <w:t>t</w:t>
      </w:r>
      <w:r w:rsidRPr="00B119E3">
        <w:rPr>
          <w:rFonts w:cstheme="minorHAnsi"/>
          <w:b/>
          <w:bCs/>
          <w:lang w:bidi="fa-IR"/>
        </w:rPr>
        <w:t>aaboute</w:t>
      </w:r>
      <w:proofErr w:type="spellEnd"/>
      <w:r w:rsidRPr="00B119E3">
        <w:rPr>
          <w:rFonts w:cstheme="minorHAnsi"/>
          <w:lang w:bidi="fa-IR"/>
        </w:rPr>
        <w:t> »</w:t>
      </w:r>
      <w:r w:rsidR="00C409A6" w:rsidRPr="00B119E3">
        <w:rPr>
          <w:rFonts w:cstheme="minorHAnsi"/>
          <w:lang w:bidi="fa-IR"/>
        </w:rPr>
        <w:t xml:space="preserve"> (arche) désigne une boîte en bois. D’après les récits des Imams des </w:t>
      </w:r>
      <w:proofErr w:type="spellStart"/>
      <w:r w:rsidR="00C409A6" w:rsidRPr="00B119E3">
        <w:rPr>
          <w:rFonts w:cstheme="minorHAnsi"/>
          <w:lang w:bidi="fa-IR"/>
        </w:rPr>
        <w:t>Ahlal</w:t>
      </w:r>
      <w:proofErr w:type="spellEnd"/>
      <w:r w:rsidRPr="00B119E3">
        <w:rPr>
          <w:rFonts w:cstheme="minorHAnsi"/>
          <w:lang w:bidi="fa-IR"/>
        </w:rPr>
        <w:t xml:space="preserve"> </w:t>
      </w:r>
      <w:r w:rsidR="00C409A6" w:rsidRPr="00B119E3">
        <w:rPr>
          <w:rFonts w:cstheme="minorHAnsi"/>
          <w:lang w:bidi="fa-IR"/>
        </w:rPr>
        <w:t>Bayt</w:t>
      </w:r>
      <w:r w:rsidR="006D7A77">
        <w:rPr>
          <w:rFonts w:cstheme="minorHAnsi"/>
          <w:lang w:bidi="fa-IR"/>
        </w:rPr>
        <w:t> </w:t>
      </w:r>
      <w:r w:rsidR="00C409A6" w:rsidRPr="00B119E3">
        <w:rPr>
          <w:rFonts w:cstheme="minorHAnsi"/>
          <w:lang w:bidi="fa-IR"/>
        </w:rPr>
        <w:t>(</w:t>
      </w:r>
      <w:r w:rsidRPr="00B119E3">
        <w:rPr>
          <w:rFonts w:cstheme="minorHAnsi"/>
          <w:lang w:bidi="fa-IR"/>
        </w:rPr>
        <w:t>a</w:t>
      </w:r>
      <w:r w:rsidR="00C409A6" w:rsidRPr="00B119E3">
        <w:rPr>
          <w:rFonts w:cstheme="minorHAnsi"/>
          <w:lang w:bidi="fa-IR"/>
        </w:rPr>
        <w:t>), il s’agit ici de la boîte où la mère de Moïse (</w:t>
      </w:r>
      <w:r w:rsidRPr="00B119E3">
        <w:rPr>
          <w:rFonts w:cstheme="minorHAnsi"/>
          <w:lang w:bidi="fa-IR"/>
        </w:rPr>
        <w:t>a</w:t>
      </w:r>
      <w:r w:rsidR="00C409A6" w:rsidRPr="00B119E3">
        <w:rPr>
          <w:rFonts w:cstheme="minorHAnsi"/>
          <w:lang w:bidi="fa-IR"/>
        </w:rPr>
        <w:t>) l’avait déposé avant de le jeter dans le fleuve, qui fut conservée dans le palais de Pharaon puis chez les Juifs. À la fin de sa vie, Moïse</w:t>
      </w:r>
      <w:r w:rsidRPr="00B119E3">
        <w:rPr>
          <w:rFonts w:cstheme="minorHAnsi"/>
          <w:lang w:bidi="fa-IR"/>
        </w:rPr>
        <w:t xml:space="preserve"> (a)</w:t>
      </w:r>
      <w:r w:rsidR="00C409A6" w:rsidRPr="00B119E3">
        <w:rPr>
          <w:rFonts w:cstheme="minorHAnsi"/>
          <w:lang w:bidi="fa-IR"/>
        </w:rPr>
        <w:t xml:space="preserve"> y déposa les Tables sacrées de la Torah sur lesquelles étaient inscrites les prescriptions divines. Cette arche revêtait ainsi une importance particulière pour les Juifs, et avait sur eux des effets spirituels et psychologiques au point qu’ils la sacralisaient et l’emportaient même dans leurs guerres. Plus tard, les idolâtres remportèrent une victoire sur eux et leur prirent l’Arche de l'Alliance.</w:t>
      </w:r>
    </w:p>
    <w:p w14:paraId="25D8A1D2" w14:textId="0A92F5FE" w:rsidR="00C409A6" w:rsidRPr="00B119E3" w:rsidRDefault="00684519" w:rsidP="00320BB3">
      <w:pPr>
        <w:jc w:val="both"/>
        <w:rPr>
          <w:rFonts w:cstheme="minorHAnsi"/>
          <w:lang w:bidi="fa-IR"/>
        </w:rPr>
      </w:pPr>
      <w:r w:rsidRPr="00B119E3">
        <w:rPr>
          <w:rFonts w:cstheme="minorHAnsi"/>
          <w:lang w:bidi="fa-IR"/>
        </w:rPr>
        <w:t>2-</w:t>
      </w:r>
      <w:r w:rsidR="006D7A77">
        <w:rPr>
          <w:rFonts w:cstheme="minorHAnsi"/>
          <w:lang w:bidi="fa-IR"/>
        </w:rPr>
        <w:t> </w:t>
      </w:r>
      <w:r w:rsidR="00C409A6" w:rsidRPr="00B119E3">
        <w:rPr>
          <w:rFonts w:cstheme="minorHAnsi"/>
          <w:lang w:bidi="fa-IR"/>
        </w:rPr>
        <w:t>Certains exégètes ont rapporté ceci sur la façon dont l’Arche fut ramenée aux Juifs : lorsque les idolâtres l’emportèrent dans leur temple, ils connurent de nombreux troubles. Ils l’attachèrent alors à deux vaches qu’ils lâchèrent dans le désert. Les anges de Dieu guidèrent ces bêtes vers la cité de Samuel, pour qu’elles soient un signe de la mission confiée par Allah à Saül. En apparence, c’est par ces deux vaches que l’Arche fut ramenée, mais en réalité ce fut par les anges de Dieu.</w:t>
      </w:r>
    </w:p>
    <w:p w14:paraId="02C4AEEA" w14:textId="6139A276" w:rsidR="00C409A6" w:rsidRPr="00B119E3" w:rsidRDefault="00684519" w:rsidP="00320BB3">
      <w:pPr>
        <w:jc w:val="both"/>
        <w:rPr>
          <w:rFonts w:cstheme="minorHAnsi"/>
          <w:lang w:bidi="fa-IR"/>
        </w:rPr>
      </w:pPr>
      <w:r w:rsidRPr="00B119E3">
        <w:rPr>
          <w:rFonts w:cstheme="minorHAnsi"/>
          <w:lang w:bidi="fa-IR"/>
        </w:rPr>
        <w:t xml:space="preserve">3- </w:t>
      </w:r>
      <w:r w:rsidR="00C409A6" w:rsidRPr="00B119E3">
        <w:rPr>
          <w:rFonts w:cstheme="minorHAnsi"/>
          <w:lang w:bidi="fa-IR"/>
        </w:rPr>
        <w:t xml:space="preserve">Il ressort de ce verset que préserver les vestiges des </w:t>
      </w:r>
      <w:r w:rsidR="000679A8">
        <w:rPr>
          <w:rFonts w:cstheme="minorHAnsi"/>
          <w:lang w:bidi="fa-IR"/>
        </w:rPr>
        <w:t>P</w:t>
      </w:r>
      <w:r w:rsidR="00C409A6" w:rsidRPr="00B119E3">
        <w:rPr>
          <w:rFonts w:cstheme="minorHAnsi"/>
          <w:lang w:bidi="fa-IR"/>
        </w:rPr>
        <w:t xml:space="preserve">rophètes divins </w:t>
      </w:r>
      <w:r w:rsidR="000679A8">
        <w:rPr>
          <w:rFonts w:cstheme="minorHAnsi"/>
          <w:lang w:bidi="fa-IR"/>
        </w:rPr>
        <w:t xml:space="preserve">(a) </w:t>
      </w:r>
      <w:r w:rsidR="00C409A6" w:rsidRPr="00B119E3">
        <w:rPr>
          <w:rFonts w:cstheme="minorHAnsi"/>
          <w:lang w:bidi="fa-IR"/>
        </w:rPr>
        <w:t xml:space="preserve">a de la valeur et apporte la tranquillité de l’âme, car cela établit un lien spirituel et affectif et apaise le cœur. On peut donc en conclure que sacraliser des objets ayant appartenu aux </w:t>
      </w:r>
      <w:r w:rsidR="000679A8">
        <w:rPr>
          <w:rFonts w:cstheme="minorHAnsi"/>
          <w:lang w:bidi="fa-IR"/>
        </w:rPr>
        <w:t>P</w:t>
      </w:r>
      <w:r w:rsidR="00C409A6" w:rsidRPr="00B119E3">
        <w:rPr>
          <w:rFonts w:cstheme="minorHAnsi"/>
          <w:lang w:bidi="fa-IR"/>
        </w:rPr>
        <w:t>rophètes</w:t>
      </w:r>
      <w:r w:rsidRPr="00B119E3">
        <w:rPr>
          <w:rFonts w:cstheme="minorHAnsi"/>
          <w:lang w:bidi="fa-IR"/>
        </w:rPr>
        <w:t xml:space="preserve"> (a)</w:t>
      </w:r>
      <w:r w:rsidR="00C409A6" w:rsidRPr="00B119E3">
        <w:rPr>
          <w:rFonts w:cstheme="minorHAnsi"/>
          <w:lang w:bidi="fa-IR"/>
        </w:rPr>
        <w:t>, aux saints Imams (</w:t>
      </w:r>
      <w:r w:rsidRPr="00B119E3">
        <w:rPr>
          <w:rFonts w:cstheme="minorHAnsi"/>
          <w:lang w:bidi="fa-IR"/>
        </w:rPr>
        <w:t>a</w:t>
      </w:r>
      <w:r w:rsidR="00C409A6" w:rsidRPr="00B119E3">
        <w:rPr>
          <w:rFonts w:cstheme="minorHAnsi"/>
          <w:lang w:bidi="fa-IR"/>
        </w:rPr>
        <w:t>) et aux saints de Dieu n’est pas contraire au Coran.</w:t>
      </w:r>
      <w:r w:rsidRPr="00B119E3">
        <w:rPr>
          <w:rStyle w:val="Appelnotedebasdep"/>
          <w:rFonts w:cstheme="minorHAnsi"/>
          <w:lang w:bidi="fa-IR"/>
        </w:rPr>
        <w:footnoteReference w:id="386"/>
      </w:r>
    </w:p>
    <w:p w14:paraId="76539345" w14:textId="77777777" w:rsidR="00E7299E" w:rsidRPr="00B119E3" w:rsidRDefault="00E7299E" w:rsidP="00320BB3">
      <w:pPr>
        <w:jc w:val="both"/>
        <w:rPr>
          <w:rFonts w:cstheme="minorHAnsi"/>
          <w:lang w:bidi="fa-IR"/>
        </w:rPr>
      </w:pPr>
    </w:p>
    <w:p w14:paraId="30EEF6D5" w14:textId="77777777" w:rsidR="00E7299E" w:rsidRPr="00B119E3" w:rsidRDefault="00E7299E" w:rsidP="00320BB3">
      <w:pPr>
        <w:jc w:val="both"/>
        <w:rPr>
          <w:rFonts w:cstheme="minorHAnsi"/>
          <w:lang w:bidi="fa-IR"/>
        </w:rPr>
      </w:pPr>
    </w:p>
    <w:p w14:paraId="105E9C1F" w14:textId="77777777" w:rsidR="00652C92" w:rsidRDefault="00652C92" w:rsidP="00320BB3">
      <w:pPr>
        <w:jc w:val="both"/>
        <w:rPr>
          <w:rFonts w:cstheme="minorHAnsi"/>
          <w:lang w:bidi="fa-IR"/>
        </w:rPr>
      </w:pPr>
    </w:p>
    <w:p w14:paraId="08348800" w14:textId="76720567" w:rsidR="006D7A77" w:rsidRDefault="006D7A77" w:rsidP="006D7A77">
      <w:pPr>
        <w:jc w:val="right"/>
        <w:rPr>
          <w:rFonts w:cstheme="minorHAnsi"/>
          <w:lang w:bidi="fa-IR"/>
        </w:rPr>
      </w:pPr>
      <w:r w:rsidRPr="0090010B">
        <w:rPr>
          <w:rFonts w:cs="KFGQPC Uthmanic Script HAFS"/>
          <w:color w:val="000000"/>
          <w:sz w:val="36"/>
          <w:szCs w:val="36"/>
          <w:shd w:val="clear" w:color="auto" w:fill="FFFFFF"/>
          <w:rtl/>
        </w:rPr>
        <w:t>فَ</w:t>
      </w:r>
      <w:r w:rsidRPr="0090010B">
        <w:rPr>
          <w:rFonts w:cs="KFGQPC Uthmanic Script HAFS" w:hint="eastAsia"/>
          <w:color w:val="000000"/>
          <w:sz w:val="36"/>
          <w:szCs w:val="36"/>
          <w:shd w:val="clear" w:color="auto" w:fill="FFFFFF"/>
          <w:rtl/>
        </w:rPr>
        <w:t>لَمَّا</w:t>
      </w:r>
      <w:r w:rsidRPr="0090010B">
        <w:rPr>
          <w:rFonts w:cs="KFGQPC Uthmanic Script HAFS"/>
          <w:color w:val="000000"/>
          <w:sz w:val="36"/>
          <w:szCs w:val="36"/>
          <w:shd w:val="clear" w:color="auto" w:fill="FFFFFF"/>
          <w:rtl/>
        </w:rPr>
        <w:t xml:space="preserve"> فَصَلَ طَالُوتُ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لۡجُنُودِ</w:t>
      </w:r>
      <w:proofErr w:type="spellEnd"/>
      <w:r w:rsidRPr="0090010B">
        <w:rPr>
          <w:rFonts w:cs="KFGQPC Uthmanic Script HAFS"/>
          <w:color w:val="000000"/>
          <w:sz w:val="36"/>
          <w:szCs w:val="36"/>
          <w:shd w:val="clear" w:color="auto" w:fill="FFFFFF"/>
          <w:rtl/>
        </w:rPr>
        <w:t xml:space="preserve"> قَالَ 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مُبۡتَلِيكُم</w:t>
      </w:r>
      <w:proofErr w:type="spellEnd"/>
      <w:r w:rsidRPr="0090010B">
        <w:rPr>
          <w:rFonts w:cs="KFGQPC Uthmanic Script HAFS"/>
          <w:color w:val="000000"/>
          <w:sz w:val="36"/>
          <w:szCs w:val="36"/>
          <w:shd w:val="clear" w:color="auto" w:fill="FFFFFF"/>
          <w:rtl/>
        </w:rPr>
        <w:t xml:space="preserve"> بِنَهَرٖ فَمَن شَرِبَ </w:t>
      </w:r>
      <w:proofErr w:type="spellStart"/>
      <w:r w:rsidRPr="0090010B">
        <w:rPr>
          <w:rFonts w:cs="KFGQPC Uthmanic Script HAFS"/>
          <w:color w:val="000000"/>
          <w:sz w:val="36"/>
          <w:szCs w:val="36"/>
          <w:shd w:val="clear" w:color="auto" w:fill="FFFFFF"/>
          <w:rtl/>
        </w:rPr>
        <w:t>مِنۡهُ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فَلَيۡسَ</w:t>
      </w:r>
      <w:proofErr w:type="spellEnd"/>
      <w:r w:rsidRPr="0090010B">
        <w:rPr>
          <w:rFonts w:cs="KFGQPC Uthmanic Script HAFS"/>
          <w:color w:val="000000"/>
          <w:sz w:val="36"/>
          <w:szCs w:val="36"/>
          <w:shd w:val="clear" w:color="auto" w:fill="FFFFFF"/>
          <w:rtl/>
        </w:rPr>
        <w:t xml:space="preserve"> مِنِّي وَمَن </w:t>
      </w:r>
      <w:proofErr w:type="spellStart"/>
      <w:r w:rsidRPr="0090010B">
        <w:rPr>
          <w:rFonts w:cs="KFGQPC Uthmanic Script HAFS"/>
          <w:color w:val="000000"/>
          <w:sz w:val="36"/>
          <w:szCs w:val="36"/>
          <w:shd w:val="clear" w:color="auto" w:fill="FFFFFF"/>
          <w:rtl/>
        </w:rPr>
        <w:t>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يَطۡعَمۡهُ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فَإِنَّهُ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مِنِّيٓ</w:t>
      </w:r>
      <w:proofErr w:type="spellEnd"/>
      <w:r w:rsidRPr="0090010B">
        <w:rPr>
          <w:rFonts w:cs="KFGQPC Uthmanic Script HAFS"/>
          <w:color w:val="000000"/>
          <w:sz w:val="36"/>
          <w:szCs w:val="36"/>
          <w:shd w:val="clear" w:color="auto" w:fill="FFFFFF"/>
          <w:rtl/>
        </w:rPr>
        <w:t xml:space="preserve"> إِلَّا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غۡتَرَفَ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غُرۡفَةَۢ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بِيَدِهِ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فَشَرِبُواْ </w:t>
      </w:r>
      <w:proofErr w:type="spellStart"/>
      <w:r w:rsidRPr="0090010B">
        <w:rPr>
          <w:rFonts w:cs="KFGQPC Uthmanic Script HAFS"/>
          <w:color w:val="000000"/>
          <w:sz w:val="36"/>
          <w:szCs w:val="36"/>
          <w:shd w:val="clear" w:color="auto" w:fill="FFFFFF"/>
          <w:rtl/>
        </w:rPr>
        <w:t>مِنۡهُ</w:t>
      </w:r>
      <w:proofErr w:type="spellEnd"/>
      <w:r w:rsidRPr="0090010B">
        <w:rPr>
          <w:rFonts w:cs="KFGQPC Uthmanic Script HAFS"/>
          <w:color w:val="000000"/>
          <w:sz w:val="36"/>
          <w:szCs w:val="36"/>
          <w:shd w:val="clear" w:color="auto" w:fill="FFFFFF"/>
          <w:rtl/>
        </w:rPr>
        <w:t xml:space="preserve"> إِلَّا </w:t>
      </w:r>
      <w:proofErr w:type="spellStart"/>
      <w:r w:rsidRPr="0090010B">
        <w:rPr>
          <w:rFonts w:cs="KFGQPC Uthmanic Script HAFS"/>
          <w:color w:val="000000"/>
          <w:sz w:val="36"/>
          <w:szCs w:val="36"/>
          <w:shd w:val="clear" w:color="auto" w:fill="FFFFFF"/>
          <w:rtl/>
        </w:rPr>
        <w:t>قَلِيلٗا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مِّنۡهُمۡۚ</w:t>
      </w:r>
      <w:proofErr w:type="spellEnd"/>
      <w:r w:rsidRPr="0090010B">
        <w:rPr>
          <w:rFonts w:cs="KFGQPC Uthmanic Script HAFS"/>
          <w:color w:val="000000"/>
          <w:sz w:val="36"/>
          <w:szCs w:val="36"/>
          <w:shd w:val="clear" w:color="auto" w:fill="FFFFFF"/>
          <w:rtl/>
        </w:rPr>
        <w:t xml:space="preserve"> فَلَمَّا </w:t>
      </w:r>
      <w:proofErr w:type="spellStart"/>
      <w:r w:rsidRPr="0090010B">
        <w:rPr>
          <w:rFonts w:cs="KFGQPC Uthmanic Script HAFS"/>
          <w:color w:val="000000"/>
          <w:sz w:val="36"/>
          <w:szCs w:val="36"/>
          <w:shd w:val="clear" w:color="auto" w:fill="FFFFFF"/>
          <w:rtl/>
        </w:rPr>
        <w:t>ج</w:t>
      </w:r>
      <w:r w:rsidRPr="0090010B">
        <w:rPr>
          <w:rFonts w:cs="KFGQPC Uthmanic Script HAFS" w:hint="eastAsia"/>
          <w:color w:val="000000"/>
          <w:sz w:val="36"/>
          <w:szCs w:val="36"/>
          <w:shd w:val="clear" w:color="auto" w:fill="FFFFFF"/>
          <w:rtl/>
        </w:rPr>
        <w:t>َاوَزَهُ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هُوَ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w:t>
      </w:r>
      <w:proofErr w:type="spellStart"/>
      <w:r w:rsidRPr="0090010B">
        <w:rPr>
          <w:rFonts w:cs="KFGQPC Uthmanic Script HAFS"/>
          <w:color w:val="000000"/>
          <w:sz w:val="36"/>
          <w:szCs w:val="36"/>
          <w:shd w:val="clear" w:color="auto" w:fill="FFFFFF"/>
          <w:rtl/>
        </w:rPr>
        <w:t>مَعَهُ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قَالُواْ لَا طَاقَةَ لَنَا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لۡيَوۡمَ</w:t>
      </w:r>
      <w:proofErr w:type="spellEnd"/>
      <w:r w:rsidRPr="0090010B">
        <w:rPr>
          <w:rFonts w:cs="KFGQPC Uthmanic Script HAFS"/>
          <w:color w:val="000000"/>
          <w:sz w:val="36"/>
          <w:szCs w:val="36"/>
          <w:shd w:val="clear" w:color="auto" w:fill="FFFFFF"/>
          <w:rtl/>
        </w:rPr>
        <w:t xml:space="preserve"> بِجَالُوتَ </w:t>
      </w:r>
      <w:proofErr w:type="spellStart"/>
      <w:r w:rsidRPr="0090010B">
        <w:rPr>
          <w:rFonts w:cs="KFGQPC Uthmanic Script HAFS"/>
          <w:color w:val="000000"/>
          <w:sz w:val="36"/>
          <w:szCs w:val="36"/>
          <w:shd w:val="clear" w:color="auto" w:fill="FFFFFF"/>
          <w:rtl/>
        </w:rPr>
        <w:t>وَجُنُودِهِ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قَالَ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يَظُنُّونَ أَنَّهُم مُّلَٰقُواْ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كَم مِّن فِئَةٖ قَلِيلَةٍ </w:t>
      </w:r>
      <w:proofErr w:type="spellStart"/>
      <w:r w:rsidRPr="0090010B">
        <w:rPr>
          <w:rFonts w:cs="KFGQPC Uthmanic Script HAFS"/>
          <w:color w:val="000000"/>
          <w:sz w:val="36"/>
          <w:szCs w:val="36"/>
          <w:shd w:val="clear" w:color="auto" w:fill="FFFFFF"/>
          <w:rtl/>
        </w:rPr>
        <w:t>غَلَبَتۡ</w:t>
      </w:r>
      <w:proofErr w:type="spellEnd"/>
      <w:r w:rsidRPr="0090010B">
        <w:rPr>
          <w:rFonts w:cs="KFGQPC Uthmanic Script HAFS"/>
          <w:color w:val="000000"/>
          <w:sz w:val="36"/>
          <w:szCs w:val="36"/>
          <w:shd w:val="clear" w:color="auto" w:fill="FFFFFF"/>
          <w:rtl/>
        </w:rPr>
        <w:t xml:space="preserve"> فِئَةٗ </w:t>
      </w:r>
      <w:proofErr w:type="spellStart"/>
      <w:r w:rsidRPr="0090010B">
        <w:rPr>
          <w:rFonts w:cs="KFGQPC Uthmanic Script HAFS"/>
          <w:color w:val="000000"/>
          <w:sz w:val="36"/>
          <w:szCs w:val="36"/>
          <w:shd w:val="clear" w:color="auto" w:fill="FFFFFF"/>
          <w:rtl/>
        </w:rPr>
        <w:t>كَثِيرَةَۢ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بِإِذۡنِ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مَعَ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w:t>
      </w:r>
      <w:r w:rsidRPr="0090010B">
        <w:rPr>
          <w:rFonts w:cs="KFGQPC Uthmanic Script HAFS"/>
          <w:color w:val="000000"/>
          <w:sz w:val="36"/>
          <w:szCs w:val="36"/>
          <w:shd w:val="clear" w:color="auto" w:fill="FFFFFF"/>
          <w:rtl/>
        </w:rPr>
        <w:t>ٰبِرِينَ٢٤٩</w:t>
      </w:r>
    </w:p>
    <w:p w14:paraId="01A77800" w14:textId="77777777" w:rsidR="006D7A77" w:rsidRPr="00B119E3" w:rsidRDefault="006D7A77" w:rsidP="00320BB3">
      <w:pPr>
        <w:jc w:val="both"/>
        <w:rPr>
          <w:rFonts w:cstheme="minorHAnsi"/>
          <w:lang w:bidi="fa-IR"/>
        </w:rPr>
      </w:pPr>
    </w:p>
    <w:p w14:paraId="439FADCD" w14:textId="1675CE53" w:rsidR="00C409A6" w:rsidRPr="00B119E3" w:rsidRDefault="000C6744" w:rsidP="00320BB3">
      <w:pPr>
        <w:jc w:val="both"/>
        <w:rPr>
          <w:rFonts w:cstheme="minorHAnsi"/>
          <w:b/>
          <w:bCs/>
          <w:sz w:val="20"/>
          <w:szCs w:val="20"/>
          <w:lang w:bidi="fa-IR"/>
        </w:rPr>
      </w:pPr>
      <w:r w:rsidRPr="00B119E3">
        <w:rPr>
          <w:rFonts w:cstheme="minorHAnsi"/>
          <w:b/>
          <w:bCs/>
          <w:i/>
          <w:iCs/>
          <w:sz w:val="20"/>
          <w:szCs w:val="20"/>
          <w:lang w:bidi="fa-IR"/>
        </w:rPr>
        <w:t xml:space="preserve">249- </w:t>
      </w:r>
      <w:r w:rsidR="00C409A6" w:rsidRPr="00B119E3">
        <w:rPr>
          <w:rFonts w:cstheme="minorHAnsi"/>
          <w:b/>
          <w:bCs/>
          <w:i/>
          <w:iCs/>
          <w:sz w:val="20"/>
          <w:szCs w:val="20"/>
          <w:lang w:bidi="fa-IR"/>
        </w:rPr>
        <w:t xml:space="preserve">Puis, au moment de partir avec les troupes, </w:t>
      </w:r>
      <w:proofErr w:type="spellStart"/>
      <w:r w:rsidR="007432FD" w:rsidRPr="00B119E3">
        <w:rPr>
          <w:rFonts w:cstheme="minorHAnsi"/>
          <w:b/>
          <w:bCs/>
          <w:i/>
          <w:iCs/>
          <w:sz w:val="20"/>
          <w:szCs w:val="20"/>
          <w:lang w:bidi="fa-IR"/>
        </w:rPr>
        <w:t>T</w:t>
      </w:r>
      <w:r w:rsidR="0021003C">
        <w:rPr>
          <w:rFonts w:cstheme="minorHAnsi"/>
          <w:b/>
          <w:bCs/>
          <w:i/>
          <w:iCs/>
          <w:sz w:val="20"/>
          <w:szCs w:val="20"/>
          <w:lang w:bidi="fa-IR"/>
        </w:rPr>
        <w:t>âlout</w:t>
      </w:r>
      <w:proofErr w:type="spellEnd"/>
      <w:r w:rsidR="00C409A6" w:rsidRPr="00B119E3">
        <w:rPr>
          <w:rFonts w:cstheme="minorHAnsi"/>
          <w:b/>
          <w:bCs/>
          <w:i/>
          <w:iCs/>
          <w:sz w:val="20"/>
          <w:szCs w:val="20"/>
          <w:lang w:bidi="fa-IR"/>
        </w:rPr>
        <w:t xml:space="preserve"> dit : « Voici : Allah va vous éprouver par une rivière</w:t>
      </w:r>
      <w:r w:rsidR="006D7A77">
        <w:rPr>
          <w:rFonts w:cstheme="minorHAnsi"/>
          <w:b/>
          <w:bCs/>
          <w:i/>
          <w:iCs/>
          <w:sz w:val="20"/>
          <w:szCs w:val="20"/>
          <w:lang w:bidi="fa-IR"/>
        </w:rPr>
        <w:t> </w:t>
      </w:r>
      <w:r w:rsidR="00C409A6" w:rsidRPr="00B119E3">
        <w:rPr>
          <w:rFonts w:cstheme="minorHAnsi"/>
          <w:b/>
          <w:bCs/>
          <w:i/>
          <w:iCs/>
          <w:sz w:val="20"/>
          <w:szCs w:val="20"/>
          <w:lang w:bidi="fa-IR"/>
        </w:rPr>
        <w:t>: quiconque y boira ne sera plus des miens ; et quiconque n’y goûtera pas sera des miens ; ‒ passe pour celui qui y puisera un coup dans le creux de sa main.</w:t>
      </w:r>
      <w:r w:rsidR="00462FF5">
        <w:rPr>
          <w:rFonts w:cstheme="minorHAnsi"/>
          <w:b/>
          <w:bCs/>
          <w:i/>
          <w:iCs/>
          <w:sz w:val="20"/>
          <w:szCs w:val="20"/>
          <w:lang w:bidi="fa-IR"/>
        </w:rPr>
        <w:t> </w:t>
      </w:r>
      <w:r w:rsidR="00C409A6" w:rsidRPr="00B119E3">
        <w:rPr>
          <w:rFonts w:cstheme="minorHAnsi"/>
          <w:b/>
          <w:bCs/>
          <w:i/>
          <w:iCs/>
          <w:sz w:val="20"/>
          <w:szCs w:val="20"/>
          <w:lang w:bidi="fa-IR"/>
        </w:rPr>
        <w:t>» Ils en burent, sauf un petit nombre d’entre eux. Puis, lorsqu’ils l’eurent traversée, lui et ceux des croyants qui l’accompagnaient, ils dirent : « Nous voilà sans force aujourd’hui contre Goliath et ses troupes ! » Ceux qui étaient convaincus qu’ils auront à rencontrer Allah dirent : « Combien de fois une troupe peu nombreuse a, par la grâce d’Allah, vaincu une troupe très nombreuse ! Et Allah est avec les endurants ».</w:t>
      </w:r>
    </w:p>
    <w:p w14:paraId="5FDB6F0E" w14:textId="4A02184E" w:rsidR="00C409A6" w:rsidRPr="00B119E3" w:rsidRDefault="00C409A6" w:rsidP="00320BB3">
      <w:pPr>
        <w:jc w:val="both"/>
        <w:rPr>
          <w:rFonts w:cstheme="minorHAnsi"/>
          <w:b/>
          <w:bCs/>
          <w:i/>
          <w:iCs/>
        </w:rPr>
      </w:pPr>
    </w:p>
    <w:p w14:paraId="00406746" w14:textId="22BE66D6" w:rsidR="00C409A6" w:rsidRPr="00B119E3" w:rsidRDefault="00684519" w:rsidP="00320BB3">
      <w:pPr>
        <w:jc w:val="both"/>
        <w:rPr>
          <w:rFonts w:cstheme="minorHAnsi"/>
          <w:lang w:bidi="fa-IR"/>
        </w:rPr>
      </w:pPr>
      <w:r w:rsidRPr="00B119E3">
        <w:rPr>
          <w:rFonts w:cstheme="minorHAnsi"/>
          <w:lang w:bidi="fa-IR"/>
        </w:rPr>
        <w:t>1-</w:t>
      </w:r>
      <w:r w:rsidR="00B75191">
        <w:rPr>
          <w:rFonts w:cstheme="minorHAnsi"/>
          <w:lang w:bidi="fa-IR"/>
        </w:rPr>
        <w:t> </w:t>
      </w:r>
      <w:proofErr w:type="spellStart"/>
      <w:r w:rsidRPr="00B119E3">
        <w:rPr>
          <w:rFonts w:cstheme="minorHAnsi"/>
          <w:lang w:bidi="fa-IR"/>
        </w:rPr>
        <w:t>T</w:t>
      </w:r>
      <w:r w:rsidR="00321836">
        <w:rPr>
          <w:rFonts w:cstheme="minorHAnsi"/>
          <w:lang w:bidi="fa-IR"/>
        </w:rPr>
        <w:t>âlout</w:t>
      </w:r>
      <w:proofErr w:type="spellEnd"/>
      <w:r w:rsidR="00C409A6" w:rsidRPr="00B119E3">
        <w:rPr>
          <w:rFonts w:cstheme="minorHAnsi"/>
          <w:lang w:bidi="fa-IR"/>
        </w:rPr>
        <w:t xml:space="preserve"> (Saül), qui avait pris le commandement de l’armée, convoqua les Juifs pour combattre l’ennemi. Une grande foule se rassembla autour de lui et se mit en marche vers l'ennemi. La marche et la chaleur les assoiffèrent tous. Pour tester le peuple au commandement divin et en écarter les faibles, Saül dit : « Bientôt nous allons atteindre une rivière. Allah va vous éprouver par elle. Ceux qui en boiront jusqu’à saturation ne sont pas de mon armée. Seuls ceux qui n’en boiront qu’un peu modéré en sont.» Dès qu’ils aperçurent l’eau, ils s’en réjouirent et s’empressèrent d’aller s’abreuver à satiété, à l’exception d’un petit groupe qui resta ferme dans son engagement. </w:t>
      </w:r>
    </w:p>
    <w:p w14:paraId="41C68D38" w14:textId="77777777" w:rsidR="00C409A6" w:rsidRPr="00B119E3" w:rsidRDefault="00C409A6" w:rsidP="00320BB3">
      <w:pPr>
        <w:jc w:val="both"/>
        <w:rPr>
          <w:rFonts w:cstheme="minorHAnsi"/>
          <w:lang w:bidi="fa-IR"/>
        </w:rPr>
      </w:pPr>
      <w:r w:rsidRPr="00B119E3">
        <w:rPr>
          <w:rFonts w:cstheme="minorHAnsi"/>
          <w:lang w:bidi="fa-IR"/>
        </w:rPr>
        <w:t xml:space="preserve">Saül laissa partir ceux qui furent indisciplinés et désobéissants, et poursuivit sa route vers le champ du jihad avec le petit nombre de fidèles engagés. </w:t>
      </w:r>
    </w:p>
    <w:p w14:paraId="79247E4D" w14:textId="78CF0BAA" w:rsidR="00C409A6" w:rsidRPr="00B119E3" w:rsidRDefault="00C409A6" w:rsidP="00320BB3">
      <w:pPr>
        <w:jc w:val="both"/>
        <w:rPr>
          <w:rFonts w:cstheme="minorHAnsi"/>
          <w:lang w:bidi="fa-IR"/>
        </w:rPr>
      </w:pPr>
      <w:r w:rsidRPr="00B119E3">
        <w:rPr>
          <w:rFonts w:cstheme="minorHAnsi"/>
          <w:lang w:bidi="fa-IR"/>
        </w:rPr>
        <w:t>Cette petite armée eut peur du peu d’effectifs et dit à Saül</w:t>
      </w:r>
      <w:r w:rsidR="00684519" w:rsidRPr="00B119E3">
        <w:rPr>
          <w:rFonts w:cstheme="minorHAnsi"/>
          <w:lang w:bidi="fa-IR"/>
        </w:rPr>
        <w:t xml:space="preserve"> </w:t>
      </w:r>
      <w:r w:rsidRPr="00B119E3">
        <w:rPr>
          <w:rFonts w:cstheme="minorHAnsi"/>
          <w:lang w:bidi="fa-IR"/>
        </w:rPr>
        <w:t>: « Nous n’avons pas la capacité de résister à la puissante armée de Goliath</w:t>
      </w:r>
      <w:r w:rsidR="00380018" w:rsidRPr="00B119E3">
        <w:rPr>
          <w:rFonts w:cstheme="minorHAnsi"/>
          <w:lang w:bidi="fa-IR"/>
        </w:rPr>
        <w:t xml:space="preserve"> </w:t>
      </w:r>
      <w:r w:rsidRPr="00B119E3">
        <w:rPr>
          <w:rFonts w:cstheme="minorHAnsi"/>
          <w:lang w:bidi="fa-IR"/>
        </w:rPr>
        <w:t>»</w:t>
      </w:r>
      <w:r w:rsidR="00380018" w:rsidRPr="00B119E3">
        <w:rPr>
          <w:rFonts w:cstheme="minorHAnsi"/>
          <w:lang w:bidi="fa-IR"/>
        </w:rPr>
        <w:t>.</w:t>
      </w:r>
      <w:r w:rsidRPr="00B119E3">
        <w:rPr>
          <w:rFonts w:cstheme="minorHAnsi"/>
          <w:lang w:bidi="fa-IR"/>
        </w:rPr>
        <w:t xml:space="preserve"> Mais ceux qui avaient une foi inébranlable en la </w:t>
      </w:r>
      <w:r w:rsidR="00A7527D">
        <w:rPr>
          <w:rFonts w:cstheme="minorHAnsi"/>
          <w:lang w:bidi="fa-IR"/>
        </w:rPr>
        <w:t>R</w:t>
      </w:r>
      <w:r w:rsidRPr="00B119E3">
        <w:rPr>
          <w:rFonts w:cstheme="minorHAnsi"/>
          <w:lang w:bidi="fa-IR"/>
        </w:rPr>
        <w:t>ésurrection, et dont les cœurs débordaient d'amour divin, ne craignirent ni le grand nombre et la force de l’ennemi, ni leur propre petit nombre. Avec un courage total ils dirent à Saül : « Ordonne ce que tu estimes bon. Nous te suivrons toujours et, s’il plaît à Allah, nous combattrons avec ce peu d’hommes. Souvent de petits groupes, par la volonté du Seigneur, triomphèrent de grands groupes. Et Allah est avec les endurants</w:t>
      </w:r>
      <w:r w:rsidR="00380018" w:rsidRPr="00B119E3">
        <w:rPr>
          <w:rFonts w:cstheme="minorHAnsi"/>
          <w:lang w:bidi="fa-IR"/>
        </w:rPr>
        <w:t xml:space="preserve"> </w:t>
      </w:r>
      <w:r w:rsidRPr="00B119E3">
        <w:rPr>
          <w:rFonts w:cstheme="minorHAnsi"/>
          <w:lang w:bidi="fa-IR"/>
        </w:rPr>
        <w:t>»</w:t>
      </w:r>
      <w:r w:rsidR="00380018" w:rsidRPr="00B119E3">
        <w:rPr>
          <w:rFonts w:cstheme="minorHAnsi"/>
          <w:lang w:bidi="fa-IR"/>
        </w:rPr>
        <w:t>.</w:t>
      </w:r>
    </w:p>
    <w:p w14:paraId="080E39DA" w14:textId="02E1F760" w:rsidR="00C409A6" w:rsidRPr="00B119E3" w:rsidRDefault="00684519" w:rsidP="00320BB3">
      <w:pPr>
        <w:jc w:val="both"/>
        <w:rPr>
          <w:rFonts w:cstheme="minorHAnsi"/>
          <w:lang w:bidi="fa-IR"/>
        </w:rPr>
      </w:pPr>
      <w:r w:rsidRPr="00B119E3">
        <w:rPr>
          <w:rFonts w:cstheme="minorHAnsi"/>
          <w:lang w:bidi="fa-IR"/>
        </w:rPr>
        <w:t xml:space="preserve">2- </w:t>
      </w:r>
      <w:r w:rsidR="00C409A6" w:rsidRPr="00B119E3">
        <w:rPr>
          <w:rFonts w:cstheme="minorHAnsi"/>
          <w:lang w:bidi="fa-IR"/>
        </w:rPr>
        <w:t>Il ressort de ce verset que la victoire de chaque armée dépend de la discipline et de la foi de ses soldats. Si les combattants ont foi en les ordres de leur commandant, ils n’hésiteront pas dans leur devoir. C’est pourquoi Saül met son armée à l’épreuve du commandement divin pour voir qui sont les altruistes résistants et loyaux. Ceux qui ne résistent pas à la soif ne supporteront pas non plus le feu des épées ennemies. Il purge ainsi son armée.</w:t>
      </w:r>
    </w:p>
    <w:p w14:paraId="75A001F1" w14:textId="76774897" w:rsidR="00C409A6" w:rsidRPr="00B119E3" w:rsidRDefault="00684519" w:rsidP="00320BB3">
      <w:pPr>
        <w:jc w:val="both"/>
        <w:rPr>
          <w:rFonts w:cstheme="minorHAnsi"/>
          <w:lang w:bidi="fa-IR"/>
        </w:rPr>
      </w:pPr>
      <w:r w:rsidRPr="00B119E3">
        <w:rPr>
          <w:rFonts w:cstheme="minorHAnsi"/>
          <w:lang w:bidi="fa-IR"/>
        </w:rPr>
        <w:lastRenderedPageBreak/>
        <w:t xml:space="preserve">3- </w:t>
      </w:r>
      <w:r w:rsidR="00C409A6" w:rsidRPr="00B119E3">
        <w:rPr>
          <w:rFonts w:cstheme="minorHAnsi"/>
          <w:lang w:bidi="fa-IR"/>
        </w:rPr>
        <w:t xml:space="preserve">Ce verset indique que la victoire à une étape </w:t>
      </w:r>
      <w:r w:rsidR="00F3595F" w:rsidRPr="00B119E3">
        <w:rPr>
          <w:rFonts w:cstheme="minorHAnsi"/>
          <w:lang w:bidi="fa-IR"/>
        </w:rPr>
        <w:t xml:space="preserve">parmi les </w:t>
      </w:r>
      <w:r w:rsidR="00C409A6" w:rsidRPr="00B119E3">
        <w:rPr>
          <w:rFonts w:cstheme="minorHAnsi"/>
          <w:lang w:bidi="fa-IR"/>
        </w:rPr>
        <w:t>épreuves divines ne suffit pas, et il arrive que des vainqueurs à certains stades échouent aux stades suivants. Le peuple de Saül connut plusieurs épreuves : certains échouèrent au stade culturel et n’acceptèrent pas son leadership à cause de sa pauvreté, d’autres à l’épreuve de la soif, d’autres enfin à l’épreuve guerrière lors de l’affrontement avec l’ennemi.</w:t>
      </w:r>
      <w:r w:rsidR="00C6214D" w:rsidRPr="00B119E3">
        <w:rPr>
          <w:rStyle w:val="Appelnotedebasdep"/>
          <w:rFonts w:cstheme="minorHAnsi"/>
          <w:lang w:bidi="fa-IR"/>
        </w:rPr>
        <w:footnoteReference w:id="387"/>
      </w:r>
    </w:p>
    <w:p w14:paraId="7B73659E" w14:textId="77777777" w:rsidR="00280F9F" w:rsidRPr="00B119E3" w:rsidRDefault="00280F9F" w:rsidP="00320BB3">
      <w:pPr>
        <w:jc w:val="both"/>
        <w:rPr>
          <w:rFonts w:cstheme="minorHAnsi"/>
          <w:lang w:bidi="fa-IR"/>
        </w:rPr>
      </w:pPr>
    </w:p>
    <w:p w14:paraId="61700136" w14:textId="77777777" w:rsidR="00280F9F" w:rsidRPr="00B119E3" w:rsidRDefault="00280F9F" w:rsidP="00320BB3">
      <w:pPr>
        <w:jc w:val="both"/>
        <w:rPr>
          <w:rFonts w:cstheme="minorHAnsi"/>
          <w:lang w:bidi="fa-IR"/>
        </w:rPr>
      </w:pPr>
    </w:p>
    <w:p w14:paraId="038312C0" w14:textId="77777777" w:rsidR="00280F9F" w:rsidRDefault="00280F9F" w:rsidP="00320BB3">
      <w:pPr>
        <w:jc w:val="both"/>
        <w:rPr>
          <w:rFonts w:cstheme="minorHAnsi"/>
          <w:lang w:bidi="fa-IR"/>
        </w:rPr>
      </w:pPr>
    </w:p>
    <w:p w14:paraId="21237BC2" w14:textId="2D6A1B33" w:rsidR="006D7A77" w:rsidRDefault="006D7A77" w:rsidP="006D7A77">
      <w:pPr>
        <w:jc w:val="right"/>
        <w:rPr>
          <w:rFonts w:cstheme="minorHAnsi"/>
          <w:lang w:bidi="fa-IR"/>
        </w:rPr>
      </w:pPr>
      <w:r w:rsidRPr="0090010B">
        <w:rPr>
          <w:rFonts w:cs="KFGQPC Uthmanic Script HAFS"/>
          <w:color w:val="000000"/>
          <w:sz w:val="36"/>
          <w:szCs w:val="36"/>
          <w:shd w:val="clear" w:color="auto" w:fill="FFFFFF"/>
          <w:rtl/>
        </w:rPr>
        <w:t xml:space="preserve">وَلَمَّا بَرَزُواْ لِجَالُوتَ </w:t>
      </w:r>
      <w:proofErr w:type="spellStart"/>
      <w:r w:rsidRPr="0090010B">
        <w:rPr>
          <w:rFonts w:cs="KFGQPC Uthmanic Script HAFS"/>
          <w:color w:val="000000"/>
          <w:sz w:val="36"/>
          <w:szCs w:val="36"/>
          <w:shd w:val="clear" w:color="auto" w:fill="FFFFFF"/>
          <w:rtl/>
        </w:rPr>
        <w:t>وَجُنُودِهِ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قَالُواْ </w:t>
      </w:r>
      <w:proofErr w:type="spellStart"/>
      <w:r w:rsidRPr="0090010B">
        <w:rPr>
          <w:rFonts w:cs="KFGQPC Uthmanic Script HAFS"/>
          <w:color w:val="000000"/>
          <w:sz w:val="36"/>
          <w:szCs w:val="36"/>
          <w:shd w:val="clear" w:color="auto" w:fill="FFFFFF"/>
          <w:rtl/>
        </w:rPr>
        <w:t>رَبَّنَآ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أَفۡرِغۡ</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صَبۡرٗا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وَثَبِّتۡ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أَقۡدَامَنَا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نصُرۡنَا</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لۡقَوۡمِ</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لۡكَٰفِرِينَ</w:t>
      </w:r>
      <w:r w:rsidRPr="0090010B">
        <w:rPr>
          <w:rFonts w:cs="KFGQPC Uthmanic Script HAFS"/>
          <w:color w:val="000000"/>
          <w:sz w:val="36"/>
          <w:szCs w:val="36"/>
          <w:shd w:val="clear" w:color="auto" w:fill="FFFFFF"/>
          <w:rtl/>
        </w:rPr>
        <w:t>٢٥٠</w:t>
      </w:r>
    </w:p>
    <w:p w14:paraId="2D28EE0F" w14:textId="77777777" w:rsidR="006D7A77" w:rsidRPr="00B119E3" w:rsidRDefault="006D7A77" w:rsidP="00320BB3">
      <w:pPr>
        <w:jc w:val="both"/>
        <w:rPr>
          <w:rFonts w:cstheme="minorHAnsi"/>
          <w:lang w:bidi="fa-IR"/>
        </w:rPr>
      </w:pPr>
    </w:p>
    <w:p w14:paraId="1C02C143" w14:textId="1389FA19" w:rsidR="00C409A6" w:rsidRPr="00B119E3" w:rsidRDefault="00A4028E" w:rsidP="00320BB3">
      <w:pPr>
        <w:jc w:val="both"/>
        <w:rPr>
          <w:rFonts w:cstheme="minorHAnsi"/>
          <w:b/>
          <w:bCs/>
          <w:sz w:val="20"/>
          <w:szCs w:val="20"/>
          <w:lang w:bidi="fa-IR"/>
        </w:rPr>
      </w:pPr>
      <w:r w:rsidRPr="00B119E3">
        <w:rPr>
          <w:rFonts w:cstheme="minorHAnsi"/>
          <w:b/>
          <w:bCs/>
          <w:i/>
          <w:iCs/>
          <w:sz w:val="20"/>
          <w:szCs w:val="20"/>
          <w:lang w:bidi="fa-IR"/>
        </w:rPr>
        <w:t xml:space="preserve">250- </w:t>
      </w:r>
      <w:r w:rsidR="00C409A6" w:rsidRPr="00B119E3">
        <w:rPr>
          <w:rFonts w:cstheme="minorHAnsi"/>
          <w:b/>
          <w:bCs/>
          <w:i/>
          <w:iCs/>
          <w:sz w:val="20"/>
          <w:szCs w:val="20"/>
          <w:lang w:bidi="fa-IR"/>
        </w:rPr>
        <w:t>Et quand ils affrontèrent Goliath et ses troupes, ils dirent : « Seigneur ! Déverse sur nous l’endurance, affermis nos pas et donne-nous la victoire sur ce peuple infidèle ».</w:t>
      </w:r>
    </w:p>
    <w:p w14:paraId="30BCECF3" w14:textId="671A76CE" w:rsidR="00C409A6" w:rsidRPr="00B119E3" w:rsidRDefault="00C409A6" w:rsidP="00320BB3">
      <w:pPr>
        <w:jc w:val="both"/>
        <w:rPr>
          <w:rFonts w:cstheme="minorHAnsi"/>
          <w:b/>
          <w:bCs/>
          <w:i/>
          <w:iCs/>
        </w:rPr>
      </w:pPr>
    </w:p>
    <w:p w14:paraId="5ADB01CD" w14:textId="70BFB026" w:rsidR="00C409A6" w:rsidRPr="00B119E3" w:rsidRDefault="00C6214D" w:rsidP="00320BB3">
      <w:pPr>
        <w:jc w:val="both"/>
        <w:rPr>
          <w:rFonts w:cstheme="minorHAnsi"/>
          <w:lang w:bidi="fa-IR"/>
        </w:rPr>
      </w:pPr>
      <w:r w:rsidRPr="00B119E3">
        <w:rPr>
          <w:rFonts w:cstheme="minorHAnsi"/>
          <w:lang w:bidi="fa-IR"/>
        </w:rPr>
        <w:t>1-</w:t>
      </w:r>
      <w:r w:rsidR="00B75191">
        <w:rPr>
          <w:rFonts w:cstheme="minorHAnsi"/>
          <w:lang w:bidi="fa-IR"/>
        </w:rPr>
        <w:t> </w:t>
      </w:r>
      <w:r w:rsidR="00C409A6" w:rsidRPr="00B119E3">
        <w:rPr>
          <w:rFonts w:cstheme="minorHAnsi"/>
          <w:lang w:bidi="fa-IR"/>
        </w:rPr>
        <w:t>Lorsque Saül et ses soldats aperçurent la puissante armée de Goliath et qu’ils se préparèrent à l’affronter, ils se mirent en prière, s’en remirent à la puissance infinie du Seigneur et Lui demandèrent constance. Ils disaient : « Seigneur, déverse sur nous la mesure de la patience et de la constance, et affermis nos pas pour que nous ne reculions pas. Fais que jamais nous ne fuyions et accorde-nous, par le rayon de la constance et de la fermeté, la victoire sur les mécréants.</w:t>
      </w:r>
      <w:r w:rsidR="003F7D0B">
        <w:rPr>
          <w:rFonts w:cstheme="minorHAnsi"/>
          <w:lang w:bidi="fa-IR"/>
        </w:rPr>
        <w:t xml:space="preserve"> </w:t>
      </w:r>
      <w:r w:rsidR="00C409A6" w:rsidRPr="00B119E3">
        <w:rPr>
          <w:rFonts w:cstheme="minorHAnsi"/>
          <w:lang w:bidi="fa-IR"/>
        </w:rPr>
        <w:t>»</w:t>
      </w:r>
    </w:p>
    <w:p w14:paraId="233CC0AC" w14:textId="10CC4E76" w:rsidR="00B47CC6" w:rsidRPr="00B119E3" w:rsidRDefault="00C6214D" w:rsidP="00320BB3">
      <w:pPr>
        <w:jc w:val="both"/>
        <w:rPr>
          <w:rFonts w:cstheme="minorHAnsi"/>
        </w:rPr>
      </w:pPr>
      <w:r w:rsidRPr="00B119E3">
        <w:rPr>
          <w:rFonts w:cstheme="minorHAnsi"/>
          <w:lang w:bidi="fa-IR"/>
        </w:rPr>
        <w:t>2-</w:t>
      </w:r>
      <w:r w:rsidR="00B75191">
        <w:rPr>
          <w:rFonts w:cstheme="minorHAnsi"/>
          <w:lang w:bidi="fa-IR"/>
        </w:rPr>
        <w:t> </w:t>
      </w:r>
      <w:r w:rsidR="00B47CC6" w:rsidRPr="00B119E3">
        <w:rPr>
          <w:rFonts w:cstheme="minorHAnsi"/>
        </w:rPr>
        <w:t>Dans leur prière, les compagnons de Saül imploraient une dimension intérieure et spirituelle, à savoir l'esprit de persévérance et de patience, ainsi qu'une dimension extérieure et physique qui est la fermeté. Et enfin, ils demandaient la victoire sur les mécréants.</w:t>
      </w:r>
      <w:r w:rsidRPr="00B119E3">
        <w:rPr>
          <w:rStyle w:val="Appelnotedebasdep"/>
          <w:rFonts w:cstheme="minorHAnsi"/>
        </w:rPr>
        <w:footnoteReference w:id="388"/>
      </w:r>
      <w:r w:rsidR="00B47CC6" w:rsidRPr="00B119E3">
        <w:rPr>
          <w:rFonts w:cstheme="minorHAnsi"/>
        </w:rPr>
        <w:t xml:space="preserve">  </w:t>
      </w:r>
    </w:p>
    <w:p w14:paraId="1518FC34" w14:textId="6CB83C35" w:rsidR="00280F9F" w:rsidRPr="00B119E3" w:rsidRDefault="00280F9F" w:rsidP="00320BB3">
      <w:pPr>
        <w:jc w:val="both"/>
        <w:rPr>
          <w:rFonts w:cstheme="minorHAnsi"/>
          <w:lang w:bidi="fa-IR"/>
        </w:rPr>
      </w:pPr>
    </w:p>
    <w:p w14:paraId="7C7B83A0" w14:textId="77777777" w:rsidR="006D7A77" w:rsidRDefault="006D7A77" w:rsidP="00320BB3">
      <w:pPr>
        <w:jc w:val="both"/>
        <w:rPr>
          <w:rFonts w:cstheme="minorHAnsi"/>
          <w:lang w:bidi="fa-IR"/>
        </w:rPr>
      </w:pPr>
    </w:p>
    <w:p w14:paraId="322A1D10" w14:textId="77777777" w:rsidR="00B75191" w:rsidRDefault="00B75191" w:rsidP="00320BB3">
      <w:pPr>
        <w:jc w:val="both"/>
        <w:rPr>
          <w:rFonts w:cstheme="minorHAnsi"/>
          <w:b/>
          <w:bCs/>
          <w:i/>
          <w:iCs/>
          <w:sz w:val="20"/>
          <w:szCs w:val="20"/>
          <w:lang w:bidi="fa-IR"/>
        </w:rPr>
      </w:pPr>
    </w:p>
    <w:p w14:paraId="1D1323C0" w14:textId="77777777" w:rsidR="006D7A77" w:rsidRDefault="006D7A77" w:rsidP="00320BB3">
      <w:pPr>
        <w:jc w:val="both"/>
        <w:rPr>
          <w:rFonts w:cstheme="minorHAnsi"/>
          <w:b/>
          <w:bCs/>
          <w:i/>
          <w:iCs/>
          <w:sz w:val="20"/>
          <w:szCs w:val="20"/>
          <w:lang w:bidi="fa-IR"/>
        </w:rPr>
      </w:pPr>
    </w:p>
    <w:p w14:paraId="3422056C" w14:textId="0781E187" w:rsidR="006D7A77" w:rsidRDefault="006D7A77" w:rsidP="006D7A77">
      <w:pPr>
        <w:jc w:val="right"/>
        <w:rPr>
          <w:rFonts w:cstheme="minorHAnsi"/>
          <w:b/>
          <w:bCs/>
          <w:i/>
          <w:iCs/>
          <w:sz w:val="20"/>
          <w:szCs w:val="20"/>
          <w:lang w:bidi="fa-IR"/>
        </w:rPr>
      </w:pPr>
      <w:r w:rsidRPr="0090010B">
        <w:rPr>
          <w:rFonts w:cs="KFGQPC Uthmanic Script HAFS"/>
          <w:color w:val="000000"/>
          <w:sz w:val="36"/>
          <w:szCs w:val="36"/>
          <w:shd w:val="clear" w:color="auto" w:fill="FFFFFF"/>
          <w:rtl/>
        </w:rPr>
        <w:t xml:space="preserve">فَهَزَمُوهُم </w:t>
      </w:r>
      <w:proofErr w:type="spellStart"/>
      <w:r w:rsidRPr="0090010B">
        <w:rPr>
          <w:rFonts w:cs="KFGQPC Uthmanic Script HAFS"/>
          <w:color w:val="000000"/>
          <w:sz w:val="36"/>
          <w:szCs w:val="36"/>
          <w:shd w:val="clear" w:color="auto" w:fill="FFFFFF"/>
          <w:rtl/>
        </w:rPr>
        <w:t>بِإِذۡنِ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وَقَتَلَ </w:t>
      </w:r>
      <w:proofErr w:type="spellStart"/>
      <w:r w:rsidRPr="0090010B">
        <w:rPr>
          <w:rFonts w:cs="KFGQPC Uthmanic Script HAFS"/>
          <w:color w:val="000000"/>
          <w:sz w:val="36"/>
          <w:szCs w:val="36"/>
          <w:shd w:val="clear" w:color="auto" w:fill="FFFFFF"/>
          <w:rtl/>
        </w:rPr>
        <w:t>دَاوُ</w:t>
      </w:r>
      <w:r w:rsidRPr="0090010B">
        <w:rPr>
          <w:rFonts w:cs="KFGQPC Uthmanic Script HAFS" w:hint="cs"/>
          <w:color w:val="000000"/>
          <w:sz w:val="36"/>
          <w:szCs w:val="36"/>
          <w:shd w:val="clear" w:color="auto" w:fill="FFFFFF"/>
          <w:rtl/>
        </w:rPr>
        <w:t>ۥ</w:t>
      </w:r>
      <w:r w:rsidRPr="0090010B">
        <w:rPr>
          <w:rFonts w:cs="KFGQPC Uthmanic Script HAFS" w:hint="eastAsia"/>
          <w:color w:val="000000"/>
          <w:sz w:val="36"/>
          <w:szCs w:val="36"/>
          <w:shd w:val="clear" w:color="auto" w:fill="FFFFFF"/>
          <w:rtl/>
        </w:rPr>
        <w:t>دُ</w:t>
      </w:r>
      <w:proofErr w:type="spellEnd"/>
      <w:r w:rsidRPr="0090010B">
        <w:rPr>
          <w:rFonts w:cs="KFGQPC Uthmanic Script HAFS"/>
          <w:color w:val="000000"/>
          <w:sz w:val="36"/>
          <w:szCs w:val="36"/>
          <w:shd w:val="clear" w:color="auto" w:fill="FFFFFF"/>
          <w:rtl/>
        </w:rPr>
        <w:t xml:space="preserve"> جَالُوتَ </w:t>
      </w:r>
      <w:proofErr w:type="spellStart"/>
      <w:r w:rsidRPr="0090010B">
        <w:rPr>
          <w:rFonts w:cs="KFGQPC Uthmanic Script HAFS"/>
          <w:color w:val="000000"/>
          <w:sz w:val="36"/>
          <w:szCs w:val="36"/>
          <w:shd w:val="clear" w:color="auto" w:fill="FFFFFF"/>
          <w:rtl/>
        </w:rPr>
        <w:t>وَءَاتَىٰهُ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لۡمُلۡكَ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لۡحِكۡمَةَ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وَعَلَّمَهُ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مِمَّا </w:t>
      </w:r>
      <w:proofErr w:type="spellStart"/>
      <w:r w:rsidRPr="0090010B">
        <w:rPr>
          <w:rFonts w:cs="KFGQPC Uthmanic Script HAFS"/>
          <w:color w:val="000000"/>
          <w:sz w:val="36"/>
          <w:szCs w:val="36"/>
          <w:shd w:val="clear" w:color="auto" w:fill="FFFFFF"/>
          <w:rtl/>
        </w:rPr>
        <w:t>يَشَآءُۗ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وَلَوۡلَا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دَفۡعُ</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بَعۡضَهُم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بِبَعۡض</w:t>
      </w:r>
      <w:proofErr w:type="spellEnd"/>
      <w:r w:rsidRPr="0090010B">
        <w:rPr>
          <w:rFonts w:cs="KFGQPC Uthmanic Script HAFS"/>
          <w:color w:val="000000"/>
          <w:sz w:val="36"/>
          <w:szCs w:val="36"/>
          <w:shd w:val="clear" w:color="auto" w:fill="FFFFFF"/>
          <w:rtl/>
        </w:rPr>
        <w:t xml:space="preserve">ٖ لَّفَسَدَتِ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وَلَٰكِنَّ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ذُو </w:t>
      </w:r>
      <w:proofErr w:type="spellStart"/>
      <w:r w:rsidRPr="0090010B">
        <w:rPr>
          <w:rFonts w:cs="KFGQPC Uthmanic Script HAFS"/>
          <w:color w:val="000000"/>
          <w:sz w:val="36"/>
          <w:szCs w:val="36"/>
          <w:shd w:val="clear" w:color="auto" w:fill="FFFFFF"/>
          <w:rtl/>
        </w:rPr>
        <w:t>فَضۡلٍ</w:t>
      </w:r>
      <w:proofErr w:type="spellEnd"/>
      <w:r w:rsidRPr="0090010B">
        <w:rPr>
          <w:rFonts w:cs="KFGQPC Uthmanic Script HAFS"/>
          <w:color w:val="000000"/>
          <w:sz w:val="36"/>
          <w:szCs w:val="36"/>
          <w:shd w:val="clear" w:color="auto" w:fill="FFFFFF"/>
          <w:rtl/>
        </w:rPr>
        <w:t xml:space="preserve"> عَلَى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لۡعَٰلَمِينَ</w:t>
      </w:r>
      <w:r w:rsidRPr="0090010B">
        <w:rPr>
          <w:rFonts w:cs="KFGQPC Uthmanic Script HAFS"/>
          <w:color w:val="000000"/>
          <w:sz w:val="36"/>
          <w:szCs w:val="36"/>
          <w:shd w:val="clear" w:color="auto" w:fill="FFFFFF"/>
          <w:rtl/>
        </w:rPr>
        <w:t>٢٥١</w:t>
      </w:r>
    </w:p>
    <w:p w14:paraId="0AE8D8A0" w14:textId="77777777" w:rsidR="006D7A77" w:rsidRDefault="006D7A77" w:rsidP="00320BB3">
      <w:pPr>
        <w:jc w:val="both"/>
        <w:rPr>
          <w:rFonts w:cstheme="minorHAnsi"/>
          <w:b/>
          <w:bCs/>
          <w:i/>
          <w:iCs/>
          <w:sz w:val="20"/>
          <w:szCs w:val="20"/>
          <w:lang w:bidi="fa-IR"/>
        </w:rPr>
      </w:pPr>
    </w:p>
    <w:p w14:paraId="3F7C28AF" w14:textId="1836D728" w:rsidR="00C409A6" w:rsidRPr="00B119E3" w:rsidRDefault="00A4028E" w:rsidP="00320BB3">
      <w:pPr>
        <w:jc w:val="both"/>
        <w:rPr>
          <w:rFonts w:cstheme="minorHAnsi"/>
          <w:b/>
          <w:bCs/>
          <w:sz w:val="20"/>
          <w:szCs w:val="20"/>
          <w:lang w:bidi="fa-IR"/>
        </w:rPr>
      </w:pPr>
      <w:r w:rsidRPr="00B119E3">
        <w:rPr>
          <w:rFonts w:cstheme="minorHAnsi"/>
          <w:b/>
          <w:bCs/>
          <w:i/>
          <w:iCs/>
          <w:sz w:val="20"/>
          <w:szCs w:val="20"/>
          <w:lang w:bidi="fa-IR"/>
        </w:rPr>
        <w:lastRenderedPageBreak/>
        <w:t xml:space="preserve">251- </w:t>
      </w:r>
      <w:r w:rsidR="00C409A6" w:rsidRPr="00B119E3">
        <w:rPr>
          <w:rFonts w:cstheme="minorHAnsi"/>
          <w:b/>
          <w:bCs/>
          <w:i/>
          <w:iCs/>
          <w:sz w:val="20"/>
          <w:szCs w:val="20"/>
          <w:lang w:bidi="fa-IR"/>
        </w:rPr>
        <w:t>Ils les mirent en déroute, par la grâce d’Allah. Et David tua Goliath ; et Allah lui donna la royauté et la sagesse, et lui enseigna ce qu’Il voulut. Et si Allah ne neutralisait pas une partie des hommes par une autre, la terre serait certainement corrompue. Mais Allah est Détenteur de la Faveur pour les mondes.</w:t>
      </w:r>
    </w:p>
    <w:p w14:paraId="19319BF1" w14:textId="2F86D4CE" w:rsidR="00C409A6" w:rsidRPr="00B119E3" w:rsidRDefault="00C409A6" w:rsidP="00320BB3">
      <w:pPr>
        <w:jc w:val="both"/>
        <w:rPr>
          <w:rFonts w:cstheme="minorHAnsi"/>
          <w:b/>
          <w:bCs/>
          <w:i/>
          <w:iCs/>
        </w:rPr>
      </w:pPr>
    </w:p>
    <w:p w14:paraId="1F382247" w14:textId="17F42290" w:rsidR="00C409A6" w:rsidRPr="00B119E3" w:rsidRDefault="00C6214D" w:rsidP="00320BB3">
      <w:pPr>
        <w:jc w:val="both"/>
        <w:rPr>
          <w:rFonts w:cstheme="minorHAnsi"/>
          <w:lang w:bidi="fa-IR"/>
        </w:rPr>
      </w:pPr>
      <w:r w:rsidRPr="00B119E3">
        <w:rPr>
          <w:rFonts w:cstheme="minorHAnsi"/>
          <w:lang w:bidi="fa-IR"/>
        </w:rPr>
        <w:t xml:space="preserve">1- </w:t>
      </w:r>
      <w:r w:rsidR="00C409A6" w:rsidRPr="00B119E3">
        <w:rPr>
          <w:rFonts w:cstheme="minorHAnsi"/>
          <w:lang w:bidi="fa-IR"/>
        </w:rPr>
        <w:t>Ce verset ne précise pas s’il s’agit ici de David le Prophète (</w:t>
      </w:r>
      <w:r w:rsidRPr="00B119E3">
        <w:rPr>
          <w:rFonts w:cstheme="minorHAnsi"/>
          <w:lang w:bidi="fa-IR"/>
        </w:rPr>
        <w:t>a</w:t>
      </w:r>
      <w:r w:rsidR="00C409A6" w:rsidRPr="00B119E3">
        <w:rPr>
          <w:rFonts w:cstheme="minorHAnsi"/>
          <w:lang w:bidi="fa-IR"/>
        </w:rPr>
        <w:t>), mais les expre</w:t>
      </w:r>
      <w:r w:rsidR="00F3595F" w:rsidRPr="00B119E3">
        <w:rPr>
          <w:rFonts w:cstheme="minorHAnsi"/>
          <w:lang w:bidi="fa-IR"/>
        </w:rPr>
        <w:t xml:space="preserve">ssions comme « </w:t>
      </w:r>
      <w:r w:rsidR="00F3595F" w:rsidRPr="00B119E3">
        <w:rPr>
          <w:rFonts w:cstheme="minorHAnsi"/>
          <w:b/>
          <w:lang w:bidi="fa-IR"/>
        </w:rPr>
        <w:t>Allah lui donna la</w:t>
      </w:r>
      <w:r w:rsidR="00C409A6" w:rsidRPr="00B119E3">
        <w:rPr>
          <w:rFonts w:cstheme="minorHAnsi"/>
          <w:b/>
          <w:lang w:bidi="fa-IR"/>
        </w:rPr>
        <w:t xml:space="preserve"> royauté </w:t>
      </w:r>
      <w:r w:rsidR="00F3595F" w:rsidRPr="00B119E3">
        <w:rPr>
          <w:rFonts w:cstheme="minorHAnsi"/>
          <w:b/>
          <w:lang w:bidi="fa-IR"/>
        </w:rPr>
        <w:t xml:space="preserve">et la sagesse, et lui enseigna </w:t>
      </w:r>
      <w:r w:rsidR="00C409A6" w:rsidRPr="00B119E3">
        <w:rPr>
          <w:rFonts w:cstheme="minorHAnsi"/>
          <w:b/>
          <w:lang w:bidi="fa-IR"/>
        </w:rPr>
        <w:t xml:space="preserve">ce qu’Il voulut </w:t>
      </w:r>
      <w:r w:rsidR="00C409A6" w:rsidRPr="00B119E3">
        <w:rPr>
          <w:rFonts w:cstheme="minorHAnsi"/>
          <w:lang w:bidi="fa-IR"/>
        </w:rPr>
        <w:t>» ainsi que les récits parvenus à ce sujet montrent clairement qu’il s’agit de David le prophète, père de Salomon (</w:t>
      </w:r>
      <w:r w:rsidRPr="00B119E3">
        <w:rPr>
          <w:rFonts w:cstheme="minorHAnsi"/>
          <w:lang w:bidi="fa-IR"/>
        </w:rPr>
        <w:t>a</w:t>
      </w:r>
      <w:r w:rsidR="00C409A6" w:rsidRPr="00B119E3">
        <w:rPr>
          <w:rFonts w:cstheme="minorHAnsi"/>
          <w:lang w:bidi="fa-IR"/>
        </w:rPr>
        <w:t xml:space="preserve">). </w:t>
      </w:r>
    </w:p>
    <w:p w14:paraId="4787BA56" w14:textId="4C30D221" w:rsidR="00C409A6" w:rsidRPr="00B119E3" w:rsidRDefault="00C6214D" w:rsidP="00320BB3">
      <w:pPr>
        <w:jc w:val="both"/>
        <w:rPr>
          <w:rFonts w:cstheme="minorHAnsi"/>
          <w:lang w:bidi="fa-IR"/>
        </w:rPr>
      </w:pPr>
      <w:r w:rsidRPr="00B119E3">
        <w:rPr>
          <w:rFonts w:cstheme="minorHAnsi"/>
          <w:lang w:bidi="fa-IR"/>
        </w:rPr>
        <w:t>2-</w:t>
      </w:r>
      <w:r w:rsidR="00B75191">
        <w:rPr>
          <w:rFonts w:cstheme="minorHAnsi"/>
          <w:lang w:bidi="fa-IR"/>
        </w:rPr>
        <w:t> </w:t>
      </w:r>
      <w:r w:rsidR="00C409A6" w:rsidRPr="00B119E3">
        <w:rPr>
          <w:rFonts w:cstheme="minorHAnsi"/>
          <w:lang w:bidi="fa-IR"/>
        </w:rPr>
        <w:t xml:space="preserve">On peut se demander si ce verset ne vient pas confirmer la théorie de « la lutte pour la survie », à savoir qu’il doit toujours y avoir guerre et conflit parmi les hommes, sans quoi la stagnation, la décadence et la corruption envahiront la terre, et l’humanité régressera. Alors que le conflit permanent permet aux plus forts de survivre et aux plus faibles de périr, réalisant ainsi la sélection naturelle. </w:t>
      </w:r>
    </w:p>
    <w:p w14:paraId="3D044617" w14:textId="2A9DDD94" w:rsidR="00C409A6" w:rsidRPr="00B119E3" w:rsidRDefault="00C409A6" w:rsidP="00320BB3">
      <w:pPr>
        <w:jc w:val="both"/>
        <w:rPr>
          <w:rFonts w:cstheme="minorHAnsi"/>
          <w:lang w:bidi="fa-IR"/>
        </w:rPr>
      </w:pPr>
      <w:r w:rsidRPr="00B119E3">
        <w:rPr>
          <w:rFonts w:cstheme="minorHAnsi"/>
          <w:lang w:bidi="fa-IR"/>
        </w:rPr>
        <w:t xml:space="preserve">La réponse est que ce verset, compte tenu du contexte général et du verset 40 de la sourate </w:t>
      </w:r>
      <w:r w:rsidR="00A04C3B" w:rsidRPr="00B119E3">
        <w:rPr>
          <w:rFonts w:cstheme="minorHAnsi"/>
          <w:lang w:val="fr-RE"/>
        </w:rPr>
        <w:t>al-Hajj</w:t>
      </w:r>
      <w:r w:rsidRPr="00B119E3">
        <w:rPr>
          <w:rFonts w:cstheme="minorHAnsi"/>
          <w:lang w:bidi="fa-IR"/>
        </w:rPr>
        <w:t>,</w:t>
      </w:r>
      <w:r w:rsidR="00A04C3B" w:rsidRPr="00B119E3">
        <w:rPr>
          <w:rFonts w:cstheme="minorHAnsi"/>
          <w:lang w:bidi="fa-IR"/>
        </w:rPr>
        <w:t xml:space="preserve"> </w:t>
      </w:r>
      <w:r w:rsidRPr="00B119E3">
        <w:rPr>
          <w:rFonts w:cstheme="minorHAnsi"/>
          <w:lang w:bidi="fa-IR"/>
        </w:rPr>
        <w:t>considère la lutte des opprimés contre les tyrans et les oppresseurs comme une nécessité, et non comme une sacralisation de toute guerre. On ne saurait donc y voir une confirmation de la théorie de la lutte pour la survie, qui de surcroît n’est pas établie clairement, et n’a pas de lien avec la vie humaine. En effet, le perfectionnement et le progrès de l’humanité s’accomplissent par la coopération et l’entraide pour la survie et non par la guerre.</w:t>
      </w:r>
      <w:r w:rsidR="00A04C3B" w:rsidRPr="00B119E3">
        <w:rPr>
          <w:rStyle w:val="Appelnotedebasdep"/>
          <w:rFonts w:cstheme="minorHAnsi"/>
          <w:lang w:bidi="fa-IR"/>
        </w:rPr>
        <w:footnoteReference w:id="389"/>
      </w:r>
    </w:p>
    <w:p w14:paraId="4883B06D" w14:textId="77777777" w:rsidR="00280F9F" w:rsidRPr="00B119E3" w:rsidRDefault="00280F9F" w:rsidP="00320BB3">
      <w:pPr>
        <w:jc w:val="both"/>
        <w:rPr>
          <w:rFonts w:cstheme="minorHAnsi"/>
          <w:lang w:bidi="fa-IR"/>
        </w:rPr>
      </w:pPr>
    </w:p>
    <w:p w14:paraId="2E704F59" w14:textId="77777777" w:rsidR="00A04C3B" w:rsidRPr="00B119E3" w:rsidRDefault="00A04C3B" w:rsidP="00320BB3">
      <w:pPr>
        <w:jc w:val="both"/>
        <w:rPr>
          <w:rFonts w:cstheme="minorHAnsi"/>
          <w:lang w:bidi="fa-IR"/>
        </w:rPr>
      </w:pPr>
    </w:p>
    <w:p w14:paraId="26BF519A" w14:textId="77777777" w:rsidR="00A04C3B" w:rsidRDefault="00A04C3B" w:rsidP="00320BB3">
      <w:pPr>
        <w:jc w:val="both"/>
        <w:rPr>
          <w:rFonts w:cstheme="minorHAnsi"/>
          <w:lang w:bidi="fa-IR"/>
        </w:rPr>
      </w:pPr>
    </w:p>
    <w:p w14:paraId="483E28B9" w14:textId="6B68DF75" w:rsidR="006D7A77" w:rsidRDefault="006D7A77" w:rsidP="006D7A77">
      <w:pPr>
        <w:jc w:val="right"/>
        <w:rPr>
          <w:rFonts w:cstheme="minorHAnsi"/>
          <w:lang w:bidi="fa-IR"/>
        </w:rPr>
      </w:pPr>
      <w:proofErr w:type="spellStart"/>
      <w:r w:rsidRPr="0090010B">
        <w:rPr>
          <w:rFonts w:cs="KFGQPC Uthmanic Script HAFS"/>
          <w:color w:val="000000"/>
          <w:sz w:val="36"/>
          <w:szCs w:val="36"/>
          <w:shd w:val="clear" w:color="auto" w:fill="FFFFFF"/>
          <w:rtl/>
        </w:rPr>
        <w:t>تِلۡكَ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ءَايَٰتُ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نَتۡلُوهَا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لۡحَقِّۚ</w:t>
      </w:r>
      <w:proofErr w:type="spellEnd"/>
      <w:r w:rsidRPr="0090010B">
        <w:rPr>
          <w:rFonts w:cs="KFGQPC Uthmanic Script HAFS"/>
          <w:color w:val="000000"/>
          <w:sz w:val="36"/>
          <w:szCs w:val="36"/>
          <w:shd w:val="clear" w:color="auto" w:fill="FFFFFF"/>
          <w:rtl/>
        </w:rPr>
        <w:t xml:space="preserve"> وَإِنَّكَ لَمِنَ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لۡمُرۡسَلِينَ</w:t>
      </w:r>
      <w:r w:rsidRPr="0090010B">
        <w:rPr>
          <w:rFonts w:cs="KFGQPC Uthmanic Script HAFS"/>
          <w:color w:val="000000"/>
          <w:sz w:val="36"/>
          <w:szCs w:val="36"/>
          <w:shd w:val="clear" w:color="auto" w:fill="FFFFFF"/>
          <w:rtl/>
        </w:rPr>
        <w:t>٢٥٢</w:t>
      </w:r>
    </w:p>
    <w:p w14:paraId="707AD003" w14:textId="77777777" w:rsidR="006D7A77" w:rsidRPr="00B119E3" w:rsidRDefault="006D7A77" w:rsidP="00320BB3">
      <w:pPr>
        <w:jc w:val="both"/>
        <w:rPr>
          <w:rFonts w:cstheme="minorHAnsi"/>
          <w:lang w:bidi="fa-IR"/>
        </w:rPr>
      </w:pPr>
    </w:p>
    <w:p w14:paraId="2542827C" w14:textId="5AAD3CB0" w:rsidR="00C409A6" w:rsidRPr="00B119E3" w:rsidRDefault="00A4028E" w:rsidP="00320BB3">
      <w:pPr>
        <w:jc w:val="both"/>
        <w:rPr>
          <w:rFonts w:cstheme="minorHAnsi"/>
          <w:b/>
          <w:bCs/>
          <w:sz w:val="20"/>
          <w:szCs w:val="20"/>
          <w:lang w:bidi="fa-IR"/>
        </w:rPr>
      </w:pPr>
      <w:r w:rsidRPr="00B119E3">
        <w:rPr>
          <w:rFonts w:cstheme="minorHAnsi"/>
          <w:b/>
          <w:bCs/>
          <w:i/>
          <w:iCs/>
          <w:sz w:val="20"/>
          <w:szCs w:val="20"/>
          <w:lang w:bidi="fa-IR"/>
        </w:rPr>
        <w:t xml:space="preserve">252- </w:t>
      </w:r>
      <w:r w:rsidR="00C409A6" w:rsidRPr="00B119E3">
        <w:rPr>
          <w:rFonts w:cstheme="minorHAnsi"/>
          <w:b/>
          <w:bCs/>
          <w:i/>
          <w:iCs/>
          <w:sz w:val="20"/>
          <w:szCs w:val="20"/>
          <w:lang w:bidi="fa-IR"/>
        </w:rPr>
        <w:t>Voilà les versets d’Allah, que Nous te (Mohammad) récitons avec la vérité.</w:t>
      </w:r>
      <w:r w:rsidR="00321836">
        <w:rPr>
          <w:rFonts w:cstheme="minorHAnsi"/>
          <w:b/>
          <w:bCs/>
          <w:i/>
          <w:iCs/>
          <w:sz w:val="20"/>
          <w:szCs w:val="20"/>
          <w:lang w:bidi="fa-IR"/>
        </w:rPr>
        <w:t> </w:t>
      </w:r>
      <w:r w:rsidR="00C409A6" w:rsidRPr="00B119E3">
        <w:rPr>
          <w:rFonts w:cstheme="minorHAnsi"/>
          <w:b/>
          <w:bCs/>
          <w:i/>
          <w:iCs/>
          <w:sz w:val="20"/>
          <w:szCs w:val="20"/>
          <w:lang w:bidi="fa-IR"/>
        </w:rPr>
        <w:t>Et tu es,</w:t>
      </w:r>
      <w:r w:rsidR="00321836">
        <w:rPr>
          <w:rFonts w:cstheme="minorHAnsi"/>
          <w:b/>
          <w:bCs/>
          <w:i/>
          <w:iCs/>
          <w:sz w:val="20"/>
          <w:szCs w:val="20"/>
          <w:lang w:bidi="fa-IR"/>
        </w:rPr>
        <w:t> </w:t>
      </w:r>
      <w:r w:rsidR="00C409A6" w:rsidRPr="00B119E3">
        <w:rPr>
          <w:rFonts w:cstheme="minorHAnsi"/>
          <w:b/>
          <w:bCs/>
          <w:i/>
          <w:iCs/>
          <w:sz w:val="20"/>
          <w:szCs w:val="20"/>
          <w:lang w:bidi="fa-IR"/>
        </w:rPr>
        <w:t>certes parmi les Envoyés.</w:t>
      </w:r>
    </w:p>
    <w:p w14:paraId="039496AF" w14:textId="1BCC730B" w:rsidR="00C409A6" w:rsidRPr="00B119E3" w:rsidRDefault="00C409A6" w:rsidP="00320BB3">
      <w:pPr>
        <w:jc w:val="both"/>
        <w:rPr>
          <w:rFonts w:cstheme="minorHAnsi"/>
          <w:b/>
          <w:bCs/>
          <w:i/>
          <w:iCs/>
        </w:rPr>
      </w:pPr>
    </w:p>
    <w:p w14:paraId="76655D8F" w14:textId="446A201B" w:rsidR="00C409A6" w:rsidRPr="00B119E3" w:rsidRDefault="00C409A6" w:rsidP="00320BB3">
      <w:pPr>
        <w:jc w:val="both"/>
        <w:rPr>
          <w:rFonts w:cstheme="minorHAnsi"/>
        </w:rPr>
      </w:pPr>
      <w:r w:rsidRPr="00B119E3">
        <w:rPr>
          <w:rFonts w:cstheme="minorHAnsi"/>
        </w:rPr>
        <w:t>Il ressort de ce verset que les récits coraniques sont vrais, réels et véridiques ; c'est-à-dire qu'ils sont dénués de fiction, de légende et de mensonge. C’est une autre preuve de la véracité du Prophète de l’</w:t>
      </w:r>
      <w:r w:rsidR="00A04C3B" w:rsidRPr="00B119E3">
        <w:rPr>
          <w:rFonts w:cstheme="minorHAnsi"/>
        </w:rPr>
        <w:t>I</w:t>
      </w:r>
      <w:r w:rsidRPr="00B119E3">
        <w:rPr>
          <w:rFonts w:cstheme="minorHAnsi"/>
        </w:rPr>
        <w:t>slam (</w:t>
      </w:r>
      <w:r w:rsidR="00A04C3B" w:rsidRPr="00B119E3">
        <w:rPr>
          <w:rFonts w:cstheme="minorHAnsi"/>
        </w:rPr>
        <w:t>s</w:t>
      </w:r>
      <w:r w:rsidRPr="00B119E3">
        <w:rPr>
          <w:rFonts w:cstheme="minorHAnsi"/>
        </w:rPr>
        <w:t>) et de sa prophétie.</w:t>
      </w:r>
      <w:r w:rsidR="00A04C3B" w:rsidRPr="00B119E3">
        <w:rPr>
          <w:rStyle w:val="Appelnotedebasdep"/>
          <w:rFonts w:cstheme="minorHAnsi"/>
        </w:rPr>
        <w:footnoteReference w:id="390"/>
      </w:r>
    </w:p>
    <w:p w14:paraId="1C5D01E9" w14:textId="77777777" w:rsidR="00280F9F" w:rsidRPr="00B119E3" w:rsidRDefault="00280F9F" w:rsidP="00320BB3">
      <w:pPr>
        <w:jc w:val="both"/>
        <w:rPr>
          <w:rFonts w:cstheme="minorHAnsi"/>
        </w:rPr>
      </w:pPr>
    </w:p>
    <w:p w14:paraId="3CD38C12" w14:textId="77777777" w:rsidR="00280F9F" w:rsidRPr="00B119E3" w:rsidRDefault="00280F9F" w:rsidP="00320BB3">
      <w:pPr>
        <w:jc w:val="both"/>
        <w:rPr>
          <w:rFonts w:cstheme="minorHAnsi"/>
        </w:rPr>
      </w:pPr>
    </w:p>
    <w:p w14:paraId="3D82EF37" w14:textId="77777777" w:rsidR="00B1224E" w:rsidRDefault="00B1224E" w:rsidP="00320BB3">
      <w:pPr>
        <w:jc w:val="both"/>
        <w:rPr>
          <w:rFonts w:cstheme="minorHAnsi"/>
        </w:rPr>
      </w:pPr>
    </w:p>
    <w:p w14:paraId="64A4FE0A" w14:textId="0CC4C5BC" w:rsidR="006D7A77" w:rsidRDefault="006D7A77" w:rsidP="006D7A77">
      <w:pPr>
        <w:jc w:val="right"/>
        <w:rPr>
          <w:rFonts w:cstheme="minorHAnsi"/>
        </w:rPr>
      </w:pPr>
      <w:proofErr w:type="spellStart"/>
      <w:r w:rsidRPr="0090010B">
        <w:rPr>
          <w:rFonts w:cs="KFGQPC Uthmanic Script HAFS"/>
          <w:color w:val="000000"/>
          <w:sz w:val="36"/>
          <w:szCs w:val="36"/>
          <w:shd w:val="clear" w:color="auto" w:fill="FFFFFF"/>
          <w:rtl/>
        </w:rPr>
        <w:lastRenderedPageBreak/>
        <w:t>تِلۡكَ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لرُّسُلُ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فَضَّلۡنَا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بَعۡضَهُمۡ</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color w:val="000000"/>
          <w:sz w:val="36"/>
          <w:szCs w:val="36"/>
          <w:shd w:val="clear" w:color="auto" w:fill="FFFFFF"/>
          <w:rtl/>
        </w:rPr>
        <w:t>بَعۡضٖۘ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مِّنۡهُم</w:t>
      </w:r>
      <w:proofErr w:type="spellEnd"/>
      <w:r w:rsidRPr="0090010B">
        <w:rPr>
          <w:rFonts w:cs="KFGQPC Uthmanic Script HAFS"/>
          <w:color w:val="000000"/>
          <w:sz w:val="36"/>
          <w:szCs w:val="36"/>
          <w:shd w:val="clear" w:color="auto" w:fill="FFFFFF"/>
          <w:rtl/>
        </w:rPr>
        <w:t xml:space="preserve"> مَّن كَلَّمَ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وَرَفَعَ </w:t>
      </w:r>
      <w:proofErr w:type="spellStart"/>
      <w:r w:rsidRPr="0090010B">
        <w:rPr>
          <w:rFonts w:cs="KFGQPC Uthmanic Script HAFS"/>
          <w:color w:val="000000"/>
          <w:sz w:val="36"/>
          <w:szCs w:val="36"/>
          <w:shd w:val="clear" w:color="auto" w:fill="FFFFFF"/>
          <w:rtl/>
        </w:rPr>
        <w:t>بَعۡضَهُمۡ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دَرَجَٰتٖۚ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وَءَاتَيۡنَا</w:t>
      </w:r>
      <w:proofErr w:type="spellEnd"/>
      <w:r w:rsidRPr="0090010B">
        <w:rPr>
          <w:rFonts w:cs="KFGQPC Uthmanic Script HAFS"/>
          <w:color w:val="000000"/>
          <w:sz w:val="36"/>
          <w:szCs w:val="36"/>
          <w:shd w:val="clear" w:color="auto" w:fill="FFFFFF"/>
          <w:rtl/>
        </w:rPr>
        <w:t xml:space="preserve"> عِيسَى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بۡنَ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مَرۡيَمَ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لۡبَيِّنَٰتِ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وَأَيَّدۡنَٰهُ</w:t>
      </w:r>
      <w:proofErr w:type="spellEnd"/>
      <w:r w:rsidRPr="0090010B">
        <w:rPr>
          <w:rFonts w:cs="KFGQPC Uthmanic Script HAFS"/>
          <w:color w:val="000000"/>
          <w:sz w:val="36"/>
          <w:szCs w:val="36"/>
          <w:shd w:val="clear" w:color="auto" w:fill="FFFFFF"/>
          <w:rtl/>
        </w:rPr>
        <w:t xml:space="preserve"> بِرُوحِ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لۡقُدُسِۗ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قۡتَتَلَ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eastAsia"/>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جَآءَتۡهُمُ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لۡبَيِّنَٰتُ</w:t>
      </w:r>
      <w:proofErr w:type="spellEnd"/>
      <w:r w:rsidRPr="0090010B">
        <w:rPr>
          <w:rFonts w:cs="KFGQPC Uthmanic Script HAFS"/>
          <w:color w:val="000000"/>
          <w:sz w:val="36"/>
          <w:szCs w:val="36"/>
          <w:shd w:val="clear" w:color="auto" w:fill="FFFFFF"/>
          <w:rtl/>
        </w:rPr>
        <w:t xml:space="preserve"> وَلَٰكِنِ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خۡتَلَفُواْ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فَمِنۡهُم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ءَامَنَ </w:t>
      </w:r>
      <w:proofErr w:type="spellStart"/>
      <w:r w:rsidRPr="0090010B">
        <w:rPr>
          <w:rFonts w:cs="KFGQPC Uthmanic Script HAFS"/>
          <w:color w:val="000000"/>
          <w:sz w:val="36"/>
          <w:szCs w:val="36"/>
          <w:shd w:val="clear" w:color="auto" w:fill="FFFFFF"/>
          <w:rtl/>
        </w:rPr>
        <w:t>وَمِنۡهُم</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كَفَرَۚ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قۡتَتَلُواْ</w:t>
      </w:r>
      <w:proofErr w:type="spellEnd"/>
      <w:r w:rsidRPr="0090010B">
        <w:rPr>
          <w:rFonts w:cs="KFGQPC Uthmanic Script HAFS"/>
          <w:color w:val="000000"/>
          <w:sz w:val="36"/>
          <w:szCs w:val="36"/>
          <w:shd w:val="clear" w:color="auto" w:fill="FFFFFF"/>
          <w:rtl/>
        </w:rPr>
        <w:t xml:space="preserve"> وَلَٰكِنَّ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يَفۡعَلُ</w:t>
      </w:r>
      <w:proofErr w:type="spellEnd"/>
      <w:r w:rsidRPr="0090010B">
        <w:rPr>
          <w:rFonts w:cs="KFGQPC Uthmanic Script HAFS"/>
          <w:color w:val="000000"/>
          <w:sz w:val="36"/>
          <w:szCs w:val="36"/>
          <w:shd w:val="clear" w:color="auto" w:fill="FFFFFF"/>
          <w:rtl/>
        </w:rPr>
        <w:t xml:space="preserve"> مَا يُرِيدُ٢٥٣</w:t>
      </w:r>
    </w:p>
    <w:p w14:paraId="6B798A23" w14:textId="77777777" w:rsidR="006D7A77" w:rsidRPr="00B119E3" w:rsidRDefault="006D7A77" w:rsidP="00320BB3">
      <w:pPr>
        <w:jc w:val="both"/>
        <w:rPr>
          <w:rFonts w:cstheme="minorHAnsi"/>
        </w:rPr>
      </w:pPr>
    </w:p>
    <w:p w14:paraId="41AEBEE9" w14:textId="35D2E95F" w:rsidR="00C409A6" w:rsidRPr="00B119E3" w:rsidRDefault="00B1224E" w:rsidP="00320BB3">
      <w:pPr>
        <w:jc w:val="both"/>
        <w:rPr>
          <w:rFonts w:cstheme="minorHAnsi"/>
          <w:b/>
          <w:bCs/>
          <w:sz w:val="20"/>
          <w:szCs w:val="20"/>
          <w:lang w:bidi="fa-IR"/>
        </w:rPr>
      </w:pPr>
      <w:r w:rsidRPr="00B119E3">
        <w:rPr>
          <w:rFonts w:cstheme="minorHAnsi"/>
          <w:b/>
          <w:bCs/>
          <w:i/>
          <w:iCs/>
          <w:sz w:val="20"/>
          <w:szCs w:val="20"/>
          <w:lang w:bidi="fa-IR"/>
        </w:rPr>
        <w:t xml:space="preserve">253- </w:t>
      </w:r>
      <w:r w:rsidR="00C409A6" w:rsidRPr="00B119E3">
        <w:rPr>
          <w:rFonts w:cstheme="minorHAnsi"/>
          <w:b/>
          <w:bCs/>
          <w:i/>
          <w:iCs/>
          <w:sz w:val="20"/>
          <w:szCs w:val="20"/>
          <w:lang w:bidi="fa-IR"/>
        </w:rPr>
        <w:t>Parmi ces messagers, Nous avons favorisé certains par rapport à d’autres. Il en est à qui Allah a parlé ; et Il en a élevé d’autres en grade. A Jésus fils de Marie Nous avons apporté les preuves, et l’avons fortifié par le Saint-Esprit. Et si Allah avait voulu, les gens qui vinrent après eux ne se seraient pas entretués, après que les preuves leur furent venues ; mais ils se sont opposés : les uns restèrent croyants, les autres furent infidèles. Si Allah avait voulu, ils ne se seraient pas entretués ; mais Allah fait ce qu’Il veut.</w:t>
      </w:r>
    </w:p>
    <w:p w14:paraId="67DED618" w14:textId="3F7B7C64" w:rsidR="00C409A6" w:rsidRPr="00B119E3" w:rsidRDefault="00C409A6" w:rsidP="00320BB3">
      <w:pPr>
        <w:jc w:val="both"/>
        <w:rPr>
          <w:rFonts w:cstheme="minorHAnsi"/>
          <w:b/>
          <w:bCs/>
          <w:i/>
          <w:iCs/>
        </w:rPr>
      </w:pPr>
    </w:p>
    <w:p w14:paraId="6AC854AC" w14:textId="76B0C5FA" w:rsidR="00C409A6" w:rsidRPr="00B119E3" w:rsidRDefault="00A04C3B" w:rsidP="00320BB3">
      <w:pPr>
        <w:jc w:val="both"/>
        <w:rPr>
          <w:rFonts w:cstheme="minorHAnsi"/>
        </w:rPr>
      </w:pPr>
      <w:r w:rsidRPr="00B119E3">
        <w:rPr>
          <w:rFonts w:cstheme="minorHAnsi"/>
        </w:rPr>
        <w:t>1-</w:t>
      </w:r>
      <w:r w:rsidR="006D7A77">
        <w:rPr>
          <w:rFonts w:cstheme="minorHAnsi"/>
        </w:rPr>
        <w:t> </w:t>
      </w:r>
      <w:r w:rsidR="00C409A6" w:rsidRPr="00B119E3">
        <w:rPr>
          <w:rFonts w:cstheme="minorHAnsi"/>
        </w:rPr>
        <w:t xml:space="preserve">Ce verset fait allusion au haut rang de tous les </w:t>
      </w:r>
      <w:r w:rsidR="00A7527D">
        <w:rPr>
          <w:rFonts w:cstheme="minorHAnsi"/>
        </w:rPr>
        <w:t>P</w:t>
      </w:r>
      <w:r w:rsidR="00C409A6" w:rsidRPr="00B119E3">
        <w:rPr>
          <w:rFonts w:cstheme="minorHAnsi"/>
        </w:rPr>
        <w:t>rophètes divins</w:t>
      </w:r>
      <w:r w:rsidR="00A7527D">
        <w:rPr>
          <w:rFonts w:cstheme="minorHAnsi"/>
        </w:rPr>
        <w:t xml:space="preserve"> (a)</w:t>
      </w:r>
      <w:r w:rsidR="00C409A6" w:rsidRPr="00B119E3">
        <w:rPr>
          <w:rFonts w:cstheme="minorHAnsi"/>
        </w:rPr>
        <w:t>. Par exemple, Moïse (</w:t>
      </w:r>
      <w:r w:rsidRPr="00B119E3">
        <w:rPr>
          <w:rFonts w:cstheme="minorHAnsi"/>
        </w:rPr>
        <w:t>a</w:t>
      </w:r>
      <w:r w:rsidR="00C409A6" w:rsidRPr="00B119E3">
        <w:rPr>
          <w:rFonts w:cstheme="minorHAnsi"/>
        </w:rPr>
        <w:t>) s’entretenait avec Dieu, Jésus (</w:t>
      </w:r>
      <w:r w:rsidRPr="00B119E3">
        <w:rPr>
          <w:rFonts w:cstheme="minorHAnsi"/>
        </w:rPr>
        <w:t>a</w:t>
      </w:r>
      <w:r w:rsidR="00C409A6" w:rsidRPr="00B119E3">
        <w:rPr>
          <w:rFonts w:cstheme="minorHAnsi"/>
        </w:rPr>
        <w:t>) accomplissait des miracles spécifiques comme la guérison des malades qui prouvaient clairement sa prophétie, et le Prophète de l'</w:t>
      </w:r>
      <w:r w:rsidRPr="00B119E3">
        <w:rPr>
          <w:rFonts w:cstheme="minorHAnsi"/>
        </w:rPr>
        <w:t>I</w:t>
      </w:r>
      <w:r w:rsidR="00C409A6" w:rsidRPr="00B119E3">
        <w:rPr>
          <w:rFonts w:cstheme="minorHAnsi"/>
        </w:rPr>
        <w:t>slam (</w:t>
      </w:r>
      <w:r w:rsidRPr="00B119E3">
        <w:rPr>
          <w:rFonts w:cstheme="minorHAnsi"/>
        </w:rPr>
        <w:t>s</w:t>
      </w:r>
      <w:r w:rsidR="00C409A6" w:rsidRPr="00B119E3">
        <w:rPr>
          <w:rFonts w:cstheme="minorHAnsi"/>
        </w:rPr>
        <w:t>) avait aussi de hauts degrés, chacun possédant des grades différents selon les mérites de leur doctrine et leur personnalité.</w:t>
      </w:r>
    </w:p>
    <w:p w14:paraId="2265314A" w14:textId="26686A04" w:rsidR="00C409A6" w:rsidRPr="00B119E3" w:rsidRDefault="00A04C3B" w:rsidP="00320BB3">
      <w:pPr>
        <w:jc w:val="both"/>
        <w:rPr>
          <w:rFonts w:cstheme="minorHAnsi"/>
        </w:rPr>
      </w:pPr>
      <w:r w:rsidRPr="00B119E3">
        <w:rPr>
          <w:rFonts w:cstheme="minorHAnsi"/>
        </w:rPr>
        <w:t>2-</w:t>
      </w:r>
      <w:r w:rsidR="006D7A77">
        <w:rPr>
          <w:rFonts w:cstheme="minorHAnsi"/>
        </w:rPr>
        <w:t> </w:t>
      </w:r>
      <w:r w:rsidR="00C409A6" w:rsidRPr="00B119E3">
        <w:rPr>
          <w:rFonts w:cstheme="minorHAnsi"/>
        </w:rPr>
        <w:t>Le Prophète de l’</w:t>
      </w:r>
      <w:r w:rsidRPr="00B119E3">
        <w:rPr>
          <w:rFonts w:cstheme="minorHAnsi"/>
        </w:rPr>
        <w:t>I</w:t>
      </w:r>
      <w:r w:rsidR="00C409A6" w:rsidRPr="00B119E3">
        <w:rPr>
          <w:rFonts w:cstheme="minorHAnsi"/>
        </w:rPr>
        <w:t>slam (</w:t>
      </w:r>
      <w:r w:rsidRPr="00B119E3">
        <w:rPr>
          <w:rFonts w:cstheme="minorHAnsi"/>
        </w:rPr>
        <w:t>s</w:t>
      </w:r>
      <w:r w:rsidR="00C409A6" w:rsidRPr="00B119E3">
        <w:rPr>
          <w:rFonts w:cstheme="minorHAnsi"/>
        </w:rPr>
        <w:t xml:space="preserve">) a été élevé au-dessus des autres </w:t>
      </w:r>
      <w:r w:rsidR="00A7527D">
        <w:rPr>
          <w:rFonts w:cstheme="minorHAnsi"/>
        </w:rPr>
        <w:t>P</w:t>
      </w:r>
      <w:r w:rsidR="00C409A6" w:rsidRPr="00B119E3">
        <w:rPr>
          <w:rFonts w:cstheme="minorHAnsi"/>
        </w:rPr>
        <w:t>rophètes</w:t>
      </w:r>
      <w:r w:rsidRPr="00B119E3">
        <w:rPr>
          <w:rFonts w:cstheme="minorHAnsi"/>
        </w:rPr>
        <w:t xml:space="preserve"> (a)</w:t>
      </w:r>
      <w:r w:rsidR="00C409A6" w:rsidRPr="00B119E3">
        <w:rPr>
          <w:rFonts w:cstheme="minorHAnsi"/>
        </w:rPr>
        <w:t>, car sa doctrine était la dernière et la plus parfaite, et le Coran dit à son sujet</w:t>
      </w:r>
      <w:r w:rsidRPr="00B119E3">
        <w:rPr>
          <w:rFonts w:cstheme="minorHAnsi"/>
        </w:rPr>
        <w:t xml:space="preserve"> </w:t>
      </w:r>
      <w:r w:rsidR="00C409A6" w:rsidRPr="00B119E3">
        <w:rPr>
          <w:rFonts w:cstheme="minorHAnsi"/>
        </w:rPr>
        <w:t>: « (Au Jour de la Résurrection), chaque prophète sera témoin de sa communauté, et toi tu seras témoin pour tous les prophètes</w:t>
      </w:r>
      <w:r w:rsidRPr="00B119E3">
        <w:rPr>
          <w:rFonts w:cstheme="minorHAnsi"/>
        </w:rPr>
        <w:t xml:space="preserve"> </w:t>
      </w:r>
      <w:r w:rsidR="00C409A6" w:rsidRPr="00B119E3">
        <w:rPr>
          <w:rFonts w:cstheme="minorHAnsi"/>
        </w:rPr>
        <w:t xml:space="preserve">». Un tel </w:t>
      </w:r>
      <w:r w:rsidR="00A7527D">
        <w:rPr>
          <w:rFonts w:cstheme="minorHAnsi"/>
        </w:rPr>
        <w:t>P</w:t>
      </w:r>
      <w:r w:rsidR="00C409A6" w:rsidRPr="00B119E3">
        <w:rPr>
          <w:rFonts w:cstheme="minorHAnsi"/>
        </w:rPr>
        <w:t xml:space="preserve">rophète </w:t>
      </w:r>
      <w:r w:rsidR="00A7527D">
        <w:rPr>
          <w:rFonts w:cstheme="minorHAnsi"/>
        </w:rPr>
        <w:t xml:space="preserve">(a) </w:t>
      </w:r>
      <w:r w:rsidR="00C409A6" w:rsidRPr="00B119E3">
        <w:rPr>
          <w:rFonts w:cstheme="minorHAnsi"/>
        </w:rPr>
        <w:t>se doit d’être supérieur aux autres.</w:t>
      </w:r>
    </w:p>
    <w:p w14:paraId="1F209F74" w14:textId="6BC9652D" w:rsidR="00C409A6" w:rsidRPr="00B119E3" w:rsidRDefault="00C409A6" w:rsidP="00320BB3">
      <w:pPr>
        <w:jc w:val="both"/>
        <w:rPr>
          <w:rFonts w:cstheme="minorHAnsi"/>
        </w:rPr>
      </w:pPr>
      <w:r w:rsidRPr="00B119E3">
        <w:rPr>
          <w:rFonts w:cstheme="minorHAnsi"/>
        </w:rPr>
        <w:t xml:space="preserve">En vérité, les </w:t>
      </w:r>
      <w:r w:rsidR="00A7527D">
        <w:rPr>
          <w:rFonts w:cstheme="minorHAnsi"/>
        </w:rPr>
        <w:t>P</w:t>
      </w:r>
      <w:r w:rsidRPr="00B119E3">
        <w:rPr>
          <w:rFonts w:cstheme="minorHAnsi"/>
        </w:rPr>
        <w:t xml:space="preserve">rophètes divins </w:t>
      </w:r>
      <w:r w:rsidR="00A7527D">
        <w:rPr>
          <w:rFonts w:cstheme="minorHAnsi"/>
        </w:rPr>
        <w:t xml:space="preserve">(a) </w:t>
      </w:r>
      <w:r w:rsidRPr="00B119E3">
        <w:rPr>
          <w:rFonts w:cstheme="minorHAnsi"/>
        </w:rPr>
        <w:t xml:space="preserve">ont des degrés différents selon leurs mérites personnels et leur doctrine, et chaque homme doit suivre dans son temps le meilleur </w:t>
      </w:r>
      <w:r w:rsidR="00A7527D">
        <w:rPr>
          <w:rFonts w:cstheme="minorHAnsi"/>
        </w:rPr>
        <w:t>P</w:t>
      </w:r>
      <w:r w:rsidRPr="00B119E3">
        <w:rPr>
          <w:rFonts w:cstheme="minorHAnsi"/>
        </w:rPr>
        <w:t xml:space="preserve">rophète </w:t>
      </w:r>
      <w:r w:rsidR="00A7527D">
        <w:rPr>
          <w:rFonts w:cstheme="minorHAnsi"/>
        </w:rPr>
        <w:t xml:space="preserve">(a) </w:t>
      </w:r>
      <w:r w:rsidRPr="00B119E3">
        <w:rPr>
          <w:rFonts w:cstheme="minorHAnsi"/>
        </w:rPr>
        <w:t xml:space="preserve">et la meilleure doctrine.  </w:t>
      </w:r>
    </w:p>
    <w:p w14:paraId="4191E820" w14:textId="3FB4EDAA" w:rsidR="00C409A6" w:rsidRPr="00B119E3" w:rsidRDefault="00A04C3B" w:rsidP="00320BB3">
      <w:pPr>
        <w:jc w:val="both"/>
        <w:rPr>
          <w:rFonts w:cstheme="minorHAnsi"/>
        </w:rPr>
      </w:pPr>
      <w:r w:rsidRPr="00B119E3">
        <w:rPr>
          <w:rFonts w:cstheme="minorHAnsi"/>
        </w:rPr>
        <w:t>3-</w:t>
      </w:r>
      <w:r w:rsidR="006D7A77">
        <w:rPr>
          <w:rFonts w:cstheme="minorHAnsi"/>
        </w:rPr>
        <w:t> </w:t>
      </w:r>
      <w:r w:rsidR="00C409A6" w:rsidRPr="00B119E3">
        <w:rPr>
          <w:rFonts w:cstheme="minorHAnsi"/>
        </w:rPr>
        <w:t xml:space="preserve">L’expression </w:t>
      </w:r>
      <w:r w:rsidRPr="00B119E3">
        <w:rPr>
          <w:rFonts w:cstheme="minorHAnsi"/>
        </w:rPr>
        <w:t>« </w:t>
      </w:r>
      <w:proofErr w:type="spellStart"/>
      <w:r w:rsidR="00C409A6" w:rsidRPr="00B119E3">
        <w:rPr>
          <w:rFonts w:cstheme="minorHAnsi"/>
          <w:b/>
          <w:bCs/>
        </w:rPr>
        <w:t>R</w:t>
      </w:r>
      <w:r w:rsidRPr="00B119E3">
        <w:rPr>
          <w:rFonts w:cstheme="minorHAnsi"/>
          <w:b/>
          <w:bCs/>
        </w:rPr>
        <w:t>ou</w:t>
      </w:r>
      <w:r w:rsidR="00C409A6" w:rsidRPr="00B119E3">
        <w:rPr>
          <w:rFonts w:cstheme="minorHAnsi"/>
          <w:b/>
          <w:bCs/>
        </w:rPr>
        <w:t>h</w:t>
      </w:r>
      <w:proofErr w:type="spellEnd"/>
      <w:r w:rsidR="00C409A6" w:rsidRPr="00B119E3">
        <w:rPr>
          <w:rFonts w:cstheme="minorHAnsi"/>
          <w:b/>
          <w:bCs/>
        </w:rPr>
        <w:t xml:space="preserve"> al-</w:t>
      </w:r>
      <w:proofErr w:type="spellStart"/>
      <w:r w:rsidR="00C409A6" w:rsidRPr="00B119E3">
        <w:rPr>
          <w:rFonts w:cstheme="minorHAnsi"/>
          <w:b/>
          <w:bCs/>
        </w:rPr>
        <w:t>Q</w:t>
      </w:r>
      <w:r w:rsidRPr="00B119E3">
        <w:rPr>
          <w:rFonts w:cstheme="minorHAnsi"/>
          <w:b/>
          <w:bCs/>
        </w:rPr>
        <w:t>o</w:t>
      </w:r>
      <w:r w:rsidR="00C409A6" w:rsidRPr="00B119E3">
        <w:rPr>
          <w:rFonts w:cstheme="minorHAnsi"/>
          <w:b/>
          <w:bCs/>
        </w:rPr>
        <w:t>ud</w:t>
      </w:r>
      <w:r w:rsidRPr="00B119E3">
        <w:rPr>
          <w:rFonts w:cstheme="minorHAnsi"/>
          <w:b/>
          <w:bCs/>
        </w:rPr>
        <w:t>ous</w:t>
      </w:r>
      <w:r w:rsidR="00C409A6" w:rsidRPr="00B119E3">
        <w:rPr>
          <w:rFonts w:cstheme="minorHAnsi"/>
          <w:b/>
          <w:bCs/>
        </w:rPr>
        <w:t>s</w:t>
      </w:r>
      <w:proofErr w:type="spellEnd"/>
      <w:r w:rsidRPr="00B119E3">
        <w:rPr>
          <w:rFonts w:cstheme="minorHAnsi"/>
        </w:rPr>
        <w:t> »</w:t>
      </w:r>
      <w:r w:rsidR="00C409A6" w:rsidRPr="00B119E3">
        <w:rPr>
          <w:rFonts w:cstheme="minorHAnsi"/>
        </w:rPr>
        <w:t xml:space="preserve"> (Esprit-Saint) peut désigner archange de Dieu, c’est-à-dire Gabriel, qui est un esprit pur, ou bien faire allusion à la mystérieuse force spirituelle présente à des degrés divers chez tous les croyants. L’Esprit-Saint assistait Jésus (</w:t>
      </w:r>
      <w:r w:rsidRPr="00B119E3">
        <w:rPr>
          <w:rFonts w:cstheme="minorHAnsi"/>
        </w:rPr>
        <w:t>a</w:t>
      </w:r>
      <w:r w:rsidR="00C409A6" w:rsidRPr="00B119E3">
        <w:rPr>
          <w:rFonts w:cstheme="minorHAnsi"/>
        </w:rPr>
        <w:t xml:space="preserve">) et le confortait. </w:t>
      </w:r>
    </w:p>
    <w:p w14:paraId="1582FC4E" w14:textId="7CCC1E6A" w:rsidR="00C409A6" w:rsidRPr="00B119E3" w:rsidRDefault="00A04C3B" w:rsidP="00320BB3">
      <w:pPr>
        <w:jc w:val="both"/>
        <w:rPr>
          <w:rFonts w:cstheme="minorHAnsi"/>
        </w:rPr>
      </w:pPr>
      <w:r w:rsidRPr="00B119E3">
        <w:rPr>
          <w:rFonts w:cstheme="minorHAnsi"/>
        </w:rPr>
        <w:t xml:space="preserve">4- </w:t>
      </w:r>
      <w:r w:rsidR="00C409A6" w:rsidRPr="00B119E3">
        <w:rPr>
          <w:rFonts w:cstheme="minorHAnsi"/>
        </w:rPr>
        <w:t>A la lecture de ce verset, on peut se demander : pourquoi Dieu n’empêche-t-Il pas les discordes, les guerres et les effusions de sang parmi les hommes, alors que Lui-Même dit : « Si Allah l’avait voulu, les gens ne se seraient pas entretués</w:t>
      </w:r>
      <w:r w:rsidR="00962790" w:rsidRPr="00B119E3">
        <w:rPr>
          <w:rFonts w:cstheme="minorHAnsi"/>
        </w:rPr>
        <w:t xml:space="preserve"> </w:t>
      </w:r>
      <w:r w:rsidR="00C409A6" w:rsidRPr="00B119E3">
        <w:rPr>
          <w:rFonts w:cstheme="minorHAnsi"/>
        </w:rPr>
        <w:t xml:space="preserve">» ? </w:t>
      </w:r>
    </w:p>
    <w:p w14:paraId="5D15E64B" w14:textId="77777777" w:rsidR="00C409A6" w:rsidRPr="00B119E3" w:rsidRDefault="00C409A6" w:rsidP="00320BB3">
      <w:pPr>
        <w:jc w:val="both"/>
        <w:rPr>
          <w:rFonts w:cstheme="minorHAnsi"/>
        </w:rPr>
      </w:pPr>
      <w:r w:rsidRPr="00B119E3">
        <w:rPr>
          <w:rFonts w:cstheme="minorHAnsi"/>
        </w:rPr>
        <w:t>La réponse est que Dieu a créé l’homme libre pour qu’il parvienne par son propre choix au perfectionnement, et qu’il lui faut donc parcourir de son plein gré le chemin de la vérité et de la vertu. Certains peuvent néanmoins abuser de leur liberté pour se battre et verser le sang.</w:t>
      </w:r>
    </w:p>
    <w:p w14:paraId="2C30C0A9" w14:textId="671A5E92" w:rsidR="00C409A6" w:rsidRPr="00B119E3" w:rsidRDefault="00C409A6" w:rsidP="00320BB3">
      <w:pPr>
        <w:jc w:val="both"/>
        <w:rPr>
          <w:rFonts w:cstheme="minorHAnsi"/>
        </w:rPr>
      </w:pPr>
      <w:r w:rsidRPr="00B119E3">
        <w:rPr>
          <w:rFonts w:cstheme="minorHAnsi"/>
        </w:rPr>
        <w:t xml:space="preserve">Si Dieu avait contraint les hommes ou leur avait insufflé un instinct les poussant inévitablement vers la paix et l’obéissance aux </w:t>
      </w:r>
      <w:r w:rsidR="00BA3C1E">
        <w:rPr>
          <w:rFonts w:cstheme="minorHAnsi"/>
        </w:rPr>
        <w:t>P</w:t>
      </w:r>
      <w:r w:rsidRPr="00B119E3">
        <w:rPr>
          <w:rFonts w:cstheme="minorHAnsi"/>
        </w:rPr>
        <w:t>rophètes</w:t>
      </w:r>
      <w:r w:rsidR="00BA3C1E">
        <w:rPr>
          <w:rFonts w:cstheme="minorHAnsi"/>
        </w:rPr>
        <w:t xml:space="preserve"> (a)</w:t>
      </w:r>
      <w:r w:rsidRPr="00B119E3">
        <w:rPr>
          <w:rFonts w:cstheme="minorHAnsi"/>
        </w:rPr>
        <w:t>, alors leur perfectionnement n’aurait pas eu lieu, et s’abstenir de la guerre n’aurait été un honneur ni méritoire de récompense ou de châtiment, puisque forcé.</w:t>
      </w:r>
      <w:r w:rsidR="00A04C3B" w:rsidRPr="00B119E3">
        <w:rPr>
          <w:rStyle w:val="Appelnotedebasdep"/>
          <w:rFonts w:cstheme="minorHAnsi"/>
        </w:rPr>
        <w:footnoteReference w:id="391"/>
      </w:r>
    </w:p>
    <w:p w14:paraId="33F9D324" w14:textId="77777777" w:rsidR="00B1224E" w:rsidRPr="00B119E3" w:rsidRDefault="00B1224E" w:rsidP="00320BB3">
      <w:pPr>
        <w:jc w:val="both"/>
        <w:rPr>
          <w:rFonts w:cstheme="minorHAnsi"/>
        </w:rPr>
      </w:pPr>
    </w:p>
    <w:p w14:paraId="2997B97A" w14:textId="77777777" w:rsidR="00280F9F" w:rsidRPr="00B119E3" w:rsidRDefault="00280F9F" w:rsidP="00320BB3">
      <w:pPr>
        <w:jc w:val="both"/>
        <w:rPr>
          <w:rFonts w:cstheme="minorHAnsi"/>
        </w:rPr>
      </w:pPr>
    </w:p>
    <w:p w14:paraId="566A9C7E" w14:textId="77777777" w:rsidR="00B1224E" w:rsidRDefault="00B1224E" w:rsidP="00320BB3">
      <w:pPr>
        <w:jc w:val="both"/>
        <w:rPr>
          <w:rFonts w:cstheme="minorHAnsi"/>
        </w:rPr>
      </w:pPr>
    </w:p>
    <w:p w14:paraId="11A88F6F" w14:textId="1594ECF5" w:rsidR="006D7A77" w:rsidRDefault="006D7A77" w:rsidP="006D7A77">
      <w:pPr>
        <w:jc w:val="right"/>
        <w:rPr>
          <w:rFonts w:cstheme="minorHAnsi"/>
        </w:rPr>
      </w:pPr>
      <w:proofErr w:type="spellStart"/>
      <w:r w:rsidRPr="0090010B">
        <w:rPr>
          <w:rFonts w:cs="KFGQPC Uthmanic Script HAFS"/>
          <w:color w:val="000000"/>
          <w:sz w:val="36"/>
          <w:szCs w:val="36"/>
          <w:shd w:val="clear" w:color="auto" w:fill="FFFFFF"/>
          <w:rtl/>
        </w:rPr>
        <w:t>يَٰٓأَيُّهَا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ءَامَنُوٓاْ</w:t>
      </w:r>
      <w:proofErr w:type="spellEnd"/>
      <w:r w:rsidRPr="0090010B">
        <w:rPr>
          <w:rFonts w:cs="KFGQPC Uthmanic Script HAFS"/>
          <w:color w:val="000000"/>
          <w:sz w:val="36"/>
          <w:szCs w:val="36"/>
          <w:shd w:val="clear" w:color="auto" w:fill="FFFFFF"/>
          <w:rtl/>
        </w:rPr>
        <w:t xml:space="preserve"> أَنفِقُوا</w:t>
      </w:r>
      <w:r w:rsidRPr="0090010B">
        <w:rPr>
          <w:rFonts w:cs="KFGQPC Uthmanic Script HAFS" w:hint="eastAsia"/>
          <w:color w:val="000000"/>
          <w:sz w:val="36"/>
          <w:szCs w:val="36"/>
          <w:shd w:val="clear" w:color="auto" w:fill="FFFFFF"/>
          <w:rtl/>
        </w:rPr>
        <w:t>ْ</w:t>
      </w:r>
      <w:r w:rsidRPr="0090010B">
        <w:rPr>
          <w:rFonts w:cs="KFGQPC Uthmanic Script HAFS"/>
          <w:color w:val="000000"/>
          <w:sz w:val="36"/>
          <w:szCs w:val="36"/>
          <w:shd w:val="clear" w:color="auto" w:fill="FFFFFF"/>
          <w:rtl/>
        </w:rPr>
        <w:t xml:space="preserve"> مِمَّا </w:t>
      </w:r>
      <w:proofErr w:type="spellStart"/>
      <w:r w:rsidRPr="0090010B">
        <w:rPr>
          <w:rFonts w:cs="KFGQPC Uthmanic Script HAFS"/>
          <w:color w:val="000000"/>
          <w:sz w:val="36"/>
          <w:szCs w:val="36"/>
          <w:shd w:val="clear" w:color="auto" w:fill="FFFFFF"/>
          <w:rtl/>
        </w:rPr>
        <w:t>رَزَقۡنَٰكُم</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قَبۡلِ</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يَأۡتِيَ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يَوۡم</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بَيۡع</w:t>
      </w:r>
      <w:proofErr w:type="spellEnd"/>
      <w:r w:rsidRPr="0090010B">
        <w:rPr>
          <w:rFonts w:cs="KFGQPC Uthmanic Script HAFS"/>
          <w:color w:val="000000"/>
          <w:sz w:val="36"/>
          <w:szCs w:val="36"/>
          <w:shd w:val="clear" w:color="auto" w:fill="FFFFFF"/>
          <w:rtl/>
        </w:rPr>
        <w:t xml:space="preserve">ٞ فِيهِ وَلَا خُلَّةٞ وَلَا </w:t>
      </w:r>
      <w:proofErr w:type="spellStart"/>
      <w:r w:rsidRPr="0090010B">
        <w:rPr>
          <w:rFonts w:cs="KFGQPC Uthmanic Script HAFS"/>
          <w:color w:val="000000"/>
          <w:sz w:val="36"/>
          <w:szCs w:val="36"/>
          <w:shd w:val="clear" w:color="auto" w:fill="FFFFFF"/>
          <w:rtl/>
        </w:rPr>
        <w:t>شَفَٰعَةٞۗ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لۡكَٰفِرُونَ</w:t>
      </w:r>
      <w:proofErr w:type="spellEnd"/>
      <w:r w:rsidRPr="0090010B">
        <w:rPr>
          <w:rFonts w:cs="KFGQPC Uthmanic Script HAFS"/>
          <w:color w:val="000000"/>
          <w:sz w:val="36"/>
          <w:szCs w:val="36"/>
          <w:shd w:val="clear" w:color="auto" w:fill="FFFFFF"/>
          <w:rtl/>
        </w:rPr>
        <w:t xml:space="preserve"> هُمُ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لظَّٰلِمُونَ</w:t>
      </w:r>
      <w:r w:rsidRPr="0090010B">
        <w:rPr>
          <w:rFonts w:cs="KFGQPC Uthmanic Script HAFS"/>
          <w:color w:val="000000"/>
          <w:sz w:val="36"/>
          <w:szCs w:val="36"/>
          <w:shd w:val="clear" w:color="auto" w:fill="FFFFFF"/>
          <w:rtl/>
        </w:rPr>
        <w:t>٢٥٤</w:t>
      </w:r>
    </w:p>
    <w:p w14:paraId="4DE702F5" w14:textId="77777777" w:rsidR="006D7A77" w:rsidRPr="00B119E3" w:rsidRDefault="006D7A77" w:rsidP="00320BB3">
      <w:pPr>
        <w:jc w:val="both"/>
        <w:rPr>
          <w:rFonts w:cstheme="minorHAnsi"/>
        </w:rPr>
      </w:pPr>
    </w:p>
    <w:p w14:paraId="1089A0EA" w14:textId="7CDFB28A" w:rsidR="00C409A6" w:rsidRPr="00B119E3" w:rsidRDefault="00B1224E" w:rsidP="00320BB3">
      <w:pPr>
        <w:jc w:val="both"/>
        <w:rPr>
          <w:rFonts w:cstheme="minorHAnsi"/>
          <w:b/>
          <w:bCs/>
          <w:sz w:val="20"/>
          <w:szCs w:val="20"/>
          <w:lang w:bidi="fa-IR"/>
        </w:rPr>
      </w:pPr>
      <w:r w:rsidRPr="00B119E3">
        <w:rPr>
          <w:rFonts w:cstheme="minorHAnsi"/>
          <w:b/>
          <w:bCs/>
          <w:i/>
          <w:iCs/>
          <w:sz w:val="20"/>
          <w:szCs w:val="20"/>
          <w:lang w:bidi="fa-IR"/>
        </w:rPr>
        <w:t xml:space="preserve">254- </w:t>
      </w:r>
      <w:r w:rsidR="00C409A6" w:rsidRPr="00B119E3">
        <w:rPr>
          <w:rFonts w:cstheme="minorHAnsi"/>
          <w:b/>
          <w:bCs/>
          <w:i/>
          <w:iCs/>
          <w:sz w:val="20"/>
          <w:szCs w:val="20"/>
          <w:lang w:bidi="fa-IR"/>
        </w:rPr>
        <w:t>Ô les croyants ! Dépense</w:t>
      </w:r>
      <w:r w:rsidR="005A2146" w:rsidRPr="00B119E3">
        <w:rPr>
          <w:rFonts w:cstheme="minorHAnsi"/>
          <w:b/>
          <w:bCs/>
          <w:i/>
          <w:iCs/>
          <w:sz w:val="20"/>
          <w:szCs w:val="20"/>
          <w:lang w:bidi="fa-IR"/>
        </w:rPr>
        <w:t>z</w:t>
      </w:r>
      <w:r w:rsidR="00C409A6" w:rsidRPr="00B119E3">
        <w:rPr>
          <w:rFonts w:cstheme="minorHAnsi"/>
          <w:b/>
          <w:bCs/>
          <w:i/>
          <w:iCs/>
          <w:sz w:val="20"/>
          <w:szCs w:val="20"/>
          <w:lang w:bidi="fa-IR"/>
        </w:rPr>
        <w:t xml:space="preserve"> de ce que Nous vous avons attribué, avant que vienne le jour où il n’y aura ni rançon ni amitié ni intercession. Et ce sont les mécréants qui sont les injustes.</w:t>
      </w:r>
    </w:p>
    <w:p w14:paraId="0AEEEFA7" w14:textId="1B86A6C1" w:rsidR="00C409A6" w:rsidRPr="00B119E3" w:rsidRDefault="00C409A6" w:rsidP="00320BB3">
      <w:pPr>
        <w:jc w:val="both"/>
        <w:rPr>
          <w:rFonts w:cstheme="minorHAnsi"/>
          <w:b/>
          <w:bCs/>
          <w:i/>
          <w:iCs/>
        </w:rPr>
      </w:pPr>
    </w:p>
    <w:p w14:paraId="0B6C8774" w14:textId="222100CD" w:rsidR="00C409A6" w:rsidRPr="00B119E3" w:rsidRDefault="00A04C3B" w:rsidP="00320BB3">
      <w:pPr>
        <w:jc w:val="both"/>
        <w:rPr>
          <w:rFonts w:cstheme="minorHAnsi"/>
        </w:rPr>
      </w:pPr>
      <w:r w:rsidRPr="00B119E3">
        <w:rPr>
          <w:rFonts w:cstheme="minorHAnsi"/>
        </w:rPr>
        <w:t>1-</w:t>
      </w:r>
      <w:r w:rsidR="00B75191">
        <w:rPr>
          <w:rFonts w:cstheme="minorHAnsi"/>
        </w:rPr>
        <w:t> </w:t>
      </w:r>
      <w:r w:rsidR="00C409A6" w:rsidRPr="00B119E3">
        <w:rPr>
          <w:rFonts w:cstheme="minorHAnsi"/>
        </w:rPr>
        <w:t xml:space="preserve">Le terme </w:t>
      </w:r>
      <w:r w:rsidRPr="00B119E3">
        <w:rPr>
          <w:rFonts w:cstheme="minorHAnsi"/>
        </w:rPr>
        <w:t>« </w:t>
      </w:r>
      <w:proofErr w:type="spellStart"/>
      <w:r w:rsidRPr="00B119E3">
        <w:rPr>
          <w:rFonts w:cstheme="minorHAnsi"/>
          <w:b/>
          <w:bCs/>
        </w:rPr>
        <w:t>i</w:t>
      </w:r>
      <w:r w:rsidR="00C409A6" w:rsidRPr="00B119E3">
        <w:rPr>
          <w:rFonts w:cstheme="minorHAnsi"/>
          <w:b/>
          <w:bCs/>
        </w:rPr>
        <w:t>nf</w:t>
      </w:r>
      <w:r w:rsidRPr="00B119E3">
        <w:rPr>
          <w:rFonts w:cstheme="minorHAnsi"/>
          <w:b/>
          <w:bCs/>
        </w:rPr>
        <w:t>a</w:t>
      </w:r>
      <w:r w:rsidR="00C409A6" w:rsidRPr="00B119E3">
        <w:rPr>
          <w:rFonts w:cstheme="minorHAnsi"/>
          <w:b/>
          <w:bCs/>
        </w:rPr>
        <w:t>aq</w:t>
      </w:r>
      <w:proofErr w:type="spellEnd"/>
      <w:r w:rsidRPr="00B119E3">
        <w:rPr>
          <w:rFonts w:cstheme="minorHAnsi"/>
        </w:rPr>
        <w:t> »</w:t>
      </w:r>
      <w:r w:rsidR="00C409A6" w:rsidRPr="00B119E3">
        <w:rPr>
          <w:rFonts w:cstheme="minorHAnsi"/>
        </w:rPr>
        <w:t xml:space="preserve"> (dépense) signifie dépenser de l’argent dans le sentier d’Allah. Il n’est pas improbable que ce mot désigne ici l’impôt obligatoire de Zakat, car à la suite du verset, les mécréants ingrats sont menacés du châtiment du Jour de la Résurrection.</w:t>
      </w:r>
    </w:p>
    <w:p w14:paraId="3CF7403C" w14:textId="149CBCA2" w:rsidR="00C409A6" w:rsidRPr="00B119E3" w:rsidRDefault="00A04C3B" w:rsidP="00320BB3">
      <w:pPr>
        <w:jc w:val="both"/>
        <w:rPr>
          <w:rFonts w:cstheme="minorHAnsi"/>
        </w:rPr>
      </w:pPr>
      <w:r w:rsidRPr="00B119E3">
        <w:rPr>
          <w:rFonts w:cstheme="minorHAnsi"/>
        </w:rPr>
        <w:t>2-</w:t>
      </w:r>
      <w:r w:rsidR="00B75191">
        <w:rPr>
          <w:rFonts w:cstheme="minorHAnsi"/>
        </w:rPr>
        <w:t> </w:t>
      </w:r>
      <w:r w:rsidR="00C409A6" w:rsidRPr="00B119E3">
        <w:rPr>
          <w:rFonts w:cstheme="minorHAnsi"/>
        </w:rPr>
        <w:t>Ce verset nie l’intercession, alors que d’autres, comme le verset suivant (Sourate 2, verset 255), l’établissent avec la permission divine. Il apparaît ainsi clairement que le Coran accepte le principe de l’intercession, mais rejette celle effectuée sans preuve ni permission divine, qui s’apparente au favoritisme.</w:t>
      </w:r>
      <w:r w:rsidR="003B6165" w:rsidRPr="00B119E3">
        <w:rPr>
          <w:rStyle w:val="Appelnotedebasdep"/>
          <w:rFonts w:cstheme="minorHAnsi"/>
        </w:rPr>
        <w:footnoteReference w:id="392"/>
      </w:r>
    </w:p>
    <w:p w14:paraId="461F1499" w14:textId="77777777" w:rsidR="00B1224E" w:rsidRPr="00B119E3" w:rsidRDefault="00B1224E" w:rsidP="00320BB3">
      <w:pPr>
        <w:jc w:val="both"/>
        <w:rPr>
          <w:rFonts w:cstheme="minorHAnsi"/>
        </w:rPr>
      </w:pPr>
    </w:p>
    <w:p w14:paraId="59E04E93" w14:textId="77777777" w:rsidR="00D07439" w:rsidRDefault="00D07439" w:rsidP="00320BB3">
      <w:pPr>
        <w:jc w:val="both"/>
        <w:rPr>
          <w:rFonts w:cstheme="minorHAnsi"/>
        </w:rPr>
      </w:pPr>
    </w:p>
    <w:p w14:paraId="67D5B31C" w14:textId="77777777" w:rsidR="00265998" w:rsidRDefault="00265998" w:rsidP="00320BB3">
      <w:pPr>
        <w:jc w:val="both"/>
        <w:rPr>
          <w:rFonts w:cstheme="minorHAnsi"/>
        </w:rPr>
      </w:pPr>
    </w:p>
    <w:p w14:paraId="55FEF1D3" w14:textId="04674735" w:rsidR="00265998" w:rsidRDefault="00265998" w:rsidP="00265998">
      <w:pPr>
        <w:jc w:val="right"/>
        <w:rPr>
          <w:rFonts w:cstheme="minorHAnsi"/>
        </w:rPr>
      </w:pP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لَآ</w:t>
      </w:r>
      <w:proofErr w:type="spellEnd"/>
      <w:r w:rsidRPr="0090010B">
        <w:rPr>
          <w:rFonts w:cs="KFGQPC Uthmanic Script HAFS"/>
          <w:color w:val="000000"/>
          <w:sz w:val="36"/>
          <w:szCs w:val="36"/>
          <w:shd w:val="clear" w:color="auto" w:fill="FFFFFF"/>
          <w:rtl/>
        </w:rPr>
        <w:t xml:space="preserve"> إِلَٰهَ إِلَّا هُوَ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لۡقَيُّومُۚ</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تَأۡخُذُهُ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سِنَةٞ وَلَا </w:t>
      </w:r>
      <w:proofErr w:type="spellStart"/>
      <w:r w:rsidRPr="0090010B">
        <w:rPr>
          <w:rFonts w:cs="KFGQPC Uthmanic Script HAFS"/>
          <w:color w:val="000000"/>
          <w:sz w:val="36"/>
          <w:szCs w:val="36"/>
          <w:shd w:val="clear" w:color="auto" w:fill="FFFFFF"/>
          <w:rtl/>
        </w:rPr>
        <w:t>نَوۡمٞۚ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مَا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لسَّمَ</w:t>
      </w:r>
      <w:r w:rsidRPr="0090010B">
        <w:rPr>
          <w:rFonts w:cs="KFGQPC Uthmanic Script HAFS"/>
          <w:color w:val="000000"/>
          <w:sz w:val="36"/>
          <w:szCs w:val="36"/>
          <w:shd w:val="clear" w:color="auto" w:fill="FFFFFF"/>
          <w:rtl/>
        </w:rPr>
        <w:t>ٰوَٰتِ</w:t>
      </w:r>
      <w:proofErr w:type="spellEnd"/>
      <w:r w:rsidRPr="0090010B">
        <w:rPr>
          <w:rFonts w:cs="KFGQPC Uthmanic Script HAFS"/>
          <w:color w:val="000000"/>
          <w:sz w:val="36"/>
          <w:szCs w:val="36"/>
          <w:shd w:val="clear" w:color="auto" w:fill="FFFFFF"/>
          <w:rtl/>
        </w:rPr>
        <w:t xml:space="preserve"> وَمَا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مَن ذَا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يَشۡفَعُ</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عِندَهُ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إِلَّا </w:t>
      </w:r>
      <w:proofErr w:type="spellStart"/>
      <w:r w:rsidRPr="0090010B">
        <w:rPr>
          <w:rFonts w:cs="KFGQPC Uthmanic Script HAFS"/>
          <w:color w:val="000000"/>
          <w:sz w:val="36"/>
          <w:szCs w:val="36"/>
          <w:shd w:val="clear" w:color="auto" w:fill="FFFFFF"/>
          <w:rtl/>
        </w:rPr>
        <w:t>بِإِذۡنِهِ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يَعۡلَمُ</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بَيۡنَ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أَيۡدِيهِمۡ</w:t>
      </w:r>
      <w:proofErr w:type="spellEnd"/>
      <w:r w:rsidRPr="0090010B">
        <w:rPr>
          <w:rFonts w:cs="KFGQPC Uthmanic Script HAFS"/>
          <w:color w:val="000000"/>
          <w:sz w:val="36"/>
          <w:szCs w:val="36"/>
          <w:shd w:val="clear" w:color="auto" w:fill="FFFFFF"/>
          <w:rtl/>
        </w:rPr>
        <w:t xml:space="preserve"> وَمَا </w:t>
      </w:r>
      <w:proofErr w:type="spellStart"/>
      <w:r w:rsidRPr="0090010B">
        <w:rPr>
          <w:rFonts w:cs="KFGQPC Uthmanic Script HAFS"/>
          <w:color w:val="000000"/>
          <w:sz w:val="36"/>
          <w:szCs w:val="36"/>
          <w:shd w:val="clear" w:color="auto" w:fill="FFFFFF"/>
          <w:rtl/>
        </w:rPr>
        <w:t>خَلۡفَهُمۡۖ</w:t>
      </w:r>
      <w:proofErr w:type="spellEnd"/>
      <w:r w:rsidRPr="0090010B">
        <w:rPr>
          <w:rFonts w:cs="KFGQPC Uthmanic Script HAFS"/>
          <w:color w:val="000000"/>
          <w:sz w:val="36"/>
          <w:szCs w:val="36"/>
          <w:shd w:val="clear" w:color="auto" w:fill="FFFFFF"/>
          <w:rtl/>
        </w:rPr>
        <w:t xml:space="preserve"> وَلَا يُحِيطُونَ </w:t>
      </w:r>
      <w:proofErr w:type="spellStart"/>
      <w:r w:rsidRPr="0090010B">
        <w:rPr>
          <w:rFonts w:cs="KFGQPC Uthmanic Script HAFS"/>
          <w:color w:val="000000"/>
          <w:sz w:val="36"/>
          <w:szCs w:val="36"/>
          <w:shd w:val="clear" w:color="auto" w:fill="FFFFFF"/>
          <w:rtl/>
        </w:rPr>
        <w:t>بِشَيۡء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عِلۡمِهِ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إِلَّا بِمَا </w:t>
      </w:r>
      <w:proofErr w:type="spellStart"/>
      <w:r w:rsidRPr="0090010B">
        <w:rPr>
          <w:rFonts w:cs="KFGQPC Uthmanic Script HAFS"/>
          <w:color w:val="000000"/>
          <w:sz w:val="36"/>
          <w:szCs w:val="36"/>
          <w:shd w:val="clear" w:color="auto" w:fill="FFFFFF"/>
          <w:rtl/>
        </w:rPr>
        <w:t>شَآءَۚ</w:t>
      </w:r>
      <w:proofErr w:type="spellEnd"/>
      <w:r w:rsidRPr="0090010B">
        <w:rPr>
          <w:rFonts w:cs="KFGQPC Uthmanic Script HAFS"/>
          <w:color w:val="000000"/>
          <w:sz w:val="36"/>
          <w:szCs w:val="36"/>
          <w:shd w:val="clear" w:color="auto" w:fill="FFFFFF"/>
          <w:rtl/>
        </w:rPr>
        <w:t xml:space="preserve"> وَسِعَ </w:t>
      </w:r>
      <w:proofErr w:type="spellStart"/>
      <w:r w:rsidRPr="0090010B">
        <w:rPr>
          <w:rFonts w:cs="KFGQPC Uthmanic Script HAFS"/>
          <w:color w:val="000000"/>
          <w:sz w:val="36"/>
          <w:szCs w:val="36"/>
          <w:shd w:val="clear" w:color="auto" w:fill="FFFFFF"/>
          <w:rtl/>
        </w:rPr>
        <w:t>كُرۡسِيُّهُ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لسَّمَٰوَٰتِ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يَ‍ُٔو</w:t>
      </w:r>
      <w:r w:rsidRPr="0090010B">
        <w:rPr>
          <w:rFonts w:cs="KFGQPC Uthmanic Script HAFS" w:hint="eastAsia"/>
          <w:color w:val="000000"/>
          <w:sz w:val="36"/>
          <w:szCs w:val="36"/>
          <w:shd w:val="clear" w:color="auto" w:fill="FFFFFF"/>
          <w:rtl/>
        </w:rPr>
        <w:t>دُهُ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حِفۡظُهُمَاۚ</w:t>
      </w:r>
      <w:proofErr w:type="spellEnd"/>
      <w:r w:rsidRPr="0090010B">
        <w:rPr>
          <w:rFonts w:cs="KFGQPC Uthmanic Script HAFS"/>
          <w:color w:val="000000"/>
          <w:sz w:val="36"/>
          <w:szCs w:val="36"/>
          <w:shd w:val="clear" w:color="auto" w:fill="FFFFFF"/>
          <w:rtl/>
        </w:rPr>
        <w:t xml:space="preserve"> وَهُوَ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لۡعَلِيُّ</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لۡعَظِيمُ</w:t>
      </w:r>
      <w:r w:rsidRPr="0090010B">
        <w:rPr>
          <w:rFonts w:cs="KFGQPC Uthmanic Script HAFS"/>
          <w:color w:val="000000"/>
          <w:sz w:val="36"/>
          <w:szCs w:val="36"/>
          <w:shd w:val="clear" w:color="auto" w:fill="FFFFFF"/>
          <w:rtl/>
        </w:rPr>
        <w:t>٢٥٥</w:t>
      </w:r>
    </w:p>
    <w:p w14:paraId="1F664D80" w14:textId="77777777" w:rsidR="00265998" w:rsidRPr="00B119E3" w:rsidRDefault="00265998" w:rsidP="00320BB3">
      <w:pPr>
        <w:jc w:val="both"/>
        <w:rPr>
          <w:rFonts w:cstheme="minorHAnsi"/>
        </w:rPr>
      </w:pPr>
    </w:p>
    <w:p w14:paraId="581D7CDC" w14:textId="56F3AB6A" w:rsidR="00C409A6" w:rsidRPr="00B119E3" w:rsidRDefault="00B1224E" w:rsidP="00320BB3">
      <w:pPr>
        <w:jc w:val="both"/>
        <w:rPr>
          <w:rFonts w:cstheme="minorHAnsi"/>
          <w:b/>
          <w:bCs/>
          <w:sz w:val="20"/>
          <w:szCs w:val="20"/>
          <w:lang w:bidi="fa-IR"/>
        </w:rPr>
      </w:pPr>
      <w:r w:rsidRPr="00B119E3">
        <w:rPr>
          <w:rFonts w:cstheme="minorHAnsi"/>
          <w:b/>
          <w:bCs/>
          <w:i/>
          <w:iCs/>
          <w:sz w:val="20"/>
          <w:szCs w:val="20"/>
          <w:lang w:bidi="fa-IR"/>
        </w:rPr>
        <w:t xml:space="preserve">255- </w:t>
      </w:r>
      <w:r w:rsidR="00C409A6" w:rsidRPr="00B119E3">
        <w:rPr>
          <w:rFonts w:cstheme="minorHAnsi"/>
          <w:b/>
          <w:bCs/>
          <w:i/>
          <w:iCs/>
          <w:sz w:val="20"/>
          <w:szCs w:val="20"/>
          <w:lang w:bidi="fa-IR"/>
        </w:rPr>
        <w:t>Allah</w:t>
      </w:r>
      <w:r w:rsidR="00321836">
        <w:rPr>
          <w:rFonts w:cstheme="minorHAnsi"/>
          <w:b/>
          <w:bCs/>
          <w:i/>
          <w:iCs/>
          <w:sz w:val="20"/>
          <w:szCs w:val="20"/>
          <w:lang w:bidi="fa-IR"/>
        </w:rPr>
        <w:t> </w:t>
      </w:r>
      <w:r w:rsidR="00C409A6" w:rsidRPr="00B119E3">
        <w:rPr>
          <w:rFonts w:cstheme="minorHAnsi"/>
          <w:b/>
          <w:bCs/>
          <w:i/>
          <w:iCs/>
          <w:sz w:val="20"/>
          <w:szCs w:val="20"/>
          <w:lang w:bidi="fa-IR"/>
        </w:rPr>
        <w:t>!</w:t>
      </w:r>
      <w:r w:rsidR="00321836">
        <w:rPr>
          <w:rFonts w:cstheme="minorHAnsi"/>
          <w:b/>
          <w:bCs/>
          <w:i/>
          <w:iCs/>
          <w:sz w:val="20"/>
          <w:szCs w:val="20"/>
          <w:lang w:bidi="fa-IR"/>
        </w:rPr>
        <w:t> </w:t>
      </w:r>
      <w:r w:rsidR="00C409A6" w:rsidRPr="00B119E3">
        <w:rPr>
          <w:rFonts w:cstheme="minorHAnsi"/>
          <w:b/>
          <w:bCs/>
          <w:i/>
          <w:iCs/>
          <w:sz w:val="20"/>
          <w:szCs w:val="20"/>
          <w:lang w:bidi="fa-IR"/>
        </w:rPr>
        <w:t>Point de divinité à part Lui, le Vivant, Celui qui subsiste par Lui-Même «</w:t>
      </w:r>
      <w:r w:rsidR="00321836">
        <w:rPr>
          <w:rFonts w:cstheme="minorHAnsi"/>
          <w:b/>
          <w:bCs/>
          <w:i/>
          <w:iCs/>
          <w:sz w:val="20"/>
          <w:szCs w:val="20"/>
          <w:lang w:bidi="fa-IR"/>
        </w:rPr>
        <w:t> </w:t>
      </w:r>
      <w:r w:rsidR="00C409A6" w:rsidRPr="00B119E3">
        <w:rPr>
          <w:rFonts w:cstheme="minorHAnsi"/>
          <w:b/>
          <w:bCs/>
          <w:i/>
          <w:iCs/>
          <w:sz w:val="20"/>
          <w:szCs w:val="20"/>
          <w:lang w:bidi="fa-IR"/>
        </w:rPr>
        <w:t>al-</w:t>
      </w:r>
      <w:proofErr w:type="spellStart"/>
      <w:r w:rsidR="00C409A6" w:rsidRPr="00B119E3">
        <w:rPr>
          <w:rFonts w:cstheme="minorHAnsi"/>
          <w:b/>
          <w:bCs/>
          <w:i/>
          <w:iCs/>
          <w:sz w:val="20"/>
          <w:szCs w:val="20"/>
          <w:lang w:bidi="fa-IR"/>
        </w:rPr>
        <w:t>Qa</w:t>
      </w:r>
      <w:r w:rsidR="00321836">
        <w:rPr>
          <w:rFonts w:cstheme="minorHAnsi"/>
          <w:b/>
          <w:bCs/>
          <w:i/>
          <w:iCs/>
          <w:sz w:val="20"/>
          <w:szCs w:val="20"/>
          <w:lang w:bidi="fa-IR"/>
        </w:rPr>
        <w:t>iyoume</w:t>
      </w:r>
      <w:proofErr w:type="spellEnd"/>
      <w:r w:rsidR="00321836">
        <w:rPr>
          <w:rFonts w:cstheme="minorHAnsi"/>
          <w:b/>
          <w:bCs/>
          <w:i/>
          <w:iCs/>
          <w:sz w:val="20"/>
          <w:szCs w:val="20"/>
          <w:lang w:bidi="fa-IR"/>
        </w:rPr>
        <w:t> </w:t>
      </w:r>
      <w:r w:rsidR="00C409A6" w:rsidRPr="00B119E3">
        <w:rPr>
          <w:rFonts w:cstheme="minorHAnsi"/>
          <w:b/>
          <w:bCs/>
          <w:i/>
          <w:iCs/>
          <w:sz w:val="20"/>
          <w:szCs w:val="20"/>
          <w:lang w:bidi="fa-IR"/>
        </w:rPr>
        <w:t>». Ni somnolence ni sommeil ne Le saisissent. A Lui appartient tout ce qui est dans les cieux et sur la terre. Qui peut intercéder auprès de Lui sans Sa permission</w:t>
      </w:r>
      <w:r w:rsidR="00321836">
        <w:rPr>
          <w:rFonts w:cstheme="minorHAnsi"/>
          <w:b/>
          <w:bCs/>
          <w:i/>
          <w:iCs/>
          <w:sz w:val="20"/>
          <w:szCs w:val="20"/>
          <w:lang w:bidi="fa-IR"/>
        </w:rPr>
        <w:t> </w:t>
      </w:r>
      <w:r w:rsidR="00C409A6" w:rsidRPr="00B119E3">
        <w:rPr>
          <w:rFonts w:cstheme="minorHAnsi"/>
          <w:b/>
          <w:bCs/>
          <w:i/>
          <w:iCs/>
          <w:sz w:val="20"/>
          <w:szCs w:val="20"/>
          <w:lang w:bidi="fa-IR"/>
        </w:rPr>
        <w:t>?</w:t>
      </w:r>
      <w:r w:rsidR="00321836">
        <w:rPr>
          <w:rFonts w:cstheme="minorHAnsi"/>
          <w:b/>
          <w:bCs/>
          <w:i/>
          <w:iCs/>
          <w:sz w:val="20"/>
          <w:szCs w:val="20"/>
          <w:lang w:bidi="fa-IR"/>
        </w:rPr>
        <w:t> </w:t>
      </w:r>
      <w:r w:rsidR="00C409A6" w:rsidRPr="00B119E3">
        <w:rPr>
          <w:rFonts w:cstheme="minorHAnsi"/>
          <w:b/>
          <w:bCs/>
          <w:i/>
          <w:iCs/>
          <w:sz w:val="20"/>
          <w:szCs w:val="20"/>
          <w:lang w:bidi="fa-IR"/>
        </w:rPr>
        <w:t>Il connaît leur passé et leur futur.</w:t>
      </w:r>
      <w:r w:rsidR="00321836">
        <w:rPr>
          <w:rFonts w:cstheme="minorHAnsi"/>
          <w:b/>
          <w:bCs/>
          <w:i/>
          <w:iCs/>
          <w:sz w:val="20"/>
          <w:szCs w:val="20"/>
          <w:lang w:bidi="fa-IR"/>
        </w:rPr>
        <w:t> </w:t>
      </w:r>
      <w:r w:rsidR="00C409A6" w:rsidRPr="00B119E3">
        <w:rPr>
          <w:rFonts w:cstheme="minorHAnsi"/>
          <w:b/>
          <w:bCs/>
          <w:i/>
          <w:iCs/>
          <w:sz w:val="20"/>
          <w:szCs w:val="20"/>
          <w:lang w:bidi="fa-IR"/>
        </w:rPr>
        <w:t>Et,</w:t>
      </w:r>
      <w:r w:rsidR="00321836">
        <w:rPr>
          <w:rFonts w:cstheme="minorHAnsi"/>
          <w:b/>
          <w:bCs/>
          <w:i/>
          <w:iCs/>
          <w:sz w:val="20"/>
          <w:szCs w:val="20"/>
          <w:lang w:bidi="fa-IR"/>
        </w:rPr>
        <w:t> </w:t>
      </w:r>
      <w:r w:rsidR="00C409A6" w:rsidRPr="00B119E3">
        <w:rPr>
          <w:rFonts w:cstheme="minorHAnsi"/>
          <w:b/>
          <w:bCs/>
          <w:i/>
          <w:iCs/>
          <w:sz w:val="20"/>
          <w:szCs w:val="20"/>
          <w:lang w:bidi="fa-IR"/>
        </w:rPr>
        <w:t>de Sa science,</w:t>
      </w:r>
      <w:r w:rsidR="00321836">
        <w:rPr>
          <w:rFonts w:cstheme="minorHAnsi"/>
          <w:b/>
          <w:bCs/>
          <w:i/>
          <w:iCs/>
          <w:sz w:val="20"/>
          <w:szCs w:val="20"/>
          <w:lang w:bidi="fa-IR"/>
        </w:rPr>
        <w:t> </w:t>
      </w:r>
      <w:r w:rsidR="00C409A6" w:rsidRPr="00B119E3">
        <w:rPr>
          <w:rFonts w:cstheme="minorHAnsi"/>
          <w:b/>
          <w:bCs/>
          <w:i/>
          <w:iCs/>
          <w:sz w:val="20"/>
          <w:szCs w:val="20"/>
          <w:lang w:bidi="fa-IR"/>
        </w:rPr>
        <w:t xml:space="preserve">ils n’embrassent que ce qu’Il veut. Son Trône « </w:t>
      </w:r>
      <w:proofErr w:type="spellStart"/>
      <w:r w:rsidR="00C409A6" w:rsidRPr="00B119E3">
        <w:rPr>
          <w:rFonts w:cstheme="minorHAnsi"/>
          <w:b/>
          <w:bCs/>
          <w:i/>
          <w:iCs/>
          <w:sz w:val="20"/>
          <w:szCs w:val="20"/>
          <w:lang w:bidi="fa-IR"/>
        </w:rPr>
        <w:t>K</w:t>
      </w:r>
      <w:r w:rsidR="00321836">
        <w:rPr>
          <w:rFonts w:cstheme="minorHAnsi"/>
          <w:b/>
          <w:bCs/>
          <w:i/>
          <w:iCs/>
          <w:sz w:val="20"/>
          <w:szCs w:val="20"/>
          <w:lang w:bidi="fa-IR"/>
        </w:rPr>
        <w:t>ourssî</w:t>
      </w:r>
      <w:proofErr w:type="spellEnd"/>
      <w:r w:rsidR="00C409A6" w:rsidRPr="00B119E3">
        <w:rPr>
          <w:rFonts w:cstheme="minorHAnsi"/>
          <w:b/>
          <w:bCs/>
          <w:i/>
          <w:iCs/>
          <w:sz w:val="20"/>
          <w:szCs w:val="20"/>
          <w:lang w:bidi="fa-IR"/>
        </w:rPr>
        <w:t xml:space="preserve"> » déborde les cieux et la terre, dont la garde ne Lui coûte aucune peine. Et Il est le Très Haut, le Très Grand.</w:t>
      </w:r>
    </w:p>
    <w:p w14:paraId="7E4BEF71" w14:textId="021E8093" w:rsidR="00C409A6" w:rsidRPr="00B119E3" w:rsidRDefault="00C409A6" w:rsidP="00320BB3">
      <w:pPr>
        <w:jc w:val="both"/>
        <w:rPr>
          <w:rFonts w:cstheme="minorHAnsi"/>
          <w:b/>
          <w:bCs/>
          <w:i/>
          <w:iCs/>
        </w:rPr>
      </w:pPr>
    </w:p>
    <w:p w14:paraId="422DB4FE" w14:textId="10884030" w:rsidR="00C409A6" w:rsidRPr="00B119E3" w:rsidRDefault="003B6165" w:rsidP="00320BB3">
      <w:pPr>
        <w:jc w:val="both"/>
        <w:rPr>
          <w:rFonts w:cstheme="minorHAnsi"/>
        </w:rPr>
      </w:pPr>
      <w:r w:rsidRPr="00B119E3">
        <w:rPr>
          <w:rFonts w:cstheme="minorHAnsi"/>
        </w:rPr>
        <w:lastRenderedPageBreak/>
        <w:t>1-</w:t>
      </w:r>
      <w:r w:rsidR="00265998">
        <w:rPr>
          <w:rFonts w:cstheme="minorHAnsi"/>
        </w:rPr>
        <w:t> </w:t>
      </w:r>
      <w:r w:rsidR="00C409A6" w:rsidRPr="00B119E3">
        <w:rPr>
          <w:rFonts w:cstheme="minorHAnsi"/>
        </w:rPr>
        <w:t xml:space="preserve">Le verset ci-dessus est célèbre dans les </w:t>
      </w:r>
      <w:r w:rsidRPr="00B119E3">
        <w:rPr>
          <w:rFonts w:cstheme="minorHAnsi"/>
        </w:rPr>
        <w:t>récit</w:t>
      </w:r>
      <w:r w:rsidR="00C409A6" w:rsidRPr="00B119E3">
        <w:rPr>
          <w:rFonts w:cstheme="minorHAnsi"/>
        </w:rPr>
        <w:t>s islamiques sous le nom de « Verset du Trône » (Ayat al-</w:t>
      </w:r>
      <w:proofErr w:type="spellStart"/>
      <w:r w:rsidR="00C409A6" w:rsidRPr="00B119E3">
        <w:rPr>
          <w:rFonts w:cstheme="minorHAnsi"/>
        </w:rPr>
        <w:t>Kursî</w:t>
      </w:r>
      <w:proofErr w:type="spellEnd"/>
      <w:r w:rsidR="00C409A6" w:rsidRPr="00B119E3">
        <w:rPr>
          <w:rFonts w:cstheme="minorHAnsi"/>
        </w:rPr>
        <w:t xml:space="preserve">). Selon un </w:t>
      </w:r>
      <w:r w:rsidRPr="00B119E3">
        <w:rPr>
          <w:rFonts w:cstheme="minorHAnsi"/>
        </w:rPr>
        <w:t>récit</w:t>
      </w:r>
      <w:r w:rsidR="00C409A6" w:rsidRPr="00B119E3">
        <w:rPr>
          <w:rFonts w:cstheme="minorHAnsi"/>
        </w:rPr>
        <w:t>, lorsqu’on demanda au Prophète (</w:t>
      </w:r>
      <w:r w:rsidRPr="00B119E3">
        <w:rPr>
          <w:rFonts w:cstheme="minorHAnsi"/>
        </w:rPr>
        <w:t>s</w:t>
      </w:r>
      <w:r w:rsidR="00C409A6" w:rsidRPr="00B119E3">
        <w:rPr>
          <w:rFonts w:cstheme="minorHAnsi"/>
        </w:rPr>
        <w:t>) : « Quel est le plus grand et le plus majestueux des versets descendus sur toi ? », il répondit : « Le verset du Trône</w:t>
      </w:r>
      <w:r w:rsidR="00380018" w:rsidRPr="00B119E3">
        <w:rPr>
          <w:rFonts w:cstheme="minorHAnsi"/>
        </w:rPr>
        <w:t xml:space="preserve"> </w:t>
      </w:r>
      <w:r w:rsidR="00C409A6" w:rsidRPr="00B119E3">
        <w:rPr>
          <w:rFonts w:cstheme="minorHAnsi"/>
        </w:rPr>
        <w:t>»</w:t>
      </w:r>
      <w:r w:rsidR="00380018" w:rsidRPr="00B119E3">
        <w:rPr>
          <w:rFonts w:cstheme="minorHAnsi"/>
        </w:rPr>
        <w:t>.</w:t>
      </w:r>
    </w:p>
    <w:p w14:paraId="6E854053" w14:textId="3AB13976" w:rsidR="00C409A6" w:rsidRPr="00B119E3" w:rsidRDefault="00C409A6" w:rsidP="00320BB3">
      <w:pPr>
        <w:jc w:val="both"/>
        <w:rPr>
          <w:rFonts w:cstheme="minorHAnsi"/>
        </w:rPr>
      </w:pPr>
      <w:r w:rsidRPr="00B119E3">
        <w:rPr>
          <w:rFonts w:cstheme="minorHAnsi"/>
        </w:rPr>
        <w:t>Il a également été rapporté de l’Imam Ali (</w:t>
      </w:r>
      <w:r w:rsidR="003B6165" w:rsidRPr="00B119E3">
        <w:rPr>
          <w:rFonts w:cstheme="minorHAnsi"/>
        </w:rPr>
        <w:t>a</w:t>
      </w:r>
      <w:r w:rsidRPr="00B119E3">
        <w:rPr>
          <w:rFonts w:cstheme="minorHAnsi"/>
        </w:rPr>
        <w:t>)</w:t>
      </w:r>
      <w:r w:rsidR="003B6165" w:rsidRPr="00B119E3">
        <w:rPr>
          <w:rFonts w:cstheme="minorHAnsi"/>
        </w:rPr>
        <w:t xml:space="preserve"> </w:t>
      </w:r>
      <w:r w:rsidRPr="00B119E3">
        <w:rPr>
          <w:rFonts w:cstheme="minorHAnsi"/>
        </w:rPr>
        <w:t>: « Si vous saviez l’importance de ce verset, vous ne l’abandonneriez en aucun état</w:t>
      </w:r>
      <w:r w:rsidR="00380018" w:rsidRPr="00B119E3">
        <w:rPr>
          <w:rFonts w:cstheme="minorHAnsi"/>
        </w:rPr>
        <w:t xml:space="preserve"> </w:t>
      </w:r>
      <w:r w:rsidRPr="00B119E3">
        <w:rPr>
          <w:rFonts w:cstheme="minorHAnsi"/>
        </w:rPr>
        <w:t>»</w:t>
      </w:r>
      <w:r w:rsidR="00380018" w:rsidRPr="00B119E3">
        <w:rPr>
          <w:rFonts w:cstheme="minorHAnsi"/>
        </w:rPr>
        <w:t>.</w:t>
      </w:r>
      <w:r w:rsidR="003B6165" w:rsidRPr="00B119E3">
        <w:rPr>
          <w:rStyle w:val="Appelnotedebasdep"/>
          <w:rFonts w:cstheme="minorHAnsi"/>
        </w:rPr>
        <w:footnoteReference w:id="393"/>
      </w:r>
    </w:p>
    <w:p w14:paraId="09019802" w14:textId="2DEC7646" w:rsidR="00C409A6" w:rsidRPr="00B119E3" w:rsidRDefault="003B6165" w:rsidP="00320BB3">
      <w:pPr>
        <w:jc w:val="both"/>
        <w:rPr>
          <w:rFonts w:cstheme="minorHAnsi"/>
        </w:rPr>
      </w:pPr>
      <w:r w:rsidRPr="00B119E3">
        <w:rPr>
          <w:rFonts w:cstheme="minorHAnsi"/>
        </w:rPr>
        <w:t>2-</w:t>
      </w:r>
      <w:r w:rsidR="00265998">
        <w:rPr>
          <w:rFonts w:cstheme="minorHAnsi"/>
        </w:rPr>
        <w:t> </w:t>
      </w:r>
      <w:r w:rsidR="00C409A6" w:rsidRPr="00B119E3">
        <w:rPr>
          <w:rFonts w:cstheme="minorHAnsi"/>
        </w:rPr>
        <w:t>L’importance particulière que revêt ce verset vient de son contenu capital traitant des attributs divins, de l’unicité divine, de Sa Vie et Son éternité, de l’intercession, de l’omniscience divine sur le passé et le futur, de l’immensité du Trône d’Allah et de la grandeur et supériorité de Dieu.</w:t>
      </w:r>
      <w:r w:rsidRPr="00B119E3">
        <w:rPr>
          <w:rFonts w:cstheme="minorHAnsi"/>
        </w:rPr>
        <w:t xml:space="preserve"> </w:t>
      </w:r>
    </w:p>
    <w:p w14:paraId="1D312EEA" w14:textId="55625C5B" w:rsidR="00C409A6" w:rsidRPr="00B119E3" w:rsidRDefault="003B6165" w:rsidP="00320BB3">
      <w:pPr>
        <w:jc w:val="both"/>
        <w:rPr>
          <w:rFonts w:cstheme="minorHAnsi"/>
        </w:rPr>
      </w:pPr>
      <w:r w:rsidRPr="00B119E3">
        <w:rPr>
          <w:rFonts w:cstheme="minorHAnsi"/>
        </w:rPr>
        <w:t>3-</w:t>
      </w:r>
      <w:r w:rsidR="00265998">
        <w:rPr>
          <w:rFonts w:cstheme="minorHAnsi"/>
        </w:rPr>
        <w:t> </w:t>
      </w:r>
      <w:r w:rsidR="00C409A6" w:rsidRPr="00B119E3">
        <w:rPr>
          <w:rFonts w:cstheme="minorHAnsi"/>
        </w:rPr>
        <w:t xml:space="preserve">Le terme </w:t>
      </w:r>
      <w:r w:rsidRPr="00B119E3">
        <w:rPr>
          <w:rFonts w:cstheme="minorHAnsi"/>
        </w:rPr>
        <w:t>« </w:t>
      </w:r>
      <w:r w:rsidR="00C409A6" w:rsidRPr="00B119E3">
        <w:rPr>
          <w:rFonts w:cstheme="minorHAnsi"/>
          <w:b/>
          <w:bCs/>
        </w:rPr>
        <w:t>Allah</w:t>
      </w:r>
      <w:r w:rsidRPr="00B119E3">
        <w:rPr>
          <w:rFonts w:cstheme="minorHAnsi"/>
        </w:rPr>
        <w:t> »</w:t>
      </w:r>
      <w:r w:rsidR="00C409A6" w:rsidRPr="00B119E3">
        <w:rPr>
          <w:rFonts w:cstheme="minorHAnsi"/>
        </w:rPr>
        <w:t xml:space="preserve"> désigne l’Essence unique réunissant toutes les perfections et Créateur de l’univers, en dehors de Qui il n’est de divinité </w:t>
      </w:r>
      <w:r w:rsidR="00962790" w:rsidRPr="00B119E3">
        <w:rPr>
          <w:rFonts w:cstheme="minorHAnsi"/>
        </w:rPr>
        <w:t>dans l’existence. L’expression « </w:t>
      </w:r>
      <w:r w:rsidR="00C409A6" w:rsidRPr="00B119E3">
        <w:rPr>
          <w:rFonts w:cstheme="minorHAnsi"/>
        </w:rPr>
        <w:t xml:space="preserve">Lâ </w:t>
      </w:r>
      <w:proofErr w:type="spellStart"/>
      <w:r w:rsidR="00C409A6" w:rsidRPr="00B119E3">
        <w:rPr>
          <w:rFonts w:cstheme="minorHAnsi"/>
        </w:rPr>
        <w:t>ilâha</w:t>
      </w:r>
      <w:proofErr w:type="spellEnd"/>
      <w:r w:rsidR="00C409A6" w:rsidRPr="00B119E3">
        <w:rPr>
          <w:rFonts w:cstheme="minorHAnsi"/>
        </w:rPr>
        <w:t xml:space="preserve"> </w:t>
      </w:r>
      <w:proofErr w:type="spellStart"/>
      <w:r w:rsidR="00C409A6" w:rsidRPr="00B119E3">
        <w:rPr>
          <w:rFonts w:cstheme="minorHAnsi"/>
        </w:rPr>
        <w:t>illâ</w:t>
      </w:r>
      <w:proofErr w:type="spellEnd"/>
      <w:r w:rsidR="00C409A6" w:rsidRPr="00B119E3">
        <w:rPr>
          <w:rFonts w:cstheme="minorHAnsi"/>
        </w:rPr>
        <w:t xml:space="preserve"> </w:t>
      </w:r>
      <w:proofErr w:type="spellStart"/>
      <w:r w:rsidR="00C409A6" w:rsidRPr="00B119E3">
        <w:rPr>
          <w:rFonts w:cstheme="minorHAnsi"/>
        </w:rPr>
        <w:t>H</w:t>
      </w:r>
      <w:r w:rsidRPr="00B119E3">
        <w:rPr>
          <w:rFonts w:cstheme="minorHAnsi"/>
        </w:rPr>
        <w:t>ou</w:t>
      </w:r>
      <w:r w:rsidR="00962790" w:rsidRPr="00B119E3">
        <w:rPr>
          <w:rFonts w:cstheme="minorHAnsi"/>
        </w:rPr>
        <w:t>wa</w:t>
      </w:r>
      <w:proofErr w:type="spellEnd"/>
      <w:r w:rsidR="00962790" w:rsidRPr="00B119E3">
        <w:rPr>
          <w:rFonts w:cstheme="minorHAnsi"/>
        </w:rPr>
        <w:t> »</w:t>
      </w:r>
      <w:r w:rsidR="00C409A6" w:rsidRPr="00B119E3">
        <w:rPr>
          <w:rFonts w:cstheme="minorHAnsi"/>
        </w:rPr>
        <w:t xml:space="preserve"> confirme cette même vérité. Cette formule est la devise de l’appel du Prophète de l’</w:t>
      </w:r>
      <w:r w:rsidRPr="00B119E3">
        <w:rPr>
          <w:rFonts w:cstheme="minorHAnsi"/>
        </w:rPr>
        <w:t>I</w:t>
      </w:r>
      <w:r w:rsidR="00C409A6" w:rsidRPr="00B119E3">
        <w:rPr>
          <w:rFonts w:cstheme="minorHAnsi"/>
        </w:rPr>
        <w:t>slam (</w:t>
      </w:r>
      <w:r w:rsidRPr="00B119E3">
        <w:rPr>
          <w:rFonts w:cstheme="minorHAnsi"/>
        </w:rPr>
        <w:t>s</w:t>
      </w:r>
      <w:r w:rsidR="00C409A6" w:rsidRPr="00B119E3">
        <w:rPr>
          <w:rFonts w:cstheme="minorHAnsi"/>
        </w:rPr>
        <w:t>) et le slogan de tout musulman.</w:t>
      </w:r>
    </w:p>
    <w:p w14:paraId="02E1849A" w14:textId="4EB66A12" w:rsidR="00C409A6" w:rsidRPr="00B119E3" w:rsidRDefault="003B6165" w:rsidP="00320BB3">
      <w:pPr>
        <w:jc w:val="both"/>
        <w:rPr>
          <w:rFonts w:cstheme="minorHAnsi"/>
        </w:rPr>
      </w:pPr>
      <w:r w:rsidRPr="00B119E3">
        <w:rPr>
          <w:rFonts w:cstheme="minorHAnsi"/>
        </w:rPr>
        <w:t xml:space="preserve">4- </w:t>
      </w:r>
      <w:r w:rsidR="00C409A6" w:rsidRPr="00B119E3">
        <w:rPr>
          <w:rFonts w:cstheme="minorHAnsi"/>
        </w:rPr>
        <w:t xml:space="preserve">Le terme </w:t>
      </w:r>
      <w:r w:rsidRPr="00B119E3">
        <w:rPr>
          <w:rFonts w:cstheme="minorHAnsi"/>
        </w:rPr>
        <w:t>« </w:t>
      </w:r>
      <w:proofErr w:type="spellStart"/>
      <w:r w:rsidRPr="00B119E3">
        <w:rPr>
          <w:rFonts w:cstheme="minorHAnsi"/>
          <w:b/>
          <w:bCs/>
        </w:rPr>
        <w:t>h</w:t>
      </w:r>
      <w:r w:rsidR="00C409A6" w:rsidRPr="00B119E3">
        <w:rPr>
          <w:rFonts w:cstheme="minorHAnsi"/>
          <w:b/>
          <w:bCs/>
        </w:rPr>
        <w:t>ayy</w:t>
      </w:r>
      <w:proofErr w:type="spellEnd"/>
      <w:r w:rsidRPr="00B119E3">
        <w:rPr>
          <w:rFonts w:cstheme="minorHAnsi"/>
        </w:rPr>
        <w:t> »</w:t>
      </w:r>
      <w:r w:rsidR="00962790" w:rsidRPr="00B119E3">
        <w:rPr>
          <w:rFonts w:cstheme="minorHAnsi"/>
        </w:rPr>
        <w:t xml:space="preserve"> signifie « Vivant »</w:t>
      </w:r>
      <w:r w:rsidR="00C409A6" w:rsidRPr="00B119E3">
        <w:rPr>
          <w:rFonts w:cstheme="minorHAnsi"/>
        </w:rPr>
        <w:t xml:space="preserve">, indiquant la permanence et l’éternité. La Vie d’Allah est une vie véritable, car elle est identique à Son Essence, et n’est pas accidentelle comme pour les autres êtres vivants qui la tiennent d’autre qu’eux. </w:t>
      </w:r>
    </w:p>
    <w:p w14:paraId="0DB7E267" w14:textId="38B54895" w:rsidR="00C409A6" w:rsidRPr="00B119E3" w:rsidRDefault="003B6165" w:rsidP="00320BB3">
      <w:pPr>
        <w:jc w:val="both"/>
        <w:rPr>
          <w:rFonts w:cstheme="minorHAnsi"/>
        </w:rPr>
      </w:pPr>
      <w:r w:rsidRPr="00B119E3">
        <w:rPr>
          <w:rFonts w:cstheme="minorHAnsi"/>
        </w:rPr>
        <w:t>5-</w:t>
      </w:r>
      <w:r w:rsidR="00265998">
        <w:rPr>
          <w:rFonts w:cstheme="minorHAnsi"/>
        </w:rPr>
        <w:t> </w:t>
      </w:r>
      <w:r w:rsidR="00C409A6" w:rsidRPr="00B119E3">
        <w:rPr>
          <w:rFonts w:cstheme="minorHAnsi"/>
        </w:rPr>
        <w:t xml:space="preserve">Le terme </w:t>
      </w:r>
      <w:r w:rsidRPr="00B119E3">
        <w:rPr>
          <w:rFonts w:cstheme="minorHAnsi"/>
        </w:rPr>
        <w:t>« </w:t>
      </w:r>
      <w:proofErr w:type="spellStart"/>
      <w:r w:rsidR="00C409A6" w:rsidRPr="00B119E3">
        <w:rPr>
          <w:rFonts w:cstheme="minorHAnsi"/>
          <w:b/>
          <w:bCs/>
        </w:rPr>
        <w:t>Qa</w:t>
      </w:r>
      <w:r w:rsidRPr="00B119E3">
        <w:rPr>
          <w:rFonts w:cstheme="minorHAnsi"/>
          <w:b/>
          <w:bCs/>
        </w:rPr>
        <w:t>i</w:t>
      </w:r>
      <w:r w:rsidR="00C409A6" w:rsidRPr="00B119E3">
        <w:rPr>
          <w:rFonts w:cstheme="minorHAnsi"/>
          <w:b/>
          <w:bCs/>
        </w:rPr>
        <w:t>y</w:t>
      </w:r>
      <w:r w:rsidRPr="00B119E3">
        <w:rPr>
          <w:rFonts w:cstheme="minorHAnsi"/>
          <w:b/>
          <w:bCs/>
        </w:rPr>
        <w:t>oume</w:t>
      </w:r>
      <w:proofErr w:type="spellEnd"/>
      <w:r w:rsidRPr="00B119E3">
        <w:rPr>
          <w:rFonts w:cstheme="minorHAnsi"/>
        </w:rPr>
        <w:t> »</w:t>
      </w:r>
      <w:r w:rsidR="00C409A6" w:rsidRPr="00B119E3">
        <w:rPr>
          <w:rFonts w:cstheme="minorHAnsi"/>
        </w:rPr>
        <w:t xml:space="preserve"> désigne un être dont l’existence tient à lui-même et sur lequel repose l’existence de toutes choses. Ce terme signifie également « Debout », au sens propre, mais étant donné que Dieu est un être incorporel, cette signification n’a aucun sens pour Dieu. </w:t>
      </w:r>
      <w:proofErr w:type="spellStart"/>
      <w:r w:rsidR="00C409A6" w:rsidRPr="00B119E3">
        <w:rPr>
          <w:rFonts w:cstheme="minorHAnsi"/>
        </w:rPr>
        <w:t>Qa</w:t>
      </w:r>
      <w:r w:rsidRPr="00B119E3">
        <w:rPr>
          <w:rFonts w:cstheme="minorHAnsi"/>
        </w:rPr>
        <w:t>iyoume</w:t>
      </w:r>
      <w:proofErr w:type="spellEnd"/>
      <w:r w:rsidR="00C409A6" w:rsidRPr="00B119E3">
        <w:rPr>
          <w:rFonts w:cstheme="minorHAnsi"/>
        </w:rPr>
        <w:t xml:space="preserve"> se rapporte donc à la création, à la gestion et au maintien des êtres, c’est-à-dire qu’Il fait tenir l’univers et le </w:t>
      </w:r>
      <w:r w:rsidRPr="00B119E3">
        <w:rPr>
          <w:rFonts w:cstheme="minorHAnsi"/>
        </w:rPr>
        <w:t>maintien</w:t>
      </w:r>
      <w:r w:rsidR="00C409A6" w:rsidRPr="00B119E3">
        <w:rPr>
          <w:rFonts w:cstheme="minorHAnsi"/>
        </w:rPr>
        <w:t>.</w:t>
      </w:r>
    </w:p>
    <w:p w14:paraId="62753D0B" w14:textId="27ECE982" w:rsidR="00C409A6" w:rsidRPr="00B119E3" w:rsidRDefault="003B6165" w:rsidP="00320BB3">
      <w:pPr>
        <w:jc w:val="both"/>
        <w:rPr>
          <w:rFonts w:cstheme="minorHAnsi"/>
        </w:rPr>
      </w:pPr>
      <w:r w:rsidRPr="00B119E3">
        <w:rPr>
          <w:rFonts w:cstheme="minorHAnsi"/>
        </w:rPr>
        <w:t xml:space="preserve">6- </w:t>
      </w:r>
      <w:r w:rsidR="00C409A6" w:rsidRPr="00B119E3">
        <w:rPr>
          <w:rFonts w:cstheme="minorHAnsi"/>
        </w:rPr>
        <w:t>Dire qu’Allah n’est sujet ni à la somnolence ni au sommeil, c’est en fait insister sur Son éternité ; car diriger parfaitement l’univers exige qu’Il ne soit distrait un instant de ce monde. Cette expression indique la constance de la grâce et la miséricorde de Dieu qui ne cessent à aucun moment, contrairement aux serviteurs qui oublient les autres à cause du sommeil.</w:t>
      </w:r>
    </w:p>
    <w:p w14:paraId="4D61F47A" w14:textId="61C88504" w:rsidR="00C409A6" w:rsidRPr="00B119E3" w:rsidRDefault="003B6165" w:rsidP="00320BB3">
      <w:pPr>
        <w:jc w:val="both"/>
        <w:rPr>
          <w:rFonts w:cstheme="minorHAnsi"/>
        </w:rPr>
      </w:pPr>
      <w:r w:rsidRPr="00B119E3">
        <w:rPr>
          <w:rFonts w:cstheme="minorHAnsi"/>
        </w:rPr>
        <w:t xml:space="preserve">7- </w:t>
      </w:r>
      <w:r w:rsidR="00C409A6" w:rsidRPr="00B119E3">
        <w:rPr>
          <w:rFonts w:cstheme="minorHAnsi"/>
        </w:rPr>
        <w:t>L’intercession est l’assistance d’un être puissant à un être plus faible pour qu’il puisse franchir avec succès les étapes de son perfectionnement. Elle nécessite une relation spirituelle entre l’intercesseur et l’intercédé qui doit s’établir en ce monde, et elle est en soi un facteur d’éducation. L’intercession ne modifie donc pas la volonté divine envers le pécheur, mais ce dernier acquiert par sa relation spirituelle avec l’intercesseur une forme de perfectionnement qui le rend digne du pardon divin. On voit bien que l’intercession n’est pas du favoritisme sans fondement.</w:t>
      </w:r>
    </w:p>
    <w:p w14:paraId="41ECD78B" w14:textId="2E73C7C6" w:rsidR="00C409A6" w:rsidRPr="00B119E3" w:rsidRDefault="003B6165" w:rsidP="00320BB3">
      <w:pPr>
        <w:jc w:val="both"/>
        <w:rPr>
          <w:rFonts w:cstheme="minorHAnsi"/>
        </w:rPr>
      </w:pPr>
      <w:r w:rsidRPr="00B119E3">
        <w:rPr>
          <w:rFonts w:cstheme="minorHAnsi"/>
        </w:rPr>
        <w:t xml:space="preserve">8- </w:t>
      </w:r>
      <w:r w:rsidR="00C409A6" w:rsidRPr="00B119E3">
        <w:rPr>
          <w:rFonts w:cstheme="minorHAnsi"/>
        </w:rPr>
        <w:t xml:space="preserve">Les exégètes ont proposé trois interprétations possibles du mot </w:t>
      </w:r>
      <w:r w:rsidRPr="00B119E3">
        <w:rPr>
          <w:rFonts w:cstheme="minorHAnsi"/>
        </w:rPr>
        <w:t>« </w:t>
      </w:r>
      <w:proofErr w:type="spellStart"/>
      <w:r w:rsidR="00C409A6" w:rsidRPr="00B119E3">
        <w:rPr>
          <w:rFonts w:cstheme="minorHAnsi"/>
          <w:b/>
          <w:bCs/>
        </w:rPr>
        <w:t>K</w:t>
      </w:r>
      <w:r w:rsidRPr="00B119E3">
        <w:rPr>
          <w:rFonts w:cstheme="minorHAnsi"/>
          <w:b/>
          <w:bCs/>
        </w:rPr>
        <w:t>o</w:t>
      </w:r>
      <w:r w:rsidR="00C409A6" w:rsidRPr="00B119E3">
        <w:rPr>
          <w:rFonts w:cstheme="minorHAnsi"/>
          <w:b/>
          <w:bCs/>
        </w:rPr>
        <w:t>ur</w:t>
      </w:r>
      <w:r w:rsidRPr="00B119E3">
        <w:rPr>
          <w:rFonts w:cstheme="minorHAnsi"/>
          <w:b/>
          <w:bCs/>
        </w:rPr>
        <w:t>s</w:t>
      </w:r>
      <w:r w:rsidR="00C409A6" w:rsidRPr="00B119E3">
        <w:rPr>
          <w:rFonts w:cstheme="minorHAnsi"/>
          <w:b/>
          <w:bCs/>
        </w:rPr>
        <w:t>sî</w:t>
      </w:r>
      <w:proofErr w:type="spellEnd"/>
      <w:r w:rsidRPr="00B119E3">
        <w:rPr>
          <w:rFonts w:cstheme="minorHAnsi"/>
        </w:rPr>
        <w:t> »</w:t>
      </w:r>
      <w:r w:rsidR="00C409A6" w:rsidRPr="00B119E3">
        <w:rPr>
          <w:rFonts w:cstheme="minorHAnsi"/>
        </w:rPr>
        <w:t xml:space="preserve"> dans le Coran</w:t>
      </w:r>
      <w:r w:rsidRPr="00B119E3">
        <w:rPr>
          <w:rFonts w:cstheme="minorHAnsi"/>
        </w:rPr>
        <w:t xml:space="preserve"> </w:t>
      </w:r>
      <w:r w:rsidR="00C409A6" w:rsidRPr="00B119E3">
        <w:rPr>
          <w:rFonts w:cstheme="minorHAnsi"/>
        </w:rPr>
        <w:t xml:space="preserve">: </w:t>
      </w:r>
    </w:p>
    <w:p w14:paraId="3615C690" w14:textId="0E425FA9" w:rsidR="00C409A6" w:rsidRPr="00B119E3" w:rsidRDefault="003B6165" w:rsidP="00320BB3">
      <w:pPr>
        <w:jc w:val="both"/>
        <w:rPr>
          <w:rFonts w:cstheme="minorHAnsi"/>
        </w:rPr>
      </w:pPr>
      <w:r w:rsidRPr="00B119E3">
        <w:rPr>
          <w:rFonts w:cstheme="minorHAnsi"/>
        </w:rPr>
        <w:t xml:space="preserve">a) </w:t>
      </w:r>
      <w:r w:rsidR="00C409A6" w:rsidRPr="00B119E3">
        <w:rPr>
          <w:rFonts w:cstheme="minorHAnsi"/>
        </w:rPr>
        <w:t xml:space="preserve">Le domaine du règne d’Allah, c’est-à-dire qu’Il gouverne sur tous les cieux et la terre. Le Trône d’Allah serait alors l’ensemble du monde matériel dont la terre, les étoiles et les planètes. </w:t>
      </w:r>
    </w:p>
    <w:p w14:paraId="7C6F5EB2" w14:textId="6BEF686F" w:rsidR="00C409A6" w:rsidRPr="00B119E3" w:rsidRDefault="008879F3" w:rsidP="00320BB3">
      <w:pPr>
        <w:jc w:val="both"/>
        <w:rPr>
          <w:rFonts w:cstheme="minorHAnsi"/>
        </w:rPr>
      </w:pPr>
      <w:r w:rsidRPr="00B119E3">
        <w:rPr>
          <w:rFonts w:cstheme="minorHAnsi"/>
        </w:rPr>
        <w:t xml:space="preserve">b) </w:t>
      </w:r>
      <w:r w:rsidR="00C409A6" w:rsidRPr="00B119E3">
        <w:rPr>
          <w:rFonts w:cstheme="minorHAnsi"/>
        </w:rPr>
        <w:t xml:space="preserve">Le domaine de la science divine englobant les cieux et la terre, rien n’échappant à Sa connaissance. </w:t>
      </w:r>
    </w:p>
    <w:p w14:paraId="5790D171" w14:textId="255F0C73" w:rsidR="00C409A6" w:rsidRPr="00B119E3" w:rsidRDefault="008879F3" w:rsidP="00320BB3">
      <w:pPr>
        <w:jc w:val="both"/>
        <w:rPr>
          <w:rFonts w:cstheme="minorHAnsi"/>
        </w:rPr>
      </w:pPr>
      <w:r w:rsidRPr="00B119E3">
        <w:rPr>
          <w:rFonts w:cstheme="minorHAnsi"/>
        </w:rPr>
        <w:t xml:space="preserve">c) </w:t>
      </w:r>
      <w:r w:rsidR="00C409A6" w:rsidRPr="00B119E3">
        <w:rPr>
          <w:rFonts w:cstheme="minorHAnsi"/>
        </w:rPr>
        <w:t xml:space="preserve">Une réalité plus vaste encore que l’ensemble des cieux et de la terre, les enveloppant de toute part, et que la science humaine n’a pas encore dévoilée. Des </w:t>
      </w:r>
      <w:r w:rsidRPr="00B119E3">
        <w:rPr>
          <w:rFonts w:cstheme="minorHAnsi"/>
        </w:rPr>
        <w:t>récit</w:t>
      </w:r>
      <w:r w:rsidR="00C409A6" w:rsidRPr="00B119E3">
        <w:rPr>
          <w:rFonts w:cstheme="minorHAnsi"/>
        </w:rPr>
        <w:t xml:space="preserve">s ont également été rapportés à ce sujet. </w:t>
      </w:r>
    </w:p>
    <w:p w14:paraId="69BFC2C6" w14:textId="77777777" w:rsidR="00C409A6" w:rsidRPr="00B119E3" w:rsidRDefault="00C409A6" w:rsidP="00320BB3">
      <w:pPr>
        <w:jc w:val="both"/>
        <w:rPr>
          <w:rFonts w:cstheme="minorHAnsi"/>
        </w:rPr>
      </w:pPr>
      <w:r w:rsidRPr="00B119E3">
        <w:rPr>
          <w:rFonts w:cstheme="minorHAnsi"/>
        </w:rPr>
        <w:lastRenderedPageBreak/>
        <w:t>Rien n’empêche de rassembler ces trois sens et de dire : le trône du pouvoir et de la puissance divine recouvre tous les cieux et la terre, le siège de Sa science et de Sa sagesse embrasse tout l’univers et rien n’échappe à Son pouvoir ni à Sa connaissance.</w:t>
      </w:r>
    </w:p>
    <w:p w14:paraId="270ED616" w14:textId="3C0ABA57" w:rsidR="00C409A6" w:rsidRPr="00B119E3" w:rsidRDefault="008879F3" w:rsidP="00320BB3">
      <w:pPr>
        <w:jc w:val="both"/>
        <w:rPr>
          <w:rFonts w:cstheme="minorHAnsi"/>
        </w:rPr>
      </w:pPr>
      <w:r w:rsidRPr="00B119E3">
        <w:rPr>
          <w:rFonts w:cstheme="minorHAnsi"/>
        </w:rPr>
        <w:t xml:space="preserve">9- </w:t>
      </w:r>
      <w:r w:rsidR="00C409A6" w:rsidRPr="00B119E3">
        <w:rPr>
          <w:rFonts w:cstheme="minorHAnsi"/>
        </w:rPr>
        <w:t>Chacun des attributs d’Allah mentionnés dans ce verset (Éternel, Vivant, Omniscient, Tout-Puissant, Majestueux) joue un rôle formateur pour l’homme. En effet, la meilleure doctrine est celle qui insuffle espoir et amour à ses adeptes, qui éclaire leur destin et leur avenir, et dont les croyants savent qu’ils sont observés à chaque instant tout en ayant un Seigneur Miséricordieux pardonnant leurs faux pas.</w:t>
      </w:r>
      <w:r w:rsidRPr="00B119E3">
        <w:rPr>
          <w:rStyle w:val="Appelnotedebasdep"/>
          <w:rFonts w:cstheme="minorHAnsi"/>
        </w:rPr>
        <w:footnoteReference w:id="394"/>
      </w:r>
    </w:p>
    <w:p w14:paraId="5E8689F9" w14:textId="77777777" w:rsidR="00280F9F" w:rsidRDefault="00280F9F" w:rsidP="00320BB3">
      <w:pPr>
        <w:jc w:val="both"/>
        <w:rPr>
          <w:rFonts w:cstheme="minorHAnsi"/>
        </w:rPr>
      </w:pPr>
    </w:p>
    <w:p w14:paraId="20B61CB6" w14:textId="77777777" w:rsidR="00B75191" w:rsidRPr="00B119E3" w:rsidRDefault="00B75191" w:rsidP="00320BB3">
      <w:pPr>
        <w:jc w:val="both"/>
        <w:rPr>
          <w:rFonts w:cstheme="minorHAnsi"/>
        </w:rPr>
      </w:pPr>
    </w:p>
    <w:p w14:paraId="7D8282B7" w14:textId="77777777" w:rsidR="00B1224E" w:rsidRPr="00B119E3" w:rsidRDefault="00B1224E" w:rsidP="00320BB3">
      <w:pPr>
        <w:jc w:val="both"/>
        <w:rPr>
          <w:rFonts w:cstheme="minorHAnsi"/>
        </w:rPr>
      </w:pPr>
    </w:p>
    <w:p w14:paraId="34535A3E" w14:textId="77777777" w:rsidR="00280F9F" w:rsidRDefault="00280F9F" w:rsidP="00320BB3">
      <w:pPr>
        <w:jc w:val="both"/>
        <w:rPr>
          <w:rFonts w:cstheme="minorHAnsi"/>
        </w:rPr>
      </w:pPr>
    </w:p>
    <w:p w14:paraId="45BFEA46" w14:textId="291914D9" w:rsidR="00265998" w:rsidRDefault="00265998" w:rsidP="00265998">
      <w:pPr>
        <w:jc w:val="right"/>
        <w:rPr>
          <w:rFonts w:cstheme="minorHAnsi"/>
        </w:rPr>
      </w:pPr>
      <w:proofErr w:type="spellStart"/>
      <w:r w:rsidRPr="0090010B">
        <w:rPr>
          <w:rFonts w:cs="KFGQPC Uthmanic Script HAFS"/>
          <w:color w:val="000000"/>
          <w:sz w:val="36"/>
          <w:szCs w:val="36"/>
          <w:shd w:val="clear" w:color="auto" w:fill="FFFFFF"/>
          <w:rtl/>
        </w:rPr>
        <w:t>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إِكۡرَاهَ</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لدِّينِۖ</w:t>
      </w:r>
      <w:proofErr w:type="spellEnd"/>
      <w:r w:rsidRPr="0090010B">
        <w:rPr>
          <w:rFonts w:cs="KFGQPC Uthmanic Script HAFS"/>
          <w:color w:val="000000"/>
          <w:sz w:val="36"/>
          <w:szCs w:val="36"/>
          <w:shd w:val="clear" w:color="auto" w:fill="FFFFFF"/>
          <w:rtl/>
        </w:rPr>
        <w:t xml:space="preserve"> قَد تَّبَيَّنَ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لرُّشۡدُ</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لۡغَيِّۚ</w:t>
      </w:r>
      <w:proofErr w:type="spellEnd"/>
      <w:r w:rsidRPr="0090010B">
        <w:rPr>
          <w:rFonts w:cs="KFGQPC Uthmanic Script HAFS"/>
          <w:color w:val="000000"/>
          <w:sz w:val="36"/>
          <w:szCs w:val="36"/>
          <w:shd w:val="clear" w:color="auto" w:fill="FFFFFF"/>
          <w:rtl/>
        </w:rPr>
        <w:t xml:space="preserve"> فَمَن </w:t>
      </w:r>
      <w:proofErr w:type="spellStart"/>
      <w:r w:rsidRPr="0090010B">
        <w:rPr>
          <w:rFonts w:cs="KFGQPC Uthmanic Script HAFS"/>
          <w:color w:val="000000"/>
          <w:sz w:val="36"/>
          <w:szCs w:val="36"/>
          <w:shd w:val="clear" w:color="auto" w:fill="FFFFFF"/>
          <w:rtl/>
        </w:rPr>
        <w:t>يَكۡفُرۡ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لطَّٰغُوتِ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وَيُؤۡمِنۢ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فَقَدِ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سۡتَمۡسَكَ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لۡعُرۡوَةِ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لۡوُثۡقَىٰ</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نفِصَامَ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سَمِيعٌ ع</w:t>
      </w:r>
      <w:r w:rsidRPr="0090010B">
        <w:rPr>
          <w:rFonts w:cs="KFGQPC Uthmanic Script HAFS" w:hint="eastAsia"/>
          <w:color w:val="000000"/>
          <w:sz w:val="36"/>
          <w:szCs w:val="36"/>
          <w:shd w:val="clear" w:color="auto" w:fill="FFFFFF"/>
          <w:rtl/>
        </w:rPr>
        <w:t>َلِيمٌ</w:t>
      </w:r>
      <w:r w:rsidRPr="0090010B">
        <w:rPr>
          <w:rFonts w:cs="KFGQPC Uthmanic Script HAFS"/>
          <w:color w:val="000000"/>
          <w:sz w:val="36"/>
          <w:szCs w:val="36"/>
          <w:shd w:val="clear" w:color="auto" w:fill="FFFFFF"/>
          <w:rtl/>
        </w:rPr>
        <w:t>٢٥٦</w:t>
      </w:r>
    </w:p>
    <w:p w14:paraId="70C77670" w14:textId="77777777" w:rsidR="00265998" w:rsidRPr="00B119E3" w:rsidRDefault="00265998" w:rsidP="00320BB3">
      <w:pPr>
        <w:jc w:val="both"/>
        <w:rPr>
          <w:rFonts w:cstheme="minorHAnsi"/>
        </w:rPr>
      </w:pPr>
    </w:p>
    <w:p w14:paraId="5F891AE1"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 xml:space="preserve">256- Nulle contrainte en religion ! Car le bon chemin s’est distingué de l’égarement. Donc, quiconque mécroit au Rebelle tandis qu’il croit en Allah saisit l’anse la plus solide, qui ne peut se briser. Et Allah est </w:t>
      </w:r>
      <w:proofErr w:type="spellStart"/>
      <w:r w:rsidRPr="00B119E3">
        <w:rPr>
          <w:rFonts w:cstheme="minorHAnsi"/>
          <w:b/>
          <w:bCs/>
          <w:i/>
          <w:iCs/>
          <w:sz w:val="20"/>
          <w:szCs w:val="20"/>
        </w:rPr>
        <w:t>Audient</w:t>
      </w:r>
      <w:proofErr w:type="spellEnd"/>
      <w:r w:rsidRPr="00B119E3">
        <w:rPr>
          <w:rFonts w:cstheme="minorHAnsi"/>
          <w:b/>
          <w:bCs/>
          <w:i/>
          <w:iCs/>
          <w:sz w:val="20"/>
          <w:szCs w:val="20"/>
        </w:rPr>
        <w:t xml:space="preserve"> et Omniscient.</w:t>
      </w:r>
    </w:p>
    <w:p w14:paraId="0B97917F" w14:textId="77777777" w:rsidR="00634E2D" w:rsidRPr="00B119E3" w:rsidRDefault="00634E2D" w:rsidP="00320BB3">
      <w:pPr>
        <w:jc w:val="both"/>
        <w:rPr>
          <w:rFonts w:cstheme="minorHAnsi"/>
          <w:b/>
          <w:bCs/>
          <w:lang w:bidi="fa-IR"/>
        </w:rPr>
      </w:pPr>
    </w:p>
    <w:p w14:paraId="1B67A5F8" w14:textId="6801AB1A" w:rsidR="00634E2D" w:rsidRPr="00B119E3" w:rsidRDefault="003B7BE2" w:rsidP="00320BB3">
      <w:pPr>
        <w:jc w:val="both"/>
        <w:rPr>
          <w:b/>
          <w:i/>
          <w:sz w:val="20"/>
          <w:szCs w:val="20"/>
        </w:rPr>
      </w:pPr>
      <w:r w:rsidRPr="00B119E3">
        <w:rPr>
          <w:sz w:val="20"/>
          <w:szCs w:val="20"/>
          <w:u w:val="single"/>
        </w:rPr>
        <w:t>Circonstances de la révélation</w:t>
      </w:r>
    </w:p>
    <w:p w14:paraId="595E8D82" w14:textId="77777777" w:rsidR="00634E2D" w:rsidRPr="00B119E3" w:rsidRDefault="00634E2D" w:rsidP="00320BB3">
      <w:pPr>
        <w:jc w:val="both"/>
        <w:rPr>
          <w:rFonts w:cstheme="minorHAnsi"/>
          <w:b/>
          <w:bCs/>
          <w:lang w:bidi="fa-IR"/>
        </w:rPr>
      </w:pPr>
    </w:p>
    <w:p w14:paraId="28067648" w14:textId="6A6AC462" w:rsidR="00C409A6" w:rsidRPr="00B119E3" w:rsidRDefault="00C409A6" w:rsidP="00320BB3">
      <w:pPr>
        <w:jc w:val="both"/>
        <w:rPr>
          <w:rFonts w:cstheme="minorHAnsi"/>
          <w:lang w:bidi="fa-IR"/>
        </w:rPr>
      </w:pPr>
      <w:r w:rsidRPr="00B119E3">
        <w:rPr>
          <w:rFonts w:cstheme="minorHAnsi"/>
          <w:lang w:bidi="fa-IR"/>
        </w:rPr>
        <w:t xml:space="preserve">Il est raconté </w:t>
      </w:r>
      <w:r w:rsidR="000F4F45" w:rsidRPr="00B119E3">
        <w:rPr>
          <w:rFonts w:cstheme="minorHAnsi"/>
          <w:lang w:bidi="fa-IR"/>
        </w:rPr>
        <w:t>qu'un habitant de Médine nommé « </w:t>
      </w:r>
      <w:proofErr w:type="spellStart"/>
      <w:r w:rsidRPr="00B119E3">
        <w:rPr>
          <w:rFonts w:cstheme="minorHAnsi"/>
          <w:lang w:bidi="fa-IR"/>
        </w:rPr>
        <w:t>Ho</w:t>
      </w:r>
      <w:r w:rsidR="00634E2D" w:rsidRPr="00B119E3">
        <w:rPr>
          <w:rFonts w:cstheme="minorHAnsi"/>
          <w:lang w:bidi="fa-IR"/>
        </w:rPr>
        <w:t>u</w:t>
      </w:r>
      <w:r w:rsidRPr="00B119E3">
        <w:rPr>
          <w:rFonts w:cstheme="minorHAnsi"/>
          <w:lang w:bidi="fa-IR"/>
        </w:rPr>
        <w:t>ss</w:t>
      </w:r>
      <w:r w:rsidR="00634E2D" w:rsidRPr="00B119E3">
        <w:rPr>
          <w:rFonts w:cstheme="minorHAnsi"/>
          <w:lang w:bidi="fa-IR"/>
        </w:rPr>
        <w:t>a</w:t>
      </w:r>
      <w:r w:rsidRPr="00B119E3">
        <w:rPr>
          <w:rFonts w:cstheme="minorHAnsi"/>
          <w:lang w:bidi="fa-IR"/>
        </w:rPr>
        <w:t>in</w:t>
      </w:r>
      <w:r w:rsidR="00634E2D" w:rsidRPr="00B119E3">
        <w:rPr>
          <w:rFonts w:cstheme="minorHAnsi"/>
          <w:lang w:bidi="fa-IR"/>
        </w:rPr>
        <w:t>e</w:t>
      </w:r>
      <w:proofErr w:type="spellEnd"/>
      <w:r w:rsidR="000F4F45" w:rsidRPr="00B119E3">
        <w:rPr>
          <w:rFonts w:cstheme="minorHAnsi"/>
          <w:lang w:bidi="fa-IR"/>
        </w:rPr>
        <w:t> »</w:t>
      </w:r>
      <w:r w:rsidRPr="00B119E3">
        <w:rPr>
          <w:rFonts w:cstheme="minorHAnsi"/>
          <w:lang w:bidi="fa-IR"/>
        </w:rPr>
        <w:t xml:space="preserve"> avait deux fils qui furent influencés par des marchands de la région de </w:t>
      </w:r>
      <w:r w:rsidR="00634E2D" w:rsidRPr="00B119E3">
        <w:rPr>
          <w:rFonts w:cstheme="minorHAnsi"/>
          <w:lang w:bidi="fa-IR"/>
        </w:rPr>
        <w:t>S</w:t>
      </w:r>
      <w:r w:rsidRPr="00B119E3">
        <w:rPr>
          <w:rFonts w:cstheme="minorHAnsi"/>
          <w:lang w:bidi="fa-IR"/>
        </w:rPr>
        <w:t>h</w:t>
      </w:r>
      <w:r w:rsidR="00634E2D" w:rsidRPr="00B119E3">
        <w:rPr>
          <w:rFonts w:cstheme="minorHAnsi"/>
          <w:lang w:bidi="fa-IR"/>
        </w:rPr>
        <w:t>a</w:t>
      </w:r>
      <w:r w:rsidRPr="00B119E3">
        <w:rPr>
          <w:rFonts w:cstheme="minorHAnsi"/>
          <w:lang w:bidi="fa-IR"/>
        </w:rPr>
        <w:t xml:space="preserve">am (la Syrie actuelle) et se convertirent au christianisme. Ils décidèrent même de se rendre en </w:t>
      </w:r>
      <w:r w:rsidR="00634E2D" w:rsidRPr="00B119E3">
        <w:rPr>
          <w:rFonts w:cstheme="minorHAnsi"/>
          <w:lang w:bidi="fa-IR"/>
        </w:rPr>
        <w:t>S</w:t>
      </w:r>
      <w:r w:rsidRPr="00B119E3">
        <w:rPr>
          <w:rFonts w:cstheme="minorHAnsi"/>
          <w:lang w:bidi="fa-IR"/>
        </w:rPr>
        <w:t>h</w:t>
      </w:r>
      <w:r w:rsidR="00634E2D" w:rsidRPr="00B119E3">
        <w:rPr>
          <w:rFonts w:cstheme="minorHAnsi"/>
          <w:lang w:bidi="fa-IR"/>
        </w:rPr>
        <w:t>a</w:t>
      </w:r>
      <w:r w:rsidRPr="00B119E3">
        <w:rPr>
          <w:rFonts w:cstheme="minorHAnsi"/>
          <w:lang w:bidi="fa-IR"/>
        </w:rPr>
        <w:t xml:space="preserve">am avec les marchands. </w:t>
      </w:r>
      <w:proofErr w:type="spellStart"/>
      <w:r w:rsidRPr="00B119E3">
        <w:rPr>
          <w:rFonts w:cstheme="minorHAnsi"/>
          <w:lang w:bidi="fa-IR"/>
        </w:rPr>
        <w:t>Ho</w:t>
      </w:r>
      <w:r w:rsidR="00634E2D" w:rsidRPr="00B119E3">
        <w:rPr>
          <w:rFonts w:cstheme="minorHAnsi"/>
          <w:lang w:bidi="fa-IR"/>
        </w:rPr>
        <w:t>u</w:t>
      </w:r>
      <w:r w:rsidRPr="00B119E3">
        <w:rPr>
          <w:rFonts w:cstheme="minorHAnsi"/>
          <w:lang w:bidi="fa-IR"/>
        </w:rPr>
        <w:t>ss</w:t>
      </w:r>
      <w:r w:rsidR="00634E2D" w:rsidRPr="00B119E3">
        <w:rPr>
          <w:rFonts w:cstheme="minorHAnsi"/>
          <w:lang w:bidi="fa-IR"/>
        </w:rPr>
        <w:t>aine</w:t>
      </w:r>
      <w:proofErr w:type="spellEnd"/>
      <w:r w:rsidRPr="00B119E3">
        <w:rPr>
          <w:rFonts w:cstheme="minorHAnsi"/>
          <w:lang w:bidi="fa-IR"/>
        </w:rPr>
        <w:t xml:space="preserve">, très contrarié par cette situation, en informa le </w:t>
      </w:r>
      <w:r w:rsidR="00634E2D" w:rsidRPr="00B119E3">
        <w:rPr>
          <w:rFonts w:cstheme="minorHAnsi"/>
          <w:lang w:bidi="fa-IR"/>
        </w:rPr>
        <w:t>P</w:t>
      </w:r>
      <w:r w:rsidRPr="00B119E3">
        <w:rPr>
          <w:rFonts w:cstheme="minorHAnsi"/>
          <w:lang w:bidi="fa-IR"/>
        </w:rPr>
        <w:t>rophète de l'</w:t>
      </w:r>
      <w:r w:rsidR="00634E2D" w:rsidRPr="00B119E3">
        <w:rPr>
          <w:rFonts w:cstheme="minorHAnsi"/>
          <w:lang w:bidi="fa-IR"/>
        </w:rPr>
        <w:t>I</w:t>
      </w:r>
      <w:r w:rsidRPr="00B119E3">
        <w:rPr>
          <w:rFonts w:cstheme="minorHAnsi"/>
          <w:lang w:bidi="fa-IR"/>
        </w:rPr>
        <w:t>slam (</w:t>
      </w:r>
      <w:r w:rsidR="00634E2D" w:rsidRPr="00B119E3">
        <w:rPr>
          <w:rFonts w:cstheme="minorHAnsi"/>
          <w:lang w:bidi="fa-IR"/>
        </w:rPr>
        <w:t>s</w:t>
      </w:r>
      <w:r w:rsidRPr="00B119E3">
        <w:rPr>
          <w:rFonts w:cstheme="minorHAnsi"/>
          <w:lang w:bidi="fa-IR"/>
        </w:rPr>
        <w:t>) et lui demanda de ramener ses fils à l'</w:t>
      </w:r>
      <w:r w:rsidR="00634E2D" w:rsidRPr="00B119E3">
        <w:rPr>
          <w:rFonts w:cstheme="minorHAnsi"/>
          <w:lang w:bidi="fa-IR"/>
        </w:rPr>
        <w:t>I</w:t>
      </w:r>
      <w:r w:rsidRPr="00B119E3">
        <w:rPr>
          <w:rFonts w:cstheme="minorHAnsi"/>
          <w:lang w:bidi="fa-IR"/>
        </w:rPr>
        <w:t>slam, en lui demandant s'il pouvait les y contraindre. Suite à cela, le verset ci-dessus fut révélé, affirm</w:t>
      </w:r>
      <w:r w:rsidR="000F4F45" w:rsidRPr="00B119E3">
        <w:rPr>
          <w:rFonts w:cstheme="minorHAnsi"/>
          <w:lang w:bidi="fa-IR"/>
        </w:rPr>
        <w:t>ant qu' « </w:t>
      </w:r>
      <w:r w:rsidRPr="00B119E3">
        <w:rPr>
          <w:rFonts w:cstheme="minorHAnsi"/>
          <w:lang w:bidi="fa-IR"/>
        </w:rPr>
        <w:t>en matière de relig</w:t>
      </w:r>
      <w:r w:rsidR="000F4F45" w:rsidRPr="00B119E3">
        <w:rPr>
          <w:rFonts w:cstheme="minorHAnsi"/>
          <w:lang w:bidi="fa-IR"/>
        </w:rPr>
        <w:t>ion, il n'y a pas de contrainte »</w:t>
      </w:r>
      <w:r w:rsidRPr="00B119E3">
        <w:rPr>
          <w:rFonts w:cstheme="minorHAnsi"/>
          <w:lang w:bidi="fa-IR"/>
        </w:rPr>
        <w:t>.</w:t>
      </w:r>
      <w:r w:rsidR="00634E2D" w:rsidRPr="00B119E3">
        <w:rPr>
          <w:rStyle w:val="Appelnotedebasdep"/>
          <w:rFonts w:cstheme="minorHAnsi"/>
          <w:lang w:bidi="fa-IR"/>
        </w:rPr>
        <w:footnoteReference w:id="395"/>
      </w:r>
    </w:p>
    <w:p w14:paraId="1AF47B41" w14:textId="153418B1" w:rsidR="00C409A6" w:rsidRDefault="00C409A6" w:rsidP="00320BB3">
      <w:pPr>
        <w:jc w:val="both"/>
        <w:rPr>
          <w:rFonts w:cstheme="minorHAnsi"/>
          <w:b/>
          <w:bCs/>
          <w:i/>
          <w:iCs/>
        </w:rPr>
      </w:pPr>
    </w:p>
    <w:p w14:paraId="1E8DDB81" w14:textId="77777777" w:rsidR="00265998" w:rsidRPr="00B119E3" w:rsidRDefault="00265998" w:rsidP="00320BB3">
      <w:pPr>
        <w:jc w:val="both"/>
        <w:rPr>
          <w:rFonts w:cstheme="minorHAnsi"/>
          <w:b/>
          <w:bCs/>
          <w:i/>
          <w:iCs/>
        </w:rPr>
      </w:pPr>
    </w:p>
    <w:p w14:paraId="302930F3" w14:textId="424188B3" w:rsidR="00C409A6" w:rsidRPr="00B119E3" w:rsidRDefault="00634E2D" w:rsidP="00320BB3">
      <w:pPr>
        <w:jc w:val="both"/>
        <w:rPr>
          <w:rFonts w:cstheme="minorHAnsi"/>
        </w:rPr>
      </w:pPr>
      <w:r w:rsidRPr="00B119E3">
        <w:rPr>
          <w:rFonts w:cstheme="minorHAnsi"/>
        </w:rPr>
        <w:t xml:space="preserve">1- </w:t>
      </w:r>
      <w:r w:rsidR="00C409A6" w:rsidRPr="00B119E3">
        <w:rPr>
          <w:rFonts w:cstheme="minorHAnsi"/>
        </w:rPr>
        <w:t xml:space="preserve">Il ressort de ce verset qu’après tous ces arguments clairs et raisonnements logiques, ainsi que les miracles évidents apportés par les </w:t>
      </w:r>
      <w:r w:rsidR="00BA3C1E">
        <w:rPr>
          <w:rFonts w:cstheme="minorHAnsi"/>
        </w:rPr>
        <w:t>P</w:t>
      </w:r>
      <w:r w:rsidR="00C409A6" w:rsidRPr="00B119E3">
        <w:rPr>
          <w:rFonts w:cstheme="minorHAnsi"/>
        </w:rPr>
        <w:t>rophètes</w:t>
      </w:r>
      <w:r w:rsidRPr="00B119E3">
        <w:rPr>
          <w:rFonts w:cstheme="minorHAnsi"/>
        </w:rPr>
        <w:t xml:space="preserve"> (a)</w:t>
      </w:r>
      <w:r w:rsidR="00C409A6" w:rsidRPr="00B119E3">
        <w:rPr>
          <w:rFonts w:cstheme="minorHAnsi"/>
        </w:rPr>
        <w:t>, il n'est pas nécessaire d'imposer la religion ; le chemin de la croissance et de la guidance est désormais séparé de celui de l'égarement et rendu évident. Chacun peut choisir son propre chemin et le progrès et l’accomplissement de l’être humain se réalisent essentiellement dans le cadre de sa liberté.</w:t>
      </w:r>
    </w:p>
    <w:p w14:paraId="3747A6EE" w14:textId="634C6D3C" w:rsidR="00C409A6" w:rsidRPr="00B119E3" w:rsidRDefault="00634E2D" w:rsidP="00320BB3">
      <w:pPr>
        <w:jc w:val="both"/>
        <w:rPr>
          <w:rFonts w:cstheme="minorHAnsi"/>
        </w:rPr>
      </w:pPr>
      <w:r w:rsidRPr="00B119E3">
        <w:rPr>
          <w:rFonts w:cstheme="minorHAnsi"/>
        </w:rPr>
        <w:lastRenderedPageBreak/>
        <w:t xml:space="preserve">2- </w:t>
      </w:r>
      <w:r w:rsidR="00C409A6" w:rsidRPr="00B119E3">
        <w:rPr>
          <w:rFonts w:cstheme="minorHAnsi"/>
        </w:rPr>
        <w:t>Ce verset indique que la religion et la croyance ne peuvent pas être imposées ; car la religion prend racine dans une série de croyances du cœur, et la force, l’épée et le pouvoir militaire peuvent influencer les actions et mouvements corporels de l’être humain, mais n’ont aucun effet sur ses pensées et croyances.</w:t>
      </w:r>
    </w:p>
    <w:p w14:paraId="52DBCB55" w14:textId="3CBEE03E" w:rsidR="00C409A6" w:rsidRPr="00B119E3" w:rsidRDefault="00634E2D" w:rsidP="00320BB3">
      <w:pPr>
        <w:jc w:val="both"/>
        <w:rPr>
          <w:rFonts w:cstheme="minorHAnsi"/>
        </w:rPr>
      </w:pPr>
      <w:r w:rsidRPr="00B119E3">
        <w:rPr>
          <w:rFonts w:cstheme="minorHAnsi"/>
        </w:rPr>
        <w:t xml:space="preserve">3- </w:t>
      </w:r>
      <w:r w:rsidR="00C409A6" w:rsidRPr="00B119E3">
        <w:rPr>
          <w:rFonts w:cstheme="minorHAnsi"/>
        </w:rPr>
        <w:t>Il ressort de ce verset qu’il n’y a pas de contrainte à accepter une religion à la base, mais une fois qu’une personne accepte une religion, elle en accepte également les exigences et les lois et doit s’y conformer. Ainsi, si quelqu’un accepte l’</w:t>
      </w:r>
      <w:r w:rsidRPr="00B119E3">
        <w:rPr>
          <w:rFonts w:cstheme="minorHAnsi"/>
        </w:rPr>
        <w:t>I</w:t>
      </w:r>
      <w:r w:rsidR="00C409A6" w:rsidRPr="00B119E3">
        <w:rPr>
          <w:rFonts w:cstheme="minorHAnsi"/>
        </w:rPr>
        <w:t xml:space="preserve">slam, il doit respecter ses lois personnelles et sociales et ne pas commettre d’actes publics contraires à la loi comme boire de l’alcool ou voler ; car cela est interdit en </w:t>
      </w:r>
      <w:r w:rsidRPr="00B119E3">
        <w:rPr>
          <w:rFonts w:cstheme="minorHAnsi"/>
        </w:rPr>
        <w:t>I</w:t>
      </w:r>
      <w:r w:rsidR="00C409A6" w:rsidRPr="00B119E3">
        <w:rPr>
          <w:rFonts w:cstheme="minorHAnsi"/>
        </w:rPr>
        <w:t>slam.</w:t>
      </w:r>
    </w:p>
    <w:p w14:paraId="078E0C81" w14:textId="783BA43A" w:rsidR="00C409A6" w:rsidRPr="00B119E3" w:rsidRDefault="00634E2D" w:rsidP="00320BB3">
      <w:pPr>
        <w:jc w:val="both"/>
        <w:rPr>
          <w:rFonts w:cstheme="minorHAnsi"/>
        </w:rPr>
      </w:pPr>
      <w:r w:rsidRPr="00B119E3">
        <w:rPr>
          <w:rFonts w:cstheme="minorHAnsi"/>
        </w:rPr>
        <w:t xml:space="preserve">4- </w:t>
      </w:r>
      <w:r w:rsidR="00C409A6" w:rsidRPr="00B119E3">
        <w:rPr>
          <w:rFonts w:cstheme="minorHAnsi"/>
        </w:rPr>
        <w:t>Il ressort de ce verset que l’</w:t>
      </w:r>
      <w:r w:rsidRPr="00B119E3">
        <w:rPr>
          <w:rFonts w:cstheme="minorHAnsi"/>
        </w:rPr>
        <w:t>I</w:t>
      </w:r>
      <w:r w:rsidR="00C409A6" w:rsidRPr="00B119E3">
        <w:rPr>
          <w:rFonts w:cstheme="minorHAnsi"/>
        </w:rPr>
        <w:t>slam est une religion de liberté et n’impose aucune contrainte, mais il accepte dans certains cas la guerre et le recours à la force, comme le jihad défensif contre ceux qui attaquent les musulmans.</w:t>
      </w:r>
    </w:p>
    <w:p w14:paraId="6F825C3F" w14:textId="7206F32F" w:rsidR="00C409A6" w:rsidRPr="00B119E3" w:rsidRDefault="00634E2D" w:rsidP="00320BB3">
      <w:pPr>
        <w:jc w:val="both"/>
        <w:rPr>
          <w:rFonts w:cstheme="minorHAnsi"/>
        </w:rPr>
      </w:pPr>
      <w:r w:rsidRPr="00B119E3">
        <w:rPr>
          <w:rFonts w:cstheme="minorHAnsi"/>
        </w:rPr>
        <w:t>5-</w:t>
      </w:r>
      <w:r w:rsidR="00B75191">
        <w:rPr>
          <w:rFonts w:cstheme="minorHAnsi"/>
        </w:rPr>
        <w:t> </w:t>
      </w:r>
      <w:r w:rsidR="00C409A6" w:rsidRPr="00B119E3">
        <w:rPr>
          <w:rFonts w:cstheme="minorHAnsi"/>
        </w:rPr>
        <w:t xml:space="preserve">Le terme </w:t>
      </w:r>
      <w:r w:rsidRPr="00B119E3">
        <w:rPr>
          <w:rFonts w:cstheme="minorHAnsi"/>
        </w:rPr>
        <w:t>« </w:t>
      </w:r>
      <w:proofErr w:type="spellStart"/>
      <w:r w:rsidR="00C409A6" w:rsidRPr="00B119E3">
        <w:rPr>
          <w:rFonts w:cstheme="minorHAnsi"/>
          <w:b/>
          <w:bCs/>
        </w:rPr>
        <w:t>T</w:t>
      </w:r>
      <w:r w:rsidRPr="00B119E3">
        <w:rPr>
          <w:rFonts w:cstheme="minorHAnsi"/>
          <w:b/>
          <w:bCs/>
        </w:rPr>
        <w:t>aa</w:t>
      </w:r>
      <w:r w:rsidR="00C409A6" w:rsidRPr="00B119E3">
        <w:rPr>
          <w:rFonts w:cstheme="minorHAnsi"/>
          <w:b/>
          <w:bCs/>
        </w:rPr>
        <w:t>ghout</w:t>
      </w:r>
      <w:r w:rsidRPr="00B119E3">
        <w:rPr>
          <w:rFonts w:cstheme="minorHAnsi"/>
          <w:b/>
          <w:bCs/>
        </w:rPr>
        <w:t>e</w:t>
      </w:r>
      <w:proofErr w:type="spellEnd"/>
      <w:r w:rsidRPr="00B119E3">
        <w:rPr>
          <w:rFonts w:cstheme="minorHAnsi"/>
        </w:rPr>
        <w:t> »</w:t>
      </w:r>
      <w:r w:rsidR="00C409A6" w:rsidRPr="00B119E3">
        <w:rPr>
          <w:rFonts w:cstheme="minorHAnsi"/>
        </w:rPr>
        <w:t xml:space="preserve"> signifie transgression et dépassement des limites ; ainsi, on appelle </w:t>
      </w:r>
      <w:proofErr w:type="spellStart"/>
      <w:r w:rsidR="00C409A6" w:rsidRPr="00B119E3">
        <w:rPr>
          <w:rFonts w:cstheme="minorHAnsi"/>
        </w:rPr>
        <w:t>T</w:t>
      </w:r>
      <w:r w:rsidRPr="00B119E3">
        <w:rPr>
          <w:rFonts w:cstheme="minorHAnsi"/>
        </w:rPr>
        <w:t>aa</w:t>
      </w:r>
      <w:r w:rsidR="00C409A6" w:rsidRPr="00B119E3">
        <w:rPr>
          <w:rFonts w:cstheme="minorHAnsi"/>
        </w:rPr>
        <w:t>ghout</w:t>
      </w:r>
      <w:r w:rsidRPr="00B119E3">
        <w:rPr>
          <w:rFonts w:cstheme="minorHAnsi"/>
        </w:rPr>
        <w:t>e</w:t>
      </w:r>
      <w:proofErr w:type="spellEnd"/>
      <w:r w:rsidR="00C409A6" w:rsidRPr="00B119E3">
        <w:rPr>
          <w:rFonts w:cstheme="minorHAnsi"/>
        </w:rPr>
        <w:t xml:space="preserve"> toute chose qui devient un moyen de transgresser les limites ; comme Satan, les idoles, les agresseurs, les oppresseurs arrogants et toute divinité autre que Dieu qui mène à l’égarement. Et le sens visé par </w:t>
      </w:r>
      <w:proofErr w:type="spellStart"/>
      <w:r w:rsidR="00C409A6" w:rsidRPr="00B119E3">
        <w:rPr>
          <w:rFonts w:cstheme="minorHAnsi"/>
        </w:rPr>
        <w:t>T</w:t>
      </w:r>
      <w:r w:rsidR="00E512C9" w:rsidRPr="00B119E3">
        <w:rPr>
          <w:rFonts w:cstheme="minorHAnsi"/>
        </w:rPr>
        <w:t>aa</w:t>
      </w:r>
      <w:r w:rsidR="00C409A6" w:rsidRPr="00B119E3">
        <w:rPr>
          <w:rFonts w:cstheme="minorHAnsi"/>
        </w:rPr>
        <w:t>ghout</w:t>
      </w:r>
      <w:r w:rsidR="00E512C9" w:rsidRPr="00B119E3">
        <w:rPr>
          <w:rFonts w:cstheme="minorHAnsi"/>
        </w:rPr>
        <w:t>e</w:t>
      </w:r>
      <w:proofErr w:type="spellEnd"/>
      <w:r w:rsidR="00C409A6" w:rsidRPr="00B119E3">
        <w:rPr>
          <w:rFonts w:cstheme="minorHAnsi"/>
        </w:rPr>
        <w:t xml:space="preserve"> dans le verset ci-dessus est ce sens général.</w:t>
      </w:r>
    </w:p>
    <w:p w14:paraId="7719BD3E" w14:textId="5E453D56" w:rsidR="00C409A6" w:rsidRPr="00B119E3" w:rsidRDefault="00E512C9" w:rsidP="00320BB3">
      <w:pPr>
        <w:jc w:val="both"/>
        <w:rPr>
          <w:rFonts w:cstheme="minorHAnsi"/>
        </w:rPr>
      </w:pPr>
      <w:r w:rsidRPr="00B119E3">
        <w:rPr>
          <w:rFonts w:cstheme="minorHAnsi"/>
        </w:rPr>
        <w:t>6-</w:t>
      </w:r>
      <w:r w:rsidR="00B75191">
        <w:rPr>
          <w:rFonts w:cstheme="minorHAnsi"/>
        </w:rPr>
        <w:t> </w:t>
      </w:r>
      <w:r w:rsidR="00C409A6" w:rsidRPr="00B119E3">
        <w:rPr>
          <w:rFonts w:cstheme="minorHAnsi"/>
        </w:rPr>
        <w:t xml:space="preserve">Il ressort de ce verset que tant que les </w:t>
      </w:r>
      <w:proofErr w:type="spellStart"/>
      <w:r w:rsidR="00C409A6" w:rsidRPr="00B119E3">
        <w:rPr>
          <w:rFonts w:cstheme="minorHAnsi"/>
        </w:rPr>
        <w:t>T</w:t>
      </w:r>
      <w:r w:rsidRPr="00B119E3">
        <w:rPr>
          <w:rFonts w:cstheme="minorHAnsi"/>
        </w:rPr>
        <w:t>aa</w:t>
      </w:r>
      <w:r w:rsidR="00C409A6" w:rsidRPr="00B119E3">
        <w:rPr>
          <w:rFonts w:cstheme="minorHAnsi"/>
        </w:rPr>
        <w:t>ghout</w:t>
      </w:r>
      <w:r w:rsidRPr="00B119E3">
        <w:rPr>
          <w:rFonts w:cstheme="minorHAnsi"/>
        </w:rPr>
        <w:t>e</w:t>
      </w:r>
      <w:r w:rsidR="00C409A6" w:rsidRPr="00B119E3">
        <w:rPr>
          <w:rFonts w:cstheme="minorHAnsi"/>
        </w:rPr>
        <w:t>s</w:t>
      </w:r>
      <w:proofErr w:type="spellEnd"/>
      <w:r w:rsidR="00C409A6" w:rsidRPr="00B119E3">
        <w:rPr>
          <w:rFonts w:cstheme="minorHAnsi"/>
        </w:rPr>
        <w:t xml:space="preserve"> ne sont pas reniés, le monothéisme ne se manifestera pas dans le cœur d’une personne</w:t>
      </w:r>
      <w:r w:rsidRPr="00B119E3">
        <w:rPr>
          <w:rFonts w:cstheme="minorHAnsi"/>
        </w:rPr>
        <w:t xml:space="preserve"> </w:t>
      </w:r>
      <w:r w:rsidR="00C409A6" w:rsidRPr="00B119E3">
        <w:rPr>
          <w:rFonts w:cstheme="minorHAnsi"/>
        </w:rPr>
        <w:t xml:space="preserve">; d’abord l’incrédulité et le rejet du </w:t>
      </w:r>
      <w:proofErr w:type="spellStart"/>
      <w:r w:rsidR="00C409A6" w:rsidRPr="00B119E3">
        <w:rPr>
          <w:rFonts w:cstheme="minorHAnsi"/>
        </w:rPr>
        <w:t>T</w:t>
      </w:r>
      <w:r w:rsidRPr="00B119E3">
        <w:rPr>
          <w:rFonts w:cstheme="minorHAnsi"/>
        </w:rPr>
        <w:t>aa</w:t>
      </w:r>
      <w:r w:rsidR="00C409A6" w:rsidRPr="00B119E3">
        <w:rPr>
          <w:rFonts w:cstheme="minorHAnsi"/>
        </w:rPr>
        <w:t>ghout</w:t>
      </w:r>
      <w:r w:rsidRPr="00B119E3">
        <w:rPr>
          <w:rFonts w:cstheme="minorHAnsi"/>
        </w:rPr>
        <w:t>e</w:t>
      </w:r>
      <w:proofErr w:type="spellEnd"/>
      <w:r w:rsidR="00C409A6" w:rsidRPr="00B119E3">
        <w:rPr>
          <w:rFonts w:cstheme="minorHAnsi"/>
        </w:rPr>
        <w:t xml:space="preserve"> sont nécessaires, puis la croyance en</w:t>
      </w:r>
      <w:r w:rsidR="000F4F45" w:rsidRPr="00B119E3">
        <w:rPr>
          <w:rFonts w:cstheme="minorHAnsi"/>
        </w:rPr>
        <w:t xml:space="preserve"> Dieu ; de même dans la phrase « Il n'y a de dieu que Dieu »</w:t>
      </w:r>
      <w:r w:rsidR="00C409A6" w:rsidRPr="00B119E3">
        <w:rPr>
          <w:rFonts w:cstheme="minorHAnsi"/>
        </w:rPr>
        <w:t xml:space="preserve">, d’abord la négation des fausses divinités, puis l'affirmation du Dieu véritable. Et cela est la condition pour entrer en </w:t>
      </w:r>
      <w:r w:rsidRPr="00B119E3">
        <w:rPr>
          <w:rFonts w:cstheme="minorHAnsi"/>
        </w:rPr>
        <w:t>I</w:t>
      </w:r>
      <w:r w:rsidR="00C409A6" w:rsidRPr="00B119E3">
        <w:rPr>
          <w:rFonts w:cstheme="minorHAnsi"/>
        </w:rPr>
        <w:t>slam et devenir musulman.</w:t>
      </w:r>
    </w:p>
    <w:p w14:paraId="317DE424" w14:textId="7FF5EB68" w:rsidR="00C409A6" w:rsidRPr="00B119E3" w:rsidRDefault="00E512C9" w:rsidP="00320BB3">
      <w:pPr>
        <w:jc w:val="both"/>
        <w:rPr>
          <w:rFonts w:cstheme="minorHAnsi"/>
        </w:rPr>
      </w:pPr>
      <w:r w:rsidRPr="00B119E3">
        <w:rPr>
          <w:rFonts w:cstheme="minorHAnsi"/>
        </w:rPr>
        <w:t xml:space="preserve">7- </w:t>
      </w:r>
      <w:r w:rsidR="00C409A6" w:rsidRPr="00B119E3">
        <w:rPr>
          <w:rFonts w:cstheme="minorHAnsi"/>
        </w:rPr>
        <w:t>Incrédulité sacrée</w:t>
      </w:r>
      <w:r w:rsidR="00CC3FE8">
        <w:rPr>
          <w:rFonts w:cstheme="minorHAnsi"/>
        </w:rPr>
        <w:t xml:space="preserve"> </w:t>
      </w:r>
      <w:r w:rsidR="00C409A6" w:rsidRPr="00B119E3">
        <w:rPr>
          <w:rFonts w:cstheme="minorHAnsi"/>
        </w:rPr>
        <w:t xml:space="preserve">:  </w:t>
      </w:r>
    </w:p>
    <w:p w14:paraId="45A61338" w14:textId="1D679AD8" w:rsidR="00C409A6" w:rsidRPr="00B119E3" w:rsidRDefault="00C409A6" w:rsidP="00320BB3">
      <w:pPr>
        <w:jc w:val="both"/>
        <w:rPr>
          <w:rFonts w:cstheme="minorHAnsi"/>
        </w:rPr>
      </w:pPr>
      <w:r w:rsidRPr="00B119E3">
        <w:rPr>
          <w:rFonts w:cstheme="minorHAnsi"/>
        </w:rPr>
        <w:t xml:space="preserve">Le martyr </w:t>
      </w:r>
      <w:proofErr w:type="spellStart"/>
      <w:r w:rsidRPr="00B119E3">
        <w:rPr>
          <w:rFonts w:cstheme="minorHAnsi"/>
        </w:rPr>
        <w:t>Mo</w:t>
      </w:r>
      <w:r w:rsidR="00E512C9" w:rsidRPr="00B119E3">
        <w:rPr>
          <w:rFonts w:cstheme="minorHAnsi"/>
        </w:rPr>
        <w:t>u</w:t>
      </w:r>
      <w:r w:rsidRPr="00B119E3">
        <w:rPr>
          <w:rFonts w:cstheme="minorHAnsi"/>
        </w:rPr>
        <w:t>tahari</w:t>
      </w:r>
      <w:proofErr w:type="spellEnd"/>
      <w:r w:rsidRPr="00B119E3">
        <w:rPr>
          <w:rFonts w:cstheme="minorHAnsi"/>
        </w:rPr>
        <w:t xml:space="preserve"> dit à propos de ce verset </w:t>
      </w:r>
      <w:r w:rsidR="000F4F45" w:rsidRPr="00B119E3">
        <w:rPr>
          <w:rFonts w:cstheme="minorHAnsi"/>
        </w:rPr>
        <w:t>: Du fait que la racine du mot « </w:t>
      </w:r>
      <w:proofErr w:type="spellStart"/>
      <w:r w:rsidRPr="00B119E3">
        <w:rPr>
          <w:rFonts w:cstheme="minorHAnsi"/>
        </w:rPr>
        <w:t>k</w:t>
      </w:r>
      <w:r w:rsidR="00E512C9" w:rsidRPr="00B119E3">
        <w:rPr>
          <w:rFonts w:cstheme="minorHAnsi"/>
        </w:rPr>
        <w:t>ou</w:t>
      </w:r>
      <w:r w:rsidR="000F4F45" w:rsidRPr="00B119E3">
        <w:rPr>
          <w:rFonts w:cstheme="minorHAnsi"/>
        </w:rPr>
        <w:t>fr</w:t>
      </w:r>
      <w:proofErr w:type="spellEnd"/>
      <w:r w:rsidR="000F4F45" w:rsidRPr="00B119E3">
        <w:rPr>
          <w:rFonts w:cstheme="minorHAnsi"/>
        </w:rPr>
        <w:t> »</w:t>
      </w:r>
      <w:r w:rsidRPr="00B119E3">
        <w:rPr>
          <w:rFonts w:cstheme="minorHAnsi"/>
        </w:rPr>
        <w:t xml:space="preserve"> (incrédulité) est couvrir, s’opposer et prendre position, il prend parfois dans le Coran un visage sacré, c’est-à-dire qu’il est utilisé pour parler de prendre position contre le faux, et ceci ressort clairement dans le verset du Trône (2:255). C'est-à-dire que chaque croyant doit aussi être mécréant ; celui qui croit en la vérité doit aussi prendre position contre le faux et le nier ; et ceci est</w:t>
      </w:r>
      <w:r w:rsidR="000F4F45" w:rsidRPr="00B119E3">
        <w:rPr>
          <w:rFonts w:cstheme="minorHAnsi"/>
        </w:rPr>
        <w:t xml:space="preserve"> l' « incrédulité sacrée »</w:t>
      </w:r>
      <w:r w:rsidRPr="00B119E3">
        <w:rPr>
          <w:rFonts w:cstheme="minorHAnsi"/>
        </w:rPr>
        <w:t>.</w:t>
      </w:r>
    </w:p>
    <w:p w14:paraId="0F3C1287" w14:textId="6F7AF025" w:rsidR="00C409A6" w:rsidRPr="00B119E3" w:rsidRDefault="00E512C9" w:rsidP="00320BB3">
      <w:pPr>
        <w:jc w:val="both"/>
        <w:rPr>
          <w:rFonts w:cstheme="minorHAnsi"/>
        </w:rPr>
      </w:pPr>
      <w:r w:rsidRPr="00B119E3">
        <w:rPr>
          <w:rFonts w:cstheme="minorHAnsi"/>
        </w:rPr>
        <w:t>8-</w:t>
      </w:r>
      <w:r w:rsidR="00B75191">
        <w:rPr>
          <w:rFonts w:cstheme="minorHAnsi"/>
        </w:rPr>
        <w:t> </w:t>
      </w:r>
      <w:r w:rsidR="00C409A6" w:rsidRPr="00B119E3">
        <w:rPr>
          <w:rFonts w:cstheme="minorHAnsi"/>
        </w:rPr>
        <w:t xml:space="preserve">L'expression </w:t>
      </w:r>
      <w:r w:rsidRPr="00B119E3">
        <w:rPr>
          <w:rFonts w:cstheme="minorHAnsi"/>
        </w:rPr>
        <w:t>« </w:t>
      </w:r>
      <w:r w:rsidR="00C409A6" w:rsidRPr="00B119E3">
        <w:rPr>
          <w:rFonts w:cstheme="minorHAnsi"/>
          <w:b/>
          <w:bCs/>
        </w:rPr>
        <w:t>anse solide</w:t>
      </w:r>
      <w:r w:rsidRPr="00B119E3">
        <w:rPr>
          <w:rFonts w:cstheme="minorHAnsi"/>
        </w:rPr>
        <w:t> »</w:t>
      </w:r>
      <w:r w:rsidR="00C409A6" w:rsidRPr="00B119E3">
        <w:rPr>
          <w:rFonts w:cstheme="minorHAnsi"/>
        </w:rPr>
        <w:t xml:space="preserve"> signifie une prise ferme. Celui qui fait preuve d'incrédulité envers le </w:t>
      </w:r>
      <w:proofErr w:type="spellStart"/>
      <w:r w:rsidR="00C409A6" w:rsidRPr="00B119E3">
        <w:rPr>
          <w:rFonts w:cstheme="minorHAnsi"/>
        </w:rPr>
        <w:t>T</w:t>
      </w:r>
      <w:r w:rsidRPr="00B119E3">
        <w:rPr>
          <w:rFonts w:cstheme="minorHAnsi"/>
        </w:rPr>
        <w:t>aa</w:t>
      </w:r>
      <w:r w:rsidR="00C409A6" w:rsidRPr="00B119E3">
        <w:rPr>
          <w:rFonts w:cstheme="minorHAnsi"/>
        </w:rPr>
        <w:t>ghout</w:t>
      </w:r>
      <w:r w:rsidRPr="00B119E3">
        <w:rPr>
          <w:rFonts w:cstheme="minorHAnsi"/>
        </w:rPr>
        <w:t>e</w:t>
      </w:r>
      <w:proofErr w:type="spellEnd"/>
      <w:r w:rsidR="00C409A6" w:rsidRPr="00B119E3">
        <w:rPr>
          <w:rFonts w:cstheme="minorHAnsi"/>
        </w:rPr>
        <w:t xml:space="preserve"> et croit en Dieu acquiert en lui, au niveau psychique et spirituel, une force qui est l'une des manifestations de la solide anse divine. Il est rapporté dans les </w:t>
      </w:r>
      <w:r w:rsidRPr="00B119E3">
        <w:rPr>
          <w:rFonts w:cstheme="minorHAnsi"/>
        </w:rPr>
        <w:t>récit</w:t>
      </w:r>
      <w:r w:rsidR="00C409A6" w:rsidRPr="00B119E3">
        <w:rPr>
          <w:rFonts w:cstheme="minorHAnsi"/>
        </w:rPr>
        <w:t>s que</w:t>
      </w:r>
      <w:r w:rsidR="000F4F45" w:rsidRPr="00B119E3">
        <w:rPr>
          <w:rFonts w:cstheme="minorHAnsi"/>
        </w:rPr>
        <w:t xml:space="preserve"> parmi les manifestations de l’ « anse solide »</w:t>
      </w:r>
      <w:r w:rsidR="00C409A6" w:rsidRPr="00B119E3">
        <w:rPr>
          <w:rFonts w:cstheme="minorHAnsi"/>
        </w:rPr>
        <w:t xml:space="preserve"> il y a le rattachement aux amis de Dieu et aux Imams </w:t>
      </w:r>
      <w:r w:rsidR="00CE2F3D">
        <w:rPr>
          <w:rFonts w:cstheme="minorHAnsi"/>
        </w:rPr>
        <w:t xml:space="preserve">(a) </w:t>
      </w:r>
      <w:r w:rsidR="00C409A6" w:rsidRPr="00B119E3">
        <w:rPr>
          <w:rFonts w:cstheme="minorHAnsi"/>
        </w:rPr>
        <w:t>de la maison du Prophète</w:t>
      </w:r>
      <w:r w:rsidR="00265998">
        <w:rPr>
          <w:rFonts w:cstheme="minorHAnsi"/>
        </w:rPr>
        <w:t> </w:t>
      </w:r>
      <w:r w:rsidR="00C409A6" w:rsidRPr="00B119E3">
        <w:rPr>
          <w:rFonts w:cstheme="minorHAnsi"/>
        </w:rPr>
        <w:t>(</w:t>
      </w:r>
      <w:r w:rsidRPr="00B119E3">
        <w:rPr>
          <w:rFonts w:cstheme="minorHAnsi"/>
        </w:rPr>
        <w:t>s</w:t>
      </w:r>
      <w:r w:rsidR="00C409A6" w:rsidRPr="00B119E3">
        <w:rPr>
          <w:rFonts w:cstheme="minorHAnsi"/>
        </w:rPr>
        <w:t>). Il est également rapporté du Messager de l'</w:t>
      </w:r>
      <w:r w:rsidRPr="00B119E3">
        <w:rPr>
          <w:rFonts w:cstheme="minorHAnsi"/>
        </w:rPr>
        <w:t>I</w:t>
      </w:r>
      <w:r w:rsidR="00C409A6" w:rsidRPr="00B119E3">
        <w:rPr>
          <w:rFonts w:cstheme="minorHAnsi"/>
        </w:rPr>
        <w:t>slam (</w:t>
      </w:r>
      <w:r w:rsidRPr="00B119E3">
        <w:rPr>
          <w:rFonts w:cstheme="minorHAnsi"/>
        </w:rPr>
        <w:t>s</w:t>
      </w:r>
      <w:r w:rsidR="00C409A6" w:rsidRPr="00B119E3">
        <w:rPr>
          <w:rFonts w:cstheme="minorHAnsi"/>
        </w:rPr>
        <w:t>) qu'il a dit à l’</w:t>
      </w:r>
      <w:r w:rsidRPr="00B119E3">
        <w:rPr>
          <w:rFonts w:cstheme="minorHAnsi"/>
        </w:rPr>
        <w:t>I</w:t>
      </w:r>
      <w:r w:rsidR="00C409A6" w:rsidRPr="00B119E3">
        <w:rPr>
          <w:rFonts w:cstheme="minorHAnsi"/>
        </w:rPr>
        <w:t>mam Ali (</w:t>
      </w:r>
      <w:r w:rsidRPr="00B119E3">
        <w:rPr>
          <w:rFonts w:cstheme="minorHAnsi"/>
        </w:rPr>
        <w:t>a</w:t>
      </w:r>
      <w:r w:rsidR="000F4F45" w:rsidRPr="00B119E3">
        <w:rPr>
          <w:rFonts w:cstheme="minorHAnsi"/>
        </w:rPr>
        <w:t>) : « </w:t>
      </w:r>
      <w:r w:rsidR="00C409A6" w:rsidRPr="00B119E3">
        <w:rPr>
          <w:rFonts w:cstheme="minorHAnsi"/>
        </w:rPr>
        <w:t xml:space="preserve">Tu </w:t>
      </w:r>
      <w:r w:rsidR="000F4F45" w:rsidRPr="00B119E3">
        <w:rPr>
          <w:rFonts w:cstheme="minorHAnsi"/>
        </w:rPr>
        <w:t>es l’anse solide de l'existence »</w:t>
      </w:r>
      <w:r w:rsidR="00C409A6" w:rsidRPr="00B119E3">
        <w:rPr>
          <w:rFonts w:cstheme="minorHAnsi"/>
        </w:rPr>
        <w:t>.</w:t>
      </w:r>
      <w:r w:rsidRPr="00B119E3">
        <w:rPr>
          <w:rStyle w:val="Appelnotedebasdep"/>
          <w:rFonts w:cstheme="minorHAnsi"/>
        </w:rPr>
        <w:footnoteReference w:id="396"/>
      </w:r>
    </w:p>
    <w:p w14:paraId="0E9F8DF4" w14:textId="45274E3D" w:rsidR="00C409A6" w:rsidRPr="00B119E3" w:rsidRDefault="00C409A6" w:rsidP="00320BB3">
      <w:pPr>
        <w:jc w:val="both"/>
        <w:rPr>
          <w:rFonts w:cstheme="minorHAnsi"/>
        </w:rPr>
      </w:pPr>
      <w:r w:rsidRPr="00B119E3">
        <w:rPr>
          <w:rFonts w:cstheme="minorHAnsi"/>
        </w:rPr>
        <w:t>Bien sûr, l’anse à laquelle l'homme s'accroche doit être solide, mais s'y accrocher fermement est également</w:t>
      </w:r>
      <w:r w:rsidR="000F4F45" w:rsidRPr="00B119E3">
        <w:rPr>
          <w:rFonts w:cstheme="minorHAnsi"/>
        </w:rPr>
        <w:t xml:space="preserve"> une condition pour être sauvé </w:t>
      </w:r>
      <w:r w:rsidRPr="00B119E3">
        <w:rPr>
          <w:rFonts w:cstheme="minorHAnsi"/>
        </w:rPr>
        <w:t>de la mécréance.</w:t>
      </w:r>
      <w:r w:rsidR="00E512C9" w:rsidRPr="00B119E3">
        <w:rPr>
          <w:rStyle w:val="Appelnotedebasdep"/>
          <w:rFonts w:cstheme="minorHAnsi"/>
        </w:rPr>
        <w:footnoteReference w:id="397"/>
      </w:r>
    </w:p>
    <w:p w14:paraId="6A807D66" w14:textId="77777777" w:rsidR="00280F9F" w:rsidRPr="00B119E3" w:rsidRDefault="00280F9F" w:rsidP="00320BB3">
      <w:pPr>
        <w:jc w:val="both"/>
        <w:rPr>
          <w:rFonts w:cstheme="minorHAnsi"/>
        </w:rPr>
      </w:pPr>
    </w:p>
    <w:p w14:paraId="7AA7A1F0" w14:textId="3AE56BDF" w:rsidR="00756385" w:rsidRPr="00B119E3" w:rsidRDefault="00C8590B" w:rsidP="00265998">
      <w:pPr>
        <w:jc w:val="right"/>
        <w:rPr>
          <w:rFonts w:cstheme="minorHAnsi"/>
        </w:rPr>
      </w:pPr>
      <w:proofErr w:type="spellStart"/>
      <w:r w:rsidRPr="0090010B">
        <w:rPr>
          <w:rFonts w:cs="KFGQPC Uthmanic Script HAFS" w:hint="cs"/>
          <w:color w:val="000000"/>
          <w:sz w:val="36"/>
          <w:szCs w:val="36"/>
          <w:shd w:val="clear" w:color="auto" w:fill="FFFFFF"/>
          <w:rtl/>
        </w:rPr>
        <w:lastRenderedPageBreak/>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وَلِيُّ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w:t>
      </w:r>
      <w:proofErr w:type="spellStart"/>
      <w:r w:rsidRPr="0090010B">
        <w:rPr>
          <w:rFonts w:cs="KFGQPC Uthmanic Script HAFS"/>
          <w:color w:val="000000"/>
          <w:sz w:val="36"/>
          <w:szCs w:val="36"/>
          <w:shd w:val="clear" w:color="auto" w:fill="FFFFFF"/>
          <w:rtl/>
        </w:rPr>
        <w:t>يُخۡرِجُهُم</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لظُّلُمَٰتِ</w:t>
      </w:r>
      <w:proofErr w:type="spellEnd"/>
      <w:r w:rsidRPr="0090010B">
        <w:rPr>
          <w:rFonts w:cs="KFGQPC Uthmanic Script HAFS"/>
          <w:color w:val="000000"/>
          <w:sz w:val="36"/>
          <w:szCs w:val="36"/>
          <w:shd w:val="clear" w:color="auto" w:fill="FFFFFF"/>
          <w:rtl/>
        </w:rPr>
        <w:t xml:space="preserve"> إِلَى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لنُّورِۖ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كَفَرُوٓاْ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أَوۡلِيَآؤُهُمُ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لطَّٰغُوتُ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يُخۡرِجُونَهُم</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لنُّورِ</w:t>
      </w:r>
      <w:proofErr w:type="spellEnd"/>
      <w:r w:rsidRPr="0090010B">
        <w:rPr>
          <w:rFonts w:cs="KFGQPC Uthmanic Script HAFS"/>
          <w:color w:val="000000"/>
          <w:sz w:val="36"/>
          <w:szCs w:val="36"/>
          <w:shd w:val="clear" w:color="auto" w:fill="FFFFFF"/>
          <w:rtl/>
        </w:rPr>
        <w:t xml:space="preserve"> إِلَى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لظُّلُمَٰتِۗ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أُوْلَٰٓئِكَ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أَصۡحَٰبُ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هُمۡ</w:t>
      </w:r>
      <w:proofErr w:type="spellEnd"/>
      <w:r w:rsidRPr="0090010B">
        <w:rPr>
          <w:rFonts w:cs="KFGQPC Uthmanic Script HAFS"/>
          <w:color w:val="000000"/>
          <w:sz w:val="36"/>
          <w:szCs w:val="36"/>
          <w:shd w:val="clear" w:color="auto" w:fill="FFFFFF"/>
          <w:rtl/>
        </w:rPr>
        <w:t xml:space="preserve"> فِيهَا خَٰلِدُونَ٢٥٧</w:t>
      </w:r>
    </w:p>
    <w:p w14:paraId="6259226F" w14:textId="77777777" w:rsidR="00280F9F" w:rsidRPr="00B119E3" w:rsidRDefault="00280F9F" w:rsidP="00320BB3">
      <w:pPr>
        <w:jc w:val="both"/>
        <w:rPr>
          <w:rFonts w:cstheme="minorHAnsi"/>
        </w:rPr>
      </w:pPr>
    </w:p>
    <w:p w14:paraId="43E9AB08" w14:textId="20F8002D" w:rsidR="00C409A6" w:rsidRPr="00B119E3" w:rsidRDefault="00B1224E" w:rsidP="00320BB3">
      <w:pPr>
        <w:jc w:val="both"/>
        <w:rPr>
          <w:rFonts w:cstheme="minorHAnsi"/>
          <w:b/>
          <w:bCs/>
          <w:sz w:val="20"/>
          <w:szCs w:val="20"/>
          <w:lang w:bidi="fa-IR"/>
        </w:rPr>
      </w:pPr>
      <w:r w:rsidRPr="00B119E3">
        <w:rPr>
          <w:rFonts w:cstheme="minorHAnsi"/>
          <w:b/>
          <w:bCs/>
          <w:i/>
          <w:iCs/>
          <w:sz w:val="20"/>
          <w:szCs w:val="20"/>
          <w:lang w:bidi="fa-IR"/>
        </w:rPr>
        <w:t xml:space="preserve">257- </w:t>
      </w:r>
      <w:r w:rsidR="00C409A6" w:rsidRPr="00B119E3">
        <w:rPr>
          <w:rFonts w:cstheme="minorHAnsi"/>
          <w:b/>
          <w:bCs/>
          <w:i/>
          <w:iCs/>
          <w:sz w:val="20"/>
          <w:szCs w:val="20"/>
          <w:lang w:bidi="fa-IR"/>
        </w:rPr>
        <w:t xml:space="preserve">Allah est le défenseur de ceux qui ont la foi ; Il les fait sortir des ténèbres à la lumière. Quant à ceux qui ne croient pas, ils ont pour défenseurs les </w:t>
      </w:r>
      <w:proofErr w:type="spellStart"/>
      <w:r w:rsidR="00C409A6" w:rsidRPr="00B119E3">
        <w:rPr>
          <w:rFonts w:cstheme="minorHAnsi"/>
          <w:b/>
          <w:bCs/>
          <w:i/>
          <w:iCs/>
          <w:sz w:val="20"/>
          <w:szCs w:val="20"/>
          <w:lang w:bidi="fa-IR"/>
        </w:rPr>
        <w:t>Tâghout</w:t>
      </w:r>
      <w:proofErr w:type="spellEnd"/>
      <w:r w:rsidR="00C409A6" w:rsidRPr="00B119E3">
        <w:rPr>
          <w:rFonts w:cstheme="minorHAnsi"/>
          <w:b/>
          <w:bCs/>
          <w:i/>
          <w:iCs/>
          <w:sz w:val="20"/>
          <w:szCs w:val="20"/>
          <w:lang w:bidi="fa-IR"/>
        </w:rPr>
        <w:t>, qui les font sortir de la lumière aux ténèbres. Voilà les gens du Feu, où ils demeurent éternellement.</w:t>
      </w:r>
    </w:p>
    <w:p w14:paraId="76531830" w14:textId="4815215E" w:rsidR="00C409A6" w:rsidRPr="00B119E3" w:rsidRDefault="00C409A6" w:rsidP="00320BB3">
      <w:pPr>
        <w:jc w:val="both"/>
        <w:rPr>
          <w:rFonts w:cstheme="minorHAnsi"/>
          <w:b/>
          <w:bCs/>
          <w:i/>
          <w:iCs/>
        </w:rPr>
      </w:pPr>
    </w:p>
    <w:p w14:paraId="6CD3D1CF" w14:textId="27C98ED7" w:rsidR="00C409A6" w:rsidRPr="00B119E3" w:rsidRDefault="000911EC" w:rsidP="00320BB3">
      <w:pPr>
        <w:jc w:val="both"/>
        <w:rPr>
          <w:rFonts w:cstheme="minorHAnsi"/>
        </w:rPr>
      </w:pPr>
      <w:r w:rsidRPr="00B119E3">
        <w:rPr>
          <w:rFonts w:cstheme="minorHAnsi"/>
        </w:rPr>
        <w:t xml:space="preserve">1- </w:t>
      </w:r>
      <w:r w:rsidR="00C409A6" w:rsidRPr="00B119E3">
        <w:rPr>
          <w:rFonts w:cstheme="minorHAnsi"/>
        </w:rPr>
        <w:t xml:space="preserve">Le terme </w:t>
      </w:r>
      <w:r w:rsidRPr="00B119E3">
        <w:rPr>
          <w:rFonts w:cstheme="minorHAnsi"/>
        </w:rPr>
        <w:t>« </w:t>
      </w:r>
      <w:r w:rsidR="00C409A6" w:rsidRPr="00B119E3">
        <w:rPr>
          <w:rFonts w:cstheme="minorHAnsi"/>
          <w:b/>
          <w:bCs/>
        </w:rPr>
        <w:t>wali</w:t>
      </w:r>
      <w:r w:rsidRPr="00B119E3">
        <w:rPr>
          <w:rFonts w:cstheme="minorHAnsi"/>
        </w:rPr>
        <w:t> »</w:t>
      </w:r>
      <w:r w:rsidR="00C409A6" w:rsidRPr="00B119E3">
        <w:rPr>
          <w:rFonts w:cstheme="minorHAnsi"/>
        </w:rPr>
        <w:t xml:space="preserve"> dans le verset ci-dessus signifie éducateur et tuteur. Chaque être humain a besoin d'éducation et d'un éducateur, mais parfois son éducateur et son guide est Dieu qui le fait grandir et l'amène vers la lumière, et parfois ses éducateurs et tuteurs sont les </w:t>
      </w:r>
      <w:proofErr w:type="spellStart"/>
      <w:r w:rsidRPr="00B119E3">
        <w:rPr>
          <w:rFonts w:cstheme="minorHAnsi"/>
        </w:rPr>
        <w:t>Taaghoutes</w:t>
      </w:r>
      <w:proofErr w:type="spellEnd"/>
      <w:r w:rsidRPr="00B119E3">
        <w:rPr>
          <w:rFonts w:cstheme="minorHAnsi"/>
        </w:rPr>
        <w:t xml:space="preserve"> </w:t>
      </w:r>
      <w:r w:rsidR="00C409A6" w:rsidRPr="00B119E3">
        <w:rPr>
          <w:rFonts w:cstheme="minorHAnsi"/>
        </w:rPr>
        <w:t>qui l'entraînent vers les ténèbres de l’incrédulité et de l’oppression. Mais dans tous les cas, le choix de l'éducateur et du chemin dépend de la volonté de l'homme, et l'éducateur est un préparateur de terrain.</w:t>
      </w:r>
    </w:p>
    <w:p w14:paraId="459C695B" w14:textId="013258A1" w:rsidR="00C409A6" w:rsidRPr="00B119E3" w:rsidRDefault="000911EC" w:rsidP="00320BB3">
      <w:pPr>
        <w:jc w:val="both"/>
        <w:rPr>
          <w:rFonts w:cstheme="minorHAnsi"/>
        </w:rPr>
      </w:pPr>
      <w:r w:rsidRPr="00B119E3">
        <w:rPr>
          <w:rFonts w:cstheme="minorHAnsi"/>
        </w:rPr>
        <w:t>2-</w:t>
      </w:r>
      <w:r w:rsidR="00C8590B">
        <w:rPr>
          <w:rFonts w:cstheme="minorHAnsi"/>
        </w:rPr>
        <w:t> </w:t>
      </w:r>
      <w:r w:rsidR="00C409A6" w:rsidRPr="00B119E3">
        <w:rPr>
          <w:rFonts w:cstheme="minorHAnsi"/>
        </w:rPr>
        <w:t>Da</w:t>
      </w:r>
      <w:r w:rsidR="000F4F45" w:rsidRPr="00B119E3">
        <w:rPr>
          <w:rFonts w:cstheme="minorHAnsi"/>
        </w:rPr>
        <w:t>ns le verset ci-dessus, le mot « </w:t>
      </w:r>
      <w:r w:rsidR="00C409A6" w:rsidRPr="00B119E3">
        <w:rPr>
          <w:rFonts w:cstheme="minorHAnsi"/>
          <w:b/>
        </w:rPr>
        <w:t>tén</w:t>
      </w:r>
      <w:r w:rsidR="000F4F45" w:rsidRPr="00B119E3">
        <w:rPr>
          <w:rFonts w:cstheme="minorHAnsi"/>
          <w:b/>
        </w:rPr>
        <w:t>èbres </w:t>
      </w:r>
      <w:r w:rsidR="000F4F45" w:rsidRPr="00B119E3">
        <w:rPr>
          <w:rFonts w:cstheme="minorHAnsi"/>
        </w:rPr>
        <w:t>»</w:t>
      </w:r>
      <w:r w:rsidR="00C409A6" w:rsidRPr="00B119E3">
        <w:rPr>
          <w:rFonts w:cstheme="minorHAnsi"/>
        </w:rPr>
        <w:t xml:space="preserve"> est au pluriel et si</w:t>
      </w:r>
      <w:r w:rsidR="000F4F45" w:rsidRPr="00B119E3">
        <w:rPr>
          <w:rFonts w:cstheme="minorHAnsi"/>
        </w:rPr>
        <w:t>gnifie obscurités, mais le mot « </w:t>
      </w:r>
      <w:r w:rsidR="000F4F45" w:rsidRPr="00B119E3">
        <w:rPr>
          <w:rFonts w:cstheme="minorHAnsi"/>
          <w:b/>
        </w:rPr>
        <w:t>lumière</w:t>
      </w:r>
      <w:r w:rsidR="000F4F45" w:rsidRPr="00B119E3">
        <w:rPr>
          <w:rFonts w:cstheme="minorHAnsi"/>
        </w:rPr>
        <w:t> »</w:t>
      </w:r>
      <w:r w:rsidR="00C409A6" w:rsidRPr="00B119E3">
        <w:rPr>
          <w:rFonts w:cstheme="minorHAnsi"/>
        </w:rPr>
        <w:t xml:space="preserve"> est au singulier. L'utilisation de ces deux expressions fait allusion au fait qu'il n'y a aucune dispersion sur la voie de la vérité, et que la voie de la vérité est inspiratrice d'unité et d'unicité. Le chemin de la vérité est comme une ligne droite tracée entre deux points ; la ligne droite est toujours unique et ne se multiplie pas. Alors que le faux et l’incrédulité sont à l’origine de toutes sortes de divergences et de dispersions. Les gens du faux ne sont pas unis et sont comme des lignes déviantes tracées entre deux points, dont le nombre autour de la ligne droite est incalculable et illimité.</w:t>
      </w:r>
    </w:p>
    <w:p w14:paraId="1C829516" w14:textId="675BB2FA" w:rsidR="00C409A6" w:rsidRPr="00B119E3" w:rsidRDefault="00C409A6" w:rsidP="00320BB3">
      <w:pPr>
        <w:jc w:val="both"/>
        <w:rPr>
          <w:rFonts w:cstheme="minorHAnsi"/>
        </w:rPr>
      </w:pPr>
      <w:r w:rsidRPr="00B119E3">
        <w:rPr>
          <w:rFonts w:cstheme="minorHAnsi"/>
        </w:rPr>
        <w:t>Il est égale</w:t>
      </w:r>
      <w:r w:rsidR="00435C4A" w:rsidRPr="00B119E3">
        <w:rPr>
          <w:rFonts w:cstheme="minorHAnsi"/>
        </w:rPr>
        <w:t>ment possible que l'expression « lumière »</w:t>
      </w:r>
      <w:r w:rsidRPr="00B119E3">
        <w:rPr>
          <w:rFonts w:cstheme="minorHAnsi"/>
        </w:rPr>
        <w:t xml:space="preserve"> fasse référence à la seule source véritable de lumière, c’est-à-dire Dieu le Très-Haut qui a dit</w:t>
      </w:r>
      <w:r w:rsidR="000911EC" w:rsidRPr="00B119E3">
        <w:rPr>
          <w:rFonts w:cstheme="minorHAnsi"/>
        </w:rPr>
        <w:t xml:space="preserve"> </w:t>
      </w:r>
      <w:r w:rsidR="00435C4A" w:rsidRPr="00B119E3">
        <w:rPr>
          <w:rFonts w:cstheme="minorHAnsi"/>
        </w:rPr>
        <w:t>: « </w:t>
      </w:r>
      <w:r w:rsidRPr="00B119E3">
        <w:rPr>
          <w:rFonts w:cstheme="minorHAnsi"/>
        </w:rPr>
        <w:t>Dieu est la L</w:t>
      </w:r>
      <w:r w:rsidR="00435C4A" w:rsidRPr="00B119E3">
        <w:rPr>
          <w:rFonts w:cstheme="minorHAnsi"/>
        </w:rPr>
        <w:t>umière des cieux et de la terre »</w:t>
      </w:r>
      <w:r w:rsidRPr="00B119E3">
        <w:rPr>
          <w:rFonts w:cstheme="minorHAnsi"/>
        </w:rPr>
        <w:t>. Et c’est cette lumière unique vers laquelle tous les croyants se dirigent.</w:t>
      </w:r>
    </w:p>
    <w:p w14:paraId="589E3C57" w14:textId="3FF22524" w:rsidR="00C409A6" w:rsidRPr="00B119E3" w:rsidRDefault="00C409A6" w:rsidP="00320BB3">
      <w:pPr>
        <w:jc w:val="both"/>
        <w:rPr>
          <w:rFonts w:cstheme="minorHAnsi"/>
        </w:rPr>
      </w:pPr>
      <w:r w:rsidRPr="00B119E3">
        <w:rPr>
          <w:rFonts w:cstheme="minorHAnsi"/>
        </w:rPr>
        <w:t xml:space="preserve">Mais les manifestations des ténèbres et de l’obscurité sont multiples, car il y a les ténèbres de l’ignorance, de l’idolâtrie, de l’oppression, de la suivie de Satan, des passions, et les divers types de mécréance et </w:t>
      </w:r>
      <w:r w:rsidR="00435C4A" w:rsidRPr="00B119E3">
        <w:rPr>
          <w:rFonts w:cstheme="minorHAnsi"/>
        </w:rPr>
        <w:t xml:space="preserve">le fait </w:t>
      </w:r>
      <w:r w:rsidRPr="00B119E3">
        <w:rPr>
          <w:rFonts w:cstheme="minorHAnsi"/>
        </w:rPr>
        <w:t xml:space="preserve">d’associer à Dieu dont les </w:t>
      </w:r>
      <w:proofErr w:type="spellStart"/>
      <w:r w:rsidR="000911EC" w:rsidRPr="00B119E3">
        <w:rPr>
          <w:rFonts w:cstheme="minorHAnsi"/>
        </w:rPr>
        <w:t>Taaghoutes</w:t>
      </w:r>
      <w:proofErr w:type="spellEnd"/>
      <w:r w:rsidR="000911EC" w:rsidRPr="00B119E3">
        <w:rPr>
          <w:rFonts w:cstheme="minorHAnsi"/>
        </w:rPr>
        <w:t xml:space="preserve"> </w:t>
      </w:r>
      <w:r w:rsidRPr="00B119E3">
        <w:rPr>
          <w:rFonts w:cstheme="minorHAnsi"/>
        </w:rPr>
        <w:t xml:space="preserve">font la promotion.  </w:t>
      </w:r>
    </w:p>
    <w:p w14:paraId="497DBD28" w14:textId="0B4BE55A" w:rsidR="00C409A6" w:rsidRPr="00B119E3" w:rsidRDefault="000911EC" w:rsidP="00320BB3">
      <w:pPr>
        <w:jc w:val="both"/>
        <w:rPr>
          <w:rFonts w:cstheme="minorHAnsi"/>
        </w:rPr>
      </w:pPr>
      <w:r w:rsidRPr="00B119E3">
        <w:rPr>
          <w:rFonts w:cstheme="minorHAnsi"/>
        </w:rPr>
        <w:t>3-</w:t>
      </w:r>
      <w:r w:rsidR="00B75191">
        <w:rPr>
          <w:rFonts w:cstheme="minorHAnsi"/>
        </w:rPr>
        <w:t> </w:t>
      </w:r>
      <w:r w:rsidR="00C409A6" w:rsidRPr="00B119E3">
        <w:rPr>
          <w:rFonts w:cstheme="minorHAnsi"/>
        </w:rPr>
        <w:t>Ce verset fait référence au rôle important des leaders de l’humanité. Le leader, l’éducateur et le tuteur de l’homme est d’une part à l’origine de sa guidance ou son égarement, et d’autre part, par son leadership, il fait passer l’homme d’un état vers un autre, de la lumière vers les ténèbres ou l’inverse. C’est-à-dire qu’en plus de la guidance législative (énoncé des lois et enseignements), ils assument aussi un niveau de guidance existentielle (leadership pratique et stratégique) de l’homme.</w:t>
      </w:r>
      <w:r w:rsidRPr="00B119E3">
        <w:rPr>
          <w:rStyle w:val="Appelnotedebasdep"/>
          <w:rFonts w:cstheme="minorHAnsi"/>
        </w:rPr>
        <w:footnoteReference w:id="398"/>
      </w:r>
    </w:p>
    <w:p w14:paraId="7AAB7680" w14:textId="77777777" w:rsidR="00280F9F" w:rsidRPr="00B119E3" w:rsidRDefault="00280F9F" w:rsidP="00320BB3">
      <w:pPr>
        <w:jc w:val="both"/>
        <w:rPr>
          <w:rFonts w:cstheme="minorHAnsi"/>
        </w:rPr>
      </w:pPr>
    </w:p>
    <w:p w14:paraId="5EE35DCC" w14:textId="77777777" w:rsidR="00756385" w:rsidRPr="00B119E3" w:rsidRDefault="00756385" w:rsidP="00320BB3">
      <w:pPr>
        <w:jc w:val="both"/>
        <w:rPr>
          <w:rFonts w:cstheme="minorHAnsi"/>
        </w:rPr>
      </w:pPr>
    </w:p>
    <w:p w14:paraId="2FA66AAB" w14:textId="77777777" w:rsidR="00756385" w:rsidRDefault="00756385" w:rsidP="00320BB3">
      <w:pPr>
        <w:jc w:val="both"/>
        <w:rPr>
          <w:rFonts w:cstheme="minorHAnsi"/>
        </w:rPr>
      </w:pPr>
    </w:p>
    <w:p w14:paraId="31470135" w14:textId="77777777" w:rsidR="00C8590B" w:rsidRDefault="00C8590B" w:rsidP="00320BB3">
      <w:pPr>
        <w:jc w:val="both"/>
        <w:rPr>
          <w:rFonts w:cstheme="minorHAnsi"/>
        </w:rPr>
      </w:pPr>
    </w:p>
    <w:p w14:paraId="62CB397E" w14:textId="77777777" w:rsidR="00C8590B" w:rsidRDefault="00C8590B" w:rsidP="00320BB3">
      <w:pPr>
        <w:jc w:val="both"/>
        <w:rPr>
          <w:rFonts w:cstheme="minorHAnsi"/>
        </w:rPr>
      </w:pPr>
    </w:p>
    <w:p w14:paraId="4E3E6B28" w14:textId="633293AC" w:rsidR="00C8590B" w:rsidRDefault="00C8590B" w:rsidP="00C8590B">
      <w:pPr>
        <w:jc w:val="right"/>
        <w:rPr>
          <w:rFonts w:cstheme="minorHAnsi"/>
        </w:rPr>
      </w:pPr>
      <w:proofErr w:type="spellStart"/>
      <w:r w:rsidRPr="0090010B">
        <w:rPr>
          <w:rFonts w:cs="KFGQPC Uthmanic Script HAFS" w:hint="eastAsia"/>
          <w:color w:val="000000"/>
          <w:sz w:val="36"/>
          <w:szCs w:val="36"/>
          <w:shd w:val="clear" w:color="auto" w:fill="FFFFFF"/>
          <w:rtl/>
        </w:rPr>
        <w:lastRenderedPageBreak/>
        <w:t>أَلَمۡ</w:t>
      </w:r>
      <w:proofErr w:type="spellEnd"/>
      <w:r w:rsidRPr="0090010B">
        <w:rPr>
          <w:rFonts w:cs="KFGQPC Uthmanic Script HAFS"/>
          <w:color w:val="000000"/>
          <w:sz w:val="36"/>
          <w:szCs w:val="36"/>
          <w:shd w:val="clear" w:color="auto" w:fill="FFFFFF"/>
          <w:rtl/>
        </w:rPr>
        <w:t xml:space="preserve"> تَرَ إِلَى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حَآجَّ</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إِبۡرَٰهِ‍ۧمَ</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color w:val="000000"/>
          <w:sz w:val="36"/>
          <w:szCs w:val="36"/>
          <w:shd w:val="clear" w:color="auto" w:fill="FFFFFF"/>
          <w:rtl/>
        </w:rPr>
        <w:t>رَبِّهِ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ءَاتَىٰهُ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لۡمُلۡكَ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إِذۡ</w:t>
      </w:r>
      <w:proofErr w:type="spellEnd"/>
      <w:r w:rsidRPr="0090010B">
        <w:rPr>
          <w:rFonts w:cs="KFGQPC Uthmanic Script HAFS"/>
          <w:color w:val="000000"/>
          <w:sz w:val="36"/>
          <w:szCs w:val="36"/>
          <w:shd w:val="clear" w:color="auto" w:fill="FFFFFF"/>
          <w:rtl/>
        </w:rPr>
        <w:t xml:space="preserve"> قَالَ </w:t>
      </w:r>
      <w:proofErr w:type="spellStart"/>
      <w:r w:rsidRPr="0090010B">
        <w:rPr>
          <w:rFonts w:cs="KFGQPC Uthmanic Script HAFS"/>
          <w:color w:val="000000"/>
          <w:sz w:val="36"/>
          <w:szCs w:val="36"/>
          <w:shd w:val="clear" w:color="auto" w:fill="FFFFFF"/>
          <w:rtl/>
        </w:rPr>
        <w:t>إِبۡرَٰهِ‍ۧمُ</w:t>
      </w:r>
      <w:proofErr w:type="spellEnd"/>
      <w:r w:rsidRPr="0090010B">
        <w:rPr>
          <w:rFonts w:cs="KFGQPC Uthmanic Script HAFS"/>
          <w:color w:val="000000"/>
          <w:sz w:val="36"/>
          <w:szCs w:val="36"/>
          <w:shd w:val="clear" w:color="auto" w:fill="FFFFFF"/>
          <w:rtl/>
        </w:rPr>
        <w:t xml:space="preserve"> رَبِّيَ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يُحۡيِ</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وَيُمِيتُ قَالَ أَنَا۠ </w:t>
      </w:r>
      <w:proofErr w:type="spellStart"/>
      <w:r w:rsidRPr="0090010B">
        <w:rPr>
          <w:rFonts w:cs="KFGQPC Uthmanic Script HAFS"/>
          <w:color w:val="000000"/>
          <w:sz w:val="36"/>
          <w:szCs w:val="36"/>
          <w:shd w:val="clear" w:color="auto" w:fill="FFFFFF"/>
          <w:rtl/>
        </w:rPr>
        <w:t>أُحۡيِ</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وَأُمِيتُۖ</w:t>
      </w:r>
      <w:proofErr w:type="spellEnd"/>
      <w:r w:rsidRPr="0090010B">
        <w:rPr>
          <w:rFonts w:cs="KFGQPC Uthmanic Script HAFS"/>
          <w:color w:val="000000"/>
          <w:sz w:val="36"/>
          <w:szCs w:val="36"/>
          <w:shd w:val="clear" w:color="auto" w:fill="FFFFFF"/>
          <w:rtl/>
        </w:rPr>
        <w:t xml:space="preserve"> قَالَ </w:t>
      </w:r>
      <w:proofErr w:type="spellStart"/>
      <w:r w:rsidRPr="0090010B">
        <w:rPr>
          <w:rFonts w:cs="KFGQPC Uthmanic Script HAFS"/>
          <w:color w:val="000000"/>
          <w:sz w:val="36"/>
          <w:szCs w:val="36"/>
          <w:shd w:val="clear" w:color="auto" w:fill="FFFFFF"/>
          <w:rtl/>
        </w:rPr>
        <w:t>إِبۡرَٰهِ‍ۧمُ</w:t>
      </w:r>
      <w:proofErr w:type="spellEnd"/>
      <w:r w:rsidRPr="0090010B">
        <w:rPr>
          <w:rFonts w:cs="KFGQPC Uthmanic Script HAFS"/>
          <w:color w:val="000000"/>
          <w:sz w:val="36"/>
          <w:szCs w:val="36"/>
          <w:shd w:val="clear" w:color="auto" w:fill="FFFFFF"/>
          <w:rtl/>
        </w:rPr>
        <w:t xml:space="preserve"> فَإِنَّ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يَأۡتِي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لشَّمۡسِ</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لۡمَشۡرِقِ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فَأۡتِ</w:t>
      </w:r>
      <w:proofErr w:type="spellEnd"/>
      <w:r w:rsidRPr="0090010B">
        <w:rPr>
          <w:rFonts w:cs="KFGQPC Uthmanic Script HAFS"/>
          <w:color w:val="000000"/>
          <w:sz w:val="36"/>
          <w:szCs w:val="36"/>
          <w:shd w:val="clear" w:color="auto" w:fill="FFFFFF"/>
          <w:rtl/>
        </w:rPr>
        <w:t xml:space="preserve"> بِهَا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لۡمَغۡرِبِ</w:t>
      </w:r>
      <w:proofErr w:type="spellEnd"/>
      <w:r w:rsidRPr="0090010B">
        <w:rPr>
          <w:rFonts w:cs="KFGQPC Uthmanic Script HAFS"/>
          <w:color w:val="000000"/>
          <w:sz w:val="36"/>
          <w:szCs w:val="36"/>
          <w:shd w:val="clear" w:color="auto" w:fill="FFFFFF"/>
          <w:rtl/>
        </w:rPr>
        <w:t xml:space="preserve"> فَبُهِتَ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كَفَرَۗ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يَهۡدِي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لۡقَوۡمَ</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لظَّٰلِمِينَ</w:t>
      </w:r>
      <w:r w:rsidRPr="0090010B">
        <w:rPr>
          <w:rFonts w:cs="KFGQPC Uthmanic Script HAFS"/>
          <w:color w:val="000000"/>
          <w:sz w:val="36"/>
          <w:szCs w:val="36"/>
          <w:shd w:val="clear" w:color="auto" w:fill="FFFFFF"/>
          <w:rtl/>
        </w:rPr>
        <w:t>٢٥٨</w:t>
      </w:r>
    </w:p>
    <w:p w14:paraId="14219EEA" w14:textId="77777777" w:rsidR="00C8590B" w:rsidRPr="00B119E3" w:rsidRDefault="00C8590B" w:rsidP="00320BB3">
      <w:pPr>
        <w:jc w:val="both"/>
        <w:rPr>
          <w:rFonts w:cstheme="minorHAnsi"/>
        </w:rPr>
      </w:pPr>
    </w:p>
    <w:p w14:paraId="486E295F" w14:textId="17D793F8" w:rsidR="00C409A6" w:rsidRPr="00B119E3" w:rsidRDefault="00B1224E" w:rsidP="00320BB3">
      <w:pPr>
        <w:jc w:val="both"/>
        <w:rPr>
          <w:rFonts w:cstheme="minorHAnsi"/>
          <w:b/>
          <w:bCs/>
          <w:sz w:val="20"/>
          <w:szCs w:val="20"/>
          <w:lang w:bidi="fa-IR"/>
        </w:rPr>
      </w:pPr>
      <w:r w:rsidRPr="00B119E3">
        <w:rPr>
          <w:rFonts w:cstheme="minorHAnsi"/>
          <w:b/>
          <w:bCs/>
          <w:i/>
          <w:iCs/>
          <w:sz w:val="20"/>
          <w:szCs w:val="20"/>
          <w:lang w:bidi="fa-IR"/>
        </w:rPr>
        <w:t xml:space="preserve">258- </w:t>
      </w:r>
      <w:r w:rsidR="00C409A6" w:rsidRPr="00B119E3">
        <w:rPr>
          <w:rFonts w:cstheme="minorHAnsi"/>
          <w:b/>
          <w:bCs/>
          <w:i/>
          <w:iCs/>
          <w:sz w:val="20"/>
          <w:szCs w:val="20"/>
          <w:lang w:bidi="fa-IR"/>
        </w:rPr>
        <w:t>N’as-tu pas su (l’histoire de) celui qui, parce qu’Allah l’avait fait roi, argumenta contre Abraham au sujet de son Seigneur ? Abraham ayant dit : « J’ai pour Seigneur Celui qui donne la vie et la mort », « Moi aussi, dit l’autre, je donne la vie et l</w:t>
      </w:r>
      <w:r w:rsidR="00CE13F9" w:rsidRPr="00B119E3">
        <w:rPr>
          <w:rFonts w:cstheme="minorHAnsi"/>
          <w:b/>
          <w:bCs/>
          <w:i/>
          <w:iCs/>
          <w:sz w:val="20"/>
          <w:szCs w:val="20"/>
          <w:lang w:bidi="fa-IR"/>
        </w:rPr>
        <w:t>a mort</w:t>
      </w:r>
      <w:r w:rsidR="00C409A6" w:rsidRPr="00B119E3">
        <w:rPr>
          <w:rFonts w:cstheme="minorHAnsi"/>
          <w:b/>
          <w:bCs/>
          <w:i/>
          <w:iCs/>
          <w:sz w:val="20"/>
          <w:szCs w:val="20"/>
          <w:lang w:bidi="fa-IR"/>
        </w:rPr>
        <w:t xml:space="preserve"> »</w:t>
      </w:r>
      <w:r w:rsidR="00CE13F9" w:rsidRPr="00B119E3">
        <w:rPr>
          <w:rFonts w:cstheme="minorHAnsi"/>
          <w:b/>
          <w:bCs/>
          <w:i/>
          <w:iCs/>
          <w:sz w:val="20"/>
          <w:szCs w:val="20"/>
          <w:lang w:bidi="fa-IR"/>
        </w:rPr>
        <w:t>.</w:t>
      </w:r>
      <w:r w:rsidR="00C409A6" w:rsidRPr="00B119E3">
        <w:rPr>
          <w:rFonts w:cstheme="minorHAnsi"/>
          <w:b/>
          <w:bCs/>
          <w:i/>
          <w:iCs/>
          <w:sz w:val="20"/>
          <w:szCs w:val="20"/>
          <w:lang w:bidi="fa-IR"/>
        </w:rPr>
        <w:t xml:space="preserve"> Alors dit Abraham : « Puisqu’Allah fait venir le soleil du Levant, </w:t>
      </w:r>
      <w:r w:rsidR="00CE13F9" w:rsidRPr="00B119E3">
        <w:rPr>
          <w:rFonts w:cstheme="minorHAnsi"/>
          <w:b/>
          <w:bCs/>
          <w:i/>
          <w:iCs/>
          <w:sz w:val="20"/>
          <w:szCs w:val="20"/>
          <w:lang w:bidi="fa-IR"/>
        </w:rPr>
        <w:t xml:space="preserve">fais-le donc venir du Couchant </w:t>
      </w:r>
      <w:r w:rsidR="00C409A6" w:rsidRPr="00B119E3">
        <w:rPr>
          <w:rFonts w:cstheme="minorHAnsi"/>
          <w:b/>
          <w:bCs/>
          <w:i/>
          <w:iCs/>
          <w:sz w:val="20"/>
          <w:szCs w:val="20"/>
          <w:lang w:bidi="fa-IR"/>
        </w:rPr>
        <w:t>»</w:t>
      </w:r>
      <w:r w:rsidR="00CE13F9" w:rsidRPr="00B119E3">
        <w:rPr>
          <w:rFonts w:cstheme="minorHAnsi"/>
          <w:b/>
          <w:bCs/>
          <w:i/>
          <w:iCs/>
          <w:sz w:val="20"/>
          <w:szCs w:val="20"/>
          <w:lang w:bidi="fa-IR"/>
        </w:rPr>
        <w:t>.</w:t>
      </w:r>
      <w:r w:rsidR="00C409A6" w:rsidRPr="00B119E3">
        <w:rPr>
          <w:rFonts w:cstheme="minorHAnsi"/>
          <w:b/>
          <w:bCs/>
          <w:i/>
          <w:iCs/>
          <w:sz w:val="20"/>
          <w:szCs w:val="20"/>
          <w:lang w:bidi="fa-IR"/>
        </w:rPr>
        <w:t xml:space="preserve"> Le mécréant resta alors confondu. Allah ne guide pas les gens injustes.</w:t>
      </w:r>
    </w:p>
    <w:p w14:paraId="45360DEF" w14:textId="6F29875D" w:rsidR="00C409A6" w:rsidRPr="00B119E3" w:rsidRDefault="00C409A6" w:rsidP="00320BB3">
      <w:pPr>
        <w:jc w:val="both"/>
        <w:rPr>
          <w:rFonts w:cstheme="minorHAnsi"/>
          <w:b/>
          <w:bCs/>
          <w:i/>
          <w:iCs/>
        </w:rPr>
      </w:pPr>
    </w:p>
    <w:p w14:paraId="45C15D4B" w14:textId="3BA713C8" w:rsidR="00C409A6" w:rsidRPr="00B119E3" w:rsidRDefault="000911EC" w:rsidP="00320BB3">
      <w:pPr>
        <w:jc w:val="both"/>
        <w:rPr>
          <w:rFonts w:cstheme="minorHAnsi"/>
        </w:rPr>
      </w:pPr>
      <w:r w:rsidRPr="00B119E3">
        <w:rPr>
          <w:rFonts w:cstheme="minorHAnsi"/>
        </w:rPr>
        <w:t xml:space="preserve">1- </w:t>
      </w:r>
      <w:r w:rsidR="00C409A6" w:rsidRPr="00B119E3">
        <w:rPr>
          <w:rFonts w:cstheme="minorHAnsi"/>
        </w:rPr>
        <w:t xml:space="preserve">Ce verset indique que le </w:t>
      </w:r>
      <w:r w:rsidR="00CE2F3D">
        <w:rPr>
          <w:rFonts w:cstheme="minorHAnsi"/>
        </w:rPr>
        <w:t>P</w:t>
      </w:r>
      <w:r w:rsidR="00C409A6" w:rsidRPr="00B119E3">
        <w:rPr>
          <w:rFonts w:cstheme="minorHAnsi"/>
        </w:rPr>
        <w:t>rophète Abraham (</w:t>
      </w:r>
      <w:r w:rsidRPr="00B119E3">
        <w:rPr>
          <w:rFonts w:cstheme="minorHAnsi"/>
        </w:rPr>
        <w:t>a</w:t>
      </w:r>
      <w:r w:rsidR="00C409A6" w:rsidRPr="00B119E3">
        <w:rPr>
          <w:rFonts w:cstheme="minorHAnsi"/>
        </w:rPr>
        <w:t>) entama une discussion avec l'un des tyrans de son époque, du nom de N</w:t>
      </w:r>
      <w:r w:rsidR="00380018" w:rsidRPr="00B119E3">
        <w:rPr>
          <w:rFonts w:cstheme="minorHAnsi"/>
        </w:rPr>
        <w:t>imrod</w:t>
      </w:r>
      <w:r w:rsidR="00C409A6" w:rsidRPr="00B119E3">
        <w:rPr>
          <w:rFonts w:cstheme="minorHAnsi"/>
        </w:rPr>
        <w:t>. Enivré par le vin de l'arrogance du pouvoir, N</w:t>
      </w:r>
      <w:r w:rsidR="00380018" w:rsidRPr="00B119E3">
        <w:rPr>
          <w:rFonts w:cstheme="minorHAnsi"/>
        </w:rPr>
        <w:t>imro</w:t>
      </w:r>
      <w:r w:rsidR="00C409A6" w:rsidRPr="00B119E3">
        <w:rPr>
          <w:rFonts w:cstheme="minorHAnsi"/>
        </w:rPr>
        <w:t>d demanda à Abraham</w:t>
      </w:r>
      <w:r w:rsidR="00C8590B">
        <w:rPr>
          <w:rFonts w:cstheme="minorHAnsi"/>
        </w:rPr>
        <w:t> </w:t>
      </w:r>
      <w:r w:rsidRPr="00B119E3">
        <w:rPr>
          <w:rFonts w:cstheme="minorHAnsi"/>
        </w:rPr>
        <w:t xml:space="preserve">(a) </w:t>
      </w:r>
      <w:r w:rsidR="00C409A6" w:rsidRPr="00B119E3">
        <w:rPr>
          <w:rFonts w:cstheme="minorHAnsi"/>
        </w:rPr>
        <w:t xml:space="preserve">: Qui est ton Dieu ? Abraham </w:t>
      </w:r>
      <w:r w:rsidRPr="00B119E3">
        <w:rPr>
          <w:rFonts w:cstheme="minorHAnsi"/>
        </w:rPr>
        <w:t xml:space="preserve">(a) </w:t>
      </w:r>
      <w:r w:rsidR="00C409A6" w:rsidRPr="00B119E3">
        <w:rPr>
          <w:rFonts w:cstheme="minorHAnsi"/>
        </w:rPr>
        <w:t xml:space="preserve">répondit : Celui qui donne la vie et donne la mort, Il insuffle l’âme dans le corps et l’en retire. </w:t>
      </w:r>
    </w:p>
    <w:p w14:paraId="2624ED6D" w14:textId="53F5AA95" w:rsidR="00C409A6" w:rsidRPr="00B119E3" w:rsidRDefault="00C409A6" w:rsidP="00320BB3">
      <w:pPr>
        <w:jc w:val="both"/>
        <w:rPr>
          <w:rFonts w:cstheme="minorHAnsi"/>
        </w:rPr>
      </w:pPr>
      <w:r w:rsidRPr="00B119E3">
        <w:rPr>
          <w:rFonts w:cstheme="minorHAnsi"/>
        </w:rPr>
        <w:t xml:space="preserve">Abraham </w:t>
      </w:r>
      <w:r w:rsidR="000911EC" w:rsidRPr="00B119E3">
        <w:rPr>
          <w:rFonts w:cstheme="minorHAnsi"/>
        </w:rPr>
        <w:t xml:space="preserve">(a) </w:t>
      </w:r>
      <w:r w:rsidRPr="00B119E3">
        <w:rPr>
          <w:rFonts w:cstheme="minorHAnsi"/>
        </w:rPr>
        <w:t>a en fait présenté le plus grand mystère de la création, à savoir la loi de la vie et de la mort, qui est un signe évident du savoir et de la puissance de la source de l'existence, le Créateur. Mais N</w:t>
      </w:r>
      <w:r w:rsidR="00380018" w:rsidRPr="00B119E3">
        <w:rPr>
          <w:rFonts w:cstheme="minorHAnsi"/>
        </w:rPr>
        <w:t>imro</w:t>
      </w:r>
      <w:r w:rsidRPr="00B119E3">
        <w:rPr>
          <w:rFonts w:cstheme="minorHAnsi"/>
        </w:rPr>
        <w:t>d emprunta la voie de la tromperie et du sophisme, et pour tromper ses environs et les gens, il dit : C’est moi qui donne la vie et la mort ; c’est-à-dire que la loi de la vie et de la mort est entre mes mains.</w:t>
      </w:r>
    </w:p>
    <w:p w14:paraId="71B526A4" w14:textId="14927400" w:rsidR="00C409A6" w:rsidRPr="00B119E3" w:rsidRDefault="00C409A6" w:rsidP="00320BB3">
      <w:pPr>
        <w:jc w:val="both"/>
        <w:rPr>
          <w:rFonts w:cstheme="minorHAnsi"/>
        </w:rPr>
      </w:pPr>
      <w:r w:rsidRPr="00B119E3">
        <w:rPr>
          <w:rFonts w:cstheme="minorHAnsi"/>
        </w:rPr>
        <w:t xml:space="preserve">Il a été rapporté dans les </w:t>
      </w:r>
      <w:r w:rsidR="000911EC" w:rsidRPr="00B119E3">
        <w:rPr>
          <w:rFonts w:cstheme="minorHAnsi"/>
        </w:rPr>
        <w:t>récit</w:t>
      </w:r>
      <w:r w:rsidRPr="00B119E3">
        <w:rPr>
          <w:rFonts w:cstheme="minorHAnsi"/>
        </w:rPr>
        <w:t>s et l'histoire que, pour confirmer en pratique ses paroles, N</w:t>
      </w:r>
      <w:r w:rsidR="00380018" w:rsidRPr="00B119E3">
        <w:rPr>
          <w:rFonts w:cstheme="minorHAnsi"/>
        </w:rPr>
        <w:t>imrod</w:t>
      </w:r>
      <w:r w:rsidRPr="00B119E3">
        <w:rPr>
          <w:rFonts w:cstheme="minorHAnsi"/>
        </w:rPr>
        <w:t xml:space="preserve"> ordonna immédiatement qu'on lui amène deux prisonniers, et ordonna de libérer l'un et de tuer l'autre, en disant : Vous voyez comment la vie et la mort sont entre mes mains !</w:t>
      </w:r>
    </w:p>
    <w:p w14:paraId="4D985CAF" w14:textId="3102A439" w:rsidR="00C409A6" w:rsidRPr="00B119E3" w:rsidRDefault="00C409A6" w:rsidP="00320BB3">
      <w:pPr>
        <w:jc w:val="both"/>
        <w:rPr>
          <w:rFonts w:cstheme="minorHAnsi"/>
        </w:rPr>
      </w:pPr>
      <w:r w:rsidRPr="00B119E3">
        <w:rPr>
          <w:rFonts w:cstheme="minorHAnsi"/>
        </w:rPr>
        <w:t>Lorsqu' Abraham</w:t>
      </w:r>
      <w:r w:rsidR="00B926B9" w:rsidRPr="00B119E3">
        <w:rPr>
          <w:rFonts w:cstheme="minorHAnsi"/>
        </w:rPr>
        <w:t xml:space="preserve"> (a)</w:t>
      </w:r>
      <w:r w:rsidRPr="00B119E3">
        <w:rPr>
          <w:rFonts w:cstheme="minorHAnsi"/>
        </w:rPr>
        <w:t xml:space="preserve"> se trouva confronté à la supercherie de l'ennemi, il aurait pu soulever les objections logiques et les controverses aux propos de N</w:t>
      </w:r>
      <w:r w:rsidR="00380018" w:rsidRPr="00B119E3">
        <w:rPr>
          <w:rFonts w:cstheme="minorHAnsi"/>
        </w:rPr>
        <w:t>imrod</w:t>
      </w:r>
      <w:r w:rsidRPr="00B119E3">
        <w:rPr>
          <w:rFonts w:cstheme="minorHAnsi"/>
        </w:rPr>
        <w:t xml:space="preserve">, à savoir que tuer un prisonnier et libérer l'autre n'a rien à voir avec la question de la mort et de la vie naturelles et réelles. Mais il remarqua que s'il poursuivait la discussion et le débat à ce sujet, il perdrait l'occasion et les personnes présentes dans l'assemblée ne réfléchiraient pas à ses paroles. C'est pourquoi il apporta un autre argument face à </w:t>
      </w:r>
      <w:r w:rsidR="00380018" w:rsidRPr="00B119E3">
        <w:rPr>
          <w:rFonts w:cstheme="minorHAnsi"/>
        </w:rPr>
        <w:t>Nimrod</w:t>
      </w:r>
      <w:r w:rsidRPr="00B119E3">
        <w:rPr>
          <w:rFonts w:cstheme="minorHAnsi"/>
        </w:rPr>
        <w:t>, disant : Dieu fait sortir le soleil de l'Est, si la gouvernance de l'existence est entre tes mains, fais-le sortir de l'Ouest. C'est alors que l'ennemi se tut, déconcerté, et fut incapable de dire un mot face à Abraham</w:t>
      </w:r>
      <w:r w:rsidR="00B926B9" w:rsidRPr="00B119E3">
        <w:rPr>
          <w:rFonts w:cstheme="minorHAnsi"/>
        </w:rPr>
        <w:t xml:space="preserve"> (a)</w:t>
      </w:r>
      <w:r w:rsidRPr="00B119E3">
        <w:rPr>
          <w:rFonts w:cstheme="minorHAnsi"/>
        </w:rPr>
        <w:t>.</w:t>
      </w:r>
    </w:p>
    <w:p w14:paraId="69289032" w14:textId="0443CDFC" w:rsidR="00C409A6" w:rsidRPr="00B119E3" w:rsidRDefault="00B926B9" w:rsidP="00320BB3">
      <w:pPr>
        <w:jc w:val="both"/>
        <w:rPr>
          <w:rFonts w:cstheme="minorHAnsi"/>
        </w:rPr>
      </w:pPr>
      <w:r w:rsidRPr="00B119E3">
        <w:rPr>
          <w:rFonts w:cstheme="minorHAnsi"/>
        </w:rPr>
        <w:t xml:space="preserve">2- </w:t>
      </w:r>
      <w:r w:rsidR="00C409A6" w:rsidRPr="00B119E3">
        <w:rPr>
          <w:rFonts w:cstheme="minorHAnsi"/>
        </w:rPr>
        <w:t xml:space="preserve">Le Saint Coran ne précise pas quand eut lieu la discussion entre Abraham </w:t>
      </w:r>
      <w:r w:rsidRPr="00B119E3">
        <w:rPr>
          <w:rFonts w:cstheme="minorHAnsi"/>
        </w:rPr>
        <w:t xml:space="preserve">(a) </w:t>
      </w:r>
      <w:r w:rsidR="00C409A6" w:rsidRPr="00B119E3">
        <w:rPr>
          <w:rFonts w:cstheme="minorHAnsi"/>
        </w:rPr>
        <w:t>et N</w:t>
      </w:r>
      <w:r w:rsidR="00380018" w:rsidRPr="00B119E3">
        <w:rPr>
          <w:rFonts w:cstheme="minorHAnsi"/>
        </w:rPr>
        <w:t>imrod</w:t>
      </w:r>
      <w:r w:rsidR="00C409A6" w:rsidRPr="00B119E3">
        <w:rPr>
          <w:rFonts w:cstheme="minorHAnsi"/>
        </w:rPr>
        <w:t xml:space="preserve">, mais on comprend à travers des indices que cette discussion eut lieu après qu’Abraham </w:t>
      </w:r>
      <w:r w:rsidRPr="00B119E3">
        <w:rPr>
          <w:rFonts w:cstheme="minorHAnsi"/>
        </w:rPr>
        <w:t xml:space="preserve">(a) </w:t>
      </w:r>
      <w:r w:rsidR="00C409A6" w:rsidRPr="00B119E3">
        <w:rPr>
          <w:rFonts w:cstheme="minorHAnsi"/>
        </w:rPr>
        <w:t>eut brisé les idoles et fut sauvé du feu de N</w:t>
      </w:r>
      <w:r w:rsidR="00380018" w:rsidRPr="00B119E3">
        <w:rPr>
          <w:rFonts w:cstheme="minorHAnsi"/>
        </w:rPr>
        <w:t>imrod</w:t>
      </w:r>
      <w:r w:rsidRPr="00B119E3">
        <w:rPr>
          <w:rFonts w:cstheme="minorHAnsi"/>
        </w:rPr>
        <w:t xml:space="preserve"> </w:t>
      </w:r>
      <w:r w:rsidR="00C409A6" w:rsidRPr="00B119E3">
        <w:rPr>
          <w:rFonts w:cstheme="minorHAnsi"/>
        </w:rPr>
        <w:t>; car assurément avant cela, Abraham</w:t>
      </w:r>
      <w:r w:rsidRPr="00B119E3">
        <w:rPr>
          <w:rFonts w:cstheme="minorHAnsi"/>
        </w:rPr>
        <w:t xml:space="preserve"> (a)</w:t>
      </w:r>
      <w:r w:rsidR="00C409A6" w:rsidRPr="00B119E3">
        <w:rPr>
          <w:rFonts w:cstheme="minorHAnsi"/>
        </w:rPr>
        <w:t>, en tant qu’individu révolutionnaire opposé à l'idolâtrie et au régime despotique, n'aurait pas eu l'occasion de parler à N</w:t>
      </w:r>
      <w:r w:rsidR="00380018" w:rsidRPr="00B119E3">
        <w:rPr>
          <w:rFonts w:cstheme="minorHAnsi"/>
        </w:rPr>
        <w:t>imrod</w:t>
      </w:r>
      <w:r w:rsidR="00C409A6" w:rsidRPr="00B119E3">
        <w:rPr>
          <w:rFonts w:cstheme="minorHAnsi"/>
        </w:rPr>
        <w:t>.</w:t>
      </w:r>
      <w:r w:rsidRPr="00B119E3">
        <w:rPr>
          <w:rStyle w:val="Appelnotedebasdep"/>
          <w:rFonts w:cstheme="minorHAnsi"/>
        </w:rPr>
        <w:footnoteReference w:id="399"/>
      </w:r>
    </w:p>
    <w:p w14:paraId="64F4A841" w14:textId="77777777" w:rsidR="00DE0FB4" w:rsidRPr="00B119E3" w:rsidRDefault="00DE0FB4" w:rsidP="00320BB3">
      <w:pPr>
        <w:jc w:val="both"/>
        <w:rPr>
          <w:rFonts w:cstheme="minorHAnsi"/>
        </w:rPr>
      </w:pPr>
    </w:p>
    <w:p w14:paraId="56B4FBBD" w14:textId="77777777" w:rsidR="00756385" w:rsidRPr="00B119E3" w:rsidRDefault="00756385" w:rsidP="00320BB3">
      <w:pPr>
        <w:jc w:val="both"/>
        <w:rPr>
          <w:rFonts w:cstheme="minorHAnsi"/>
        </w:rPr>
      </w:pPr>
    </w:p>
    <w:p w14:paraId="0DF658CD" w14:textId="77777777" w:rsidR="00756385" w:rsidRDefault="00756385" w:rsidP="00320BB3">
      <w:pPr>
        <w:jc w:val="both"/>
        <w:rPr>
          <w:rFonts w:cstheme="minorHAnsi"/>
        </w:rPr>
      </w:pPr>
    </w:p>
    <w:p w14:paraId="2F4EA2FC" w14:textId="3B7635D2" w:rsidR="00C8590B" w:rsidRDefault="00C8590B" w:rsidP="00C8590B">
      <w:pPr>
        <w:jc w:val="right"/>
        <w:rPr>
          <w:rFonts w:cstheme="minorHAnsi"/>
        </w:rPr>
      </w:pP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مَرَّ عَلَىٰ </w:t>
      </w:r>
      <w:proofErr w:type="spellStart"/>
      <w:r w:rsidRPr="0090010B">
        <w:rPr>
          <w:rFonts w:cs="KFGQPC Uthmanic Script HAFS"/>
          <w:color w:val="000000"/>
          <w:sz w:val="36"/>
          <w:szCs w:val="36"/>
          <w:shd w:val="clear" w:color="auto" w:fill="FFFFFF"/>
          <w:rtl/>
        </w:rPr>
        <w:t>قَرۡيَة</w:t>
      </w:r>
      <w:proofErr w:type="spellEnd"/>
      <w:r w:rsidRPr="0090010B">
        <w:rPr>
          <w:rFonts w:cs="KFGQPC Uthmanic Script HAFS"/>
          <w:color w:val="000000"/>
          <w:sz w:val="36"/>
          <w:szCs w:val="36"/>
          <w:shd w:val="clear" w:color="auto" w:fill="FFFFFF"/>
          <w:rtl/>
        </w:rPr>
        <w:t xml:space="preserve">ٖ وَهِيَ خَاوِيَةٌ عَلَىٰ عُرُوشِهَا قَالَ أَنَّىٰ </w:t>
      </w:r>
      <w:proofErr w:type="spellStart"/>
      <w:r w:rsidRPr="0090010B">
        <w:rPr>
          <w:rFonts w:cs="KFGQPC Uthmanic Script HAFS"/>
          <w:color w:val="000000"/>
          <w:sz w:val="36"/>
          <w:szCs w:val="36"/>
          <w:shd w:val="clear" w:color="auto" w:fill="FFFFFF"/>
          <w:rtl/>
        </w:rPr>
        <w:t>يُحۡيِ</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هَٰذِهِ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مَوۡتِهَاۖ</w:t>
      </w:r>
      <w:proofErr w:type="spellEnd"/>
      <w:r w:rsidRPr="0090010B">
        <w:rPr>
          <w:rFonts w:cs="KFGQPC Uthmanic Script HAFS"/>
          <w:color w:val="000000"/>
          <w:sz w:val="36"/>
          <w:szCs w:val="36"/>
          <w:shd w:val="clear" w:color="auto" w:fill="FFFFFF"/>
          <w:rtl/>
        </w:rPr>
        <w:t xml:space="preserve"> فَأَمَاتَهُ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مِاْئَةَ عَامٖ ثُمَّ </w:t>
      </w:r>
      <w:proofErr w:type="spellStart"/>
      <w:r w:rsidRPr="0090010B">
        <w:rPr>
          <w:rFonts w:cs="KFGQPC Uthmanic Script HAFS"/>
          <w:color w:val="000000"/>
          <w:sz w:val="36"/>
          <w:szCs w:val="36"/>
          <w:shd w:val="clear" w:color="auto" w:fill="FFFFFF"/>
          <w:rtl/>
        </w:rPr>
        <w:t>بَعَثَهُ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قَالَ </w:t>
      </w:r>
      <w:proofErr w:type="spellStart"/>
      <w:r w:rsidRPr="0090010B">
        <w:rPr>
          <w:rFonts w:cs="KFGQPC Uthmanic Script HAFS"/>
          <w:color w:val="000000"/>
          <w:sz w:val="36"/>
          <w:szCs w:val="36"/>
          <w:shd w:val="clear" w:color="auto" w:fill="FFFFFF"/>
          <w:rtl/>
        </w:rPr>
        <w:t>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لَبِثۡتَۖ</w:t>
      </w:r>
      <w:proofErr w:type="spellEnd"/>
      <w:r w:rsidRPr="0090010B">
        <w:rPr>
          <w:rFonts w:cs="KFGQPC Uthmanic Script HAFS"/>
          <w:color w:val="000000"/>
          <w:sz w:val="36"/>
          <w:szCs w:val="36"/>
          <w:shd w:val="clear" w:color="auto" w:fill="FFFFFF"/>
          <w:rtl/>
        </w:rPr>
        <w:t xml:space="preserve"> قَالَ </w:t>
      </w:r>
      <w:proofErr w:type="spellStart"/>
      <w:r w:rsidRPr="0090010B">
        <w:rPr>
          <w:rFonts w:cs="KFGQPC Uthmanic Script HAFS"/>
          <w:color w:val="000000"/>
          <w:sz w:val="36"/>
          <w:szCs w:val="36"/>
          <w:shd w:val="clear" w:color="auto" w:fill="FFFFFF"/>
          <w:rtl/>
        </w:rPr>
        <w:t>لَبِثۡتُ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يَوۡمًا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يَوۡمٖۖ</w:t>
      </w:r>
      <w:proofErr w:type="spellEnd"/>
      <w:r w:rsidRPr="0090010B">
        <w:rPr>
          <w:rFonts w:cs="KFGQPC Uthmanic Script HAFS"/>
          <w:color w:val="000000"/>
          <w:sz w:val="36"/>
          <w:szCs w:val="36"/>
          <w:shd w:val="clear" w:color="auto" w:fill="FFFFFF"/>
          <w:rtl/>
        </w:rPr>
        <w:t xml:space="preserve"> قَالَ بَل </w:t>
      </w:r>
      <w:proofErr w:type="spellStart"/>
      <w:r w:rsidRPr="0090010B">
        <w:rPr>
          <w:rFonts w:cs="KFGQPC Uthmanic Script HAFS"/>
          <w:color w:val="000000"/>
          <w:sz w:val="36"/>
          <w:szCs w:val="36"/>
          <w:shd w:val="clear" w:color="auto" w:fill="FFFFFF"/>
          <w:rtl/>
        </w:rPr>
        <w:t>لَّبِثۡتَ</w:t>
      </w:r>
      <w:proofErr w:type="spellEnd"/>
      <w:r w:rsidRPr="0090010B">
        <w:rPr>
          <w:rFonts w:cs="KFGQPC Uthmanic Script HAFS"/>
          <w:color w:val="000000"/>
          <w:sz w:val="36"/>
          <w:szCs w:val="36"/>
          <w:shd w:val="clear" w:color="auto" w:fill="FFFFFF"/>
          <w:rtl/>
        </w:rPr>
        <w:t xml:space="preserve"> مِاْئَةَ عَامٖ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نظُرۡ</w:t>
      </w:r>
      <w:proofErr w:type="spellEnd"/>
      <w:r w:rsidRPr="0090010B">
        <w:rPr>
          <w:rFonts w:cs="KFGQPC Uthmanic Script HAFS"/>
          <w:color w:val="000000"/>
          <w:sz w:val="36"/>
          <w:szCs w:val="36"/>
          <w:shd w:val="clear" w:color="auto" w:fill="FFFFFF"/>
          <w:rtl/>
        </w:rPr>
        <w:t xml:space="preserve"> إِلَىٰ طَعَامِكَ وَشَرَابِكَ </w:t>
      </w:r>
      <w:proofErr w:type="spellStart"/>
      <w:r w:rsidRPr="0090010B">
        <w:rPr>
          <w:rFonts w:cs="KFGQPC Uthmanic Script HAFS"/>
          <w:color w:val="000000"/>
          <w:sz w:val="36"/>
          <w:szCs w:val="36"/>
          <w:shd w:val="clear" w:color="auto" w:fill="FFFFFF"/>
          <w:rtl/>
        </w:rPr>
        <w:t>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يَتَسَنَّهۡۖ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نظُرۡ</w:t>
      </w:r>
      <w:proofErr w:type="spellEnd"/>
      <w:r w:rsidRPr="0090010B">
        <w:rPr>
          <w:rFonts w:cs="KFGQPC Uthmanic Script HAFS"/>
          <w:color w:val="000000"/>
          <w:sz w:val="36"/>
          <w:szCs w:val="36"/>
          <w:shd w:val="clear" w:color="auto" w:fill="FFFFFF"/>
          <w:rtl/>
        </w:rPr>
        <w:t xml:space="preserve"> إِلَىٰ حِمَارِكَ </w:t>
      </w:r>
      <w:proofErr w:type="spellStart"/>
      <w:r w:rsidRPr="0090010B">
        <w:rPr>
          <w:rFonts w:cs="KFGQPC Uthmanic Script HAFS"/>
          <w:color w:val="000000"/>
          <w:sz w:val="36"/>
          <w:szCs w:val="36"/>
          <w:shd w:val="clear" w:color="auto" w:fill="FFFFFF"/>
          <w:rtl/>
        </w:rPr>
        <w:t>وَلِنَجۡعَلَكَ</w:t>
      </w:r>
      <w:proofErr w:type="spellEnd"/>
      <w:r w:rsidRPr="0090010B">
        <w:rPr>
          <w:rFonts w:cs="KFGQPC Uthmanic Script HAFS"/>
          <w:color w:val="000000"/>
          <w:sz w:val="36"/>
          <w:szCs w:val="36"/>
          <w:shd w:val="clear" w:color="auto" w:fill="FFFFFF"/>
          <w:rtl/>
        </w:rPr>
        <w:t xml:space="preserve"> ءَايَةٗ </w:t>
      </w:r>
      <w:proofErr w:type="spellStart"/>
      <w:r w:rsidRPr="0090010B">
        <w:rPr>
          <w:rFonts w:cs="KFGQPC Uthmanic Script HAFS"/>
          <w:color w:val="000000"/>
          <w:sz w:val="36"/>
          <w:szCs w:val="36"/>
          <w:shd w:val="clear" w:color="auto" w:fill="FFFFFF"/>
          <w:rtl/>
        </w:rPr>
        <w:t>لِّلنَّاسِۖ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نظُرۡ</w:t>
      </w:r>
      <w:proofErr w:type="spellEnd"/>
      <w:r w:rsidRPr="0090010B">
        <w:rPr>
          <w:rFonts w:cs="KFGQPC Uthmanic Script HAFS"/>
          <w:color w:val="000000"/>
          <w:sz w:val="36"/>
          <w:szCs w:val="36"/>
          <w:shd w:val="clear" w:color="auto" w:fill="FFFFFF"/>
          <w:rtl/>
        </w:rPr>
        <w:t xml:space="preserve"> إِلَى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لۡعِظَامِ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كَيۡفَ</w:t>
      </w:r>
      <w:proofErr w:type="spellEnd"/>
      <w:r w:rsidRPr="0090010B">
        <w:rPr>
          <w:rFonts w:cs="KFGQPC Uthmanic Script HAFS"/>
          <w:color w:val="000000"/>
          <w:sz w:val="36"/>
          <w:szCs w:val="36"/>
          <w:shd w:val="clear" w:color="auto" w:fill="FFFFFF"/>
          <w:rtl/>
        </w:rPr>
        <w:t xml:space="preserve"> نُنشِزُهَا ثُمَّ </w:t>
      </w:r>
      <w:proofErr w:type="spellStart"/>
      <w:r w:rsidRPr="0090010B">
        <w:rPr>
          <w:rFonts w:cs="KFGQPC Uthmanic Script HAFS"/>
          <w:color w:val="000000"/>
          <w:sz w:val="36"/>
          <w:szCs w:val="36"/>
          <w:shd w:val="clear" w:color="auto" w:fill="FFFFFF"/>
          <w:rtl/>
        </w:rPr>
        <w:t>نَكۡسُوهَا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لَحۡمٗاۚ</w:t>
      </w:r>
      <w:proofErr w:type="spellEnd"/>
      <w:r w:rsidRPr="0090010B">
        <w:rPr>
          <w:rFonts w:cs="KFGQPC Uthmanic Script HAFS"/>
          <w:color w:val="000000"/>
          <w:sz w:val="36"/>
          <w:szCs w:val="36"/>
          <w:shd w:val="clear" w:color="auto" w:fill="FFFFFF"/>
          <w:rtl/>
        </w:rPr>
        <w:t xml:space="preserve"> فَلَمَّا تَبَيَّنَ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قَالَ </w:t>
      </w:r>
      <w:proofErr w:type="spellStart"/>
      <w:r w:rsidRPr="0090010B">
        <w:rPr>
          <w:rFonts w:cs="KFGQPC Uthmanic Script HAFS"/>
          <w:color w:val="000000"/>
          <w:sz w:val="36"/>
          <w:szCs w:val="36"/>
          <w:shd w:val="clear" w:color="auto" w:fill="FFFFFF"/>
          <w:rtl/>
        </w:rPr>
        <w:t>أَعۡلَمُ</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عَلَىٰ كُلِّ </w:t>
      </w:r>
      <w:proofErr w:type="spellStart"/>
      <w:r w:rsidRPr="0090010B">
        <w:rPr>
          <w:rFonts w:cs="KFGQPC Uthmanic Script HAFS"/>
          <w:color w:val="000000"/>
          <w:sz w:val="36"/>
          <w:szCs w:val="36"/>
          <w:shd w:val="clear" w:color="auto" w:fill="FFFFFF"/>
          <w:rtl/>
        </w:rPr>
        <w:t>شَيۡء</w:t>
      </w:r>
      <w:proofErr w:type="spellEnd"/>
      <w:r w:rsidRPr="0090010B">
        <w:rPr>
          <w:rFonts w:cs="KFGQPC Uthmanic Script HAFS"/>
          <w:color w:val="000000"/>
          <w:sz w:val="36"/>
          <w:szCs w:val="36"/>
          <w:shd w:val="clear" w:color="auto" w:fill="FFFFFF"/>
          <w:rtl/>
        </w:rPr>
        <w:t>ٖ قَدِيرٞ٢٥٩</w:t>
      </w:r>
    </w:p>
    <w:p w14:paraId="0EAE3374" w14:textId="77777777" w:rsidR="00C8590B" w:rsidRPr="00B119E3" w:rsidRDefault="00C8590B" w:rsidP="00320BB3">
      <w:pPr>
        <w:jc w:val="both"/>
        <w:rPr>
          <w:rFonts w:cstheme="minorHAnsi"/>
        </w:rPr>
      </w:pPr>
    </w:p>
    <w:p w14:paraId="6C64809B" w14:textId="3B5B8E09" w:rsidR="00C409A6" w:rsidRPr="00B119E3" w:rsidRDefault="00B1224E" w:rsidP="00320BB3">
      <w:pPr>
        <w:jc w:val="both"/>
        <w:rPr>
          <w:rFonts w:cstheme="minorHAnsi"/>
          <w:b/>
          <w:bCs/>
          <w:sz w:val="20"/>
          <w:szCs w:val="20"/>
          <w:lang w:bidi="fa-IR"/>
        </w:rPr>
      </w:pPr>
      <w:r w:rsidRPr="00B119E3">
        <w:rPr>
          <w:rFonts w:cstheme="minorHAnsi"/>
          <w:b/>
          <w:bCs/>
          <w:i/>
          <w:iCs/>
          <w:sz w:val="20"/>
          <w:szCs w:val="20"/>
          <w:lang w:bidi="fa-IR"/>
        </w:rPr>
        <w:t xml:space="preserve">259- </w:t>
      </w:r>
      <w:r w:rsidR="00C409A6" w:rsidRPr="00B119E3">
        <w:rPr>
          <w:rFonts w:cstheme="minorHAnsi"/>
          <w:b/>
          <w:bCs/>
          <w:i/>
          <w:iCs/>
          <w:sz w:val="20"/>
          <w:szCs w:val="20"/>
          <w:lang w:bidi="fa-IR"/>
        </w:rPr>
        <w:t>Ou comme celui qui passait dans par un village désert et dévasté : « Comment Allah va-t-Il redonner la vie à celui-ci après sa mort</w:t>
      </w:r>
      <w:r w:rsidR="00321836">
        <w:rPr>
          <w:rFonts w:cstheme="minorHAnsi"/>
          <w:b/>
          <w:bCs/>
          <w:i/>
          <w:iCs/>
          <w:sz w:val="20"/>
          <w:szCs w:val="20"/>
          <w:lang w:bidi="fa-IR"/>
        </w:rPr>
        <w:t> </w:t>
      </w:r>
      <w:r w:rsidR="00C409A6" w:rsidRPr="00B119E3">
        <w:rPr>
          <w:rFonts w:cstheme="minorHAnsi"/>
          <w:b/>
          <w:bCs/>
          <w:i/>
          <w:iCs/>
          <w:sz w:val="20"/>
          <w:szCs w:val="20"/>
          <w:lang w:bidi="fa-IR"/>
        </w:rPr>
        <w:t>?</w:t>
      </w:r>
      <w:r w:rsidR="00321836">
        <w:rPr>
          <w:rFonts w:cstheme="minorHAnsi"/>
          <w:b/>
          <w:bCs/>
          <w:i/>
          <w:iCs/>
          <w:sz w:val="20"/>
          <w:szCs w:val="20"/>
          <w:lang w:bidi="fa-IR"/>
        </w:rPr>
        <w:t> </w:t>
      </w:r>
      <w:r w:rsidR="00C409A6" w:rsidRPr="00B119E3">
        <w:rPr>
          <w:rFonts w:cstheme="minorHAnsi"/>
          <w:b/>
          <w:bCs/>
          <w:i/>
          <w:iCs/>
          <w:sz w:val="20"/>
          <w:szCs w:val="20"/>
          <w:lang w:bidi="fa-IR"/>
        </w:rPr>
        <w:t>» dit-il. Allah donc le fit mourir et le garda ainsi pendant cent ans. Puis Il le ressuscita en disant : « Combien de temps as-tu demeuré ainsi ? » « Je suis resté un jour, dit l’autr</w:t>
      </w:r>
      <w:r w:rsidR="00CE13F9" w:rsidRPr="00B119E3">
        <w:rPr>
          <w:rFonts w:cstheme="minorHAnsi"/>
          <w:b/>
          <w:bCs/>
          <w:i/>
          <w:iCs/>
          <w:sz w:val="20"/>
          <w:szCs w:val="20"/>
          <w:lang w:bidi="fa-IR"/>
        </w:rPr>
        <w:t xml:space="preserve">e, ou une partie d’une journée </w:t>
      </w:r>
      <w:r w:rsidR="00C409A6" w:rsidRPr="00B119E3">
        <w:rPr>
          <w:rFonts w:cstheme="minorHAnsi"/>
          <w:b/>
          <w:bCs/>
          <w:i/>
          <w:iCs/>
          <w:sz w:val="20"/>
          <w:szCs w:val="20"/>
          <w:lang w:bidi="fa-IR"/>
        </w:rPr>
        <w:t>»</w:t>
      </w:r>
      <w:r w:rsidR="00CE13F9" w:rsidRPr="00B119E3">
        <w:rPr>
          <w:rFonts w:cstheme="minorHAnsi"/>
          <w:b/>
          <w:bCs/>
          <w:i/>
          <w:iCs/>
          <w:sz w:val="20"/>
          <w:szCs w:val="20"/>
          <w:lang w:bidi="fa-IR"/>
        </w:rPr>
        <w:t>.</w:t>
      </w:r>
      <w:r w:rsidR="00C409A6" w:rsidRPr="00B119E3">
        <w:rPr>
          <w:rFonts w:cstheme="minorHAnsi"/>
          <w:b/>
          <w:bCs/>
          <w:i/>
          <w:iCs/>
          <w:sz w:val="20"/>
          <w:szCs w:val="20"/>
          <w:lang w:bidi="fa-IR"/>
        </w:rPr>
        <w:t xml:space="preserve"> « Non ! dit Allah, tu es resté cent ans. Regarde donc ta nourriture et ta boisson : rien ne s’est gâté ; mais regarde ton âne... Et pour faire de toi un signe pour les gens, et regarde ces ossements, comment Nous les assemblons et les revêtons de chair ». Et devant l’évidence, il dit : « Je sais qu’Allah est Omnipotent ».</w:t>
      </w:r>
    </w:p>
    <w:p w14:paraId="66A6B617" w14:textId="57710B51" w:rsidR="00C409A6" w:rsidRPr="00B119E3" w:rsidRDefault="00C409A6" w:rsidP="00320BB3">
      <w:pPr>
        <w:jc w:val="both"/>
        <w:rPr>
          <w:rFonts w:cstheme="minorHAnsi"/>
          <w:b/>
          <w:bCs/>
          <w:i/>
          <w:iCs/>
        </w:rPr>
      </w:pPr>
    </w:p>
    <w:p w14:paraId="24A46CE5" w14:textId="6A51A5B2" w:rsidR="00C409A6" w:rsidRPr="00B119E3" w:rsidRDefault="00B926B9" w:rsidP="00320BB3">
      <w:pPr>
        <w:jc w:val="both"/>
        <w:rPr>
          <w:rFonts w:cstheme="minorHAnsi"/>
        </w:rPr>
      </w:pPr>
      <w:r w:rsidRPr="00B119E3">
        <w:rPr>
          <w:rFonts w:cstheme="minorHAnsi"/>
        </w:rPr>
        <w:t xml:space="preserve">1- </w:t>
      </w:r>
      <w:r w:rsidR="00C409A6" w:rsidRPr="00B119E3">
        <w:rPr>
          <w:rFonts w:cstheme="minorHAnsi"/>
        </w:rPr>
        <w:t xml:space="preserve">Le verset ci-dessus fait référence à l'histoire d'un </w:t>
      </w:r>
      <w:r w:rsidR="00CE2F3D">
        <w:rPr>
          <w:rFonts w:cstheme="minorHAnsi"/>
        </w:rPr>
        <w:t>P</w:t>
      </w:r>
      <w:r w:rsidR="00C409A6" w:rsidRPr="00B119E3">
        <w:rPr>
          <w:rFonts w:cstheme="minorHAnsi"/>
        </w:rPr>
        <w:t xml:space="preserve">rophète </w:t>
      </w:r>
      <w:r w:rsidR="00CE2F3D">
        <w:rPr>
          <w:rFonts w:cstheme="minorHAnsi"/>
        </w:rPr>
        <w:t xml:space="preserve">(a) </w:t>
      </w:r>
      <w:r w:rsidR="00C409A6" w:rsidRPr="00B119E3">
        <w:rPr>
          <w:rFonts w:cstheme="minorHAnsi"/>
        </w:rPr>
        <w:t xml:space="preserve">qui voyageait avec sa monture, avec de la nourriture et des boissons. En chemin, il arriva dans un endroit terriblement dévasté, où l'on voyait des ossements des habitants. En voyant cette scène, il dit : </w:t>
      </w:r>
      <w:r w:rsidR="003F7D0B">
        <w:rPr>
          <w:rFonts w:cstheme="minorHAnsi"/>
        </w:rPr>
        <w:t>« </w:t>
      </w:r>
      <w:r w:rsidR="00C409A6" w:rsidRPr="00B119E3">
        <w:rPr>
          <w:rFonts w:cstheme="minorHAnsi"/>
        </w:rPr>
        <w:t>Comment Dieu redonnera-t-Il la vie à ces morts ?</w:t>
      </w:r>
      <w:r w:rsidR="003F7D0B">
        <w:rPr>
          <w:rFonts w:cstheme="minorHAnsi"/>
        </w:rPr>
        <w:t> »</w:t>
      </w:r>
      <w:r w:rsidR="00C409A6" w:rsidRPr="00B119E3">
        <w:rPr>
          <w:rFonts w:cstheme="minorHAnsi"/>
        </w:rPr>
        <w:t xml:space="preserve"> Bien sûr, ses paroles étaient dites par étonnement et non par négation ou doute ; car il était l'un des </w:t>
      </w:r>
      <w:r w:rsidR="00CE2F3D">
        <w:rPr>
          <w:rFonts w:cstheme="minorHAnsi"/>
        </w:rPr>
        <w:t>P</w:t>
      </w:r>
      <w:r w:rsidR="00C409A6" w:rsidRPr="00B119E3">
        <w:rPr>
          <w:rFonts w:cstheme="minorHAnsi"/>
        </w:rPr>
        <w:t xml:space="preserve">rophètes </w:t>
      </w:r>
      <w:r w:rsidR="00CE2F3D">
        <w:rPr>
          <w:rFonts w:cstheme="minorHAnsi"/>
        </w:rPr>
        <w:t xml:space="preserve">(a) </w:t>
      </w:r>
      <w:r w:rsidR="00C409A6" w:rsidRPr="00B119E3">
        <w:rPr>
          <w:rFonts w:cstheme="minorHAnsi"/>
        </w:rPr>
        <w:t>de Dieu.</w:t>
      </w:r>
    </w:p>
    <w:p w14:paraId="52F24D2E" w14:textId="35B81A17" w:rsidR="00C409A6" w:rsidRPr="00B119E3" w:rsidRDefault="00C409A6" w:rsidP="00320BB3">
      <w:pPr>
        <w:jc w:val="both"/>
        <w:rPr>
          <w:rFonts w:cstheme="minorHAnsi"/>
        </w:rPr>
      </w:pPr>
      <w:r w:rsidRPr="00B119E3">
        <w:rPr>
          <w:rFonts w:cstheme="minorHAnsi"/>
        </w:rPr>
        <w:t>Lorsqu'il prononça ces paroles, Dieu reprit son âme et le ressuscita cent ans p</w:t>
      </w:r>
      <w:r w:rsidR="00CE13F9" w:rsidRPr="00B119E3">
        <w:rPr>
          <w:rFonts w:cstheme="minorHAnsi"/>
        </w:rPr>
        <w:t>lus tard, en lui demandant</w:t>
      </w:r>
      <w:r w:rsidR="003F7D0B">
        <w:rPr>
          <w:rFonts w:cstheme="minorHAnsi"/>
        </w:rPr>
        <w:t> </w:t>
      </w:r>
      <w:r w:rsidR="00CE13F9" w:rsidRPr="00B119E3">
        <w:rPr>
          <w:rFonts w:cstheme="minorHAnsi"/>
        </w:rPr>
        <w:t>: « </w:t>
      </w:r>
      <w:r w:rsidRPr="00B119E3">
        <w:rPr>
          <w:rFonts w:cstheme="minorHAnsi"/>
        </w:rPr>
        <w:t>Combien de tem</w:t>
      </w:r>
      <w:r w:rsidR="00CE13F9" w:rsidRPr="00B119E3">
        <w:rPr>
          <w:rFonts w:cstheme="minorHAnsi"/>
        </w:rPr>
        <w:t>ps es-tu resté dans ce désert ? »</w:t>
      </w:r>
    </w:p>
    <w:p w14:paraId="3487BC32" w14:textId="51D7D562" w:rsidR="00C409A6" w:rsidRPr="00B119E3" w:rsidRDefault="00C409A6" w:rsidP="00320BB3">
      <w:pPr>
        <w:jc w:val="both"/>
        <w:rPr>
          <w:rFonts w:cstheme="minorHAnsi"/>
        </w:rPr>
      </w:pPr>
      <w:r w:rsidRPr="00B119E3">
        <w:rPr>
          <w:rFonts w:cstheme="minorHAnsi"/>
        </w:rPr>
        <w:t>Il pensait y être resté peu de temps ; c'est pourqu</w:t>
      </w:r>
      <w:r w:rsidR="00CE13F9" w:rsidRPr="00B119E3">
        <w:rPr>
          <w:rFonts w:cstheme="minorHAnsi"/>
        </w:rPr>
        <w:t>oi il répondit immédiatement : « Un jour, ou moins que cela ». Il lui fut dit : « </w:t>
      </w:r>
      <w:r w:rsidRPr="00B119E3">
        <w:rPr>
          <w:rFonts w:cstheme="minorHAnsi"/>
        </w:rPr>
        <w:t>Tu es resté ici cent ans. Regarde maintenant ta nourriture et ta boisson et vois comment, selon le commandement de Dieu, aucun changement ne s'est produit en eux durant tout ce temps ! Et pour que tu saches que cent ans se sont écoulés depuis ta mort, regarde ton âne - contrairement à la nourriture et aux boissons - il est dissous et dispersé, et soumis au</w:t>
      </w:r>
      <w:r w:rsidR="00CE13F9" w:rsidRPr="00B119E3">
        <w:rPr>
          <w:rFonts w:cstheme="minorHAnsi"/>
        </w:rPr>
        <w:t>x lois ordinaires de la nature ».</w:t>
      </w:r>
    </w:p>
    <w:p w14:paraId="564BA5E0" w14:textId="3943A8C4" w:rsidR="00C409A6" w:rsidRPr="00B119E3" w:rsidRDefault="00C409A6" w:rsidP="00320BB3">
      <w:pPr>
        <w:jc w:val="both"/>
        <w:rPr>
          <w:rFonts w:cstheme="minorHAnsi"/>
        </w:rPr>
      </w:pPr>
      <w:r w:rsidRPr="00B119E3">
        <w:rPr>
          <w:rFonts w:cstheme="minorHAnsi"/>
        </w:rPr>
        <w:t>Puis regarde comment Nous rassemblons ses parties dispersées et le ressuscitons. Lorsq</w:t>
      </w:r>
      <w:r w:rsidR="00CE13F9" w:rsidRPr="00B119E3">
        <w:rPr>
          <w:rFonts w:cstheme="minorHAnsi"/>
        </w:rPr>
        <w:t>u'il vit cette scène, il dit : « </w:t>
      </w:r>
      <w:r w:rsidRPr="00B119E3">
        <w:rPr>
          <w:rFonts w:cstheme="minorHAnsi"/>
        </w:rPr>
        <w:t>Je sais qu'Allah</w:t>
      </w:r>
      <w:r w:rsidR="00CE13F9" w:rsidRPr="00B119E3">
        <w:rPr>
          <w:rFonts w:cstheme="minorHAnsi"/>
        </w:rPr>
        <w:t xml:space="preserve"> est Omnipotent sur toute chose »</w:t>
      </w:r>
      <w:r w:rsidRPr="00B119E3">
        <w:rPr>
          <w:rFonts w:cstheme="minorHAnsi"/>
        </w:rPr>
        <w:t xml:space="preserve"> ; c’est-à-dire qu’à présent j’ai trouvé la sérénité et la question de la </w:t>
      </w:r>
      <w:r w:rsidR="00CE2F3D">
        <w:rPr>
          <w:rFonts w:cstheme="minorHAnsi"/>
        </w:rPr>
        <w:t>R</w:t>
      </w:r>
      <w:r w:rsidRPr="00B119E3">
        <w:rPr>
          <w:rFonts w:cstheme="minorHAnsi"/>
        </w:rPr>
        <w:t>ésurrection a été résolue pour moi de manière tangible.</w:t>
      </w:r>
    </w:p>
    <w:p w14:paraId="2F2768CE" w14:textId="277378A7" w:rsidR="00C409A6" w:rsidRPr="00B119E3" w:rsidRDefault="00B926B9" w:rsidP="00320BB3">
      <w:pPr>
        <w:jc w:val="both"/>
        <w:rPr>
          <w:rFonts w:cstheme="minorHAnsi"/>
        </w:rPr>
      </w:pPr>
      <w:r w:rsidRPr="00B119E3">
        <w:rPr>
          <w:rFonts w:cstheme="minorHAnsi"/>
        </w:rPr>
        <w:t xml:space="preserve">2- </w:t>
      </w:r>
      <w:r w:rsidR="00C409A6" w:rsidRPr="00B119E3">
        <w:rPr>
          <w:rFonts w:cstheme="minorHAnsi"/>
        </w:rPr>
        <w:t xml:space="preserve">Les exégètes du Coran ont émis diverses hypothèses quant à l'identité de cette personne parmi les </w:t>
      </w:r>
      <w:r w:rsidR="00CE2F3D">
        <w:rPr>
          <w:rFonts w:cstheme="minorHAnsi"/>
        </w:rPr>
        <w:t>P</w:t>
      </w:r>
      <w:r w:rsidR="00C409A6" w:rsidRPr="00B119E3">
        <w:rPr>
          <w:rFonts w:cstheme="minorHAnsi"/>
        </w:rPr>
        <w:t>rophètes</w:t>
      </w:r>
      <w:r w:rsidR="00CE2F3D">
        <w:rPr>
          <w:rFonts w:cstheme="minorHAnsi"/>
        </w:rPr>
        <w:t xml:space="preserve"> (a)</w:t>
      </w:r>
      <w:r w:rsidR="00986AFD">
        <w:rPr>
          <w:rFonts w:cstheme="minorHAnsi"/>
        </w:rPr>
        <w:t xml:space="preserve"> </w:t>
      </w:r>
      <w:r w:rsidR="00C409A6" w:rsidRPr="00B119E3">
        <w:rPr>
          <w:rFonts w:cstheme="minorHAnsi"/>
        </w:rPr>
        <w:t xml:space="preserve">; certains ont dit Jérémie, d’autres al-Khidr, mais le plus répandu est que c’était le </w:t>
      </w:r>
      <w:r w:rsidR="00CE2F3D">
        <w:rPr>
          <w:rFonts w:cstheme="minorHAnsi"/>
        </w:rPr>
        <w:t>P</w:t>
      </w:r>
      <w:r w:rsidR="00C409A6" w:rsidRPr="00B119E3">
        <w:rPr>
          <w:rFonts w:cstheme="minorHAnsi"/>
        </w:rPr>
        <w:t xml:space="preserve">rophète </w:t>
      </w:r>
      <w:r w:rsidRPr="00B119E3">
        <w:rPr>
          <w:rFonts w:cstheme="minorHAnsi"/>
        </w:rPr>
        <w:t>Ou</w:t>
      </w:r>
      <w:r w:rsidR="00C409A6" w:rsidRPr="00B119E3">
        <w:rPr>
          <w:rFonts w:cstheme="minorHAnsi"/>
        </w:rPr>
        <w:t>zayr</w:t>
      </w:r>
      <w:r w:rsidR="00CE2F3D">
        <w:rPr>
          <w:rFonts w:cstheme="minorHAnsi"/>
        </w:rPr>
        <w:t xml:space="preserve"> (a)</w:t>
      </w:r>
      <w:r w:rsidR="00C409A6" w:rsidRPr="00B119E3">
        <w:rPr>
          <w:rFonts w:cstheme="minorHAnsi"/>
        </w:rPr>
        <w:t xml:space="preserve">, ce qui est confirmé par un </w:t>
      </w:r>
      <w:r w:rsidRPr="00B119E3">
        <w:rPr>
          <w:rFonts w:cstheme="minorHAnsi"/>
        </w:rPr>
        <w:t>récit</w:t>
      </w:r>
      <w:r w:rsidR="00C409A6" w:rsidRPr="00B119E3">
        <w:rPr>
          <w:rFonts w:cstheme="minorHAnsi"/>
        </w:rPr>
        <w:t xml:space="preserve"> de l'Imam as-</w:t>
      </w:r>
      <w:proofErr w:type="spellStart"/>
      <w:r w:rsidR="00C409A6" w:rsidRPr="00B119E3">
        <w:rPr>
          <w:rFonts w:cstheme="minorHAnsi"/>
        </w:rPr>
        <w:t>S</w:t>
      </w:r>
      <w:r w:rsidRPr="00B119E3">
        <w:rPr>
          <w:rFonts w:cstheme="minorHAnsi"/>
        </w:rPr>
        <w:t>à</w:t>
      </w:r>
      <w:r w:rsidR="00C409A6" w:rsidRPr="00B119E3">
        <w:rPr>
          <w:rFonts w:cstheme="minorHAnsi"/>
        </w:rPr>
        <w:t>diq</w:t>
      </w:r>
      <w:proofErr w:type="spellEnd"/>
      <w:r w:rsidR="00C409A6" w:rsidRPr="00B119E3">
        <w:rPr>
          <w:rFonts w:cstheme="minorHAnsi"/>
        </w:rPr>
        <w:t xml:space="preserve"> (</w:t>
      </w:r>
      <w:r w:rsidRPr="00B119E3">
        <w:rPr>
          <w:rFonts w:cstheme="minorHAnsi"/>
        </w:rPr>
        <w:t>a</w:t>
      </w:r>
      <w:r w:rsidR="00C409A6" w:rsidRPr="00B119E3">
        <w:rPr>
          <w:rFonts w:cstheme="minorHAnsi"/>
        </w:rPr>
        <w:t>).</w:t>
      </w:r>
      <w:r w:rsidRPr="00B119E3">
        <w:rPr>
          <w:rStyle w:val="Appelnotedebasdep"/>
          <w:rFonts w:cstheme="minorHAnsi"/>
        </w:rPr>
        <w:footnoteReference w:id="400"/>
      </w:r>
    </w:p>
    <w:p w14:paraId="7E6D5D6A" w14:textId="0955B093" w:rsidR="003478CB" w:rsidRPr="00B119E3" w:rsidRDefault="00C8590B" w:rsidP="00C8590B">
      <w:pPr>
        <w:jc w:val="right"/>
        <w:rPr>
          <w:rFonts w:cstheme="minorHAnsi"/>
        </w:rPr>
      </w:pPr>
      <w:proofErr w:type="spellStart"/>
      <w:r w:rsidRPr="0090010B">
        <w:rPr>
          <w:rFonts w:cs="KFGQPC Uthmanic Script HAFS"/>
          <w:color w:val="000000"/>
          <w:sz w:val="36"/>
          <w:szCs w:val="36"/>
          <w:shd w:val="clear" w:color="auto" w:fill="FFFFFF"/>
          <w:rtl/>
        </w:rPr>
        <w:lastRenderedPageBreak/>
        <w:t>وَإِذۡ</w:t>
      </w:r>
      <w:proofErr w:type="spellEnd"/>
      <w:r w:rsidRPr="0090010B">
        <w:rPr>
          <w:rFonts w:cs="KFGQPC Uthmanic Script HAFS"/>
          <w:color w:val="000000"/>
          <w:sz w:val="36"/>
          <w:szCs w:val="36"/>
          <w:shd w:val="clear" w:color="auto" w:fill="FFFFFF"/>
          <w:rtl/>
        </w:rPr>
        <w:t xml:space="preserve"> قَالَ </w:t>
      </w:r>
      <w:proofErr w:type="spellStart"/>
      <w:r w:rsidRPr="0090010B">
        <w:rPr>
          <w:rFonts w:cs="KFGQPC Uthmanic Script HAFS"/>
          <w:color w:val="000000"/>
          <w:sz w:val="36"/>
          <w:szCs w:val="36"/>
          <w:shd w:val="clear" w:color="auto" w:fill="FFFFFF"/>
          <w:rtl/>
        </w:rPr>
        <w:t>إِبۡرَٰهِ‍ۧمُ</w:t>
      </w:r>
      <w:proofErr w:type="spellEnd"/>
      <w:r w:rsidRPr="0090010B">
        <w:rPr>
          <w:rFonts w:cs="KFGQPC Uthmanic Script HAFS"/>
          <w:color w:val="000000"/>
          <w:sz w:val="36"/>
          <w:szCs w:val="36"/>
          <w:shd w:val="clear" w:color="auto" w:fill="FFFFFF"/>
          <w:rtl/>
        </w:rPr>
        <w:t xml:space="preserve"> رَبِّ أَرِنِي </w:t>
      </w:r>
      <w:proofErr w:type="spellStart"/>
      <w:r w:rsidRPr="0090010B">
        <w:rPr>
          <w:rFonts w:cs="KFGQPC Uthmanic Script HAFS"/>
          <w:color w:val="000000"/>
          <w:sz w:val="36"/>
          <w:szCs w:val="36"/>
          <w:shd w:val="clear" w:color="auto" w:fill="FFFFFF"/>
          <w:rtl/>
        </w:rPr>
        <w:t>كَيۡفَ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تُحۡيِ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لۡمَوۡتَىٰۖ</w:t>
      </w:r>
      <w:proofErr w:type="spellEnd"/>
      <w:r w:rsidRPr="0090010B">
        <w:rPr>
          <w:rFonts w:cs="KFGQPC Uthmanic Script HAFS"/>
          <w:color w:val="000000"/>
          <w:sz w:val="36"/>
          <w:szCs w:val="36"/>
          <w:shd w:val="clear" w:color="auto" w:fill="FFFFFF"/>
          <w:rtl/>
        </w:rPr>
        <w:t xml:space="preserve"> قَالَ أَوَ </w:t>
      </w:r>
      <w:proofErr w:type="spellStart"/>
      <w:r w:rsidRPr="0090010B">
        <w:rPr>
          <w:rFonts w:cs="KFGQPC Uthmanic Script HAFS"/>
          <w:color w:val="000000"/>
          <w:sz w:val="36"/>
          <w:szCs w:val="36"/>
          <w:shd w:val="clear" w:color="auto" w:fill="FFFFFF"/>
          <w:rtl/>
        </w:rPr>
        <w:t>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تُؤۡمِنۖ</w:t>
      </w:r>
      <w:proofErr w:type="spellEnd"/>
      <w:r w:rsidRPr="0090010B">
        <w:rPr>
          <w:rFonts w:cs="KFGQPC Uthmanic Script HAFS"/>
          <w:color w:val="000000"/>
          <w:sz w:val="36"/>
          <w:szCs w:val="36"/>
          <w:shd w:val="clear" w:color="auto" w:fill="FFFFFF"/>
          <w:rtl/>
        </w:rPr>
        <w:t xml:space="preserve"> قَالَ بَلَىٰ </w:t>
      </w:r>
      <w:r w:rsidRPr="0090010B">
        <w:rPr>
          <w:rFonts w:cs="KFGQPC Uthmanic Script HAFS" w:hint="eastAsia"/>
          <w:color w:val="000000"/>
          <w:sz w:val="36"/>
          <w:szCs w:val="36"/>
          <w:shd w:val="clear" w:color="auto" w:fill="FFFFFF"/>
          <w:rtl/>
        </w:rPr>
        <w:t>وَلَٰكِن</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لِّيَطۡمَئِنَّ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قَلۡبِيۖ</w:t>
      </w:r>
      <w:proofErr w:type="spellEnd"/>
      <w:r w:rsidRPr="0090010B">
        <w:rPr>
          <w:rFonts w:cs="KFGQPC Uthmanic Script HAFS"/>
          <w:color w:val="000000"/>
          <w:sz w:val="36"/>
          <w:szCs w:val="36"/>
          <w:shd w:val="clear" w:color="auto" w:fill="FFFFFF"/>
          <w:rtl/>
        </w:rPr>
        <w:t xml:space="preserve"> قَالَ </w:t>
      </w:r>
      <w:proofErr w:type="spellStart"/>
      <w:r w:rsidRPr="0090010B">
        <w:rPr>
          <w:rFonts w:cs="KFGQPC Uthmanic Script HAFS"/>
          <w:color w:val="000000"/>
          <w:sz w:val="36"/>
          <w:szCs w:val="36"/>
          <w:shd w:val="clear" w:color="auto" w:fill="FFFFFF"/>
          <w:rtl/>
        </w:rPr>
        <w:t>فَخُذۡ</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أَرۡبَعَة</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لطَّيۡرِ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فَصُرۡهُنَّ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إِلَيۡكَ</w:t>
      </w:r>
      <w:proofErr w:type="spellEnd"/>
      <w:r w:rsidRPr="0090010B">
        <w:rPr>
          <w:rFonts w:cs="KFGQPC Uthmanic Script HAFS"/>
          <w:color w:val="000000"/>
          <w:sz w:val="36"/>
          <w:szCs w:val="36"/>
          <w:shd w:val="clear" w:color="auto" w:fill="FFFFFF"/>
          <w:rtl/>
        </w:rPr>
        <w:t xml:space="preserve"> ثُمَّ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جۡعَلۡ</w:t>
      </w:r>
      <w:proofErr w:type="spellEnd"/>
      <w:r w:rsidRPr="0090010B">
        <w:rPr>
          <w:rFonts w:cs="KFGQPC Uthmanic Script HAFS"/>
          <w:color w:val="000000"/>
          <w:sz w:val="36"/>
          <w:szCs w:val="36"/>
          <w:shd w:val="clear" w:color="auto" w:fill="FFFFFF"/>
          <w:rtl/>
        </w:rPr>
        <w:t xml:space="preserve"> عَلَىٰ كُلِّ جَبَلٖ </w:t>
      </w:r>
      <w:proofErr w:type="spellStart"/>
      <w:r w:rsidRPr="0090010B">
        <w:rPr>
          <w:rFonts w:cs="KFGQPC Uthmanic Script HAFS"/>
          <w:color w:val="000000"/>
          <w:sz w:val="36"/>
          <w:szCs w:val="36"/>
          <w:shd w:val="clear" w:color="auto" w:fill="FFFFFF"/>
          <w:rtl/>
        </w:rPr>
        <w:t>مِّنۡهُنَّ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جُزۡءٗا</w:t>
      </w:r>
      <w:proofErr w:type="spellEnd"/>
      <w:r w:rsidRPr="0090010B">
        <w:rPr>
          <w:rFonts w:cs="KFGQPC Uthmanic Script HAFS"/>
          <w:color w:val="000000"/>
          <w:sz w:val="36"/>
          <w:szCs w:val="36"/>
          <w:shd w:val="clear" w:color="auto" w:fill="FFFFFF"/>
          <w:rtl/>
        </w:rPr>
        <w:t xml:space="preserve"> ثُمَّ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دۡعُهُنَّ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يَأۡتِينَكَ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سَعۡيٗاۚ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عۡلَمۡ</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عَزِيزٌ حَكِيمٞ٢٦٠</w:t>
      </w:r>
    </w:p>
    <w:p w14:paraId="24A1E0E1" w14:textId="77777777" w:rsidR="003478CB" w:rsidRPr="00B119E3" w:rsidRDefault="003478CB" w:rsidP="00320BB3">
      <w:pPr>
        <w:jc w:val="both"/>
        <w:rPr>
          <w:rFonts w:cstheme="minorHAnsi"/>
        </w:rPr>
      </w:pPr>
    </w:p>
    <w:p w14:paraId="4C1233DA"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260- Et quand Abraham dit : « Seigneur ! Montre-moi comment Tu ressuscites les morts », Allah dit : « Ne crois-tu pas encore ? » « Si ! dit Abraham ; mais que mon cœur soit rassuré ». « Prends donc, dit Allah, quatre oiseaux, apprivoise-les (et coupe-les) puis, sur des monts séparés, mets-en un fragment ensuite appelle-les : ils viendront à toi en toute hâte. Et sache qu’Allah est Puissant et Sage. »</w:t>
      </w:r>
    </w:p>
    <w:p w14:paraId="4166A2BD" w14:textId="0199600B" w:rsidR="00C409A6" w:rsidRPr="00B119E3" w:rsidRDefault="00C409A6" w:rsidP="00320BB3">
      <w:pPr>
        <w:jc w:val="both"/>
        <w:rPr>
          <w:rFonts w:cstheme="minorHAnsi"/>
          <w:b/>
          <w:bCs/>
          <w:i/>
          <w:iCs/>
        </w:rPr>
      </w:pPr>
    </w:p>
    <w:p w14:paraId="197E0E98" w14:textId="1E23E027" w:rsidR="00C409A6" w:rsidRPr="00B119E3" w:rsidRDefault="00B926B9" w:rsidP="00320BB3">
      <w:pPr>
        <w:jc w:val="both"/>
        <w:rPr>
          <w:rFonts w:cstheme="minorHAnsi"/>
        </w:rPr>
      </w:pPr>
      <w:r w:rsidRPr="00B119E3">
        <w:rPr>
          <w:rFonts w:cstheme="minorHAnsi"/>
        </w:rPr>
        <w:t xml:space="preserve">1- </w:t>
      </w:r>
      <w:r w:rsidR="00C409A6" w:rsidRPr="00B119E3">
        <w:rPr>
          <w:rFonts w:cstheme="minorHAnsi"/>
        </w:rPr>
        <w:t>Beaucoup d'exégètes du Coran racontent ceci : Un jour, Abraham (</w:t>
      </w:r>
      <w:r w:rsidRPr="00B119E3">
        <w:rPr>
          <w:rFonts w:cstheme="minorHAnsi"/>
        </w:rPr>
        <w:t>a</w:t>
      </w:r>
      <w:r w:rsidR="00C409A6" w:rsidRPr="00B119E3">
        <w:rPr>
          <w:rFonts w:cstheme="minorHAnsi"/>
        </w:rPr>
        <w:t xml:space="preserve">) passait près d'une mer. Il vit un cadavre échoué sur le rivage, dont une partie était dans l'eau et l'autre partie sur la terre ferme, et les oiseaux ainsi que les animaux marins et terrestres l’attaquaient des deux côtés, et parfois même se battaient pour lui. Voir cette scène amena Abraham </w:t>
      </w:r>
      <w:r w:rsidRPr="00B119E3">
        <w:rPr>
          <w:rFonts w:cstheme="minorHAnsi"/>
        </w:rPr>
        <w:t xml:space="preserve">(a) </w:t>
      </w:r>
      <w:r w:rsidR="00C409A6" w:rsidRPr="00B119E3">
        <w:rPr>
          <w:rFonts w:cstheme="minorHAnsi"/>
        </w:rPr>
        <w:t xml:space="preserve">à réfléchir à la </w:t>
      </w:r>
      <w:r w:rsidR="004D597D">
        <w:rPr>
          <w:rFonts w:cstheme="minorHAnsi"/>
        </w:rPr>
        <w:t>R</w:t>
      </w:r>
      <w:r w:rsidR="00C409A6" w:rsidRPr="00B119E3">
        <w:rPr>
          <w:rFonts w:cstheme="minorHAnsi"/>
        </w:rPr>
        <w:t>ésurrection, se demandant comment se déroulerait la résurrection d'un tel homme.</w:t>
      </w:r>
    </w:p>
    <w:p w14:paraId="1402A035" w14:textId="3731AF12" w:rsidR="00C409A6" w:rsidRPr="00B119E3" w:rsidRDefault="00C409A6" w:rsidP="00320BB3">
      <w:pPr>
        <w:jc w:val="both"/>
        <w:rPr>
          <w:rFonts w:cstheme="minorHAnsi"/>
        </w:rPr>
      </w:pPr>
      <w:r w:rsidRPr="00B119E3">
        <w:rPr>
          <w:rFonts w:cstheme="minorHAnsi"/>
        </w:rPr>
        <w:t xml:space="preserve">Abraham </w:t>
      </w:r>
      <w:r w:rsidR="00B926B9" w:rsidRPr="00B119E3">
        <w:rPr>
          <w:rFonts w:cstheme="minorHAnsi"/>
        </w:rPr>
        <w:t xml:space="preserve">(a) </w:t>
      </w:r>
      <w:r w:rsidR="00CE13F9" w:rsidRPr="00B119E3">
        <w:rPr>
          <w:rFonts w:cstheme="minorHAnsi"/>
        </w:rPr>
        <w:t>dit : « </w:t>
      </w:r>
      <w:r w:rsidRPr="00B119E3">
        <w:rPr>
          <w:rFonts w:cstheme="minorHAnsi"/>
        </w:rPr>
        <w:t>Seigneur ! Montre-moi commen</w:t>
      </w:r>
      <w:r w:rsidR="00CE13F9" w:rsidRPr="00B119E3">
        <w:rPr>
          <w:rFonts w:cstheme="minorHAnsi"/>
        </w:rPr>
        <w:t>t Tu redonnes la vie aux morts ». Dieu dit : « </w:t>
      </w:r>
      <w:r w:rsidRPr="00B119E3">
        <w:rPr>
          <w:rFonts w:cstheme="minorHAnsi"/>
        </w:rPr>
        <w:t>Ne crois-tu pas déjà e</w:t>
      </w:r>
      <w:r w:rsidR="00CE13F9" w:rsidRPr="00B119E3">
        <w:rPr>
          <w:rFonts w:cstheme="minorHAnsi"/>
        </w:rPr>
        <w:t>n cela ? » Il répondit : « </w:t>
      </w:r>
      <w:r w:rsidRPr="00B119E3">
        <w:rPr>
          <w:rFonts w:cstheme="minorHAnsi"/>
        </w:rPr>
        <w:t>Si, mais je veux acqué</w:t>
      </w:r>
      <w:r w:rsidR="00CE13F9" w:rsidRPr="00B119E3">
        <w:rPr>
          <w:rFonts w:cstheme="minorHAnsi"/>
        </w:rPr>
        <w:t>rir la certitude dans mon cœur ».</w:t>
      </w:r>
      <w:r w:rsidRPr="00B119E3">
        <w:rPr>
          <w:rFonts w:cstheme="minorHAnsi"/>
        </w:rPr>
        <w:t xml:space="preserve"> </w:t>
      </w:r>
    </w:p>
    <w:p w14:paraId="43C8D391" w14:textId="77777777" w:rsidR="00C409A6" w:rsidRPr="00B119E3" w:rsidRDefault="00C409A6" w:rsidP="00320BB3">
      <w:pPr>
        <w:jc w:val="both"/>
        <w:rPr>
          <w:rFonts w:cstheme="minorHAnsi"/>
        </w:rPr>
      </w:pPr>
      <w:r w:rsidRPr="00B119E3">
        <w:rPr>
          <w:rFonts w:cstheme="minorHAnsi"/>
        </w:rPr>
        <w:t>Dieu Très-Haut lui ordonna de prendre quatre oiseaux, de mélanger leurs chairs, puis de les diviser en plusieurs morceaux et de placer chaque morceau sur le sommet d'une montagne. Ensuite, de les appeler pour observer la scène de résurrection. Il fit ainsi et vit avec grand étonnement que les morceaux des oiseaux se rassemblèrent des différents endroits, vinrent à lui et reprirent vie.</w:t>
      </w:r>
    </w:p>
    <w:p w14:paraId="0A693201" w14:textId="5DCA0416" w:rsidR="00C409A6" w:rsidRPr="00B119E3" w:rsidRDefault="00C409A6" w:rsidP="00320BB3">
      <w:pPr>
        <w:jc w:val="both"/>
        <w:rPr>
          <w:rFonts w:cstheme="minorHAnsi"/>
        </w:rPr>
      </w:pPr>
      <w:r w:rsidRPr="00B119E3">
        <w:rPr>
          <w:rFonts w:cstheme="minorHAnsi"/>
        </w:rPr>
        <w:t xml:space="preserve">Après qu’Abraham </w:t>
      </w:r>
      <w:r w:rsidR="00B926B9" w:rsidRPr="00B119E3">
        <w:rPr>
          <w:rFonts w:cstheme="minorHAnsi"/>
        </w:rPr>
        <w:t xml:space="preserve">(a) </w:t>
      </w:r>
      <w:r w:rsidRPr="00B119E3">
        <w:rPr>
          <w:rFonts w:cstheme="minorHAnsi"/>
        </w:rPr>
        <w:t>eut vu cette scène stupéfiante, il reçut la révélation : regarde ce processus et sache qu’Allah est Omnipotent sur toute chose, que toutes Ses actions procèd</w:t>
      </w:r>
      <w:r w:rsidR="00CE13F9" w:rsidRPr="00B119E3">
        <w:rPr>
          <w:rFonts w:cstheme="minorHAnsi"/>
        </w:rPr>
        <w:t>ent de la sagesse, et qu’avec Son</w:t>
      </w:r>
      <w:r w:rsidRPr="00B119E3">
        <w:rPr>
          <w:rFonts w:cstheme="minorHAnsi"/>
        </w:rPr>
        <w:t xml:space="preserve"> savoir et </w:t>
      </w:r>
      <w:r w:rsidR="00CE13F9" w:rsidRPr="00B119E3">
        <w:rPr>
          <w:rFonts w:cstheme="minorHAnsi"/>
        </w:rPr>
        <w:t xml:space="preserve">Sa </w:t>
      </w:r>
      <w:r w:rsidRPr="00B119E3">
        <w:rPr>
          <w:rFonts w:cstheme="minorHAnsi"/>
        </w:rPr>
        <w:t>puissance infinies, identifier et rassembler les parties dispersées des morts ne Lui pose aucun problème.</w:t>
      </w:r>
    </w:p>
    <w:p w14:paraId="00AFF90E" w14:textId="4346EBF4" w:rsidR="00C409A6" w:rsidRPr="00B119E3" w:rsidRDefault="00B926B9" w:rsidP="00320BB3">
      <w:pPr>
        <w:jc w:val="both"/>
        <w:rPr>
          <w:rFonts w:cstheme="minorHAnsi"/>
        </w:rPr>
      </w:pPr>
      <w:r w:rsidRPr="00B119E3">
        <w:rPr>
          <w:rFonts w:cstheme="minorHAnsi"/>
        </w:rPr>
        <w:t xml:space="preserve">2- </w:t>
      </w:r>
      <w:r w:rsidR="00C409A6" w:rsidRPr="00B119E3">
        <w:rPr>
          <w:rFonts w:cstheme="minorHAnsi"/>
        </w:rPr>
        <w:t xml:space="preserve">Il ressort de ce verset que le </w:t>
      </w:r>
      <w:r w:rsidR="00075C5E">
        <w:rPr>
          <w:rFonts w:cstheme="minorHAnsi"/>
        </w:rPr>
        <w:t>P</w:t>
      </w:r>
      <w:r w:rsidR="00C409A6" w:rsidRPr="00B119E3">
        <w:rPr>
          <w:rFonts w:cstheme="minorHAnsi"/>
        </w:rPr>
        <w:t xml:space="preserve">rophète Abraham </w:t>
      </w:r>
      <w:r w:rsidRPr="00B119E3">
        <w:rPr>
          <w:rFonts w:cstheme="minorHAnsi"/>
        </w:rPr>
        <w:t xml:space="preserve">(a) </w:t>
      </w:r>
      <w:r w:rsidR="00C409A6" w:rsidRPr="00B119E3">
        <w:rPr>
          <w:rFonts w:cstheme="minorHAnsi"/>
        </w:rPr>
        <w:t>avait mentionné comme raison de sa demande l'obtention de la certitude et de la sérénité dans son cœur. On en déduit que les arguments scientifiques et logiques peuvent créer la conviction, mais parfois ne procurent pas la sérénité et la certitude du cœur ; car le raisonnement de l’intellect satisfait la raison humaine, mais n’apaise pas le cœur et les émotions de l’homme. Et ce qui peut désaltérer l’intellect et le cœur, ce sont les intuitions directes et les observations sensorielles.</w:t>
      </w:r>
    </w:p>
    <w:p w14:paraId="19122710" w14:textId="1D84287B" w:rsidR="00652C92" w:rsidRPr="00B119E3" w:rsidRDefault="00647AB4" w:rsidP="00320BB3">
      <w:pPr>
        <w:jc w:val="both"/>
        <w:rPr>
          <w:rFonts w:cstheme="minorHAnsi"/>
        </w:rPr>
      </w:pPr>
      <w:r w:rsidRPr="00B119E3">
        <w:rPr>
          <w:rFonts w:cstheme="minorHAnsi"/>
        </w:rPr>
        <w:t>3-</w:t>
      </w:r>
      <w:r w:rsidR="00C8590B">
        <w:rPr>
          <w:rFonts w:cstheme="minorHAnsi"/>
        </w:rPr>
        <w:t> </w:t>
      </w:r>
      <w:r w:rsidR="00C409A6" w:rsidRPr="00B119E3">
        <w:rPr>
          <w:rFonts w:cstheme="minorHAnsi"/>
        </w:rPr>
        <w:t>L'apparent du verset ci-dessus, ainsi que de nombreux autres versets coraniques au sujet de la résurrection, concerne la résurrection corporelle</w:t>
      </w:r>
      <w:r w:rsidRPr="00B119E3">
        <w:rPr>
          <w:rFonts w:cstheme="minorHAnsi"/>
        </w:rPr>
        <w:t xml:space="preserve"> </w:t>
      </w:r>
      <w:r w:rsidR="00C409A6" w:rsidRPr="00B119E3">
        <w:rPr>
          <w:rFonts w:cstheme="minorHAnsi"/>
        </w:rPr>
        <w:t>; c’est-à-dire que l'homme se présentera au Jour de la Résurrection avec son esprit et son corps.</w:t>
      </w:r>
      <w:r w:rsidRPr="00B119E3">
        <w:rPr>
          <w:rStyle w:val="Appelnotedebasdep"/>
          <w:rFonts w:cstheme="minorHAnsi"/>
        </w:rPr>
        <w:footnoteReference w:id="401"/>
      </w:r>
    </w:p>
    <w:p w14:paraId="6C8A786A" w14:textId="77777777" w:rsidR="00C648A1" w:rsidRPr="00B119E3" w:rsidRDefault="00C648A1" w:rsidP="00320BB3">
      <w:pPr>
        <w:jc w:val="both"/>
        <w:rPr>
          <w:rFonts w:cstheme="minorHAnsi"/>
          <w:b/>
          <w:bCs/>
          <w:i/>
          <w:iCs/>
          <w:sz w:val="20"/>
          <w:szCs w:val="20"/>
          <w:lang w:bidi="fa-IR"/>
        </w:rPr>
      </w:pPr>
    </w:p>
    <w:p w14:paraId="36326FF1" w14:textId="77777777" w:rsidR="00C648A1" w:rsidRPr="00B119E3" w:rsidRDefault="00C648A1" w:rsidP="00320BB3">
      <w:pPr>
        <w:jc w:val="both"/>
        <w:rPr>
          <w:rFonts w:cstheme="minorHAnsi"/>
          <w:b/>
          <w:bCs/>
          <w:i/>
          <w:iCs/>
          <w:sz w:val="20"/>
          <w:szCs w:val="20"/>
          <w:lang w:bidi="fa-IR"/>
        </w:rPr>
      </w:pPr>
    </w:p>
    <w:p w14:paraId="59416556" w14:textId="77777777" w:rsidR="00C648A1" w:rsidRPr="00B119E3" w:rsidRDefault="00C648A1" w:rsidP="00320BB3">
      <w:pPr>
        <w:jc w:val="both"/>
        <w:rPr>
          <w:rFonts w:cstheme="minorHAnsi"/>
          <w:b/>
          <w:bCs/>
          <w:i/>
          <w:iCs/>
          <w:sz w:val="20"/>
          <w:szCs w:val="20"/>
          <w:lang w:bidi="fa-IR"/>
        </w:rPr>
      </w:pPr>
    </w:p>
    <w:p w14:paraId="2B49721A" w14:textId="77758FEC" w:rsidR="00C8590B" w:rsidRDefault="00C8590B" w:rsidP="00C8590B">
      <w:pPr>
        <w:jc w:val="right"/>
        <w:rPr>
          <w:rFonts w:cstheme="minorHAnsi"/>
          <w:b/>
          <w:bCs/>
          <w:i/>
          <w:iCs/>
          <w:sz w:val="20"/>
          <w:szCs w:val="20"/>
          <w:lang w:bidi="fa-IR"/>
        </w:rPr>
      </w:pPr>
      <w:r w:rsidRPr="0090010B">
        <w:rPr>
          <w:rFonts w:cs="KFGQPC Uthmanic Script HAFS"/>
          <w:color w:val="000000"/>
          <w:sz w:val="36"/>
          <w:szCs w:val="36"/>
          <w:shd w:val="clear" w:color="auto" w:fill="FFFFFF"/>
          <w:rtl/>
        </w:rPr>
        <w:lastRenderedPageBreak/>
        <w:t xml:space="preserve">مَّثَلُ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يُنفِقُون</w:t>
      </w:r>
      <w:r w:rsidRPr="0090010B">
        <w:rPr>
          <w:rFonts w:cs="KFGQPC Uthmanic Script HAFS" w:hint="eastAsia"/>
          <w:color w:val="000000"/>
          <w:sz w:val="36"/>
          <w:szCs w:val="36"/>
          <w:shd w:val="clear" w:color="auto" w:fill="FFFFFF"/>
          <w:rtl/>
        </w:rPr>
        <w:t>َ</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أَمۡوَٰلَهُمۡ</w:t>
      </w:r>
      <w:proofErr w:type="spellEnd"/>
      <w:r w:rsidRPr="0090010B">
        <w:rPr>
          <w:rFonts w:cs="KFGQPC Uthmanic Script HAFS"/>
          <w:color w:val="000000"/>
          <w:sz w:val="36"/>
          <w:szCs w:val="36"/>
          <w:shd w:val="clear" w:color="auto" w:fill="FFFFFF"/>
          <w:rtl/>
        </w:rPr>
        <w:t xml:space="preserve"> فِي سَبِيلِ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كَمَثَلِ حَبَّةٍ </w:t>
      </w:r>
      <w:proofErr w:type="spellStart"/>
      <w:r w:rsidRPr="0090010B">
        <w:rPr>
          <w:rFonts w:cs="KFGQPC Uthmanic Script HAFS"/>
          <w:color w:val="000000"/>
          <w:sz w:val="36"/>
          <w:szCs w:val="36"/>
          <w:shd w:val="clear" w:color="auto" w:fill="FFFFFF"/>
          <w:rtl/>
        </w:rPr>
        <w:t>أَنۢبَتَتۡ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سَبۡعَ</w:t>
      </w:r>
      <w:proofErr w:type="spellEnd"/>
      <w:r w:rsidRPr="0090010B">
        <w:rPr>
          <w:rFonts w:cs="KFGQPC Uthmanic Script HAFS"/>
          <w:color w:val="000000"/>
          <w:sz w:val="36"/>
          <w:szCs w:val="36"/>
          <w:shd w:val="clear" w:color="auto" w:fill="FFFFFF"/>
          <w:rtl/>
        </w:rPr>
        <w:t xml:space="preserve"> سَنَابِلَ فِي كُلِّ </w:t>
      </w:r>
      <w:proofErr w:type="spellStart"/>
      <w:r w:rsidRPr="0090010B">
        <w:rPr>
          <w:rFonts w:cs="KFGQPC Uthmanic Script HAFS"/>
          <w:color w:val="000000"/>
          <w:sz w:val="36"/>
          <w:szCs w:val="36"/>
          <w:shd w:val="clear" w:color="auto" w:fill="FFFFFF"/>
          <w:rtl/>
        </w:rPr>
        <w:t>سُنۢبُلَة</w:t>
      </w:r>
      <w:proofErr w:type="spellEnd"/>
      <w:r w:rsidRPr="0090010B">
        <w:rPr>
          <w:rFonts w:cs="KFGQPC Uthmanic Script HAFS"/>
          <w:color w:val="000000"/>
          <w:sz w:val="36"/>
          <w:szCs w:val="36"/>
          <w:shd w:val="clear" w:color="auto" w:fill="FFFFFF"/>
          <w:rtl/>
        </w:rPr>
        <w:t xml:space="preserve">ٖ مِّاْئَةُ </w:t>
      </w:r>
      <w:proofErr w:type="spellStart"/>
      <w:r w:rsidRPr="0090010B">
        <w:rPr>
          <w:rFonts w:cs="KFGQPC Uthmanic Script HAFS"/>
          <w:color w:val="000000"/>
          <w:sz w:val="36"/>
          <w:szCs w:val="36"/>
          <w:shd w:val="clear" w:color="auto" w:fill="FFFFFF"/>
          <w:rtl/>
        </w:rPr>
        <w:t>حَبَّةٖۗ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يُضَٰعِفُ لِمَن </w:t>
      </w:r>
      <w:proofErr w:type="spellStart"/>
      <w:r w:rsidRPr="0090010B">
        <w:rPr>
          <w:rFonts w:cs="KFGQPC Uthmanic Script HAFS"/>
          <w:color w:val="000000"/>
          <w:sz w:val="36"/>
          <w:szCs w:val="36"/>
          <w:shd w:val="clear" w:color="auto" w:fill="FFFFFF"/>
          <w:rtl/>
        </w:rPr>
        <w:t>يَشَآءُۚ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وَٰسِعٌ عَلِيمٌ٢٦١</w:t>
      </w:r>
    </w:p>
    <w:p w14:paraId="2E28408A" w14:textId="77777777" w:rsidR="00C8590B" w:rsidRDefault="00C8590B" w:rsidP="00320BB3">
      <w:pPr>
        <w:jc w:val="both"/>
        <w:rPr>
          <w:rFonts w:cstheme="minorHAnsi"/>
          <w:b/>
          <w:bCs/>
          <w:i/>
          <w:iCs/>
          <w:sz w:val="20"/>
          <w:szCs w:val="20"/>
          <w:lang w:bidi="fa-IR"/>
        </w:rPr>
      </w:pPr>
    </w:p>
    <w:p w14:paraId="5737590B" w14:textId="2FF9E38B" w:rsidR="00C409A6" w:rsidRPr="00B119E3" w:rsidRDefault="00B1224E" w:rsidP="00320BB3">
      <w:pPr>
        <w:jc w:val="both"/>
        <w:rPr>
          <w:rFonts w:cstheme="minorHAnsi"/>
          <w:b/>
          <w:bCs/>
          <w:sz w:val="20"/>
          <w:szCs w:val="20"/>
          <w:lang w:bidi="fa-IR"/>
        </w:rPr>
      </w:pPr>
      <w:r w:rsidRPr="00B119E3">
        <w:rPr>
          <w:rFonts w:cstheme="minorHAnsi"/>
          <w:b/>
          <w:bCs/>
          <w:i/>
          <w:iCs/>
          <w:sz w:val="20"/>
          <w:szCs w:val="20"/>
          <w:lang w:bidi="fa-IR"/>
        </w:rPr>
        <w:t xml:space="preserve">261- </w:t>
      </w:r>
      <w:r w:rsidR="00C409A6" w:rsidRPr="00B119E3">
        <w:rPr>
          <w:rFonts w:cstheme="minorHAnsi"/>
          <w:b/>
          <w:bCs/>
          <w:i/>
          <w:iCs/>
          <w:sz w:val="20"/>
          <w:szCs w:val="20"/>
          <w:lang w:bidi="fa-IR"/>
        </w:rPr>
        <w:t>Ceux qui dépensent leurs biens dans le sentier d’Allah ressemblent à un grain d’où naissent sept épis, à cent grains l’épi.</w:t>
      </w:r>
      <w:r w:rsidR="00321836">
        <w:rPr>
          <w:rFonts w:cstheme="minorHAnsi"/>
          <w:b/>
          <w:bCs/>
          <w:i/>
          <w:iCs/>
          <w:sz w:val="20"/>
          <w:szCs w:val="20"/>
          <w:lang w:bidi="fa-IR"/>
        </w:rPr>
        <w:t> </w:t>
      </w:r>
      <w:r w:rsidR="00C409A6" w:rsidRPr="00B119E3">
        <w:rPr>
          <w:rFonts w:cstheme="minorHAnsi"/>
          <w:b/>
          <w:bCs/>
          <w:i/>
          <w:iCs/>
          <w:sz w:val="20"/>
          <w:szCs w:val="20"/>
          <w:lang w:bidi="fa-IR"/>
        </w:rPr>
        <w:t>Car Allah multiplie la récompense à qui Il veut et la grâce d’Allah est immense, et Il est Omniscient.</w:t>
      </w:r>
    </w:p>
    <w:p w14:paraId="5EB3B6A4" w14:textId="77777777" w:rsidR="00DE0FB4" w:rsidRPr="00B119E3" w:rsidRDefault="00DE0FB4" w:rsidP="00320BB3">
      <w:pPr>
        <w:jc w:val="both"/>
        <w:rPr>
          <w:rFonts w:cstheme="minorHAnsi"/>
          <w:b/>
          <w:bCs/>
          <w:i/>
          <w:iCs/>
        </w:rPr>
      </w:pPr>
    </w:p>
    <w:p w14:paraId="4EA61C8C" w14:textId="4012625E" w:rsidR="00B47CC6" w:rsidRPr="00B119E3" w:rsidRDefault="00647AB4" w:rsidP="00320BB3">
      <w:pPr>
        <w:jc w:val="both"/>
        <w:rPr>
          <w:rFonts w:cstheme="minorHAnsi"/>
        </w:rPr>
      </w:pPr>
      <w:r w:rsidRPr="00B119E3">
        <w:rPr>
          <w:rFonts w:cstheme="minorHAnsi"/>
        </w:rPr>
        <w:t xml:space="preserve">1- </w:t>
      </w:r>
      <w:r w:rsidR="00B47CC6" w:rsidRPr="00B119E3">
        <w:rPr>
          <w:rFonts w:cstheme="minorHAnsi"/>
        </w:rPr>
        <w:t xml:space="preserve">Les personnes qui donnent l’aumône sont comparées à des grains alors que ce sont leurs aumônes qui devraient être comparées aux grains, et non elles-mêmes.  </w:t>
      </w:r>
    </w:p>
    <w:p w14:paraId="55A21095" w14:textId="77777777" w:rsidR="00B47CC6" w:rsidRPr="00B119E3" w:rsidRDefault="00B47CC6" w:rsidP="00320BB3">
      <w:pPr>
        <w:jc w:val="both"/>
        <w:rPr>
          <w:rFonts w:cstheme="minorHAnsi"/>
        </w:rPr>
      </w:pPr>
      <w:r w:rsidRPr="00B119E3">
        <w:rPr>
          <w:rFonts w:cstheme="minorHAnsi"/>
        </w:rPr>
        <w:t>Ceci fait référence au fait que l'action de chaque individu est le reflet de son être. Et plus l'action s'étend, plus en réalité l'être humain s'épanouit. Les donateurs et les bienfaiteurs sont comme des graines fertiles qui étendent leurs racines et leurs ramifications de toutes parts, embrassant tout sous leur aile protectrice.</w:t>
      </w:r>
    </w:p>
    <w:p w14:paraId="6062E1B6" w14:textId="068913F4" w:rsidR="00C409A6" w:rsidRPr="00B119E3" w:rsidRDefault="00647AB4" w:rsidP="00320BB3">
      <w:pPr>
        <w:jc w:val="both"/>
        <w:rPr>
          <w:rFonts w:cstheme="minorHAnsi"/>
        </w:rPr>
      </w:pPr>
      <w:r w:rsidRPr="00B119E3">
        <w:rPr>
          <w:rFonts w:cstheme="minorHAnsi"/>
        </w:rPr>
        <w:t>2-</w:t>
      </w:r>
      <w:r w:rsidRPr="00B119E3">
        <w:rPr>
          <w:rFonts w:cstheme="minorHAnsi"/>
          <w:b/>
          <w:bCs/>
          <w:i/>
          <w:iCs/>
        </w:rPr>
        <w:t xml:space="preserve"> </w:t>
      </w:r>
      <w:r w:rsidR="00C409A6" w:rsidRPr="00B119E3">
        <w:rPr>
          <w:rFonts w:cstheme="minorHAnsi"/>
        </w:rPr>
        <w:t>Le verset ci-dessus indique que la dépense n’a de valeur que lorsqu’elle est faite dans le sentier de Dieu et de façon continue ; ainsi, un don fait par ostentation et sans intention pure n’a pas de valeur, et un don ponctuel en a moins.</w:t>
      </w:r>
    </w:p>
    <w:p w14:paraId="4C79FC5A" w14:textId="4D776A78" w:rsidR="00C409A6" w:rsidRPr="00B119E3" w:rsidRDefault="00647AB4" w:rsidP="00320BB3">
      <w:pPr>
        <w:jc w:val="both"/>
        <w:rPr>
          <w:rFonts w:cstheme="minorHAnsi"/>
        </w:rPr>
      </w:pPr>
      <w:r w:rsidRPr="00B119E3">
        <w:rPr>
          <w:rFonts w:cstheme="minorHAnsi"/>
        </w:rPr>
        <w:t xml:space="preserve">3- </w:t>
      </w:r>
      <w:r w:rsidR="00C409A6" w:rsidRPr="00B119E3">
        <w:rPr>
          <w:rFonts w:cstheme="minorHAnsi"/>
        </w:rPr>
        <w:t>Aujourd’hui, certaines personnes vivent dans l’extrême pauvreté et la misère, tandis que d’autres, riches, continuent d’accumuler des biens. Cet écart entre les classes s’accentue de jours en jours, et bien que les savants et écoles économiques mondiales réfléchissent toujours à des solutions, ce problème reste non résolu.</w:t>
      </w:r>
    </w:p>
    <w:p w14:paraId="7ED2DE7C" w14:textId="03B16382" w:rsidR="00C409A6" w:rsidRPr="00B119E3" w:rsidRDefault="00C409A6" w:rsidP="00320BB3">
      <w:pPr>
        <w:jc w:val="both"/>
        <w:rPr>
          <w:rFonts w:cstheme="minorHAnsi"/>
        </w:rPr>
      </w:pPr>
      <w:bookmarkStart w:id="96" w:name="_Hlk156030296"/>
      <w:r w:rsidRPr="00B119E3">
        <w:rPr>
          <w:rFonts w:cstheme="minorHAnsi"/>
        </w:rPr>
        <w:t>L’un des objectifs de l’</w:t>
      </w:r>
      <w:r w:rsidR="00647AB4" w:rsidRPr="00B119E3">
        <w:rPr>
          <w:rFonts w:cstheme="minorHAnsi"/>
        </w:rPr>
        <w:t>I</w:t>
      </w:r>
      <w:r w:rsidRPr="00B119E3">
        <w:rPr>
          <w:rFonts w:cstheme="minorHAnsi"/>
        </w:rPr>
        <w:t>slam est de supprimer les injustices sociales, et l’obligation des taxes islamiques comme la Zakât, le Kho</w:t>
      </w:r>
      <w:r w:rsidR="00647AB4" w:rsidRPr="00B119E3">
        <w:rPr>
          <w:rFonts w:cstheme="minorHAnsi"/>
        </w:rPr>
        <w:t>u</w:t>
      </w:r>
      <w:r w:rsidRPr="00B119E3">
        <w:rPr>
          <w:rFonts w:cstheme="minorHAnsi"/>
        </w:rPr>
        <w:t>ms</w:t>
      </w:r>
      <w:r w:rsidR="00652C92" w:rsidRPr="00B119E3">
        <w:rPr>
          <w:rStyle w:val="Appelnotedebasdep"/>
          <w:rFonts w:cstheme="minorHAnsi"/>
        </w:rPr>
        <w:footnoteReference w:id="402"/>
      </w:r>
      <w:r w:rsidRPr="00B119E3">
        <w:rPr>
          <w:rFonts w:cstheme="minorHAnsi"/>
        </w:rPr>
        <w:t>, et l’encouragement à la dépense, au Waqf</w:t>
      </w:r>
      <w:r w:rsidR="00652C92" w:rsidRPr="00B119E3">
        <w:rPr>
          <w:rStyle w:val="Appelnotedebasdep"/>
          <w:rFonts w:cstheme="minorHAnsi"/>
        </w:rPr>
        <w:footnoteReference w:id="403"/>
      </w:r>
      <w:r w:rsidRPr="00B119E3">
        <w:rPr>
          <w:rFonts w:cstheme="minorHAnsi"/>
        </w:rPr>
        <w:t xml:space="preserve"> et au </w:t>
      </w:r>
      <w:proofErr w:type="spellStart"/>
      <w:r w:rsidRPr="00B119E3">
        <w:rPr>
          <w:rFonts w:cstheme="minorHAnsi"/>
        </w:rPr>
        <w:t>Qar</w:t>
      </w:r>
      <w:r w:rsidR="00652C92" w:rsidRPr="00B119E3">
        <w:rPr>
          <w:rFonts w:cstheme="minorHAnsi"/>
        </w:rPr>
        <w:t>d</w:t>
      </w:r>
      <w:proofErr w:type="spellEnd"/>
      <w:r w:rsidRPr="00B119E3">
        <w:rPr>
          <w:rFonts w:cstheme="minorHAnsi"/>
        </w:rPr>
        <w:t xml:space="preserve"> </w:t>
      </w:r>
      <w:r w:rsidR="00647AB4" w:rsidRPr="00B119E3">
        <w:rPr>
          <w:rFonts w:cstheme="minorHAnsi"/>
        </w:rPr>
        <w:t>a</w:t>
      </w:r>
      <w:r w:rsidRPr="00B119E3">
        <w:rPr>
          <w:rFonts w:cstheme="minorHAnsi"/>
        </w:rPr>
        <w:t>l-Hassan</w:t>
      </w:r>
      <w:r w:rsidR="00BB318C" w:rsidRPr="00B119E3">
        <w:rPr>
          <w:rStyle w:val="Appelnotedebasdep"/>
          <w:rFonts w:cstheme="minorHAnsi"/>
        </w:rPr>
        <w:footnoteReference w:id="404"/>
      </w:r>
      <w:r w:rsidRPr="00B119E3">
        <w:rPr>
          <w:rFonts w:cstheme="minorHAnsi"/>
        </w:rPr>
        <w:t xml:space="preserve"> vont dans ce sens. Ainsi, le verset ci-dessus est une directive salvatrice pour l’humanité d’aujourd’hui.</w:t>
      </w:r>
    </w:p>
    <w:bookmarkEnd w:id="96"/>
    <w:p w14:paraId="7AAE3A6C" w14:textId="4A592DA4" w:rsidR="00C409A6" w:rsidRPr="00B119E3" w:rsidRDefault="00647AB4" w:rsidP="00320BB3">
      <w:pPr>
        <w:jc w:val="both"/>
        <w:rPr>
          <w:rFonts w:cstheme="minorHAnsi"/>
        </w:rPr>
      </w:pPr>
      <w:r w:rsidRPr="00B119E3">
        <w:rPr>
          <w:rFonts w:cstheme="minorHAnsi"/>
        </w:rPr>
        <w:lastRenderedPageBreak/>
        <w:t xml:space="preserve">4- </w:t>
      </w:r>
      <w:r w:rsidR="00C409A6" w:rsidRPr="00B119E3">
        <w:rPr>
          <w:rFonts w:cstheme="minorHAnsi"/>
        </w:rPr>
        <w:t>Dans la dernière phrase du verset, il est fait référence à l’étendue de la science et de la puissance du Créateur et à Sa connaissance de toute chose, afin que les donateurs sachent qu’Il est conscient de leurs actes et intentions, et qu’Il a le pouvoir de leur accorder toutes sortes de bénédictions.</w:t>
      </w:r>
      <w:r w:rsidRPr="00B119E3">
        <w:rPr>
          <w:rStyle w:val="Appelnotedebasdep"/>
          <w:rFonts w:cstheme="minorHAnsi"/>
        </w:rPr>
        <w:footnoteReference w:id="405"/>
      </w:r>
    </w:p>
    <w:p w14:paraId="6DCDBEF1" w14:textId="77777777" w:rsidR="00DE0FB4" w:rsidRPr="00B119E3" w:rsidRDefault="00DE0FB4" w:rsidP="00320BB3">
      <w:pPr>
        <w:jc w:val="both"/>
        <w:rPr>
          <w:rFonts w:cstheme="minorHAnsi"/>
        </w:rPr>
      </w:pPr>
    </w:p>
    <w:p w14:paraId="1F934950" w14:textId="77777777" w:rsidR="00DE0FB4" w:rsidRPr="00B119E3" w:rsidRDefault="00DE0FB4" w:rsidP="00320BB3">
      <w:pPr>
        <w:jc w:val="both"/>
        <w:rPr>
          <w:rFonts w:cstheme="minorHAnsi"/>
        </w:rPr>
      </w:pPr>
    </w:p>
    <w:p w14:paraId="4AD35A2A" w14:textId="77777777" w:rsidR="00647AB4" w:rsidRDefault="00647AB4" w:rsidP="00320BB3">
      <w:pPr>
        <w:jc w:val="both"/>
        <w:rPr>
          <w:rFonts w:cstheme="minorHAnsi"/>
        </w:rPr>
      </w:pPr>
    </w:p>
    <w:p w14:paraId="4A05F52E" w14:textId="65483F67" w:rsidR="00C8590B" w:rsidRDefault="00C8590B" w:rsidP="00C8590B">
      <w:pPr>
        <w:jc w:val="right"/>
        <w:rPr>
          <w:rFonts w:cstheme="minorHAnsi"/>
        </w:rPr>
      </w:pP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يُنفِقُونَ </w:t>
      </w:r>
      <w:proofErr w:type="spellStart"/>
      <w:r w:rsidRPr="0090010B">
        <w:rPr>
          <w:rFonts w:cs="KFGQPC Uthmanic Script HAFS"/>
          <w:color w:val="000000"/>
          <w:sz w:val="36"/>
          <w:szCs w:val="36"/>
          <w:shd w:val="clear" w:color="auto" w:fill="FFFFFF"/>
          <w:rtl/>
        </w:rPr>
        <w:t>أَمۡوَٰلَهُمۡ</w:t>
      </w:r>
      <w:proofErr w:type="spellEnd"/>
      <w:r w:rsidRPr="0090010B">
        <w:rPr>
          <w:rFonts w:cs="KFGQPC Uthmanic Script HAFS"/>
          <w:color w:val="000000"/>
          <w:sz w:val="36"/>
          <w:szCs w:val="36"/>
          <w:shd w:val="clear" w:color="auto" w:fill="FFFFFF"/>
          <w:rtl/>
        </w:rPr>
        <w:t xml:space="preserve"> فِي سَبِيلِ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ثُمَّ لَا </w:t>
      </w:r>
      <w:proofErr w:type="spellStart"/>
      <w:r w:rsidRPr="0090010B">
        <w:rPr>
          <w:rFonts w:cs="KFGQPC Uthmanic Script HAFS"/>
          <w:color w:val="000000"/>
          <w:sz w:val="36"/>
          <w:szCs w:val="36"/>
          <w:shd w:val="clear" w:color="auto" w:fill="FFFFFF"/>
          <w:rtl/>
        </w:rPr>
        <w:t>يُتۡ</w:t>
      </w:r>
      <w:r w:rsidRPr="0090010B">
        <w:rPr>
          <w:rFonts w:cs="KFGQPC Uthmanic Script HAFS" w:hint="eastAsia"/>
          <w:color w:val="000000"/>
          <w:sz w:val="36"/>
          <w:szCs w:val="36"/>
          <w:shd w:val="clear" w:color="auto" w:fill="FFFFFF"/>
          <w:rtl/>
        </w:rPr>
        <w:t>بِعُونَ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مَآ</w:t>
      </w:r>
      <w:proofErr w:type="spellEnd"/>
      <w:r w:rsidRPr="0090010B">
        <w:rPr>
          <w:rFonts w:cs="KFGQPC Uthmanic Script HAFS"/>
          <w:color w:val="000000"/>
          <w:sz w:val="36"/>
          <w:szCs w:val="36"/>
          <w:shd w:val="clear" w:color="auto" w:fill="FFFFFF"/>
          <w:rtl/>
        </w:rPr>
        <w:t xml:space="preserve"> أَنفَقُواْ </w:t>
      </w:r>
      <w:proofErr w:type="spellStart"/>
      <w:r w:rsidRPr="0090010B">
        <w:rPr>
          <w:rFonts w:cs="KFGQPC Uthmanic Script HAFS"/>
          <w:color w:val="000000"/>
          <w:sz w:val="36"/>
          <w:szCs w:val="36"/>
          <w:shd w:val="clear" w:color="auto" w:fill="FFFFFF"/>
          <w:rtl/>
        </w:rPr>
        <w:t>مَنّٗا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أَذٗى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أَجۡرُهُمۡ</w:t>
      </w:r>
      <w:proofErr w:type="spellEnd"/>
      <w:r w:rsidRPr="0090010B">
        <w:rPr>
          <w:rFonts w:cs="KFGQPC Uthmanic Script HAFS"/>
          <w:color w:val="000000"/>
          <w:sz w:val="36"/>
          <w:szCs w:val="36"/>
          <w:shd w:val="clear" w:color="auto" w:fill="FFFFFF"/>
          <w:rtl/>
        </w:rPr>
        <w:t xml:space="preserve"> عِندَ </w:t>
      </w:r>
      <w:proofErr w:type="spellStart"/>
      <w:r w:rsidRPr="0090010B">
        <w:rPr>
          <w:rFonts w:cs="KFGQPC Uthmanic Script HAFS"/>
          <w:color w:val="000000"/>
          <w:sz w:val="36"/>
          <w:szCs w:val="36"/>
          <w:shd w:val="clear" w:color="auto" w:fill="FFFFFF"/>
          <w:rtl/>
        </w:rPr>
        <w:t>رَبِّهِمۡ</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خَوۡفٌ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عَلَيۡهِمۡ</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هُمۡ</w:t>
      </w:r>
      <w:proofErr w:type="spellEnd"/>
      <w:r w:rsidRPr="0090010B">
        <w:rPr>
          <w:rFonts w:cs="KFGQPC Uthmanic Script HAFS"/>
          <w:color w:val="000000"/>
          <w:sz w:val="36"/>
          <w:szCs w:val="36"/>
          <w:shd w:val="clear" w:color="auto" w:fill="FFFFFF"/>
          <w:rtl/>
        </w:rPr>
        <w:t xml:space="preserve"> يَحۡزَنُونَ٢٦٢</w:t>
      </w:r>
    </w:p>
    <w:p w14:paraId="2E7ADC9F" w14:textId="77777777" w:rsidR="00C8590B" w:rsidRPr="00B119E3" w:rsidRDefault="00C8590B" w:rsidP="00320BB3">
      <w:pPr>
        <w:jc w:val="both"/>
        <w:rPr>
          <w:rFonts w:cstheme="minorHAnsi"/>
        </w:rPr>
      </w:pPr>
    </w:p>
    <w:p w14:paraId="0218C568" w14:textId="43CA27CA" w:rsidR="00C409A6" w:rsidRPr="00B119E3" w:rsidRDefault="00B1224E" w:rsidP="00320BB3">
      <w:pPr>
        <w:jc w:val="both"/>
        <w:rPr>
          <w:rFonts w:cstheme="minorHAnsi"/>
          <w:b/>
          <w:bCs/>
          <w:sz w:val="20"/>
          <w:szCs w:val="20"/>
          <w:lang w:bidi="fa-IR"/>
        </w:rPr>
      </w:pPr>
      <w:r w:rsidRPr="00B119E3">
        <w:rPr>
          <w:rFonts w:cstheme="minorHAnsi"/>
          <w:b/>
          <w:bCs/>
          <w:i/>
          <w:iCs/>
          <w:sz w:val="20"/>
          <w:szCs w:val="20"/>
          <w:lang w:bidi="fa-IR"/>
        </w:rPr>
        <w:t xml:space="preserve">262- </w:t>
      </w:r>
      <w:r w:rsidR="00C409A6" w:rsidRPr="00B119E3">
        <w:rPr>
          <w:rFonts w:cstheme="minorHAnsi"/>
          <w:b/>
          <w:bCs/>
          <w:i/>
          <w:iCs/>
          <w:sz w:val="20"/>
          <w:szCs w:val="20"/>
          <w:lang w:bidi="fa-IR"/>
        </w:rPr>
        <w:t>Ceux qui dépensent leurs biens dans le sentier d’Allah sans faire suivre leurs largesses ni d’un rappel ni d’un tort, auront leur récompense auprès de leur Seigneur. Nulle crainte pour eux, et ils ne seront point affligés.</w:t>
      </w:r>
    </w:p>
    <w:p w14:paraId="0B59D17E" w14:textId="4D47D613" w:rsidR="00C409A6" w:rsidRPr="00B119E3" w:rsidRDefault="00C409A6" w:rsidP="00320BB3">
      <w:pPr>
        <w:jc w:val="both"/>
        <w:rPr>
          <w:rFonts w:cstheme="minorHAnsi"/>
          <w:b/>
          <w:bCs/>
          <w:i/>
          <w:iCs/>
        </w:rPr>
      </w:pPr>
    </w:p>
    <w:p w14:paraId="0FC696C9" w14:textId="0CCE90BF" w:rsidR="00C409A6" w:rsidRPr="00B119E3" w:rsidRDefault="00647AB4" w:rsidP="00320BB3">
      <w:pPr>
        <w:jc w:val="both"/>
        <w:rPr>
          <w:rFonts w:cstheme="minorHAnsi"/>
        </w:rPr>
      </w:pPr>
      <w:r w:rsidRPr="00B119E3">
        <w:rPr>
          <w:rFonts w:cstheme="minorHAnsi"/>
        </w:rPr>
        <w:t xml:space="preserve">1- </w:t>
      </w:r>
      <w:r w:rsidR="00C409A6" w:rsidRPr="00B119E3">
        <w:rPr>
          <w:rFonts w:cstheme="minorHAnsi"/>
        </w:rPr>
        <w:t>Le Saint Coran ne considère pas le capital de la vie d'un être humain comme étant limité aux capitaux matériels, mais prend également en compte les capitaux psychologiques et sociaux. Celui qui donne quelque chose à quelqu'un d'autre en lui faisant une faveur ou en lui brisant le cœur ne lui a en fait rien donné ; car s'il lui a donné un capital financier, il lui a aussi pris un capital [moral].</w:t>
      </w:r>
    </w:p>
    <w:p w14:paraId="5093567B" w14:textId="77777777" w:rsidR="00C409A6" w:rsidRPr="00B119E3" w:rsidRDefault="00C409A6" w:rsidP="00320BB3">
      <w:pPr>
        <w:jc w:val="both"/>
        <w:rPr>
          <w:rFonts w:cstheme="minorHAnsi"/>
        </w:rPr>
      </w:pPr>
      <w:r w:rsidRPr="00B119E3">
        <w:rPr>
          <w:rFonts w:cstheme="minorHAnsi"/>
        </w:rPr>
        <w:t xml:space="preserve">On peut donc dire que de tels donateurs sont dans bien des cas débiteurs plutôt que créditeurs ; car la dignité de l'être humain est bien plus élevée que la richesse.  </w:t>
      </w:r>
    </w:p>
    <w:p w14:paraId="3F69837D" w14:textId="407850FE" w:rsidR="00C409A6" w:rsidRPr="00B119E3" w:rsidRDefault="004660C1" w:rsidP="00320BB3">
      <w:pPr>
        <w:jc w:val="both"/>
        <w:rPr>
          <w:rFonts w:cstheme="minorHAnsi"/>
        </w:rPr>
      </w:pPr>
      <w:r w:rsidRPr="00B119E3">
        <w:rPr>
          <w:rFonts w:cstheme="minorHAnsi"/>
        </w:rPr>
        <w:t>2-</w:t>
      </w:r>
      <w:r w:rsidR="00E11969">
        <w:rPr>
          <w:rFonts w:cstheme="minorHAnsi"/>
        </w:rPr>
        <w:t> </w:t>
      </w:r>
      <w:r w:rsidR="00C409A6" w:rsidRPr="00B119E3">
        <w:rPr>
          <w:rFonts w:cstheme="minorHAnsi"/>
        </w:rPr>
        <w:t xml:space="preserve">Faire une faveur et causer de la peine sont mentionnés dans le verset ci-dessus avec le mot </w:t>
      </w:r>
      <w:r w:rsidR="003F7D0B">
        <w:rPr>
          <w:rFonts w:cstheme="minorHAnsi"/>
        </w:rPr>
        <w:t>« </w:t>
      </w:r>
      <w:proofErr w:type="spellStart"/>
      <w:r w:rsidR="00C409A6" w:rsidRPr="00B119E3">
        <w:rPr>
          <w:rFonts w:cstheme="minorHAnsi"/>
          <w:b/>
        </w:rPr>
        <w:t>th</w:t>
      </w:r>
      <w:r w:rsidRPr="00B119E3">
        <w:rPr>
          <w:rFonts w:cstheme="minorHAnsi"/>
          <w:b/>
        </w:rPr>
        <w:t>o</w:t>
      </w:r>
      <w:r w:rsidR="00C409A6" w:rsidRPr="00B119E3">
        <w:rPr>
          <w:rFonts w:cstheme="minorHAnsi"/>
          <w:b/>
        </w:rPr>
        <w:t>umma</w:t>
      </w:r>
      <w:proofErr w:type="spellEnd"/>
      <w:r w:rsidR="003F7D0B">
        <w:rPr>
          <w:rFonts w:cstheme="minorHAnsi"/>
        </w:rPr>
        <w:t> »</w:t>
      </w:r>
      <w:r w:rsidR="00C409A6" w:rsidRPr="00B119E3">
        <w:rPr>
          <w:rFonts w:cstheme="minorHAnsi"/>
        </w:rPr>
        <w:t xml:space="preserve"> (puis, ensuite) qui est habituellement utilisé pour une séparation dans le temps entre deux événements. Cela indique que le Coran ne veut pas seulement dire que donner l'aumône doit se faire avec courtoisie et respect, mais aussi qu'il ne faut pas, par la suite, rappeler ce don en faisant du tort. Cela montre l’extrême précision du Coran quant aux services désintéressés rendus aux êtres humains. </w:t>
      </w:r>
    </w:p>
    <w:p w14:paraId="11D7C974" w14:textId="7A5B1914" w:rsidR="00C409A6" w:rsidRPr="00B119E3" w:rsidRDefault="004660C1" w:rsidP="00320BB3">
      <w:pPr>
        <w:jc w:val="both"/>
        <w:rPr>
          <w:rFonts w:cstheme="minorHAnsi"/>
        </w:rPr>
      </w:pPr>
      <w:r w:rsidRPr="00B119E3">
        <w:rPr>
          <w:rFonts w:cstheme="minorHAnsi"/>
        </w:rPr>
        <w:t xml:space="preserve">3- </w:t>
      </w:r>
      <w:r w:rsidR="00C409A6" w:rsidRPr="00B119E3">
        <w:rPr>
          <w:rFonts w:cstheme="minorHAnsi"/>
        </w:rPr>
        <w:t>Il ressort de ce verset que les dons désintéressés ont deux conséquences positives : premièrement la récompense divine, et deuxièmement la sérénité psychologique résultant de la suppression des peines et de la sécurité. Le don désintéressé purifie et apaise l’esprit et réjouit le cœur de l’homme, car il a réjoui le cœur des gens. Et il met l’homme à l’abri du châtiment divin, car le don crée les conditions favorables au pardon de Dieu et de la descente de la miséricorde divine.</w:t>
      </w:r>
      <w:r w:rsidRPr="00B119E3">
        <w:rPr>
          <w:rStyle w:val="Appelnotedebasdep"/>
          <w:rFonts w:cstheme="minorHAnsi"/>
        </w:rPr>
        <w:footnoteReference w:id="406"/>
      </w:r>
    </w:p>
    <w:p w14:paraId="0F4965D7" w14:textId="77777777" w:rsidR="00DE0FB4" w:rsidRPr="00B119E3" w:rsidRDefault="00DE0FB4" w:rsidP="00320BB3">
      <w:pPr>
        <w:jc w:val="both"/>
        <w:rPr>
          <w:rFonts w:cstheme="minorHAnsi"/>
        </w:rPr>
      </w:pPr>
    </w:p>
    <w:p w14:paraId="34256829" w14:textId="77777777" w:rsidR="00DE0FB4" w:rsidRPr="00B119E3" w:rsidRDefault="00DE0FB4" w:rsidP="00320BB3">
      <w:pPr>
        <w:jc w:val="both"/>
        <w:rPr>
          <w:rFonts w:cstheme="minorHAnsi"/>
        </w:rPr>
      </w:pPr>
    </w:p>
    <w:p w14:paraId="02B418BA" w14:textId="77777777" w:rsidR="00B1224E" w:rsidRDefault="00B1224E" w:rsidP="00320BB3">
      <w:pPr>
        <w:jc w:val="both"/>
        <w:rPr>
          <w:rFonts w:cstheme="minorHAnsi"/>
        </w:rPr>
      </w:pPr>
    </w:p>
    <w:p w14:paraId="6F4A64F8" w14:textId="77777777" w:rsidR="00C8590B" w:rsidRDefault="00C8590B" w:rsidP="00320BB3">
      <w:pPr>
        <w:jc w:val="both"/>
        <w:rPr>
          <w:rFonts w:cstheme="minorHAnsi"/>
        </w:rPr>
      </w:pPr>
    </w:p>
    <w:p w14:paraId="5842B5EC" w14:textId="77777777" w:rsidR="00C8590B" w:rsidRDefault="00C8590B" w:rsidP="00320BB3">
      <w:pPr>
        <w:jc w:val="both"/>
        <w:rPr>
          <w:rFonts w:cstheme="minorHAnsi"/>
        </w:rPr>
      </w:pPr>
    </w:p>
    <w:p w14:paraId="3E9AA57E" w14:textId="51D9918D" w:rsidR="00C8590B" w:rsidRDefault="00C8590B" w:rsidP="00C8590B">
      <w:pPr>
        <w:jc w:val="right"/>
        <w:rPr>
          <w:rFonts w:cstheme="minorHAnsi"/>
        </w:rPr>
      </w:pPr>
      <w:proofErr w:type="spellStart"/>
      <w:r w:rsidRPr="0090010B">
        <w:rPr>
          <w:rFonts w:cs="KFGQPC Uthmanic Script HAFS"/>
          <w:color w:val="000000"/>
          <w:sz w:val="36"/>
          <w:szCs w:val="36"/>
          <w:shd w:val="clear" w:color="auto" w:fill="FFFFFF"/>
          <w:rtl/>
        </w:rPr>
        <w:lastRenderedPageBreak/>
        <w:t>قَوۡل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مَّعۡرُوف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وَمَغۡفِرَةٌ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مِّن صَدَقَةٖ </w:t>
      </w:r>
      <w:proofErr w:type="spellStart"/>
      <w:r w:rsidRPr="0090010B">
        <w:rPr>
          <w:rFonts w:cs="KFGQPC Uthmanic Script HAFS"/>
          <w:color w:val="000000"/>
          <w:sz w:val="36"/>
          <w:szCs w:val="36"/>
          <w:shd w:val="clear" w:color="auto" w:fill="FFFFFF"/>
          <w:rtl/>
        </w:rPr>
        <w:t>يَتۡبَعُهَآ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أَذٗىۗ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غَنِيٌّ حَلِيمٞ٢٦٣</w:t>
      </w:r>
    </w:p>
    <w:p w14:paraId="187082CE" w14:textId="77777777" w:rsidR="00C8590B" w:rsidRPr="00B119E3" w:rsidRDefault="00C8590B" w:rsidP="00320BB3">
      <w:pPr>
        <w:jc w:val="both"/>
        <w:rPr>
          <w:rFonts w:cstheme="minorHAnsi"/>
        </w:rPr>
      </w:pPr>
    </w:p>
    <w:p w14:paraId="338F21C1" w14:textId="62A10081" w:rsidR="00C409A6" w:rsidRPr="00B119E3" w:rsidRDefault="00B1224E" w:rsidP="00320BB3">
      <w:pPr>
        <w:jc w:val="both"/>
        <w:rPr>
          <w:rFonts w:cstheme="minorHAnsi"/>
          <w:b/>
          <w:bCs/>
          <w:sz w:val="20"/>
          <w:szCs w:val="20"/>
          <w:lang w:bidi="fa-IR"/>
        </w:rPr>
      </w:pPr>
      <w:r w:rsidRPr="00B119E3">
        <w:rPr>
          <w:rFonts w:cstheme="minorHAnsi"/>
          <w:b/>
          <w:bCs/>
          <w:i/>
          <w:iCs/>
          <w:sz w:val="20"/>
          <w:szCs w:val="20"/>
          <w:lang w:bidi="fa-IR"/>
        </w:rPr>
        <w:t xml:space="preserve">263- </w:t>
      </w:r>
      <w:r w:rsidR="00C409A6" w:rsidRPr="00B119E3">
        <w:rPr>
          <w:rFonts w:cstheme="minorHAnsi"/>
          <w:b/>
          <w:bCs/>
          <w:i/>
          <w:iCs/>
          <w:sz w:val="20"/>
          <w:szCs w:val="20"/>
          <w:lang w:bidi="fa-IR"/>
        </w:rPr>
        <w:t>Une parole agréable et un pardon valent mieux qu’une aumône suivie d’un tort. Allah n’a besoin de rien, et Il est Indulgent.</w:t>
      </w:r>
    </w:p>
    <w:p w14:paraId="150EBD09" w14:textId="37FDFD6A" w:rsidR="00C409A6" w:rsidRPr="00B119E3" w:rsidRDefault="00C409A6" w:rsidP="00320BB3">
      <w:pPr>
        <w:jc w:val="both"/>
        <w:rPr>
          <w:rFonts w:cstheme="minorHAnsi"/>
          <w:b/>
          <w:bCs/>
          <w:i/>
          <w:iCs/>
        </w:rPr>
      </w:pPr>
    </w:p>
    <w:p w14:paraId="7176C687" w14:textId="4C06F12D" w:rsidR="00C409A6" w:rsidRPr="00B119E3" w:rsidRDefault="004660C1" w:rsidP="00320BB3">
      <w:pPr>
        <w:jc w:val="both"/>
        <w:rPr>
          <w:rFonts w:cstheme="minorHAnsi"/>
        </w:rPr>
      </w:pPr>
      <w:r w:rsidRPr="00B119E3">
        <w:rPr>
          <w:rFonts w:cstheme="minorHAnsi"/>
        </w:rPr>
        <w:t>1-</w:t>
      </w:r>
      <w:r w:rsidR="00C8590B">
        <w:rPr>
          <w:rFonts w:cstheme="minorHAnsi"/>
        </w:rPr>
        <w:t> </w:t>
      </w:r>
      <w:r w:rsidR="00C409A6" w:rsidRPr="00B119E3">
        <w:rPr>
          <w:rFonts w:cstheme="minorHAnsi"/>
        </w:rPr>
        <w:t xml:space="preserve">L’expression </w:t>
      </w:r>
      <w:r w:rsidRPr="00B119E3">
        <w:rPr>
          <w:rFonts w:cstheme="minorHAnsi"/>
        </w:rPr>
        <w:t>« </w:t>
      </w:r>
      <w:r w:rsidRPr="00B119E3">
        <w:rPr>
          <w:rFonts w:cstheme="minorHAnsi"/>
          <w:b/>
          <w:bCs/>
        </w:rPr>
        <w:t>u</w:t>
      </w:r>
      <w:r w:rsidR="00C409A6" w:rsidRPr="00B119E3">
        <w:rPr>
          <w:rFonts w:cstheme="minorHAnsi"/>
          <w:b/>
          <w:bCs/>
        </w:rPr>
        <w:t>ne parole agréable</w:t>
      </w:r>
      <w:r w:rsidRPr="00B119E3">
        <w:rPr>
          <w:rFonts w:cstheme="minorHAnsi"/>
        </w:rPr>
        <w:t> »</w:t>
      </w:r>
      <w:r w:rsidR="00C409A6" w:rsidRPr="00B119E3">
        <w:rPr>
          <w:rFonts w:cstheme="minorHAnsi"/>
        </w:rPr>
        <w:t xml:space="preserve"> signifie tout discours bon, réconfortant, consolant et </w:t>
      </w:r>
      <w:r w:rsidR="000B1E57" w:rsidRPr="00B119E3">
        <w:rPr>
          <w:rFonts w:cstheme="minorHAnsi"/>
        </w:rPr>
        <w:t xml:space="preserve">qui </w:t>
      </w:r>
      <w:r w:rsidR="00C409A6" w:rsidRPr="00B119E3">
        <w:rPr>
          <w:rFonts w:cstheme="minorHAnsi"/>
        </w:rPr>
        <w:t>guide</w:t>
      </w:r>
      <w:r w:rsidR="00C8590B">
        <w:rPr>
          <w:rFonts w:cstheme="minorHAnsi"/>
        </w:rPr>
        <w:t> </w:t>
      </w:r>
      <w:r w:rsidR="00C409A6" w:rsidRPr="00B119E3">
        <w:rPr>
          <w:rFonts w:cstheme="minorHAnsi"/>
        </w:rPr>
        <w:t xml:space="preserve">; il a donc un sens large. </w:t>
      </w:r>
    </w:p>
    <w:p w14:paraId="6EB4ED90" w14:textId="7D612EBB" w:rsidR="00C409A6" w:rsidRPr="00B119E3" w:rsidRDefault="004660C1" w:rsidP="00320BB3">
      <w:pPr>
        <w:jc w:val="both"/>
        <w:rPr>
          <w:rFonts w:cstheme="minorHAnsi"/>
        </w:rPr>
      </w:pPr>
      <w:r w:rsidRPr="00B119E3">
        <w:rPr>
          <w:rFonts w:cstheme="minorHAnsi"/>
        </w:rPr>
        <w:t>2-</w:t>
      </w:r>
      <w:r w:rsidR="00C8590B">
        <w:rPr>
          <w:rFonts w:cstheme="minorHAnsi"/>
        </w:rPr>
        <w:t> </w:t>
      </w:r>
      <w:r w:rsidR="00C409A6" w:rsidRPr="00B119E3">
        <w:rPr>
          <w:rFonts w:cstheme="minorHAnsi"/>
        </w:rPr>
        <w:t xml:space="preserve">Les courtes phrases qui sont généralement mentionnées à la fin des versets et qui expriment certains attributs de Dieu, sont liées au sens de ce même verset. À la fin de ce verset se trouvent également les attributs </w:t>
      </w:r>
      <w:r w:rsidRPr="00B119E3">
        <w:rPr>
          <w:rFonts w:cstheme="minorHAnsi"/>
        </w:rPr>
        <w:t>« </w:t>
      </w:r>
      <w:r w:rsidR="00C409A6" w:rsidRPr="00B119E3">
        <w:rPr>
          <w:rFonts w:cstheme="minorHAnsi"/>
          <w:b/>
          <w:bCs/>
        </w:rPr>
        <w:t>Ghani et Halim</w:t>
      </w:r>
      <w:r w:rsidRPr="00B119E3">
        <w:rPr>
          <w:rFonts w:cstheme="minorHAnsi"/>
        </w:rPr>
        <w:t> »</w:t>
      </w:r>
      <w:r w:rsidR="00C409A6" w:rsidRPr="00B119E3">
        <w:rPr>
          <w:rFonts w:cstheme="minorHAnsi"/>
        </w:rPr>
        <w:t xml:space="preserve"> (Riche et Clément), qui peuvent signifier que seul Dieu est riche par excellence et n'a besoin de rien, et que l'homme, aussi riche soit-il, a toujours des besoins, donc la richesse ne devrait pas engendrer l'arrogance, le dédain des pauvres. Et Dieu est patient envers l'ingratitude des hommes, les croyants devraient donc l'être aussi. </w:t>
      </w:r>
    </w:p>
    <w:p w14:paraId="161BA77E" w14:textId="31A2AE09" w:rsidR="004660C1" w:rsidRPr="00B119E3" w:rsidRDefault="00C409A6" w:rsidP="00320BB3">
      <w:pPr>
        <w:jc w:val="both"/>
        <w:rPr>
          <w:rFonts w:cstheme="minorHAnsi"/>
        </w:rPr>
      </w:pPr>
      <w:r w:rsidRPr="00B119E3">
        <w:rPr>
          <w:rFonts w:cstheme="minorHAnsi"/>
        </w:rPr>
        <w:t>Ces deux attributs peuvent aussi signifier que Dieu n'a pas besoin de vos aumônes. Vos dons vous profitent donc à vous-mêmes et vous ne faites de faveurs à personne. De plus, Il est patient face à vos torts et violences et ne se hâte pas à vous punir afin que vous puissiez vous réveiller et vous corriger.</w:t>
      </w:r>
      <w:r w:rsidR="004660C1" w:rsidRPr="00B119E3">
        <w:rPr>
          <w:rStyle w:val="Appelnotedebasdep"/>
          <w:rFonts w:cstheme="minorHAnsi"/>
        </w:rPr>
        <w:footnoteReference w:id="407"/>
      </w:r>
    </w:p>
    <w:p w14:paraId="5DD31168" w14:textId="77777777" w:rsidR="000B1E57" w:rsidRPr="00B119E3" w:rsidRDefault="000B1E57" w:rsidP="00320BB3">
      <w:pPr>
        <w:jc w:val="both"/>
        <w:rPr>
          <w:rFonts w:cstheme="minorHAnsi"/>
        </w:rPr>
      </w:pPr>
    </w:p>
    <w:p w14:paraId="3E797DAB" w14:textId="77777777" w:rsidR="000B1E57" w:rsidRDefault="000B1E57" w:rsidP="00320BB3">
      <w:pPr>
        <w:jc w:val="both"/>
        <w:rPr>
          <w:rFonts w:cstheme="minorHAnsi"/>
        </w:rPr>
      </w:pPr>
    </w:p>
    <w:p w14:paraId="11CD004A" w14:textId="77777777" w:rsidR="00C8590B" w:rsidRDefault="00C8590B" w:rsidP="00320BB3">
      <w:pPr>
        <w:jc w:val="both"/>
        <w:rPr>
          <w:rFonts w:cstheme="minorHAnsi"/>
        </w:rPr>
      </w:pPr>
    </w:p>
    <w:p w14:paraId="505EFE2F" w14:textId="1E189C17" w:rsidR="00C8590B" w:rsidRPr="00B119E3" w:rsidRDefault="00C8590B" w:rsidP="00C8590B">
      <w:pPr>
        <w:jc w:val="right"/>
        <w:rPr>
          <w:rFonts w:cstheme="minorHAnsi"/>
        </w:rPr>
      </w:pPr>
      <w:proofErr w:type="spellStart"/>
      <w:r w:rsidRPr="0090010B">
        <w:rPr>
          <w:rFonts w:cs="KFGQPC Uthmanic Script HAFS"/>
          <w:color w:val="000000"/>
          <w:sz w:val="36"/>
          <w:szCs w:val="36"/>
          <w:shd w:val="clear" w:color="auto" w:fill="FFFFFF"/>
          <w:rtl/>
        </w:rPr>
        <w:t>يَٰٓأَيُّهَا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w:t>
      </w:r>
      <w:r w:rsidRPr="0090010B">
        <w:rPr>
          <w:rFonts w:cs="KFGQPC Uthmanic Script HAFS" w:hint="eastAsia"/>
          <w:color w:val="000000"/>
          <w:sz w:val="36"/>
          <w:szCs w:val="36"/>
          <w:shd w:val="clear" w:color="auto" w:fill="FFFFFF"/>
          <w:rtl/>
        </w:rPr>
        <w:t>َامَنُواْ</w:t>
      </w:r>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تُبۡطِلُواْ</w:t>
      </w:r>
      <w:proofErr w:type="spellEnd"/>
      <w:r w:rsidRPr="0090010B">
        <w:rPr>
          <w:rFonts w:cs="KFGQPC Uthmanic Script HAFS"/>
          <w:color w:val="000000"/>
          <w:sz w:val="36"/>
          <w:szCs w:val="36"/>
          <w:shd w:val="clear" w:color="auto" w:fill="FFFFFF"/>
          <w:rtl/>
        </w:rPr>
        <w:t xml:space="preserve"> صَدَقَٰتِكُم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لۡأَذَىٰ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يُنفِقُ </w:t>
      </w:r>
      <w:proofErr w:type="spellStart"/>
      <w:r w:rsidRPr="0090010B">
        <w:rPr>
          <w:rFonts w:cs="KFGQPC Uthmanic Script HAFS"/>
          <w:color w:val="000000"/>
          <w:sz w:val="36"/>
          <w:szCs w:val="36"/>
          <w:shd w:val="clear" w:color="auto" w:fill="FFFFFF"/>
          <w:rtl/>
        </w:rPr>
        <w:t>مَالَهُ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رِئَآءَ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يُؤۡمِنُ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لۡيَوۡمِ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لۡأٓخِرِۖ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فَمَثَلُهُ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كَمَثَلِ </w:t>
      </w:r>
      <w:proofErr w:type="spellStart"/>
      <w:r w:rsidRPr="0090010B">
        <w:rPr>
          <w:rFonts w:cs="KFGQPC Uthmanic Script HAFS"/>
          <w:color w:val="000000"/>
          <w:sz w:val="36"/>
          <w:szCs w:val="36"/>
          <w:shd w:val="clear" w:color="auto" w:fill="FFFFFF"/>
          <w:rtl/>
        </w:rPr>
        <w:t>صَفۡوَانٍ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w:t>
      </w:r>
      <w:proofErr w:type="spellEnd"/>
      <w:r w:rsidRPr="0090010B">
        <w:rPr>
          <w:rFonts w:cs="KFGQPC Uthmanic Script HAFS"/>
          <w:color w:val="000000"/>
          <w:sz w:val="36"/>
          <w:szCs w:val="36"/>
          <w:shd w:val="clear" w:color="auto" w:fill="FFFFFF"/>
          <w:rtl/>
        </w:rPr>
        <w:t xml:space="preserve"> تُرَابٞ </w:t>
      </w:r>
      <w:proofErr w:type="spellStart"/>
      <w:r w:rsidRPr="0090010B">
        <w:rPr>
          <w:rFonts w:cs="KFGQPC Uthmanic Script HAFS"/>
          <w:color w:val="000000"/>
          <w:sz w:val="36"/>
          <w:szCs w:val="36"/>
          <w:shd w:val="clear" w:color="auto" w:fill="FFFFFF"/>
          <w:rtl/>
        </w:rPr>
        <w:t>فَأَصَابَهُ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وَابِلٞ </w:t>
      </w:r>
      <w:proofErr w:type="spellStart"/>
      <w:r w:rsidRPr="0090010B">
        <w:rPr>
          <w:rFonts w:cs="KFGQPC Uthmanic Script HAFS"/>
          <w:color w:val="000000"/>
          <w:sz w:val="36"/>
          <w:szCs w:val="36"/>
          <w:shd w:val="clear" w:color="auto" w:fill="FFFFFF"/>
          <w:rtl/>
        </w:rPr>
        <w:t>فَتَرَكَهُ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صَلۡدٗاۖ</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يَقۡد</w:t>
      </w:r>
      <w:r w:rsidRPr="0090010B">
        <w:rPr>
          <w:rFonts w:cs="KFGQPC Uthmanic Script HAFS" w:hint="eastAsia"/>
          <w:color w:val="000000"/>
          <w:sz w:val="36"/>
          <w:szCs w:val="36"/>
          <w:shd w:val="clear" w:color="auto" w:fill="FFFFFF"/>
          <w:rtl/>
        </w:rPr>
        <w:t>ِرُونَ</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color w:val="000000"/>
          <w:sz w:val="36"/>
          <w:szCs w:val="36"/>
          <w:shd w:val="clear" w:color="auto" w:fill="FFFFFF"/>
          <w:rtl/>
        </w:rPr>
        <w:t>شَيۡء</w:t>
      </w:r>
      <w:proofErr w:type="spellEnd"/>
      <w:r w:rsidRPr="0090010B">
        <w:rPr>
          <w:rFonts w:cs="KFGQPC Uthmanic Script HAFS"/>
          <w:color w:val="000000"/>
          <w:sz w:val="36"/>
          <w:szCs w:val="36"/>
          <w:shd w:val="clear" w:color="auto" w:fill="FFFFFF"/>
          <w:rtl/>
        </w:rPr>
        <w:t xml:space="preserve">ٖ مِّمَّا </w:t>
      </w:r>
      <w:proofErr w:type="spellStart"/>
      <w:r w:rsidRPr="0090010B">
        <w:rPr>
          <w:rFonts w:cs="KFGQPC Uthmanic Script HAFS"/>
          <w:color w:val="000000"/>
          <w:sz w:val="36"/>
          <w:szCs w:val="36"/>
          <w:shd w:val="clear" w:color="auto" w:fill="FFFFFF"/>
          <w:rtl/>
        </w:rPr>
        <w:t>كَسَبُواْۗ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يَهۡدِي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لۡقَوۡمَ</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لۡكَٰفِرِينَ</w:t>
      </w:r>
      <w:r w:rsidRPr="0090010B">
        <w:rPr>
          <w:rFonts w:cs="KFGQPC Uthmanic Script HAFS"/>
          <w:color w:val="000000"/>
          <w:sz w:val="36"/>
          <w:szCs w:val="36"/>
          <w:shd w:val="clear" w:color="auto" w:fill="FFFFFF"/>
          <w:rtl/>
        </w:rPr>
        <w:t>٢٦٤</w:t>
      </w:r>
    </w:p>
    <w:p w14:paraId="55D6F072" w14:textId="77777777" w:rsidR="000B1E57" w:rsidRPr="00B119E3" w:rsidRDefault="000B1E57" w:rsidP="00320BB3">
      <w:pPr>
        <w:jc w:val="both"/>
        <w:rPr>
          <w:rFonts w:cstheme="minorHAnsi"/>
        </w:rPr>
      </w:pPr>
    </w:p>
    <w:p w14:paraId="170CD92E" w14:textId="59F8D10E" w:rsidR="00C409A6" w:rsidRPr="00B119E3" w:rsidRDefault="00B1224E" w:rsidP="00320BB3">
      <w:pPr>
        <w:jc w:val="both"/>
        <w:rPr>
          <w:rFonts w:cstheme="minorHAnsi"/>
          <w:b/>
          <w:bCs/>
          <w:sz w:val="20"/>
          <w:szCs w:val="20"/>
          <w:lang w:bidi="fa-IR"/>
        </w:rPr>
      </w:pPr>
      <w:r w:rsidRPr="00B119E3">
        <w:rPr>
          <w:rFonts w:cstheme="minorHAnsi"/>
          <w:b/>
          <w:bCs/>
          <w:i/>
          <w:iCs/>
          <w:sz w:val="20"/>
          <w:szCs w:val="20"/>
          <w:lang w:bidi="fa-IR"/>
        </w:rPr>
        <w:t xml:space="preserve">264- </w:t>
      </w:r>
      <w:r w:rsidR="00C409A6" w:rsidRPr="00B119E3">
        <w:rPr>
          <w:rFonts w:cstheme="minorHAnsi"/>
          <w:b/>
          <w:bCs/>
          <w:i/>
          <w:iCs/>
          <w:sz w:val="20"/>
          <w:szCs w:val="20"/>
          <w:lang w:bidi="fa-IR"/>
        </w:rPr>
        <w:t>Ô les croyants ! N’annulez pas vos aumônes par un rappel ou un tort, comme celui qui dépense son bien par ostentation devant les gens sans croire en Allah et au Jour dernier. Il ressemble à un rocher recouvert de terre : qu’une averse l’atteigne, et laisse dénu</w:t>
      </w:r>
      <w:r w:rsidR="00D2361C">
        <w:rPr>
          <w:rFonts w:cstheme="minorHAnsi"/>
          <w:b/>
          <w:bCs/>
          <w:i/>
          <w:iCs/>
          <w:sz w:val="20"/>
          <w:szCs w:val="20"/>
          <w:lang w:bidi="fa-IR"/>
        </w:rPr>
        <w:t>é</w:t>
      </w:r>
      <w:r w:rsidR="00C409A6" w:rsidRPr="00B119E3">
        <w:rPr>
          <w:rFonts w:cstheme="minorHAnsi"/>
          <w:b/>
          <w:bCs/>
          <w:i/>
          <w:iCs/>
          <w:sz w:val="20"/>
          <w:szCs w:val="20"/>
          <w:lang w:bidi="fa-IR"/>
        </w:rPr>
        <w:t>. De pareils hommes ne tireront aucun profit de leurs actes. Et Allah ne guide pas les gens mécréants.</w:t>
      </w:r>
    </w:p>
    <w:p w14:paraId="62F486F6" w14:textId="2ADA451F" w:rsidR="00C409A6" w:rsidRPr="00B119E3" w:rsidRDefault="00C409A6" w:rsidP="00320BB3">
      <w:pPr>
        <w:jc w:val="both"/>
        <w:rPr>
          <w:rFonts w:cstheme="minorHAnsi"/>
          <w:b/>
          <w:bCs/>
          <w:i/>
          <w:iCs/>
        </w:rPr>
      </w:pPr>
    </w:p>
    <w:p w14:paraId="59EA6F9F" w14:textId="29AB408D" w:rsidR="00C409A6" w:rsidRPr="00B119E3" w:rsidRDefault="004660C1" w:rsidP="00320BB3">
      <w:pPr>
        <w:jc w:val="both"/>
        <w:rPr>
          <w:rFonts w:cstheme="minorHAnsi"/>
        </w:rPr>
      </w:pPr>
      <w:r w:rsidRPr="00B119E3">
        <w:rPr>
          <w:rFonts w:cstheme="minorHAnsi"/>
        </w:rPr>
        <w:t>1-</w:t>
      </w:r>
      <w:r w:rsidR="00E11969">
        <w:rPr>
          <w:rFonts w:cstheme="minorHAnsi"/>
        </w:rPr>
        <w:t> </w:t>
      </w:r>
      <w:r w:rsidR="00C409A6" w:rsidRPr="00B119E3">
        <w:rPr>
          <w:rFonts w:cstheme="minorHAnsi"/>
        </w:rPr>
        <w:t>L'une des méthodes éducatives du Coran est l'utilisation d'exemples. Dans ce verset, un exemple intéressant est donné pour illustrer l'état de ceux qui font l'aumône avec ostentation, harassement et condescendance</w:t>
      </w:r>
      <w:r w:rsidRPr="00B119E3">
        <w:rPr>
          <w:rFonts w:cstheme="minorHAnsi"/>
        </w:rPr>
        <w:t xml:space="preserve"> </w:t>
      </w:r>
      <w:r w:rsidR="000B1E57" w:rsidRPr="00B119E3">
        <w:rPr>
          <w:rFonts w:cstheme="minorHAnsi"/>
        </w:rPr>
        <w:t>: Il dit : « </w:t>
      </w:r>
      <w:r w:rsidR="00C409A6" w:rsidRPr="00B119E3">
        <w:rPr>
          <w:rFonts w:cstheme="minorHAnsi"/>
        </w:rPr>
        <w:t xml:space="preserve">Imaginez un morceau de pierre dur recouvert d'une fine couche de terre dans laquelle ont été semées des graines fertiles, exposées à l'air libre et aux rayons du soleil, puis arrosées par une pluie abondante et généreuse. Il est évident que cette pluie emportera cette fine couche de terre avec les graines et les dispersera, révélant la pierre dure et impénétrable sur laquelle </w:t>
      </w:r>
      <w:r w:rsidR="00C409A6" w:rsidRPr="00B119E3">
        <w:rPr>
          <w:rFonts w:cstheme="minorHAnsi"/>
        </w:rPr>
        <w:lastRenderedPageBreak/>
        <w:t>rien ne pousse, avec sa face rude. Et cela n'est pas dû à de mauvaises conditions climatiques ou aux semences,</w:t>
      </w:r>
      <w:r w:rsidR="000B1E57" w:rsidRPr="00B119E3">
        <w:rPr>
          <w:rFonts w:cstheme="minorHAnsi"/>
        </w:rPr>
        <w:t xml:space="preserve"> mais à un terrain inapproprié ».</w:t>
      </w:r>
    </w:p>
    <w:p w14:paraId="11C901F4" w14:textId="77777777" w:rsidR="00C409A6" w:rsidRPr="00B119E3" w:rsidRDefault="00C409A6" w:rsidP="00320BB3">
      <w:pPr>
        <w:jc w:val="both"/>
        <w:rPr>
          <w:rFonts w:cstheme="minorHAnsi"/>
        </w:rPr>
      </w:pPr>
      <w:r w:rsidRPr="00B119E3">
        <w:rPr>
          <w:rFonts w:cstheme="minorHAnsi"/>
        </w:rPr>
        <w:t>Le Coran compare les actes ostentatoires et les aumônes entachées d'arrogance et de harcèlement qui émanent de cœurs durs à une couche de terre recouvrant une pierre dure, de laquelle aucun bénéfice ne peut être tiré, mais qui ruine plutôt les efforts du jardinier et de l'agriculteur.</w:t>
      </w:r>
    </w:p>
    <w:p w14:paraId="6339D2AB" w14:textId="2C08289D" w:rsidR="004660C1" w:rsidRPr="00B119E3" w:rsidRDefault="004660C1" w:rsidP="00320BB3">
      <w:pPr>
        <w:jc w:val="both"/>
        <w:rPr>
          <w:rFonts w:cstheme="minorHAnsi"/>
        </w:rPr>
      </w:pPr>
      <w:r w:rsidRPr="00B119E3">
        <w:rPr>
          <w:rFonts w:cstheme="minorHAnsi"/>
        </w:rPr>
        <w:t xml:space="preserve">2- </w:t>
      </w:r>
      <w:r w:rsidR="00C409A6" w:rsidRPr="00B119E3">
        <w:rPr>
          <w:rFonts w:cstheme="minorHAnsi"/>
        </w:rPr>
        <w:t>Plus important que l'acte de donner est l'esprit, la foi et l'intention du donateur. Ainsi, les aumônes des harceleurs, des arrogants et des mécréants hypocrites n'ont pas seulement aucune récompense dans l'</w:t>
      </w:r>
      <w:r w:rsidR="00D2361C">
        <w:rPr>
          <w:rFonts w:cstheme="minorHAnsi"/>
        </w:rPr>
        <w:t>A</w:t>
      </w:r>
      <w:r w:rsidR="00C409A6" w:rsidRPr="00B119E3">
        <w:rPr>
          <w:rFonts w:cstheme="minorHAnsi"/>
        </w:rPr>
        <w:t>u-delà et ne sont pas acceptées par la Vérité, mais elles sont également stériles dans ce monde, conduisant bientôt à la disgrâce du donateur.</w:t>
      </w:r>
      <w:r w:rsidRPr="00B119E3">
        <w:rPr>
          <w:rStyle w:val="Appelnotedebasdep"/>
          <w:rFonts w:cstheme="minorHAnsi"/>
        </w:rPr>
        <w:footnoteReference w:id="408"/>
      </w:r>
    </w:p>
    <w:p w14:paraId="76912F04" w14:textId="77777777" w:rsidR="004660C1" w:rsidRPr="00B119E3" w:rsidRDefault="004660C1" w:rsidP="00320BB3">
      <w:pPr>
        <w:jc w:val="both"/>
        <w:rPr>
          <w:rFonts w:cstheme="minorHAnsi"/>
        </w:rPr>
      </w:pPr>
    </w:p>
    <w:p w14:paraId="6EF87BBC" w14:textId="77777777" w:rsidR="004660C1" w:rsidRPr="00B119E3" w:rsidRDefault="004660C1" w:rsidP="00320BB3">
      <w:pPr>
        <w:jc w:val="both"/>
        <w:rPr>
          <w:rFonts w:cstheme="minorHAnsi"/>
        </w:rPr>
      </w:pPr>
    </w:p>
    <w:p w14:paraId="7ED5370F" w14:textId="77777777" w:rsidR="007E64C5" w:rsidRDefault="007E64C5" w:rsidP="00320BB3">
      <w:pPr>
        <w:jc w:val="both"/>
        <w:rPr>
          <w:rFonts w:cstheme="minorHAnsi"/>
        </w:rPr>
      </w:pPr>
    </w:p>
    <w:p w14:paraId="6524E848" w14:textId="77777777" w:rsidR="00C8590B" w:rsidRDefault="00C8590B" w:rsidP="00320BB3">
      <w:pPr>
        <w:jc w:val="both"/>
        <w:rPr>
          <w:rFonts w:cstheme="minorHAnsi"/>
        </w:rPr>
      </w:pPr>
    </w:p>
    <w:p w14:paraId="3A08FB99" w14:textId="37A48A56" w:rsidR="00C8590B" w:rsidRDefault="00C8590B" w:rsidP="00C8590B">
      <w:pPr>
        <w:jc w:val="right"/>
        <w:rPr>
          <w:rFonts w:cstheme="minorHAnsi"/>
        </w:rPr>
      </w:pPr>
      <w:r w:rsidRPr="0090010B">
        <w:rPr>
          <w:rFonts w:cs="KFGQPC Uthmanic Script HAFS"/>
          <w:color w:val="000000"/>
          <w:sz w:val="36"/>
          <w:szCs w:val="36"/>
          <w:shd w:val="clear" w:color="auto" w:fill="FFFFFF"/>
          <w:rtl/>
        </w:rPr>
        <w:t xml:space="preserve">وَمَثَلُ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يُنفِقُونَ </w:t>
      </w:r>
      <w:proofErr w:type="spellStart"/>
      <w:r w:rsidRPr="0090010B">
        <w:rPr>
          <w:rFonts w:cs="KFGQPC Uthmanic Script HAFS"/>
          <w:color w:val="000000"/>
          <w:sz w:val="36"/>
          <w:szCs w:val="36"/>
          <w:shd w:val="clear" w:color="auto" w:fill="FFFFFF"/>
          <w:rtl/>
        </w:rPr>
        <w:t>أَمۡوَٰلَهُمُ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بۡتِغَآءَ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مَرۡضَاتِ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وَتَثۡبِيتٗا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أَنفُسِهِمۡ</w:t>
      </w:r>
      <w:proofErr w:type="spellEnd"/>
      <w:r w:rsidRPr="0090010B">
        <w:rPr>
          <w:rFonts w:cs="KFGQPC Uthmanic Script HAFS"/>
          <w:color w:val="000000"/>
          <w:sz w:val="36"/>
          <w:szCs w:val="36"/>
          <w:shd w:val="clear" w:color="auto" w:fill="FFFFFF"/>
          <w:rtl/>
        </w:rPr>
        <w:t xml:space="preserve"> كَمَثَلِ </w:t>
      </w:r>
      <w:proofErr w:type="spellStart"/>
      <w:r w:rsidRPr="0090010B">
        <w:rPr>
          <w:rFonts w:cs="KFGQPC Uthmanic Script HAFS"/>
          <w:color w:val="000000"/>
          <w:sz w:val="36"/>
          <w:szCs w:val="36"/>
          <w:shd w:val="clear" w:color="auto" w:fill="FFFFFF"/>
          <w:rtl/>
        </w:rPr>
        <w:t>جَنَّةِۢ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بِرَبۡوَةٍ</w:t>
      </w:r>
      <w:proofErr w:type="spellEnd"/>
      <w:r w:rsidRPr="0090010B">
        <w:rPr>
          <w:rFonts w:cs="KFGQPC Uthmanic Script HAFS"/>
          <w:color w:val="000000"/>
          <w:sz w:val="36"/>
          <w:szCs w:val="36"/>
          <w:shd w:val="clear" w:color="auto" w:fill="FFFFFF"/>
          <w:rtl/>
        </w:rPr>
        <w:t xml:space="preserve"> أَصَابَهَا وَابِلٞ </w:t>
      </w:r>
      <w:proofErr w:type="spellStart"/>
      <w:r w:rsidRPr="0090010B">
        <w:rPr>
          <w:rFonts w:cs="KFGQPC Uthmanic Script HAFS"/>
          <w:color w:val="000000"/>
          <w:sz w:val="36"/>
          <w:szCs w:val="36"/>
          <w:shd w:val="clear" w:color="auto" w:fill="FFFFFF"/>
          <w:rtl/>
        </w:rPr>
        <w:t>فَ‍َٔاتَتۡ</w:t>
      </w:r>
      <w:proofErr w:type="spellEnd"/>
      <w:r w:rsidRPr="0090010B">
        <w:rPr>
          <w:rFonts w:cs="KFGQPC Uthmanic Script HAFS"/>
          <w:color w:val="000000"/>
          <w:sz w:val="36"/>
          <w:szCs w:val="36"/>
          <w:shd w:val="clear" w:color="auto" w:fill="FFFFFF"/>
          <w:rtl/>
        </w:rPr>
        <w:t xml:space="preserve"> أُ</w:t>
      </w:r>
      <w:r w:rsidRPr="0090010B">
        <w:rPr>
          <w:rFonts w:cs="KFGQPC Uthmanic Script HAFS" w:hint="eastAsia"/>
          <w:color w:val="000000"/>
          <w:sz w:val="36"/>
          <w:szCs w:val="36"/>
          <w:shd w:val="clear" w:color="auto" w:fill="FFFFFF"/>
          <w:rtl/>
        </w:rPr>
        <w:t>كُلَهَا</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ضِعۡفَيۡنِ</w:t>
      </w:r>
      <w:proofErr w:type="spellEnd"/>
      <w:r w:rsidRPr="0090010B">
        <w:rPr>
          <w:rFonts w:cs="KFGQPC Uthmanic Script HAFS"/>
          <w:color w:val="000000"/>
          <w:sz w:val="36"/>
          <w:szCs w:val="36"/>
          <w:shd w:val="clear" w:color="auto" w:fill="FFFFFF"/>
          <w:rtl/>
        </w:rPr>
        <w:t xml:space="preserve"> فَإِن </w:t>
      </w:r>
      <w:proofErr w:type="spellStart"/>
      <w:r w:rsidRPr="0090010B">
        <w:rPr>
          <w:rFonts w:cs="KFGQPC Uthmanic Script HAFS"/>
          <w:color w:val="000000"/>
          <w:sz w:val="36"/>
          <w:szCs w:val="36"/>
          <w:shd w:val="clear" w:color="auto" w:fill="FFFFFF"/>
          <w:rtl/>
        </w:rPr>
        <w:t>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يُصِبۡهَا</w:t>
      </w:r>
      <w:proofErr w:type="spellEnd"/>
      <w:r w:rsidRPr="0090010B">
        <w:rPr>
          <w:rFonts w:cs="KFGQPC Uthmanic Script HAFS"/>
          <w:color w:val="000000"/>
          <w:sz w:val="36"/>
          <w:szCs w:val="36"/>
          <w:shd w:val="clear" w:color="auto" w:fill="FFFFFF"/>
          <w:rtl/>
        </w:rPr>
        <w:t xml:space="preserve"> وَابِلٞ </w:t>
      </w:r>
      <w:proofErr w:type="spellStart"/>
      <w:r w:rsidRPr="0090010B">
        <w:rPr>
          <w:rFonts w:cs="KFGQPC Uthmanic Script HAFS"/>
          <w:color w:val="000000"/>
          <w:sz w:val="36"/>
          <w:szCs w:val="36"/>
          <w:shd w:val="clear" w:color="auto" w:fill="FFFFFF"/>
          <w:rtl/>
        </w:rPr>
        <w:t>فَطَلّٞۗ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بِمَا </w:t>
      </w:r>
      <w:proofErr w:type="spellStart"/>
      <w:r w:rsidRPr="0090010B">
        <w:rPr>
          <w:rFonts w:cs="KFGQPC Uthmanic Script HAFS"/>
          <w:color w:val="000000"/>
          <w:sz w:val="36"/>
          <w:szCs w:val="36"/>
          <w:shd w:val="clear" w:color="auto" w:fill="FFFFFF"/>
          <w:rtl/>
        </w:rPr>
        <w:t>تَعۡمَلُونَ</w:t>
      </w:r>
      <w:proofErr w:type="spellEnd"/>
      <w:r w:rsidRPr="0090010B">
        <w:rPr>
          <w:rFonts w:cs="KFGQPC Uthmanic Script HAFS"/>
          <w:color w:val="000000"/>
          <w:sz w:val="36"/>
          <w:szCs w:val="36"/>
          <w:shd w:val="clear" w:color="auto" w:fill="FFFFFF"/>
          <w:rtl/>
        </w:rPr>
        <w:t xml:space="preserve"> بَصِيرٌ٢٦٥</w:t>
      </w:r>
    </w:p>
    <w:p w14:paraId="3C2AF41E" w14:textId="77777777" w:rsidR="00C8590B" w:rsidRPr="00B119E3" w:rsidRDefault="00C8590B" w:rsidP="00320BB3">
      <w:pPr>
        <w:jc w:val="both"/>
        <w:rPr>
          <w:rFonts w:cstheme="minorHAnsi"/>
        </w:rPr>
      </w:pPr>
    </w:p>
    <w:p w14:paraId="6868BA10" w14:textId="578D492B" w:rsidR="00C409A6" w:rsidRPr="00B119E3" w:rsidRDefault="007E64C5" w:rsidP="00320BB3">
      <w:pPr>
        <w:jc w:val="both"/>
        <w:rPr>
          <w:rFonts w:cstheme="minorHAnsi"/>
          <w:b/>
          <w:bCs/>
          <w:sz w:val="20"/>
          <w:szCs w:val="20"/>
          <w:lang w:bidi="fa-IR"/>
        </w:rPr>
      </w:pPr>
      <w:r w:rsidRPr="00B119E3">
        <w:rPr>
          <w:rFonts w:cstheme="minorHAnsi"/>
          <w:b/>
          <w:bCs/>
          <w:i/>
          <w:iCs/>
          <w:sz w:val="20"/>
          <w:szCs w:val="20"/>
          <w:lang w:bidi="fa-IR"/>
        </w:rPr>
        <w:t xml:space="preserve">265- </w:t>
      </w:r>
      <w:r w:rsidR="00C409A6" w:rsidRPr="00B119E3">
        <w:rPr>
          <w:rFonts w:cstheme="minorHAnsi"/>
          <w:b/>
          <w:bCs/>
          <w:i/>
          <w:iCs/>
          <w:sz w:val="20"/>
          <w:szCs w:val="20"/>
          <w:lang w:bidi="fa-IR"/>
        </w:rPr>
        <w:t>Et ceux qui dépensent leurs biens cherchant l’agrément d’Allah, et bien rassurés (de Sa récompense), ils ressemblent à un jardin sur une colline. Qu’une averse l’atteigne, il double ses fruits ; à défaut d’une averse qui l’atteint, c’est la rosée. Et Allah voit parfaitement ce que vous faites.</w:t>
      </w:r>
    </w:p>
    <w:p w14:paraId="14B6E8A8" w14:textId="0B9321F1" w:rsidR="00C409A6" w:rsidRPr="00B119E3" w:rsidRDefault="00C409A6" w:rsidP="00320BB3">
      <w:pPr>
        <w:jc w:val="both"/>
        <w:rPr>
          <w:rFonts w:cstheme="minorHAnsi"/>
          <w:b/>
          <w:bCs/>
          <w:i/>
          <w:iCs/>
        </w:rPr>
      </w:pPr>
    </w:p>
    <w:p w14:paraId="48083DA3" w14:textId="361C5ABA" w:rsidR="00C409A6" w:rsidRPr="00B119E3" w:rsidRDefault="00B30FB0" w:rsidP="00320BB3">
      <w:pPr>
        <w:jc w:val="both"/>
        <w:rPr>
          <w:rFonts w:cstheme="minorHAnsi"/>
        </w:rPr>
      </w:pPr>
      <w:r w:rsidRPr="00B119E3">
        <w:rPr>
          <w:rFonts w:cstheme="minorHAnsi"/>
        </w:rPr>
        <w:t xml:space="preserve">1- </w:t>
      </w:r>
      <w:r w:rsidR="00C409A6" w:rsidRPr="00B119E3">
        <w:rPr>
          <w:rFonts w:cstheme="minorHAnsi"/>
        </w:rPr>
        <w:t>Ce verset fait également référence à une belle allégorie en disant</w:t>
      </w:r>
      <w:r w:rsidRPr="00B119E3">
        <w:rPr>
          <w:rFonts w:cstheme="minorHAnsi"/>
        </w:rPr>
        <w:t xml:space="preserve"> </w:t>
      </w:r>
      <w:r w:rsidR="00C409A6" w:rsidRPr="00B119E3">
        <w:rPr>
          <w:rFonts w:cstheme="minorHAnsi"/>
        </w:rPr>
        <w:t xml:space="preserve">: Imaginez un verger verdoyant et luxuriant situé sur un terrain élevé et fertile, exposé à la brise et au soleil, arrosé par des pluies abondantes et bénéfiques, et lorsqu’il ne pleut pas, sa fraîcheur et sa verdure sont préservées par la rosée et les bruines. Un tel verger produira plus de fruits que les autres, et son rendement sera doublé. </w:t>
      </w:r>
    </w:p>
    <w:p w14:paraId="7F31706D" w14:textId="77777777" w:rsidR="00C409A6" w:rsidRPr="00B119E3" w:rsidRDefault="00C409A6" w:rsidP="00320BB3">
      <w:pPr>
        <w:jc w:val="both"/>
        <w:rPr>
          <w:rFonts w:cstheme="minorHAnsi"/>
        </w:rPr>
      </w:pPr>
      <w:r w:rsidRPr="00B119E3">
        <w:rPr>
          <w:rFonts w:cstheme="minorHAnsi"/>
        </w:rPr>
        <w:t>Ceux qui dépensent leurs biens pour satisfaire Dieu et affermir leur foi sont comme ce verger, dont la récolte sera bénie, utile et précieuse. De même, les actes purs sont comme un beau champ fertile sur les hauteurs, à l’abri des ravages et des inondations, dont l’homme jouit des fruits.</w:t>
      </w:r>
    </w:p>
    <w:p w14:paraId="26B2FA1D" w14:textId="4EEF2706" w:rsidR="00C409A6" w:rsidRPr="00B119E3" w:rsidRDefault="00B30FB0" w:rsidP="00320BB3">
      <w:pPr>
        <w:jc w:val="both"/>
        <w:rPr>
          <w:rFonts w:cstheme="minorHAnsi"/>
        </w:rPr>
      </w:pPr>
      <w:r w:rsidRPr="00B119E3">
        <w:rPr>
          <w:rFonts w:cstheme="minorHAnsi"/>
        </w:rPr>
        <w:t xml:space="preserve">2- </w:t>
      </w:r>
      <w:r w:rsidR="00C409A6" w:rsidRPr="00B119E3">
        <w:rPr>
          <w:rFonts w:cstheme="minorHAnsi"/>
        </w:rPr>
        <w:t xml:space="preserve">La dernière phrase du verset ci-dessus qui dit : </w:t>
      </w:r>
      <w:r w:rsidRPr="00B119E3">
        <w:rPr>
          <w:rFonts w:cstheme="minorHAnsi"/>
        </w:rPr>
        <w:t>« </w:t>
      </w:r>
      <w:r w:rsidR="000B1E57" w:rsidRPr="00B119E3">
        <w:rPr>
          <w:rFonts w:cstheme="minorHAnsi"/>
          <w:b/>
          <w:bCs/>
        </w:rPr>
        <w:t xml:space="preserve">Allah </w:t>
      </w:r>
      <w:r w:rsidR="00C409A6" w:rsidRPr="00B119E3">
        <w:rPr>
          <w:rFonts w:cstheme="minorHAnsi"/>
          <w:b/>
          <w:bCs/>
        </w:rPr>
        <w:t>voit parfaitement ce que vous faites</w:t>
      </w:r>
      <w:r w:rsidRPr="00B119E3">
        <w:rPr>
          <w:rFonts w:cstheme="minorHAnsi"/>
        </w:rPr>
        <w:t> »</w:t>
      </w:r>
      <w:r w:rsidR="00C409A6" w:rsidRPr="00B119E3">
        <w:rPr>
          <w:rFonts w:cstheme="minorHAnsi"/>
        </w:rPr>
        <w:t xml:space="preserve"> est un avertissement à tous les bienfaiteurs de faire attention à ce que la moindre souillure ne se glisse dans leur intention et leur manière d’agir, car Dieu observe entièrement leurs actes.</w:t>
      </w:r>
      <w:r w:rsidRPr="00B119E3">
        <w:rPr>
          <w:rStyle w:val="Appelnotedebasdep"/>
          <w:rFonts w:cstheme="minorHAnsi"/>
        </w:rPr>
        <w:footnoteReference w:id="409"/>
      </w:r>
    </w:p>
    <w:p w14:paraId="2FFD9514" w14:textId="77777777" w:rsidR="007E64C5" w:rsidRPr="00B119E3" w:rsidRDefault="007E64C5" w:rsidP="00320BB3">
      <w:pPr>
        <w:jc w:val="both"/>
        <w:rPr>
          <w:rFonts w:cstheme="minorHAnsi"/>
        </w:rPr>
      </w:pPr>
    </w:p>
    <w:p w14:paraId="47B8FDC0" w14:textId="77777777" w:rsidR="000B1E57" w:rsidRPr="00B119E3" w:rsidRDefault="000B1E57" w:rsidP="00320BB3">
      <w:pPr>
        <w:jc w:val="both"/>
        <w:rPr>
          <w:rFonts w:cstheme="minorHAnsi"/>
        </w:rPr>
      </w:pPr>
    </w:p>
    <w:p w14:paraId="1EEB9029" w14:textId="703C3741" w:rsidR="000B1E57" w:rsidRDefault="00C8590B" w:rsidP="00C8590B">
      <w:pPr>
        <w:jc w:val="right"/>
        <w:rPr>
          <w:rFonts w:cstheme="minorHAnsi"/>
        </w:rPr>
      </w:pPr>
      <w:r w:rsidRPr="0090010B">
        <w:rPr>
          <w:rFonts w:cs="KFGQPC Uthmanic Script HAFS"/>
          <w:color w:val="000000"/>
          <w:sz w:val="36"/>
          <w:szCs w:val="36"/>
          <w:shd w:val="clear" w:color="auto" w:fill="FFFFFF"/>
          <w:rtl/>
        </w:rPr>
        <w:lastRenderedPageBreak/>
        <w:t xml:space="preserve">أَيَوَدُّ </w:t>
      </w:r>
      <w:proofErr w:type="spellStart"/>
      <w:r w:rsidRPr="0090010B">
        <w:rPr>
          <w:rFonts w:cs="KFGQPC Uthmanic Script HAFS"/>
          <w:color w:val="000000"/>
          <w:sz w:val="36"/>
          <w:szCs w:val="36"/>
          <w:shd w:val="clear" w:color="auto" w:fill="FFFFFF"/>
          <w:rtl/>
        </w:rPr>
        <w:t>أَحَدُكُمۡ</w:t>
      </w:r>
      <w:proofErr w:type="spellEnd"/>
      <w:r w:rsidRPr="0090010B">
        <w:rPr>
          <w:rFonts w:cs="KFGQPC Uthmanic Script HAFS"/>
          <w:color w:val="000000"/>
          <w:sz w:val="36"/>
          <w:szCs w:val="36"/>
          <w:shd w:val="clear" w:color="auto" w:fill="FFFFFF"/>
          <w:rtl/>
        </w:rPr>
        <w:t xml:space="preserve"> أَن تَكُونَ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جَنَّةٞ مِّن نَّخِيلٖ </w:t>
      </w:r>
      <w:proofErr w:type="spellStart"/>
      <w:r w:rsidRPr="0090010B">
        <w:rPr>
          <w:rFonts w:cs="KFGQPC Uthmanic Script HAFS"/>
          <w:color w:val="000000"/>
          <w:sz w:val="36"/>
          <w:szCs w:val="36"/>
          <w:shd w:val="clear" w:color="auto" w:fill="FFFFFF"/>
          <w:rtl/>
        </w:rPr>
        <w:t>وَأَعۡنَاب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تَجۡرِي</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تَحۡتِهَا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لۡأَنۡهَٰرُ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فِيهَا مِن كُلِّ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لثَّمَرَٰتِ</w:t>
      </w:r>
      <w:proofErr w:type="spellEnd"/>
      <w:r w:rsidRPr="0090010B">
        <w:rPr>
          <w:rFonts w:cs="KFGQPC Uthmanic Script HAFS"/>
          <w:color w:val="000000"/>
          <w:sz w:val="36"/>
          <w:szCs w:val="36"/>
          <w:shd w:val="clear" w:color="auto" w:fill="FFFFFF"/>
          <w:rtl/>
        </w:rPr>
        <w:t xml:space="preserve"> وَأَصَابَهُ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w:t>
      </w:r>
      <w:r w:rsidRPr="0090010B">
        <w:rPr>
          <w:rFonts w:cs="KFGQPC Uthmanic Script HAFS"/>
          <w:color w:val="000000"/>
          <w:sz w:val="36"/>
          <w:szCs w:val="36"/>
          <w:shd w:val="clear" w:color="auto" w:fill="FFFFFF"/>
          <w:rtl/>
        </w:rPr>
        <w:t>ۡكِبَرُ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ذُرِّيَّةٞ </w:t>
      </w:r>
      <w:proofErr w:type="spellStart"/>
      <w:r w:rsidRPr="0090010B">
        <w:rPr>
          <w:rFonts w:cs="KFGQPC Uthmanic Script HAFS"/>
          <w:color w:val="000000"/>
          <w:sz w:val="36"/>
          <w:szCs w:val="36"/>
          <w:shd w:val="clear" w:color="auto" w:fill="FFFFFF"/>
          <w:rtl/>
        </w:rPr>
        <w:t>ضُعَفَآءُ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فَأَصَابَهَآ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إِعۡصَار</w:t>
      </w:r>
      <w:proofErr w:type="spellEnd"/>
      <w:r w:rsidRPr="0090010B">
        <w:rPr>
          <w:rFonts w:cs="KFGQPC Uthmanic Script HAFS"/>
          <w:color w:val="000000"/>
          <w:sz w:val="36"/>
          <w:szCs w:val="36"/>
          <w:shd w:val="clear" w:color="auto" w:fill="FFFFFF"/>
          <w:rtl/>
        </w:rPr>
        <w:t xml:space="preserve">ٞ فِيهِ نَارٞ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حۡتَرَقَتۡۗ</w:t>
      </w:r>
      <w:proofErr w:type="spellEnd"/>
      <w:r w:rsidRPr="0090010B">
        <w:rPr>
          <w:rFonts w:cs="KFGQPC Uthmanic Script HAFS"/>
          <w:color w:val="000000"/>
          <w:sz w:val="36"/>
          <w:szCs w:val="36"/>
          <w:shd w:val="clear" w:color="auto" w:fill="FFFFFF"/>
          <w:rtl/>
        </w:rPr>
        <w:t xml:space="preserve"> كَذَٰلِكَ يُبَيِّنُ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لَكُمُ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لۡأٓيَٰتِ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لَعَلَّكُمۡ</w:t>
      </w:r>
      <w:proofErr w:type="spellEnd"/>
      <w:r w:rsidRPr="0090010B">
        <w:rPr>
          <w:rFonts w:cs="KFGQPC Uthmanic Script HAFS"/>
          <w:color w:val="000000"/>
          <w:sz w:val="36"/>
          <w:szCs w:val="36"/>
          <w:shd w:val="clear" w:color="auto" w:fill="FFFFFF"/>
          <w:rtl/>
        </w:rPr>
        <w:t xml:space="preserve"> تَتَفَكَّرُونَ٢٦٦</w:t>
      </w:r>
    </w:p>
    <w:p w14:paraId="199226C1" w14:textId="77777777" w:rsidR="00C8590B" w:rsidRPr="00B119E3" w:rsidRDefault="00C8590B" w:rsidP="00320BB3">
      <w:pPr>
        <w:jc w:val="both"/>
        <w:rPr>
          <w:rFonts w:cstheme="minorHAnsi"/>
        </w:rPr>
      </w:pPr>
    </w:p>
    <w:p w14:paraId="05B9CCC3" w14:textId="7060A476" w:rsidR="00C409A6" w:rsidRPr="00B119E3" w:rsidRDefault="007E64C5" w:rsidP="00320BB3">
      <w:pPr>
        <w:jc w:val="both"/>
        <w:rPr>
          <w:rFonts w:cstheme="minorHAnsi"/>
          <w:b/>
          <w:bCs/>
          <w:sz w:val="20"/>
          <w:szCs w:val="20"/>
          <w:lang w:bidi="fa-IR"/>
        </w:rPr>
      </w:pPr>
      <w:bookmarkStart w:id="97" w:name="_Hlk222438252"/>
      <w:r w:rsidRPr="00B119E3">
        <w:rPr>
          <w:rFonts w:cstheme="minorHAnsi"/>
          <w:b/>
          <w:bCs/>
          <w:i/>
          <w:iCs/>
          <w:sz w:val="20"/>
          <w:szCs w:val="20"/>
          <w:lang w:bidi="fa-IR"/>
        </w:rPr>
        <w:t xml:space="preserve">266- </w:t>
      </w:r>
      <w:r w:rsidR="00C409A6" w:rsidRPr="00B119E3">
        <w:rPr>
          <w:rFonts w:cstheme="minorHAnsi"/>
          <w:b/>
          <w:bCs/>
          <w:i/>
          <w:iCs/>
          <w:sz w:val="20"/>
          <w:szCs w:val="20"/>
          <w:lang w:bidi="fa-IR"/>
        </w:rPr>
        <w:t>L’un de vous aimerait-il avoir un jardin de dattiers et de vignes sous lequel coulent les ruisseaux, et qui lui donne toutes espèces de fruits, que la vieillesse le rattrape, tandis que ses enfants sont encore petits, et qu’un tourbillon contenant du feu s’abatte sur son jardin et le brûle ? Ainsi Allah vous explique les signes afin que vous méditiez !</w:t>
      </w:r>
    </w:p>
    <w:bookmarkEnd w:id="97"/>
    <w:p w14:paraId="43F10ADD" w14:textId="1842DCC2" w:rsidR="00C409A6" w:rsidRPr="00B119E3" w:rsidRDefault="00C409A6" w:rsidP="00320BB3">
      <w:pPr>
        <w:jc w:val="both"/>
        <w:rPr>
          <w:rFonts w:cstheme="minorHAnsi"/>
          <w:b/>
          <w:bCs/>
          <w:i/>
          <w:iCs/>
        </w:rPr>
      </w:pPr>
    </w:p>
    <w:p w14:paraId="113A98B4" w14:textId="4C85AD81" w:rsidR="00C409A6" w:rsidRPr="00B119E3" w:rsidRDefault="00B30FB0" w:rsidP="00320BB3">
      <w:pPr>
        <w:jc w:val="both"/>
        <w:rPr>
          <w:rFonts w:cstheme="minorHAnsi"/>
        </w:rPr>
      </w:pPr>
      <w:r w:rsidRPr="00B119E3">
        <w:rPr>
          <w:rFonts w:cstheme="minorHAnsi"/>
        </w:rPr>
        <w:t>1-</w:t>
      </w:r>
      <w:r w:rsidR="00C8590B">
        <w:rPr>
          <w:rFonts w:cstheme="minorHAnsi"/>
        </w:rPr>
        <w:t> </w:t>
      </w:r>
      <w:r w:rsidR="00C409A6" w:rsidRPr="00B119E3">
        <w:rPr>
          <w:rFonts w:cstheme="minorHAnsi"/>
        </w:rPr>
        <w:t>Ce verset montre de manière frappante, à travers une belle allégorie, comment l’hypocrisie, l’arrogance et le harcèlement des autres annihilent l’aumône et les bonnes actions d’une personne. Il dit : Imaginez la scène d'une personne possédant un verger verdoyant et luxuriant, avec différents arbres fruitiers comme des palmiers et des vignes, que l'eau arrose constamment au pied sans qu’il soit nécessaire de l’irriguer. Le propriétaire du verger est âgé, entouré d’enfants faibles et sans défense dont le verger est le seul moyen de subsistance. Soudain, un vent brûlant s’abat sur le verger et le détruit entièrement. À cet instant, le vieil homme a perdu la vigueur de la jeunesse et n’a pas la capacité de restaurer le verger. Il ne peut pas non plus subvenir à ses besoins par un autre moyen, et ses enfants sont faibles et impuissants. Quel état d'esprit cela lui procure-t-il ? Quels regrets mortels et quel chagrin le saisissent ?</w:t>
      </w:r>
    </w:p>
    <w:p w14:paraId="1000F1C2" w14:textId="5E2B7463" w:rsidR="00C409A6" w:rsidRPr="00B119E3" w:rsidRDefault="00C409A6" w:rsidP="00320BB3">
      <w:pPr>
        <w:jc w:val="both"/>
        <w:rPr>
          <w:rFonts w:cstheme="minorHAnsi"/>
        </w:rPr>
      </w:pPr>
      <w:r w:rsidRPr="00B119E3">
        <w:rPr>
          <w:rFonts w:cstheme="minorHAnsi"/>
        </w:rPr>
        <w:t xml:space="preserve">L’état de ceux qui accomplissent de bonnes actions puis les anéantissent par l’hypocrisie, l’arrogance ou du harcèlement est semblable à celui de cette personne qui a tant peiné pour finalement voir le fruit de ses efforts totalement détruit au moment où elle en a besoin, ne lui laissant que regrets et chagrins. </w:t>
      </w:r>
    </w:p>
    <w:p w14:paraId="2AFA417B" w14:textId="77777777" w:rsidR="006B197D" w:rsidRPr="006B197D" w:rsidRDefault="006B197D" w:rsidP="006B197D">
      <w:pPr>
        <w:jc w:val="both"/>
        <w:rPr>
          <w:rFonts w:cstheme="minorHAnsi"/>
        </w:rPr>
      </w:pPr>
      <w:r w:rsidRPr="006B197D">
        <w:rPr>
          <w:rFonts w:cstheme="minorHAnsi"/>
        </w:rPr>
        <w:t>2- L’expression « </w:t>
      </w:r>
      <w:r w:rsidRPr="006B197D">
        <w:rPr>
          <w:rFonts w:cstheme="minorHAnsi"/>
          <w:b/>
          <w:bCs/>
        </w:rPr>
        <w:t>que la vieillesse le rattrape, tandis que ses enfants sont encore petits</w:t>
      </w:r>
      <w:r w:rsidRPr="006B197D">
        <w:rPr>
          <w:rFonts w:cstheme="minorHAnsi"/>
          <w:b/>
          <w:bCs/>
          <w:i/>
          <w:iCs/>
        </w:rPr>
        <w:t> </w:t>
      </w:r>
      <w:r w:rsidRPr="006B197D">
        <w:rPr>
          <w:rFonts w:cstheme="minorHAnsi"/>
        </w:rPr>
        <w:t>» suggère que donner et faire l'aumône dans le chemin de Dieu est comparable à un verger luxuriant dont l'homme et ses enfants recueillent les fruits. À l'inverse, l'hypocrisie, l'orgueil et l'avarice privent l'homme lui-même, ainsi que sa descendance, de ces bienfaits. D'un point de vue social, cette image prend une dimension encore plus profonde : les générations futures profitent également des bonnes actions de leurs aïeux, car la réputation et la confiance que les pères vertueux acquièrent auprès de leurs contemporains constituent un précieux héritage et un capital inestimable pour leurs enfants.</w:t>
      </w:r>
      <w:r w:rsidRPr="006B197D">
        <w:rPr>
          <w:rFonts w:cstheme="minorHAnsi"/>
          <w:vertAlign w:val="superscript"/>
        </w:rPr>
        <w:footnoteReference w:id="410"/>
      </w:r>
    </w:p>
    <w:p w14:paraId="0A9D6506" w14:textId="77777777" w:rsidR="00DE0FB4" w:rsidRPr="00B119E3" w:rsidRDefault="00DE0FB4" w:rsidP="00320BB3">
      <w:pPr>
        <w:jc w:val="both"/>
        <w:rPr>
          <w:rFonts w:cstheme="minorHAnsi"/>
        </w:rPr>
      </w:pPr>
    </w:p>
    <w:p w14:paraId="58D4F67C" w14:textId="77777777" w:rsidR="00DE0FB4" w:rsidRDefault="00DE0FB4" w:rsidP="00320BB3">
      <w:pPr>
        <w:jc w:val="both"/>
        <w:rPr>
          <w:rFonts w:cstheme="minorHAnsi"/>
        </w:rPr>
      </w:pPr>
    </w:p>
    <w:p w14:paraId="18907114" w14:textId="77777777" w:rsidR="00C8590B" w:rsidRDefault="00C8590B" w:rsidP="00320BB3">
      <w:pPr>
        <w:jc w:val="both"/>
        <w:rPr>
          <w:rFonts w:cstheme="minorHAnsi"/>
        </w:rPr>
      </w:pPr>
    </w:p>
    <w:p w14:paraId="01A59C1C" w14:textId="77777777" w:rsidR="00C8590B" w:rsidRDefault="00C8590B" w:rsidP="00320BB3">
      <w:pPr>
        <w:jc w:val="both"/>
        <w:rPr>
          <w:rFonts w:cstheme="minorHAnsi"/>
        </w:rPr>
      </w:pPr>
    </w:p>
    <w:p w14:paraId="67ADC5A1" w14:textId="77777777" w:rsidR="00C8590B" w:rsidRDefault="00C8590B" w:rsidP="00320BB3">
      <w:pPr>
        <w:jc w:val="both"/>
        <w:rPr>
          <w:rFonts w:cstheme="minorHAnsi"/>
        </w:rPr>
      </w:pPr>
    </w:p>
    <w:p w14:paraId="22DAF7CD" w14:textId="7016BBA2" w:rsidR="00C8590B" w:rsidRPr="00B119E3" w:rsidRDefault="00C8590B" w:rsidP="00C8590B">
      <w:pPr>
        <w:jc w:val="right"/>
        <w:rPr>
          <w:rFonts w:cstheme="minorHAnsi"/>
        </w:rPr>
      </w:pPr>
      <w:proofErr w:type="spellStart"/>
      <w:r w:rsidRPr="0090010B">
        <w:rPr>
          <w:rFonts w:cs="KFGQPC Uthmanic Script HAFS"/>
          <w:color w:val="000000"/>
          <w:sz w:val="36"/>
          <w:szCs w:val="36"/>
          <w:shd w:val="clear" w:color="auto" w:fill="FFFFFF"/>
          <w:rtl/>
        </w:rPr>
        <w:lastRenderedPageBreak/>
        <w:t>يَٰٓأَيُّهَا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ءَامَنُوٓاْ</w:t>
      </w:r>
      <w:proofErr w:type="spellEnd"/>
      <w:r w:rsidRPr="0090010B">
        <w:rPr>
          <w:rFonts w:cs="KFGQPC Uthmanic Script HAFS"/>
          <w:color w:val="000000"/>
          <w:sz w:val="36"/>
          <w:szCs w:val="36"/>
          <w:shd w:val="clear" w:color="auto" w:fill="FFFFFF"/>
          <w:rtl/>
        </w:rPr>
        <w:t xml:space="preserve"> أَنفِقُواْ مِن طَيِّبَٰتِ مَا </w:t>
      </w:r>
      <w:proofErr w:type="spellStart"/>
      <w:r w:rsidRPr="0090010B">
        <w:rPr>
          <w:rFonts w:cs="KFGQPC Uthmanic Script HAFS"/>
          <w:color w:val="000000"/>
          <w:sz w:val="36"/>
          <w:szCs w:val="36"/>
          <w:shd w:val="clear" w:color="auto" w:fill="FFFFFF"/>
          <w:rtl/>
        </w:rPr>
        <w:t>كَسَبۡتُمۡ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وَمِمَّآ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أَخۡ</w:t>
      </w:r>
      <w:r w:rsidRPr="0090010B">
        <w:rPr>
          <w:rFonts w:cs="KFGQPC Uthmanic Script HAFS" w:hint="eastAsia"/>
          <w:color w:val="000000"/>
          <w:sz w:val="36"/>
          <w:szCs w:val="36"/>
          <w:shd w:val="clear" w:color="auto" w:fill="FFFFFF"/>
          <w:rtl/>
        </w:rPr>
        <w:t>رَجۡنَا</w:t>
      </w:r>
      <w:proofErr w:type="spellEnd"/>
      <w:r w:rsidRPr="0090010B">
        <w:rPr>
          <w:rFonts w:cs="KFGQPC Uthmanic Script HAFS"/>
          <w:color w:val="000000"/>
          <w:sz w:val="36"/>
          <w:szCs w:val="36"/>
          <w:shd w:val="clear" w:color="auto" w:fill="FFFFFF"/>
          <w:rtl/>
        </w:rPr>
        <w:t xml:space="preserve"> لَكُم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وَلَا تَيَمَّمُواْ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لۡخَبِيثَ</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مِنۡهُ</w:t>
      </w:r>
      <w:proofErr w:type="spellEnd"/>
      <w:r w:rsidRPr="0090010B">
        <w:rPr>
          <w:rFonts w:cs="KFGQPC Uthmanic Script HAFS"/>
          <w:color w:val="000000"/>
          <w:sz w:val="36"/>
          <w:szCs w:val="36"/>
          <w:shd w:val="clear" w:color="auto" w:fill="FFFFFF"/>
          <w:rtl/>
        </w:rPr>
        <w:t xml:space="preserve"> تُنفِقُونَ </w:t>
      </w:r>
      <w:proofErr w:type="spellStart"/>
      <w:r w:rsidRPr="0090010B">
        <w:rPr>
          <w:rFonts w:cs="KFGQPC Uthmanic Script HAFS"/>
          <w:color w:val="000000"/>
          <w:sz w:val="36"/>
          <w:szCs w:val="36"/>
          <w:shd w:val="clear" w:color="auto" w:fill="FFFFFF"/>
          <w:rtl/>
        </w:rPr>
        <w:t>وَلَسۡتُم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بِ‍َٔاخِذِيهِ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إِلَّآ</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تُغۡمِضُواْ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فِيهِۚ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عۡلَمُوٓاْ</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غَنِيٌّ حَمِيدٌ٢٦٧</w:t>
      </w:r>
    </w:p>
    <w:p w14:paraId="25A3B0E7" w14:textId="77777777" w:rsidR="00DE0FB4" w:rsidRPr="00B119E3" w:rsidRDefault="00DE0FB4" w:rsidP="00320BB3">
      <w:pPr>
        <w:jc w:val="both"/>
        <w:rPr>
          <w:rFonts w:cstheme="minorHAnsi"/>
        </w:rPr>
      </w:pPr>
    </w:p>
    <w:p w14:paraId="1B3F06D1" w14:textId="788A008B" w:rsidR="00C409A6" w:rsidRPr="00B119E3" w:rsidRDefault="007E64C5" w:rsidP="00320BB3">
      <w:pPr>
        <w:jc w:val="both"/>
        <w:rPr>
          <w:rFonts w:cstheme="minorHAnsi"/>
          <w:b/>
          <w:bCs/>
          <w:sz w:val="20"/>
          <w:szCs w:val="20"/>
          <w:lang w:bidi="fa-IR"/>
        </w:rPr>
      </w:pPr>
      <w:r w:rsidRPr="00B119E3">
        <w:rPr>
          <w:rFonts w:cstheme="minorHAnsi"/>
          <w:b/>
          <w:bCs/>
          <w:i/>
          <w:iCs/>
          <w:sz w:val="20"/>
          <w:szCs w:val="20"/>
          <w:lang w:bidi="fa-IR"/>
        </w:rPr>
        <w:t xml:space="preserve">267- </w:t>
      </w:r>
      <w:r w:rsidR="00C409A6" w:rsidRPr="00B119E3">
        <w:rPr>
          <w:rFonts w:cstheme="minorHAnsi"/>
          <w:b/>
          <w:bCs/>
          <w:i/>
          <w:iCs/>
          <w:sz w:val="20"/>
          <w:szCs w:val="20"/>
          <w:lang w:bidi="fa-IR"/>
        </w:rPr>
        <w:t>Ô les croyants ! Dépensez des meilleures choses que vous avez gagnées et des récoltes que Nous avons fait sortir de la terre pour vous. Et ne vous tournez pas vers ce qui est vil pour en faire dépense. Ne donnez pas ce que vous-mêmes n’accepteriez qu’en fermant les yeux ! Et sachez qu’Allah n’a besoin de rien et qu’Il est digne de louange.</w:t>
      </w:r>
    </w:p>
    <w:p w14:paraId="7724DC7D" w14:textId="521479D9" w:rsidR="00C409A6" w:rsidRPr="00B119E3" w:rsidRDefault="00C409A6" w:rsidP="00320BB3">
      <w:pPr>
        <w:jc w:val="both"/>
        <w:rPr>
          <w:rFonts w:cstheme="minorHAnsi"/>
          <w:b/>
          <w:bCs/>
          <w:i/>
          <w:iCs/>
        </w:rPr>
      </w:pPr>
    </w:p>
    <w:p w14:paraId="5C2BA464" w14:textId="3969EE12" w:rsidR="00C409A6" w:rsidRPr="00B119E3" w:rsidRDefault="00B30FB0" w:rsidP="00320BB3">
      <w:pPr>
        <w:jc w:val="both"/>
        <w:rPr>
          <w:rFonts w:cstheme="minorHAnsi"/>
        </w:rPr>
      </w:pPr>
      <w:r w:rsidRPr="00B119E3">
        <w:rPr>
          <w:rFonts w:cstheme="minorHAnsi"/>
        </w:rPr>
        <w:t xml:space="preserve">1- </w:t>
      </w:r>
      <w:r w:rsidR="00C409A6" w:rsidRPr="00B119E3">
        <w:rPr>
          <w:rFonts w:cstheme="minorHAnsi"/>
        </w:rPr>
        <w:t xml:space="preserve">Le terme </w:t>
      </w:r>
      <w:r w:rsidRPr="00B119E3">
        <w:rPr>
          <w:rFonts w:cstheme="minorHAnsi"/>
        </w:rPr>
        <w:t>« </w:t>
      </w:r>
      <w:proofErr w:type="spellStart"/>
      <w:r w:rsidR="00C409A6" w:rsidRPr="00B119E3">
        <w:rPr>
          <w:rFonts w:cstheme="minorHAnsi"/>
          <w:b/>
          <w:bCs/>
        </w:rPr>
        <w:t>Ta</w:t>
      </w:r>
      <w:r w:rsidRPr="00B119E3">
        <w:rPr>
          <w:rFonts w:cstheme="minorHAnsi"/>
          <w:b/>
          <w:bCs/>
        </w:rPr>
        <w:t>i</w:t>
      </w:r>
      <w:r w:rsidR="00C409A6" w:rsidRPr="00B119E3">
        <w:rPr>
          <w:rFonts w:cstheme="minorHAnsi"/>
          <w:b/>
          <w:bCs/>
        </w:rPr>
        <w:t>yib</w:t>
      </w:r>
      <w:proofErr w:type="spellEnd"/>
      <w:r w:rsidRPr="00B119E3">
        <w:rPr>
          <w:rFonts w:cstheme="minorHAnsi"/>
        </w:rPr>
        <w:t> »</w:t>
      </w:r>
      <w:r w:rsidR="00C409A6" w:rsidRPr="00B119E3">
        <w:rPr>
          <w:rFonts w:cstheme="minorHAnsi"/>
        </w:rPr>
        <w:t xml:space="preserve"> signifie pur et propre. Tout comme il désigne la propreté physique et matérielle, il s'applique également à la pureté spirituelle et intérieure. C'est-à-dire que les biens que vous donnez en aumône doivent être bons, utiles et précieux, et exempts de tout doute ou souillure ; c’est-à-dire purs et licites.</w:t>
      </w:r>
      <w:r w:rsidRPr="00B119E3">
        <w:rPr>
          <w:rFonts w:cstheme="minorHAnsi"/>
        </w:rPr>
        <w:t xml:space="preserve"> </w:t>
      </w:r>
    </w:p>
    <w:p w14:paraId="082946D9" w14:textId="538AC277" w:rsidR="00C409A6" w:rsidRPr="00B119E3" w:rsidRDefault="0052303A" w:rsidP="00320BB3">
      <w:pPr>
        <w:jc w:val="both"/>
        <w:rPr>
          <w:rFonts w:cstheme="minorHAnsi"/>
        </w:rPr>
      </w:pPr>
      <w:r w:rsidRPr="00B119E3">
        <w:rPr>
          <w:rFonts w:cstheme="minorHAnsi"/>
        </w:rPr>
        <w:t xml:space="preserve">2- </w:t>
      </w:r>
      <w:r w:rsidR="00C409A6" w:rsidRPr="00B119E3">
        <w:rPr>
          <w:rFonts w:cstheme="minorHAnsi"/>
        </w:rPr>
        <w:t xml:space="preserve">L’aumône a deux faces : </w:t>
      </w:r>
    </w:p>
    <w:p w14:paraId="328FB0F3" w14:textId="77777777" w:rsidR="00C409A6" w:rsidRPr="00B119E3" w:rsidRDefault="00C409A6" w:rsidP="00320BB3">
      <w:pPr>
        <w:jc w:val="both"/>
        <w:rPr>
          <w:rFonts w:cstheme="minorHAnsi"/>
        </w:rPr>
      </w:pPr>
      <w:r w:rsidRPr="00B119E3">
        <w:rPr>
          <w:rFonts w:cstheme="minorHAnsi"/>
        </w:rPr>
        <w:t>D’un côté les nécessiteux, et de l’autre Dieu. Donc, si l’on choisit des biens vils et sans valeur pour l’aumône, d’une part c’est un affront à la majesté du Créateur pour qui cet acte est accompli, et d’autre part, c’est un avilissement des nécessiteux.</w:t>
      </w:r>
    </w:p>
    <w:p w14:paraId="61663060" w14:textId="181CD582" w:rsidR="00C409A6" w:rsidRPr="00B119E3" w:rsidRDefault="0052303A" w:rsidP="00320BB3">
      <w:pPr>
        <w:jc w:val="both"/>
        <w:rPr>
          <w:rFonts w:cstheme="minorHAnsi"/>
        </w:rPr>
      </w:pPr>
      <w:r w:rsidRPr="00B119E3">
        <w:rPr>
          <w:rFonts w:cstheme="minorHAnsi"/>
        </w:rPr>
        <w:t xml:space="preserve">3- </w:t>
      </w:r>
      <w:r w:rsidR="00C409A6" w:rsidRPr="00B119E3">
        <w:rPr>
          <w:rFonts w:cstheme="minorHAnsi"/>
        </w:rPr>
        <w:t>Le verset ci-dessus fait également référence à un critère de conscience entre ce qui est pur et impur (</w:t>
      </w:r>
      <w:proofErr w:type="spellStart"/>
      <w:r w:rsidR="00C409A6" w:rsidRPr="00B119E3">
        <w:rPr>
          <w:rFonts w:cstheme="minorHAnsi"/>
        </w:rPr>
        <w:t>Ta</w:t>
      </w:r>
      <w:r w:rsidRPr="00B119E3">
        <w:rPr>
          <w:rFonts w:cstheme="minorHAnsi"/>
        </w:rPr>
        <w:t>i</w:t>
      </w:r>
      <w:r w:rsidR="00C409A6" w:rsidRPr="00B119E3">
        <w:rPr>
          <w:rFonts w:cstheme="minorHAnsi"/>
        </w:rPr>
        <w:t>yib</w:t>
      </w:r>
      <w:proofErr w:type="spellEnd"/>
      <w:r w:rsidR="00C409A6" w:rsidRPr="00B119E3">
        <w:rPr>
          <w:rFonts w:cstheme="minorHAnsi"/>
        </w:rPr>
        <w:t xml:space="preserve"> et </w:t>
      </w:r>
      <w:proofErr w:type="spellStart"/>
      <w:r w:rsidR="00C409A6" w:rsidRPr="00B119E3">
        <w:rPr>
          <w:rFonts w:cstheme="minorHAnsi"/>
        </w:rPr>
        <w:t>Khabith</w:t>
      </w:r>
      <w:proofErr w:type="spellEnd"/>
      <w:r w:rsidR="00C409A6" w:rsidRPr="00B119E3">
        <w:rPr>
          <w:rFonts w:cstheme="minorHAnsi"/>
        </w:rPr>
        <w:t>) ;  ce que vous aimeriez qu’on vous donne est digne d’être donné en aumône, et ce que vous n’aimeriez pas qu’on vous donne n’est pas digne d’être donné en aumône.</w:t>
      </w:r>
      <w:r w:rsidRPr="00B119E3">
        <w:rPr>
          <w:rStyle w:val="Appelnotedebasdep"/>
          <w:rFonts w:cstheme="minorHAnsi"/>
        </w:rPr>
        <w:footnoteReference w:id="411"/>
      </w:r>
    </w:p>
    <w:p w14:paraId="5424ED97" w14:textId="77777777" w:rsidR="0052303A" w:rsidRPr="00B119E3" w:rsidRDefault="0052303A" w:rsidP="00320BB3">
      <w:pPr>
        <w:jc w:val="both"/>
        <w:rPr>
          <w:rFonts w:cstheme="minorHAnsi"/>
        </w:rPr>
      </w:pPr>
    </w:p>
    <w:p w14:paraId="6545A0FE" w14:textId="77777777" w:rsidR="0052303A" w:rsidRPr="00B119E3" w:rsidRDefault="0052303A" w:rsidP="00320BB3">
      <w:pPr>
        <w:jc w:val="both"/>
        <w:rPr>
          <w:rFonts w:cstheme="minorHAnsi"/>
        </w:rPr>
      </w:pPr>
    </w:p>
    <w:p w14:paraId="5AB4370E" w14:textId="77777777" w:rsidR="0052303A" w:rsidRDefault="0052303A" w:rsidP="00320BB3">
      <w:pPr>
        <w:jc w:val="both"/>
        <w:rPr>
          <w:rFonts w:cstheme="minorHAnsi"/>
        </w:rPr>
      </w:pPr>
    </w:p>
    <w:p w14:paraId="70867F3E" w14:textId="45889AE7" w:rsidR="00C8590B" w:rsidRDefault="00C8590B" w:rsidP="00C8590B">
      <w:pPr>
        <w:jc w:val="right"/>
        <w:rPr>
          <w:rFonts w:cstheme="minorHAnsi"/>
        </w:rPr>
      </w:pP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لشَّيۡطَٰنُ</w:t>
      </w:r>
      <w:proofErr w:type="spellEnd"/>
      <w:r w:rsidRPr="0090010B">
        <w:rPr>
          <w:rFonts w:cs="KFGQPC Uthmanic Script HAFS"/>
          <w:color w:val="000000"/>
          <w:sz w:val="36"/>
          <w:szCs w:val="36"/>
          <w:shd w:val="clear" w:color="auto" w:fill="FFFFFF"/>
          <w:rtl/>
        </w:rPr>
        <w:t xml:space="preserve"> يَعِدُكُمُ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لۡفَقۡرَ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وَيَأۡمُرُكُم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لۡفَحۡشَآءِۖ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يَعِدُكُم </w:t>
      </w:r>
      <w:proofErr w:type="spellStart"/>
      <w:r w:rsidRPr="0090010B">
        <w:rPr>
          <w:rFonts w:cs="KFGQPC Uthmanic Script HAFS"/>
          <w:color w:val="000000"/>
          <w:sz w:val="36"/>
          <w:szCs w:val="36"/>
          <w:shd w:val="clear" w:color="auto" w:fill="FFFFFF"/>
          <w:rtl/>
        </w:rPr>
        <w:t>مَّغۡفِرَة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وَفَضۡلٗاۗ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وَٰسِعٌ عَلِيمٞ٢٦٨</w:t>
      </w:r>
    </w:p>
    <w:p w14:paraId="27D3C7BB" w14:textId="77777777" w:rsidR="00C8590B" w:rsidRPr="00B119E3" w:rsidRDefault="00C8590B" w:rsidP="00320BB3">
      <w:pPr>
        <w:jc w:val="both"/>
        <w:rPr>
          <w:rFonts w:cstheme="minorHAnsi"/>
        </w:rPr>
      </w:pPr>
    </w:p>
    <w:p w14:paraId="007A1E1A" w14:textId="77777777" w:rsidR="00C648A1" w:rsidRPr="00B119E3" w:rsidRDefault="00C648A1" w:rsidP="00320BB3">
      <w:pPr>
        <w:jc w:val="both"/>
        <w:rPr>
          <w:rFonts w:cstheme="minorHAnsi"/>
          <w:b/>
          <w:bCs/>
          <w:i/>
          <w:iCs/>
          <w:sz w:val="20"/>
          <w:szCs w:val="20"/>
        </w:rPr>
      </w:pPr>
      <w:r w:rsidRPr="00B119E3">
        <w:rPr>
          <w:rFonts w:cstheme="minorHAnsi"/>
          <w:b/>
          <w:bCs/>
          <w:i/>
          <w:iCs/>
          <w:sz w:val="20"/>
          <w:szCs w:val="20"/>
        </w:rPr>
        <w:t>268- Le Diable vous fait craindre l’indigence et vous recommande des actions honteuses ; tandis qu’Allah vous promet pardon et faveur venant de Lui. La grâce d’Allah est immense et Il est Omniscient.</w:t>
      </w:r>
    </w:p>
    <w:p w14:paraId="6BE60CDB" w14:textId="2A229A34" w:rsidR="00C409A6" w:rsidRPr="00B119E3" w:rsidRDefault="00C409A6" w:rsidP="00320BB3">
      <w:pPr>
        <w:jc w:val="both"/>
        <w:rPr>
          <w:rFonts w:cstheme="minorHAnsi"/>
          <w:b/>
          <w:bCs/>
          <w:i/>
          <w:iCs/>
        </w:rPr>
      </w:pPr>
    </w:p>
    <w:p w14:paraId="6E059072" w14:textId="77777777" w:rsidR="006B197D" w:rsidRPr="006B197D" w:rsidRDefault="006B197D" w:rsidP="006B197D">
      <w:pPr>
        <w:jc w:val="both"/>
        <w:rPr>
          <w:rFonts w:cstheme="minorHAnsi"/>
        </w:rPr>
      </w:pPr>
      <w:r w:rsidRPr="006B197D">
        <w:rPr>
          <w:rFonts w:cstheme="minorHAnsi"/>
        </w:rPr>
        <w:t>1- À première vue, il pourrait sembler que l'aumône (</w:t>
      </w:r>
      <w:proofErr w:type="spellStart"/>
      <w:r w:rsidRPr="006B197D">
        <w:rPr>
          <w:rFonts w:cstheme="minorHAnsi"/>
        </w:rPr>
        <w:t>infâq</w:t>
      </w:r>
      <w:proofErr w:type="spellEnd"/>
      <w:r w:rsidRPr="006B197D">
        <w:rPr>
          <w:rFonts w:cstheme="minorHAnsi"/>
        </w:rPr>
        <w:t xml:space="preserve">) et la générosité entraînent une diminution de la richesse ; telle est la vision étroite et satanique des choses. Mais en y réfléchissant avec attention et en adoptant une perspective plus large, on prend conscience que l'aumône est en réalité un facteur </w:t>
      </w:r>
      <w:r w:rsidRPr="006B197D">
        <w:rPr>
          <w:rFonts w:cstheme="minorHAnsi"/>
        </w:rPr>
        <w:lastRenderedPageBreak/>
        <w:t xml:space="preserve">de pérennité pour la société : elle consolide la justice sociale et favorise le progrès collectif. Or, lorsque la société progresse et s'épanouit, les individus qui la composent en bénéficient à leur tour, jouissant d'un bien-être et d'une sérénité accrus. C'est précisément cette vision lucide et divine que l'islam nous invite à adopter. Le Coran attire ainsi l'attention des croyants sur le fait que l'aumône, bien qu'elle paraisse en apparence réduire leurs richesses, ne fait en réalité qu'augmenter leurs biens — tant sur le plan matériel que spirituel. </w:t>
      </w:r>
    </w:p>
    <w:p w14:paraId="453D1E0B" w14:textId="77777777" w:rsidR="00C409A6" w:rsidRPr="00B119E3" w:rsidRDefault="00C409A6" w:rsidP="00320BB3">
      <w:pPr>
        <w:jc w:val="both"/>
        <w:rPr>
          <w:rFonts w:cstheme="minorHAnsi"/>
        </w:rPr>
      </w:pPr>
      <w:r w:rsidRPr="00B119E3">
        <w:rPr>
          <w:rFonts w:cstheme="minorHAnsi"/>
        </w:rPr>
        <w:t>Le Coran attire l'attention des musulmans sur le fait que, bien que l'aumône semble diminuer votre capital, elle augmente en réalité votre richesse, tant matérielle que spirituelle.</w:t>
      </w:r>
    </w:p>
    <w:p w14:paraId="54B65B58" w14:textId="27139A28" w:rsidR="00C409A6" w:rsidRPr="00B119E3" w:rsidRDefault="0052303A" w:rsidP="00320BB3">
      <w:pPr>
        <w:jc w:val="both"/>
        <w:rPr>
          <w:rFonts w:cstheme="minorHAnsi"/>
        </w:rPr>
      </w:pPr>
      <w:r w:rsidRPr="00B119E3">
        <w:rPr>
          <w:rFonts w:cstheme="minorHAnsi"/>
        </w:rPr>
        <w:t xml:space="preserve">2- </w:t>
      </w:r>
      <w:r w:rsidR="00C409A6" w:rsidRPr="00B119E3">
        <w:rPr>
          <w:rFonts w:cstheme="minorHAnsi"/>
        </w:rPr>
        <w:t>Il a été rapporté de l'Imam Ali (</w:t>
      </w:r>
      <w:r w:rsidRPr="00B119E3">
        <w:rPr>
          <w:rFonts w:cstheme="minorHAnsi"/>
        </w:rPr>
        <w:t>a</w:t>
      </w:r>
      <w:r w:rsidR="00DE607C" w:rsidRPr="00B119E3">
        <w:rPr>
          <w:rFonts w:cstheme="minorHAnsi"/>
        </w:rPr>
        <w:t>) : « </w:t>
      </w:r>
      <w:r w:rsidR="00C409A6" w:rsidRPr="00B119E3">
        <w:rPr>
          <w:rFonts w:cstheme="minorHAnsi"/>
        </w:rPr>
        <w:t>En temps de difficultés et de privations, faites du c</w:t>
      </w:r>
      <w:r w:rsidR="00DE607C" w:rsidRPr="00B119E3">
        <w:rPr>
          <w:rFonts w:cstheme="minorHAnsi"/>
        </w:rPr>
        <w:t>ommerce avec Dieu par l’aumône ».</w:t>
      </w:r>
      <w:r w:rsidRPr="00B119E3">
        <w:rPr>
          <w:rStyle w:val="Appelnotedebasdep"/>
          <w:rFonts w:cstheme="minorHAnsi"/>
        </w:rPr>
        <w:footnoteReference w:id="412"/>
      </w:r>
    </w:p>
    <w:p w14:paraId="3DB918AB" w14:textId="760FBA37" w:rsidR="007E64C5" w:rsidRPr="00B119E3" w:rsidRDefault="0052303A" w:rsidP="00320BB3">
      <w:pPr>
        <w:jc w:val="both"/>
        <w:rPr>
          <w:rFonts w:cstheme="minorHAnsi"/>
        </w:rPr>
      </w:pPr>
      <w:r w:rsidRPr="00B119E3">
        <w:rPr>
          <w:rFonts w:cstheme="minorHAnsi"/>
        </w:rPr>
        <w:t xml:space="preserve">3- </w:t>
      </w:r>
      <w:r w:rsidR="00C409A6" w:rsidRPr="00B119E3">
        <w:rPr>
          <w:rFonts w:cstheme="minorHAnsi"/>
        </w:rPr>
        <w:t>Satan promet de chasser la pauvreté pour effrayer l’homme et l’empêcher de faire l’aumône, alors qu’il est menteur et n’a pas le pouvoir de tenir ses promesses. Mais le Dieu véridique, qui a le pouvoir d'étendre Ses faveurs, promet à l’homme vertueux d’augmenter ses biens et de lui accorder davantage.</w:t>
      </w:r>
      <w:r w:rsidRPr="00B119E3">
        <w:rPr>
          <w:rStyle w:val="Appelnotedebasdep"/>
          <w:rFonts w:cstheme="minorHAnsi"/>
        </w:rPr>
        <w:footnoteReference w:id="413"/>
      </w:r>
    </w:p>
    <w:p w14:paraId="5D8CBDCE" w14:textId="77777777" w:rsidR="00D07439" w:rsidRPr="00B119E3" w:rsidRDefault="00D07439" w:rsidP="00320BB3">
      <w:pPr>
        <w:jc w:val="both"/>
        <w:rPr>
          <w:rFonts w:cstheme="minorHAnsi"/>
        </w:rPr>
      </w:pPr>
    </w:p>
    <w:p w14:paraId="57B500BF" w14:textId="77777777" w:rsidR="00D07439" w:rsidRPr="00B119E3" w:rsidRDefault="00D07439" w:rsidP="00320BB3">
      <w:pPr>
        <w:jc w:val="both"/>
        <w:rPr>
          <w:rFonts w:cstheme="minorHAnsi"/>
        </w:rPr>
      </w:pPr>
    </w:p>
    <w:p w14:paraId="238F05D3" w14:textId="77777777" w:rsidR="00D07439" w:rsidRDefault="00D07439" w:rsidP="00320BB3">
      <w:pPr>
        <w:jc w:val="both"/>
        <w:rPr>
          <w:rFonts w:cstheme="minorHAnsi"/>
        </w:rPr>
      </w:pPr>
    </w:p>
    <w:p w14:paraId="09E7AC5A" w14:textId="18F4AE7B" w:rsidR="00C8590B" w:rsidRDefault="00C8590B" w:rsidP="00C8590B">
      <w:pPr>
        <w:jc w:val="right"/>
        <w:rPr>
          <w:rFonts w:cstheme="minorHAnsi"/>
        </w:rPr>
      </w:pPr>
      <w:proofErr w:type="spellStart"/>
      <w:r w:rsidRPr="0090010B">
        <w:rPr>
          <w:rFonts w:cs="KFGQPC Uthmanic Script HAFS"/>
          <w:color w:val="000000"/>
          <w:sz w:val="36"/>
          <w:szCs w:val="36"/>
          <w:shd w:val="clear" w:color="auto" w:fill="FFFFFF"/>
          <w:rtl/>
        </w:rPr>
        <w:t>يُؤۡتِي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لۡحِكۡمَةَ</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يَشَآءُۚ</w:t>
      </w:r>
      <w:proofErr w:type="spellEnd"/>
      <w:r w:rsidRPr="0090010B">
        <w:rPr>
          <w:rFonts w:cs="KFGQPC Uthmanic Script HAFS"/>
          <w:color w:val="000000"/>
          <w:sz w:val="36"/>
          <w:szCs w:val="36"/>
          <w:shd w:val="clear" w:color="auto" w:fill="FFFFFF"/>
          <w:rtl/>
        </w:rPr>
        <w:t xml:space="preserve"> وَمَن </w:t>
      </w:r>
      <w:proofErr w:type="spellStart"/>
      <w:r w:rsidRPr="0090010B">
        <w:rPr>
          <w:rFonts w:cs="KFGQPC Uthmanic Script HAFS"/>
          <w:color w:val="000000"/>
          <w:sz w:val="36"/>
          <w:szCs w:val="36"/>
          <w:shd w:val="clear" w:color="auto" w:fill="FFFFFF"/>
          <w:rtl/>
        </w:rPr>
        <w:t>يُؤۡتَ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لۡحِكۡمَةَ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فَقَدۡ</w:t>
      </w:r>
      <w:proofErr w:type="spellEnd"/>
      <w:r w:rsidRPr="0090010B">
        <w:rPr>
          <w:rFonts w:cs="KFGQPC Uthmanic Script HAFS"/>
          <w:color w:val="000000"/>
          <w:sz w:val="36"/>
          <w:szCs w:val="36"/>
          <w:shd w:val="clear" w:color="auto" w:fill="FFFFFF"/>
          <w:rtl/>
        </w:rPr>
        <w:t xml:space="preserve"> أُوتِيَ </w:t>
      </w:r>
      <w:proofErr w:type="spellStart"/>
      <w:r w:rsidRPr="0090010B">
        <w:rPr>
          <w:rFonts w:cs="KFGQPC Uthmanic Script HAFS"/>
          <w:color w:val="000000"/>
          <w:sz w:val="36"/>
          <w:szCs w:val="36"/>
          <w:shd w:val="clear" w:color="auto" w:fill="FFFFFF"/>
          <w:rtl/>
        </w:rPr>
        <w:t>خَيۡرٗا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كَثِيرٗاۗ</w:t>
      </w:r>
      <w:proofErr w:type="spellEnd"/>
      <w:r w:rsidRPr="0090010B">
        <w:rPr>
          <w:rFonts w:cs="KFGQPC Uthmanic Script HAFS"/>
          <w:color w:val="000000"/>
          <w:sz w:val="36"/>
          <w:szCs w:val="36"/>
          <w:shd w:val="clear" w:color="auto" w:fill="FFFFFF"/>
          <w:rtl/>
        </w:rPr>
        <w:t xml:space="preserve"> وَمَا يَذَّكَّرُ </w:t>
      </w:r>
      <w:proofErr w:type="spellStart"/>
      <w:r w:rsidRPr="0090010B">
        <w:rPr>
          <w:rFonts w:cs="KFGQPC Uthmanic Script HAFS"/>
          <w:color w:val="000000"/>
          <w:sz w:val="36"/>
          <w:szCs w:val="36"/>
          <w:shd w:val="clear" w:color="auto" w:fill="FFFFFF"/>
          <w:rtl/>
        </w:rPr>
        <w:t>إِلَّآ</w:t>
      </w:r>
      <w:proofErr w:type="spellEnd"/>
      <w:r w:rsidRPr="0090010B">
        <w:rPr>
          <w:rFonts w:cs="KFGQPC Uthmanic Script HAFS"/>
          <w:color w:val="000000"/>
          <w:sz w:val="36"/>
          <w:szCs w:val="36"/>
          <w:shd w:val="clear" w:color="auto" w:fill="FFFFFF"/>
          <w:rtl/>
        </w:rPr>
        <w:t xml:space="preserve"> أُوْلُواْ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لۡأَلۡبَٰبِ</w:t>
      </w:r>
      <w:r w:rsidRPr="0090010B">
        <w:rPr>
          <w:rFonts w:cs="KFGQPC Uthmanic Script HAFS"/>
          <w:color w:val="000000"/>
          <w:sz w:val="36"/>
          <w:szCs w:val="36"/>
          <w:shd w:val="clear" w:color="auto" w:fill="FFFFFF"/>
          <w:rtl/>
        </w:rPr>
        <w:t>٢٦٩</w:t>
      </w:r>
    </w:p>
    <w:p w14:paraId="7E2E07E8" w14:textId="77777777" w:rsidR="00C8590B" w:rsidRPr="00B119E3" w:rsidRDefault="00C8590B" w:rsidP="00320BB3">
      <w:pPr>
        <w:jc w:val="both"/>
        <w:rPr>
          <w:rFonts w:cstheme="minorHAnsi"/>
        </w:rPr>
      </w:pPr>
    </w:p>
    <w:p w14:paraId="26F28C78" w14:textId="6D83F871" w:rsidR="00C409A6" w:rsidRPr="00B119E3" w:rsidRDefault="007E64C5" w:rsidP="00320BB3">
      <w:pPr>
        <w:jc w:val="both"/>
        <w:rPr>
          <w:rFonts w:cstheme="minorHAnsi"/>
          <w:b/>
          <w:bCs/>
          <w:sz w:val="20"/>
          <w:szCs w:val="20"/>
          <w:lang w:bidi="fa-IR"/>
        </w:rPr>
      </w:pPr>
      <w:bookmarkStart w:id="98" w:name="_Hlk222438595"/>
      <w:r w:rsidRPr="00B119E3">
        <w:rPr>
          <w:rFonts w:cstheme="minorHAnsi"/>
          <w:b/>
          <w:bCs/>
          <w:i/>
          <w:iCs/>
          <w:sz w:val="20"/>
          <w:szCs w:val="20"/>
          <w:lang w:bidi="fa-IR"/>
        </w:rPr>
        <w:t xml:space="preserve">269- </w:t>
      </w:r>
      <w:r w:rsidR="00C409A6" w:rsidRPr="00B119E3">
        <w:rPr>
          <w:rFonts w:cstheme="minorHAnsi"/>
          <w:b/>
          <w:bCs/>
          <w:i/>
          <w:iCs/>
          <w:sz w:val="20"/>
          <w:szCs w:val="20"/>
          <w:lang w:bidi="fa-IR"/>
        </w:rPr>
        <w:t>Il donne la sagesse à qui Il veut. Et celui à qui la sagesse est donnée, vraiment, c’est un bien immense qui lui est donné. Mais les doués d’intelligence seulement s’en souviennent.</w:t>
      </w:r>
    </w:p>
    <w:bookmarkEnd w:id="98"/>
    <w:p w14:paraId="4203A49F" w14:textId="79C757D9" w:rsidR="00C409A6" w:rsidRPr="00B119E3" w:rsidRDefault="00C409A6" w:rsidP="00320BB3">
      <w:pPr>
        <w:jc w:val="both"/>
        <w:rPr>
          <w:rFonts w:cstheme="minorHAnsi"/>
          <w:b/>
          <w:bCs/>
          <w:i/>
          <w:iCs/>
        </w:rPr>
      </w:pPr>
    </w:p>
    <w:p w14:paraId="20CF371D" w14:textId="629EBD30" w:rsidR="00C409A6" w:rsidRPr="00B119E3" w:rsidRDefault="0052303A" w:rsidP="00320BB3">
      <w:pPr>
        <w:jc w:val="both"/>
        <w:rPr>
          <w:rFonts w:cstheme="minorHAnsi"/>
        </w:rPr>
      </w:pPr>
      <w:r w:rsidRPr="00B119E3">
        <w:rPr>
          <w:rFonts w:cstheme="minorHAnsi"/>
        </w:rPr>
        <w:t>1-</w:t>
      </w:r>
      <w:r w:rsidR="00E11969">
        <w:rPr>
          <w:rFonts w:cstheme="minorHAnsi"/>
        </w:rPr>
        <w:t> </w:t>
      </w:r>
      <w:r w:rsidR="00C409A6" w:rsidRPr="00B119E3">
        <w:rPr>
          <w:rFonts w:cstheme="minorHAnsi"/>
        </w:rPr>
        <w:t xml:space="preserve">Le terme </w:t>
      </w:r>
      <w:r w:rsidRPr="00B119E3">
        <w:rPr>
          <w:rFonts w:cstheme="minorHAnsi"/>
        </w:rPr>
        <w:t>« </w:t>
      </w:r>
      <w:r w:rsidR="00C409A6" w:rsidRPr="00B119E3">
        <w:rPr>
          <w:rFonts w:cstheme="minorHAnsi"/>
          <w:b/>
          <w:bCs/>
        </w:rPr>
        <w:t>sagesse</w:t>
      </w:r>
      <w:r w:rsidRPr="00B119E3">
        <w:rPr>
          <w:rFonts w:cstheme="minorHAnsi"/>
        </w:rPr>
        <w:t> »</w:t>
      </w:r>
      <w:r w:rsidR="00DE607C" w:rsidRPr="00B119E3">
        <w:rPr>
          <w:rFonts w:cstheme="minorHAnsi"/>
        </w:rPr>
        <w:t xml:space="preserve"> signifie « </w:t>
      </w:r>
      <w:r w:rsidR="00C409A6" w:rsidRPr="00B119E3">
        <w:rPr>
          <w:rFonts w:cstheme="minorHAnsi"/>
        </w:rPr>
        <w:t>connaissance et compréhens</w:t>
      </w:r>
      <w:r w:rsidR="00DE607C" w:rsidRPr="00B119E3">
        <w:rPr>
          <w:rFonts w:cstheme="minorHAnsi"/>
        </w:rPr>
        <w:t>ion des mystères de l'existence », « </w:t>
      </w:r>
      <w:r w:rsidR="00C409A6" w:rsidRPr="00B119E3">
        <w:rPr>
          <w:rFonts w:cstheme="minorHAnsi"/>
        </w:rPr>
        <w:t xml:space="preserve">prise de </w:t>
      </w:r>
      <w:r w:rsidR="00DE607C" w:rsidRPr="00B119E3">
        <w:rPr>
          <w:rFonts w:cstheme="minorHAnsi"/>
        </w:rPr>
        <w:t>conscience des vérités du Coran », « </w:t>
      </w:r>
      <w:r w:rsidR="00C409A6" w:rsidRPr="00B119E3">
        <w:rPr>
          <w:rFonts w:cstheme="minorHAnsi"/>
        </w:rPr>
        <w:t>parvenir à la vé</w:t>
      </w:r>
      <w:r w:rsidR="00DE607C" w:rsidRPr="00B119E3">
        <w:rPr>
          <w:rFonts w:cstheme="minorHAnsi"/>
        </w:rPr>
        <w:t>rité dans la parole et l'action » et « connaissance de Dieu ». Tout cela se résume en une « science et vision divine »</w:t>
      </w:r>
      <w:r w:rsidR="00C409A6" w:rsidRPr="00B119E3">
        <w:rPr>
          <w:rFonts w:cstheme="minorHAnsi"/>
        </w:rPr>
        <w:t xml:space="preserve">. </w:t>
      </w:r>
    </w:p>
    <w:p w14:paraId="488214B9" w14:textId="6C7BE74B" w:rsidR="00C409A6" w:rsidRPr="00B119E3" w:rsidRDefault="0052303A" w:rsidP="00320BB3">
      <w:pPr>
        <w:jc w:val="both"/>
        <w:rPr>
          <w:rFonts w:cstheme="minorHAnsi"/>
        </w:rPr>
      </w:pPr>
      <w:r w:rsidRPr="00B119E3">
        <w:rPr>
          <w:rFonts w:cstheme="minorHAnsi"/>
        </w:rPr>
        <w:t xml:space="preserve">2- </w:t>
      </w:r>
      <w:r w:rsidR="00C409A6" w:rsidRPr="00B119E3">
        <w:rPr>
          <w:rFonts w:cstheme="minorHAnsi"/>
        </w:rPr>
        <w:t xml:space="preserve">Selon un </w:t>
      </w:r>
      <w:r w:rsidRPr="00B119E3">
        <w:rPr>
          <w:rFonts w:cstheme="minorHAnsi"/>
        </w:rPr>
        <w:t>récit</w:t>
      </w:r>
      <w:r w:rsidR="00C409A6" w:rsidRPr="00B119E3">
        <w:rPr>
          <w:rFonts w:cstheme="minorHAnsi"/>
        </w:rPr>
        <w:t xml:space="preserve"> rapporté de l'Imam as-</w:t>
      </w:r>
      <w:proofErr w:type="spellStart"/>
      <w:r w:rsidR="00C409A6" w:rsidRPr="00B119E3">
        <w:rPr>
          <w:rFonts w:cstheme="minorHAnsi"/>
        </w:rPr>
        <w:t>S</w:t>
      </w:r>
      <w:r w:rsidRPr="00B119E3">
        <w:rPr>
          <w:rFonts w:cstheme="minorHAnsi"/>
        </w:rPr>
        <w:t>à</w:t>
      </w:r>
      <w:r w:rsidR="00C409A6" w:rsidRPr="00B119E3">
        <w:rPr>
          <w:rFonts w:cstheme="minorHAnsi"/>
        </w:rPr>
        <w:t>diq</w:t>
      </w:r>
      <w:proofErr w:type="spellEnd"/>
      <w:r w:rsidR="00C409A6" w:rsidRPr="00B119E3">
        <w:rPr>
          <w:rFonts w:cstheme="minorHAnsi"/>
        </w:rPr>
        <w:t xml:space="preserve"> (</w:t>
      </w:r>
      <w:r w:rsidRPr="00B119E3">
        <w:rPr>
          <w:rFonts w:cstheme="minorHAnsi"/>
        </w:rPr>
        <w:t>a</w:t>
      </w:r>
      <w:r w:rsidR="00C409A6" w:rsidRPr="00B119E3">
        <w:rPr>
          <w:rFonts w:cstheme="minorHAnsi"/>
        </w:rPr>
        <w:t xml:space="preserve">), la sagesse est la connaissance et la compréhension profonde de la religion. Et dans un autre </w:t>
      </w:r>
      <w:r w:rsidRPr="00B119E3">
        <w:rPr>
          <w:rFonts w:cstheme="minorHAnsi"/>
        </w:rPr>
        <w:t>récit</w:t>
      </w:r>
      <w:r w:rsidR="00DE607C" w:rsidRPr="00B119E3">
        <w:rPr>
          <w:rFonts w:cstheme="minorHAnsi"/>
        </w:rPr>
        <w:t>, il dit : « </w:t>
      </w:r>
      <w:r w:rsidR="00C409A6" w:rsidRPr="00B119E3">
        <w:rPr>
          <w:rFonts w:cstheme="minorHAnsi"/>
        </w:rPr>
        <w:t>La sagesse est l'obéissance à Dieu et la connaissance de l'Imam</w:t>
      </w:r>
      <w:r w:rsidR="00DE607C" w:rsidRPr="00B119E3">
        <w:rPr>
          <w:rFonts w:cstheme="minorHAnsi"/>
        </w:rPr>
        <w:t> ».</w:t>
      </w:r>
      <w:r w:rsidRPr="00B119E3">
        <w:rPr>
          <w:rStyle w:val="Appelnotedebasdep"/>
          <w:rFonts w:cstheme="minorHAnsi"/>
        </w:rPr>
        <w:footnoteReference w:id="414"/>
      </w:r>
    </w:p>
    <w:p w14:paraId="4161D818" w14:textId="51AC59B1" w:rsidR="00C409A6" w:rsidRPr="00B119E3" w:rsidRDefault="00C409A6" w:rsidP="00320BB3">
      <w:pPr>
        <w:jc w:val="both"/>
        <w:rPr>
          <w:rFonts w:cstheme="minorHAnsi"/>
        </w:rPr>
      </w:pPr>
      <w:r w:rsidRPr="00B119E3">
        <w:rPr>
          <w:rFonts w:cstheme="minorHAnsi"/>
        </w:rPr>
        <w:t xml:space="preserve">Il est clair que la connaissance de la religion et la reconnaissance de l'Imam </w:t>
      </w:r>
      <w:r w:rsidR="00D2361C">
        <w:rPr>
          <w:rFonts w:cstheme="minorHAnsi"/>
        </w:rPr>
        <w:t xml:space="preserve">(a) </w:t>
      </w:r>
      <w:r w:rsidRPr="00B119E3">
        <w:rPr>
          <w:rFonts w:cstheme="minorHAnsi"/>
        </w:rPr>
        <w:t>sont des exemples de sagesse et de discernement, tout comme l'obéissance à Dieu est le résultat et le fruit de cette connaissance.</w:t>
      </w:r>
    </w:p>
    <w:p w14:paraId="4EB7D103" w14:textId="77777777" w:rsidR="006B197D" w:rsidRPr="006B197D" w:rsidRDefault="006B197D" w:rsidP="006B197D">
      <w:pPr>
        <w:jc w:val="both"/>
        <w:rPr>
          <w:rFonts w:cstheme="minorHAnsi"/>
        </w:rPr>
      </w:pPr>
      <w:bookmarkStart w:id="99" w:name="_Hlk222438605"/>
      <w:r w:rsidRPr="006B197D">
        <w:rPr>
          <w:rFonts w:cstheme="minorHAnsi"/>
        </w:rPr>
        <w:t xml:space="preserve">3- Ce verset recèle deux points particulièrement remarquables : </w:t>
      </w:r>
    </w:p>
    <w:p w14:paraId="7CDA373A" w14:textId="77777777" w:rsidR="006B197D" w:rsidRPr="006B197D" w:rsidRDefault="006B197D" w:rsidP="006B197D">
      <w:pPr>
        <w:jc w:val="both"/>
        <w:rPr>
          <w:rFonts w:cstheme="minorHAnsi"/>
        </w:rPr>
      </w:pPr>
      <w:r w:rsidRPr="006B197D">
        <w:rPr>
          <w:rFonts w:cstheme="minorHAnsi"/>
        </w:rPr>
        <w:lastRenderedPageBreak/>
        <w:t>Premièrement, le nom de Celui qui accorde la sagesse — Dieu — n'est pas explicitement mentionné. Il est simplement dit : « Et celui à qui la sagesse est donnée, c'est vraiment un bien immense qui lui est accordé. » Cette formulation semble suggérer que le savoir et la sagesse sont intrinsèquement précieux, indépendamment de leur source et de celui qui les dispense.</w:t>
      </w:r>
    </w:p>
    <w:p w14:paraId="5A85B5CA" w14:textId="77777777" w:rsidR="006B197D" w:rsidRPr="006B197D" w:rsidRDefault="006B197D" w:rsidP="006B197D">
      <w:pPr>
        <w:jc w:val="both"/>
        <w:rPr>
          <w:rFonts w:cstheme="minorHAnsi"/>
        </w:rPr>
      </w:pPr>
      <w:r w:rsidRPr="006B197D">
        <w:rPr>
          <w:rFonts w:cstheme="minorHAnsi"/>
        </w:rPr>
        <w:t>Deuxièmement, le verset ne dit pas simplement que celui à qui la sagesse est donnée a reçu « de grands biens », mais bien « un bien immense ». Car le bien et le bonheur absolus ne résident pas exclusivement dans le savoir : même si celui-ci en constitue un facteur essentiel, il n'en est pas la seule et unique condition.</w:t>
      </w:r>
      <w:r w:rsidRPr="006B197D">
        <w:rPr>
          <w:rFonts w:cstheme="minorHAnsi"/>
          <w:vertAlign w:val="superscript"/>
        </w:rPr>
        <w:footnoteReference w:id="415"/>
      </w:r>
    </w:p>
    <w:p w14:paraId="0A2831AD" w14:textId="12A13D42" w:rsidR="00C409A6" w:rsidRPr="00B119E3" w:rsidRDefault="00C409A6" w:rsidP="00320BB3">
      <w:pPr>
        <w:jc w:val="both"/>
        <w:rPr>
          <w:rFonts w:cstheme="minorHAnsi"/>
        </w:rPr>
      </w:pPr>
    </w:p>
    <w:bookmarkEnd w:id="99"/>
    <w:p w14:paraId="0F3BF8A2" w14:textId="77777777" w:rsidR="00DE0FB4" w:rsidRPr="00B119E3" w:rsidRDefault="00DE0FB4" w:rsidP="00320BB3">
      <w:pPr>
        <w:ind w:left="720"/>
        <w:jc w:val="both"/>
        <w:rPr>
          <w:rFonts w:cstheme="minorHAnsi"/>
        </w:rPr>
      </w:pPr>
    </w:p>
    <w:p w14:paraId="5ADF0429" w14:textId="77777777" w:rsidR="00DE0FB4" w:rsidRDefault="00DE0FB4" w:rsidP="00320BB3">
      <w:pPr>
        <w:jc w:val="both"/>
        <w:rPr>
          <w:rFonts w:cstheme="minorHAnsi"/>
        </w:rPr>
      </w:pPr>
    </w:p>
    <w:p w14:paraId="751646E8" w14:textId="41D4210D" w:rsidR="00C8590B" w:rsidRDefault="00C8590B" w:rsidP="00C8590B">
      <w:pPr>
        <w:jc w:val="right"/>
        <w:rPr>
          <w:rFonts w:cstheme="minorHAnsi"/>
        </w:rPr>
      </w:pPr>
      <w:proofErr w:type="spellStart"/>
      <w:r w:rsidRPr="0090010B">
        <w:rPr>
          <w:rFonts w:cs="KFGQPC Uthmanic Script HAFS"/>
          <w:color w:val="000000"/>
          <w:sz w:val="36"/>
          <w:szCs w:val="36"/>
          <w:shd w:val="clear" w:color="auto" w:fill="FFFFFF"/>
          <w:rtl/>
        </w:rPr>
        <w:t>وَمَآ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أَنفَقۡتُم</w:t>
      </w:r>
      <w:proofErr w:type="spellEnd"/>
      <w:r w:rsidRPr="0090010B">
        <w:rPr>
          <w:rFonts w:cs="KFGQPC Uthmanic Script HAFS"/>
          <w:color w:val="000000"/>
          <w:sz w:val="36"/>
          <w:szCs w:val="36"/>
          <w:shd w:val="clear" w:color="auto" w:fill="FFFFFF"/>
          <w:rtl/>
        </w:rPr>
        <w:t xml:space="preserve"> مِّن نَّفَقَةٍ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نَذ</w:t>
      </w:r>
      <w:r w:rsidRPr="0090010B">
        <w:rPr>
          <w:rFonts w:cs="KFGQPC Uthmanic Script HAFS" w:hint="eastAsia"/>
          <w:color w:val="000000"/>
          <w:sz w:val="36"/>
          <w:szCs w:val="36"/>
          <w:shd w:val="clear" w:color="auto" w:fill="FFFFFF"/>
          <w:rtl/>
        </w:rPr>
        <w:t>َرۡتُم</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نَّذۡر</w:t>
      </w:r>
      <w:proofErr w:type="spellEnd"/>
      <w:r w:rsidRPr="0090010B">
        <w:rPr>
          <w:rFonts w:cs="KFGQPC Uthmanic Script HAFS"/>
          <w:color w:val="000000"/>
          <w:sz w:val="36"/>
          <w:szCs w:val="36"/>
          <w:shd w:val="clear" w:color="auto" w:fill="FFFFFF"/>
          <w:rtl/>
        </w:rPr>
        <w:t xml:space="preserve">ٖ فَإِنَّ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يَعۡلَمُهُ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وَمَا لِلظَّٰلِمِينَ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أَنصَارٍ٢٧٠</w:t>
      </w:r>
    </w:p>
    <w:p w14:paraId="2B554109" w14:textId="77777777" w:rsidR="00C8590B" w:rsidRPr="00B119E3" w:rsidRDefault="00C8590B" w:rsidP="00320BB3">
      <w:pPr>
        <w:jc w:val="both"/>
        <w:rPr>
          <w:rFonts w:cstheme="minorHAnsi"/>
        </w:rPr>
      </w:pPr>
    </w:p>
    <w:p w14:paraId="11794A95" w14:textId="5E12044F" w:rsidR="00C409A6" w:rsidRPr="00B119E3" w:rsidRDefault="007E64C5" w:rsidP="00320BB3">
      <w:pPr>
        <w:jc w:val="both"/>
        <w:rPr>
          <w:rFonts w:cstheme="minorHAnsi"/>
          <w:b/>
          <w:bCs/>
          <w:sz w:val="20"/>
          <w:szCs w:val="20"/>
          <w:lang w:bidi="fa-IR"/>
        </w:rPr>
      </w:pPr>
      <w:r w:rsidRPr="00B119E3">
        <w:rPr>
          <w:rFonts w:cstheme="minorHAnsi"/>
          <w:b/>
          <w:bCs/>
          <w:i/>
          <w:iCs/>
          <w:sz w:val="20"/>
          <w:szCs w:val="20"/>
          <w:lang w:bidi="fa-IR"/>
        </w:rPr>
        <w:t xml:space="preserve">270- </w:t>
      </w:r>
      <w:r w:rsidR="00C409A6" w:rsidRPr="00B119E3">
        <w:rPr>
          <w:rFonts w:cstheme="minorHAnsi"/>
          <w:b/>
          <w:bCs/>
          <w:i/>
          <w:iCs/>
          <w:sz w:val="20"/>
          <w:szCs w:val="20"/>
          <w:lang w:bidi="fa-IR"/>
        </w:rPr>
        <w:t>Quelles que soient les dépenses que vous avez faites, ou le vœu que vous avez voué, Allah le sait. Et pour les injustes, pas de secoureurs !</w:t>
      </w:r>
    </w:p>
    <w:p w14:paraId="752EFA50" w14:textId="23E52527" w:rsidR="00C409A6" w:rsidRPr="00B119E3" w:rsidRDefault="00C409A6" w:rsidP="00320BB3">
      <w:pPr>
        <w:jc w:val="both"/>
        <w:rPr>
          <w:rFonts w:cstheme="minorHAnsi"/>
          <w:b/>
          <w:bCs/>
          <w:i/>
          <w:iCs/>
        </w:rPr>
      </w:pPr>
    </w:p>
    <w:p w14:paraId="68E0686A" w14:textId="404D3257" w:rsidR="00C409A6" w:rsidRPr="00B119E3" w:rsidRDefault="00C409A6" w:rsidP="00320BB3">
      <w:pPr>
        <w:jc w:val="both"/>
        <w:rPr>
          <w:rFonts w:cstheme="minorHAnsi"/>
        </w:rPr>
      </w:pPr>
      <w:r w:rsidRPr="00B119E3">
        <w:rPr>
          <w:rFonts w:cstheme="minorHAnsi"/>
        </w:rPr>
        <w:t>La méthode éducative du Noble Coran consiste généralement à utiliser à la fois encouragement et mise en garde. Cette approche incite les gens à bien agir et les détourne des mauvaises actions.</w:t>
      </w:r>
    </w:p>
    <w:p w14:paraId="0412A5EB" w14:textId="6268C419" w:rsidR="00C409A6" w:rsidRPr="00B119E3" w:rsidRDefault="00C409A6" w:rsidP="00320BB3">
      <w:pPr>
        <w:jc w:val="both"/>
        <w:rPr>
          <w:rFonts w:cstheme="minorHAnsi"/>
        </w:rPr>
      </w:pPr>
      <w:r w:rsidRPr="00B119E3">
        <w:rPr>
          <w:rFonts w:cstheme="minorHAnsi"/>
        </w:rPr>
        <w:t>Ce verset utilise également cette méthode, encourageant les bienfaiteurs par le rappel de la science divine de leurs bonnes actions, et mettant en garde les oppresseurs.</w:t>
      </w:r>
      <w:r w:rsidR="000528AE" w:rsidRPr="00B119E3">
        <w:rPr>
          <w:rStyle w:val="Appelnotedebasdep"/>
          <w:rFonts w:cstheme="minorHAnsi"/>
        </w:rPr>
        <w:footnoteReference w:id="416"/>
      </w:r>
    </w:p>
    <w:p w14:paraId="4797BE99" w14:textId="77777777" w:rsidR="00DE0FB4" w:rsidRPr="00B119E3" w:rsidRDefault="00DE0FB4" w:rsidP="00320BB3">
      <w:pPr>
        <w:jc w:val="both"/>
        <w:rPr>
          <w:rFonts w:cstheme="minorHAnsi"/>
        </w:rPr>
      </w:pPr>
    </w:p>
    <w:p w14:paraId="48E4D951" w14:textId="77777777" w:rsidR="00DE0FB4" w:rsidRPr="00B119E3" w:rsidRDefault="00DE0FB4" w:rsidP="00320BB3">
      <w:pPr>
        <w:jc w:val="both"/>
        <w:rPr>
          <w:rFonts w:cstheme="minorHAnsi"/>
        </w:rPr>
      </w:pPr>
    </w:p>
    <w:p w14:paraId="3F2391CF" w14:textId="77777777" w:rsidR="00DE0FB4" w:rsidRDefault="00DE0FB4" w:rsidP="00320BB3">
      <w:pPr>
        <w:jc w:val="both"/>
        <w:rPr>
          <w:rFonts w:cstheme="minorHAnsi"/>
        </w:rPr>
      </w:pPr>
    </w:p>
    <w:p w14:paraId="6652905C" w14:textId="343E59C9" w:rsidR="00C8590B" w:rsidRDefault="00C8590B" w:rsidP="00C8590B">
      <w:pPr>
        <w:jc w:val="right"/>
        <w:rPr>
          <w:rFonts w:cstheme="minorHAnsi"/>
        </w:rPr>
      </w:pPr>
      <w:r w:rsidRPr="0090010B">
        <w:rPr>
          <w:rFonts w:cs="KFGQPC Uthmanic Script HAFS"/>
          <w:color w:val="000000"/>
          <w:sz w:val="36"/>
          <w:szCs w:val="36"/>
          <w:shd w:val="clear" w:color="auto" w:fill="FFFFFF"/>
          <w:rtl/>
        </w:rPr>
        <w:t xml:space="preserve">إِن </w:t>
      </w:r>
      <w:proofErr w:type="spellStart"/>
      <w:r w:rsidRPr="0090010B">
        <w:rPr>
          <w:rFonts w:cs="KFGQPC Uthmanic Script HAFS"/>
          <w:color w:val="000000"/>
          <w:sz w:val="36"/>
          <w:szCs w:val="36"/>
          <w:shd w:val="clear" w:color="auto" w:fill="FFFFFF"/>
          <w:rtl/>
        </w:rPr>
        <w:t>تُبۡدُواْ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لصَّدَقَٰتِ</w:t>
      </w:r>
      <w:proofErr w:type="spellEnd"/>
      <w:r w:rsidRPr="0090010B">
        <w:rPr>
          <w:rFonts w:cs="KFGQPC Uthmanic Script HAFS"/>
          <w:color w:val="000000"/>
          <w:sz w:val="36"/>
          <w:szCs w:val="36"/>
          <w:shd w:val="clear" w:color="auto" w:fill="FFFFFF"/>
          <w:rtl/>
        </w:rPr>
        <w:t xml:space="preserve"> فَنِعِمَّا </w:t>
      </w:r>
      <w:proofErr w:type="spellStart"/>
      <w:r w:rsidRPr="0090010B">
        <w:rPr>
          <w:rFonts w:cs="KFGQPC Uthmanic Script HAFS"/>
          <w:color w:val="000000"/>
          <w:sz w:val="36"/>
          <w:szCs w:val="36"/>
          <w:shd w:val="clear" w:color="auto" w:fill="FFFFFF"/>
          <w:rtl/>
        </w:rPr>
        <w:t>هِيَۖ</w:t>
      </w:r>
      <w:proofErr w:type="spellEnd"/>
      <w:r w:rsidRPr="0090010B">
        <w:rPr>
          <w:rFonts w:cs="KFGQPC Uthmanic Script HAFS"/>
          <w:color w:val="000000"/>
          <w:sz w:val="36"/>
          <w:szCs w:val="36"/>
          <w:shd w:val="clear" w:color="auto" w:fill="FFFFFF"/>
          <w:rtl/>
        </w:rPr>
        <w:t xml:space="preserve"> وَإِن </w:t>
      </w:r>
      <w:proofErr w:type="spellStart"/>
      <w:r w:rsidRPr="0090010B">
        <w:rPr>
          <w:rFonts w:cs="KFGQPC Uthmanic Script HAFS"/>
          <w:color w:val="000000"/>
          <w:sz w:val="36"/>
          <w:szCs w:val="36"/>
          <w:shd w:val="clear" w:color="auto" w:fill="FFFFFF"/>
          <w:rtl/>
        </w:rPr>
        <w:t>تُخۡفُوهَا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وَتُؤۡتُوهَا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لۡفُقَرَآءَ</w:t>
      </w:r>
      <w:proofErr w:type="spellEnd"/>
      <w:r w:rsidRPr="0090010B">
        <w:rPr>
          <w:rFonts w:cs="KFGQPC Uthmanic Script HAFS"/>
          <w:color w:val="000000"/>
          <w:sz w:val="36"/>
          <w:szCs w:val="36"/>
          <w:shd w:val="clear" w:color="auto" w:fill="FFFFFF"/>
          <w:rtl/>
        </w:rPr>
        <w:t xml:space="preserve"> فَهُوَ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وَيُكَفِّرُ عَنكُم مِّن </w:t>
      </w:r>
      <w:proofErr w:type="spellStart"/>
      <w:r w:rsidRPr="0090010B">
        <w:rPr>
          <w:rFonts w:cs="KFGQPC Uthmanic Script HAFS"/>
          <w:color w:val="000000"/>
          <w:sz w:val="36"/>
          <w:szCs w:val="36"/>
          <w:shd w:val="clear" w:color="auto" w:fill="FFFFFF"/>
          <w:rtl/>
        </w:rPr>
        <w:t>سَيِّ‍َٔاتِكُمۡۗ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بِمَا </w:t>
      </w:r>
      <w:proofErr w:type="spellStart"/>
      <w:r w:rsidRPr="0090010B">
        <w:rPr>
          <w:rFonts w:cs="KFGQPC Uthmanic Script HAFS" w:hint="eastAsia"/>
          <w:color w:val="000000"/>
          <w:sz w:val="36"/>
          <w:szCs w:val="36"/>
          <w:shd w:val="clear" w:color="auto" w:fill="FFFFFF"/>
          <w:rtl/>
        </w:rPr>
        <w:t>تَعۡمَلُونَ</w:t>
      </w:r>
      <w:proofErr w:type="spellEnd"/>
      <w:r w:rsidRPr="0090010B">
        <w:rPr>
          <w:rFonts w:cs="KFGQPC Uthmanic Script HAFS"/>
          <w:color w:val="000000"/>
          <w:sz w:val="36"/>
          <w:szCs w:val="36"/>
          <w:shd w:val="clear" w:color="auto" w:fill="FFFFFF"/>
          <w:rtl/>
        </w:rPr>
        <w:t xml:space="preserve"> خَبِيرٞ٢٧١</w:t>
      </w:r>
    </w:p>
    <w:p w14:paraId="28C4C1B4" w14:textId="77777777" w:rsidR="00C8590B" w:rsidRPr="00B119E3" w:rsidRDefault="00C8590B" w:rsidP="00320BB3">
      <w:pPr>
        <w:jc w:val="both"/>
        <w:rPr>
          <w:rFonts w:cstheme="minorHAnsi"/>
        </w:rPr>
      </w:pPr>
    </w:p>
    <w:p w14:paraId="2AB47AC5" w14:textId="68871A70" w:rsidR="00C409A6" w:rsidRPr="00B119E3" w:rsidRDefault="007E64C5" w:rsidP="00320BB3">
      <w:pPr>
        <w:jc w:val="both"/>
        <w:rPr>
          <w:rFonts w:cstheme="minorHAnsi"/>
          <w:b/>
          <w:bCs/>
          <w:sz w:val="20"/>
          <w:szCs w:val="20"/>
          <w:lang w:bidi="fa-IR"/>
        </w:rPr>
      </w:pPr>
      <w:r w:rsidRPr="00B119E3">
        <w:rPr>
          <w:rFonts w:cstheme="minorHAnsi"/>
          <w:b/>
          <w:bCs/>
          <w:i/>
          <w:iCs/>
          <w:sz w:val="20"/>
          <w:szCs w:val="20"/>
          <w:lang w:bidi="fa-IR"/>
        </w:rPr>
        <w:t xml:space="preserve">271- </w:t>
      </w:r>
      <w:r w:rsidR="00C409A6" w:rsidRPr="00B119E3">
        <w:rPr>
          <w:rFonts w:cstheme="minorHAnsi"/>
          <w:b/>
          <w:bCs/>
          <w:i/>
          <w:iCs/>
          <w:sz w:val="20"/>
          <w:szCs w:val="20"/>
          <w:lang w:bidi="fa-IR"/>
        </w:rPr>
        <w:t>Si vous donnez ouvertement vos aumônes, c’est bien ; c’est mieux encore, pour vous, si vous êtes discrets avec elles et vous les donniez aux indigents. Allah effacera une partie de vos méfaits. Allah est Parfaitement Connaisseur de ce que vous faites.</w:t>
      </w:r>
    </w:p>
    <w:p w14:paraId="68D6B42D" w14:textId="6E3EEED8" w:rsidR="00C409A6" w:rsidRPr="00B119E3" w:rsidRDefault="00C409A6" w:rsidP="00320BB3">
      <w:pPr>
        <w:jc w:val="both"/>
        <w:rPr>
          <w:rFonts w:cstheme="minorHAnsi"/>
          <w:b/>
          <w:bCs/>
          <w:i/>
          <w:iCs/>
        </w:rPr>
      </w:pPr>
    </w:p>
    <w:p w14:paraId="0FCB0FAC" w14:textId="18D92503" w:rsidR="00C409A6" w:rsidRPr="00B119E3" w:rsidRDefault="000528AE" w:rsidP="00320BB3">
      <w:pPr>
        <w:jc w:val="both"/>
        <w:rPr>
          <w:rFonts w:cstheme="minorHAnsi"/>
        </w:rPr>
      </w:pPr>
      <w:r w:rsidRPr="00B119E3">
        <w:rPr>
          <w:rFonts w:cstheme="minorHAnsi"/>
        </w:rPr>
        <w:t xml:space="preserve">1- </w:t>
      </w:r>
      <w:r w:rsidR="00C409A6" w:rsidRPr="00B119E3">
        <w:rPr>
          <w:rFonts w:cstheme="minorHAnsi"/>
        </w:rPr>
        <w:t xml:space="preserve">L’aumône publique et l'aumône secrète ont chacune des effets bénéfiques. Si l'aumône obligatoire comme la Zakât est donnée publiquement, cela encourage les gens aux bonnes actions et écarte les </w:t>
      </w:r>
      <w:r w:rsidR="00C409A6" w:rsidRPr="00B119E3">
        <w:rPr>
          <w:rFonts w:cstheme="minorHAnsi"/>
        </w:rPr>
        <w:lastRenderedPageBreak/>
        <w:t>accusations, personne ne soupçonnera que l’on ait négligé son devoir par avarice. Et si une aumône surérogatoire est donnée publiquement, c’est une sorte de promotion par l’acte des bonnes actions sociales et du soutien aux démunis.</w:t>
      </w:r>
    </w:p>
    <w:p w14:paraId="7C24ED7B" w14:textId="77777777" w:rsidR="00C409A6" w:rsidRPr="00B119E3" w:rsidRDefault="00C409A6" w:rsidP="00320BB3">
      <w:pPr>
        <w:jc w:val="both"/>
        <w:rPr>
          <w:rFonts w:cstheme="minorHAnsi"/>
        </w:rPr>
      </w:pPr>
      <w:r w:rsidRPr="00B119E3">
        <w:rPr>
          <w:rFonts w:cstheme="minorHAnsi"/>
        </w:rPr>
        <w:t>Si les dons sont faits secrètement, loin des regards, l'ostentation et la vantardise y sont moindres et leur sincérité est plus grande, et ils préservent mieux la dignité des nécessiteux lorsqu'on leur vient en aide.</w:t>
      </w:r>
    </w:p>
    <w:p w14:paraId="2F3B1D55" w14:textId="51FB0EFC" w:rsidR="00C409A6" w:rsidRPr="00B119E3" w:rsidRDefault="000528AE" w:rsidP="00320BB3">
      <w:pPr>
        <w:jc w:val="both"/>
        <w:rPr>
          <w:rFonts w:cstheme="minorHAnsi"/>
        </w:rPr>
      </w:pPr>
      <w:r w:rsidRPr="00B119E3">
        <w:rPr>
          <w:rFonts w:cstheme="minorHAnsi"/>
        </w:rPr>
        <w:t xml:space="preserve">2- </w:t>
      </w:r>
      <w:r w:rsidR="00C409A6" w:rsidRPr="00B119E3">
        <w:rPr>
          <w:rFonts w:cstheme="minorHAnsi"/>
        </w:rPr>
        <w:t xml:space="preserve">Ces deux injonctions (rendre public ou garder secret le don) ne sont pas générales ni absolues, mais dépendent des différents cas de figure. Dans les situations où le don a un effet d’encouragement sans nuire à la sincérité, il vaut mieux qu'il soit public. Mais s'il met en péril la dignité de personnes ou la sincérité du donateur, préserver cette dignité et éviter l’ostentation impose que le don soit secret. </w:t>
      </w:r>
    </w:p>
    <w:p w14:paraId="09E11DB3" w14:textId="190FAFD7" w:rsidR="00C409A6" w:rsidRPr="00B119E3" w:rsidRDefault="000528AE" w:rsidP="00320BB3">
      <w:pPr>
        <w:jc w:val="both"/>
        <w:rPr>
          <w:rFonts w:cstheme="minorHAnsi"/>
        </w:rPr>
      </w:pPr>
      <w:r w:rsidRPr="00B119E3">
        <w:rPr>
          <w:rFonts w:cstheme="minorHAnsi"/>
        </w:rPr>
        <w:t xml:space="preserve">3- </w:t>
      </w:r>
      <w:r w:rsidR="00C409A6" w:rsidRPr="00B119E3">
        <w:rPr>
          <w:rFonts w:cstheme="minorHAnsi"/>
        </w:rPr>
        <w:t xml:space="preserve">Selon un </w:t>
      </w:r>
      <w:r w:rsidRPr="00B119E3">
        <w:rPr>
          <w:rFonts w:cstheme="minorHAnsi"/>
        </w:rPr>
        <w:t>récit</w:t>
      </w:r>
      <w:r w:rsidR="00C409A6" w:rsidRPr="00B119E3">
        <w:rPr>
          <w:rFonts w:cstheme="minorHAnsi"/>
        </w:rPr>
        <w:t xml:space="preserve"> du Prophète (</w:t>
      </w:r>
      <w:r w:rsidRPr="00B119E3">
        <w:rPr>
          <w:rFonts w:cstheme="minorHAnsi"/>
        </w:rPr>
        <w:t>s</w:t>
      </w:r>
      <w:r w:rsidR="00C409A6" w:rsidRPr="00B119E3">
        <w:rPr>
          <w:rFonts w:cstheme="minorHAnsi"/>
        </w:rPr>
        <w:t>) : L’aumône secrète apaise la colère du Seigneur.</w:t>
      </w:r>
      <w:r w:rsidRPr="00B119E3">
        <w:rPr>
          <w:rStyle w:val="Appelnotedebasdep"/>
          <w:rFonts w:cstheme="minorHAnsi"/>
        </w:rPr>
        <w:footnoteReference w:id="417"/>
      </w:r>
    </w:p>
    <w:p w14:paraId="1C3D0B03" w14:textId="10A25D25" w:rsidR="00C409A6" w:rsidRPr="00B119E3" w:rsidRDefault="000528AE" w:rsidP="00320BB3">
      <w:pPr>
        <w:jc w:val="both"/>
        <w:rPr>
          <w:rFonts w:cstheme="minorHAnsi"/>
        </w:rPr>
      </w:pPr>
      <w:r w:rsidRPr="00B119E3">
        <w:rPr>
          <w:rFonts w:cstheme="minorHAnsi"/>
        </w:rPr>
        <w:t>4-</w:t>
      </w:r>
      <w:r w:rsidR="00E11969">
        <w:rPr>
          <w:rFonts w:cstheme="minorHAnsi"/>
        </w:rPr>
        <w:t> </w:t>
      </w:r>
      <w:r w:rsidR="00C409A6" w:rsidRPr="00B119E3">
        <w:rPr>
          <w:rFonts w:cstheme="minorHAnsi"/>
        </w:rPr>
        <w:t>Ce verset indique qu'une partie de vos péchés est couverte et pardonnée par l’aumône secrète. Cette part dépend de la quantité de l’aumône et du degré de sincérité. Le sens du verset n’est donc pas que tous les péchés seraient pardonnés pour une petite aumône.</w:t>
      </w:r>
      <w:r w:rsidRPr="00B119E3">
        <w:rPr>
          <w:rStyle w:val="Appelnotedebasdep"/>
          <w:rFonts w:cstheme="minorHAnsi"/>
        </w:rPr>
        <w:footnoteReference w:id="418"/>
      </w:r>
    </w:p>
    <w:p w14:paraId="29EAA472" w14:textId="77777777" w:rsidR="005328E3" w:rsidRPr="00B119E3" w:rsidRDefault="005328E3" w:rsidP="00320BB3">
      <w:pPr>
        <w:jc w:val="both"/>
        <w:rPr>
          <w:rFonts w:cstheme="minorHAnsi"/>
        </w:rPr>
      </w:pPr>
    </w:p>
    <w:p w14:paraId="63E7E701" w14:textId="77777777" w:rsidR="005328E3" w:rsidRPr="00B119E3" w:rsidRDefault="005328E3" w:rsidP="00320BB3">
      <w:pPr>
        <w:jc w:val="both"/>
        <w:rPr>
          <w:rFonts w:cstheme="minorHAnsi"/>
        </w:rPr>
      </w:pPr>
    </w:p>
    <w:p w14:paraId="532BD6A9" w14:textId="77777777" w:rsidR="005328E3" w:rsidRDefault="005328E3" w:rsidP="00320BB3">
      <w:pPr>
        <w:jc w:val="both"/>
        <w:rPr>
          <w:rFonts w:cstheme="minorHAnsi"/>
        </w:rPr>
      </w:pPr>
      <w:bookmarkStart w:id="100" w:name="_Hlk222438700"/>
    </w:p>
    <w:p w14:paraId="2B796E42" w14:textId="159BFDA8" w:rsidR="00C8590B" w:rsidRDefault="00C8590B" w:rsidP="00C8590B">
      <w:pPr>
        <w:jc w:val="right"/>
        <w:rPr>
          <w:rFonts w:cstheme="minorHAnsi"/>
        </w:rPr>
      </w:pPr>
      <w:proofErr w:type="spellStart"/>
      <w:r w:rsidRPr="0090010B">
        <w:rPr>
          <w:rFonts w:cs="KFGQPC Uthmanic Script HAFS"/>
          <w:color w:val="000000"/>
          <w:sz w:val="36"/>
          <w:szCs w:val="36"/>
          <w:shd w:val="clear" w:color="auto" w:fill="FFFFFF"/>
          <w:rtl/>
        </w:rPr>
        <w:t>لَّيۡسَ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هُدَىٰهُمۡ</w:t>
      </w:r>
      <w:proofErr w:type="spellEnd"/>
      <w:r w:rsidRPr="0090010B">
        <w:rPr>
          <w:rFonts w:cs="KFGQPC Uthmanic Script HAFS"/>
          <w:color w:val="000000"/>
          <w:sz w:val="36"/>
          <w:szCs w:val="36"/>
          <w:shd w:val="clear" w:color="auto" w:fill="FFFFFF"/>
          <w:rtl/>
        </w:rPr>
        <w:t xml:space="preserve"> وَلَٰكِنَّ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يَهۡدِي</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يَشَآءُۗ</w:t>
      </w:r>
      <w:proofErr w:type="spellEnd"/>
      <w:r w:rsidRPr="0090010B">
        <w:rPr>
          <w:rFonts w:cs="KFGQPC Uthmanic Script HAFS"/>
          <w:color w:val="000000"/>
          <w:sz w:val="36"/>
          <w:szCs w:val="36"/>
          <w:shd w:val="clear" w:color="auto" w:fill="FFFFFF"/>
          <w:rtl/>
        </w:rPr>
        <w:t xml:space="preserve"> وَمَا تُنفِقُواْ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فَلِأَنفُسِكُمۡۚ</w:t>
      </w:r>
      <w:proofErr w:type="spellEnd"/>
      <w:r w:rsidRPr="0090010B">
        <w:rPr>
          <w:rFonts w:cs="KFGQPC Uthmanic Script HAFS"/>
          <w:color w:val="000000"/>
          <w:sz w:val="36"/>
          <w:szCs w:val="36"/>
          <w:shd w:val="clear" w:color="auto" w:fill="FFFFFF"/>
          <w:rtl/>
        </w:rPr>
        <w:t xml:space="preserve"> وَمَا تُنفِقُونَ إِلَّا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بۡتِغَآءَ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وَجۡهِ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وَمَا تُنفِقُواْ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يُوَفَّ </w:t>
      </w:r>
      <w:proofErr w:type="spellStart"/>
      <w:r w:rsidRPr="0090010B">
        <w:rPr>
          <w:rFonts w:cs="KFGQPC Uthmanic Script HAFS"/>
          <w:color w:val="000000"/>
          <w:sz w:val="36"/>
          <w:szCs w:val="36"/>
          <w:shd w:val="clear" w:color="auto" w:fill="FFFFFF"/>
          <w:rtl/>
        </w:rPr>
        <w:t>إِلَيۡكُمۡ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وَأَنتُمۡ</w:t>
      </w:r>
      <w:proofErr w:type="spellEnd"/>
      <w:r w:rsidRPr="0090010B">
        <w:rPr>
          <w:rFonts w:cs="KFGQPC Uthmanic Script HAFS"/>
          <w:color w:val="000000"/>
          <w:sz w:val="36"/>
          <w:szCs w:val="36"/>
          <w:shd w:val="clear" w:color="auto" w:fill="FFFFFF"/>
          <w:rtl/>
        </w:rPr>
        <w:t xml:space="preserve"> لَا تُ</w:t>
      </w:r>
      <w:r w:rsidRPr="0090010B">
        <w:rPr>
          <w:rFonts w:cs="KFGQPC Uthmanic Script HAFS" w:hint="eastAsia"/>
          <w:color w:val="000000"/>
          <w:sz w:val="36"/>
          <w:szCs w:val="36"/>
          <w:shd w:val="clear" w:color="auto" w:fill="FFFFFF"/>
          <w:rtl/>
        </w:rPr>
        <w:t>ظۡلَمُونَ</w:t>
      </w:r>
      <w:r w:rsidRPr="0090010B">
        <w:rPr>
          <w:rFonts w:cs="KFGQPC Uthmanic Script HAFS"/>
          <w:color w:val="000000"/>
          <w:sz w:val="36"/>
          <w:szCs w:val="36"/>
          <w:shd w:val="clear" w:color="auto" w:fill="FFFFFF"/>
          <w:rtl/>
        </w:rPr>
        <w:t>٢٧٢</w:t>
      </w:r>
    </w:p>
    <w:p w14:paraId="289ABDAF" w14:textId="77777777" w:rsidR="00C8590B" w:rsidRPr="00B119E3" w:rsidRDefault="00C8590B" w:rsidP="00320BB3">
      <w:pPr>
        <w:jc w:val="both"/>
        <w:rPr>
          <w:rFonts w:cstheme="minorHAnsi"/>
        </w:rPr>
      </w:pPr>
    </w:p>
    <w:p w14:paraId="53F624B8" w14:textId="345D02DE" w:rsidR="00C409A6" w:rsidRPr="00B119E3" w:rsidRDefault="007E64C5" w:rsidP="00320BB3">
      <w:pPr>
        <w:jc w:val="both"/>
        <w:rPr>
          <w:rFonts w:cstheme="minorHAnsi"/>
          <w:b/>
          <w:bCs/>
          <w:sz w:val="20"/>
          <w:szCs w:val="20"/>
          <w:lang w:bidi="fa-IR"/>
        </w:rPr>
      </w:pPr>
      <w:r w:rsidRPr="00B119E3">
        <w:rPr>
          <w:rFonts w:cstheme="minorHAnsi"/>
          <w:b/>
          <w:bCs/>
          <w:i/>
          <w:iCs/>
          <w:sz w:val="20"/>
          <w:szCs w:val="20"/>
          <w:lang w:bidi="fa-IR"/>
        </w:rPr>
        <w:t xml:space="preserve">272- </w:t>
      </w:r>
      <w:r w:rsidR="00C409A6" w:rsidRPr="00B119E3">
        <w:rPr>
          <w:rFonts w:cstheme="minorHAnsi"/>
          <w:b/>
          <w:bCs/>
          <w:i/>
          <w:iCs/>
          <w:sz w:val="20"/>
          <w:szCs w:val="20"/>
          <w:lang w:bidi="fa-IR"/>
        </w:rPr>
        <w:t>Ce n’est pas à toi de les guider (vers la bonne voie), mais c’est Allah qui guide qui Il veut. Et tout ce que vous dépensez de vos biens sera à votre avantage, et vous ne dépensez que pour la recherche de la Face «</w:t>
      </w:r>
      <w:r w:rsidR="00544072">
        <w:rPr>
          <w:rFonts w:cstheme="minorHAnsi"/>
          <w:b/>
          <w:bCs/>
          <w:i/>
          <w:iCs/>
          <w:sz w:val="20"/>
          <w:szCs w:val="20"/>
          <w:lang w:bidi="fa-IR"/>
        </w:rPr>
        <w:t> </w:t>
      </w:r>
      <w:proofErr w:type="spellStart"/>
      <w:r w:rsidR="00C409A6" w:rsidRPr="00B119E3">
        <w:rPr>
          <w:rFonts w:cstheme="minorHAnsi"/>
          <w:b/>
          <w:bCs/>
          <w:i/>
          <w:iCs/>
          <w:sz w:val="20"/>
          <w:szCs w:val="20"/>
          <w:lang w:bidi="fa-IR"/>
        </w:rPr>
        <w:t>Wajh</w:t>
      </w:r>
      <w:proofErr w:type="spellEnd"/>
      <w:r w:rsidR="003F7D0B">
        <w:rPr>
          <w:rFonts w:cstheme="minorHAnsi"/>
          <w:b/>
          <w:bCs/>
          <w:i/>
          <w:iCs/>
          <w:sz w:val="20"/>
          <w:szCs w:val="20"/>
          <w:lang w:bidi="fa-IR"/>
        </w:rPr>
        <w:t> </w:t>
      </w:r>
      <w:r w:rsidR="00C409A6" w:rsidRPr="00B119E3">
        <w:rPr>
          <w:rFonts w:cstheme="minorHAnsi"/>
          <w:b/>
          <w:bCs/>
          <w:i/>
          <w:iCs/>
          <w:sz w:val="20"/>
          <w:szCs w:val="20"/>
          <w:lang w:bidi="fa-IR"/>
        </w:rPr>
        <w:t>» d’Allah. Et tout ce que vous dépensez de vos biens dans les bonnes œuvres vous sera récompensé pleinement. Et vous ne serez pas lésés.</w:t>
      </w:r>
    </w:p>
    <w:bookmarkEnd w:id="100"/>
    <w:p w14:paraId="3D8B9D9A" w14:textId="77777777" w:rsidR="000528AE" w:rsidRPr="00B119E3" w:rsidRDefault="000528AE" w:rsidP="00320BB3">
      <w:pPr>
        <w:jc w:val="both"/>
        <w:rPr>
          <w:rFonts w:cstheme="minorHAnsi"/>
          <w:b/>
          <w:bCs/>
          <w:lang w:bidi="fa-IR"/>
        </w:rPr>
      </w:pPr>
    </w:p>
    <w:p w14:paraId="5856C850" w14:textId="5AEF18D9" w:rsidR="000528AE" w:rsidRPr="00B119E3" w:rsidRDefault="003B7BE2" w:rsidP="00320BB3">
      <w:pPr>
        <w:jc w:val="both"/>
        <w:rPr>
          <w:b/>
          <w:i/>
          <w:sz w:val="20"/>
          <w:szCs w:val="20"/>
        </w:rPr>
      </w:pPr>
      <w:r w:rsidRPr="00B119E3">
        <w:rPr>
          <w:sz w:val="20"/>
          <w:szCs w:val="20"/>
          <w:u w:val="single"/>
        </w:rPr>
        <w:t>Circonstances de la révélation</w:t>
      </w:r>
    </w:p>
    <w:p w14:paraId="54A851CB" w14:textId="77777777" w:rsidR="000528AE" w:rsidRPr="00B119E3" w:rsidRDefault="000528AE" w:rsidP="00320BB3">
      <w:pPr>
        <w:jc w:val="both"/>
        <w:rPr>
          <w:rFonts w:cstheme="minorHAnsi"/>
          <w:b/>
          <w:bCs/>
          <w:lang w:bidi="fa-IR"/>
        </w:rPr>
      </w:pPr>
    </w:p>
    <w:p w14:paraId="7A5B43BE" w14:textId="4285259D" w:rsidR="00C409A6" w:rsidRDefault="00C409A6" w:rsidP="00320BB3">
      <w:pPr>
        <w:jc w:val="both"/>
        <w:rPr>
          <w:rFonts w:cstheme="minorHAnsi"/>
          <w:lang w:bidi="fa-IR"/>
        </w:rPr>
      </w:pPr>
      <w:r w:rsidRPr="00B119E3">
        <w:rPr>
          <w:rFonts w:cstheme="minorHAnsi"/>
          <w:lang w:bidi="fa-IR"/>
        </w:rPr>
        <w:t>Il est rapporté que les musulmans n'aidaient pas financièrement les pauvres non musulmans, au point que la mère et la grand-mère d'une femme musulmane nommée Asmâ' vinrent lui demander de l'aide, mais elle s'en abstint parce qu'elles étaient polythéistes et demanda un délai pour avoir la permission du Prophète (</w:t>
      </w:r>
      <w:r w:rsidR="000528AE" w:rsidRPr="00B119E3">
        <w:rPr>
          <w:rFonts w:cstheme="minorHAnsi"/>
          <w:lang w:bidi="fa-IR"/>
        </w:rPr>
        <w:t>s</w:t>
      </w:r>
      <w:r w:rsidRPr="00B119E3">
        <w:rPr>
          <w:rFonts w:cstheme="minorHAnsi"/>
          <w:lang w:bidi="fa-IR"/>
        </w:rPr>
        <w:t>). Elle alla ensuite voir le Prophète (</w:t>
      </w:r>
      <w:r w:rsidR="000528AE" w:rsidRPr="00B119E3">
        <w:rPr>
          <w:rFonts w:cstheme="minorHAnsi"/>
          <w:lang w:bidi="fa-IR"/>
        </w:rPr>
        <w:t>s</w:t>
      </w:r>
      <w:r w:rsidRPr="00B119E3">
        <w:rPr>
          <w:rFonts w:cstheme="minorHAnsi"/>
          <w:lang w:bidi="fa-IR"/>
        </w:rPr>
        <w:t>) et lui demanda la permission. Le verset ci-dessus fut alors révélé, permettant aux musulmans de faire preuve de générosité envers les pauvres non musulmans en cas de nécessité.</w:t>
      </w:r>
      <w:r w:rsidR="000528AE" w:rsidRPr="00B119E3">
        <w:rPr>
          <w:rStyle w:val="Appelnotedebasdep"/>
          <w:rFonts w:cstheme="minorHAnsi"/>
          <w:lang w:bidi="fa-IR"/>
        </w:rPr>
        <w:footnoteReference w:id="419"/>
      </w:r>
    </w:p>
    <w:p w14:paraId="60641DFE" w14:textId="77777777" w:rsidR="00C8590B" w:rsidRDefault="00C8590B" w:rsidP="00320BB3">
      <w:pPr>
        <w:jc w:val="both"/>
        <w:rPr>
          <w:rFonts w:cstheme="minorHAnsi"/>
          <w:lang w:bidi="fa-IR"/>
        </w:rPr>
      </w:pPr>
    </w:p>
    <w:p w14:paraId="48AB960C" w14:textId="77777777" w:rsidR="00C8590B" w:rsidRPr="00B119E3" w:rsidRDefault="00C8590B" w:rsidP="00320BB3">
      <w:pPr>
        <w:jc w:val="both"/>
        <w:rPr>
          <w:rFonts w:cstheme="minorHAnsi"/>
          <w:lang w:bidi="fa-IR"/>
        </w:rPr>
      </w:pPr>
    </w:p>
    <w:p w14:paraId="0ED6A2DB" w14:textId="1EE8E771" w:rsidR="00C409A6" w:rsidRPr="00B119E3" w:rsidRDefault="000528AE" w:rsidP="00320BB3">
      <w:pPr>
        <w:jc w:val="both"/>
        <w:rPr>
          <w:rFonts w:cstheme="minorHAnsi"/>
        </w:rPr>
      </w:pPr>
      <w:r w:rsidRPr="00B119E3">
        <w:rPr>
          <w:rFonts w:cstheme="minorHAnsi"/>
        </w:rPr>
        <w:t xml:space="preserve">1- </w:t>
      </w:r>
      <w:r w:rsidR="00C409A6" w:rsidRPr="00B119E3">
        <w:rPr>
          <w:rFonts w:cstheme="minorHAnsi"/>
        </w:rPr>
        <w:t>De même que les bienfaits divins en ce monde englobent tous les humains, les musulmans doivent, lors des dons surérogatoires, prendre en compte les non-musulmans pour les familiariser avec l'esprit humanitaire des musulmans et leur montrer que l'</w:t>
      </w:r>
      <w:r w:rsidRPr="00B119E3">
        <w:rPr>
          <w:rFonts w:cstheme="minorHAnsi"/>
        </w:rPr>
        <w:t>I</w:t>
      </w:r>
      <w:r w:rsidR="00C409A6" w:rsidRPr="00B119E3">
        <w:rPr>
          <w:rFonts w:cstheme="minorHAnsi"/>
        </w:rPr>
        <w:t>slam est une doctrine humanitaire qui n'approuve pas la pauvreté et la privation, même pour les non-musulmans.</w:t>
      </w:r>
    </w:p>
    <w:p w14:paraId="5B3271D7" w14:textId="79D4B543" w:rsidR="00C409A6" w:rsidRPr="00B119E3" w:rsidRDefault="000528AE" w:rsidP="00320BB3">
      <w:pPr>
        <w:jc w:val="both"/>
        <w:rPr>
          <w:rFonts w:cstheme="minorHAnsi"/>
        </w:rPr>
      </w:pPr>
      <w:r w:rsidRPr="00B119E3">
        <w:rPr>
          <w:rFonts w:cstheme="minorHAnsi"/>
        </w:rPr>
        <w:t>2-</w:t>
      </w:r>
      <w:r w:rsidR="00E11969">
        <w:rPr>
          <w:rFonts w:cstheme="minorHAnsi"/>
        </w:rPr>
        <w:t> </w:t>
      </w:r>
      <w:r w:rsidR="00C409A6" w:rsidRPr="00B119E3">
        <w:rPr>
          <w:rFonts w:cstheme="minorHAnsi"/>
        </w:rPr>
        <w:t>Ce verset indique que l'assistance financière aux non-musulmans n'est correcte que si elle ne renforce pas l'incroyance et les sinistres desseins des ennemis.</w:t>
      </w:r>
    </w:p>
    <w:p w14:paraId="544BA27F" w14:textId="5B79968C" w:rsidR="00C409A6" w:rsidRPr="00B119E3" w:rsidRDefault="000528AE" w:rsidP="00320BB3">
      <w:pPr>
        <w:jc w:val="both"/>
        <w:rPr>
          <w:rFonts w:cstheme="minorHAnsi"/>
        </w:rPr>
      </w:pPr>
      <w:r w:rsidRPr="00B119E3">
        <w:rPr>
          <w:rFonts w:cstheme="minorHAnsi"/>
        </w:rPr>
        <w:t xml:space="preserve">3- </w:t>
      </w:r>
      <w:r w:rsidR="00C409A6" w:rsidRPr="00B119E3">
        <w:rPr>
          <w:rFonts w:cstheme="minorHAnsi"/>
        </w:rPr>
        <w:t xml:space="preserve">Il ressort de ce verset que les bienfaits de vos dons vous reviennent. Une partie de ces bienfaits est la récompense et les conséquences futures, et une autre partie concerne ce monde, car sur le plan spirituel, l'esprit de sacrifice et d'altruisme se développe chez le donateur, les écarts sociaux se réduisent et les explosions sociales dangereuses sont évitées. </w:t>
      </w:r>
    </w:p>
    <w:p w14:paraId="74A5C1AB" w14:textId="77777777" w:rsidR="00C409A6" w:rsidRPr="00B119E3" w:rsidRDefault="00C409A6" w:rsidP="00320BB3">
      <w:pPr>
        <w:jc w:val="both"/>
        <w:rPr>
          <w:rFonts w:cstheme="minorHAnsi"/>
        </w:rPr>
      </w:pPr>
      <w:r w:rsidRPr="00B119E3">
        <w:rPr>
          <w:rFonts w:cstheme="minorHAnsi"/>
        </w:rPr>
        <w:t xml:space="preserve">Ainsi, en termes d'importance sociale, de santé économique et à bien des égards matériels et spirituels, le don est bénéfique pour le donateur.  </w:t>
      </w:r>
    </w:p>
    <w:p w14:paraId="5D910AD3" w14:textId="77777777" w:rsidR="006B197D" w:rsidRPr="006B197D" w:rsidRDefault="006B197D" w:rsidP="006B197D">
      <w:pPr>
        <w:jc w:val="both"/>
        <w:rPr>
          <w:rFonts w:cstheme="minorHAnsi"/>
        </w:rPr>
      </w:pPr>
      <w:r w:rsidRPr="006B197D">
        <w:rPr>
          <w:rFonts w:cstheme="minorHAnsi"/>
        </w:rPr>
        <w:t xml:space="preserve">4- L'expression « </w:t>
      </w:r>
      <w:r w:rsidRPr="006B197D">
        <w:rPr>
          <w:rFonts w:cstheme="minorHAnsi"/>
          <w:b/>
          <w:bCs/>
          <w:i/>
          <w:iCs/>
        </w:rPr>
        <w:t>Ce que vous dépensez de vos biens, c'est pour vous-mêmes</w:t>
      </w:r>
      <w:r w:rsidRPr="006B197D">
        <w:rPr>
          <w:rFonts w:cstheme="minorHAnsi"/>
        </w:rPr>
        <w:t xml:space="preserve"> » constitue une preuve supplémentaire de la matérialisation des actes au Jour de la Résurrection. Autrement dit, les actes accomplis dans cette vie revêtiront une forme concrète en ce Jour-là et se retourneront vers leur auteur, lui revenant en propre.</w:t>
      </w:r>
      <w:r w:rsidRPr="006B197D">
        <w:rPr>
          <w:rFonts w:cstheme="minorHAnsi"/>
          <w:vertAlign w:val="superscript"/>
        </w:rPr>
        <w:footnoteReference w:id="420"/>
      </w:r>
    </w:p>
    <w:p w14:paraId="2F3DA549" w14:textId="77777777" w:rsidR="005328E3" w:rsidRPr="00B119E3" w:rsidRDefault="005328E3" w:rsidP="00320BB3">
      <w:pPr>
        <w:jc w:val="both"/>
        <w:rPr>
          <w:rFonts w:cstheme="minorHAnsi"/>
        </w:rPr>
      </w:pPr>
    </w:p>
    <w:p w14:paraId="3745E98F" w14:textId="77777777" w:rsidR="00054949" w:rsidRPr="00B119E3" w:rsidRDefault="00054949" w:rsidP="00320BB3">
      <w:pPr>
        <w:jc w:val="both"/>
        <w:rPr>
          <w:rFonts w:cstheme="minorHAnsi"/>
        </w:rPr>
      </w:pPr>
    </w:p>
    <w:p w14:paraId="0E7AAA4F" w14:textId="77777777" w:rsidR="003478CB" w:rsidRDefault="003478CB" w:rsidP="00320BB3">
      <w:pPr>
        <w:jc w:val="both"/>
        <w:rPr>
          <w:rFonts w:cstheme="minorHAnsi"/>
        </w:rPr>
      </w:pPr>
    </w:p>
    <w:p w14:paraId="44F9EDBF" w14:textId="0EAC037D" w:rsidR="00C8590B" w:rsidRDefault="00C8590B" w:rsidP="00C8590B">
      <w:pPr>
        <w:jc w:val="right"/>
        <w:rPr>
          <w:rFonts w:cstheme="minorHAnsi"/>
        </w:rPr>
      </w:pPr>
      <w:proofErr w:type="spellStart"/>
      <w:r w:rsidRPr="0090010B">
        <w:rPr>
          <w:rFonts w:cs="KFGQPC Uthmanic Script HAFS"/>
          <w:color w:val="000000"/>
          <w:sz w:val="36"/>
          <w:szCs w:val="36"/>
          <w:shd w:val="clear" w:color="auto" w:fill="FFFFFF"/>
          <w:rtl/>
        </w:rPr>
        <w:t>لِلۡفُقَرَآءِ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أُحۡصِرُواْ</w:t>
      </w:r>
      <w:proofErr w:type="spellEnd"/>
      <w:r w:rsidRPr="0090010B">
        <w:rPr>
          <w:rFonts w:cs="KFGQPC Uthmanic Script HAFS"/>
          <w:color w:val="000000"/>
          <w:sz w:val="36"/>
          <w:szCs w:val="36"/>
          <w:shd w:val="clear" w:color="auto" w:fill="FFFFFF"/>
          <w:rtl/>
        </w:rPr>
        <w:t xml:space="preserve"> فِي سَبِيلِ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يَسۡتَطِيعُونَ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ضَرۡبٗا</w:t>
      </w:r>
      <w:proofErr w:type="spellEnd"/>
      <w:r w:rsidRPr="0090010B">
        <w:rPr>
          <w:rFonts w:cs="KFGQPC Uthmanic Script HAFS"/>
          <w:color w:val="000000"/>
          <w:sz w:val="36"/>
          <w:szCs w:val="36"/>
          <w:shd w:val="clear" w:color="auto" w:fill="FFFFFF"/>
          <w:rtl/>
        </w:rPr>
        <w:t xml:space="preserve">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يَحۡسَبُهُمُ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لۡجَاهِلُ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أَغۡنِيَآءَ</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لتَّعَفُّفِ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تَعۡرِفُهُم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بِسِيمَٰهُمۡ</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يَسۡ‍َٔلُونَ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إِلۡحَافٗاۗ</w:t>
      </w:r>
      <w:proofErr w:type="spellEnd"/>
      <w:r w:rsidRPr="0090010B">
        <w:rPr>
          <w:rFonts w:cs="KFGQPC Uthmanic Script HAFS"/>
          <w:color w:val="000000"/>
          <w:sz w:val="36"/>
          <w:szCs w:val="36"/>
          <w:shd w:val="clear" w:color="auto" w:fill="FFFFFF"/>
          <w:rtl/>
        </w:rPr>
        <w:t xml:space="preserve"> وَمَا تُنفِقُواْ </w:t>
      </w:r>
      <w:proofErr w:type="spellStart"/>
      <w:r w:rsidRPr="0090010B">
        <w:rPr>
          <w:rFonts w:cs="KFGQPC Uthmanic Script HAFS"/>
          <w:color w:val="000000"/>
          <w:sz w:val="36"/>
          <w:szCs w:val="36"/>
          <w:shd w:val="clear" w:color="auto" w:fill="FFFFFF"/>
          <w:rtl/>
        </w:rPr>
        <w:t>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خَيۡ</w:t>
      </w:r>
      <w:r w:rsidRPr="0090010B">
        <w:rPr>
          <w:rFonts w:cs="KFGQPC Uthmanic Script HAFS" w:hint="eastAsia"/>
          <w:color w:val="000000"/>
          <w:sz w:val="36"/>
          <w:szCs w:val="36"/>
          <w:shd w:val="clear" w:color="auto" w:fill="FFFFFF"/>
          <w:rtl/>
        </w:rPr>
        <w:t>ر</w:t>
      </w:r>
      <w:proofErr w:type="spellEnd"/>
      <w:r w:rsidRPr="0090010B">
        <w:rPr>
          <w:rFonts w:cs="KFGQPC Uthmanic Script HAFS" w:hint="eastAsia"/>
          <w:color w:val="000000"/>
          <w:sz w:val="36"/>
          <w:szCs w:val="36"/>
          <w:shd w:val="clear" w:color="auto" w:fill="FFFFFF"/>
          <w:rtl/>
        </w:rPr>
        <w:t>ٖ</w:t>
      </w:r>
      <w:r w:rsidRPr="0090010B">
        <w:rPr>
          <w:rFonts w:cs="KFGQPC Uthmanic Script HAFS"/>
          <w:color w:val="000000"/>
          <w:sz w:val="36"/>
          <w:szCs w:val="36"/>
          <w:shd w:val="clear" w:color="auto" w:fill="FFFFFF"/>
          <w:rtl/>
        </w:rPr>
        <w:t xml:space="preserve"> فَإِنَّ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عَلِيمٌ٢٧٣</w:t>
      </w:r>
    </w:p>
    <w:p w14:paraId="226174F3" w14:textId="77777777" w:rsidR="00C8590B" w:rsidRPr="00B119E3" w:rsidRDefault="00C8590B" w:rsidP="00320BB3">
      <w:pPr>
        <w:jc w:val="both"/>
        <w:rPr>
          <w:rFonts w:cstheme="minorHAnsi"/>
        </w:rPr>
      </w:pPr>
    </w:p>
    <w:p w14:paraId="4AD11FA0" w14:textId="63968C41" w:rsidR="00C409A6" w:rsidRPr="00B119E3" w:rsidRDefault="007E64C5" w:rsidP="00320BB3">
      <w:pPr>
        <w:jc w:val="both"/>
        <w:rPr>
          <w:rFonts w:cstheme="minorHAnsi"/>
          <w:b/>
          <w:bCs/>
          <w:sz w:val="20"/>
          <w:szCs w:val="20"/>
          <w:lang w:bidi="fa-IR"/>
        </w:rPr>
      </w:pPr>
      <w:r w:rsidRPr="00B119E3">
        <w:rPr>
          <w:rFonts w:cstheme="minorHAnsi"/>
          <w:b/>
          <w:bCs/>
          <w:i/>
          <w:iCs/>
          <w:sz w:val="20"/>
          <w:szCs w:val="20"/>
          <w:lang w:bidi="fa-IR"/>
        </w:rPr>
        <w:t xml:space="preserve">273- </w:t>
      </w:r>
      <w:r w:rsidR="00C409A6" w:rsidRPr="00B119E3">
        <w:rPr>
          <w:rFonts w:cstheme="minorHAnsi"/>
          <w:b/>
          <w:bCs/>
          <w:i/>
          <w:iCs/>
          <w:sz w:val="20"/>
          <w:szCs w:val="20"/>
          <w:lang w:bidi="fa-IR"/>
        </w:rPr>
        <w:t>Aux nécessiteux qui se sont confinés dans le sentier d’Allah, ne pouvant pas parcourir le monde, et que l’ignorant croit riches parce qu’ils ont honte de mendier ‒ tu les reconnaîtras à leur aspect ‒ Ils n’importunent personne en mendiant. Et tout ce que vous dépensez de vos biens, Allah le sait parfaitement.</w:t>
      </w:r>
    </w:p>
    <w:p w14:paraId="74D5B02D" w14:textId="77777777" w:rsidR="00054949" w:rsidRPr="00B119E3" w:rsidRDefault="00054949" w:rsidP="00320BB3">
      <w:pPr>
        <w:jc w:val="both"/>
        <w:rPr>
          <w:rFonts w:cstheme="minorHAnsi"/>
          <w:b/>
          <w:bCs/>
          <w:lang w:bidi="fa-IR"/>
        </w:rPr>
      </w:pPr>
    </w:p>
    <w:p w14:paraId="5C8B5DB5" w14:textId="1205DBC3" w:rsidR="00054949" w:rsidRPr="00B119E3" w:rsidRDefault="003B7BE2" w:rsidP="00320BB3">
      <w:pPr>
        <w:jc w:val="both"/>
        <w:rPr>
          <w:b/>
          <w:i/>
          <w:sz w:val="20"/>
          <w:szCs w:val="20"/>
        </w:rPr>
      </w:pPr>
      <w:bookmarkStart w:id="101" w:name="_Hlk222439012"/>
      <w:r w:rsidRPr="00B119E3">
        <w:rPr>
          <w:sz w:val="20"/>
          <w:szCs w:val="20"/>
          <w:u w:val="single"/>
        </w:rPr>
        <w:t>Circonstances de la révélation</w:t>
      </w:r>
    </w:p>
    <w:p w14:paraId="2AD23015" w14:textId="77777777" w:rsidR="00054949" w:rsidRPr="00B119E3" w:rsidRDefault="00054949" w:rsidP="00320BB3">
      <w:pPr>
        <w:jc w:val="both"/>
        <w:rPr>
          <w:rFonts w:cstheme="minorHAnsi"/>
          <w:b/>
          <w:bCs/>
          <w:lang w:bidi="fa-IR"/>
        </w:rPr>
      </w:pPr>
    </w:p>
    <w:bookmarkEnd w:id="101"/>
    <w:p w14:paraId="39AE0A4E" w14:textId="77777777" w:rsidR="006B197D" w:rsidRPr="006B197D" w:rsidRDefault="006B197D" w:rsidP="006B197D">
      <w:pPr>
        <w:jc w:val="both"/>
        <w:rPr>
          <w:rFonts w:cstheme="minorHAnsi"/>
          <w:lang w:bidi="fa-IR"/>
        </w:rPr>
      </w:pPr>
      <w:r w:rsidRPr="006B197D">
        <w:rPr>
          <w:rFonts w:cstheme="minorHAnsi"/>
          <w:lang w:bidi="fa-IR"/>
        </w:rPr>
        <w:t xml:space="preserve">Il est rapporté que ce verset fut révélé au sujet des </w:t>
      </w:r>
      <w:proofErr w:type="spellStart"/>
      <w:r w:rsidRPr="006B197D">
        <w:rPr>
          <w:rFonts w:cstheme="minorHAnsi"/>
          <w:lang w:bidi="fa-IR"/>
        </w:rPr>
        <w:t>Ashâb</w:t>
      </w:r>
      <w:proofErr w:type="spellEnd"/>
      <w:r w:rsidRPr="006B197D">
        <w:rPr>
          <w:rFonts w:cstheme="minorHAnsi"/>
          <w:lang w:bidi="fa-IR"/>
        </w:rPr>
        <w:t xml:space="preserve"> as-</w:t>
      </w:r>
      <w:proofErr w:type="spellStart"/>
      <w:r w:rsidRPr="006B197D">
        <w:rPr>
          <w:rFonts w:cstheme="minorHAnsi"/>
          <w:lang w:bidi="fa-IR"/>
        </w:rPr>
        <w:t>Suffa</w:t>
      </w:r>
      <w:proofErr w:type="spellEnd"/>
      <w:r w:rsidRPr="006B197D">
        <w:rPr>
          <w:rFonts w:cstheme="minorHAnsi"/>
          <w:lang w:bidi="fa-IR"/>
        </w:rPr>
        <w:t xml:space="preserve"> (les Compagnons de la Plateforme). Ces derniers étaient des musulmans originaires de La Mecque et des environs de Médine, toujours disponibles pour le jihad dans le chemin d'Allah, mais ne disposant ni de demeure ni de famille à Médine. Ils s'étaient donc établis dans la mosquée du Prophète (s). Toutefois, leur présence </w:t>
      </w:r>
      <w:r w:rsidRPr="006B197D">
        <w:rPr>
          <w:rFonts w:cstheme="minorHAnsi"/>
          <w:lang w:bidi="fa-IR"/>
        </w:rPr>
        <w:lastRenderedPageBreak/>
        <w:t xml:space="preserve">permanente en ce lieu étant incompatible avec la dignité et le caractère sacré de la mosquée, il fut décidé de les installer dans la </w:t>
      </w:r>
      <w:proofErr w:type="spellStart"/>
      <w:r w:rsidRPr="006B197D">
        <w:rPr>
          <w:rFonts w:cstheme="minorHAnsi"/>
          <w:lang w:bidi="fa-IR"/>
        </w:rPr>
        <w:t>Suffa</w:t>
      </w:r>
      <w:proofErr w:type="spellEnd"/>
      <w:r w:rsidRPr="006B197D">
        <w:rPr>
          <w:rFonts w:cstheme="minorHAnsi"/>
          <w:lang w:bidi="fa-IR"/>
        </w:rPr>
        <w:t xml:space="preserve">, une large estrade couverte attenante à l'extérieur de la mosquée. L'emplacement de la </w:t>
      </w:r>
      <w:proofErr w:type="spellStart"/>
      <w:r w:rsidRPr="006B197D">
        <w:rPr>
          <w:rFonts w:cstheme="minorHAnsi"/>
          <w:lang w:bidi="fa-IR"/>
        </w:rPr>
        <w:t>Suffa</w:t>
      </w:r>
      <w:proofErr w:type="spellEnd"/>
      <w:r w:rsidRPr="006B197D">
        <w:rPr>
          <w:rFonts w:cstheme="minorHAnsi"/>
          <w:lang w:bidi="fa-IR"/>
        </w:rPr>
        <w:t xml:space="preserve"> est encore identifiable de nos jours dans la mosquée du Prophète (s); il se situe derrière le sanctuaire béni abritant le tombeau du Prophète (s).</w:t>
      </w:r>
      <w:r w:rsidRPr="006B197D">
        <w:rPr>
          <w:rFonts w:cstheme="minorHAnsi"/>
          <w:vertAlign w:val="superscript"/>
          <w:lang w:bidi="fa-IR"/>
        </w:rPr>
        <w:footnoteReference w:id="421"/>
      </w:r>
    </w:p>
    <w:p w14:paraId="64CE25F4" w14:textId="77777777" w:rsidR="006B197D" w:rsidRPr="006B197D" w:rsidRDefault="006B197D" w:rsidP="006B197D">
      <w:pPr>
        <w:jc w:val="both"/>
        <w:rPr>
          <w:rFonts w:cstheme="minorHAnsi"/>
          <w:lang w:bidi="fa-IR"/>
        </w:rPr>
      </w:pPr>
      <w:r w:rsidRPr="006B197D">
        <w:rPr>
          <w:rFonts w:cstheme="minorHAnsi"/>
          <w:lang w:bidi="fa-IR"/>
        </w:rPr>
        <w:t>Ce verset fut donc révélé en faveur de ces hommes pauvres, mais animés d'une grande dignité. Il exhortait les croyants à ne pas hésiter à venir en aide à cette catégorie de leurs frères en islam. Les musulmans répondirent à cet appel et leur apportèrent leur soutien.</w:t>
      </w:r>
      <w:r w:rsidRPr="006B197D">
        <w:rPr>
          <w:rFonts w:cstheme="minorHAnsi"/>
          <w:vertAlign w:val="superscript"/>
          <w:lang w:bidi="fa-IR"/>
        </w:rPr>
        <w:footnoteReference w:id="422"/>
      </w:r>
    </w:p>
    <w:p w14:paraId="7288A598" w14:textId="7A850FB1" w:rsidR="00C409A6" w:rsidRDefault="00C409A6" w:rsidP="00320BB3">
      <w:pPr>
        <w:jc w:val="both"/>
        <w:rPr>
          <w:rFonts w:cstheme="minorHAnsi"/>
          <w:b/>
          <w:bCs/>
          <w:i/>
          <w:iCs/>
        </w:rPr>
      </w:pPr>
    </w:p>
    <w:p w14:paraId="3A2A3C54" w14:textId="77777777" w:rsidR="00C8590B" w:rsidRDefault="00C8590B" w:rsidP="00320BB3">
      <w:pPr>
        <w:jc w:val="both"/>
        <w:rPr>
          <w:rFonts w:cstheme="minorHAnsi"/>
          <w:b/>
          <w:bCs/>
          <w:i/>
          <w:iCs/>
        </w:rPr>
      </w:pPr>
    </w:p>
    <w:p w14:paraId="59222D12" w14:textId="77777777" w:rsidR="00C8590B" w:rsidRPr="00B119E3" w:rsidRDefault="00C8590B" w:rsidP="00320BB3">
      <w:pPr>
        <w:jc w:val="both"/>
        <w:rPr>
          <w:rFonts w:cstheme="minorHAnsi"/>
          <w:b/>
          <w:bCs/>
          <w:i/>
          <w:iCs/>
        </w:rPr>
      </w:pPr>
    </w:p>
    <w:p w14:paraId="7F459BCB" w14:textId="6D32E047" w:rsidR="00C409A6" w:rsidRPr="00B119E3" w:rsidRDefault="00054949" w:rsidP="00320BB3">
      <w:pPr>
        <w:jc w:val="both"/>
        <w:rPr>
          <w:rFonts w:cstheme="minorHAnsi"/>
        </w:rPr>
      </w:pPr>
      <w:r w:rsidRPr="00B119E3">
        <w:rPr>
          <w:rFonts w:cstheme="minorHAnsi"/>
        </w:rPr>
        <w:t xml:space="preserve">1- </w:t>
      </w:r>
      <w:r w:rsidR="00C409A6" w:rsidRPr="00B119E3">
        <w:rPr>
          <w:rFonts w:cstheme="minorHAnsi"/>
        </w:rPr>
        <w:t>Ce verset évoque un cas prioritaire de charité : les nécessiteux honorables au service de l’</w:t>
      </w:r>
      <w:r w:rsidRPr="00B119E3">
        <w:rPr>
          <w:rFonts w:cstheme="minorHAnsi"/>
        </w:rPr>
        <w:t>I</w:t>
      </w:r>
      <w:r w:rsidR="00C409A6" w:rsidRPr="00B119E3">
        <w:rPr>
          <w:rFonts w:cstheme="minorHAnsi"/>
        </w:rPr>
        <w:t>slam et des musulmans, que Dieu le Très-Haut loue et exhorte à secourir.</w:t>
      </w:r>
    </w:p>
    <w:p w14:paraId="2C76CA63" w14:textId="565A3C35" w:rsidR="00C409A6" w:rsidRPr="00B119E3" w:rsidRDefault="00054949" w:rsidP="00320BB3">
      <w:pPr>
        <w:jc w:val="both"/>
        <w:rPr>
          <w:rFonts w:cstheme="minorHAnsi"/>
        </w:rPr>
      </w:pPr>
      <w:r w:rsidRPr="00B119E3">
        <w:rPr>
          <w:rFonts w:cstheme="minorHAnsi"/>
        </w:rPr>
        <w:t xml:space="preserve">2- </w:t>
      </w:r>
      <w:r w:rsidR="00C409A6" w:rsidRPr="00B119E3">
        <w:rPr>
          <w:rFonts w:cstheme="minorHAnsi"/>
        </w:rPr>
        <w:t>Quiconque se met au service de la communauté islamique pour l’agrément divin, qu’il s’agisse de combattants, de chercheurs, d’enseignants ou d’étudiants, les gens doivent les assister et pourvoir à leurs besoins avant même qu’ils ne les expriment.</w:t>
      </w:r>
      <w:r w:rsidRPr="00B119E3">
        <w:rPr>
          <w:rStyle w:val="Appelnotedebasdep"/>
          <w:rFonts w:cstheme="minorHAnsi"/>
        </w:rPr>
        <w:footnoteReference w:id="423"/>
      </w:r>
    </w:p>
    <w:p w14:paraId="2D3C40C1" w14:textId="77777777" w:rsidR="005328E3" w:rsidRPr="00B119E3" w:rsidRDefault="005328E3" w:rsidP="00320BB3">
      <w:pPr>
        <w:jc w:val="both"/>
        <w:rPr>
          <w:rFonts w:cstheme="minorHAnsi"/>
        </w:rPr>
      </w:pPr>
    </w:p>
    <w:p w14:paraId="6B32FE6F" w14:textId="77777777" w:rsidR="005328E3" w:rsidRPr="00B119E3" w:rsidRDefault="005328E3" w:rsidP="00320BB3">
      <w:pPr>
        <w:jc w:val="both"/>
        <w:rPr>
          <w:rFonts w:cstheme="minorHAnsi"/>
        </w:rPr>
      </w:pPr>
    </w:p>
    <w:p w14:paraId="7648A99B" w14:textId="77777777" w:rsidR="007E64C5" w:rsidRPr="00B119E3" w:rsidRDefault="007E64C5" w:rsidP="00320BB3">
      <w:pPr>
        <w:jc w:val="both"/>
        <w:rPr>
          <w:rFonts w:cstheme="minorHAnsi"/>
        </w:rPr>
      </w:pPr>
    </w:p>
    <w:p w14:paraId="59C9FD59" w14:textId="2AF2AC4E" w:rsidR="003478CB" w:rsidRPr="00B119E3" w:rsidRDefault="00C8590B" w:rsidP="00C8590B">
      <w:pPr>
        <w:jc w:val="right"/>
        <w:rPr>
          <w:rFonts w:cstheme="minorHAnsi"/>
        </w:rPr>
      </w:pP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يُنفِقُونَ </w:t>
      </w:r>
      <w:proofErr w:type="spellStart"/>
      <w:r w:rsidRPr="0090010B">
        <w:rPr>
          <w:rFonts w:cs="KFGQPC Uthmanic Script HAFS"/>
          <w:color w:val="000000"/>
          <w:sz w:val="36"/>
          <w:szCs w:val="36"/>
          <w:shd w:val="clear" w:color="auto" w:fill="FFFFFF"/>
          <w:rtl/>
        </w:rPr>
        <w:t>أَمۡوَٰلَهُم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لَّيۡلِ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لنَّهَارِ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سِرّٗا</w:t>
      </w:r>
      <w:proofErr w:type="spellEnd"/>
      <w:r w:rsidRPr="0090010B">
        <w:rPr>
          <w:rFonts w:cs="KFGQPC Uthmanic Script HAFS"/>
          <w:color w:val="000000"/>
          <w:sz w:val="36"/>
          <w:szCs w:val="36"/>
          <w:shd w:val="clear" w:color="auto" w:fill="FFFFFF"/>
          <w:rtl/>
        </w:rPr>
        <w:t xml:space="preserve"> وَعَلَانِيَةٗ </w:t>
      </w:r>
      <w:proofErr w:type="spellStart"/>
      <w:r w:rsidRPr="0090010B">
        <w:rPr>
          <w:rFonts w:cs="KFGQPC Uthmanic Script HAFS"/>
          <w:color w:val="000000"/>
          <w:sz w:val="36"/>
          <w:szCs w:val="36"/>
          <w:shd w:val="clear" w:color="auto" w:fill="FFFFFF"/>
          <w:rtl/>
        </w:rPr>
        <w:t>فَلَهُمۡ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أَجۡرُهُمۡ</w:t>
      </w:r>
      <w:proofErr w:type="spellEnd"/>
      <w:r w:rsidRPr="0090010B">
        <w:rPr>
          <w:rFonts w:cs="KFGQPC Uthmanic Script HAFS"/>
          <w:color w:val="000000"/>
          <w:sz w:val="36"/>
          <w:szCs w:val="36"/>
          <w:shd w:val="clear" w:color="auto" w:fill="FFFFFF"/>
          <w:rtl/>
        </w:rPr>
        <w:t xml:space="preserve"> عِندَ </w:t>
      </w:r>
      <w:proofErr w:type="spellStart"/>
      <w:r w:rsidRPr="0090010B">
        <w:rPr>
          <w:rFonts w:cs="KFGQPC Uthmanic Script HAFS"/>
          <w:color w:val="000000"/>
          <w:sz w:val="36"/>
          <w:szCs w:val="36"/>
          <w:shd w:val="clear" w:color="auto" w:fill="FFFFFF"/>
          <w:rtl/>
        </w:rPr>
        <w:t>رَبِّهِمۡ</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خَوۡفٌ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عَلَيۡهِمۡ</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هُمۡ</w:t>
      </w:r>
      <w:proofErr w:type="spellEnd"/>
      <w:r w:rsidRPr="0090010B">
        <w:rPr>
          <w:rFonts w:cs="KFGQPC Uthmanic Script HAFS"/>
          <w:color w:val="000000"/>
          <w:sz w:val="36"/>
          <w:szCs w:val="36"/>
          <w:shd w:val="clear" w:color="auto" w:fill="FFFFFF"/>
          <w:rtl/>
        </w:rPr>
        <w:t xml:space="preserve"> يَحۡزَنُونَ٢٧٤</w:t>
      </w:r>
    </w:p>
    <w:p w14:paraId="50B68133" w14:textId="77777777" w:rsidR="003478CB" w:rsidRPr="00B119E3" w:rsidRDefault="003478CB" w:rsidP="00320BB3">
      <w:pPr>
        <w:jc w:val="both"/>
        <w:rPr>
          <w:rFonts w:cstheme="minorHAnsi"/>
        </w:rPr>
      </w:pPr>
    </w:p>
    <w:p w14:paraId="5E0BD203" w14:textId="414CB371" w:rsidR="00C409A6" w:rsidRPr="00B119E3" w:rsidRDefault="007E64C5" w:rsidP="00320BB3">
      <w:pPr>
        <w:jc w:val="both"/>
        <w:rPr>
          <w:rFonts w:cstheme="minorHAnsi"/>
          <w:b/>
          <w:bCs/>
          <w:sz w:val="20"/>
          <w:szCs w:val="20"/>
          <w:lang w:bidi="fa-IR"/>
        </w:rPr>
      </w:pPr>
      <w:r w:rsidRPr="00B119E3">
        <w:rPr>
          <w:rFonts w:cstheme="minorHAnsi"/>
          <w:b/>
          <w:bCs/>
          <w:i/>
          <w:iCs/>
          <w:sz w:val="20"/>
          <w:szCs w:val="20"/>
          <w:lang w:bidi="fa-IR"/>
        </w:rPr>
        <w:t xml:space="preserve">274- </w:t>
      </w:r>
      <w:r w:rsidR="00C409A6" w:rsidRPr="00B119E3">
        <w:rPr>
          <w:rFonts w:cstheme="minorHAnsi"/>
          <w:b/>
          <w:bCs/>
          <w:i/>
          <w:iCs/>
          <w:sz w:val="20"/>
          <w:szCs w:val="20"/>
          <w:lang w:bidi="fa-IR"/>
        </w:rPr>
        <w:t>Ceux qui, de nuit et de jour, en secret et ouvertement, dépensent leurs biens (dans les bonnes œuvres), ont leur salaire auprès de leur Seigneur. Ils n’ont rien à craindre et ils ne seront point affligés.</w:t>
      </w:r>
    </w:p>
    <w:p w14:paraId="0684AE03" w14:textId="3576BB3C" w:rsidR="00C409A6" w:rsidRPr="00B119E3" w:rsidRDefault="00C409A6" w:rsidP="00320BB3">
      <w:pPr>
        <w:jc w:val="both"/>
        <w:rPr>
          <w:rFonts w:cstheme="minorHAnsi"/>
          <w:b/>
          <w:bCs/>
          <w:lang w:bidi="fa-IR"/>
        </w:rPr>
      </w:pPr>
    </w:p>
    <w:p w14:paraId="12A89CB4" w14:textId="2B256A3E" w:rsidR="00C409A6" w:rsidRPr="00B119E3" w:rsidRDefault="00054949" w:rsidP="00320BB3">
      <w:pPr>
        <w:jc w:val="both"/>
        <w:rPr>
          <w:rFonts w:cstheme="minorHAnsi"/>
        </w:rPr>
      </w:pPr>
      <w:r w:rsidRPr="00B119E3">
        <w:rPr>
          <w:rFonts w:cstheme="minorHAnsi"/>
        </w:rPr>
        <w:t xml:space="preserve">1- </w:t>
      </w:r>
      <w:r w:rsidR="00C409A6" w:rsidRPr="00B119E3">
        <w:rPr>
          <w:rFonts w:cstheme="minorHAnsi"/>
        </w:rPr>
        <w:t>La crainte de l'homme face à l'avenir et la tristesse de perdre sa richesse est l'un des obstacles à la charité, à moins que l'homme ait foi en les promesses divines d'une part, et qu'il connaisse les effets sociaux de l'aumône d'autre part. Dans ce cas, il ne craint pas l'avenir et ne s'attriste pas de perdre une partie de sa richesse</w:t>
      </w:r>
      <w:r w:rsidRPr="00B119E3">
        <w:rPr>
          <w:rFonts w:cstheme="minorHAnsi"/>
        </w:rPr>
        <w:t xml:space="preserve"> </w:t>
      </w:r>
      <w:r w:rsidR="00C409A6" w:rsidRPr="00B119E3">
        <w:rPr>
          <w:rFonts w:cstheme="minorHAnsi"/>
        </w:rPr>
        <w:t>; car il sait que son Seigneur lui fera bénéficier, dans ce monde et dans l'</w:t>
      </w:r>
      <w:r w:rsidR="00CE6D41">
        <w:rPr>
          <w:rFonts w:cstheme="minorHAnsi"/>
        </w:rPr>
        <w:t>A</w:t>
      </w:r>
      <w:r w:rsidR="00C409A6" w:rsidRPr="00B119E3">
        <w:rPr>
          <w:rFonts w:cstheme="minorHAnsi"/>
        </w:rPr>
        <w:t>u-delà, des bénédictions individuelles, sociales et morales de la charité.</w:t>
      </w:r>
    </w:p>
    <w:p w14:paraId="699066A7" w14:textId="1B5BB941" w:rsidR="00C409A6" w:rsidRPr="00B119E3" w:rsidRDefault="00054949" w:rsidP="00320BB3">
      <w:pPr>
        <w:jc w:val="both"/>
        <w:rPr>
          <w:rFonts w:cstheme="minorHAnsi"/>
        </w:rPr>
      </w:pPr>
      <w:r w:rsidRPr="00B119E3">
        <w:rPr>
          <w:rFonts w:cstheme="minorHAnsi"/>
        </w:rPr>
        <w:t xml:space="preserve">2- </w:t>
      </w:r>
      <w:r w:rsidR="00C409A6" w:rsidRPr="00B119E3">
        <w:rPr>
          <w:rFonts w:cstheme="minorHAnsi"/>
        </w:rPr>
        <w:t>Il ressort de ce verset que l'attention portée à la question de l'aumône et de la charité dans l'</w:t>
      </w:r>
      <w:r w:rsidRPr="00B119E3">
        <w:rPr>
          <w:rFonts w:cstheme="minorHAnsi"/>
        </w:rPr>
        <w:t>I</w:t>
      </w:r>
      <w:r w:rsidR="00C409A6" w:rsidRPr="00B119E3">
        <w:rPr>
          <w:rFonts w:cstheme="minorHAnsi"/>
        </w:rPr>
        <w:t>slam ne signifie pas encourager la mendicité</w:t>
      </w:r>
      <w:r w:rsidRPr="00B119E3">
        <w:rPr>
          <w:rFonts w:cstheme="minorHAnsi"/>
        </w:rPr>
        <w:t xml:space="preserve"> </w:t>
      </w:r>
      <w:r w:rsidR="00C409A6" w:rsidRPr="00B119E3">
        <w:rPr>
          <w:rFonts w:cstheme="minorHAnsi"/>
        </w:rPr>
        <w:t xml:space="preserve">; d'une part les mendiants non nécessiteux sont blâmés, et </w:t>
      </w:r>
      <w:r w:rsidR="00C409A6" w:rsidRPr="00B119E3">
        <w:rPr>
          <w:rFonts w:cstheme="minorHAnsi"/>
        </w:rPr>
        <w:lastRenderedPageBreak/>
        <w:t>d'autre part on peut identifier les véritables nécessiteux, soit directement soit par des organisations caritatives, ou leur donner des outils pour travailler au lieu de leur donner de l'argent.</w:t>
      </w:r>
      <w:r w:rsidRPr="00B119E3">
        <w:rPr>
          <w:rStyle w:val="Appelnotedebasdep"/>
          <w:rFonts w:cstheme="minorHAnsi"/>
        </w:rPr>
        <w:footnoteReference w:id="424"/>
      </w:r>
    </w:p>
    <w:p w14:paraId="77F0A354" w14:textId="77777777" w:rsidR="00054949" w:rsidRPr="00B119E3" w:rsidRDefault="00054949" w:rsidP="00320BB3">
      <w:pPr>
        <w:jc w:val="both"/>
        <w:rPr>
          <w:rFonts w:cstheme="minorHAnsi"/>
        </w:rPr>
      </w:pPr>
    </w:p>
    <w:p w14:paraId="2F3B91F9" w14:textId="77777777" w:rsidR="00054949" w:rsidRPr="00B119E3" w:rsidRDefault="00054949" w:rsidP="00320BB3">
      <w:pPr>
        <w:jc w:val="both"/>
        <w:rPr>
          <w:rFonts w:cstheme="minorHAnsi"/>
        </w:rPr>
      </w:pPr>
    </w:p>
    <w:p w14:paraId="274FA300" w14:textId="77777777" w:rsidR="007E64C5" w:rsidRDefault="007E64C5" w:rsidP="00320BB3">
      <w:pPr>
        <w:jc w:val="both"/>
        <w:rPr>
          <w:rFonts w:cstheme="minorHAnsi"/>
        </w:rPr>
      </w:pPr>
    </w:p>
    <w:p w14:paraId="296F3CCC" w14:textId="57E68F98" w:rsidR="00C8590B" w:rsidRDefault="00C8590B" w:rsidP="00C8590B">
      <w:pPr>
        <w:jc w:val="right"/>
        <w:rPr>
          <w:rFonts w:cstheme="minorHAnsi"/>
        </w:rPr>
      </w:pP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يَأۡكُلُونَ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لرِّبَوٰاْ</w:t>
      </w:r>
      <w:proofErr w:type="spellEnd"/>
      <w:r w:rsidRPr="0090010B">
        <w:rPr>
          <w:rFonts w:cs="KFGQPC Uthmanic Script HAFS"/>
          <w:color w:val="000000"/>
          <w:sz w:val="36"/>
          <w:szCs w:val="36"/>
          <w:shd w:val="clear" w:color="auto" w:fill="FFFFFF"/>
          <w:rtl/>
        </w:rPr>
        <w:t xml:space="preserve"> لَا يَقُومُونَ إِلَّ</w:t>
      </w:r>
      <w:r w:rsidRPr="0090010B">
        <w:rPr>
          <w:rFonts w:cs="KFGQPC Uthmanic Script HAFS" w:hint="eastAsia"/>
          <w:color w:val="000000"/>
          <w:sz w:val="36"/>
          <w:szCs w:val="36"/>
          <w:shd w:val="clear" w:color="auto" w:fill="FFFFFF"/>
          <w:rtl/>
        </w:rPr>
        <w:t>ا</w:t>
      </w:r>
      <w:r w:rsidRPr="0090010B">
        <w:rPr>
          <w:rFonts w:cs="KFGQPC Uthmanic Script HAFS"/>
          <w:color w:val="000000"/>
          <w:sz w:val="36"/>
          <w:szCs w:val="36"/>
          <w:shd w:val="clear" w:color="auto" w:fill="FFFFFF"/>
          <w:rtl/>
        </w:rPr>
        <w:t xml:space="preserve"> كَمَا يَقُومُ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يَتَخَبَّطُهُ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لشَّيۡطَٰنُ</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لۡمَسِّۚ</w:t>
      </w:r>
      <w:proofErr w:type="spellEnd"/>
      <w:r w:rsidRPr="0090010B">
        <w:rPr>
          <w:rFonts w:cs="KFGQPC Uthmanic Script HAFS"/>
          <w:color w:val="000000"/>
          <w:sz w:val="36"/>
          <w:szCs w:val="36"/>
          <w:shd w:val="clear" w:color="auto" w:fill="FFFFFF"/>
          <w:rtl/>
        </w:rPr>
        <w:t xml:space="preserve"> ذَٰلِكَ </w:t>
      </w:r>
      <w:proofErr w:type="spellStart"/>
      <w:r w:rsidRPr="0090010B">
        <w:rPr>
          <w:rFonts w:cs="KFGQPC Uthmanic Script HAFS"/>
          <w:color w:val="000000"/>
          <w:sz w:val="36"/>
          <w:szCs w:val="36"/>
          <w:shd w:val="clear" w:color="auto" w:fill="FFFFFF"/>
          <w:rtl/>
        </w:rPr>
        <w:t>بِأَنَّهُمۡ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قَالُوٓاْ</w:t>
      </w:r>
      <w:proofErr w:type="spellEnd"/>
      <w:r w:rsidRPr="0090010B">
        <w:rPr>
          <w:rFonts w:cs="KFGQPC Uthmanic Script HAFS"/>
          <w:color w:val="000000"/>
          <w:sz w:val="36"/>
          <w:szCs w:val="36"/>
          <w:shd w:val="clear" w:color="auto" w:fill="FFFFFF"/>
          <w:rtl/>
        </w:rPr>
        <w:t xml:space="preserve"> إِنَّمَا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لۡبَيۡعُ</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مِثۡلُ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لرِّبَوٰاْۗ</w:t>
      </w:r>
      <w:proofErr w:type="spellEnd"/>
      <w:r w:rsidRPr="0090010B">
        <w:rPr>
          <w:rFonts w:cs="KFGQPC Uthmanic Script HAFS"/>
          <w:color w:val="000000"/>
          <w:sz w:val="36"/>
          <w:szCs w:val="36"/>
          <w:shd w:val="clear" w:color="auto" w:fill="FFFFFF"/>
          <w:rtl/>
        </w:rPr>
        <w:t xml:space="preserve"> وَأَحَلَّ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لۡبَيۡعَ</w:t>
      </w:r>
      <w:proofErr w:type="spellEnd"/>
      <w:r w:rsidRPr="0090010B">
        <w:rPr>
          <w:rFonts w:cs="KFGQPC Uthmanic Script HAFS"/>
          <w:color w:val="000000"/>
          <w:sz w:val="36"/>
          <w:szCs w:val="36"/>
          <w:shd w:val="clear" w:color="auto" w:fill="FFFFFF"/>
          <w:rtl/>
        </w:rPr>
        <w:t xml:space="preserve"> وَحَرَّمَ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لرِّبَوٰاْۚ</w:t>
      </w:r>
      <w:proofErr w:type="spellEnd"/>
      <w:r w:rsidRPr="0090010B">
        <w:rPr>
          <w:rFonts w:cs="KFGQPC Uthmanic Script HAFS"/>
          <w:color w:val="000000"/>
          <w:sz w:val="36"/>
          <w:szCs w:val="36"/>
          <w:shd w:val="clear" w:color="auto" w:fill="FFFFFF"/>
          <w:rtl/>
        </w:rPr>
        <w:t xml:space="preserve"> فَمَن </w:t>
      </w:r>
      <w:proofErr w:type="spellStart"/>
      <w:r w:rsidRPr="0090010B">
        <w:rPr>
          <w:rFonts w:cs="KFGQPC Uthmanic Script HAFS"/>
          <w:color w:val="000000"/>
          <w:sz w:val="36"/>
          <w:szCs w:val="36"/>
          <w:shd w:val="clear" w:color="auto" w:fill="FFFFFF"/>
          <w:rtl/>
        </w:rPr>
        <w:t>جَآءَهُ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مَوۡعِظَة</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رَّبِّهِ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نتَهَىٰ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فَلَهُ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مَا سَلَ</w:t>
      </w:r>
      <w:r w:rsidRPr="0090010B">
        <w:rPr>
          <w:rFonts w:cs="KFGQPC Uthmanic Script HAFS" w:hint="eastAsia"/>
          <w:color w:val="000000"/>
          <w:sz w:val="36"/>
          <w:szCs w:val="36"/>
          <w:shd w:val="clear" w:color="auto" w:fill="FFFFFF"/>
          <w:rtl/>
        </w:rPr>
        <w:t>فَ</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وَأَمۡرُهُ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إِلَى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وَمَنۡ</w:t>
      </w:r>
      <w:proofErr w:type="spellEnd"/>
      <w:r w:rsidRPr="0090010B">
        <w:rPr>
          <w:rFonts w:cs="KFGQPC Uthmanic Script HAFS"/>
          <w:color w:val="000000"/>
          <w:sz w:val="36"/>
          <w:szCs w:val="36"/>
          <w:shd w:val="clear" w:color="auto" w:fill="FFFFFF"/>
          <w:rtl/>
        </w:rPr>
        <w:t xml:space="preserve"> عَادَ </w:t>
      </w:r>
      <w:proofErr w:type="spellStart"/>
      <w:r w:rsidRPr="0090010B">
        <w:rPr>
          <w:rFonts w:cs="KFGQPC Uthmanic Script HAFS"/>
          <w:color w:val="000000"/>
          <w:sz w:val="36"/>
          <w:szCs w:val="36"/>
          <w:shd w:val="clear" w:color="auto" w:fill="FFFFFF"/>
          <w:rtl/>
        </w:rPr>
        <w:t>فَأُوْلَٰٓئِكَ</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أَصۡحَٰبُ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لنَّارِۖ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هُمۡ</w:t>
      </w:r>
      <w:proofErr w:type="spellEnd"/>
      <w:r w:rsidRPr="0090010B">
        <w:rPr>
          <w:rFonts w:cs="KFGQPC Uthmanic Script HAFS"/>
          <w:color w:val="000000"/>
          <w:sz w:val="36"/>
          <w:szCs w:val="36"/>
          <w:shd w:val="clear" w:color="auto" w:fill="FFFFFF"/>
          <w:rtl/>
        </w:rPr>
        <w:t xml:space="preserve"> فِيهَا خَٰلِدُونَ٢٧٥</w:t>
      </w:r>
    </w:p>
    <w:p w14:paraId="559B2C8C" w14:textId="77777777" w:rsidR="00C8590B" w:rsidRPr="00B119E3" w:rsidRDefault="00C8590B" w:rsidP="00320BB3">
      <w:pPr>
        <w:jc w:val="both"/>
        <w:rPr>
          <w:rFonts w:cstheme="minorHAnsi"/>
        </w:rPr>
      </w:pPr>
    </w:p>
    <w:p w14:paraId="31400D3F" w14:textId="45EA41A4" w:rsidR="00C409A6" w:rsidRPr="00B119E3" w:rsidRDefault="007E64C5" w:rsidP="00320BB3">
      <w:pPr>
        <w:jc w:val="both"/>
        <w:rPr>
          <w:rFonts w:cstheme="minorHAnsi"/>
          <w:b/>
          <w:bCs/>
          <w:sz w:val="20"/>
          <w:szCs w:val="20"/>
          <w:lang w:bidi="fa-IR"/>
        </w:rPr>
      </w:pPr>
      <w:r w:rsidRPr="00B119E3">
        <w:rPr>
          <w:rFonts w:cstheme="minorHAnsi"/>
          <w:b/>
          <w:bCs/>
          <w:i/>
          <w:iCs/>
          <w:sz w:val="20"/>
          <w:szCs w:val="20"/>
          <w:lang w:bidi="fa-IR"/>
        </w:rPr>
        <w:t xml:space="preserve">275- </w:t>
      </w:r>
      <w:r w:rsidR="00C409A6" w:rsidRPr="00B119E3">
        <w:rPr>
          <w:rFonts w:cstheme="minorHAnsi"/>
          <w:b/>
          <w:bCs/>
          <w:i/>
          <w:iCs/>
          <w:sz w:val="20"/>
          <w:szCs w:val="20"/>
          <w:lang w:bidi="fa-IR"/>
        </w:rPr>
        <w:t>Ceux qui mangent [pratiquent] de l’intérêt usuraire ne se tiennent (au jour du Jugement dernier) que comme se tient celui que le toucher de Satan a bouleversé. Cela, parce qu’ils disent : « Le commerce est tout à fait comme l’intérêt ». Alors qu’Allah a rendu licite le commerce, et illicite l’intérêt. Celui, donc, qui cesse dès que lui est venue une exhortation de son Seigneur, peut conserver ce qu’il a acquis auparavant ; et son affaire dépend d’Allah. Mais quiconque récidive... alors les voilà, les gens du Feu ! Ils y demeureront éternellement.</w:t>
      </w:r>
    </w:p>
    <w:p w14:paraId="0148F9D7" w14:textId="6852550E" w:rsidR="00C409A6" w:rsidRPr="00B119E3" w:rsidRDefault="00C409A6" w:rsidP="00320BB3">
      <w:pPr>
        <w:jc w:val="both"/>
        <w:rPr>
          <w:rFonts w:cstheme="minorHAnsi"/>
          <w:b/>
          <w:bCs/>
          <w:i/>
          <w:iCs/>
        </w:rPr>
      </w:pPr>
    </w:p>
    <w:p w14:paraId="67A55950" w14:textId="1EADA4DA" w:rsidR="00C409A6" w:rsidRPr="00B119E3" w:rsidRDefault="00054949" w:rsidP="00320BB3">
      <w:pPr>
        <w:jc w:val="both"/>
        <w:rPr>
          <w:rFonts w:cstheme="minorHAnsi"/>
        </w:rPr>
      </w:pPr>
      <w:r w:rsidRPr="00B119E3">
        <w:rPr>
          <w:rFonts w:cstheme="minorHAnsi"/>
        </w:rPr>
        <w:t xml:space="preserve">1- </w:t>
      </w:r>
      <w:r w:rsidR="00C409A6" w:rsidRPr="00B119E3">
        <w:rPr>
          <w:rFonts w:cstheme="minorHAnsi"/>
        </w:rPr>
        <w:t xml:space="preserve">La question de l’intérêt usuraire a d'abord été soulevée, sous la forme d'un conseil moral, dans le verset 39 de la sourate </w:t>
      </w:r>
      <w:proofErr w:type="spellStart"/>
      <w:r w:rsidR="00317DAC" w:rsidRPr="00B119E3">
        <w:rPr>
          <w:rFonts w:cstheme="minorHAnsi"/>
          <w:lang w:val="fr-RE"/>
        </w:rPr>
        <w:t>ar</w:t>
      </w:r>
      <w:proofErr w:type="spellEnd"/>
      <w:r w:rsidR="00317DAC" w:rsidRPr="00B119E3">
        <w:rPr>
          <w:rFonts w:cstheme="minorHAnsi"/>
          <w:lang w:val="fr-RE"/>
        </w:rPr>
        <w:t>-Rum</w:t>
      </w:r>
      <w:r w:rsidR="00C409A6" w:rsidRPr="00B119E3">
        <w:rPr>
          <w:rFonts w:cstheme="minorHAnsi"/>
        </w:rPr>
        <w:t>, l'une des sourates mecquoises. Ce verset dit</w:t>
      </w:r>
      <w:r w:rsidR="00CA77A9" w:rsidRPr="00B119E3">
        <w:rPr>
          <w:rFonts w:cstheme="minorHAnsi"/>
        </w:rPr>
        <w:t xml:space="preserve"> </w:t>
      </w:r>
      <w:r w:rsidR="00C409A6" w:rsidRPr="00B119E3">
        <w:rPr>
          <w:rFonts w:cstheme="minorHAnsi"/>
        </w:rPr>
        <w:t xml:space="preserve">: l'usure n'est pas une action louable aux yeux d’Allah. Puis, après l'Hégire, il a été abordé dans les sourates </w:t>
      </w:r>
      <w:r w:rsidR="00CA77A9" w:rsidRPr="00B119E3">
        <w:rPr>
          <w:rFonts w:cstheme="minorHAnsi"/>
          <w:lang w:val="fr-RE"/>
        </w:rPr>
        <w:t>al-Imran</w:t>
      </w:r>
      <w:r w:rsidR="00C409A6" w:rsidRPr="00B119E3">
        <w:rPr>
          <w:rFonts w:cstheme="minorHAnsi"/>
        </w:rPr>
        <w:t>,</w:t>
      </w:r>
      <w:r w:rsidR="00CA77A9" w:rsidRPr="00B119E3">
        <w:rPr>
          <w:rFonts w:cstheme="minorHAnsi"/>
        </w:rPr>
        <w:t xml:space="preserve"> </w:t>
      </w:r>
      <w:r w:rsidR="00CA77A9" w:rsidRPr="00B119E3">
        <w:rPr>
          <w:rFonts w:cstheme="minorHAnsi"/>
          <w:lang w:val="fr-RE"/>
        </w:rPr>
        <w:t>an-Nisa’</w:t>
      </w:r>
      <w:r w:rsidR="00C409A6" w:rsidRPr="00B119E3">
        <w:rPr>
          <w:rFonts w:cstheme="minorHAnsi"/>
        </w:rPr>
        <w:t xml:space="preserve"> et </w:t>
      </w:r>
      <w:r w:rsidR="00CA77A9" w:rsidRPr="00B119E3">
        <w:rPr>
          <w:rFonts w:cstheme="minorHAnsi"/>
          <w:lang w:val="fr-RE"/>
        </w:rPr>
        <w:t>al-</w:t>
      </w:r>
      <w:proofErr w:type="spellStart"/>
      <w:r w:rsidR="00CA77A9" w:rsidRPr="00B119E3">
        <w:rPr>
          <w:rFonts w:cstheme="minorHAnsi"/>
          <w:lang w:val="fr-RE"/>
        </w:rPr>
        <w:t>Baqarah</w:t>
      </w:r>
      <w:proofErr w:type="spellEnd"/>
      <w:r w:rsidR="00C409A6" w:rsidRPr="00B119E3">
        <w:rPr>
          <w:rFonts w:cstheme="minorHAnsi"/>
        </w:rPr>
        <w:t>. Et l’usure a été déclarée interdite et considérée comme une guerre contre Allah.</w:t>
      </w:r>
    </w:p>
    <w:p w14:paraId="0277C9D3" w14:textId="31B4E9DE" w:rsidR="00C409A6" w:rsidRPr="00B119E3" w:rsidRDefault="00CA77A9" w:rsidP="00320BB3">
      <w:pPr>
        <w:jc w:val="both"/>
        <w:rPr>
          <w:rFonts w:cstheme="minorHAnsi"/>
        </w:rPr>
      </w:pPr>
      <w:r w:rsidRPr="00B119E3">
        <w:rPr>
          <w:rFonts w:cstheme="minorHAnsi"/>
        </w:rPr>
        <w:t xml:space="preserve">2- </w:t>
      </w:r>
      <w:r w:rsidR="00C409A6" w:rsidRPr="00B119E3">
        <w:rPr>
          <w:rFonts w:cstheme="minorHAnsi"/>
        </w:rPr>
        <w:t xml:space="preserve">L’on se pose ici la question de savoir pourquoi le Saint Coran considère Satan comme à l'origine de la folie et de la démence, alors que la folie est une maladie mentale ? La réponse est que les exégètes du Coran ont proposé plusieurs hypothèses quant à l'expression « </w:t>
      </w:r>
      <w:r w:rsidR="00EF068C" w:rsidRPr="00B119E3">
        <w:rPr>
          <w:rFonts w:cstheme="minorHAnsi"/>
          <w:b/>
          <w:bCs/>
        </w:rPr>
        <w:t xml:space="preserve">le toucher de </w:t>
      </w:r>
      <w:r w:rsidR="00C409A6" w:rsidRPr="00B119E3">
        <w:rPr>
          <w:rFonts w:cstheme="minorHAnsi"/>
          <w:b/>
          <w:bCs/>
        </w:rPr>
        <w:t>Satan</w:t>
      </w:r>
      <w:r w:rsidR="00C409A6" w:rsidRPr="00B119E3">
        <w:rPr>
          <w:rFonts w:cstheme="minorHAnsi"/>
        </w:rPr>
        <w:t xml:space="preserve"> » :</w:t>
      </w:r>
    </w:p>
    <w:p w14:paraId="4886600B" w14:textId="0864D415" w:rsidR="00C409A6" w:rsidRPr="00B119E3" w:rsidRDefault="00CA77A9" w:rsidP="00320BB3">
      <w:pPr>
        <w:jc w:val="both"/>
        <w:rPr>
          <w:rFonts w:cstheme="minorHAnsi"/>
        </w:rPr>
      </w:pPr>
      <w:r w:rsidRPr="00B119E3">
        <w:rPr>
          <w:rFonts w:cstheme="minorHAnsi"/>
        </w:rPr>
        <w:t xml:space="preserve">a) </w:t>
      </w:r>
      <w:r w:rsidR="00C409A6" w:rsidRPr="00B119E3">
        <w:rPr>
          <w:rFonts w:cstheme="minorHAnsi"/>
        </w:rPr>
        <w:t>Cette expression est une métaphore de la maladie mentale et de la folie, de la même manière que les Arabes utilisent cette expression à propos de la folie.</w:t>
      </w:r>
    </w:p>
    <w:p w14:paraId="661F6F45" w14:textId="724013BB" w:rsidR="00C409A6" w:rsidRPr="00B119E3" w:rsidRDefault="00CA77A9" w:rsidP="00320BB3">
      <w:pPr>
        <w:jc w:val="both"/>
        <w:rPr>
          <w:rFonts w:cstheme="minorHAnsi"/>
        </w:rPr>
      </w:pPr>
      <w:r w:rsidRPr="00B119E3">
        <w:rPr>
          <w:rFonts w:cstheme="minorHAnsi"/>
        </w:rPr>
        <w:t xml:space="preserve">b) </w:t>
      </w:r>
      <w:r w:rsidR="00C409A6" w:rsidRPr="00B119E3">
        <w:rPr>
          <w:rFonts w:cstheme="minorHAnsi"/>
        </w:rPr>
        <w:t>L'expression ci-dessus est une métaphore de l'emprise de Satan sur tout l'être humain, comme certains versets le mentionnent.</w:t>
      </w:r>
    </w:p>
    <w:p w14:paraId="5EFCA2C6" w14:textId="315EED56" w:rsidR="00C409A6" w:rsidRPr="00B119E3" w:rsidRDefault="00CA77A9" w:rsidP="00320BB3">
      <w:pPr>
        <w:jc w:val="both"/>
        <w:rPr>
          <w:rFonts w:cstheme="minorHAnsi"/>
        </w:rPr>
      </w:pPr>
      <w:r w:rsidRPr="00B119E3">
        <w:rPr>
          <w:rFonts w:cstheme="minorHAnsi"/>
        </w:rPr>
        <w:t xml:space="preserve">c) </w:t>
      </w:r>
      <w:r w:rsidR="00C409A6" w:rsidRPr="00B119E3">
        <w:rPr>
          <w:rFonts w:cstheme="minorHAnsi"/>
        </w:rPr>
        <w:t>Certains exégètes ont supposé que certaines actions sataniques et comportements excessifs et mauvais peuvent conduire à une sorte de folie satanique ; c'est-à-dire que certains actes incorrects perturbent l'équilibre mental des individus.</w:t>
      </w:r>
    </w:p>
    <w:p w14:paraId="1CFD77AC" w14:textId="78C2C4F3" w:rsidR="00C409A6" w:rsidRPr="00B119E3" w:rsidRDefault="00CA77A9" w:rsidP="00320BB3">
      <w:pPr>
        <w:jc w:val="both"/>
        <w:rPr>
          <w:rFonts w:cstheme="minorHAnsi"/>
        </w:rPr>
      </w:pPr>
      <w:r w:rsidRPr="00B119E3">
        <w:rPr>
          <w:rFonts w:cstheme="minorHAnsi"/>
        </w:rPr>
        <w:t xml:space="preserve">3- </w:t>
      </w:r>
      <w:r w:rsidR="00C409A6" w:rsidRPr="00B119E3">
        <w:rPr>
          <w:rFonts w:cstheme="minorHAnsi"/>
        </w:rPr>
        <w:t xml:space="preserve">L'intérêt signifie l’augmentation et l’accroissement ; et, dans la terminologie islamique, c’est le fait qu’une personne prête de l’argent ou des biens à une autre, à condition qu’ils lui soient rendus avec </w:t>
      </w:r>
      <w:r w:rsidR="00C409A6" w:rsidRPr="00B119E3">
        <w:rPr>
          <w:rFonts w:cstheme="minorHAnsi"/>
        </w:rPr>
        <w:lastRenderedPageBreak/>
        <w:t>un surcroît. L'intérêt usuraire a évidemment divers types et conditions, qui sont expliqués dans les livres de jurisprudence.</w:t>
      </w:r>
    </w:p>
    <w:p w14:paraId="42E4D0FC" w14:textId="174C8B87" w:rsidR="00C409A6" w:rsidRPr="00B119E3" w:rsidRDefault="00CA77A9" w:rsidP="00320BB3">
      <w:pPr>
        <w:jc w:val="both"/>
        <w:rPr>
          <w:rFonts w:cstheme="minorHAnsi"/>
        </w:rPr>
      </w:pPr>
      <w:r w:rsidRPr="00B119E3">
        <w:rPr>
          <w:rFonts w:cstheme="minorHAnsi"/>
        </w:rPr>
        <w:t>4-</w:t>
      </w:r>
      <w:r w:rsidR="00E11969">
        <w:rPr>
          <w:rFonts w:cstheme="minorHAnsi"/>
        </w:rPr>
        <w:t> </w:t>
      </w:r>
      <w:r w:rsidR="00C409A6" w:rsidRPr="00B119E3">
        <w:rPr>
          <w:rFonts w:cstheme="minorHAnsi"/>
        </w:rPr>
        <w:t>Selon l'</w:t>
      </w:r>
      <w:r w:rsidRPr="00B119E3">
        <w:rPr>
          <w:rFonts w:cstheme="minorHAnsi"/>
        </w:rPr>
        <w:t>I</w:t>
      </w:r>
      <w:r w:rsidR="00C409A6" w:rsidRPr="00B119E3">
        <w:rPr>
          <w:rFonts w:cstheme="minorHAnsi"/>
        </w:rPr>
        <w:t>slam l'usure est interdite, mais le commerce et les transactions sont licites. Il existe de nombreuses différences entre les deux, dont voici quelques-unes :</w:t>
      </w:r>
    </w:p>
    <w:p w14:paraId="5F3222AB" w14:textId="115BDB46" w:rsidR="00C409A6" w:rsidRPr="00B119E3" w:rsidRDefault="00CA77A9" w:rsidP="00320BB3">
      <w:pPr>
        <w:jc w:val="both"/>
        <w:rPr>
          <w:rFonts w:cstheme="minorHAnsi"/>
        </w:rPr>
      </w:pPr>
      <w:r w:rsidRPr="00B119E3">
        <w:rPr>
          <w:rFonts w:cstheme="minorHAnsi"/>
        </w:rPr>
        <w:t xml:space="preserve">a) </w:t>
      </w:r>
      <w:r w:rsidR="00C409A6" w:rsidRPr="00B119E3">
        <w:rPr>
          <w:rFonts w:cstheme="minorHAnsi"/>
        </w:rPr>
        <w:t>Dans une transaction, les deux parties, acheteur et vendeur, réalisent des profits ou des pertes, mais dans l'usure, il n'y a toujours qu'une seule partie qui tire profit et l'autre qui subit une perte. C'est pourquoi les organismes usuriers deviennent chaque jour plus riches.</w:t>
      </w:r>
    </w:p>
    <w:p w14:paraId="2168F322" w14:textId="64004DAB" w:rsidR="00C409A6" w:rsidRPr="00B119E3" w:rsidRDefault="00CA77A9" w:rsidP="00320BB3">
      <w:pPr>
        <w:jc w:val="both"/>
        <w:rPr>
          <w:rFonts w:cstheme="minorHAnsi"/>
        </w:rPr>
      </w:pPr>
      <w:r w:rsidRPr="00B119E3">
        <w:rPr>
          <w:rFonts w:cstheme="minorHAnsi"/>
        </w:rPr>
        <w:t xml:space="preserve">b) </w:t>
      </w:r>
      <w:r w:rsidR="00C409A6" w:rsidRPr="00B119E3">
        <w:rPr>
          <w:rFonts w:cstheme="minorHAnsi"/>
        </w:rPr>
        <w:t>Dans les transactions courantes, les deux parties s’engagent dans la production et la consommation, et l’économie prospère. Mais dans l’usure, il n’y a généralement pas d’action productive.</w:t>
      </w:r>
    </w:p>
    <w:p w14:paraId="5244203D" w14:textId="7C591330" w:rsidR="00C409A6" w:rsidRPr="00B119E3" w:rsidRDefault="00CA77A9" w:rsidP="00320BB3">
      <w:pPr>
        <w:jc w:val="both"/>
        <w:rPr>
          <w:rFonts w:cstheme="minorHAnsi"/>
        </w:rPr>
      </w:pPr>
      <w:r w:rsidRPr="00B119E3">
        <w:rPr>
          <w:rFonts w:cstheme="minorHAnsi"/>
        </w:rPr>
        <w:t xml:space="preserve">c) </w:t>
      </w:r>
      <w:r w:rsidR="00C409A6" w:rsidRPr="00B119E3">
        <w:rPr>
          <w:rFonts w:cstheme="minorHAnsi"/>
        </w:rPr>
        <w:t>Avec la propagation de l’usure, les capitaux sont canalisés vers une voie malsaine et les fondements de l’économie sont ébranlés, contrairement aux transactions et au commerce qui stimulent et consolident la situation économique.</w:t>
      </w:r>
    </w:p>
    <w:p w14:paraId="1A95A98A" w14:textId="61027E1B" w:rsidR="00C409A6" w:rsidRPr="00B119E3" w:rsidRDefault="00CA77A9" w:rsidP="00320BB3">
      <w:pPr>
        <w:jc w:val="both"/>
        <w:rPr>
          <w:rFonts w:cstheme="minorHAnsi"/>
        </w:rPr>
      </w:pPr>
      <w:r w:rsidRPr="00B119E3">
        <w:rPr>
          <w:rFonts w:cstheme="minorHAnsi"/>
        </w:rPr>
        <w:t xml:space="preserve">5- </w:t>
      </w:r>
      <w:r w:rsidR="00C409A6" w:rsidRPr="00B119E3">
        <w:rPr>
          <w:rFonts w:cstheme="minorHAnsi"/>
        </w:rPr>
        <w:t>L’usure creuse chaque jour davantage le fossé entre riches et pauvres, mais ce n’est pas forcément le cas du commerce.</w:t>
      </w:r>
    </w:p>
    <w:p w14:paraId="747190E6" w14:textId="5CBBF387" w:rsidR="00C409A6" w:rsidRPr="00B119E3" w:rsidRDefault="00CA77A9" w:rsidP="00320BB3">
      <w:pPr>
        <w:jc w:val="both"/>
        <w:rPr>
          <w:rFonts w:cstheme="minorHAnsi"/>
        </w:rPr>
      </w:pPr>
      <w:r w:rsidRPr="00B119E3">
        <w:rPr>
          <w:rFonts w:cstheme="minorHAnsi"/>
        </w:rPr>
        <w:t xml:space="preserve">6- </w:t>
      </w:r>
      <w:r w:rsidR="00C409A6" w:rsidRPr="00B119E3">
        <w:rPr>
          <w:rFonts w:cstheme="minorHAnsi"/>
        </w:rPr>
        <w:t xml:space="preserve">Pour toutes les écoles de jurisprudence islamiques, l’usure est interdite et est considérée comme l’un des péchés majeurs. Dans un </w:t>
      </w:r>
      <w:r w:rsidRPr="00B119E3">
        <w:rPr>
          <w:rFonts w:cstheme="minorHAnsi"/>
        </w:rPr>
        <w:t>récit</w:t>
      </w:r>
      <w:r w:rsidR="00C409A6" w:rsidRPr="00B119E3">
        <w:rPr>
          <w:rFonts w:cstheme="minorHAnsi"/>
        </w:rPr>
        <w:t xml:space="preserve"> rapporté de l’Imam</w:t>
      </w:r>
      <w:r w:rsidRPr="00B119E3">
        <w:rPr>
          <w:rFonts w:cstheme="minorHAnsi"/>
        </w:rPr>
        <w:t xml:space="preserve"> al-</w:t>
      </w:r>
      <w:proofErr w:type="spellStart"/>
      <w:r w:rsidRPr="00B119E3">
        <w:rPr>
          <w:rFonts w:cstheme="minorHAnsi"/>
        </w:rPr>
        <w:t>Bàqir</w:t>
      </w:r>
      <w:proofErr w:type="spellEnd"/>
      <w:r w:rsidRPr="00B119E3">
        <w:rPr>
          <w:rFonts w:cstheme="minorHAnsi"/>
        </w:rPr>
        <w:t xml:space="preserve"> (a)</w:t>
      </w:r>
      <w:r w:rsidR="00C409A6" w:rsidRPr="00B119E3">
        <w:rPr>
          <w:rFonts w:cstheme="minorHAnsi"/>
        </w:rPr>
        <w:t>, il est mentionné que le revenu le plus infâme est celui de l'usure, et Allah a maudit l’usurier, son agent, son témoin et son écrivain.</w:t>
      </w:r>
      <w:r w:rsidRPr="00B119E3">
        <w:rPr>
          <w:rStyle w:val="Appelnotedebasdep"/>
          <w:rFonts w:cstheme="minorHAnsi"/>
        </w:rPr>
        <w:footnoteReference w:id="425"/>
      </w:r>
      <w:r w:rsidR="00C409A6" w:rsidRPr="00B119E3">
        <w:rPr>
          <w:rFonts w:cstheme="minorHAnsi"/>
        </w:rPr>
        <w:t xml:space="preserve"> </w:t>
      </w:r>
    </w:p>
    <w:p w14:paraId="43D0BB65" w14:textId="44B22C20" w:rsidR="00C409A6" w:rsidRPr="00B119E3" w:rsidRDefault="00CA77A9" w:rsidP="00320BB3">
      <w:pPr>
        <w:jc w:val="both"/>
        <w:rPr>
          <w:rFonts w:cstheme="minorHAnsi"/>
        </w:rPr>
      </w:pPr>
      <w:r w:rsidRPr="00B119E3">
        <w:rPr>
          <w:rFonts w:cstheme="minorHAnsi"/>
        </w:rPr>
        <w:t xml:space="preserve">7- </w:t>
      </w:r>
      <w:r w:rsidR="00C409A6" w:rsidRPr="00B119E3">
        <w:rPr>
          <w:rFonts w:cstheme="minorHAnsi"/>
        </w:rPr>
        <w:t>Ce verset entérine «</w:t>
      </w:r>
      <w:r w:rsidRPr="00B119E3">
        <w:rPr>
          <w:rFonts w:cstheme="minorHAnsi"/>
        </w:rPr>
        <w:t xml:space="preserve"> </w:t>
      </w:r>
      <w:r w:rsidR="00C409A6" w:rsidRPr="00B119E3">
        <w:rPr>
          <w:rFonts w:cstheme="minorHAnsi"/>
          <w:b/>
          <w:bCs/>
        </w:rPr>
        <w:t>Le principe de non-rétroactivité de la loi</w:t>
      </w:r>
      <w:r w:rsidRPr="00B119E3">
        <w:rPr>
          <w:rFonts w:cstheme="minorHAnsi"/>
        </w:rPr>
        <w:t xml:space="preserve"> </w:t>
      </w:r>
      <w:r w:rsidR="00C409A6" w:rsidRPr="00B119E3">
        <w:rPr>
          <w:rFonts w:cstheme="minorHAnsi"/>
        </w:rPr>
        <w:t>». Il signifie que des faits ne peuvent être jugés au regard d'une loi ultérieure. Autrement dit, la loi est applicable à partir du moment où elle est promulguée et ne s'applique pas à la période antérieure ; sinon, elle créerait de nombreux problèmes et sèmerait la confusion. C’est pourquoi il est indiqué dans le verset que celui qui abandonne l’usure peut conserver sans problème les biens acquis par intérêt avant la révélation du verset.</w:t>
      </w:r>
      <w:r w:rsidRPr="00B119E3">
        <w:rPr>
          <w:rStyle w:val="Appelnotedebasdep"/>
          <w:rFonts w:cstheme="minorHAnsi"/>
        </w:rPr>
        <w:footnoteReference w:id="426"/>
      </w:r>
    </w:p>
    <w:p w14:paraId="5EB4B667" w14:textId="77777777" w:rsidR="005328E3" w:rsidRPr="00B119E3" w:rsidRDefault="005328E3" w:rsidP="00320BB3">
      <w:pPr>
        <w:jc w:val="both"/>
        <w:rPr>
          <w:rFonts w:cstheme="minorHAnsi"/>
        </w:rPr>
      </w:pPr>
    </w:p>
    <w:p w14:paraId="393D2C16" w14:textId="77777777" w:rsidR="005328E3" w:rsidRDefault="005328E3" w:rsidP="00320BB3">
      <w:pPr>
        <w:jc w:val="both"/>
        <w:rPr>
          <w:rFonts w:cstheme="minorHAnsi"/>
        </w:rPr>
      </w:pPr>
    </w:p>
    <w:p w14:paraId="6182F67C" w14:textId="77777777" w:rsidR="00C8590B" w:rsidRDefault="00C8590B" w:rsidP="00320BB3">
      <w:pPr>
        <w:jc w:val="both"/>
        <w:rPr>
          <w:rFonts w:cstheme="minorHAnsi"/>
        </w:rPr>
      </w:pPr>
    </w:p>
    <w:p w14:paraId="6EA5F55A" w14:textId="25E076F3" w:rsidR="00C8590B" w:rsidRPr="00B119E3" w:rsidRDefault="00C8590B" w:rsidP="00C8590B">
      <w:pPr>
        <w:jc w:val="right"/>
        <w:rPr>
          <w:rFonts w:cstheme="minorHAnsi"/>
        </w:rPr>
      </w:pPr>
      <w:proofErr w:type="spellStart"/>
      <w:r w:rsidRPr="0090010B">
        <w:rPr>
          <w:rFonts w:cs="KFGQPC Uthmanic Script HAFS"/>
          <w:color w:val="000000"/>
          <w:sz w:val="36"/>
          <w:szCs w:val="36"/>
          <w:shd w:val="clear" w:color="auto" w:fill="FFFFFF"/>
          <w:rtl/>
        </w:rPr>
        <w:t>يَمۡحَقُ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لرِّبَوٰاْ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وَيُرۡبِي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لصَّدَقَٰتِۗ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لَا يُحِبُّ كُلَّ كَفَّارٍ أَثِيمٍ٢٧٦</w:t>
      </w:r>
    </w:p>
    <w:p w14:paraId="4384A021" w14:textId="77777777" w:rsidR="005328E3" w:rsidRPr="00B119E3" w:rsidRDefault="005328E3" w:rsidP="00320BB3">
      <w:pPr>
        <w:jc w:val="both"/>
        <w:rPr>
          <w:rFonts w:cstheme="minorHAnsi"/>
        </w:rPr>
      </w:pPr>
    </w:p>
    <w:p w14:paraId="3692F41A" w14:textId="11E4F651" w:rsidR="00C648A1" w:rsidRPr="00B119E3" w:rsidRDefault="00C648A1" w:rsidP="00320BB3">
      <w:pPr>
        <w:jc w:val="both"/>
        <w:rPr>
          <w:rFonts w:cstheme="minorHAnsi"/>
          <w:b/>
          <w:bCs/>
          <w:i/>
          <w:iCs/>
          <w:sz w:val="20"/>
          <w:szCs w:val="20"/>
        </w:rPr>
      </w:pPr>
      <w:r w:rsidRPr="00B119E3">
        <w:rPr>
          <w:rFonts w:cstheme="minorHAnsi"/>
          <w:b/>
          <w:bCs/>
          <w:i/>
          <w:iCs/>
          <w:sz w:val="20"/>
          <w:szCs w:val="20"/>
        </w:rPr>
        <w:t xml:space="preserve">276- DIEU réduit à néant [les </w:t>
      </w:r>
      <w:r w:rsidR="003F7D0B">
        <w:rPr>
          <w:rFonts w:cstheme="minorHAnsi"/>
          <w:b/>
          <w:bCs/>
          <w:i/>
          <w:iCs/>
          <w:sz w:val="20"/>
          <w:szCs w:val="20"/>
        </w:rPr>
        <w:t>« </w:t>
      </w:r>
      <w:r w:rsidRPr="00B119E3">
        <w:rPr>
          <w:rFonts w:cstheme="minorHAnsi"/>
          <w:b/>
          <w:bCs/>
          <w:i/>
          <w:iCs/>
          <w:sz w:val="20"/>
          <w:szCs w:val="20"/>
        </w:rPr>
        <w:t>profits</w:t>
      </w:r>
      <w:r w:rsidR="003F7D0B">
        <w:rPr>
          <w:rFonts w:cstheme="minorHAnsi"/>
          <w:b/>
          <w:bCs/>
          <w:i/>
          <w:iCs/>
          <w:sz w:val="20"/>
          <w:szCs w:val="20"/>
        </w:rPr>
        <w:t> »</w:t>
      </w:r>
      <w:r w:rsidRPr="00B119E3">
        <w:rPr>
          <w:rFonts w:cstheme="minorHAnsi"/>
          <w:b/>
          <w:bCs/>
          <w:i/>
          <w:iCs/>
          <w:sz w:val="20"/>
          <w:szCs w:val="20"/>
        </w:rPr>
        <w:t xml:space="preserve"> de] l’usure et fait fructifier les aumônes. Allah n’aime pas l’ingrat enfoncé dans les péchés.</w:t>
      </w:r>
    </w:p>
    <w:p w14:paraId="3E93D4B7" w14:textId="3F0DFD11" w:rsidR="00C409A6" w:rsidRPr="00B119E3" w:rsidRDefault="00C409A6" w:rsidP="00320BB3">
      <w:pPr>
        <w:jc w:val="both"/>
        <w:rPr>
          <w:rFonts w:cstheme="minorHAnsi"/>
          <w:b/>
          <w:bCs/>
          <w:i/>
          <w:iCs/>
        </w:rPr>
      </w:pPr>
    </w:p>
    <w:p w14:paraId="485442AD" w14:textId="57F17065" w:rsidR="00C409A6" w:rsidRPr="00B119E3" w:rsidRDefault="00CA77A9" w:rsidP="00320BB3">
      <w:pPr>
        <w:jc w:val="both"/>
        <w:rPr>
          <w:rFonts w:cstheme="minorHAnsi"/>
        </w:rPr>
      </w:pPr>
      <w:r w:rsidRPr="00B119E3">
        <w:rPr>
          <w:rFonts w:cstheme="minorHAnsi"/>
        </w:rPr>
        <w:t xml:space="preserve">1- </w:t>
      </w:r>
      <w:r w:rsidR="00C409A6" w:rsidRPr="00B119E3">
        <w:rPr>
          <w:rFonts w:cstheme="minorHAnsi"/>
        </w:rPr>
        <w:t xml:space="preserve">Il ressort de ce verset que la réduction à néant les profits issus de l'usure est une loi et règle divine qui indique que la richesse de l'usurier sera </w:t>
      </w:r>
      <w:r w:rsidR="003F7D0B" w:rsidRPr="00B119E3">
        <w:rPr>
          <w:rFonts w:cstheme="minorHAnsi"/>
        </w:rPr>
        <w:t>totalement dissipée</w:t>
      </w:r>
      <w:r w:rsidR="00C409A6" w:rsidRPr="00B119E3">
        <w:rPr>
          <w:rFonts w:cstheme="minorHAnsi"/>
        </w:rPr>
        <w:t xml:space="preserve"> ou sera mise en danger, ou qui indique l’anéantissement de l'individu usurier et de la société d'usuriers.  </w:t>
      </w:r>
    </w:p>
    <w:p w14:paraId="638ECAA6" w14:textId="44E9F98B" w:rsidR="00C409A6" w:rsidRPr="00B119E3" w:rsidRDefault="00CA77A9" w:rsidP="00320BB3">
      <w:pPr>
        <w:jc w:val="both"/>
        <w:rPr>
          <w:rFonts w:cstheme="minorHAnsi"/>
        </w:rPr>
      </w:pPr>
      <w:r w:rsidRPr="00B119E3">
        <w:rPr>
          <w:rFonts w:cstheme="minorHAnsi"/>
        </w:rPr>
        <w:lastRenderedPageBreak/>
        <w:t xml:space="preserve">2- </w:t>
      </w:r>
      <w:r w:rsidR="00C409A6" w:rsidRPr="00B119E3">
        <w:rPr>
          <w:rFonts w:cstheme="minorHAnsi"/>
        </w:rPr>
        <w:t xml:space="preserve">Dans un </w:t>
      </w:r>
      <w:r w:rsidRPr="00B119E3">
        <w:rPr>
          <w:rFonts w:cstheme="minorHAnsi"/>
        </w:rPr>
        <w:t>récit</w:t>
      </w:r>
      <w:r w:rsidR="00C409A6" w:rsidRPr="00B119E3">
        <w:rPr>
          <w:rFonts w:cstheme="minorHAnsi"/>
        </w:rPr>
        <w:t xml:space="preserve"> rapporté du Prophète (</w:t>
      </w:r>
      <w:r w:rsidRPr="00B119E3">
        <w:rPr>
          <w:rFonts w:cstheme="minorHAnsi"/>
        </w:rPr>
        <w:t>s</w:t>
      </w:r>
      <w:r w:rsidR="00C409A6" w:rsidRPr="00B119E3">
        <w:rPr>
          <w:rFonts w:cstheme="minorHAnsi"/>
        </w:rPr>
        <w:t>), il est mentionné que lorsque Dieu veut détruire une ville, l'usure y apparaît.</w:t>
      </w:r>
      <w:r w:rsidR="002814FD" w:rsidRPr="00B119E3">
        <w:rPr>
          <w:rStyle w:val="Appelnotedebasdep"/>
          <w:rFonts w:cstheme="minorHAnsi"/>
        </w:rPr>
        <w:footnoteReference w:id="427"/>
      </w:r>
      <w:r w:rsidR="008B5DFE" w:rsidRPr="00B119E3">
        <w:rPr>
          <w:rFonts w:cstheme="minorHAnsi"/>
        </w:rPr>
        <w:t xml:space="preserve"> </w:t>
      </w:r>
      <w:r w:rsidR="008B5DFE" w:rsidRPr="00B119E3">
        <w:rPr>
          <w:rStyle w:val="Appelnotedebasdep"/>
          <w:rFonts w:cstheme="minorHAnsi"/>
        </w:rPr>
        <w:footnoteReference w:id="428"/>
      </w:r>
    </w:p>
    <w:p w14:paraId="74B020E7" w14:textId="77777777" w:rsidR="002814FD" w:rsidRPr="00B119E3" w:rsidRDefault="002814FD" w:rsidP="00320BB3">
      <w:pPr>
        <w:jc w:val="both"/>
        <w:rPr>
          <w:rFonts w:cstheme="minorHAnsi"/>
        </w:rPr>
      </w:pPr>
    </w:p>
    <w:p w14:paraId="3A69237E" w14:textId="77777777" w:rsidR="009B6691" w:rsidRPr="00B119E3" w:rsidRDefault="009B6691" w:rsidP="00320BB3">
      <w:pPr>
        <w:jc w:val="both"/>
        <w:rPr>
          <w:rFonts w:cstheme="minorHAnsi"/>
        </w:rPr>
      </w:pPr>
    </w:p>
    <w:p w14:paraId="42A2F049" w14:textId="77777777" w:rsidR="009B6691" w:rsidRDefault="009B6691" w:rsidP="00320BB3">
      <w:pPr>
        <w:jc w:val="both"/>
        <w:rPr>
          <w:rFonts w:cstheme="minorHAnsi"/>
        </w:rPr>
      </w:pPr>
    </w:p>
    <w:p w14:paraId="4DD876FF" w14:textId="0D73B0F6" w:rsidR="00C8590B" w:rsidRDefault="00C8590B" w:rsidP="00C8590B">
      <w:pPr>
        <w:jc w:val="right"/>
        <w:rPr>
          <w:rFonts w:cstheme="minorHAnsi"/>
        </w:rPr>
      </w:pPr>
      <w:r w:rsidRPr="0090010B">
        <w:rPr>
          <w:rFonts w:cs="KFGQPC Uthmanic Script HAFS"/>
          <w:color w:val="000000"/>
          <w:sz w:val="36"/>
          <w:szCs w:val="36"/>
          <w:shd w:val="clear" w:color="auto" w:fill="FFFFFF"/>
          <w:rtl/>
        </w:rPr>
        <w:t xml:space="preserve">إِنَّ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وَعَمِلُواْ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لصَّٰلِحَ</w:t>
      </w:r>
      <w:r w:rsidRPr="0090010B">
        <w:rPr>
          <w:rFonts w:cs="KFGQPC Uthmanic Script HAFS"/>
          <w:color w:val="000000"/>
          <w:sz w:val="36"/>
          <w:szCs w:val="36"/>
          <w:shd w:val="clear" w:color="auto" w:fill="FFFFFF"/>
          <w:rtl/>
        </w:rPr>
        <w:t>ٰتِ</w:t>
      </w:r>
      <w:proofErr w:type="spellEnd"/>
      <w:r w:rsidRPr="0090010B">
        <w:rPr>
          <w:rFonts w:cs="KFGQPC Uthmanic Script HAFS"/>
          <w:color w:val="000000"/>
          <w:sz w:val="36"/>
          <w:szCs w:val="36"/>
          <w:shd w:val="clear" w:color="auto" w:fill="FFFFFF"/>
          <w:rtl/>
        </w:rPr>
        <w:t xml:space="preserve"> وَأَقَامُواْ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لصَّلَوٰةَ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وَءَاتَوُاْ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لزَّكَوٰةَ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لَهُمۡ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أَجۡرُهُمۡ</w:t>
      </w:r>
      <w:proofErr w:type="spellEnd"/>
      <w:r w:rsidRPr="0090010B">
        <w:rPr>
          <w:rFonts w:cs="KFGQPC Uthmanic Script HAFS"/>
          <w:color w:val="000000"/>
          <w:sz w:val="36"/>
          <w:szCs w:val="36"/>
          <w:shd w:val="clear" w:color="auto" w:fill="FFFFFF"/>
          <w:rtl/>
        </w:rPr>
        <w:t xml:space="preserve"> عِندَ </w:t>
      </w:r>
      <w:proofErr w:type="spellStart"/>
      <w:r w:rsidRPr="0090010B">
        <w:rPr>
          <w:rFonts w:cs="KFGQPC Uthmanic Script HAFS"/>
          <w:color w:val="000000"/>
          <w:sz w:val="36"/>
          <w:szCs w:val="36"/>
          <w:shd w:val="clear" w:color="auto" w:fill="FFFFFF"/>
          <w:rtl/>
        </w:rPr>
        <w:t>رَبِّهِمۡ</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خَوۡفٌ</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عَلَيۡهِمۡ</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هُمۡ</w:t>
      </w:r>
      <w:proofErr w:type="spellEnd"/>
      <w:r w:rsidRPr="0090010B">
        <w:rPr>
          <w:rFonts w:cs="KFGQPC Uthmanic Script HAFS"/>
          <w:color w:val="000000"/>
          <w:sz w:val="36"/>
          <w:szCs w:val="36"/>
          <w:shd w:val="clear" w:color="auto" w:fill="FFFFFF"/>
          <w:rtl/>
        </w:rPr>
        <w:t xml:space="preserve"> يَحۡزَنُونَ٢٧٧</w:t>
      </w:r>
    </w:p>
    <w:p w14:paraId="097A8BDB" w14:textId="77777777" w:rsidR="00C8590B" w:rsidRPr="00B119E3" w:rsidRDefault="00C8590B" w:rsidP="00320BB3">
      <w:pPr>
        <w:jc w:val="both"/>
        <w:rPr>
          <w:rFonts w:cstheme="minorHAnsi"/>
        </w:rPr>
      </w:pPr>
    </w:p>
    <w:p w14:paraId="36FC1234" w14:textId="63FCE449" w:rsidR="00C409A6" w:rsidRPr="00B119E3" w:rsidRDefault="007E64C5" w:rsidP="00320BB3">
      <w:pPr>
        <w:jc w:val="both"/>
        <w:rPr>
          <w:rFonts w:cstheme="minorHAnsi"/>
          <w:b/>
          <w:bCs/>
          <w:sz w:val="20"/>
          <w:szCs w:val="20"/>
          <w:lang w:bidi="fa-IR"/>
        </w:rPr>
      </w:pPr>
      <w:r w:rsidRPr="00B119E3">
        <w:rPr>
          <w:rFonts w:cstheme="minorHAnsi"/>
          <w:b/>
          <w:bCs/>
          <w:i/>
          <w:iCs/>
          <w:sz w:val="20"/>
          <w:szCs w:val="20"/>
          <w:lang w:bidi="fa-IR"/>
        </w:rPr>
        <w:t xml:space="preserve">277- </w:t>
      </w:r>
      <w:r w:rsidR="00C409A6" w:rsidRPr="00B119E3">
        <w:rPr>
          <w:rFonts w:cstheme="minorHAnsi"/>
          <w:b/>
          <w:bCs/>
          <w:i/>
          <w:iCs/>
          <w:sz w:val="20"/>
          <w:szCs w:val="20"/>
          <w:lang w:bidi="fa-IR"/>
        </w:rPr>
        <w:t xml:space="preserve">Ceux qui ont la foi, ont fait de bonnes œuvres, accompli la </w:t>
      </w:r>
      <w:r w:rsidR="00544072">
        <w:rPr>
          <w:rFonts w:cstheme="minorHAnsi"/>
          <w:b/>
          <w:bCs/>
          <w:i/>
          <w:iCs/>
          <w:sz w:val="20"/>
          <w:szCs w:val="20"/>
          <w:lang w:bidi="fa-IR"/>
        </w:rPr>
        <w:t>Salât</w:t>
      </w:r>
      <w:r w:rsidR="00C409A6" w:rsidRPr="00B119E3">
        <w:rPr>
          <w:rFonts w:cstheme="minorHAnsi"/>
          <w:b/>
          <w:bCs/>
          <w:i/>
          <w:iCs/>
          <w:sz w:val="20"/>
          <w:szCs w:val="20"/>
          <w:lang w:bidi="fa-IR"/>
        </w:rPr>
        <w:t xml:space="preserve"> et acquitté la Zak</w:t>
      </w:r>
      <w:r w:rsidR="00544072">
        <w:rPr>
          <w:rFonts w:cstheme="minorHAnsi"/>
          <w:b/>
          <w:bCs/>
          <w:i/>
          <w:iCs/>
          <w:sz w:val="20"/>
          <w:szCs w:val="20"/>
          <w:lang w:bidi="fa-IR"/>
        </w:rPr>
        <w:t>â</w:t>
      </w:r>
      <w:r w:rsidR="00C409A6" w:rsidRPr="00B119E3">
        <w:rPr>
          <w:rFonts w:cstheme="minorHAnsi"/>
          <w:b/>
          <w:bCs/>
          <w:i/>
          <w:iCs/>
          <w:sz w:val="20"/>
          <w:szCs w:val="20"/>
          <w:lang w:bidi="fa-IR"/>
        </w:rPr>
        <w:t>t, auront certes leur récompense auprès de leur Seigneur. Pas de crainte pour eux, et ils ne seront point affligés.</w:t>
      </w:r>
    </w:p>
    <w:p w14:paraId="7F532E47" w14:textId="6DEE2D52" w:rsidR="00C409A6" w:rsidRPr="00B119E3" w:rsidRDefault="00C409A6" w:rsidP="00320BB3">
      <w:pPr>
        <w:jc w:val="both"/>
        <w:rPr>
          <w:rFonts w:cstheme="minorHAnsi"/>
          <w:b/>
          <w:bCs/>
          <w:i/>
          <w:iCs/>
        </w:rPr>
      </w:pPr>
    </w:p>
    <w:p w14:paraId="2682D15B" w14:textId="063734BA" w:rsidR="00C409A6" w:rsidRPr="00B119E3" w:rsidRDefault="00C409A6" w:rsidP="00320BB3">
      <w:pPr>
        <w:jc w:val="both"/>
        <w:rPr>
          <w:rFonts w:cstheme="minorHAnsi"/>
        </w:rPr>
      </w:pPr>
      <w:r w:rsidRPr="00B119E3">
        <w:rPr>
          <w:rFonts w:cstheme="minorHAnsi"/>
        </w:rPr>
        <w:t>La prière et l'aumône légale sont des actes recommandables, mais ils ont été cités séparément afin de mettre en évidence leur importance et leur impact sur le destin des croyants vertueux.</w:t>
      </w:r>
    </w:p>
    <w:p w14:paraId="03A65C0A" w14:textId="5711A1BB" w:rsidR="00C409A6" w:rsidRPr="00B119E3" w:rsidRDefault="00C409A6" w:rsidP="00320BB3">
      <w:pPr>
        <w:jc w:val="both"/>
        <w:rPr>
          <w:rFonts w:cstheme="minorHAnsi"/>
        </w:rPr>
      </w:pPr>
      <w:r w:rsidRPr="00B119E3">
        <w:rPr>
          <w:rFonts w:cstheme="minorHAnsi"/>
        </w:rPr>
        <w:t>La prière établit le lien de l'homme avec Dieu et le détourne des actes ignobles et répréhensibles</w:t>
      </w:r>
      <w:r w:rsidR="000C1E96" w:rsidRPr="00B119E3">
        <w:rPr>
          <w:rStyle w:val="Appelnotedebasdep"/>
          <w:rFonts w:cstheme="minorHAnsi"/>
        </w:rPr>
        <w:footnoteReference w:id="429"/>
      </w:r>
      <w:r w:rsidR="000C1E96" w:rsidRPr="00B119E3">
        <w:rPr>
          <w:rFonts w:cstheme="minorHAnsi"/>
        </w:rPr>
        <w:t xml:space="preserve"> </w:t>
      </w:r>
      <w:r w:rsidRPr="00B119E3">
        <w:rPr>
          <w:rFonts w:cstheme="minorHAnsi"/>
        </w:rPr>
        <w:t>; et l'aumône légale régule son lien économique avec les gens, de sorte qu'une telle personne ne s'engagera pas dans l'usure.</w:t>
      </w:r>
      <w:r w:rsidR="000C1E96" w:rsidRPr="00B119E3">
        <w:rPr>
          <w:rStyle w:val="Appelnotedebasdep"/>
          <w:rFonts w:cstheme="minorHAnsi"/>
        </w:rPr>
        <w:footnoteReference w:id="430"/>
      </w:r>
    </w:p>
    <w:p w14:paraId="2129C25D" w14:textId="77777777" w:rsidR="005328E3" w:rsidRPr="00B119E3" w:rsidRDefault="005328E3" w:rsidP="00320BB3">
      <w:pPr>
        <w:jc w:val="both"/>
        <w:rPr>
          <w:rFonts w:cstheme="minorHAnsi"/>
        </w:rPr>
      </w:pPr>
    </w:p>
    <w:p w14:paraId="03EDE588" w14:textId="77777777" w:rsidR="005328E3" w:rsidRPr="00B119E3" w:rsidRDefault="005328E3" w:rsidP="00320BB3">
      <w:pPr>
        <w:jc w:val="both"/>
        <w:rPr>
          <w:rFonts w:cstheme="minorHAnsi"/>
        </w:rPr>
      </w:pPr>
    </w:p>
    <w:p w14:paraId="746BE518" w14:textId="77777777" w:rsidR="005328E3" w:rsidRDefault="005328E3" w:rsidP="00320BB3">
      <w:pPr>
        <w:jc w:val="both"/>
        <w:rPr>
          <w:rFonts w:cstheme="minorHAnsi"/>
        </w:rPr>
      </w:pPr>
    </w:p>
    <w:p w14:paraId="36CBE336" w14:textId="7D15C368" w:rsidR="00C8590B" w:rsidRDefault="00C8590B" w:rsidP="00C8590B">
      <w:pPr>
        <w:jc w:val="right"/>
        <w:rPr>
          <w:rFonts w:cstheme="minorHAnsi"/>
        </w:rPr>
      </w:pPr>
      <w:proofErr w:type="spellStart"/>
      <w:r w:rsidRPr="0090010B">
        <w:rPr>
          <w:rFonts w:cs="KFGQPC Uthmanic Script HAFS"/>
          <w:color w:val="000000"/>
          <w:sz w:val="36"/>
          <w:szCs w:val="36"/>
          <w:shd w:val="clear" w:color="auto" w:fill="FFFFFF"/>
          <w:rtl/>
        </w:rPr>
        <w:t>يَٰٓأَيُّهَا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ءَامَنُواْ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وَذَرُواْ مَا بَقِيَ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لرِّبَوٰٓاْ</w:t>
      </w:r>
      <w:proofErr w:type="spellEnd"/>
      <w:r w:rsidRPr="0090010B">
        <w:rPr>
          <w:rFonts w:cs="KFGQPC Uthmanic Script HAFS"/>
          <w:color w:val="000000"/>
          <w:sz w:val="36"/>
          <w:szCs w:val="36"/>
          <w:shd w:val="clear" w:color="auto" w:fill="FFFFFF"/>
          <w:rtl/>
        </w:rPr>
        <w:t xml:space="preserve"> إِن كُنتُم مُّؤۡمِنِينَ٢٧٨</w:t>
      </w:r>
    </w:p>
    <w:p w14:paraId="77460102" w14:textId="77777777" w:rsidR="00C8590B" w:rsidRPr="00B119E3" w:rsidRDefault="00C8590B" w:rsidP="00320BB3">
      <w:pPr>
        <w:jc w:val="both"/>
        <w:rPr>
          <w:rFonts w:cstheme="minorHAnsi"/>
        </w:rPr>
      </w:pPr>
    </w:p>
    <w:p w14:paraId="19950795" w14:textId="3DF44844" w:rsidR="00C409A6" w:rsidRPr="00B119E3" w:rsidRDefault="007E64C5" w:rsidP="00320BB3">
      <w:pPr>
        <w:jc w:val="both"/>
        <w:rPr>
          <w:rFonts w:cstheme="minorHAnsi"/>
          <w:b/>
          <w:bCs/>
          <w:sz w:val="20"/>
          <w:szCs w:val="20"/>
          <w:lang w:bidi="fa-IR"/>
        </w:rPr>
      </w:pPr>
      <w:r w:rsidRPr="00B119E3">
        <w:rPr>
          <w:rFonts w:cstheme="minorHAnsi"/>
          <w:b/>
          <w:bCs/>
          <w:i/>
          <w:iCs/>
          <w:sz w:val="20"/>
          <w:szCs w:val="20"/>
          <w:lang w:bidi="fa-IR"/>
        </w:rPr>
        <w:t xml:space="preserve">278- </w:t>
      </w:r>
      <w:r w:rsidR="00C409A6" w:rsidRPr="00B119E3">
        <w:rPr>
          <w:rFonts w:cstheme="minorHAnsi"/>
          <w:b/>
          <w:bCs/>
          <w:i/>
          <w:iCs/>
          <w:sz w:val="20"/>
          <w:szCs w:val="20"/>
          <w:lang w:bidi="fa-IR"/>
        </w:rPr>
        <w:t>Ô les croyants ! Craignez Allah ; et renoncez au reliquat de l’intérêt usuraire, si vous êtes croyants.</w:t>
      </w:r>
    </w:p>
    <w:p w14:paraId="2CF914D1" w14:textId="77777777" w:rsidR="000C1E96" w:rsidRPr="00B119E3" w:rsidRDefault="000C1E96" w:rsidP="00320BB3">
      <w:pPr>
        <w:jc w:val="both"/>
        <w:rPr>
          <w:rFonts w:cstheme="minorHAnsi"/>
          <w:b/>
          <w:bCs/>
          <w:lang w:bidi="fa-IR"/>
        </w:rPr>
      </w:pPr>
    </w:p>
    <w:p w14:paraId="10A864BE" w14:textId="3142C4C2" w:rsidR="000C1E96" w:rsidRPr="00B119E3" w:rsidRDefault="003B7BE2" w:rsidP="00320BB3">
      <w:pPr>
        <w:jc w:val="both"/>
        <w:rPr>
          <w:b/>
          <w:i/>
          <w:sz w:val="20"/>
          <w:szCs w:val="20"/>
        </w:rPr>
      </w:pPr>
      <w:r w:rsidRPr="00B119E3">
        <w:rPr>
          <w:sz w:val="20"/>
          <w:szCs w:val="20"/>
          <w:u w:val="single"/>
        </w:rPr>
        <w:t>Circonstances de la révélation</w:t>
      </w:r>
    </w:p>
    <w:p w14:paraId="24F2C626" w14:textId="77777777" w:rsidR="000C1E96" w:rsidRPr="00B119E3" w:rsidRDefault="000C1E96" w:rsidP="00320BB3">
      <w:pPr>
        <w:jc w:val="both"/>
        <w:rPr>
          <w:rFonts w:cstheme="minorHAnsi"/>
          <w:b/>
          <w:bCs/>
          <w:lang w:bidi="fa-IR"/>
        </w:rPr>
      </w:pPr>
    </w:p>
    <w:p w14:paraId="029E8D3F" w14:textId="65B1E2CB" w:rsidR="00C409A6" w:rsidRPr="00B119E3" w:rsidRDefault="00C409A6" w:rsidP="00320BB3">
      <w:pPr>
        <w:jc w:val="both"/>
        <w:rPr>
          <w:rFonts w:cstheme="minorHAnsi"/>
          <w:lang w:bidi="fa-IR"/>
        </w:rPr>
      </w:pPr>
      <w:r w:rsidRPr="00B119E3">
        <w:rPr>
          <w:rFonts w:cstheme="minorHAnsi"/>
          <w:lang w:bidi="fa-IR"/>
        </w:rPr>
        <w:t xml:space="preserve">Il est rapporté qu’après la révélation des versets interdisant l’usure, un homme du nom de </w:t>
      </w:r>
      <w:proofErr w:type="spellStart"/>
      <w:r w:rsidRPr="00B119E3">
        <w:rPr>
          <w:rFonts w:cstheme="minorHAnsi"/>
          <w:lang w:bidi="fa-IR"/>
        </w:rPr>
        <w:t>Khâlid</w:t>
      </w:r>
      <w:proofErr w:type="spellEnd"/>
      <w:r w:rsidRPr="00B119E3">
        <w:rPr>
          <w:rFonts w:cstheme="minorHAnsi"/>
          <w:lang w:bidi="fa-IR"/>
        </w:rPr>
        <w:t xml:space="preserve"> Ibn al-Walîd se présenta au Prophète (</w:t>
      </w:r>
      <w:r w:rsidR="000C1E96" w:rsidRPr="00B119E3">
        <w:rPr>
          <w:rFonts w:cstheme="minorHAnsi"/>
          <w:lang w:bidi="fa-IR"/>
        </w:rPr>
        <w:t>s</w:t>
      </w:r>
      <w:r w:rsidRPr="00B119E3">
        <w:rPr>
          <w:rFonts w:cstheme="minorHAnsi"/>
          <w:lang w:bidi="fa-IR"/>
        </w:rPr>
        <w:t>) et dit : « Mon père avait des transactions basées sur l’usure avec les Ban</w:t>
      </w:r>
      <w:r w:rsidR="000C1E96" w:rsidRPr="00B119E3">
        <w:rPr>
          <w:rFonts w:cstheme="minorHAnsi"/>
          <w:lang w:bidi="fa-IR"/>
        </w:rPr>
        <w:t>ou</w:t>
      </w:r>
      <w:r w:rsidRPr="00B119E3">
        <w:rPr>
          <w:rFonts w:cstheme="minorHAnsi"/>
          <w:lang w:bidi="fa-IR"/>
        </w:rPr>
        <w:t xml:space="preserve"> </w:t>
      </w:r>
      <w:proofErr w:type="spellStart"/>
      <w:r w:rsidRPr="00B119E3">
        <w:rPr>
          <w:rFonts w:cstheme="minorHAnsi"/>
          <w:lang w:bidi="fa-IR"/>
        </w:rPr>
        <w:t>Thaqîf</w:t>
      </w:r>
      <w:proofErr w:type="spellEnd"/>
      <w:r w:rsidRPr="00B119E3">
        <w:rPr>
          <w:rFonts w:cstheme="minorHAnsi"/>
          <w:lang w:bidi="fa-IR"/>
        </w:rPr>
        <w:t xml:space="preserve">, mais il n’a pas récupéré ses créances et il m’a chargé par testament de percevoir une partie des intérêts de ses biens qui n’ont pas encore été payés. M’est-il permis de le faire ? »  </w:t>
      </w:r>
    </w:p>
    <w:p w14:paraId="179D6322" w14:textId="6BF8BF6A" w:rsidR="00C409A6" w:rsidRPr="00B119E3" w:rsidRDefault="00C409A6" w:rsidP="00320BB3">
      <w:pPr>
        <w:jc w:val="both"/>
        <w:rPr>
          <w:rFonts w:cstheme="minorHAnsi"/>
          <w:lang w:bidi="fa-IR"/>
        </w:rPr>
      </w:pPr>
      <w:r w:rsidRPr="00B119E3">
        <w:rPr>
          <w:rFonts w:cstheme="minorHAnsi"/>
          <w:lang w:bidi="fa-IR"/>
        </w:rPr>
        <w:lastRenderedPageBreak/>
        <w:t>Le verset ci-dessus fut alors révélé, s’adressant aux croyants et leur ordonnant d’abandonner à l’oubli le reste des créances usuraires.</w:t>
      </w:r>
      <w:r w:rsidR="000C1E96" w:rsidRPr="00B119E3">
        <w:rPr>
          <w:rStyle w:val="Appelnotedebasdep"/>
          <w:rFonts w:cstheme="minorHAnsi"/>
          <w:lang w:bidi="fa-IR"/>
        </w:rPr>
        <w:footnoteReference w:id="431"/>
      </w:r>
    </w:p>
    <w:p w14:paraId="0BF0E081" w14:textId="798A60B0" w:rsidR="00C409A6" w:rsidRDefault="00C409A6" w:rsidP="00320BB3">
      <w:pPr>
        <w:jc w:val="both"/>
        <w:rPr>
          <w:rFonts w:cstheme="minorHAnsi"/>
          <w:b/>
          <w:bCs/>
          <w:i/>
          <w:iCs/>
        </w:rPr>
      </w:pPr>
    </w:p>
    <w:p w14:paraId="59D14C8B" w14:textId="77777777" w:rsidR="00C8590B" w:rsidRPr="00B119E3" w:rsidRDefault="00C8590B" w:rsidP="00320BB3">
      <w:pPr>
        <w:jc w:val="both"/>
        <w:rPr>
          <w:rFonts w:cstheme="minorHAnsi"/>
          <w:b/>
          <w:bCs/>
          <w:i/>
          <w:iCs/>
        </w:rPr>
      </w:pPr>
    </w:p>
    <w:p w14:paraId="32E1747B" w14:textId="651B8FA7" w:rsidR="00C409A6" w:rsidRPr="00B119E3" w:rsidRDefault="00C409A6" w:rsidP="00320BB3">
      <w:pPr>
        <w:jc w:val="both"/>
        <w:rPr>
          <w:rFonts w:cstheme="minorHAnsi"/>
        </w:rPr>
      </w:pPr>
      <w:r w:rsidRPr="00B119E3">
        <w:rPr>
          <w:rFonts w:cstheme="minorHAnsi"/>
        </w:rPr>
        <w:t>Le verset commence et finit par la foi, indiquant clairement que l’usure est incompatible avec l’esprit de la foi. Le croyant renonce aux droits d’autrui et aux biens illicites, et cela montre sa piété et sa droiture.</w:t>
      </w:r>
      <w:r w:rsidR="000C1E96" w:rsidRPr="00B119E3">
        <w:rPr>
          <w:rStyle w:val="Appelnotedebasdep"/>
          <w:rFonts w:cstheme="minorHAnsi"/>
        </w:rPr>
        <w:footnoteReference w:id="432"/>
      </w:r>
    </w:p>
    <w:p w14:paraId="6023C38B" w14:textId="77777777" w:rsidR="000C1E96" w:rsidRPr="00B119E3" w:rsidRDefault="000C1E96" w:rsidP="00320BB3">
      <w:pPr>
        <w:jc w:val="both"/>
        <w:rPr>
          <w:rFonts w:cstheme="minorHAnsi"/>
        </w:rPr>
      </w:pPr>
    </w:p>
    <w:p w14:paraId="43FF2BF4" w14:textId="77777777" w:rsidR="007E64C5" w:rsidRPr="00B119E3" w:rsidRDefault="007E64C5" w:rsidP="00320BB3">
      <w:pPr>
        <w:jc w:val="both"/>
        <w:rPr>
          <w:rFonts w:cstheme="minorHAnsi"/>
        </w:rPr>
      </w:pPr>
    </w:p>
    <w:p w14:paraId="2A8520C6" w14:textId="77777777" w:rsidR="007E64C5" w:rsidRDefault="007E64C5" w:rsidP="00320BB3">
      <w:pPr>
        <w:jc w:val="both"/>
        <w:rPr>
          <w:rFonts w:cstheme="minorHAnsi"/>
        </w:rPr>
      </w:pPr>
    </w:p>
    <w:p w14:paraId="34D41454" w14:textId="477A52ED" w:rsidR="00C8590B" w:rsidRDefault="00C8590B" w:rsidP="00C8590B">
      <w:pPr>
        <w:jc w:val="right"/>
        <w:rPr>
          <w:rFonts w:cstheme="minorHAnsi"/>
        </w:rPr>
      </w:pPr>
      <w:r w:rsidRPr="0090010B">
        <w:rPr>
          <w:rFonts w:cs="KFGQPC Uthmanic Script HAFS" w:hint="eastAsia"/>
          <w:color w:val="000000"/>
          <w:sz w:val="36"/>
          <w:szCs w:val="36"/>
          <w:shd w:val="clear" w:color="auto" w:fill="FFFFFF"/>
          <w:rtl/>
        </w:rPr>
        <w:t>فَإِن</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تَفۡعَلُواْ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فَأۡذَنُواْ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بِحَرۡب</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وَرَسُولِهِ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وَإِن </w:t>
      </w:r>
      <w:proofErr w:type="spellStart"/>
      <w:r w:rsidRPr="0090010B">
        <w:rPr>
          <w:rFonts w:cs="KFGQPC Uthmanic Script HAFS"/>
          <w:color w:val="000000"/>
          <w:sz w:val="36"/>
          <w:szCs w:val="36"/>
          <w:shd w:val="clear" w:color="auto" w:fill="FFFFFF"/>
          <w:rtl/>
        </w:rPr>
        <w:t>تُبۡتُمۡ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فَلَكُمۡ</w:t>
      </w:r>
      <w:proofErr w:type="spellEnd"/>
      <w:r w:rsidRPr="0090010B">
        <w:rPr>
          <w:rFonts w:cs="KFGQPC Uthmanic Script HAFS"/>
          <w:color w:val="000000"/>
          <w:sz w:val="36"/>
          <w:szCs w:val="36"/>
          <w:shd w:val="clear" w:color="auto" w:fill="FFFFFF"/>
          <w:rtl/>
        </w:rPr>
        <w:t xml:space="preserve"> رُءُوسُ </w:t>
      </w:r>
      <w:proofErr w:type="spellStart"/>
      <w:r w:rsidRPr="0090010B">
        <w:rPr>
          <w:rFonts w:cs="KFGQPC Uthmanic Script HAFS"/>
          <w:color w:val="000000"/>
          <w:sz w:val="36"/>
          <w:szCs w:val="36"/>
          <w:shd w:val="clear" w:color="auto" w:fill="FFFFFF"/>
          <w:rtl/>
        </w:rPr>
        <w:t>أَمۡوَٰلِكُمۡ</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تَظۡلِمُونَ</w:t>
      </w:r>
      <w:proofErr w:type="spellEnd"/>
      <w:r w:rsidRPr="0090010B">
        <w:rPr>
          <w:rFonts w:cs="KFGQPC Uthmanic Script HAFS"/>
          <w:color w:val="000000"/>
          <w:sz w:val="36"/>
          <w:szCs w:val="36"/>
          <w:shd w:val="clear" w:color="auto" w:fill="FFFFFF"/>
          <w:rtl/>
        </w:rPr>
        <w:t xml:space="preserve"> وَلَا تُظۡلَمُونَ٢٧٩</w:t>
      </w:r>
    </w:p>
    <w:p w14:paraId="32542356" w14:textId="77777777" w:rsidR="00C8590B" w:rsidRPr="00B119E3" w:rsidRDefault="00C8590B" w:rsidP="00320BB3">
      <w:pPr>
        <w:jc w:val="both"/>
        <w:rPr>
          <w:rFonts w:cstheme="minorHAnsi"/>
        </w:rPr>
      </w:pPr>
    </w:p>
    <w:p w14:paraId="1817FE26" w14:textId="64A0A282" w:rsidR="00C409A6" w:rsidRPr="00B119E3" w:rsidRDefault="007E64C5" w:rsidP="00320BB3">
      <w:pPr>
        <w:jc w:val="both"/>
        <w:rPr>
          <w:rFonts w:cstheme="minorHAnsi"/>
          <w:b/>
          <w:bCs/>
          <w:sz w:val="20"/>
          <w:szCs w:val="20"/>
          <w:lang w:bidi="fa-IR"/>
        </w:rPr>
      </w:pPr>
      <w:r w:rsidRPr="00B119E3">
        <w:rPr>
          <w:rFonts w:cstheme="minorHAnsi"/>
          <w:b/>
          <w:bCs/>
          <w:i/>
          <w:iCs/>
          <w:sz w:val="20"/>
          <w:szCs w:val="20"/>
          <w:lang w:bidi="fa-IR"/>
        </w:rPr>
        <w:t xml:space="preserve">279- </w:t>
      </w:r>
      <w:r w:rsidR="00C409A6" w:rsidRPr="00B119E3">
        <w:rPr>
          <w:rFonts w:cstheme="minorHAnsi"/>
          <w:b/>
          <w:bCs/>
          <w:i/>
          <w:iCs/>
          <w:sz w:val="20"/>
          <w:szCs w:val="20"/>
          <w:lang w:bidi="fa-IR"/>
        </w:rPr>
        <w:t>Et si vous ne le faites pas, alors recevez l’annonce d’une guerre de la part d’Allah et de Son messager. Et si vous vous repentez, vous aurez vos capitaux. Vous ne lèserez personne, et vous ne serez point lésés.</w:t>
      </w:r>
    </w:p>
    <w:p w14:paraId="6B7DC880" w14:textId="747AEA43" w:rsidR="00C409A6" w:rsidRPr="00B119E3" w:rsidRDefault="00C409A6" w:rsidP="00320BB3">
      <w:pPr>
        <w:jc w:val="both"/>
        <w:rPr>
          <w:rFonts w:cstheme="minorHAnsi"/>
          <w:b/>
          <w:bCs/>
          <w:i/>
          <w:iCs/>
        </w:rPr>
      </w:pPr>
    </w:p>
    <w:p w14:paraId="5381C864" w14:textId="5BF55B0E" w:rsidR="00C409A6" w:rsidRPr="00B119E3" w:rsidRDefault="000C1E96" w:rsidP="00320BB3">
      <w:pPr>
        <w:jc w:val="both"/>
        <w:rPr>
          <w:rFonts w:cstheme="minorHAnsi"/>
        </w:rPr>
      </w:pPr>
      <w:r w:rsidRPr="00B119E3">
        <w:rPr>
          <w:rFonts w:cstheme="minorHAnsi"/>
        </w:rPr>
        <w:t>1-</w:t>
      </w:r>
      <w:r w:rsidR="00E11969">
        <w:rPr>
          <w:rFonts w:cstheme="minorHAnsi"/>
        </w:rPr>
        <w:t> </w:t>
      </w:r>
      <w:r w:rsidR="00C409A6" w:rsidRPr="00B119E3">
        <w:rPr>
          <w:rFonts w:cstheme="minorHAnsi"/>
        </w:rPr>
        <w:t xml:space="preserve">Dans ce verset, le Saint Coran change de ton et, après les conseils donnés dans les versets précédents, attaque violemment les usuriers et les avertit que s’ils persistent dans leur conduite et ne capitulent pas devant la vérité et la justice, continuant à sucer le sang des populations défavorisées, le </w:t>
      </w:r>
      <w:r w:rsidR="00E47834" w:rsidRPr="00B119E3">
        <w:rPr>
          <w:rFonts w:cstheme="minorHAnsi"/>
        </w:rPr>
        <w:t>P</w:t>
      </w:r>
      <w:r w:rsidR="00C409A6" w:rsidRPr="00B119E3">
        <w:rPr>
          <w:rFonts w:cstheme="minorHAnsi"/>
        </w:rPr>
        <w:t>rophète de l’</w:t>
      </w:r>
      <w:r w:rsidR="00E47834" w:rsidRPr="00B119E3">
        <w:rPr>
          <w:rFonts w:cstheme="minorHAnsi"/>
        </w:rPr>
        <w:t>I</w:t>
      </w:r>
      <w:r w:rsidR="00C409A6" w:rsidRPr="00B119E3">
        <w:rPr>
          <w:rFonts w:cstheme="minorHAnsi"/>
        </w:rPr>
        <w:t>slam (</w:t>
      </w:r>
      <w:r w:rsidR="00E47834" w:rsidRPr="00B119E3">
        <w:rPr>
          <w:rFonts w:cstheme="minorHAnsi"/>
        </w:rPr>
        <w:t>s</w:t>
      </w:r>
      <w:r w:rsidR="00C409A6" w:rsidRPr="00B119E3">
        <w:rPr>
          <w:rFonts w:cstheme="minorHAnsi"/>
        </w:rPr>
        <w:t xml:space="preserve">) sera obligé de les arrêter par la force militaire. C’est en fait une déclaration de guerre de Dieu et de Son </w:t>
      </w:r>
      <w:r w:rsidR="00383263">
        <w:rPr>
          <w:rFonts w:cstheme="minorHAnsi"/>
        </w:rPr>
        <w:t>P</w:t>
      </w:r>
      <w:r w:rsidR="00C409A6" w:rsidRPr="00B119E3">
        <w:rPr>
          <w:rFonts w:cstheme="minorHAnsi"/>
        </w:rPr>
        <w:t xml:space="preserve">rophète </w:t>
      </w:r>
      <w:r w:rsidR="00383263">
        <w:rPr>
          <w:rFonts w:cstheme="minorHAnsi"/>
        </w:rPr>
        <w:t xml:space="preserve">(s) </w:t>
      </w:r>
      <w:r w:rsidR="00C409A6" w:rsidRPr="00B119E3">
        <w:rPr>
          <w:rFonts w:cstheme="minorHAnsi"/>
        </w:rPr>
        <w:t>contre les usuriers.</w:t>
      </w:r>
    </w:p>
    <w:p w14:paraId="34F181C4" w14:textId="687403B1" w:rsidR="00C409A6" w:rsidRPr="00B119E3" w:rsidRDefault="00E47834" w:rsidP="00320BB3">
      <w:pPr>
        <w:jc w:val="both"/>
        <w:rPr>
          <w:rFonts w:cstheme="minorHAnsi"/>
        </w:rPr>
      </w:pPr>
      <w:r w:rsidRPr="00B119E3">
        <w:rPr>
          <w:rFonts w:cstheme="minorHAnsi"/>
        </w:rPr>
        <w:t>2-</w:t>
      </w:r>
      <w:r w:rsidR="00E11969">
        <w:rPr>
          <w:rFonts w:cstheme="minorHAnsi"/>
        </w:rPr>
        <w:t> </w:t>
      </w:r>
      <w:r w:rsidR="00C409A6" w:rsidRPr="00B119E3">
        <w:rPr>
          <w:rFonts w:cstheme="minorHAnsi"/>
        </w:rPr>
        <w:t>Dans ce verset, Dieu laisse une voie de retour aux usuriers, affirmant que s’ils se repentent et démantèlent le système d’usure, ils ont le droit de récupérer leurs capitaux de base qu’ils détiennent auprès des gens (sans les intérêts). Et cette loi est parfaitement juste, car elle empêche à la fois votre oppression des autres et leur oppression contre vous ; ainsi, vous ne serez ni oppresseur ni opprimé.</w:t>
      </w:r>
    </w:p>
    <w:p w14:paraId="2936542D" w14:textId="2D2D32B6" w:rsidR="00C409A6" w:rsidRPr="00B119E3" w:rsidRDefault="00E47834" w:rsidP="00320BB3">
      <w:pPr>
        <w:jc w:val="both"/>
        <w:rPr>
          <w:rFonts w:cstheme="minorHAnsi"/>
        </w:rPr>
      </w:pPr>
      <w:r w:rsidRPr="00B119E3">
        <w:rPr>
          <w:rFonts w:cstheme="minorHAnsi"/>
        </w:rPr>
        <w:t xml:space="preserve">3- </w:t>
      </w:r>
      <w:r w:rsidR="00C409A6" w:rsidRPr="00B119E3">
        <w:rPr>
          <w:rFonts w:cstheme="minorHAnsi"/>
        </w:rPr>
        <w:t>En résumé, les méfaits de l’usure sont :</w:t>
      </w:r>
    </w:p>
    <w:p w14:paraId="2447FE84" w14:textId="56B453D3" w:rsidR="00C409A6" w:rsidRPr="00B119E3" w:rsidRDefault="00E47834" w:rsidP="00320BB3">
      <w:pPr>
        <w:jc w:val="both"/>
        <w:rPr>
          <w:rFonts w:cstheme="minorHAnsi"/>
        </w:rPr>
      </w:pPr>
      <w:r w:rsidRPr="00B119E3">
        <w:rPr>
          <w:rFonts w:cstheme="minorHAnsi"/>
        </w:rPr>
        <w:t xml:space="preserve">a) </w:t>
      </w:r>
      <w:r w:rsidR="00C409A6" w:rsidRPr="00B119E3">
        <w:rPr>
          <w:rFonts w:cstheme="minorHAnsi"/>
        </w:rPr>
        <w:t>Elle déséquilibre l’économie de la société et concentre les richesses dans un seul segment social.</w:t>
      </w:r>
    </w:p>
    <w:p w14:paraId="78FBE252" w14:textId="754A6A68" w:rsidR="00C409A6" w:rsidRPr="00B119E3" w:rsidRDefault="00E47834" w:rsidP="00320BB3">
      <w:pPr>
        <w:jc w:val="both"/>
        <w:rPr>
          <w:rFonts w:cstheme="minorHAnsi"/>
        </w:rPr>
      </w:pPr>
      <w:r w:rsidRPr="00B119E3">
        <w:rPr>
          <w:rFonts w:cstheme="minorHAnsi"/>
        </w:rPr>
        <w:t xml:space="preserve">b) </w:t>
      </w:r>
      <w:r w:rsidR="00C409A6" w:rsidRPr="00B119E3">
        <w:rPr>
          <w:rFonts w:cstheme="minorHAnsi"/>
        </w:rPr>
        <w:t>Elle affaiblit les sentiments et les liens, et sème dans les cœurs les graines de la haine et de l’inimitié.</w:t>
      </w:r>
    </w:p>
    <w:p w14:paraId="722651DB" w14:textId="7CDDAFCA" w:rsidR="00C409A6" w:rsidRPr="00B119E3" w:rsidRDefault="00E47834" w:rsidP="00320BB3">
      <w:pPr>
        <w:jc w:val="both"/>
        <w:rPr>
          <w:rFonts w:cstheme="minorHAnsi"/>
        </w:rPr>
      </w:pPr>
      <w:r w:rsidRPr="00B119E3">
        <w:rPr>
          <w:rFonts w:cstheme="minorHAnsi"/>
        </w:rPr>
        <w:t xml:space="preserve">c) </w:t>
      </w:r>
      <w:r w:rsidR="00C409A6" w:rsidRPr="00B119E3">
        <w:rPr>
          <w:rFonts w:cstheme="minorHAnsi"/>
        </w:rPr>
        <w:t>L’usurier fait de l’argent un outil de pauvreté et de destruction pour les autres.</w:t>
      </w:r>
      <w:r w:rsidRPr="00B119E3">
        <w:rPr>
          <w:rStyle w:val="Appelnotedebasdep"/>
          <w:rFonts w:cstheme="minorHAnsi"/>
        </w:rPr>
        <w:footnoteReference w:id="433"/>
      </w:r>
    </w:p>
    <w:p w14:paraId="5865F843" w14:textId="77777777" w:rsidR="00BB7E8F" w:rsidRPr="00B119E3" w:rsidRDefault="00BB7E8F" w:rsidP="00320BB3">
      <w:pPr>
        <w:jc w:val="both"/>
        <w:rPr>
          <w:rFonts w:cstheme="minorHAnsi"/>
        </w:rPr>
      </w:pPr>
    </w:p>
    <w:p w14:paraId="13CE1B12" w14:textId="77777777" w:rsidR="00BB7E8F" w:rsidRPr="00B119E3" w:rsidRDefault="00BB7E8F" w:rsidP="00320BB3">
      <w:pPr>
        <w:jc w:val="both"/>
        <w:rPr>
          <w:rFonts w:cstheme="minorHAnsi"/>
        </w:rPr>
      </w:pPr>
    </w:p>
    <w:p w14:paraId="074F8D1C" w14:textId="77777777" w:rsidR="007E64C5" w:rsidRDefault="007E64C5" w:rsidP="00320BB3">
      <w:pPr>
        <w:jc w:val="both"/>
        <w:rPr>
          <w:rFonts w:cstheme="minorHAnsi"/>
        </w:rPr>
      </w:pPr>
    </w:p>
    <w:p w14:paraId="1165685D" w14:textId="220E4C30" w:rsidR="008B36A0" w:rsidRDefault="008B36A0" w:rsidP="008B36A0">
      <w:pPr>
        <w:jc w:val="right"/>
        <w:rPr>
          <w:rFonts w:cstheme="minorHAnsi"/>
        </w:rPr>
      </w:pPr>
      <w:r w:rsidRPr="0090010B">
        <w:rPr>
          <w:rFonts w:cs="KFGQPC Uthmanic Script HAFS"/>
          <w:color w:val="000000"/>
          <w:sz w:val="36"/>
          <w:szCs w:val="36"/>
          <w:shd w:val="clear" w:color="auto" w:fill="FFFFFF"/>
          <w:rtl/>
        </w:rPr>
        <w:t xml:space="preserve">وَإِن كَانَ ذُو </w:t>
      </w:r>
      <w:proofErr w:type="spellStart"/>
      <w:r w:rsidRPr="0090010B">
        <w:rPr>
          <w:rFonts w:cs="KFGQPC Uthmanic Script HAFS"/>
          <w:color w:val="000000"/>
          <w:sz w:val="36"/>
          <w:szCs w:val="36"/>
          <w:shd w:val="clear" w:color="auto" w:fill="FFFFFF"/>
          <w:rtl/>
        </w:rPr>
        <w:t>عُسۡرَة</w:t>
      </w:r>
      <w:proofErr w:type="spellEnd"/>
      <w:r w:rsidRPr="0090010B">
        <w:rPr>
          <w:rFonts w:cs="KFGQPC Uthmanic Script HAFS"/>
          <w:color w:val="000000"/>
          <w:sz w:val="36"/>
          <w:szCs w:val="36"/>
          <w:shd w:val="clear" w:color="auto" w:fill="FFFFFF"/>
          <w:rtl/>
        </w:rPr>
        <w:t xml:space="preserve">ٖ فَنَظِرَةٌ إِلَىٰ </w:t>
      </w:r>
      <w:proofErr w:type="spellStart"/>
      <w:r w:rsidRPr="0090010B">
        <w:rPr>
          <w:rFonts w:cs="KFGQPC Uthmanic Script HAFS"/>
          <w:color w:val="000000"/>
          <w:sz w:val="36"/>
          <w:szCs w:val="36"/>
          <w:shd w:val="clear" w:color="auto" w:fill="FFFFFF"/>
          <w:rtl/>
        </w:rPr>
        <w:t>مَيۡسَرَةٖۚ</w:t>
      </w:r>
      <w:proofErr w:type="spellEnd"/>
      <w:r w:rsidRPr="0090010B">
        <w:rPr>
          <w:rFonts w:cs="KFGQPC Uthmanic Script HAFS"/>
          <w:color w:val="000000"/>
          <w:sz w:val="36"/>
          <w:szCs w:val="36"/>
          <w:shd w:val="clear" w:color="auto" w:fill="FFFFFF"/>
          <w:rtl/>
        </w:rPr>
        <w:t xml:space="preserve"> وَأَن تَصَدَّقُواْ </w:t>
      </w:r>
      <w:proofErr w:type="spellStart"/>
      <w:r w:rsidRPr="0090010B">
        <w:rPr>
          <w:rFonts w:cs="KFGQPC Uthmanic Script HAFS"/>
          <w:color w:val="000000"/>
          <w:sz w:val="36"/>
          <w:szCs w:val="36"/>
          <w:shd w:val="clear" w:color="auto" w:fill="FFFFFF"/>
          <w:rtl/>
        </w:rPr>
        <w:t>خَيۡر</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لَّكُمۡ</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color w:val="000000"/>
          <w:sz w:val="36"/>
          <w:szCs w:val="36"/>
          <w:shd w:val="clear" w:color="auto" w:fill="FFFFFF"/>
          <w:rtl/>
        </w:rPr>
        <w:t>كُنتُمۡ</w:t>
      </w:r>
      <w:proofErr w:type="spellEnd"/>
      <w:r w:rsidRPr="0090010B">
        <w:rPr>
          <w:rFonts w:cs="KFGQPC Uthmanic Script HAFS"/>
          <w:color w:val="000000"/>
          <w:sz w:val="36"/>
          <w:szCs w:val="36"/>
          <w:shd w:val="clear" w:color="auto" w:fill="FFFFFF"/>
          <w:rtl/>
        </w:rPr>
        <w:t xml:space="preserve"> تَعۡلَمُونَ٢٨٠</w:t>
      </w:r>
    </w:p>
    <w:p w14:paraId="59ADA5C3" w14:textId="77777777" w:rsidR="00C8590B" w:rsidRPr="00B119E3" w:rsidRDefault="00C8590B" w:rsidP="00320BB3">
      <w:pPr>
        <w:jc w:val="both"/>
        <w:rPr>
          <w:rFonts w:cstheme="minorHAnsi"/>
        </w:rPr>
      </w:pPr>
    </w:p>
    <w:p w14:paraId="1FC05BB6" w14:textId="2B4F585B" w:rsidR="00C409A6" w:rsidRPr="00B119E3" w:rsidRDefault="007E64C5" w:rsidP="00320BB3">
      <w:pPr>
        <w:jc w:val="both"/>
        <w:rPr>
          <w:rFonts w:cstheme="minorHAnsi"/>
          <w:b/>
          <w:bCs/>
          <w:sz w:val="20"/>
          <w:szCs w:val="20"/>
          <w:lang w:bidi="fa-IR"/>
        </w:rPr>
      </w:pPr>
      <w:r w:rsidRPr="00B119E3">
        <w:rPr>
          <w:rFonts w:cstheme="minorHAnsi"/>
          <w:b/>
          <w:bCs/>
          <w:i/>
          <w:iCs/>
          <w:sz w:val="20"/>
          <w:szCs w:val="20"/>
          <w:lang w:bidi="fa-IR"/>
        </w:rPr>
        <w:t xml:space="preserve">280- </w:t>
      </w:r>
      <w:r w:rsidR="00C409A6" w:rsidRPr="00B119E3">
        <w:rPr>
          <w:rFonts w:cstheme="minorHAnsi"/>
          <w:b/>
          <w:bCs/>
          <w:i/>
          <w:iCs/>
          <w:sz w:val="20"/>
          <w:szCs w:val="20"/>
          <w:lang w:bidi="fa-IR"/>
        </w:rPr>
        <w:t>Si [un débiteur] est dans la gêne, donnez [lui] un sursis jusqu’à ce qu’il soit dans la facilité [pour payer ses dettes]. Et si vous lui faites aumône, meilleur sera pour vous ; si vous saviez.</w:t>
      </w:r>
    </w:p>
    <w:p w14:paraId="318B1841" w14:textId="6FD48718" w:rsidR="00C409A6" w:rsidRPr="00B119E3" w:rsidRDefault="00C409A6" w:rsidP="00320BB3">
      <w:pPr>
        <w:jc w:val="both"/>
        <w:rPr>
          <w:rFonts w:cstheme="minorHAnsi"/>
          <w:b/>
          <w:bCs/>
          <w:i/>
          <w:iCs/>
        </w:rPr>
      </w:pPr>
    </w:p>
    <w:p w14:paraId="402E45DD" w14:textId="728995E3" w:rsidR="00C409A6" w:rsidRPr="00B119E3" w:rsidRDefault="00E47834" w:rsidP="00320BB3">
      <w:pPr>
        <w:jc w:val="both"/>
        <w:rPr>
          <w:rFonts w:cstheme="minorHAnsi"/>
        </w:rPr>
      </w:pPr>
      <w:r w:rsidRPr="00B119E3">
        <w:rPr>
          <w:rFonts w:cstheme="minorHAnsi"/>
        </w:rPr>
        <w:t xml:space="preserve">1- </w:t>
      </w:r>
      <w:r w:rsidR="00C409A6" w:rsidRPr="00B119E3">
        <w:rPr>
          <w:rFonts w:cstheme="minorHAnsi"/>
        </w:rPr>
        <w:t>L'un des droits des débiteurs est que s'ils sont incapables de rembourser leur dette, ils ne devraient pas se voir imposer de nouveaux intérêts, mais plutôt se voir accorder un délai pour rembourser le principal lorsqu'ils en auront les moyens.</w:t>
      </w:r>
    </w:p>
    <w:p w14:paraId="4A3AF75E" w14:textId="3C0C36C7" w:rsidR="00C409A6" w:rsidRPr="00B119E3" w:rsidRDefault="00E47834" w:rsidP="00320BB3">
      <w:pPr>
        <w:jc w:val="both"/>
        <w:rPr>
          <w:rFonts w:cstheme="minorHAnsi"/>
        </w:rPr>
      </w:pPr>
      <w:r w:rsidRPr="00B119E3">
        <w:rPr>
          <w:rFonts w:cstheme="minorHAnsi"/>
        </w:rPr>
        <w:t>2-</w:t>
      </w:r>
      <w:r w:rsidR="00E11969">
        <w:rPr>
          <w:rFonts w:cstheme="minorHAnsi"/>
        </w:rPr>
        <w:t> </w:t>
      </w:r>
      <w:r w:rsidR="00C409A6" w:rsidRPr="00B119E3">
        <w:rPr>
          <w:rFonts w:cstheme="minorHAnsi"/>
        </w:rPr>
        <w:t>Les lois islamiques stipulent qu'on ne peut jamais saisir la maison et les biens essentiels des débiteurs pour leurs dettes. Les créanciers peuvent saisir le surplus des biens des débiteurs pour se faire payer.</w:t>
      </w:r>
    </w:p>
    <w:p w14:paraId="5330A0F2" w14:textId="175769CF" w:rsidR="00C409A6" w:rsidRPr="00B119E3" w:rsidRDefault="00C409A6" w:rsidP="00320BB3">
      <w:pPr>
        <w:jc w:val="both"/>
        <w:rPr>
          <w:rFonts w:cstheme="minorHAnsi"/>
        </w:rPr>
      </w:pPr>
      <w:r w:rsidRPr="00B119E3">
        <w:rPr>
          <w:rFonts w:cstheme="minorHAnsi"/>
        </w:rPr>
        <w:t>C'est une protection claire des droits des classes sociales défavorisées. Oui, l'</w:t>
      </w:r>
      <w:r w:rsidR="00E47834" w:rsidRPr="00B119E3">
        <w:rPr>
          <w:rFonts w:cstheme="minorHAnsi"/>
        </w:rPr>
        <w:t>I</w:t>
      </w:r>
      <w:r w:rsidRPr="00B119E3">
        <w:rPr>
          <w:rFonts w:cstheme="minorHAnsi"/>
        </w:rPr>
        <w:t>slam défend les opprimés.</w:t>
      </w:r>
    </w:p>
    <w:p w14:paraId="0B9B4EEA" w14:textId="3F87C021" w:rsidR="00C409A6" w:rsidRPr="00B119E3" w:rsidRDefault="00E47834" w:rsidP="00320BB3">
      <w:pPr>
        <w:jc w:val="both"/>
        <w:rPr>
          <w:rFonts w:cstheme="minorHAnsi"/>
        </w:rPr>
      </w:pPr>
      <w:r w:rsidRPr="00B119E3">
        <w:rPr>
          <w:rFonts w:cstheme="minorHAnsi"/>
        </w:rPr>
        <w:t xml:space="preserve">3- </w:t>
      </w:r>
      <w:r w:rsidR="00C409A6" w:rsidRPr="00B119E3">
        <w:rPr>
          <w:rFonts w:cstheme="minorHAnsi"/>
        </w:rPr>
        <w:t>Il ressort de ce verset que s'il est prouvé qu'un débiteur est complètement incapable de rembourser sa dette, il est préférable que le créancier fasse preuve de grandeur d'âme et renonce à sa créance, ce qui serait un acte humain et islamique.</w:t>
      </w:r>
      <w:r w:rsidRPr="00B119E3">
        <w:rPr>
          <w:rStyle w:val="Appelnotedebasdep"/>
          <w:rFonts w:cstheme="minorHAnsi"/>
        </w:rPr>
        <w:footnoteReference w:id="434"/>
      </w:r>
    </w:p>
    <w:p w14:paraId="5C6B2BB3" w14:textId="77777777" w:rsidR="00E47834" w:rsidRPr="00B119E3" w:rsidRDefault="00E47834" w:rsidP="00320BB3">
      <w:pPr>
        <w:jc w:val="both"/>
        <w:rPr>
          <w:rFonts w:cstheme="minorHAnsi"/>
        </w:rPr>
      </w:pPr>
    </w:p>
    <w:p w14:paraId="222B3C7E" w14:textId="77777777" w:rsidR="00E47834" w:rsidRPr="00B119E3" w:rsidRDefault="00E47834" w:rsidP="00320BB3">
      <w:pPr>
        <w:jc w:val="both"/>
        <w:rPr>
          <w:rFonts w:cstheme="minorHAnsi"/>
        </w:rPr>
      </w:pPr>
    </w:p>
    <w:p w14:paraId="425ABC64" w14:textId="77777777" w:rsidR="007E64C5" w:rsidRPr="00B119E3" w:rsidRDefault="007E64C5" w:rsidP="00320BB3">
      <w:pPr>
        <w:jc w:val="both"/>
        <w:rPr>
          <w:rFonts w:cstheme="minorHAnsi"/>
        </w:rPr>
      </w:pPr>
    </w:p>
    <w:p w14:paraId="7546D3DB" w14:textId="6FDBB102" w:rsidR="00646A98" w:rsidRPr="00B119E3" w:rsidRDefault="008B36A0" w:rsidP="008B36A0">
      <w:pPr>
        <w:jc w:val="right"/>
        <w:rPr>
          <w:rFonts w:cstheme="minorHAnsi"/>
        </w:rPr>
      </w:pP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يَوۡمٗا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تُرۡجَعُونَ</w:t>
      </w:r>
      <w:proofErr w:type="spellEnd"/>
      <w:r w:rsidRPr="0090010B">
        <w:rPr>
          <w:rFonts w:cs="KFGQPC Uthmanic Script HAFS"/>
          <w:color w:val="000000"/>
          <w:sz w:val="36"/>
          <w:szCs w:val="36"/>
          <w:shd w:val="clear" w:color="auto" w:fill="FFFFFF"/>
          <w:rtl/>
        </w:rPr>
        <w:t xml:space="preserve"> فِيهِ إِلَى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ثُمَّ تُوَفَّىٰ كُلُّ </w:t>
      </w:r>
      <w:proofErr w:type="spellStart"/>
      <w:r w:rsidRPr="0090010B">
        <w:rPr>
          <w:rFonts w:cs="KFGQPC Uthmanic Script HAFS"/>
          <w:color w:val="000000"/>
          <w:sz w:val="36"/>
          <w:szCs w:val="36"/>
          <w:shd w:val="clear" w:color="auto" w:fill="FFFFFF"/>
          <w:rtl/>
        </w:rPr>
        <w:t>نَفۡس</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كَسَبَتۡ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وَهُمۡ</w:t>
      </w:r>
      <w:proofErr w:type="spellEnd"/>
      <w:r w:rsidRPr="0090010B">
        <w:rPr>
          <w:rFonts w:cs="KFGQPC Uthmanic Script HAFS"/>
          <w:color w:val="000000"/>
          <w:sz w:val="36"/>
          <w:szCs w:val="36"/>
          <w:shd w:val="clear" w:color="auto" w:fill="FFFFFF"/>
          <w:rtl/>
        </w:rPr>
        <w:t xml:space="preserve"> لَا يُظۡلَمُونَ٢٨١</w:t>
      </w:r>
    </w:p>
    <w:p w14:paraId="148DB346" w14:textId="77777777" w:rsidR="00646A98" w:rsidRPr="00B119E3" w:rsidRDefault="00646A98" w:rsidP="00320BB3">
      <w:pPr>
        <w:jc w:val="both"/>
        <w:rPr>
          <w:rFonts w:cstheme="minorHAnsi"/>
        </w:rPr>
      </w:pPr>
    </w:p>
    <w:p w14:paraId="0C4B3F60" w14:textId="40D0E636" w:rsidR="00C409A6" w:rsidRPr="00B119E3" w:rsidRDefault="007E64C5" w:rsidP="00320BB3">
      <w:pPr>
        <w:jc w:val="both"/>
        <w:rPr>
          <w:rFonts w:cstheme="minorHAnsi"/>
          <w:b/>
          <w:bCs/>
          <w:sz w:val="20"/>
          <w:szCs w:val="20"/>
          <w:lang w:bidi="fa-IR"/>
        </w:rPr>
      </w:pPr>
      <w:r w:rsidRPr="00B119E3">
        <w:rPr>
          <w:rFonts w:cstheme="minorHAnsi"/>
          <w:b/>
          <w:bCs/>
          <w:i/>
          <w:iCs/>
          <w:sz w:val="20"/>
          <w:szCs w:val="20"/>
          <w:lang w:bidi="fa-IR"/>
        </w:rPr>
        <w:t xml:space="preserve">281- </w:t>
      </w:r>
      <w:r w:rsidR="00C409A6" w:rsidRPr="00B119E3">
        <w:rPr>
          <w:rFonts w:cstheme="minorHAnsi"/>
          <w:b/>
          <w:bCs/>
          <w:i/>
          <w:iCs/>
          <w:sz w:val="20"/>
          <w:szCs w:val="20"/>
          <w:lang w:bidi="fa-IR"/>
        </w:rPr>
        <w:t>Et craignez le jour où vous serez ramenés vers Allah. Alors chaque âme sera pleinement rétribuée de ce qu’elle aura acquis. Et ils ne seront point lésés.</w:t>
      </w:r>
    </w:p>
    <w:p w14:paraId="3DCAF6CE" w14:textId="3FE70C87" w:rsidR="00C409A6" w:rsidRPr="00B119E3" w:rsidRDefault="00C409A6" w:rsidP="00320BB3">
      <w:pPr>
        <w:jc w:val="both"/>
        <w:rPr>
          <w:rFonts w:cstheme="minorHAnsi"/>
          <w:b/>
          <w:bCs/>
          <w:i/>
          <w:iCs/>
        </w:rPr>
      </w:pPr>
    </w:p>
    <w:p w14:paraId="2E6B07C4" w14:textId="6669CADC" w:rsidR="00C409A6" w:rsidRPr="00B119E3" w:rsidRDefault="00E47834" w:rsidP="00320BB3">
      <w:pPr>
        <w:jc w:val="both"/>
        <w:rPr>
          <w:rFonts w:cstheme="minorHAnsi"/>
        </w:rPr>
      </w:pPr>
      <w:r w:rsidRPr="00B119E3">
        <w:rPr>
          <w:rFonts w:cstheme="minorHAnsi"/>
        </w:rPr>
        <w:t xml:space="preserve">1- </w:t>
      </w:r>
      <w:r w:rsidR="00C409A6" w:rsidRPr="00B119E3">
        <w:rPr>
          <w:rFonts w:cstheme="minorHAnsi"/>
        </w:rPr>
        <w:t>Le Saint Coran, dans de nombreux cas, après avoir énoncé les détails des lois et des programmes islamiques, donne un rappel général et universel pour ancrer les sujets précédents dans l'esprit et l'âme des individus. C'est pourquoi, dans le verset ci-dessus, il met en garde les gens au sujet de la justice du Jour de la Résurrection, leur rappelant qu'un jour viendra où toutes les actions de l'homme lui seront restituées intégralement.</w:t>
      </w:r>
    </w:p>
    <w:p w14:paraId="6AFDC376" w14:textId="1A0C9CF9" w:rsidR="00C409A6" w:rsidRPr="00B119E3" w:rsidRDefault="00E47834" w:rsidP="00320BB3">
      <w:pPr>
        <w:jc w:val="both"/>
        <w:rPr>
          <w:rFonts w:cstheme="minorHAnsi"/>
        </w:rPr>
      </w:pPr>
      <w:r w:rsidRPr="00B119E3">
        <w:rPr>
          <w:rFonts w:cstheme="minorHAnsi"/>
        </w:rPr>
        <w:t xml:space="preserve">2- </w:t>
      </w:r>
      <w:r w:rsidR="00C409A6" w:rsidRPr="00B119E3">
        <w:rPr>
          <w:rFonts w:cstheme="minorHAnsi"/>
        </w:rPr>
        <w:t xml:space="preserve">Le Saint Coran utilise la piété vis-à-vis du Jour de la Résurrection et le souvenir de ce jour comme l'un des plus puissants facteurs éducatifs. La piété signifie préserver son corps et son âme du préjudice. La piété par rapport à la Résurrection signifie que l'homme se prépare à se présenter dignement devant </w:t>
      </w:r>
      <w:r w:rsidR="00C409A6" w:rsidRPr="00B119E3">
        <w:rPr>
          <w:rFonts w:cstheme="minorHAnsi"/>
        </w:rPr>
        <w:lastRenderedPageBreak/>
        <w:t>Dieu et à se protéger des châtiments et préjudices de ce jour, ce qui s'obtient en s'abstenant de péchés et en obéissant aux lois divines.</w:t>
      </w:r>
      <w:r w:rsidRPr="00B119E3">
        <w:rPr>
          <w:rStyle w:val="Appelnotedebasdep"/>
          <w:rFonts w:cstheme="minorHAnsi"/>
        </w:rPr>
        <w:footnoteReference w:id="435"/>
      </w:r>
    </w:p>
    <w:p w14:paraId="2AF0F979" w14:textId="77777777" w:rsidR="00BB7E8F" w:rsidRPr="00B119E3" w:rsidRDefault="00BB7E8F" w:rsidP="00320BB3">
      <w:pPr>
        <w:jc w:val="both"/>
        <w:rPr>
          <w:rFonts w:cstheme="minorHAnsi"/>
        </w:rPr>
      </w:pPr>
    </w:p>
    <w:p w14:paraId="21066A26" w14:textId="77777777" w:rsidR="007E64C5" w:rsidRPr="00B119E3" w:rsidRDefault="007E64C5" w:rsidP="00320BB3">
      <w:pPr>
        <w:jc w:val="both"/>
        <w:rPr>
          <w:rFonts w:cstheme="minorHAnsi"/>
        </w:rPr>
      </w:pPr>
    </w:p>
    <w:p w14:paraId="5EC3824C" w14:textId="77777777" w:rsidR="00BB7E8F" w:rsidRDefault="00BB7E8F" w:rsidP="00320BB3">
      <w:pPr>
        <w:jc w:val="both"/>
        <w:rPr>
          <w:rFonts w:cstheme="minorHAnsi"/>
        </w:rPr>
      </w:pPr>
    </w:p>
    <w:p w14:paraId="6C8BE7D8" w14:textId="35F5B476" w:rsidR="008B36A0" w:rsidRDefault="008B36A0" w:rsidP="008B36A0">
      <w:pPr>
        <w:jc w:val="right"/>
        <w:rPr>
          <w:rFonts w:cstheme="minorHAnsi"/>
        </w:rPr>
      </w:pPr>
      <w:proofErr w:type="spellStart"/>
      <w:r w:rsidRPr="0090010B">
        <w:rPr>
          <w:rFonts w:cs="KFGQPC Uthmanic Script HAFS"/>
          <w:color w:val="000000"/>
          <w:sz w:val="36"/>
          <w:szCs w:val="36"/>
          <w:shd w:val="clear" w:color="auto" w:fill="FFFFFF"/>
          <w:rtl/>
        </w:rPr>
        <w:t>يَٰٓأَيُّهَا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ءَامَنُوٓاْ</w:t>
      </w:r>
      <w:proofErr w:type="spellEnd"/>
      <w:r w:rsidRPr="0090010B">
        <w:rPr>
          <w:rFonts w:cs="KFGQPC Uthmanic Script HAFS"/>
          <w:color w:val="000000"/>
          <w:sz w:val="36"/>
          <w:szCs w:val="36"/>
          <w:shd w:val="clear" w:color="auto" w:fill="FFFFFF"/>
          <w:rtl/>
        </w:rPr>
        <w:t xml:space="preserve"> إِذَا تَدَايَنتُم </w:t>
      </w:r>
      <w:proofErr w:type="spellStart"/>
      <w:r w:rsidRPr="0090010B">
        <w:rPr>
          <w:rFonts w:cs="KFGQPC Uthmanic Script HAFS"/>
          <w:color w:val="000000"/>
          <w:sz w:val="36"/>
          <w:szCs w:val="36"/>
          <w:shd w:val="clear" w:color="auto" w:fill="FFFFFF"/>
          <w:rtl/>
        </w:rPr>
        <w:t>بِدَيۡنٍ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إِلَىٰٓ</w:t>
      </w:r>
      <w:proofErr w:type="spellEnd"/>
      <w:r w:rsidRPr="0090010B">
        <w:rPr>
          <w:rFonts w:cs="KFGQPC Uthmanic Script HAFS"/>
          <w:color w:val="000000"/>
          <w:sz w:val="36"/>
          <w:szCs w:val="36"/>
          <w:shd w:val="clear" w:color="auto" w:fill="FFFFFF"/>
          <w:rtl/>
        </w:rPr>
        <w:t xml:space="preserve"> أَجَلٖ </w:t>
      </w:r>
      <w:proofErr w:type="spellStart"/>
      <w:r w:rsidRPr="0090010B">
        <w:rPr>
          <w:rFonts w:cs="KFGQPC Uthmanic Script HAFS"/>
          <w:color w:val="000000"/>
          <w:sz w:val="36"/>
          <w:szCs w:val="36"/>
          <w:shd w:val="clear" w:color="auto" w:fill="FFFFFF"/>
          <w:rtl/>
        </w:rPr>
        <w:t>مُّسَمّٗى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كۡتُبُوهُۚ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وَلۡيَكۡتُب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eastAsia"/>
          <w:color w:val="000000"/>
          <w:sz w:val="36"/>
          <w:szCs w:val="36"/>
          <w:shd w:val="clear" w:color="auto" w:fill="FFFFFF"/>
          <w:rtl/>
        </w:rPr>
        <w:t>يۡنَكُمۡ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كَاتِبُۢ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لۡعَدۡلِۚ</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يَأۡبَ</w:t>
      </w:r>
      <w:proofErr w:type="spellEnd"/>
      <w:r w:rsidRPr="0090010B">
        <w:rPr>
          <w:rFonts w:cs="KFGQPC Uthmanic Script HAFS"/>
          <w:color w:val="000000"/>
          <w:sz w:val="36"/>
          <w:szCs w:val="36"/>
          <w:shd w:val="clear" w:color="auto" w:fill="FFFFFF"/>
          <w:rtl/>
        </w:rPr>
        <w:t xml:space="preserve"> كَاتِبٌ أَن </w:t>
      </w:r>
      <w:proofErr w:type="spellStart"/>
      <w:r w:rsidRPr="0090010B">
        <w:rPr>
          <w:rFonts w:cs="KFGQPC Uthmanic Script HAFS"/>
          <w:color w:val="000000"/>
          <w:sz w:val="36"/>
          <w:szCs w:val="36"/>
          <w:shd w:val="clear" w:color="auto" w:fill="FFFFFF"/>
          <w:rtl/>
        </w:rPr>
        <w:t>يَكۡتُبَ</w:t>
      </w:r>
      <w:proofErr w:type="spellEnd"/>
      <w:r w:rsidRPr="0090010B">
        <w:rPr>
          <w:rFonts w:cs="KFGQPC Uthmanic Script HAFS"/>
          <w:color w:val="000000"/>
          <w:sz w:val="36"/>
          <w:szCs w:val="36"/>
          <w:shd w:val="clear" w:color="auto" w:fill="FFFFFF"/>
          <w:rtl/>
        </w:rPr>
        <w:t xml:space="preserve"> كَمَا عَلَّمَهُ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فَلۡيَكۡتُبۡ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وَلۡيُمۡلِلِ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وَلۡيَتَّقِ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رَبَّهُ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يَبۡخَسۡ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مِنۡهُ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شَيۡ‍ٔٗاۚ</w:t>
      </w:r>
      <w:proofErr w:type="spellEnd"/>
      <w:r w:rsidRPr="0090010B">
        <w:rPr>
          <w:rFonts w:cs="KFGQPC Uthmanic Script HAFS"/>
          <w:color w:val="000000"/>
          <w:sz w:val="36"/>
          <w:szCs w:val="36"/>
          <w:shd w:val="clear" w:color="auto" w:fill="FFFFFF"/>
          <w:rtl/>
        </w:rPr>
        <w:t xml:space="preserve"> فَإِن كَانَ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لۡحَقُّ</w:t>
      </w:r>
      <w:proofErr w:type="spellEnd"/>
      <w:r w:rsidRPr="0090010B">
        <w:rPr>
          <w:rFonts w:cs="KFGQPC Uthmanic Script HAFS"/>
          <w:color w:val="000000"/>
          <w:sz w:val="36"/>
          <w:szCs w:val="36"/>
          <w:shd w:val="clear" w:color="auto" w:fill="FFFFFF"/>
          <w:rtl/>
        </w:rPr>
        <w:t xml:space="preserve"> سَفِيهًا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w:t>
      </w:r>
      <w:r w:rsidRPr="0090010B">
        <w:rPr>
          <w:rFonts w:cs="KFGQPC Uthmanic Script HAFS" w:hint="eastAsia"/>
          <w:color w:val="000000"/>
          <w:sz w:val="36"/>
          <w:szCs w:val="36"/>
          <w:shd w:val="clear" w:color="auto" w:fill="FFFFFF"/>
          <w:rtl/>
        </w:rPr>
        <w:t>ضَعِيفًا</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لَا </w:t>
      </w:r>
      <w:proofErr w:type="spellStart"/>
      <w:r w:rsidRPr="0090010B">
        <w:rPr>
          <w:rFonts w:cs="KFGQPC Uthmanic Script HAFS"/>
          <w:color w:val="000000"/>
          <w:sz w:val="36"/>
          <w:szCs w:val="36"/>
          <w:shd w:val="clear" w:color="auto" w:fill="FFFFFF"/>
          <w:rtl/>
        </w:rPr>
        <w:t>يَسۡتَطِيعُ</w:t>
      </w:r>
      <w:proofErr w:type="spellEnd"/>
      <w:r w:rsidRPr="0090010B">
        <w:rPr>
          <w:rFonts w:cs="KFGQPC Uthmanic Script HAFS"/>
          <w:color w:val="000000"/>
          <w:sz w:val="36"/>
          <w:szCs w:val="36"/>
          <w:shd w:val="clear" w:color="auto" w:fill="FFFFFF"/>
          <w:rtl/>
        </w:rPr>
        <w:t xml:space="preserve"> أَن يُمِلَّ هُوَ </w:t>
      </w:r>
      <w:proofErr w:type="spellStart"/>
      <w:r w:rsidRPr="0090010B">
        <w:rPr>
          <w:rFonts w:cs="KFGQPC Uthmanic Script HAFS"/>
          <w:color w:val="000000"/>
          <w:sz w:val="36"/>
          <w:szCs w:val="36"/>
          <w:shd w:val="clear" w:color="auto" w:fill="FFFFFF"/>
          <w:rtl/>
        </w:rPr>
        <w:t>فَلۡيُمۡلِلۡ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وَلِيُّهُ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لۡعَدۡلِۚ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سۡتَشۡهِدُواْ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شَهِيدَيۡنِ</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رِّجَالِكُمۡۖ</w:t>
      </w:r>
      <w:proofErr w:type="spellEnd"/>
      <w:r w:rsidRPr="0090010B">
        <w:rPr>
          <w:rFonts w:cs="KFGQPC Uthmanic Script HAFS"/>
          <w:color w:val="000000"/>
          <w:sz w:val="36"/>
          <w:szCs w:val="36"/>
          <w:shd w:val="clear" w:color="auto" w:fill="FFFFFF"/>
          <w:rtl/>
        </w:rPr>
        <w:t xml:space="preserve"> فَإِن </w:t>
      </w:r>
      <w:proofErr w:type="spellStart"/>
      <w:r w:rsidRPr="0090010B">
        <w:rPr>
          <w:rFonts w:cs="KFGQPC Uthmanic Script HAFS"/>
          <w:color w:val="000000"/>
          <w:sz w:val="36"/>
          <w:szCs w:val="36"/>
          <w:shd w:val="clear" w:color="auto" w:fill="FFFFFF"/>
          <w:rtl/>
        </w:rPr>
        <w:t>لَّمۡ</w:t>
      </w:r>
      <w:proofErr w:type="spellEnd"/>
      <w:r w:rsidRPr="0090010B">
        <w:rPr>
          <w:rFonts w:cs="KFGQPC Uthmanic Script HAFS"/>
          <w:color w:val="000000"/>
          <w:sz w:val="36"/>
          <w:szCs w:val="36"/>
          <w:shd w:val="clear" w:color="auto" w:fill="FFFFFF"/>
          <w:rtl/>
        </w:rPr>
        <w:t xml:space="preserve"> يَكُونَا </w:t>
      </w:r>
      <w:proofErr w:type="spellStart"/>
      <w:r w:rsidRPr="0090010B">
        <w:rPr>
          <w:rFonts w:cs="KFGQPC Uthmanic Script HAFS"/>
          <w:color w:val="000000"/>
          <w:sz w:val="36"/>
          <w:szCs w:val="36"/>
          <w:shd w:val="clear" w:color="auto" w:fill="FFFFFF"/>
          <w:rtl/>
        </w:rPr>
        <w:t>رَجُلَيۡنِ</w:t>
      </w:r>
      <w:proofErr w:type="spellEnd"/>
      <w:r w:rsidRPr="0090010B">
        <w:rPr>
          <w:rFonts w:cs="KFGQPC Uthmanic Script HAFS"/>
          <w:color w:val="000000"/>
          <w:sz w:val="36"/>
          <w:szCs w:val="36"/>
          <w:shd w:val="clear" w:color="auto" w:fill="FFFFFF"/>
          <w:rtl/>
        </w:rPr>
        <w:t xml:space="preserve"> فَرَجُلٞ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مۡرَأَتَانِ</w:t>
      </w:r>
      <w:proofErr w:type="spellEnd"/>
      <w:r w:rsidRPr="0090010B">
        <w:rPr>
          <w:rFonts w:cs="KFGQPC Uthmanic Script HAFS"/>
          <w:color w:val="000000"/>
          <w:sz w:val="36"/>
          <w:szCs w:val="36"/>
          <w:shd w:val="clear" w:color="auto" w:fill="FFFFFF"/>
          <w:rtl/>
        </w:rPr>
        <w:t xml:space="preserve"> مِمَّن </w:t>
      </w:r>
      <w:proofErr w:type="spellStart"/>
      <w:r w:rsidRPr="0090010B">
        <w:rPr>
          <w:rFonts w:cs="KFGQPC Uthmanic Script HAFS"/>
          <w:color w:val="000000"/>
          <w:sz w:val="36"/>
          <w:szCs w:val="36"/>
          <w:shd w:val="clear" w:color="auto" w:fill="FFFFFF"/>
          <w:rtl/>
        </w:rPr>
        <w:t>تَرۡضَوۡنَ</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لشُّهَدَآءِ</w:t>
      </w:r>
      <w:proofErr w:type="spellEnd"/>
      <w:r w:rsidRPr="0090010B">
        <w:rPr>
          <w:rFonts w:cs="KFGQPC Uthmanic Script HAFS"/>
          <w:color w:val="000000"/>
          <w:sz w:val="36"/>
          <w:szCs w:val="36"/>
          <w:shd w:val="clear" w:color="auto" w:fill="FFFFFF"/>
          <w:rtl/>
        </w:rPr>
        <w:t xml:space="preserve"> أَن تَضِلَّ </w:t>
      </w:r>
      <w:proofErr w:type="spellStart"/>
      <w:r w:rsidRPr="0090010B">
        <w:rPr>
          <w:rFonts w:cs="KFGQPC Uthmanic Script HAFS"/>
          <w:color w:val="000000"/>
          <w:sz w:val="36"/>
          <w:szCs w:val="36"/>
          <w:shd w:val="clear" w:color="auto" w:fill="FFFFFF"/>
          <w:rtl/>
        </w:rPr>
        <w:t>إِحۡدَىٰهُمَا</w:t>
      </w:r>
      <w:proofErr w:type="spellEnd"/>
      <w:r w:rsidRPr="0090010B">
        <w:rPr>
          <w:rFonts w:cs="KFGQPC Uthmanic Script HAFS"/>
          <w:color w:val="000000"/>
          <w:sz w:val="36"/>
          <w:szCs w:val="36"/>
          <w:shd w:val="clear" w:color="auto" w:fill="FFFFFF"/>
          <w:rtl/>
        </w:rPr>
        <w:t xml:space="preserve"> فَتُذ</w:t>
      </w:r>
      <w:r w:rsidRPr="0090010B">
        <w:rPr>
          <w:rFonts w:cs="KFGQPC Uthmanic Script HAFS" w:hint="eastAsia"/>
          <w:color w:val="000000"/>
          <w:sz w:val="36"/>
          <w:szCs w:val="36"/>
          <w:shd w:val="clear" w:color="auto" w:fill="FFFFFF"/>
          <w:rtl/>
        </w:rPr>
        <w:t>َكِّرَ</w:t>
      </w:r>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إِحۡدَىٰهُمَا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لۡأُخۡرَىٰۚ</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يَأۡبَ</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لشُّهَدَآءُ</w:t>
      </w:r>
      <w:proofErr w:type="spellEnd"/>
      <w:r w:rsidRPr="0090010B">
        <w:rPr>
          <w:rFonts w:cs="KFGQPC Uthmanic Script HAFS"/>
          <w:color w:val="000000"/>
          <w:sz w:val="36"/>
          <w:szCs w:val="36"/>
          <w:shd w:val="clear" w:color="auto" w:fill="FFFFFF"/>
          <w:rtl/>
        </w:rPr>
        <w:t xml:space="preserve"> إِذَا مَا </w:t>
      </w:r>
      <w:proofErr w:type="spellStart"/>
      <w:r w:rsidRPr="0090010B">
        <w:rPr>
          <w:rFonts w:cs="KFGQPC Uthmanic Script HAFS"/>
          <w:color w:val="000000"/>
          <w:sz w:val="36"/>
          <w:szCs w:val="36"/>
          <w:shd w:val="clear" w:color="auto" w:fill="FFFFFF"/>
          <w:rtl/>
        </w:rPr>
        <w:t>دُعُواْۚ</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تَسۡ‍َٔمُوٓاْ</w:t>
      </w:r>
      <w:proofErr w:type="spellEnd"/>
      <w:r w:rsidRPr="0090010B">
        <w:rPr>
          <w:rFonts w:cs="KFGQPC Uthmanic Script HAFS"/>
          <w:color w:val="000000"/>
          <w:sz w:val="36"/>
          <w:szCs w:val="36"/>
          <w:shd w:val="clear" w:color="auto" w:fill="FFFFFF"/>
          <w:rtl/>
        </w:rPr>
        <w:t xml:space="preserve"> أَن </w:t>
      </w:r>
      <w:proofErr w:type="spellStart"/>
      <w:r w:rsidRPr="0090010B">
        <w:rPr>
          <w:rFonts w:cs="KFGQPC Uthmanic Script HAFS"/>
          <w:color w:val="000000"/>
          <w:sz w:val="36"/>
          <w:szCs w:val="36"/>
          <w:shd w:val="clear" w:color="auto" w:fill="FFFFFF"/>
          <w:rtl/>
        </w:rPr>
        <w:t>تَكۡتُبُوهُ</w:t>
      </w:r>
      <w:proofErr w:type="spellEnd"/>
      <w:r w:rsidRPr="0090010B">
        <w:rPr>
          <w:rFonts w:cs="KFGQPC Uthmanic Script HAFS"/>
          <w:color w:val="000000"/>
          <w:sz w:val="36"/>
          <w:szCs w:val="36"/>
          <w:shd w:val="clear" w:color="auto" w:fill="FFFFFF"/>
          <w:rtl/>
        </w:rPr>
        <w:t xml:space="preserve"> صَغِيرًا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كَبِيرًا </w:t>
      </w:r>
      <w:proofErr w:type="spellStart"/>
      <w:r w:rsidRPr="0090010B">
        <w:rPr>
          <w:rFonts w:cs="KFGQPC Uthmanic Script HAFS"/>
          <w:color w:val="000000"/>
          <w:sz w:val="36"/>
          <w:szCs w:val="36"/>
          <w:shd w:val="clear" w:color="auto" w:fill="FFFFFF"/>
          <w:rtl/>
        </w:rPr>
        <w:t>إِلَىٰٓ</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أَجَلِهِ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ذَٰلِكُمۡ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أَقۡسَطُ</w:t>
      </w:r>
      <w:proofErr w:type="spellEnd"/>
      <w:r w:rsidRPr="0090010B">
        <w:rPr>
          <w:rFonts w:cs="KFGQPC Uthmanic Script HAFS"/>
          <w:color w:val="000000"/>
          <w:sz w:val="36"/>
          <w:szCs w:val="36"/>
          <w:shd w:val="clear" w:color="auto" w:fill="FFFFFF"/>
          <w:rtl/>
        </w:rPr>
        <w:t xml:space="preserve"> عِندَ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وَأَقۡوَمُ</w:t>
      </w:r>
      <w:proofErr w:type="spellEnd"/>
      <w:r w:rsidRPr="0090010B">
        <w:rPr>
          <w:rFonts w:cs="KFGQPC Uthmanic Script HAFS"/>
          <w:color w:val="000000"/>
          <w:sz w:val="36"/>
          <w:szCs w:val="36"/>
          <w:shd w:val="clear" w:color="auto" w:fill="FFFFFF"/>
          <w:rtl/>
        </w:rPr>
        <w:t xml:space="preserve"> لِلشَّهَٰدَةِ </w:t>
      </w:r>
      <w:proofErr w:type="spellStart"/>
      <w:r w:rsidRPr="0090010B">
        <w:rPr>
          <w:rFonts w:cs="KFGQPC Uthmanic Script HAFS"/>
          <w:color w:val="000000"/>
          <w:sz w:val="36"/>
          <w:szCs w:val="36"/>
          <w:shd w:val="clear" w:color="auto" w:fill="FFFFFF"/>
          <w:rtl/>
        </w:rPr>
        <w:t>وَأَدۡنَىٰٓ</w:t>
      </w:r>
      <w:proofErr w:type="spellEnd"/>
      <w:r w:rsidRPr="0090010B">
        <w:rPr>
          <w:rFonts w:cs="KFGQPC Uthmanic Script HAFS"/>
          <w:color w:val="000000"/>
          <w:sz w:val="36"/>
          <w:szCs w:val="36"/>
          <w:shd w:val="clear" w:color="auto" w:fill="FFFFFF"/>
          <w:rtl/>
        </w:rPr>
        <w:t xml:space="preserve"> أَلَّا </w:t>
      </w:r>
      <w:proofErr w:type="spellStart"/>
      <w:r w:rsidRPr="0090010B">
        <w:rPr>
          <w:rFonts w:cs="KFGQPC Uthmanic Script HAFS"/>
          <w:color w:val="000000"/>
          <w:sz w:val="36"/>
          <w:szCs w:val="36"/>
          <w:shd w:val="clear" w:color="auto" w:fill="FFFFFF"/>
          <w:rtl/>
        </w:rPr>
        <w:t>تَرۡتَابُوٓاْ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إِلَّآ</w:t>
      </w:r>
      <w:proofErr w:type="spellEnd"/>
      <w:r w:rsidRPr="0090010B">
        <w:rPr>
          <w:rFonts w:cs="KFGQPC Uthmanic Script HAFS"/>
          <w:color w:val="000000"/>
          <w:sz w:val="36"/>
          <w:szCs w:val="36"/>
          <w:shd w:val="clear" w:color="auto" w:fill="FFFFFF"/>
          <w:rtl/>
        </w:rPr>
        <w:t xml:space="preserve"> أَن تَكُونَ </w:t>
      </w:r>
      <w:proofErr w:type="spellStart"/>
      <w:r w:rsidRPr="0090010B">
        <w:rPr>
          <w:rFonts w:cs="KFGQPC Uthmanic Script HAFS"/>
          <w:color w:val="000000"/>
          <w:sz w:val="36"/>
          <w:szCs w:val="36"/>
          <w:shd w:val="clear" w:color="auto" w:fill="FFFFFF"/>
          <w:rtl/>
        </w:rPr>
        <w:t>تِجَٰرَةً</w:t>
      </w:r>
      <w:proofErr w:type="spellEnd"/>
      <w:r w:rsidRPr="0090010B">
        <w:rPr>
          <w:rFonts w:cs="KFGQPC Uthmanic Script HAFS"/>
          <w:color w:val="000000"/>
          <w:sz w:val="36"/>
          <w:szCs w:val="36"/>
          <w:shd w:val="clear" w:color="auto" w:fill="FFFFFF"/>
          <w:rtl/>
        </w:rPr>
        <w:t xml:space="preserve"> حَاضِرَةٗ تُدِيرُونَهَا </w:t>
      </w:r>
      <w:proofErr w:type="spellStart"/>
      <w:r w:rsidRPr="0090010B">
        <w:rPr>
          <w:rFonts w:cs="KFGQPC Uthmanic Script HAFS"/>
          <w:color w:val="000000"/>
          <w:sz w:val="36"/>
          <w:szCs w:val="36"/>
          <w:shd w:val="clear" w:color="auto" w:fill="FFFFFF"/>
          <w:rtl/>
        </w:rPr>
        <w:t>بَيۡنَكُمۡ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فَلَيۡسَ</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عَلَيۡكُمۡ</w:t>
      </w:r>
      <w:proofErr w:type="spellEnd"/>
      <w:r w:rsidRPr="0090010B">
        <w:rPr>
          <w:rFonts w:cs="KFGQPC Uthmanic Script HAFS"/>
          <w:color w:val="000000"/>
          <w:sz w:val="36"/>
          <w:szCs w:val="36"/>
          <w:shd w:val="clear" w:color="auto" w:fill="FFFFFF"/>
          <w:rtl/>
        </w:rPr>
        <w:t xml:space="preserve"> جُنَاحٌ أَلَّا </w:t>
      </w:r>
      <w:proofErr w:type="spellStart"/>
      <w:r w:rsidRPr="0090010B">
        <w:rPr>
          <w:rFonts w:cs="KFGQPC Uthmanic Script HAFS"/>
          <w:color w:val="000000"/>
          <w:sz w:val="36"/>
          <w:szCs w:val="36"/>
          <w:shd w:val="clear" w:color="auto" w:fill="FFFFFF"/>
          <w:rtl/>
        </w:rPr>
        <w:t>تَكۡتُبُوهَاۗ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وَأَشۡهِدُوٓاْ</w:t>
      </w:r>
      <w:proofErr w:type="spellEnd"/>
      <w:r w:rsidRPr="0090010B">
        <w:rPr>
          <w:rFonts w:cs="KFGQPC Uthmanic Script HAFS"/>
          <w:color w:val="000000"/>
          <w:sz w:val="36"/>
          <w:szCs w:val="36"/>
          <w:shd w:val="clear" w:color="auto" w:fill="FFFFFF"/>
          <w:rtl/>
        </w:rPr>
        <w:t xml:space="preserve"> إِذَا </w:t>
      </w:r>
      <w:proofErr w:type="spellStart"/>
      <w:r w:rsidRPr="0090010B">
        <w:rPr>
          <w:rFonts w:cs="KFGQPC Uthmanic Script HAFS"/>
          <w:color w:val="000000"/>
          <w:sz w:val="36"/>
          <w:szCs w:val="36"/>
          <w:shd w:val="clear" w:color="auto" w:fill="FFFFFF"/>
          <w:rtl/>
        </w:rPr>
        <w:t>تَبَايَعۡتُمۡۚ</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يُضَآرَّ</w:t>
      </w:r>
      <w:proofErr w:type="spellEnd"/>
      <w:r w:rsidRPr="0090010B">
        <w:rPr>
          <w:rFonts w:cs="KFGQPC Uthmanic Script HAFS"/>
          <w:color w:val="000000"/>
          <w:sz w:val="36"/>
          <w:szCs w:val="36"/>
          <w:shd w:val="clear" w:color="auto" w:fill="FFFFFF"/>
          <w:rtl/>
        </w:rPr>
        <w:t xml:space="preserve"> كَاتِبٞ وَلَا </w:t>
      </w:r>
      <w:proofErr w:type="spellStart"/>
      <w:r w:rsidRPr="0090010B">
        <w:rPr>
          <w:rFonts w:cs="KFGQPC Uthmanic Script HAFS"/>
          <w:color w:val="000000"/>
          <w:sz w:val="36"/>
          <w:szCs w:val="36"/>
          <w:shd w:val="clear" w:color="auto" w:fill="FFFFFF"/>
          <w:rtl/>
        </w:rPr>
        <w:t>شَهِيدٞۚ</w:t>
      </w:r>
      <w:proofErr w:type="spellEnd"/>
      <w:r w:rsidRPr="0090010B">
        <w:rPr>
          <w:rFonts w:cs="KFGQPC Uthmanic Script HAFS"/>
          <w:color w:val="000000"/>
          <w:sz w:val="36"/>
          <w:szCs w:val="36"/>
          <w:shd w:val="clear" w:color="auto" w:fill="FFFFFF"/>
          <w:rtl/>
        </w:rPr>
        <w:t xml:space="preserve"> وَإِن </w:t>
      </w:r>
      <w:proofErr w:type="spellStart"/>
      <w:r w:rsidRPr="0090010B">
        <w:rPr>
          <w:rFonts w:cs="KFGQPC Uthmanic Script HAFS"/>
          <w:color w:val="000000"/>
          <w:sz w:val="36"/>
          <w:szCs w:val="36"/>
          <w:shd w:val="clear" w:color="auto" w:fill="FFFFFF"/>
          <w:rtl/>
        </w:rPr>
        <w:t>تَفۡعَلُواْ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فَإِنَّهُ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فُسُوقُۢ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تَّقُواْ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وَيُع</w:t>
      </w:r>
      <w:r w:rsidRPr="0090010B">
        <w:rPr>
          <w:rFonts w:cs="KFGQPC Uthmanic Script HAFS" w:hint="eastAsia"/>
          <w:color w:val="000000"/>
          <w:sz w:val="36"/>
          <w:szCs w:val="36"/>
          <w:shd w:val="clear" w:color="auto" w:fill="FFFFFF"/>
          <w:rtl/>
        </w:rPr>
        <w:t>َلِّمُكُمُ</w:t>
      </w:r>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بِكُلِّ </w:t>
      </w:r>
      <w:proofErr w:type="spellStart"/>
      <w:r w:rsidRPr="0090010B">
        <w:rPr>
          <w:rFonts w:cs="KFGQPC Uthmanic Script HAFS"/>
          <w:color w:val="000000"/>
          <w:sz w:val="36"/>
          <w:szCs w:val="36"/>
          <w:shd w:val="clear" w:color="auto" w:fill="FFFFFF"/>
          <w:rtl/>
        </w:rPr>
        <w:t>شَيۡءٍ</w:t>
      </w:r>
      <w:proofErr w:type="spellEnd"/>
      <w:r w:rsidRPr="0090010B">
        <w:rPr>
          <w:rFonts w:cs="KFGQPC Uthmanic Script HAFS"/>
          <w:color w:val="000000"/>
          <w:sz w:val="36"/>
          <w:szCs w:val="36"/>
          <w:shd w:val="clear" w:color="auto" w:fill="FFFFFF"/>
          <w:rtl/>
        </w:rPr>
        <w:t xml:space="preserve"> عَلِيمٞ٢٨٢</w:t>
      </w:r>
    </w:p>
    <w:p w14:paraId="0EF12B96" w14:textId="77777777" w:rsidR="008B36A0" w:rsidRPr="00B119E3" w:rsidRDefault="008B36A0" w:rsidP="00320BB3">
      <w:pPr>
        <w:jc w:val="both"/>
        <w:rPr>
          <w:rFonts w:cstheme="minorHAnsi"/>
        </w:rPr>
      </w:pPr>
    </w:p>
    <w:p w14:paraId="58FA0294" w14:textId="7E52E089" w:rsidR="00C409A6" w:rsidRPr="00B119E3" w:rsidRDefault="007E64C5" w:rsidP="00320BB3">
      <w:pPr>
        <w:jc w:val="both"/>
        <w:rPr>
          <w:rFonts w:cstheme="minorHAnsi"/>
          <w:b/>
          <w:bCs/>
          <w:sz w:val="20"/>
          <w:szCs w:val="20"/>
          <w:lang w:bidi="fa-IR"/>
        </w:rPr>
      </w:pPr>
      <w:bookmarkStart w:id="103" w:name="_Hlk222439090"/>
      <w:r w:rsidRPr="00B119E3">
        <w:rPr>
          <w:rFonts w:cstheme="minorHAnsi"/>
          <w:b/>
          <w:bCs/>
          <w:i/>
          <w:iCs/>
          <w:sz w:val="20"/>
          <w:szCs w:val="20"/>
          <w:lang w:bidi="fa-IR"/>
        </w:rPr>
        <w:t xml:space="preserve">282- </w:t>
      </w:r>
      <w:r w:rsidR="00C409A6" w:rsidRPr="00B119E3">
        <w:rPr>
          <w:rFonts w:cstheme="minorHAnsi"/>
          <w:b/>
          <w:bCs/>
          <w:i/>
          <w:iCs/>
          <w:sz w:val="20"/>
          <w:szCs w:val="20"/>
          <w:lang w:bidi="fa-IR"/>
        </w:rPr>
        <w:t>Ô les croyants ! Quand vous contractez une dette à échéance déterminée, mettez-la en écrit ; et qu’un scribe l’écrive, entre vous, en toute justice ; un scribe n’a pas à refuser d’écrire selon ce qu’Allah lui a enseigné</w:t>
      </w:r>
      <w:r w:rsidR="008B36A0">
        <w:rPr>
          <w:rFonts w:cstheme="minorHAnsi"/>
          <w:b/>
          <w:bCs/>
          <w:i/>
          <w:iCs/>
          <w:sz w:val="20"/>
          <w:szCs w:val="20"/>
          <w:lang w:bidi="fa-IR"/>
        </w:rPr>
        <w:t> </w:t>
      </w:r>
      <w:r w:rsidR="00C409A6" w:rsidRPr="00B119E3">
        <w:rPr>
          <w:rFonts w:cstheme="minorHAnsi"/>
          <w:b/>
          <w:bCs/>
          <w:i/>
          <w:iCs/>
          <w:sz w:val="20"/>
          <w:szCs w:val="20"/>
          <w:lang w:bidi="fa-IR"/>
        </w:rPr>
        <w:t xml:space="preserve">; qu’il écrive donc, et que dicte le débiteur : qu’il craigne Allah son Seigneur, et se garde d’en rien diminuer. Si le débiteur est gaspilleur ou faible, ou incapable de dicter lui-même, que son représentant dicte alors en toute justice. Faites-en témoigner par deux témoins d’entre vos hommes ; et à défaut de deux hommes, un homme et deux femmes d’entre ceux que vous agréez comme témoins en sorte que si l’une d’elles s’égare, l’autre puisse lui rappeler. Et que les témoins ne refusent pas quand ils sont appelés. Ne vous </w:t>
      </w:r>
      <w:proofErr w:type="spellStart"/>
      <w:r w:rsidR="00C409A6" w:rsidRPr="00B119E3">
        <w:rPr>
          <w:rFonts w:cstheme="minorHAnsi"/>
          <w:b/>
          <w:bCs/>
          <w:i/>
          <w:iCs/>
          <w:sz w:val="20"/>
          <w:szCs w:val="20"/>
          <w:lang w:bidi="fa-IR"/>
        </w:rPr>
        <w:t>lassez</w:t>
      </w:r>
      <w:proofErr w:type="spellEnd"/>
      <w:r w:rsidR="00C409A6" w:rsidRPr="00B119E3">
        <w:rPr>
          <w:rFonts w:cstheme="minorHAnsi"/>
          <w:b/>
          <w:bCs/>
          <w:i/>
          <w:iCs/>
          <w:sz w:val="20"/>
          <w:szCs w:val="20"/>
          <w:lang w:bidi="fa-IR"/>
        </w:rPr>
        <w:t xml:space="preserve"> pas d’écrire la dette, ainsi que son terme, qu’elle soit petite ou grande : c’est plus équitable auprès d’Allah, et plus droit pour le témoignage, et plus susceptible d’écarter les doutes. Mais s’il s’agit d’une marchandise présente que vous négociez entre vous : dans ce cas, il n’y a pas de péché à ne pas l’écrire. Mais prenez des témoins lorsque vous faites une transaction entre vous ; et qu’on ne fasse aucun tort à aucun scribe ni à aucun témoin. Si vous le faisiez, cela serait une perversité en vous. Et craignez Allah. Alors Allah vous enseigne et Allah est Omniscient.</w:t>
      </w:r>
    </w:p>
    <w:bookmarkEnd w:id="103"/>
    <w:p w14:paraId="0A41DCA8" w14:textId="560E4BC5" w:rsidR="00C409A6" w:rsidRPr="00B119E3" w:rsidRDefault="00C409A6" w:rsidP="00320BB3">
      <w:pPr>
        <w:jc w:val="both"/>
        <w:rPr>
          <w:rFonts w:cstheme="minorHAnsi"/>
          <w:b/>
          <w:bCs/>
          <w:i/>
          <w:iCs/>
        </w:rPr>
      </w:pPr>
    </w:p>
    <w:p w14:paraId="1BBADA4C" w14:textId="42948BC4" w:rsidR="00C409A6" w:rsidRPr="00B119E3" w:rsidRDefault="00E47834" w:rsidP="00320BB3">
      <w:pPr>
        <w:jc w:val="both"/>
        <w:rPr>
          <w:rFonts w:cstheme="minorHAnsi"/>
        </w:rPr>
      </w:pPr>
      <w:r w:rsidRPr="00B119E3">
        <w:rPr>
          <w:rFonts w:cstheme="minorHAnsi"/>
        </w:rPr>
        <w:lastRenderedPageBreak/>
        <w:t>1-</w:t>
      </w:r>
      <w:r w:rsidR="00E11969">
        <w:rPr>
          <w:rFonts w:cstheme="minorHAnsi"/>
        </w:rPr>
        <w:t> </w:t>
      </w:r>
      <w:r w:rsidR="00C409A6" w:rsidRPr="00B119E3">
        <w:rPr>
          <w:rFonts w:cstheme="minorHAnsi"/>
        </w:rPr>
        <w:t>Le verset ci-dessus, qui est le plus long verset du Saint Coran, a énoncé des règlements précis concernant les affaires commerciales afin que les capitaux suivent leur cours naturel de croissance. De ce verset, 1</w:t>
      </w:r>
      <w:r w:rsidRPr="00B119E3">
        <w:rPr>
          <w:rFonts w:cstheme="minorHAnsi"/>
        </w:rPr>
        <w:t>4</w:t>
      </w:r>
      <w:r w:rsidR="00C409A6" w:rsidRPr="00B119E3">
        <w:rPr>
          <w:rFonts w:cstheme="minorHAnsi"/>
        </w:rPr>
        <w:t xml:space="preserve"> instructions sur les transactions financières sont déduites</w:t>
      </w:r>
      <w:r w:rsidRPr="00B119E3">
        <w:rPr>
          <w:rFonts w:cstheme="minorHAnsi"/>
        </w:rPr>
        <w:t xml:space="preserve"> </w:t>
      </w:r>
      <w:r w:rsidR="00C409A6" w:rsidRPr="00B119E3">
        <w:rPr>
          <w:rFonts w:cstheme="minorHAnsi"/>
        </w:rPr>
        <w:t>:</w:t>
      </w:r>
    </w:p>
    <w:p w14:paraId="6A55511A" w14:textId="029F2AF0" w:rsidR="00C409A6" w:rsidRPr="00B119E3" w:rsidRDefault="00E47834" w:rsidP="00320BB3">
      <w:pPr>
        <w:jc w:val="both"/>
        <w:rPr>
          <w:rFonts w:cstheme="minorHAnsi"/>
        </w:rPr>
      </w:pPr>
      <w:r w:rsidRPr="00B119E3">
        <w:rPr>
          <w:rFonts w:cstheme="minorHAnsi"/>
        </w:rPr>
        <w:t xml:space="preserve">a) </w:t>
      </w:r>
      <w:r w:rsidR="00C409A6" w:rsidRPr="00B119E3">
        <w:rPr>
          <w:rFonts w:cstheme="minorHAnsi"/>
        </w:rPr>
        <w:t>Lorsqu'une personne prête ou effectue une transaction avec une autre et qu'une partie devient débitrice, le contrat contenant tous ses détails doit être écrit pour éviter toute erreur future.</w:t>
      </w:r>
    </w:p>
    <w:p w14:paraId="661534D3" w14:textId="006FAEB3" w:rsidR="00C409A6" w:rsidRPr="00B119E3" w:rsidRDefault="00E47834" w:rsidP="00320BB3">
      <w:pPr>
        <w:jc w:val="both"/>
        <w:rPr>
          <w:rFonts w:cstheme="minorHAnsi"/>
        </w:rPr>
      </w:pPr>
      <w:r w:rsidRPr="00B119E3">
        <w:rPr>
          <w:rFonts w:cstheme="minorHAnsi"/>
        </w:rPr>
        <w:t xml:space="preserve">b) </w:t>
      </w:r>
      <w:r w:rsidR="00C409A6" w:rsidRPr="00B119E3">
        <w:rPr>
          <w:rFonts w:cstheme="minorHAnsi"/>
        </w:rPr>
        <w:t>Ce sont les parties qui dictent le contrat et non une tierce personne, de sorte qu'il y ait plus de certitude et que le contrat soit préservé d'interférences potentielles.</w:t>
      </w:r>
    </w:p>
    <w:p w14:paraId="56986F72" w14:textId="7203E7BC" w:rsidR="00C409A6" w:rsidRPr="00B119E3" w:rsidRDefault="00E47834" w:rsidP="00320BB3">
      <w:pPr>
        <w:jc w:val="both"/>
        <w:rPr>
          <w:rFonts w:cstheme="minorHAnsi"/>
        </w:rPr>
      </w:pPr>
      <w:r w:rsidRPr="00B119E3">
        <w:rPr>
          <w:rFonts w:cstheme="minorHAnsi"/>
        </w:rPr>
        <w:t xml:space="preserve">c) </w:t>
      </w:r>
      <w:r w:rsidR="00C409A6" w:rsidRPr="00B119E3">
        <w:rPr>
          <w:rFonts w:cstheme="minorHAnsi"/>
        </w:rPr>
        <w:t>L'auteur du contrat doit prendre en compte le droit et écrire la vérité.</w:t>
      </w:r>
    </w:p>
    <w:p w14:paraId="30F85EBA" w14:textId="2638D778" w:rsidR="00C409A6" w:rsidRPr="00B119E3" w:rsidRDefault="00E47834" w:rsidP="00320BB3">
      <w:pPr>
        <w:jc w:val="both"/>
        <w:rPr>
          <w:rFonts w:cstheme="minorHAnsi"/>
        </w:rPr>
      </w:pPr>
      <w:r w:rsidRPr="00B119E3">
        <w:rPr>
          <w:rFonts w:cstheme="minorHAnsi"/>
        </w:rPr>
        <w:t xml:space="preserve">d) </w:t>
      </w:r>
      <w:r w:rsidR="00C409A6" w:rsidRPr="00B119E3">
        <w:rPr>
          <w:rFonts w:cstheme="minorHAnsi"/>
        </w:rPr>
        <w:t>L'auteur/rédacteur du contrat qui connaît ses clauses et conditions ne doit pas refuser d'écrire le contrat mais aider les parties dans cette affaire communautaire, en reconnaissance du don que Dieu lui a accordé.</w:t>
      </w:r>
    </w:p>
    <w:p w14:paraId="4356D824" w14:textId="045981BC" w:rsidR="00C409A6" w:rsidRPr="00B119E3" w:rsidRDefault="00F93C1D" w:rsidP="00320BB3">
      <w:pPr>
        <w:jc w:val="both"/>
        <w:rPr>
          <w:rFonts w:cstheme="minorHAnsi"/>
        </w:rPr>
      </w:pPr>
      <w:r w:rsidRPr="00B119E3">
        <w:rPr>
          <w:rFonts w:cstheme="minorHAnsi"/>
        </w:rPr>
        <w:t xml:space="preserve">e) </w:t>
      </w:r>
      <w:r w:rsidR="00C409A6" w:rsidRPr="00B119E3">
        <w:rPr>
          <w:rFonts w:cstheme="minorHAnsi"/>
        </w:rPr>
        <w:t>C'est le débiteur qui doit dicter le contrat pour que l'auteur écrive, car la signature originale des documents se trouve toujours du côté du débiteur, un contrat basé sur ce que dit le débiteur ne lui laisse aucune possibilité de le nier.</w:t>
      </w:r>
    </w:p>
    <w:p w14:paraId="75AEBD5C" w14:textId="60491CC0" w:rsidR="00C409A6" w:rsidRPr="00B119E3" w:rsidRDefault="00F93C1D" w:rsidP="00320BB3">
      <w:pPr>
        <w:jc w:val="both"/>
        <w:rPr>
          <w:rFonts w:cstheme="minorHAnsi"/>
        </w:rPr>
      </w:pPr>
      <w:r w:rsidRPr="00B119E3">
        <w:rPr>
          <w:rFonts w:cstheme="minorHAnsi"/>
        </w:rPr>
        <w:t xml:space="preserve">f) </w:t>
      </w:r>
      <w:r w:rsidR="00C409A6" w:rsidRPr="00B119E3">
        <w:rPr>
          <w:rFonts w:cstheme="minorHAnsi"/>
        </w:rPr>
        <w:t>Le débiteur qui dicte le contrat doit garder Dieu à l'esprit et ne rien omettre, tout dire pour que ce soit écrit.</w:t>
      </w:r>
    </w:p>
    <w:p w14:paraId="3C53665D" w14:textId="77777777" w:rsidR="006B197D" w:rsidRPr="006B197D" w:rsidRDefault="006B197D" w:rsidP="006B197D">
      <w:pPr>
        <w:jc w:val="both"/>
        <w:rPr>
          <w:rFonts w:cstheme="minorHAnsi"/>
        </w:rPr>
      </w:pPr>
      <w:r w:rsidRPr="006B197D">
        <w:rPr>
          <w:rFonts w:cstheme="minorHAnsi"/>
        </w:rPr>
        <w:t>g) Dans trois cas, c'est le tuteur du débiteur qui dicte le contrat en son nom :</w:t>
      </w:r>
    </w:p>
    <w:p w14:paraId="668ADD64" w14:textId="77777777" w:rsidR="006B197D" w:rsidRPr="006B197D" w:rsidRDefault="006B197D" w:rsidP="006B197D">
      <w:pPr>
        <w:jc w:val="both"/>
        <w:rPr>
          <w:rFonts w:cstheme="minorHAnsi"/>
        </w:rPr>
      </w:pPr>
      <w:r w:rsidRPr="006B197D">
        <w:rPr>
          <w:rFonts w:cstheme="minorHAnsi"/>
        </w:rPr>
        <w:t>- Lorsque le débiteur fait preuve d'imprudence et d'irresponsabilité dans la gestion de ses affaires financières ;</w:t>
      </w:r>
    </w:p>
    <w:p w14:paraId="785C3CD6" w14:textId="77777777" w:rsidR="006B197D" w:rsidRPr="006B197D" w:rsidRDefault="006B197D" w:rsidP="006B197D">
      <w:pPr>
        <w:jc w:val="both"/>
        <w:rPr>
          <w:rFonts w:cstheme="minorHAnsi"/>
        </w:rPr>
      </w:pPr>
      <w:r w:rsidRPr="006B197D">
        <w:rPr>
          <w:rFonts w:cstheme="minorHAnsi"/>
        </w:rPr>
        <w:t>- Lorsque le débiteur souffre d'une faiblesse mentale, d'un manque de discernement ou d'aliénation ;</w:t>
      </w:r>
    </w:p>
    <w:p w14:paraId="0596D315" w14:textId="77777777" w:rsidR="006B197D" w:rsidRPr="006B197D" w:rsidRDefault="006B197D" w:rsidP="006B197D">
      <w:pPr>
        <w:jc w:val="both"/>
        <w:rPr>
          <w:rFonts w:cstheme="minorHAnsi"/>
        </w:rPr>
      </w:pPr>
      <w:r w:rsidRPr="006B197D">
        <w:rPr>
          <w:rFonts w:cstheme="minorHAnsi"/>
        </w:rPr>
        <w:t>- Lorsque le débiteur est muet et se trouve dans l'incapacité de s'exprimer.</w:t>
      </w:r>
    </w:p>
    <w:p w14:paraId="6F845A84" w14:textId="531EB6F7" w:rsidR="00C409A6" w:rsidRPr="00B119E3" w:rsidRDefault="00F93C1D" w:rsidP="00320BB3">
      <w:pPr>
        <w:jc w:val="both"/>
        <w:rPr>
          <w:rFonts w:cstheme="minorHAnsi"/>
        </w:rPr>
      </w:pPr>
      <w:r w:rsidRPr="00B119E3">
        <w:rPr>
          <w:rFonts w:cstheme="minorHAnsi"/>
        </w:rPr>
        <w:t xml:space="preserve">h) </w:t>
      </w:r>
      <w:r w:rsidR="00C409A6" w:rsidRPr="00B119E3">
        <w:rPr>
          <w:rFonts w:cstheme="minorHAnsi"/>
        </w:rPr>
        <w:t>Le tuteur aussi doit agir avec équité et dans l’intérêt de son pupille en dictant la dette.</w:t>
      </w:r>
    </w:p>
    <w:p w14:paraId="4391627A" w14:textId="1D865026" w:rsidR="00C409A6" w:rsidRPr="00B119E3" w:rsidRDefault="00F93C1D" w:rsidP="00320BB3">
      <w:pPr>
        <w:jc w:val="both"/>
        <w:rPr>
          <w:rFonts w:cstheme="minorHAnsi"/>
        </w:rPr>
      </w:pPr>
      <w:r w:rsidRPr="00B119E3">
        <w:rPr>
          <w:rFonts w:cstheme="minorHAnsi"/>
        </w:rPr>
        <w:t xml:space="preserve">i) </w:t>
      </w:r>
      <w:r w:rsidR="00C409A6" w:rsidRPr="00B119E3">
        <w:rPr>
          <w:rFonts w:cstheme="minorHAnsi"/>
        </w:rPr>
        <w:t>En plus de la rédaction du contrat, deux autres personnes doivent être témoins.</w:t>
      </w:r>
    </w:p>
    <w:p w14:paraId="400198F4" w14:textId="1E873A52" w:rsidR="00C409A6" w:rsidRPr="00B119E3" w:rsidRDefault="00F93C1D" w:rsidP="00320BB3">
      <w:pPr>
        <w:jc w:val="both"/>
        <w:rPr>
          <w:rFonts w:cstheme="minorHAnsi"/>
        </w:rPr>
      </w:pPr>
      <w:r w:rsidRPr="00B119E3">
        <w:rPr>
          <w:rFonts w:cstheme="minorHAnsi"/>
        </w:rPr>
        <w:t xml:space="preserve">j) </w:t>
      </w:r>
      <w:r w:rsidR="00C409A6" w:rsidRPr="00B119E3">
        <w:rPr>
          <w:rFonts w:cstheme="minorHAnsi"/>
        </w:rPr>
        <w:t xml:space="preserve">Les témoins doivent avoir la confiance et être agréés par les parties, ce qui renvoie à la question de probité également mentionnée dans les </w:t>
      </w:r>
      <w:r w:rsidRPr="00B119E3">
        <w:rPr>
          <w:rFonts w:cstheme="minorHAnsi"/>
        </w:rPr>
        <w:t>récit</w:t>
      </w:r>
      <w:r w:rsidR="00C409A6" w:rsidRPr="00B119E3">
        <w:rPr>
          <w:rFonts w:cstheme="minorHAnsi"/>
        </w:rPr>
        <w:t>s.</w:t>
      </w:r>
    </w:p>
    <w:p w14:paraId="1855ACF9" w14:textId="051F6380" w:rsidR="00C409A6" w:rsidRPr="00B119E3" w:rsidRDefault="00F93C1D" w:rsidP="00320BB3">
      <w:pPr>
        <w:jc w:val="both"/>
        <w:rPr>
          <w:rFonts w:cstheme="minorHAnsi"/>
        </w:rPr>
      </w:pPr>
      <w:r w:rsidRPr="00B119E3">
        <w:rPr>
          <w:rFonts w:cstheme="minorHAnsi"/>
        </w:rPr>
        <w:t xml:space="preserve">k) </w:t>
      </w:r>
      <w:r w:rsidR="00C409A6" w:rsidRPr="00B119E3">
        <w:rPr>
          <w:rFonts w:cstheme="minorHAnsi"/>
        </w:rPr>
        <w:t>Si les témoins sont deux hommes, ils peuvent chacun témoigner indépendamment, mais s'il s'agit d'un homme et deux femmes, ces dernières doivent témoigner ensemble pour que l'autre puisse corriger si l'une commet une erreur.</w:t>
      </w:r>
    </w:p>
    <w:p w14:paraId="29D98840" w14:textId="6CEC5A78" w:rsidR="00C409A6" w:rsidRPr="00B119E3" w:rsidRDefault="00F93C1D" w:rsidP="00320BB3">
      <w:pPr>
        <w:jc w:val="both"/>
        <w:rPr>
          <w:rFonts w:cstheme="minorHAnsi"/>
        </w:rPr>
      </w:pPr>
      <w:r w:rsidRPr="00B119E3">
        <w:rPr>
          <w:rFonts w:cstheme="minorHAnsi"/>
        </w:rPr>
        <w:t xml:space="preserve">l) </w:t>
      </w:r>
      <w:r w:rsidR="00C409A6" w:rsidRPr="00B119E3">
        <w:rPr>
          <w:rFonts w:cstheme="minorHAnsi"/>
        </w:rPr>
        <w:t>La taille de la dette, grande ou petite, ne change rien</w:t>
      </w:r>
      <w:r w:rsidRPr="00B119E3">
        <w:rPr>
          <w:rFonts w:cstheme="minorHAnsi"/>
        </w:rPr>
        <w:t xml:space="preserve"> </w:t>
      </w:r>
      <w:r w:rsidR="00C409A6" w:rsidRPr="00B119E3">
        <w:rPr>
          <w:rFonts w:cstheme="minorHAnsi"/>
        </w:rPr>
        <w:t>: tout doit être écrit et on ne doit pas se lasser de le faire, car l'</w:t>
      </w:r>
      <w:r w:rsidRPr="00B119E3">
        <w:rPr>
          <w:rFonts w:cstheme="minorHAnsi"/>
        </w:rPr>
        <w:t>I</w:t>
      </w:r>
      <w:r w:rsidR="00C409A6" w:rsidRPr="00B119E3">
        <w:rPr>
          <w:rFonts w:cstheme="minorHAnsi"/>
        </w:rPr>
        <w:t>slam veut qu'aucun conflit ne se produise dans les relations économiques.</w:t>
      </w:r>
    </w:p>
    <w:p w14:paraId="51D82234" w14:textId="220882CA" w:rsidR="006B197D" w:rsidRPr="006B197D" w:rsidRDefault="006B197D" w:rsidP="006B197D">
      <w:pPr>
        <w:jc w:val="both"/>
        <w:rPr>
          <w:rFonts w:cstheme="minorHAnsi"/>
        </w:rPr>
      </w:pPr>
      <w:r w:rsidRPr="006B197D">
        <w:rPr>
          <w:rFonts w:cstheme="minorHAnsi"/>
        </w:rPr>
        <w:t>m)</w:t>
      </w:r>
      <w:r w:rsidR="00184042">
        <w:rPr>
          <w:rFonts w:cstheme="minorHAnsi"/>
        </w:rPr>
        <w:t> </w:t>
      </w:r>
      <w:r w:rsidRPr="006B197D">
        <w:rPr>
          <w:rFonts w:cstheme="minorHAnsi"/>
        </w:rPr>
        <w:t>Pour une transaction au comptant, la rédaction d'un écrit n'est pas obligatoire. Néanmoins, l'expression coranique « il n'y a pas de péché à ne pas l'écrire » laisse entendre que même dans ce cas, il demeure préférable d'établir un document écrit, afin de prévenir tout malentendu, toute erreur ou toute contestation ultérieure.</w:t>
      </w:r>
    </w:p>
    <w:p w14:paraId="277339C7" w14:textId="10B5B4FE" w:rsidR="00C409A6" w:rsidRPr="00B119E3" w:rsidRDefault="00F93C1D" w:rsidP="00320BB3">
      <w:pPr>
        <w:jc w:val="both"/>
        <w:rPr>
          <w:rFonts w:cstheme="minorHAnsi"/>
        </w:rPr>
      </w:pPr>
      <w:r w:rsidRPr="00B119E3">
        <w:rPr>
          <w:rFonts w:cstheme="minorHAnsi"/>
        </w:rPr>
        <w:t xml:space="preserve">n) </w:t>
      </w:r>
      <w:r w:rsidR="00C409A6" w:rsidRPr="00B119E3">
        <w:rPr>
          <w:rFonts w:cstheme="minorHAnsi"/>
        </w:rPr>
        <w:t>Ni l'auteur du contrat ni les témoins ne doivent être ennuyés pour leur respect de la vérité et de la justice, auquel cas personne n'oserait accepter d'enregistrer ou de témoigner. Ainsi, celui qui embête les témoins ou les scribes du contrat pour avoir dit la vérité, commet un péché et une violation des voies du service divin.</w:t>
      </w:r>
    </w:p>
    <w:p w14:paraId="0A7C4BC8" w14:textId="34D78BE2" w:rsidR="00C409A6" w:rsidRPr="00B119E3" w:rsidRDefault="00F93C1D" w:rsidP="00320BB3">
      <w:pPr>
        <w:jc w:val="both"/>
        <w:rPr>
          <w:rFonts w:cstheme="minorHAnsi"/>
        </w:rPr>
      </w:pPr>
      <w:r w:rsidRPr="00B119E3">
        <w:rPr>
          <w:rFonts w:cstheme="minorHAnsi"/>
        </w:rPr>
        <w:lastRenderedPageBreak/>
        <w:t xml:space="preserve">2- </w:t>
      </w:r>
      <w:r w:rsidR="00C409A6" w:rsidRPr="00B119E3">
        <w:rPr>
          <w:rFonts w:cstheme="minorHAnsi"/>
        </w:rPr>
        <w:t>Dans ce verset, le témoignage de deux femmes équivaut au témoignage d'un homme. C'est peut-être parce que la femme est un être émotionnel susceptible d'être influencée, une autre personne lui ayant été adjointe pour éviter qu'elle ne soit influencée.</w:t>
      </w:r>
    </w:p>
    <w:p w14:paraId="5D73EBE1" w14:textId="50E02407" w:rsidR="00C409A6" w:rsidRPr="00B119E3" w:rsidRDefault="00C409A6" w:rsidP="00320BB3">
      <w:pPr>
        <w:jc w:val="both"/>
        <w:rPr>
          <w:rFonts w:cstheme="minorHAnsi"/>
        </w:rPr>
      </w:pPr>
      <w:r w:rsidRPr="00B119E3">
        <w:rPr>
          <w:rFonts w:cstheme="minorHAnsi"/>
        </w:rPr>
        <w:t>Il convient de noter qu'il existe toujours des exceptions parmi les ho</w:t>
      </w:r>
      <w:r w:rsidR="007C4155" w:rsidRPr="00B119E3">
        <w:rPr>
          <w:rFonts w:cstheme="minorHAnsi"/>
        </w:rPr>
        <w:t>mmes et les femmes, mais d'une</w:t>
      </w:r>
      <w:r w:rsidRPr="00B119E3">
        <w:rPr>
          <w:rFonts w:cstheme="minorHAnsi"/>
        </w:rPr>
        <w:t xml:space="preserve"> part, les lois et réglementations sociales sont fondées sur la majorité, et d'autre part, le commerce et les affaires sont surtout menés par les hommes et les femmes en connaissent généralement moins les secrets.</w:t>
      </w:r>
    </w:p>
    <w:p w14:paraId="432D07BB" w14:textId="5AE5A0B6" w:rsidR="00C409A6" w:rsidRPr="00B119E3" w:rsidRDefault="00F93C1D" w:rsidP="00320BB3">
      <w:pPr>
        <w:jc w:val="both"/>
        <w:rPr>
          <w:rFonts w:cstheme="minorHAnsi"/>
        </w:rPr>
      </w:pPr>
      <w:r w:rsidRPr="00B119E3">
        <w:rPr>
          <w:rFonts w:cstheme="minorHAnsi"/>
        </w:rPr>
        <w:t>3-</w:t>
      </w:r>
      <w:r w:rsidR="00184042">
        <w:rPr>
          <w:rFonts w:cstheme="minorHAnsi"/>
        </w:rPr>
        <w:t> </w:t>
      </w:r>
      <w:r w:rsidR="00C409A6" w:rsidRPr="00B119E3">
        <w:rPr>
          <w:rFonts w:cstheme="minorHAnsi"/>
        </w:rPr>
        <w:t>C'est le plus long verset du Coran traitant des questions juridiques et de la rédaction des contrats financiers dans la société. Cela démontre l'attention portée et l'exhaustivité de l'Islam qui accorde une telle importance à la réglementation de la société, et c'est cette insistance du Coran qui a fait étendre beaucoup de ces lois dans la société islamique, les transformant progressivement en règlements officiels appliqués par les autorités.</w:t>
      </w:r>
    </w:p>
    <w:p w14:paraId="318E677A" w14:textId="54BA1606" w:rsidR="00C409A6" w:rsidRPr="00B119E3" w:rsidRDefault="00F93C1D" w:rsidP="00320BB3">
      <w:pPr>
        <w:jc w:val="both"/>
        <w:rPr>
          <w:rFonts w:cstheme="minorHAnsi"/>
        </w:rPr>
      </w:pPr>
      <w:r w:rsidRPr="00B119E3">
        <w:rPr>
          <w:rFonts w:cstheme="minorHAnsi"/>
        </w:rPr>
        <w:t>4-</w:t>
      </w:r>
      <w:r w:rsidR="008B36A0">
        <w:rPr>
          <w:rFonts w:cstheme="minorHAnsi"/>
        </w:rPr>
        <w:t> </w:t>
      </w:r>
      <w:r w:rsidR="00C409A6" w:rsidRPr="00B119E3">
        <w:rPr>
          <w:rFonts w:cstheme="minorHAnsi"/>
        </w:rPr>
        <w:t>L'enregistrement des documents économiques y est prescrit, la condition préalable étant l'alphabétisation des membres de la communauté islamique. En effet, les injonctions du Saint Coran orientent la société islamique vers le savoir et la primauté du droit.</w:t>
      </w:r>
      <w:r w:rsidRPr="00B119E3">
        <w:rPr>
          <w:rStyle w:val="Appelnotedebasdep"/>
          <w:rFonts w:cstheme="minorHAnsi"/>
        </w:rPr>
        <w:footnoteReference w:id="436"/>
      </w:r>
    </w:p>
    <w:p w14:paraId="49E25806" w14:textId="77777777" w:rsidR="00BB7E8F" w:rsidRPr="00B119E3" w:rsidRDefault="00BB7E8F" w:rsidP="00320BB3">
      <w:pPr>
        <w:jc w:val="both"/>
        <w:rPr>
          <w:rFonts w:cstheme="minorHAnsi"/>
        </w:rPr>
      </w:pPr>
    </w:p>
    <w:p w14:paraId="6D8088FC" w14:textId="77777777" w:rsidR="00BB7E8F" w:rsidRPr="00B119E3" w:rsidRDefault="00BB7E8F" w:rsidP="00320BB3">
      <w:pPr>
        <w:jc w:val="both"/>
        <w:rPr>
          <w:rFonts w:cstheme="minorHAnsi"/>
        </w:rPr>
      </w:pPr>
    </w:p>
    <w:p w14:paraId="19E8292C" w14:textId="77777777" w:rsidR="00E675BD" w:rsidRDefault="00E675BD" w:rsidP="00320BB3">
      <w:pPr>
        <w:jc w:val="both"/>
        <w:rPr>
          <w:rFonts w:cstheme="minorHAnsi"/>
        </w:rPr>
      </w:pPr>
    </w:p>
    <w:p w14:paraId="4FD969F7" w14:textId="77777777" w:rsidR="008B36A0" w:rsidRDefault="008B36A0" w:rsidP="00320BB3">
      <w:pPr>
        <w:jc w:val="both"/>
        <w:rPr>
          <w:rFonts w:cstheme="minorHAnsi"/>
        </w:rPr>
      </w:pPr>
    </w:p>
    <w:p w14:paraId="6F493812" w14:textId="72B32570" w:rsidR="008B36A0" w:rsidRDefault="008B36A0" w:rsidP="008B36A0">
      <w:pPr>
        <w:jc w:val="right"/>
        <w:rPr>
          <w:rFonts w:cstheme="minorHAnsi"/>
        </w:rPr>
      </w:pPr>
      <w:r w:rsidRPr="0090010B">
        <w:rPr>
          <w:rFonts w:cs="KFGQPC Uthmanic Script HAFS"/>
          <w:color w:val="000000"/>
          <w:sz w:val="36"/>
          <w:szCs w:val="36"/>
          <w:shd w:val="clear" w:color="auto" w:fill="FFFFFF"/>
          <w:rtl/>
        </w:rPr>
        <w:t xml:space="preserve">وَإِن </w:t>
      </w:r>
      <w:proofErr w:type="spellStart"/>
      <w:r w:rsidRPr="0090010B">
        <w:rPr>
          <w:rFonts w:cs="KFGQPC Uthmanic Script HAFS"/>
          <w:color w:val="000000"/>
          <w:sz w:val="36"/>
          <w:szCs w:val="36"/>
          <w:shd w:val="clear" w:color="auto" w:fill="FFFFFF"/>
          <w:rtl/>
        </w:rPr>
        <w:t>كُنتُمۡ</w:t>
      </w:r>
      <w:proofErr w:type="spellEnd"/>
      <w:r w:rsidRPr="0090010B">
        <w:rPr>
          <w:rFonts w:cs="KFGQPC Uthmanic Script HAFS"/>
          <w:color w:val="000000"/>
          <w:sz w:val="36"/>
          <w:szCs w:val="36"/>
          <w:shd w:val="clear" w:color="auto" w:fill="FFFFFF"/>
          <w:rtl/>
        </w:rPr>
        <w:t xml:space="preserve"> عَلَىٰ سَفَرٖ </w:t>
      </w:r>
      <w:proofErr w:type="spellStart"/>
      <w:r w:rsidRPr="0090010B">
        <w:rPr>
          <w:rFonts w:cs="KFGQPC Uthmanic Script HAFS"/>
          <w:color w:val="000000"/>
          <w:sz w:val="36"/>
          <w:szCs w:val="36"/>
          <w:shd w:val="clear" w:color="auto" w:fill="FFFFFF"/>
          <w:rtl/>
        </w:rPr>
        <w:t>وَلَمۡ</w:t>
      </w:r>
      <w:proofErr w:type="spellEnd"/>
      <w:r w:rsidRPr="0090010B">
        <w:rPr>
          <w:rFonts w:cs="KFGQPC Uthmanic Script HAFS"/>
          <w:color w:val="000000"/>
          <w:sz w:val="36"/>
          <w:szCs w:val="36"/>
          <w:shd w:val="clear" w:color="auto" w:fill="FFFFFF"/>
          <w:rtl/>
        </w:rPr>
        <w:t xml:space="preserve"> تَجِدُواْ </w:t>
      </w:r>
      <w:proofErr w:type="spellStart"/>
      <w:r w:rsidRPr="0090010B">
        <w:rPr>
          <w:rFonts w:cs="KFGQPC Uthmanic Script HAFS"/>
          <w:color w:val="000000"/>
          <w:sz w:val="36"/>
          <w:szCs w:val="36"/>
          <w:shd w:val="clear" w:color="auto" w:fill="FFFFFF"/>
          <w:rtl/>
        </w:rPr>
        <w:t>كَاتِبٗا</w:t>
      </w:r>
      <w:proofErr w:type="spellEnd"/>
      <w:r w:rsidRPr="0090010B">
        <w:rPr>
          <w:rFonts w:cs="KFGQPC Uthmanic Script HAFS"/>
          <w:color w:val="000000"/>
          <w:sz w:val="36"/>
          <w:szCs w:val="36"/>
          <w:shd w:val="clear" w:color="auto" w:fill="FFFFFF"/>
          <w:rtl/>
        </w:rPr>
        <w:t xml:space="preserve"> فَرِهَٰنٞ </w:t>
      </w:r>
      <w:proofErr w:type="spellStart"/>
      <w:r w:rsidRPr="0090010B">
        <w:rPr>
          <w:rFonts w:cs="KFGQPC Uthmanic Script HAFS"/>
          <w:color w:val="000000"/>
          <w:sz w:val="36"/>
          <w:szCs w:val="36"/>
          <w:shd w:val="clear" w:color="auto" w:fill="FFFFFF"/>
          <w:rtl/>
        </w:rPr>
        <w:t>مَّقۡبُوضَةٞۖ</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فَإِنۡ</w:t>
      </w:r>
      <w:proofErr w:type="spellEnd"/>
      <w:r w:rsidRPr="0090010B">
        <w:rPr>
          <w:rFonts w:cs="KFGQPC Uthmanic Script HAFS"/>
          <w:color w:val="000000"/>
          <w:sz w:val="36"/>
          <w:szCs w:val="36"/>
          <w:shd w:val="clear" w:color="auto" w:fill="FFFFFF"/>
          <w:rtl/>
        </w:rPr>
        <w:t xml:space="preserve"> أَمِنَ </w:t>
      </w:r>
      <w:proofErr w:type="spellStart"/>
      <w:r w:rsidRPr="0090010B">
        <w:rPr>
          <w:rFonts w:cs="KFGQPC Uthmanic Script HAFS"/>
          <w:color w:val="000000"/>
          <w:sz w:val="36"/>
          <w:szCs w:val="36"/>
          <w:shd w:val="clear" w:color="auto" w:fill="FFFFFF"/>
          <w:rtl/>
        </w:rPr>
        <w:t>بَعۡضُكُم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بَعۡضٗا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فَلۡيُؤَدِّ</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ؤۡتُمِنَ</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أَمَٰنَتَهُ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وَلۡيَتَّقِ</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رَبَّهُ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وَلَا </w:t>
      </w:r>
      <w:proofErr w:type="spellStart"/>
      <w:r w:rsidRPr="0090010B">
        <w:rPr>
          <w:rFonts w:cs="KFGQPC Uthmanic Script HAFS"/>
          <w:color w:val="000000"/>
          <w:sz w:val="36"/>
          <w:szCs w:val="36"/>
          <w:shd w:val="clear" w:color="auto" w:fill="FFFFFF"/>
          <w:rtl/>
        </w:rPr>
        <w:t>تَكۡتُمُو</w:t>
      </w:r>
      <w:r w:rsidRPr="0090010B">
        <w:rPr>
          <w:rFonts w:cs="KFGQPC Uthmanic Script HAFS" w:hint="eastAsia"/>
          <w:color w:val="000000"/>
          <w:sz w:val="36"/>
          <w:szCs w:val="36"/>
          <w:shd w:val="clear" w:color="auto" w:fill="FFFFFF"/>
          <w:rtl/>
        </w:rPr>
        <w:t>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لشَّهَٰدَةَۚ</w:t>
      </w:r>
      <w:proofErr w:type="spellEnd"/>
      <w:r w:rsidRPr="0090010B">
        <w:rPr>
          <w:rFonts w:cs="KFGQPC Uthmanic Script HAFS"/>
          <w:color w:val="000000"/>
          <w:sz w:val="36"/>
          <w:szCs w:val="36"/>
          <w:shd w:val="clear" w:color="auto" w:fill="FFFFFF"/>
          <w:rtl/>
        </w:rPr>
        <w:t xml:space="preserve"> وَمَن </w:t>
      </w:r>
      <w:proofErr w:type="spellStart"/>
      <w:r w:rsidRPr="0090010B">
        <w:rPr>
          <w:rFonts w:cs="KFGQPC Uthmanic Script HAFS"/>
          <w:color w:val="000000"/>
          <w:sz w:val="36"/>
          <w:szCs w:val="36"/>
          <w:shd w:val="clear" w:color="auto" w:fill="FFFFFF"/>
          <w:rtl/>
        </w:rPr>
        <w:t>يَكۡتُمۡهَا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فَإِنَّهُ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ءَاثِمٞ </w:t>
      </w:r>
      <w:proofErr w:type="spellStart"/>
      <w:r w:rsidRPr="0090010B">
        <w:rPr>
          <w:rFonts w:cs="KFGQPC Uthmanic Script HAFS"/>
          <w:color w:val="000000"/>
          <w:sz w:val="36"/>
          <w:szCs w:val="36"/>
          <w:shd w:val="clear" w:color="auto" w:fill="FFFFFF"/>
          <w:rtl/>
        </w:rPr>
        <w:t>قَلۡبُهُ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بِمَا </w:t>
      </w:r>
      <w:proofErr w:type="spellStart"/>
      <w:r w:rsidRPr="0090010B">
        <w:rPr>
          <w:rFonts w:cs="KFGQPC Uthmanic Script HAFS"/>
          <w:color w:val="000000"/>
          <w:sz w:val="36"/>
          <w:szCs w:val="36"/>
          <w:shd w:val="clear" w:color="auto" w:fill="FFFFFF"/>
          <w:rtl/>
        </w:rPr>
        <w:t>تَعۡمَلُونَ</w:t>
      </w:r>
      <w:proofErr w:type="spellEnd"/>
      <w:r w:rsidRPr="0090010B">
        <w:rPr>
          <w:rFonts w:cs="KFGQPC Uthmanic Script HAFS"/>
          <w:color w:val="000000"/>
          <w:sz w:val="36"/>
          <w:szCs w:val="36"/>
          <w:shd w:val="clear" w:color="auto" w:fill="FFFFFF"/>
          <w:rtl/>
        </w:rPr>
        <w:t xml:space="preserve"> عَلِيمٞ٢٨٣</w:t>
      </w:r>
    </w:p>
    <w:p w14:paraId="12BBEBBC" w14:textId="77777777" w:rsidR="008B36A0" w:rsidRPr="00B119E3" w:rsidRDefault="008B36A0" w:rsidP="00320BB3">
      <w:pPr>
        <w:jc w:val="both"/>
        <w:rPr>
          <w:rFonts w:cstheme="minorHAnsi"/>
        </w:rPr>
      </w:pPr>
    </w:p>
    <w:p w14:paraId="771A5D24" w14:textId="6D16D5B8" w:rsidR="00C409A6" w:rsidRPr="00B119E3" w:rsidRDefault="00B22F23" w:rsidP="00320BB3">
      <w:pPr>
        <w:jc w:val="both"/>
        <w:rPr>
          <w:rFonts w:cstheme="minorHAnsi"/>
          <w:b/>
          <w:bCs/>
          <w:sz w:val="20"/>
          <w:szCs w:val="20"/>
          <w:lang w:bidi="fa-IR"/>
        </w:rPr>
      </w:pPr>
      <w:bookmarkStart w:id="104" w:name="_Hlk222439295"/>
      <w:r w:rsidRPr="00B119E3">
        <w:rPr>
          <w:rFonts w:cstheme="minorHAnsi"/>
          <w:b/>
          <w:bCs/>
          <w:i/>
          <w:iCs/>
          <w:sz w:val="20"/>
          <w:szCs w:val="20"/>
          <w:lang w:bidi="fa-IR"/>
        </w:rPr>
        <w:t>283-</w:t>
      </w:r>
      <w:r w:rsidR="00660CFD">
        <w:rPr>
          <w:rFonts w:cstheme="minorHAnsi"/>
          <w:b/>
          <w:bCs/>
          <w:i/>
          <w:iCs/>
          <w:sz w:val="20"/>
          <w:szCs w:val="20"/>
          <w:lang w:bidi="fa-IR"/>
        </w:rPr>
        <w:t> </w:t>
      </w:r>
      <w:r w:rsidR="00C409A6" w:rsidRPr="00B119E3">
        <w:rPr>
          <w:rFonts w:cstheme="minorHAnsi"/>
          <w:b/>
          <w:bCs/>
          <w:i/>
          <w:iCs/>
          <w:sz w:val="20"/>
          <w:szCs w:val="20"/>
          <w:lang w:bidi="fa-IR"/>
        </w:rPr>
        <w:t>Mais si vous êtes en voyage et ne trouvez pas de scribe, un gage reçu suffit. S’il y a entre vous une confiance réciproque, que celui à qui on a confié quelque chose la restitue ; et qu’il craigne Allah son Seigneur. Et ne cachez pas le témoignage : quiconque le cache a, certes, un cœur pécheur. Allah, de ce que vous faites, est Omniscient.</w:t>
      </w:r>
    </w:p>
    <w:bookmarkEnd w:id="104"/>
    <w:p w14:paraId="4974388C" w14:textId="6612E592" w:rsidR="00C409A6" w:rsidRPr="00B119E3" w:rsidRDefault="00C409A6" w:rsidP="00320BB3">
      <w:pPr>
        <w:jc w:val="both"/>
        <w:rPr>
          <w:rFonts w:cstheme="minorHAnsi"/>
          <w:b/>
          <w:bCs/>
          <w:i/>
          <w:iCs/>
        </w:rPr>
      </w:pPr>
    </w:p>
    <w:p w14:paraId="7F41C4C9" w14:textId="6825591B" w:rsidR="00652E83" w:rsidRPr="00B119E3" w:rsidRDefault="00C409A6" w:rsidP="00320BB3">
      <w:pPr>
        <w:jc w:val="both"/>
        <w:rPr>
          <w:rFonts w:cstheme="minorHAnsi"/>
        </w:rPr>
      </w:pPr>
      <w:r w:rsidRPr="00B119E3">
        <w:rPr>
          <w:rFonts w:cstheme="minorHAnsi"/>
        </w:rPr>
        <w:t>Le verset précédent a énoncé les règlements relatifs à l'établissement de documents commerciaux et ce verset complet en fait ces règlements, énonçant quelques autres lois</w:t>
      </w:r>
      <w:r w:rsidR="00652E83" w:rsidRPr="00B119E3">
        <w:rPr>
          <w:rFonts w:cstheme="minorHAnsi"/>
        </w:rPr>
        <w:t xml:space="preserve"> </w:t>
      </w:r>
      <w:r w:rsidRPr="00B119E3">
        <w:rPr>
          <w:rFonts w:cstheme="minorHAnsi"/>
        </w:rPr>
        <w:t>:</w:t>
      </w:r>
    </w:p>
    <w:p w14:paraId="6F6E657E" w14:textId="77777777" w:rsidR="006B197D" w:rsidRPr="006B197D" w:rsidRDefault="006B197D" w:rsidP="006B197D">
      <w:pPr>
        <w:jc w:val="both"/>
        <w:rPr>
          <w:rFonts w:cstheme="minorHAnsi"/>
        </w:rPr>
      </w:pPr>
      <w:r w:rsidRPr="006B197D">
        <w:rPr>
          <w:rFonts w:cstheme="minorHAnsi"/>
        </w:rPr>
        <w:t>a) En l'absence de rédacteur disponible au moment de la transaction, le débiteur remet alors un bien en gage au créancier, afin de lui garantir sa bonne foi et d'asseoir sa confiance.</w:t>
      </w:r>
    </w:p>
    <w:p w14:paraId="79387D05" w14:textId="0B646BD6" w:rsidR="006B197D" w:rsidRPr="006B197D" w:rsidRDefault="006B197D" w:rsidP="006B197D">
      <w:pPr>
        <w:jc w:val="both"/>
        <w:rPr>
          <w:rFonts w:cstheme="minorHAnsi"/>
        </w:rPr>
      </w:pPr>
      <w:r w:rsidRPr="006B197D">
        <w:rPr>
          <w:rFonts w:cstheme="minorHAnsi"/>
        </w:rPr>
        <w:t xml:space="preserve">Il ressort de ce verset que la « </w:t>
      </w:r>
      <w:r w:rsidRPr="006B197D">
        <w:rPr>
          <w:rFonts w:cstheme="minorHAnsi"/>
          <w:b/>
          <w:bCs/>
        </w:rPr>
        <w:t>loi du gage</w:t>
      </w:r>
      <w:r w:rsidRPr="006B197D">
        <w:rPr>
          <w:rFonts w:cstheme="minorHAnsi"/>
        </w:rPr>
        <w:t xml:space="preserve"> » semblerait, à première lecture, propre aux situations de voyage. Cependant, la formulation « </w:t>
      </w:r>
      <w:r w:rsidRPr="006B197D">
        <w:rPr>
          <w:rFonts w:cstheme="minorHAnsi"/>
          <w:b/>
          <w:bCs/>
        </w:rPr>
        <w:t>si vous êtes en voyage et ne trouvez pas de scribe</w:t>
      </w:r>
      <w:r w:rsidRPr="006B197D">
        <w:rPr>
          <w:rFonts w:cstheme="minorHAnsi"/>
        </w:rPr>
        <w:t xml:space="preserve"> » indique que le voyage n'est cité qu'à titre d'exemple, et que le véritable critère déclenchant cette loi est l'absence </w:t>
      </w:r>
      <w:r w:rsidRPr="006B197D">
        <w:rPr>
          <w:rFonts w:cstheme="minorHAnsi"/>
        </w:rPr>
        <w:lastRenderedPageBreak/>
        <w:t xml:space="preserve">d'un rédacteur ou d'un formaliste capable d'établir le document requis. Ainsi, même en dehors d'un contexte de voyage, les parties à une transaction peuvent valablement recourir au dépôt d'un gage. Cette interprétation est également corroborée par les traditions rapportées des imams </w:t>
      </w:r>
      <w:r w:rsidR="00D312A7">
        <w:rPr>
          <w:rFonts w:cstheme="minorHAnsi"/>
        </w:rPr>
        <w:t xml:space="preserve">(a) </w:t>
      </w:r>
      <w:r w:rsidRPr="006B197D">
        <w:rPr>
          <w:rFonts w:cstheme="minorHAnsi"/>
        </w:rPr>
        <w:t>de la Maison du Prophète (s).</w:t>
      </w:r>
      <w:r w:rsidRPr="006B197D">
        <w:rPr>
          <w:rFonts w:cstheme="minorHAnsi"/>
          <w:vertAlign w:val="superscript"/>
        </w:rPr>
        <w:footnoteReference w:id="437"/>
      </w:r>
      <w:r w:rsidRPr="006B197D">
        <w:rPr>
          <w:rFonts w:cstheme="minorHAnsi"/>
        </w:rPr>
        <w:t xml:space="preserve"> </w:t>
      </w:r>
    </w:p>
    <w:p w14:paraId="0721188A" w14:textId="77777777" w:rsidR="006B197D" w:rsidRPr="006B197D" w:rsidRDefault="006B197D" w:rsidP="006B197D">
      <w:pPr>
        <w:jc w:val="both"/>
        <w:rPr>
          <w:rFonts w:cstheme="minorHAnsi"/>
        </w:rPr>
      </w:pPr>
      <w:r w:rsidRPr="006B197D">
        <w:rPr>
          <w:rFonts w:cstheme="minorHAnsi"/>
        </w:rPr>
        <w:t>b) L'ensemble de ces dispositions — recours à un témoin ou dépôt d'un gage — s'appliquent dans les cas où les parties à la transaction n'ont pas une confiance mutuelle totale. En revanche, lorsque cette confiance existe entre elles, nul besoin de document écrit ni de gage. Le débiteur se doit alors d'honorer cette confiance en s'acquittant de sa dette envers le créancier dans les délais convenus.</w:t>
      </w:r>
    </w:p>
    <w:p w14:paraId="2B917BD8" w14:textId="3489D780" w:rsidR="00C409A6" w:rsidRPr="00B119E3" w:rsidRDefault="00652E83" w:rsidP="00320BB3">
      <w:pPr>
        <w:jc w:val="both"/>
        <w:rPr>
          <w:rFonts w:cstheme="minorHAnsi"/>
        </w:rPr>
      </w:pPr>
      <w:r w:rsidRPr="00B119E3">
        <w:rPr>
          <w:rFonts w:cstheme="minorHAnsi"/>
        </w:rPr>
        <w:t>c)</w:t>
      </w:r>
      <w:r w:rsidR="00184042">
        <w:rPr>
          <w:rFonts w:cstheme="minorHAnsi"/>
        </w:rPr>
        <w:t> </w:t>
      </w:r>
      <w:r w:rsidR="00C409A6" w:rsidRPr="00B119E3">
        <w:rPr>
          <w:rFonts w:cstheme="minorHAnsi"/>
        </w:rPr>
        <w:t xml:space="preserve">Les personnes qui sont au courant des droits d'autrui sont tenues, lorsqu'on leur demande de témoigner, de se présenter et de ne pas dissimuler leur témoignage, car cacher un témoignage est considéré comme l’un des grands péchés. </w:t>
      </w:r>
    </w:p>
    <w:p w14:paraId="0748E271" w14:textId="7E2F66F2" w:rsidR="00C409A6" w:rsidRPr="00B119E3" w:rsidRDefault="00C409A6" w:rsidP="00320BB3">
      <w:pPr>
        <w:jc w:val="both"/>
        <w:rPr>
          <w:rFonts w:cstheme="minorHAnsi"/>
        </w:rPr>
      </w:pPr>
      <w:r w:rsidRPr="00B119E3">
        <w:rPr>
          <w:rFonts w:cstheme="minorHAnsi"/>
        </w:rPr>
        <w:t>Cette disposition ne se limite bien sûr pas aux transactions commerciales</w:t>
      </w:r>
      <w:r w:rsidR="00652E83" w:rsidRPr="00B119E3">
        <w:rPr>
          <w:rFonts w:cstheme="minorHAnsi"/>
        </w:rPr>
        <w:t xml:space="preserve"> </w:t>
      </w:r>
      <w:r w:rsidRPr="00B119E3">
        <w:rPr>
          <w:rFonts w:cstheme="minorHAnsi"/>
        </w:rPr>
        <w:t>; de plus, il s’agit d’une obligation suffisante</w:t>
      </w:r>
      <w:r w:rsidR="00652E83" w:rsidRPr="00B119E3">
        <w:rPr>
          <w:rFonts w:cstheme="minorHAnsi"/>
        </w:rPr>
        <w:t xml:space="preserve"> </w:t>
      </w:r>
      <w:r w:rsidRPr="00B119E3">
        <w:rPr>
          <w:rFonts w:cstheme="minorHAnsi"/>
        </w:rPr>
        <w:t>: nous sommes tenus de témoigner uniquement si les autres, par leurs témoignages, n'établissent pas la vérité, sinon cela retombe sur les autres.</w:t>
      </w:r>
      <w:r w:rsidR="00652E83" w:rsidRPr="00B119E3">
        <w:rPr>
          <w:rStyle w:val="Appelnotedebasdep"/>
          <w:rFonts w:cstheme="minorHAnsi"/>
        </w:rPr>
        <w:footnoteReference w:id="438"/>
      </w:r>
    </w:p>
    <w:p w14:paraId="6EA190B3" w14:textId="77777777" w:rsidR="00BB7E8F" w:rsidRPr="00B119E3" w:rsidRDefault="00BB7E8F" w:rsidP="00320BB3">
      <w:pPr>
        <w:jc w:val="both"/>
        <w:rPr>
          <w:rFonts w:cstheme="minorHAnsi"/>
        </w:rPr>
      </w:pPr>
    </w:p>
    <w:p w14:paraId="733AC082" w14:textId="77777777" w:rsidR="00BB7E8F" w:rsidRPr="00B119E3" w:rsidRDefault="00BB7E8F" w:rsidP="00320BB3">
      <w:pPr>
        <w:jc w:val="both"/>
        <w:rPr>
          <w:rFonts w:cstheme="minorHAnsi"/>
        </w:rPr>
      </w:pPr>
    </w:p>
    <w:p w14:paraId="61321AF3" w14:textId="77777777" w:rsidR="00BB7E8F" w:rsidRDefault="00BB7E8F" w:rsidP="00320BB3">
      <w:pPr>
        <w:jc w:val="both"/>
        <w:rPr>
          <w:rFonts w:cstheme="minorHAnsi"/>
        </w:rPr>
      </w:pPr>
    </w:p>
    <w:p w14:paraId="2EF55AF7" w14:textId="77777777" w:rsidR="008B36A0" w:rsidRDefault="008B36A0" w:rsidP="00320BB3">
      <w:pPr>
        <w:jc w:val="both"/>
        <w:rPr>
          <w:rFonts w:cstheme="minorHAnsi"/>
        </w:rPr>
      </w:pPr>
    </w:p>
    <w:p w14:paraId="0A4C0F6A" w14:textId="7C103904" w:rsidR="008B36A0" w:rsidRDefault="008B36A0" w:rsidP="008B36A0">
      <w:pPr>
        <w:jc w:val="right"/>
        <w:rPr>
          <w:rFonts w:cstheme="minorHAnsi"/>
        </w:rPr>
      </w:pPr>
      <w:r w:rsidRPr="0090010B">
        <w:rPr>
          <w:rFonts w:cs="KFGQPC Uthmanic Script HAFS"/>
          <w:color w:val="000000"/>
          <w:sz w:val="36"/>
          <w:szCs w:val="36"/>
          <w:shd w:val="clear" w:color="auto" w:fill="FFFFFF"/>
          <w:rtl/>
        </w:rPr>
        <w:t xml:space="preserve">لِّلَّهِ مَا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لسَّمَٰوَٰتِ</w:t>
      </w:r>
      <w:proofErr w:type="spellEnd"/>
      <w:r w:rsidRPr="0090010B">
        <w:rPr>
          <w:rFonts w:cs="KFGQPC Uthmanic Script HAFS"/>
          <w:color w:val="000000"/>
          <w:sz w:val="36"/>
          <w:szCs w:val="36"/>
          <w:shd w:val="clear" w:color="auto" w:fill="FFFFFF"/>
          <w:rtl/>
        </w:rPr>
        <w:t xml:space="preserve"> وَمَا فِي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لۡأَرۡضِۗ</w:t>
      </w:r>
      <w:proofErr w:type="spellEnd"/>
      <w:r w:rsidRPr="0090010B">
        <w:rPr>
          <w:rFonts w:cs="KFGQPC Uthmanic Script HAFS"/>
          <w:color w:val="000000"/>
          <w:sz w:val="36"/>
          <w:szCs w:val="36"/>
          <w:shd w:val="clear" w:color="auto" w:fill="FFFFFF"/>
          <w:rtl/>
        </w:rPr>
        <w:t xml:space="preserve"> وَإِن </w:t>
      </w:r>
      <w:proofErr w:type="spellStart"/>
      <w:r w:rsidRPr="0090010B">
        <w:rPr>
          <w:rFonts w:cs="KFGQPC Uthmanic Script HAFS"/>
          <w:color w:val="000000"/>
          <w:sz w:val="36"/>
          <w:szCs w:val="36"/>
          <w:shd w:val="clear" w:color="auto" w:fill="FFFFFF"/>
          <w:rtl/>
        </w:rPr>
        <w:t>تُبۡدُواْ</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color w:val="000000"/>
          <w:sz w:val="36"/>
          <w:szCs w:val="36"/>
          <w:shd w:val="clear" w:color="auto" w:fill="FFFFFF"/>
          <w:rtl/>
        </w:rPr>
        <w:t>فِيٓ</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أَنفُسِكُمۡ</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تُخۡفُوهُ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يُحَاسِبۡكُم</w:t>
      </w:r>
      <w:proofErr w:type="spellEnd"/>
      <w:r w:rsidRPr="0090010B">
        <w:rPr>
          <w:rFonts w:cs="KFGQPC Uthmanic Script HAFS"/>
          <w:color w:val="000000"/>
          <w:sz w:val="36"/>
          <w:szCs w:val="36"/>
          <w:shd w:val="clear" w:color="auto" w:fill="FFFFFF"/>
          <w:rtl/>
        </w:rPr>
        <w:t xml:space="preserve"> بِهِ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فَيَغۡفِرُ</w:t>
      </w:r>
      <w:proofErr w:type="spellEnd"/>
      <w:r w:rsidRPr="0090010B">
        <w:rPr>
          <w:rFonts w:cs="KFGQPC Uthmanic Script HAFS"/>
          <w:color w:val="000000"/>
          <w:sz w:val="36"/>
          <w:szCs w:val="36"/>
          <w:shd w:val="clear" w:color="auto" w:fill="FFFFFF"/>
          <w:rtl/>
        </w:rPr>
        <w:t xml:space="preserve"> لِمَن </w:t>
      </w:r>
      <w:proofErr w:type="spellStart"/>
      <w:r w:rsidRPr="0090010B">
        <w:rPr>
          <w:rFonts w:cs="KFGQPC Uthmanic Script HAFS"/>
          <w:color w:val="000000"/>
          <w:sz w:val="36"/>
          <w:szCs w:val="36"/>
          <w:shd w:val="clear" w:color="auto" w:fill="FFFFFF"/>
          <w:rtl/>
        </w:rPr>
        <w:t>يَ</w:t>
      </w:r>
      <w:r w:rsidRPr="0090010B">
        <w:rPr>
          <w:rFonts w:cs="KFGQPC Uthmanic Script HAFS" w:hint="eastAsia"/>
          <w:color w:val="000000"/>
          <w:sz w:val="36"/>
          <w:szCs w:val="36"/>
          <w:shd w:val="clear" w:color="auto" w:fill="FFFFFF"/>
          <w:rtl/>
        </w:rPr>
        <w:t>شَآءُ</w:t>
      </w:r>
      <w:proofErr w:type="spellEnd"/>
      <w:r w:rsidRPr="0090010B">
        <w:rPr>
          <w:rFonts w:cs="KFGQPC Uthmanic Script HAFS"/>
          <w:color w:val="000000"/>
          <w:sz w:val="36"/>
          <w:szCs w:val="36"/>
          <w:shd w:val="clear" w:color="auto" w:fill="FFFFFF"/>
          <w:rtl/>
        </w:rPr>
        <w:t xml:space="preserve"> وَيُعَذِّبُ مَن </w:t>
      </w:r>
      <w:proofErr w:type="spellStart"/>
      <w:r w:rsidRPr="0090010B">
        <w:rPr>
          <w:rFonts w:cs="KFGQPC Uthmanic Script HAFS"/>
          <w:color w:val="000000"/>
          <w:sz w:val="36"/>
          <w:szCs w:val="36"/>
          <w:shd w:val="clear" w:color="auto" w:fill="FFFFFF"/>
          <w:rtl/>
        </w:rPr>
        <w:t>يَشَآءُۗ</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عَلَىٰ كُلِّ </w:t>
      </w:r>
      <w:proofErr w:type="spellStart"/>
      <w:r w:rsidRPr="0090010B">
        <w:rPr>
          <w:rFonts w:cs="KFGQPC Uthmanic Script HAFS"/>
          <w:color w:val="000000"/>
          <w:sz w:val="36"/>
          <w:szCs w:val="36"/>
          <w:shd w:val="clear" w:color="auto" w:fill="FFFFFF"/>
          <w:rtl/>
        </w:rPr>
        <w:t>شَيۡء</w:t>
      </w:r>
      <w:proofErr w:type="spellEnd"/>
      <w:r w:rsidRPr="0090010B">
        <w:rPr>
          <w:rFonts w:cs="KFGQPC Uthmanic Script HAFS"/>
          <w:color w:val="000000"/>
          <w:sz w:val="36"/>
          <w:szCs w:val="36"/>
          <w:shd w:val="clear" w:color="auto" w:fill="FFFFFF"/>
          <w:rtl/>
        </w:rPr>
        <w:t>ٖ قَدِيرٌ٢٨٤</w:t>
      </w:r>
    </w:p>
    <w:p w14:paraId="20BF9A3F" w14:textId="77777777" w:rsidR="008B36A0" w:rsidRPr="00B119E3" w:rsidRDefault="008B36A0" w:rsidP="00320BB3">
      <w:pPr>
        <w:jc w:val="both"/>
        <w:rPr>
          <w:rFonts w:cstheme="minorHAnsi"/>
        </w:rPr>
      </w:pPr>
    </w:p>
    <w:p w14:paraId="7FE79A01" w14:textId="3C034DB8" w:rsidR="00C409A6" w:rsidRPr="00B119E3" w:rsidRDefault="00B22F23" w:rsidP="00320BB3">
      <w:pPr>
        <w:jc w:val="both"/>
        <w:rPr>
          <w:rFonts w:cstheme="minorHAnsi"/>
          <w:b/>
          <w:bCs/>
          <w:sz w:val="20"/>
          <w:szCs w:val="20"/>
          <w:lang w:bidi="fa-IR"/>
        </w:rPr>
      </w:pPr>
      <w:r w:rsidRPr="00B119E3">
        <w:rPr>
          <w:rFonts w:cstheme="minorHAnsi"/>
          <w:b/>
          <w:bCs/>
          <w:i/>
          <w:iCs/>
          <w:sz w:val="20"/>
          <w:szCs w:val="20"/>
          <w:lang w:bidi="fa-IR"/>
        </w:rPr>
        <w:t xml:space="preserve">284- </w:t>
      </w:r>
      <w:r w:rsidR="00C409A6" w:rsidRPr="00B119E3">
        <w:rPr>
          <w:rFonts w:cstheme="minorHAnsi"/>
          <w:b/>
          <w:bCs/>
          <w:i/>
          <w:iCs/>
          <w:sz w:val="20"/>
          <w:szCs w:val="20"/>
          <w:lang w:bidi="fa-IR"/>
        </w:rPr>
        <w:t>C’est à Allah qu’appartient tout ce qui est dans les cieux et sur la terre. Que vous manifestiez ce qui est en vous ou que vous le cachiez, Allah vous en demandera compte. Puis Il pardonnera à qui Il veut, et châtiera qui Il veut. Et Allah est Omnipotent.</w:t>
      </w:r>
    </w:p>
    <w:p w14:paraId="730C1AF6" w14:textId="428608BB" w:rsidR="00C409A6" w:rsidRPr="00B119E3" w:rsidRDefault="00C409A6" w:rsidP="00320BB3">
      <w:pPr>
        <w:jc w:val="both"/>
        <w:rPr>
          <w:rFonts w:cstheme="minorHAnsi"/>
          <w:b/>
          <w:bCs/>
          <w:i/>
          <w:iCs/>
        </w:rPr>
      </w:pPr>
    </w:p>
    <w:p w14:paraId="32734049" w14:textId="463FA65D" w:rsidR="00C409A6" w:rsidRPr="00B119E3" w:rsidRDefault="00652E83" w:rsidP="00320BB3">
      <w:pPr>
        <w:jc w:val="both"/>
        <w:rPr>
          <w:rFonts w:cstheme="minorHAnsi"/>
        </w:rPr>
      </w:pPr>
      <w:r w:rsidRPr="00B119E3">
        <w:rPr>
          <w:rFonts w:cstheme="minorHAnsi"/>
        </w:rPr>
        <w:t>1-</w:t>
      </w:r>
      <w:r w:rsidR="008B36A0">
        <w:rPr>
          <w:rFonts w:cstheme="minorHAnsi"/>
        </w:rPr>
        <w:t> </w:t>
      </w:r>
      <w:r w:rsidR="00C409A6" w:rsidRPr="00B119E3">
        <w:rPr>
          <w:rFonts w:cstheme="minorHAnsi"/>
        </w:rPr>
        <w:t>Certains des péchés de l'homme ont un aspect pratique et extérieur, comme l'ivrognerie et le meurtre</w:t>
      </w:r>
      <w:r w:rsidRPr="00B119E3">
        <w:rPr>
          <w:rFonts w:cstheme="minorHAnsi"/>
        </w:rPr>
        <w:t xml:space="preserve"> </w:t>
      </w:r>
      <w:r w:rsidR="00C409A6" w:rsidRPr="00B119E3">
        <w:rPr>
          <w:rFonts w:cstheme="minorHAnsi"/>
        </w:rPr>
        <w:t xml:space="preserve">; d’autres ont un aspect intérieur et cordial, comme la dissimulation d’un témoignage et l’associationnisme. Le verset ci-dessus fait allusion au fait que Dieu prend en compte à la fois les péchés extérieurs et les péchés intérieurs et du cœur. </w:t>
      </w:r>
    </w:p>
    <w:p w14:paraId="0A76002C" w14:textId="2534C305" w:rsidR="00C409A6" w:rsidRPr="00B119E3" w:rsidRDefault="00652E83" w:rsidP="00320BB3">
      <w:pPr>
        <w:jc w:val="both"/>
        <w:rPr>
          <w:rFonts w:cstheme="minorHAnsi"/>
        </w:rPr>
      </w:pPr>
      <w:r w:rsidRPr="00B119E3">
        <w:rPr>
          <w:rFonts w:cstheme="minorHAnsi"/>
        </w:rPr>
        <w:t>2-</w:t>
      </w:r>
      <w:r w:rsidR="00184042">
        <w:rPr>
          <w:rFonts w:cstheme="minorHAnsi"/>
        </w:rPr>
        <w:t> </w:t>
      </w:r>
      <w:r w:rsidR="00C409A6" w:rsidRPr="00B119E3">
        <w:rPr>
          <w:rFonts w:cstheme="minorHAnsi"/>
        </w:rPr>
        <w:t xml:space="preserve">Certains </w:t>
      </w:r>
      <w:r w:rsidRPr="00B119E3">
        <w:rPr>
          <w:rFonts w:cstheme="minorHAnsi"/>
        </w:rPr>
        <w:t>récit</w:t>
      </w:r>
      <w:r w:rsidR="00C409A6" w:rsidRPr="00B119E3">
        <w:rPr>
          <w:rFonts w:cstheme="minorHAnsi"/>
        </w:rPr>
        <w:t>s disent</w:t>
      </w:r>
      <w:r w:rsidRPr="00B119E3">
        <w:rPr>
          <w:rFonts w:cstheme="minorHAnsi"/>
        </w:rPr>
        <w:t xml:space="preserve"> </w:t>
      </w:r>
      <w:r w:rsidR="00A12D44" w:rsidRPr="00B119E3">
        <w:rPr>
          <w:rFonts w:cstheme="minorHAnsi"/>
        </w:rPr>
        <w:t>: « </w:t>
      </w:r>
      <w:r w:rsidR="00C409A6" w:rsidRPr="00B119E3">
        <w:rPr>
          <w:rFonts w:cstheme="minorHAnsi"/>
        </w:rPr>
        <w:t>L'intent</w:t>
      </w:r>
      <w:r w:rsidR="00A12D44" w:rsidRPr="00B119E3">
        <w:rPr>
          <w:rFonts w:cstheme="minorHAnsi"/>
        </w:rPr>
        <w:t>ion du péché n'est pas un péché »</w:t>
      </w:r>
      <w:r w:rsidR="00C409A6" w:rsidRPr="00B119E3">
        <w:rPr>
          <w:rFonts w:cstheme="minorHAnsi"/>
        </w:rPr>
        <w:t xml:space="preserve">. C'est-à-dire que si quelqu'un a l'intention de voler mais n'y parvient pas, il n'a pas commis de péché. </w:t>
      </w:r>
    </w:p>
    <w:p w14:paraId="6BF14EAE" w14:textId="4EAD39C6" w:rsidR="00C409A6" w:rsidRPr="00B119E3" w:rsidRDefault="00C409A6" w:rsidP="00320BB3">
      <w:pPr>
        <w:jc w:val="both"/>
        <w:rPr>
          <w:rFonts w:cstheme="minorHAnsi"/>
        </w:rPr>
      </w:pPr>
      <w:r w:rsidRPr="00B119E3">
        <w:rPr>
          <w:rFonts w:cstheme="minorHAnsi"/>
        </w:rPr>
        <w:t xml:space="preserve">Ces </w:t>
      </w:r>
      <w:r w:rsidR="00652E83" w:rsidRPr="00B119E3">
        <w:rPr>
          <w:rFonts w:cstheme="minorHAnsi"/>
        </w:rPr>
        <w:t>récit</w:t>
      </w:r>
      <w:r w:rsidRPr="00B119E3">
        <w:rPr>
          <w:rFonts w:cstheme="minorHAnsi"/>
        </w:rPr>
        <w:t xml:space="preserve">s concernent les péchés qui ont un aspect pratique et extérieur, l’intention n’étant que leur préambule. Cependant, les péchés qui sont intrinsèquement intérieurs et considérés comme des actes </w:t>
      </w:r>
      <w:r w:rsidRPr="00B119E3">
        <w:rPr>
          <w:rFonts w:cstheme="minorHAnsi"/>
        </w:rPr>
        <w:lastRenderedPageBreak/>
        <w:t>du cœur, comme l’associationnisme, sont soumis au verset ci-dessus et peuvent faire l’objet de jugement et de punition.</w:t>
      </w:r>
      <w:r w:rsidR="00652E83" w:rsidRPr="00B119E3">
        <w:rPr>
          <w:rStyle w:val="Appelnotedebasdep"/>
          <w:rFonts w:cstheme="minorHAnsi"/>
        </w:rPr>
        <w:footnoteReference w:id="439"/>
      </w:r>
    </w:p>
    <w:p w14:paraId="076C68A8" w14:textId="77777777" w:rsidR="00BB7E8F" w:rsidRPr="00B119E3" w:rsidRDefault="00BB7E8F" w:rsidP="00320BB3">
      <w:pPr>
        <w:jc w:val="both"/>
        <w:rPr>
          <w:rFonts w:cstheme="minorHAnsi"/>
        </w:rPr>
      </w:pPr>
    </w:p>
    <w:p w14:paraId="6B3528BE" w14:textId="77777777" w:rsidR="00B22F23" w:rsidRPr="00B119E3" w:rsidRDefault="00B22F23" w:rsidP="00320BB3">
      <w:pPr>
        <w:jc w:val="both"/>
        <w:rPr>
          <w:rFonts w:cstheme="minorHAnsi"/>
        </w:rPr>
      </w:pPr>
    </w:p>
    <w:p w14:paraId="0E4FDAA6" w14:textId="77777777" w:rsidR="00BB7E8F" w:rsidRDefault="00BB7E8F" w:rsidP="00320BB3">
      <w:pPr>
        <w:jc w:val="both"/>
        <w:rPr>
          <w:rFonts w:cstheme="minorHAnsi"/>
        </w:rPr>
      </w:pPr>
    </w:p>
    <w:p w14:paraId="6B181F7F" w14:textId="13B37833" w:rsidR="008B36A0" w:rsidRDefault="008B36A0" w:rsidP="008B36A0">
      <w:pPr>
        <w:jc w:val="right"/>
        <w:rPr>
          <w:rFonts w:cstheme="minorHAnsi"/>
        </w:rPr>
      </w:pPr>
      <w:r w:rsidRPr="0090010B">
        <w:rPr>
          <w:rFonts w:cs="KFGQPC Uthmanic Script HAFS"/>
          <w:color w:val="000000"/>
          <w:sz w:val="36"/>
          <w:szCs w:val="36"/>
          <w:shd w:val="clear" w:color="auto" w:fill="FFFFFF"/>
          <w:rtl/>
        </w:rPr>
        <w:t xml:space="preserve">ءَامَنَ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لرَّسُولُ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بِمَآ</w:t>
      </w:r>
      <w:proofErr w:type="spellEnd"/>
      <w:r w:rsidRPr="0090010B">
        <w:rPr>
          <w:rFonts w:cs="KFGQPC Uthmanic Script HAFS"/>
          <w:color w:val="000000"/>
          <w:sz w:val="36"/>
          <w:szCs w:val="36"/>
          <w:shd w:val="clear" w:color="auto" w:fill="FFFFFF"/>
          <w:rtl/>
        </w:rPr>
        <w:t xml:space="preserve"> أُنزِلَ </w:t>
      </w:r>
      <w:proofErr w:type="spellStart"/>
      <w:r w:rsidRPr="0090010B">
        <w:rPr>
          <w:rFonts w:cs="KFGQPC Uthmanic Script HAFS"/>
          <w:color w:val="000000"/>
          <w:sz w:val="36"/>
          <w:szCs w:val="36"/>
          <w:shd w:val="clear" w:color="auto" w:fill="FFFFFF"/>
          <w:rtl/>
        </w:rPr>
        <w:t>إِلَيۡهِ</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رَّبِّهِ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لۡمُؤۡمِنُونَۚ</w:t>
      </w:r>
      <w:proofErr w:type="spellEnd"/>
      <w:r w:rsidRPr="0090010B">
        <w:rPr>
          <w:rFonts w:cs="KFGQPC Uthmanic Script HAFS"/>
          <w:color w:val="000000"/>
          <w:sz w:val="36"/>
          <w:szCs w:val="36"/>
          <w:shd w:val="clear" w:color="auto" w:fill="FFFFFF"/>
          <w:rtl/>
        </w:rPr>
        <w:t xml:space="preserve"> كُلٌّ ءَامَنَ </w:t>
      </w:r>
      <w:proofErr w:type="spellStart"/>
      <w:r w:rsidRPr="0090010B">
        <w:rPr>
          <w:rFonts w:cs="KFGQPC Uthmanic Script HAFS"/>
          <w:color w:val="000000"/>
          <w:sz w:val="36"/>
          <w:szCs w:val="36"/>
          <w:shd w:val="clear" w:color="auto" w:fill="FFFFFF"/>
          <w:rtl/>
        </w:rPr>
        <w:t>بِ</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وَمَلَٰٓئِكَتِهِ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وَكُتُبِهِ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وَرُسُلِهِ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لَا نُفَرِّقُ </w:t>
      </w:r>
      <w:proofErr w:type="spellStart"/>
      <w:r w:rsidRPr="0090010B">
        <w:rPr>
          <w:rFonts w:cs="KFGQPC Uthmanic Script HAFS"/>
          <w:color w:val="000000"/>
          <w:sz w:val="36"/>
          <w:szCs w:val="36"/>
          <w:shd w:val="clear" w:color="auto" w:fill="FFFFFF"/>
          <w:rtl/>
        </w:rPr>
        <w:t>بَيۡنَ</w:t>
      </w:r>
      <w:proofErr w:type="spellEnd"/>
      <w:r w:rsidRPr="0090010B">
        <w:rPr>
          <w:rFonts w:cs="KFGQPC Uthmanic Script HAFS"/>
          <w:color w:val="000000"/>
          <w:sz w:val="36"/>
          <w:szCs w:val="36"/>
          <w:shd w:val="clear" w:color="auto" w:fill="FFFFFF"/>
          <w:rtl/>
        </w:rPr>
        <w:t xml:space="preserve"> أَحَدٖ مِّن </w:t>
      </w:r>
      <w:proofErr w:type="spellStart"/>
      <w:r w:rsidRPr="0090010B">
        <w:rPr>
          <w:rFonts w:cs="KFGQPC Uthmanic Script HAFS"/>
          <w:color w:val="000000"/>
          <w:sz w:val="36"/>
          <w:szCs w:val="36"/>
          <w:shd w:val="clear" w:color="auto" w:fill="FFFFFF"/>
          <w:rtl/>
        </w:rPr>
        <w:t>رُّسُلِ</w:t>
      </w:r>
      <w:r w:rsidRPr="0090010B">
        <w:rPr>
          <w:rFonts w:cs="KFGQPC Uthmanic Script HAFS" w:hint="eastAsia"/>
          <w:color w:val="000000"/>
          <w:sz w:val="36"/>
          <w:szCs w:val="36"/>
          <w:shd w:val="clear" w:color="auto" w:fill="FFFFFF"/>
          <w:rtl/>
        </w:rPr>
        <w:t>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وَقَالُواْ </w:t>
      </w:r>
      <w:proofErr w:type="spellStart"/>
      <w:r w:rsidRPr="0090010B">
        <w:rPr>
          <w:rFonts w:cs="KFGQPC Uthmanic Script HAFS"/>
          <w:color w:val="000000"/>
          <w:sz w:val="36"/>
          <w:szCs w:val="36"/>
          <w:shd w:val="clear" w:color="auto" w:fill="FFFFFF"/>
          <w:rtl/>
        </w:rPr>
        <w:t>سَمِعۡنَا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وَأَطَعۡنَاۖ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غُفۡرَانَكَ</w:t>
      </w:r>
      <w:proofErr w:type="spellEnd"/>
      <w:r w:rsidRPr="0090010B">
        <w:rPr>
          <w:rFonts w:cs="KFGQPC Uthmanic Script HAFS"/>
          <w:color w:val="000000"/>
          <w:sz w:val="36"/>
          <w:szCs w:val="36"/>
          <w:shd w:val="clear" w:color="auto" w:fill="FFFFFF"/>
          <w:rtl/>
        </w:rPr>
        <w:t xml:space="preserve"> رَبَّنَا </w:t>
      </w:r>
      <w:proofErr w:type="spellStart"/>
      <w:r w:rsidRPr="0090010B">
        <w:rPr>
          <w:rFonts w:cs="KFGQPC Uthmanic Script HAFS"/>
          <w:color w:val="000000"/>
          <w:sz w:val="36"/>
          <w:szCs w:val="36"/>
          <w:shd w:val="clear" w:color="auto" w:fill="FFFFFF"/>
          <w:rtl/>
        </w:rPr>
        <w:t>وَإِلَيۡكَ</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لۡمَصِيرُ</w:t>
      </w:r>
      <w:r w:rsidRPr="0090010B">
        <w:rPr>
          <w:rFonts w:cs="KFGQPC Uthmanic Script HAFS"/>
          <w:color w:val="000000"/>
          <w:sz w:val="36"/>
          <w:szCs w:val="36"/>
          <w:shd w:val="clear" w:color="auto" w:fill="FFFFFF"/>
          <w:rtl/>
        </w:rPr>
        <w:t>٢٨٥</w:t>
      </w:r>
    </w:p>
    <w:p w14:paraId="39E8DB26" w14:textId="77777777" w:rsidR="008B36A0" w:rsidRPr="00B119E3" w:rsidRDefault="008B36A0" w:rsidP="00320BB3">
      <w:pPr>
        <w:jc w:val="both"/>
        <w:rPr>
          <w:rFonts w:cstheme="minorHAnsi"/>
        </w:rPr>
      </w:pPr>
    </w:p>
    <w:p w14:paraId="3CEE3D7F" w14:textId="05AA40CF" w:rsidR="00C409A6" w:rsidRPr="00B119E3" w:rsidRDefault="00B22F23" w:rsidP="00320BB3">
      <w:pPr>
        <w:jc w:val="both"/>
        <w:rPr>
          <w:rFonts w:cstheme="minorHAnsi"/>
          <w:b/>
          <w:bCs/>
          <w:sz w:val="20"/>
          <w:szCs w:val="20"/>
          <w:lang w:bidi="fa-IR"/>
        </w:rPr>
      </w:pPr>
      <w:bookmarkStart w:id="105" w:name="_Hlk222439353"/>
      <w:r w:rsidRPr="00B119E3">
        <w:rPr>
          <w:rFonts w:cstheme="minorHAnsi"/>
          <w:b/>
          <w:bCs/>
          <w:i/>
          <w:iCs/>
          <w:sz w:val="20"/>
          <w:szCs w:val="20"/>
          <w:lang w:bidi="fa-IR"/>
        </w:rPr>
        <w:t xml:space="preserve">285- </w:t>
      </w:r>
      <w:r w:rsidR="00C409A6" w:rsidRPr="00B119E3">
        <w:rPr>
          <w:rFonts w:cstheme="minorHAnsi"/>
          <w:b/>
          <w:bCs/>
          <w:i/>
          <w:iCs/>
          <w:sz w:val="20"/>
          <w:szCs w:val="20"/>
          <w:lang w:bidi="fa-IR"/>
        </w:rPr>
        <w:t>Le Messager a cru en ce qu’on a fait descendre vers lui venant de son Seigneur, et aussi les croyants : tous ont cru en Allah, en Ses anges, à Ses livres et en Ses messagers ; (en disant) : « Nous ne faisons aucune distinction entre Ses messagers ». Et ils ont dit : « Nous avons entendu et obéi. Seigneur, nous implorons Ton pardon. C’est à Toi que sera le retour ».</w:t>
      </w:r>
    </w:p>
    <w:bookmarkEnd w:id="105"/>
    <w:p w14:paraId="147A7CE0" w14:textId="77777777" w:rsidR="00652E83" w:rsidRPr="00B119E3" w:rsidRDefault="00652E83" w:rsidP="00320BB3">
      <w:pPr>
        <w:jc w:val="both"/>
        <w:rPr>
          <w:rFonts w:cstheme="minorHAnsi"/>
          <w:i/>
          <w:iCs/>
          <w:lang w:bidi="fa-IR"/>
        </w:rPr>
      </w:pPr>
    </w:p>
    <w:p w14:paraId="099292D3" w14:textId="6339949B" w:rsidR="006B197D" w:rsidRPr="006B197D" w:rsidRDefault="006B197D" w:rsidP="006B197D">
      <w:pPr>
        <w:jc w:val="both"/>
        <w:rPr>
          <w:rFonts w:cstheme="minorHAnsi"/>
        </w:rPr>
      </w:pPr>
      <w:r w:rsidRPr="006B197D">
        <w:rPr>
          <w:rFonts w:cstheme="minorHAnsi"/>
        </w:rPr>
        <w:t xml:space="preserve">1- L'un des privilèges qui distinguent les </w:t>
      </w:r>
      <w:r w:rsidR="00D312A7">
        <w:rPr>
          <w:rFonts w:cstheme="minorHAnsi"/>
        </w:rPr>
        <w:t>P</w:t>
      </w:r>
      <w:r w:rsidRPr="006B197D">
        <w:rPr>
          <w:rFonts w:cstheme="minorHAnsi"/>
        </w:rPr>
        <w:t xml:space="preserve">rophètes </w:t>
      </w:r>
      <w:r w:rsidR="00D312A7">
        <w:rPr>
          <w:rFonts w:cstheme="minorHAnsi"/>
        </w:rPr>
        <w:t xml:space="preserve">(a) </w:t>
      </w:r>
      <w:r w:rsidRPr="006B197D">
        <w:rPr>
          <w:rFonts w:cstheme="minorHAnsi"/>
        </w:rPr>
        <w:t>des autres guides de l'humanité réside dans le fait qu'ils bénéficient, par le biais de la révélation, d'une connaissance présentielle et intuitive de leur mission et de leur doctrine. Cette connaissance leur confère une certitude absolue et une foi inébranlable, à l'abri de tout doute et de toute hésitation.</w:t>
      </w:r>
    </w:p>
    <w:p w14:paraId="571769B1" w14:textId="6AE583AA" w:rsidR="006B197D" w:rsidRPr="006B197D" w:rsidRDefault="006B197D" w:rsidP="006B197D">
      <w:pPr>
        <w:jc w:val="both"/>
        <w:rPr>
          <w:rFonts w:cstheme="minorHAnsi"/>
        </w:rPr>
      </w:pPr>
      <w:r w:rsidRPr="006B197D">
        <w:rPr>
          <w:rFonts w:cstheme="minorHAnsi"/>
        </w:rPr>
        <w:t xml:space="preserve">2- Ce verset énumère les fondements de la foi auxquels tout musulman est tenu d'adhérer, dressant ainsi le portrait spirituel du croyant sincère : il croit en Allah, en Ses anges, en Ses </w:t>
      </w:r>
      <w:r w:rsidR="00D312A7">
        <w:rPr>
          <w:rFonts w:cstheme="minorHAnsi"/>
        </w:rPr>
        <w:t>P</w:t>
      </w:r>
      <w:r w:rsidRPr="006B197D">
        <w:rPr>
          <w:rFonts w:cstheme="minorHAnsi"/>
        </w:rPr>
        <w:t xml:space="preserve">rophètes </w:t>
      </w:r>
      <w:r w:rsidR="00D312A7">
        <w:rPr>
          <w:rFonts w:cstheme="minorHAnsi"/>
        </w:rPr>
        <w:t xml:space="preserve">(a) </w:t>
      </w:r>
      <w:r w:rsidRPr="006B197D">
        <w:rPr>
          <w:rFonts w:cstheme="minorHAnsi"/>
        </w:rPr>
        <w:t>et en Ses Livres célestes authentiques ; il reconnaît les réalités relevant aussi bien du monde de l'invisible et de l'insaisissable que du monde du visible et du perceptible. Tels sont les véritables critères de la foi authentique.</w:t>
      </w:r>
      <w:bookmarkStart w:id="106" w:name="_Hlk222439359"/>
      <w:r w:rsidRPr="006B197D">
        <w:rPr>
          <w:rFonts w:cstheme="minorHAnsi"/>
          <w:vertAlign w:val="superscript"/>
        </w:rPr>
        <w:footnoteReference w:id="440"/>
      </w:r>
      <w:bookmarkEnd w:id="106"/>
    </w:p>
    <w:p w14:paraId="23B4257E" w14:textId="77777777" w:rsidR="00E675BD" w:rsidRPr="00B119E3" w:rsidRDefault="00E675BD" w:rsidP="00320BB3">
      <w:pPr>
        <w:jc w:val="both"/>
        <w:rPr>
          <w:rFonts w:cstheme="minorHAnsi"/>
        </w:rPr>
      </w:pPr>
    </w:p>
    <w:p w14:paraId="48C8B2EA" w14:textId="77777777" w:rsidR="00E675BD" w:rsidRPr="00B119E3" w:rsidRDefault="00E675BD" w:rsidP="00320BB3">
      <w:pPr>
        <w:jc w:val="both"/>
        <w:rPr>
          <w:rFonts w:cstheme="minorHAnsi"/>
        </w:rPr>
      </w:pPr>
    </w:p>
    <w:p w14:paraId="5DE394CA" w14:textId="77777777" w:rsidR="008B36A0" w:rsidRDefault="008B36A0" w:rsidP="00320BB3">
      <w:pPr>
        <w:jc w:val="both"/>
        <w:rPr>
          <w:rFonts w:cstheme="minorHAnsi"/>
        </w:rPr>
      </w:pPr>
    </w:p>
    <w:p w14:paraId="09BCC2D4" w14:textId="77777777" w:rsidR="008B36A0" w:rsidRDefault="008B36A0" w:rsidP="00320BB3">
      <w:pPr>
        <w:jc w:val="both"/>
        <w:rPr>
          <w:rFonts w:cstheme="minorHAnsi"/>
        </w:rPr>
      </w:pPr>
    </w:p>
    <w:p w14:paraId="54805726" w14:textId="77777777" w:rsidR="008B36A0" w:rsidRPr="0090010B" w:rsidRDefault="008B36A0" w:rsidP="008B36A0">
      <w:pPr>
        <w:bidi/>
        <w:spacing w:line="240" w:lineRule="auto"/>
        <w:rPr>
          <w:rFonts w:cs="KFGQPC Uthmanic Script HAFS"/>
          <w:color w:val="000000"/>
          <w:sz w:val="36"/>
          <w:szCs w:val="36"/>
        </w:rPr>
      </w:pPr>
      <w:r w:rsidRPr="0090010B">
        <w:rPr>
          <w:rFonts w:cs="KFGQPC Uthmanic Script HAFS"/>
          <w:color w:val="000000"/>
          <w:sz w:val="36"/>
          <w:szCs w:val="36"/>
          <w:shd w:val="clear" w:color="auto" w:fill="FFFFFF"/>
          <w:rtl/>
        </w:rPr>
        <w:t xml:space="preserve">لَا يُكَلِّفُ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للَّهُ</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نَفۡسًا</w:t>
      </w:r>
      <w:proofErr w:type="spellEnd"/>
      <w:r w:rsidRPr="0090010B">
        <w:rPr>
          <w:rFonts w:cs="KFGQPC Uthmanic Script HAFS"/>
          <w:color w:val="000000"/>
          <w:sz w:val="36"/>
          <w:szCs w:val="36"/>
          <w:shd w:val="clear" w:color="auto" w:fill="FFFFFF"/>
          <w:rtl/>
        </w:rPr>
        <w:t xml:space="preserve"> إِلَّا </w:t>
      </w:r>
      <w:proofErr w:type="spellStart"/>
      <w:r w:rsidRPr="0090010B">
        <w:rPr>
          <w:rFonts w:cs="KFGQPC Uthmanic Script HAFS"/>
          <w:color w:val="000000"/>
          <w:sz w:val="36"/>
          <w:szCs w:val="36"/>
          <w:shd w:val="clear" w:color="auto" w:fill="FFFFFF"/>
          <w:rtl/>
        </w:rPr>
        <w:t>وُسۡعَهَاۚ</w:t>
      </w:r>
      <w:proofErr w:type="spellEnd"/>
      <w:r w:rsidRPr="0090010B">
        <w:rPr>
          <w:rFonts w:cs="KFGQPC Uthmanic Script HAFS"/>
          <w:color w:val="000000"/>
          <w:sz w:val="36"/>
          <w:szCs w:val="36"/>
          <w:shd w:val="clear" w:color="auto" w:fill="FFFFFF"/>
          <w:rtl/>
        </w:rPr>
        <w:t xml:space="preserve"> لَهَا مَا </w:t>
      </w:r>
      <w:proofErr w:type="spellStart"/>
      <w:r w:rsidRPr="0090010B">
        <w:rPr>
          <w:rFonts w:cs="KFGQPC Uthmanic Script HAFS"/>
          <w:color w:val="000000"/>
          <w:sz w:val="36"/>
          <w:szCs w:val="36"/>
          <w:shd w:val="clear" w:color="auto" w:fill="FFFFFF"/>
          <w:rtl/>
        </w:rPr>
        <w:t>كَسَبَتۡ</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وَعَلَيۡهَا</w:t>
      </w:r>
      <w:proofErr w:type="spellEnd"/>
      <w:r w:rsidRPr="0090010B">
        <w:rPr>
          <w:rFonts w:cs="KFGQPC Uthmanic Script HAFS"/>
          <w:color w:val="000000"/>
          <w:sz w:val="36"/>
          <w:szCs w:val="36"/>
          <w:shd w:val="clear" w:color="auto" w:fill="FFFFFF"/>
          <w:rtl/>
        </w:rPr>
        <w:t xml:space="preserve"> مَا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كۡتَسَبَتۡۗ</w:t>
      </w:r>
      <w:proofErr w:type="spellEnd"/>
      <w:r w:rsidRPr="0090010B">
        <w:rPr>
          <w:rFonts w:cs="KFGQPC Uthmanic Script HAFS"/>
          <w:color w:val="000000"/>
          <w:sz w:val="36"/>
          <w:szCs w:val="36"/>
          <w:shd w:val="clear" w:color="auto" w:fill="FFFFFF"/>
          <w:rtl/>
        </w:rPr>
        <w:t xml:space="preserve"> رَبَّنَا لَا </w:t>
      </w:r>
      <w:proofErr w:type="spellStart"/>
      <w:r w:rsidRPr="0090010B">
        <w:rPr>
          <w:rFonts w:cs="KFGQPC Uthmanic Script HAFS"/>
          <w:color w:val="000000"/>
          <w:sz w:val="36"/>
          <w:szCs w:val="36"/>
          <w:shd w:val="clear" w:color="auto" w:fill="FFFFFF"/>
          <w:rtl/>
        </w:rPr>
        <w:t>تُؤَاخِذۡنَآ</w:t>
      </w:r>
      <w:proofErr w:type="spellEnd"/>
      <w:r w:rsidRPr="0090010B">
        <w:rPr>
          <w:rFonts w:cs="KFGQPC Uthmanic Script HAFS"/>
          <w:color w:val="000000"/>
          <w:sz w:val="36"/>
          <w:szCs w:val="36"/>
          <w:shd w:val="clear" w:color="auto" w:fill="FFFFFF"/>
          <w:rtl/>
        </w:rPr>
        <w:t xml:space="preserve"> إِن </w:t>
      </w:r>
      <w:proofErr w:type="spellStart"/>
      <w:r w:rsidRPr="0090010B">
        <w:rPr>
          <w:rFonts w:cs="KFGQPC Uthmanic Script HAFS"/>
          <w:color w:val="000000"/>
          <w:sz w:val="36"/>
          <w:szCs w:val="36"/>
          <w:shd w:val="clear" w:color="auto" w:fill="FFFFFF"/>
          <w:rtl/>
        </w:rPr>
        <w:t>نَّسِينَآ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أَوۡ</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أَخۡطَأۡنَاۚ</w:t>
      </w:r>
      <w:proofErr w:type="spellEnd"/>
      <w:r w:rsidRPr="0090010B">
        <w:rPr>
          <w:rFonts w:cs="KFGQPC Uthmanic Script HAFS"/>
          <w:color w:val="000000"/>
          <w:sz w:val="36"/>
          <w:szCs w:val="36"/>
          <w:shd w:val="clear" w:color="auto" w:fill="FFFFFF"/>
          <w:rtl/>
        </w:rPr>
        <w:t xml:space="preserve"> رَبَّنَا وَلَا </w:t>
      </w:r>
      <w:proofErr w:type="spellStart"/>
      <w:r w:rsidRPr="0090010B">
        <w:rPr>
          <w:rFonts w:cs="KFGQPC Uthmanic Script HAFS"/>
          <w:color w:val="000000"/>
          <w:sz w:val="36"/>
          <w:szCs w:val="36"/>
          <w:shd w:val="clear" w:color="auto" w:fill="FFFFFF"/>
          <w:rtl/>
        </w:rPr>
        <w:t>تَحۡمِلۡ</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عَلَيۡنَآ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إِصۡرٗا</w:t>
      </w:r>
      <w:proofErr w:type="spellEnd"/>
      <w:r w:rsidRPr="0090010B">
        <w:rPr>
          <w:rFonts w:cs="KFGQPC Uthmanic Script HAFS"/>
          <w:color w:val="000000"/>
          <w:sz w:val="36"/>
          <w:szCs w:val="36"/>
          <w:shd w:val="clear" w:color="auto" w:fill="FFFFFF"/>
          <w:rtl/>
        </w:rPr>
        <w:t xml:space="preserve"> كَمَا </w:t>
      </w:r>
      <w:proofErr w:type="spellStart"/>
      <w:r w:rsidRPr="0090010B">
        <w:rPr>
          <w:rFonts w:cs="KFGQPC Uthmanic Script HAFS"/>
          <w:color w:val="000000"/>
          <w:sz w:val="36"/>
          <w:szCs w:val="36"/>
          <w:shd w:val="clear" w:color="auto" w:fill="FFFFFF"/>
          <w:rtl/>
        </w:rPr>
        <w:t>حَمَلۡتَهُ</w:t>
      </w:r>
      <w:r w:rsidRPr="0090010B">
        <w:rPr>
          <w:rFonts w:cs="KFGQPC Uthmanic Script HAFS" w:hint="cs"/>
          <w:color w:val="000000"/>
          <w:sz w:val="36"/>
          <w:szCs w:val="36"/>
          <w:shd w:val="clear" w:color="auto" w:fill="FFFFFF"/>
          <w:rtl/>
        </w:rPr>
        <w:t>ۥ</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لَّذِينَ</w:t>
      </w:r>
      <w:proofErr w:type="spellEnd"/>
      <w:r w:rsidRPr="0090010B">
        <w:rPr>
          <w:rFonts w:cs="KFGQPC Uthmanic Script HAFS"/>
          <w:color w:val="000000"/>
          <w:sz w:val="36"/>
          <w:szCs w:val="36"/>
          <w:shd w:val="clear" w:color="auto" w:fill="FFFFFF"/>
          <w:rtl/>
        </w:rPr>
        <w:t xml:space="preserve"> مِن </w:t>
      </w:r>
      <w:proofErr w:type="spellStart"/>
      <w:r w:rsidRPr="0090010B">
        <w:rPr>
          <w:rFonts w:cs="KFGQPC Uthmanic Script HAFS"/>
          <w:color w:val="000000"/>
          <w:sz w:val="36"/>
          <w:szCs w:val="36"/>
          <w:shd w:val="clear" w:color="auto" w:fill="FFFFFF"/>
          <w:rtl/>
        </w:rPr>
        <w:t>قَبۡلِنَاۚ</w:t>
      </w:r>
      <w:proofErr w:type="spellEnd"/>
      <w:r w:rsidRPr="0090010B">
        <w:rPr>
          <w:rFonts w:cs="KFGQPC Uthmanic Script HAFS"/>
          <w:color w:val="000000"/>
          <w:sz w:val="36"/>
          <w:szCs w:val="36"/>
          <w:shd w:val="clear" w:color="auto" w:fill="FFFFFF"/>
          <w:rtl/>
        </w:rPr>
        <w:t xml:space="preserve"> رَبَّنَا </w:t>
      </w:r>
      <w:r w:rsidRPr="0090010B">
        <w:rPr>
          <w:rFonts w:cs="KFGQPC Uthmanic Script HAFS"/>
          <w:color w:val="000000"/>
          <w:sz w:val="36"/>
          <w:szCs w:val="36"/>
          <w:shd w:val="clear" w:color="auto" w:fill="FFFFFF"/>
          <w:rtl/>
        </w:rPr>
        <w:lastRenderedPageBreak/>
        <w:t xml:space="preserve">وَلَا </w:t>
      </w:r>
      <w:proofErr w:type="spellStart"/>
      <w:r w:rsidRPr="0090010B">
        <w:rPr>
          <w:rFonts w:cs="KFGQPC Uthmanic Script HAFS"/>
          <w:color w:val="000000"/>
          <w:sz w:val="36"/>
          <w:szCs w:val="36"/>
          <w:shd w:val="clear" w:color="auto" w:fill="FFFFFF"/>
          <w:rtl/>
        </w:rPr>
        <w:t>تُحَمِّلۡنَا</w:t>
      </w:r>
      <w:proofErr w:type="spellEnd"/>
      <w:r w:rsidRPr="0090010B">
        <w:rPr>
          <w:rFonts w:cs="KFGQPC Uthmanic Script HAFS"/>
          <w:color w:val="000000"/>
          <w:sz w:val="36"/>
          <w:szCs w:val="36"/>
          <w:shd w:val="clear" w:color="auto" w:fill="FFFFFF"/>
          <w:rtl/>
        </w:rPr>
        <w:t xml:space="preserve"> مَا لَا طَاقَةَ لَنَا </w:t>
      </w:r>
      <w:proofErr w:type="spellStart"/>
      <w:r w:rsidRPr="0090010B">
        <w:rPr>
          <w:rFonts w:cs="KFGQPC Uthmanic Script HAFS"/>
          <w:color w:val="000000"/>
          <w:sz w:val="36"/>
          <w:szCs w:val="36"/>
          <w:shd w:val="clear" w:color="auto" w:fill="FFFFFF"/>
          <w:rtl/>
        </w:rPr>
        <w:t>بِهِ</w:t>
      </w:r>
      <w:r w:rsidRPr="0090010B">
        <w:rPr>
          <w:rFonts w:cs="KFGQPC Uthmanic Script HAFS" w:hint="cs"/>
          <w:color w:val="000000"/>
          <w:sz w:val="36"/>
          <w:szCs w:val="36"/>
          <w:shd w:val="clear" w:color="auto" w:fill="FFFFFF"/>
          <w:rtl/>
        </w:rPr>
        <w:t>ۦۖ</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عۡفُ</w:t>
      </w:r>
      <w:proofErr w:type="spellEnd"/>
      <w:r w:rsidRPr="0090010B">
        <w:rPr>
          <w:rFonts w:cs="KFGQPC Uthmanic Script HAFS"/>
          <w:color w:val="000000"/>
          <w:sz w:val="36"/>
          <w:szCs w:val="36"/>
          <w:shd w:val="clear" w:color="auto" w:fill="FFFFFF"/>
          <w:rtl/>
        </w:rPr>
        <w:t xml:space="preserve"> عَنَّا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غۡفِرۡ</w:t>
      </w:r>
      <w:proofErr w:type="spellEnd"/>
      <w:r w:rsidRPr="0090010B">
        <w:rPr>
          <w:rFonts w:cs="KFGQPC Uthmanic Script HAFS"/>
          <w:color w:val="000000"/>
          <w:sz w:val="36"/>
          <w:szCs w:val="36"/>
          <w:shd w:val="clear" w:color="auto" w:fill="FFFFFF"/>
          <w:rtl/>
        </w:rPr>
        <w:t xml:space="preserve"> لَنَا </w:t>
      </w:r>
      <w:proofErr w:type="spellStart"/>
      <w:r w:rsidRPr="0090010B">
        <w:rPr>
          <w:rFonts w:cs="KFGQPC Uthmanic Script HAFS"/>
          <w:color w:val="000000"/>
          <w:sz w:val="36"/>
          <w:szCs w:val="36"/>
          <w:shd w:val="clear" w:color="auto" w:fill="FFFFFF"/>
          <w:rtl/>
        </w:rPr>
        <w:t>وَ</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رۡحَمۡنَآۚ</w:t>
      </w:r>
      <w:proofErr w:type="spellEnd"/>
      <w:r w:rsidRPr="0090010B">
        <w:rPr>
          <w:rFonts w:cs="KFGQPC Uthmanic Script HAFS"/>
          <w:color w:val="000000"/>
          <w:sz w:val="36"/>
          <w:szCs w:val="36"/>
          <w:shd w:val="clear" w:color="auto" w:fill="FFFFFF"/>
          <w:rtl/>
        </w:rPr>
        <w:t xml:space="preserve"> أَنتَ </w:t>
      </w:r>
      <w:proofErr w:type="spellStart"/>
      <w:r w:rsidRPr="0090010B">
        <w:rPr>
          <w:rFonts w:cs="KFGQPC Uthmanic Script HAFS"/>
          <w:color w:val="000000"/>
          <w:sz w:val="36"/>
          <w:szCs w:val="36"/>
          <w:shd w:val="clear" w:color="auto" w:fill="FFFFFF"/>
          <w:rtl/>
        </w:rPr>
        <w:t>مَوۡلَىٰنَا</w:t>
      </w:r>
      <w:proofErr w:type="spellEnd"/>
      <w:r w:rsidRPr="0090010B">
        <w:rPr>
          <w:rFonts w:cs="KFGQPC Uthmanic Script HAFS"/>
          <w:color w:val="000000"/>
          <w:sz w:val="36"/>
          <w:szCs w:val="36"/>
          <w:shd w:val="clear" w:color="auto" w:fill="FFFFFF"/>
          <w:rtl/>
        </w:rPr>
        <w:t xml:space="preserve"> </w:t>
      </w:r>
      <w:proofErr w:type="spellStart"/>
      <w:r w:rsidRPr="0090010B">
        <w:rPr>
          <w:rFonts w:cs="KFGQPC Uthmanic Script HAFS"/>
          <w:color w:val="000000"/>
          <w:sz w:val="36"/>
          <w:szCs w:val="36"/>
          <w:shd w:val="clear" w:color="auto" w:fill="FFFFFF"/>
          <w:rtl/>
        </w:rPr>
        <w:t>فَ</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نصُرۡنَا</w:t>
      </w:r>
      <w:proofErr w:type="spellEnd"/>
      <w:r w:rsidRPr="0090010B">
        <w:rPr>
          <w:rFonts w:cs="KFGQPC Uthmanic Script HAFS"/>
          <w:color w:val="000000"/>
          <w:sz w:val="36"/>
          <w:szCs w:val="36"/>
          <w:shd w:val="clear" w:color="auto" w:fill="FFFFFF"/>
          <w:rtl/>
        </w:rPr>
        <w:t xml:space="preserve"> عَلَى </w:t>
      </w:r>
      <w:proofErr w:type="spellStart"/>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لۡقَوۡمِ</w:t>
      </w:r>
      <w:proofErr w:type="spellEnd"/>
      <w:r w:rsidRPr="0090010B">
        <w:rPr>
          <w:rFonts w:cs="KFGQPC Uthmanic Script HAFS"/>
          <w:color w:val="000000"/>
          <w:sz w:val="36"/>
          <w:szCs w:val="36"/>
          <w:shd w:val="clear" w:color="auto" w:fill="FFFFFF"/>
          <w:rtl/>
        </w:rPr>
        <w:t xml:space="preserve"> </w:t>
      </w:r>
      <w:r w:rsidRPr="0090010B">
        <w:rPr>
          <w:rFonts w:cs="KFGQPC Uthmanic Script HAFS" w:hint="cs"/>
          <w:color w:val="000000"/>
          <w:sz w:val="36"/>
          <w:szCs w:val="36"/>
          <w:shd w:val="clear" w:color="auto" w:fill="FFFFFF"/>
          <w:rtl/>
        </w:rPr>
        <w:t>ٱ</w:t>
      </w:r>
      <w:r w:rsidRPr="0090010B">
        <w:rPr>
          <w:rFonts w:cs="KFGQPC Uthmanic Script HAFS" w:hint="eastAsia"/>
          <w:color w:val="000000"/>
          <w:sz w:val="36"/>
          <w:szCs w:val="36"/>
          <w:shd w:val="clear" w:color="auto" w:fill="FFFFFF"/>
          <w:rtl/>
        </w:rPr>
        <w:t>لۡكَٰفِرِينَ</w:t>
      </w:r>
      <w:r w:rsidRPr="0090010B">
        <w:rPr>
          <w:rFonts w:cs="KFGQPC Uthmanic Script HAFS"/>
          <w:color w:val="000000"/>
          <w:sz w:val="36"/>
          <w:szCs w:val="36"/>
          <w:shd w:val="clear" w:color="auto" w:fill="FFFFFF"/>
          <w:rtl/>
        </w:rPr>
        <w:t>٢٨٦</w:t>
      </w:r>
    </w:p>
    <w:p w14:paraId="12274135" w14:textId="77777777" w:rsidR="008B36A0" w:rsidRPr="00B119E3" w:rsidRDefault="008B36A0" w:rsidP="00320BB3">
      <w:pPr>
        <w:jc w:val="both"/>
        <w:rPr>
          <w:rFonts w:cstheme="minorHAnsi"/>
        </w:rPr>
      </w:pPr>
    </w:p>
    <w:p w14:paraId="2CFD3564" w14:textId="1B234DB6" w:rsidR="00C409A6" w:rsidRDefault="00B22F23" w:rsidP="00320BB3">
      <w:pPr>
        <w:jc w:val="both"/>
        <w:rPr>
          <w:rFonts w:cstheme="minorHAnsi"/>
          <w:b/>
          <w:bCs/>
          <w:i/>
          <w:iCs/>
          <w:sz w:val="20"/>
          <w:szCs w:val="20"/>
          <w:lang w:bidi="fa-IR"/>
        </w:rPr>
      </w:pPr>
      <w:r w:rsidRPr="00B119E3">
        <w:rPr>
          <w:rFonts w:cstheme="minorHAnsi"/>
          <w:b/>
          <w:bCs/>
          <w:i/>
          <w:iCs/>
          <w:sz w:val="20"/>
          <w:szCs w:val="20"/>
          <w:lang w:bidi="fa-IR"/>
        </w:rPr>
        <w:t xml:space="preserve">286- </w:t>
      </w:r>
      <w:r w:rsidR="00C409A6" w:rsidRPr="00B119E3">
        <w:rPr>
          <w:rFonts w:cstheme="minorHAnsi"/>
          <w:b/>
          <w:bCs/>
          <w:i/>
          <w:iCs/>
          <w:sz w:val="20"/>
          <w:szCs w:val="20"/>
          <w:lang w:bidi="fa-IR"/>
        </w:rPr>
        <w:t>Allah n’impose à aucune âme une charge supérieure à sa capacité. Elle sera récompensée du bien qu’elle aura fait, punie du mal qu’elle aura fait. Seigneur, ne nous châtie pas s’il nous arrive d’oublier ou de commettre une erreur. Seigneur ! Ne nous charge pas d’un fardeau lourd comme Tu as chargé ceux qui vécurent avant nous. Seigneur ! Ne nous impose pas ce que nous ne pouvons supporter, efface nos fautes, pardonne-nous et fais nous miséricorde. Tu es Notre Maître, accorde-nous donc la victoire sur les peuples infidèles.</w:t>
      </w:r>
    </w:p>
    <w:p w14:paraId="263F6D93" w14:textId="77777777" w:rsidR="008B36A0" w:rsidRPr="00B119E3" w:rsidRDefault="008B36A0" w:rsidP="00320BB3">
      <w:pPr>
        <w:jc w:val="both"/>
        <w:rPr>
          <w:rFonts w:cstheme="minorHAnsi"/>
          <w:b/>
          <w:bCs/>
          <w:sz w:val="20"/>
          <w:szCs w:val="20"/>
          <w:lang w:bidi="fa-IR"/>
        </w:rPr>
      </w:pPr>
    </w:p>
    <w:p w14:paraId="08F60863" w14:textId="1E7EA2E3" w:rsidR="00C409A6" w:rsidRPr="00B119E3" w:rsidRDefault="00652E83" w:rsidP="00320BB3">
      <w:pPr>
        <w:jc w:val="both"/>
        <w:rPr>
          <w:rFonts w:cstheme="minorHAnsi"/>
        </w:rPr>
      </w:pPr>
      <w:r w:rsidRPr="00B119E3">
        <w:rPr>
          <w:rFonts w:cstheme="minorHAnsi"/>
        </w:rPr>
        <w:t xml:space="preserve">1- </w:t>
      </w:r>
      <w:r w:rsidR="00C409A6" w:rsidRPr="00B119E3">
        <w:rPr>
          <w:rFonts w:cstheme="minorHAnsi"/>
        </w:rPr>
        <w:t xml:space="preserve">La phrase </w:t>
      </w:r>
      <w:r w:rsidRPr="00B119E3">
        <w:rPr>
          <w:rFonts w:cstheme="minorHAnsi"/>
        </w:rPr>
        <w:t>« </w:t>
      </w:r>
      <w:r w:rsidR="00EB63DA" w:rsidRPr="00B119E3">
        <w:rPr>
          <w:rFonts w:cstheme="minorHAnsi"/>
          <w:b/>
          <w:bCs/>
          <w:lang w:bidi="fa-IR"/>
        </w:rPr>
        <w:t>Allah n’impose à aucune âme une charge supérieure à sa capacité</w:t>
      </w:r>
      <w:r w:rsidR="00EB63DA" w:rsidRPr="00B119E3">
        <w:rPr>
          <w:rFonts w:cstheme="minorHAnsi"/>
          <w:b/>
          <w:bCs/>
          <w:i/>
          <w:iCs/>
          <w:lang w:bidi="fa-IR"/>
        </w:rPr>
        <w:t xml:space="preserve"> </w:t>
      </w:r>
      <w:r w:rsidRPr="00B119E3">
        <w:rPr>
          <w:rFonts w:cstheme="minorHAnsi"/>
        </w:rPr>
        <w:t>»</w:t>
      </w:r>
      <w:r w:rsidR="00C409A6" w:rsidRPr="00B119E3">
        <w:rPr>
          <w:rFonts w:cstheme="minorHAnsi"/>
        </w:rPr>
        <w:t xml:space="preserve"> énonce une vérité rationnelle selon laquelle l'obligation doit être proportionnée aux capacités de l'individu.</w:t>
      </w:r>
    </w:p>
    <w:p w14:paraId="61AC71D0" w14:textId="7DC38358" w:rsidR="00C409A6" w:rsidRPr="00B119E3" w:rsidRDefault="00C409A6" w:rsidP="00320BB3">
      <w:pPr>
        <w:jc w:val="both"/>
        <w:rPr>
          <w:rFonts w:cstheme="minorHAnsi"/>
        </w:rPr>
      </w:pPr>
      <w:r w:rsidRPr="00B119E3">
        <w:rPr>
          <w:rFonts w:cstheme="minorHAnsi"/>
        </w:rPr>
        <w:t>Toutes les lois islamiques sont interprétées et limitées par ce verset. Ainsi, les lois islamiques ne s'appliquent qu'aux cas relevant du pouvoir humain</w:t>
      </w:r>
      <w:r w:rsidR="00652E83" w:rsidRPr="00B119E3">
        <w:rPr>
          <w:rFonts w:cstheme="minorHAnsi"/>
        </w:rPr>
        <w:t xml:space="preserve"> </w:t>
      </w:r>
      <w:r w:rsidRPr="00B119E3">
        <w:rPr>
          <w:rFonts w:cstheme="minorHAnsi"/>
        </w:rPr>
        <w:t xml:space="preserve">; par exemple, le jihad ou le jeûne est obligatoire pour celui qui a la capacité de s’en acquitter. </w:t>
      </w:r>
    </w:p>
    <w:p w14:paraId="2F972D14" w14:textId="77777777" w:rsidR="00C409A6" w:rsidRPr="00B119E3" w:rsidRDefault="00C409A6" w:rsidP="00320BB3">
      <w:pPr>
        <w:jc w:val="both"/>
        <w:rPr>
          <w:rFonts w:cstheme="minorHAnsi"/>
        </w:rPr>
      </w:pPr>
      <w:r w:rsidRPr="00B119E3">
        <w:rPr>
          <w:rFonts w:cstheme="minorHAnsi"/>
        </w:rPr>
        <w:t xml:space="preserve">En outre, cette phrase confirme à nouveau le fait que les jugements religieux ne sont pas séparés des jugements rationnels et des commandements de la sagesse humaine, la raison et la loi divine cheminant côte à côte.  </w:t>
      </w:r>
    </w:p>
    <w:p w14:paraId="55A91D0C" w14:textId="4E4B9DC9" w:rsidR="00C409A6" w:rsidRPr="00B119E3" w:rsidRDefault="003461EC" w:rsidP="00320BB3">
      <w:pPr>
        <w:jc w:val="both"/>
        <w:rPr>
          <w:rFonts w:cstheme="minorHAnsi"/>
        </w:rPr>
      </w:pPr>
      <w:r w:rsidRPr="00B119E3">
        <w:rPr>
          <w:rFonts w:cstheme="minorHAnsi"/>
        </w:rPr>
        <w:t>2-</w:t>
      </w:r>
      <w:r w:rsidR="008B36A0">
        <w:rPr>
          <w:rFonts w:cstheme="minorHAnsi"/>
        </w:rPr>
        <w:t> </w:t>
      </w:r>
      <w:r w:rsidR="00C409A6" w:rsidRPr="00B119E3">
        <w:rPr>
          <w:rFonts w:cstheme="minorHAnsi"/>
        </w:rPr>
        <w:t>Une question se pose ici</w:t>
      </w:r>
      <w:r w:rsidRPr="00B119E3">
        <w:rPr>
          <w:rFonts w:cstheme="minorHAnsi"/>
        </w:rPr>
        <w:t xml:space="preserve"> </w:t>
      </w:r>
      <w:r w:rsidR="00C409A6" w:rsidRPr="00B119E3">
        <w:rPr>
          <w:rFonts w:cstheme="minorHAnsi"/>
        </w:rPr>
        <w:t>: Dieu punit-Il l'homme pour une glissade résultant d'un oubli ou d'un manque d’attention ?</w:t>
      </w:r>
    </w:p>
    <w:p w14:paraId="53CC4BD2" w14:textId="77777777" w:rsidR="00C409A6" w:rsidRPr="00B119E3" w:rsidRDefault="00C409A6" w:rsidP="00320BB3">
      <w:pPr>
        <w:jc w:val="both"/>
        <w:rPr>
          <w:rFonts w:cstheme="minorHAnsi"/>
        </w:rPr>
      </w:pPr>
      <w:r w:rsidRPr="00B119E3">
        <w:rPr>
          <w:rFonts w:cstheme="minorHAnsi"/>
        </w:rPr>
        <w:t>La réponse est que parfois l'oubli est le résultat de la négligence de l'homme lui-même. De tels oublis ne le dégagent évidemment pas de sa responsabilité et on peut le blâmer ou le punir pour sa négligence ayant conduit à l'oubli.</w:t>
      </w:r>
    </w:p>
    <w:p w14:paraId="5F8597CC" w14:textId="114064BB" w:rsidR="00C409A6" w:rsidRPr="00B119E3" w:rsidRDefault="003461EC" w:rsidP="00320BB3">
      <w:pPr>
        <w:jc w:val="both"/>
        <w:rPr>
          <w:rFonts w:cstheme="minorHAnsi"/>
        </w:rPr>
      </w:pPr>
      <w:r w:rsidRPr="00B119E3">
        <w:rPr>
          <w:rFonts w:cstheme="minorHAnsi"/>
        </w:rPr>
        <w:t xml:space="preserve">3- </w:t>
      </w:r>
      <w:r w:rsidR="00C409A6" w:rsidRPr="00B119E3">
        <w:rPr>
          <w:rFonts w:cstheme="minorHAnsi"/>
        </w:rPr>
        <w:t>Dans le verset ci-dessus, les croyants demandent à Dieu de ne pas leur imposer les devoirs difficiles qui incombaient aux communautés antérieures. D’après d’autres versets coraniques, ces devoirs pénibles n’étaient pas prescrits à l’origine pour ces communautés, mais leur ont été infligés en punition de leurs désobéissances. Ainsi les juifs ont été privés de manger certains aliments licites pour cause de désobéissances répétées.</w:t>
      </w:r>
    </w:p>
    <w:p w14:paraId="231D4527" w14:textId="4CDDC431" w:rsidR="00C409A6" w:rsidRPr="00B119E3" w:rsidRDefault="003461EC" w:rsidP="00320BB3">
      <w:pPr>
        <w:jc w:val="both"/>
        <w:rPr>
          <w:rFonts w:cstheme="minorHAnsi"/>
        </w:rPr>
      </w:pPr>
      <w:r w:rsidRPr="00B119E3">
        <w:rPr>
          <w:rFonts w:cstheme="minorHAnsi"/>
        </w:rPr>
        <w:t>4-</w:t>
      </w:r>
      <w:r w:rsidR="008B36A0">
        <w:rPr>
          <w:rFonts w:cstheme="minorHAnsi"/>
        </w:rPr>
        <w:t> </w:t>
      </w:r>
      <w:r w:rsidR="00C409A6" w:rsidRPr="00B119E3">
        <w:rPr>
          <w:rFonts w:cstheme="minorHAnsi"/>
        </w:rPr>
        <w:t>Dans ce verset, les croyants demandent à Dieu de dissiper les effets naturels des trébuchements de leurs âmes pour ne pas avoir à en subir les conséquences funestes, de leur pardonner les châtiments prévus pour leurs péchés, de les couvrir de Sa miséricorde infinie et de leur donner la victoire sur les mécréants.</w:t>
      </w:r>
    </w:p>
    <w:p w14:paraId="5CE5BB4A" w14:textId="42F57AD5" w:rsidR="00C409A6" w:rsidRPr="00B119E3" w:rsidRDefault="003461EC" w:rsidP="00320BB3">
      <w:pPr>
        <w:jc w:val="both"/>
        <w:rPr>
          <w:rFonts w:cstheme="minorHAnsi"/>
        </w:rPr>
      </w:pPr>
      <w:r w:rsidRPr="00B119E3">
        <w:rPr>
          <w:rFonts w:cstheme="minorHAnsi"/>
        </w:rPr>
        <w:t>5-</w:t>
      </w:r>
      <w:r w:rsidR="008B36A0">
        <w:rPr>
          <w:rFonts w:cstheme="minorHAnsi"/>
        </w:rPr>
        <w:t> </w:t>
      </w:r>
      <w:r w:rsidR="00C409A6" w:rsidRPr="00B119E3">
        <w:rPr>
          <w:rFonts w:cstheme="minorHAnsi"/>
        </w:rPr>
        <w:t xml:space="preserve">De nombreux </w:t>
      </w:r>
      <w:r w:rsidRPr="00B119E3">
        <w:rPr>
          <w:rFonts w:cstheme="minorHAnsi"/>
        </w:rPr>
        <w:t>récit</w:t>
      </w:r>
      <w:r w:rsidR="00C409A6" w:rsidRPr="00B119E3">
        <w:rPr>
          <w:rFonts w:cstheme="minorHAnsi"/>
        </w:rPr>
        <w:t>s exhortent les musulmans à réciter les deux derniers versets de la sourate al-</w:t>
      </w:r>
      <w:proofErr w:type="spellStart"/>
      <w:r w:rsidR="00C409A6" w:rsidRPr="00B119E3">
        <w:rPr>
          <w:rFonts w:cstheme="minorHAnsi"/>
        </w:rPr>
        <w:t>Baqara</w:t>
      </w:r>
      <w:r w:rsidRPr="00B119E3">
        <w:rPr>
          <w:rFonts w:cstheme="minorHAnsi"/>
        </w:rPr>
        <w:t>h</w:t>
      </w:r>
      <w:proofErr w:type="spellEnd"/>
      <w:r w:rsidR="00C409A6" w:rsidRPr="00B119E3">
        <w:rPr>
          <w:rFonts w:cstheme="minorHAnsi"/>
        </w:rPr>
        <w:t>, assurant que sa récitation équivaut à un trésor et énumérant ses nombreuses récompenses. Oui, la lecture fréquente de ces versets rappelle à l’homme les sources volontaires de l’erreur et de l’oubli, afin qu’il en prévienne les prémices pour ne pas aboutir au péché.</w:t>
      </w:r>
      <w:r w:rsidRPr="00B119E3">
        <w:rPr>
          <w:rStyle w:val="Appelnotedebasdep"/>
          <w:rFonts w:cstheme="minorHAnsi"/>
        </w:rPr>
        <w:footnoteReference w:id="441"/>
      </w:r>
    </w:p>
    <w:p w14:paraId="744EF17A" w14:textId="7D45A6F9" w:rsidR="00C409A6" w:rsidRPr="00B119E3" w:rsidRDefault="003461EC" w:rsidP="00320BB3">
      <w:pPr>
        <w:jc w:val="both"/>
        <w:rPr>
          <w:rFonts w:cstheme="minorHAnsi"/>
        </w:rPr>
      </w:pPr>
      <w:r w:rsidRPr="00B119E3">
        <w:rPr>
          <w:rFonts w:cstheme="minorHAnsi"/>
        </w:rPr>
        <w:lastRenderedPageBreak/>
        <w:t xml:space="preserve">6- </w:t>
      </w:r>
      <w:r w:rsidR="00C409A6" w:rsidRPr="00B119E3">
        <w:rPr>
          <w:rFonts w:cstheme="minorHAnsi"/>
        </w:rPr>
        <w:t xml:space="preserve">L'une des méthodes éducatives du Coran consiste à enseigner aux croyants comment prier et quoi demander à Dieu. C'est pourquoi les prières des </w:t>
      </w:r>
      <w:r w:rsidR="00D312A7">
        <w:rPr>
          <w:rFonts w:cstheme="minorHAnsi"/>
        </w:rPr>
        <w:t>P</w:t>
      </w:r>
      <w:r w:rsidR="00C409A6" w:rsidRPr="00B119E3">
        <w:rPr>
          <w:rFonts w:cstheme="minorHAnsi"/>
        </w:rPr>
        <w:t xml:space="preserve">rophètes </w:t>
      </w:r>
      <w:r w:rsidRPr="00B119E3">
        <w:rPr>
          <w:rFonts w:cstheme="minorHAnsi"/>
        </w:rPr>
        <w:t xml:space="preserve">(a) </w:t>
      </w:r>
      <w:r w:rsidR="00C409A6" w:rsidRPr="00B119E3">
        <w:rPr>
          <w:rFonts w:cstheme="minorHAnsi"/>
        </w:rPr>
        <w:t>et des croyants sont quelquefois rapportées dans le Coran, et ce verset en est un exemple.</w:t>
      </w:r>
      <w:r w:rsidRPr="00B119E3">
        <w:rPr>
          <w:rStyle w:val="Appelnotedebasdep"/>
          <w:rFonts w:cstheme="minorHAnsi"/>
        </w:rPr>
        <w:footnoteReference w:id="442"/>
      </w:r>
    </w:p>
    <w:p w14:paraId="753A2422" w14:textId="77777777" w:rsidR="00C409A6" w:rsidRPr="00B119E3" w:rsidRDefault="00C409A6" w:rsidP="00320BB3">
      <w:pPr>
        <w:jc w:val="both"/>
        <w:rPr>
          <w:rFonts w:cstheme="minorHAnsi"/>
        </w:rPr>
      </w:pPr>
    </w:p>
    <w:p w14:paraId="737395D9" w14:textId="77777777" w:rsidR="00C409A6" w:rsidRPr="00B119E3" w:rsidRDefault="00C409A6" w:rsidP="00320BB3">
      <w:pPr>
        <w:jc w:val="both"/>
        <w:rPr>
          <w:rFonts w:cstheme="minorHAnsi"/>
        </w:rPr>
      </w:pPr>
    </w:p>
    <w:p w14:paraId="1B2B1BFE" w14:textId="77777777" w:rsidR="00C409A6" w:rsidRPr="00B119E3" w:rsidRDefault="00C409A6" w:rsidP="00320BB3">
      <w:pPr>
        <w:jc w:val="both"/>
        <w:rPr>
          <w:rFonts w:cstheme="minorHAnsi"/>
        </w:rPr>
      </w:pPr>
    </w:p>
    <w:p w14:paraId="41EC18A6" w14:textId="77777777" w:rsidR="00093AF0" w:rsidRPr="00B119E3" w:rsidRDefault="00093AF0" w:rsidP="00320BB3">
      <w:pPr>
        <w:jc w:val="both"/>
        <w:rPr>
          <w:rFonts w:cstheme="minorHAnsi"/>
          <w:b/>
          <w:bCs/>
          <w:sz w:val="20"/>
          <w:szCs w:val="20"/>
          <w:lang w:val="fr-RE"/>
        </w:rPr>
      </w:pPr>
      <w:bookmarkStart w:id="107" w:name="_Hlk222439551"/>
      <w:r w:rsidRPr="00B119E3">
        <w:rPr>
          <w:rFonts w:cstheme="minorHAnsi"/>
          <w:b/>
          <w:bCs/>
          <w:sz w:val="20"/>
          <w:szCs w:val="20"/>
          <w:lang w:val="fr-RE"/>
        </w:rPr>
        <w:t xml:space="preserve">e) Message et leçon à tirer de la sourate </w:t>
      </w:r>
    </w:p>
    <w:bookmarkEnd w:id="107"/>
    <w:p w14:paraId="7C06CD34" w14:textId="77777777" w:rsidR="00C409A6" w:rsidRPr="00B119E3" w:rsidRDefault="00C409A6" w:rsidP="00320BB3">
      <w:pPr>
        <w:jc w:val="both"/>
        <w:rPr>
          <w:rFonts w:cstheme="minorHAnsi"/>
        </w:rPr>
      </w:pPr>
    </w:p>
    <w:p w14:paraId="5639E315" w14:textId="77777777" w:rsidR="00417DE2" w:rsidRPr="00B119E3" w:rsidRDefault="00417DE2" w:rsidP="00320BB3">
      <w:pPr>
        <w:jc w:val="both"/>
        <w:rPr>
          <w:rFonts w:cstheme="minorHAnsi"/>
        </w:rPr>
      </w:pPr>
      <w:r w:rsidRPr="00B119E3">
        <w:rPr>
          <w:rFonts w:cstheme="minorHAnsi"/>
        </w:rPr>
        <w:t>- Regardez ce monde comme un marché, et faites attention à ne pas s’y perdre (ne vendez pas votre capital existentiel pour peu).</w:t>
      </w:r>
    </w:p>
    <w:p w14:paraId="05C977E5" w14:textId="77777777" w:rsidR="00417DE2" w:rsidRPr="00B119E3" w:rsidRDefault="00417DE2" w:rsidP="00320BB3">
      <w:pPr>
        <w:jc w:val="both"/>
        <w:rPr>
          <w:rFonts w:cstheme="minorHAnsi"/>
        </w:rPr>
      </w:pPr>
      <w:r w:rsidRPr="00B119E3">
        <w:rPr>
          <w:rFonts w:cstheme="minorHAnsi"/>
        </w:rPr>
        <w:t>- Les voies de l'égarement et des ténèbres sont nombreuses, mais la lumière divine est une.</w:t>
      </w:r>
    </w:p>
    <w:p w14:paraId="1D0948D0" w14:textId="77777777" w:rsidR="00417DE2" w:rsidRPr="00B119E3" w:rsidRDefault="00417DE2" w:rsidP="00320BB3">
      <w:pPr>
        <w:jc w:val="both"/>
        <w:rPr>
          <w:rFonts w:cstheme="minorHAnsi"/>
        </w:rPr>
      </w:pPr>
      <w:r w:rsidRPr="00B119E3">
        <w:rPr>
          <w:rFonts w:cstheme="minorHAnsi"/>
        </w:rPr>
        <w:t>- Le Coran est un miracle indestructible.</w:t>
      </w:r>
    </w:p>
    <w:p w14:paraId="083B0505" w14:textId="77777777" w:rsidR="00417DE2" w:rsidRPr="00B119E3" w:rsidRDefault="00417DE2" w:rsidP="00320BB3">
      <w:pPr>
        <w:jc w:val="both"/>
        <w:rPr>
          <w:rFonts w:cstheme="minorHAnsi"/>
        </w:rPr>
      </w:pPr>
      <w:r w:rsidRPr="00B119E3">
        <w:rPr>
          <w:rFonts w:cstheme="minorHAnsi"/>
        </w:rPr>
        <w:t>- Le Coran est la preuve vivante de la véracité de la révélation et de la prophétie.</w:t>
      </w:r>
    </w:p>
    <w:p w14:paraId="5B3C3FCC" w14:textId="77777777" w:rsidR="00417DE2" w:rsidRPr="00B119E3" w:rsidRDefault="00417DE2" w:rsidP="00320BB3">
      <w:pPr>
        <w:jc w:val="both"/>
        <w:rPr>
          <w:rFonts w:cstheme="minorHAnsi"/>
        </w:rPr>
      </w:pPr>
      <w:bookmarkStart w:id="108" w:name="_Hlk222439555"/>
      <w:r w:rsidRPr="00B119E3">
        <w:rPr>
          <w:rFonts w:cstheme="minorHAnsi"/>
        </w:rPr>
        <w:t>- Une bonne épouse est celle qui est chaste.</w:t>
      </w:r>
    </w:p>
    <w:bookmarkEnd w:id="108"/>
    <w:p w14:paraId="31684AAE" w14:textId="77777777" w:rsidR="00417DE2" w:rsidRPr="00B119E3" w:rsidRDefault="00417DE2" w:rsidP="00320BB3">
      <w:pPr>
        <w:jc w:val="both"/>
        <w:rPr>
          <w:rFonts w:cstheme="minorHAnsi"/>
        </w:rPr>
      </w:pPr>
      <w:r w:rsidRPr="00B119E3">
        <w:rPr>
          <w:rFonts w:cstheme="minorHAnsi"/>
        </w:rPr>
        <w:t>- La mort et la vie sont parmi les bienfaits et les signes de Dieu.</w:t>
      </w:r>
    </w:p>
    <w:p w14:paraId="0905B953" w14:textId="77777777" w:rsidR="00417DE2" w:rsidRPr="00B119E3" w:rsidRDefault="00417DE2" w:rsidP="00320BB3">
      <w:pPr>
        <w:jc w:val="both"/>
        <w:rPr>
          <w:rFonts w:cstheme="minorHAnsi"/>
        </w:rPr>
      </w:pPr>
      <w:r w:rsidRPr="00B119E3">
        <w:rPr>
          <w:rFonts w:cstheme="minorHAnsi"/>
        </w:rPr>
        <w:t xml:space="preserve">- Le but de la création du monde est de servir l'homme, qui est le joyau de l'existence. </w:t>
      </w:r>
    </w:p>
    <w:p w14:paraId="3BA35CE6" w14:textId="77777777" w:rsidR="00417DE2" w:rsidRPr="00B119E3" w:rsidRDefault="00417DE2" w:rsidP="00320BB3">
      <w:pPr>
        <w:jc w:val="both"/>
        <w:rPr>
          <w:rFonts w:cstheme="minorHAnsi"/>
        </w:rPr>
      </w:pPr>
      <w:r w:rsidRPr="00B119E3">
        <w:rPr>
          <w:rFonts w:cstheme="minorHAnsi"/>
        </w:rPr>
        <w:t>- Vous avez été choisis pour le poste de représentant de Dieu sur terre (préservez donc votre valeur et votre position).</w:t>
      </w:r>
    </w:p>
    <w:p w14:paraId="052FC2CB" w14:textId="77777777" w:rsidR="00417DE2" w:rsidRPr="00B119E3" w:rsidRDefault="00417DE2" w:rsidP="00320BB3">
      <w:pPr>
        <w:jc w:val="both"/>
        <w:rPr>
          <w:rFonts w:cstheme="minorHAnsi"/>
        </w:rPr>
      </w:pPr>
      <w:r w:rsidRPr="00B119E3">
        <w:rPr>
          <w:rFonts w:cstheme="minorHAnsi"/>
        </w:rPr>
        <w:t>- Dieu a préféré et élu les hommes aux anges (ainsi le rang de l'homme est supérieur à celui des anges).</w:t>
      </w:r>
    </w:p>
    <w:p w14:paraId="1450940E" w14:textId="77777777" w:rsidR="00417DE2" w:rsidRPr="00B119E3" w:rsidRDefault="00417DE2" w:rsidP="00320BB3">
      <w:pPr>
        <w:jc w:val="both"/>
        <w:rPr>
          <w:rFonts w:cstheme="minorHAnsi"/>
        </w:rPr>
      </w:pPr>
      <w:r w:rsidRPr="00B119E3">
        <w:rPr>
          <w:rFonts w:cstheme="minorHAnsi"/>
        </w:rPr>
        <w:t>- L'adoration n'est pas le seul critère de supériorité entre les créatures, la science en est aussi un.</w:t>
      </w:r>
    </w:p>
    <w:p w14:paraId="724C9A4D" w14:textId="77777777" w:rsidR="00417DE2" w:rsidRPr="00B119E3" w:rsidRDefault="00417DE2" w:rsidP="00320BB3">
      <w:pPr>
        <w:jc w:val="both"/>
        <w:rPr>
          <w:rFonts w:cstheme="minorHAnsi"/>
        </w:rPr>
      </w:pPr>
      <w:r w:rsidRPr="00B119E3">
        <w:rPr>
          <w:rFonts w:cstheme="minorHAnsi"/>
        </w:rPr>
        <w:t>- L'homme et la femme ont été ensemble dès le premier jour, et la sérénité de l'homme s’acquiert aux côtés de son épouse.</w:t>
      </w:r>
    </w:p>
    <w:p w14:paraId="7FC8652B" w14:textId="77777777" w:rsidR="00417DE2" w:rsidRPr="00B119E3" w:rsidRDefault="00417DE2" w:rsidP="00320BB3">
      <w:pPr>
        <w:jc w:val="both"/>
        <w:rPr>
          <w:rFonts w:cstheme="minorHAnsi"/>
        </w:rPr>
      </w:pPr>
      <w:r w:rsidRPr="00B119E3">
        <w:rPr>
          <w:rFonts w:cstheme="minorHAnsi"/>
        </w:rPr>
        <w:t>- Après une chute, repentez-vous et retournez vers Dieu.</w:t>
      </w:r>
    </w:p>
    <w:p w14:paraId="45DE23B9" w14:textId="77777777" w:rsidR="00417DE2" w:rsidRPr="00B119E3" w:rsidRDefault="00417DE2" w:rsidP="00320BB3">
      <w:pPr>
        <w:jc w:val="both"/>
        <w:rPr>
          <w:rFonts w:cstheme="minorHAnsi"/>
        </w:rPr>
      </w:pPr>
      <w:r w:rsidRPr="00B119E3">
        <w:rPr>
          <w:rFonts w:cstheme="minorHAnsi"/>
        </w:rPr>
        <w:t>- Rendez public ce qui est juste, car cacher la vérité est interdit.</w:t>
      </w:r>
    </w:p>
    <w:p w14:paraId="760D48D8" w14:textId="77777777" w:rsidR="00417DE2" w:rsidRPr="00B119E3" w:rsidRDefault="00417DE2" w:rsidP="00320BB3">
      <w:pPr>
        <w:jc w:val="both"/>
        <w:rPr>
          <w:rFonts w:cstheme="minorHAnsi"/>
        </w:rPr>
      </w:pPr>
      <w:r w:rsidRPr="00B119E3">
        <w:rPr>
          <w:rFonts w:cstheme="minorHAnsi"/>
        </w:rPr>
        <w:t>- Prenez garde à vos cœurs pour qu’ils ne deviennent pas endurcis.</w:t>
      </w:r>
    </w:p>
    <w:p w14:paraId="76B08219" w14:textId="56603076" w:rsidR="00417DE2" w:rsidRPr="00B119E3" w:rsidRDefault="00417DE2" w:rsidP="00320BB3">
      <w:pPr>
        <w:jc w:val="both"/>
        <w:rPr>
          <w:rFonts w:cstheme="minorHAnsi"/>
        </w:rPr>
      </w:pPr>
      <w:r w:rsidRPr="00B119E3">
        <w:rPr>
          <w:rFonts w:cstheme="minorHAnsi"/>
        </w:rPr>
        <w:t>- Ne préférez pas ce bas-monde à l’</w:t>
      </w:r>
      <w:r w:rsidR="00D312A7">
        <w:rPr>
          <w:rFonts w:cstheme="minorHAnsi"/>
        </w:rPr>
        <w:t>A</w:t>
      </w:r>
      <w:r w:rsidRPr="00B119E3">
        <w:rPr>
          <w:rFonts w:cstheme="minorHAnsi"/>
        </w:rPr>
        <w:t>u-delà.</w:t>
      </w:r>
    </w:p>
    <w:p w14:paraId="6C7BEE31" w14:textId="77777777" w:rsidR="00417DE2" w:rsidRPr="00B119E3" w:rsidRDefault="00417DE2" w:rsidP="00320BB3">
      <w:pPr>
        <w:jc w:val="both"/>
        <w:rPr>
          <w:rFonts w:cstheme="minorHAnsi"/>
        </w:rPr>
      </w:pPr>
      <w:r w:rsidRPr="00B119E3">
        <w:rPr>
          <w:rFonts w:cstheme="minorHAnsi"/>
        </w:rPr>
        <w:t>- Partout où vous le pouvez, tournez votre attention vers Dieu, aucune direction particulière n'est requise pour la supplication.</w:t>
      </w:r>
    </w:p>
    <w:p w14:paraId="696DCA68" w14:textId="29EFA007" w:rsidR="00417DE2" w:rsidRPr="00B119E3" w:rsidRDefault="00417DE2" w:rsidP="00320BB3">
      <w:pPr>
        <w:jc w:val="both"/>
        <w:rPr>
          <w:rFonts w:cstheme="minorHAnsi"/>
        </w:rPr>
      </w:pPr>
      <w:r w:rsidRPr="00B119E3">
        <w:rPr>
          <w:rFonts w:cstheme="minorHAnsi"/>
        </w:rPr>
        <w:t xml:space="preserve">- La miséricorde de Dieu est vaste et </w:t>
      </w:r>
      <w:r w:rsidR="00D312A7">
        <w:rPr>
          <w:rFonts w:cstheme="minorHAnsi"/>
        </w:rPr>
        <w:t>S</w:t>
      </w:r>
      <w:r w:rsidRPr="00B119E3">
        <w:rPr>
          <w:rFonts w:cstheme="minorHAnsi"/>
        </w:rPr>
        <w:t>es moyens de subsistance atteignent tous les gens, croyants et mécréants.</w:t>
      </w:r>
    </w:p>
    <w:p w14:paraId="33FAD452" w14:textId="77777777" w:rsidR="00417DE2" w:rsidRPr="00B119E3" w:rsidRDefault="00417DE2" w:rsidP="00320BB3">
      <w:pPr>
        <w:jc w:val="both"/>
        <w:rPr>
          <w:rFonts w:cstheme="minorHAnsi"/>
        </w:rPr>
      </w:pPr>
      <w:r w:rsidRPr="00B119E3">
        <w:rPr>
          <w:rFonts w:cstheme="minorHAnsi"/>
        </w:rPr>
        <w:t>- Pensez à éduquer la prochaine génération et priez pour elle.</w:t>
      </w:r>
    </w:p>
    <w:p w14:paraId="38B00DC7" w14:textId="77777777" w:rsidR="00417DE2" w:rsidRPr="00B119E3" w:rsidRDefault="00417DE2" w:rsidP="00320BB3">
      <w:pPr>
        <w:jc w:val="both"/>
        <w:rPr>
          <w:rFonts w:cstheme="minorHAnsi"/>
        </w:rPr>
      </w:pPr>
      <w:r w:rsidRPr="00B119E3">
        <w:rPr>
          <w:rFonts w:cstheme="minorHAnsi"/>
        </w:rPr>
        <w:t>- Dans votre testament, ne pensez pas seulement aux questions matérielles, mais pensez aussi aux croyances de la prochaine génération.</w:t>
      </w:r>
    </w:p>
    <w:p w14:paraId="550D69C7" w14:textId="77777777" w:rsidR="00417DE2" w:rsidRPr="00B119E3" w:rsidRDefault="00417DE2" w:rsidP="00320BB3">
      <w:pPr>
        <w:jc w:val="both"/>
        <w:rPr>
          <w:rFonts w:cstheme="minorHAnsi"/>
        </w:rPr>
      </w:pPr>
      <w:r w:rsidRPr="00B119E3">
        <w:rPr>
          <w:rFonts w:cstheme="minorHAnsi"/>
        </w:rPr>
        <w:lastRenderedPageBreak/>
        <w:t>- Chacun est responsable de ses actes et en reçoit les conséquences.</w:t>
      </w:r>
    </w:p>
    <w:p w14:paraId="7E9FD300" w14:textId="77777777" w:rsidR="00417DE2" w:rsidRPr="00B119E3" w:rsidRDefault="00417DE2" w:rsidP="00320BB3">
      <w:pPr>
        <w:jc w:val="both"/>
        <w:rPr>
          <w:rFonts w:cstheme="minorHAnsi"/>
        </w:rPr>
      </w:pPr>
      <w:r w:rsidRPr="00B119E3">
        <w:rPr>
          <w:rFonts w:cstheme="minorHAnsi"/>
        </w:rPr>
        <w:t>- Rappeler Dieu et préserver Ses bienfaits sont le devoir de chaque être humain.</w:t>
      </w:r>
    </w:p>
    <w:p w14:paraId="546EB3CA" w14:textId="77777777" w:rsidR="00417DE2" w:rsidRPr="00B119E3" w:rsidRDefault="00417DE2" w:rsidP="00320BB3">
      <w:pPr>
        <w:jc w:val="both"/>
        <w:rPr>
          <w:rFonts w:cstheme="minorHAnsi"/>
        </w:rPr>
      </w:pPr>
      <w:r w:rsidRPr="00B119E3">
        <w:rPr>
          <w:rFonts w:cstheme="minorHAnsi"/>
        </w:rPr>
        <w:t>- Soyez consommateurs de ce qui est licite et pur, et ne recherchez pas les nourritures impures et illicites.</w:t>
      </w:r>
    </w:p>
    <w:p w14:paraId="35F431E9" w14:textId="77777777" w:rsidR="00417DE2" w:rsidRPr="00B119E3" w:rsidRDefault="00417DE2" w:rsidP="00320BB3">
      <w:pPr>
        <w:jc w:val="both"/>
        <w:rPr>
          <w:rFonts w:cstheme="minorHAnsi"/>
        </w:rPr>
      </w:pPr>
      <w:r w:rsidRPr="00B119E3">
        <w:rPr>
          <w:rFonts w:cstheme="minorHAnsi"/>
        </w:rPr>
        <w:t>- La rétribution pour avoir vendu la vérité et la religion à vil prix est un douloureux châtiment.</w:t>
      </w:r>
    </w:p>
    <w:p w14:paraId="742B9634" w14:textId="77777777" w:rsidR="00417DE2" w:rsidRPr="00B119E3" w:rsidRDefault="00417DE2" w:rsidP="00320BB3">
      <w:pPr>
        <w:jc w:val="both"/>
        <w:rPr>
          <w:rFonts w:cstheme="minorHAnsi"/>
        </w:rPr>
      </w:pPr>
      <w:r w:rsidRPr="00B119E3">
        <w:rPr>
          <w:rFonts w:cstheme="minorHAnsi"/>
        </w:rPr>
        <w:t>- Toute modification du testament d'une personne après son décès est un péché.</w:t>
      </w:r>
    </w:p>
    <w:p w14:paraId="472E2B92" w14:textId="77777777" w:rsidR="00417DE2" w:rsidRPr="00B119E3" w:rsidRDefault="00417DE2" w:rsidP="00320BB3">
      <w:pPr>
        <w:jc w:val="both"/>
        <w:rPr>
          <w:rFonts w:cstheme="minorHAnsi"/>
        </w:rPr>
      </w:pPr>
      <w:r w:rsidRPr="00B119E3">
        <w:rPr>
          <w:rFonts w:cstheme="minorHAnsi"/>
        </w:rPr>
        <w:t>- Les corruptions économiques et sociales, comme la concussion, sont interdites en Islam.</w:t>
      </w:r>
    </w:p>
    <w:p w14:paraId="514A626B" w14:textId="77777777" w:rsidR="00417DE2" w:rsidRPr="00B119E3" w:rsidRDefault="00417DE2" w:rsidP="00320BB3">
      <w:pPr>
        <w:jc w:val="both"/>
        <w:rPr>
          <w:rFonts w:cstheme="minorHAnsi"/>
        </w:rPr>
      </w:pPr>
      <w:r w:rsidRPr="00B119E3">
        <w:rPr>
          <w:rFonts w:cstheme="minorHAnsi"/>
        </w:rPr>
        <w:t>- Ne faites pas de la femme un jouet de divorces répétés.</w:t>
      </w:r>
    </w:p>
    <w:p w14:paraId="2DAE8FAB" w14:textId="77777777" w:rsidR="00417DE2" w:rsidRPr="00B119E3" w:rsidRDefault="00417DE2" w:rsidP="00320BB3">
      <w:pPr>
        <w:jc w:val="both"/>
        <w:rPr>
          <w:rFonts w:cstheme="minorHAnsi"/>
        </w:rPr>
      </w:pPr>
      <w:bookmarkStart w:id="109" w:name="_Hlk222439560"/>
      <w:r w:rsidRPr="00B119E3">
        <w:rPr>
          <w:rFonts w:cstheme="minorHAnsi"/>
        </w:rPr>
        <w:t>- Le Coran défend les droits des femmes.</w:t>
      </w:r>
    </w:p>
    <w:bookmarkEnd w:id="109"/>
    <w:p w14:paraId="1CCA6312" w14:textId="77777777" w:rsidR="00417DE2" w:rsidRPr="00B119E3" w:rsidRDefault="00417DE2" w:rsidP="00320BB3">
      <w:pPr>
        <w:jc w:val="both"/>
        <w:rPr>
          <w:rFonts w:cstheme="minorHAnsi"/>
        </w:rPr>
      </w:pPr>
      <w:r w:rsidRPr="00B119E3">
        <w:rPr>
          <w:rFonts w:cstheme="minorHAnsi"/>
        </w:rPr>
        <w:t>- L’homme ne peut être dispensé de la prière en aucune circonstance.</w:t>
      </w:r>
    </w:p>
    <w:p w14:paraId="1B477C1D" w14:textId="77777777" w:rsidR="00417DE2" w:rsidRPr="00B119E3" w:rsidRDefault="00417DE2" w:rsidP="00320BB3">
      <w:pPr>
        <w:jc w:val="both"/>
        <w:rPr>
          <w:rFonts w:cstheme="minorHAnsi"/>
        </w:rPr>
      </w:pPr>
      <w:r w:rsidRPr="00B119E3">
        <w:rPr>
          <w:rFonts w:cstheme="minorHAnsi"/>
        </w:rPr>
        <w:t>- Ne remettez pas au lendemain le travail d'aujourd'hui, car personne ne pourra vous venir en aide au Jour de la Résurrection.</w:t>
      </w:r>
    </w:p>
    <w:p w14:paraId="20711E75" w14:textId="77777777" w:rsidR="00417DE2" w:rsidRPr="00B119E3" w:rsidRDefault="00417DE2" w:rsidP="00320BB3">
      <w:pPr>
        <w:jc w:val="both"/>
        <w:rPr>
          <w:rFonts w:cstheme="minorHAnsi"/>
        </w:rPr>
      </w:pPr>
      <w:r w:rsidRPr="00B119E3">
        <w:rPr>
          <w:rFonts w:cstheme="minorHAnsi"/>
        </w:rPr>
        <w:t>- Donnez une coloration divine à vos aumônes pour les rendre précieuses.</w:t>
      </w:r>
    </w:p>
    <w:p w14:paraId="2EAA31A4" w14:textId="77777777" w:rsidR="00417DE2" w:rsidRPr="00B119E3" w:rsidRDefault="00417DE2" w:rsidP="00320BB3">
      <w:pPr>
        <w:jc w:val="both"/>
        <w:rPr>
          <w:rFonts w:cstheme="minorHAnsi"/>
        </w:rPr>
      </w:pPr>
      <w:r w:rsidRPr="00B119E3">
        <w:rPr>
          <w:rFonts w:cstheme="minorHAnsi"/>
        </w:rPr>
        <w:t>- Ne gâchez pas la récompense de vos dons par la condescendance et les vexations.</w:t>
      </w:r>
    </w:p>
    <w:p w14:paraId="523F30D3" w14:textId="77777777" w:rsidR="00417DE2" w:rsidRPr="00B119E3" w:rsidRDefault="00417DE2" w:rsidP="00320BB3">
      <w:pPr>
        <w:jc w:val="both"/>
        <w:rPr>
          <w:rFonts w:cstheme="minorHAnsi"/>
        </w:rPr>
      </w:pPr>
      <w:r w:rsidRPr="00B119E3">
        <w:rPr>
          <w:rFonts w:cstheme="minorHAnsi"/>
        </w:rPr>
        <w:t>- Ne donnez pas aux autres ce que vous n’aimez pas pour vous-mêmes.</w:t>
      </w:r>
    </w:p>
    <w:p w14:paraId="5D40FD18" w14:textId="77777777" w:rsidR="00417DE2" w:rsidRPr="00B119E3" w:rsidRDefault="00417DE2" w:rsidP="00320BB3">
      <w:pPr>
        <w:jc w:val="both"/>
        <w:rPr>
          <w:rFonts w:cstheme="minorHAnsi"/>
        </w:rPr>
      </w:pPr>
      <w:r w:rsidRPr="00B119E3">
        <w:rPr>
          <w:rFonts w:cstheme="minorHAnsi"/>
        </w:rPr>
        <w:t>- N'obligez pas les gens à être guidés.</w:t>
      </w:r>
    </w:p>
    <w:p w14:paraId="213A77E2" w14:textId="15873302" w:rsidR="00417DE2" w:rsidRPr="00B119E3" w:rsidRDefault="00417DE2" w:rsidP="00320BB3">
      <w:pPr>
        <w:jc w:val="both"/>
        <w:rPr>
          <w:rFonts w:cstheme="minorHAnsi"/>
        </w:rPr>
      </w:pPr>
      <w:r w:rsidRPr="00B119E3">
        <w:rPr>
          <w:rFonts w:cstheme="minorHAnsi"/>
        </w:rPr>
        <w:t xml:space="preserve">- Le jour de la </w:t>
      </w:r>
      <w:r w:rsidR="00750AE3">
        <w:rPr>
          <w:rFonts w:cstheme="minorHAnsi"/>
        </w:rPr>
        <w:t>R</w:t>
      </w:r>
      <w:r w:rsidRPr="00B119E3">
        <w:rPr>
          <w:rFonts w:cstheme="minorHAnsi"/>
        </w:rPr>
        <w:t>ésurrection est le jour de la justice, non de l’oppression.</w:t>
      </w:r>
    </w:p>
    <w:p w14:paraId="5B15DDBC" w14:textId="77777777" w:rsidR="00417DE2" w:rsidRPr="00A15164" w:rsidRDefault="00417DE2" w:rsidP="00320BB3">
      <w:pPr>
        <w:jc w:val="both"/>
        <w:rPr>
          <w:rFonts w:cstheme="minorHAnsi"/>
        </w:rPr>
      </w:pPr>
      <w:r w:rsidRPr="00B119E3">
        <w:rPr>
          <w:rFonts w:cstheme="minorHAnsi"/>
        </w:rPr>
        <w:t>- Dans vos prières, invoquez pour tout le monde.</w:t>
      </w:r>
      <w:r w:rsidRPr="00B119E3">
        <w:rPr>
          <w:rStyle w:val="Appelnotedebasdep"/>
          <w:rFonts w:cstheme="minorHAnsi"/>
        </w:rPr>
        <w:footnoteReference w:id="443"/>
      </w:r>
    </w:p>
    <w:p w14:paraId="5DD24FDD" w14:textId="77777777" w:rsidR="00417DE2" w:rsidRPr="00235EAB" w:rsidRDefault="00417DE2" w:rsidP="00320BB3">
      <w:pPr>
        <w:jc w:val="both"/>
        <w:rPr>
          <w:rFonts w:cstheme="minorHAnsi"/>
        </w:rPr>
      </w:pPr>
    </w:p>
    <w:sectPr w:rsidR="00417DE2" w:rsidRPr="00235EA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3F250" w14:textId="77777777" w:rsidR="002633B2" w:rsidRDefault="002633B2" w:rsidP="00C409A6">
      <w:pPr>
        <w:spacing w:after="0" w:line="240" w:lineRule="auto"/>
      </w:pPr>
      <w:r>
        <w:separator/>
      </w:r>
    </w:p>
  </w:endnote>
  <w:endnote w:type="continuationSeparator" w:id="0">
    <w:p w14:paraId="6D902D93" w14:textId="77777777" w:rsidR="002633B2" w:rsidRDefault="002633B2" w:rsidP="00C40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2F428" w14:textId="77777777" w:rsidR="002633B2" w:rsidRDefault="002633B2" w:rsidP="00C409A6">
      <w:pPr>
        <w:spacing w:after="0" w:line="240" w:lineRule="auto"/>
      </w:pPr>
      <w:r>
        <w:separator/>
      </w:r>
    </w:p>
  </w:footnote>
  <w:footnote w:type="continuationSeparator" w:id="0">
    <w:p w14:paraId="68B72CFE" w14:textId="77777777" w:rsidR="002633B2" w:rsidRDefault="002633B2" w:rsidP="00C409A6">
      <w:pPr>
        <w:spacing w:after="0" w:line="240" w:lineRule="auto"/>
      </w:pPr>
      <w:r>
        <w:continuationSeparator/>
      </w:r>
    </w:p>
  </w:footnote>
  <w:footnote w:id="1">
    <w:p w14:paraId="50BA5698" w14:textId="7BF91B47" w:rsidR="00EF068C" w:rsidRPr="004865CF" w:rsidRDefault="00EF068C" w:rsidP="004865CF">
      <w:pPr>
        <w:spacing w:after="0" w:line="240" w:lineRule="auto"/>
        <w:jc w:val="both"/>
        <w:rPr>
          <w:rFonts w:cstheme="minorHAnsi"/>
          <w:sz w:val="16"/>
          <w:szCs w:val="16"/>
          <w:lang w:bidi="fa-IR"/>
        </w:rPr>
      </w:pPr>
      <w:r w:rsidRPr="004865CF">
        <w:rPr>
          <w:rStyle w:val="Appelnotedebasdep"/>
          <w:sz w:val="16"/>
          <w:szCs w:val="16"/>
        </w:rPr>
        <w:footnoteRef/>
      </w:r>
      <w:r w:rsidRPr="004865CF">
        <w:rPr>
          <w:sz w:val="16"/>
          <w:szCs w:val="16"/>
        </w:rPr>
        <w:t xml:space="preserve"> </w:t>
      </w:r>
      <w:bookmarkStart w:id="1" w:name="_Hlk157249135"/>
      <w:r w:rsidRPr="004865CF">
        <w:rPr>
          <w:rFonts w:cstheme="minorHAnsi"/>
          <w:sz w:val="16"/>
          <w:szCs w:val="16"/>
          <w:lang w:bidi="fa-IR"/>
        </w:rPr>
        <w:t>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kiswa, qui est changé chaque année.</w:t>
      </w:r>
      <w:bookmarkEnd w:id="1"/>
    </w:p>
  </w:footnote>
  <w:footnote w:id="2">
    <w:p w14:paraId="0AF28CE5" w14:textId="77777777" w:rsidR="00EF068C" w:rsidRPr="004865CF" w:rsidRDefault="00EF068C" w:rsidP="004865CF">
      <w:pPr>
        <w:spacing w:after="0" w:line="240" w:lineRule="auto"/>
        <w:jc w:val="both"/>
        <w:rPr>
          <w:rFonts w:cstheme="minorHAnsi"/>
          <w:sz w:val="16"/>
          <w:szCs w:val="16"/>
        </w:rPr>
      </w:pPr>
      <w:r w:rsidRPr="004865CF">
        <w:rPr>
          <w:rStyle w:val="Appelnotedebasdep"/>
          <w:sz w:val="16"/>
          <w:szCs w:val="16"/>
        </w:rPr>
        <w:footnoteRef/>
      </w:r>
      <w:r w:rsidRPr="004865CF">
        <w:rPr>
          <w:sz w:val="16"/>
          <w:szCs w:val="16"/>
        </w:rPr>
        <w:t xml:space="preserve"> </w:t>
      </w:r>
      <w:bookmarkStart w:id="2" w:name="_Hlk154741895"/>
      <w:r w:rsidRPr="004865CF">
        <w:rPr>
          <w:rFonts w:cstheme="minorHAnsi"/>
          <w:sz w:val="16"/>
          <w:szCs w:val="16"/>
        </w:rPr>
        <w:t>La qibla désigne la direction de la prière en Islam, elle correspond à la direction que tout musulman doit impérativement prendre pendant la prière rituelle (salat). Le fidèle se tourne vers la Kaaba pour accomplir ses inclinaisons et prosternations. La qibla a une grande importance symbolique, car elle représente l'unité spirituelle du monde musulman tourné vers le même lieu saint. Dans les mosquées, la niche de prière (mihrab) matérialise physiquement la qibla pour guider les fidèles. Il sied à noter qu’au début de l'Islam, le Prophète Mohammad (s) priait vers Jérusalem. Puis après quelques mois, il reçut la révélation de se tourner désormais vers la Kaaba.</w:t>
      </w:r>
    </w:p>
    <w:bookmarkEnd w:id="2"/>
    <w:p w14:paraId="07DAEBE7" w14:textId="1613EEAE" w:rsidR="00EF068C" w:rsidRPr="004865CF" w:rsidRDefault="00EF068C">
      <w:pPr>
        <w:pStyle w:val="Notedebasdepage"/>
        <w:rPr>
          <w:lang w:val="fr-FR"/>
        </w:rPr>
      </w:pPr>
    </w:p>
  </w:footnote>
  <w:footnote w:id="3">
    <w:p w14:paraId="5C03C9AD" w14:textId="09AE6AD4" w:rsidR="00EF068C" w:rsidRPr="00601728" w:rsidRDefault="00EF068C" w:rsidP="00D5569D">
      <w:pPr>
        <w:spacing w:after="0" w:line="240" w:lineRule="auto"/>
        <w:rPr>
          <w:rFonts w:ascii="Calibri" w:eastAsia="Times New Roman" w:hAnsi="Calibri" w:cs="Arial"/>
          <w:i/>
          <w:iCs/>
          <w:sz w:val="16"/>
          <w:szCs w:val="16"/>
        </w:rPr>
      </w:pPr>
      <w:r w:rsidRPr="00D5569D">
        <w:rPr>
          <w:rStyle w:val="Appelnotedebasdep"/>
          <w:sz w:val="16"/>
          <w:szCs w:val="16"/>
        </w:rPr>
        <w:footnoteRef/>
      </w:r>
      <w:r w:rsidRPr="00D5569D">
        <w:rPr>
          <w:sz w:val="16"/>
          <w:szCs w:val="16"/>
        </w:rPr>
        <w:t xml:space="preserve"> </w:t>
      </w:r>
      <w:bookmarkStart w:id="3" w:name="_Hlk153631766"/>
      <w:r w:rsidRPr="00601728">
        <w:rPr>
          <w:rFonts w:ascii="Calibri" w:eastAsia="Times New Roman" w:hAnsi="Calibri" w:cs="Arial"/>
          <w:i/>
          <w:iCs/>
          <w:sz w:val="16"/>
          <w:szCs w:val="16"/>
        </w:rPr>
        <w:t>Nézaamé hamahangué souréhayé Qur’an, page</w:t>
      </w:r>
      <w:bookmarkEnd w:id="3"/>
      <w:r w:rsidRPr="00601728">
        <w:rPr>
          <w:rFonts w:ascii="Calibri" w:eastAsia="Times New Roman" w:hAnsi="Calibri" w:cs="Arial"/>
          <w:i/>
          <w:iCs/>
          <w:sz w:val="16"/>
          <w:szCs w:val="16"/>
        </w:rPr>
        <w:t xml:space="preserve"> 23</w:t>
      </w:r>
    </w:p>
  </w:footnote>
  <w:footnote w:id="4">
    <w:p w14:paraId="76640A2D" w14:textId="0BBBDD06" w:rsidR="00EF068C" w:rsidRPr="00D5569D" w:rsidRDefault="00EF068C" w:rsidP="00D5569D">
      <w:pPr>
        <w:pStyle w:val="Notedebasdepage"/>
        <w:ind w:firstLine="0"/>
        <w:rPr>
          <w:sz w:val="16"/>
          <w:szCs w:val="16"/>
          <w:u w:val="single"/>
        </w:rPr>
      </w:pPr>
      <w:r w:rsidRPr="00D5569D">
        <w:rPr>
          <w:rStyle w:val="Appelnotedebasdep"/>
          <w:sz w:val="16"/>
          <w:szCs w:val="16"/>
        </w:rPr>
        <w:footnoteRef/>
      </w:r>
      <w:r w:rsidRPr="00D5569D">
        <w:rPr>
          <w:sz w:val="16"/>
          <w:szCs w:val="16"/>
        </w:rPr>
        <w:t xml:space="preserve"> </w:t>
      </w:r>
      <w:hyperlink r:id="rId1" w:history="1">
        <w:r w:rsidRPr="00D5569D">
          <w:rPr>
            <w:rStyle w:val="Lienhypertexte"/>
            <w:color w:val="auto"/>
            <w:sz w:val="16"/>
            <w:szCs w:val="16"/>
          </w:rPr>
          <w:t>quran.inoor.ir</w:t>
        </w:r>
      </w:hyperlink>
    </w:p>
  </w:footnote>
  <w:footnote w:id="5">
    <w:p w14:paraId="3F62F470" w14:textId="77777777" w:rsidR="00EF068C" w:rsidRPr="0078755E" w:rsidRDefault="00EF068C" w:rsidP="0078755E">
      <w:pPr>
        <w:spacing w:after="0"/>
        <w:rPr>
          <w:rFonts w:eastAsia="Times New Roman"/>
          <w:i/>
          <w:iCs/>
          <w:sz w:val="16"/>
          <w:szCs w:val="16"/>
        </w:rPr>
      </w:pPr>
      <w:r w:rsidRPr="0078755E">
        <w:rPr>
          <w:rStyle w:val="Appelnotedebasdep"/>
          <w:sz w:val="16"/>
          <w:szCs w:val="16"/>
        </w:rPr>
        <w:footnoteRef/>
      </w:r>
      <w:r w:rsidRPr="0078755E">
        <w:rPr>
          <w:sz w:val="16"/>
          <w:szCs w:val="16"/>
        </w:rPr>
        <w:t xml:space="preserve"> </w:t>
      </w:r>
      <w:r w:rsidRPr="0078755E">
        <w:rPr>
          <w:rFonts w:eastAsia="Times New Roman"/>
          <w:i/>
          <w:iCs/>
          <w:sz w:val="16"/>
          <w:szCs w:val="16"/>
        </w:rPr>
        <w:t xml:space="preserve">Tarjoumé Jawàme-al-jàméa, tome 1, page 11 </w:t>
      </w:r>
    </w:p>
  </w:footnote>
  <w:footnote w:id="6">
    <w:p w14:paraId="53369774" w14:textId="1DEC099E" w:rsidR="00EF068C" w:rsidRPr="00E16484" w:rsidRDefault="00EF068C" w:rsidP="00E16484">
      <w:pPr>
        <w:pStyle w:val="Paragraphedeliste1"/>
        <w:spacing w:after="0" w:line="240" w:lineRule="auto"/>
        <w:ind w:left="0"/>
        <w:jc w:val="left"/>
        <w:rPr>
          <w:rFonts w:asciiTheme="minorHAnsi" w:eastAsiaTheme="minorEastAsia" w:hAnsiTheme="minorHAnsi" w:cstheme="minorBidi"/>
          <w:i/>
          <w:iCs/>
          <w:sz w:val="16"/>
          <w:szCs w:val="16"/>
          <w:lang w:val="fr-RE" w:bidi="en-US"/>
        </w:rPr>
      </w:pPr>
      <w:r w:rsidRPr="00E16484">
        <w:rPr>
          <w:rStyle w:val="Appelnotedebasdep"/>
          <w:sz w:val="16"/>
          <w:szCs w:val="16"/>
        </w:rPr>
        <w:footnoteRef/>
      </w:r>
      <w:r w:rsidRPr="00601728">
        <w:rPr>
          <w:sz w:val="16"/>
          <w:szCs w:val="16"/>
          <w:lang w:val="fr-FR"/>
        </w:rPr>
        <w:t xml:space="preserve"> </w:t>
      </w:r>
      <w:r w:rsidRPr="00601728">
        <w:rPr>
          <w:i/>
          <w:iCs/>
          <w:sz w:val="16"/>
          <w:szCs w:val="16"/>
          <w:lang w:val="fr-FR"/>
        </w:rPr>
        <w:t xml:space="preserve">Tawhid al-Sadouq, page 162 ; </w:t>
      </w:r>
      <w:r w:rsidRPr="00E16484">
        <w:rPr>
          <w:i/>
          <w:iCs/>
          <w:sz w:val="16"/>
          <w:szCs w:val="16"/>
          <w:lang w:val="fr-RE"/>
        </w:rPr>
        <w:t xml:space="preserve">Al-Burhan fi tafsir al-Qur’an, tome 1, page 54  </w:t>
      </w:r>
    </w:p>
  </w:footnote>
  <w:footnote w:id="7">
    <w:p w14:paraId="58E4AE48" w14:textId="21A60D39" w:rsidR="00EF068C" w:rsidRPr="00E16484" w:rsidRDefault="00EF068C" w:rsidP="00E1648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bookmarkStart w:id="4" w:name="_Hlk152176952"/>
      <w:r w:rsidRPr="00E16484">
        <w:rPr>
          <w:rFonts w:asciiTheme="minorHAnsi" w:hAnsiTheme="minorHAnsi" w:cstheme="minorBidi"/>
          <w:i/>
          <w:iCs/>
          <w:sz w:val="16"/>
          <w:szCs w:val="16"/>
          <w:lang w:val="fr-FR" w:bidi="en-US"/>
        </w:rPr>
        <w:t xml:space="preserve">Tafsiré Qur’ané Mehr, tome 1, page 142 ; </w:t>
      </w:r>
      <w:r w:rsidRPr="00E16484">
        <w:rPr>
          <w:rFonts w:asciiTheme="minorHAnsi" w:eastAsiaTheme="minorEastAsia" w:hAnsiTheme="minorHAnsi" w:cstheme="minorBidi"/>
          <w:i/>
          <w:iCs/>
          <w:sz w:val="16"/>
          <w:szCs w:val="16"/>
          <w:lang w:val="fr-FR" w:bidi="en-US"/>
        </w:rPr>
        <w:t xml:space="preserve">Tafsiré Némouna, tome 2, page 303 </w:t>
      </w:r>
      <w:bookmarkEnd w:id="4"/>
    </w:p>
  </w:footnote>
  <w:footnote w:id="8">
    <w:p w14:paraId="6600CA93" w14:textId="35E0CF90" w:rsidR="00EF068C" w:rsidRPr="00E16484" w:rsidRDefault="00EF068C" w:rsidP="00E16484">
      <w:pPr>
        <w:spacing w:after="0" w:line="240" w:lineRule="auto"/>
        <w:rPr>
          <w:sz w:val="16"/>
          <w:szCs w:val="16"/>
        </w:rPr>
      </w:pPr>
      <w:r w:rsidRPr="00E16484">
        <w:rPr>
          <w:rStyle w:val="Appelnotedebasdep"/>
          <w:sz w:val="16"/>
          <w:szCs w:val="16"/>
        </w:rPr>
        <w:footnoteRef/>
      </w:r>
      <w:r w:rsidRPr="00E16484">
        <w:rPr>
          <w:sz w:val="16"/>
          <w:szCs w:val="16"/>
        </w:rPr>
        <w:t xml:space="preserve"> </w:t>
      </w:r>
      <w:bookmarkStart w:id="5" w:name="_Hlk152173140"/>
      <w:r w:rsidRPr="00E16484">
        <w:rPr>
          <w:rFonts w:eastAsia="Times New Roman" w:cstheme="minorHAnsi"/>
          <w:iCs/>
          <w:sz w:val="16"/>
          <w:szCs w:val="16"/>
        </w:rPr>
        <w:t>Voir Coran : Chapitre 2, verset</w:t>
      </w:r>
      <w:bookmarkEnd w:id="5"/>
      <w:r w:rsidRPr="00E16484">
        <w:rPr>
          <w:rFonts w:eastAsia="Times New Roman" w:cstheme="minorHAnsi"/>
          <w:iCs/>
          <w:sz w:val="16"/>
          <w:szCs w:val="16"/>
        </w:rPr>
        <w:t xml:space="preserve"> 185 ; </w:t>
      </w:r>
      <w:bookmarkStart w:id="6" w:name="_Hlk152176003"/>
      <w:r w:rsidRPr="00E16484">
        <w:rPr>
          <w:sz w:val="16"/>
          <w:szCs w:val="16"/>
        </w:rPr>
        <w:t>Coran : Chapitre 31, verset</w:t>
      </w:r>
      <w:bookmarkEnd w:id="6"/>
      <w:r w:rsidRPr="00E16484">
        <w:rPr>
          <w:sz w:val="16"/>
          <w:szCs w:val="16"/>
        </w:rPr>
        <w:t xml:space="preserve"> 3</w:t>
      </w:r>
    </w:p>
  </w:footnote>
  <w:footnote w:id="9">
    <w:p w14:paraId="3A957640" w14:textId="5A19DEED" w:rsidR="00EF068C" w:rsidRPr="00E377B0" w:rsidRDefault="00EF068C" w:rsidP="00E16484">
      <w:pPr>
        <w:pStyle w:val="Paragraphedeliste1"/>
        <w:spacing w:after="0" w:line="240" w:lineRule="auto"/>
        <w:ind w:left="0"/>
        <w:jc w:val="left"/>
        <w:rPr>
          <w:rFonts w:asciiTheme="minorHAnsi" w:eastAsiaTheme="minorEastAsia" w:hAnsiTheme="minorHAnsi" w:cstheme="minorBidi"/>
          <w:i/>
          <w:iCs/>
          <w:sz w:val="16"/>
          <w:szCs w:val="18"/>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 xml:space="preserve">Tafsiré Qur’ané Mehr, tome 1, page 143 ; </w:t>
      </w:r>
      <w:r w:rsidRPr="00E16484">
        <w:rPr>
          <w:rFonts w:asciiTheme="minorHAnsi" w:eastAsiaTheme="minorEastAsia" w:hAnsiTheme="minorHAnsi" w:cstheme="minorBidi"/>
          <w:i/>
          <w:iCs/>
          <w:sz w:val="16"/>
          <w:szCs w:val="16"/>
          <w:lang w:val="fr-FR" w:bidi="en-US"/>
        </w:rPr>
        <w:t>Tafsiré Némouna, tome 1, page 66</w:t>
      </w:r>
      <w:r w:rsidRPr="00D4757D">
        <w:rPr>
          <w:rFonts w:asciiTheme="minorHAnsi" w:eastAsiaTheme="minorEastAsia" w:hAnsiTheme="minorHAnsi" w:cstheme="minorBidi"/>
          <w:i/>
          <w:iCs/>
          <w:sz w:val="16"/>
          <w:szCs w:val="18"/>
          <w:lang w:val="fr-FR" w:bidi="en-US"/>
        </w:rPr>
        <w:t xml:space="preserve"> </w:t>
      </w:r>
    </w:p>
  </w:footnote>
  <w:footnote w:id="10">
    <w:p w14:paraId="39CC3C4E" w14:textId="6055DCDF" w:rsidR="00EF068C" w:rsidRPr="00E16484" w:rsidRDefault="00EF068C" w:rsidP="00417DE2">
      <w:pPr>
        <w:spacing w:after="0" w:line="240" w:lineRule="auto"/>
        <w:rPr>
          <w:rFonts w:eastAsia="Times New Roman"/>
          <w:i/>
          <w:iCs/>
          <w:sz w:val="16"/>
          <w:szCs w:val="16"/>
          <w:lang w:val="fr-RE"/>
        </w:rPr>
      </w:pPr>
      <w:r w:rsidRPr="00E16484">
        <w:rPr>
          <w:rStyle w:val="Appelnotedebasdep"/>
          <w:sz w:val="16"/>
          <w:szCs w:val="16"/>
        </w:rPr>
        <w:footnoteRef/>
      </w:r>
      <w:r w:rsidRPr="00E16484">
        <w:rPr>
          <w:sz w:val="16"/>
          <w:szCs w:val="16"/>
        </w:rPr>
        <w:t xml:space="preserve"> </w:t>
      </w:r>
      <w:r w:rsidRPr="00E16484">
        <w:rPr>
          <w:rFonts w:eastAsia="Times New Roman"/>
          <w:i/>
          <w:iCs/>
          <w:sz w:val="16"/>
          <w:szCs w:val="16"/>
          <w:lang w:val="fr-RE"/>
        </w:rPr>
        <w:t xml:space="preserve">Tafsiré Nouro Thaqalayn, tome 1, page 31 </w:t>
      </w:r>
    </w:p>
  </w:footnote>
  <w:footnote w:id="11">
    <w:p w14:paraId="619B06AB" w14:textId="37D1EADC" w:rsidR="00EF068C" w:rsidRPr="00E16484" w:rsidRDefault="00EF068C" w:rsidP="00417DE2">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 xml:space="preserve">Tafsiré Qur’ané Mehr, tome 1, page 145 ; </w:t>
      </w:r>
      <w:r w:rsidRPr="00E16484">
        <w:rPr>
          <w:rFonts w:asciiTheme="minorHAnsi" w:eastAsiaTheme="minorEastAsia" w:hAnsiTheme="minorHAnsi" w:cstheme="minorBidi"/>
          <w:i/>
          <w:iCs/>
          <w:sz w:val="16"/>
          <w:szCs w:val="16"/>
          <w:lang w:val="fr-FR" w:bidi="en-US"/>
        </w:rPr>
        <w:t xml:space="preserve">Tafsiré Némouna, tome 1, page 70 </w:t>
      </w:r>
    </w:p>
  </w:footnote>
  <w:footnote w:id="12">
    <w:p w14:paraId="459C5A79" w14:textId="22ED7024" w:rsidR="00EF068C" w:rsidRPr="00E16484" w:rsidRDefault="00EF068C" w:rsidP="00D64535">
      <w:pPr>
        <w:pStyle w:val="Paragraphedeliste1"/>
        <w:spacing w:after="0"/>
        <w:ind w:left="0"/>
        <w:jc w:val="left"/>
        <w:rPr>
          <w:i/>
          <w:iCs/>
          <w:sz w:val="16"/>
          <w:szCs w:val="16"/>
          <w:lang w:val="fr-RE"/>
        </w:rPr>
      </w:pPr>
      <w:r w:rsidRPr="00E16484">
        <w:rPr>
          <w:rStyle w:val="Appelnotedebasdep"/>
          <w:sz w:val="16"/>
          <w:szCs w:val="16"/>
        </w:rPr>
        <w:footnoteRef/>
      </w:r>
      <w:r w:rsidRPr="00601728">
        <w:rPr>
          <w:sz w:val="16"/>
          <w:szCs w:val="16"/>
          <w:lang w:val="fr-FR"/>
        </w:rPr>
        <w:t xml:space="preserve"> </w:t>
      </w:r>
      <w:bookmarkStart w:id="7" w:name="_Hlk152173519"/>
      <w:r w:rsidRPr="00E16484">
        <w:rPr>
          <w:rFonts w:asciiTheme="minorHAnsi" w:hAnsiTheme="minorHAnsi" w:cstheme="minorBidi"/>
          <w:i/>
          <w:iCs/>
          <w:sz w:val="16"/>
          <w:szCs w:val="16"/>
          <w:lang w:val="fr-FR" w:bidi="en-US"/>
        </w:rPr>
        <w:t>Tafsiré Qur’ané Mehr, tome 1, page 148 </w:t>
      </w:r>
      <w:bookmarkEnd w:id="7"/>
    </w:p>
  </w:footnote>
  <w:footnote w:id="13">
    <w:p w14:paraId="7AA85D16" w14:textId="2E9F3FFA" w:rsidR="00EF068C" w:rsidRPr="00417DE2" w:rsidRDefault="00EF068C" w:rsidP="00417DE2">
      <w:pPr>
        <w:pStyle w:val="Paragraphedeliste1"/>
        <w:spacing w:after="0"/>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 xml:space="preserve">Tafsiré Qur’ané Mehr, tome 1, page 150 </w:t>
      </w:r>
    </w:p>
  </w:footnote>
  <w:footnote w:id="14">
    <w:p w14:paraId="162A5D24" w14:textId="0E2CCF15" w:rsidR="00EF068C" w:rsidRPr="00E16484" w:rsidRDefault="00EF068C" w:rsidP="0050654B">
      <w:pPr>
        <w:pStyle w:val="Paragraphedeliste1"/>
        <w:spacing w:after="0"/>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151</w:t>
      </w:r>
    </w:p>
  </w:footnote>
  <w:footnote w:id="15">
    <w:p w14:paraId="685F65B9" w14:textId="1B9EBC7A" w:rsidR="00EF068C" w:rsidRPr="00E16484" w:rsidRDefault="00EF068C" w:rsidP="0050654B">
      <w:pPr>
        <w:pStyle w:val="Paragraphedeliste1"/>
        <w:spacing w:after="0"/>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152</w:t>
      </w:r>
    </w:p>
  </w:footnote>
  <w:footnote w:id="16">
    <w:p w14:paraId="11528D7C" w14:textId="0F10E299" w:rsidR="00EF068C" w:rsidRPr="00E16484" w:rsidRDefault="00EF068C" w:rsidP="00DD2FD1">
      <w:pPr>
        <w:pStyle w:val="Paragraphedeliste1"/>
        <w:spacing w:after="0"/>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155</w:t>
      </w:r>
    </w:p>
  </w:footnote>
  <w:footnote w:id="17">
    <w:p w14:paraId="791D7056" w14:textId="318AD127" w:rsidR="00EF068C" w:rsidRPr="00E16484" w:rsidRDefault="00EF068C" w:rsidP="00DD2FD1">
      <w:pPr>
        <w:pStyle w:val="Paragraphedeliste1"/>
        <w:spacing w:after="0"/>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157</w:t>
      </w:r>
    </w:p>
  </w:footnote>
  <w:footnote w:id="18">
    <w:p w14:paraId="361DEEC7" w14:textId="0DB8E4BC" w:rsidR="00EF068C" w:rsidRPr="00E16484" w:rsidRDefault="00EF068C" w:rsidP="00E16484">
      <w:pPr>
        <w:spacing w:after="0" w:line="240" w:lineRule="auto"/>
        <w:rPr>
          <w:rFonts w:eastAsia="Times New Roman" w:cstheme="minorHAnsi"/>
          <w:iCs/>
          <w:sz w:val="16"/>
          <w:szCs w:val="16"/>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rPr>
        <w:t>Voir Coran : Chapitre 29, verset 69</w:t>
      </w:r>
    </w:p>
  </w:footnote>
  <w:footnote w:id="19">
    <w:p w14:paraId="3C502260" w14:textId="739986C8" w:rsidR="00EF068C" w:rsidRPr="00E16484" w:rsidRDefault="00EF068C" w:rsidP="00E16484">
      <w:pPr>
        <w:spacing w:after="0" w:line="240" w:lineRule="auto"/>
        <w:rPr>
          <w:i/>
          <w:iCs/>
          <w:sz w:val="16"/>
          <w:szCs w:val="16"/>
        </w:rPr>
      </w:pPr>
      <w:r w:rsidRPr="00E16484">
        <w:rPr>
          <w:rStyle w:val="Appelnotedebasdep"/>
          <w:sz w:val="16"/>
          <w:szCs w:val="16"/>
        </w:rPr>
        <w:footnoteRef/>
      </w:r>
      <w:r w:rsidRPr="00E16484">
        <w:rPr>
          <w:sz w:val="16"/>
          <w:szCs w:val="16"/>
        </w:rPr>
        <w:t xml:space="preserve"> </w:t>
      </w:r>
      <w:r w:rsidRPr="00E16484">
        <w:rPr>
          <w:i/>
          <w:iCs/>
          <w:sz w:val="16"/>
          <w:szCs w:val="16"/>
          <w:lang w:bidi="en-US"/>
        </w:rPr>
        <w:t xml:space="preserve">Tafsiré Qur’ané Mehr, tome 1, page 159 ; </w:t>
      </w:r>
      <w:r w:rsidRPr="00E16484">
        <w:rPr>
          <w:rFonts w:eastAsiaTheme="minorEastAsia"/>
          <w:i/>
          <w:iCs/>
          <w:sz w:val="16"/>
          <w:szCs w:val="16"/>
          <w:lang w:bidi="en-US"/>
        </w:rPr>
        <w:t xml:space="preserve">Tafsiré Némouna, tome 1, page 94 ; </w:t>
      </w:r>
      <w:r w:rsidRPr="00E16484">
        <w:rPr>
          <w:i/>
          <w:iCs/>
          <w:sz w:val="16"/>
          <w:szCs w:val="16"/>
        </w:rPr>
        <w:t xml:space="preserve">Tafsiré Nour, tome 1, page 59 </w:t>
      </w:r>
      <w:r w:rsidRPr="00E16484">
        <w:rPr>
          <w:rFonts w:eastAsiaTheme="minorEastAsia"/>
          <w:i/>
          <w:iCs/>
          <w:sz w:val="16"/>
          <w:szCs w:val="16"/>
          <w:lang w:bidi="en-US"/>
        </w:rPr>
        <w:t xml:space="preserve"> </w:t>
      </w:r>
    </w:p>
  </w:footnote>
  <w:footnote w:id="20">
    <w:p w14:paraId="77FE1980" w14:textId="6B2E297E" w:rsidR="00EF068C" w:rsidRPr="00E16484" w:rsidRDefault="00EF068C" w:rsidP="00E16484">
      <w:pPr>
        <w:spacing w:after="0" w:line="240" w:lineRule="auto"/>
        <w:rPr>
          <w:sz w:val="16"/>
          <w:szCs w:val="16"/>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rPr>
        <w:t xml:space="preserve">Voir Coran : Chapitre 49, verset 9 ; </w:t>
      </w:r>
      <w:r w:rsidRPr="00E16484">
        <w:rPr>
          <w:sz w:val="16"/>
          <w:szCs w:val="16"/>
        </w:rPr>
        <w:t>Coran : Chapitre 4, verset 114 ; Coran : Chapitre 8, verset 8</w:t>
      </w:r>
    </w:p>
  </w:footnote>
  <w:footnote w:id="21">
    <w:p w14:paraId="10C85589" w14:textId="72C7EA58" w:rsidR="00EF068C" w:rsidRPr="00E16484" w:rsidRDefault="00EF068C" w:rsidP="00E16484">
      <w:pPr>
        <w:pStyle w:val="Notedebasdepage"/>
        <w:ind w:firstLine="0"/>
        <w:rPr>
          <w:sz w:val="16"/>
          <w:szCs w:val="16"/>
          <w:lang w:val="fr-FR"/>
        </w:rPr>
      </w:pPr>
      <w:r w:rsidRPr="00E16484">
        <w:rPr>
          <w:rStyle w:val="Appelnotedebasdep"/>
          <w:sz w:val="16"/>
          <w:szCs w:val="16"/>
        </w:rPr>
        <w:footnoteRef/>
      </w:r>
      <w:r w:rsidRPr="00E16484">
        <w:rPr>
          <w:sz w:val="16"/>
          <w:szCs w:val="16"/>
        </w:rPr>
        <w:t xml:space="preserve"> </w:t>
      </w:r>
      <w:r w:rsidRPr="00E16484">
        <w:rPr>
          <w:i/>
          <w:iCs/>
          <w:sz w:val="16"/>
          <w:szCs w:val="16"/>
          <w:lang w:val="fr-FR" w:bidi="en-US"/>
        </w:rPr>
        <w:t>Tafsiré Qur’ané Mehr, tome 1, page 160</w:t>
      </w:r>
    </w:p>
  </w:footnote>
  <w:footnote w:id="22">
    <w:p w14:paraId="18241930" w14:textId="598EA0B8" w:rsidR="00EF068C" w:rsidRPr="00E16484" w:rsidRDefault="00EF068C" w:rsidP="000E2121">
      <w:pPr>
        <w:pStyle w:val="Paragraphedeliste1"/>
        <w:spacing w:after="0"/>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 xml:space="preserve">Tafsiré Qur’ané Mehr, tome 1, page 162 </w:t>
      </w:r>
    </w:p>
  </w:footnote>
  <w:footnote w:id="23">
    <w:p w14:paraId="6C9A6947" w14:textId="3C6149A2" w:rsidR="00EF068C" w:rsidRPr="00E16484" w:rsidRDefault="00EF068C" w:rsidP="000E2121">
      <w:pPr>
        <w:pStyle w:val="Paragraphedeliste1"/>
        <w:spacing w:after="0"/>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163</w:t>
      </w:r>
    </w:p>
  </w:footnote>
  <w:footnote w:id="24">
    <w:p w14:paraId="2096F086" w14:textId="475EE920" w:rsidR="00EF068C" w:rsidRPr="00E16484" w:rsidRDefault="00EF068C" w:rsidP="000E2121">
      <w:pPr>
        <w:pStyle w:val="Paragraphedeliste1"/>
        <w:spacing w:after="0"/>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164</w:t>
      </w:r>
    </w:p>
  </w:footnote>
  <w:footnote w:id="25">
    <w:p w14:paraId="598B2976" w14:textId="6A10054D" w:rsidR="00EF068C" w:rsidRPr="00E16484" w:rsidRDefault="00EF068C" w:rsidP="000E2121">
      <w:pPr>
        <w:pStyle w:val="Paragraphedeliste1"/>
        <w:spacing w:after="0"/>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166</w:t>
      </w:r>
    </w:p>
  </w:footnote>
  <w:footnote w:id="26">
    <w:p w14:paraId="11EC1CD7" w14:textId="710621D9" w:rsidR="00EF068C" w:rsidRPr="00E16484" w:rsidRDefault="00EF068C" w:rsidP="000E2121">
      <w:pPr>
        <w:pStyle w:val="Paragraphedeliste1"/>
        <w:spacing w:after="0"/>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167</w:t>
      </w:r>
    </w:p>
  </w:footnote>
  <w:footnote w:id="27">
    <w:p w14:paraId="29CF75BC" w14:textId="4E82CFF6" w:rsidR="00EF068C" w:rsidRPr="00E16484" w:rsidRDefault="00EF068C" w:rsidP="00C50EBC">
      <w:pPr>
        <w:pStyle w:val="Paragraphedeliste1"/>
        <w:spacing w:after="0"/>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170</w:t>
      </w:r>
    </w:p>
  </w:footnote>
  <w:footnote w:id="28">
    <w:p w14:paraId="348772AD" w14:textId="675F3EDC" w:rsidR="00EF068C" w:rsidRPr="00E16484" w:rsidRDefault="00EF068C" w:rsidP="00E16484">
      <w:pPr>
        <w:pStyle w:val="Paragraphedeliste1"/>
        <w:spacing w:after="0" w:line="240" w:lineRule="auto"/>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173</w:t>
      </w:r>
    </w:p>
  </w:footnote>
  <w:footnote w:id="29">
    <w:p w14:paraId="4E277FB7" w14:textId="7F756747" w:rsidR="00EF068C" w:rsidRPr="00E16484" w:rsidRDefault="00EF068C" w:rsidP="00E16484">
      <w:pPr>
        <w:pStyle w:val="Paragraphedeliste"/>
        <w:spacing w:after="0" w:line="240" w:lineRule="auto"/>
        <w:ind w:left="0" w:firstLine="0"/>
        <w:jc w:val="left"/>
        <w:rPr>
          <w:sz w:val="16"/>
          <w:szCs w:val="16"/>
          <w:lang w:val="fr-FR"/>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lang w:val="fr-FR"/>
        </w:rPr>
        <w:t>Voir Coran : Chapitre 14, versets 32</w:t>
      </w:r>
      <w:r w:rsidR="00352BDE">
        <w:rPr>
          <w:rFonts w:eastAsia="Times New Roman" w:cstheme="minorHAnsi"/>
          <w:iCs/>
          <w:sz w:val="16"/>
          <w:szCs w:val="16"/>
          <w:lang w:val="fr-FR"/>
        </w:rPr>
        <w:t>-</w:t>
      </w:r>
      <w:r w:rsidRPr="00E16484">
        <w:rPr>
          <w:rFonts w:eastAsia="Times New Roman" w:cstheme="minorHAnsi"/>
          <w:iCs/>
          <w:sz w:val="16"/>
          <w:szCs w:val="16"/>
          <w:lang w:val="fr-FR"/>
        </w:rPr>
        <w:t>34</w:t>
      </w:r>
      <w:r w:rsidRPr="00E16484">
        <w:rPr>
          <w:rFonts w:eastAsia="Times New Roman" w:cstheme="minorHAnsi"/>
          <w:iCs/>
          <w:sz w:val="16"/>
          <w:szCs w:val="16"/>
        </w:rPr>
        <w:t xml:space="preserve"> ; </w:t>
      </w:r>
      <w:r w:rsidRPr="00E16484">
        <w:rPr>
          <w:sz w:val="16"/>
          <w:szCs w:val="16"/>
          <w:lang w:val="fr-FR"/>
        </w:rPr>
        <w:t>Coran : Chapitre 16, versets 5</w:t>
      </w:r>
      <w:r w:rsidR="00352BDE">
        <w:rPr>
          <w:sz w:val="16"/>
          <w:szCs w:val="16"/>
          <w:lang w:val="fr-FR"/>
        </w:rPr>
        <w:t>-</w:t>
      </w:r>
      <w:r w:rsidRPr="00E16484">
        <w:rPr>
          <w:sz w:val="16"/>
          <w:szCs w:val="16"/>
          <w:lang w:val="fr-FR"/>
        </w:rPr>
        <w:t>14 ; Coran : Chapitre 45, verset 13 ; Coran : Chapitre 31, verset 20</w:t>
      </w:r>
    </w:p>
  </w:footnote>
  <w:footnote w:id="30">
    <w:p w14:paraId="5BF5AC1E" w14:textId="0057D11F" w:rsidR="00EF068C" w:rsidRPr="00E16484" w:rsidRDefault="00EF068C" w:rsidP="00E16484">
      <w:pPr>
        <w:pStyle w:val="Paragraphedeliste1"/>
        <w:spacing w:after="0" w:line="240" w:lineRule="auto"/>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175</w:t>
      </w:r>
    </w:p>
  </w:footnote>
  <w:footnote w:id="31">
    <w:p w14:paraId="0F21423C" w14:textId="524D18B8" w:rsidR="00EF068C" w:rsidRPr="00E16484" w:rsidRDefault="00EF068C" w:rsidP="00E16484">
      <w:pPr>
        <w:spacing w:after="0" w:line="240" w:lineRule="auto"/>
        <w:jc w:val="both"/>
        <w:rPr>
          <w:rFonts w:cstheme="minorHAnsi"/>
          <w:sz w:val="16"/>
          <w:szCs w:val="16"/>
        </w:rPr>
      </w:pPr>
      <w:r w:rsidRPr="00E16484">
        <w:rPr>
          <w:rStyle w:val="Appelnotedebasdep"/>
          <w:sz w:val="16"/>
          <w:szCs w:val="16"/>
        </w:rPr>
        <w:footnoteRef/>
      </w:r>
      <w:r w:rsidRPr="00E16484">
        <w:rPr>
          <w:sz w:val="16"/>
          <w:szCs w:val="16"/>
        </w:rPr>
        <w:t xml:space="preserve"> </w:t>
      </w:r>
      <w:bookmarkStart w:id="8" w:name="_Hlk152861736"/>
      <w:r>
        <w:rPr>
          <w:rFonts w:cstheme="minorHAnsi"/>
          <w:sz w:val="16"/>
          <w:szCs w:val="16"/>
        </w:rPr>
        <w:t>Masdjid al-Haram signifie la « mosquée sacrée »</w:t>
      </w:r>
      <w:r w:rsidRPr="00E16484">
        <w:rPr>
          <w:rFonts w:cstheme="minorHAnsi"/>
          <w:sz w:val="16"/>
          <w:szCs w:val="16"/>
        </w:rPr>
        <w:t>. C'est la plus grande mosquée du monde située à La Mecque en Arabie saoudite. Elle entoure la Kaaba, le lieu le plus sacré de l'Islam, vers lequel les musulmans du monde entier se tournent pour prier. En effet, le Masjid al-Haram est considéré comme le lieu le plus Saint de l'Islam où les musulmans du monde entier rêvent de se rendre au moins une fois dans leur vie.</w:t>
      </w:r>
      <w:bookmarkEnd w:id="8"/>
    </w:p>
  </w:footnote>
  <w:footnote w:id="32">
    <w:p w14:paraId="54442648" w14:textId="25DD44A6" w:rsidR="00EF068C" w:rsidRPr="00E16484" w:rsidRDefault="00EF068C" w:rsidP="00E16484">
      <w:pPr>
        <w:spacing w:after="0" w:line="240" w:lineRule="auto"/>
        <w:rPr>
          <w:sz w:val="16"/>
          <w:szCs w:val="16"/>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rPr>
        <w:t>Voir Coran : Chapitre 30, verset</w:t>
      </w:r>
      <w:r w:rsidR="002A28C6">
        <w:rPr>
          <w:rFonts w:eastAsia="Times New Roman" w:cstheme="minorHAnsi"/>
          <w:iCs/>
          <w:sz w:val="16"/>
          <w:szCs w:val="16"/>
        </w:rPr>
        <w:t>s</w:t>
      </w:r>
      <w:r w:rsidRPr="00E16484">
        <w:rPr>
          <w:rFonts w:eastAsia="Times New Roman" w:cstheme="minorHAnsi"/>
          <w:iCs/>
          <w:sz w:val="16"/>
          <w:szCs w:val="16"/>
        </w:rPr>
        <w:t xml:space="preserve"> 1</w:t>
      </w:r>
      <w:r w:rsidR="002A28C6">
        <w:rPr>
          <w:rFonts w:eastAsia="Times New Roman" w:cstheme="minorHAnsi"/>
          <w:iCs/>
          <w:sz w:val="16"/>
          <w:szCs w:val="16"/>
        </w:rPr>
        <w:t>-</w:t>
      </w:r>
      <w:r w:rsidRPr="00E16484">
        <w:rPr>
          <w:rFonts w:eastAsia="Times New Roman" w:cstheme="minorHAnsi"/>
          <w:iCs/>
          <w:sz w:val="16"/>
          <w:szCs w:val="16"/>
        </w:rPr>
        <w:t xml:space="preserve">5 ; </w:t>
      </w:r>
      <w:r w:rsidRPr="00E16484">
        <w:rPr>
          <w:sz w:val="16"/>
          <w:szCs w:val="16"/>
        </w:rPr>
        <w:t>Coran : Chapitre 48, verset 27</w:t>
      </w:r>
    </w:p>
  </w:footnote>
  <w:footnote w:id="33">
    <w:p w14:paraId="49AA94EB" w14:textId="349F6335" w:rsidR="00EF068C" w:rsidRPr="00E16484" w:rsidRDefault="00EF068C" w:rsidP="00E16484">
      <w:pPr>
        <w:spacing w:after="0" w:line="240" w:lineRule="auto"/>
        <w:rPr>
          <w:rFonts w:eastAsia="Times New Roman" w:cstheme="minorHAnsi"/>
          <w:iCs/>
          <w:sz w:val="16"/>
          <w:szCs w:val="16"/>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rPr>
        <w:t>Voir Coran : Chapitre 11, verset</w:t>
      </w:r>
      <w:r w:rsidR="002A28C6">
        <w:rPr>
          <w:rFonts w:eastAsia="Times New Roman" w:cstheme="minorHAnsi"/>
          <w:iCs/>
          <w:sz w:val="16"/>
          <w:szCs w:val="16"/>
        </w:rPr>
        <w:t>s</w:t>
      </w:r>
      <w:r w:rsidRPr="00E16484">
        <w:rPr>
          <w:rFonts w:eastAsia="Times New Roman" w:cstheme="minorHAnsi"/>
          <w:iCs/>
          <w:sz w:val="16"/>
          <w:szCs w:val="16"/>
        </w:rPr>
        <w:t xml:space="preserve"> 13-14</w:t>
      </w:r>
    </w:p>
  </w:footnote>
  <w:footnote w:id="34">
    <w:p w14:paraId="59946BD2" w14:textId="238DD0F3" w:rsidR="00EF068C" w:rsidRPr="00E16484" w:rsidRDefault="00EF068C" w:rsidP="00E16484">
      <w:pPr>
        <w:spacing w:after="0" w:line="240" w:lineRule="auto"/>
        <w:rPr>
          <w:rFonts w:eastAsia="Times New Roman" w:cstheme="minorHAnsi"/>
          <w:iCs/>
          <w:sz w:val="16"/>
          <w:szCs w:val="16"/>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rPr>
        <w:t>Voir Coran : Chapitre 10, verset 38</w:t>
      </w:r>
    </w:p>
  </w:footnote>
  <w:footnote w:id="35">
    <w:p w14:paraId="377AED3E" w14:textId="49E009A5" w:rsidR="00EF068C" w:rsidRPr="00E16484" w:rsidRDefault="00EF068C" w:rsidP="00E16484">
      <w:pPr>
        <w:pStyle w:val="Paragraphedeliste1"/>
        <w:spacing w:after="0" w:line="240" w:lineRule="auto"/>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178</w:t>
      </w:r>
    </w:p>
  </w:footnote>
  <w:footnote w:id="36">
    <w:p w14:paraId="68DB2EB5" w14:textId="0720384F" w:rsidR="00EF068C" w:rsidRPr="00E16484" w:rsidRDefault="00EF068C" w:rsidP="00090D4D">
      <w:pPr>
        <w:pStyle w:val="Notedebasdepage"/>
        <w:ind w:firstLine="0"/>
        <w:rPr>
          <w:sz w:val="16"/>
          <w:szCs w:val="16"/>
          <w:lang w:val="fr-FR"/>
        </w:rPr>
      </w:pPr>
      <w:r w:rsidRPr="00E16484">
        <w:rPr>
          <w:rStyle w:val="Appelnotedebasdep"/>
          <w:sz w:val="16"/>
          <w:szCs w:val="16"/>
        </w:rPr>
        <w:footnoteRef/>
      </w:r>
      <w:r w:rsidRPr="00E16484">
        <w:rPr>
          <w:sz w:val="16"/>
          <w:szCs w:val="16"/>
        </w:rPr>
        <w:t xml:space="preserve"> </w:t>
      </w:r>
      <w:r w:rsidRPr="00E16484">
        <w:rPr>
          <w:i/>
          <w:iCs/>
          <w:sz w:val="16"/>
          <w:szCs w:val="16"/>
          <w:lang w:val="fr-FR" w:bidi="en-US"/>
        </w:rPr>
        <w:t>Tafsiré Qur’ané Mehr, tome 1, page 181</w:t>
      </w:r>
    </w:p>
  </w:footnote>
  <w:footnote w:id="37">
    <w:p w14:paraId="5D62772A" w14:textId="68F1CFA0" w:rsidR="00EF068C" w:rsidRPr="00E16484" w:rsidRDefault="00EF068C" w:rsidP="00A818F4">
      <w:pPr>
        <w:pStyle w:val="Notedebasdepage"/>
        <w:ind w:firstLine="0"/>
        <w:rPr>
          <w:sz w:val="16"/>
          <w:szCs w:val="16"/>
          <w:lang w:val="fr-FR"/>
        </w:rPr>
      </w:pPr>
      <w:r w:rsidRPr="00E16484">
        <w:rPr>
          <w:rStyle w:val="Appelnotedebasdep"/>
          <w:sz w:val="16"/>
          <w:szCs w:val="16"/>
        </w:rPr>
        <w:footnoteRef/>
      </w:r>
      <w:r w:rsidRPr="00E16484">
        <w:rPr>
          <w:sz w:val="16"/>
          <w:szCs w:val="16"/>
        </w:rPr>
        <w:t xml:space="preserve"> </w:t>
      </w:r>
      <w:r w:rsidRPr="00E16484">
        <w:rPr>
          <w:i/>
          <w:iCs/>
          <w:sz w:val="16"/>
          <w:szCs w:val="16"/>
          <w:lang w:val="fr-FR" w:bidi="en-US"/>
        </w:rPr>
        <w:t>Tafsiré Qur’ané Mehr, tome 1, page 183</w:t>
      </w:r>
    </w:p>
  </w:footnote>
  <w:footnote w:id="38">
    <w:p w14:paraId="723F5980" w14:textId="116418F8" w:rsidR="00EF068C" w:rsidRPr="00E16484" w:rsidRDefault="00EF068C" w:rsidP="00A818F4">
      <w:pPr>
        <w:spacing w:after="0" w:line="240" w:lineRule="auto"/>
        <w:rPr>
          <w:rFonts w:eastAsia="Times New Roman" w:cstheme="minorHAnsi"/>
          <w:iCs/>
          <w:sz w:val="16"/>
          <w:szCs w:val="16"/>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rPr>
        <w:t>Voir Coran : Chapitre 22, verset 73</w:t>
      </w:r>
    </w:p>
  </w:footnote>
  <w:footnote w:id="39">
    <w:p w14:paraId="65F85B74" w14:textId="0334D7C2" w:rsidR="00EF068C" w:rsidRPr="00E16484" w:rsidRDefault="00EF068C" w:rsidP="00A818F4">
      <w:pPr>
        <w:spacing w:after="0" w:line="240" w:lineRule="auto"/>
        <w:rPr>
          <w:rFonts w:eastAsia="Times New Roman" w:cstheme="minorHAnsi"/>
          <w:iCs/>
          <w:sz w:val="16"/>
          <w:szCs w:val="16"/>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rPr>
        <w:t>Voir Coran : Chapitre 29, verset 41</w:t>
      </w:r>
    </w:p>
  </w:footnote>
  <w:footnote w:id="40">
    <w:p w14:paraId="0A21FEA1" w14:textId="61EF117E" w:rsidR="00EF068C" w:rsidRPr="00E16484" w:rsidRDefault="00EF068C" w:rsidP="00A818F4">
      <w:pPr>
        <w:spacing w:after="0" w:line="240" w:lineRule="auto"/>
        <w:rPr>
          <w:rFonts w:eastAsia="Times New Roman" w:cstheme="minorHAnsi"/>
          <w:iCs/>
          <w:sz w:val="16"/>
          <w:szCs w:val="16"/>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rPr>
        <w:t>Voir Coran : Chapitre 2, versets 17</w:t>
      </w:r>
      <w:r w:rsidR="00352BDE">
        <w:rPr>
          <w:rFonts w:eastAsia="Times New Roman" w:cstheme="minorHAnsi"/>
          <w:iCs/>
          <w:sz w:val="16"/>
          <w:szCs w:val="16"/>
        </w:rPr>
        <w:t>-</w:t>
      </w:r>
      <w:r w:rsidRPr="00E16484">
        <w:rPr>
          <w:rFonts w:eastAsia="Times New Roman" w:cstheme="minorHAnsi"/>
          <w:iCs/>
          <w:sz w:val="16"/>
          <w:szCs w:val="16"/>
        </w:rPr>
        <w:t>20</w:t>
      </w:r>
    </w:p>
  </w:footnote>
  <w:footnote w:id="41">
    <w:p w14:paraId="4585D7D2" w14:textId="6C6F6BF5" w:rsidR="00EF068C" w:rsidRPr="00E16484" w:rsidRDefault="00EF068C" w:rsidP="00A818F4">
      <w:pPr>
        <w:pStyle w:val="Paragraphedeliste1"/>
        <w:spacing w:after="0"/>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183</w:t>
      </w:r>
    </w:p>
  </w:footnote>
  <w:footnote w:id="42">
    <w:p w14:paraId="7B14EA0E" w14:textId="5129B8DD" w:rsidR="00EF068C" w:rsidRPr="00E16484" w:rsidRDefault="00EF068C" w:rsidP="00101553">
      <w:pPr>
        <w:spacing w:after="0" w:line="240" w:lineRule="auto"/>
        <w:rPr>
          <w:rFonts w:eastAsia="Times New Roman" w:cstheme="minorHAnsi"/>
          <w:iCs/>
          <w:sz w:val="16"/>
          <w:szCs w:val="16"/>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rPr>
        <w:t>Voir Coran : Chapitre 36, verset</w:t>
      </w:r>
      <w:r w:rsidR="008E4F6A">
        <w:rPr>
          <w:rFonts w:eastAsia="Times New Roman" w:cstheme="minorHAnsi"/>
          <w:iCs/>
          <w:sz w:val="16"/>
          <w:szCs w:val="16"/>
        </w:rPr>
        <w:t>s</w:t>
      </w:r>
      <w:r w:rsidRPr="00E16484">
        <w:rPr>
          <w:rFonts w:eastAsia="Times New Roman" w:cstheme="minorHAnsi"/>
          <w:iCs/>
          <w:sz w:val="16"/>
          <w:szCs w:val="16"/>
        </w:rPr>
        <w:t xml:space="preserve"> 60-61</w:t>
      </w:r>
    </w:p>
  </w:footnote>
  <w:footnote w:id="43">
    <w:p w14:paraId="6BC6DDF4" w14:textId="7AC255E4" w:rsidR="00EF068C" w:rsidRPr="00E16484" w:rsidRDefault="00EF068C" w:rsidP="00101553">
      <w:pPr>
        <w:spacing w:after="0" w:line="240" w:lineRule="auto"/>
        <w:rPr>
          <w:rFonts w:ascii="Calibri" w:eastAsia="Times New Roman" w:hAnsi="Calibri" w:cs="Arial"/>
          <w:i/>
          <w:iCs/>
          <w:sz w:val="16"/>
          <w:szCs w:val="16"/>
          <w:lang w:val="fr-CD"/>
        </w:rPr>
      </w:pPr>
      <w:r w:rsidRPr="00E16484">
        <w:rPr>
          <w:rStyle w:val="Appelnotedebasdep"/>
          <w:sz w:val="16"/>
          <w:szCs w:val="16"/>
        </w:rPr>
        <w:footnoteRef/>
      </w:r>
      <w:r w:rsidRPr="00E16484">
        <w:rPr>
          <w:sz w:val="16"/>
          <w:szCs w:val="16"/>
        </w:rPr>
        <w:t xml:space="preserve"> </w:t>
      </w:r>
      <w:r w:rsidRPr="00E16484">
        <w:rPr>
          <w:rFonts w:ascii="Calibri" w:eastAsia="Times New Roman" w:hAnsi="Calibri" w:cs="Arial"/>
          <w:i/>
          <w:iCs/>
          <w:sz w:val="16"/>
          <w:szCs w:val="16"/>
        </w:rPr>
        <w:t>Nahjoul balaghà, khutba 1</w:t>
      </w:r>
    </w:p>
  </w:footnote>
  <w:footnote w:id="44">
    <w:p w14:paraId="426292BF" w14:textId="506D80B3" w:rsidR="00EF068C" w:rsidRPr="00E16484" w:rsidRDefault="00EF068C" w:rsidP="00101553">
      <w:pPr>
        <w:spacing w:after="0" w:line="240" w:lineRule="auto"/>
        <w:rPr>
          <w:rFonts w:eastAsia="Times New Roman"/>
          <w:i/>
          <w:iCs/>
          <w:sz w:val="16"/>
          <w:szCs w:val="16"/>
          <w:lang w:val="fr-RE"/>
        </w:rPr>
      </w:pPr>
      <w:r w:rsidRPr="00E16484">
        <w:rPr>
          <w:rStyle w:val="Appelnotedebasdep"/>
          <w:sz w:val="16"/>
          <w:szCs w:val="16"/>
        </w:rPr>
        <w:footnoteRef/>
      </w:r>
      <w:r w:rsidRPr="00E16484">
        <w:rPr>
          <w:sz w:val="16"/>
          <w:szCs w:val="16"/>
        </w:rPr>
        <w:t xml:space="preserve"> </w:t>
      </w:r>
      <w:r w:rsidRPr="00E16484">
        <w:rPr>
          <w:rFonts w:eastAsia="Times New Roman"/>
          <w:i/>
          <w:iCs/>
          <w:sz w:val="16"/>
          <w:szCs w:val="16"/>
          <w:lang w:val="fr-RE"/>
        </w:rPr>
        <w:t xml:space="preserve">Tafsiré Nouro Thaqalayn, tome 1, page 45 </w:t>
      </w:r>
    </w:p>
  </w:footnote>
  <w:footnote w:id="45">
    <w:p w14:paraId="1D33A3EC" w14:textId="66327C94" w:rsidR="00EF068C" w:rsidRPr="00E16484" w:rsidRDefault="00EF068C" w:rsidP="00101553">
      <w:pPr>
        <w:pStyle w:val="Notedebasdepage"/>
        <w:ind w:firstLine="0"/>
        <w:rPr>
          <w:sz w:val="16"/>
          <w:szCs w:val="16"/>
          <w:lang w:val="fr-FR"/>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lang w:val="fr-FR"/>
        </w:rPr>
        <w:t>Voir Coran : Chapitre 47, verset</w:t>
      </w:r>
      <w:r w:rsidRPr="00E16484">
        <w:rPr>
          <w:rFonts w:eastAsia="Times New Roman" w:cstheme="minorHAnsi"/>
          <w:iCs/>
          <w:sz w:val="16"/>
          <w:szCs w:val="16"/>
        </w:rPr>
        <w:t xml:space="preserve"> 22</w:t>
      </w:r>
    </w:p>
  </w:footnote>
  <w:footnote w:id="46">
    <w:p w14:paraId="2074C258" w14:textId="1283B990" w:rsidR="00EF068C" w:rsidRPr="00E16484" w:rsidRDefault="00EF068C" w:rsidP="00101553">
      <w:pPr>
        <w:pStyle w:val="Notedebasdepage"/>
        <w:ind w:firstLine="0"/>
        <w:rPr>
          <w:i/>
          <w:iCs/>
          <w:sz w:val="16"/>
          <w:szCs w:val="16"/>
          <w:lang w:val="fr-RE"/>
        </w:rPr>
      </w:pPr>
      <w:r w:rsidRPr="00E16484">
        <w:rPr>
          <w:rStyle w:val="Appelnotedebasdep"/>
          <w:sz w:val="16"/>
          <w:szCs w:val="16"/>
        </w:rPr>
        <w:footnoteRef/>
      </w:r>
      <w:r w:rsidRPr="00E16484">
        <w:rPr>
          <w:sz w:val="16"/>
          <w:szCs w:val="16"/>
        </w:rPr>
        <w:t xml:space="preserve"> </w:t>
      </w:r>
      <w:r w:rsidRPr="00E16484">
        <w:rPr>
          <w:i/>
          <w:iCs/>
          <w:sz w:val="16"/>
          <w:szCs w:val="16"/>
          <w:lang w:val="fr-RE"/>
        </w:rPr>
        <w:t xml:space="preserve">Safinatoul bihar, tome 1, page 516 </w:t>
      </w:r>
    </w:p>
  </w:footnote>
  <w:footnote w:id="47">
    <w:p w14:paraId="39EDFF34" w14:textId="4A0C7219" w:rsidR="00EF068C" w:rsidRPr="00101553" w:rsidRDefault="00EF068C" w:rsidP="00101553">
      <w:pPr>
        <w:rPr>
          <w:rFonts w:eastAsia="Times New Roman"/>
          <w:i/>
          <w:iCs/>
          <w:sz w:val="16"/>
          <w:szCs w:val="18"/>
          <w:lang w:val="fr-RE"/>
        </w:rPr>
      </w:pPr>
      <w:r w:rsidRPr="00E16484">
        <w:rPr>
          <w:rStyle w:val="Appelnotedebasdep"/>
          <w:sz w:val="16"/>
          <w:szCs w:val="16"/>
        </w:rPr>
        <w:footnoteRef/>
      </w:r>
      <w:r w:rsidRPr="00E16484">
        <w:rPr>
          <w:sz w:val="16"/>
          <w:szCs w:val="16"/>
        </w:rPr>
        <w:t xml:space="preserve"> </w:t>
      </w:r>
      <w:r w:rsidRPr="00E16484">
        <w:rPr>
          <w:i/>
          <w:iCs/>
          <w:sz w:val="16"/>
          <w:szCs w:val="16"/>
          <w:lang w:bidi="en-US"/>
        </w:rPr>
        <w:t xml:space="preserve">Tafsiré Qur’ané Mehr, tome 1, page 186 ; </w:t>
      </w:r>
      <w:r w:rsidRPr="00E16484">
        <w:rPr>
          <w:rFonts w:eastAsia="Times New Roman"/>
          <w:i/>
          <w:iCs/>
          <w:sz w:val="16"/>
          <w:szCs w:val="16"/>
          <w:lang w:val="fr-RE"/>
        </w:rPr>
        <w:t>Tafsiré Tasnîme, tome 2, page 551</w:t>
      </w:r>
      <w:r w:rsidRPr="00101553">
        <w:rPr>
          <w:rFonts w:eastAsia="Times New Roman"/>
          <w:i/>
          <w:iCs/>
          <w:sz w:val="16"/>
          <w:szCs w:val="18"/>
          <w:lang w:val="fr-RE"/>
        </w:rPr>
        <w:t xml:space="preserve"> </w:t>
      </w:r>
      <w:r w:rsidRPr="00101553">
        <w:rPr>
          <w:i/>
          <w:iCs/>
          <w:sz w:val="16"/>
          <w:szCs w:val="18"/>
          <w:lang w:bidi="en-US"/>
        </w:rPr>
        <w:t xml:space="preserve"> </w:t>
      </w:r>
    </w:p>
  </w:footnote>
  <w:footnote w:id="48">
    <w:p w14:paraId="059E61F6" w14:textId="03FD7270" w:rsidR="00EF068C" w:rsidRPr="00E16484" w:rsidRDefault="00EF068C" w:rsidP="00C0613D">
      <w:pPr>
        <w:pStyle w:val="Paragraphedeliste1"/>
        <w:spacing w:after="0"/>
        <w:ind w:left="0"/>
        <w:jc w:val="left"/>
        <w:rPr>
          <w:rFonts w:asciiTheme="minorHAnsi" w:eastAsiaTheme="minorEastAsia"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 xml:space="preserve">Tafsiré Qur’ané Mehr, tome 1, page 189 ; </w:t>
      </w:r>
      <w:r w:rsidRPr="00E16484">
        <w:rPr>
          <w:rFonts w:asciiTheme="minorHAnsi" w:eastAsiaTheme="minorEastAsia" w:hAnsiTheme="minorHAnsi" w:cstheme="minorBidi"/>
          <w:i/>
          <w:iCs/>
          <w:sz w:val="16"/>
          <w:szCs w:val="16"/>
          <w:lang w:val="fr-FR" w:bidi="en-US"/>
        </w:rPr>
        <w:t xml:space="preserve">Tafsiré Némouna, tome 1, page 164 </w:t>
      </w:r>
    </w:p>
  </w:footnote>
  <w:footnote w:id="49">
    <w:p w14:paraId="7BA0FF3E" w14:textId="0887E159" w:rsidR="00EF068C" w:rsidRPr="00E16484" w:rsidRDefault="00EF068C" w:rsidP="000A0863">
      <w:pPr>
        <w:pStyle w:val="Notedebasdepage"/>
        <w:ind w:firstLine="0"/>
        <w:rPr>
          <w:sz w:val="16"/>
          <w:szCs w:val="16"/>
          <w:lang w:val="fr-FR"/>
        </w:rPr>
      </w:pPr>
      <w:r w:rsidRPr="00E16484">
        <w:rPr>
          <w:rStyle w:val="Appelnotedebasdep"/>
          <w:sz w:val="16"/>
          <w:szCs w:val="16"/>
        </w:rPr>
        <w:footnoteRef/>
      </w:r>
      <w:r w:rsidRPr="00E16484">
        <w:rPr>
          <w:sz w:val="16"/>
          <w:szCs w:val="16"/>
        </w:rPr>
        <w:t xml:space="preserve"> </w:t>
      </w:r>
      <w:r w:rsidRPr="00E16484">
        <w:rPr>
          <w:i/>
          <w:iCs/>
          <w:sz w:val="16"/>
          <w:szCs w:val="16"/>
          <w:lang w:val="fr-FR" w:bidi="en-US"/>
        </w:rPr>
        <w:t>Tafsiré Qur’ané Mehr, tome 1, page 191</w:t>
      </w:r>
    </w:p>
  </w:footnote>
  <w:footnote w:id="50">
    <w:p w14:paraId="71723819" w14:textId="3AB87A28" w:rsidR="00EF068C" w:rsidRPr="00E16484" w:rsidRDefault="00EF068C" w:rsidP="000A0863">
      <w:pPr>
        <w:pStyle w:val="Paragraphedeliste1"/>
        <w:spacing w:after="0"/>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194</w:t>
      </w:r>
    </w:p>
  </w:footnote>
  <w:footnote w:id="51">
    <w:p w14:paraId="0166B609" w14:textId="264C28B7" w:rsidR="00EF068C" w:rsidRPr="00E16484" w:rsidRDefault="00EF068C" w:rsidP="008856E0">
      <w:pPr>
        <w:pStyle w:val="Paragraphedeliste1"/>
        <w:spacing w:after="0"/>
        <w:ind w:left="0"/>
        <w:jc w:val="left"/>
        <w:rPr>
          <w:i/>
          <w:iCs/>
          <w:sz w:val="16"/>
          <w:szCs w:val="16"/>
          <w:lang w:val="fr-FR"/>
        </w:rPr>
      </w:pPr>
      <w:r w:rsidRPr="00E16484">
        <w:rPr>
          <w:rStyle w:val="Appelnotedebasdep"/>
          <w:sz w:val="16"/>
          <w:szCs w:val="16"/>
        </w:rPr>
        <w:footnoteRef/>
      </w:r>
      <w:r w:rsidRPr="00601728">
        <w:rPr>
          <w:sz w:val="16"/>
          <w:szCs w:val="16"/>
          <w:lang w:val="fr-FR"/>
        </w:rPr>
        <w:t xml:space="preserve"> </w:t>
      </w:r>
      <w:r w:rsidRPr="00E16484">
        <w:rPr>
          <w:i/>
          <w:iCs/>
          <w:sz w:val="16"/>
          <w:szCs w:val="16"/>
          <w:lang w:val="fr-FR"/>
        </w:rPr>
        <w:t>Tafsiré Al Mizàn, tome 1, page 120</w:t>
      </w:r>
    </w:p>
  </w:footnote>
  <w:footnote w:id="52">
    <w:p w14:paraId="711DE634" w14:textId="50BD8E25" w:rsidR="00EF068C" w:rsidRPr="00E16484" w:rsidRDefault="00EF068C" w:rsidP="002B050C">
      <w:pPr>
        <w:spacing w:after="0" w:line="240" w:lineRule="auto"/>
        <w:rPr>
          <w:rFonts w:eastAsia="Times New Roman" w:cstheme="minorHAnsi"/>
          <w:iCs/>
          <w:sz w:val="16"/>
          <w:szCs w:val="16"/>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rPr>
        <w:t>Voir Coran : Chapitre 55, verset 4</w:t>
      </w:r>
    </w:p>
  </w:footnote>
  <w:footnote w:id="53">
    <w:p w14:paraId="2117C65B" w14:textId="609F3084" w:rsidR="00EF068C" w:rsidRPr="002B050C" w:rsidRDefault="00EF068C" w:rsidP="002B050C">
      <w:pPr>
        <w:pStyle w:val="Paragraphedeliste1"/>
        <w:spacing w:after="0"/>
        <w:ind w:left="0"/>
        <w:jc w:val="left"/>
        <w:rPr>
          <w:rFonts w:asciiTheme="minorHAnsi" w:eastAsiaTheme="minorEastAsia" w:hAnsiTheme="minorHAnsi" w:cstheme="minorBidi"/>
          <w:i/>
          <w:iCs/>
          <w:sz w:val="16"/>
          <w:szCs w:val="18"/>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 xml:space="preserve">Tafsiré Qur’ané Mehr, tome 1, page 198 ; </w:t>
      </w:r>
      <w:r w:rsidRPr="00E16484">
        <w:rPr>
          <w:rFonts w:asciiTheme="minorHAnsi" w:eastAsiaTheme="minorEastAsia" w:hAnsiTheme="minorHAnsi" w:cstheme="minorBidi"/>
          <w:i/>
          <w:iCs/>
          <w:sz w:val="16"/>
          <w:szCs w:val="16"/>
          <w:lang w:val="fr-FR" w:bidi="en-US"/>
        </w:rPr>
        <w:t>Tafsiré Némouna, tome 1, page 178</w:t>
      </w:r>
      <w:r w:rsidRPr="00D4757D">
        <w:rPr>
          <w:rFonts w:asciiTheme="minorHAnsi" w:eastAsiaTheme="minorEastAsia" w:hAnsiTheme="minorHAnsi" w:cstheme="minorBidi"/>
          <w:i/>
          <w:iCs/>
          <w:sz w:val="16"/>
          <w:szCs w:val="18"/>
          <w:lang w:val="fr-FR" w:bidi="en-US"/>
        </w:rPr>
        <w:t xml:space="preserve"> </w:t>
      </w:r>
    </w:p>
  </w:footnote>
  <w:footnote w:id="54">
    <w:p w14:paraId="0650294C" w14:textId="5C543535" w:rsidR="00EF068C" w:rsidRPr="00E16484" w:rsidRDefault="00EF068C" w:rsidP="00E16484">
      <w:pPr>
        <w:spacing w:after="0" w:line="240" w:lineRule="auto"/>
        <w:rPr>
          <w:sz w:val="16"/>
          <w:szCs w:val="16"/>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rPr>
        <w:t xml:space="preserve">Voir Coran : Chapitre 15, verset 29 ; </w:t>
      </w:r>
      <w:r w:rsidRPr="00E16484">
        <w:rPr>
          <w:sz w:val="16"/>
          <w:szCs w:val="16"/>
        </w:rPr>
        <w:t>Coran : Chapitre 38, verset 72</w:t>
      </w:r>
    </w:p>
  </w:footnote>
  <w:footnote w:id="55">
    <w:p w14:paraId="5ADCF62A" w14:textId="1E8430B1" w:rsidR="00EF068C" w:rsidRPr="00E16484" w:rsidRDefault="00EF068C" w:rsidP="00E16484">
      <w:pPr>
        <w:pStyle w:val="Notedebasdepage"/>
        <w:ind w:firstLine="0"/>
        <w:rPr>
          <w:sz w:val="16"/>
          <w:szCs w:val="16"/>
          <w:lang w:val="fr-FR"/>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lang w:val="fr-FR"/>
        </w:rPr>
        <w:t xml:space="preserve">Voir Coran : Chapitre 18, verset 50 </w:t>
      </w:r>
    </w:p>
  </w:footnote>
  <w:footnote w:id="56">
    <w:p w14:paraId="170C1034" w14:textId="6B8633AF" w:rsidR="00EF068C" w:rsidRPr="00E16484" w:rsidRDefault="00EF068C" w:rsidP="00E1648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 xml:space="preserve">Tafsiré Qur’ané Mehr, tome 1, page 201 ; </w:t>
      </w:r>
      <w:r w:rsidRPr="00E16484">
        <w:rPr>
          <w:rFonts w:asciiTheme="minorHAnsi" w:eastAsiaTheme="minorEastAsia" w:hAnsiTheme="minorHAnsi" w:cstheme="minorBidi"/>
          <w:i/>
          <w:iCs/>
          <w:sz w:val="16"/>
          <w:szCs w:val="16"/>
          <w:lang w:val="fr-FR" w:bidi="en-US"/>
        </w:rPr>
        <w:t xml:space="preserve">Tafsiré Némouna, tome 1, page 191 </w:t>
      </w:r>
    </w:p>
  </w:footnote>
  <w:footnote w:id="57">
    <w:p w14:paraId="6482242C" w14:textId="309E2CBC" w:rsidR="00EF068C" w:rsidRPr="00E16484" w:rsidRDefault="00EF068C" w:rsidP="00184F6F">
      <w:pPr>
        <w:rPr>
          <w:rFonts w:eastAsia="Times New Roman"/>
          <w:i/>
          <w:iCs/>
          <w:sz w:val="16"/>
          <w:szCs w:val="16"/>
          <w:lang w:val="fr-RE"/>
        </w:rPr>
      </w:pPr>
      <w:r w:rsidRPr="00E16484">
        <w:rPr>
          <w:rStyle w:val="Appelnotedebasdep"/>
          <w:sz w:val="16"/>
          <w:szCs w:val="16"/>
        </w:rPr>
        <w:footnoteRef/>
      </w:r>
      <w:r w:rsidRPr="00E16484">
        <w:rPr>
          <w:sz w:val="16"/>
          <w:szCs w:val="16"/>
        </w:rPr>
        <w:t xml:space="preserve"> </w:t>
      </w:r>
      <w:r w:rsidRPr="00E16484">
        <w:rPr>
          <w:rFonts w:eastAsia="Times New Roman"/>
          <w:i/>
          <w:iCs/>
          <w:sz w:val="16"/>
          <w:szCs w:val="16"/>
          <w:lang w:val="fr-RE"/>
        </w:rPr>
        <w:t>Tafsiré Nouro Thaqalayn, tome 1, page 62</w:t>
      </w:r>
    </w:p>
  </w:footnote>
  <w:footnote w:id="58">
    <w:p w14:paraId="7AB3D95D" w14:textId="77777777" w:rsidR="00561BFA" w:rsidRDefault="00561BFA" w:rsidP="00561BFA">
      <w:pPr>
        <w:spacing w:after="0"/>
        <w:rPr>
          <w:rFonts w:ascii="Calibri" w:eastAsia="SimSun" w:hAnsi="Calibri" w:cs="Arial"/>
          <w:i/>
          <w:iCs/>
          <w:sz w:val="16"/>
          <w:szCs w:val="16"/>
          <w:lang w:bidi="en-US"/>
        </w:rPr>
      </w:pPr>
      <w:r>
        <w:rPr>
          <w:rStyle w:val="Appelnotedebasdep"/>
          <w:rFonts w:eastAsiaTheme="majorEastAsia"/>
          <w:sz w:val="16"/>
          <w:szCs w:val="16"/>
        </w:rPr>
        <w:footnoteRef/>
      </w:r>
      <w:r>
        <w:rPr>
          <w:sz w:val="16"/>
          <w:szCs w:val="16"/>
        </w:rPr>
        <w:t xml:space="preserve"> </w:t>
      </w:r>
      <w:r>
        <w:rPr>
          <w:i/>
          <w:iCs/>
          <w:sz w:val="16"/>
          <w:szCs w:val="16"/>
          <w:lang w:bidi="en-US"/>
        </w:rPr>
        <w:t xml:space="preserve">Tafsiré Qur’ané Mehr, tome 1, page 204 ; </w:t>
      </w:r>
      <w:r>
        <w:rPr>
          <w:rFonts w:eastAsia="SimSun"/>
          <w:i/>
          <w:iCs/>
          <w:sz w:val="16"/>
          <w:szCs w:val="16"/>
          <w:lang w:bidi="en-US"/>
        </w:rPr>
        <w:t xml:space="preserve">Tafsiré Némouna, tome 1, page 184 </w:t>
      </w:r>
    </w:p>
  </w:footnote>
  <w:footnote w:id="59">
    <w:p w14:paraId="1392CF3B" w14:textId="36933809" w:rsidR="00EF068C" w:rsidRPr="004F4CBE" w:rsidRDefault="00EF068C" w:rsidP="004F4CBE">
      <w:pPr>
        <w:spacing w:after="0" w:line="240" w:lineRule="auto"/>
        <w:jc w:val="both"/>
        <w:rPr>
          <w:rFonts w:cstheme="minorHAnsi"/>
          <w:sz w:val="16"/>
          <w:szCs w:val="16"/>
        </w:rPr>
      </w:pPr>
      <w:r w:rsidRPr="00C33AE2">
        <w:rPr>
          <w:rStyle w:val="Appelnotedebasdep"/>
          <w:sz w:val="16"/>
          <w:szCs w:val="16"/>
        </w:rPr>
        <w:footnoteRef/>
      </w:r>
      <w:r w:rsidRPr="00C33AE2">
        <w:rPr>
          <w:sz w:val="16"/>
          <w:szCs w:val="16"/>
        </w:rPr>
        <w:t xml:space="preserve"> </w:t>
      </w:r>
      <w:bookmarkStart w:id="10" w:name="_Hlk152861678"/>
      <w:r w:rsidRPr="00C33AE2">
        <w:rPr>
          <w:rFonts w:cstheme="minorHAnsi"/>
          <w:sz w:val="16"/>
          <w:szCs w:val="16"/>
        </w:rPr>
        <w:t>Le tark al-awla</w:t>
      </w:r>
      <w:r>
        <w:rPr>
          <w:rFonts w:cstheme="minorHAnsi"/>
          <w:sz w:val="16"/>
          <w:szCs w:val="16"/>
        </w:rPr>
        <w:t>, littéralement « abandonner le meilleur »</w:t>
      </w:r>
      <w:r w:rsidRPr="00C33AE2">
        <w:rPr>
          <w:rFonts w:cstheme="minorHAnsi"/>
          <w:sz w:val="16"/>
          <w:szCs w:val="16"/>
        </w:rPr>
        <w:t xml:space="preserve">, désigne le fait d'accomplir une bonne action tout en laissant de côté une action encore meilleure. Les érudits chiites ne considèrent pas cette pratique du tark al-awla comme un péché. Ils estiment donc possible que les </w:t>
      </w:r>
      <w:r w:rsidR="00B57AA3">
        <w:rPr>
          <w:rFonts w:cstheme="minorHAnsi"/>
          <w:sz w:val="16"/>
          <w:szCs w:val="16"/>
        </w:rPr>
        <w:t>P</w:t>
      </w:r>
      <w:r w:rsidRPr="00C33AE2">
        <w:rPr>
          <w:rFonts w:cstheme="minorHAnsi"/>
          <w:sz w:val="16"/>
          <w:szCs w:val="16"/>
        </w:rPr>
        <w:t xml:space="preserve">rophètes et les Imams (a) aient pu, à de rares occasions, abandonner le meilleur au profit du bien. Selon leur interprétation, les demandes de pardon adressées à Dieu (istighfar) que l'on retrouve dans les récits concernant les </w:t>
      </w:r>
      <w:r w:rsidR="00B57AA3">
        <w:rPr>
          <w:rFonts w:cstheme="minorHAnsi"/>
          <w:sz w:val="16"/>
          <w:szCs w:val="16"/>
        </w:rPr>
        <w:t>P</w:t>
      </w:r>
      <w:r w:rsidRPr="00C33AE2">
        <w:rPr>
          <w:rFonts w:cstheme="minorHAnsi"/>
          <w:sz w:val="16"/>
          <w:szCs w:val="16"/>
        </w:rPr>
        <w:t xml:space="preserve">rophètes et les Imams (a) faisaient suite à de tels moments où ils auraient pu accomplir une action encore meilleure que celle qu'ils avaient choisie. Les érudits chiites considèrent ainsi que même les </w:t>
      </w:r>
      <w:r w:rsidR="00B57AA3">
        <w:rPr>
          <w:rFonts w:cstheme="minorHAnsi"/>
          <w:sz w:val="16"/>
          <w:szCs w:val="16"/>
        </w:rPr>
        <w:t>P</w:t>
      </w:r>
      <w:r w:rsidRPr="00C33AE2">
        <w:rPr>
          <w:rFonts w:cstheme="minorHAnsi"/>
          <w:sz w:val="16"/>
          <w:szCs w:val="16"/>
        </w:rPr>
        <w:t>rophètes et les Imams (a), par leur nature humaine, pouvaient être sujets au tark al-awla occasionnel sans que cela ne soit un péché.</w:t>
      </w:r>
      <w:bookmarkEnd w:id="10"/>
    </w:p>
  </w:footnote>
  <w:footnote w:id="60">
    <w:p w14:paraId="6BA6D565" w14:textId="7D5CEEC2" w:rsidR="00EF068C" w:rsidRPr="00E16484" w:rsidRDefault="00EF068C" w:rsidP="004F4CBE">
      <w:pPr>
        <w:pStyle w:val="Paragraphedeliste1"/>
        <w:spacing w:after="0" w:line="240" w:lineRule="auto"/>
        <w:ind w:left="0"/>
        <w:jc w:val="left"/>
        <w:rPr>
          <w:i/>
          <w:iCs/>
          <w:sz w:val="16"/>
          <w:szCs w:val="16"/>
          <w:lang w:val="fr-FR"/>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 xml:space="preserve">Tafsiré Qur’ané Mehr, tome 1, page 207 ; </w:t>
      </w:r>
      <w:r w:rsidRPr="00E16484">
        <w:rPr>
          <w:i/>
          <w:iCs/>
          <w:sz w:val="16"/>
          <w:szCs w:val="16"/>
          <w:lang w:val="fr-FR"/>
        </w:rPr>
        <w:t>Tafsiré Al Mizàn, tome 1, page 132</w:t>
      </w:r>
    </w:p>
  </w:footnote>
  <w:footnote w:id="61">
    <w:p w14:paraId="52A7BFEF" w14:textId="52BF945A" w:rsidR="00EF068C" w:rsidRPr="00E16484" w:rsidRDefault="00EF068C" w:rsidP="007138EE">
      <w:pPr>
        <w:spacing w:after="0" w:line="240" w:lineRule="auto"/>
        <w:rPr>
          <w:rFonts w:eastAsia="Times New Roman" w:cstheme="minorHAnsi"/>
          <w:iCs/>
          <w:sz w:val="16"/>
          <w:szCs w:val="16"/>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rPr>
        <w:t>Voir Coran : Chapitre 7, verset 23</w:t>
      </w:r>
    </w:p>
  </w:footnote>
  <w:footnote w:id="62">
    <w:p w14:paraId="455CA500" w14:textId="5CDA36C7" w:rsidR="00EF068C" w:rsidRPr="00E16484" w:rsidRDefault="00EF068C" w:rsidP="007138EE">
      <w:pPr>
        <w:pStyle w:val="Paragraphedeliste1"/>
        <w:spacing w:after="0"/>
        <w:ind w:left="0"/>
        <w:jc w:val="left"/>
        <w:rPr>
          <w:i/>
          <w:iCs/>
          <w:sz w:val="16"/>
          <w:szCs w:val="16"/>
          <w:lang w:val="fr-FR"/>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 xml:space="preserve">Tafsiré Qur’ané Mehr, tome 1, page 210 ; </w:t>
      </w:r>
      <w:r w:rsidRPr="00E16484">
        <w:rPr>
          <w:rFonts w:asciiTheme="minorHAnsi" w:eastAsiaTheme="minorEastAsia" w:hAnsiTheme="minorHAnsi" w:cstheme="minorBidi"/>
          <w:i/>
          <w:iCs/>
          <w:sz w:val="16"/>
          <w:szCs w:val="16"/>
          <w:lang w:val="fr-FR" w:bidi="en-US"/>
        </w:rPr>
        <w:t xml:space="preserve">Tafsiré Némouna, tome 1, page 197 ; </w:t>
      </w:r>
      <w:r w:rsidRPr="00E16484">
        <w:rPr>
          <w:i/>
          <w:iCs/>
          <w:sz w:val="16"/>
          <w:szCs w:val="16"/>
          <w:lang w:val="fr-FR"/>
        </w:rPr>
        <w:t>Tafsiré Al Mizàn, tome 1, page 133</w:t>
      </w:r>
      <w:r w:rsidRPr="00E16484">
        <w:rPr>
          <w:rFonts w:asciiTheme="minorHAnsi" w:eastAsiaTheme="minorEastAsia" w:hAnsiTheme="minorHAnsi" w:cstheme="minorBidi"/>
          <w:i/>
          <w:iCs/>
          <w:sz w:val="16"/>
          <w:szCs w:val="16"/>
          <w:lang w:val="fr-FR" w:bidi="en-US"/>
        </w:rPr>
        <w:t xml:space="preserve"> </w:t>
      </w:r>
    </w:p>
  </w:footnote>
  <w:footnote w:id="63">
    <w:p w14:paraId="756311CE" w14:textId="2D868538" w:rsidR="00EF068C" w:rsidRPr="00E16484" w:rsidRDefault="00EF068C" w:rsidP="00B078E7">
      <w:pPr>
        <w:pStyle w:val="Paragraphedeliste1"/>
        <w:spacing w:after="0"/>
        <w:ind w:left="0"/>
        <w:jc w:val="left"/>
        <w:rPr>
          <w:rFonts w:asciiTheme="minorHAnsi" w:eastAsiaTheme="minorEastAsia"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 xml:space="preserve">Tafsiré Qur’ané Mehr, tome 1, page 212 ; </w:t>
      </w:r>
      <w:r w:rsidRPr="00E16484">
        <w:rPr>
          <w:rFonts w:asciiTheme="minorHAnsi" w:eastAsiaTheme="minorEastAsia" w:hAnsiTheme="minorHAnsi" w:cstheme="minorBidi"/>
          <w:i/>
          <w:iCs/>
          <w:sz w:val="16"/>
          <w:szCs w:val="16"/>
          <w:lang w:val="fr-FR" w:bidi="en-US"/>
        </w:rPr>
        <w:t xml:space="preserve">Tafsiré Némouna, tome 1, page 199 </w:t>
      </w:r>
    </w:p>
  </w:footnote>
  <w:footnote w:id="64">
    <w:p w14:paraId="14B8E07C" w14:textId="46ED5A9B" w:rsidR="00EF068C" w:rsidRPr="00E16484" w:rsidRDefault="00EF068C" w:rsidP="00E16484">
      <w:pPr>
        <w:spacing w:after="0" w:line="240" w:lineRule="auto"/>
        <w:rPr>
          <w:sz w:val="16"/>
          <w:szCs w:val="16"/>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rPr>
        <w:t xml:space="preserve">Voir Coran : Chapitre 2, versets 83-84 ; </w:t>
      </w:r>
      <w:r w:rsidRPr="00E16484">
        <w:rPr>
          <w:sz w:val="16"/>
          <w:szCs w:val="16"/>
        </w:rPr>
        <w:t>Coran : Chapitre 5, verset 12</w:t>
      </w:r>
    </w:p>
  </w:footnote>
  <w:footnote w:id="65">
    <w:p w14:paraId="6C9959D5" w14:textId="0D9A95C4" w:rsidR="00EF068C" w:rsidRPr="00E16484" w:rsidRDefault="00EF068C" w:rsidP="00E16484">
      <w:pPr>
        <w:spacing w:after="0" w:line="240" w:lineRule="auto"/>
        <w:jc w:val="both"/>
        <w:rPr>
          <w:rFonts w:cstheme="minorHAnsi"/>
          <w:sz w:val="16"/>
          <w:szCs w:val="16"/>
        </w:rPr>
      </w:pPr>
      <w:r w:rsidRPr="00E16484">
        <w:rPr>
          <w:rStyle w:val="Appelnotedebasdep"/>
          <w:sz w:val="16"/>
          <w:szCs w:val="16"/>
        </w:rPr>
        <w:footnoteRef/>
      </w:r>
      <w:r w:rsidRPr="00E16484">
        <w:rPr>
          <w:sz w:val="16"/>
          <w:szCs w:val="16"/>
        </w:rPr>
        <w:t xml:space="preserve"> </w:t>
      </w:r>
      <w:bookmarkStart w:id="11" w:name="_Hlk154742087"/>
      <w:r w:rsidRPr="00E16484">
        <w:rPr>
          <w:rFonts w:cstheme="minorHAnsi"/>
          <w:sz w:val="16"/>
          <w:szCs w:val="16"/>
        </w:rPr>
        <w:t xml:space="preserve">La Wilayat de l'Imam Ali (a) fait référence à la légitimité spirituelle et politique de l'Imam Ali ibn Abi Talib (a) pour diriger la communauté musulmane après le Prophète Mohammad (s). Pour les chiites, Imam Ali (a) était le vrai successeur désigné (wassi) et héritier spirituel (walî) du Prophète Mohammad (s), car il avait reçu de lui cette investiture à Ghadir Khumm. Sa wilayat (souveraineté) était d'origine divine, transmise par désignation, et non par un processus électif tribal comme chez les sunnites. L'Imam Ali (a) possédait les qualités intrinsèques pour guider la Oumma grâce à son immense savoir religieux, son infaillibilité, ses vertus de justice et de courage. La wilayat de l'Imam Ali (a) et des Imams chiites </w:t>
      </w:r>
      <w:r w:rsidR="004077C9">
        <w:rPr>
          <w:rFonts w:cstheme="minorHAnsi"/>
          <w:sz w:val="16"/>
          <w:szCs w:val="16"/>
        </w:rPr>
        <w:t xml:space="preserve">(a) </w:t>
      </w:r>
      <w:r w:rsidRPr="00E16484">
        <w:rPr>
          <w:rFonts w:cstheme="minorHAnsi"/>
          <w:sz w:val="16"/>
          <w:szCs w:val="16"/>
        </w:rPr>
        <w:t>est aussi temporelle que spirituelle, ce sont des guides immaculés, intercesseurs entre Dieu et les hommes. D'où leur dévotion.</w:t>
      </w:r>
      <w:bookmarkEnd w:id="11"/>
      <w:r w:rsidRPr="00E16484">
        <w:rPr>
          <w:sz w:val="16"/>
          <w:szCs w:val="16"/>
        </w:rPr>
        <w:t xml:space="preserve"> </w:t>
      </w:r>
    </w:p>
  </w:footnote>
  <w:footnote w:id="66">
    <w:p w14:paraId="224DBF73" w14:textId="2A39859F" w:rsidR="00EF068C" w:rsidRPr="00E16484" w:rsidRDefault="00EF068C" w:rsidP="00E16484">
      <w:pPr>
        <w:spacing w:after="0" w:line="240" w:lineRule="auto"/>
        <w:rPr>
          <w:rFonts w:eastAsia="Times New Roman"/>
          <w:i/>
          <w:iCs/>
          <w:sz w:val="16"/>
          <w:szCs w:val="16"/>
          <w:lang w:val="fr-RE"/>
        </w:rPr>
      </w:pPr>
      <w:r w:rsidRPr="00E16484">
        <w:rPr>
          <w:rStyle w:val="Appelnotedebasdep"/>
          <w:sz w:val="16"/>
          <w:szCs w:val="16"/>
        </w:rPr>
        <w:footnoteRef/>
      </w:r>
      <w:r w:rsidRPr="00E16484">
        <w:rPr>
          <w:sz w:val="16"/>
          <w:szCs w:val="16"/>
        </w:rPr>
        <w:t xml:space="preserve"> </w:t>
      </w:r>
      <w:r w:rsidRPr="00E16484">
        <w:rPr>
          <w:rFonts w:eastAsia="Times New Roman"/>
          <w:i/>
          <w:iCs/>
          <w:sz w:val="16"/>
          <w:szCs w:val="16"/>
          <w:lang w:val="fr-RE"/>
        </w:rPr>
        <w:t xml:space="preserve">Tafsiré Nouro Thaqalayn, tome 1, page 72 </w:t>
      </w:r>
    </w:p>
  </w:footnote>
  <w:footnote w:id="67">
    <w:p w14:paraId="7EF8BC61" w14:textId="22CBBBA0" w:rsidR="00EF068C" w:rsidRPr="00E16484" w:rsidRDefault="00EF068C" w:rsidP="00E16484">
      <w:pPr>
        <w:pStyle w:val="Notedebasdepage"/>
        <w:ind w:firstLine="0"/>
        <w:rPr>
          <w:sz w:val="16"/>
          <w:szCs w:val="16"/>
          <w:lang w:val="fr-FR"/>
        </w:rPr>
      </w:pPr>
      <w:r w:rsidRPr="00E16484">
        <w:rPr>
          <w:rStyle w:val="Appelnotedebasdep"/>
          <w:sz w:val="16"/>
          <w:szCs w:val="16"/>
        </w:rPr>
        <w:footnoteRef/>
      </w:r>
      <w:r w:rsidRPr="00E16484">
        <w:rPr>
          <w:sz w:val="16"/>
          <w:szCs w:val="16"/>
        </w:rPr>
        <w:t xml:space="preserve"> </w:t>
      </w:r>
      <w:r w:rsidRPr="00E16484">
        <w:rPr>
          <w:rStyle w:val="Accentuation"/>
          <w:rFonts w:cstheme="minorHAnsi"/>
          <w:i w:val="0"/>
          <w:iCs w:val="0"/>
          <w:sz w:val="16"/>
          <w:szCs w:val="16"/>
          <w:shd w:val="clear" w:color="auto" w:fill="FFFFFF"/>
        </w:rPr>
        <w:t>Prophète Yaqoub (a)</w:t>
      </w:r>
    </w:p>
  </w:footnote>
  <w:footnote w:id="68">
    <w:p w14:paraId="5DC357F1" w14:textId="6B4BF353" w:rsidR="00EF068C" w:rsidRPr="00E16484" w:rsidRDefault="00EF068C" w:rsidP="00E1648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 xml:space="preserve">Tafsiré Qur’ané Mehr, tome 1, page 214 ; </w:t>
      </w:r>
      <w:r w:rsidRPr="00E16484">
        <w:rPr>
          <w:rFonts w:asciiTheme="minorHAnsi" w:eastAsiaTheme="minorEastAsia" w:hAnsiTheme="minorHAnsi" w:cstheme="minorBidi"/>
          <w:i/>
          <w:iCs/>
          <w:sz w:val="16"/>
          <w:szCs w:val="16"/>
          <w:lang w:val="fr-FR" w:bidi="en-US"/>
        </w:rPr>
        <w:t xml:space="preserve">Tafsiré Némouna, tome 1, page 202 </w:t>
      </w:r>
    </w:p>
  </w:footnote>
  <w:footnote w:id="69">
    <w:p w14:paraId="45107FE0" w14:textId="5813CB66" w:rsidR="00EF068C" w:rsidRPr="00E16484" w:rsidRDefault="00EF068C" w:rsidP="003D48CA">
      <w:pPr>
        <w:pStyle w:val="Notedebasdepage"/>
        <w:ind w:firstLine="0"/>
        <w:rPr>
          <w:sz w:val="16"/>
          <w:szCs w:val="16"/>
          <w:lang w:val="fr-FR"/>
        </w:rPr>
      </w:pPr>
      <w:r w:rsidRPr="00E16484">
        <w:rPr>
          <w:rStyle w:val="Appelnotedebasdep"/>
          <w:sz w:val="16"/>
          <w:szCs w:val="16"/>
        </w:rPr>
        <w:footnoteRef/>
      </w:r>
      <w:r w:rsidRPr="00E16484">
        <w:rPr>
          <w:sz w:val="16"/>
          <w:szCs w:val="16"/>
        </w:rPr>
        <w:t xml:space="preserve"> </w:t>
      </w:r>
      <w:r w:rsidRPr="00E16484">
        <w:rPr>
          <w:i/>
          <w:iCs/>
          <w:sz w:val="16"/>
          <w:szCs w:val="16"/>
          <w:lang w:val="fr-FR" w:bidi="en-US"/>
        </w:rPr>
        <w:t>Tafsiré Qur’ané Mehr, tome 1, page 217</w:t>
      </w:r>
    </w:p>
  </w:footnote>
  <w:footnote w:id="70">
    <w:p w14:paraId="247A9D99" w14:textId="317C9A9D" w:rsidR="00EF068C" w:rsidRPr="004F4CBE" w:rsidRDefault="00EF068C" w:rsidP="004F4CBE">
      <w:pPr>
        <w:spacing w:after="0" w:line="240" w:lineRule="auto"/>
        <w:jc w:val="both"/>
        <w:rPr>
          <w:rFonts w:cstheme="minorHAnsi"/>
          <w:sz w:val="16"/>
          <w:szCs w:val="16"/>
        </w:rPr>
      </w:pPr>
      <w:r w:rsidRPr="00E16484">
        <w:rPr>
          <w:rStyle w:val="Appelnotedebasdep"/>
          <w:sz w:val="16"/>
          <w:szCs w:val="16"/>
        </w:rPr>
        <w:footnoteRef/>
      </w:r>
      <w:r w:rsidRPr="00E16484">
        <w:rPr>
          <w:sz w:val="16"/>
          <w:szCs w:val="16"/>
        </w:rPr>
        <w:t xml:space="preserve"> </w:t>
      </w:r>
      <w:bookmarkStart w:id="12" w:name="_Hlk153136949"/>
      <w:r>
        <w:rPr>
          <w:rFonts w:cstheme="minorHAnsi"/>
          <w:sz w:val="16"/>
          <w:szCs w:val="16"/>
        </w:rPr>
        <w:t>Le mot « Torah » signifie littéralement « </w:t>
      </w:r>
      <w:r w:rsidRPr="00E16484">
        <w:rPr>
          <w:rFonts w:cstheme="minorHAnsi"/>
          <w:sz w:val="16"/>
          <w:szCs w:val="16"/>
        </w:rPr>
        <w:t>ens</w:t>
      </w:r>
      <w:r>
        <w:rPr>
          <w:rFonts w:cstheme="minorHAnsi"/>
          <w:sz w:val="16"/>
          <w:szCs w:val="16"/>
        </w:rPr>
        <w:t>eignement » ou « instruction »</w:t>
      </w:r>
      <w:r w:rsidRPr="00E16484">
        <w:rPr>
          <w:rFonts w:cstheme="minorHAnsi"/>
          <w:sz w:val="16"/>
          <w:szCs w:val="16"/>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12"/>
    </w:p>
  </w:footnote>
  <w:footnote w:id="71">
    <w:p w14:paraId="79311C8D" w14:textId="5AF0BC05" w:rsidR="00EF068C" w:rsidRPr="00E16484" w:rsidRDefault="00EF068C" w:rsidP="004F4CBE">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 xml:space="preserve">Tafsiré Qur’ané Mehr, tome 1, page 217 ; </w:t>
      </w:r>
      <w:r w:rsidRPr="00E16484">
        <w:rPr>
          <w:rFonts w:asciiTheme="minorHAnsi" w:eastAsiaTheme="minorEastAsia" w:hAnsiTheme="minorHAnsi" w:cstheme="minorBidi"/>
          <w:i/>
          <w:iCs/>
          <w:sz w:val="16"/>
          <w:szCs w:val="16"/>
          <w:lang w:val="fr-FR" w:bidi="en-US"/>
        </w:rPr>
        <w:t xml:space="preserve">Tafsiré Némouna, tome 1, page 207 </w:t>
      </w:r>
    </w:p>
  </w:footnote>
  <w:footnote w:id="72">
    <w:p w14:paraId="6B924B85" w14:textId="30A411E5" w:rsidR="00EF068C" w:rsidRPr="00E16484" w:rsidRDefault="00EF068C" w:rsidP="004F4CBE">
      <w:pPr>
        <w:spacing w:after="0" w:line="240" w:lineRule="auto"/>
        <w:jc w:val="both"/>
        <w:rPr>
          <w:rFonts w:cstheme="minorHAnsi"/>
          <w:sz w:val="16"/>
          <w:szCs w:val="16"/>
        </w:rPr>
      </w:pPr>
      <w:r w:rsidRPr="00E16484">
        <w:rPr>
          <w:rStyle w:val="Appelnotedebasdep"/>
          <w:sz w:val="16"/>
          <w:szCs w:val="16"/>
        </w:rPr>
        <w:footnoteRef/>
      </w:r>
      <w:r w:rsidRPr="00E16484">
        <w:rPr>
          <w:sz w:val="16"/>
          <w:szCs w:val="16"/>
        </w:rPr>
        <w:t xml:space="preserve"> </w:t>
      </w:r>
      <w:bookmarkStart w:id="13" w:name="_Hlk153136874"/>
      <w:r w:rsidRPr="00E16484">
        <w:rPr>
          <w:rFonts w:cstheme="minorHAnsi"/>
          <w:sz w:val="16"/>
          <w:szCs w:val="16"/>
        </w:rPr>
        <w:t>La zakat est une aumône légale ou d'un impôt religieux obligatoire pour les musulmans. Elle est instaurée dans le Coran comme un des rites majeurs de la religion musulmane avec la profession de foi, la prière, le jeûne du ramadan et le pèlerinage à La Mecque. Elle est perçue par des organismes officiels ou des mosquées qui la redistribuent aux bénéficiaires cités par le Coran (pauvres, voyageurs démunis, endettés, nouveaux convertis à l'Islam...). Elle permet de purifier ses biens, de faire acte de solidarité et de justice sociale conformément aux valeurs de générosité de l'Islam.</w:t>
      </w:r>
      <w:bookmarkEnd w:id="13"/>
    </w:p>
  </w:footnote>
  <w:footnote w:id="73">
    <w:p w14:paraId="7624DC53" w14:textId="1C8B8CC5" w:rsidR="00EF068C" w:rsidRPr="00E16484" w:rsidRDefault="00EF068C" w:rsidP="004F4CBE">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 xml:space="preserve">Tafsiré Qur’ané Mehr, tome 1, page 219 ; </w:t>
      </w:r>
      <w:r w:rsidRPr="00E16484">
        <w:rPr>
          <w:rFonts w:asciiTheme="minorHAnsi" w:eastAsiaTheme="minorEastAsia" w:hAnsiTheme="minorHAnsi" w:cstheme="minorBidi"/>
          <w:i/>
          <w:iCs/>
          <w:sz w:val="16"/>
          <w:szCs w:val="16"/>
          <w:lang w:val="fr-FR" w:bidi="en-US"/>
        </w:rPr>
        <w:t xml:space="preserve">Tafsiré Némouna, tome 1, page 209 </w:t>
      </w:r>
    </w:p>
  </w:footnote>
  <w:footnote w:id="74">
    <w:p w14:paraId="431F1E72" w14:textId="32C5CCE8" w:rsidR="00EF068C" w:rsidRPr="00E16484" w:rsidRDefault="00EF068C" w:rsidP="004F4CBE">
      <w:pPr>
        <w:pStyle w:val="Paragraphedeliste1"/>
        <w:spacing w:after="0" w:line="240" w:lineRule="auto"/>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222</w:t>
      </w:r>
    </w:p>
  </w:footnote>
  <w:footnote w:id="75">
    <w:p w14:paraId="11EAA0E4" w14:textId="366CE841" w:rsidR="00EF068C" w:rsidRPr="00E16484" w:rsidRDefault="00EF068C" w:rsidP="00E16484">
      <w:pPr>
        <w:spacing w:after="0" w:line="240" w:lineRule="auto"/>
        <w:rPr>
          <w:rFonts w:eastAsia="Times New Roman"/>
          <w:i/>
          <w:iCs/>
          <w:sz w:val="16"/>
          <w:szCs w:val="16"/>
          <w:lang w:val="fr-RE"/>
        </w:rPr>
      </w:pPr>
      <w:r w:rsidRPr="00E16484">
        <w:rPr>
          <w:rStyle w:val="Appelnotedebasdep"/>
          <w:sz w:val="16"/>
          <w:szCs w:val="16"/>
        </w:rPr>
        <w:footnoteRef/>
      </w:r>
      <w:r w:rsidRPr="00E16484">
        <w:rPr>
          <w:sz w:val="16"/>
          <w:szCs w:val="16"/>
        </w:rPr>
        <w:t xml:space="preserve"> </w:t>
      </w:r>
      <w:r w:rsidRPr="00E16484">
        <w:rPr>
          <w:rFonts w:eastAsia="Times New Roman"/>
          <w:i/>
          <w:iCs/>
          <w:sz w:val="16"/>
          <w:szCs w:val="16"/>
          <w:lang w:val="fr-RE"/>
        </w:rPr>
        <w:t xml:space="preserve">Tafsiré Nouro Thaqalayn, tome 1, page 75 </w:t>
      </w:r>
    </w:p>
  </w:footnote>
  <w:footnote w:id="76">
    <w:p w14:paraId="3B09E97E" w14:textId="30DB4D45" w:rsidR="00EF068C" w:rsidRPr="00E16484" w:rsidRDefault="00EF068C" w:rsidP="00E16484">
      <w:pPr>
        <w:pStyle w:val="Notedebasdepage"/>
        <w:ind w:firstLine="0"/>
        <w:rPr>
          <w:sz w:val="16"/>
          <w:szCs w:val="16"/>
          <w:lang w:val="fr-FR"/>
        </w:rPr>
      </w:pPr>
      <w:r w:rsidRPr="00E16484">
        <w:rPr>
          <w:rStyle w:val="Appelnotedebasdep"/>
          <w:sz w:val="16"/>
          <w:szCs w:val="16"/>
        </w:rPr>
        <w:footnoteRef/>
      </w:r>
      <w:r w:rsidRPr="00E16484">
        <w:rPr>
          <w:sz w:val="16"/>
          <w:szCs w:val="16"/>
        </w:rPr>
        <w:t xml:space="preserve"> </w:t>
      </w:r>
      <w:r w:rsidRPr="00E16484">
        <w:rPr>
          <w:i/>
          <w:iCs/>
          <w:sz w:val="16"/>
          <w:szCs w:val="16"/>
          <w:lang w:val="fr-FR" w:bidi="en-US"/>
        </w:rPr>
        <w:t>Tafsiré Qur’ané Mehr, tome 1, page 221</w:t>
      </w:r>
    </w:p>
  </w:footnote>
  <w:footnote w:id="77">
    <w:p w14:paraId="01B49F56" w14:textId="0C342BD1" w:rsidR="00EF068C" w:rsidRPr="00E16484" w:rsidRDefault="00EF068C" w:rsidP="004D164D">
      <w:pPr>
        <w:pStyle w:val="Paragraphedeliste1"/>
        <w:spacing w:after="0"/>
        <w:ind w:left="0"/>
        <w:jc w:val="left"/>
        <w:rPr>
          <w:rFonts w:asciiTheme="minorHAnsi" w:eastAsiaTheme="minorEastAsia"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eastAsiaTheme="minorEastAsia" w:hAnsiTheme="minorHAnsi" w:cstheme="minorBidi"/>
          <w:i/>
          <w:iCs/>
          <w:sz w:val="16"/>
          <w:szCs w:val="16"/>
          <w:lang w:val="fr-FR" w:bidi="en-US"/>
        </w:rPr>
        <w:t>Tafsiré Némouna, tome 1, page 219</w:t>
      </w:r>
    </w:p>
  </w:footnote>
  <w:footnote w:id="78">
    <w:p w14:paraId="6E4D12B8" w14:textId="60756C4E" w:rsidR="00EF068C" w:rsidRPr="00E16484" w:rsidRDefault="00EF068C" w:rsidP="004D164D">
      <w:pPr>
        <w:pStyle w:val="Notedebasdepage"/>
        <w:ind w:firstLine="0"/>
        <w:rPr>
          <w:sz w:val="16"/>
          <w:szCs w:val="16"/>
          <w:lang w:val="fr-FR"/>
        </w:rPr>
      </w:pPr>
      <w:r w:rsidRPr="00E16484">
        <w:rPr>
          <w:rStyle w:val="Appelnotedebasdep"/>
          <w:sz w:val="16"/>
          <w:szCs w:val="16"/>
        </w:rPr>
        <w:footnoteRef/>
      </w:r>
      <w:r w:rsidRPr="00E16484">
        <w:rPr>
          <w:sz w:val="16"/>
          <w:szCs w:val="16"/>
        </w:rPr>
        <w:t xml:space="preserve"> </w:t>
      </w:r>
      <w:r w:rsidRPr="00E16484">
        <w:rPr>
          <w:i/>
          <w:iCs/>
          <w:sz w:val="16"/>
          <w:szCs w:val="16"/>
          <w:lang w:val="fr-FR" w:bidi="en-US"/>
        </w:rPr>
        <w:t>Tafsiré Qur’ané Mehr, tome 1, page 224</w:t>
      </w:r>
    </w:p>
  </w:footnote>
  <w:footnote w:id="79">
    <w:p w14:paraId="11FD3C6E" w14:textId="56B9F4EA" w:rsidR="00EF068C" w:rsidRPr="00E16484" w:rsidRDefault="00EF068C" w:rsidP="004D164D">
      <w:pPr>
        <w:rPr>
          <w:rFonts w:eastAsia="Times New Roman"/>
          <w:i/>
          <w:iCs/>
          <w:sz w:val="16"/>
          <w:szCs w:val="16"/>
        </w:rPr>
      </w:pPr>
      <w:r w:rsidRPr="00E16484">
        <w:rPr>
          <w:rStyle w:val="Appelnotedebasdep"/>
          <w:sz w:val="16"/>
          <w:szCs w:val="16"/>
        </w:rPr>
        <w:footnoteRef/>
      </w:r>
      <w:r w:rsidRPr="00E16484">
        <w:rPr>
          <w:sz w:val="16"/>
          <w:szCs w:val="16"/>
        </w:rPr>
        <w:t xml:space="preserve"> </w:t>
      </w:r>
      <w:r w:rsidRPr="00E16484">
        <w:rPr>
          <w:rFonts w:eastAsia="Times New Roman"/>
          <w:i/>
          <w:iCs/>
          <w:sz w:val="16"/>
          <w:szCs w:val="16"/>
        </w:rPr>
        <w:t xml:space="preserve">Tafsiré al-Safi, tome 1, page 126 </w:t>
      </w:r>
    </w:p>
  </w:footnote>
  <w:footnote w:id="80">
    <w:p w14:paraId="705326A4" w14:textId="59E25A22" w:rsidR="00EF068C" w:rsidRPr="00214B73" w:rsidRDefault="00EF068C" w:rsidP="007E1549">
      <w:pPr>
        <w:pStyle w:val="Paragraphedeliste1"/>
        <w:spacing w:after="0"/>
        <w:ind w:left="0"/>
        <w:rPr>
          <w:rFonts w:asciiTheme="minorHAnsi" w:hAnsiTheme="minorHAnsi" w:cstheme="minorBidi"/>
          <w:i/>
          <w:iCs/>
          <w:sz w:val="16"/>
          <w:szCs w:val="16"/>
          <w:lang w:val="fr-FR" w:bidi="en-US"/>
        </w:rPr>
      </w:pPr>
      <w:r w:rsidRPr="00214B73">
        <w:rPr>
          <w:rStyle w:val="Appelnotedebasdep"/>
          <w:sz w:val="16"/>
          <w:szCs w:val="16"/>
        </w:rPr>
        <w:footnoteRef/>
      </w:r>
      <w:r w:rsidRPr="00601728">
        <w:rPr>
          <w:sz w:val="16"/>
          <w:szCs w:val="16"/>
          <w:lang w:val="fr-FR"/>
        </w:rPr>
        <w:t xml:space="preserve"> </w:t>
      </w:r>
      <w:r w:rsidRPr="00214B73">
        <w:rPr>
          <w:rFonts w:asciiTheme="minorHAnsi" w:hAnsiTheme="minorHAnsi" w:cstheme="minorBidi"/>
          <w:i/>
          <w:iCs/>
          <w:sz w:val="16"/>
          <w:szCs w:val="16"/>
          <w:lang w:val="fr-FR" w:bidi="en-US"/>
        </w:rPr>
        <w:t>Tafsiré Qur’ané Mehr, tome 1, page 226</w:t>
      </w:r>
    </w:p>
  </w:footnote>
  <w:footnote w:id="81">
    <w:p w14:paraId="73F3B050" w14:textId="7D4E3659" w:rsidR="00EF068C" w:rsidRPr="00214B73" w:rsidRDefault="00EF068C" w:rsidP="00E16484">
      <w:pPr>
        <w:spacing w:after="0" w:line="240" w:lineRule="auto"/>
        <w:rPr>
          <w:rFonts w:eastAsia="Times New Roman"/>
          <w:i/>
          <w:iCs/>
          <w:sz w:val="16"/>
          <w:szCs w:val="16"/>
        </w:rPr>
      </w:pPr>
      <w:r w:rsidRPr="00214B73">
        <w:rPr>
          <w:rStyle w:val="Appelnotedebasdep"/>
          <w:sz w:val="16"/>
          <w:szCs w:val="16"/>
        </w:rPr>
        <w:footnoteRef/>
      </w:r>
      <w:r w:rsidRPr="00214B73">
        <w:rPr>
          <w:sz w:val="16"/>
          <w:szCs w:val="16"/>
        </w:rPr>
        <w:t xml:space="preserve"> </w:t>
      </w:r>
      <w:r w:rsidRPr="00214B73">
        <w:rPr>
          <w:i/>
          <w:iCs/>
          <w:sz w:val="16"/>
          <w:szCs w:val="16"/>
          <w:lang w:bidi="en-US"/>
        </w:rPr>
        <w:t xml:space="preserve">Tafsiré Qur’ané Mehr, tome 1, page 223 ; </w:t>
      </w:r>
      <w:r w:rsidRPr="00214B73">
        <w:rPr>
          <w:rFonts w:eastAsiaTheme="minorEastAsia"/>
          <w:i/>
          <w:iCs/>
          <w:sz w:val="16"/>
          <w:szCs w:val="16"/>
          <w:lang w:bidi="en-US"/>
        </w:rPr>
        <w:t xml:space="preserve">Tafsiré Némouna, tome 1, page 217 ; </w:t>
      </w:r>
      <w:r w:rsidRPr="00214B73">
        <w:rPr>
          <w:rFonts w:eastAsia="Times New Roman"/>
          <w:i/>
          <w:iCs/>
          <w:sz w:val="16"/>
          <w:szCs w:val="16"/>
        </w:rPr>
        <w:t xml:space="preserve">Tafsiré al-Safi, tome 1, page 126 </w:t>
      </w:r>
      <w:r w:rsidRPr="00214B73">
        <w:rPr>
          <w:rFonts w:eastAsiaTheme="minorEastAsia"/>
          <w:i/>
          <w:iCs/>
          <w:sz w:val="16"/>
          <w:szCs w:val="16"/>
          <w:lang w:bidi="en-US"/>
        </w:rPr>
        <w:t xml:space="preserve"> </w:t>
      </w:r>
    </w:p>
  </w:footnote>
  <w:footnote w:id="82">
    <w:p w14:paraId="798F5424" w14:textId="5C91F83B" w:rsidR="00EF068C" w:rsidRPr="00214B73" w:rsidRDefault="00EF068C" w:rsidP="00E16484">
      <w:pPr>
        <w:pStyle w:val="Notedebasdepage"/>
        <w:ind w:firstLine="0"/>
        <w:rPr>
          <w:sz w:val="16"/>
          <w:szCs w:val="16"/>
          <w:lang w:val="fr-FR"/>
        </w:rPr>
      </w:pPr>
      <w:r w:rsidRPr="00214B73">
        <w:rPr>
          <w:rStyle w:val="Appelnotedebasdep"/>
          <w:sz w:val="16"/>
          <w:szCs w:val="16"/>
        </w:rPr>
        <w:footnoteRef/>
      </w:r>
      <w:r w:rsidRPr="00214B73">
        <w:rPr>
          <w:sz w:val="16"/>
          <w:szCs w:val="16"/>
        </w:rPr>
        <w:t xml:space="preserve"> </w:t>
      </w:r>
      <w:r w:rsidRPr="00214B73">
        <w:rPr>
          <w:i/>
          <w:iCs/>
          <w:sz w:val="16"/>
          <w:szCs w:val="16"/>
          <w:lang w:val="fr-FR" w:bidi="en-US"/>
        </w:rPr>
        <w:t>Tafsiré Qur’ané Mehr, tome 1, page 227</w:t>
      </w:r>
    </w:p>
  </w:footnote>
  <w:footnote w:id="83">
    <w:p w14:paraId="20572C42" w14:textId="5FBCADD8" w:rsidR="00EF068C" w:rsidRPr="00E16484" w:rsidRDefault="00EF068C" w:rsidP="00E16484">
      <w:pPr>
        <w:spacing w:after="0" w:line="240" w:lineRule="auto"/>
        <w:rPr>
          <w:rFonts w:eastAsia="Times New Roman" w:cstheme="minorHAnsi"/>
          <w:iCs/>
          <w:sz w:val="16"/>
          <w:szCs w:val="16"/>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rPr>
        <w:t>Voir Coran : Chapitre 26, versets 88-89</w:t>
      </w:r>
    </w:p>
  </w:footnote>
  <w:footnote w:id="84">
    <w:p w14:paraId="78453A93" w14:textId="544AD8F1" w:rsidR="00EF068C" w:rsidRPr="003A18C3" w:rsidRDefault="00EF068C" w:rsidP="00E16484">
      <w:pPr>
        <w:spacing w:after="0" w:line="240" w:lineRule="auto"/>
        <w:rPr>
          <w:sz w:val="16"/>
          <w:szCs w:val="18"/>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rPr>
        <w:t xml:space="preserve">Voir Coran : Chapitre 2, versets 48 et 254 ; </w:t>
      </w:r>
      <w:r w:rsidRPr="00E16484">
        <w:rPr>
          <w:sz w:val="16"/>
          <w:szCs w:val="16"/>
        </w:rPr>
        <w:t>Coran : Chapitre 74, verset 48</w:t>
      </w:r>
    </w:p>
  </w:footnote>
  <w:footnote w:id="85">
    <w:p w14:paraId="0D49346F" w14:textId="06F48A3B" w:rsidR="00EF068C" w:rsidRPr="00E16484" w:rsidRDefault="00EF068C" w:rsidP="00E16484">
      <w:pPr>
        <w:spacing w:after="0" w:line="240" w:lineRule="auto"/>
        <w:rPr>
          <w:sz w:val="16"/>
          <w:szCs w:val="16"/>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rPr>
        <w:t xml:space="preserve">Voir Coran : Chapitre 32, verset 4 ; </w:t>
      </w:r>
      <w:r w:rsidRPr="00E16484">
        <w:rPr>
          <w:sz w:val="16"/>
          <w:szCs w:val="16"/>
        </w:rPr>
        <w:t>Coran : Chapitre 39, verset 44 ; Coran : Chapitre 2, verset 255 </w:t>
      </w:r>
    </w:p>
  </w:footnote>
  <w:footnote w:id="86">
    <w:p w14:paraId="17E8D4C5" w14:textId="3095C6EC" w:rsidR="00EF068C" w:rsidRPr="00E16484" w:rsidRDefault="00EF068C" w:rsidP="00E16484">
      <w:pPr>
        <w:pStyle w:val="Notedebasdepage"/>
        <w:ind w:firstLine="0"/>
        <w:rPr>
          <w:sz w:val="16"/>
          <w:szCs w:val="16"/>
          <w:lang w:val="fr-FR"/>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lang w:val="fr-FR"/>
        </w:rPr>
        <w:t>Voir Coran : Chapitre 21, verset 28</w:t>
      </w:r>
      <w:r w:rsidRPr="00E16484">
        <w:rPr>
          <w:rFonts w:eastAsia="Times New Roman" w:cstheme="minorHAnsi"/>
          <w:iCs/>
          <w:sz w:val="16"/>
          <w:szCs w:val="16"/>
        </w:rPr>
        <w:t xml:space="preserve"> ; </w:t>
      </w:r>
      <w:r w:rsidRPr="00E16484">
        <w:rPr>
          <w:sz w:val="16"/>
          <w:szCs w:val="16"/>
          <w:lang w:val="fr-FR"/>
        </w:rPr>
        <w:t>Coran : Chapitre 19, verset 87</w:t>
      </w:r>
    </w:p>
  </w:footnote>
  <w:footnote w:id="87">
    <w:p w14:paraId="795AC5D0" w14:textId="3192D6A2" w:rsidR="00EF068C" w:rsidRPr="00E16484" w:rsidRDefault="00EF068C" w:rsidP="00E16484">
      <w:pPr>
        <w:pStyle w:val="Paragraphedeliste1"/>
        <w:spacing w:after="0" w:line="240" w:lineRule="auto"/>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228</w:t>
      </w:r>
    </w:p>
  </w:footnote>
  <w:footnote w:id="88">
    <w:p w14:paraId="30FC58FE" w14:textId="2E3343D4" w:rsidR="00EF068C" w:rsidRPr="00E16484" w:rsidRDefault="00EF068C" w:rsidP="00E16484">
      <w:pPr>
        <w:pStyle w:val="Paragraphedeliste1"/>
        <w:spacing w:after="0" w:line="240" w:lineRule="auto"/>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231</w:t>
      </w:r>
    </w:p>
  </w:footnote>
  <w:footnote w:id="89">
    <w:p w14:paraId="1F18E7A0" w14:textId="1C240592" w:rsidR="00EF068C" w:rsidRPr="00E16484" w:rsidRDefault="00EF068C" w:rsidP="00CC7039">
      <w:pPr>
        <w:pStyle w:val="Paragraphedeliste1"/>
        <w:spacing w:after="0"/>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232</w:t>
      </w:r>
    </w:p>
  </w:footnote>
  <w:footnote w:id="90">
    <w:p w14:paraId="7C526C69" w14:textId="75C0528D" w:rsidR="00EF068C" w:rsidRPr="00E16484" w:rsidRDefault="00EF068C" w:rsidP="0096692C">
      <w:pPr>
        <w:pStyle w:val="Paragraphedeliste1"/>
        <w:spacing w:after="0"/>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235</w:t>
      </w:r>
    </w:p>
  </w:footnote>
  <w:footnote w:id="91">
    <w:p w14:paraId="666CF5DB" w14:textId="4B948D76" w:rsidR="00EF068C" w:rsidRPr="00E16484" w:rsidRDefault="00EF068C" w:rsidP="00E234D3">
      <w:pPr>
        <w:pStyle w:val="Paragraphedeliste1"/>
        <w:spacing w:after="0"/>
        <w:ind w:left="0"/>
        <w:jc w:val="left"/>
        <w:rPr>
          <w:rFonts w:asciiTheme="minorHAnsi" w:eastAsiaTheme="minorEastAsia"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 xml:space="preserve">Tafsiré Qur’ané Mehr, tome 1, page 237 ; </w:t>
      </w:r>
      <w:r w:rsidRPr="00E16484">
        <w:rPr>
          <w:rFonts w:asciiTheme="minorHAnsi" w:eastAsiaTheme="minorEastAsia" w:hAnsiTheme="minorHAnsi" w:cstheme="minorBidi"/>
          <w:i/>
          <w:iCs/>
          <w:sz w:val="16"/>
          <w:szCs w:val="16"/>
          <w:lang w:val="fr-FR" w:bidi="en-US"/>
        </w:rPr>
        <w:t xml:space="preserve">Tafsiré Némouna, tome 1, page 254 </w:t>
      </w:r>
    </w:p>
  </w:footnote>
  <w:footnote w:id="92">
    <w:p w14:paraId="1C786587" w14:textId="1350AC5E" w:rsidR="00EF068C" w:rsidRPr="00E16484" w:rsidRDefault="00EF068C" w:rsidP="00E16484">
      <w:pPr>
        <w:pStyle w:val="Paragraphedeliste1"/>
        <w:spacing w:after="0" w:line="240" w:lineRule="auto"/>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238</w:t>
      </w:r>
    </w:p>
  </w:footnote>
  <w:footnote w:id="93">
    <w:p w14:paraId="2E960D68" w14:textId="6517B95C" w:rsidR="00EF068C" w:rsidRPr="00E16484" w:rsidRDefault="00EF068C" w:rsidP="00E16484">
      <w:pPr>
        <w:spacing w:after="0" w:line="240" w:lineRule="auto"/>
        <w:rPr>
          <w:sz w:val="16"/>
          <w:szCs w:val="16"/>
        </w:rPr>
      </w:pPr>
      <w:r w:rsidRPr="00E16484">
        <w:rPr>
          <w:rStyle w:val="Appelnotedebasdep"/>
          <w:sz w:val="16"/>
          <w:szCs w:val="16"/>
        </w:rPr>
        <w:footnoteRef/>
      </w:r>
      <w:r w:rsidRPr="00E16484">
        <w:rPr>
          <w:sz w:val="16"/>
          <w:szCs w:val="16"/>
        </w:rPr>
        <w:t xml:space="preserve"> </w:t>
      </w:r>
      <w:r w:rsidRPr="00E16484">
        <w:rPr>
          <w:rFonts w:eastAsia="Times New Roman" w:cstheme="minorHAnsi"/>
          <w:iCs/>
          <w:sz w:val="16"/>
          <w:szCs w:val="16"/>
        </w:rPr>
        <w:t xml:space="preserve">Voir Coran : Chapitre 7, verset 155 ; </w:t>
      </w:r>
      <w:r w:rsidRPr="00E16484">
        <w:rPr>
          <w:sz w:val="16"/>
          <w:szCs w:val="16"/>
        </w:rPr>
        <w:t>Coran : Chapitre 4, verset 153</w:t>
      </w:r>
    </w:p>
  </w:footnote>
  <w:footnote w:id="94">
    <w:p w14:paraId="5FB82988" w14:textId="716BC9EE" w:rsidR="00EF068C" w:rsidRPr="001B19A9" w:rsidRDefault="00EF068C" w:rsidP="00E16484">
      <w:pPr>
        <w:pStyle w:val="Paragraphedeliste1"/>
        <w:spacing w:after="0" w:line="240" w:lineRule="auto"/>
        <w:ind w:left="0"/>
        <w:jc w:val="left"/>
        <w:rPr>
          <w:rFonts w:asciiTheme="minorHAnsi" w:eastAsiaTheme="minorEastAsia" w:hAnsiTheme="minorHAnsi" w:cstheme="minorBidi"/>
          <w:i/>
          <w:iCs/>
          <w:sz w:val="16"/>
          <w:szCs w:val="18"/>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 xml:space="preserve">Tafsiré Qur’ané Mehr, tome 1, page 241 ; </w:t>
      </w:r>
      <w:r w:rsidRPr="00E16484">
        <w:rPr>
          <w:rFonts w:asciiTheme="minorHAnsi" w:eastAsiaTheme="minorEastAsia" w:hAnsiTheme="minorHAnsi" w:cstheme="minorBidi"/>
          <w:i/>
          <w:iCs/>
          <w:sz w:val="16"/>
          <w:szCs w:val="16"/>
          <w:lang w:val="fr-FR" w:bidi="en-US"/>
        </w:rPr>
        <w:t>Tafsiré Némouna, tome 1, page 259</w:t>
      </w:r>
      <w:r w:rsidRPr="00D4757D">
        <w:rPr>
          <w:rFonts w:asciiTheme="minorHAnsi" w:eastAsiaTheme="minorEastAsia" w:hAnsiTheme="minorHAnsi" w:cstheme="minorBidi"/>
          <w:i/>
          <w:iCs/>
          <w:sz w:val="16"/>
          <w:szCs w:val="18"/>
          <w:lang w:val="fr-FR" w:bidi="en-US"/>
        </w:rPr>
        <w:t xml:space="preserve"> </w:t>
      </w:r>
    </w:p>
  </w:footnote>
  <w:footnote w:id="95">
    <w:p w14:paraId="18AC92E8" w14:textId="13C8DD27" w:rsidR="00EF068C" w:rsidRPr="00E16484" w:rsidRDefault="00EF068C" w:rsidP="00CD2A8E">
      <w:pPr>
        <w:pStyle w:val="Paragraphedeliste1"/>
        <w:spacing w:after="0"/>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244</w:t>
      </w:r>
    </w:p>
  </w:footnote>
  <w:footnote w:id="96">
    <w:p w14:paraId="52C541AB" w14:textId="7D13ABD2" w:rsidR="00EF068C" w:rsidRPr="00E16484" w:rsidRDefault="00EF068C" w:rsidP="00E16484">
      <w:pPr>
        <w:spacing w:after="0" w:line="240" w:lineRule="auto"/>
        <w:rPr>
          <w:rFonts w:eastAsia="Times New Roman"/>
          <w:i/>
          <w:iCs/>
          <w:sz w:val="16"/>
          <w:szCs w:val="16"/>
        </w:rPr>
      </w:pPr>
      <w:r w:rsidRPr="00E16484">
        <w:rPr>
          <w:rStyle w:val="Appelnotedebasdep"/>
          <w:sz w:val="16"/>
          <w:szCs w:val="16"/>
        </w:rPr>
        <w:footnoteRef/>
      </w:r>
      <w:r w:rsidRPr="00E16484">
        <w:rPr>
          <w:sz w:val="16"/>
          <w:szCs w:val="16"/>
        </w:rPr>
        <w:t xml:space="preserve"> </w:t>
      </w:r>
      <w:r w:rsidRPr="00E16484">
        <w:rPr>
          <w:i/>
          <w:iCs/>
          <w:sz w:val="16"/>
          <w:szCs w:val="16"/>
          <w:lang w:bidi="en-US"/>
        </w:rPr>
        <w:t xml:space="preserve">Tafsiré Qur’ané Mehr, tome 1, page 246 ; </w:t>
      </w:r>
      <w:r w:rsidRPr="00E16484">
        <w:rPr>
          <w:rFonts w:eastAsiaTheme="minorEastAsia"/>
          <w:i/>
          <w:iCs/>
          <w:sz w:val="16"/>
          <w:szCs w:val="16"/>
          <w:lang w:bidi="en-US"/>
        </w:rPr>
        <w:t>Tafsiré Némouna, tome 1, page 270 ;</w:t>
      </w:r>
      <w:r w:rsidRPr="00E16484">
        <w:rPr>
          <w:rFonts w:eastAsia="Times New Roman"/>
          <w:i/>
          <w:iCs/>
          <w:sz w:val="16"/>
          <w:szCs w:val="16"/>
        </w:rPr>
        <w:t xml:space="preserve"> </w:t>
      </w:r>
      <w:proofErr w:type="spellStart"/>
      <w:r w:rsidRPr="00E16484">
        <w:rPr>
          <w:rFonts w:eastAsia="Times New Roman"/>
          <w:i/>
          <w:iCs/>
          <w:sz w:val="16"/>
          <w:szCs w:val="16"/>
        </w:rPr>
        <w:t>Tafsiré</w:t>
      </w:r>
      <w:proofErr w:type="spellEnd"/>
      <w:r w:rsidRPr="00E16484">
        <w:rPr>
          <w:rFonts w:eastAsia="Times New Roman"/>
          <w:i/>
          <w:iCs/>
          <w:sz w:val="16"/>
          <w:szCs w:val="16"/>
        </w:rPr>
        <w:t xml:space="preserve"> al-Safi, tome 1, page 136 </w:t>
      </w:r>
      <w:r w:rsidRPr="00E16484">
        <w:rPr>
          <w:rFonts w:eastAsiaTheme="minorEastAsia"/>
          <w:i/>
          <w:iCs/>
          <w:sz w:val="16"/>
          <w:szCs w:val="16"/>
          <w:lang w:bidi="en-US"/>
        </w:rPr>
        <w:t xml:space="preserve"> </w:t>
      </w:r>
    </w:p>
  </w:footnote>
  <w:footnote w:id="97">
    <w:p w14:paraId="4236DBED" w14:textId="202888AE" w:rsidR="00EF068C" w:rsidRPr="00D54EB0" w:rsidRDefault="00EF068C" w:rsidP="00E16484">
      <w:pPr>
        <w:pStyle w:val="Paragraphedeliste1"/>
        <w:spacing w:after="0" w:line="240" w:lineRule="auto"/>
        <w:ind w:left="0"/>
        <w:rPr>
          <w:rFonts w:asciiTheme="minorHAnsi" w:hAnsiTheme="minorHAnsi" w:cstheme="minorBidi"/>
          <w:i/>
          <w:iCs/>
          <w:sz w:val="16"/>
          <w:szCs w:val="18"/>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248</w:t>
      </w:r>
    </w:p>
  </w:footnote>
  <w:footnote w:id="98">
    <w:p w14:paraId="62F2B289" w14:textId="77777777" w:rsidR="00561BFA" w:rsidRDefault="00561BFA" w:rsidP="00561BFA">
      <w:pPr>
        <w:spacing w:after="0"/>
        <w:rPr>
          <w:rFonts w:ascii="Calibri" w:eastAsia="Times New Roman" w:hAnsi="Calibri" w:cs="Arial"/>
          <w:i/>
          <w:iCs/>
          <w:sz w:val="16"/>
          <w:szCs w:val="16"/>
          <w:lang w:bidi="en-US"/>
        </w:rPr>
      </w:pPr>
      <w:r>
        <w:rPr>
          <w:rStyle w:val="Appelnotedebasdep"/>
          <w:rFonts w:eastAsiaTheme="majorEastAsia"/>
          <w:sz w:val="16"/>
          <w:szCs w:val="16"/>
        </w:rPr>
        <w:footnoteRef/>
      </w:r>
      <w:r>
        <w:rPr>
          <w:sz w:val="16"/>
          <w:szCs w:val="16"/>
        </w:rPr>
        <w:t xml:space="preserve"> </w:t>
      </w:r>
      <w:r>
        <w:rPr>
          <w:i/>
          <w:iCs/>
          <w:sz w:val="16"/>
          <w:szCs w:val="16"/>
          <w:lang w:bidi="en-US"/>
        </w:rPr>
        <w:t>Tafsiré Qur’ané Mehr, tome 1, page 250</w:t>
      </w:r>
    </w:p>
  </w:footnote>
  <w:footnote w:id="99">
    <w:p w14:paraId="121CEF85" w14:textId="10083399" w:rsidR="00EF068C" w:rsidRPr="00E16484" w:rsidRDefault="00EF068C" w:rsidP="00D54EB0">
      <w:pPr>
        <w:pStyle w:val="Notedebasdepage"/>
        <w:ind w:firstLine="0"/>
        <w:rPr>
          <w:i/>
          <w:iCs/>
          <w:sz w:val="16"/>
          <w:szCs w:val="16"/>
          <w:lang w:val="fr-RE"/>
        </w:rPr>
      </w:pPr>
      <w:r w:rsidRPr="00E16484">
        <w:rPr>
          <w:rStyle w:val="Appelnotedebasdep"/>
          <w:sz w:val="16"/>
          <w:szCs w:val="16"/>
        </w:rPr>
        <w:footnoteRef/>
      </w:r>
      <w:r w:rsidRPr="00E16484">
        <w:rPr>
          <w:sz w:val="16"/>
          <w:szCs w:val="16"/>
        </w:rPr>
        <w:t xml:space="preserve"> </w:t>
      </w:r>
      <w:r w:rsidRPr="00E16484">
        <w:rPr>
          <w:i/>
          <w:iCs/>
          <w:sz w:val="16"/>
          <w:szCs w:val="16"/>
          <w:lang w:val="fr-RE"/>
        </w:rPr>
        <w:t>Assbaab an-Nouzoul, page 17</w:t>
      </w:r>
    </w:p>
  </w:footnote>
  <w:footnote w:id="100">
    <w:p w14:paraId="102F8A51" w14:textId="77777777" w:rsidR="00561BFA" w:rsidRDefault="00561BFA" w:rsidP="00561BFA">
      <w:pPr>
        <w:pStyle w:val="Notedebasdepage"/>
        <w:ind w:firstLine="0"/>
        <w:rPr>
          <w:sz w:val="16"/>
          <w:szCs w:val="16"/>
          <w:lang w:val="fr-FR"/>
        </w:rPr>
      </w:pPr>
      <w:r>
        <w:rPr>
          <w:rStyle w:val="Appelnotedebasdep"/>
          <w:sz w:val="16"/>
          <w:szCs w:val="16"/>
        </w:rPr>
        <w:footnoteRef/>
      </w:r>
      <w:r>
        <w:rPr>
          <w:sz w:val="16"/>
          <w:szCs w:val="16"/>
        </w:rPr>
        <w:t xml:space="preserve"> </w:t>
      </w:r>
      <w:r>
        <w:rPr>
          <w:rFonts w:cs="Calibri"/>
          <w:sz w:val="16"/>
          <w:szCs w:val="16"/>
          <w:lang w:val="fr-RE"/>
        </w:rPr>
        <w:t>Prophète Yahya (a)</w:t>
      </w:r>
    </w:p>
  </w:footnote>
  <w:footnote w:id="101">
    <w:p w14:paraId="64E0F7E2" w14:textId="60F78382" w:rsidR="00EF068C" w:rsidRPr="00E16484" w:rsidRDefault="00EF068C" w:rsidP="005766D2">
      <w:pPr>
        <w:pStyle w:val="Paragraphedeliste1"/>
        <w:spacing w:after="0"/>
        <w:ind w:left="0"/>
        <w:jc w:val="left"/>
        <w:rPr>
          <w:rFonts w:asciiTheme="minorHAnsi" w:eastAsiaTheme="minorEastAsia"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 xml:space="preserve">Tafsiré Qur’ané Mehr, tome 1, page 253 ; </w:t>
      </w:r>
      <w:r w:rsidRPr="00E16484">
        <w:rPr>
          <w:rFonts w:asciiTheme="minorHAnsi" w:eastAsiaTheme="minorEastAsia" w:hAnsiTheme="minorHAnsi" w:cstheme="minorBidi"/>
          <w:i/>
          <w:iCs/>
          <w:sz w:val="16"/>
          <w:szCs w:val="16"/>
          <w:lang w:val="fr-FR" w:bidi="en-US"/>
        </w:rPr>
        <w:t xml:space="preserve">Tafsiré Némouna, tome 1, page 291 </w:t>
      </w:r>
    </w:p>
  </w:footnote>
  <w:footnote w:id="102">
    <w:p w14:paraId="2EEFA204" w14:textId="55A8F15C" w:rsidR="00EF068C" w:rsidRPr="00E16484" w:rsidRDefault="00EF068C" w:rsidP="00E16484">
      <w:pPr>
        <w:spacing w:after="0" w:line="240" w:lineRule="auto"/>
        <w:rPr>
          <w:rFonts w:eastAsia="Times New Roman"/>
          <w:i/>
          <w:iCs/>
          <w:sz w:val="16"/>
          <w:szCs w:val="16"/>
        </w:rPr>
      </w:pPr>
      <w:r w:rsidRPr="00E16484">
        <w:rPr>
          <w:rStyle w:val="Appelnotedebasdep"/>
          <w:sz w:val="16"/>
          <w:szCs w:val="16"/>
        </w:rPr>
        <w:footnoteRef/>
      </w:r>
      <w:r w:rsidRPr="00E16484">
        <w:rPr>
          <w:sz w:val="16"/>
          <w:szCs w:val="16"/>
        </w:rPr>
        <w:t xml:space="preserve"> </w:t>
      </w:r>
      <w:r w:rsidRPr="00E16484">
        <w:rPr>
          <w:rFonts w:eastAsia="Times New Roman"/>
          <w:i/>
          <w:iCs/>
          <w:sz w:val="16"/>
          <w:szCs w:val="16"/>
        </w:rPr>
        <w:t xml:space="preserve">Tafsiré al-Safi, tome 2, page 250 </w:t>
      </w:r>
    </w:p>
  </w:footnote>
  <w:footnote w:id="103">
    <w:p w14:paraId="54334084" w14:textId="0BA19D9B" w:rsidR="00EF068C" w:rsidRPr="00E16484" w:rsidRDefault="00EF068C" w:rsidP="00E1648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 xml:space="preserve">Tafsiré Qur’ané Mehr, tome 1, page 256 ; </w:t>
      </w:r>
      <w:r w:rsidRPr="00E16484">
        <w:rPr>
          <w:rFonts w:asciiTheme="minorHAnsi" w:eastAsiaTheme="minorEastAsia" w:hAnsiTheme="minorHAnsi" w:cstheme="minorBidi"/>
          <w:i/>
          <w:iCs/>
          <w:sz w:val="16"/>
          <w:szCs w:val="16"/>
          <w:lang w:val="fr-FR" w:bidi="en-US"/>
        </w:rPr>
        <w:t xml:space="preserve">Tafsiré Némouna, tome 6, page 439 </w:t>
      </w:r>
    </w:p>
  </w:footnote>
  <w:footnote w:id="104">
    <w:p w14:paraId="0D8A3015" w14:textId="43A53A57" w:rsidR="00EF068C" w:rsidRPr="00E16484" w:rsidRDefault="00EF068C" w:rsidP="00E16484">
      <w:pPr>
        <w:pStyle w:val="Notedebasdepage"/>
        <w:ind w:firstLine="0"/>
        <w:rPr>
          <w:sz w:val="16"/>
          <w:szCs w:val="16"/>
          <w:lang w:val="fr-BE"/>
        </w:rPr>
      </w:pPr>
      <w:r w:rsidRPr="00E16484">
        <w:rPr>
          <w:rStyle w:val="Appelnotedebasdep"/>
          <w:sz w:val="16"/>
          <w:szCs w:val="16"/>
        </w:rPr>
        <w:footnoteRef/>
      </w:r>
      <w:r w:rsidRPr="00E16484">
        <w:rPr>
          <w:sz w:val="16"/>
          <w:szCs w:val="16"/>
        </w:rPr>
        <w:t xml:space="preserve"> </w:t>
      </w:r>
      <w:bookmarkStart w:id="14" w:name="_Hlk155542469"/>
      <w:r w:rsidRPr="00E16484">
        <w:rPr>
          <w:sz w:val="16"/>
          <w:szCs w:val="16"/>
          <w:lang w:val="fr-BE"/>
        </w:rPr>
        <w:t xml:space="preserve">Voir l’exégèse de ces versets dans le </w:t>
      </w:r>
      <w:r w:rsidRPr="00E16484">
        <w:rPr>
          <w:sz w:val="16"/>
          <w:szCs w:val="16"/>
          <w:lang w:val="fr-FR"/>
        </w:rPr>
        <w:t xml:space="preserve">Tafsiré </w:t>
      </w:r>
      <w:r w:rsidRPr="00E16484">
        <w:rPr>
          <w:rFonts w:eastAsia="Times New Roman"/>
          <w:sz w:val="16"/>
          <w:szCs w:val="16"/>
          <w:lang w:val="fr-FR"/>
        </w:rPr>
        <w:t>Majmà’ al Bayàn</w:t>
      </w:r>
      <w:r w:rsidRPr="00E16484">
        <w:rPr>
          <w:sz w:val="16"/>
          <w:szCs w:val="16"/>
          <w:lang w:val="fr-BE"/>
        </w:rPr>
        <w:t xml:space="preserve">. </w:t>
      </w:r>
      <w:bookmarkEnd w:id="14"/>
    </w:p>
  </w:footnote>
  <w:footnote w:id="105">
    <w:p w14:paraId="01E3D051" w14:textId="4D3F0A12" w:rsidR="00EF068C" w:rsidRPr="00E16484" w:rsidRDefault="00EF068C" w:rsidP="00E16484">
      <w:pPr>
        <w:spacing w:after="0" w:line="240" w:lineRule="auto"/>
        <w:rPr>
          <w:rFonts w:eastAsia="Times New Roman"/>
          <w:i/>
          <w:iCs/>
          <w:sz w:val="16"/>
          <w:szCs w:val="16"/>
        </w:rPr>
      </w:pPr>
      <w:r w:rsidRPr="00E16484">
        <w:rPr>
          <w:rStyle w:val="Appelnotedebasdep"/>
          <w:sz w:val="16"/>
          <w:szCs w:val="16"/>
        </w:rPr>
        <w:footnoteRef/>
      </w:r>
      <w:r w:rsidRPr="00E16484">
        <w:rPr>
          <w:sz w:val="16"/>
          <w:szCs w:val="16"/>
        </w:rPr>
        <w:t xml:space="preserve"> </w:t>
      </w:r>
      <w:r w:rsidRPr="00E16484">
        <w:rPr>
          <w:i/>
          <w:iCs/>
          <w:sz w:val="16"/>
          <w:szCs w:val="16"/>
          <w:lang w:bidi="en-US"/>
        </w:rPr>
        <w:t xml:space="preserve">Tafsiré Qur’ané Mehr, tome 1, page 259 ; </w:t>
      </w:r>
      <w:r w:rsidRPr="00E16484">
        <w:rPr>
          <w:rFonts w:eastAsiaTheme="minorEastAsia"/>
          <w:i/>
          <w:iCs/>
          <w:sz w:val="16"/>
          <w:szCs w:val="16"/>
          <w:lang w:bidi="en-US"/>
        </w:rPr>
        <w:t xml:space="preserve">Tafsiré Némouna, tome 6, page 422 ; </w:t>
      </w:r>
      <w:r w:rsidRPr="00E16484">
        <w:rPr>
          <w:rFonts w:eastAsia="Times New Roman"/>
          <w:i/>
          <w:iCs/>
          <w:sz w:val="16"/>
          <w:szCs w:val="16"/>
        </w:rPr>
        <w:t xml:space="preserve">Tafsiré al-Safi, tome 2, page 246 </w:t>
      </w:r>
      <w:r w:rsidRPr="00E16484">
        <w:rPr>
          <w:rFonts w:eastAsiaTheme="minorEastAsia"/>
          <w:i/>
          <w:iCs/>
          <w:sz w:val="16"/>
          <w:szCs w:val="16"/>
          <w:lang w:bidi="en-US"/>
        </w:rPr>
        <w:t xml:space="preserve"> </w:t>
      </w:r>
    </w:p>
  </w:footnote>
  <w:footnote w:id="106">
    <w:p w14:paraId="229B7077" w14:textId="07CC3416" w:rsidR="00EF068C" w:rsidRPr="00E16484" w:rsidRDefault="00EF068C" w:rsidP="006C56DA">
      <w:pPr>
        <w:spacing w:after="0"/>
        <w:rPr>
          <w:i/>
          <w:iCs/>
          <w:sz w:val="16"/>
          <w:szCs w:val="16"/>
        </w:rPr>
      </w:pPr>
      <w:r w:rsidRPr="00E16484">
        <w:rPr>
          <w:rStyle w:val="Appelnotedebasdep"/>
          <w:sz w:val="16"/>
          <w:szCs w:val="16"/>
        </w:rPr>
        <w:footnoteRef/>
      </w:r>
      <w:r w:rsidRPr="00E16484">
        <w:rPr>
          <w:sz w:val="16"/>
          <w:szCs w:val="16"/>
        </w:rPr>
        <w:t xml:space="preserve"> </w:t>
      </w:r>
      <w:r w:rsidRPr="00E16484">
        <w:rPr>
          <w:i/>
          <w:iCs/>
          <w:sz w:val="16"/>
          <w:szCs w:val="16"/>
          <w:lang w:bidi="en-US"/>
        </w:rPr>
        <w:t xml:space="preserve">Tafsiré Qur’ané Mehr, tome 1, page 261 ; </w:t>
      </w:r>
      <w:r w:rsidRPr="00E16484">
        <w:rPr>
          <w:i/>
          <w:iCs/>
          <w:sz w:val="16"/>
          <w:szCs w:val="16"/>
        </w:rPr>
        <w:t xml:space="preserve">Tafsiré Nour, tome 1, page 161 </w:t>
      </w:r>
    </w:p>
  </w:footnote>
  <w:footnote w:id="107">
    <w:p w14:paraId="046BCA15" w14:textId="7A1FD4D9" w:rsidR="00EF068C" w:rsidRPr="00E16484" w:rsidRDefault="00EF068C" w:rsidP="00E16484">
      <w:pPr>
        <w:spacing w:after="0" w:line="240" w:lineRule="auto"/>
        <w:rPr>
          <w:sz w:val="16"/>
          <w:szCs w:val="16"/>
          <w:lang w:val="fr-RE"/>
        </w:rPr>
      </w:pPr>
      <w:r w:rsidRPr="00E16484">
        <w:rPr>
          <w:rStyle w:val="Appelnotedebasdep"/>
          <w:sz w:val="16"/>
          <w:szCs w:val="16"/>
        </w:rPr>
        <w:footnoteRef/>
      </w:r>
      <w:r w:rsidRPr="00E16484">
        <w:rPr>
          <w:sz w:val="16"/>
          <w:szCs w:val="16"/>
        </w:rPr>
        <w:t xml:space="preserve"> </w:t>
      </w:r>
      <w:r w:rsidRPr="00E16484">
        <w:rPr>
          <w:sz w:val="16"/>
          <w:szCs w:val="16"/>
          <w:lang w:val="fr-BE"/>
        </w:rPr>
        <w:t xml:space="preserve">Voir l’exégèse de ces versets dans le </w:t>
      </w:r>
      <w:r w:rsidRPr="00E16484">
        <w:rPr>
          <w:sz w:val="16"/>
          <w:szCs w:val="16"/>
        </w:rPr>
        <w:t>Tafsiré Al Mizàn</w:t>
      </w:r>
      <w:r w:rsidRPr="00E16484">
        <w:rPr>
          <w:sz w:val="16"/>
          <w:szCs w:val="16"/>
          <w:lang w:val="fr-BE"/>
        </w:rPr>
        <w:t>.</w:t>
      </w:r>
    </w:p>
  </w:footnote>
  <w:footnote w:id="108">
    <w:p w14:paraId="243035B0" w14:textId="55F54221" w:rsidR="00EF068C" w:rsidRPr="00E16484" w:rsidRDefault="00EF068C" w:rsidP="00E16484">
      <w:pPr>
        <w:spacing w:after="0" w:line="240" w:lineRule="auto"/>
        <w:rPr>
          <w:sz w:val="16"/>
          <w:szCs w:val="16"/>
        </w:rPr>
      </w:pPr>
      <w:r w:rsidRPr="00E16484">
        <w:rPr>
          <w:rStyle w:val="Appelnotedebasdep"/>
          <w:sz w:val="16"/>
          <w:szCs w:val="16"/>
        </w:rPr>
        <w:footnoteRef/>
      </w:r>
      <w:r w:rsidRPr="00E16484">
        <w:rPr>
          <w:sz w:val="16"/>
          <w:szCs w:val="16"/>
        </w:rPr>
        <w:t xml:space="preserve"> Coran : Chapitre 5, verset 101</w:t>
      </w:r>
    </w:p>
  </w:footnote>
  <w:footnote w:id="109">
    <w:p w14:paraId="3575863E" w14:textId="62A15DB3" w:rsidR="00EF068C" w:rsidRPr="00E16484" w:rsidRDefault="00EF068C" w:rsidP="00E16484">
      <w:pPr>
        <w:spacing w:after="0" w:line="240" w:lineRule="auto"/>
        <w:rPr>
          <w:rFonts w:eastAsia="Times New Roman"/>
          <w:i/>
          <w:iCs/>
          <w:sz w:val="16"/>
          <w:szCs w:val="16"/>
        </w:rPr>
      </w:pPr>
      <w:r w:rsidRPr="00E16484">
        <w:rPr>
          <w:rStyle w:val="Appelnotedebasdep"/>
          <w:sz w:val="16"/>
          <w:szCs w:val="16"/>
        </w:rPr>
        <w:footnoteRef/>
      </w:r>
      <w:r w:rsidRPr="00E16484">
        <w:rPr>
          <w:sz w:val="16"/>
          <w:szCs w:val="16"/>
        </w:rPr>
        <w:t xml:space="preserve"> </w:t>
      </w:r>
      <w:r w:rsidRPr="00E16484">
        <w:rPr>
          <w:rFonts w:eastAsia="Times New Roman"/>
          <w:i/>
          <w:iCs/>
          <w:sz w:val="16"/>
          <w:szCs w:val="16"/>
        </w:rPr>
        <w:t xml:space="preserve">Tafsiré al-Safi, tome 1, page 142 </w:t>
      </w:r>
    </w:p>
  </w:footnote>
  <w:footnote w:id="110">
    <w:p w14:paraId="29A41A9B" w14:textId="064B2D15" w:rsidR="00EF068C" w:rsidRPr="00124076" w:rsidRDefault="00EF068C" w:rsidP="00E16484">
      <w:pPr>
        <w:pStyle w:val="Paragraphedeliste1"/>
        <w:spacing w:after="0" w:line="240" w:lineRule="auto"/>
        <w:ind w:left="0"/>
        <w:jc w:val="left"/>
        <w:rPr>
          <w:rFonts w:asciiTheme="minorHAnsi" w:eastAsiaTheme="minorEastAsia" w:hAnsiTheme="minorHAnsi" w:cstheme="minorBidi"/>
          <w:i/>
          <w:iCs/>
          <w:sz w:val="16"/>
          <w:szCs w:val="18"/>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 xml:space="preserve">Tafsiré Qur’ané Mehr, tome 1, page 263 ; </w:t>
      </w:r>
      <w:r w:rsidRPr="00E16484">
        <w:rPr>
          <w:rFonts w:asciiTheme="minorHAnsi" w:eastAsiaTheme="minorEastAsia" w:hAnsiTheme="minorHAnsi" w:cstheme="minorBidi"/>
          <w:i/>
          <w:iCs/>
          <w:sz w:val="16"/>
          <w:szCs w:val="16"/>
          <w:lang w:val="fr-FR" w:bidi="en-US"/>
        </w:rPr>
        <w:t>Tafsiré Némouna, tome 1, page 307</w:t>
      </w:r>
      <w:r w:rsidRPr="00D4757D">
        <w:rPr>
          <w:rFonts w:asciiTheme="minorHAnsi" w:eastAsiaTheme="minorEastAsia" w:hAnsiTheme="minorHAnsi" w:cstheme="minorBidi"/>
          <w:i/>
          <w:iCs/>
          <w:sz w:val="16"/>
          <w:szCs w:val="18"/>
          <w:lang w:val="fr-FR" w:bidi="en-US"/>
        </w:rPr>
        <w:t xml:space="preserve"> </w:t>
      </w:r>
    </w:p>
  </w:footnote>
  <w:footnote w:id="111">
    <w:p w14:paraId="00EA0579" w14:textId="1323F2D7" w:rsidR="00EF068C" w:rsidRPr="00E16484" w:rsidRDefault="00EF068C" w:rsidP="00E16484">
      <w:pPr>
        <w:spacing w:after="0" w:line="240" w:lineRule="auto"/>
        <w:rPr>
          <w:rFonts w:eastAsia="Times New Roman"/>
          <w:i/>
          <w:iCs/>
          <w:sz w:val="16"/>
          <w:szCs w:val="16"/>
        </w:rPr>
      </w:pPr>
      <w:r w:rsidRPr="00E16484">
        <w:rPr>
          <w:rStyle w:val="Appelnotedebasdep"/>
          <w:sz w:val="16"/>
          <w:szCs w:val="16"/>
        </w:rPr>
        <w:footnoteRef/>
      </w:r>
      <w:r w:rsidRPr="00E16484">
        <w:rPr>
          <w:sz w:val="16"/>
          <w:szCs w:val="16"/>
        </w:rPr>
        <w:t xml:space="preserve"> </w:t>
      </w:r>
      <w:r w:rsidRPr="00E16484">
        <w:rPr>
          <w:rFonts w:eastAsia="Times New Roman"/>
          <w:i/>
          <w:iCs/>
          <w:sz w:val="16"/>
          <w:szCs w:val="16"/>
        </w:rPr>
        <w:t xml:space="preserve">Tafsiré al-Safi, tome 1, page 141 </w:t>
      </w:r>
    </w:p>
  </w:footnote>
  <w:footnote w:id="112">
    <w:p w14:paraId="4A7E222C" w14:textId="77777777" w:rsidR="00561BFA" w:rsidRDefault="00561BFA" w:rsidP="00561BFA">
      <w:pPr>
        <w:spacing w:after="0" w:line="240" w:lineRule="auto"/>
        <w:rPr>
          <w:rFonts w:ascii="Calibri" w:eastAsia="Times New Roman" w:hAnsi="Calibri" w:cs="Arial"/>
          <w:i/>
          <w:iCs/>
          <w:sz w:val="16"/>
          <w:szCs w:val="16"/>
          <w:lang w:bidi="en-US"/>
        </w:rPr>
      </w:pPr>
      <w:r>
        <w:rPr>
          <w:rStyle w:val="Appelnotedebasdep"/>
          <w:rFonts w:eastAsiaTheme="majorEastAsia"/>
          <w:sz w:val="16"/>
          <w:szCs w:val="16"/>
        </w:rPr>
        <w:footnoteRef/>
      </w:r>
      <w:r>
        <w:rPr>
          <w:sz w:val="16"/>
          <w:szCs w:val="16"/>
        </w:rPr>
        <w:t xml:space="preserve"> </w:t>
      </w:r>
      <w:r>
        <w:rPr>
          <w:i/>
          <w:iCs/>
          <w:sz w:val="16"/>
          <w:szCs w:val="16"/>
          <w:lang w:bidi="en-US"/>
        </w:rPr>
        <w:t>Tafsiré Qur’ané Mehr, tome 1, page 267</w:t>
      </w:r>
    </w:p>
  </w:footnote>
  <w:footnote w:id="113">
    <w:p w14:paraId="3C5B12C0" w14:textId="23C883A0" w:rsidR="00EF068C" w:rsidRPr="00E16484" w:rsidRDefault="00EF068C" w:rsidP="00FE5D98">
      <w:pPr>
        <w:pStyle w:val="Paragraphedeliste1"/>
        <w:spacing w:after="0"/>
        <w:ind w:left="0"/>
        <w:rPr>
          <w:rFonts w:asciiTheme="minorHAnsi" w:hAnsiTheme="minorHAnsi" w:cstheme="minorBidi"/>
          <w:i/>
          <w:iCs/>
          <w:sz w:val="16"/>
          <w:szCs w:val="16"/>
          <w:lang w:val="fr-FR" w:bidi="en-US"/>
        </w:rPr>
      </w:pPr>
      <w:r w:rsidRPr="00E16484">
        <w:rPr>
          <w:rStyle w:val="Appelnotedebasdep"/>
          <w:sz w:val="16"/>
          <w:szCs w:val="16"/>
        </w:rPr>
        <w:footnoteRef/>
      </w:r>
      <w:r w:rsidRPr="00601728">
        <w:rPr>
          <w:sz w:val="16"/>
          <w:szCs w:val="16"/>
          <w:lang w:val="fr-FR"/>
        </w:rPr>
        <w:t xml:space="preserve"> </w:t>
      </w:r>
      <w:r w:rsidRPr="00E16484">
        <w:rPr>
          <w:rFonts w:asciiTheme="minorHAnsi" w:hAnsiTheme="minorHAnsi" w:cstheme="minorBidi"/>
          <w:i/>
          <w:iCs/>
          <w:sz w:val="16"/>
          <w:szCs w:val="16"/>
          <w:lang w:val="fr-FR" w:bidi="en-US"/>
        </w:rPr>
        <w:t>Tafsiré Qur’ané Mehr, tome 1, page 269</w:t>
      </w:r>
    </w:p>
  </w:footnote>
  <w:footnote w:id="114">
    <w:p w14:paraId="3CCA010F" w14:textId="021057E0" w:rsidR="00EF068C" w:rsidRPr="00680BA8" w:rsidRDefault="00EF068C" w:rsidP="006E23F7">
      <w:pPr>
        <w:pStyle w:val="Paragraphedeliste1"/>
        <w:spacing w:after="0"/>
        <w:ind w:left="0"/>
        <w:rPr>
          <w:rFonts w:asciiTheme="minorHAnsi" w:hAnsiTheme="minorHAnsi" w:cstheme="minorBidi"/>
          <w:i/>
          <w:iCs/>
          <w:sz w:val="16"/>
          <w:szCs w:val="16"/>
          <w:lang w:val="fr-FR" w:bidi="en-US"/>
        </w:rPr>
      </w:pPr>
      <w:r w:rsidRPr="00680BA8">
        <w:rPr>
          <w:rStyle w:val="Appelnotedebasdep"/>
          <w:sz w:val="16"/>
          <w:szCs w:val="16"/>
        </w:rPr>
        <w:footnoteRef/>
      </w:r>
      <w:r w:rsidRPr="00601728">
        <w:rPr>
          <w:sz w:val="16"/>
          <w:szCs w:val="16"/>
          <w:lang w:val="fr-FR"/>
        </w:rPr>
        <w:t xml:space="preserve"> </w:t>
      </w:r>
      <w:r w:rsidRPr="00680BA8">
        <w:rPr>
          <w:rFonts w:asciiTheme="minorHAnsi" w:hAnsiTheme="minorHAnsi" w:cstheme="minorBidi"/>
          <w:i/>
          <w:iCs/>
          <w:sz w:val="16"/>
          <w:szCs w:val="16"/>
          <w:lang w:val="fr-FR" w:bidi="en-US"/>
        </w:rPr>
        <w:t>Tafsiré Qur’ané Mehr, tome 1, page 270</w:t>
      </w:r>
    </w:p>
  </w:footnote>
  <w:footnote w:id="115">
    <w:p w14:paraId="17F8B465" w14:textId="0E5CE92F" w:rsidR="00EF068C" w:rsidRPr="00680BA8" w:rsidRDefault="00EF068C" w:rsidP="00680BA8">
      <w:pPr>
        <w:pStyle w:val="Notedebasdepage"/>
        <w:ind w:firstLine="0"/>
        <w:rPr>
          <w:sz w:val="16"/>
          <w:szCs w:val="16"/>
          <w:lang w:val="fr-FR"/>
        </w:rPr>
      </w:pPr>
      <w:r w:rsidRPr="00680BA8">
        <w:rPr>
          <w:rStyle w:val="Appelnotedebasdep"/>
          <w:sz w:val="16"/>
          <w:szCs w:val="16"/>
        </w:rPr>
        <w:footnoteRef/>
      </w:r>
      <w:r w:rsidRPr="00680BA8">
        <w:rPr>
          <w:sz w:val="16"/>
          <w:szCs w:val="16"/>
        </w:rPr>
        <w:t xml:space="preserve"> </w:t>
      </w:r>
      <w:r w:rsidRPr="00680BA8">
        <w:rPr>
          <w:i/>
          <w:iCs/>
          <w:sz w:val="16"/>
          <w:szCs w:val="16"/>
          <w:lang w:val="fr-FR" w:bidi="en-US"/>
        </w:rPr>
        <w:t>Tafsiré Qur’ané Mehr, tome 1, page 272</w:t>
      </w:r>
    </w:p>
  </w:footnote>
  <w:footnote w:id="116">
    <w:p w14:paraId="11A0BC2E" w14:textId="07E0FFCE" w:rsidR="00EF068C" w:rsidRPr="00680BA8" w:rsidRDefault="00EF068C" w:rsidP="004509FD">
      <w:pPr>
        <w:pStyle w:val="Paragraphedeliste1"/>
        <w:spacing w:after="0"/>
        <w:ind w:left="0"/>
        <w:jc w:val="left"/>
        <w:rPr>
          <w:i/>
          <w:iCs/>
          <w:sz w:val="16"/>
          <w:szCs w:val="16"/>
          <w:lang w:val="fr-RE"/>
        </w:rPr>
      </w:pPr>
      <w:r w:rsidRPr="00680BA8">
        <w:rPr>
          <w:rStyle w:val="Appelnotedebasdep"/>
          <w:sz w:val="16"/>
          <w:szCs w:val="16"/>
        </w:rPr>
        <w:footnoteRef/>
      </w:r>
      <w:r w:rsidRPr="00601728">
        <w:rPr>
          <w:sz w:val="16"/>
          <w:szCs w:val="16"/>
          <w:lang w:val="fr-FR"/>
        </w:rPr>
        <w:t xml:space="preserve"> </w:t>
      </w:r>
      <w:r w:rsidRPr="00680BA8">
        <w:rPr>
          <w:rFonts w:asciiTheme="minorHAnsi" w:hAnsiTheme="minorHAnsi" w:cstheme="minorBidi"/>
          <w:i/>
          <w:iCs/>
          <w:sz w:val="16"/>
          <w:szCs w:val="16"/>
          <w:lang w:val="fr-FR" w:bidi="en-US"/>
        </w:rPr>
        <w:t>Tafsiré Qur’ané Mehr, tome 1, page 273</w:t>
      </w:r>
    </w:p>
  </w:footnote>
  <w:footnote w:id="117">
    <w:p w14:paraId="0C8B543A" w14:textId="31E8C1D4" w:rsidR="00EF068C" w:rsidRPr="00680BA8" w:rsidRDefault="00EF068C" w:rsidP="00680BA8">
      <w:pPr>
        <w:pStyle w:val="Notedebasdepage"/>
        <w:ind w:firstLine="0"/>
        <w:rPr>
          <w:sz w:val="16"/>
          <w:szCs w:val="16"/>
          <w:lang w:val="fr-FR"/>
        </w:rPr>
      </w:pPr>
      <w:r w:rsidRPr="00680BA8">
        <w:rPr>
          <w:rStyle w:val="Appelnotedebasdep"/>
          <w:sz w:val="16"/>
          <w:szCs w:val="16"/>
        </w:rPr>
        <w:footnoteRef/>
      </w:r>
      <w:r w:rsidRPr="00680BA8">
        <w:rPr>
          <w:sz w:val="16"/>
          <w:szCs w:val="16"/>
        </w:rPr>
        <w:t xml:space="preserve"> </w:t>
      </w:r>
      <w:r w:rsidRPr="00680BA8">
        <w:rPr>
          <w:i/>
          <w:iCs/>
          <w:sz w:val="16"/>
          <w:szCs w:val="16"/>
          <w:lang w:val="fr-FR" w:bidi="en-US"/>
        </w:rPr>
        <w:t>Tafsiré Qur’ané Mehr, tome 1, page 274</w:t>
      </w:r>
    </w:p>
  </w:footnote>
  <w:footnote w:id="118">
    <w:p w14:paraId="75609580" w14:textId="69209819" w:rsidR="00EF068C" w:rsidRPr="00601728" w:rsidRDefault="00EF068C" w:rsidP="006C3D6C">
      <w:pPr>
        <w:pStyle w:val="Notedebasdepage"/>
        <w:ind w:firstLine="0"/>
        <w:rPr>
          <w:i/>
          <w:iCs/>
          <w:sz w:val="16"/>
          <w:szCs w:val="16"/>
          <w:lang w:val="en-US"/>
        </w:rPr>
      </w:pPr>
      <w:r w:rsidRPr="00680BA8">
        <w:rPr>
          <w:rStyle w:val="Appelnotedebasdep"/>
          <w:sz w:val="16"/>
          <w:szCs w:val="16"/>
        </w:rPr>
        <w:footnoteRef/>
      </w:r>
      <w:r w:rsidRPr="00601728">
        <w:rPr>
          <w:sz w:val="16"/>
          <w:szCs w:val="16"/>
          <w:lang w:val="en-US"/>
        </w:rPr>
        <w:t xml:space="preserve"> </w:t>
      </w:r>
      <w:r w:rsidRPr="00601728">
        <w:rPr>
          <w:i/>
          <w:iCs/>
          <w:sz w:val="16"/>
          <w:szCs w:val="16"/>
          <w:lang w:val="en-US"/>
        </w:rPr>
        <w:t>Wasa’il al-Shia, tome 18, page 94</w:t>
      </w:r>
    </w:p>
  </w:footnote>
  <w:footnote w:id="119">
    <w:p w14:paraId="11FC2396" w14:textId="359727D7" w:rsidR="00EF068C" w:rsidRPr="00680BA8" w:rsidRDefault="00EF068C" w:rsidP="006C3D6C">
      <w:pPr>
        <w:pStyle w:val="Paragraphedeliste1"/>
        <w:spacing w:after="0"/>
        <w:ind w:left="0"/>
        <w:rPr>
          <w:rFonts w:asciiTheme="minorHAnsi" w:hAnsiTheme="minorHAnsi" w:cstheme="minorBidi"/>
          <w:i/>
          <w:iCs/>
          <w:sz w:val="16"/>
          <w:szCs w:val="16"/>
          <w:lang w:val="fr-FR" w:bidi="en-US"/>
        </w:rPr>
      </w:pPr>
      <w:r w:rsidRPr="00680BA8">
        <w:rPr>
          <w:rStyle w:val="Appelnotedebasdep"/>
          <w:sz w:val="16"/>
          <w:szCs w:val="16"/>
        </w:rPr>
        <w:footnoteRef/>
      </w:r>
      <w:r w:rsidRPr="00601728">
        <w:rPr>
          <w:sz w:val="16"/>
          <w:szCs w:val="16"/>
          <w:lang w:val="fr-FR"/>
        </w:rPr>
        <w:t xml:space="preserve"> </w:t>
      </w:r>
      <w:r w:rsidRPr="00680BA8">
        <w:rPr>
          <w:rFonts w:asciiTheme="minorHAnsi" w:hAnsiTheme="minorHAnsi" w:cstheme="minorBidi"/>
          <w:i/>
          <w:iCs/>
          <w:sz w:val="16"/>
          <w:szCs w:val="16"/>
          <w:lang w:val="fr-FR" w:bidi="en-US"/>
        </w:rPr>
        <w:t>Tafsiré Qur’ané Mehr, tome 1, page 274</w:t>
      </w:r>
    </w:p>
  </w:footnote>
  <w:footnote w:id="120">
    <w:p w14:paraId="09D33E57" w14:textId="35EC10C2" w:rsidR="00EF068C" w:rsidRPr="00F35594" w:rsidRDefault="00EF068C" w:rsidP="00EB4081">
      <w:pPr>
        <w:pStyle w:val="Paragraphedeliste1"/>
        <w:spacing w:after="0"/>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276</w:t>
      </w:r>
    </w:p>
  </w:footnote>
  <w:footnote w:id="121">
    <w:p w14:paraId="67DAD41E" w14:textId="3C3BB9FF" w:rsidR="00EF068C" w:rsidRPr="00F35594" w:rsidRDefault="00EF068C" w:rsidP="00EB4081">
      <w:pPr>
        <w:pStyle w:val="Paragraphedeliste1"/>
        <w:spacing w:after="0"/>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277</w:t>
      </w:r>
    </w:p>
  </w:footnote>
  <w:footnote w:id="122">
    <w:p w14:paraId="7793C0DD" w14:textId="3C5A0E62" w:rsidR="00EF068C" w:rsidRPr="00F35594" w:rsidRDefault="00EF068C" w:rsidP="00870189">
      <w:pPr>
        <w:rPr>
          <w:rFonts w:eastAsia="Times New Roman"/>
          <w:i/>
          <w:iCs/>
          <w:sz w:val="16"/>
          <w:szCs w:val="16"/>
        </w:rPr>
      </w:pPr>
      <w:r w:rsidRPr="00F35594">
        <w:rPr>
          <w:rStyle w:val="Appelnotedebasdep"/>
          <w:sz w:val="16"/>
          <w:szCs w:val="16"/>
        </w:rPr>
        <w:footnoteRef/>
      </w:r>
      <w:r w:rsidRPr="00F35594">
        <w:rPr>
          <w:sz w:val="16"/>
          <w:szCs w:val="16"/>
        </w:rPr>
        <w:t xml:space="preserve"> </w:t>
      </w:r>
      <w:bookmarkStart w:id="16" w:name="_Hlk155544203"/>
      <w:r w:rsidRPr="00F35594">
        <w:rPr>
          <w:rFonts w:eastAsia="Times New Roman"/>
          <w:i/>
          <w:iCs/>
          <w:sz w:val="16"/>
          <w:szCs w:val="16"/>
        </w:rPr>
        <w:t xml:space="preserve">Tafsiré al-Safi, tome 1, page 150 </w:t>
      </w:r>
      <w:bookmarkEnd w:id="16"/>
    </w:p>
  </w:footnote>
  <w:footnote w:id="123">
    <w:p w14:paraId="0852EC6E" w14:textId="77777777" w:rsidR="00561BFA" w:rsidRDefault="00561BFA" w:rsidP="00D96215">
      <w:pPr>
        <w:spacing w:after="0" w:line="240" w:lineRule="auto"/>
        <w:rPr>
          <w:rFonts w:ascii="Calibri" w:eastAsia="Times New Roman" w:hAnsi="Calibri" w:cs="Arial"/>
          <w:i/>
          <w:iCs/>
          <w:sz w:val="16"/>
          <w:szCs w:val="16"/>
          <w:lang w:bidi="en-US"/>
        </w:rPr>
      </w:pPr>
      <w:r>
        <w:rPr>
          <w:rStyle w:val="Appelnotedebasdep"/>
          <w:rFonts w:eastAsiaTheme="majorEastAsia"/>
          <w:sz w:val="16"/>
          <w:szCs w:val="16"/>
        </w:rPr>
        <w:footnoteRef/>
      </w:r>
      <w:r>
        <w:rPr>
          <w:sz w:val="16"/>
          <w:szCs w:val="16"/>
        </w:rPr>
        <w:t xml:space="preserve"> </w:t>
      </w:r>
      <w:r>
        <w:rPr>
          <w:i/>
          <w:iCs/>
          <w:sz w:val="16"/>
          <w:szCs w:val="16"/>
          <w:lang w:bidi="en-US"/>
        </w:rPr>
        <w:t>Tafsiré Qur’ané Mehr, tome 1, page 282</w:t>
      </w:r>
    </w:p>
  </w:footnote>
  <w:footnote w:id="124">
    <w:p w14:paraId="7044F0AE" w14:textId="77777777" w:rsidR="00561BFA" w:rsidRDefault="00561BFA" w:rsidP="00D96215">
      <w:pPr>
        <w:spacing w:after="0" w:line="240" w:lineRule="auto"/>
        <w:rPr>
          <w:sz w:val="16"/>
          <w:szCs w:val="16"/>
          <w:lang w:val="fr-RE"/>
        </w:rPr>
      </w:pPr>
      <w:r>
        <w:rPr>
          <w:rStyle w:val="Appelnotedebasdep"/>
          <w:sz w:val="16"/>
          <w:szCs w:val="16"/>
        </w:rPr>
        <w:footnoteRef/>
      </w:r>
      <w:r>
        <w:rPr>
          <w:sz w:val="16"/>
          <w:szCs w:val="16"/>
        </w:rPr>
        <w:t xml:space="preserve"> </w:t>
      </w:r>
      <w:bookmarkStart w:id="18" w:name="_Hlk155543424"/>
      <w:r>
        <w:rPr>
          <w:sz w:val="16"/>
          <w:szCs w:val="16"/>
          <w:lang w:val="fr-BE"/>
        </w:rPr>
        <w:t xml:space="preserve">Voir l’exégèse de ces versets dans le </w:t>
      </w:r>
      <w:r>
        <w:rPr>
          <w:sz w:val="16"/>
          <w:szCs w:val="16"/>
        </w:rPr>
        <w:t xml:space="preserve">Tafsiré </w:t>
      </w:r>
      <w:r>
        <w:rPr>
          <w:rFonts w:eastAsia="Times New Roman"/>
          <w:sz w:val="16"/>
          <w:szCs w:val="16"/>
        </w:rPr>
        <w:t xml:space="preserve">Majmà’ al Bayàn, </w:t>
      </w:r>
      <w:r>
        <w:rPr>
          <w:rFonts w:eastAsia="SimSun"/>
          <w:sz w:val="16"/>
          <w:szCs w:val="16"/>
          <w:lang w:bidi="en-US"/>
        </w:rPr>
        <w:t xml:space="preserve">Tafsiré Némouna, </w:t>
      </w:r>
      <w:r>
        <w:rPr>
          <w:sz w:val="16"/>
          <w:szCs w:val="16"/>
          <w:lang w:val="fr-RE"/>
        </w:rPr>
        <w:t>Tafsiré al-Manaar.</w:t>
      </w:r>
      <w:r>
        <w:rPr>
          <w:rFonts w:eastAsia="SimSun"/>
          <w:i/>
          <w:iCs/>
          <w:sz w:val="16"/>
          <w:szCs w:val="16"/>
          <w:lang w:val="fr-RE" w:bidi="en-US"/>
        </w:rPr>
        <w:t xml:space="preserve"> </w:t>
      </w:r>
      <w:bookmarkEnd w:id="18"/>
    </w:p>
  </w:footnote>
  <w:footnote w:id="125">
    <w:p w14:paraId="0E5E35E5" w14:textId="0BE1B18E" w:rsidR="00EF068C" w:rsidRPr="00F35594" w:rsidRDefault="00EF068C" w:rsidP="00D96215">
      <w:pPr>
        <w:pStyle w:val="Paragraphedeliste1"/>
        <w:spacing w:after="0" w:line="240" w:lineRule="auto"/>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284</w:t>
      </w:r>
    </w:p>
  </w:footnote>
  <w:footnote w:id="126">
    <w:p w14:paraId="0321DA03" w14:textId="0A48D692" w:rsidR="00EF068C" w:rsidRPr="00F35594" w:rsidRDefault="00EF068C" w:rsidP="00F35594">
      <w:pPr>
        <w:pStyle w:val="Paragraphedeliste1"/>
        <w:spacing w:after="0" w:line="240" w:lineRule="auto"/>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286</w:t>
      </w:r>
    </w:p>
  </w:footnote>
  <w:footnote w:id="127">
    <w:p w14:paraId="66EB625A" w14:textId="3347D438" w:rsidR="00EF068C" w:rsidRPr="00F35594" w:rsidRDefault="00EF068C" w:rsidP="00F35594">
      <w:pPr>
        <w:spacing w:after="0" w:line="240" w:lineRule="auto"/>
        <w:rPr>
          <w:rFonts w:eastAsia="Times New Roman"/>
          <w:i/>
          <w:iCs/>
          <w:sz w:val="16"/>
          <w:szCs w:val="16"/>
        </w:rPr>
      </w:pPr>
      <w:r w:rsidRPr="00F35594">
        <w:rPr>
          <w:rStyle w:val="Appelnotedebasdep"/>
          <w:sz w:val="16"/>
          <w:szCs w:val="16"/>
        </w:rPr>
        <w:footnoteRef/>
      </w:r>
      <w:r w:rsidRPr="00F35594">
        <w:rPr>
          <w:sz w:val="16"/>
          <w:szCs w:val="16"/>
        </w:rPr>
        <w:t xml:space="preserve"> </w:t>
      </w:r>
      <w:r w:rsidRPr="00F35594">
        <w:rPr>
          <w:rFonts w:eastAsia="Times New Roman"/>
          <w:i/>
          <w:iCs/>
          <w:sz w:val="16"/>
          <w:szCs w:val="16"/>
        </w:rPr>
        <w:t xml:space="preserve">Tafsiré al-Safi, tome 1, page 158 </w:t>
      </w:r>
    </w:p>
  </w:footnote>
  <w:footnote w:id="128">
    <w:p w14:paraId="0459338D" w14:textId="7E07DA4F" w:rsidR="00EF068C" w:rsidRPr="00F35594" w:rsidRDefault="00EF068C" w:rsidP="00F35594">
      <w:pPr>
        <w:pStyle w:val="Paragraphedeliste1"/>
        <w:spacing w:after="0" w:line="240" w:lineRule="auto"/>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289</w:t>
      </w:r>
    </w:p>
  </w:footnote>
  <w:footnote w:id="129">
    <w:p w14:paraId="13B2ED8F" w14:textId="69CB7107" w:rsidR="00EF068C" w:rsidRPr="00F35594" w:rsidRDefault="00EF068C" w:rsidP="003A57C6">
      <w:pPr>
        <w:pStyle w:val="Notedebasdepage"/>
        <w:ind w:firstLine="0"/>
        <w:rPr>
          <w:sz w:val="16"/>
          <w:szCs w:val="16"/>
          <w:lang w:val="fr-FR"/>
        </w:rPr>
      </w:pPr>
      <w:r w:rsidRPr="00F35594">
        <w:rPr>
          <w:rStyle w:val="Appelnotedebasdep"/>
          <w:sz w:val="16"/>
          <w:szCs w:val="16"/>
        </w:rPr>
        <w:footnoteRef/>
      </w:r>
      <w:r w:rsidRPr="00F35594">
        <w:rPr>
          <w:sz w:val="16"/>
          <w:szCs w:val="16"/>
        </w:rPr>
        <w:t xml:space="preserve"> </w:t>
      </w:r>
      <w:r w:rsidRPr="00F35594">
        <w:rPr>
          <w:rFonts w:ascii="Calibri" w:eastAsia="Times New Roman" w:hAnsi="Calibri" w:cs="Arial"/>
          <w:i/>
          <w:iCs/>
          <w:sz w:val="16"/>
          <w:szCs w:val="16"/>
        </w:rPr>
        <w:t xml:space="preserve">Nahjoul balaghà, </w:t>
      </w:r>
      <w:bookmarkStart w:id="19" w:name="_Hlk155607806"/>
      <w:r w:rsidRPr="00F35594">
        <w:rPr>
          <w:i/>
          <w:iCs/>
          <w:sz w:val="16"/>
          <w:szCs w:val="16"/>
          <w:lang w:val="fr-BE"/>
        </w:rPr>
        <w:t>les maximes</w:t>
      </w:r>
      <w:bookmarkEnd w:id="19"/>
      <w:r w:rsidRPr="00F35594">
        <w:rPr>
          <w:i/>
          <w:iCs/>
          <w:sz w:val="16"/>
          <w:szCs w:val="16"/>
          <w:lang w:val="fr-BE"/>
        </w:rPr>
        <w:t>, page 456</w:t>
      </w:r>
    </w:p>
  </w:footnote>
  <w:footnote w:id="130">
    <w:p w14:paraId="28D109EF" w14:textId="0566A543" w:rsidR="00EF068C" w:rsidRPr="00F35594" w:rsidRDefault="00EF068C" w:rsidP="003A57C6">
      <w:pPr>
        <w:pStyle w:val="Notedebasdepage"/>
        <w:ind w:firstLine="0"/>
        <w:rPr>
          <w:sz w:val="16"/>
          <w:szCs w:val="16"/>
          <w:lang w:val="fr-FR"/>
        </w:rPr>
      </w:pPr>
      <w:r w:rsidRPr="00F35594">
        <w:rPr>
          <w:rStyle w:val="Appelnotedebasdep"/>
          <w:sz w:val="16"/>
          <w:szCs w:val="16"/>
        </w:rPr>
        <w:footnoteRef/>
      </w:r>
      <w:r w:rsidRPr="00F35594">
        <w:rPr>
          <w:sz w:val="16"/>
          <w:szCs w:val="16"/>
        </w:rPr>
        <w:t xml:space="preserve"> </w:t>
      </w:r>
      <w:r w:rsidRPr="00F35594">
        <w:rPr>
          <w:i/>
          <w:iCs/>
          <w:sz w:val="16"/>
          <w:szCs w:val="16"/>
          <w:lang w:val="fr-FR" w:bidi="en-US"/>
        </w:rPr>
        <w:t>Tafsiré Qur’ané Mehr, tome 1, page 290</w:t>
      </w:r>
    </w:p>
  </w:footnote>
  <w:footnote w:id="131">
    <w:p w14:paraId="5B05DF37" w14:textId="325D48E2" w:rsidR="00EF068C" w:rsidRPr="00F35594" w:rsidRDefault="00EF068C" w:rsidP="00DE53A1">
      <w:pPr>
        <w:pStyle w:val="Paragraphedeliste1"/>
        <w:spacing w:after="0"/>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292</w:t>
      </w:r>
    </w:p>
  </w:footnote>
  <w:footnote w:id="132">
    <w:p w14:paraId="0DA38636" w14:textId="151ED053" w:rsidR="00EF068C" w:rsidRPr="00F35594" w:rsidRDefault="00EF068C" w:rsidP="00DE53A1">
      <w:pPr>
        <w:pStyle w:val="Paragraphedeliste1"/>
        <w:spacing w:after="0"/>
        <w:ind w:left="0"/>
        <w:jc w:val="left"/>
        <w:rPr>
          <w:rFonts w:asciiTheme="minorHAnsi" w:eastAsiaTheme="minorEastAsia"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 xml:space="preserve">Tafsiré Qur’ané Mehr, tome 1, page 294 ; </w:t>
      </w:r>
      <w:r w:rsidRPr="00F35594">
        <w:rPr>
          <w:rFonts w:asciiTheme="minorHAnsi" w:eastAsiaTheme="minorEastAsia" w:hAnsiTheme="minorHAnsi" w:cstheme="minorBidi"/>
          <w:i/>
          <w:iCs/>
          <w:sz w:val="16"/>
          <w:szCs w:val="16"/>
          <w:lang w:val="fr-FR" w:bidi="en-US"/>
        </w:rPr>
        <w:t xml:space="preserve">Tafsiré Némouna, tome 1, page 352 </w:t>
      </w:r>
    </w:p>
  </w:footnote>
  <w:footnote w:id="133">
    <w:p w14:paraId="6C73E31F" w14:textId="29185538" w:rsidR="00EF068C" w:rsidRPr="00F35594" w:rsidRDefault="00EF068C" w:rsidP="007B0D01">
      <w:pPr>
        <w:pStyle w:val="Notedebasdepage"/>
        <w:ind w:firstLine="0"/>
        <w:rPr>
          <w:sz w:val="16"/>
          <w:szCs w:val="16"/>
          <w:lang w:val="fr-FR"/>
        </w:rPr>
      </w:pPr>
      <w:r w:rsidRPr="00F35594">
        <w:rPr>
          <w:rStyle w:val="Appelnotedebasdep"/>
          <w:sz w:val="16"/>
          <w:szCs w:val="16"/>
        </w:rPr>
        <w:footnoteRef/>
      </w:r>
      <w:r w:rsidRPr="00F35594">
        <w:rPr>
          <w:sz w:val="16"/>
          <w:szCs w:val="16"/>
        </w:rPr>
        <w:t xml:space="preserve"> </w:t>
      </w:r>
      <w:r w:rsidRPr="00F35594">
        <w:rPr>
          <w:i/>
          <w:iCs/>
          <w:sz w:val="16"/>
          <w:szCs w:val="16"/>
          <w:lang w:val="fr-FR" w:bidi="en-US"/>
        </w:rPr>
        <w:t>Tafsiré Qur’ané Mehr, tome 1, page 296</w:t>
      </w:r>
    </w:p>
  </w:footnote>
  <w:footnote w:id="134">
    <w:p w14:paraId="2A054355" w14:textId="7AE4B9CA" w:rsidR="00EF068C" w:rsidRPr="00F35594" w:rsidRDefault="00EF068C" w:rsidP="007B0D01">
      <w:pPr>
        <w:pStyle w:val="Notedebasdepage"/>
        <w:ind w:firstLine="0"/>
        <w:rPr>
          <w:sz w:val="16"/>
          <w:szCs w:val="16"/>
          <w:lang w:val="fr-FR"/>
        </w:rPr>
      </w:pPr>
      <w:r w:rsidRPr="00F35594">
        <w:rPr>
          <w:rStyle w:val="Appelnotedebasdep"/>
          <w:sz w:val="16"/>
          <w:szCs w:val="16"/>
        </w:rPr>
        <w:footnoteRef/>
      </w:r>
      <w:r w:rsidRPr="00F35594">
        <w:rPr>
          <w:sz w:val="16"/>
          <w:szCs w:val="16"/>
        </w:rPr>
        <w:t xml:space="preserve"> </w:t>
      </w:r>
      <w:r w:rsidRPr="00F35594">
        <w:rPr>
          <w:i/>
          <w:iCs/>
          <w:sz w:val="16"/>
          <w:szCs w:val="16"/>
        </w:rPr>
        <w:t>Du’a Makaarim al-Akhlaaq</w:t>
      </w:r>
    </w:p>
  </w:footnote>
  <w:footnote w:id="135">
    <w:p w14:paraId="06199AFD" w14:textId="12515895" w:rsidR="00EF068C" w:rsidRPr="00CA0E34" w:rsidRDefault="00EF068C" w:rsidP="00561BFA">
      <w:pPr>
        <w:pStyle w:val="Notedebasdepage"/>
        <w:ind w:firstLine="0"/>
        <w:rPr>
          <w:sz w:val="16"/>
          <w:szCs w:val="16"/>
          <w:lang w:val="fr-FR"/>
        </w:rPr>
      </w:pPr>
      <w:r w:rsidRPr="00CA0E34">
        <w:rPr>
          <w:rStyle w:val="Appelnotedebasdep"/>
          <w:sz w:val="16"/>
          <w:szCs w:val="16"/>
        </w:rPr>
        <w:footnoteRef/>
      </w:r>
      <w:r w:rsidRPr="00CA0E34">
        <w:rPr>
          <w:sz w:val="16"/>
          <w:szCs w:val="16"/>
        </w:rPr>
        <w:t xml:space="preserve"> </w:t>
      </w:r>
      <w:r w:rsidRPr="00CA0E34">
        <w:rPr>
          <w:i/>
          <w:iCs/>
          <w:sz w:val="16"/>
          <w:szCs w:val="16"/>
          <w:lang w:val="fr-FR" w:bidi="en-US"/>
        </w:rPr>
        <w:t>Tafsiré Qur’ané Mehr, tome 1, page 298</w:t>
      </w:r>
    </w:p>
  </w:footnote>
  <w:footnote w:id="136">
    <w:p w14:paraId="7D4EEA62" w14:textId="1A3A0EDF" w:rsidR="00561BFA" w:rsidRDefault="00561BFA" w:rsidP="00561BFA">
      <w:pPr>
        <w:spacing w:after="0"/>
        <w:jc w:val="both"/>
        <w:rPr>
          <w:rFonts w:cs="Calibri"/>
          <w:sz w:val="16"/>
          <w:szCs w:val="16"/>
          <w:lang w:bidi="fa-IR"/>
        </w:rPr>
      </w:pPr>
      <w:r>
        <w:rPr>
          <w:rStyle w:val="Appelnotedebasdep"/>
          <w:sz w:val="16"/>
          <w:szCs w:val="16"/>
        </w:rPr>
        <w:footnoteRef/>
      </w:r>
      <w:r>
        <w:rPr>
          <w:sz w:val="16"/>
          <w:szCs w:val="16"/>
        </w:rPr>
        <w:t xml:space="preserve"> </w:t>
      </w:r>
      <w:bookmarkStart w:id="22" w:name="_Hlk153814380"/>
      <w:r>
        <w:rPr>
          <w:rFonts w:cs="Calibri"/>
          <w:sz w:val="16"/>
          <w:szCs w:val="16"/>
          <w:lang w:bidi="fa-IR"/>
        </w:rPr>
        <w:t>Gabriel est l'un des quatre archanges majeurs dans la tradition judéo-chrétienne et islamique.</w:t>
      </w:r>
      <w:r>
        <w:rPr>
          <w:rFonts w:cs="Calibri"/>
          <w:b/>
          <w:bCs/>
          <w:sz w:val="16"/>
          <w:szCs w:val="16"/>
        </w:rPr>
        <w:t xml:space="preserve"> </w:t>
      </w:r>
      <w:r>
        <w:rPr>
          <w:rFonts w:cs="Calibri"/>
          <w:sz w:val="16"/>
          <w:szCs w:val="16"/>
          <w:lang w:bidi="fa-IR"/>
        </w:rPr>
        <w:t>En Islam, il est considéré comme l'ange chargé de transmettre les révélations divines au Prophète Mohammad (s). C'est lui qui lui aurait transmis le Coran sur une période de 23 ans.</w:t>
      </w:r>
      <w:r>
        <w:rPr>
          <w:rFonts w:cs="Calibri"/>
          <w:b/>
          <w:bCs/>
          <w:sz w:val="16"/>
          <w:szCs w:val="16"/>
        </w:rPr>
        <w:t xml:space="preserve"> </w:t>
      </w:r>
      <w:r>
        <w:rPr>
          <w:rFonts w:cs="Calibri"/>
          <w:sz w:val="16"/>
          <w:szCs w:val="16"/>
          <w:lang w:bidi="fa-IR"/>
        </w:rPr>
        <w:t>Son nom signifie « Dieu est ma force » ou « Dieu est mon héros ». Il est décrit dans le Coran comme l'esprit de la vérité qui apporte la révélation divine. Gabriel joue donc un rôle majeur dans les trois religions abrahamiques en tant que transmetteur de la parole divine.</w:t>
      </w:r>
      <w:bookmarkEnd w:id="22"/>
    </w:p>
  </w:footnote>
  <w:footnote w:id="137">
    <w:p w14:paraId="5782AB22" w14:textId="77777777" w:rsidR="00561BFA" w:rsidRDefault="00561BFA" w:rsidP="00561BFA">
      <w:pPr>
        <w:spacing w:after="0"/>
        <w:jc w:val="both"/>
        <w:rPr>
          <w:rFonts w:cs="Calibri"/>
          <w:sz w:val="16"/>
          <w:szCs w:val="16"/>
          <w:lang w:bidi="fa-IR"/>
        </w:rPr>
      </w:pPr>
      <w:r>
        <w:rPr>
          <w:rStyle w:val="Appelnotedebasdep"/>
          <w:sz w:val="16"/>
          <w:szCs w:val="16"/>
        </w:rPr>
        <w:footnoteRef/>
      </w:r>
      <w:r>
        <w:rPr>
          <w:sz w:val="16"/>
          <w:szCs w:val="16"/>
        </w:rPr>
        <w:t xml:space="preserve"> </w:t>
      </w:r>
      <w:bookmarkStart w:id="23" w:name="_Hlk153814603"/>
      <w:r>
        <w:rPr>
          <w:rFonts w:cs="Calibri"/>
          <w:color w:val="202124"/>
          <w:sz w:val="16"/>
          <w:szCs w:val="16"/>
          <w:shd w:val="clear" w:color="auto" w:fill="FFFFFF"/>
        </w:rPr>
        <w:t>Mikaël</w:t>
      </w:r>
      <w:r>
        <w:rPr>
          <w:rFonts w:cs="Calibri"/>
          <w:sz w:val="16"/>
          <w:szCs w:val="16"/>
          <w:lang w:bidi="fa-IR"/>
        </w:rPr>
        <w:t xml:space="preserve"> est l'archange associé à la miséricorde et à la compassion dans la tradition judéo-chrétienne et islamique. Son nom signifie « Qui est comme Dieu ? ». En Islam, </w:t>
      </w:r>
      <w:r>
        <w:rPr>
          <w:rFonts w:cs="Calibri"/>
          <w:color w:val="202124"/>
          <w:sz w:val="16"/>
          <w:szCs w:val="16"/>
          <w:shd w:val="clear" w:color="auto" w:fill="FFFFFF"/>
        </w:rPr>
        <w:t>Mikaël</w:t>
      </w:r>
      <w:r>
        <w:rPr>
          <w:rFonts w:cs="Calibri"/>
          <w:sz w:val="16"/>
          <w:szCs w:val="16"/>
          <w:lang w:bidi="fa-IR"/>
        </w:rPr>
        <w:t xml:space="preserve"> est l'ange chargé de la pluie, de la végétation, de la nourriture et de la miséricorde divine. Il est vu comme un intercesseur auprès d'Allah et un défenseur des croyants contre les épreuves. Dans certaines traditions, il est aussi associé à la mort et chargé d'emporter les âmes. Tout comme Gabriel, son nom est mentionné nommément dans le Coran, notamment au verset 98 de la Sourate </w:t>
      </w:r>
      <w:r>
        <w:rPr>
          <w:rFonts w:cs="Calibri"/>
          <w:sz w:val="16"/>
          <w:szCs w:val="16"/>
          <w:lang w:val="fr-RE"/>
        </w:rPr>
        <w:t>al-Baqarah</w:t>
      </w:r>
      <w:r>
        <w:rPr>
          <w:rFonts w:cs="Calibri"/>
          <w:sz w:val="16"/>
          <w:szCs w:val="16"/>
          <w:lang w:bidi="fa-IR"/>
        </w:rPr>
        <w:t>.</w:t>
      </w:r>
      <w:bookmarkEnd w:id="23"/>
    </w:p>
  </w:footnote>
  <w:footnote w:id="138">
    <w:p w14:paraId="4AEC292B" w14:textId="77777777" w:rsidR="00561BFA" w:rsidRDefault="00561BFA" w:rsidP="00561BFA">
      <w:pPr>
        <w:pStyle w:val="Notedebasdepage"/>
        <w:ind w:firstLine="0"/>
        <w:rPr>
          <w:i/>
          <w:iCs/>
          <w:sz w:val="16"/>
          <w:szCs w:val="16"/>
          <w:lang w:val="fr-RE"/>
        </w:rPr>
      </w:pPr>
      <w:r>
        <w:rPr>
          <w:rStyle w:val="Appelnotedebasdep"/>
          <w:sz w:val="16"/>
          <w:szCs w:val="16"/>
        </w:rPr>
        <w:footnoteRef/>
      </w:r>
      <w:r>
        <w:rPr>
          <w:sz w:val="16"/>
          <w:szCs w:val="16"/>
        </w:rPr>
        <w:t xml:space="preserve"> </w:t>
      </w:r>
      <w:r>
        <w:rPr>
          <w:i/>
          <w:iCs/>
          <w:sz w:val="16"/>
          <w:szCs w:val="16"/>
          <w:lang w:val="fr-RE"/>
        </w:rPr>
        <w:t>Assbaab an-Nouzoul, page 19</w:t>
      </w:r>
    </w:p>
  </w:footnote>
  <w:footnote w:id="139">
    <w:p w14:paraId="60F42D16" w14:textId="77777777" w:rsidR="00561BFA" w:rsidRDefault="00561BFA" w:rsidP="00561BFA">
      <w:pPr>
        <w:spacing w:after="0"/>
        <w:jc w:val="both"/>
        <w:rPr>
          <w:rFonts w:cs="Calibri"/>
          <w:sz w:val="16"/>
          <w:szCs w:val="16"/>
          <w:lang w:bidi="fa-IR"/>
        </w:rPr>
      </w:pPr>
      <w:r>
        <w:rPr>
          <w:rStyle w:val="Appelnotedebasdep"/>
          <w:sz w:val="16"/>
          <w:szCs w:val="16"/>
        </w:rPr>
        <w:footnoteRef/>
      </w:r>
      <w:r>
        <w:rPr>
          <w:sz w:val="16"/>
          <w:szCs w:val="16"/>
        </w:rPr>
        <w:t xml:space="preserve"> </w:t>
      </w:r>
      <w:r>
        <w:rPr>
          <w:rFonts w:cs="Calibri"/>
          <w:sz w:val="16"/>
          <w:szCs w:val="16"/>
        </w:rPr>
        <w:t>Israfîl</w:t>
      </w:r>
      <w:r>
        <w:rPr>
          <w:rFonts w:cs="Calibri"/>
          <w:sz w:val="16"/>
          <w:szCs w:val="16"/>
          <w:lang w:bidi="fa-IR"/>
        </w:rPr>
        <w:t xml:space="preserve"> (dit Raphaël en français) est un ange mentionné dans la tradition islamique. Il est considéré comme l'un des quatre archanges avec </w:t>
      </w:r>
      <w:r>
        <w:rPr>
          <w:rFonts w:cs="Calibri"/>
          <w:sz w:val="16"/>
          <w:szCs w:val="16"/>
        </w:rPr>
        <w:t>Djibraïl</w:t>
      </w:r>
      <w:r>
        <w:rPr>
          <w:rFonts w:cs="Calibri"/>
          <w:sz w:val="16"/>
          <w:szCs w:val="16"/>
          <w:lang w:bidi="fa-IR"/>
        </w:rPr>
        <w:t xml:space="preserve"> (Gabriel), </w:t>
      </w:r>
      <w:r>
        <w:rPr>
          <w:rFonts w:cs="Calibri"/>
          <w:color w:val="222222"/>
          <w:sz w:val="16"/>
          <w:szCs w:val="16"/>
          <w:shd w:val="clear" w:color="auto" w:fill="FFFFFF"/>
        </w:rPr>
        <w:t>Mikaël</w:t>
      </w:r>
      <w:r>
        <w:rPr>
          <w:rFonts w:cs="Calibri"/>
          <w:sz w:val="16"/>
          <w:szCs w:val="16"/>
          <w:lang w:bidi="fa-IR"/>
        </w:rPr>
        <w:t xml:space="preserve"> (Michel) et </w:t>
      </w:r>
      <w:r>
        <w:rPr>
          <w:rFonts w:cs="Calibri"/>
          <w:sz w:val="16"/>
          <w:szCs w:val="16"/>
        </w:rPr>
        <w:t>Azrael</w:t>
      </w:r>
      <w:r>
        <w:rPr>
          <w:rFonts w:cs="Calibri"/>
          <w:sz w:val="16"/>
          <w:szCs w:val="16"/>
          <w:lang w:bidi="fa-IR"/>
        </w:rPr>
        <w:t xml:space="preserve"> (l'ange de la mort). </w:t>
      </w:r>
      <w:r>
        <w:rPr>
          <w:rFonts w:cs="Calibri"/>
          <w:sz w:val="16"/>
          <w:szCs w:val="16"/>
        </w:rPr>
        <w:t>Israfîl</w:t>
      </w:r>
      <w:r>
        <w:rPr>
          <w:rFonts w:cs="Calibri"/>
          <w:sz w:val="16"/>
          <w:szCs w:val="16"/>
          <w:lang w:bidi="fa-IR"/>
        </w:rPr>
        <w:t xml:space="preserve"> est souvent associé à la fin des temps et au Jugement dernier. Selon la croyance islamique, c'est lui qui soufflera dans la trompette (as-Sûr) pour annoncer la résurrection des morts et le début du Jour du Jugement.</w:t>
      </w:r>
    </w:p>
  </w:footnote>
  <w:footnote w:id="140">
    <w:p w14:paraId="1272965D" w14:textId="77777777" w:rsidR="00561BFA" w:rsidRDefault="00561BFA" w:rsidP="00561BFA">
      <w:pPr>
        <w:spacing w:after="0"/>
        <w:jc w:val="both"/>
        <w:rPr>
          <w:rFonts w:cs="Calibri"/>
          <w:sz w:val="16"/>
          <w:szCs w:val="16"/>
        </w:rPr>
      </w:pPr>
      <w:r>
        <w:rPr>
          <w:rStyle w:val="Appelnotedebasdep"/>
          <w:sz w:val="16"/>
          <w:szCs w:val="16"/>
        </w:rPr>
        <w:footnoteRef/>
      </w:r>
      <w:r>
        <w:rPr>
          <w:sz w:val="16"/>
          <w:szCs w:val="16"/>
        </w:rPr>
        <w:t xml:space="preserve"> </w:t>
      </w:r>
      <w:bookmarkStart w:id="26" w:name="_Hlk157543189"/>
      <w:r>
        <w:rPr>
          <w:rFonts w:cs="Calibri"/>
          <w:sz w:val="16"/>
          <w:szCs w:val="16"/>
        </w:rPr>
        <w:t>L’Ange Azrael est considéré comme l'ange de la mort, chargé de séparer l'âme du corps au moment du décès. Il est décrit comme une figure imposante et redoutable, parfois aux ailes larges et aux multiples yeux, mais toujours respectueux de la volonté</w:t>
      </w:r>
      <w:r>
        <w:rPr>
          <w:rFonts w:cs="Calibri"/>
        </w:rPr>
        <w:t xml:space="preserve"> </w:t>
      </w:r>
      <w:r>
        <w:rPr>
          <w:rFonts w:cs="Calibri"/>
          <w:sz w:val="16"/>
          <w:szCs w:val="16"/>
        </w:rPr>
        <w:t xml:space="preserve">divine. Aux côtés de </w:t>
      </w:r>
      <w:r>
        <w:rPr>
          <w:rFonts w:cs="Calibri"/>
          <w:sz w:val="16"/>
          <w:szCs w:val="16"/>
          <w:lang w:bidi="fa-IR"/>
        </w:rPr>
        <w:t>Gabriel</w:t>
      </w:r>
      <w:r>
        <w:rPr>
          <w:rFonts w:cs="Calibri"/>
          <w:sz w:val="16"/>
          <w:szCs w:val="16"/>
        </w:rPr>
        <w:t xml:space="preserve">, </w:t>
      </w:r>
      <w:r>
        <w:rPr>
          <w:rFonts w:cs="Calibri"/>
          <w:color w:val="222222"/>
          <w:sz w:val="16"/>
          <w:szCs w:val="16"/>
          <w:shd w:val="clear" w:color="auto" w:fill="FFFFFF"/>
        </w:rPr>
        <w:t>Mikaël</w:t>
      </w:r>
      <w:r>
        <w:rPr>
          <w:rFonts w:cs="Calibri"/>
          <w:sz w:val="16"/>
          <w:szCs w:val="16"/>
        </w:rPr>
        <w:t xml:space="preserve"> et Israfîl, Azrael est l'un des quatre archanges majeurs de l'Islam, jouant un rôle crucial dans l'ordre cosmique. Son rôle ne se limite pas à la mort, Azrael est également responsable de guider les âmes vers l'au-delà et de s'occuper de leur séjour dans le monde intermédiaire selon les actions terrestres. Concernant sa capacité à prendre simultanément les âmes de multiples créatures à travers le monde, les théologiens musulmans expliquent qu'Azrael est une entité immatérielle et abstraite, non limitée dans le temps ni l'espace. Il peut ainsi convoquer vers lui les âmes où qu'elles se trouvent et leur reprendre la vie de façon concomitante.</w:t>
      </w:r>
      <w:bookmarkEnd w:id="26"/>
    </w:p>
  </w:footnote>
  <w:footnote w:id="141">
    <w:p w14:paraId="26691F03" w14:textId="77777777" w:rsidR="00561BFA" w:rsidRDefault="00561BFA" w:rsidP="00561BFA">
      <w:pPr>
        <w:spacing w:after="0"/>
        <w:rPr>
          <w:rFonts w:eastAsia="Times New Roman" w:cs="Calibri"/>
          <w:iCs/>
          <w:sz w:val="16"/>
          <w:szCs w:val="16"/>
        </w:rPr>
      </w:pPr>
      <w:r>
        <w:rPr>
          <w:rStyle w:val="Appelnotedebasdep"/>
          <w:sz w:val="16"/>
          <w:szCs w:val="16"/>
        </w:rPr>
        <w:footnoteRef/>
      </w:r>
      <w:r>
        <w:rPr>
          <w:sz w:val="16"/>
          <w:szCs w:val="16"/>
        </w:rPr>
        <w:t xml:space="preserve"> </w:t>
      </w:r>
      <w:r>
        <w:rPr>
          <w:rFonts w:eastAsia="Times New Roman" w:cs="Calibri"/>
          <w:iCs/>
          <w:sz w:val="16"/>
          <w:szCs w:val="16"/>
        </w:rPr>
        <w:t>Voir Coran : Chapitre 2, verset 2</w:t>
      </w:r>
    </w:p>
  </w:footnote>
  <w:footnote w:id="142">
    <w:p w14:paraId="29D788AA" w14:textId="77777777" w:rsidR="00561BFA" w:rsidRDefault="00561BFA" w:rsidP="00561BFA">
      <w:pPr>
        <w:spacing w:after="0"/>
        <w:rPr>
          <w:rFonts w:eastAsia="Times New Roman" w:cs="Calibri"/>
          <w:iCs/>
          <w:sz w:val="16"/>
          <w:szCs w:val="16"/>
        </w:rPr>
      </w:pPr>
      <w:r>
        <w:rPr>
          <w:rStyle w:val="Appelnotedebasdep"/>
          <w:sz w:val="16"/>
          <w:szCs w:val="16"/>
        </w:rPr>
        <w:footnoteRef/>
      </w:r>
      <w:r>
        <w:rPr>
          <w:sz w:val="16"/>
          <w:szCs w:val="16"/>
        </w:rPr>
        <w:t xml:space="preserve"> </w:t>
      </w:r>
      <w:r>
        <w:rPr>
          <w:rFonts w:eastAsia="Times New Roman" w:cs="Calibri"/>
          <w:iCs/>
          <w:sz w:val="16"/>
          <w:szCs w:val="16"/>
        </w:rPr>
        <w:t>Voir Coran : Chapitre 2, verset 97</w:t>
      </w:r>
    </w:p>
  </w:footnote>
  <w:footnote w:id="143">
    <w:p w14:paraId="4CA29BAD" w14:textId="77777777" w:rsidR="00561BFA" w:rsidRDefault="00561BFA" w:rsidP="00561BFA">
      <w:pPr>
        <w:spacing w:after="0"/>
        <w:rPr>
          <w:rFonts w:eastAsia="Times New Roman" w:cs="Calibri"/>
          <w:iCs/>
          <w:sz w:val="16"/>
          <w:szCs w:val="16"/>
        </w:rPr>
      </w:pPr>
      <w:r>
        <w:rPr>
          <w:rStyle w:val="Appelnotedebasdep"/>
          <w:sz w:val="16"/>
          <w:szCs w:val="16"/>
        </w:rPr>
        <w:footnoteRef/>
      </w:r>
      <w:r>
        <w:rPr>
          <w:sz w:val="16"/>
          <w:szCs w:val="16"/>
        </w:rPr>
        <w:t xml:space="preserve"> </w:t>
      </w:r>
      <w:r>
        <w:rPr>
          <w:rFonts w:eastAsia="Times New Roman" w:cs="Calibri"/>
          <w:iCs/>
          <w:sz w:val="16"/>
          <w:szCs w:val="16"/>
        </w:rPr>
        <w:t>Voir Coran : Chapitre 36, verset 70</w:t>
      </w:r>
    </w:p>
  </w:footnote>
  <w:footnote w:id="144">
    <w:p w14:paraId="153B255A" w14:textId="77777777" w:rsidR="00561BFA" w:rsidRDefault="00561BFA" w:rsidP="00561BFA">
      <w:pPr>
        <w:spacing w:after="0"/>
        <w:rPr>
          <w:rFonts w:eastAsia="Times New Roman" w:cs="Calibri"/>
          <w:iCs/>
          <w:sz w:val="16"/>
          <w:szCs w:val="16"/>
        </w:rPr>
      </w:pPr>
      <w:r>
        <w:rPr>
          <w:rStyle w:val="Appelnotedebasdep"/>
          <w:sz w:val="16"/>
          <w:szCs w:val="16"/>
        </w:rPr>
        <w:footnoteRef/>
      </w:r>
      <w:r>
        <w:rPr>
          <w:sz w:val="16"/>
          <w:szCs w:val="16"/>
        </w:rPr>
        <w:t xml:space="preserve"> </w:t>
      </w:r>
      <w:r>
        <w:rPr>
          <w:rFonts w:eastAsia="Times New Roman" w:cs="Calibri"/>
          <w:iCs/>
          <w:sz w:val="16"/>
          <w:szCs w:val="16"/>
        </w:rPr>
        <w:t>Voir Coran : Chapitre 38, verset 87</w:t>
      </w:r>
    </w:p>
  </w:footnote>
  <w:footnote w:id="145">
    <w:p w14:paraId="138C21E6" w14:textId="6B15967E" w:rsidR="00EF068C" w:rsidRPr="00CA0E34" w:rsidRDefault="00EF068C" w:rsidP="00561BFA">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CA0E34">
        <w:rPr>
          <w:rStyle w:val="Appelnotedebasdep"/>
          <w:sz w:val="16"/>
          <w:szCs w:val="16"/>
        </w:rPr>
        <w:footnoteRef/>
      </w:r>
      <w:r w:rsidRPr="00601728">
        <w:rPr>
          <w:sz w:val="16"/>
          <w:szCs w:val="16"/>
          <w:lang w:val="fr-FR"/>
        </w:rPr>
        <w:t xml:space="preserve"> </w:t>
      </w:r>
      <w:r w:rsidRPr="00CA0E34">
        <w:rPr>
          <w:rFonts w:asciiTheme="minorHAnsi" w:hAnsiTheme="minorHAnsi" w:cstheme="minorBidi"/>
          <w:i/>
          <w:iCs/>
          <w:sz w:val="16"/>
          <w:szCs w:val="16"/>
          <w:lang w:val="fr-FR" w:bidi="en-US"/>
        </w:rPr>
        <w:t xml:space="preserve">Tafsiré Qur’ané Mehr, tome 1, page 300 ; </w:t>
      </w:r>
      <w:r w:rsidRPr="00CA0E34">
        <w:rPr>
          <w:rFonts w:asciiTheme="minorHAnsi" w:eastAsiaTheme="minorEastAsia" w:hAnsiTheme="minorHAnsi" w:cstheme="minorBidi"/>
          <w:i/>
          <w:iCs/>
          <w:sz w:val="16"/>
          <w:szCs w:val="16"/>
          <w:lang w:val="fr-FR" w:bidi="en-US"/>
        </w:rPr>
        <w:t xml:space="preserve">Tafsiré Némouna, tome 1, page 362 </w:t>
      </w:r>
    </w:p>
  </w:footnote>
  <w:footnote w:id="146">
    <w:p w14:paraId="42EB2F9A" w14:textId="34FD7390" w:rsidR="00EF068C" w:rsidRPr="00CA0E34" w:rsidRDefault="00EF068C" w:rsidP="00561BFA">
      <w:pPr>
        <w:pStyle w:val="Paragraphedeliste1"/>
        <w:spacing w:after="0" w:line="240" w:lineRule="auto"/>
        <w:ind w:left="0"/>
        <w:rPr>
          <w:rFonts w:asciiTheme="minorHAnsi" w:hAnsiTheme="minorHAnsi" w:cstheme="minorBidi"/>
          <w:i/>
          <w:iCs/>
          <w:sz w:val="16"/>
          <w:szCs w:val="16"/>
          <w:lang w:val="fr-FR" w:bidi="en-US"/>
        </w:rPr>
      </w:pPr>
      <w:r w:rsidRPr="00CA0E34">
        <w:rPr>
          <w:rStyle w:val="Appelnotedebasdep"/>
          <w:sz w:val="16"/>
          <w:szCs w:val="16"/>
        </w:rPr>
        <w:footnoteRef/>
      </w:r>
      <w:r w:rsidRPr="00601728">
        <w:rPr>
          <w:sz w:val="16"/>
          <w:szCs w:val="16"/>
          <w:lang w:val="fr-FR"/>
        </w:rPr>
        <w:t xml:space="preserve"> </w:t>
      </w:r>
      <w:r w:rsidRPr="00CA0E34">
        <w:rPr>
          <w:rFonts w:asciiTheme="minorHAnsi" w:hAnsiTheme="minorHAnsi" w:cstheme="minorBidi"/>
          <w:i/>
          <w:iCs/>
          <w:sz w:val="16"/>
          <w:szCs w:val="16"/>
          <w:lang w:val="fr-FR" w:bidi="en-US"/>
        </w:rPr>
        <w:t>Tafsiré Qur’ané Mehr, tome 1, page 303</w:t>
      </w:r>
    </w:p>
  </w:footnote>
  <w:footnote w:id="147">
    <w:p w14:paraId="697E1985" w14:textId="03CDADCB" w:rsidR="00EF068C" w:rsidRPr="00AB2239" w:rsidRDefault="00EF068C" w:rsidP="00AB2239">
      <w:pPr>
        <w:pStyle w:val="Paragraphedeliste1"/>
        <w:spacing w:after="0"/>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304</w:t>
      </w:r>
    </w:p>
  </w:footnote>
  <w:footnote w:id="148">
    <w:p w14:paraId="3F5C2AF6" w14:textId="5576D4F2" w:rsidR="00EF068C" w:rsidRPr="00F35594" w:rsidRDefault="00EF068C" w:rsidP="00F35594">
      <w:pPr>
        <w:pStyle w:val="Notedebasdepage"/>
        <w:ind w:firstLine="0"/>
        <w:rPr>
          <w:sz w:val="16"/>
          <w:szCs w:val="16"/>
          <w:lang w:val="fr-FR"/>
        </w:rPr>
      </w:pPr>
      <w:r w:rsidRPr="00F35594">
        <w:rPr>
          <w:rStyle w:val="Appelnotedebasdep"/>
          <w:sz w:val="16"/>
          <w:szCs w:val="16"/>
        </w:rPr>
        <w:footnoteRef/>
      </w:r>
      <w:r w:rsidRPr="00F35594">
        <w:rPr>
          <w:sz w:val="16"/>
          <w:szCs w:val="16"/>
        </w:rPr>
        <w:t xml:space="preserve"> </w:t>
      </w:r>
      <w:r w:rsidRPr="00F35594">
        <w:rPr>
          <w:rStyle w:val="Accentuation"/>
          <w:rFonts w:cstheme="minorHAnsi"/>
          <w:i w:val="0"/>
          <w:iCs w:val="0"/>
          <w:sz w:val="16"/>
          <w:szCs w:val="16"/>
          <w:shd w:val="clear" w:color="auto" w:fill="FFFFFF"/>
          <w:lang w:val="fr-RE"/>
        </w:rPr>
        <w:t>Prophète</w:t>
      </w:r>
      <w:r w:rsidRPr="00F35594">
        <w:rPr>
          <w:rFonts w:cstheme="minorHAnsi"/>
          <w:i/>
          <w:iCs/>
          <w:sz w:val="16"/>
          <w:szCs w:val="16"/>
          <w:shd w:val="clear" w:color="auto" w:fill="FFFFFF"/>
          <w:lang w:val="fr-RE"/>
        </w:rPr>
        <w:t> </w:t>
      </w:r>
      <w:r w:rsidRPr="00F35594">
        <w:rPr>
          <w:rFonts w:cstheme="minorHAnsi"/>
          <w:sz w:val="16"/>
          <w:szCs w:val="16"/>
          <w:shd w:val="clear" w:color="auto" w:fill="FFFFFF"/>
          <w:lang w:val="fr-RE"/>
        </w:rPr>
        <w:t>Soulayman (a) </w:t>
      </w:r>
    </w:p>
  </w:footnote>
  <w:footnote w:id="149">
    <w:p w14:paraId="36214B62" w14:textId="2A12E64D" w:rsidR="00EF068C" w:rsidRPr="00F35594" w:rsidRDefault="00EF068C" w:rsidP="00F35594">
      <w:pPr>
        <w:spacing w:after="0" w:line="240" w:lineRule="auto"/>
        <w:rPr>
          <w:sz w:val="16"/>
          <w:szCs w:val="16"/>
          <w:lang w:val="fr-RE"/>
        </w:rPr>
      </w:pPr>
      <w:r w:rsidRPr="00F35594">
        <w:rPr>
          <w:rStyle w:val="Appelnotedebasdep"/>
          <w:sz w:val="16"/>
          <w:szCs w:val="16"/>
        </w:rPr>
        <w:footnoteRef/>
      </w:r>
      <w:r w:rsidRPr="00F35594">
        <w:rPr>
          <w:sz w:val="16"/>
          <w:szCs w:val="16"/>
        </w:rPr>
        <w:t xml:space="preserve"> </w:t>
      </w:r>
      <w:r w:rsidRPr="00F35594">
        <w:rPr>
          <w:sz w:val="16"/>
          <w:szCs w:val="16"/>
          <w:lang w:val="fr-BE"/>
        </w:rPr>
        <w:t xml:space="preserve">Voir l’exégèse de ces versets dans le </w:t>
      </w:r>
      <w:r w:rsidRPr="00F35594">
        <w:rPr>
          <w:sz w:val="16"/>
          <w:szCs w:val="16"/>
        </w:rPr>
        <w:t xml:space="preserve">Tafsiré </w:t>
      </w:r>
      <w:r w:rsidRPr="00F35594">
        <w:rPr>
          <w:rFonts w:eastAsia="Times New Roman"/>
          <w:sz w:val="16"/>
          <w:szCs w:val="16"/>
        </w:rPr>
        <w:t xml:space="preserve">Majmà’ al Bayàn, </w:t>
      </w:r>
      <w:r w:rsidRPr="00F35594">
        <w:rPr>
          <w:rFonts w:eastAsiaTheme="minorEastAsia"/>
          <w:sz w:val="16"/>
          <w:szCs w:val="16"/>
          <w:lang w:bidi="en-US"/>
        </w:rPr>
        <w:t>Tafsiré Némouna</w:t>
      </w:r>
      <w:r w:rsidRPr="00F35594">
        <w:rPr>
          <w:sz w:val="16"/>
          <w:szCs w:val="16"/>
          <w:lang w:val="fr-RE"/>
        </w:rPr>
        <w:t>.</w:t>
      </w:r>
      <w:r w:rsidRPr="00F35594">
        <w:rPr>
          <w:rFonts w:eastAsiaTheme="minorEastAsia"/>
          <w:i/>
          <w:iCs/>
          <w:sz w:val="16"/>
          <w:szCs w:val="16"/>
          <w:lang w:bidi="en-US"/>
        </w:rPr>
        <w:t xml:space="preserve"> </w:t>
      </w:r>
    </w:p>
  </w:footnote>
  <w:footnote w:id="150">
    <w:p w14:paraId="79451F5B" w14:textId="3F140C77" w:rsidR="00EF068C" w:rsidRPr="00F35594" w:rsidRDefault="00EF068C" w:rsidP="00F35594">
      <w:pPr>
        <w:spacing w:after="0" w:line="240" w:lineRule="auto"/>
        <w:rPr>
          <w:sz w:val="16"/>
          <w:szCs w:val="16"/>
          <w:lang w:val="fr-RE"/>
        </w:rPr>
      </w:pPr>
      <w:r w:rsidRPr="00F35594">
        <w:rPr>
          <w:rStyle w:val="Appelnotedebasdep"/>
          <w:sz w:val="16"/>
          <w:szCs w:val="16"/>
        </w:rPr>
        <w:footnoteRef/>
      </w:r>
      <w:r w:rsidRPr="00F35594">
        <w:rPr>
          <w:sz w:val="16"/>
          <w:szCs w:val="16"/>
        </w:rPr>
        <w:t xml:space="preserve"> </w:t>
      </w:r>
      <w:r>
        <w:rPr>
          <w:sz w:val="16"/>
          <w:szCs w:val="16"/>
          <w:lang w:val="fr-BE"/>
        </w:rPr>
        <w:t>Idem</w:t>
      </w:r>
    </w:p>
  </w:footnote>
  <w:footnote w:id="151">
    <w:p w14:paraId="360A8111" w14:textId="700338D6" w:rsidR="00EF068C" w:rsidRPr="00F35594" w:rsidRDefault="00EF068C" w:rsidP="008338DE">
      <w:pPr>
        <w:pStyle w:val="Paragraphedeliste1"/>
        <w:spacing w:after="0"/>
        <w:ind w:left="0"/>
        <w:jc w:val="left"/>
        <w:rPr>
          <w:i/>
          <w:iCs/>
          <w:sz w:val="16"/>
          <w:szCs w:val="16"/>
          <w:lang w:val="fr-FR"/>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 xml:space="preserve">Tafsiré Qur’ané Mehr, tome 1, page 306 ; </w:t>
      </w:r>
      <w:r w:rsidRPr="00F35594">
        <w:rPr>
          <w:rFonts w:asciiTheme="minorHAnsi" w:eastAsiaTheme="minorEastAsia" w:hAnsiTheme="minorHAnsi" w:cstheme="minorBidi"/>
          <w:i/>
          <w:iCs/>
          <w:sz w:val="16"/>
          <w:szCs w:val="16"/>
          <w:lang w:val="fr-FR" w:bidi="en-US"/>
        </w:rPr>
        <w:t xml:space="preserve">Tafsiré Némouna, tome 1, page 377 ; </w:t>
      </w:r>
      <w:r w:rsidRPr="00F35594">
        <w:rPr>
          <w:i/>
          <w:iCs/>
          <w:sz w:val="16"/>
          <w:szCs w:val="16"/>
          <w:lang w:val="fr-FR"/>
        </w:rPr>
        <w:t>Tafsiré Al Mizàn, tome 1, page 82</w:t>
      </w:r>
      <w:r w:rsidRPr="00F35594">
        <w:rPr>
          <w:rFonts w:asciiTheme="minorHAnsi" w:eastAsiaTheme="minorEastAsia" w:hAnsiTheme="minorHAnsi" w:cstheme="minorBidi"/>
          <w:i/>
          <w:iCs/>
          <w:sz w:val="16"/>
          <w:szCs w:val="16"/>
          <w:lang w:val="fr-FR" w:bidi="en-US"/>
        </w:rPr>
        <w:t xml:space="preserve"> </w:t>
      </w:r>
    </w:p>
  </w:footnote>
  <w:footnote w:id="152">
    <w:p w14:paraId="43269AFE" w14:textId="3C276904" w:rsidR="00EF068C" w:rsidRPr="00F35594" w:rsidRDefault="00EF068C" w:rsidP="008338DE">
      <w:pPr>
        <w:pStyle w:val="Notedebasdepage"/>
        <w:ind w:firstLine="0"/>
        <w:rPr>
          <w:sz w:val="16"/>
          <w:szCs w:val="16"/>
          <w:lang w:val="fr-FR"/>
        </w:rPr>
      </w:pPr>
      <w:r w:rsidRPr="00F35594">
        <w:rPr>
          <w:rStyle w:val="Appelnotedebasdep"/>
          <w:sz w:val="16"/>
          <w:szCs w:val="16"/>
        </w:rPr>
        <w:footnoteRef/>
      </w:r>
      <w:r w:rsidRPr="00F35594">
        <w:rPr>
          <w:sz w:val="16"/>
          <w:szCs w:val="16"/>
        </w:rPr>
        <w:t xml:space="preserve"> </w:t>
      </w:r>
      <w:r w:rsidRPr="00F35594">
        <w:rPr>
          <w:i/>
          <w:iCs/>
          <w:sz w:val="16"/>
          <w:szCs w:val="16"/>
          <w:lang w:val="fr-FR" w:bidi="en-US"/>
        </w:rPr>
        <w:t>Tafsiré Qur’ané Mehr, tome 1, page 310</w:t>
      </w:r>
    </w:p>
  </w:footnote>
  <w:footnote w:id="153">
    <w:p w14:paraId="04C4AEAE" w14:textId="77777777" w:rsidR="00561BFA" w:rsidRDefault="00561BFA" w:rsidP="00D96215">
      <w:pPr>
        <w:spacing w:after="0" w:line="240" w:lineRule="auto"/>
        <w:rPr>
          <w:sz w:val="16"/>
          <w:szCs w:val="16"/>
          <w:lang w:val="fr-RE"/>
        </w:rPr>
      </w:pPr>
      <w:r>
        <w:rPr>
          <w:rStyle w:val="Appelnotedebasdep"/>
          <w:sz w:val="16"/>
          <w:szCs w:val="16"/>
        </w:rPr>
        <w:footnoteRef/>
      </w:r>
      <w:r>
        <w:rPr>
          <w:sz w:val="16"/>
          <w:szCs w:val="16"/>
        </w:rPr>
        <w:t xml:space="preserve"> </w:t>
      </w:r>
      <w:r>
        <w:rPr>
          <w:sz w:val="16"/>
          <w:szCs w:val="16"/>
          <w:lang w:val="fr-BE"/>
        </w:rPr>
        <w:t xml:space="preserve">Voir l’exégèse de ces versets dans le </w:t>
      </w:r>
      <w:r>
        <w:rPr>
          <w:sz w:val="16"/>
          <w:szCs w:val="16"/>
          <w:lang w:val="fr-RE"/>
        </w:rPr>
        <w:t>Tafsiré al-Qourtoubi</w:t>
      </w:r>
      <w:r>
        <w:rPr>
          <w:rFonts w:eastAsia="Times New Roman"/>
          <w:sz w:val="16"/>
          <w:szCs w:val="16"/>
        </w:rPr>
        <w:t xml:space="preserve">, </w:t>
      </w:r>
      <w:r>
        <w:rPr>
          <w:rFonts w:eastAsia="SimSun"/>
          <w:sz w:val="16"/>
          <w:szCs w:val="16"/>
          <w:lang w:bidi="en-US"/>
        </w:rPr>
        <w:t>Tafsiré Némouna</w:t>
      </w:r>
      <w:r>
        <w:rPr>
          <w:sz w:val="16"/>
          <w:szCs w:val="16"/>
          <w:lang w:val="fr-RE"/>
        </w:rPr>
        <w:t>.</w:t>
      </w:r>
      <w:r>
        <w:rPr>
          <w:rFonts w:eastAsia="SimSun"/>
          <w:i/>
          <w:iCs/>
          <w:sz w:val="16"/>
          <w:szCs w:val="16"/>
          <w:lang w:val="fr-RE" w:bidi="en-US"/>
        </w:rPr>
        <w:t xml:space="preserve"> </w:t>
      </w:r>
    </w:p>
  </w:footnote>
  <w:footnote w:id="154">
    <w:p w14:paraId="376176F1" w14:textId="7025DF3A" w:rsidR="00EF068C" w:rsidRPr="00F35594" w:rsidRDefault="00EF068C" w:rsidP="00D96215">
      <w:pPr>
        <w:pStyle w:val="Paragraphedeliste1"/>
        <w:spacing w:after="0" w:line="240" w:lineRule="auto"/>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312</w:t>
      </w:r>
    </w:p>
  </w:footnote>
  <w:footnote w:id="155">
    <w:p w14:paraId="38B3C08E" w14:textId="5AAFF505" w:rsidR="00EF068C" w:rsidRPr="00F35594" w:rsidRDefault="00EF068C" w:rsidP="00F35594">
      <w:pPr>
        <w:pStyle w:val="Paragraphedeliste1"/>
        <w:spacing w:after="0" w:line="240" w:lineRule="auto"/>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313</w:t>
      </w:r>
    </w:p>
  </w:footnote>
  <w:footnote w:id="156">
    <w:p w14:paraId="0E536215" w14:textId="21E65783" w:rsidR="00EF068C" w:rsidRPr="00F35594" w:rsidRDefault="00EF068C" w:rsidP="00F35594">
      <w:pPr>
        <w:spacing w:after="0" w:line="240" w:lineRule="auto"/>
        <w:rPr>
          <w:rFonts w:eastAsia="Times New Roman"/>
          <w:i/>
          <w:iCs/>
          <w:sz w:val="16"/>
          <w:szCs w:val="16"/>
          <w:lang w:val="fr-RE"/>
        </w:rPr>
      </w:pPr>
      <w:r w:rsidRPr="00F35594">
        <w:rPr>
          <w:rStyle w:val="Appelnotedebasdep"/>
          <w:sz w:val="16"/>
          <w:szCs w:val="16"/>
        </w:rPr>
        <w:footnoteRef/>
      </w:r>
      <w:r w:rsidRPr="00F35594">
        <w:rPr>
          <w:sz w:val="16"/>
          <w:szCs w:val="16"/>
        </w:rPr>
        <w:t xml:space="preserve"> </w:t>
      </w:r>
      <w:r w:rsidRPr="00F35594">
        <w:rPr>
          <w:rFonts w:eastAsia="Times New Roman"/>
          <w:i/>
          <w:iCs/>
          <w:sz w:val="16"/>
          <w:szCs w:val="16"/>
          <w:lang w:val="fr-RE"/>
        </w:rPr>
        <w:t>Tafsiré Nouro Thaqalayn, tome 1, page 116</w:t>
      </w:r>
    </w:p>
  </w:footnote>
  <w:footnote w:id="157">
    <w:p w14:paraId="7605619F" w14:textId="77E5D4FC" w:rsidR="00EF068C" w:rsidRPr="00F35594" w:rsidRDefault="00EF068C" w:rsidP="00F35594">
      <w:pPr>
        <w:pStyle w:val="Paragraphedeliste1"/>
        <w:spacing w:after="0" w:line="240" w:lineRule="auto"/>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314</w:t>
      </w:r>
    </w:p>
  </w:footnote>
  <w:footnote w:id="158">
    <w:p w14:paraId="18A57887" w14:textId="219A785A" w:rsidR="00EF068C" w:rsidRPr="00F35594" w:rsidRDefault="00EF068C" w:rsidP="008B4D0C">
      <w:pPr>
        <w:pStyle w:val="Notedebasdepage"/>
        <w:ind w:firstLine="0"/>
        <w:rPr>
          <w:i/>
          <w:iCs/>
          <w:sz w:val="16"/>
          <w:szCs w:val="16"/>
          <w:lang w:val="fr-RE"/>
        </w:rPr>
      </w:pPr>
      <w:r w:rsidRPr="00F35594">
        <w:rPr>
          <w:rStyle w:val="Appelnotedebasdep"/>
          <w:sz w:val="16"/>
          <w:szCs w:val="16"/>
        </w:rPr>
        <w:footnoteRef/>
      </w:r>
      <w:r w:rsidRPr="00F35594">
        <w:rPr>
          <w:sz w:val="16"/>
          <w:szCs w:val="16"/>
        </w:rPr>
        <w:t xml:space="preserve"> </w:t>
      </w:r>
      <w:r w:rsidRPr="00F35594">
        <w:rPr>
          <w:i/>
          <w:iCs/>
          <w:sz w:val="16"/>
          <w:szCs w:val="16"/>
          <w:lang w:val="fr-RE"/>
        </w:rPr>
        <w:t>Assbaab an-Nouzoul, page 22</w:t>
      </w:r>
    </w:p>
  </w:footnote>
  <w:footnote w:id="159">
    <w:p w14:paraId="61EE7737" w14:textId="595C03FC" w:rsidR="00EF068C" w:rsidRPr="00F35594" w:rsidRDefault="00EF068C" w:rsidP="008B4D0C">
      <w:pPr>
        <w:pStyle w:val="Paragraphedeliste1"/>
        <w:spacing w:after="0"/>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317</w:t>
      </w:r>
    </w:p>
  </w:footnote>
  <w:footnote w:id="160">
    <w:p w14:paraId="434D2E9E" w14:textId="4BB87A9C" w:rsidR="00EF068C" w:rsidRPr="00F35594" w:rsidRDefault="00EF068C" w:rsidP="00AB3EA3">
      <w:pPr>
        <w:pStyle w:val="Paragraphedeliste1"/>
        <w:spacing w:after="0"/>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319</w:t>
      </w:r>
    </w:p>
  </w:footnote>
  <w:footnote w:id="161">
    <w:p w14:paraId="6228BF43" w14:textId="4429FF6F" w:rsidR="00EF068C" w:rsidRPr="00F35594" w:rsidRDefault="00EF068C" w:rsidP="00AB3EA3">
      <w:pPr>
        <w:pStyle w:val="Paragraphedeliste1"/>
        <w:spacing w:after="0"/>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321</w:t>
      </w:r>
    </w:p>
  </w:footnote>
  <w:footnote w:id="162">
    <w:p w14:paraId="3E1E711E" w14:textId="6F0397A2" w:rsidR="00EF068C" w:rsidRPr="00F35594" w:rsidRDefault="00EF068C" w:rsidP="00AB3EA3">
      <w:pPr>
        <w:pStyle w:val="Paragraphedeliste1"/>
        <w:spacing w:after="0"/>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322</w:t>
      </w:r>
    </w:p>
  </w:footnote>
  <w:footnote w:id="163">
    <w:p w14:paraId="2037DC5F" w14:textId="138DD563" w:rsidR="00EF068C" w:rsidRPr="00F35594" w:rsidRDefault="00EF068C" w:rsidP="00AB3EA3">
      <w:pPr>
        <w:pStyle w:val="Paragraphedeliste1"/>
        <w:spacing w:after="0"/>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325</w:t>
      </w:r>
    </w:p>
  </w:footnote>
  <w:footnote w:id="164">
    <w:p w14:paraId="6DACB356" w14:textId="7506E6A8" w:rsidR="00EF068C" w:rsidRPr="00F35594" w:rsidRDefault="00EF068C" w:rsidP="00AB3EA3">
      <w:pPr>
        <w:pStyle w:val="Notedebasdepage"/>
        <w:ind w:firstLine="0"/>
        <w:rPr>
          <w:i/>
          <w:iCs/>
          <w:sz w:val="16"/>
          <w:szCs w:val="16"/>
          <w:lang w:val="fr-RE"/>
        </w:rPr>
      </w:pPr>
      <w:r w:rsidRPr="00F35594">
        <w:rPr>
          <w:rStyle w:val="Appelnotedebasdep"/>
          <w:sz w:val="16"/>
          <w:szCs w:val="16"/>
        </w:rPr>
        <w:footnoteRef/>
      </w:r>
      <w:r w:rsidRPr="00F35594">
        <w:rPr>
          <w:sz w:val="16"/>
          <w:szCs w:val="16"/>
        </w:rPr>
        <w:t xml:space="preserve"> </w:t>
      </w:r>
      <w:bookmarkStart w:id="30" w:name="_Hlk155626403"/>
      <w:r w:rsidRPr="00F35594">
        <w:rPr>
          <w:i/>
          <w:iCs/>
          <w:sz w:val="16"/>
          <w:szCs w:val="16"/>
          <w:lang w:val="fr-RE"/>
        </w:rPr>
        <w:t>Assbaab an-Nouzoul, page</w:t>
      </w:r>
      <w:bookmarkEnd w:id="30"/>
      <w:r w:rsidRPr="00F35594">
        <w:rPr>
          <w:i/>
          <w:iCs/>
          <w:sz w:val="16"/>
          <w:szCs w:val="16"/>
          <w:lang w:val="fr-RE"/>
        </w:rPr>
        <w:t xml:space="preserve"> 22</w:t>
      </w:r>
    </w:p>
  </w:footnote>
  <w:footnote w:id="165">
    <w:p w14:paraId="3EA06847" w14:textId="6F4929D8" w:rsidR="00EF068C" w:rsidRPr="00F35594" w:rsidRDefault="00EF068C" w:rsidP="00F35594">
      <w:pPr>
        <w:pStyle w:val="Paragraphedeliste1"/>
        <w:spacing w:after="0" w:line="240" w:lineRule="auto"/>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328</w:t>
      </w:r>
    </w:p>
  </w:footnote>
  <w:footnote w:id="166">
    <w:p w14:paraId="0AEFA28F" w14:textId="7D3B8989" w:rsidR="00EF068C" w:rsidRPr="00F35594" w:rsidRDefault="00EF068C" w:rsidP="00F35594">
      <w:pPr>
        <w:spacing w:after="0" w:line="240" w:lineRule="auto"/>
        <w:rPr>
          <w:sz w:val="16"/>
          <w:szCs w:val="16"/>
          <w:lang w:val="fr-RE"/>
        </w:rPr>
      </w:pPr>
      <w:r w:rsidRPr="00F35594">
        <w:rPr>
          <w:rStyle w:val="Appelnotedebasdep"/>
          <w:sz w:val="16"/>
          <w:szCs w:val="16"/>
        </w:rPr>
        <w:footnoteRef/>
      </w:r>
      <w:r w:rsidRPr="00F35594">
        <w:rPr>
          <w:sz w:val="16"/>
          <w:szCs w:val="16"/>
        </w:rPr>
        <w:t xml:space="preserve"> </w:t>
      </w:r>
      <w:r w:rsidRPr="00F35594">
        <w:rPr>
          <w:sz w:val="16"/>
          <w:szCs w:val="16"/>
          <w:lang w:val="fr-BE"/>
        </w:rPr>
        <w:t xml:space="preserve">Voir l’exégèse de ces versets dans le </w:t>
      </w:r>
      <w:r w:rsidRPr="00F35594">
        <w:rPr>
          <w:rFonts w:eastAsiaTheme="minorEastAsia"/>
          <w:sz w:val="16"/>
          <w:szCs w:val="16"/>
          <w:lang w:bidi="en-US"/>
        </w:rPr>
        <w:t>Tafsiré Némouna</w:t>
      </w:r>
      <w:r w:rsidRPr="00F35594">
        <w:rPr>
          <w:sz w:val="16"/>
          <w:szCs w:val="16"/>
          <w:lang w:val="fr-RE"/>
        </w:rPr>
        <w:t xml:space="preserve">, </w:t>
      </w:r>
      <w:r w:rsidRPr="00F35594">
        <w:rPr>
          <w:sz w:val="16"/>
          <w:szCs w:val="16"/>
        </w:rPr>
        <w:t xml:space="preserve">Tafsiré Al Mizàn, Tafsiré </w:t>
      </w:r>
      <w:r w:rsidRPr="00F35594">
        <w:rPr>
          <w:rFonts w:eastAsia="Times New Roman"/>
          <w:sz w:val="16"/>
          <w:szCs w:val="16"/>
        </w:rPr>
        <w:t>Majmà’ al Bayàn.</w:t>
      </w:r>
      <w:r w:rsidRPr="00F35594">
        <w:rPr>
          <w:rFonts w:eastAsiaTheme="minorEastAsia"/>
          <w:i/>
          <w:iCs/>
          <w:sz w:val="16"/>
          <w:szCs w:val="16"/>
          <w:lang w:bidi="en-US"/>
        </w:rPr>
        <w:t xml:space="preserve"> </w:t>
      </w:r>
    </w:p>
  </w:footnote>
  <w:footnote w:id="167">
    <w:p w14:paraId="2EAD3E58" w14:textId="7D63EB01" w:rsidR="00EF068C" w:rsidRPr="00F35594" w:rsidRDefault="00EF068C" w:rsidP="00F35594">
      <w:pPr>
        <w:pStyle w:val="Paragraphedeliste1"/>
        <w:spacing w:after="0" w:line="240" w:lineRule="auto"/>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330</w:t>
      </w:r>
    </w:p>
  </w:footnote>
  <w:footnote w:id="168">
    <w:p w14:paraId="3B545D9F" w14:textId="751EB328" w:rsidR="00EF068C" w:rsidRPr="00F35594" w:rsidRDefault="00EF068C" w:rsidP="00F35594">
      <w:pPr>
        <w:pStyle w:val="Notedebasdepage"/>
        <w:ind w:firstLine="0"/>
        <w:rPr>
          <w:i/>
          <w:iCs/>
          <w:sz w:val="16"/>
          <w:szCs w:val="16"/>
          <w:lang w:val="fr-RE"/>
        </w:rPr>
      </w:pPr>
      <w:r w:rsidRPr="00F35594">
        <w:rPr>
          <w:rStyle w:val="Appelnotedebasdep"/>
          <w:sz w:val="16"/>
          <w:szCs w:val="16"/>
        </w:rPr>
        <w:footnoteRef/>
      </w:r>
      <w:r w:rsidRPr="00F35594">
        <w:rPr>
          <w:sz w:val="16"/>
          <w:szCs w:val="16"/>
        </w:rPr>
        <w:t xml:space="preserve"> </w:t>
      </w:r>
      <w:r w:rsidRPr="00F35594">
        <w:rPr>
          <w:i/>
          <w:iCs/>
          <w:sz w:val="16"/>
          <w:szCs w:val="16"/>
          <w:lang w:val="fr-RE"/>
        </w:rPr>
        <w:t>Assbaab an-Nouzoul, page 23</w:t>
      </w:r>
    </w:p>
  </w:footnote>
  <w:footnote w:id="169">
    <w:p w14:paraId="2A999B6C" w14:textId="09A9425C" w:rsidR="00EF068C" w:rsidRPr="00F35594" w:rsidRDefault="00EF068C" w:rsidP="00F35594">
      <w:pPr>
        <w:pStyle w:val="Paragraphedeliste1"/>
        <w:spacing w:after="0" w:line="240" w:lineRule="auto"/>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332</w:t>
      </w:r>
    </w:p>
  </w:footnote>
  <w:footnote w:id="170">
    <w:p w14:paraId="3BB0EF87" w14:textId="0F2BBC31" w:rsidR="00EF068C" w:rsidRPr="00F35594" w:rsidRDefault="00EF068C" w:rsidP="007F33A7">
      <w:pPr>
        <w:pStyle w:val="Paragraphedeliste1"/>
        <w:spacing w:after="0"/>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333</w:t>
      </w:r>
    </w:p>
  </w:footnote>
  <w:footnote w:id="171">
    <w:p w14:paraId="733DC72F" w14:textId="14477DAA" w:rsidR="00EF068C" w:rsidRPr="007F33A7" w:rsidRDefault="00EF068C" w:rsidP="007F33A7">
      <w:pPr>
        <w:pStyle w:val="Paragraphedeliste1"/>
        <w:spacing w:after="0"/>
        <w:ind w:left="0"/>
        <w:rPr>
          <w:rFonts w:asciiTheme="minorHAnsi" w:hAnsiTheme="minorHAnsi" w:cstheme="minorBidi"/>
          <w:i/>
          <w:iCs/>
          <w:sz w:val="16"/>
          <w:szCs w:val="18"/>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334</w:t>
      </w:r>
    </w:p>
  </w:footnote>
  <w:footnote w:id="172">
    <w:p w14:paraId="606070C9" w14:textId="43BCE00B" w:rsidR="00EF068C" w:rsidRPr="00F35594" w:rsidRDefault="00EF068C" w:rsidP="007F33A7">
      <w:pPr>
        <w:pStyle w:val="Paragraphedeliste1"/>
        <w:spacing w:after="0"/>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336</w:t>
      </w:r>
    </w:p>
  </w:footnote>
  <w:footnote w:id="173">
    <w:p w14:paraId="4359DD89" w14:textId="7EDBF6DC" w:rsidR="00EF068C" w:rsidRPr="00F35594" w:rsidRDefault="00EF068C" w:rsidP="007F33A7">
      <w:pPr>
        <w:pStyle w:val="Paragraphedeliste1"/>
        <w:spacing w:after="0"/>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337</w:t>
      </w:r>
    </w:p>
  </w:footnote>
  <w:footnote w:id="174">
    <w:p w14:paraId="00E0ADA5" w14:textId="5836E529" w:rsidR="00EF068C" w:rsidRPr="00F35594" w:rsidRDefault="00EF068C" w:rsidP="00F35594">
      <w:pPr>
        <w:spacing w:after="0" w:line="240" w:lineRule="auto"/>
        <w:rPr>
          <w:sz w:val="16"/>
          <w:szCs w:val="16"/>
          <w:lang w:val="fr-RE"/>
        </w:rPr>
      </w:pPr>
      <w:r w:rsidRPr="00F35594">
        <w:rPr>
          <w:rStyle w:val="Appelnotedebasdep"/>
          <w:sz w:val="16"/>
          <w:szCs w:val="16"/>
        </w:rPr>
        <w:footnoteRef/>
      </w:r>
      <w:r w:rsidRPr="00F35594">
        <w:rPr>
          <w:sz w:val="16"/>
          <w:szCs w:val="16"/>
        </w:rPr>
        <w:t xml:space="preserve"> </w:t>
      </w:r>
      <w:r w:rsidRPr="00F35594">
        <w:rPr>
          <w:sz w:val="16"/>
          <w:szCs w:val="16"/>
          <w:lang w:val="fr-BE"/>
        </w:rPr>
        <w:t xml:space="preserve">Voir l’exégèse de ces versets dans le </w:t>
      </w:r>
      <w:r w:rsidRPr="00F35594">
        <w:rPr>
          <w:sz w:val="16"/>
          <w:szCs w:val="16"/>
        </w:rPr>
        <w:t xml:space="preserve">Tafsiré </w:t>
      </w:r>
      <w:r w:rsidRPr="00F35594">
        <w:rPr>
          <w:rFonts w:eastAsia="Times New Roman"/>
          <w:sz w:val="16"/>
          <w:szCs w:val="16"/>
        </w:rPr>
        <w:t>Majmà’ al Bayàn.</w:t>
      </w:r>
      <w:r w:rsidRPr="00F35594">
        <w:rPr>
          <w:rFonts w:eastAsiaTheme="minorEastAsia"/>
          <w:i/>
          <w:iCs/>
          <w:sz w:val="16"/>
          <w:szCs w:val="16"/>
          <w:lang w:bidi="en-US"/>
        </w:rPr>
        <w:t xml:space="preserve"> </w:t>
      </w:r>
    </w:p>
  </w:footnote>
  <w:footnote w:id="175">
    <w:p w14:paraId="75C83447" w14:textId="55667F85" w:rsidR="00EF068C" w:rsidRPr="00DE3151" w:rsidRDefault="00EF068C" w:rsidP="00F35594">
      <w:pPr>
        <w:pStyle w:val="Paragraphedeliste1"/>
        <w:spacing w:after="0" w:line="240" w:lineRule="auto"/>
        <w:ind w:left="0"/>
        <w:rPr>
          <w:rFonts w:asciiTheme="minorHAnsi" w:hAnsiTheme="minorHAnsi" w:cstheme="minorBidi"/>
          <w:i/>
          <w:iCs/>
          <w:sz w:val="16"/>
          <w:szCs w:val="18"/>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340</w:t>
      </w:r>
      <w:r>
        <w:rPr>
          <w:rFonts w:asciiTheme="minorHAnsi" w:hAnsiTheme="minorHAnsi" w:cstheme="minorBidi"/>
          <w:i/>
          <w:iCs/>
          <w:sz w:val="16"/>
          <w:szCs w:val="18"/>
          <w:lang w:val="fr-FR" w:bidi="en-US"/>
        </w:rPr>
        <w:t xml:space="preserve">  </w:t>
      </w:r>
    </w:p>
  </w:footnote>
  <w:footnote w:id="176">
    <w:p w14:paraId="40ED2440" w14:textId="48E99020" w:rsidR="00EF068C" w:rsidRPr="00F35594" w:rsidRDefault="00EF068C" w:rsidP="00F3559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35594">
        <w:rPr>
          <w:rStyle w:val="Appelnotedebasdep"/>
          <w:sz w:val="16"/>
          <w:szCs w:val="16"/>
        </w:rPr>
        <w:footnoteRef/>
      </w:r>
      <w:r w:rsidRPr="00986AFD">
        <w:rPr>
          <w:sz w:val="16"/>
          <w:szCs w:val="16"/>
          <w:lang w:val="fr-FR"/>
        </w:rPr>
        <w:t xml:space="preserve"> </w:t>
      </w:r>
      <w:r w:rsidRPr="00F35594">
        <w:rPr>
          <w:rFonts w:asciiTheme="minorHAnsi" w:eastAsiaTheme="minorEastAsia" w:hAnsiTheme="minorHAnsi" w:cstheme="minorBidi"/>
          <w:i/>
          <w:iCs/>
          <w:sz w:val="16"/>
          <w:szCs w:val="16"/>
          <w:lang w:val="fr-FR" w:bidi="en-US"/>
        </w:rPr>
        <w:t>Tafsiré Némouna, tome 1, page 428</w:t>
      </w:r>
    </w:p>
  </w:footnote>
  <w:footnote w:id="177">
    <w:p w14:paraId="1FD933DC" w14:textId="1864B037" w:rsidR="00EF068C" w:rsidRPr="00F35594" w:rsidRDefault="00EF068C" w:rsidP="00F35594">
      <w:pPr>
        <w:spacing w:after="0" w:line="240" w:lineRule="auto"/>
        <w:rPr>
          <w:sz w:val="16"/>
          <w:szCs w:val="16"/>
          <w:lang w:val="fr-RE"/>
        </w:rPr>
      </w:pPr>
      <w:r w:rsidRPr="00F35594">
        <w:rPr>
          <w:rStyle w:val="Appelnotedebasdep"/>
          <w:sz w:val="16"/>
          <w:szCs w:val="16"/>
        </w:rPr>
        <w:footnoteRef/>
      </w:r>
      <w:r w:rsidRPr="00F35594">
        <w:rPr>
          <w:sz w:val="16"/>
          <w:szCs w:val="16"/>
        </w:rPr>
        <w:t xml:space="preserve"> </w:t>
      </w:r>
      <w:r w:rsidRPr="00F35594">
        <w:rPr>
          <w:sz w:val="16"/>
          <w:szCs w:val="16"/>
          <w:lang w:val="fr-BE"/>
        </w:rPr>
        <w:t xml:space="preserve">Voir l’exégèse de ces versets dans le </w:t>
      </w:r>
      <w:proofErr w:type="spellStart"/>
      <w:r w:rsidRPr="00F35594">
        <w:rPr>
          <w:sz w:val="16"/>
          <w:szCs w:val="16"/>
        </w:rPr>
        <w:t>Tafsiré</w:t>
      </w:r>
      <w:proofErr w:type="spellEnd"/>
      <w:r w:rsidRPr="00F35594">
        <w:rPr>
          <w:sz w:val="16"/>
          <w:szCs w:val="16"/>
        </w:rPr>
        <w:t xml:space="preserve"> Al Mizàn</w:t>
      </w:r>
      <w:r w:rsidRPr="00F35594">
        <w:rPr>
          <w:rFonts w:eastAsia="Times New Roman"/>
          <w:sz w:val="16"/>
          <w:szCs w:val="16"/>
        </w:rPr>
        <w:t>.</w:t>
      </w:r>
      <w:r w:rsidRPr="00F35594">
        <w:rPr>
          <w:rFonts w:eastAsiaTheme="minorEastAsia"/>
          <w:i/>
          <w:iCs/>
          <w:sz w:val="16"/>
          <w:szCs w:val="16"/>
          <w:lang w:bidi="en-US"/>
        </w:rPr>
        <w:t xml:space="preserve"> </w:t>
      </w:r>
    </w:p>
  </w:footnote>
  <w:footnote w:id="178">
    <w:p w14:paraId="16E02868" w14:textId="3FB380B7" w:rsidR="00EF068C" w:rsidRPr="00F35594" w:rsidRDefault="00EF068C" w:rsidP="00F35594">
      <w:pPr>
        <w:pStyle w:val="Paragraphedeliste1"/>
        <w:spacing w:after="0" w:line="240" w:lineRule="auto"/>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342</w:t>
      </w:r>
    </w:p>
  </w:footnote>
  <w:footnote w:id="179">
    <w:p w14:paraId="0AFCF477" w14:textId="3E3000C6" w:rsidR="00EF068C" w:rsidRPr="00F35594" w:rsidRDefault="00EF068C" w:rsidP="00F35594">
      <w:pPr>
        <w:pStyle w:val="Paragraphedeliste1"/>
        <w:spacing w:after="0" w:line="240" w:lineRule="auto"/>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344</w:t>
      </w:r>
    </w:p>
  </w:footnote>
  <w:footnote w:id="180">
    <w:p w14:paraId="1CB4D7F3" w14:textId="43CC850E" w:rsidR="00EF068C" w:rsidRPr="00F35594" w:rsidRDefault="00EF068C" w:rsidP="00F35594">
      <w:pPr>
        <w:pStyle w:val="Paragraphedeliste1"/>
        <w:spacing w:after="0" w:line="240" w:lineRule="auto"/>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345</w:t>
      </w:r>
    </w:p>
  </w:footnote>
  <w:footnote w:id="181">
    <w:p w14:paraId="2E3B903F" w14:textId="4085AB81" w:rsidR="00EF068C" w:rsidRPr="00F35594" w:rsidRDefault="00EF068C" w:rsidP="00F35594">
      <w:pPr>
        <w:spacing w:after="0" w:line="240" w:lineRule="auto"/>
        <w:jc w:val="both"/>
        <w:rPr>
          <w:rFonts w:cstheme="minorHAnsi"/>
          <w:sz w:val="16"/>
          <w:szCs w:val="16"/>
        </w:rPr>
      </w:pPr>
      <w:r w:rsidRPr="00F35594">
        <w:rPr>
          <w:rStyle w:val="Appelnotedebasdep"/>
          <w:sz w:val="16"/>
          <w:szCs w:val="16"/>
        </w:rPr>
        <w:footnoteRef/>
      </w:r>
      <w:r w:rsidRPr="00F35594">
        <w:rPr>
          <w:sz w:val="16"/>
          <w:szCs w:val="16"/>
        </w:rPr>
        <w:t xml:space="preserve"> </w:t>
      </w:r>
      <w:r w:rsidRPr="00F35594">
        <w:rPr>
          <w:rFonts w:cstheme="minorHAnsi"/>
          <w:sz w:val="16"/>
          <w:szCs w:val="16"/>
        </w:rPr>
        <w:t>L'Imamat est un concept clé du chiisme qui désigne la direction spirituelle et temporelle de la communauté musulmane après le Prophète Mohammad (s).</w:t>
      </w:r>
      <w:r w:rsidRPr="00F35594">
        <w:rPr>
          <w:rFonts w:cstheme="minorHAnsi"/>
          <w:b/>
          <w:bCs/>
          <w:sz w:val="16"/>
          <w:szCs w:val="16"/>
        </w:rPr>
        <w:t xml:space="preserve"> </w:t>
      </w:r>
      <w:r w:rsidRPr="00F35594">
        <w:rPr>
          <w:rFonts w:cstheme="minorHAnsi"/>
          <w:sz w:val="16"/>
          <w:szCs w:val="16"/>
        </w:rPr>
        <w:t>Selon la doctrine chiite, après le Prophète Mohammad (s), cette direction a été transmise par Allah à ses successeurs légitimes de sa famille. Les chiites croient aux 12 Imams successeurs légitimes, dont le premier est Ali ibn Abi Talib (a) et le dernier al-Mahdi</w:t>
      </w:r>
      <w:r w:rsidR="00A54C43">
        <w:rPr>
          <w:rFonts w:cstheme="minorHAnsi"/>
          <w:sz w:val="16"/>
          <w:szCs w:val="16"/>
        </w:rPr>
        <w:t> </w:t>
      </w:r>
      <w:r w:rsidRPr="00F35594">
        <w:rPr>
          <w:rFonts w:cstheme="minorHAnsi"/>
          <w:sz w:val="16"/>
          <w:szCs w:val="16"/>
        </w:rPr>
        <w:t>(</w:t>
      </w:r>
      <w:proofErr w:type="spellStart"/>
      <w:r w:rsidRPr="00F35594">
        <w:rPr>
          <w:rFonts w:cstheme="minorHAnsi"/>
          <w:sz w:val="16"/>
          <w:szCs w:val="16"/>
        </w:rPr>
        <w:t>aj</w:t>
      </w:r>
      <w:proofErr w:type="spellEnd"/>
      <w:r w:rsidRPr="00F35594">
        <w:rPr>
          <w:rFonts w:cstheme="minorHAnsi"/>
          <w:sz w:val="16"/>
          <w:szCs w:val="16"/>
        </w:rPr>
        <w:t>).</w:t>
      </w:r>
    </w:p>
  </w:footnote>
  <w:footnote w:id="182">
    <w:p w14:paraId="0FA282C6" w14:textId="04758520" w:rsidR="00EF068C" w:rsidRPr="00F35594" w:rsidRDefault="00EF068C" w:rsidP="00F35594">
      <w:pPr>
        <w:pStyle w:val="Notedebasdepage"/>
        <w:ind w:firstLine="0"/>
        <w:rPr>
          <w:sz w:val="16"/>
          <w:szCs w:val="16"/>
          <w:lang w:val="fr-FR"/>
        </w:rPr>
      </w:pPr>
      <w:r w:rsidRPr="00F35594">
        <w:rPr>
          <w:rStyle w:val="Appelnotedebasdep"/>
          <w:sz w:val="16"/>
          <w:szCs w:val="16"/>
        </w:rPr>
        <w:footnoteRef/>
      </w:r>
      <w:r w:rsidRPr="00F35594">
        <w:rPr>
          <w:sz w:val="16"/>
          <w:szCs w:val="16"/>
        </w:rPr>
        <w:t xml:space="preserve"> </w:t>
      </w:r>
      <w:r w:rsidRPr="00F35594">
        <w:rPr>
          <w:rFonts w:cstheme="minorHAnsi"/>
          <w:sz w:val="16"/>
          <w:szCs w:val="16"/>
        </w:rPr>
        <w:t>Prophète Ismaïl (a)</w:t>
      </w:r>
    </w:p>
  </w:footnote>
  <w:footnote w:id="183">
    <w:p w14:paraId="24FE2AB6" w14:textId="5AA3E3ED" w:rsidR="00EF068C" w:rsidRPr="00F35594" w:rsidRDefault="00EF068C" w:rsidP="00F3559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bookmarkStart w:id="34" w:name="_Hlk155629558"/>
      <w:r w:rsidRPr="00F35594">
        <w:rPr>
          <w:rFonts w:asciiTheme="minorHAnsi" w:eastAsiaTheme="minorEastAsia" w:hAnsiTheme="minorHAnsi" w:cstheme="minorBidi"/>
          <w:i/>
          <w:iCs/>
          <w:sz w:val="16"/>
          <w:szCs w:val="16"/>
          <w:lang w:val="fr-FR" w:bidi="en-US"/>
        </w:rPr>
        <w:t>Tafsiré Némouna, tome 1, page</w:t>
      </w:r>
      <w:bookmarkEnd w:id="34"/>
      <w:r w:rsidRPr="00F35594">
        <w:rPr>
          <w:rFonts w:asciiTheme="minorHAnsi" w:eastAsiaTheme="minorEastAsia" w:hAnsiTheme="minorHAnsi" w:cstheme="minorBidi"/>
          <w:i/>
          <w:iCs/>
          <w:sz w:val="16"/>
          <w:szCs w:val="16"/>
          <w:lang w:val="fr-FR" w:bidi="en-US"/>
        </w:rPr>
        <w:t xml:space="preserve"> 438</w:t>
      </w:r>
    </w:p>
  </w:footnote>
  <w:footnote w:id="184">
    <w:p w14:paraId="6E0C639B" w14:textId="247277A3" w:rsidR="00EF068C" w:rsidRPr="00F35594" w:rsidRDefault="00EF068C" w:rsidP="00F35594">
      <w:pPr>
        <w:pStyle w:val="Paragraphedeliste1"/>
        <w:spacing w:after="0" w:line="240" w:lineRule="auto"/>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345</w:t>
      </w:r>
    </w:p>
  </w:footnote>
  <w:footnote w:id="185">
    <w:p w14:paraId="253D9903" w14:textId="6C770551" w:rsidR="00EF068C" w:rsidRPr="00F35594" w:rsidRDefault="00EF068C" w:rsidP="00F35594">
      <w:pPr>
        <w:spacing w:after="0" w:line="240" w:lineRule="auto"/>
        <w:jc w:val="both"/>
        <w:rPr>
          <w:rFonts w:cstheme="minorHAnsi"/>
          <w:sz w:val="16"/>
          <w:szCs w:val="16"/>
        </w:rPr>
      </w:pPr>
      <w:r w:rsidRPr="009D6ACA">
        <w:rPr>
          <w:rStyle w:val="Appelnotedebasdep"/>
          <w:sz w:val="16"/>
          <w:szCs w:val="16"/>
        </w:rPr>
        <w:footnoteRef/>
      </w:r>
      <w:r w:rsidRPr="009D6ACA">
        <w:rPr>
          <w:sz w:val="16"/>
          <w:szCs w:val="16"/>
        </w:rPr>
        <w:t xml:space="preserve"> </w:t>
      </w:r>
      <w:bookmarkStart w:id="36" w:name="_Hlk152688047"/>
      <w:r w:rsidR="00986AFD" w:rsidRPr="00986AFD">
        <w:rPr>
          <w:rFonts w:cstheme="minorHAnsi"/>
          <w:sz w:val="16"/>
          <w:szCs w:val="16"/>
        </w:rPr>
        <w:t>Le mois de Ramadan est le neuvième mois du calendrier lunaire musulman. Il revêt une importance toute particulière pour les musulmans, car c'est au cours de ce mois que débuta la révélation du Coran au Prophète Mohammad (s). Durant tout le mois de Ramadan, les musulmans observent le jeûne de l'aube jusqu'au coucher du soleil. La Nuit du Destin (Laylat al-Qadr) est une nuit d'une exceptionnelle sainteté, qui survient durant le mois de Ramadan, généralement au cours des dix dernières nuits. C'est en cette nuit bénie que le Coran fut révélé au Noble Prophète (s).</w:t>
      </w:r>
      <w:r w:rsidRPr="00F35594">
        <w:rPr>
          <w:rFonts w:cstheme="minorHAnsi"/>
          <w:sz w:val="16"/>
          <w:szCs w:val="16"/>
        </w:rPr>
        <w:t>.</w:t>
      </w:r>
      <w:bookmarkEnd w:id="36"/>
    </w:p>
  </w:footnote>
  <w:footnote w:id="186">
    <w:p w14:paraId="568C29CA" w14:textId="6E41120A" w:rsidR="00EF068C" w:rsidRPr="00F35594" w:rsidRDefault="00EF068C" w:rsidP="00F35594">
      <w:pPr>
        <w:pStyle w:val="Paragraphedeliste1"/>
        <w:spacing w:after="0" w:line="240" w:lineRule="auto"/>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349</w:t>
      </w:r>
    </w:p>
  </w:footnote>
  <w:footnote w:id="187">
    <w:p w14:paraId="1C88BC8A" w14:textId="1AD3ED0D" w:rsidR="00EF068C" w:rsidRPr="00F35594" w:rsidRDefault="00EF068C" w:rsidP="00F35594">
      <w:pPr>
        <w:pStyle w:val="Paragraphedeliste1"/>
        <w:spacing w:after="0" w:line="240" w:lineRule="auto"/>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351</w:t>
      </w:r>
    </w:p>
  </w:footnote>
  <w:footnote w:id="188">
    <w:p w14:paraId="48EA66F6" w14:textId="661DAC70" w:rsidR="00EF068C" w:rsidRPr="00F35594" w:rsidRDefault="00EF068C" w:rsidP="00F35594">
      <w:pPr>
        <w:spacing w:after="0" w:line="240" w:lineRule="auto"/>
        <w:rPr>
          <w:sz w:val="16"/>
          <w:szCs w:val="16"/>
        </w:rPr>
      </w:pPr>
      <w:r w:rsidRPr="00F35594">
        <w:rPr>
          <w:rStyle w:val="Appelnotedebasdep"/>
          <w:sz w:val="16"/>
          <w:szCs w:val="16"/>
        </w:rPr>
        <w:footnoteRef/>
      </w:r>
      <w:r w:rsidRPr="00F35594">
        <w:rPr>
          <w:sz w:val="16"/>
          <w:szCs w:val="16"/>
        </w:rPr>
        <w:t xml:space="preserve"> </w:t>
      </w:r>
      <w:r w:rsidRPr="00F35594">
        <w:rPr>
          <w:rFonts w:eastAsia="Times New Roman" w:cstheme="minorHAnsi"/>
          <w:iCs/>
          <w:sz w:val="16"/>
          <w:szCs w:val="16"/>
        </w:rPr>
        <w:t xml:space="preserve">Voir Coran : Chapitre 3, verset 96 ; </w:t>
      </w:r>
      <w:r w:rsidRPr="00F35594">
        <w:rPr>
          <w:sz w:val="16"/>
          <w:szCs w:val="16"/>
        </w:rPr>
        <w:t>Coran : Chapitre 14, verset 37</w:t>
      </w:r>
    </w:p>
  </w:footnote>
  <w:footnote w:id="189">
    <w:p w14:paraId="06018DC7" w14:textId="64982BB8" w:rsidR="00EF068C" w:rsidRPr="00F35594" w:rsidRDefault="00EF068C" w:rsidP="00F35594">
      <w:pPr>
        <w:pStyle w:val="Notedebasdepage"/>
        <w:ind w:firstLine="0"/>
        <w:rPr>
          <w:sz w:val="16"/>
          <w:szCs w:val="16"/>
          <w:lang w:val="fr-FR"/>
        </w:rPr>
      </w:pPr>
      <w:r w:rsidRPr="00F35594">
        <w:rPr>
          <w:rStyle w:val="Appelnotedebasdep"/>
          <w:sz w:val="16"/>
          <w:szCs w:val="16"/>
        </w:rPr>
        <w:footnoteRef/>
      </w:r>
      <w:r w:rsidRPr="00F35594">
        <w:rPr>
          <w:sz w:val="16"/>
          <w:szCs w:val="16"/>
        </w:rPr>
        <w:t xml:space="preserve"> </w:t>
      </w:r>
      <w:bookmarkStart w:id="37" w:name="_Hlk155607674"/>
      <w:r w:rsidRPr="00F35594">
        <w:rPr>
          <w:rFonts w:ascii="Calibri" w:eastAsia="Times New Roman" w:hAnsi="Calibri" w:cs="Arial"/>
          <w:i/>
          <w:iCs/>
          <w:sz w:val="16"/>
          <w:szCs w:val="16"/>
        </w:rPr>
        <w:t>Nahjoul balaghà</w:t>
      </w:r>
      <w:bookmarkEnd w:id="37"/>
      <w:r w:rsidRPr="00F35594">
        <w:rPr>
          <w:rFonts w:ascii="Calibri" w:eastAsia="Times New Roman" w:hAnsi="Calibri" w:cs="Arial"/>
          <w:i/>
          <w:iCs/>
          <w:sz w:val="16"/>
          <w:szCs w:val="16"/>
        </w:rPr>
        <w:t>, khutba al-Qassi’a</w:t>
      </w:r>
    </w:p>
  </w:footnote>
  <w:footnote w:id="190">
    <w:p w14:paraId="0008A63E" w14:textId="5135D228" w:rsidR="00EF068C" w:rsidRPr="0054546C" w:rsidRDefault="00EF068C" w:rsidP="00F35594">
      <w:pPr>
        <w:pStyle w:val="Paragraphedeliste1"/>
        <w:spacing w:after="0" w:line="240" w:lineRule="auto"/>
        <w:ind w:left="0"/>
        <w:jc w:val="left"/>
        <w:rPr>
          <w:rFonts w:asciiTheme="minorHAnsi" w:eastAsiaTheme="minorEastAsia" w:hAnsiTheme="minorHAnsi" w:cstheme="minorBidi"/>
          <w:i/>
          <w:iCs/>
          <w:sz w:val="16"/>
          <w:szCs w:val="18"/>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 xml:space="preserve">Tafsiré Qur’ané Mehr, tome 1, page 352 ; </w:t>
      </w:r>
      <w:r w:rsidRPr="00F35594">
        <w:rPr>
          <w:rFonts w:asciiTheme="minorHAnsi" w:eastAsiaTheme="minorEastAsia" w:hAnsiTheme="minorHAnsi" w:cstheme="minorBidi"/>
          <w:i/>
          <w:iCs/>
          <w:sz w:val="16"/>
          <w:szCs w:val="16"/>
          <w:lang w:val="fr-FR" w:bidi="en-US"/>
        </w:rPr>
        <w:t>Tafsiré Némouna, tome 1, page 454</w:t>
      </w:r>
      <w:r w:rsidRPr="00D4757D">
        <w:rPr>
          <w:rFonts w:asciiTheme="minorHAnsi" w:eastAsiaTheme="minorEastAsia" w:hAnsiTheme="minorHAnsi" w:cstheme="minorBidi"/>
          <w:i/>
          <w:iCs/>
          <w:sz w:val="16"/>
          <w:szCs w:val="18"/>
          <w:lang w:val="fr-FR" w:bidi="en-US"/>
        </w:rPr>
        <w:t xml:space="preserve"> </w:t>
      </w:r>
    </w:p>
  </w:footnote>
  <w:footnote w:id="191">
    <w:p w14:paraId="4B08DAD2" w14:textId="4104E599" w:rsidR="00EF068C" w:rsidRPr="00F35594" w:rsidRDefault="00EF068C" w:rsidP="00DC36A2">
      <w:pPr>
        <w:pStyle w:val="Paragraphedeliste1"/>
        <w:spacing w:after="0"/>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354</w:t>
      </w:r>
    </w:p>
  </w:footnote>
  <w:footnote w:id="192">
    <w:p w14:paraId="7BF0A7C7" w14:textId="77777777" w:rsidR="00C83FB1" w:rsidRDefault="00C83FB1" w:rsidP="00A54C43">
      <w:pPr>
        <w:spacing w:after="0" w:line="240" w:lineRule="auto"/>
        <w:rPr>
          <w:sz w:val="16"/>
          <w:szCs w:val="16"/>
          <w:lang w:val="fr-RE"/>
        </w:rPr>
      </w:pPr>
      <w:r>
        <w:rPr>
          <w:rStyle w:val="Appelnotedebasdep"/>
          <w:sz w:val="16"/>
          <w:szCs w:val="16"/>
        </w:rPr>
        <w:footnoteRef/>
      </w:r>
      <w:r>
        <w:rPr>
          <w:sz w:val="16"/>
          <w:szCs w:val="16"/>
        </w:rPr>
        <w:t xml:space="preserve"> </w:t>
      </w:r>
      <w:r>
        <w:rPr>
          <w:sz w:val="16"/>
          <w:szCs w:val="16"/>
          <w:lang w:val="fr-BE"/>
        </w:rPr>
        <w:t xml:space="preserve">Voir l’exégèse de ces versets dans le </w:t>
      </w:r>
      <w:r>
        <w:rPr>
          <w:sz w:val="16"/>
          <w:szCs w:val="16"/>
        </w:rPr>
        <w:t xml:space="preserve">Tafsiré Al Mizàn, </w:t>
      </w:r>
      <w:r>
        <w:rPr>
          <w:rFonts w:eastAsia="Times New Roman"/>
          <w:sz w:val="16"/>
          <w:szCs w:val="16"/>
        </w:rPr>
        <w:t>Tafsiré al-Safi.</w:t>
      </w:r>
    </w:p>
  </w:footnote>
  <w:footnote w:id="193">
    <w:p w14:paraId="2F14479B" w14:textId="3CB8A54E" w:rsidR="00EF068C" w:rsidRPr="00F35594" w:rsidRDefault="00EF068C" w:rsidP="00A54C43">
      <w:pPr>
        <w:pStyle w:val="Paragraphedeliste1"/>
        <w:spacing w:after="0" w:line="240" w:lineRule="auto"/>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356</w:t>
      </w:r>
    </w:p>
  </w:footnote>
  <w:footnote w:id="194">
    <w:p w14:paraId="73F38CE3" w14:textId="5C2DD89C" w:rsidR="00EF068C" w:rsidRPr="00F35594" w:rsidRDefault="00EF068C" w:rsidP="00B0741C">
      <w:pPr>
        <w:pStyle w:val="Paragraphedeliste1"/>
        <w:spacing w:after="0"/>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359</w:t>
      </w:r>
    </w:p>
  </w:footnote>
  <w:footnote w:id="195">
    <w:p w14:paraId="2C3385AB" w14:textId="712152BD" w:rsidR="00EF068C" w:rsidRPr="00F35594" w:rsidRDefault="00EF068C" w:rsidP="00F35594">
      <w:pPr>
        <w:spacing w:after="0" w:line="240" w:lineRule="auto"/>
        <w:rPr>
          <w:sz w:val="16"/>
          <w:szCs w:val="16"/>
          <w:lang w:val="fr-RE"/>
        </w:rPr>
      </w:pPr>
      <w:r w:rsidRPr="00F35594">
        <w:rPr>
          <w:rStyle w:val="Appelnotedebasdep"/>
          <w:sz w:val="16"/>
          <w:szCs w:val="16"/>
        </w:rPr>
        <w:footnoteRef/>
      </w:r>
      <w:r w:rsidRPr="00F35594">
        <w:rPr>
          <w:sz w:val="16"/>
          <w:szCs w:val="16"/>
        </w:rPr>
        <w:t xml:space="preserve"> </w:t>
      </w:r>
      <w:r w:rsidRPr="00F35594">
        <w:rPr>
          <w:sz w:val="16"/>
          <w:szCs w:val="16"/>
          <w:lang w:val="fr-BE"/>
        </w:rPr>
        <w:t xml:space="preserve">Voir l’exégèse de ces versets dans le </w:t>
      </w:r>
      <w:r w:rsidRPr="00F35594">
        <w:rPr>
          <w:sz w:val="16"/>
          <w:szCs w:val="16"/>
        </w:rPr>
        <w:t xml:space="preserve">Tafsiré </w:t>
      </w:r>
      <w:r w:rsidRPr="00F35594">
        <w:rPr>
          <w:rFonts w:eastAsia="Times New Roman"/>
          <w:sz w:val="16"/>
          <w:szCs w:val="16"/>
        </w:rPr>
        <w:t>Majmà’ al Bayàn.</w:t>
      </w:r>
    </w:p>
  </w:footnote>
  <w:footnote w:id="196">
    <w:p w14:paraId="66D6852E" w14:textId="086A339C" w:rsidR="00EF068C" w:rsidRPr="00F35594" w:rsidRDefault="00EF068C" w:rsidP="00F35594">
      <w:pPr>
        <w:pStyle w:val="Paragraphedeliste1"/>
        <w:spacing w:after="0" w:line="240" w:lineRule="auto"/>
        <w:ind w:left="0"/>
        <w:jc w:val="left"/>
        <w:rPr>
          <w:i/>
          <w:iCs/>
          <w:sz w:val="16"/>
          <w:szCs w:val="16"/>
          <w:lang w:val="fr-FR"/>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 xml:space="preserve">Tafsiré Qur’ané Mehr, tome 1, page 360 ; </w:t>
      </w:r>
      <w:r w:rsidRPr="00F35594">
        <w:rPr>
          <w:i/>
          <w:iCs/>
          <w:sz w:val="16"/>
          <w:szCs w:val="16"/>
          <w:lang w:val="fr-FR"/>
        </w:rPr>
        <w:t>Tafsiré Al Mizàn, tome 1, page 301</w:t>
      </w:r>
    </w:p>
  </w:footnote>
  <w:footnote w:id="197">
    <w:p w14:paraId="368B77C4" w14:textId="531D6BF9" w:rsidR="00EF068C" w:rsidRPr="00F35594" w:rsidRDefault="00EF068C" w:rsidP="00F35594">
      <w:pPr>
        <w:spacing w:after="0" w:line="240" w:lineRule="auto"/>
        <w:rPr>
          <w:sz w:val="16"/>
          <w:szCs w:val="16"/>
          <w:lang w:val="fr-RE"/>
        </w:rPr>
      </w:pPr>
      <w:r w:rsidRPr="00F35594">
        <w:rPr>
          <w:rStyle w:val="Appelnotedebasdep"/>
          <w:sz w:val="16"/>
          <w:szCs w:val="16"/>
        </w:rPr>
        <w:footnoteRef/>
      </w:r>
      <w:r w:rsidRPr="00F35594">
        <w:rPr>
          <w:sz w:val="16"/>
          <w:szCs w:val="16"/>
        </w:rPr>
        <w:t xml:space="preserve"> </w:t>
      </w:r>
      <w:r w:rsidRPr="00F35594">
        <w:rPr>
          <w:sz w:val="16"/>
          <w:szCs w:val="16"/>
          <w:lang w:val="fr-BE"/>
        </w:rPr>
        <w:t xml:space="preserve">Voir l’exégèse de ces versets dans le </w:t>
      </w:r>
      <w:r w:rsidRPr="00F35594">
        <w:rPr>
          <w:sz w:val="16"/>
          <w:szCs w:val="16"/>
        </w:rPr>
        <w:t>Rawz al-Djinane</w:t>
      </w:r>
      <w:r w:rsidRPr="00F35594">
        <w:rPr>
          <w:rFonts w:eastAsia="Times New Roman"/>
          <w:sz w:val="16"/>
          <w:szCs w:val="16"/>
        </w:rPr>
        <w:t>.</w:t>
      </w:r>
    </w:p>
  </w:footnote>
  <w:footnote w:id="198">
    <w:p w14:paraId="19E90A5D" w14:textId="00AEF5EE" w:rsidR="00EF068C" w:rsidRPr="00F35594" w:rsidRDefault="00EF068C" w:rsidP="00F35594">
      <w:pPr>
        <w:pStyle w:val="Paragraphedeliste1"/>
        <w:spacing w:after="0" w:line="240" w:lineRule="auto"/>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363</w:t>
      </w:r>
    </w:p>
  </w:footnote>
  <w:footnote w:id="199">
    <w:p w14:paraId="20416B94" w14:textId="3F369DFA" w:rsidR="00EF068C" w:rsidRPr="00F35594" w:rsidRDefault="00EF068C" w:rsidP="00BA479B">
      <w:pPr>
        <w:pStyle w:val="Paragraphedeliste1"/>
        <w:spacing w:after="0"/>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363</w:t>
      </w:r>
    </w:p>
  </w:footnote>
  <w:footnote w:id="200">
    <w:p w14:paraId="2B5C9F02" w14:textId="0586F3C0" w:rsidR="00EF068C" w:rsidRPr="00F35594" w:rsidRDefault="00EF068C" w:rsidP="003D769F">
      <w:pPr>
        <w:pStyle w:val="Paragraphedeliste1"/>
        <w:spacing w:after="0"/>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365</w:t>
      </w:r>
    </w:p>
  </w:footnote>
  <w:footnote w:id="201">
    <w:p w14:paraId="5382EFF8" w14:textId="4B230018" w:rsidR="00EF068C" w:rsidRPr="00F35594" w:rsidRDefault="00EF068C" w:rsidP="003D769F">
      <w:pPr>
        <w:pStyle w:val="Paragraphedeliste1"/>
        <w:spacing w:after="0"/>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366</w:t>
      </w:r>
    </w:p>
  </w:footnote>
  <w:footnote w:id="202">
    <w:p w14:paraId="14F418A4" w14:textId="7DDE6A2F" w:rsidR="00EF068C" w:rsidRPr="00F35594" w:rsidRDefault="00EF068C" w:rsidP="003D769F">
      <w:pPr>
        <w:pStyle w:val="Paragraphedeliste1"/>
        <w:spacing w:after="0"/>
        <w:ind w:left="0"/>
        <w:rPr>
          <w:rFonts w:asciiTheme="minorHAnsi"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368</w:t>
      </w:r>
    </w:p>
  </w:footnote>
  <w:footnote w:id="203">
    <w:p w14:paraId="4C4169B2" w14:textId="77777777" w:rsidR="00C83FB1" w:rsidRDefault="00C83FB1" w:rsidP="00C83FB1">
      <w:pPr>
        <w:spacing w:after="0"/>
        <w:rPr>
          <w:rFonts w:ascii="Calibri" w:eastAsia="SimSun" w:hAnsi="Calibri" w:cs="Arial"/>
          <w:i/>
          <w:iCs/>
          <w:sz w:val="16"/>
          <w:szCs w:val="16"/>
          <w:lang w:bidi="en-US"/>
        </w:rPr>
      </w:pPr>
      <w:r>
        <w:rPr>
          <w:rStyle w:val="Appelnotedebasdep"/>
          <w:rFonts w:eastAsiaTheme="majorEastAsia"/>
          <w:sz w:val="16"/>
          <w:szCs w:val="16"/>
        </w:rPr>
        <w:footnoteRef/>
      </w:r>
      <w:r>
        <w:rPr>
          <w:sz w:val="16"/>
          <w:szCs w:val="16"/>
        </w:rPr>
        <w:t xml:space="preserve"> </w:t>
      </w:r>
      <w:r>
        <w:rPr>
          <w:i/>
          <w:iCs/>
          <w:sz w:val="16"/>
          <w:szCs w:val="16"/>
          <w:lang w:bidi="en-US"/>
        </w:rPr>
        <w:t xml:space="preserve">Tafsiré Qur’ané Mehr, tome 1, page 369 ; </w:t>
      </w:r>
      <w:r>
        <w:rPr>
          <w:rFonts w:eastAsia="SimSun"/>
          <w:i/>
          <w:iCs/>
          <w:sz w:val="16"/>
          <w:szCs w:val="16"/>
          <w:lang w:bidi="en-US"/>
        </w:rPr>
        <w:t xml:space="preserve">Tafsiré Némouna, tome 1, page 473 </w:t>
      </w:r>
    </w:p>
  </w:footnote>
  <w:footnote w:id="204">
    <w:p w14:paraId="7C60EE37" w14:textId="4EC0F4C0" w:rsidR="00EF068C" w:rsidRPr="00F35594" w:rsidRDefault="00EF068C" w:rsidP="00700F4B">
      <w:pPr>
        <w:pStyle w:val="Paragraphedeliste1"/>
        <w:spacing w:after="0"/>
        <w:ind w:left="0"/>
        <w:jc w:val="left"/>
        <w:rPr>
          <w:rFonts w:asciiTheme="minorHAnsi" w:eastAsiaTheme="minorEastAsia"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370</w:t>
      </w:r>
    </w:p>
  </w:footnote>
  <w:footnote w:id="205">
    <w:p w14:paraId="7629E497" w14:textId="1AF087EC" w:rsidR="00EF068C" w:rsidRPr="00F35594" w:rsidRDefault="00EF068C" w:rsidP="00700F4B">
      <w:pPr>
        <w:pStyle w:val="Paragraphedeliste1"/>
        <w:spacing w:after="0"/>
        <w:ind w:left="0"/>
        <w:jc w:val="left"/>
        <w:rPr>
          <w:rFonts w:asciiTheme="minorHAnsi" w:eastAsiaTheme="minorEastAsia" w:hAnsiTheme="minorHAnsi" w:cstheme="minorBidi"/>
          <w:i/>
          <w:iCs/>
          <w:sz w:val="16"/>
          <w:szCs w:val="16"/>
          <w:lang w:val="fr-FR" w:bidi="en-US"/>
        </w:rPr>
      </w:pPr>
      <w:r w:rsidRPr="00F35594">
        <w:rPr>
          <w:rStyle w:val="Appelnotedebasdep"/>
          <w:sz w:val="16"/>
          <w:szCs w:val="16"/>
        </w:rPr>
        <w:footnoteRef/>
      </w:r>
      <w:r w:rsidRPr="00601728">
        <w:rPr>
          <w:sz w:val="16"/>
          <w:szCs w:val="16"/>
          <w:lang w:val="fr-FR"/>
        </w:rPr>
        <w:t xml:space="preserve"> </w:t>
      </w:r>
      <w:r w:rsidRPr="00F35594">
        <w:rPr>
          <w:rFonts w:asciiTheme="minorHAnsi" w:hAnsiTheme="minorHAnsi" w:cstheme="minorBidi"/>
          <w:i/>
          <w:iCs/>
          <w:sz w:val="16"/>
          <w:szCs w:val="16"/>
          <w:lang w:val="fr-FR" w:bidi="en-US"/>
        </w:rPr>
        <w:t>Tafsiré Qur’ané Mehr, tome 1, page 372</w:t>
      </w:r>
    </w:p>
  </w:footnote>
  <w:footnote w:id="206">
    <w:p w14:paraId="52857F2D" w14:textId="14191976" w:rsidR="00EF068C" w:rsidRPr="0044212E" w:rsidRDefault="00EF068C" w:rsidP="002343FB">
      <w:pPr>
        <w:pStyle w:val="Paragraphedeliste1"/>
        <w:spacing w:after="0"/>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372</w:t>
      </w:r>
    </w:p>
  </w:footnote>
  <w:footnote w:id="207">
    <w:p w14:paraId="40C9AC33" w14:textId="11DC9F61" w:rsidR="00EF068C" w:rsidRPr="0044212E" w:rsidRDefault="00EF068C" w:rsidP="0044212E">
      <w:pPr>
        <w:spacing w:after="0" w:line="240" w:lineRule="auto"/>
        <w:rPr>
          <w:rFonts w:eastAsia="Times New Roman"/>
          <w:i/>
          <w:iCs/>
          <w:sz w:val="16"/>
          <w:szCs w:val="16"/>
          <w:lang w:val="fr-RE"/>
        </w:rPr>
      </w:pPr>
      <w:r w:rsidRPr="0044212E">
        <w:rPr>
          <w:rStyle w:val="Appelnotedebasdep"/>
          <w:sz w:val="16"/>
          <w:szCs w:val="16"/>
        </w:rPr>
        <w:footnoteRef/>
      </w:r>
      <w:r w:rsidRPr="0044212E">
        <w:rPr>
          <w:sz w:val="16"/>
          <w:szCs w:val="16"/>
        </w:rPr>
        <w:t xml:space="preserve"> </w:t>
      </w:r>
      <w:bookmarkStart w:id="41" w:name="_Hlk155626088"/>
      <w:r w:rsidRPr="0044212E">
        <w:rPr>
          <w:rFonts w:eastAsia="Times New Roman"/>
          <w:i/>
          <w:iCs/>
          <w:sz w:val="16"/>
          <w:szCs w:val="16"/>
          <w:lang w:val="fr-RE"/>
        </w:rPr>
        <w:t>Tafsiré Nouro Thaqalayn, tome 1, page</w:t>
      </w:r>
      <w:bookmarkEnd w:id="41"/>
      <w:r w:rsidRPr="0044212E">
        <w:rPr>
          <w:rFonts w:eastAsia="Times New Roman"/>
          <w:i/>
          <w:iCs/>
          <w:sz w:val="16"/>
          <w:szCs w:val="16"/>
          <w:lang w:val="fr-RE"/>
        </w:rPr>
        <w:t xml:space="preserve"> 134</w:t>
      </w:r>
    </w:p>
  </w:footnote>
  <w:footnote w:id="208">
    <w:p w14:paraId="4A82B69B" w14:textId="7CC29CAE" w:rsidR="00EF068C" w:rsidRPr="0044212E" w:rsidRDefault="00EF068C" w:rsidP="0044212E">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 xml:space="preserve">Tafsiré Qur’ané Mehr, tome 1, page 374 ; </w:t>
      </w:r>
      <w:r w:rsidRPr="0044212E">
        <w:rPr>
          <w:rFonts w:asciiTheme="minorHAnsi" w:eastAsiaTheme="minorEastAsia" w:hAnsiTheme="minorHAnsi" w:cstheme="minorBidi"/>
          <w:i/>
          <w:iCs/>
          <w:sz w:val="16"/>
          <w:szCs w:val="16"/>
          <w:lang w:val="fr-FR" w:bidi="en-US"/>
        </w:rPr>
        <w:t xml:space="preserve">Tafsiré Némouna, tome 1, page 483 </w:t>
      </w:r>
    </w:p>
  </w:footnote>
  <w:footnote w:id="209">
    <w:p w14:paraId="047F221D" w14:textId="7F7019AE" w:rsidR="00EF068C" w:rsidRPr="0044212E" w:rsidRDefault="00EF068C" w:rsidP="00F51867">
      <w:pPr>
        <w:pStyle w:val="Paragraphedeliste1"/>
        <w:spacing w:after="0"/>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377</w:t>
      </w:r>
    </w:p>
  </w:footnote>
  <w:footnote w:id="210">
    <w:p w14:paraId="5A5EC082" w14:textId="05C6BC1A" w:rsidR="00EF068C" w:rsidRPr="0044212E" w:rsidRDefault="00EF068C" w:rsidP="00F51867">
      <w:pPr>
        <w:pStyle w:val="Paragraphedeliste1"/>
        <w:spacing w:after="0"/>
        <w:ind w:left="0"/>
        <w:jc w:val="left"/>
        <w:rPr>
          <w:rFonts w:asciiTheme="minorHAnsi" w:eastAsiaTheme="minorEastAsia"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 xml:space="preserve">Tafsiré Qur’ané Mehr, tome 1, page 379 ; </w:t>
      </w:r>
      <w:r w:rsidRPr="0044212E">
        <w:rPr>
          <w:rFonts w:asciiTheme="minorHAnsi" w:eastAsiaTheme="minorEastAsia" w:hAnsiTheme="minorHAnsi" w:cstheme="minorBidi"/>
          <w:i/>
          <w:iCs/>
          <w:sz w:val="16"/>
          <w:szCs w:val="16"/>
          <w:lang w:val="fr-FR" w:bidi="en-US"/>
        </w:rPr>
        <w:t xml:space="preserve">Tafsiré Némouna, tome 1, page 483 </w:t>
      </w:r>
    </w:p>
  </w:footnote>
  <w:footnote w:id="211">
    <w:p w14:paraId="752A6ED3" w14:textId="1EA3383D" w:rsidR="00EF068C" w:rsidRPr="0044212E" w:rsidRDefault="00EF068C" w:rsidP="001064D6">
      <w:pPr>
        <w:pStyle w:val="Notedebasdepage"/>
        <w:ind w:firstLine="0"/>
        <w:rPr>
          <w:sz w:val="16"/>
          <w:szCs w:val="16"/>
          <w:lang w:val="fr-FR"/>
        </w:rPr>
      </w:pPr>
      <w:r w:rsidRPr="0044212E">
        <w:rPr>
          <w:rStyle w:val="Appelnotedebasdep"/>
          <w:sz w:val="16"/>
          <w:szCs w:val="16"/>
        </w:rPr>
        <w:footnoteRef/>
      </w:r>
      <w:r w:rsidRPr="0044212E">
        <w:rPr>
          <w:sz w:val="16"/>
          <w:szCs w:val="16"/>
        </w:rPr>
        <w:t xml:space="preserve"> La Torah, Livre de Genèse, chapitre 17, verset</w:t>
      </w:r>
      <w:r w:rsidR="00FE632A">
        <w:rPr>
          <w:sz w:val="16"/>
          <w:szCs w:val="16"/>
        </w:rPr>
        <w:t>s</w:t>
      </w:r>
      <w:r w:rsidRPr="0044212E">
        <w:rPr>
          <w:sz w:val="16"/>
          <w:szCs w:val="16"/>
        </w:rPr>
        <w:t xml:space="preserve"> 20-21 </w:t>
      </w:r>
    </w:p>
  </w:footnote>
  <w:footnote w:id="212">
    <w:p w14:paraId="323F8EB3" w14:textId="243B5B28" w:rsidR="00EF068C" w:rsidRPr="0044212E" w:rsidRDefault="00EF068C" w:rsidP="001064D6">
      <w:pPr>
        <w:pStyle w:val="Paragraphedeliste1"/>
        <w:spacing w:after="0"/>
        <w:ind w:left="0"/>
        <w:jc w:val="left"/>
        <w:rPr>
          <w:rFonts w:asciiTheme="minorHAnsi" w:eastAsiaTheme="minorEastAsia"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 xml:space="preserve">Tafsiré Qur’ané Mehr, tome 1, page 381 ; </w:t>
      </w:r>
      <w:r w:rsidRPr="0044212E">
        <w:rPr>
          <w:rFonts w:asciiTheme="minorHAnsi" w:eastAsiaTheme="minorEastAsia" w:hAnsiTheme="minorHAnsi" w:cstheme="minorBidi"/>
          <w:i/>
          <w:iCs/>
          <w:sz w:val="16"/>
          <w:szCs w:val="16"/>
          <w:lang w:val="fr-FR" w:bidi="en-US"/>
        </w:rPr>
        <w:t xml:space="preserve">Tafsiré Némouna, tome 1, page 499 </w:t>
      </w:r>
    </w:p>
  </w:footnote>
  <w:footnote w:id="213">
    <w:p w14:paraId="7E358E4D" w14:textId="7DA1BFEB" w:rsidR="00EF068C" w:rsidRPr="0044212E" w:rsidRDefault="00EF068C" w:rsidP="001064D6">
      <w:pPr>
        <w:pStyle w:val="Paragraphedeliste1"/>
        <w:spacing w:after="0"/>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382</w:t>
      </w:r>
    </w:p>
  </w:footnote>
  <w:footnote w:id="214">
    <w:p w14:paraId="2576AD8C" w14:textId="17339733" w:rsidR="00EF068C" w:rsidRPr="0044212E" w:rsidRDefault="00EF068C" w:rsidP="0044212E">
      <w:pPr>
        <w:spacing w:after="0" w:line="240" w:lineRule="auto"/>
        <w:rPr>
          <w:rFonts w:eastAsia="Times New Roman"/>
          <w:i/>
          <w:iCs/>
          <w:sz w:val="16"/>
          <w:szCs w:val="16"/>
          <w:lang w:val="fr-RE"/>
        </w:rPr>
      </w:pPr>
      <w:r w:rsidRPr="0044212E">
        <w:rPr>
          <w:rStyle w:val="Appelnotedebasdep"/>
          <w:sz w:val="16"/>
          <w:szCs w:val="16"/>
        </w:rPr>
        <w:footnoteRef/>
      </w:r>
      <w:r w:rsidRPr="0044212E">
        <w:rPr>
          <w:sz w:val="16"/>
          <w:szCs w:val="16"/>
        </w:rPr>
        <w:t xml:space="preserve"> </w:t>
      </w:r>
      <w:r w:rsidRPr="0044212E">
        <w:rPr>
          <w:i/>
          <w:iCs/>
          <w:sz w:val="16"/>
          <w:szCs w:val="16"/>
          <w:lang w:bidi="en-US"/>
        </w:rPr>
        <w:t xml:space="preserve">Tafsiré Qur’ané Mehr, tome 1, page 383 ; </w:t>
      </w:r>
      <w:r w:rsidRPr="0044212E">
        <w:rPr>
          <w:rFonts w:eastAsiaTheme="minorEastAsia"/>
          <w:i/>
          <w:iCs/>
          <w:sz w:val="16"/>
          <w:szCs w:val="16"/>
          <w:lang w:bidi="en-US"/>
        </w:rPr>
        <w:t xml:space="preserve">Tafsiré Némouna, tome 1, page 504 ; </w:t>
      </w:r>
      <w:r w:rsidRPr="0044212E">
        <w:rPr>
          <w:rFonts w:eastAsia="Times New Roman"/>
          <w:i/>
          <w:iCs/>
          <w:sz w:val="16"/>
          <w:szCs w:val="16"/>
          <w:lang w:val="fr-RE"/>
        </w:rPr>
        <w:t>Tafsiré Nouro Thaqalayn, tome 1, page 139</w:t>
      </w:r>
      <w:r w:rsidRPr="0044212E">
        <w:rPr>
          <w:rFonts w:eastAsiaTheme="minorEastAsia"/>
          <w:i/>
          <w:iCs/>
          <w:sz w:val="16"/>
          <w:szCs w:val="16"/>
          <w:lang w:bidi="en-US"/>
        </w:rPr>
        <w:t xml:space="preserve"> </w:t>
      </w:r>
    </w:p>
  </w:footnote>
  <w:footnote w:id="215">
    <w:p w14:paraId="152ED9C3" w14:textId="60CD4D5F" w:rsidR="00EF068C" w:rsidRPr="0044212E" w:rsidRDefault="00EF068C" w:rsidP="0044212E">
      <w:pPr>
        <w:pStyle w:val="Notedebasdepage"/>
        <w:ind w:firstLine="0"/>
        <w:rPr>
          <w:sz w:val="16"/>
          <w:szCs w:val="16"/>
          <w:lang w:val="fr-FR"/>
        </w:rPr>
      </w:pPr>
      <w:r w:rsidRPr="0044212E">
        <w:rPr>
          <w:rStyle w:val="Appelnotedebasdep"/>
          <w:sz w:val="16"/>
          <w:szCs w:val="16"/>
        </w:rPr>
        <w:footnoteRef/>
      </w:r>
      <w:r w:rsidRPr="0044212E">
        <w:rPr>
          <w:sz w:val="16"/>
          <w:szCs w:val="16"/>
        </w:rPr>
        <w:t xml:space="preserve"> </w:t>
      </w:r>
      <w:r w:rsidRPr="0044212E">
        <w:rPr>
          <w:i/>
          <w:iCs/>
          <w:sz w:val="16"/>
          <w:szCs w:val="16"/>
          <w:lang w:val="fr-FR" w:bidi="en-US"/>
        </w:rPr>
        <w:t xml:space="preserve">Tafsiré Qur’ané Mehr, tome 1, page 385 ; </w:t>
      </w:r>
      <w:r w:rsidRPr="0044212E">
        <w:rPr>
          <w:rFonts w:eastAsiaTheme="minorEastAsia"/>
          <w:i/>
          <w:iCs/>
          <w:sz w:val="16"/>
          <w:szCs w:val="16"/>
          <w:lang w:val="fr-FR" w:bidi="en-US"/>
        </w:rPr>
        <w:t>Tafsiré Némouna, tome 1, page 506 </w:t>
      </w:r>
    </w:p>
  </w:footnote>
  <w:footnote w:id="216">
    <w:p w14:paraId="74A3D464" w14:textId="10E062D3" w:rsidR="00EF068C" w:rsidRPr="0044212E" w:rsidRDefault="00EF068C" w:rsidP="00EC23FF">
      <w:pPr>
        <w:pStyle w:val="Paragraphedeliste1"/>
        <w:spacing w:after="0"/>
        <w:ind w:left="0"/>
        <w:jc w:val="left"/>
        <w:rPr>
          <w:i/>
          <w:iCs/>
          <w:sz w:val="16"/>
          <w:szCs w:val="16"/>
          <w:lang w:val="fr-RE"/>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387 </w:t>
      </w:r>
    </w:p>
  </w:footnote>
  <w:footnote w:id="217">
    <w:p w14:paraId="30B08B20" w14:textId="77492BCF" w:rsidR="00EF068C" w:rsidRPr="0044212E" w:rsidRDefault="00EF068C" w:rsidP="0044212E">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 xml:space="preserve">Tafsiré Qur’ané Mehr, tome 1, page 388 ; </w:t>
      </w:r>
      <w:r w:rsidRPr="0044212E">
        <w:rPr>
          <w:rFonts w:asciiTheme="minorHAnsi" w:eastAsiaTheme="minorEastAsia" w:hAnsiTheme="minorHAnsi" w:cstheme="minorBidi"/>
          <w:i/>
          <w:iCs/>
          <w:sz w:val="16"/>
          <w:szCs w:val="16"/>
          <w:lang w:val="fr-FR" w:bidi="en-US"/>
        </w:rPr>
        <w:t>Tafsiré Némouna, tome 1, page 511</w:t>
      </w:r>
    </w:p>
  </w:footnote>
  <w:footnote w:id="218">
    <w:p w14:paraId="784054AD" w14:textId="793CA13C" w:rsidR="00EF068C" w:rsidRPr="0044212E" w:rsidRDefault="00EF068C" w:rsidP="0044212E">
      <w:pPr>
        <w:spacing w:after="0" w:line="240" w:lineRule="auto"/>
        <w:rPr>
          <w:rFonts w:eastAsia="Times New Roman" w:cstheme="minorHAnsi"/>
          <w:iCs/>
          <w:sz w:val="16"/>
          <w:szCs w:val="16"/>
        </w:rPr>
      </w:pPr>
      <w:r w:rsidRPr="0044212E">
        <w:rPr>
          <w:rStyle w:val="Appelnotedebasdep"/>
          <w:sz w:val="16"/>
          <w:szCs w:val="16"/>
        </w:rPr>
        <w:footnoteRef/>
      </w:r>
      <w:r w:rsidRPr="0044212E">
        <w:rPr>
          <w:sz w:val="16"/>
          <w:szCs w:val="16"/>
        </w:rPr>
        <w:t xml:space="preserve"> </w:t>
      </w:r>
      <w:r w:rsidRPr="0044212E">
        <w:rPr>
          <w:rFonts w:eastAsia="Times New Roman" w:cstheme="minorHAnsi"/>
          <w:iCs/>
          <w:sz w:val="16"/>
          <w:szCs w:val="16"/>
        </w:rPr>
        <w:t>Voir Coran : Chapitre 2, versets 40</w:t>
      </w:r>
      <w:r w:rsidR="00A70050">
        <w:rPr>
          <w:rFonts w:eastAsia="Times New Roman" w:cstheme="minorHAnsi"/>
          <w:iCs/>
          <w:sz w:val="16"/>
          <w:szCs w:val="16"/>
        </w:rPr>
        <w:t>-</w:t>
      </w:r>
      <w:r w:rsidRPr="0044212E">
        <w:rPr>
          <w:rFonts w:eastAsia="Times New Roman" w:cstheme="minorHAnsi"/>
          <w:iCs/>
          <w:sz w:val="16"/>
          <w:szCs w:val="16"/>
        </w:rPr>
        <w:t>47</w:t>
      </w:r>
    </w:p>
  </w:footnote>
  <w:footnote w:id="219">
    <w:p w14:paraId="517C9242" w14:textId="05708E05" w:rsidR="00EF068C" w:rsidRPr="0044212E" w:rsidRDefault="00EF068C" w:rsidP="0044212E">
      <w:pPr>
        <w:spacing w:after="0" w:line="240" w:lineRule="auto"/>
        <w:rPr>
          <w:rFonts w:eastAsia="Times New Roman" w:cstheme="minorHAnsi"/>
          <w:iCs/>
          <w:sz w:val="16"/>
          <w:szCs w:val="16"/>
        </w:rPr>
      </w:pPr>
      <w:r w:rsidRPr="0044212E">
        <w:rPr>
          <w:rStyle w:val="Appelnotedebasdep"/>
          <w:sz w:val="16"/>
          <w:szCs w:val="16"/>
        </w:rPr>
        <w:footnoteRef/>
      </w:r>
      <w:r w:rsidRPr="0044212E">
        <w:rPr>
          <w:sz w:val="16"/>
          <w:szCs w:val="16"/>
        </w:rPr>
        <w:t xml:space="preserve"> </w:t>
      </w:r>
      <w:r w:rsidRPr="0044212E">
        <w:rPr>
          <w:rFonts w:eastAsia="Times New Roman" w:cstheme="minorHAnsi"/>
          <w:iCs/>
          <w:sz w:val="16"/>
          <w:szCs w:val="16"/>
        </w:rPr>
        <w:t>Voir Coran : Chapitre 14, verset 7</w:t>
      </w:r>
    </w:p>
  </w:footnote>
  <w:footnote w:id="220">
    <w:p w14:paraId="5C792D2C" w14:textId="69D1CEF2" w:rsidR="00EF068C" w:rsidRPr="0044212E" w:rsidRDefault="00EF068C" w:rsidP="0044212E">
      <w:pPr>
        <w:spacing w:after="0" w:line="240" w:lineRule="auto"/>
        <w:rPr>
          <w:sz w:val="16"/>
          <w:szCs w:val="16"/>
        </w:rPr>
      </w:pPr>
      <w:r w:rsidRPr="0044212E">
        <w:rPr>
          <w:rStyle w:val="Appelnotedebasdep"/>
          <w:sz w:val="16"/>
          <w:szCs w:val="16"/>
        </w:rPr>
        <w:footnoteRef/>
      </w:r>
      <w:r w:rsidRPr="0044212E">
        <w:rPr>
          <w:sz w:val="16"/>
          <w:szCs w:val="16"/>
        </w:rPr>
        <w:t xml:space="preserve"> </w:t>
      </w:r>
      <w:r w:rsidRPr="0044212E">
        <w:rPr>
          <w:rFonts w:eastAsia="Times New Roman" w:cstheme="minorHAnsi"/>
          <w:iCs/>
          <w:sz w:val="16"/>
          <w:szCs w:val="16"/>
        </w:rPr>
        <w:t xml:space="preserve">Voir Coran : Chapitre 3, verset 132 ; </w:t>
      </w:r>
      <w:r w:rsidRPr="0044212E">
        <w:rPr>
          <w:sz w:val="16"/>
          <w:szCs w:val="16"/>
        </w:rPr>
        <w:t>Coran : Chapitre 23, verset 60 ; Coran : Chapitre 29, verset 69 ; Coran : Chapitre 14, verset 7</w:t>
      </w:r>
    </w:p>
  </w:footnote>
  <w:footnote w:id="221">
    <w:p w14:paraId="60C247F2" w14:textId="29552970" w:rsidR="00EF068C" w:rsidRPr="0044212E" w:rsidRDefault="00EF068C" w:rsidP="0044212E">
      <w:pPr>
        <w:pStyle w:val="Paragraphedeliste1"/>
        <w:spacing w:after="0" w:line="240" w:lineRule="auto"/>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 xml:space="preserve">Tafsiré Qur’ané Mehr, tome 1, page 391 </w:t>
      </w:r>
    </w:p>
  </w:footnote>
  <w:footnote w:id="222">
    <w:p w14:paraId="0755F54F" w14:textId="7847236B" w:rsidR="00EF068C" w:rsidRPr="0044212E" w:rsidRDefault="00EF068C" w:rsidP="00F745A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 xml:space="preserve">Tafsiré Qur’ané Mehr, tome 1, page 393 ; </w:t>
      </w:r>
      <w:r w:rsidRPr="0044212E">
        <w:rPr>
          <w:rFonts w:asciiTheme="minorHAnsi" w:eastAsiaTheme="minorEastAsia" w:hAnsiTheme="minorHAnsi" w:cstheme="minorBidi"/>
          <w:i/>
          <w:iCs/>
          <w:sz w:val="16"/>
          <w:szCs w:val="16"/>
          <w:lang w:val="fr-FR" w:bidi="en-US"/>
        </w:rPr>
        <w:t>Tafsiré Némouna, tome 1, page 518</w:t>
      </w:r>
    </w:p>
  </w:footnote>
  <w:footnote w:id="223">
    <w:p w14:paraId="2AD44096" w14:textId="6471C76E" w:rsidR="00EF068C" w:rsidRPr="00CE6152" w:rsidRDefault="00EF068C" w:rsidP="00CE6152">
      <w:pPr>
        <w:spacing w:after="0" w:line="240" w:lineRule="auto"/>
        <w:jc w:val="both"/>
        <w:rPr>
          <w:rFonts w:cstheme="minorHAnsi"/>
          <w:sz w:val="16"/>
          <w:szCs w:val="16"/>
        </w:rPr>
      </w:pPr>
      <w:r w:rsidRPr="00CE6152">
        <w:rPr>
          <w:rStyle w:val="Appelnotedebasdep"/>
          <w:sz w:val="16"/>
          <w:szCs w:val="16"/>
        </w:rPr>
        <w:footnoteRef/>
      </w:r>
      <w:r w:rsidRPr="00CE6152">
        <w:rPr>
          <w:sz w:val="16"/>
          <w:szCs w:val="16"/>
        </w:rPr>
        <w:t xml:space="preserve"> </w:t>
      </w:r>
      <w:bookmarkStart w:id="43" w:name="_Hlk153962412"/>
      <w:r w:rsidRPr="00CE6152">
        <w:rPr>
          <w:rFonts w:cstheme="minorHAnsi"/>
          <w:sz w:val="16"/>
          <w:szCs w:val="16"/>
        </w:rPr>
        <w:t>Le terme « Ansar » signifie secoureurs, partisans ou défenseurs. Il désigne les musulmans originaires de Médine qui avaient accueilli et soutenu le Noble Prophète (s) et ses compagnons lors de leur migration (hégire) de La Mecque vers Médine en 622. Les deux tribus principales qui composaient les Ansar étaient les Awss et les Khazradj. Elles étaient traditionnellement rivales, mais s'étaient unies dans leur soutien à l'Islam. Les Ansar fournirent une protection militaire et matérielle essentielle aux premiers musulmans. Ils partagèrent leurs terres, leurs ressources et leurs moyens de subsistance avec les réfugiés de La Mecque. Les Ansar sont considérés comme des héros de l'Islam. Ils sont souvent représentés comme des personnes généreuses et accueillantes, qui ont ouvert leurs portes aux musulmans persécutés.</w:t>
      </w:r>
      <w:bookmarkEnd w:id="43"/>
    </w:p>
  </w:footnote>
  <w:footnote w:id="224">
    <w:p w14:paraId="6074FEBC" w14:textId="6AB78FD8" w:rsidR="00EF068C" w:rsidRPr="00CE6152" w:rsidRDefault="00EF068C" w:rsidP="00CE6152">
      <w:pPr>
        <w:spacing w:after="0" w:line="240" w:lineRule="auto"/>
        <w:jc w:val="both"/>
        <w:rPr>
          <w:rFonts w:cstheme="minorHAnsi"/>
          <w:sz w:val="16"/>
          <w:szCs w:val="16"/>
        </w:rPr>
      </w:pPr>
      <w:r w:rsidRPr="00CE6152">
        <w:rPr>
          <w:rStyle w:val="Appelnotedebasdep"/>
          <w:sz w:val="16"/>
          <w:szCs w:val="16"/>
        </w:rPr>
        <w:footnoteRef/>
      </w:r>
      <w:r w:rsidRPr="00CE6152">
        <w:rPr>
          <w:sz w:val="16"/>
          <w:szCs w:val="16"/>
        </w:rPr>
        <w:t xml:space="preserve"> </w:t>
      </w:r>
      <w:bookmarkStart w:id="44" w:name="_Hlk153125804"/>
      <w:r w:rsidRPr="00CE6152">
        <w:rPr>
          <w:rFonts w:cstheme="minorHAnsi"/>
          <w:sz w:val="16"/>
          <w:szCs w:val="16"/>
        </w:rPr>
        <w:t>La bataille de Badr est l'une des premières et des plus importantes batailles de l'histoire de l'Islam. Elle a eu lieu le 17 Ramadan de la 2ème année de l'Hégire (624 après JC) dans la plaine de Badr, à l'ouest de l'actuelle Arabie saoudite. Dans cette bataille les musulmans étaient en infériorité numérique environ 314 personnes dont beaucoup étaient de simples paysans et mal armés, alors que les Mecquois étaient environ 1000 hommes expérimentés. Contre toute attente, les musulmans remportèrent une victoire éclatante. Cette première grande victoire militaire de l’Islam marque un tournant décisif et conforte la légitimité du Noble Prophète (s) en tant que chef politique et spirituel. La bataille de Badr marque ainsi un tournant majeur dans l'histoire de l'Islam et de sa progression en Arabie, et elle est une preuve de la protection divine sur les musulmans.</w:t>
      </w:r>
      <w:bookmarkEnd w:id="44"/>
    </w:p>
  </w:footnote>
  <w:footnote w:id="225">
    <w:p w14:paraId="547487F9" w14:textId="34F79C50" w:rsidR="00301E58" w:rsidRPr="00CE6152" w:rsidRDefault="00301E58" w:rsidP="00CE6152">
      <w:pPr>
        <w:pStyle w:val="Notedebasdepage"/>
        <w:ind w:firstLine="0"/>
        <w:rPr>
          <w:sz w:val="16"/>
          <w:szCs w:val="16"/>
          <w:lang w:val="fr-FR"/>
        </w:rPr>
      </w:pPr>
      <w:r w:rsidRPr="00CE6152">
        <w:rPr>
          <w:rStyle w:val="Appelnotedebasdep"/>
          <w:sz w:val="16"/>
          <w:szCs w:val="16"/>
        </w:rPr>
        <w:footnoteRef/>
      </w:r>
      <w:r w:rsidRPr="00CE6152">
        <w:rPr>
          <w:sz w:val="16"/>
          <w:szCs w:val="16"/>
        </w:rPr>
        <w:t xml:space="preserve"> </w:t>
      </w:r>
      <w:proofErr w:type="spellStart"/>
      <w:r w:rsidRPr="00CE6152">
        <w:rPr>
          <w:i/>
          <w:iCs/>
          <w:sz w:val="16"/>
          <w:szCs w:val="16"/>
          <w:lang w:val="fr-FR" w:bidi="en-US"/>
        </w:rPr>
        <w:t>Tafsiré</w:t>
      </w:r>
      <w:proofErr w:type="spellEnd"/>
      <w:r w:rsidRPr="00CE6152">
        <w:rPr>
          <w:i/>
          <w:iCs/>
          <w:sz w:val="16"/>
          <w:szCs w:val="16"/>
          <w:lang w:val="fr-FR" w:bidi="en-US"/>
        </w:rPr>
        <w:t xml:space="preserve"> </w:t>
      </w:r>
      <w:proofErr w:type="spellStart"/>
      <w:r w:rsidRPr="00CE6152">
        <w:rPr>
          <w:i/>
          <w:iCs/>
          <w:sz w:val="16"/>
          <w:szCs w:val="16"/>
          <w:lang w:val="fr-FR" w:bidi="en-US"/>
        </w:rPr>
        <w:t>Qur’ané</w:t>
      </w:r>
      <w:proofErr w:type="spellEnd"/>
      <w:r w:rsidRPr="00CE6152">
        <w:rPr>
          <w:i/>
          <w:iCs/>
          <w:sz w:val="16"/>
          <w:szCs w:val="16"/>
          <w:lang w:val="fr-FR" w:bidi="en-US"/>
        </w:rPr>
        <w:t xml:space="preserve"> Mehr, tome 1, page 395</w:t>
      </w:r>
    </w:p>
  </w:footnote>
  <w:footnote w:id="226">
    <w:p w14:paraId="50D3AE07" w14:textId="0392F344" w:rsidR="00EF068C" w:rsidRPr="00CE6152" w:rsidRDefault="00EF068C" w:rsidP="00CE6152">
      <w:pPr>
        <w:pStyle w:val="Paragraphedeliste1"/>
        <w:spacing w:after="0" w:line="240" w:lineRule="auto"/>
        <w:ind w:left="0"/>
        <w:rPr>
          <w:rFonts w:asciiTheme="minorHAnsi" w:hAnsiTheme="minorHAnsi" w:cstheme="minorBidi"/>
          <w:i/>
          <w:iCs/>
          <w:sz w:val="16"/>
          <w:szCs w:val="16"/>
          <w:lang w:val="fr-FR" w:bidi="en-US"/>
        </w:rPr>
      </w:pPr>
      <w:r w:rsidRPr="00CE6152">
        <w:rPr>
          <w:rStyle w:val="Appelnotedebasdep"/>
          <w:sz w:val="16"/>
          <w:szCs w:val="16"/>
        </w:rPr>
        <w:footnoteRef/>
      </w:r>
      <w:r w:rsidRPr="00CE6152">
        <w:rPr>
          <w:sz w:val="16"/>
          <w:szCs w:val="16"/>
          <w:lang w:val="fr-FR"/>
        </w:rPr>
        <w:t xml:space="preserve"> </w:t>
      </w:r>
      <w:proofErr w:type="spellStart"/>
      <w:r w:rsidRPr="00CE6152">
        <w:rPr>
          <w:rFonts w:asciiTheme="minorHAnsi" w:hAnsiTheme="minorHAnsi" w:cstheme="minorBidi"/>
          <w:i/>
          <w:iCs/>
          <w:sz w:val="16"/>
          <w:szCs w:val="16"/>
          <w:lang w:val="fr-FR" w:bidi="en-US"/>
        </w:rPr>
        <w:t>Tafsiré</w:t>
      </w:r>
      <w:proofErr w:type="spellEnd"/>
      <w:r w:rsidRPr="00CE6152">
        <w:rPr>
          <w:rFonts w:asciiTheme="minorHAnsi" w:hAnsiTheme="minorHAnsi" w:cstheme="minorBidi"/>
          <w:i/>
          <w:iCs/>
          <w:sz w:val="16"/>
          <w:szCs w:val="16"/>
          <w:lang w:val="fr-FR" w:bidi="en-US"/>
        </w:rPr>
        <w:t xml:space="preserve"> </w:t>
      </w:r>
      <w:proofErr w:type="spellStart"/>
      <w:r w:rsidRPr="00CE6152">
        <w:rPr>
          <w:rFonts w:asciiTheme="minorHAnsi" w:hAnsiTheme="minorHAnsi" w:cstheme="minorBidi"/>
          <w:i/>
          <w:iCs/>
          <w:sz w:val="16"/>
          <w:szCs w:val="16"/>
          <w:lang w:val="fr-FR" w:bidi="en-US"/>
        </w:rPr>
        <w:t>Qur’ané</w:t>
      </w:r>
      <w:proofErr w:type="spellEnd"/>
      <w:r w:rsidRPr="00CE6152">
        <w:rPr>
          <w:rFonts w:asciiTheme="minorHAnsi" w:hAnsiTheme="minorHAnsi" w:cstheme="minorBidi"/>
          <w:i/>
          <w:iCs/>
          <w:sz w:val="16"/>
          <w:szCs w:val="16"/>
          <w:lang w:val="fr-FR" w:bidi="en-US"/>
        </w:rPr>
        <w:t xml:space="preserve"> Mehr, tome 1, page 395</w:t>
      </w:r>
    </w:p>
  </w:footnote>
  <w:footnote w:id="227">
    <w:p w14:paraId="55C86E87" w14:textId="550CA3B3" w:rsidR="00EF068C" w:rsidRPr="00CE6152" w:rsidRDefault="00EF068C" w:rsidP="00CE6152">
      <w:pPr>
        <w:spacing w:after="0" w:line="240" w:lineRule="auto"/>
        <w:rPr>
          <w:rFonts w:eastAsia="Times New Roman" w:cstheme="minorHAnsi"/>
          <w:iCs/>
          <w:sz w:val="16"/>
          <w:szCs w:val="16"/>
        </w:rPr>
      </w:pPr>
      <w:r w:rsidRPr="00CE6152">
        <w:rPr>
          <w:rStyle w:val="Appelnotedebasdep"/>
          <w:sz w:val="16"/>
          <w:szCs w:val="16"/>
        </w:rPr>
        <w:footnoteRef/>
      </w:r>
      <w:r w:rsidRPr="00CE6152">
        <w:rPr>
          <w:sz w:val="16"/>
          <w:szCs w:val="16"/>
        </w:rPr>
        <w:t xml:space="preserve"> </w:t>
      </w:r>
      <w:r w:rsidRPr="00CE6152">
        <w:rPr>
          <w:rFonts w:eastAsia="Times New Roman" w:cstheme="minorHAnsi"/>
          <w:iCs/>
          <w:sz w:val="16"/>
          <w:szCs w:val="16"/>
        </w:rPr>
        <w:t>Voir Coran : Chapitre 42, verset 30</w:t>
      </w:r>
    </w:p>
  </w:footnote>
  <w:footnote w:id="228">
    <w:p w14:paraId="034E5F20" w14:textId="45E6A00C" w:rsidR="00EF068C" w:rsidRPr="00CE6152" w:rsidRDefault="00EF068C" w:rsidP="00CE6152">
      <w:pPr>
        <w:pStyle w:val="Paragraphedeliste1"/>
        <w:spacing w:after="0" w:line="240" w:lineRule="auto"/>
        <w:ind w:left="0"/>
        <w:rPr>
          <w:rFonts w:asciiTheme="minorHAnsi" w:hAnsiTheme="minorHAnsi" w:cstheme="minorBidi"/>
          <w:i/>
          <w:iCs/>
          <w:sz w:val="16"/>
          <w:szCs w:val="16"/>
          <w:lang w:val="fr-FR" w:bidi="en-US"/>
        </w:rPr>
      </w:pPr>
      <w:r w:rsidRPr="00CE6152">
        <w:rPr>
          <w:rStyle w:val="Appelnotedebasdep"/>
          <w:sz w:val="16"/>
          <w:szCs w:val="16"/>
        </w:rPr>
        <w:footnoteRef/>
      </w:r>
      <w:r w:rsidRPr="00CE6152">
        <w:rPr>
          <w:sz w:val="16"/>
          <w:szCs w:val="16"/>
          <w:lang w:val="fr-FR"/>
        </w:rPr>
        <w:t xml:space="preserve"> </w:t>
      </w:r>
      <w:r w:rsidRPr="00CE6152">
        <w:rPr>
          <w:rFonts w:asciiTheme="minorHAnsi" w:hAnsiTheme="minorHAnsi" w:cstheme="minorBidi"/>
          <w:i/>
          <w:iCs/>
          <w:sz w:val="16"/>
          <w:szCs w:val="16"/>
          <w:lang w:val="fr-FR" w:bidi="en-US"/>
        </w:rPr>
        <w:t>Tafsiré Qur’ané Mehr, tome 1, page 397</w:t>
      </w:r>
    </w:p>
  </w:footnote>
  <w:footnote w:id="229">
    <w:p w14:paraId="1FDA2DC8" w14:textId="7353F6EE" w:rsidR="00EF068C" w:rsidRPr="0044212E" w:rsidRDefault="00EF068C" w:rsidP="0044212E">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eastAsiaTheme="minorEastAsia" w:hAnsiTheme="minorHAnsi" w:cstheme="minorBidi"/>
          <w:i/>
          <w:iCs/>
          <w:sz w:val="16"/>
          <w:szCs w:val="16"/>
          <w:lang w:val="fr-FR" w:bidi="en-US"/>
        </w:rPr>
        <w:t>Tafsiré Némouna, tome 1, page 531</w:t>
      </w:r>
    </w:p>
  </w:footnote>
  <w:footnote w:id="230">
    <w:p w14:paraId="2979937B" w14:textId="0AF7F9B3" w:rsidR="00EF068C" w:rsidRPr="0044212E" w:rsidRDefault="00EF068C" w:rsidP="0044212E">
      <w:pPr>
        <w:pStyle w:val="Paragraphedeliste1"/>
        <w:spacing w:after="0" w:line="240" w:lineRule="auto"/>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399</w:t>
      </w:r>
    </w:p>
  </w:footnote>
  <w:footnote w:id="231">
    <w:p w14:paraId="402B183D" w14:textId="6B465684" w:rsidR="00EF068C" w:rsidRPr="0044212E" w:rsidRDefault="00EF068C" w:rsidP="0044212E">
      <w:pPr>
        <w:pStyle w:val="Paragraphedeliste1"/>
        <w:spacing w:after="0" w:line="240" w:lineRule="auto"/>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400</w:t>
      </w:r>
    </w:p>
  </w:footnote>
  <w:footnote w:id="232">
    <w:p w14:paraId="5828AD23" w14:textId="632AEBF1" w:rsidR="00EF068C" w:rsidRPr="00611DB0" w:rsidRDefault="00EF068C" w:rsidP="00611DB0">
      <w:pPr>
        <w:spacing w:after="0" w:line="240" w:lineRule="auto"/>
        <w:jc w:val="both"/>
        <w:rPr>
          <w:rFonts w:cstheme="minorHAnsi"/>
          <w:sz w:val="16"/>
          <w:szCs w:val="16"/>
        </w:rPr>
      </w:pPr>
      <w:r w:rsidRPr="00611DB0">
        <w:rPr>
          <w:rStyle w:val="Appelnotedebasdep"/>
          <w:sz w:val="16"/>
          <w:szCs w:val="16"/>
        </w:rPr>
        <w:footnoteRef/>
      </w:r>
      <w:r w:rsidRPr="00611DB0">
        <w:rPr>
          <w:sz w:val="16"/>
          <w:szCs w:val="16"/>
        </w:rPr>
        <w:t xml:space="preserve"> </w:t>
      </w:r>
      <w:bookmarkStart w:id="45" w:name="_Hlk153962629"/>
      <w:r w:rsidRPr="00611DB0">
        <w:rPr>
          <w:rFonts w:cstheme="minorHAnsi"/>
          <w:sz w:val="16"/>
          <w:szCs w:val="16"/>
        </w:rPr>
        <w:t>Le Hajj est un devoir religieux que tout musulman est censé accomplir au moins une fois dans sa vie, s'il en a les moyens physiques et financiers. Il se déroule chaque année pendant le 12e mois du calendrier lunaire musulman (Dhul Hijjah ). Des millions de pèlerins venus du monde entier convergent vers La Mecque. Les rituels du Hajj comprennent notamment : le circumambulation (tawaaf) autour de la Kaaba, la marche (sa'i) entre les collines de Safa et Marwa ; le rassemblement (wouqouf) sur le Mont Arafat ; la lapidation symbolique de pierres contre le Diable à Mina ; les sacrifices d'animaux en commémoration de la tradition d'Abraham (a). Le hajj est une expérience spirituelle et émotionnelle très forte pour les musulmans. Il est l'occasion pour eux de se rapprocher de Dieu, de se purifier de leurs péchés et de renforcer leur foi. C'est aussi une occasion qui permet aux pèlerins de tous horizons de se rassembler, égalitairement vêtus de blanc, quelles que soient leurs origines pour accomplir leurs dévotions.</w:t>
      </w:r>
      <w:bookmarkEnd w:id="45"/>
    </w:p>
  </w:footnote>
  <w:footnote w:id="233">
    <w:p w14:paraId="1C0980AD" w14:textId="58B47E25" w:rsidR="00EF068C" w:rsidRPr="00611DB0" w:rsidRDefault="00EF068C" w:rsidP="00611DB0">
      <w:pPr>
        <w:pStyle w:val="Notedebasdepage"/>
        <w:ind w:firstLine="0"/>
        <w:rPr>
          <w:i/>
          <w:iCs/>
          <w:sz w:val="16"/>
          <w:szCs w:val="16"/>
          <w:lang w:val="fr-RE"/>
        </w:rPr>
      </w:pPr>
      <w:r w:rsidRPr="00611DB0">
        <w:rPr>
          <w:rStyle w:val="Appelnotedebasdep"/>
          <w:sz w:val="16"/>
          <w:szCs w:val="16"/>
        </w:rPr>
        <w:footnoteRef/>
      </w:r>
      <w:r w:rsidRPr="00611DB0">
        <w:rPr>
          <w:sz w:val="16"/>
          <w:szCs w:val="16"/>
        </w:rPr>
        <w:t xml:space="preserve"> </w:t>
      </w:r>
      <w:r w:rsidRPr="00611DB0">
        <w:rPr>
          <w:i/>
          <w:iCs/>
          <w:sz w:val="16"/>
          <w:szCs w:val="16"/>
          <w:lang w:val="fr-RE"/>
        </w:rPr>
        <w:t xml:space="preserve">Assbaab an-Nouzoul, page 27  </w:t>
      </w:r>
    </w:p>
  </w:footnote>
  <w:footnote w:id="234">
    <w:p w14:paraId="22158F40" w14:textId="7E03E566" w:rsidR="00EF068C" w:rsidRPr="00611DB0" w:rsidRDefault="00EF068C" w:rsidP="00611DB0">
      <w:pPr>
        <w:spacing w:after="0" w:line="240" w:lineRule="auto"/>
        <w:jc w:val="both"/>
        <w:rPr>
          <w:rFonts w:cstheme="minorHAnsi"/>
          <w:sz w:val="16"/>
          <w:szCs w:val="16"/>
        </w:rPr>
      </w:pPr>
      <w:r w:rsidRPr="00611DB0">
        <w:rPr>
          <w:rStyle w:val="Appelnotedebasdep"/>
          <w:sz w:val="16"/>
          <w:szCs w:val="16"/>
        </w:rPr>
        <w:footnoteRef/>
      </w:r>
      <w:r w:rsidRPr="00611DB0">
        <w:rPr>
          <w:sz w:val="16"/>
          <w:szCs w:val="16"/>
        </w:rPr>
        <w:t xml:space="preserve"> </w:t>
      </w:r>
      <w:r w:rsidRPr="00611DB0">
        <w:rPr>
          <w:rFonts w:cstheme="minorHAnsi"/>
          <w:sz w:val="16"/>
          <w:szCs w:val="16"/>
        </w:rPr>
        <w:t>Dans le contexte de l'Islam, Zamzam désigne à la fois le puits et l'eau qui en jaillit. Le puits de Zamzam est situé dans la cour de la Mosquée sainte de La Mecque, en Arabie saoudite. Le puits de l’eau de Zamzam est considéré comme le site le plus sacré de l'Islam et est révéré par les musulmans du monde entier. L'eau de Zamzam est considérée comme sacrée par les musulmans et est également souvent donnée en cadeau aux proches, car elle est censée avoir des propriétés curatives.</w:t>
      </w:r>
    </w:p>
    <w:p w14:paraId="30CA360D" w14:textId="011475CD" w:rsidR="00EF068C" w:rsidRPr="00611DB0" w:rsidRDefault="00EF068C" w:rsidP="00611DB0">
      <w:pPr>
        <w:spacing w:after="0" w:line="240" w:lineRule="auto"/>
        <w:jc w:val="both"/>
        <w:rPr>
          <w:rFonts w:cstheme="minorHAnsi"/>
          <w:sz w:val="16"/>
          <w:szCs w:val="16"/>
        </w:rPr>
      </w:pPr>
      <w:r w:rsidRPr="00611DB0">
        <w:rPr>
          <w:rFonts w:cstheme="minorHAnsi"/>
          <w:sz w:val="16"/>
          <w:szCs w:val="16"/>
        </w:rPr>
        <w:t>Selon la tradition islamique, le puits de Zamzam a été miraculeusement créé par Allah pour sauver Agar et son fils Ismael (a) de la soif. En effet, Agar était la deuxième femme d'Abraham (a), et Ismaël (a) était leur fils. Allah ordonna à Abraham (a) d’abandonner sa deuxième femme et son fils dans une vallée aride, rocheuse et inhabitée. Agar et Ismaël (a) errèrent dans le désert pendant plusieurs jours, mourant de soif. Finalement, lorsqu’Agar assoiffée courut sept fois entre les monts Safa et Marwa à la recherche d’eau, elle pria Allah pour qu'</w:t>
      </w:r>
      <w:r w:rsidR="007C0617">
        <w:rPr>
          <w:rFonts w:cstheme="minorHAnsi"/>
          <w:sz w:val="16"/>
          <w:szCs w:val="16"/>
        </w:rPr>
        <w:t>Il</w:t>
      </w:r>
      <w:r w:rsidRPr="00611DB0">
        <w:rPr>
          <w:rFonts w:cstheme="minorHAnsi"/>
          <w:sz w:val="16"/>
          <w:szCs w:val="16"/>
        </w:rPr>
        <w:t xml:space="preserve"> les aide, et elle vit finalement la source de Zamzam jaillir du sol au pied de son fils Ismael (a). L'eau de Zamzam sauva la vie d'Agar et d'Ismael</w:t>
      </w:r>
      <w:r w:rsidR="0020530D">
        <w:rPr>
          <w:rFonts w:cstheme="minorHAnsi"/>
          <w:sz w:val="16"/>
          <w:szCs w:val="16"/>
        </w:rPr>
        <w:t> </w:t>
      </w:r>
      <w:r w:rsidRPr="00611DB0">
        <w:rPr>
          <w:rFonts w:cstheme="minorHAnsi"/>
          <w:sz w:val="16"/>
          <w:szCs w:val="16"/>
        </w:rPr>
        <w:t>(a), et elle est considérée comme une bénédiction d'Allah.</w:t>
      </w:r>
    </w:p>
  </w:footnote>
  <w:footnote w:id="235">
    <w:p w14:paraId="0B8CA118" w14:textId="7EB68D91" w:rsidR="00EF068C" w:rsidRPr="0044212E" w:rsidRDefault="00EF068C" w:rsidP="00282867">
      <w:pPr>
        <w:pStyle w:val="Paragraphedeliste1"/>
        <w:spacing w:after="0"/>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401</w:t>
      </w:r>
    </w:p>
  </w:footnote>
  <w:footnote w:id="236">
    <w:p w14:paraId="1AC2A94D" w14:textId="63AF3FF0" w:rsidR="00EF068C" w:rsidRPr="0044212E" w:rsidRDefault="00EF068C" w:rsidP="008624D0">
      <w:pPr>
        <w:pStyle w:val="Notedebasdepage"/>
        <w:ind w:firstLine="0"/>
        <w:rPr>
          <w:i/>
          <w:iCs/>
          <w:sz w:val="16"/>
          <w:szCs w:val="16"/>
          <w:lang w:val="fr-FR"/>
        </w:rPr>
      </w:pPr>
      <w:r w:rsidRPr="0044212E">
        <w:rPr>
          <w:rStyle w:val="Appelnotedebasdep"/>
          <w:sz w:val="16"/>
          <w:szCs w:val="16"/>
        </w:rPr>
        <w:footnoteRef/>
      </w:r>
      <w:r w:rsidRPr="0044212E">
        <w:rPr>
          <w:sz w:val="16"/>
          <w:szCs w:val="16"/>
        </w:rPr>
        <w:t xml:space="preserve"> </w:t>
      </w:r>
      <w:bookmarkStart w:id="49" w:name="_Hlk173995351"/>
      <w:r w:rsidRPr="0044212E">
        <w:rPr>
          <w:i/>
          <w:iCs/>
          <w:sz w:val="16"/>
          <w:szCs w:val="16"/>
        </w:rPr>
        <w:t>Loubaab an-Nouqoul fi Assbaab an-Nouzoul, page 22</w:t>
      </w:r>
    </w:p>
    <w:bookmarkEnd w:id="49"/>
  </w:footnote>
  <w:footnote w:id="237">
    <w:p w14:paraId="420F083A" w14:textId="306653F8" w:rsidR="00EF068C" w:rsidRPr="0044212E" w:rsidRDefault="00EF068C" w:rsidP="008624D0">
      <w:pPr>
        <w:pStyle w:val="Paragraphedeliste1"/>
        <w:spacing w:after="0"/>
        <w:ind w:left="0"/>
        <w:jc w:val="left"/>
        <w:rPr>
          <w:rFonts w:asciiTheme="minorHAnsi" w:eastAsiaTheme="minorEastAsia"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 xml:space="preserve">Tafsiré Qur’ané Mehr, tome 1, page 404 ; </w:t>
      </w:r>
      <w:r w:rsidRPr="0044212E">
        <w:rPr>
          <w:rFonts w:asciiTheme="minorHAnsi" w:eastAsiaTheme="minorEastAsia" w:hAnsiTheme="minorHAnsi" w:cstheme="minorBidi"/>
          <w:i/>
          <w:iCs/>
          <w:sz w:val="16"/>
          <w:szCs w:val="16"/>
          <w:lang w:val="fr-FR" w:bidi="en-US"/>
        </w:rPr>
        <w:t xml:space="preserve">Tafsiré Némouna, tome 1, page 552 </w:t>
      </w:r>
    </w:p>
  </w:footnote>
  <w:footnote w:id="238">
    <w:p w14:paraId="43C859A2" w14:textId="65AE9DFF" w:rsidR="00EF068C" w:rsidRPr="008624D0" w:rsidRDefault="00EF068C" w:rsidP="008624D0">
      <w:pPr>
        <w:pStyle w:val="Paragraphedeliste1"/>
        <w:spacing w:after="0"/>
        <w:ind w:left="0"/>
        <w:rPr>
          <w:rFonts w:asciiTheme="minorHAnsi" w:hAnsiTheme="minorHAnsi" w:cstheme="minorBidi"/>
          <w:i/>
          <w:iCs/>
          <w:sz w:val="16"/>
          <w:szCs w:val="18"/>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405</w:t>
      </w:r>
    </w:p>
  </w:footnote>
  <w:footnote w:id="239">
    <w:p w14:paraId="7FBD102E" w14:textId="3C88A2D4" w:rsidR="00EF068C" w:rsidRPr="0044212E" w:rsidRDefault="00EF068C" w:rsidP="00621E53">
      <w:pPr>
        <w:pStyle w:val="Paragraphedeliste1"/>
        <w:spacing w:after="0"/>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407</w:t>
      </w:r>
    </w:p>
  </w:footnote>
  <w:footnote w:id="240">
    <w:p w14:paraId="6FABDE4D" w14:textId="528A907F" w:rsidR="00EF068C" w:rsidRPr="0044212E" w:rsidRDefault="00EF068C" w:rsidP="00621E53">
      <w:pPr>
        <w:pStyle w:val="Paragraphedeliste1"/>
        <w:spacing w:after="0"/>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408</w:t>
      </w:r>
    </w:p>
  </w:footnote>
  <w:footnote w:id="241">
    <w:p w14:paraId="19178E04" w14:textId="5B856D99" w:rsidR="00EF068C" w:rsidRPr="0044212E" w:rsidRDefault="00EF068C" w:rsidP="00621E53">
      <w:pPr>
        <w:pStyle w:val="Paragraphedeliste1"/>
        <w:spacing w:after="0"/>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410</w:t>
      </w:r>
    </w:p>
  </w:footnote>
  <w:footnote w:id="242">
    <w:p w14:paraId="4E7983CA" w14:textId="52174736" w:rsidR="00EF068C" w:rsidRPr="0044212E" w:rsidRDefault="00EF068C" w:rsidP="009A76EC">
      <w:pPr>
        <w:pStyle w:val="Paragraphedeliste1"/>
        <w:spacing w:after="0"/>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413</w:t>
      </w:r>
    </w:p>
  </w:footnote>
  <w:footnote w:id="243">
    <w:p w14:paraId="19680CD2" w14:textId="1AD5050E" w:rsidR="00EF068C" w:rsidRPr="0044212E" w:rsidRDefault="00EF068C" w:rsidP="009A76EC">
      <w:pPr>
        <w:pStyle w:val="Paragraphedeliste1"/>
        <w:spacing w:after="0"/>
        <w:ind w:left="0"/>
        <w:jc w:val="left"/>
        <w:rPr>
          <w:rFonts w:asciiTheme="minorHAnsi" w:eastAsiaTheme="minorEastAsia"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 xml:space="preserve">Tafsiré Qur’ané Mehr, tome 1, page 415 ; </w:t>
      </w:r>
      <w:r w:rsidRPr="0044212E">
        <w:rPr>
          <w:rFonts w:asciiTheme="minorHAnsi" w:eastAsiaTheme="minorEastAsia" w:hAnsiTheme="minorHAnsi" w:cstheme="minorBidi"/>
          <w:i/>
          <w:iCs/>
          <w:sz w:val="16"/>
          <w:szCs w:val="16"/>
          <w:lang w:val="fr-FR" w:bidi="en-US"/>
        </w:rPr>
        <w:t xml:space="preserve">Tafsiré Némouna, tome 1, page 566 </w:t>
      </w:r>
    </w:p>
  </w:footnote>
  <w:footnote w:id="244">
    <w:p w14:paraId="6546F7A4" w14:textId="3EC5BF99" w:rsidR="00EF068C" w:rsidRPr="0044212E" w:rsidRDefault="00EF068C" w:rsidP="00FB09DA">
      <w:pPr>
        <w:pStyle w:val="Notedebasdepage"/>
        <w:ind w:firstLine="0"/>
        <w:rPr>
          <w:i/>
          <w:iCs/>
          <w:sz w:val="16"/>
          <w:szCs w:val="16"/>
          <w:lang w:val="fr-RE"/>
        </w:rPr>
      </w:pPr>
      <w:r w:rsidRPr="0044212E">
        <w:rPr>
          <w:rStyle w:val="Appelnotedebasdep"/>
          <w:sz w:val="16"/>
          <w:szCs w:val="16"/>
        </w:rPr>
        <w:footnoteRef/>
      </w:r>
      <w:r w:rsidRPr="0044212E">
        <w:rPr>
          <w:sz w:val="16"/>
          <w:szCs w:val="16"/>
        </w:rPr>
        <w:t xml:space="preserve"> </w:t>
      </w:r>
      <w:r w:rsidRPr="0044212E">
        <w:rPr>
          <w:i/>
          <w:iCs/>
          <w:sz w:val="16"/>
          <w:szCs w:val="16"/>
          <w:lang w:val="fr-RE"/>
        </w:rPr>
        <w:t>Assbaab an-Nouzoul, page 28</w:t>
      </w:r>
    </w:p>
  </w:footnote>
  <w:footnote w:id="245">
    <w:p w14:paraId="6F79560E" w14:textId="40A790C8" w:rsidR="00EF068C" w:rsidRPr="0044212E" w:rsidRDefault="00EF068C" w:rsidP="00A926B2">
      <w:pPr>
        <w:pStyle w:val="Paragraphedeliste1"/>
        <w:spacing w:after="0"/>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417</w:t>
      </w:r>
    </w:p>
  </w:footnote>
  <w:footnote w:id="246">
    <w:p w14:paraId="10A9CF86" w14:textId="2B711704" w:rsidR="00EF068C" w:rsidRPr="0044212E" w:rsidRDefault="00EF068C" w:rsidP="00C103D3">
      <w:pPr>
        <w:pStyle w:val="Paragraphedeliste1"/>
        <w:spacing w:after="0"/>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419</w:t>
      </w:r>
    </w:p>
  </w:footnote>
  <w:footnote w:id="247">
    <w:p w14:paraId="0915998E" w14:textId="46FDFCC9" w:rsidR="00EF068C" w:rsidRPr="00C103D3" w:rsidRDefault="00EF068C" w:rsidP="00C103D3">
      <w:pPr>
        <w:pStyle w:val="Paragraphedeliste1"/>
        <w:spacing w:after="0"/>
        <w:ind w:left="0"/>
        <w:rPr>
          <w:rFonts w:asciiTheme="minorHAnsi" w:hAnsiTheme="minorHAnsi" w:cstheme="minorBidi"/>
          <w:i/>
          <w:iCs/>
          <w:sz w:val="16"/>
          <w:szCs w:val="18"/>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421</w:t>
      </w:r>
    </w:p>
  </w:footnote>
  <w:footnote w:id="248">
    <w:p w14:paraId="06AF991D" w14:textId="0EAEEDD8" w:rsidR="00EF068C" w:rsidRPr="0044212E" w:rsidRDefault="00EF068C" w:rsidP="00C103D3">
      <w:pPr>
        <w:pStyle w:val="Paragraphedeliste1"/>
        <w:spacing w:after="0"/>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423</w:t>
      </w:r>
    </w:p>
  </w:footnote>
  <w:footnote w:id="249">
    <w:p w14:paraId="4955A7D1" w14:textId="77777777" w:rsidR="00C83FB1" w:rsidRDefault="00C83FB1" w:rsidP="00C83FB1">
      <w:pPr>
        <w:spacing w:after="0"/>
        <w:rPr>
          <w:rFonts w:ascii="Calibri" w:eastAsia="Times New Roman" w:hAnsi="Calibri" w:cs="Arial"/>
          <w:i/>
          <w:iCs/>
          <w:sz w:val="16"/>
          <w:szCs w:val="16"/>
          <w:lang w:bidi="en-US"/>
        </w:rPr>
      </w:pPr>
      <w:r>
        <w:rPr>
          <w:rStyle w:val="Appelnotedebasdep"/>
          <w:rFonts w:eastAsiaTheme="majorEastAsia"/>
          <w:sz w:val="16"/>
          <w:szCs w:val="16"/>
        </w:rPr>
        <w:footnoteRef/>
      </w:r>
      <w:r>
        <w:rPr>
          <w:sz w:val="16"/>
          <w:szCs w:val="16"/>
        </w:rPr>
        <w:t xml:space="preserve"> </w:t>
      </w:r>
      <w:r>
        <w:rPr>
          <w:i/>
          <w:iCs/>
          <w:sz w:val="16"/>
          <w:szCs w:val="16"/>
          <w:lang w:bidi="en-US"/>
        </w:rPr>
        <w:t>Tafsiré Qur’ané Mehr, tome 1, page 424</w:t>
      </w:r>
    </w:p>
  </w:footnote>
  <w:footnote w:id="250">
    <w:p w14:paraId="528E7A19" w14:textId="7D474325" w:rsidR="00EF068C" w:rsidRPr="0044212E" w:rsidRDefault="00EF068C" w:rsidP="00CC4205">
      <w:pPr>
        <w:pStyle w:val="Paragraphedeliste1"/>
        <w:spacing w:after="0"/>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426</w:t>
      </w:r>
    </w:p>
  </w:footnote>
  <w:footnote w:id="251">
    <w:p w14:paraId="034D83D6" w14:textId="36870DFE" w:rsidR="00EF068C" w:rsidRPr="0044212E" w:rsidRDefault="00EF068C" w:rsidP="00CC4205">
      <w:pPr>
        <w:pStyle w:val="Notedebasdepage"/>
        <w:ind w:firstLine="0"/>
        <w:rPr>
          <w:i/>
          <w:iCs/>
          <w:sz w:val="16"/>
          <w:szCs w:val="16"/>
          <w:lang w:val="fr-RE"/>
        </w:rPr>
      </w:pPr>
      <w:r w:rsidRPr="0044212E">
        <w:rPr>
          <w:rStyle w:val="Appelnotedebasdep"/>
          <w:sz w:val="16"/>
          <w:szCs w:val="16"/>
        </w:rPr>
        <w:footnoteRef/>
      </w:r>
      <w:r w:rsidRPr="0044212E">
        <w:rPr>
          <w:sz w:val="16"/>
          <w:szCs w:val="16"/>
        </w:rPr>
        <w:t xml:space="preserve"> </w:t>
      </w:r>
      <w:r w:rsidRPr="0044212E">
        <w:rPr>
          <w:i/>
          <w:iCs/>
          <w:sz w:val="16"/>
          <w:szCs w:val="16"/>
          <w:lang w:val="fr-RE"/>
        </w:rPr>
        <w:t xml:space="preserve">Assbaab an-Nouzoul, page 28 </w:t>
      </w:r>
    </w:p>
  </w:footnote>
  <w:footnote w:id="252">
    <w:p w14:paraId="1A67D993" w14:textId="587C7BD9" w:rsidR="00EF068C" w:rsidRPr="0044212E" w:rsidRDefault="00EF068C" w:rsidP="00CC4205">
      <w:pPr>
        <w:pStyle w:val="Paragraphedeliste1"/>
        <w:spacing w:after="0"/>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431</w:t>
      </w:r>
    </w:p>
  </w:footnote>
  <w:footnote w:id="253">
    <w:p w14:paraId="12089F8C" w14:textId="20992FC2" w:rsidR="00EF068C" w:rsidRPr="0044212E" w:rsidRDefault="00EF068C" w:rsidP="00455F5F">
      <w:pPr>
        <w:spacing w:after="0" w:line="240" w:lineRule="auto"/>
        <w:rPr>
          <w:sz w:val="16"/>
          <w:szCs w:val="16"/>
          <w:lang w:val="fr-RE"/>
        </w:rPr>
      </w:pPr>
      <w:r w:rsidRPr="0044212E">
        <w:rPr>
          <w:rStyle w:val="Appelnotedebasdep"/>
          <w:sz w:val="16"/>
          <w:szCs w:val="16"/>
        </w:rPr>
        <w:footnoteRef/>
      </w:r>
      <w:r w:rsidRPr="0044212E">
        <w:rPr>
          <w:sz w:val="16"/>
          <w:szCs w:val="16"/>
        </w:rPr>
        <w:t xml:space="preserve"> </w:t>
      </w:r>
      <w:r w:rsidRPr="0044212E">
        <w:rPr>
          <w:sz w:val="16"/>
          <w:szCs w:val="16"/>
          <w:lang w:val="fr-BE"/>
        </w:rPr>
        <w:t xml:space="preserve">Voir l’exégèse de ces versets dans le </w:t>
      </w:r>
      <w:r w:rsidRPr="0044212E">
        <w:rPr>
          <w:sz w:val="16"/>
          <w:szCs w:val="16"/>
        </w:rPr>
        <w:t>Tafsiré Al Mizàn.</w:t>
      </w:r>
    </w:p>
  </w:footnote>
  <w:footnote w:id="254">
    <w:p w14:paraId="64C10708" w14:textId="04A5AE8C" w:rsidR="00EF068C" w:rsidRPr="00E168AA" w:rsidRDefault="00EF068C" w:rsidP="00455F5F">
      <w:pPr>
        <w:pStyle w:val="Paragraphedeliste1"/>
        <w:spacing w:after="0" w:line="240" w:lineRule="auto"/>
        <w:ind w:left="0"/>
        <w:jc w:val="left"/>
        <w:rPr>
          <w:i/>
          <w:iCs/>
          <w:sz w:val="16"/>
          <w:szCs w:val="16"/>
          <w:lang w:val="fr-FR"/>
        </w:rPr>
      </w:pPr>
      <w:r w:rsidRPr="00E168AA">
        <w:rPr>
          <w:rStyle w:val="Appelnotedebasdep"/>
          <w:sz w:val="16"/>
          <w:szCs w:val="16"/>
        </w:rPr>
        <w:footnoteRef/>
      </w:r>
      <w:r w:rsidRPr="00601728">
        <w:rPr>
          <w:sz w:val="16"/>
          <w:szCs w:val="16"/>
          <w:lang w:val="fr-FR"/>
        </w:rPr>
        <w:t xml:space="preserve"> </w:t>
      </w:r>
      <w:r w:rsidRPr="00E168AA">
        <w:rPr>
          <w:i/>
          <w:iCs/>
          <w:sz w:val="16"/>
          <w:szCs w:val="16"/>
          <w:lang w:val="fr-FR"/>
        </w:rPr>
        <w:t>Al-kafi, tome 2, page 129</w:t>
      </w:r>
    </w:p>
  </w:footnote>
  <w:footnote w:id="255">
    <w:p w14:paraId="35D964CF" w14:textId="03AAF91F" w:rsidR="00EF068C" w:rsidRPr="00E168AA" w:rsidRDefault="00EF068C" w:rsidP="0044212E">
      <w:pPr>
        <w:pStyle w:val="Paragraphedeliste1"/>
        <w:spacing w:after="0" w:line="240" w:lineRule="auto"/>
        <w:ind w:left="0"/>
        <w:rPr>
          <w:rFonts w:asciiTheme="minorHAnsi" w:hAnsiTheme="minorHAnsi" w:cstheme="minorBidi"/>
          <w:i/>
          <w:iCs/>
          <w:sz w:val="16"/>
          <w:szCs w:val="16"/>
          <w:lang w:val="fr-FR" w:bidi="en-US"/>
        </w:rPr>
      </w:pPr>
      <w:r w:rsidRPr="00E168AA">
        <w:rPr>
          <w:rStyle w:val="Appelnotedebasdep"/>
          <w:sz w:val="16"/>
          <w:szCs w:val="16"/>
        </w:rPr>
        <w:footnoteRef/>
      </w:r>
      <w:r w:rsidRPr="00601728">
        <w:rPr>
          <w:sz w:val="16"/>
          <w:szCs w:val="16"/>
          <w:lang w:val="fr-FR"/>
        </w:rPr>
        <w:t xml:space="preserve"> </w:t>
      </w:r>
      <w:r w:rsidRPr="00E168AA">
        <w:rPr>
          <w:rFonts w:asciiTheme="minorHAnsi" w:hAnsiTheme="minorHAnsi" w:cstheme="minorBidi"/>
          <w:i/>
          <w:iCs/>
          <w:sz w:val="16"/>
          <w:szCs w:val="16"/>
          <w:lang w:val="fr-FR" w:bidi="en-US"/>
        </w:rPr>
        <w:t>Tafsiré Qur’ané Mehr, tome 1, page 433</w:t>
      </w:r>
    </w:p>
  </w:footnote>
  <w:footnote w:id="256">
    <w:p w14:paraId="1DA112C9" w14:textId="24B95C4B" w:rsidR="00EF068C" w:rsidRPr="00E168AA" w:rsidRDefault="00EF068C" w:rsidP="0044212E">
      <w:pPr>
        <w:pStyle w:val="Notedebasdepage"/>
        <w:ind w:firstLine="0"/>
        <w:rPr>
          <w:i/>
          <w:iCs/>
          <w:sz w:val="16"/>
          <w:szCs w:val="16"/>
          <w:lang w:val="fr-RE"/>
        </w:rPr>
      </w:pPr>
      <w:r w:rsidRPr="00E168AA">
        <w:rPr>
          <w:rStyle w:val="Appelnotedebasdep"/>
          <w:sz w:val="16"/>
          <w:szCs w:val="16"/>
        </w:rPr>
        <w:footnoteRef/>
      </w:r>
      <w:r w:rsidRPr="00E168AA">
        <w:rPr>
          <w:sz w:val="16"/>
          <w:szCs w:val="16"/>
        </w:rPr>
        <w:t xml:space="preserve"> </w:t>
      </w:r>
      <w:r w:rsidRPr="00E168AA">
        <w:rPr>
          <w:i/>
          <w:iCs/>
          <w:sz w:val="16"/>
          <w:szCs w:val="16"/>
          <w:lang w:val="fr-RE"/>
        </w:rPr>
        <w:t>Assbaab an-Nouzoul, page 28</w:t>
      </w:r>
    </w:p>
  </w:footnote>
  <w:footnote w:id="257">
    <w:p w14:paraId="4C543C43" w14:textId="190821B9" w:rsidR="00EF068C" w:rsidRPr="00E168AA" w:rsidRDefault="00EF068C" w:rsidP="0044212E">
      <w:pPr>
        <w:pStyle w:val="Notedebasdepage"/>
        <w:ind w:firstLine="0"/>
        <w:rPr>
          <w:sz w:val="16"/>
          <w:szCs w:val="16"/>
          <w:lang w:val="fr-BE"/>
        </w:rPr>
      </w:pPr>
      <w:r w:rsidRPr="00E168AA">
        <w:rPr>
          <w:rStyle w:val="Appelnotedebasdep"/>
          <w:sz w:val="16"/>
          <w:szCs w:val="16"/>
        </w:rPr>
        <w:footnoteRef/>
      </w:r>
      <w:r w:rsidRPr="00E168AA">
        <w:rPr>
          <w:sz w:val="16"/>
          <w:szCs w:val="16"/>
        </w:rPr>
        <w:t xml:space="preserve"> </w:t>
      </w:r>
      <w:r w:rsidRPr="00E168AA">
        <w:rPr>
          <w:sz w:val="16"/>
          <w:szCs w:val="16"/>
          <w:lang w:val="fr-BE"/>
        </w:rPr>
        <w:t xml:space="preserve">[Note du traducteur] : </w:t>
      </w:r>
      <w:r w:rsidRPr="00E168AA">
        <w:rPr>
          <w:sz w:val="16"/>
          <w:szCs w:val="16"/>
        </w:rPr>
        <w:t>Ces lois sont liées aux pays islamiques et les autres pays punissent les criminels conformément à leurs propres lois.</w:t>
      </w:r>
    </w:p>
  </w:footnote>
  <w:footnote w:id="258">
    <w:p w14:paraId="52F62828" w14:textId="3B36556C" w:rsidR="00EF068C" w:rsidRPr="0044212E" w:rsidRDefault="00EF068C" w:rsidP="0044212E">
      <w:pPr>
        <w:pStyle w:val="Paragraphedeliste1"/>
        <w:spacing w:after="0" w:line="240" w:lineRule="auto"/>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437</w:t>
      </w:r>
    </w:p>
  </w:footnote>
  <w:footnote w:id="259">
    <w:p w14:paraId="6AFFC9D9" w14:textId="21D35E82" w:rsidR="00EF068C" w:rsidRPr="00601728" w:rsidRDefault="00EF068C" w:rsidP="0044212E">
      <w:pPr>
        <w:pStyle w:val="Notedebasdepage"/>
        <w:ind w:firstLine="0"/>
        <w:rPr>
          <w:i/>
          <w:iCs/>
          <w:sz w:val="16"/>
          <w:szCs w:val="16"/>
          <w:lang w:val="en-US"/>
        </w:rPr>
      </w:pPr>
      <w:r w:rsidRPr="0044212E">
        <w:rPr>
          <w:rStyle w:val="Appelnotedebasdep"/>
          <w:sz w:val="16"/>
          <w:szCs w:val="16"/>
        </w:rPr>
        <w:footnoteRef/>
      </w:r>
      <w:r w:rsidRPr="00601728">
        <w:rPr>
          <w:sz w:val="16"/>
          <w:szCs w:val="16"/>
          <w:lang w:val="en-US"/>
        </w:rPr>
        <w:t xml:space="preserve"> </w:t>
      </w:r>
      <w:bookmarkStart w:id="53" w:name="_Hlk155545396"/>
      <w:r w:rsidRPr="00601728">
        <w:rPr>
          <w:i/>
          <w:iCs/>
          <w:sz w:val="16"/>
          <w:szCs w:val="16"/>
          <w:lang w:val="en-US"/>
        </w:rPr>
        <w:t>Wasa’il al-Shia, tome 13, page</w:t>
      </w:r>
      <w:bookmarkEnd w:id="53"/>
      <w:r w:rsidRPr="00601728">
        <w:rPr>
          <w:i/>
          <w:iCs/>
          <w:sz w:val="16"/>
          <w:szCs w:val="16"/>
          <w:lang w:val="en-US"/>
        </w:rPr>
        <w:t xml:space="preserve"> 352</w:t>
      </w:r>
    </w:p>
  </w:footnote>
  <w:footnote w:id="260">
    <w:p w14:paraId="5677A5A5" w14:textId="65C842D1" w:rsidR="00EF068C" w:rsidRPr="0044212E" w:rsidRDefault="00EF068C" w:rsidP="0044212E">
      <w:pPr>
        <w:pStyle w:val="Paragraphedeliste1"/>
        <w:spacing w:after="0" w:line="240" w:lineRule="auto"/>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440</w:t>
      </w:r>
    </w:p>
  </w:footnote>
  <w:footnote w:id="261">
    <w:p w14:paraId="582A65A9" w14:textId="14242113" w:rsidR="00EF068C" w:rsidRPr="0044212E" w:rsidRDefault="00EF068C" w:rsidP="0044212E">
      <w:pPr>
        <w:pStyle w:val="Notedebasdepage"/>
        <w:ind w:firstLine="0"/>
        <w:rPr>
          <w:sz w:val="16"/>
          <w:szCs w:val="16"/>
          <w:lang w:val="fr-FR"/>
        </w:rPr>
      </w:pPr>
      <w:r w:rsidRPr="0044212E">
        <w:rPr>
          <w:rStyle w:val="Appelnotedebasdep"/>
          <w:sz w:val="16"/>
          <w:szCs w:val="16"/>
        </w:rPr>
        <w:footnoteRef/>
      </w:r>
      <w:r w:rsidRPr="0044212E">
        <w:rPr>
          <w:sz w:val="16"/>
          <w:szCs w:val="16"/>
        </w:rPr>
        <w:t xml:space="preserve"> </w:t>
      </w:r>
      <w:r w:rsidRPr="0044212E">
        <w:rPr>
          <w:sz w:val="16"/>
          <w:szCs w:val="16"/>
          <w:lang w:val="fr-FR"/>
        </w:rPr>
        <w:t>Idem</w:t>
      </w:r>
    </w:p>
  </w:footnote>
  <w:footnote w:id="262">
    <w:p w14:paraId="456D7F58" w14:textId="295FF788" w:rsidR="00EF068C" w:rsidRPr="0044212E" w:rsidRDefault="00EF068C" w:rsidP="0044212E">
      <w:pPr>
        <w:pStyle w:val="Paragraphedeliste1"/>
        <w:spacing w:after="0" w:line="240" w:lineRule="auto"/>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442</w:t>
      </w:r>
    </w:p>
  </w:footnote>
  <w:footnote w:id="263">
    <w:p w14:paraId="109F2F41" w14:textId="22275D77" w:rsidR="00EF068C" w:rsidRPr="0044212E" w:rsidRDefault="00EF068C" w:rsidP="00B963DF">
      <w:pPr>
        <w:pStyle w:val="Notedebasdepage"/>
        <w:ind w:firstLine="0"/>
        <w:rPr>
          <w:i/>
          <w:iCs/>
          <w:sz w:val="16"/>
          <w:szCs w:val="16"/>
          <w:lang w:val="fr-RE"/>
        </w:rPr>
      </w:pPr>
      <w:r w:rsidRPr="0044212E">
        <w:rPr>
          <w:rStyle w:val="Appelnotedebasdep"/>
          <w:sz w:val="16"/>
          <w:szCs w:val="16"/>
        </w:rPr>
        <w:footnoteRef/>
      </w:r>
      <w:r w:rsidRPr="0044212E">
        <w:rPr>
          <w:sz w:val="16"/>
          <w:szCs w:val="16"/>
        </w:rPr>
        <w:t xml:space="preserve"> </w:t>
      </w:r>
      <w:r w:rsidRPr="0044212E">
        <w:rPr>
          <w:i/>
          <w:iCs/>
          <w:sz w:val="16"/>
          <w:szCs w:val="16"/>
          <w:lang w:val="fr-RE"/>
        </w:rPr>
        <w:t xml:space="preserve">Safinatoul bihar, tome 2, page 659 </w:t>
      </w:r>
    </w:p>
  </w:footnote>
  <w:footnote w:id="264">
    <w:p w14:paraId="599CF71D" w14:textId="60BB61CE" w:rsidR="00EF068C" w:rsidRPr="0044212E" w:rsidRDefault="00EF068C" w:rsidP="00B963DF">
      <w:pPr>
        <w:pStyle w:val="Notedebasdepage"/>
        <w:ind w:firstLine="0"/>
        <w:rPr>
          <w:sz w:val="16"/>
          <w:szCs w:val="16"/>
          <w:lang w:val="fr-FR"/>
        </w:rPr>
      </w:pPr>
      <w:r w:rsidRPr="0044212E">
        <w:rPr>
          <w:rStyle w:val="Appelnotedebasdep"/>
          <w:sz w:val="16"/>
          <w:szCs w:val="16"/>
        </w:rPr>
        <w:footnoteRef/>
      </w:r>
      <w:r w:rsidRPr="0044212E">
        <w:rPr>
          <w:sz w:val="16"/>
          <w:szCs w:val="16"/>
        </w:rPr>
        <w:t xml:space="preserve"> </w:t>
      </w:r>
      <w:r w:rsidRPr="0044212E">
        <w:rPr>
          <w:i/>
          <w:iCs/>
          <w:sz w:val="16"/>
          <w:szCs w:val="16"/>
          <w:lang w:val="fr-FR" w:bidi="en-US"/>
        </w:rPr>
        <w:t>Tafsiré Qur’ané Mehr, tome 1, page 444</w:t>
      </w:r>
    </w:p>
  </w:footnote>
  <w:footnote w:id="265">
    <w:p w14:paraId="632A6B84" w14:textId="01278EE4" w:rsidR="00EF068C" w:rsidRPr="00601728" w:rsidRDefault="00EF068C" w:rsidP="004C65E5">
      <w:pPr>
        <w:pStyle w:val="Notedebasdepage"/>
        <w:ind w:firstLine="0"/>
        <w:rPr>
          <w:sz w:val="16"/>
          <w:szCs w:val="16"/>
          <w:lang w:val="en-US"/>
        </w:rPr>
      </w:pPr>
      <w:r w:rsidRPr="0044212E">
        <w:rPr>
          <w:rStyle w:val="Appelnotedebasdep"/>
          <w:sz w:val="16"/>
          <w:szCs w:val="16"/>
        </w:rPr>
        <w:footnoteRef/>
      </w:r>
      <w:r w:rsidRPr="00601728">
        <w:rPr>
          <w:sz w:val="16"/>
          <w:szCs w:val="16"/>
          <w:lang w:val="en-US"/>
        </w:rPr>
        <w:t xml:space="preserve"> </w:t>
      </w:r>
      <w:r w:rsidRPr="00601728">
        <w:rPr>
          <w:i/>
          <w:iCs/>
          <w:sz w:val="16"/>
          <w:szCs w:val="16"/>
          <w:lang w:val="en-US"/>
        </w:rPr>
        <w:t xml:space="preserve">Jihad </w:t>
      </w:r>
      <w:proofErr w:type="spellStart"/>
      <w:r w:rsidRPr="00601728">
        <w:rPr>
          <w:i/>
          <w:iCs/>
          <w:sz w:val="16"/>
          <w:szCs w:val="16"/>
          <w:lang w:val="en-US"/>
        </w:rPr>
        <w:t>ba</w:t>
      </w:r>
      <w:proofErr w:type="spellEnd"/>
      <w:r w:rsidRPr="00601728">
        <w:rPr>
          <w:i/>
          <w:iCs/>
          <w:sz w:val="16"/>
          <w:szCs w:val="16"/>
          <w:lang w:val="en-US"/>
        </w:rPr>
        <w:t xml:space="preserve"> </w:t>
      </w:r>
      <w:proofErr w:type="spellStart"/>
      <w:r w:rsidRPr="00601728">
        <w:rPr>
          <w:i/>
          <w:iCs/>
          <w:sz w:val="16"/>
          <w:szCs w:val="16"/>
          <w:lang w:val="en-US"/>
        </w:rPr>
        <w:t>nafs</w:t>
      </w:r>
      <w:proofErr w:type="spellEnd"/>
      <w:r w:rsidRPr="00601728">
        <w:rPr>
          <w:i/>
          <w:iCs/>
          <w:sz w:val="16"/>
          <w:szCs w:val="16"/>
          <w:lang w:val="en-US"/>
        </w:rPr>
        <w:t xml:space="preserve"> </w:t>
      </w:r>
      <w:proofErr w:type="spellStart"/>
      <w:r w:rsidRPr="00601728">
        <w:rPr>
          <w:i/>
          <w:iCs/>
          <w:sz w:val="16"/>
          <w:szCs w:val="16"/>
          <w:lang w:val="en-US"/>
        </w:rPr>
        <w:t>ya</w:t>
      </w:r>
      <w:proofErr w:type="spellEnd"/>
      <w:r w:rsidRPr="00601728">
        <w:rPr>
          <w:i/>
          <w:iCs/>
          <w:sz w:val="16"/>
          <w:szCs w:val="16"/>
          <w:lang w:val="en-US"/>
        </w:rPr>
        <w:t xml:space="preserve"> jihad Akbar, page</w:t>
      </w:r>
      <w:r w:rsidR="001B7623">
        <w:rPr>
          <w:i/>
          <w:iCs/>
          <w:sz w:val="16"/>
          <w:szCs w:val="16"/>
          <w:lang w:val="en-US"/>
        </w:rPr>
        <w:t>s</w:t>
      </w:r>
      <w:r w:rsidRPr="00601728">
        <w:rPr>
          <w:i/>
          <w:iCs/>
          <w:sz w:val="16"/>
          <w:szCs w:val="16"/>
          <w:lang w:val="en-US"/>
        </w:rPr>
        <w:t xml:space="preserve"> 7-44</w:t>
      </w:r>
    </w:p>
  </w:footnote>
  <w:footnote w:id="266">
    <w:p w14:paraId="710BA893" w14:textId="587212F6" w:rsidR="00EF068C" w:rsidRPr="0044212E" w:rsidRDefault="00EF068C" w:rsidP="004C65E5">
      <w:pPr>
        <w:spacing w:after="0"/>
        <w:rPr>
          <w:i/>
          <w:iCs/>
          <w:sz w:val="16"/>
          <w:szCs w:val="16"/>
        </w:rPr>
      </w:pPr>
      <w:r w:rsidRPr="0044212E">
        <w:rPr>
          <w:rStyle w:val="Appelnotedebasdep"/>
          <w:sz w:val="16"/>
          <w:szCs w:val="16"/>
        </w:rPr>
        <w:footnoteRef/>
      </w:r>
      <w:r w:rsidRPr="0044212E">
        <w:rPr>
          <w:sz w:val="16"/>
          <w:szCs w:val="16"/>
        </w:rPr>
        <w:t xml:space="preserve"> </w:t>
      </w:r>
      <w:r w:rsidRPr="0044212E">
        <w:rPr>
          <w:i/>
          <w:iCs/>
          <w:sz w:val="16"/>
          <w:szCs w:val="16"/>
          <w:lang w:bidi="en-US"/>
        </w:rPr>
        <w:t xml:space="preserve">Tafsiré Qur’ané Mehr, tome 1, page 445 ; </w:t>
      </w:r>
      <w:r w:rsidRPr="0044212E">
        <w:rPr>
          <w:i/>
          <w:iCs/>
          <w:sz w:val="16"/>
          <w:szCs w:val="16"/>
        </w:rPr>
        <w:t xml:space="preserve">Tafsiré Nour, tome 1, page 365 </w:t>
      </w:r>
    </w:p>
  </w:footnote>
  <w:footnote w:id="267">
    <w:p w14:paraId="67302F64" w14:textId="3F741E09" w:rsidR="00EF068C" w:rsidRPr="0044212E" w:rsidRDefault="00EF068C" w:rsidP="00411D03">
      <w:pPr>
        <w:pStyle w:val="Notedebasdepage"/>
        <w:ind w:firstLine="0"/>
        <w:rPr>
          <w:sz w:val="16"/>
          <w:szCs w:val="16"/>
          <w:lang w:val="fr-FR"/>
        </w:rPr>
      </w:pPr>
      <w:r w:rsidRPr="0044212E">
        <w:rPr>
          <w:rStyle w:val="Appelnotedebasdep"/>
          <w:sz w:val="16"/>
          <w:szCs w:val="16"/>
        </w:rPr>
        <w:footnoteRef/>
      </w:r>
      <w:r w:rsidRPr="0044212E">
        <w:rPr>
          <w:sz w:val="16"/>
          <w:szCs w:val="16"/>
        </w:rPr>
        <w:t xml:space="preserve"> </w:t>
      </w:r>
      <w:r w:rsidRPr="0044212E">
        <w:rPr>
          <w:i/>
          <w:iCs/>
          <w:sz w:val="16"/>
          <w:szCs w:val="16"/>
          <w:lang w:val="fr-FR" w:bidi="en-US"/>
        </w:rPr>
        <w:t>Tafsiré Qur’ané Mehr, tome 1, page 447</w:t>
      </w:r>
    </w:p>
  </w:footnote>
  <w:footnote w:id="268">
    <w:p w14:paraId="4E6680E4" w14:textId="77777777" w:rsidR="00EF068C" w:rsidRPr="00611DB0" w:rsidRDefault="00EF068C" w:rsidP="00611DB0">
      <w:pPr>
        <w:spacing w:after="0" w:line="240" w:lineRule="auto"/>
        <w:jc w:val="both"/>
        <w:rPr>
          <w:rFonts w:cstheme="minorHAnsi"/>
          <w:sz w:val="16"/>
          <w:szCs w:val="16"/>
        </w:rPr>
      </w:pPr>
      <w:r w:rsidRPr="00611DB0">
        <w:rPr>
          <w:rStyle w:val="Appelnotedebasdep"/>
          <w:sz w:val="16"/>
          <w:szCs w:val="16"/>
        </w:rPr>
        <w:footnoteRef/>
      </w:r>
      <w:r w:rsidRPr="00611DB0">
        <w:rPr>
          <w:sz w:val="16"/>
          <w:szCs w:val="16"/>
        </w:rPr>
        <w:t xml:space="preserve"> </w:t>
      </w:r>
      <w:r w:rsidRPr="00611DB0">
        <w:rPr>
          <w:rFonts w:cstheme="minorHAnsi"/>
          <w:sz w:val="16"/>
          <w:szCs w:val="16"/>
        </w:rPr>
        <w:t xml:space="preserve">Le Zabour est, selon l'Islam, le Livre sacré du prophète David (a), l'un des livres sacrés révélés par Allah avant le Coran, aux côtés d'autres Livres célestes tels que la Torah (Tawrat) et l'Évangile (Indjil). La tradition musulmane maintient que le Zabour mentionné dans le Coran est les Psaumes de David. Le Coran mentionne à plusieurs reprises le Zabour parmi les Écritures saintes antérieures avec la Torah de Moïse (a) et l'Évangile de Jésus (a). </w:t>
      </w:r>
    </w:p>
    <w:p w14:paraId="03DBBAEE" w14:textId="2E7A235E" w:rsidR="00EF068C" w:rsidRPr="00611DB0" w:rsidRDefault="00EF068C" w:rsidP="00611DB0">
      <w:pPr>
        <w:spacing w:after="0" w:line="240" w:lineRule="auto"/>
        <w:jc w:val="both"/>
        <w:rPr>
          <w:rFonts w:cstheme="minorHAnsi"/>
          <w:sz w:val="16"/>
          <w:szCs w:val="16"/>
        </w:rPr>
      </w:pPr>
      <w:r w:rsidRPr="00611DB0">
        <w:rPr>
          <w:rFonts w:cstheme="minorHAnsi"/>
          <w:sz w:val="16"/>
          <w:szCs w:val="16"/>
        </w:rPr>
        <w:t>Le Zabour est un livre important en Islam, car il est considéré comme l'un des livres sacrés révélés par Dieu. Il est également important pour les musulmans, car il contient des enseignements sur la foi, la morale et la vie. Bien que le texte original du Zabour soit perdu, les musulmans croient généralement que ce Livre fait partie des saintes Écritures abrogées par le texte coranique, car le Coran est le dernier Livre révélé.</w:t>
      </w:r>
    </w:p>
  </w:footnote>
  <w:footnote w:id="269">
    <w:p w14:paraId="6DD7AFC6" w14:textId="2103E8FC" w:rsidR="00EF068C" w:rsidRPr="00611DB0" w:rsidRDefault="00EF068C" w:rsidP="00611DB0">
      <w:pPr>
        <w:spacing w:after="0" w:line="240" w:lineRule="auto"/>
        <w:jc w:val="both"/>
        <w:rPr>
          <w:rFonts w:cstheme="minorHAnsi"/>
          <w:sz w:val="16"/>
          <w:szCs w:val="16"/>
        </w:rPr>
      </w:pPr>
      <w:r w:rsidRPr="00611DB0">
        <w:rPr>
          <w:rStyle w:val="Appelnotedebasdep"/>
          <w:sz w:val="16"/>
          <w:szCs w:val="16"/>
        </w:rPr>
        <w:footnoteRef/>
      </w:r>
      <w:r w:rsidRPr="00611DB0">
        <w:rPr>
          <w:sz w:val="16"/>
          <w:szCs w:val="16"/>
        </w:rPr>
        <w:t xml:space="preserve"> </w:t>
      </w:r>
      <w:r w:rsidRPr="00611DB0">
        <w:rPr>
          <w:rFonts w:cstheme="minorHAnsi"/>
          <w:sz w:val="16"/>
          <w:szCs w:val="16"/>
        </w:rPr>
        <w:t>Le mois de Chaaban est le huitième mois du calendrier musulman. Situé entre les mois de Rajab et de Ramadan, Chaaban revêt une dimension sacrée dans la tradition islamique. Le mois de Chaaban est considéré comme un mois béni en Islam, car il est attribué au noble Prophète (s) et il est un mois de préparation spirituelle au mois du jeûne qu’est Ramadan.</w:t>
      </w:r>
      <w:r w:rsidRPr="00611DB0">
        <w:rPr>
          <w:rFonts w:cstheme="minorHAnsi"/>
          <w:sz w:val="16"/>
          <w:szCs w:val="16"/>
          <w:rtl/>
        </w:rPr>
        <w:t xml:space="preserve"> </w:t>
      </w:r>
      <w:r w:rsidRPr="00611DB0">
        <w:rPr>
          <w:rFonts w:cstheme="minorHAnsi"/>
          <w:sz w:val="16"/>
          <w:szCs w:val="16"/>
        </w:rPr>
        <w:t>Pendant le mois de Chaaban, les musulmans sont encouragés à intensifier leurs dévotions, notamment la prière, le jeûne, la récitation du Coran et les aumônes.</w:t>
      </w:r>
      <w:r w:rsidRPr="00611DB0">
        <w:rPr>
          <w:rFonts w:cstheme="minorHAnsi"/>
          <w:sz w:val="16"/>
          <w:szCs w:val="16"/>
          <w:rtl/>
        </w:rPr>
        <w:t xml:space="preserve"> </w:t>
      </w:r>
      <w:r w:rsidRPr="00611DB0">
        <w:rPr>
          <w:rFonts w:cstheme="minorHAnsi"/>
          <w:sz w:val="16"/>
          <w:szCs w:val="16"/>
        </w:rPr>
        <w:t xml:space="preserve"> Le 15e jour de Chaaban est un jour particulièrement béni dans le calendrier musulman. Selon la croyance chiite, cette date est très importante, car elle marque également la naissance de l'Imam caché, le douzième et dernier Imam (a) dont le retour est attendu par les chiites. Il sied également de noter que la nuit du mi-chabaan est également très importante, car elle est une nuit de pardon et de miséricorde. Les musulmans sont encouragés à prier et à faire des invocations pendant cette nuit.</w:t>
      </w:r>
    </w:p>
  </w:footnote>
  <w:footnote w:id="270">
    <w:p w14:paraId="1ED18311" w14:textId="1A6CE206" w:rsidR="00EF068C" w:rsidRPr="00611DB0" w:rsidRDefault="00EF068C" w:rsidP="00611DB0">
      <w:pPr>
        <w:pStyle w:val="Paragraphedeliste1"/>
        <w:spacing w:after="0" w:line="240" w:lineRule="auto"/>
        <w:ind w:left="0"/>
        <w:rPr>
          <w:rFonts w:asciiTheme="minorHAnsi" w:hAnsiTheme="minorHAnsi" w:cstheme="minorBidi"/>
          <w:i/>
          <w:iCs/>
          <w:sz w:val="16"/>
          <w:szCs w:val="16"/>
          <w:lang w:val="fr-FR" w:bidi="en-US"/>
        </w:rPr>
      </w:pPr>
      <w:r w:rsidRPr="00611DB0">
        <w:rPr>
          <w:rStyle w:val="Appelnotedebasdep"/>
          <w:sz w:val="16"/>
          <w:szCs w:val="16"/>
        </w:rPr>
        <w:footnoteRef/>
      </w:r>
      <w:r w:rsidRPr="00601728">
        <w:rPr>
          <w:sz w:val="16"/>
          <w:szCs w:val="16"/>
          <w:lang w:val="fr-FR"/>
        </w:rPr>
        <w:t xml:space="preserve"> </w:t>
      </w:r>
      <w:r w:rsidRPr="00611DB0">
        <w:rPr>
          <w:rFonts w:asciiTheme="minorHAnsi" w:hAnsiTheme="minorHAnsi" w:cstheme="minorBidi"/>
          <w:i/>
          <w:iCs/>
          <w:sz w:val="16"/>
          <w:szCs w:val="16"/>
          <w:lang w:val="fr-FR" w:bidi="en-US"/>
        </w:rPr>
        <w:t>Tafsiré Qur’ané Mehr, tome 1, page 450</w:t>
      </w:r>
    </w:p>
  </w:footnote>
  <w:footnote w:id="271">
    <w:p w14:paraId="7BD0D8E2" w14:textId="1BFD6816" w:rsidR="00EF068C" w:rsidRPr="00611DB0" w:rsidRDefault="00EF068C" w:rsidP="00611DB0">
      <w:pPr>
        <w:pStyle w:val="Notedebasdepage"/>
        <w:ind w:firstLine="0"/>
        <w:rPr>
          <w:sz w:val="16"/>
          <w:szCs w:val="16"/>
          <w:lang w:val="fr-FR"/>
        </w:rPr>
      </w:pPr>
      <w:r w:rsidRPr="00611DB0">
        <w:rPr>
          <w:rStyle w:val="Appelnotedebasdep"/>
          <w:sz w:val="16"/>
          <w:szCs w:val="16"/>
        </w:rPr>
        <w:footnoteRef/>
      </w:r>
      <w:r w:rsidRPr="00611DB0">
        <w:rPr>
          <w:sz w:val="16"/>
          <w:szCs w:val="16"/>
        </w:rPr>
        <w:t xml:space="preserve"> </w:t>
      </w:r>
      <w:r w:rsidRPr="00611DB0">
        <w:rPr>
          <w:i/>
          <w:iCs/>
          <w:sz w:val="16"/>
          <w:szCs w:val="16"/>
          <w:lang w:val="fr-FR" w:bidi="en-US"/>
        </w:rPr>
        <w:t>Tafsiré Qur’ané Mehr, tome 1, page 449</w:t>
      </w:r>
    </w:p>
  </w:footnote>
  <w:footnote w:id="272">
    <w:p w14:paraId="758CD62D" w14:textId="320EEC55" w:rsidR="00EF068C" w:rsidRPr="00611DB0" w:rsidRDefault="00EF068C" w:rsidP="00611DB0">
      <w:pPr>
        <w:spacing w:after="0" w:line="240" w:lineRule="auto"/>
        <w:rPr>
          <w:sz w:val="16"/>
          <w:szCs w:val="16"/>
          <w:lang w:val="fr-RE"/>
        </w:rPr>
      </w:pPr>
      <w:r w:rsidRPr="0044212E">
        <w:rPr>
          <w:rStyle w:val="Appelnotedebasdep"/>
          <w:sz w:val="16"/>
          <w:szCs w:val="16"/>
        </w:rPr>
        <w:footnoteRef/>
      </w:r>
      <w:r w:rsidRPr="0044212E">
        <w:rPr>
          <w:sz w:val="16"/>
          <w:szCs w:val="16"/>
        </w:rPr>
        <w:t xml:space="preserve"> </w:t>
      </w:r>
      <w:r w:rsidRPr="0044212E">
        <w:rPr>
          <w:sz w:val="16"/>
          <w:szCs w:val="16"/>
          <w:lang w:val="fr-BE"/>
        </w:rPr>
        <w:t xml:space="preserve">Voir l’exégèse de ces versets dans le </w:t>
      </w:r>
      <w:r w:rsidRPr="0044212E">
        <w:rPr>
          <w:sz w:val="16"/>
          <w:szCs w:val="16"/>
        </w:rPr>
        <w:t xml:space="preserve">Tafsiré </w:t>
      </w:r>
      <w:r w:rsidRPr="0044212E">
        <w:rPr>
          <w:rFonts w:eastAsia="Times New Roman"/>
          <w:sz w:val="16"/>
          <w:szCs w:val="16"/>
        </w:rPr>
        <w:t>Majmà’ al Bayàn.</w:t>
      </w:r>
    </w:p>
  </w:footnote>
  <w:footnote w:id="273">
    <w:p w14:paraId="683F4397" w14:textId="7762D695" w:rsidR="00EF068C" w:rsidRPr="0044212E" w:rsidRDefault="00EF068C" w:rsidP="00611DB0">
      <w:pPr>
        <w:pStyle w:val="Notedebasdepage"/>
        <w:ind w:firstLine="0"/>
        <w:rPr>
          <w:i/>
          <w:iCs/>
          <w:sz w:val="16"/>
          <w:szCs w:val="16"/>
          <w:lang w:val="fr-RE"/>
        </w:rPr>
      </w:pPr>
      <w:r w:rsidRPr="0044212E">
        <w:rPr>
          <w:rStyle w:val="Appelnotedebasdep"/>
          <w:sz w:val="16"/>
          <w:szCs w:val="16"/>
        </w:rPr>
        <w:footnoteRef/>
      </w:r>
      <w:r w:rsidRPr="0044212E">
        <w:rPr>
          <w:sz w:val="16"/>
          <w:szCs w:val="16"/>
        </w:rPr>
        <w:t xml:space="preserve"> </w:t>
      </w:r>
      <w:bookmarkStart w:id="56" w:name="_Hlk155853758"/>
      <w:r w:rsidRPr="0044212E">
        <w:rPr>
          <w:i/>
          <w:iCs/>
          <w:sz w:val="16"/>
          <w:szCs w:val="16"/>
          <w:lang w:val="fr-RE"/>
        </w:rPr>
        <w:t>Safinatoul bihar, tome 1, page</w:t>
      </w:r>
      <w:bookmarkEnd w:id="56"/>
      <w:r w:rsidRPr="0044212E">
        <w:rPr>
          <w:i/>
          <w:iCs/>
          <w:sz w:val="16"/>
          <w:szCs w:val="16"/>
          <w:lang w:val="fr-RE"/>
        </w:rPr>
        <w:t xml:space="preserve"> 448</w:t>
      </w:r>
    </w:p>
  </w:footnote>
  <w:footnote w:id="274">
    <w:p w14:paraId="4F7CF13D" w14:textId="2B885B5C" w:rsidR="00EF068C" w:rsidRPr="0044212E" w:rsidRDefault="00EF068C" w:rsidP="00611DB0">
      <w:pPr>
        <w:pStyle w:val="Paragraphedeliste1"/>
        <w:spacing w:after="0" w:line="240" w:lineRule="auto"/>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453</w:t>
      </w:r>
    </w:p>
  </w:footnote>
  <w:footnote w:id="275">
    <w:p w14:paraId="0248A976" w14:textId="47831A90" w:rsidR="00EF068C" w:rsidRPr="0044212E" w:rsidRDefault="00EF068C" w:rsidP="00B16AE0">
      <w:pPr>
        <w:spacing w:after="0" w:line="240" w:lineRule="auto"/>
        <w:jc w:val="both"/>
        <w:rPr>
          <w:rFonts w:cstheme="minorHAnsi"/>
          <w:sz w:val="16"/>
          <w:szCs w:val="16"/>
        </w:rPr>
      </w:pPr>
      <w:r w:rsidRPr="0044212E">
        <w:rPr>
          <w:rStyle w:val="Appelnotedebasdep"/>
          <w:sz w:val="16"/>
          <w:szCs w:val="16"/>
        </w:rPr>
        <w:footnoteRef/>
      </w:r>
      <w:r w:rsidRPr="0044212E">
        <w:rPr>
          <w:sz w:val="16"/>
          <w:szCs w:val="16"/>
        </w:rPr>
        <w:t xml:space="preserve"> </w:t>
      </w:r>
      <w:bookmarkStart w:id="59" w:name="_Hlk153125973"/>
      <w:r w:rsidRPr="0044212E">
        <w:rPr>
          <w:rFonts w:cstheme="minorHAnsi"/>
          <w:sz w:val="16"/>
          <w:szCs w:val="16"/>
        </w:rPr>
        <w:t>En 627 après JC, une coalition de tribus arabes polythéistes et de juifs médinois hostiles à l'Islam s'était réunie pour combattre le Prophète Mohammad (s) et ses partisans à Médine. Cette coalition comprenait notamment les tribus Quraysh et Banu Nadir qui avaient été expulsées de Médine. L’alliance opposée aux musulmans était dirigée par Abou Soufyan et comptait environ 10 000 hommes, alors que l’armée musulmane était en nette infériorité numérique, comptant environ 3000 hommes. Les coalisés assiégèrent Médine pendant plus de deux semaines et pour se défendre, le Noble Prophète (s) ordonna à ses hommes de creuser une immense tranchée autour de Médine afin de bloquer les mouvements des assaillants. C’es</w:t>
      </w:r>
      <w:r>
        <w:rPr>
          <w:rFonts w:cstheme="minorHAnsi"/>
          <w:sz w:val="16"/>
          <w:szCs w:val="16"/>
        </w:rPr>
        <w:t>t de là que provient le nom de « bataille de la Tranchée »</w:t>
      </w:r>
      <w:r w:rsidRPr="0044212E">
        <w:rPr>
          <w:rFonts w:cstheme="minorHAnsi"/>
          <w:sz w:val="16"/>
          <w:szCs w:val="16"/>
        </w:rPr>
        <w:t xml:space="preserve">. </w:t>
      </w:r>
    </w:p>
    <w:p w14:paraId="142CBACA" w14:textId="717B869A" w:rsidR="00EF068C" w:rsidRPr="00B16AE0" w:rsidRDefault="00EF068C" w:rsidP="00B16AE0">
      <w:pPr>
        <w:spacing w:after="0" w:line="240" w:lineRule="auto"/>
        <w:jc w:val="both"/>
        <w:rPr>
          <w:rFonts w:cstheme="minorHAnsi"/>
          <w:sz w:val="16"/>
          <w:szCs w:val="16"/>
        </w:rPr>
      </w:pPr>
      <w:r w:rsidRPr="00B16AE0">
        <w:rPr>
          <w:rFonts w:cstheme="minorHAnsi"/>
          <w:sz w:val="16"/>
          <w:szCs w:val="16"/>
        </w:rPr>
        <w:t>Les deux camps sont restés face à face pendant plus d’un mois sans combat direct puisque la tranchée bloquait efficacement les attaques. Finalement, une tempête de sable et des rumeurs de renforts musulmans poussèrent les coalisés à lever précipitamment le siège et Abou Soufyan se retira avec ses troupes, incapable de percer les défenses des Médinois. Cette bataille est considérée comme une grande victoire stratégique pour les musulmans, car la Tranchée a montré qu’ils pouvaient défendre Médine face à une menace numériquement supérieure. Cette victoire mit fin aux velléités d'invasion de Médine par les tribus hostiles.</w:t>
      </w:r>
      <w:bookmarkEnd w:id="59"/>
    </w:p>
  </w:footnote>
  <w:footnote w:id="276">
    <w:p w14:paraId="7A4907B4" w14:textId="7C5E0463" w:rsidR="00EF068C" w:rsidRPr="00B16AE0" w:rsidRDefault="00EF068C" w:rsidP="00B16AE0">
      <w:pPr>
        <w:pStyle w:val="Notedebasdepage"/>
        <w:ind w:firstLine="0"/>
        <w:rPr>
          <w:i/>
          <w:iCs/>
          <w:sz w:val="16"/>
          <w:szCs w:val="16"/>
          <w:lang w:val="fr-RE"/>
        </w:rPr>
      </w:pPr>
      <w:r w:rsidRPr="00B16AE0">
        <w:rPr>
          <w:rStyle w:val="Appelnotedebasdep"/>
          <w:sz w:val="16"/>
          <w:szCs w:val="16"/>
        </w:rPr>
        <w:footnoteRef/>
      </w:r>
      <w:r w:rsidRPr="00B16AE0">
        <w:rPr>
          <w:sz w:val="16"/>
          <w:szCs w:val="16"/>
        </w:rPr>
        <w:t xml:space="preserve"> </w:t>
      </w:r>
      <w:bookmarkStart w:id="60" w:name="_Hlk152172358"/>
      <w:r w:rsidRPr="00B16AE0">
        <w:rPr>
          <w:i/>
          <w:iCs/>
          <w:sz w:val="16"/>
          <w:szCs w:val="16"/>
          <w:lang w:val="fr-FR"/>
        </w:rPr>
        <w:t xml:space="preserve">Tafsiré </w:t>
      </w:r>
      <w:r w:rsidRPr="00B16AE0">
        <w:rPr>
          <w:rFonts w:eastAsia="Times New Roman"/>
          <w:i/>
          <w:iCs/>
          <w:sz w:val="16"/>
          <w:szCs w:val="16"/>
          <w:lang w:val="fr-FR"/>
        </w:rPr>
        <w:t>Majmà’ al Bayàn, tome 1, page</w:t>
      </w:r>
      <w:bookmarkEnd w:id="60"/>
      <w:r w:rsidRPr="00B16AE0">
        <w:rPr>
          <w:rFonts w:eastAsia="Times New Roman"/>
          <w:i/>
          <w:iCs/>
          <w:sz w:val="16"/>
          <w:szCs w:val="16"/>
          <w:lang w:val="fr-FR"/>
        </w:rPr>
        <w:t xml:space="preserve"> 279</w:t>
      </w:r>
      <w:r w:rsidRPr="00B16AE0">
        <w:rPr>
          <w:rFonts w:eastAsia="Times New Roman"/>
          <w:i/>
          <w:iCs/>
          <w:sz w:val="16"/>
          <w:szCs w:val="16"/>
        </w:rPr>
        <w:t xml:space="preserve"> ; </w:t>
      </w:r>
      <w:r w:rsidRPr="00B16AE0">
        <w:rPr>
          <w:i/>
          <w:iCs/>
          <w:sz w:val="16"/>
          <w:szCs w:val="16"/>
          <w:lang w:val="fr-RE"/>
        </w:rPr>
        <w:t>Assbaab an-Nouzoul, page 28</w:t>
      </w:r>
    </w:p>
  </w:footnote>
  <w:footnote w:id="277">
    <w:p w14:paraId="6029CC19" w14:textId="44DD59A6" w:rsidR="00EF068C" w:rsidRPr="00611DB0" w:rsidRDefault="00EF068C" w:rsidP="00611DB0">
      <w:pPr>
        <w:spacing w:after="0" w:line="240" w:lineRule="auto"/>
        <w:jc w:val="both"/>
        <w:rPr>
          <w:rFonts w:cstheme="minorHAnsi"/>
          <w:sz w:val="16"/>
          <w:szCs w:val="16"/>
          <w:lang w:bidi="fa-IR"/>
        </w:rPr>
      </w:pPr>
      <w:r w:rsidRPr="009231D1">
        <w:rPr>
          <w:rStyle w:val="Appelnotedebasdep"/>
          <w:sz w:val="16"/>
          <w:szCs w:val="16"/>
        </w:rPr>
        <w:footnoteRef/>
      </w:r>
      <w:r w:rsidRPr="009231D1">
        <w:rPr>
          <w:sz w:val="16"/>
          <w:szCs w:val="16"/>
        </w:rPr>
        <w:t xml:space="preserve"> </w:t>
      </w:r>
      <w:bookmarkStart w:id="61" w:name="_Hlk153813603"/>
      <w:r w:rsidRPr="009231D1">
        <w:rPr>
          <w:rFonts w:cstheme="minorHAnsi"/>
          <w:sz w:val="16"/>
          <w:szCs w:val="16"/>
          <w:lang w:bidi="fa-IR"/>
        </w:rPr>
        <w:t>L'éhtiqaaf (retraite spirituelle) est une pratique islamique consistant à rester dans une mosquée pendant quelques jours (au moins trois jours), à se consacrer à l'adoration pendant ces jours et à s'éloigner certaines des affaires du monde. L'éhtiqaaf consiste à rester jour et nuit dans la mosquée, sans en sortir sauf pour</w:t>
      </w:r>
      <w:r>
        <w:rPr>
          <w:rFonts w:cstheme="minorHAnsi"/>
          <w:sz w:val="16"/>
          <w:szCs w:val="16"/>
          <w:lang w:bidi="fa-IR"/>
        </w:rPr>
        <w:t xml:space="preserve"> des besoins indispensables. L'</w:t>
      </w:r>
      <w:r w:rsidRPr="009231D1">
        <w:rPr>
          <w:rFonts w:cstheme="minorHAnsi"/>
          <w:sz w:val="16"/>
          <w:szCs w:val="16"/>
          <w:lang w:bidi="fa-IR"/>
        </w:rPr>
        <w:t xml:space="preserve">éhtiqaaf est une sounna recommandée, mais non obligatoire. Le </w:t>
      </w:r>
      <w:r w:rsidRPr="00611DB0">
        <w:rPr>
          <w:rFonts w:cstheme="minorHAnsi"/>
          <w:sz w:val="16"/>
          <w:szCs w:val="16"/>
          <w:lang w:bidi="fa-IR"/>
        </w:rPr>
        <w:t>Prophète Mohammad (s) s'isolait lui-même dans une retraite spirituelle dans la mosquée pendant quelques jours. Selon les jurisconsultes chiites, la période de l’éhtiqaaf est d'au moins trois jours, et après la fin du deuxième jour, l’éhtiqaaf du troisième jour devient obligatoire. Selon les jurisconsultes, utiliser et sentir du parfum pendant l’éhtiqaaf, se disputer sur les affaires du monde, acheter et vendre (sauf en cas de nécessité), la masturbation et les rapports sexuels (même un simple baiser) sont interdits et invalident l’éhtiqaaf.</w:t>
      </w:r>
      <w:bookmarkEnd w:id="61"/>
    </w:p>
  </w:footnote>
  <w:footnote w:id="278">
    <w:p w14:paraId="3C265A20" w14:textId="7AC50686" w:rsidR="00EF068C" w:rsidRPr="00611DB0" w:rsidRDefault="00EF068C" w:rsidP="00611DB0">
      <w:pPr>
        <w:spacing w:after="0" w:line="240" w:lineRule="auto"/>
        <w:jc w:val="both"/>
        <w:rPr>
          <w:rFonts w:cstheme="minorHAnsi"/>
          <w:sz w:val="16"/>
          <w:szCs w:val="16"/>
        </w:rPr>
      </w:pPr>
      <w:r w:rsidRPr="00611DB0">
        <w:rPr>
          <w:rStyle w:val="Appelnotedebasdep"/>
          <w:sz w:val="16"/>
          <w:szCs w:val="16"/>
        </w:rPr>
        <w:footnoteRef/>
      </w:r>
      <w:r w:rsidRPr="00611DB0">
        <w:rPr>
          <w:sz w:val="16"/>
          <w:szCs w:val="16"/>
        </w:rPr>
        <w:t xml:space="preserve"> </w:t>
      </w:r>
      <w:r>
        <w:rPr>
          <w:rFonts w:cstheme="minorHAnsi"/>
          <w:sz w:val="16"/>
          <w:szCs w:val="16"/>
        </w:rPr>
        <w:t>En Islam, le terme « non-mahram »</w:t>
      </w:r>
      <w:r w:rsidRPr="00611DB0">
        <w:rPr>
          <w:rFonts w:cstheme="minorHAnsi"/>
          <w:sz w:val="16"/>
          <w:szCs w:val="16"/>
        </w:rPr>
        <w:t xml:space="preserve"> désigne une personne avec qui le mariage est permis et dont il est interdit de regarder le corps, à l'exception du visage et des pieds. Il est également interdit de toucher un non-mahram. En d’autres termes, un non-mahram est une personne du sexe opposé avec qui le mariage est potentiellement possible.   </w:t>
      </w:r>
    </w:p>
    <w:p w14:paraId="265C64F4" w14:textId="77777777" w:rsidR="00EF068C" w:rsidRPr="00611DB0" w:rsidRDefault="00EF068C" w:rsidP="00611DB0">
      <w:pPr>
        <w:spacing w:after="0" w:line="240" w:lineRule="auto"/>
        <w:jc w:val="both"/>
        <w:rPr>
          <w:rFonts w:cstheme="minorHAnsi"/>
          <w:sz w:val="16"/>
          <w:szCs w:val="16"/>
        </w:rPr>
      </w:pPr>
      <w:r w:rsidRPr="00611DB0">
        <w:rPr>
          <w:rFonts w:cstheme="minorHAnsi"/>
          <w:sz w:val="16"/>
          <w:szCs w:val="16"/>
        </w:rPr>
        <w:t>À l'inverse, les mahrams sont les personnes avec qui le mariage est prohibé. Autrement dit, un mahram est une personne du sexe opposé avec qui le mariage est impossible. La qualité de mahram est définie par des liens de sang, de mariage ou d’allaitement. Toute personne qui n'est pas mahram est donc considérée comme non-mahram. Cela inclut les inconnus et les connaissances avec qui on n'a pas de relation familiale ou matrimoniale, etc.</w:t>
      </w:r>
    </w:p>
    <w:p w14:paraId="52314EC1" w14:textId="418A39F5" w:rsidR="00EF068C" w:rsidRPr="00611DB0" w:rsidRDefault="00EF068C" w:rsidP="00611DB0">
      <w:pPr>
        <w:spacing w:after="0" w:line="240" w:lineRule="auto"/>
        <w:jc w:val="both"/>
        <w:rPr>
          <w:rFonts w:cstheme="minorHAnsi"/>
          <w:sz w:val="16"/>
          <w:szCs w:val="16"/>
        </w:rPr>
      </w:pPr>
      <w:r w:rsidRPr="00611DB0">
        <w:rPr>
          <w:rFonts w:cstheme="minorHAnsi"/>
          <w:sz w:val="16"/>
          <w:szCs w:val="16"/>
        </w:rPr>
        <w:t>Dans la tradition islamique, des règles spécifiques régissent les interactions entre personnes de sexes opposés qui ne sont pas mahram. Ces règles visent à préserver la décence et la moralité dans les rapports interpersonnels.</w:t>
      </w:r>
    </w:p>
  </w:footnote>
  <w:footnote w:id="279">
    <w:p w14:paraId="18FC8903" w14:textId="0F942B07" w:rsidR="00EF068C" w:rsidRPr="00611DB0" w:rsidRDefault="00EF068C" w:rsidP="00611DB0">
      <w:pPr>
        <w:pStyle w:val="Paragraphedeliste1"/>
        <w:spacing w:after="0" w:line="240" w:lineRule="auto"/>
        <w:ind w:left="0"/>
        <w:rPr>
          <w:rFonts w:asciiTheme="minorHAnsi" w:hAnsiTheme="minorHAnsi" w:cstheme="minorBidi"/>
          <w:i/>
          <w:iCs/>
          <w:sz w:val="16"/>
          <w:szCs w:val="16"/>
          <w:lang w:val="fr-FR" w:bidi="en-US"/>
        </w:rPr>
      </w:pPr>
      <w:r w:rsidRPr="00611DB0">
        <w:rPr>
          <w:rStyle w:val="Appelnotedebasdep"/>
          <w:sz w:val="16"/>
          <w:szCs w:val="16"/>
        </w:rPr>
        <w:footnoteRef/>
      </w:r>
      <w:r w:rsidRPr="00601728">
        <w:rPr>
          <w:sz w:val="16"/>
          <w:szCs w:val="16"/>
          <w:lang w:val="fr-FR"/>
        </w:rPr>
        <w:t xml:space="preserve"> </w:t>
      </w:r>
      <w:r w:rsidRPr="00611DB0">
        <w:rPr>
          <w:rFonts w:asciiTheme="minorHAnsi" w:hAnsiTheme="minorHAnsi" w:cstheme="minorBidi"/>
          <w:i/>
          <w:iCs/>
          <w:sz w:val="16"/>
          <w:szCs w:val="16"/>
          <w:lang w:val="fr-FR" w:bidi="en-US"/>
        </w:rPr>
        <w:t>Tafsiré Qur’ané Mehr, tome 1, page 456</w:t>
      </w:r>
    </w:p>
  </w:footnote>
  <w:footnote w:id="280">
    <w:p w14:paraId="0FC19CBE" w14:textId="1601790F" w:rsidR="00EF068C" w:rsidRPr="0044212E" w:rsidRDefault="00EF068C" w:rsidP="0044212E">
      <w:pPr>
        <w:tabs>
          <w:tab w:val="left" w:pos="765"/>
        </w:tabs>
        <w:spacing w:after="0" w:line="240" w:lineRule="auto"/>
        <w:rPr>
          <w:rFonts w:eastAsia="Times New Roman"/>
          <w:i/>
          <w:iCs/>
          <w:sz w:val="16"/>
          <w:szCs w:val="16"/>
          <w:lang w:val="fr-RE"/>
        </w:rPr>
      </w:pPr>
      <w:r w:rsidRPr="0044212E">
        <w:rPr>
          <w:rStyle w:val="Appelnotedebasdep"/>
          <w:sz w:val="16"/>
          <w:szCs w:val="16"/>
        </w:rPr>
        <w:footnoteRef/>
      </w:r>
      <w:r w:rsidRPr="0044212E">
        <w:rPr>
          <w:sz w:val="16"/>
          <w:szCs w:val="16"/>
        </w:rPr>
        <w:t xml:space="preserve"> </w:t>
      </w:r>
      <w:r w:rsidRPr="0044212E">
        <w:rPr>
          <w:rFonts w:eastAsia="Times New Roman"/>
          <w:i/>
          <w:iCs/>
          <w:sz w:val="16"/>
          <w:szCs w:val="16"/>
          <w:lang w:val="fr-RE"/>
        </w:rPr>
        <w:t>Bihàr al Anwàr, tome 104 , page 274</w:t>
      </w:r>
    </w:p>
  </w:footnote>
  <w:footnote w:id="281">
    <w:p w14:paraId="1D21F7BA" w14:textId="48C90416" w:rsidR="00EF068C" w:rsidRPr="0044212E" w:rsidRDefault="00EF068C" w:rsidP="0044212E">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 xml:space="preserve">Tafsiré Qur’ané Mehr, tome 1, page 459 ; </w:t>
      </w:r>
      <w:r w:rsidRPr="0044212E">
        <w:rPr>
          <w:rFonts w:asciiTheme="minorHAnsi" w:eastAsiaTheme="minorEastAsia" w:hAnsiTheme="minorHAnsi" w:cstheme="minorBidi"/>
          <w:i/>
          <w:iCs/>
          <w:sz w:val="16"/>
          <w:szCs w:val="16"/>
          <w:lang w:val="fr-FR" w:bidi="en-US"/>
        </w:rPr>
        <w:t xml:space="preserve">Tafsiré Némouna, tome 2, page 4 </w:t>
      </w:r>
    </w:p>
  </w:footnote>
  <w:footnote w:id="282">
    <w:p w14:paraId="2A122C47" w14:textId="610E5D81" w:rsidR="00EF068C" w:rsidRPr="0044212E" w:rsidRDefault="00EF068C" w:rsidP="0044212E">
      <w:pPr>
        <w:spacing w:after="0" w:line="240" w:lineRule="auto"/>
        <w:rPr>
          <w:rFonts w:eastAsia="Times New Roman"/>
          <w:i/>
          <w:iCs/>
          <w:sz w:val="16"/>
          <w:szCs w:val="16"/>
        </w:rPr>
      </w:pPr>
      <w:r w:rsidRPr="0044212E">
        <w:rPr>
          <w:rStyle w:val="Appelnotedebasdep"/>
          <w:sz w:val="16"/>
          <w:szCs w:val="16"/>
        </w:rPr>
        <w:footnoteRef/>
      </w:r>
      <w:r w:rsidRPr="0044212E">
        <w:rPr>
          <w:sz w:val="16"/>
          <w:szCs w:val="16"/>
        </w:rPr>
        <w:t xml:space="preserve"> </w:t>
      </w:r>
      <w:r w:rsidRPr="0044212E">
        <w:rPr>
          <w:i/>
          <w:iCs/>
          <w:sz w:val="16"/>
          <w:szCs w:val="16"/>
        </w:rPr>
        <w:t xml:space="preserve">Tafsiré </w:t>
      </w:r>
      <w:r w:rsidRPr="0044212E">
        <w:rPr>
          <w:rFonts w:eastAsia="Times New Roman"/>
          <w:i/>
          <w:iCs/>
          <w:sz w:val="16"/>
          <w:szCs w:val="16"/>
        </w:rPr>
        <w:t>Majmà’ al Bayàn, tome 1, page 283</w:t>
      </w:r>
    </w:p>
  </w:footnote>
  <w:footnote w:id="283">
    <w:p w14:paraId="2E9591AF" w14:textId="22E63DE1" w:rsidR="00EF068C" w:rsidRPr="0044212E" w:rsidRDefault="00EF068C" w:rsidP="0044212E">
      <w:pPr>
        <w:spacing w:after="0" w:line="240" w:lineRule="auto"/>
        <w:rPr>
          <w:rFonts w:eastAsia="Times New Roman"/>
          <w:i/>
          <w:iCs/>
          <w:sz w:val="16"/>
          <w:szCs w:val="16"/>
        </w:rPr>
      </w:pPr>
      <w:r w:rsidRPr="0044212E">
        <w:rPr>
          <w:rStyle w:val="Appelnotedebasdep"/>
          <w:sz w:val="16"/>
          <w:szCs w:val="16"/>
        </w:rPr>
        <w:footnoteRef/>
      </w:r>
      <w:r w:rsidRPr="0044212E">
        <w:rPr>
          <w:sz w:val="16"/>
          <w:szCs w:val="16"/>
        </w:rPr>
        <w:t xml:space="preserve"> </w:t>
      </w:r>
      <w:r w:rsidRPr="0044212E">
        <w:rPr>
          <w:rFonts w:eastAsia="Times New Roman"/>
          <w:i/>
          <w:iCs/>
          <w:sz w:val="16"/>
          <w:szCs w:val="16"/>
        </w:rPr>
        <w:t xml:space="preserve">Tafsiré al-Safi, tome 1, page 227 </w:t>
      </w:r>
    </w:p>
  </w:footnote>
  <w:footnote w:id="284">
    <w:p w14:paraId="2A02F82F" w14:textId="76566968" w:rsidR="00EF068C" w:rsidRPr="0044212E" w:rsidRDefault="00EF068C" w:rsidP="0044212E">
      <w:pPr>
        <w:pStyle w:val="Paragraphedeliste1"/>
        <w:spacing w:after="0" w:line="240" w:lineRule="auto"/>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462</w:t>
      </w:r>
    </w:p>
  </w:footnote>
  <w:footnote w:id="285">
    <w:p w14:paraId="4CDB1B1B" w14:textId="7411A8A5" w:rsidR="00EF068C" w:rsidRPr="0044212E" w:rsidRDefault="00EF068C" w:rsidP="00155578">
      <w:pPr>
        <w:pStyle w:val="Paragraphedeliste1"/>
        <w:spacing w:after="0"/>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463</w:t>
      </w:r>
    </w:p>
  </w:footnote>
  <w:footnote w:id="286">
    <w:p w14:paraId="27426044" w14:textId="16914FC4" w:rsidR="00EF068C" w:rsidRPr="0044212E" w:rsidRDefault="00EF068C" w:rsidP="0040353E">
      <w:pPr>
        <w:pStyle w:val="Paragraphedeliste1"/>
        <w:spacing w:after="0"/>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465</w:t>
      </w:r>
    </w:p>
  </w:footnote>
  <w:footnote w:id="287">
    <w:p w14:paraId="26AAC344" w14:textId="77777777" w:rsidR="00EF068C" w:rsidRPr="00611DB0" w:rsidRDefault="00EF068C" w:rsidP="00611DB0">
      <w:pPr>
        <w:spacing w:after="0" w:line="240" w:lineRule="auto"/>
        <w:jc w:val="both"/>
        <w:rPr>
          <w:rFonts w:cstheme="minorHAnsi"/>
          <w:sz w:val="16"/>
          <w:szCs w:val="16"/>
        </w:rPr>
      </w:pPr>
      <w:r w:rsidRPr="00611DB0">
        <w:rPr>
          <w:rStyle w:val="Appelnotedebasdep"/>
          <w:sz w:val="16"/>
          <w:szCs w:val="16"/>
        </w:rPr>
        <w:footnoteRef/>
      </w:r>
      <w:r w:rsidRPr="00611DB0">
        <w:rPr>
          <w:sz w:val="16"/>
          <w:szCs w:val="16"/>
        </w:rPr>
        <w:t xml:space="preserve"> </w:t>
      </w:r>
      <w:r w:rsidRPr="00611DB0">
        <w:rPr>
          <w:rFonts w:cstheme="minorHAnsi"/>
          <w:sz w:val="16"/>
          <w:szCs w:val="16"/>
        </w:rPr>
        <w:t>La bataille de Ohod a eu lieu le 7 Shawwal de l'an 3 de l'hégire, soit le 23 mars 625 de notre ère. Elle s'est déroulée sur le mont Ohod, situé à 4 kilomètres au nord de Médine, entre les musulmans et les Quraychites de La Mecque. En effet, en 624, les musulmans avaient remporté une victoire importante contre les Quraychites lors de la bataille de Badr. Cela avait considérablement affaibli le prestige des Quraychites. L'année suivante, en 625, les Quraychites décidèrent de prendre leur revanche et rassemblèrent une grande armée de 3000 à 4000 hommes pour attaquer Médine. Informé de l’attaque imminente, le Prophète Mohammad (s) rassembla lui aussi une armée de 700 à 1000 hommes pour faire face à l'attaque. Au début, les musulmans eurent le dessus et infligèrent de lourdes pertes aux Quraychites. Mais une partie de l'armée musulmane, attirée par le butin, désobéit aux ordres du Prophète (s) et quitta ses positions pour piller le camp ennemi, pensant la victoire acquise.</w:t>
      </w:r>
    </w:p>
    <w:p w14:paraId="671F0875" w14:textId="4B2CCEA1" w:rsidR="00EF068C" w:rsidRPr="00611DB0" w:rsidRDefault="00EF068C" w:rsidP="00611DB0">
      <w:pPr>
        <w:spacing w:after="0" w:line="240" w:lineRule="auto"/>
        <w:jc w:val="both"/>
        <w:rPr>
          <w:rFonts w:cstheme="minorHAnsi"/>
          <w:sz w:val="16"/>
          <w:szCs w:val="16"/>
        </w:rPr>
      </w:pPr>
      <w:r w:rsidRPr="00611DB0">
        <w:rPr>
          <w:rFonts w:cstheme="minorHAnsi"/>
          <w:sz w:val="16"/>
          <w:szCs w:val="16"/>
        </w:rPr>
        <w:t>Abou Soufyan et sa cavalerie exploita cette faiblesse, attaqua les musulmans par-derrière, et transforma leur victoire initiale en déroute. Cette défaite fut très coûteuse pour les musulmans et causa la mort de nombreux compagnons du Prophète (s). La bataille se termina par une victoire tactique des Quraychites. Néanmoins, les musulmans remportèrent une victoire stratégique, car ils réussirent à repousser l'invasion des Quraychites.</w:t>
      </w:r>
    </w:p>
  </w:footnote>
  <w:footnote w:id="288">
    <w:p w14:paraId="38CDBDD9" w14:textId="77777777" w:rsidR="00EF068C" w:rsidRPr="00611DB0" w:rsidRDefault="00EF068C" w:rsidP="00611DB0">
      <w:pPr>
        <w:spacing w:after="0" w:line="240" w:lineRule="auto"/>
        <w:jc w:val="both"/>
        <w:rPr>
          <w:rFonts w:cstheme="minorHAnsi"/>
          <w:sz w:val="16"/>
          <w:szCs w:val="16"/>
        </w:rPr>
      </w:pPr>
      <w:r w:rsidRPr="00611DB0">
        <w:rPr>
          <w:rStyle w:val="Appelnotedebasdep"/>
          <w:sz w:val="16"/>
          <w:szCs w:val="16"/>
        </w:rPr>
        <w:footnoteRef/>
      </w:r>
      <w:r w:rsidRPr="00611DB0">
        <w:rPr>
          <w:sz w:val="16"/>
          <w:szCs w:val="16"/>
        </w:rPr>
        <w:t xml:space="preserve"> </w:t>
      </w:r>
      <w:r w:rsidRPr="00611DB0">
        <w:rPr>
          <w:rFonts w:cstheme="minorHAnsi"/>
          <w:sz w:val="16"/>
          <w:szCs w:val="16"/>
        </w:rPr>
        <w:t xml:space="preserve">En 629, l'empereur byzantin Héraclius avait reconquis la Syrie sur les Sassanides perses. Il cherchait alors à étendre son influence sur la région. La bataille a été déclenchée suite au  meurtre d'un émissaire musulman envoyé auprès du gouverneur de la région qui était un allié des Byzantins. Le Prophète (s) décida d’envoyer une expédition punitive contre les Byzantins. Il envoya une armée forte d’environ 3000 hommes sous le commandement de Ja'far ibn Abi Talib, Zayd ibn Haritha et Abdallah ibn Rawahah. L'armée musulmane marcha vers le nord jusqu'à Mou’tah, en Jordanie actuelle. Là, elle fut attaquée par l'armée byzantine bien plus nombreuse, estimée entre 100 000 et 200 000 soldats. </w:t>
      </w:r>
    </w:p>
    <w:p w14:paraId="4DDFE684" w14:textId="5FBF5A38" w:rsidR="00EF068C" w:rsidRPr="00611DB0" w:rsidRDefault="00EF068C" w:rsidP="00611DB0">
      <w:pPr>
        <w:spacing w:after="0" w:line="240" w:lineRule="auto"/>
        <w:jc w:val="both"/>
        <w:rPr>
          <w:rFonts w:cstheme="minorHAnsi"/>
          <w:sz w:val="16"/>
          <w:szCs w:val="16"/>
        </w:rPr>
      </w:pPr>
      <w:r w:rsidRPr="00611DB0">
        <w:rPr>
          <w:rFonts w:cstheme="minorHAnsi"/>
          <w:sz w:val="16"/>
          <w:szCs w:val="16"/>
        </w:rPr>
        <w:t>Les trois commandants musulmans trouvent la mort au combat. Khalid ibn al-Walid prit alors le commandement des troupes et organisa la retraite, évitant un massacre de l'armée musulmane désormais en très mauvaise posture. Cette bataille, bien que tactiquement perdue, fut une victoire stratégique et morale pour l'Islam naissant. Elle montra la détermination des musulmans face à l'Empire byzantin.</w:t>
      </w:r>
    </w:p>
  </w:footnote>
  <w:footnote w:id="289">
    <w:p w14:paraId="4D115886" w14:textId="5CE39406" w:rsidR="00EF068C" w:rsidRPr="00611DB0" w:rsidRDefault="00EF068C" w:rsidP="00611DB0">
      <w:pPr>
        <w:spacing w:after="0" w:line="240" w:lineRule="auto"/>
        <w:jc w:val="both"/>
        <w:rPr>
          <w:rFonts w:cstheme="minorHAnsi"/>
          <w:sz w:val="16"/>
          <w:szCs w:val="16"/>
        </w:rPr>
      </w:pPr>
      <w:r w:rsidRPr="00611DB0">
        <w:rPr>
          <w:rStyle w:val="Appelnotedebasdep"/>
          <w:sz w:val="16"/>
          <w:szCs w:val="16"/>
        </w:rPr>
        <w:footnoteRef/>
      </w:r>
      <w:r w:rsidRPr="00611DB0">
        <w:rPr>
          <w:sz w:val="16"/>
          <w:szCs w:val="16"/>
        </w:rPr>
        <w:t xml:space="preserve"> </w:t>
      </w:r>
      <w:r w:rsidRPr="00611DB0">
        <w:rPr>
          <w:rFonts w:cstheme="minorHAnsi"/>
          <w:sz w:val="16"/>
          <w:szCs w:val="16"/>
        </w:rPr>
        <w:t>La bataille de Tabouk a eu lieu en 630 de notre ère près de la ville de Tabouk, en Arabie saoudite. Elle a opposé une armée musulmane dirigée par le Saint Prophète (s) à une armée byzantine. En, effet, l'empereur byzantin Héraclius préparait une offensive contre les musulmans depuis la Syrie. Le Prophète (s) décida alors de mener préventivement une expédition militaire vers le nord, en direction de la Syrie byzantine. L'armée musulmane rassemblée à Tabouk, dans le nord de l'Arabie, était l'une des plus importantes levées jusqu'alors par l'Islam naissant, avec environ 30.000 hommes. Les deux armées se rencontrèrent près de Tabouk, mais les Byzantins, voyant la force de l'armée musulmane, ne livrèrent pas bataille et décidèrent de se retirer. Bien que n'ayant pas débouché sur une véritable bataille, la campagne de Tabouk reste une démonstration de force significative et  est considérée comme un événement important dans l'histoire de l'Islam.</w:t>
      </w:r>
    </w:p>
  </w:footnote>
  <w:footnote w:id="290">
    <w:p w14:paraId="1A8B21D6" w14:textId="77777777" w:rsidR="00EF068C" w:rsidRPr="00611DB0" w:rsidRDefault="00EF068C" w:rsidP="00611DB0">
      <w:pPr>
        <w:spacing w:after="0" w:line="240" w:lineRule="auto"/>
        <w:jc w:val="both"/>
        <w:rPr>
          <w:rFonts w:cstheme="minorHAnsi"/>
          <w:sz w:val="16"/>
          <w:szCs w:val="16"/>
        </w:rPr>
      </w:pPr>
      <w:r w:rsidRPr="00611DB0">
        <w:rPr>
          <w:rStyle w:val="Appelnotedebasdep"/>
          <w:sz w:val="16"/>
          <w:szCs w:val="16"/>
        </w:rPr>
        <w:footnoteRef/>
      </w:r>
      <w:r w:rsidRPr="00611DB0">
        <w:rPr>
          <w:sz w:val="16"/>
          <w:szCs w:val="16"/>
        </w:rPr>
        <w:t xml:space="preserve"> </w:t>
      </w:r>
      <w:bookmarkStart w:id="68" w:name="_Hlk153125938"/>
      <w:r w:rsidRPr="00611DB0">
        <w:rPr>
          <w:rFonts w:cstheme="minorHAnsi"/>
          <w:sz w:val="16"/>
          <w:szCs w:val="16"/>
        </w:rPr>
        <w:t xml:space="preserve">La bataille de Hounayne a eu lieu en janvier 630 après J.-C., peu après la prise de La Mecque par les musulmans sans combat. C'était l'une des premières grandes batailles entre les musulmans et les tribus païennes de la région après que le Noble Prophète (s) ait unifié la plupart de l'Arabie sous l'Islam. Les tribus de Hawazin et de Thaqif, basées autour de Ta'if, décidèrent de se soulever contre le Noble Prophète (s). Ainsi, ils rassemblèrent une armée d’environ 10 000 à 20 000 hommes pour combattre les musulmans. Ils étaient dirigés par Malik ibn Awf. Quant à l'armée musulmane, elle comptait environ 12 000 hommes, dont 9000 nouveaux convertis. </w:t>
      </w:r>
    </w:p>
    <w:p w14:paraId="500913BD" w14:textId="01ADA464" w:rsidR="00EF068C" w:rsidRPr="00611DB0" w:rsidRDefault="00EF068C" w:rsidP="00611DB0">
      <w:pPr>
        <w:spacing w:after="0" w:line="240" w:lineRule="auto"/>
        <w:jc w:val="both"/>
        <w:rPr>
          <w:rFonts w:cstheme="minorHAnsi"/>
          <w:sz w:val="16"/>
          <w:szCs w:val="16"/>
        </w:rPr>
      </w:pPr>
      <w:r w:rsidRPr="00611DB0">
        <w:rPr>
          <w:rFonts w:cstheme="minorHAnsi"/>
          <w:sz w:val="16"/>
          <w:szCs w:val="16"/>
        </w:rPr>
        <w:t>La bataille a eu lieu dans la vallée de Hounayne, près de Ta'if. À l'aube de la bataille, les tribus rebelles lancèrent une attaque éclair depuis les hauteurs en roulant des rochers. Pris de panique, de nombreux nouveaux musulmans prirent la fuite, ne laissant que le Prophète (s) et un petit noyau de fidèles. Cependant, le Noble Prophète (s) réussit à rallier ses troupes et à lancer une contre-attaque. À la fin, les musulmans remportèrent une victoire décisive. Les tribus païennes subirent de lourdes pertes et leurs chefs ont été capturés.</w:t>
      </w:r>
      <w:bookmarkEnd w:id="68"/>
    </w:p>
  </w:footnote>
  <w:footnote w:id="291">
    <w:p w14:paraId="77D96B19" w14:textId="62C56232" w:rsidR="00EF068C" w:rsidRPr="00611DB0" w:rsidRDefault="00EF068C" w:rsidP="00611DB0">
      <w:pPr>
        <w:pStyle w:val="Paragraphedeliste1"/>
        <w:spacing w:after="0" w:line="240" w:lineRule="auto"/>
        <w:ind w:left="0"/>
        <w:rPr>
          <w:rFonts w:asciiTheme="minorHAnsi" w:hAnsiTheme="minorHAnsi" w:cstheme="minorBidi"/>
          <w:i/>
          <w:iCs/>
          <w:sz w:val="16"/>
          <w:szCs w:val="16"/>
          <w:lang w:val="fr-FR" w:bidi="en-US"/>
        </w:rPr>
      </w:pPr>
      <w:r w:rsidRPr="00611DB0">
        <w:rPr>
          <w:rStyle w:val="Appelnotedebasdep"/>
          <w:sz w:val="16"/>
          <w:szCs w:val="16"/>
        </w:rPr>
        <w:footnoteRef/>
      </w:r>
      <w:r w:rsidRPr="00601728">
        <w:rPr>
          <w:sz w:val="16"/>
          <w:szCs w:val="16"/>
          <w:lang w:val="fr-FR"/>
        </w:rPr>
        <w:t xml:space="preserve"> </w:t>
      </w:r>
      <w:r w:rsidRPr="00611DB0">
        <w:rPr>
          <w:rFonts w:asciiTheme="minorHAnsi" w:hAnsiTheme="minorHAnsi" w:cstheme="minorBidi"/>
          <w:i/>
          <w:iCs/>
          <w:sz w:val="16"/>
          <w:szCs w:val="16"/>
          <w:lang w:val="fr-FR" w:bidi="en-US"/>
        </w:rPr>
        <w:t xml:space="preserve">Tafsiré Qur’ané Mehr, tome 1, page 468 </w:t>
      </w:r>
    </w:p>
  </w:footnote>
  <w:footnote w:id="292">
    <w:p w14:paraId="082A7C91" w14:textId="28736255" w:rsidR="00EF068C" w:rsidRPr="004F5606" w:rsidRDefault="00EF068C" w:rsidP="00611DB0">
      <w:pPr>
        <w:spacing w:after="0" w:line="240" w:lineRule="auto"/>
        <w:jc w:val="both"/>
        <w:rPr>
          <w:rFonts w:cstheme="minorHAnsi"/>
          <w:sz w:val="16"/>
          <w:szCs w:val="16"/>
          <w:lang w:bidi="fa-IR"/>
        </w:rPr>
      </w:pPr>
      <w:r w:rsidRPr="0044212E">
        <w:rPr>
          <w:rStyle w:val="Appelnotedebasdep"/>
          <w:sz w:val="16"/>
          <w:szCs w:val="16"/>
        </w:rPr>
        <w:footnoteRef/>
      </w:r>
      <w:r w:rsidRPr="0044212E">
        <w:rPr>
          <w:sz w:val="16"/>
          <w:szCs w:val="16"/>
        </w:rPr>
        <w:t xml:space="preserve"> </w:t>
      </w:r>
      <w:bookmarkStart w:id="70" w:name="_Hlk152688815"/>
      <w:r w:rsidRPr="0044212E">
        <w:rPr>
          <w:rFonts w:cstheme="minorHAnsi"/>
          <w:sz w:val="16"/>
          <w:szCs w:val="16"/>
          <w:lang w:bidi="fa-IR"/>
        </w:rPr>
        <w:t>Le Traité d'Houdaybiya est un accord signé en 628</w:t>
      </w:r>
      <w:r w:rsidRPr="0044212E">
        <w:rPr>
          <w:rFonts w:cstheme="minorHAnsi"/>
          <w:sz w:val="16"/>
          <w:szCs w:val="16"/>
        </w:rPr>
        <w:t xml:space="preserve"> apr. J.-C.</w:t>
      </w:r>
      <w:r w:rsidRPr="0044212E">
        <w:rPr>
          <w:rFonts w:cstheme="minorHAnsi"/>
          <w:sz w:val="16"/>
          <w:szCs w:val="16"/>
          <w:lang w:bidi="fa-IR"/>
        </w:rPr>
        <w:t xml:space="preserve"> (l’an 6 de l'Hégire) entre le Noble Prophète de l’Islam (s) et les dirigeants de la tribu Quraychite de La Mecque. Ce traité permettait au Prophète de l'Islam (s) et à ses fidèles de se rendre en pèlerinage à La Mecque</w:t>
      </w:r>
      <w:r w:rsidRPr="004F5606">
        <w:rPr>
          <w:rFonts w:cstheme="minorHAnsi"/>
          <w:sz w:val="16"/>
          <w:szCs w:val="16"/>
          <w:lang w:bidi="fa-IR"/>
        </w:rPr>
        <w:t xml:space="preserve"> pendant trois jours l'année suivante. Il prévoyait également une période de paix de dix ans entre les deux parties, mais les Mecquois brisèrent le traité l'année suivante. Le Traité d'Houdaybiya reste donc un évènement important dans l'histoire de l'Islam.</w:t>
      </w:r>
      <w:bookmarkEnd w:id="70"/>
    </w:p>
  </w:footnote>
  <w:footnote w:id="293">
    <w:p w14:paraId="2ABEBFBB" w14:textId="458CC745" w:rsidR="00EF068C" w:rsidRPr="0044212E" w:rsidRDefault="00EF068C" w:rsidP="0044212E">
      <w:pPr>
        <w:spacing w:after="0" w:line="240" w:lineRule="auto"/>
        <w:jc w:val="both"/>
        <w:rPr>
          <w:rFonts w:cstheme="minorHAnsi"/>
          <w:sz w:val="16"/>
          <w:szCs w:val="16"/>
        </w:rPr>
      </w:pPr>
      <w:r w:rsidRPr="0044212E">
        <w:rPr>
          <w:rStyle w:val="Appelnotedebasdep"/>
          <w:sz w:val="16"/>
          <w:szCs w:val="16"/>
        </w:rPr>
        <w:footnoteRef/>
      </w:r>
      <w:r w:rsidRPr="0044212E">
        <w:rPr>
          <w:sz w:val="16"/>
          <w:szCs w:val="16"/>
        </w:rPr>
        <w:t xml:space="preserve"> </w:t>
      </w:r>
      <w:bookmarkStart w:id="71" w:name="_Hlk153813542"/>
      <w:r w:rsidRPr="0044212E">
        <w:rPr>
          <w:rFonts w:cstheme="minorHAnsi"/>
          <w:sz w:val="16"/>
          <w:szCs w:val="16"/>
        </w:rPr>
        <w:t>Le Tawaf ou la circumambulation de la Kaaba est l'un des rituels les plus importants du pèlerinage musulman (le Hajj) et de la Oumra. Elle consiste à faire sept tours complets autour de la Kaaba de manière anti-horaire, en partant de la pierre noire située dans l'angle nord-est. Au cours des sept tours, les pèlerins doivent avoir la Kaaba sur leur gauche, afin de reproduire les mouvements d'Adam (a), Ève, Abraham (a) et Ismael (a) lors de la construction de la Kaaba. Le Tawaf symbolise le rassemblement de toute l'humanité autour de Dieu. Elle exprime l'unité des musulmans en prière. Il est recommandé de faire les tours de manière continue, sans s'arrêter, et à une vitesse modérée afin de méditer sur les versets du Coran relatifs à la Kaaba. La circumambulation est l'un des rituels les plus anciens associés à la Kaaba, remontant probablement aux origines du monothéisme abrahamique.</w:t>
      </w:r>
      <w:bookmarkEnd w:id="71"/>
    </w:p>
  </w:footnote>
  <w:footnote w:id="294">
    <w:p w14:paraId="6F5104B1" w14:textId="12867D4D" w:rsidR="00EF068C" w:rsidRPr="0044212E" w:rsidRDefault="00EF068C" w:rsidP="0044212E">
      <w:pPr>
        <w:spacing w:after="0" w:line="240" w:lineRule="auto"/>
        <w:rPr>
          <w:rFonts w:eastAsia="Times New Roman"/>
          <w:i/>
          <w:iCs/>
          <w:sz w:val="16"/>
          <w:szCs w:val="16"/>
        </w:rPr>
      </w:pPr>
      <w:r w:rsidRPr="0044212E">
        <w:rPr>
          <w:rStyle w:val="Appelnotedebasdep"/>
          <w:sz w:val="16"/>
          <w:szCs w:val="16"/>
        </w:rPr>
        <w:footnoteRef/>
      </w:r>
      <w:r w:rsidRPr="0044212E">
        <w:rPr>
          <w:sz w:val="16"/>
          <w:szCs w:val="16"/>
        </w:rPr>
        <w:t xml:space="preserve"> </w:t>
      </w:r>
      <w:r w:rsidRPr="0044212E">
        <w:rPr>
          <w:rFonts w:eastAsia="Times New Roman"/>
          <w:i/>
          <w:iCs/>
          <w:sz w:val="16"/>
          <w:szCs w:val="16"/>
        </w:rPr>
        <w:t xml:space="preserve">Tafsiré al-Safi, tome 1, page 229 </w:t>
      </w:r>
    </w:p>
  </w:footnote>
  <w:footnote w:id="295">
    <w:p w14:paraId="3700182D" w14:textId="242E0037" w:rsidR="00EF068C" w:rsidRPr="00601728" w:rsidRDefault="00EF068C" w:rsidP="0044212E">
      <w:pPr>
        <w:pStyle w:val="Notedebasdepage"/>
        <w:ind w:firstLine="0"/>
        <w:rPr>
          <w:sz w:val="16"/>
          <w:szCs w:val="16"/>
          <w:lang w:val="fr-FR"/>
        </w:rPr>
      </w:pPr>
      <w:r w:rsidRPr="0044212E">
        <w:rPr>
          <w:rStyle w:val="Appelnotedebasdep"/>
          <w:sz w:val="16"/>
          <w:szCs w:val="16"/>
        </w:rPr>
        <w:footnoteRef/>
      </w:r>
      <w:r w:rsidRPr="00601728">
        <w:rPr>
          <w:sz w:val="16"/>
          <w:szCs w:val="16"/>
          <w:lang w:val="fr-FR"/>
        </w:rPr>
        <w:t xml:space="preserve"> Matthieu 5 : 39-40</w:t>
      </w:r>
    </w:p>
  </w:footnote>
  <w:footnote w:id="296">
    <w:p w14:paraId="1EF3A019" w14:textId="29D49339" w:rsidR="00EF068C" w:rsidRPr="0044212E" w:rsidRDefault="00EF068C" w:rsidP="0044212E">
      <w:pPr>
        <w:pStyle w:val="Paragraphedeliste1"/>
        <w:spacing w:after="0" w:line="240" w:lineRule="auto"/>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471</w:t>
      </w:r>
    </w:p>
  </w:footnote>
  <w:footnote w:id="297">
    <w:p w14:paraId="48D8551D" w14:textId="0C5CC9F8" w:rsidR="00EF068C" w:rsidRPr="0044212E" w:rsidRDefault="00EF068C" w:rsidP="004F7ACA">
      <w:pPr>
        <w:pStyle w:val="Notedebasdepage"/>
        <w:ind w:firstLine="0"/>
        <w:rPr>
          <w:sz w:val="16"/>
          <w:szCs w:val="16"/>
          <w:lang w:val="fr-FR"/>
        </w:rPr>
      </w:pPr>
      <w:r w:rsidRPr="0044212E">
        <w:rPr>
          <w:rStyle w:val="Appelnotedebasdep"/>
          <w:sz w:val="16"/>
          <w:szCs w:val="16"/>
        </w:rPr>
        <w:footnoteRef/>
      </w:r>
      <w:r w:rsidRPr="0044212E">
        <w:rPr>
          <w:sz w:val="16"/>
          <w:szCs w:val="16"/>
        </w:rPr>
        <w:t xml:space="preserve"> </w:t>
      </w:r>
      <w:r w:rsidRPr="0044212E">
        <w:rPr>
          <w:i/>
          <w:iCs/>
          <w:sz w:val="16"/>
          <w:szCs w:val="16"/>
          <w:lang w:val="fr-FR" w:bidi="en-US"/>
        </w:rPr>
        <w:t>Tafsiré Qur’ané Mehr, tome 1, page 472</w:t>
      </w:r>
    </w:p>
  </w:footnote>
  <w:footnote w:id="298">
    <w:p w14:paraId="1E5C56A0" w14:textId="77777777" w:rsidR="00C83FB1" w:rsidRDefault="00C83FB1" w:rsidP="00C83FB1">
      <w:pPr>
        <w:jc w:val="both"/>
        <w:rPr>
          <w:rFonts w:cs="Calibri"/>
          <w:sz w:val="16"/>
          <w:szCs w:val="16"/>
        </w:rPr>
      </w:pPr>
      <w:r>
        <w:rPr>
          <w:rStyle w:val="Appelnotedebasdep"/>
          <w:sz w:val="16"/>
          <w:szCs w:val="16"/>
        </w:rPr>
        <w:footnoteRef/>
      </w:r>
      <w:r>
        <w:rPr>
          <w:sz w:val="16"/>
          <w:szCs w:val="16"/>
        </w:rPr>
        <w:t xml:space="preserve"> </w:t>
      </w:r>
      <w:bookmarkStart w:id="72" w:name="_Hlk154742993"/>
      <w:r>
        <w:rPr>
          <w:rFonts w:cs="Calibri"/>
          <w:sz w:val="16"/>
          <w:szCs w:val="16"/>
        </w:rPr>
        <w:t>La Oumra, ou « petit pèlerinage », est un pèlerinage à La Mecque qui peut être accompli à n'importe quel moment de l'année, contrairement au Hajj qui a lieu à date fixe. Elle suit un parcours similaire au Hajj avec des rituels spécifiques, mais est beaucoup plus courte (quelques heures à quelques jours). Lors de la Oumra, le pèlerin doit revêtir les vêtements sacrés composés de deux pièces de tissu blanc sans couture pour les hommes, et d'une robe et d'un foulard pour les femmes. Les rites incluent les circumambulations autour de la Kaaba, le fait de toucher ou embrasser la Pierre Noire incrustée dans un angle de la Kaaba et la « sa'i », soit marcher sept fois entre les collines de Safa et Marwa. La Oumra est ainsi un moyen de se rapprocher de Dieu avec plus de flexibilité et moins de formalisme que le grand pèlerinage du Hajj. Des millions de musulmans l'accomplissent chaque année.</w:t>
      </w:r>
      <w:bookmarkEnd w:id="72"/>
    </w:p>
  </w:footnote>
  <w:footnote w:id="299">
    <w:p w14:paraId="1E7216AF" w14:textId="35ABA033" w:rsidR="00EF068C" w:rsidRPr="00EA2FC0" w:rsidRDefault="00EF068C" w:rsidP="00EA2FC0">
      <w:pPr>
        <w:spacing w:after="0" w:line="240" w:lineRule="auto"/>
        <w:jc w:val="both"/>
        <w:rPr>
          <w:rFonts w:cstheme="minorHAnsi"/>
          <w:sz w:val="16"/>
          <w:szCs w:val="16"/>
        </w:rPr>
      </w:pPr>
      <w:r w:rsidRPr="00EA2FC0">
        <w:rPr>
          <w:rStyle w:val="Appelnotedebasdep"/>
          <w:sz w:val="16"/>
          <w:szCs w:val="16"/>
        </w:rPr>
        <w:footnoteRef/>
      </w:r>
      <w:r w:rsidRPr="00EA2FC0">
        <w:rPr>
          <w:sz w:val="16"/>
          <w:szCs w:val="16"/>
        </w:rPr>
        <w:t xml:space="preserve"> </w:t>
      </w:r>
      <w:bookmarkStart w:id="74" w:name="_Hlk152687985"/>
      <w:r w:rsidRPr="00EA2FC0">
        <w:rPr>
          <w:rFonts w:cstheme="minorHAnsi"/>
          <w:sz w:val="16"/>
          <w:szCs w:val="16"/>
        </w:rPr>
        <w:t>Le terme « </w:t>
      </w:r>
      <w:bookmarkStart w:id="75" w:name="_Hlk153960584"/>
      <w:r w:rsidRPr="00EA2FC0">
        <w:rPr>
          <w:rFonts w:cstheme="minorHAnsi"/>
          <w:sz w:val="16"/>
          <w:szCs w:val="16"/>
        </w:rPr>
        <w:t>Dhul Hijjah </w:t>
      </w:r>
      <w:bookmarkEnd w:id="75"/>
      <w:r w:rsidRPr="00EA2FC0">
        <w:rPr>
          <w:rFonts w:cstheme="minorHAnsi"/>
          <w:sz w:val="16"/>
          <w:szCs w:val="16"/>
        </w:rPr>
        <w:t>» fait référence au mois de Dhul Hijjah qui est le dernier mois du calendrier musulman. Il est considéré comme l'un des mois sacrés en Islam, au même titre que Dhul Qa'dah qui le précède. Le mois de Dhul Hijjah revêt une dimension à la fois rituelle et spirituelle très profonde en Islam parce qu’il est associé à d'importants rituels islamiques, notamment les premiers dix jours de ce mois, en particulier le 9ème jour appelé Arafat, sont consacrés au pèlerinage à La Mecque (Hajj) et le 10ème jour de ce mois est le jour pendant lequel  l’on célèbre la fête du Sacrifice (</w:t>
      </w:r>
      <w:bookmarkEnd w:id="74"/>
      <w:r w:rsidRPr="00EA2FC0">
        <w:rPr>
          <w:rFonts w:cstheme="minorHAnsi"/>
          <w:sz w:val="16"/>
          <w:szCs w:val="16"/>
        </w:rPr>
        <w:t>Aïd al-Adha</w:t>
      </w:r>
      <w:r>
        <w:rPr>
          <w:rFonts w:cstheme="minorHAnsi"/>
          <w:sz w:val="16"/>
          <w:szCs w:val="16"/>
        </w:rPr>
        <w:t>).</w:t>
      </w:r>
    </w:p>
  </w:footnote>
  <w:footnote w:id="300">
    <w:p w14:paraId="39978DBC" w14:textId="1538CA43" w:rsidR="00EF068C" w:rsidRPr="00EA2FC0" w:rsidRDefault="00EF068C" w:rsidP="00EA2FC0">
      <w:pPr>
        <w:spacing w:after="0" w:line="240" w:lineRule="auto"/>
        <w:jc w:val="both"/>
        <w:rPr>
          <w:rFonts w:cstheme="minorHAnsi"/>
          <w:sz w:val="16"/>
          <w:szCs w:val="16"/>
        </w:rPr>
      </w:pPr>
      <w:r w:rsidRPr="00EA2FC0">
        <w:rPr>
          <w:rStyle w:val="Appelnotedebasdep"/>
          <w:sz w:val="16"/>
          <w:szCs w:val="16"/>
        </w:rPr>
        <w:footnoteRef/>
      </w:r>
      <w:r w:rsidRPr="00EA2FC0">
        <w:rPr>
          <w:sz w:val="16"/>
          <w:szCs w:val="16"/>
        </w:rPr>
        <w:t xml:space="preserve"> </w:t>
      </w:r>
      <w:r w:rsidRPr="00EA2FC0">
        <w:rPr>
          <w:rFonts w:cstheme="minorHAnsi"/>
          <w:sz w:val="16"/>
          <w:szCs w:val="16"/>
        </w:rPr>
        <w:t>Mouzdalifah est une large vallée située entre Mina et Arafat en Arabie saoudite. Dans le cadre du pèlerinage musulman (Hajj), Mouzdalifah revêt une grande importance. Le hajj prévoit que les pèlerins passent la nuit du jour d’Arafat (9e jour du mois de Dhul Hijjah) à Mouzdalifah. Autrement dit, c'est le lieu où les pèlerins musulmans passent la nuit lors du hajj (pèlerinage) après avoir passé une journée sur le Mont Arafat. En effet, les pèlerins doivent se rendre à Mash'ar al-Haram  le soir du 9 Dhul Hijjah après la fin du stationnement facultatif à Arafat et y rester jusqu'à l'aube du 10 Dhul Hijjah pour y effectuer des rituels, qui font partie intégrante du pèlerinage. Le stationnement dans ce lieu fait partie des piliers du hajj. Aujourd'hui, le lieu peut accueillir des centaines de milliers de fidèles pendant le hajj grâce à de larges espaces et des infrastructures modernes. En résumé, Mouzdalifah est un haut lieu du pèlerinage, profondément symbolique, où se déroulent des rituels clés du hajj.</w:t>
      </w:r>
    </w:p>
  </w:footnote>
  <w:footnote w:id="301">
    <w:p w14:paraId="739F1D78" w14:textId="1EF5E421" w:rsidR="00EF068C" w:rsidRPr="00EA2FC0" w:rsidRDefault="00EF068C" w:rsidP="00EA2FC0">
      <w:pPr>
        <w:spacing w:after="0" w:line="240" w:lineRule="auto"/>
        <w:jc w:val="both"/>
        <w:rPr>
          <w:rFonts w:cstheme="minorHAnsi"/>
          <w:sz w:val="16"/>
          <w:szCs w:val="16"/>
        </w:rPr>
      </w:pPr>
      <w:r w:rsidRPr="00EA2FC0">
        <w:rPr>
          <w:rStyle w:val="Appelnotedebasdep"/>
          <w:sz w:val="16"/>
          <w:szCs w:val="16"/>
        </w:rPr>
        <w:footnoteRef/>
      </w:r>
      <w:r w:rsidRPr="00EA2FC0">
        <w:rPr>
          <w:sz w:val="16"/>
          <w:szCs w:val="16"/>
        </w:rPr>
        <w:t xml:space="preserve"> </w:t>
      </w:r>
      <w:r w:rsidRPr="00EA2FC0">
        <w:rPr>
          <w:rFonts w:cstheme="minorHAnsi"/>
          <w:sz w:val="16"/>
          <w:szCs w:val="16"/>
        </w:rPr>
        <w:t xml:space="preserve">Mina est une vallée située à environ 8 kilomètres (5 miles) au sud-est de la ville sainte de La Mecque en Arabie saoudite. C'est un lieu crucial pendant le pèlerinage du Hajj, servant de ville temporaire à des millions de pèlerins. Dans le cadre du pèlerinage musulman (Hajj), Mina constitue l'une des étapes essentielles. C'est là que les pèlerins accomplissent le rituel de la lapidation des stèles le jour de l'Aïd al-Adha. En effet, les pèlerins jettent chacun 7 cailloux sur les 3 stèles représentant le diable. Cela symbolise le rejet du mal. Mina est également le lieu où ont lieu les sacrifices d'animaux le jour de l'Aïd al-Adha, le jour du sacrifice. </w:t>
      </w:r>
    </w:p>
  </w:footnote>
  <w:footnote w:id="302">
    <w:p w14:paraId="10F1415D" w14:textId="5108B4F4" w:rsidR="00EF068C" w:rsidRPr="00EA2FC0" w:rsidRDefault="00EF068C" w:rsidP="00EA2FC0">
      <w:pPr>
        <w:spacing w:after="0" w:line="240" w:lineRule="auto"/>
        <w:jc w:val="both"/>
        <w:rPr>
          <w:rFonts w:cstheme="minorHAnsi"/>
          <w:sz w:val="16"/>
          <w:szCs w:val="16"/>
          <w:lang w:bidi="fa-IR"/>
        </w:rPr>
      </w:pPr>
      <w:r w:rsidRPr="00EA2FC0">
        <w:rPr>
          <w:rStyle w:val="Appelnotedebasdep"/>
          <w:sz w:val="16"/>
          <w:szCs w:val="16"/>
        </w:rPr>
        <w:footnoteRef/>
      </w:r>
      <w:r w:rsidRPr="00EA2FC0">
        <w:rPr>
          <w:sz w:val="16"/>
          <w:szCs w:val="16"/>
        </w:rPr>
        <w:t xml:space="preserve"> </w:t>
      </w:r>
      <w:bookmarkStart w:id="77" w:name="_Hlk153814088"/>
      <w:bookmarkStart w:id="78" w:name="_Hlk153814126"/>
      <w:r w:rsidRPr="00EA2FC0">
        <w:rPr>
          <w:rFonts w:cstheme="minorHAnsi"/>
          <w:sz w:val="16"/>
          <w:szCs w:val="16"/>
          <w:lang w:bidi="fa-IR"/>
        </w:rPr>
        <w:t xml:space="preserve">L'Aïd al-Adha (fête du sacrifice) </w:t>
      </w:r>
      <w:bookmarkEnd w:id="77"/>
      <w:r w:rsidRPr="00EA2FC0">
        <w:rPr>
          <w:rFonts w:cstheme="minorHAnsi"/>
          <w:sz w:val="16"/>
          <w:szCs w:val="16"/>
          <w:lang w:bidi="fa-IR"/>
        </w:rPr>
        <w:t xml:space="preserve">est l'une des grandes fêtes musulmanes avec l'Aïd al-Fitr. Elle commémore le sacrifice qu'Abraham (a) fut prêt à faire de son fils Ismael (Isaac dans la Bible) sur ordre de Dieu. Elle marque la fin du pèlerinage à La Mecque (Hajj) et le dixième jour du mois de </w:t>
      </w:r>
      <w:r w:rsidRPr="00EA2FC0">
        <w:rPr>
          <w:rFonts w:cstheme="minorHAnsi"/>
          <w:sz w:val="16"/>
          <w:szCs w:val="16"/>
        </w:rPr>
        <w:t>Dhul Hijjah </w:t>
      </w:r>
      <w:r w:rsidRPr="00EA2FC0">
        <w:rPr>
          <w:rFonts w:cstheme="minorHAnsi"/>
          <w:sz w:val="16"/>
          <w:szCs w:val="16"/>
          <w:lang w:bidi="fa-IR"/>
        </w:rPr>
        <w:t>du calendrier lunaire hégirien. Les musulmans commémorent le sacrifice d'Abraham (a) en immolant rituellement des moutons, bovins ou chameaux. La viande est partagée entre la famille, les amis et les plus démunis. C'est une fête de partage qui symbolise l'obéissance à Dieu et le sacrifice. C'est une fête importante qui rassemble les familles et renforce le sentiment d'appartenance à la communauté musulmane.</w:t>
      </w:r>
      <w:bookmarkEnd w:id="78"/>
    </w:p>
  </w:footnote>
  <w:footnote w:id="303">
    <w:p w14:paraId="74D45F8A" w14:textId="592B4E75" w:rsidR="00EF068C" w:rsidRPr="00EA2FC0" w:rsidRDefault="00EF068C" w:rsidP="00EA2FC0">
      <w:pPr>
        <w:spacing w:after="0" w:line="240" w:lineRule="auto"/>
        <w:jc w:val="both"/>
        <w:rPr>
          <w:rFonts w:cstheme="minorHAnsi"/>
          <w:sz w:val="16"/>
          <w:szCs w:val="16"/>
        </w:rPr>
      </w:pPr>
      <w:r w:rsidRPr="00EA2FC0">
        <w:rPr>
          <w:rStyle w:val="Appelnotedebasdep"/>
          <w:sz w:val="16"/>
          <w:szCs w:val="16"/>
        </w:rPr>
        <w:footnoteRef/>
      </w:r>
      <w:r w:rsidRPr="00EA2FC0">
        <w:rPr>
          <w:sz w:val="16"/>
          <w:szCs w:val="16"/>
        </w:rPr>
        <w:t xml:space="preserve"> </w:t>
      </w:r>
      <w:r w:rsidRPr="00EA2FC0">
        <w:rPr>
          <w:rFonts w:cstheme="minorHAnsi"/>
          <w:sz w:val="16"/>
          <w:szCs w:val="16"/>
        </w:rPr>
        <w:t>Jamrat al-Aqabah est le premier rituel de lapidation du diable effectuée sur l’une des trois stèles de pierre sur lesquelles les pèlerins musulmans jettent sept pierres pendant le Hajj. La lapidation du diable est un rituel important du Hajj, car il représente la victoire de la foi sur la tentation. Il est également considéré comme un moyen de purifier l'âme et de se repentir des péchés. Ce rituel a lieu dans la vallée de Mina, à environ 8 kilomètres au sud-est de la ville sainte de La Mecque en Arabie saoudite. Jamrat al-Aqabah est la plus grande des trois stèles et est considérée comme la plus importante. Elle représente le diable qui a tenté d'empêcher Abraham (a) de sacrifier son fils Ismael</w:t>
      </w:r>
      <w:r w:rsidR="007C5086">
        <w:rPr>
          <w:rFonts w:cstheme="minorHAnsi"/>
          <w:sz w:val="16"/>
          <w:szCs w:val="16"/>
        </w:rPr>
        <w:t> </w:t>
      </w:r>
      <w:r w:rsidRPr="00EA2FC0">
        <w:rPr>
          <w:rFonts w:cstheme="minorHAnsi"/>
          <w:sz w:val="16"/>
          <w:szCs w:val="16"/>
        </w:rPr>
        <w:t xml:space="preserve">(a). Le rituel de lapidation du diable a lieu le jour de l'Aïd al-Adha, le jour du sacrifice. Il sied de noter que les écoles juridiques s’accordent sur le fait qu’il suffit d’effectuer le rituel de lapidation du diable (Jamrat al-‘Aqabah) à n’importe quel moment du lever au coucher du soleil le dixième jour du mois de  Dhul Hijjah, mais ne sont pas d’accord sur son exécution avant ou après cette période. Selon les imamites, le créneau de ce rituel de lapidation s'étend du lever au coucher du soleil le jour de l'Aïd al-Adha. </w:t>
      </w:r>
    </w:p>
  </w:footnote>
  <w:footnote w:id="304">
    <w:p w14:paraId="1984466C" w14:textId="77777777" w:rsidR="00C83FB1" w:rsidRDefault="00C83FB1" w:rsidP="00C83FB1">
      <w:pPr>
        <w:spacing w:after="0" w:line="240" w:lineRule="auto"/>
        <w:rPr>
          <w:rFonts w:ascii="Calibri" w:eastAsia="SimSun" w:hAnsi="Calibri" w:cs="Arial"/>
          <w:i/>
          <w:iCs/>
          <w:sz w:val="16"/>
          <w:szCs w:val="16"/>
          <w:lang w:bidi="en-US"/>
        </w:rPr>
      </w:pPr>
      <w:r>
        <w:rPr>
          <w:rStyle w:val="Appelnotedebasdep"/>
          <w:rFonts w:eastAsiaTheme="majorEastAsia"/>
          <w:sz w:val="16"/>
          <w:szCs w:val="16"/>
        </w:rPr>
        <w:footnoteRef/>
      </w:r>
      <w:r>
        <w:rPr>
          <w:sz w:val="16"/>
          <w:szCs w:val="16"/>
        </w:rPr>
        <w:t xml:space="preserve"> </w:t>
      </w:r>
      <w:r>
        <w:rPr>
          <w:rFonts w:cs="Calibri"/>
          <w:i/>
          <w:iCs/>
          <w:sz w:val="16"/>
          <w:szCs w:val="16"/>
        </w:rPr>
        <w:t xml:space="preserve">Tafsiré Ayyashi, tome 1, page 87 ; </w:t>
      </w:r>
      <w:r>
        <w:rPr>
          <w:rFonts w:eastAsia="SimSun"/>
          <w:i/>
          <w:iCs/>
          <w:sz w:val="16"/>
          <w:szCs w:val="16"/>
          <w:lang w:bidi="en-US"/>
        </w:rPr>
        <w:t>Tafsiré Némouna, tome 2, page 28</w:t>
      </w:r>
    </w:p>
  </w:footnote>
  <w:footnote w:id="305">
    <w:p w14:paraId="028E4D6B" w14:textId="77777777" w:rsidR="00C83FB1" w:rsidRDefault="00C83FB1" w:rsidP="00C83FB1">
      <w:pPr>
        <w:pStyle w:val="Notedebasdepage"/>
        <w:ind w:firstLine="0"/>
        <w:rPr>
          <w:sz w:val="16"/>
          <w:szCs w:val="16"/>
          <w:lang w:val="en-US"/>
        </w:rPr>
      </w:pPr>
      <w:r>
        <w:rPr>
          <w:rStyle w:val="Appelnotedebasdep"/>
          <w:sz w:val="16"/>
          <w:szCs w:val="16"/>
        </w:rPr>
        <w:footnoteRef/>
      </w:r>
      <w:r>
        <w:rPr>
          <w:sz w:val="16"/>
          <w:szCs w:val="16"/>
          <w:lang w:val="en-US"/>
        </w:rPr>
        <w:t xml:space="preserve"> </w:t>
      </w:r>
      <w:r>
        <w:rPr>
          <w:i/>
          <w:iCs/>
          <w:sz w:val="16"/>
          <w:szCs w:val="16"/>
          <w:lang w:val="en-US"/>
        </w:rPr>
        <w:t>Manhaj al-Sadeqin, tome 1, page 444</w:t>
      </w:r>
      <w:r>
        <w:rPr>
          <w:sz w:val="16"/>
          <w:szCs w:val="16"/>
          <w:lang w:val="en-US"/>
        </w:rPr>
        <w:t xml:space="preserve"> </w:t>
      </w:r>
    </w:p>
  </w:footnote>
  <w:footnote w:id="306">
    <w:p w14:paraId="388E3492" w14:textId="596C9320" w:rsidR="00EF068C" w:rsidRPr="0044212E" w:rsidRDefault="00EF068C" w:rsidP="007C47DF">
      <w:pPr>
        <w:pStyle w:val="Paragraphedeliste1"/>
        <w:spacing w:after="0"/>
        <w:ind w:left="0"/>
        <w:jc w:val="left"/>
        <w:rPr>
          <w:rFonts w:asciiTheme="minorHAnsi" w:eastAsiaTheme="minorEastAsia"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 xml:space="preserve">Tafsiré Qur’ané Mehr, tome 1, page 474 ; </w:t>
      </w:r>
      <w:r w:rsidRPr="0044212E">
        <w:rPr>
          <w:rFonts w:asciiTheme="minorHAnsi" w:eastAsiaTheme="minorEastAsia" w:hAnsiTheme="minorHAnsi" w:cstheme="minorBidi"/>
          <w:i/>
          <w:iCs/>
          <w:sz w:val="16"/>
          <w:szCs w:val="16"/>
          <w:lang w:val="fr-FR" w:bidi="en-US"/>
        </w:rPr>
        <w:t xml:space="preserve">Tafsiré Némouna, tome 2, page 25 </w:t>
      </w:r>
    </w:p>
  </w:footnote>
  <w:footnote w:id="307">
    <w:p w14:paraId="0504D7BD" w14:textId="07802BAA" w:rsidR="00EF068C" w:rsidRPr="0044212E" w:rsidRDefault="00EF068C" w:rsidP="007C47DF">
      <w:pPr>
        <w:pStyle w:val="Notedebasdepage"/>
        <w:ind w:firstLine="0"/>
        <w:rPr>
          <w:i/>
          <w:iCs/>
          <w:sz w:val="16"/>
          <w:szCs w:val="16"/>
          <w:lang w:val="fr-RE"/>
        </w:rPr>
      </w:pPr>
      <w:r w:rsidRPr="0044212E">
        <w:rPr>
          <w:rStyle w:val="Appelnotedebasdep"/>
          <w:sz w:val="16"/>
          <w:szCs w:val="16"/>
        </w:rPr>
        <w:footnoteRef/>
      </w:r>
      <w:r w:rsidRPr="0044212E">
        <w:rPr>
          <w:sz w:val="16"/>
          <w:szCs w:val="16"/>
        </w:rPr>
        <w:t xml:space="preserve"> </w:t>
      </w:r>
      <w:r w:rsidRPr="0044212E">
        <w:rPr>
          <w:i/>
          <w:iCs/>
          <w:sz w:val="16"/>
          <w:szCs w:val="16"/>
          <w:lang w:val="fr-RE"/>
        </w:rPr>
        <w:t>Assbaab an-Nouzoul, page 33</w:t>
      </w:r>
    </w:p>
  </w:footnote>
  <w:footnote w:id="308">
    <w:p w14:paraId="7149249C" w14:textId="5510F50E" w:rsidR="00EF068C" w:rsidRPr="0044212E" w:rsidRDefault="00EF068C" w:rsidP="007C47DF">
      <w:pPr>
        <w:pStyle w:val="Paragraphedeliste1"/>
        <w:spacing w:after="0"/>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478</w:t>
      </w:r>
    </w:p>
  </w:footnote>
  <w:footnote w:id="309">
    <w:p w14:paraId="0E7A15DC" w14:textId="2796B909" w:rsidR="00EF068C" w:rsidRPr="0044212E" w:rsidRDefault="00EF068C" w:rsidP="007A6A86">
      <w:pPr>
        <w:pStyle w:val="Notedebasdepage"/>
        <w:ind w:firstLine="0"/>
        <w:rPr>
          <w:i/>
          <w:iCs/>
          <w:sz w:val="16"/>
          <w:szCs w:val="16"/>
          <w:lang w:val="fr-RE"/>
        </w:rPr>
      </w:pPr>
      <w:r w:rsidRPr="0044212E">
        <w:rPr>
          <w:rStyle w:val="Appelnotedebasdep"/>
          <w:sz w:val="16"/>
          <w:szCs w:val="16"/>
        </w:rPr>
        <w:footnoteRef/>
      </w:r>
      <w:r w:rsidRPr="0044212E">
        <w:rPr>
          <w:sz w:val="16"/>
          <w:szCs w:val="16"/>
        </w:rPr>
        <w:t xml:space="preserve"> </w:t>
      </w:r>
      <w:r w:rsidRPr="0044212E">
        <w:rPr>
          <w:i/>
          <w:iCs/>
          <w:sz w:val="16"/>
          <w:szCs w:val="16"/>
          <w:lang w:val="fr-RE"/>
        </w:rPr>
        <w:t>Assbaab an-Nouzoul, page 34</w:t>
      </w:r>
    </w:p>
  </w:footnote>
  <w:footnote w:id="310">
    <w:p w14:paraId="69C44183" w14:textId="77777777" w:rsidR="00C83FB1" w:rsidRDefault="00C83FB1" w:rsidP="00C83FB1">
      <w:pPr>
        <w:spacing w:after="0" w:line="240" w:lineRule="auto"/>
        <w:rPr>
          <w:rFonts w:ascii="Calibri" w:eastAsia="SimSun" w:hAnsi="Calibri" w:cs="Arial"/>
          <w:i/>
          <w:iCs/>
          <w:sz w:val="16"/>
          <w:szCs w:val="16"/>
          <w:lang w:bidi="en-US"/>
        </w:rPr>
      </w:pPr>
      <w:r>
        <w:rPr>
          <w:rStyle w:val="Appelnotedebasdep"/>
          <w:rFonts w:eastAsiaTheme="majorEastAsia"/>
          <w:sz w:val="16"/>
          <w:szCs w:val="16"/>
        </w:rPr>
        <w:footnoteRef/>
      </w:r>
      <w:r>
        <w:rPr>
          <w:sz w:val="16"/>
          <w:szCs w:val="16"/>
        </w:rPr>
        <w:t xml:space="preserve"> </w:t>
      </w:r>
      <w:r>
        <w:rPr>
          <w:i/>
          <w:iCs/>
          <w:sz w:val="16"/>
          <w:szCs w:val="16"/>
          <w:lang w:bidi="en-US"/>
        </w:rPr>
        <w:t xml:space="preserve">Tafsiré Qur’ané Mehr, tome 1, page 481 ; </w:t>
      </w:r>
      <w:r>
        <w:rPr>
          <w:rFonts w:eastAsia="SimSun"/>
          <w:i/>
          <w:iCs/>
          <w:sz w:val="16"/>
          <w:szCs w:val="16"/>
          <w:lang w:bidi="en-US"/>
        </w:rPr>
        <w:t xml:space="preserve">Tafsiré Némouna, tome 2, page 35 </w:t>
      </w:r>
    </w:p>
  </w:footnote>
  <w:footnote w:id="311">
    <w:p w14:paraId="7EBF4165" w14:textId="55223A1D" w:rsidR="00EF068C" w:rsidRPr="0044212E" w:rsidRDefault="00EF068C" w:rsidP="000345BB">
      <w:pPr>
        <w:spacing w:after="0" w:line="240" w:lineRule="auto"/>
        <w:jc w:val="both"/>
        <w:rPr>
          <w:rFonts w:cstheme="minorHAnsi"/>
          <w:sz w:val="16"/>
          <w:szCs w:val="16"/>
          <w:lang w:bidi="fa-IR"/>
        </w:rPr>
      </w:pPr>
      <w:r w:rsidRPr="0044212E">
        <w:rPr>
          <w:rStyle w:val="Appelnotedebasdep"/>
          <w:sz w:val="16"/>
          <w:szCs w:val="16"/>
        </w:rPr>
        <w:footnoteRef/>
      </w:r>
      <w:r w:rsidRPr="0044212E">
        <w:rPr>
          <w:sz w:val="16"/>
          <w:szCs w:val="16"/>
        </w:rPr>
        <w:t xml:space="preserve"> </w:t>
      </w:r>
      <w:r w:rsidRPr="0044212E">
        <w:rPr>
          <w:rFonts w:cstheme="minorHAnsi"/>
          <w:sz w:val="16"/>
          <w:szCs w:val="16"/>
          <w:lang w:bidi="fa-IR"/>
        </w:rPr>
        <w:t>Les Quraysh étaient une importante tribu arabe de la Mecque, dont était issu le Prophète Mohammad (s). Ils descendaient d'Ismael (a), fils d'Abraham (a), et étaient donc les gardiens de la Kaaba, le sanctuaire le plus sacré de l'Islam. La tribu Quraysh était divisée en plusieurs clans, dont celui de Haashim auquel appartenait le Noble Prophète de l’Islam (s). Avant l’avènement de l’Islam, les Quraysh étaient polythéistes et adoraient notamment les idoles al-Lat, al-Ouzzá et Manaate disposées dans la Kaaba. Ils s'opposèrent fermement à la prédication monothéiste du Noble Prophète (s), le persécutant ainsi que ses premiers compagnons. Après la conquête musulmane de la Mecque en 630, les Quraysh acceptèrent l'Islam, reconnaissant la prophétie du Noble Prophète (s).</w:t>
      </w:r>
    </w:p>
  </w:footnote>
  <w:footnote w:id="312">
    <w:p w14:paraId="5A9E48D7" w14:textId="44AA5240" w:rsidR="00EF068C" w:rsidRPr="0044212E" w:rsidRDefault="00EF068C" w:rsidP="000345BB">
      <w:pPr>
        <w:pStyle w:val="Notedebasdepage"/>
        <w:ind w:firstLine="0"/>
        <w:rPr>
          <w:i/>
          <w:iCs/>
          <w:sz w:val="16"/>
          <w:szCs w:val="16"/>
          <w:lang w:val="fr-RE"/>
        </w:rPr>
      </w:pPr>
      <w:r w:rsidRPr="0044212E">
        <w:rPr>
          <w:rStyle w:val="Appelnotedebasdep"/>
          <w:sz w:val="16"/>
          <w:szCs w:val="16"/>
        </w:rPr>
        <w:footnoteRef/>
      </w:r>
      <w:r w:rsidRPr="0044212E">
        <w:rPr>
          <w:sz w:val="16"/>
          <w:szCs w:val="16"/>
        </w:rPr>
        <w:t xml:space="preserve"> </w:t>
      </w:r>
      <w:r w:rsidRPr="0044212E">
        <w:rPr>
          <w:i/>
          <w:iCs/>
          <w:sz w:val="16"/>
          <w:szCs w:val="16"/>
          <w:lang w:val="fr-RE"/>
        </w:rPr>
        <w:t>Assbaab an-Nouzoul, page 34</w:t>
      </w:r>
    </w:p>
  </w:footnote>
  <w:footnote w:id="313">
    <w:p w14:paraId="246C49F7" w14:textId="58FDFCE4" w:rsidR="00EF068C" w:rsidRPr="0044212E" w:rsidRDefault="00EF068C" w:rsidP="00095834">
      <w:pPr>
        <w:pStyle w:val="Paragraphedeliste1"/>
        <w:spacing w:after="0"/>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484</w:t>
      </w:r>
    </w:p>
  </w:footnote>
  <w:footnote w:id="314">
    <w:p w14:paraId="0E8F6B75" w14:textId="26996957" w:rsidR="00EF068C" w:rsidRPr="0044212E" w:rsidRDefault="00EF068C" w:rsidP="00B15864">
      <w:pPr>
        <w:pStyle w:val="Paragraphedeliste1"/>
        <w:spacing w:after="0"/>
        <w:ind w:left="0"/>
        <w:jc w:val="left"/>
        <w:rPr>
          <w:rFonts w:asciiTheme="minorHAnsi" w:eastAsiaTheme="minorEastAsia"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eastAsiaTheme="minorEastAsia" w:hAnsiTheme="minorHAnsi" w:cstheme="minorBidi"/>
          <w:i/>
          <w:iCs/>
          <w:sz w:val="16"/>
          <w:szCs w:val="16"/>
          <w:lang w:val="fr-FR" w:bidi="en-US"/>
        </w:rPr>
        <w:t>Tafsiré Némouna, tome 2, page 37</w:t>
      </w:r>
    </w:p>
  </w:footnote>
  <w:footnote w:id="315">
    <w:p w14:paraId="5CC0F834" w14:textId="2E0200CA" w:rsidR="00EF068C" w:rsidRPr="0044212E" w:rsidRDefault="00EF068C" w:rsidP="00805D9B">
      <w:pPr>
        <w:pStyle w:val="Paragraphedeliste1"/>
        <w:spacing w:after="0" w:line="240" w:lineRule="auto"/>
        <w:ind w:left="0"/>
        <w:rPr>
          <w:rFonts w:asciiTheme="minorHAnsi" w:hAnsiTheme="minorHAnsi" w:cstheme="minorBidi"/>
          <w:i/>
          <w:iCs/>
          <w:sz w:val="16"/>
          <w:szCs w:val="16"/>
          <w:lang w:val="fr-FR" w:bidi="en-US"/>
        </w:rPr>
      </w:pPr>
      <w:r w:rsidRPr="0044212E">
        <w:rPr>
          <w:rStyle w:val="Appelnotedebasdep"/>
          <w:sz w:val="16"/>
          <w:szCs w:val="16"/>
        </w:rPr>
        <w:footnoteRef/>
      </w:r>
      <w:r w:rsidRPr="00601728">
        <w:rPr>
          <w:sz w:val="16"/>
          <w:szCs w:val="16"/>
          <w:lang w:val="fr-FR"/>
        </w:rPr>
        <w:t xml:space="preserve"> </w:t>
      </w:r>
      <w:r w:rsidRPr="0044212E">
        <w:rPr>
          <w:rFonts w:asciiTheme="minorHAnsi" w:hAnsiTheme="minorHAnsi" w:cstheme="minorBidi"/>
          <w:i/>
          <w:iCs/>
          <w:sz w:val="16"/>
          <w:szCs w:val="16"/>
          <w:lang w:val="fr-FR" w:bidi="en-US"/>
        </w:rPr>
        <w:t>Tafsiré Qur’ané Mehr, tome 1, page 485</w:t>
      </w:r>
    </w:p>
  </w:footnote>
  <w:footnote w:id="316">
    <w:p w14:paraId="5B6181B3" w14:textId="3A0513A2" w:rsidR="00EF068C" w:rsidRPr="004646E3" w:rsidRDefault="00EF068C" w:rsidP="00805D9B">
      <w:pPr>
        <w:spacing w:after="0" w:line="240" w:lineRule="auto"/>
        <w:rPr>
          <w:lang w:val="fr-RE"/>
        </w:rPr>
      </w:pPr>
      <w:r w:rsidRPr="0044212E">
        <w:rPr>
          <w:rStyle w:val="Appelnotedebasdep"/>
          <w:sz w:val="16"/>
          <w:szCs w:val="16"/>
        </w:rPr>
        <w:footnoteRef/>
      </w:r>
      <w:r w:rsidRPr="0044212E">
        <w:rPr>
          <w:sz w:val="16"/>
          <w:szCs w:val="16"/>
        </w:rPr>
        <w:t xml:space="preserve"> </w:t>
      </w:r>
      <w:r w:rsidRPr="0044212E">
        <w:rPr>
          <w:sz w:val="16"/>
          <w:szCs w:val="16"/>
          <w:lang w:val="fr-BE"/>
        </w:rPr>
        <w:t xml:space="preserve">Voir l’exégèse de ces versets dans le </w:t>
      </w:r>
      <w:r w:rsidRPr="0044212E">
        <w:rPr>
          <w:sz w:val="16"/>
          <w:szCs w:val="16"/>
        </w:rPr>
        <w:t xml:space="preserve">Tafsiré </w:t>
      </w:r>
      <w:r w:rsidRPr="0044212E">
        <w:rPr>
          <w:rFonts w:eastAsia="Times New Roman"/>
          <w:sz w:val="16"/>
          <w:szCs w:val="16"/>
        </w:rPr>
        <w:t>Majmà’ al Bayàn.</w:t>
      </w:r>
    </w:p>
  </w:footnote>
  <w:footnote w:id="317">
    <w:p w14:paraId="7E30FA53" w14:textId="3D8BC6FE" w:rsidR="00EF068C" w:rsidRPr="004579F5" w:rsidRDefault="00EF068C" w:rsidP="00805D9B">
      <w:pPr>
        <w:pStyle w:val="Paragraphedeliste1"/>
        <w:spacing w:after="0" w:line="240" w:lineRule="auto"/>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487</w:t>
      </w:r>
    </w:p>
  </w:footnote>
  <w:footnote w:id="318">
    <w:p w14:paraId="2B2B88D3" w14:textId="4B33AA3F" w:rsidR="00EF068C" w:rsidRPr="004579F5" w:rsidRDefault="00EF068C" w:rsidP="000E14B6">
      <w:pPr>
        <w:pStyle w:val="Paragraphedeliste1"/>
        <w:spacing w:after="0"/>
        <w:ind w:left="0"/>
        <w:jc w:val="left"/>
        <w:rPr>
          <w:rFonts w:asciiTheme="minorHAnsi" w:eastAsiaTheme="minorEastAsia"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 xml:space="preserve">Tafsiré Qur’ané Mehr, tome 1, page 489 ; </w:t>
      </w:r>
      <w:r w:rsidRPr="004579F5">
        <w:rPr>
          <w:rFonts w:asciiTheme="minorHAnsi" w:eastAsiaTheme="minorEastAsia" w:hAnsiTheme="minorHAnsi" w:cstheme="minorBidi"/>
          <w:i/>
          <w:iCs/>
          <w:sz w:val="16"/>
          <w:szCs w:val="16"/>
          <w:lang w:val="fr-FR" w:bidi="en-US"/>
        </w:rPr>
        <w:t xml:space="preserve">Tafsiré Némouna, tome 2, page 41 </w:t>
      </w:r>
    </w:p>
  </w:footnote>
  <w:footnote w:id="319">
    <w:p w14:paraId="6DA2A40F" w14:textId="7535BF1C" w:rsidR="00EF068C" w:rsidRPr="004579F5" w:rsidRDefault="00EF068C" w:rsidP="000E14B6">
      <w:pPr>
        <w:pStyle w:val="Notedebasdepage"/>
        <w:ind w:firstLine="0"/>
        <w:rPr>
          <w:i/>
          <w:iCs/>
          <w:sz w:val="16"/>
          <w:szCs w:val="16"/>
          <w:lang w:val="fr-RE"/>
        </w:rPr>
      </w:pPr>
      <w:r w:rsidRPr="004579F5">
        <w:rPr>
          <w:rStyle w:val="Appelnotedebasdep"/>
          <w:sz w:val="16"/>
          <w:szCs w:val="16"/>
        </w:rPr>
        <w:footnoteRef/>
      </w:r>
      <w:r w:rsidRPr="004579F5">
        <w:rPr>
          <w:sz w:val="16"/>
          <w:szCs w:val="16"/>
        </w:rPr>
        <w:t xml:space="preserve"> </w:t>
      </w:r>
      <w:r w:rsidRPr="004579F5">
        <w:rPr>
          <w:i/>
          <w:iCs/>
          <w:sz w:val="16"/>
          <w:szCs w:val="16"/>
          <w:lang w:val="fr-RE"/>
        </w:rPr>
        <w:t>Assbaab an-Nouzoul, page 35</w:t>
      </w:r>
    </w:p>
  </w:footnote>
  <w:footnote w:id="320">
    <w:p w14:paraId="16F5F97B" w14:textId="11C25611" w:rsidR="00EF068C" w:rsidRPr="004579F5" w:rsidRDefault="00EF068C" w:rsidP="008D4F8E">
      <w:pPr>
        <w:spacing w:after="0" w:line="240" w:lineRule="auto"/>
        <w:rPr>
          <w:rFonts w:eastAsia="Times New Roman" w:cstheme="minorHAnsi"/>
          <w:iCs/>
          <w:sz w:val="16"/>
          <w:szCs w:val="16"/>
        </w:rPr>
      </w:pPr>
      <w:r w:rsidRPr="004579F5">
        <w:rPr>
          <w:rStyle w:val="Appelnotedebasdep"/>
          <w:sz w:val="16"/>
          <w:szCs w:val="16"/>
        </w:rPr>
        <w:footnoteRef/>
      </w:r>
      <w:r w:rsidRPr="004579F5">
        <w:rPr>
          <w:sz w:val="16"/>
          <w:szCs w:val="16"/>
        </w:rPr>
        <w:t xml:space="preserve"> </w:t>
      </w:r>
      <w:r w:rsidRPr="004579F5">
        <w:rPr>
          <w:rFonts w:eastAsia="Times New Roman" w:cstheme="minorHAnsi"/>
          <w:iCs/>
          <w:sz w:val="16"/>
          <w:szCs w:val="16"/>
        </w:rPr>
        <w:t>Voir Coran : Chapitre 22, verset 41</w:t>
      </w:r>
    </w:p>
  </w:footnote>
  <w:footnote w:id="321">
    <w:p w14:paraId="41B3E473" w14:textId="64FF3BF4" w:rsidR="00EF068C" w:rsidRPr="00652C92" w:rsidRDefault="00EF068C" w:rsidP="00652C92">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52C92">
        <w:rPr>
          <w:rStyle w:val="Appelnotedebasdep"/>
          <w:sz w:val="16"/>
          <w:szCs w:val="16"/>
        </w:rPr>
        <w:footnoteRef/>
      </w:r>
      <w:r w:rsidRPr="00601728">
        <w:rPr>
          <w:sz w:val="16"/>
          <w:szCs w:val="16"/>
          <w:lang w:val="fr-FR"/>
        </w:rPr>
        <w:t xml:space="preserve"> </w:t>
      </w:r>
      <w:r w:rsidRPr="00652C92">
        <w:rPr>
          <w:rFonts w:asciiTheme="minorHAnsi" w:hAnsiTheme="minorHAnsi" w:cstheme="minorBidi"/>
          <w:i/>
          <w:iCs/>
          <w:sz w:val="16"/>
          <w:szCs w:val="16"/>
          <w:lang w:val="fr-FR" w:bidi="en-US"/>
        </w:rPr>
        <w:t xml:space="preserve">Tafsiré Qur’ané Mehr, tome 1, page 492 ; </w:t>
      </w:r>
      <w:r w:rsidRPr="00652C92">
        <w:rPr>
          <w:rFonts w:asciiTheme="minorHAnsi" w:eastAsiaTheme="minorEastAsia" w:hAnsiTheme="minorHAnsi" w:cstheme="minorBidi"/>
          <w:i/>
          <w:iCs/>
          <w:sz w:val="16"/>
          <w:szCs w:val="16"/>
          <w:lang w:val="fr-FR" w:bidi="en-US"/>
        </w:rPr>
        <w:t>Tafsiré Némouna, tome 2, page 45</w:t>
      </w:r>
    </w:p>
  </w:footnote>
  <w:footnote w:id="322">
    <w:p w14:paraId="567F11E9" w14:textId="6C1547F3" w:rsidR="00EF068C" w:rsidRPr="00652C92" w:rsidRDefault="00EF068C" w:rsidP="00652C92">
      <w:pPr>
        <w:spacing w:after="0" w:line="240" w:lineRule="auto"/>
        <w:jc w:val="both"/>
        <w:rPr>
          <w:rFonts w:cstheme="minorHAnsi"/>
          <w:sz w:val="16"/>
          <w:szCs w:val="16"/>
        </w:rPr>
      </w:pPr>
      <w:r w:rsidRPr="00652C92">
        <w:rPr>
          <w:rStyle w:val="Appelnotedebasdep"/>
          <w:sz w:val="16"/>
          <w:szCs w:val="16"/>
        </w:rPr>
        <w:footnoteRef/>
      </w:r>
      <w:r w:rsidRPr="00652C92">
        <w:rPr>
          <w:sz w:val="16"/>
          <w:szCs w:val="16"/>
        </w:rPr>
        <w:t xml:space="preserve"> </w:t>
      </w:r>
      <w:r w:rsidRPr="00652C92">
        <w:rPr>
          <w:rFonts w:cstheme="minorHAnsi"/>
          <w:sz w:val="16"/>
          <w:szCs w:val="16"/>
        </w:rPr>
        <w:t>La grotte de Thawr est une petite grotte située sur le mont Thawr, à environ 5 km au sud de La Mecque en Arabie Saoudite. De nombreux pèlerins qui se rendent à La Mecque pour le Hajj font également un détour pour visiter cet endroit historique, en signe de respect et de gratitude pour le rôle qu'elle a joué dans la vie du Prophète (s).</w:t>
      </w:r>
      <w:r w:rsidR="00CC3FE8">
        <w:rPr>
          <w:rFonts w:cstheme="minorHAnsi"/>
          <w:sz w:val="16"/>
          <w:szCs w:val="16"/>
        </w:rPr>
        <w:t xml:space="preserve"> </w:t>
      </w:r>
      <w:r w:rsidRPr="00652C92">
        <w:rPr>
          <w:rFonts w:cstheme="minorHAnsi"/>
          <w:sz w:val="16"/>
          <w:szCs w:val="16"/>
        </w:rPr>
        <w:t>Cependant la grotte de Thawr ne fait pas partie des étapes obligatoires du pèlerinage. Selon la tradition islamique, en 622, face à la persécution croissante des Qurayshites de La Mecque, le Prophète (s) fut contraint de fuir secrètement la ville une nuit en direction de Médine. Poursuivi par les Qurayshites, il se réfugia alors dans la grotte de Thawr pendant trois jours. La grotte de Thawr est ainsi devenue un symbole de foi, de courage et de protection divine pour les musulmans. Elle rappelle aux musulmans l'importance de la persévérance face à l'adversité et de la confiance en la volonté divine.</w:t>
      </w:r>
    </w:p>
  </w:footnote>
  <w:footnote w:id="323">
    <w:p w14:paraId="6DEA6822" w14:textId="3ACD2CD6" w:rsidR="00EF068C" w:rsidRPr="00652C92" w:rsidRDefault="00EF068C" w:rsidP="00652C92">
      <w:pPr>
        <w:pStyle w:val="Notedebasdepage"/>
        <w:ind w:firstLine="0"/>
        <w:rPr>
          <w:rFonts w:cs="Calibri"/>
          <w:i/>
          <w:iCs/>
          <w:sz w:val="16"/>
          <w:szCs w:val="16"/>
          <w:lang w:val="fr-FR"/>
        </w:rPr>
      </w:pPr>
      <w:r w:rsidRPr="00652C92">
        <w:rPr>
          <w:rStyle w:val="Appelnotedebasdep"/>
          <w:sz w:val="16"/>
          <w:szCs w:val="16"/>
        </w:rPr>
        <w:footnoteRef/>
      </w:r>
      <w:r w:rsidRPr="00652C92">
        <w:rPr>
          <w:sz w:val="16"/>
          <w:szCs w:val="16"/>
        </w:rPr>
        <w:t xml:space="preserve"> </w:t>
      </w:r>
      <w:r w:rsidRPr="00652C92">
        <w:rPr>
          <w:rFonts w:ascii="Calibri" w:eastAsia="Times New Roman" w:hAnsi="Calibri" w:cs="Arial"/>
          <w:i/>
          <w:iCs/>
          <w:sz w:val="16"/>
          <w:szCs w:val="16"/>
          <w:lang w:val="fr-FR"/>
        </w:rPr>
        <w:t xml:space="preserve">Tafsiré Ithna Asheri, tome 1, page 396 ; </w:t>
      </w:r>
      <w:r w:rsidRPr="00652C92">
        <w:rPr>
          <w:i/>
          <w:iCs/>
          <w:sz w:val="16"/>
          <w:szCs w:val="16"/>
          <w:lang w:val="fr-FR"/>
        </w:rPr>
        <w:t xml:space="preserve">Tafsiré Jamé’a, tome 1, page 319 ; Tafsiré Assàn, tome 2, page 10 ; Tafsiré Ahsanoul hadith, tome 1, page 376 ; </w:t>
      </w:r>
      <w:r w:rsidRPr="00652C92">
        <w:rPr>
          <w:rFonts w:eastAsia="Times New Roman"/>
          <w:i/>
          <w:iCs/>
          <w:sz w:val="16"/>
          <w:szCs w:val="16"/>
          <w:lang w:val="fr-FR"/>
        </w:rPr>
        <w:t xml:space="preserve">At-yaboul Bayàn fi Tafsiril Qur’an, tome 2, page 386 ; </w:t>
      </w:r>
      <w:r w:rsidRPr="00652C92">
        <w:rPr>
          <w:rFonts w:cs="Calibri"/>
          <w:i/>
          <w:iCs/>
          <w:sz w:val="16"/>
          <w:szCs w:val="16"/>
          <w:lang w:val="fr-FR"/>
        </w:rPr>
        <w:t xml:space="preserve">Tafsiré Ayyashi, tome 1, page 101 </w:t>
      </w:r>
      <w:r w:rsidRPr="00652C92">
        <w:rPr>
          <w:rFonts w:eastAsia="Times New Roman"/>
          <w:i/>
          <w:iCs/>
          <w:sz w:val="16"/>
          <w:szCs w:val="16"/>
          <w:lang w:val="fr-FR"/>
        </w:rPr>
        <w:t xml:space="preserve"> </w:t>
      </w:r>
      <w:r w:rsidRPr="00652C92">
        <w:rPr>
          <w:i/>
          <w:iCs/>
          <w:sz w:val="16"/>
          <w:szCs w:val="16"/>
          <w:lang w:val="fr-FR"/>
        </w:rPr>
        <w:t xml:space="preserve"> </w:t>
      </w:r>
    </w:p>
  </w:footnote>
  <w:footnote w:id="324">
    <w:p w14:paraId="145E9E2A" w14:textId="1B8DA90D" w:rsidR="00EF068C" w:rsidRPr="004579F5" w:rsidRDefault="00EF068C" w:rsidP="00EA2943">
      <w:pPr>
        <w:pStyle w:val="Paragraphedeliste1"/>
        <w:spacing w:after="0"/>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495</w:t>
      </w:r>
    </w:p>
  </w:footnote>
  <w:footnote w:id="325">
    <w:p w14:paraId="37124F6A" w14:textId="1DC76A6D" w:rsidR="00EF068C" w:rsidRPr="004579F5" w:rsidRDefault="00EF068C" w:rsidP="00EA2943">
      <w:pPr>
        <w:pStyle w:val="Paragraphedeliste1"/>
        <w:spacing w:after="0"/>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496</w:t>
      </w:r>
    </w:p>
  </w:footnote>
  <w:footnote w:id="326">
    <w:p w14:paraId="276E035D" w14:textId="04006854" w:rsidR="00EF068C" w:rsidRPr="004579F5" w:rsidRDefault="00EF068C" w:rsidP="00EA2943">
      <w:pPr>
        <w:pStyle w:val="Paragraphedeliste1"/>
        <w:spacing w:after="0"/>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499</w:t>
      </w:r>
    </w:p>
  </w:footnote>
  <w:footnote w:id="327">
    <w:p w14:paraId="45EF4BF8" w14:textId="02152C48" w:rsidR="00EF068C" w:rsidRPr="004579F5" w:rsidRDefault="00EF068C" w:rsidP="000345BB">
      <w:pPr>
        <w:pStyle w:val="Paragraphedeliste1"/>
        <w:spacing w:after="0" w:line="240" w:lineRule="auto"/>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500</w:t>
      </w:r>
    </w:p>
  </w:footnote>
  <w:footnote w:id="328">
    <w:p w14:paraId="7DF13936" w14:textId="7BF39238" w:rsidR="00EF068C" w:rsidRPr="004579F5" w:rsidRDefault="00EF068C" w:rsidP="000345BB">
      <w:pPr>
        <w:spacing w:after="0" w:line="240" w:lineRule="auto"/>
        <w:rPr>
          <w:rFonts w:eastAsia="Times New Roman"/>
          <w:i/>
          <w:iCs/>
          <w:sz w:val="16"/>
          <w:szCs w:val="16"/>
        </w:rPr>
      </w:pPr>
      <w:r w:rsidRPr="004579F5">
        <w:rPr>
          <w:rStyle w:val="Appelnotedebasdep"/>
          <w:sz w:val="16"/>
          <w:szCs w:val="16"/>
        </w:rPr>
        <w:footnoteRef/>
      </w:r>
      <w:r w:rsidRPr="004579F5">
        <w:rPr>
          <w:sz w:val="16"/>
          <w:szCs w:val="16"/>
        </w:rPr>
        <w:t xml:space="preserve"> </w:t>
      </w:r>
      <w:r w:rsidRPr="004579F5">
        <w:rPr>
          <w:i/>
          <w:iCs/>
          <w:sz w:val="16"/>
          <w:szCs w:val="16"/>
        </w:rPr>
        <w:t xml:space="preserve">Tafsiré </w:t>
      </w:r>
      <w:r w:rsidRPr="004579F5">
        <w:rPr>
          <w:rFonts w:eastAsia="Times New Roman"/>
          <w:i/>
          <w:iCs/>
          <w:sz w:val="16"/>
          <w:szCs w:val="16"/>
        </w:rPr>
        <w:t>Majmà’ al Bayàn, tome 1, page 305</w:t>
      </w:r>
    </w:p>
  </w:footnote>
  <w:footnote w:id="329">
    <w:p w14:paraId="7207E7FC" w14:textId="3FE93A40" w:rsidR="00EF068C" w:rsidRPr="004579F5" w:rsidRDefault="00EF068C" w:rsidP="000345BB">
      <w:pPr>
        <w:pStyle w:val="Paragraphedeliste1"/>
        <w:spacing w:after="0" w:line="240" w:lineRule="auto"/>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 xml:space="preserve">Tafsiré Qur’ané Mehr, tome 1, page 502 </w:t>
      </w:r>
    </w:p>
  </w:footnote>
  <w:footnote w:id="330">
    <w:p w14:paraId="0460DFCE" w14:textId="1BCF1B7F" w:rsidR="00EF068C" w:rsidRPr="003725D6" w:rsidRDefault="00EF068C" w:rsidP="003725D6">
      <w:pPr>
        <w:pStyle w:val="Paragraphedeliste1"/>
        <w:spacing w:after="0"/>
        <w:ind w:left="0"/>
        <w:rPr>
          <w:rFonts w:asciiTheme="minorHAnsi" w:hAnsiTheme="minorHAnsi" w:cstheme="minorBidi"/>
          <w:i/>
          <w:iCs/>
          <w:sz w:val="16"/>
          <w:szCs w:val="18"/>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504</w:t>
      </w:r>
    </w:p>
  </w:footnote>
  <w:footnote w:id="331">
    <w:p w14:paraId="04F1E158" w14:textId="7D8DB891" w:rsidR="00EF068C" w:rsidRPr="004579F5" w:rsidRDefault="00EF068C" w:rsidP="003725D6">
      <w:pPr>
        <w:pStyle w:val="Paragraphedeliste1"/>
        <w:spacing w:after="0"/>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506</w:t>
      </w:r>
    </w:p>
  </w:footnote>
  <w:footnote w:id="332">
    <w:p w14:paraId="74C163DE" w14:textId="145D2E3B" w:rsidR="00EF068C" w:rsidRPr="004579F5" w:rsidRDefault="00EF068C" w:rsidP="003725D6">
      <w:pPr>
        <w:pStyle w:val="Paragraphedeliste1"/>
        <w:spacing w:after="0"/>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sz w:val="16"/>
          <w:szCs w:val="16"/>
          <w:lang w:val="fr-FR" w:bidi="en-US"/>
        </w:rPr>
        <w:t>Idem</w:t>
      </w:r>
    </w:p>
  </w:footnote>
  <w:footnote w:id="333">
    <w:p w14:paraId="5569ECE5" w14:textId="12EE8DF4" w:rsidR="00EF068C" w:rsidRPr="004579F5" w:rsidRDefault="00EF068C" w:rsidP="00A96EFB">
      <w:pPr>
        <w:pStyle w:val="Notedebasdepage"/>
        <w:ind w:firstLine="0"/>
        <w:rPr>
          <w:i/>
          <w:iCs/>
          <w:sz w:val="16"/>
          <w:szCs w:val="16"/>
          <w:lang w:val="fr-RE"/>
        </w:rPr>
      </w:pPr>
      <w:r w:rsidRPr="004579F5">
        <w:rPr>
          <w:rStyle w:val="Appelnotedebasdep"/>
          <w:sz w:val="16"/>
          <w:szCs w:val="16"/>
        </w:rPr>
        <w:footnoteRef/>
      </w:r>
      <w:r w:rsidRPr="004579F5">
        <w:rPr>
          <w:sz w:val="16"/>
          <w:szCs w:val="16"/>
        </w:rPr>
        <w:t xml:space="preserve"> </w:t>
      </w:r>
      <w:r w:rsidRPr="004579F5">
        <w:rPr>
          <w:i/>
          <w:iCs/>
          <w:sz w:val="16"/>
          <w:szCs w:val="16"/>
          <w:lang w:val="fr-RE"/>
        </w:rPr>
        <w:t>Assbaab an-Nouzoul, page 36</w:t>
      </w:r>
    </w:p>
  </w:footnote>
  <w:footnote w:id="334">
    <w:p w14:paraId="62FD34B0" w14:textId="0029D96C" w:rsidR="00EF068C" w:rsidRPr="004579F5" w:rsidRDefault="00EF068C" w:rsidP="004579F5">
      <w:pPr>
        <w:tabs>
          <w:tab w:val="left" w:pos="765"/>
        </w:tabs>
        <w:spacing w:after="0" w:line="240" w:lineRule="auto"/>
        <w:rPr>
          <w:rFonts w:eastAsia="Times New Roman"/>
          <w:i/>
          <w:iCs/>
          <w:sz w:val="16"/>
          <w:szCs w:val="16"/>
          <w:lang w:val="fr-RE"/>
        </w:rPr>
      </w:pPr>
      <w:r w:rsidRPr="004579F5">
        <w:rPr>
          <w:rStyle w:val="Appelnotedebasdep"/>
          <w:sz w:val="16"/>
          <w:szCs w:val="16"/>
        </w:rPr>
        <w:footnoteRef/>
      </w:r>
      <w:r w:rsidRPr="004579F5">
        <w:rPr>
          <w:sz w:val="16"/>
          <w:szCs w:val="16"/>
        </w:rPr>
        <w:t xml:space="preserve"> </w:t>
      </w:r>
      <w:bookmarkStart w:id="83" w:name="_Hlk155861337"/>
      <w:r w:rsidRPr="004579F5">
        <w:rPr>
          <w:rFonts w:eastAsia="Times New Roman"/>
          <w:i/>
          <w:iCs/>
          <w:sz w:val="16"/>
          <w:szCs w:val="16"/>
          <w:lang w:val="fr-RE"/>
        </w:rPr>
        <w:t>Bihàr al Anwàr, tome 96, page</w:t>
      </w:r>
      <w:bookmarkEnd w:id="83"/>
      <w:r w:rsidRPr="004579F5">
        <w:rPr>
          <w:rFonts w:eastAsia="Times New Roman"/>
          <w:i/>
          <w:iCs/>
          <w:sz w:val="16"/>
          <w:szCs w:val="16"/>
          <w:lang w:val="fr-RE"/>
        </w:rPr>
        <w:t xml:space="preserve"> 147</w:t>
      </w:r>
    </w:p>
  </w:footnote>
  <w:footnote w:id="335">
    <w:p w14:paraId="7A2AD643" w14:textId="7C5076F5" w:rsidR="00EF068C" w:rsidRPr="004579F5" w:rsidRDefault="00EF068C" w:rsidP="004579F5">
      <w:pPr>
        <w:pStyle w:val="Paragraphedeliste1"/>
        <w:spacing w:after="0" w:line="240" w:lineRule="auto"/>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508</w:t>
      </w:r>
    </w:p>
  </w:footnote>
  <w:footnote w:id="336">
    <w:p w14:paraId="66B02CA4" w14:textId="2ED01658" w:rsidR="00EF068C" w:rsidRPr="004579F5" w:rsidRDefault="00EF068C" w:rsidP="004579F5">
      <w:pPr>
        <w:spacing w:after="0" w:line="240" w:lineRule="auto"/>
        <w:rPr>
          <w:sz w:val="16"/>
          <w:szCs w:val="16"/>
        </w:rPr>
      </w:pPr>
      <w:r w:rsidRPr="004579F5">
        <w:rPr>
          <w:rStyle w:val="Appelnotedebasdep"/>
          <w:sz w:val="16"/>
          <w:szCs w:val="16"/>
        </w:rPr>
        <w:footnoteRef/>
      </w:r>
      <w:r w:rsidRPr="004579F5">
        <w:rPr>
          <w:sz w:val="16"/>
          <w:szCs w:val="16"/>
        </w:rPr>
        <w:t xml:space="preserve"> Le Livre des Nombres, chapitre 31 : 6 et Deutéronome, chapitre 13 : 15</w:t>
      </w:r>
      <w:r w:rsidR="00CC3FE8">
        <w:rPr>
          <w:sz w:val="16"/>
          <w:szCs w:val="16"/>
        </w:rPr>
        <w:t xml:space="preserve"> </w:t>
      </w:r>
      <w:r w:rsidRPr="004579F5">
        <w:rPr>
          <w:sz w:val="16"/>
          <w:szCs w:val="16"/>
        </w:rPr>
        <w:t>; chapitre 6 : 3</w:t>
      </w:r>
      <w:r w:rsidR="00CC3FE8">
        <w:rPr>
          <w:sz w:val="16"/>
          <w:szCs w:val="16"/>
        </w:rPr>
        <w:t xml:space="preserve"> </w:t>
      </w:r>
      <w:r w:rsidRPr="004579F5">
        <w:rPr>
          <w:sz w:val="16"/>
          <w:szCs w:val="16"/>
        </w:rPr>
        <w:t>; chapitre 90 : 1.</w:t>
      </w:r>
    </w:p>
  </w:footnote>
  <w:footnote w:id="337">
    <w:p w14:paraId="0FAD72B6" w14:textId="378719E6" w:rsidR="00EF068C" w:rsidRPr="004579F5" w:rsidRDefault="00EF068C" w:rsidP="004579F5">
      <w:pPr>
        <w:pStyle w:val="Notedebasdepage"/>
        <w:ind w:firstLine="0"/>
        <w:rPr>
          <w:sz w:val="16"/>
          <w:szCs w:val="16"/>
          <w:lang w:val="fr-BE"/>
        </w:rPr>
      </w:pPr>
      <w:r w:rsidRPr="004579F5">
        <w:rPr>
          <w:rStyle w:val="Appelnotedebasdep"/>
          <w:sz w:val="16"/>
          <w:szCs w:val="16"/>
        </w:rPr>
        <w:footnoteRef/>
      </w:r>
      <w:r w:rsidRPr="004579F5">
        <w:rPr>
          <w:sz w:val="16"/>
          <w:szCs w:val="16"/>
        </w:rPr>
        <w:t xml:space="preserve"> L'Évangile selon Luc, chapitre 22 :  36 et aussi chapitre 19 : 28 et l'Évangile selon Matthieu, chapitre 10 : 34-39.</w:t>
      </w:r>
    </w:p>
  </w:footnote>
  <w:footnote w:id="338">
    <w:p w14:paraId="7E4A48D3" w14:textId="7DA6E9A3" w:rsidR="00EF068C" w:rsidRPr="004579F5" w:rsidRDefault="00EF068C" w:rsidP="004579F5">
      <w:pPr>
        <w:pStyle w:val="Paragraphedeliste1"/>
        <w:spacing w:after="0" w:line="240" w:lineRule="auto"/>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510</w:t>
      </w:r>
    </w:p>
  </w:footnote>
  <w:footnote w:id="339">
    <w:p w14:paraId="1F1053FE" w14:textId="77777777" w:rsidR="00EF068C" w:rsidRPr="00652C92" w:rsidRDefault="00EF068C" w:rsidP="00652C92">
      <w:pPr>
        <w:spacing w:after="0" w:line="240" w:lineRule="auto"/>
        <w:rPr>
          <w:rFonts w:cstheme="minorHAnsi"/>
          <w:sz w:val="16"/>
          <w:szCs w:val="16"/>
        </w:rPr>
      </w:pPr>
      <w:r w:rsidRPr="00652C92">
        <w:rPr>
          <w:rStyle w:val="Appelnotedebasdep"/>
          <w:sz w:val="16"/>
          <w:szCs w:val="16"/>
        </w:rPr>
        <w:footnoteRef/>
      </w:r>
      <w:r w:rsidRPr="00652C92">
        <w:rPr>
          <w:sz w:val="16"/>
          <w:szCs w:val="16"/>
        </w:rPr>
        <w:t xml:space="preserve"> </w:t>
      </w:r>
      <w:bookmarkStart w:id="87" w:name="_Hlk157006860"/>
      <w:r w:rsidRPr="00652C92">
        <w:rPr>
          <w:rFonts w:cstheme="minorHAnsi"/>
          <w:sz w:val="16"/>
          <w:szCs w:val="16"/>
        </w:rPr>
        <w:t xml:space="preserve">Jumada al-Thani </w:t>
      </w:r>
      <w:bookmarkEnd w:id="87"/>
      <w:r w:rsidRPr="00652C92">
        <w:rPr>
          <w:rFonts w:cstheme="minorHAnsi"/>
          <w:sz w:val="16"/>
          <w:szCs w:val="16"/>
        </w:rPr>
        <w:t>est le sixième mois du calendrier lunaire islamique. Parmi les événements importants qui ont eu lieu pendant Jumada al-Thani, citons deux qui sont en rapport avec</w:t>
      </w:r>
      <w:bookmarkStart w:id="88" w:name="_Hlk156402196"/>
      <w:r w:rsidRPr="00652C92">
        <w:rPr>
          <w:rFonts w:cstheme="minorHAnsi"/>
          <w:sz w:val="16"/>
          <w:szCs w:val="16"/>
        </w:rPr>
        <w:t xml:space="preserve"> Fatima az-Zahra (a)</w:t>
      </w:r>
      <w:bookmarkEnd w:id="88"/>
      <w:r w:rsidRPr="00652C92">
        <w:rPr>
          <w:rFonts w:cstheme="minorHAnsi"/>
          <w:sz w:val="16"/>
          <w:szCs w:val="16"/>
        </w:rPr>
        <w:t xml:space="preserve"> :</w:t>
      </w:r>
    </w:p>
    <w:p w14:paraId="5072F324" w14:textId="77777777" w:rsidR="00EF068C" w:rsidRPr="00652C92" w:rsidRDefault="00EF068C" w:rsidP="00652C92">
      <w:pPr>
        <w:spacing w:after="0" w:line="240" w:lineRule="auto"/>
        <w:rPr>
          <w:rFonts w:cstheme="minorHAnsi"/>
          <w:sz w:val="16"/>
          <w:szCs w:val="16"/>
        </w:rPr>
      </w:pPr>
      <w:r w:rsidRPr="00652C92">
        <w:rPr>
          <w:rFonts w:cstheme="minorHAnsi"/>
          <w:sz w:val="16"/>
          <w:szCs w:val="16"/>
        </w:rPr>
        <w:t>Le martyre de la fille du Prophète Mohammad (s), Fatima az-Zahra (a), le 03 Jumada al-Thani.</w:t>
      </w:r>
    </w:p>
    <w:p w14:paraId="40A2A253" w14:textId="207B34AC" w:rsidR="00EF068C" w:rsidRPr="00652C92" w:rsidRDefault="00EF068C" w:rsidP="00652C92">
      <w:pPr>
        <w:spacing w:after="0" w:line="240" w:lineRule="auto"/>
        <w:rPr>
          <w:rFonts w:cstheme="minorHAnsi"/>
          <w:sz w:val="16"/>
          <w:szCs w:val="16"/>
        </w:rPr>
      </w:pPr>
      <w:r w:rsidRPr="00652C92">
        <w:rPr>
          <w:rFonts w:cstheme="minorHAnsi"/>
          <w:sz w:val="16"/>
          <w:szCs w:val="16"/>
        </w:rPr>
        <w:t>La naissance de la fille du Prophète Mohammad (s), Fatima az-Zahra (a), le 20 Jumada al-Thani.</w:t>
      </w:r>
    </w:p>
  </w:footnote>
  <w:footnote w:id="340">
    <w:p w14:paraId="352B4B91" w14:textId="27AE5F21" w:rsidR="00EF068C" w:rsidRPr="00652C92" w:rsidRDefault="00EF068C" w:rsidP="00652C92">
      <w:pPr>
        <w:pStyle w:val="Notedebasdepage"/>
        <w:ind w:firstLine="0"/>
        <w:rPr>
          <w:sz w:val="16"/>
          <w:szCs w:val="16"/>
          <w:lang w:val="fr-FR"/>
        </w:rPr>
      </w:pPr>
      <w:r w:rsidRPr="00652C92">
        <w:rPr>
          <w:rStyle w:val="Appelnotedebasdep"/>
          <w:sz w:val="16"/>
          <w:szCs w:val="16"/>
        </w:rPr>
        <w:footnoteRef/>
      </w:r>
      <w:r w:rsidRPr="00652C92">
        <w:rPr>
          <w:sz w:val="16"/>
          <w:szCs w:val="16"/>
        </w:rPr>
        <w:t xml:space="preserve"> </w:t>
      </w:r>
      <w:r w:rsidRPr="00652C92">
        <w:rPr>
          <w:i/>
          <w:iCs/>
          <w:sz w:val="16"/>
          <w:szCs w:val="16"/>
          <w:lang w:val="fr-RE"/>
        </w:rPr>
        <w:t>Assbaab an-Nouzoul, page 36</w:t>
      </w:r>
    </w:p>
  </w:footnote>
  <w:footnote w:id="341">
    <w:p w14:paraId="2E0EA0A1" w14:textId="5A872755" w:rsidR="00EF068C" w:rsidRPr="004579F5" w:rsidRDefault="00EF068C" w:rsidP="002B1BCD">
      <w:pPr>
        <w:pStyle w:val="Paragraphedeliste1"/>
        <w:spacing w:after="0"/>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513</w:t>
      </w:r>
    </w:p>
  </w:footnote>
  <w:footnote w:id="342">
    <w:p w14:paraId="4D36ECD7" w14:textId="130B01DA" w:rsidR="00EF068C" w:rsidRPr="00601728" w:rsidRDefault="00EF068C" w:rsidP="003B4157">
      <w:pPr>
        <w:pStyle w:val="Notedebasdepage"/>
        <w:ind w:firstLine="0"/>
        <w:rPr>
          <w:i/>
          <w:iCs/>
          <w:sz w:val="16"/>
          <w:szCs w:val="16"/>
          <w:lang w:val="en-US"/>
        </w:rPr>
      </w:pPr>
      <w:r w:rsidRPr="004579F5">
        <w:rPr>
          <w:rStyle w:val="Appelnotedebasdep"/>
          <w:sz w:val="16"/>
          <w:szCs w:val="16"/>
        </w:rPr>
        <w:footnoteRef/>
      </w:r>
      <w:r w:rsidRPr="00601728">
        <w:rPr>
          <w:sz w:val="16"/>
          <w:szCs w:val="16"/>
          <w:lang w:val="en-US"/>
        </w:rPr>
        <w:t xml:space="preserve"> </w:t>
      </w:r>
      <w:bookmarkStart w:id="89" w:name="_Hlk173996342"/>
      <w:r w:rsidRPr="00601728">
        <w:rPr>
          <w:i/>
          <w:iCs/>
          <w:sz w:val="16"/>
          <w:szCs w:val="16"/>
          <w:lang w:val="en-US"/>
        </w:rPr>
        <w:t>Sîra Ibn Hishâm, tome 2, page 252</w:t>
      </w:r>
    </w:p>
    <w:bookmarkEnd w:id="89"/>
  </w:footnote>
  <w:footnote w:id="343">
    <w:p w14:paraId="2BEBC5BB" w14:textId="2DBC177E" w:rsidR="00EF068C" w:rsidRPr="004579F5" w:rsidRDefault="00EF068C" w:rsidP="003B4157">
      <w:pPr>
        <w:pStyle w:val="Paragraphedeliste1"/>
        <w:spacing w:after="0"/>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516</w:t>
      </w:r>
    </w:p>
  </w:footnote>
  <w:footnote w:id="344">
    <w:p w14:paraId="384BDC7F" w14:textId="766D5A01" w:rsidR="00EF068C" w:rsidRPr="00B27FB6" w:rsidRDefault="00EF068C" w:rsidP="00B27FB6">
      <w:pPr>
        <w:pStyle w:val="Notedebasdepage"/>
        <w:ind w:firstLine="0"/>
        <w:rPr>
          <w:i/>
          <w:iCs/>
          <w:sz w:val="16"/>
          <w:szCs w:val="16"/>
          <w:lang w:val="fr-RE"/>
        </w:rPr>
      </w:pPr>
      <w:r w:rsidRPr="00B27FB6">
        <w:rPr>
          <w:rStyle w:val="Appelnotedebasdep"/>
          <w:sz w:val="16"/>
          <w:szCs w:val="16"/>
        </w:rPr>
        <w:footnoteRef/>
      </w:r>
      <w:r w:rsidRPr="00B27FB6">
        <w:rPr>
          <w:sz w:val="16"/>
          <w:szCs w:val="16"/>
        </w:rPr>
        <w:t xml:space="preserve"> </w:t>
      </w:r>
      <w:r w:rsidRPr="00B27FB6">
        <w:rPr>
          <w:i/>
          <w:iCs/>
          <w:sz w:val="16"/>
          <w:szCs w:val="16"/>
          <w:lang w:val="fr-RE"/>
        </w:rPr>
        <w:t>Assbaab an-Nouzoul, page 38</w:t>
      </w:r>
    </w:p>
  </w:footnote>
  <w:footnote w:id="345">
    <w:p w14:paraId="1570CDC4" w14:textId="2BD45CF7" w:rsidR="00EF068C" w:rsidRPr="00B27FB6" w:rsidRDefault="00EF068C" w:rsidP="00B27FB6">
      <w:pPr>
        <w:pStyle w:val="Notedebasdepage"/>
        <w:ind w:firstLine="0"/>
        <w:rPr>
          <w:i/>
          <w:iCs/>
          <w:sz w:val="16"/>
          <w:szCs w:val="16"/>
          <w:lang w:val="fr-RE"/>
        </w:rPr>
      </w:pPr>
      <w:r w:rsidRPr="00B27FB6">
        <w:rPr>
          <w:rStyle w:val="Appelnotedebasdep"/>
          <w:sz w:val="16"/>
          <w:szCs w:val="16"/>
        </w:rPr>
        <w:footnoteRef/>
      </w:r>
      <w:r w:rsidRPr="00B27FB6">
        <w:rPr>
          <w:sz w:val="16"/>
          <w:szCs w:val="16"/>
        </w:rPr>
        <w:t xml:space="preserve"> </w:t>
      </w:r>
      <w:r w:rsidRPr="00B27FB6">
        <w:rPr>
          <w:sz w:val="16"/>
          <w:szCs w:val="16"/>
          <w:lang w:val="fr-BE"/>
        </w:rPr>
        <w:t xml:space="preserve">Voir l’exégèse de ces versets dans le </w:t>
      </w:r>
      <w:r w:rsidRPr="00B27FB6">
        <w:rPr>
          <w:sz w:val="16"/>
          <w:szCs w:val="16"/>
          <w:lang w:val="fr-RE"/>
        </w:rPr>
        <w:t>Tafsiré al-Dour al-Manssour.</w:t>
      </w:r>
    </w:p>
  </w:footnote>
  <w:footnote w:id="346">
    <w:p w14:paraId="31C6F7C3" w14:textId="696C568A" w:rsidR="00EF068C" w:rsidRPr="00B27FB6" w:rsidRDefault="00EF068C" w:rsidP="00B27FB6">
      <w:pPr>
        <w:rPr>
          <w:rFonts w:eastAsia="Times New Roman"/>
          <w:i/>
          <w:iCs/>
          <w:sz w:val="16"/>
          <w:szCs w:val="16"/>
        </w:rPr>
      </w:pPr>
      <w:r w:rsidRPr="00B27FB6">
        <w:rPr>
          <w:rStyle w:val="Appelnotedebasdep"/>
          <w:sz w:val="16"/>
          <w:szCs w:val="16"/>
        </w:rPr>
        <w:footnoteRef/>
      </w:r>
      <w:r w:rsidRPr="00B27FB6">
        <w:rPr>
          <w:sz w:val="16"/>
          <w:szCs w:val="16"/>
        </w:rPr>
        <w:t xml:space="preserve"> </w:t>
      </w:r>
      <w:r w:rsidRPr="00B27FB6">
        <w:rPr>
          <w:rFonts w:eastAsia="Times New Roman"/>
          <w:i/>
          <w:iCs/>
          <w:sz w:val="16"/>
          <w:szCs w:val="16"/>
        </w:rPr>
        <w:t xml:space="preserve">Tafsiré al-Safi, tome 1, page 227 </w:t>
      </w:r>
    </w:p>
  </w:footnote>
  <w:footnote w:id="347">
    <w:p w14:paraId="16627FF1" w14:textId="681947F3" w:rsidR="00EF068C" w:rsidRPr="00205AFB" w:rsidRDefault="00EF068C" w:rsidP="004579F5">
      <w:pPr>
        <w:spacing w:after="0" w:line="240" w:lineRule="auto"/>
        <w:rPr>
          <w:rFonts w:eastAsia="Times New Roman"/>
          <w:i/>
          <w:iCs/>
          <w:sz w:val="16"/>
          <w:szCs w:val="16"/>
        </w:rPr>
      </w:pPr>
      <w:r w:rsidRPr="00205AFB">
        <w:rPr>
          <w:rStyle w:val="Appelnotedebasdep"/>
          <w:sz w:val="16"/>
          <w:szCs w:val="16"/>
        </w:rPr>
        <w:footnoteRef/>
      </w:r>
      <w:r w:rsidRPr="00205AFB">
        <w:rPr>
          <w:sz w:val="16"/>
          <w:szCs w:val="16"/>
        </w:rPr>
        <w:t xml:space="preserve"> </w:t>
      </w:r>
      <w:r w:rsidRPr="00205AFB">
        <w:rPr>
          <w:i/>
          <w:iCs/>
          <w:sz w:val="16"/>
          <w:szCs w:val="16"/>
          <w:lang w:bidi="en-US"/>
        </w:rPr>
        <w:t xml:space="preserve">Tafsiré Qur’ané Mehr, tome 1, page 518 ; </w:t>
      </w:r>
      <w:r w:rsidRPr="00205AFB">
        <w:rPr>
          <w:rFonts w:eastAsiaTheme="minorEastAsia"/>
          <w:i/>
          <w:iCs/>
          <w:sz w:val="16"/>
          <w:szCs w:val="16"/>
          <w:lang w:bidi="en-US"/>
        </w:rPr>
        <w:t xml:space="preserve">Tafsiré Némouna, tome 2, page 81 ; </w:t>
      </w:r>
      <w:r w:rsidRPr="00205AFB">
        <w:rPr>
          <w:rFonts w:eastAsia="Times New Roman"/>
          <w:i/>
          <w:iCs/>
          <w:sz w:val="16"/>
          <w:szCs w:val="16"/>
        </w:rPr>
        <w:t>Tafsiré al-Safi, tome 1, page 250</w:t>
      </w:r>
      <w:r w:rsidRPr="00205AFB">
        <w:rPr>
          <w:rFonts w:eastAsiaTheme="minorEastAsia"/>
          <w:i/>
          <w:iCs/>
          <w:sz w:val="16"/>
          <w:szCs w:val="16"/>
          <w:lang w:bidi="en-US"/>
        </w:rPr>
        <w:t xml:space="preserve"> </w:t>
      </w:r>
    </w:p>
  </w:footnote>
  <w:footnote w:id="348">
    <w:p w14:paraId="347C0A2A" w14:textId="298DF2EE" w:rsidR="00EF068C" w:rsidRPr="00227CC0" w:rsidRDefault="00EF068C" w:rsidP="00227CC0">
      <w:pPr>
        <w:pStyle w:val="Notedebasdepage"/>
        <w:ind w:firstLine="0"/>
        <w:rPr>
          <w:i/>
          <w:iCs/>
          <w:sz w:val="16"/>
          <w:szCs w:val="16"/>
          <w:lang w:val="fr-RE"/>
        </w:rPr>
      </w:pPr>
      <w:r w:rsidRPr="00205AFB">
        <w:rPr>
          <w:rStyle w:val="Appelnotedebasdep"/>
          <w:sz w:val="16"/>
          <w:szCs w:val="16"/>
        </w:rPr>
        <w:footnoteRef/>
      </w:r>
      <w:r w:rsidRPr="00205AFB">
        <w:rPr>
          <w:sz w:val="16"/>
          <w:szCs w:val="16"/>
        </w:rPr>
        <w:t xml:space="preserve"> </w:t>
      </w:r>
      <w:bookmarkStart w:id="90" w:name="_Hlk155943772"/>
      <w:r w:rsidRPr="00205AFB">
        <w:rPr>
          <w:sz w:val="16"/>
          <w:szCs w:val="16"/>
          <w:lang w:val="fr-BE"/>
        </w:rPr>
        <w:t xml:space="preserve">Voir l’exégèse de ces versets dans le </w:t>
      </w:r>
      <w:r w:rsidRPr="00205AFB">
        <w:rPr>
          <w:sz w:val="16"/>
          <w:szCs w:val="16"/>
          <w:lang w:val="fr-FR"/>
        </w:rPr>
        <w:t xml:space="preserve">Tafsiré </w:t>
      </w:r>
      <w:r w:rsidRPr="00205AFB">
        <w:rPr>
          <w:rFonts w:eastAsia="Times New Roman"/>
          <w:sz w:val="16"/>
          <w:szCs w:val="16"/>
          <w:lang w:val="fr-FR"/>
        </w:rPr>
        <w:t>Majmà’ al Bayàn</w:t>
      </w:r>
      <w:r w:rsidRPr="00205AFB">
        <w:rPr>
          <w:sz w:val="16"/>
          <w:szCs w:val="16"/>
          <w:lang w:val="fr-FR"/>
        </w:rPr>
        <w:t>.</w:t>
      </w:r>
      <w:bookmarkEnd w:id="90"/>
    </w:p>
  </w:footnote>
  <w:footnote w:id="349">
    <w:p w14:paraId="508B0E30" w14:textId="484B7813" w:rsidR="00EF068C" w:rsidRPr="004579F5" w:rsidRDefault="00EF068C" w:rsidP="00205AFB">
      <w:pPr>
        <w:pStyle w:val="Paragraphedeliste1"/>
        <w:spacing w:after="0"/>
        <w:ind w:left="0"/>
        <w:jc w:val="left"/>
        <w:rPr>
          <w:rFonts w:asciiTheme="minorHAnsi" w:eastAsiaTheme="minorEastAsia"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 xml:space="preserve">Tafsiré Qur’ané Mehr, tome 1, page 522 ; </w:t>
      </w:r>
      <w:r w:rsidRPr="004579F5">
        <w:rPr>
          <w:rFonts w:asciiTheme="minorHAnsi" w:eastAsiaTheme="minorEastAsia" w:hAnsiTheme="minorHAnsi" w:cstheme="minorBidi"/>
          <w:i/>
          <w:iCs/>
          <w:sz w:val="16"/>
          <w:szCs w:val="16"/>
          <w:lang w:val="fr-FR" w:bidi="en-US"/>
        </w:rPr>
        <w:t xml:space="preserve">Tafsiré Némouna, tome 2, page 82 </w:t>
      </w:r>
    </w:p>
  </w:footnote>
  <w:footnote w:id="350">
    <w:p w14:paraId="20E394FC" w14:textId="464669C1" w:rsidR="00EF068C" w:rsidRPr="004579F5" w:rsidRDefault="00EF068C" w:rsidP="00205AFB">
      <w:pPr>
        <w:pStyle w:val="Notedebasdepage"/>
        <w:ind w:firstLine="0"/>
        <w:rPr>
          <w:i/>
          <w:iCs/>
          <w:sz w:val="16"/>
          <w:szCs w:val="16"/>
          <w:lang w:val="fr-RE"/>
        </w:rPr>
      </w:pPr>
      <w:r w:rsidRPr="004579F5">
        <w:rPr>
          <w:rStyle w:val="Appelnotedebasdep"/>
          <w:sz w:val="16"/>
          <w:szCs w:val="16"/>
        </w:rPr>
        <w:footnoteRef/>
      </w:r>
      <w:r w:rsidRPr="004579F5">
        <w:rPr>
          <w:sz w:val="16"/>
          <w:szCs w:val="16"/>
        </w:rPr>
        <w:t xml:space="preserve"> </w:t>
      </w:r>
      <w:r w:rsidRPr="004579F5">
        <w:rPr>
          <w:i/>
          <w:iCs/>
          <w:sz w:val="16"/>
          <w:szCs w:val="16"/>
          <w:lang w:val="fr-RE"/>
        </w:rPr>
        <w:t>Assbaab an-Nouzoul, page 39</w:t>
      </w:r>
    </w:p>
  </w:footnote>
  <w:footnote w:id="351">
    <w:p w14:paraId="324FD979" w14:textId="7D887DA1" w:rsidR="00EF068C" w:rsidRPr="004579F5" w:rsidRDefault="00EF068C" w:rsidP="009B6F48">
      <w:pPr>
        <w:pStyle w:val="Paragraphedeliste1"/>
        <w:spacing w:after="0"/>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524</w:t>
      </w:r>
    </w:p>
  </w:footnote>
  <w:footnote w:id="352">
    <w:p w14:paraId="657FE38A" w14:textId="1795B963" w:rsidR="00EF068C" w:rsidRPr="004579F5" w:rsidRDefault="00EF068C" w:rsidP="009B6F48">
      <w:pPr>
        <w:pStyle w:val="Notedebasdepage"/>
        <w:ind w:firstLine="0"/>
        <w:rPr>
          <w:i/>
          <w:iCs/>
          <w:sz w:val="16"/>
          <w:szCs w:val="16"/>
          <w:lang w:val="fr-RE"/>
        </w:rPr>
      </w:pPr>
      <w:r w:rsidRPr="004579F5">
        <w:rPr>
          <w:rStyle w:val="Appelnotedebasdep"/>
          <w:sz w:val="16"/>
          <w:szCs w:val="16"/>
        </w:rPr>
        <w:footnoteRef/>
      </w:r>
      <w:r w:rsidRPr="004579F5">
        <w:rPr>
          <w:sz w:val="16"/>
          <w:szCs w:val="16"/>
        </w:rPr>
        <w:t xml:space="preserve"> </w:t>
      </w:r>
      <w:r w:rsidRPr="004579F5">
        <w:rPr>
          <w:i/>
          <w:iCs/>
          <w:sz w:val="16"/>
          <w:szCs w:val="16"/>
          <w:lang w:val="fr-RE"/>
        </w:rPr>
        <w:t>Assbaab an-Nouzoul, page 40</w:t>
      </w:r>
    </w:p>
  </w:footnote>
  <w:footnote w:id="353">
    <w:p w14:paraId="09EC16B3" w14:textId="09CCD394" w:rsidR="00EF068C" w:rsidRPr="004579F5" w:rsidRDefault="00EF068C" w:rsidP="009B6F48">
      <w:pPr>
        <w:pStyle w:val="Paragraphedeliste1"/>
        <w:spacing w:after="0"/>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526</w:t>
      </w:r>
    </w:p>
  </w:footnote>
  <w:footnote w:id="354">
    <w:p w14:paraId="567146E8" w14:textId="4E65D40A" w:rsidR="00EF068C" w:rsidRPr="004579F5" w:rsidRDefault="00EF068C" w:rsidP="009B6F48">
      <w:pPr>
        <w:pStyle w:val="Notedebasdepage"/>
        <w:ind w:firstLine="0"/>
        <w:rPr>
          <w:sz w:val="16"/>
          <w:szCs w:val="16"/>
          <w:lang w:val="fr-FR"/>
        </w:rPr>
      </w:pPr>
      <w:r w:rsidRPr="004579F5">
        <w:rPr>
          <w:rStyle w:val="Appelnotedebasdep"/>
          <w:sz w:val="16"/>
          <w:szCs w:val="16"/>
        </w:rPr>
        <w:footnoteRef/>
      </w:r>
      <w:r w:rsidRPr="004579F5">
        <w:rPr>
          <w:sz w:val="16"/>
          <w:szCs w:val="16"/>
        </w:rPr>
        <w:t xml:space="preserve"> </w:t>
      </w:r>
      <w:r w:rsidRPr="004579F5">
        <w:rPr>
          <w:i/>
          <w:iCs/>
          <w:sz w:val="16"/>
          <w:szCs w:val="16"/>
          <w:lang w:val="fr-FR" w:bidi="en-US"/>
        </w:rPr>
        <w:t>Tafsiré Qur’ané Mehr, tome 1, page 528</w:t>
      </w:r>
    </w:p>
  </w:footnote>
  <w:footnote w:id="355">
    <w:p w14:paraId="66595EF3" w14:textId="27B962CF" w:rsidR="00EF068C" w:rsidRPr="004579F5" w:rsidRDefault="00EF068C" w:rsidP="009B6F48">
      <w:pPr>
        <w:pStyle w:val="Notedebasdepage"/>
        <w:ind w:firstLine="0"/>
        <w:rPr>
          <w:i/>
          <w:iCs/>
          <w:sz w:val="16"/>
          <w:szCs w:val="16"/>
          <w:lang w:val="fr-RE"/>
        </w:rPr>
      </w:pPr>
      <w:r w:rsidRPr="004579F5">
        <w:rPr>
          <w:rStyle w:val="Appelnotedebasdep"/>
          <w:sz w:val="16"/>
          <w:szCs w:val="16"/>
        </w:rPr>
        <w:footnoteRef/>
      </w:r>
      <w:r w:rsidRPr="004579F5">
        <w:rPr>
          <w:sz w:val="16"/>
          <w:szCs w:val="16"/>
        </w:rPr>
        <w:t xml:space="preserve"> </w:t>
      </w:r>
      <w:r w:rsidRPr="004579F5">
        <w:rPr>
          <w:i/>
          <w:iCs/>
          <w:sz w:val="16"/>
          <w:szCs w:val="16"/>
          <w:lang w:val="fr-RE"/>
        </w:rPr>
        <w:t>Assbaab an-Nouzoul, page 42</w:t>
      </w:r>
    </w:p>
  </w:footnote>
  <w:footnote w:id="356">
    <w:p w14:paraId="7EA76044" w14:textId="05ED6CD4" w:rsidR="00EF068C" w:rsidRPr="004579F5" w:rsidRDefault="00EF068C" w:rsidP="005F601E">
      <w:pPr>
        <w:pStyle w:val="Paragraphedeliste1"/>
        <w:spacing w:after="0"/>
        <w:ind w:left="0"/>
        <w:jc w:val="left"/>
        <w:rPr>
          <w:rFonts w:asciiTheme="minorHAnsi" w:eastAsiaTheme="minorEastAsia"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 xml:space="preserve">Tafsiré Qur’ané Mehr, tome 1, page 530 ; </w:t>
      </w:r>
      <w:r w:rsidRPr="004579F5">
        <w:rPr>
          <w:rFonts w:asciiTheme="minorHAnsi" w:eastAsiaTheme="minorEastAsia" w:hAnsiTheme="minorHAnsi" w:cstheme="minorBidi"/>
          <w:i/>
          <w:iCs/>
          <w:sz w:val="16"/>
          <w:szCs w:val="16"/>
          <w:lang w:val="fr-FR" w:bidi="en-US"/>
        </w:rPr>
        <w:t xml:space="preserve">Tafsiré Némouna, tome 2, page 99 </w:t>
      </w:r>
    </w:p>
  </w:footnote>
  <w:footnote w:id="357">
    <w:p w14:paraId="4B8534ED" w14:textId="439E1162" w:rsidR="00EF068C" w:rsidRPr="004579F5" w:rsidRDefault="00EF068C" w:rsidP="005E0FC4">
      <w:pPr>
        <w:pStyle w:val="Paragraphedeliste1"/>
        <w:spacing w:after="0"/>
        <w:ind w:left="0"/>
        <w:jc w:val="left"/>
        <w:rPr>
          <w:rFonts w:asciiTheme="minorHAnsi" w:eastAsiaTheme="minorEastAsia"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 xml:space="preserve">Tafsiré Qur’ané Mehr, tome 1, page 532 ; </w:t>
      </w:r>
      <w:r w:rsidRPr="004579F5">
        <w:rPr>
          <w:rFonts w:asciiTheme="minorHAnsi" w:eastAsiaTheme="minorEastAsia" w:hAnsiTheme="minorHAnsi" w:cstheme="minorBidi"/>
          <w:i/>
          <w:iCs/>
          <w:sz w:val="16"/>
          <w:szCs w:val="16"/>
          <w:lang w:val="fr-FR" w:bidi="en-US"/>
        </w:rPr>
        <w:t xml:space="preserve">Tafsiré Némouna, tome 2, page 101 </w:t>
      </w:r>
    </w:p>
  </w:footnote>
  <w:footnote w:id="358">
    <w:p w14:paraId="533EE8C1" w14:textId="735FA258" w:rsidR="00EF068C" w:rsidRPr="004579F5" w:rsidRDefault="00EF068C" w:rsidP="00651570">
      <w:pPr>
        <w:pStyle w:val="Paragraphedeliste1"/>
        <w:spacing w:after="0"/>
        <w:ind w:left="0"/>
        <w:jc w:val="left"/>
        <w:rPr>
          <w:rFonts w:asciiTheme="minorHAnsi" w:eastAsiaTheme="minorEastAsia"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 xml:space="preserve">Tafsiré Qur’ané Mehr, tome 1, page 533 ; </w:t>
      </w:r>
      <w:r w:rsidRPr="004579F5">
        <w:rPr>
          <w:rFonts w:asciiTheme="minorHAnsi" w:eastAsiaTheme="minorEastAsia" w:hAnsiTheme="minorHAnsi" w:cstheme="minorBidi"/>
          <w:i/>
          <w:iCs/>
          <w:sz w:val="16"/>
          <w:szCs w:val="16"/>
          <w:lang w:val="fr-FR" w:bidi="en-US"/>
        </w:rPr>
        <w:t xml:space="preserve">Tafsiré Némouna, tome 2, page 103 </w:t>
      </w:r>
    </w:p>
  </w:footnote>
  <w:footnote w:id="359">
    <w:p w14:paraId="06C1C5F0" w14:textId="77777777" w:rsidR="006B197D" w:rsidRDefault="006B197D" w:rsidP="006B197D">
      <w:pPr>
        <w:pStyle w:val="Notedebasdepage"/>
        <w:ind w:firstLine="0"/>
        <w:rPr>
          <w:i/>
          <w:iCs/>
          <w:sz w:val="16"/>
          <w:szCs w:val="16"/>
          <w:lang w:val="fr-RE"/>
        </w:rPr>
      </w:pPr>
      <w:r>
        <w:rPr>
          <w:rStyle w:val="Appelnotedebasdep"/>
          <w:sz w:val="16"/>
          <w:szCs w:val="16"/>
        </w:rPr>
        <w:footnoteRef/>
      </w:r>
      <w:r>
        <w:rPr>
          <w:sz w:val="16"/>
          <w:szCs w:val="16"/>
        </w:rPr>
        <w:t xml:space="preserve"> </w:t>
      </w:r>
      <w:r>
        <w:rPr>
          <w:sz w:val="16"/>
          <w:szCs w:val="16"/>
          <w:lang w:val="fr-BE"/>
        </w:rPr>
        <w:t xml:space="preserve">Voir l’exégèse de ces versets dans le </w:t>
      </w:r>
      <w:r>
        <w:rPr>
          <w:sz w:val="16"/>
          <w:szCs w:val="16"/>
          <w:lang w:val="fr-FR"/>
        </w:rPr>
        <w:t xml:space="preserve">Moufradaat fi Gharib al-Qur’an. </w:t>
      </w:r>
    </w:p>
  </w:footnote>
  <w:footnote w:id="360">
    <w:p w14:paraId="08F66E64" w14:textId="39D4C2DB" w:rsidR="00EF068C" w:rsidRPr="004579F5" w:rsidRDefault="00EF068C" w:rsidP="00B17E72">
      <w:pPr>
        <w:pStyle w:val="Paragraphedeliste1"/>
        <w:spacing w:after="0"/>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536</w:t>
      </w:r>
    </w:p>
  </w:footnote>
  <w:footnote w:id="361">
    <w:p w14:paraId="49B992FF" w14:textId="587D899D" w:rsidR="00EF068C" w:rsidRPr="004579F5" w:rsidRDefault="00EF068C" w:rsidP="000C42DC">
      <w:pPr>
        <w:pStyle w:val="Paragraphedeliste1"/>
        <w:spacing w:after="0"/>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538</w:t>
      </w:r>
    </w:p>
  </w:footnote>
  <w:footnote w:id="362">
    <w:p w14:paraId="4E8AF04D" w14:textId="0B23F7D2" w:rsidR="00EF068C" w:rsidRPr="004579F5" w:rsidRDefault="00EF068C" w:rsidP="000C42DC">
      <w:pPr>
        <w:pStyle w:val="Paragraphedeliste1"/>
        <w:spacing w:after="0"/>
        <w:ind w:left="0"/>
        <w:jc w:val="left"/>
        <w:rPr>
          <w:rFonts w:asciiTheme="minorHAnsi" w:eastAsiaTheme="minorEastAsia"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eastAsiaTheme="minorEastAsia" w:hAnsiTheme="minorHAnsi" w:cstheme="minorBidi"/>
          <w:i/>
          <w:iCs/>
          <w:sz w:val="16"/>
          <w:szCs w:val="16"/>
          <w:lang w:val="fr-FR" w:bidi="en-US"/>
        </w:rPr>
        <w:t>Tafsiré Némouna, tome 2, page 122</w:t>
      </w:r>
    </w:p>
  </w:footnote>
  <w:footnote w:id="363">
    <w:p w14:paraId="490FB727" w14:textId="095E2C75" w:rsidR="00EF068C" w:rsidRPr="004579F5" w:rsidRDefault="00EF068C" w:rsidP="004579F5">
      <w:pPr>
        <w:spacing w:after="0" w:line="240" w:lineRule="auto"/>
        <w:rPr>
          <w:rFonts w:eastAsia="Times New Roman"/>
          <w:i/>
          <w:iCs/>
          <w:sz w:val="16"/>
          <w:szCs w:val="16"/>
        </w:rPr>
      </w:pPr>
      <w:r w:rsidRPr="004579F5">
        <w:rPr>
          <w:rStyle w:val="Appelnotedebasdep"/>
          <w:sz w:val="16"/>
          <w:szCs w:val="16"/>
        </w:rPr>
        <w:footnoteRef/>
      </w:r>
      <w:r w:rsidRPr="004579F5">
        <w:rPr>
          <w:sz w:val="16"/>
          <w:szCs w:val="16"/>
        </w:rPr>
        <w:t xml:space="preserve"> </w:t>
      </w:r>
      <w:r w:rsidRPr="004579F5">
        <w:rPr>
          <w:i/>
          <w:iCs/>
          <w:sz w:val="16"/>
          <w:szCs w:val="16"/>
          <w:lang w:bidi="en-US"/>
        </w:rPr>
        <w:t xml:space="preserve">Tafsiré Qur’ané Mehr, tome 1, page 541 ; </w:t>
      </w:r>
      <w:r w:rsidRPr="004579F5">
        <w:rPr>
          <w:rFonts w:eastAsia="Times New Roman"/>
          <w:i/>
          <w:iCs/>
          <w:sz w:val="16"/>
          <w:szCs w:val="16"/>
        </w:rPr>
        <w:t>Tafsiré al-Safi, tome 1, page 251</w:t>
      </w:r>
    </w:p>
  </w:footnote>
  <w:footnote w:id="364">
    <w:p w14:paraId="0FDDAF30" w14:textId="7A8D1962" w:rsidR="00EF068C" w:rsidRPr="004579F5" w:rsidRDefault="00EF068C" w:rsidP="004579F5">
      <w:pPr>
        <w:pStyle w:val="Paragraphedeliste1"/>
        <w:spacing w:after="0" w:line="240" w:lineRule="auto"/>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543</w:t>
      </w:r>
    </w:p>
  </w:footnote>
  <w:footnote w:id="365">
    <w:p w14:paraId="49A8504F" w14:textId="4B3999F6" w:rsidR="00EF068C" w:rsidRPr="004579F5" w:rsidRDefault="00EF068C" w:rsidP="000C42DC">
      <w:pPr>
        <w:pStyle w:val="Paragraphedeliste1"/>
        <w:spacing w:after="0"/>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545</w:t>
      </w:r>
    </w:p>
  </w:footnote>
  <w:footnote w:id="366">
    <w:p w14:paraId="733FB21E" w14:textId="68626257" w:rsidR="00EF068C" w:rsidRPr="004579F5" w:rsidRDefault="00EF068C" w:rsidP="00572FFF">
      <w:pPr>
        <w:pStyle w:val="Paragraphedeliste1"/>
        <w:spacing w:after="0"/>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546</w:t>
      </w:r>
    </w:p>
  </w:footnote>
  <w:footnote w:id="367">
    <w:p w14:paraId="27F6484A" w14:textId="15E54C43" w:rsidR="00EF068C" w:rsidRPr="004579F5" w:rsidRDefault="00EF068C" w:rsidP="00EA753E">
      <w:pPr>
        <w:pStyle w:val="Paragraphedeliste1"/>
        <w:spacing w:after="0"/>
        <w:ind w:left="0"/>
        <w:jc w:val="left"/>
        <w:rPr>
          <w:rFonts w:asciiTheme="minorHAnsi" w:eastAsiaTheme="minorEastAsia"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 xml:space="preserve">Tafsiré Qur’ané Mehr, tome 1, page 551 ; </w:t>
      </w:r>
      <w:r w:rsidRPr="004579F5">
        <w:rPr>
          <w:rFonts w:asciiTheme="minorHAnsi" w:eastAsiaTheme="minorEastAsia" w:hAnsiTheme="minorHAnsi" w:cstheme="minorBidi"/>
          <w:i/>
          <w:iCs/>
          <w:sz w:val="16"/>
          <w:szCs w:val="16"/>
          <w:lang w:val="fr-FR" w:bidi="en-US"/>
        </w:rPr>
        <w:t xml:space="preserve">Tafsiré Némouna, tome 2, page 137 </w:t>
      </w:r>
    </w:p>
  </w:footnote>
  <w:footnote w:id="368">
    <w:p w14:paraId="1E7463CF" w14:textId="3049DFBB" w:rsidR="00EF068C" w:rsidRPr="004579F5" w:rsidRDefault="00EF068C" w:rsidP="00EA753E">
      <w:pPr>
        <w:pStyle w:val="Notedebasdepage"/>
        <w:ind w:firstLine="0"/>
        <w:rPr>
          <w:sz w:val="16"/>
          <w:szCs w:val="16"/>
          <w:lang w:val="fr-FR"/>
        </w:rPr>
      </w:pPr>
      <w:r w:rsidRPr="004579F5">
        <w:rPr>
          <w:rStyle w:val="Appelnotedebasdep"/>
          <w:sz w:val="16"/>
          <w:szCs w:val="16"/>
        </w:rPr>
        <w:footnoteRef/>
      </w:r>
      <w:r w:rsidRPr="004579F5">
        <w:rPr>
          <w:sz w:val="16"/>
          <w:szCs w:val="16"/>
        </w:rPr>
        <w:t xml:space="preserve"> </w:t>
      </w:r>
      <w:r w:rsidRPr="004579F5">
        <w:rPr>
          <w:i/>
          <w:iCs/>
          <w:sz w:val="16"/>
          <w:szCs w:val="16"/>
          <w:lang w:val="fr-FR" w:bidi="en-US"/>
        </w:rPr>
        <w:t>Tafsiré Qur’ané Mehr, tome 1, page 553</w:t>
      </w:r>
    </w:p>
  </w:footnote>
  <w:footnote w:id="369">
    <w:p w14:paraId="42DF0D02" w14:textId="2B96F2F2" w:rsidR="00EF068C" w:rsidRPr="004579F5" w:rsidRDefault="00EF068C" w:rsidP="007432FD">
      <w:pPr>
        <w:spacing w:after="0" w:line="240" w:lineRule="auto"/>
        <w:rPr>
          <w:rFonts w:eastAsia="Times New Roman"/>
          <w:i/>
          <w:iCs/>
          <w:sz w:val="16"/>
          <w:szCs w:val="16"/>
        </w:rPr>
      </w:pPr>
      <w:r w:rsidRPr="004579F5">
        <w:rPr>
          <w:rStyle w:val="Appelnotedebasdep"/>
          <w:sz w:val="16"/>
          <w:szCs w:val="16"/>
        </w:rPr>
        <w:footnoteRef/>
      </w:r>
      <w:r w:rsidRPr="004579F5">
        <w:rPr>
          <w:sz w:val="16"/>
          <w:szCs w:val="16"/>
        </w:rPr>
        <w:t xml:space="preserve"> </w:t>
      </w:r>
      <w:r w:rsidRPr="004579F5">
        <w:rPr>
          <w:i/>
          <w:iCs/>
          <w:sz w:val="16"/>
          <w:szCs w:val="16"/>
          <w:lang w:bidi="en-US"/>
        </w:rPr>
        <w:t xml:space="preserve">Tafsiré Qur’ané Mehr, tome 1, page 554 ; </w:t>
      </w:r>
      <w:r w:rsidRPr="004579F5">
        <w:rPr>
          <w:rFonts w:eastAsiaTheme="minorEastAsia"/>
          <w:i/>
          <w:iCs/>
          <w:sz w:val="16"/>
          <w:szCs w:val="16"/>
          <w:lang w:bidi="en-US"/>
        </w:rPr>
        <w:t xml:space="preserve">Tafsiré Némouna, tome 2, page 142 ; </w:t>
      </w:r>
      <w:r w:rsidRPr="004579F5">
        <w:rPr>
          <w:rFonts w:eastAsia="Times New Roman"/>
          <w:i/>
          <w:iCs/>
          <w:sz w:val="16"/>
          <w:szCs w:val="16"/>
        </w:rPr>
        <w:t>Tafsiré al-Safi, tome 1, page 265</w:t>
      </w:r>
      <w:r w:rsidRPr="004579F5">
        <w:rPr>
          <w:rFonts w:eastAsiaTheme="minorEastAsia"/>
          <w:i/>
          <w:iCs/>
          <w:sz w:val="16"/>
          <w:szCs w:val="16"/>
          <w:lang w:bidi="en-US"/>
        </w:rPr>
        <w:t xml:space="preserve"> </w:t>
      </w:r>
    </w:p>
  </w:footnote>
  <w:footnote w:id="370">
    <w:p w14:paraId="155FBA7C" w14:textId="77777777" w:rsidR="006B197D" w:rsidRDefault="006B197D" w:rsidP="006B197D">
      <w:pPr>
        <w:pStyle w:val="Notedebasdepage"/>
        <w:ind w:firstLine="0"/>
        <w:rPr>
          <w:sz w:val="16"/>
          <w:szCs w:val="16"/>
          <w:lang w:val="fr-FR"/>
        </w:rPr>
      </w:pPr>
      <w:r>
        <w:rPr>
          <w:rStyle w:val="Appelnotedebasdep"/>
          <w:sz w:val="16"/>
          <w:szCs w:val="16"/>
        </w:rPr>
        <w:footnoteRef/>
      </w:r>
      <w:r>
        <w:rPr>
          <w:sz w:val="16"/>
          <w:szCs w:val="16"/>
        </w:rPr>
        <w:t xml:space="preserve"> </w:t>
      </w:r>
      <w:r>
        <w:rPr>
          <w:i/>
          <w:iCs/>
          <w:sz w:val="16"/>
          <w:szCs w:val="16"/>
          <w:lang w:bidi="en-US"/>
        </w:rPr>
        <w:t>Tafsiré Qur’ané Mehr, tome 1, page 556</w:t>
      </w:r>
    </w:p>
  </w:footnote>
  <w:footnote w:id="371">
    <w:p w14:paraId="792F0C23" w14:textId="714D7D02" w:rsidR="00EF068C" w:rsidRPr="004579F5" w:rsidRDefault="00EF068C" w:rsidP="007432FD">
      <w:pPr>
        <w:spacing w:after="0" w:line="240" w:lineRule="auto"/>
        <w:rPr>
          <w:rFonts w:eastAsia="Times New Roman"/>
          <w:i/>
          <w:iCs/>
          <w:sz w:val="16"/>
          <w:szCs w:val="16"/>
        </w:rPr>
      </w:pPr>
      <w:r w:rsidRPr="004579F5">
        <w:rPr>
          <w:rStyle w:val="Appelnotedebasdep"/>
          <w:sz w:val="16"/>
          <w:szCs w:val="16"/>
        </w:rPr>
        <w:footnoteRef/>
      </w:r>
      <w:r w:rsidRPr="004579F5">
        <w:rPr>
          <w:sz w:val="16"/>
          <w:szCs w:val="16"/>
        </w:rPr>
        <w:t xml:space="preserve"> </w:t>
      </w:r>
      <w:r w:rsidRPr="004579F5">
        <w:rPr>
          <w:i/>
          <w:iCs/>
          <w:sz w:val="16"/>
          <w:szCs w:val="16"/>
        </w:rPr>
        <w:t xml:space="preserve">Tafsiré </w:t>
      </w:r>
      <w:r w:rsidRPr="004579F5">
        <w:rPr>
          <w:rFonts w:eastAsia="Times New Roman"/>
          <w:i/>
          <w:iCs/>
          <w:sz w:val="16"/>
          <w:szCs w:val="16"/>
        </w:rPr>
        <w:t>Majmà’ al Bayàn, tome 1, page 342</w:t>
      </w:r>
    </w:p>
  </w:footnote>
  <w:footnote w:id="372">
    <w:p w14:paraId="183B5F99" w14:textId="73B1C0DE" w:rsidR="00EF068C" w:rsidRPr="004579F5" w:rsidRDefault="00EF068C" w:rsidP="004579F5">
      <w:pPr>
        <w:tabs>
          <w:tab w:val="left" w:pos="765"/>
        </w:tabs>
        <w:spacing w:after="0" w:line="240" w:lineRule="auto"/>
        <w:rPr>
          <w:rFonts w:eastAsia="Times New Roman"/>
          <w:i/>
          <w:iCs/>
          <w:sz w:val="16"/>
          <w:szCs w:val="16"/>
          <w:lang w:val="fr-RE"/>
        </w:rPr>
      </w:pPr>
      <w:r w:rsidRPr="004579F5">
        <w:rPr>
          <w:rStyle w:val="Appelnotedebasdep"/>
          <w:sz w:val="16"/>
          <w:szCs w:val="16"/>
        </w:rPr>
        <w:footnoteRef/>
      </w:r>
      <w:r w:rsidRPr="004579F5">
        <w:rPr>
          <w:sz w:val="16"/>
          <w:szCs w:val="16"/>
        </w:rPr>
        <w:t xml:space="preserve"> </w:t>
      </w:r>
      <w:r w:rsidRPr="004579F5">
        <w:rPr>
          <w:rFonts w:eastAsia="Times New Roman"/>
          <w:i/>
          <w:iCs/>
          <w:sz w:val="16"/>
          <w:szCs w:val="16"/>
          <w:lang w:val="fr-RE"/>
        </w:rPr>
        <w:t xml:space="preserve">Bihàr al Anwàr, tome 82, page 236 </w:t>
      </w:r>
    </w:p>
  </w:footnote>
  <w:footnote w:id="373">
    <w:p w14:paraId="4997C21B" w14:textId="6EA8308D" w:rsidR="00EF068C" w:rsidRPr="004579F5" w:rsidRDefault="00EF068C" w:rsidP="004579F5">
      <w:pPr>
        <w:pStyle w:val="Paragraphedeliste1"/>
        <w:spacing w:after="0" w:line="240" w:lineRule="auto"/>
        <w:ind w:left="0"/>
        <w:rPr>
          <w:rFonts w:asciiTheme="minorHAnsi" w:hAnsiTheme="minorHAnsi" w:cstheme="minorBidi"/>
          <w:i/>
          <w:iCs/>
          <w:sz w:val="16"/>
          <w:szCs w:val="16"/>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558</w:t>
      </w:r>
    </w:p>
  </w:footnote>
  <w:footnote w:id="374">
    <w:p w14:paraId="37D85433" w14:textId="0768F6D0" w:rsidR="00EF068C" w:rsidRPr="00601728" w:rsidRDefault="00EF068C" w:rsidP="004579F5">
      <w:pPr>
        <w:pStyle w:val="Notedebasdepage"/>
        <w:ind w:firstLine="0"/>
        <w:rPr>
          <w:sz w:val="16"/>
          <w:szCs w:val="16"/>
          <w:lang w:val="fr-FR"/>
        </w:rPr>
      </w:pPr>
      <w:r w:rsidRPr="004579F5">
        <w:rPr>
          <w:rStyle w:val="Appelnotedebasdep"/>
          <w:sz w:val="16"/>
          <w:szCs w:val="16"/>
        </w:rPr>
        <w:footnoteRef/>
      </w:r>
      <w:r w:rsidRPr="004579F5">
        <w:rPr>
          <w:sz w:val="16"/>
          <w:szCs w:val="16"/>
        </w:rPr>
        <w:t xml:space="preserve"> </w:t>
      </w:r>
      <w:r w:rsidRPr="004579F5">
        <w:rPr>
          <w:sz w:val="16"/>
          <w:szCs w:val="16"/>
          <w:lang w:val="fr-BE"/>
        </w:rPr>
        <w:t xml:space="preserve">Voir l’exégèse de ces versets dans le </w:t>
      </w:r>
      <w:r w:rsidRPr="004579F5">
        <w:rPr>
          <w:sz w:val="16"/>
          <w:szCs w:val="16"/>
        </w:rPr>
        <w:t>Wasa’il al-Shia.</w:t>
      </w:r>
      <w:r w:rsidRPr="004579F5">
        <w:rPr>
          <w:sz w:val="16"/>
          <w:szCs w:val="16"/>
          <w:lang w:val="fr-FR"/>
        </w:rPr>
        <w:t xml:space="preserve"> </w:t>
      </w:r>
    </w:p>
  </w:footnote>
  <w:footnote w:id="375">
    <w:p w14:paraId="44BEA38D" w14:textId="02219C97" w:rsidR="00EF068C" w:rsidRPr="00601728" w:rsidRDefault="00EF068C" w:rsidP="004579F5">
      <w:pPr>
        <w:pStyle w:val="Notedebasdepage"/>
        <w:ind w:firstLine="0"/>
        <w:rPr>
          <w:sz w:val="16"/>
          <w:szCs w:val="16"/>
          <w:lang w:val="fr-FR"/>
        </w:rPr>
      </w:pPr>
      <w:r w:rsidRPr="004579F5">
        <w:rPr>
          <w:rStyle w:val="Appelnotedebasdep"/>
          <w:sz w:val="16"/>
          <w:szCs w:val="16"/>
        </w:rPr>
        <w:footnoteRef/>
      </w:r>
      <w:r w:rsidRPr="004579F5">
        <w:rPr>
          <w:sz w:val="16"/>
          <w:szCs w:val="16"/>
        </w:rPr>
        <w:t xml:space="preserve"> </w:t>
      </w:r>
      <w:r w:rsidRPr="004579F5">
        <w:rPr>
          <w:sz w:val="16"/>
          <w:szCs w:val="16"/>
          <w:lang w:val="fr-BE"/>
        </w:rPr>
        <w:t xml:space="preserve">Voir l’exégèse de ces versets dans le </w:t>
      </w:r>
      <w:r w:rsidRPr="004579F5">
        <w:rPr>
          <w:rFonts w:eastAsia="Times New Roman"/>
          <w:sz w:val="16"/>
          <w:szCs w:val="16"/>
          <w:lang w:val="fr-RE"/>
        </w:rPr>
        <w:t>Tafsiré Nouro Thaqalayn</w:t>
      </w:r>
      <w:r w:rsidRPr="004579F5">
        <w:rPr>
          <w:sz w:val="16"/>
          <w:szCs w:val="16"/>
          <w:lang w:val="fr-RE"/>
        </w:rPr>
        <w:t>.</w:t>
      </w:r>
    </w:p>
  </w:footnote>
  <w:footnote w:id="376">
    <w:p w14:paraId="51AD488E" w14:textId="0A573C1D" w:rsidR="00EF068C" w:rsidRPr="004579F5" w:rsidRDefault="00EF068C" w:rsidP="004579F5">
      <w:pPr>
        <w:pStyle w:val="Paragraphedeliste1"/>
        <w:spacing w:after="0" w:line="240" w:lineRule="auto"/>
        <w:ind w:left="0"/>
        <w:jc w:val="left"/>
        <w:rPr>
          <w:i/>
          <w:iCs/>
          <w:sz w:val="16"/>
          <w:szCs w:val="16"/>
          <w:lang w:val="fr-RE"/>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Tafsiré Qur’ané Mehr, tome 1, page 560 </w:t>
      </w:r>
    </w:p>
  </w:footnote>
  <w:footnote w:id="377">
    <w:p w14:paraId="30844650" w14:textId="77777777" w:rsidR="006B197D" w:rsidRDefault="006B197D" w:rsidP="006B197D">
      <w:pPr>
        <w:spacing w:after="0"/>
        <w:rPr>
          <w:rFonts w:ascii="Calibri" w:eastAsia="Times New Roman" w:hAnsi="Calibri" w:cs="Arial"/>
          <w:i/>
          <w:iCs/>
          <w:sz w:val="16"/>
          <w:szCs w:val="16"/>
          <w:lang w:bidi="en-US"/>
        </w:rPr>
      </w:pPr>
      <w:r>
        <w:rPr>
          <w:rStyle w:val="Appelnotedebasdep"/>
          <w:rFonts w:eastAsiaTheme="majorEastAsia"/>
          <w:sz w:val="16"/>
          <w:szCs w:val="16"/>
        </w:rPr>
        <w:footnoteRef/>
      </w:r>
      <w:r>
        <w:rPr>
          <w:sz w:val="16"/>
          <w:szCs w:val="16"/>
        </w:rPr>
        <w:t xml:space="preserve"> </w:t>
      </w:r>
      <w:r>
        <w:rPr>
          <w:i/>
          <w:iCs/>
          <w:sz w:val="16"/>
          <w:szCs w:val="16"/>
          <w:lang w:bidi="en-US"/>
        </w:rPr>
        <w:t>Tafsiré Qur’ané Mehr, tome 1, page 561</w:t>
      </w:r>
    </w:p>
  </w:footnote>
  <w:footnote w:id="378">
    <w:p w14:paraId="1DB06B3F" w14:textId="377DC805" w:rsidR="00EF068C" w:rsidRPr="00B03A75" w:rsidRDefault="00EF068C" w:rsidP="00B03A75">
      <w:pPr>
        <w:pStyle w:val="Paragraphedeliste1"/>
        <w:spacing w:after="0"/>
        <w:ind w:left="0"/>
        <w:jc w:val="left"/>
        <w:rPr>
          <w:rFonts w:asciiTheme="minorHAnsi" w:eastAsiaTheme="minorEastAsia" w:hAnsiTheme="minorHAnsi" w:cstheme="minorBidi"/>
          <w:i/>
          <w:iCs/>
          <w:sz w:val="16"/>
          <w:szCs w:val="18"/>
          <w:lang w:val="fr-FR" w:bidi="en-US"/>
        </w:rPr>
      </w:pPr>
      <w:r w:rsidRPr="004579F5">
        <w:rPr>
          <w:rStyle w:val="Appelnotedebasdep"/>
          <w:sz w:val="16"/>
          <w:szCs w:val="16"/>
        </w:rPr>
        <w:footnoteRef/>
      </w:r>
      <w:r w:rsidRPr="00601728">
        <w:rPr>
          <w:sz w:val="16"/>
          <w:szCs w:val="16"/>
          <w:lang w:val="fr-FR"/>
        </w:rPr>
        <w:t xml:space="preserve"> </w:t>
      </w:r>
      <w:r w:rsidRPr="004579F5">
        <w:rPr>
          <w:rFonts w:asciiTheme="minorHAnsi" w:hAnsiTheme="minorHAnsi" w:cstheme="minorBidi"/>
          <w:i/>
          <w:iCs/>
          <w:sz w:val="16"/>
          <w:szCs w:val="16"/>
          <w:lang w:val="fr-FR" w:bidi="en-US"/>
        </w:rPr>
        <w:t xml:space="preserve">Tafsiré Qur’ané Mehr, tome 1, page 564 ; </w:t>
      </w:r>
      <w:r w:rsidRPr="004579F5">
        <w:rPr>
          <w:rFonts w:asciiTheme="minorHAnsi" w:eastAsiaTheme="minorEastAsia" w:hAnsiTheme="minorHAnsi" w:cstheme="minorBidi"/>
          <w:i/>
          <w:iCs/>
          <w:sz w:val="16"/>
          <w:szCs w:val="16"/>
          <w:lang w:val="fr-FR" w:bidi="en-US"/>
        </w:rPr>
        <w:t>Tafsiré Némouna, tome 2, page 153</w:t>
      </w:r>
    </w:p>
  </w:footnote>
  <w:footnote w:id="379">
    <w:p w14:paraId="54BCF15F" w14:textId="1484E3B1" w:rsidR="00EF068C" w:rsidRPr="00D07439" w:rsidRDefault="00EF068C" w:rsidP="00872D4F">
      <w:pPr>
        <w:pStyle w:val="Paragraphedeliste1"/>
        <w:spacing w:after="0"/>
        <w:ind w:left="0"/>
        <w:rPr>
          <w:rFonts w:asciiTheme="minorHAnsi"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565</w:t>
      </w:r>
    </w:p>
  </w:footnote>
  <w:footnote w:id="380">
    <w:p w14:paraId="4F1FD645" w14:textId="3D40E9B8" w:rsidR="00EF068C" w:rsidRPr="00D07439" w:rsidRDefault="00EF068C" w:rsidP="00872D4F">
      <w:pPr>
        <w:pStyle w:val="Notedebasdepage"/>
        <w:ind w:firstLine="0"/>
        <w:rPr>
          <w:sz w:val="16"/>
          <w:szCs w:val="16"/>
          <w:lang w:val="fr-FR"/>
        </w:rPr>
      </w:pPr>
      <w:r w:rsidRPr="00D07439">
        <w:rPr>
          <w:rStyle w:val="Appelnotedebasdep"/>
          <w:sz w:val="16"/>
          <w:szCs w:val="16"/>
        </w:rPr>
        <w:footnoteRef/>
      </w:r>
      <w:r w:rsidRPr="00D07439">
        <w:rPr>
          <w:sz w:val="16"/>
          <w:szCs w:val="16"/>
        </w:rPr>
        <w:t xml:space="preserve"> </w:t>
      </w:r>
      <w:r w:rsidRPr="00D07439">
        <w:rPr>
          <w:sz w:val="16"/>
          <w:szCs w:val="16"/>
          <w:lang w:val="fr-FR"/>
        </w:rPr>
        <w:t>Idem</w:t>
      </w:r>
    </w:p>
  </w:footnote>
  <w:footnote w:id="381">
    <w:p w14:paraId="5EBCC7C5" w14:textId="71455A80" w:rsidR="00EF068C" w:rsidRPr="00D07439" w:rsidRDefault="00EF068C" w:rsidP="00872D4F">
      <w:pPr>
        <w:pStyle w:val="Paragraphedeliste1"/>
        <w:spacing w:after="0"/>
        <w:ind w:left="0"/>
        <w:rPr>
          <w:rFonts w:asciiTheme="minorHAnsi"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567</w:t>
      </w:r>
    </w:p>
  </w:footnote>
  <w:footnote w:id="382">
    <w:p w14:paraId="7E802BA9" w14:textId="2072B1EF" w:rsidR="00EF068C" w:rsidRPr="00D07439" w:rsidRDefault="00EF068C" w:rsidP="00A5053E">
      <w:pPr>
        <w:pStyle w:val="Paragraphedeliste1"/>
        <w:spacing w:after="0"/>
        <w:ind w:left="0"/>
        <w:rPr>
          <w:rFonts w:asciiTheme="minorHAnsi"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568</w:t>
      </w:r>
    </w:p>
  </w:footnote>
  <w:footnote w:id="383">
    <w:p w14:paraId="57EB8DBE" w14:textId="7FE4341E" w:rsidR="00EF068C" w:rsidRPr="00601728" w:rsidRDefault="00EF068C" w:rsidP="00A5053E">
      <w:pPr>
        <w:pStyle w:val="Notedebasdepage"/>
        <w:ind w:firstLine="0"/>
        <w:rPr>
          <w:sz w:val="16"/>
          <w:szCs w:val="16"/>
          <w:lang w:val="fr-FR"/>
        </w:rPr>
      </w:pPr>
      <w:r w:rsidRPr="00D07439">
        <w:rPr>
          <w:rStyle w:val="Appelnotedebasdep"/>
          <w:sz w:val="16"/>
          <w:szCs w:val="16"/>
        </w:rPr>
        <w:footnoteRef/>
      </w:r>
      <w:r w:rsidRPr="00D07439">
        <w:rPr>
          <w:sz w:val="16"/>
          <w:szCs w:val="16"/>
        </w:rPr>
        <w:t xml:space="preserve"> </w:t>
      </w:r>
      <w:r w:rsidRPr="00D07439">
        <w:rPr>
          <w:sz w:val="16"/>
          <w:szCs w:val="16"/>
          <w:lang w:val="fr-BE"/>
        </w:rPr>
        <w:t xml:space="preserve">Voir l’exégèse de ces versets dans le </w:t>
      </w:r>
      <w:r w:rsidRPr="00D07439">
        <w:rPr>
          <w:sz w:val="16"/>
          <w:szCs w:val="16"/>
          <w:lang w:val="fr-FR"/>
        </w:rPr>
        <w:t xml:space="preserve">Tafsiré </w:t>
      </w:r>
      <w:r w:rsidRPr="00D07439">
        <w:rPr>
          <w:rFonts w:eastAsia="Times New Roman"/>
          <w:sz w:val="16"/>
          <w:szCs w:val="16"/>
          <w:lang w:val="fr-FR"/>
        </w:rPr>
        <w:t>Majmà’ al Bayàn</w:t>
      </w:r>
      <w:r w:rsidRPr="00D07439">
        <w:rPr>
          <w:sz w:val="16"/>
          <w:szCs w:val="16"/>
          <w:lang w:val="fr-FR"/>
        </w:rPr>
        <w:t xml:space="preserve">, </w:t>
      </w:r>
      <w:r w:rsidRPr="00D07439">
        <w:rPr>
          <w:sz w:val="16"/>
          <w:szCs w:val="16"/>
          <w:lang w:val="fr-RE"/>
        </w:rPr>
        <w:t xml:space="preserve">Tafsiré al-Dour al-Manssour, </w:t>
      </w:r>
      <w:r w:rsidRPr="00D07439">
        <w:rPr>
          <w:rFonts w:eastAsiaTheme="minorEastAsia"/>
          <w:sz w:val="16"/>
          <w:szCs w:val="16"/>
          <w:lang w:val="fr-FR" w:bidi="en-US"/>
        </w:rPr>
        <w:t>Tafsiré Némouna.</w:t>
      </w:r>
    </w:p>
  </w:footnote>
  <w:footnote w:id="384">
    <w:p w14:paraId="1B07FC74" w14:textId="65CB28FB" w:rsidR="00EF068C" w:rsidRPr="00D07439" w:rsidRDefault="00EF068C" w:rsidP="00A5053E">
      <w:pPr>
        <w:pStyle w:val="Paragraphedeliste1"/>
        <w:spacing w:after="0"/>
        <w:ind w:left="0"/>
        <w:rPr>
          <w:rFonts w:asciiTheme="minorHAnsi"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570</w:t>
      </w:r>
    </w:p>
  </w:footnote>
  <w:footnote w:id="385">
    <w:p w14:paraId="1C9A50AB" w14:textId="0A75CF78" w:rsidR="00EF068C" w:rsidRPr="00D07439" w:rsidRDefault="00EF068C" w:rsidP="00684519">
      <w:pPr>
        <w:pStyle w:val="Notedebasdepage"/>
        <w:ind w:firstLine="0"/>
        <w:rPr>
          <w:sz w:val="16"/>
          <w:szCs w:val="16"/>
          <w:lang w:val="fr-FR"/>
        </w:rPr>
      </w:pPr>
      <w:r w:rsidRPr="00D07439">
        <w:rPr>
          <w:rStyle w:val="Appelnotedebasdep"/>
          <w:sz w:val="16"/>
          <w:szCs w:val="16"/>
        </w:rPr>
        <w:footnoteRef/>
      </w:r>
      <w:r w:rsidRPr="00D07439">
        <w:rPr>
          <w:sz w:val="16"/>
          <w:szCs w:val="16"/>
        </w:rPr>
        <w:t xml:space="preserve"> </w:t>
      </w:r>
      <w:r w:rsidRPr="00D07439">
        <w:rPr>
          <w:i/>
          <w:iCs/>
          <w:sz w:val="16"/>
          <w:szCs w:val="16"/>
          <w:lang w:val="fr-FR" w:bidi="en-US"/>
        </w:rPr>
        <w:t>Tafsiré Qur’ané Mehr, tome 1, page 573</w:t>
      </w:r>
    </w:p>
  </w:footnote>
  <w:footnote w:id="386">
    <w:p w14:paraId="20935307" w14:textId="04B00767" w:rsidR="00EF068C" w:rsidRPr="00D07439" w:rsidRDefault="00EF068C" w:rsidP="00684519">
      <w:pPr>
        <w:pStyle w:val="Paragraphedeliste1"/>
        <w:spacing w:after="0"/>
        <w:ind w:left="0"/>
        <w:rPr>
          <w:rFonts w:asciiTheme="minorHAnsi"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575</w:t>
      </w:r>
    </w:p>
  </w:footnote>
  <w:footnote w:id="387">
    <w:p w14:paraId="5FB909E3" w14:textId="38E070A2" w:rsidR="00EF068C" w:rsidRPr="00D07439" w:rsidRDefault="00EF068C" w:rsidP="00C6214D">
      <w:pPr>
        <w:pStyle w:val="Paragraphedeliste1"/>
        <w:spacing w:after="0"/>
        <w:ind w:left="0"/>
        <w:jc w:val="left"/>
        <w:rPr>
          <w:i/>
          <w:iCs/>
          <w:sz w:val="16"/>
          <w:szCs w:val="16"/>
          <w:lang w:val="fr-RE"/>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577 </w:t>
      </w:r>
    </w:p>
  </w:footnote>
  <w:footnote w:id="388">
    <w:p w14:paraId="2D27C6BF" w14:textId="7CD0C246" w:rsidR="00EF068C" w:rsidRPr="00C6214D" w:rsidRDefault="00EF068C" w:rsidP="00C6214D">
      <w:pPr>
        <w:pStyle w:val="Paragraphedeliste1"/>
        <w:spacing w:after="0"/>
        <w:ind w:left="0"/>
        <w:rPr>
          <w:rFonts w:asciiTheme="minorHAnsi" w:hAnsiTheme="minorHAnsi" w:cstheme="minorBidi"/>
          <w:i/>
          <w:iCs/>
          <w:sz w:val="16"/>
          <w:szCs w:val="18"/>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580</w:t>
      </w:r>
    </w:p>
  </w:footnote>
  <w:footnote w:id="389">
    <w:p w14:paraId="054A3FC0" w14:textId="740F7DF4" w:rsidR="00EF068C" w:rsidRPr="00D07439" w:rsidRDefault="00EF068C" w:rsidP="00A04C3B">
      <w:pPr>
        <w:pStyle w:val="Paragraphedeliste1"/>
        <w:spacing w:after="0"/>
        <w:ind w:left="0"/>
        <w:rPr>
          <w:rFonts w:asciiTheme="minorHAnsi"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582</w:t>
      </w:r>
    </w:p>
  </w:footnote>
  <w:footnote w:id="390">
    <w:p w14:paraId="365E7910" w14:textId="06659F0E" w:rsidR="00EF068C" w:rsidRPr="00D07439" w:rsidRDefault="00EF068C" w:rsidP="00A04C3B">
      <w:pPr>
        <w:pStyle w:val="Paragraphedeliste1"/>
        <w:spacing w:after="0"/>
        <w:ind w:left="0"/>
        <w:rPr>
          <w:rFonts w:asciiTheme="minorHAnsi"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584</w:t>
      </w:r>
    </w:p>
  </w:footnote>
  <w:footnote w:id="391">
    <w:p w14:paraId="706045A8" w14:textId="422F5BE2" w:rsidR="00EF068C" w:rsidRPr="00D07439" w:rsidRDefault="00EF068C" w:rsidP="00A04C3B">
      <w:pPr>
        <w:pStyle w:val="Paragraphedeliste1"/>
        <w:spacing w:after="0"/>
        <w:ind w:left="0"/>
        <w:rPr>
          <w:rFonts w:asciiTheme="minorHAnsi"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585</w:t>
      </w:r>
    </w:p>
  </w:footnote>
  <w:footnote w:id="392">
    <w:p w14:paraId="1A659883" w14:textId="3E99C58B" w:rsidR="00EF068C" w:rsidRPr="00D07439" w:rsidRDefault="00EF068C" w:rsidP="003B6165">
      <w:pPr>
        <w:pStyle w:val="Paragraphedeliste1"/>
        <w:spacing w:after="0"/>
        <w:ind w:left="0"/>
        <w:rPr>
          <w:rFonts w:asciiTheme="minorHAnsi"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587</w:t>
      </w:r>
    </w:p>
  </w:footnote>
  <w:footnote w:id="393">
    <w:p w14:paraId="0DCF36EA" w14:textId="77777777" w:rsidR="00EF068C" w:rsidRPr="00601728" w:rsidRDefault="00EF068C" w:rsidP="003B6165">
      <w:pPr>
        <w:pStyle w:val="Notedebasdepage"/>
        <w:ind w:firstLine="0"/>
        <w:rPr>
          <w:sz w:val="16"/>
          <w:szCs w:val="16"/>
          <w:lang w:val="fr-FR"/>
        </w:rPr>
      </w:pPr>
      <w:r w:rsidRPr="00D07439">
        <w:rPr>
          <w:rStyle w:val="Appelnotedebasdep"/>
          <w:sz w:val="16"/>
          <w:szCs w:val="16"/>
        </w:rPr>
        <w:footnoteRef/>
      </w:r>
      <w:r w:rsidRPr="00D07439">
        <w:rPr>
          <w:sz w:val="16"/>
          <w:szCs w:val="16"/>
        </w:rPr>
        <w:t xml:space="preserve"> </w:t>
      </w:r>
      <w:r w:rsidRPr="00D07439">
        <w:rPr>
          <w:sz w:val="16"/>
          <w:szCs w:val="16"/>
          <w:lang w:val="fr-BE"/>
        </w:rPr>
        <w:t xml:space="preserve">Voir l’exégèse de ces versets dans le </w:t>
      </w:r>
      <w:r w:rsidRPr="00D07439">
        <w:rPr>
          <w:sz w:val="16"/>
          <w:szCs w:val="16"/>
          <w:lang w:val="fr-RE"/>
        </w:rPr>
        <w:t xml:space="preserve">Tafsiré al-Dour al-Manssour, </w:t>
      </w:r>
      <w:r w:rsidRPr="00D07439">
        <w:rPr>
          <w:rFonts w:cs="Calibri"/>
          <w:sz w:val="16"/>
          <w:szCs w:val="16"/>
          <w:lang w:val="fr-FR"/>
        </w:rPr>
        <w:t>Tafsiré Ayyashi.</w:t>
      </w:r>
    </w:p>
    <w:p w14:paraId="29067338" w14:textId="617A5478" w:rsidR="00EF068C" w:rsidRPr="003B6165" w:rsidRDefault="00EF068C">
      <w:pPr>
        <w:pStyle w:val="Notedebasdepage"/>
        <w:rPr>
          <w:lang w:val="fr-FR"/>
        </w:rPr>
      </w:pPr>
    </w:p>
  </w:footnote>
  <w:footnote w:id="394">
    <w:p w14:paraId="029B7992" w14:textId="51199DA2" w:rsidR="00EF068C" w:rsidRPr="00D07439" w:rsidRDefault="00EF068C" w:rsidP="008879F3">
      <w:pPr>
        <w:pStyle w:val="Paragraphedeliste1"/>
        <w:spacing w:after="0"/>
        <w:ind w:left="0"/>
        <w:jc w:val="left"/>
        <w:rPr>
          <w:rFonts w:asciiTheme="minorHAnsi" w:eastAsiaTheme="minorEastAsia"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 xml:space="preserve">Tafsiré Qur’ané Mehr, tome 1, page 589 ; </w:t>
      </w:r>
      <w:r w:rsidRPr="00D07439">
        <w:rPr>
          <w:rFonts w:asciiTheme="minorHAnsi" w:eastAsiaTheme="minorEastAsia" w:hAnsiTheme="minorHAnsi" w:cstheme="minorBidi"/>
          <w:i/>
          <w:iCs/>
          <w:sz w:val="16"/>
          <w:szCs w:val="16"/>
          <w:lang w:val="fr-FR" w:bidi="en-US"/>
        </w:rPr>
        <w:t xml:space="preserve">Tafsiré Némouna, tome 2, page 196 </w:t>
      </w:r>
    </w:p>
  </w:footnote>
  <w:footnote w:id="395">
    <w:p w14:paraId="3A0A1F1E" w14:textId="641E2968" w:rsidR="00EF068C" w:rsidRPr="00D07439" w:rsidRDefault="00EF068C" w:rsidP="00634E2D">
      <w:pPr>
        <w:pStyle w:val="Paragraphedeliste1"/>
        <w:spacing w:after="0"/>
        <w:ind w:left="0"/>
        <w:jc w:val="left"/>
        <w:rPr>
          <w:rFonts w:asciiTheme="minorHAnsi" w:eastAsiaTheme="minorEastAsia"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eastAsiaTheme="minorEastAsia" w:hAnsiTheme="minorHAnsi" w:cstheme="minorBidi"/>
          <w:i/>
          <w:iCs/>
          <w:sz w:val="16"/>
          <w:szCs w:val="16"/>
          <w:lang w:val="fr-FR" w:bidi="en-US"/>
        </w:rPr>
        <w:t>Tafsiré Némouna, tome 2, page 204</w:t>
      </w:r>
    </w:p>
  </w:footnote>
  <w:footnote w:id="396">
    <w:p w14:paraId="2DD784DE" w14:textId="2E397574" w:rsidR="00EF068C" w:rsidRPr="00D07439" w:rsidRDefault="00EF068C" w:rsidP="00E512C9">
      <w:pPr>
        <w:pStyle w:val="Paragraphedeliste1"/>
        <w:spacing w:after="0"/>
        <w:ind w:left="0"/>
        <w:jc w:val="left"/>
        <w:rPr>
          <w:rFonts w:asciiTheme="minorHAnsi" w:eastAsiaTheme="minorEastAsia" w:hAnsiTheme="minorHAnsi" w:cstheme="minorBidi"/>
          <w:i/>
          <w:iCs/>
          <w:sz w:val="16"/>
          <w:szCs w:val="16"/>
          <w:lang w:val="fr-RE" w:bidi="en-US"/>
        </w:rPr>
      </w:pPr>
      <w:r w:rsidRPr="00D07439">
        <w:rPr>
          <w:rStyle w:val="Appelnotedebasdep"/>
          <w:sz w:val="16"/>
          <w:szCs w:val="16"/>
        </w:rPr>
        <w:footnoteRef/>
      </w:r>
      <w:r w:rsidRPr="00601728">
        <w:rPr>
          <w:sz w:val="16"/>
          <w:szCs w:val="16"/>
          <w:lang w:val="fr-FR"/>
        </w:rPr>
        <w:t xml:space="preserve"> </w:t>
      </w:r>
      <w:r w:rsidRPr="00D07439">
        <w:rPr>
          <w:i/>
          <w:iCs/>
          <w:sz w:val="16"/>
          <w:szCs w:val="16"/>
          <w:lang w:val="fr-RE"/>
        </w:rPr>
        <w:t>Al-Burhan fi tafsir al-Qur’an, tome 1, page 141</w:t>
      </w:r>
    </w:p>
  </w:footnote>
  <w:footnote w:id="397">
    <w:p w14:paraId="7020A0E0" w14:textId="61DFD7C5" w:rsidR="00EF068C" w:rsidRPr="00E512C9" w:rsidRDefault="00EF068C" w:rsidP="00E512C9">
      <w:pPr>
        <w:pStyle w:val="Paragraphedeliste1"/>
        <w:spacing w:after="0"/>
        <w:ind w:left="0"/>
        <w:jc w:val="left"/>
        <w:rPr>
          <w:rFonts w:asciiTheme="minorHAnsi" w:eastAsiaTheme="minorEastAsia" w:hAnsiTheme="minorHAnsi" w:cstheme="minorBidi"/>
          <w:i/>
          <w:iCs/>
          <w:sz w:val="16"/>
          <w:szCs w:val="18"/>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 xml:space="preserve">Tafsiré Qur’ané Mehr, tome 1, page 594 ; </w:t>
      </w:r>
      <w:r w:rsidRPr="00D07439">
        <w:rPr>
          <w:rFonts w:asciiTheme="minorHAnsi" w:eastAsiaTheme="minorEastAsia" w:hAnsiTheme="minorHAnsi" w:cstheme="minorBidi"/>
          <w:i/>
          <w:iCs/>
          <w:sz w:val="16"/>
          <w:szCs w:val="16"/>
          <w:lang w:val="fr-FR" w:bidi="en-US"/>
        </w:rPr>
        <w:t>Tafsiré Némouna, tome 2, page 206</w:t>
      </w:r>
      <w:r w:rsidRPr="00D4757D">
        <w:rPr>
          <w:rFonts w:asciiTheme="minorHAnsi" w:eastAsiaTheme="minorEastAsia" w:hAnsiTheme="minorHAnsi" w:cstheme="minorBidi"/>
          <w:i/>
          <w:iCs/>
          <w:sz w:val="16"/>
          <w:szCs w:val="18"/>
          <w:lang w:val="fr-FR" w:bidi="en-US"/>
        </w:rPr>
        <w:t xml:space="preserve"> </w:t>
      </w:r>
    </w:p>
  </w:footnote>
  <w:footnote w:id="398">
    <w:p w14:paraId="7EE0C4BB" w14:textId="6792F950" w:rsidR="00EF068C" w:rsidRPr="00D07439" w:rsidRDefault="00EF068C" w:rsidP="000911EC">
      <w:pPr>
        <w:pStyle w:val="Paragraphedeliste1"/>
        <w:spacing w:after="0"/>
        <w:ind w:left="0"/>
        <w:jc w:val="left"/>
        <w:rPr>
          <w:rFonts w:asciiTheme="minorHAnsi" w:eastAsiaTheme="minorEastAsia"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 xml:space="preserve">Tafsiré Qur’ané Mehr, tome 1, page 598 </w:t>
      </w:r>
    </w:p>
  </w:footnote>
  <w:footnote w:id="399">
    <w:p w14:paraId="4815488E" w14:textId="3EC38596" w:rsidR="00EF068C" w:rsidRPr="00D07439" w:rsidRDefault="00EF068C" w:rsidP="00B926B9">
      <w:pPr>
        <w:pStyle w:val="Paragraphedeliste1"/>
        <w:spacing w:after="0"/>
        <w:ind w:left="0"/>
        <w:rPr>
          <w:rFonts w:asciiTheme="minorHAnsi"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601</w:t>
      </w:r>
    </w:p>
  </w:footnote>
  <w:footnote w:id="400">
    <w:p w14:paraId="599D27C2" w14:textId="7EB728E2" w:rsidR="00EF068C" w:rsidRPr="00B926B9" w:rsidRDefault="00EF068C" w:rsidP="00B926B9">
      <w:pPr>
        <w:pStyle w:val="Paragraphedeliste1"/>
        <w:spacing w:after="0"/>
        <w:ind w:left="0"/>
        <w:jc w:val="left"/>
        <w:rPr>
          <w:rFonts w:asciiTheme="minorHAnsi" w:eastAsiaTheme="minorEastAsia" w:hAnsiTheme="minorHAnsi" w:cstheme="minorBidi"/>
          <w:i/>
          <w:iCs/>
          <w:sz w:val="16"/>
          <w:szCs w:val="18"/>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 xml:space="preserve">Tafsiré Qur’ané Mehr, tome 1, page 605 ; </w:t>
      </w:r>
      <w:r w:rsidRPr="00D07439">
        <w:rPr>
          <w:rFonts w:asciiTheme="minorHAnsi" w:eastAsiaTheme="minorEastAsia" w:hAnsiTheme="minorHAnsi" w:cstheme="minorBidi"/>
          <w:i/>
          <w:iCs/>
          <w:sz w:val="16"/>
          <w:szCs w:val="16"/>
          <w:lang w:val="fr-FR" w:bidi="en-US"/>
        </w:rPr>
        <w:t>Tafsiré Némouna, tome 2, page 218</w:t>
      </w:r>
      <w:r w:rsidRPr="00D4757D">
        <w:rPr>
          <w:rFonts w:asciiTheme="minorHAnsi" w:eastAsiaTheme="minorEastAsia" w:hAnsiTheme="minorHAnsi" w:cstheme="minorBidi"/>
          <w:i/>
          <w:iCs/>
          <w:sz w:val="16"/>
          <w:szCs w:val="18"/>
          <w:lang w:val="fr-FR" w:bidi="en-US"/>
        </w:rPr>
        <w:t xml:space="preserve"> </w:t>
      </w:r>
    </w:p>
  </w:footnote>
  <w:footnote w:id="401">
    <w:p w14:paraId="7745D4D1" w14:textId="725F4FBD" w:rsidR="00EF068C" w:rsidRPr="00D07439" w:rsidRDefault="00EF068C" w:rsidP="00647AB4">
      <w:pPr>
        <w:pStyle w:val="Paragraphedeliste1"/>
        <w:spacing w:after="0"/>
        <w:ind w:left="0"/>
        <w:jc w:val="left"/>
        <w:rPr>
          <w:i/>
          <w:iCs/>
          <w:sz w:val="16"/>
          <w:szCs w:val="16"/>
          <w:lang w:val="fr-RE"/>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 xml:space="preserve">Tafsiré Qur’ané Mehr, tome 1, page 607 ; </w:t>
      </w:r>
      <w:r w:rsidRPr="00D07439">
        <w:rPr>
          <w:rFonts w:asciiTheme="minorHAnsi" w:eastAsiaTheme="minorEastAsia" w:hAnsiTheme="minorHAnsi" w:cstheme="minorBidi"/>
          <w:i/>
          <w:iCs/>
          <w:sz w:val="16"/>
          <w:szCs w:val="16"/>
          <w:lang w:val="fr-FR" w:bidi="en-US"/>
        </w:rPr>
        <w:t>Tafsiré Némouna, tome 2, page 226 </w:t>
      </w:r>
    </w:p>
  </w:footnote>
  <w:footnote w:id="402">
    <w:p w14:paraId="4134DADD" w14:textId="371313C1" w:rsidR="00EF068C" w:rsidRPr="00BB318C" w:rsidRDefault="00EF068C" w:rsidP="00BB318C">
      <w:pPr>
        <w:spacing w:after="0" w:line="240" w:lineRule="auto"/>
        <w:jc w:val="both"/>
        <w:rPr>
          <w:rFonts w:cstheme="minorHAnsi"/>
          <w:sz w:val="16"/>
          <w:szCs w:val="16"/>
        </w:rPr>
      </w:pPr>
      <w:r w:rsidRPr="00BB318C">
        <w:rPr>
          <w:rStyle w:val="Appelnotedebasdep"/>
          <w:sz w:val="16"/>
          <w:szCs w:val="16"/>
        </w:rPr>
        <w:footnoteRef/>
      </w:r>
      <w:r w:rsidRPr="00BB318C">
        <w:rPr>
          <w:sz w:val="16"/>
          <w:szCs w:val="16"/>
        </w:rPr>
        <w:t xml:space="preserve"> </w:t>
      </w:r>
      <w:r w:rsidRPr="00BB318C">
        <w:rPr>
          <w:rFonts w:cstheme="minorHAnsi"/>
          <w:sz w:val="16"/>
          <w:szCs w:val="16"/>
        </w:rPr>
        <w:t>Dans le chiisme, le Khoums est un impôt religieux obligatoire d'un cinquième (soit 20%) des revenus annuels nets provenant de sept activités spécifiques, notamment : Les Butins de guerre ; les minerais ; les richesses qui sont extraites du fond de la mer par plongée ; les trésors trouvés ; la terre qu'un non-musulman vivant dans un état islamique aurait achetée chez un musulman, les biens licites mêlés aux biens illicites, alors que le septième domaine couvre toutes les autres sortes de revenus, et il est désigné sous l'appellation générale de revenus personnels. Le Khoums est destiné à soutenir les causes religieuses, les nécessiteux et la famille du Prophète (s) (Ahlal-Bayt). Il est considéré comme une obligation religieuse importante et son versement est obligatoire pour tout chiite adulte sain d'esprit et financièrement stable.</w:t>
      </w:r>
    </w:p>
  </w:footnote>
  <w:footnote w:id="403">
    <w:p w14:paraId="4B8562C1" w14:textId="6AC3209C" w:rsidR="00EF068C" w:rsidRPr="00BB318C" w:rsidRDefault="00EF068C" w:rsidP="00BB318C">
      <w:pPr>
        <w:spacing w:after="0" w:line="240" w:lineRule="auto"/>
        <w:jc w:val="both"/>
        <w:rPr>
          <w:rFonts w:cstheme="minorHAnsi"/>
          <w:sz w:val="16"/>
          <w:szCs w:val="16"/>
          <w:lang w:bidi="fa-IR"/>
        </w:rPr>
      </w:pPr>
      <w:r w:rsidRPr="00BB318C">
        <w:rPr>
          <w:rStyle w:val="Appelnotedebasdep"/>
          <w:sz w:val="16"/>
          <w:szCs w:val="16"/>
        </w:rPr>
        <w:footnoteRef/>
      </w:r>
      <w:r w:rsidRPr="00BB318C">
        <w:rPr>
          <w:sz w:val="16"/>
          <w:szCs w:val="16"/>
        </w:rPr>
        <w:t xml:space="preserve"> </w:t>
      </w:r>
      <w:r w:rsidRPr="00BB318C">
        <w:rPr>
          <w:rFonts w:cstheme="minorHAnsi"/>
          <w:sz w:val="16"/>
          <w:szCs w:val="16"/>
        </w:rPr>
        <w:t>Le waqf, est un type de donation caritative inaliénable en droit islamique. Il s'agit d'un bien (souvent un bâtiment, un terrain ou de l'argent) dédié à un but charitable spécifique et détenu en fiducie momentanément ou perpétuellement.</w:t>
      </w:r>
      <w:r w:rsidRPr="00BB318C">
        <w:rPr>
          <w:rFonts w:cstheme="minorHAnsi"/>
          <w:sz w:val="16"/>
          <w:szCs w:val="16"/>
          <w:lang w:bidi="fa-IR"/>
        </w:rPr>
        <w:t xml:space="preserve"> </w:t>
      </w:r>
      <w:r w:rsidRPr="00BB318C">
        <w:rPr>
          <w:rFonts w:cstheme="minorHAnsi"/>
          <w:sz w:val="16"/>
          <w:szCs w:val="16"/>
        </w:rPr>
        <w:t>Le waqf doit être établi avec l'intention de bénéficier à la communauté ou à des causes caritatives.</w:t>
      </w:r>
      <w:r w:rsidRPr="00BB318C">
        <w:rPr>
          <w:rFonts w:cstheme="minorHAnsi"/>
          <w:sz w:val="16"/>
          <w:szCs w:val="16"/>
          <w:lang w:bidi="fa-IR"/>
        </w:rPr>
        <w:t xml:space="preserve"> </w:t>
      </w:r>
      <w:r w:rsidRPr="00BB318C">
        <w:rPr>
          <w:rFonts w:cstheme="minorHAnsi"/>
          <w:sz w:val="16"/>
          <w:szCs w:val="16"/>
        </w:rPr>
        <w:t>Une fois dédié en tant que waqf, le bien ne peut être vendu, échangé, hérité ou utilisé à d'autres fins que celles spécifiées par le donateur.</w:t>
      </w:r>
      <w:r w:rsidRPr="00BB318C">
        <w:rPr>
          <w:rFonts w:cstheme="minorHAnsi"/>
          <w:sz w:val="16"/>
          <w:szCs w:val="16"/>
          <w:lang w:bidi="fa-IR"/>
        </w:rPr>
        <w:t xml:space="preserve"> Selon le contrat, l</w:t>
      </w:r>
      <w:r w:rsidRPr="00BB318C">
        <w:rPr>
          <w:rFonts w:cstheme="minorHAnsi"/>
          <w:sz w:val="16"/>
          <w:szCs w:val="16"/>
        </w:rPr>
        <w:t>e waqf est destiné à durer momentanément ou éternellement, générant des revenus continus pour la cause désignée.</w:t>
      </w:r>
      <w:r w:rsidRPr="00BB318C">
        <w:rPr>
          <w:rFonts w:cstheme="minorHAnsi"/>
          <w:sz w:val="16"/>
          <w:szCs w:val="16"/>
          <w:lang w:bidi="fa-IR"/>
        </w:rPr>
        <w:t xml:space="preserve"> </w:t>
      </w:r>
      <w:r w:rsidRPr="00BB318C">
        <w:rPr>
          <w:rFonts w:cstheme="minorHAnsi"/>
          <w:sz w:val="16"/>
          <w:szCs w:val="16"/>
        </w:rPr>
        <w:t>Le waqf a joué un rôle important dans le développement historique des sociétés musulmanes, contribuant à la construction d'infrastructures, à la promotion de l'éducation et à la fourniture de services sociaux. Il continue d'être une source importante de financement pour les activités caritatives dans le monde musulman.</w:t>
      </w:r>
    </w:p>
  </w:footnote>
  <w:footnote w:id="404">
    <w:p w14:paraId="474316DE" w14:textId="1FCEC7A7" w:rsidR="00EF068C" w:rsidRPr="00BB318C" w:rsidRDefault="00EF068C" w:rsidP="00BB318C">
      <w:pPr>
        <w:spacing w:after="0" w:line="240" w:lineRule="auto"/>
        <w:jc w:val="both"/>
        <w:rPr>
          <w:rFonts w:cstheme="minorHAnsi"/>
          <w:sz w:val="16"/>
          <w:szCs w:val="16"/>
        </w:rPr>
      </w:pPr>
      <w:r w:rsidRPr="00BB318C">
        <w:rPr>
          <w:rStyle w:val="Appelnotedebasdep"/>
          <w:sz w:val="16"/>
          <w:szCs w:val="16"/>
        </w:rPr>
        <w:footnoteRef/>
      </w:r>
      <w:r w:rsidRPr="00BB318C">
        <w:rPr>
          <w:sz w:val="16"/>
          <w:szCs w:val="16"/>
        </w:rPr>
        <w:t xml:space="preserve"> </w:t>
      </w:r>
      <w:r w:rsidRPr="00BB318C">
        <w:rPr>
          <w:rFonts w:cstheme="minorHAnsi"/>
          <w:sz w:val="16"/>
          <w:szCs w:val="16"/>
        </w:rPr>
        <w:t>Qard al-Hassan, également connu sous le nom de prêt bienveillant, est un concept de prêt sans intérêt dans la finance islamique. Il est basé sur l'interdiction islamique de la riba (usure) et vise à fournir une assistance financière aux personnes dans le besoin sans frais supplémentaires. Dans ce type de la finance islamique, l'emprunteur rembourse uniquement le montant principal du prêt, sans aucun intérêt ou profit facturé par le prêteur. Le Qard al-Hassan joue un rôle important dans la promotion de la justice sociale et de l'inclusion financière dans les communautés musulmanes. Il fournit un accès au financement à ceux qui seraient autrement exclus des systèmes bancaires traditionnels en raison de leurs croyances religieuses ou de leur incapacité à rembourser les intérêts.</w:t>
      </w:r>
    </w:p>
  </w:footnote>
  <w:footnote w:id="405">
    <w:p w14:paraId="5A38C25F" w14:textId="1A405D41" w:rsidR="00EF068C" w:rsidRPr="00BB318C" w:rsidRDefault="00EF068C" w:rsidP="00BB318C">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BB318C">
        <w:rPr>
          <w:rStyle w:val="Appelnotedebasdep"/>
          <w:sz w:val="16"/>
          <w:szCs w:val="16"/>
        </w:rPr>
        <w:footnoteRef/>
      </w:r>
      <w:r w:rsidRPr="00601728">
        <w:rPr>
          <w:sz w:val="16"/>
          <w:szCs w:val="16"/>
          <w:lang w:val="fr-FR"/>
        </w:rPr>
        <w:t xml:space="preserve"> </w:t>
      </w:r>
      <w:r w:rsidRPr="00BB318C">
        <w:rPr>
          <w:rFonts w:asciiTheme="minorHAnsi" w:hAnsiTheme="minorHAnsi" w:cstheme="minorBidi"/>
          <w:i/>
          <w:iCs/>
          <w:sz w:val="16"/>
          <w:szCs w:val="16"/>
          <w:lang w:val="fr-FR" w:bidi="en-US"/>
        </w:rPr>
        <w:t xml:space="preserve">Tafsiré Qur’ané Mehr, tome 1, page 611 ; </w:t>
      </w:r>
      <w:r w:rsidRPr="00BB318C">
        <w:rPr>
          <w:rFonts w:asciiTheme="minorHAnsi" w:eastAsiaTheme="minorEastAsia" w:hAnsiTheme="minorHAnsi" w:cstheme="minorBidi"/>
          <w:i/>
          <w:iCs/>
          <w:sz w:val="16"/>
          <w:szCs w:val="16"/>
          <w:lang w:val="fr-FR" w:bidi="en-US"/>
        </w:rPr>
        <w:t xml:space="preserve">Tafsiré Némouna, tome 2, page 234 </w:t>
      </w:r>
    </w:p>
  </w:footnote>
  <w:footnote w:id="406">
    <w:p w14:paraId="13DE1CDD" w14:textId="72B7A0B1" w:rsidR="00EF068C" w:rsidRPr="00652C92" w:rsidRDefault="00EF068C" w:rsidP="00652C92">
      <w:pPr>
        <w:pStyle w:val="Paragraphedeliste1"/>
        <w:spacing w:after="0" w:line="240" w:lineRule="auto"/>
        <w:ind w:left="0"/>
        <w:rPr>
          <w:rFonts w:asciiTheme="minorHAnsi" w:hAnsiTheme="minorHAnsi" w:cstheme="minorBidi"/>
          <w:i/>
          <w:iCs/>
          <w:sz w:val="16"/>
          <w:szCs w:val="16"/>
          <w:lang w:val="fr-FR" w:bidi="en-US"/>
        </w:rPr>
      </w:pPr>
      <w:r w:rsidRPr="00652C92">
        <w:rPr>
          <w:rStyle w:val="Appelnotedebasdep"/>
          <w:sz w:val="16"/>
          <w:szCs w:val="16"/>
        </w:rPr>
        <w:footnoteRef/>
      </w:r>
      <w:r w:rsidRPr="00601728">
        <w:rPr>
          <w:sz w:val="16"/>
          <w:szCs w:val="16"/>
          <w:lang w:val="fr-FR"/>
        </w:rPr>
        <w:t xml:space="preserve"> </w:t>
      </w:r>
      <w:r w:rsidRPr="00652C92">
        <w:rPr>
          <w:rFonts w:asciiTheme="minorHAnsi" w:hAnsiTheme="minorHAnsi" w:cstheme="minorBidi"/>
          <w:i/>
          <w:iCs/>
          <w:sz w:val="16"/>
          <w:szCs w:val="16"/>
          <w:lang w:val="fr-FR" w:bidi="en-US"/>
        </w:rPr>
        <w:t>Tafsiré Qur’ané Mehr, tome 1, page 612</w:t>
      </w:r>
    </w:p>
  </w:footnote>
  <w:footnote w:id="407">
    <w:p w14:paraId="797F9FF4" w14:textId="71A5D11D" w:rsidR="00EF068C" w:rsidRPr="004660C1" w:rsidRDefault="00EF068C" w:rsidP="004660C1">
      <w:pPr>
        <w:pStyle w:val="Paragraphedeliste1"/>
        <w:spacing w:after="0"/>
        <w:ind w:left="0"/>
        <w:rPr>
          <w:rFonts w:asciiTheme="minorHAnsi" w:hAnsiTheme="minorHAnsi" w:cstheme="minorBidi"/>
          <w:i/>
          <w:iCs/>
          <w:sz w:val="16"/>
          <w:szCs w:val="18"/>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615</w:t>
      </w:r>
    </w:p>
  </w:footnote>
  <w:footnote w:id="408">
    <w:p w14:paraId="72B0B7AB" w14:textId="053762D2" w:rsidR="00EF068C" w:rsidRPr="00D07439" w:rsidRDefault="00EF068C" w:rsidP="004660C1">
      <w:pPr>
        <w:pStyle w:val="Paragraphedeliste1"/>
        <w:spacing w:after="0"/>
        <w:ind w:left="0"/>
        <w:rPr>
          <w:rFonts w:asciiTheme="minorHAnsi"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617</w:t>
      </w:r>
    </w:p>
  </w:footnote>
  <w:footnote w:id="409">
    <w:p w14:paraId="2E88D26E" w14:textId="09F937C4" w:rsidR="00EF068C" w:rsidRPr="00B30FB0" w:rsidRDefault="00EF068C" w:rsidP="00B30FB0">
      <w:pPr>
        <w:pStyle w:val="Paragraphedeliste1"/>
        <w:spacing w:after="0"/>
        <w:ind w:left="0"/>
        <w:rPr>
          <w:rFonts w:asciiTheme="minorHAnsi" w:hAnsiTheme="minorHAnsi" w:cstheme="minorBidi"/>
          <w:i/>
          <w:iCs/>
          <w:sz w:val="16"/>
          <w:szCs w:val="18"/>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619</w:t>
      </w:r>
    </w:p>
  </w:footnote>
  <w:footnote w:id="410">
    <w:p w14:paraId="5DAECF0B" w14:textId="77777777" w:rsidR="006B197D" w:rsidRDefault="006B197D" w:rsidP="006B197D">
      <w:pPr>
        <w:spacing w:after="0"/>
        <w:rPr>
          <w:rFonts w:ascii="Calibri" w:eastAsia="SimSun" w:hAnsi="Calibri" w:cs="Arial"/>
          <w:i/>
          <w:iCs/>
          <w:sz w:val="16"/>
          <w:szCs w:val="16"/>
          <w:lang w:bidi="en-US"/>
        </w:rPr>
      </w:pPr>
      <w:r>
        <w:rPr>
          <w:rStyle w:val="Appelnotedebasdep"/>
          <w:rFonts w:eastAsiaTheme="majorEastAsia"/>
          <w:sz w:val="16"/>
          <w:szCs w:val="16"/>
        </w:rPr>
        <w:footnoteRef/>
      </w:r>
      <w:r>
        <w:rPr>
          <w:sz w:val="16"/>
          <w:szCs w:val="16"/>
        </w:rPr>
        <w:t xml:space="preserve"> </w:t>
      </w:r>
      <w:r>
        <w:rPr>
          <w:i/>
          <w:iCs/>
          <w:sz w:val="16"/>
          <w:szCs w:val="16"/>
          <w:lang w:bidi="en-US"/>
        </w:rPr>
        <w:t xml:space="preserve">Tafsiré Qur’ané Mehr, tome 1, page 621 ; </w:t>
      </w:r>
      <w:r>
        <w:rPr>
          <w:rFonts w:eastAsia="SimSun"/>
          <w:i/>
          <w:iCs/>
          <w:sz w:val="16"/>
          <w:szCs w:val="16"/>
          <w:lang w:bidi="en-US"/>
        </w:rPr>
        <w:t>Tafsiré Némouna, tome 2, page 445</w:t>
      </w:r>
    </w:p>
  </w:footnote>
  <w:footnote w:id="411">
    <w:p w14:paraId="25379387" w14:textId="558380D8" w:rsidR="00EF068C" w:rsidRPr="0052303A" w:rsidRDefault="00EF068C" w:rsidP="0052303A">
      <w:pPr>
        <w:pStyle w:val="Paragraphedeliste1"/>
        <w:spacing w:after="0"/>
        <w:ind w:left="0"/>
        <w:rPr>
          <w:rFonts w:asciiTheme="minorHAnsi" w:hAnsiTheme="minorHAnsi" w:cstheme="minorBidi"/>
          <w:i/>
          <w:iCs/>
          <w:sz w:val="16"/>
          <w:szCs w:val="18"/>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623</w:t>
      </w:r>
    </w:p>
  </w:footnote>
  <w:footnote w:id="412">
    <w:p w14:paraId="16887C4A" w14:textId="41209A62" w:rsidR="00EF068C" w:rsidRPr="00D07439" w:rsidRDefault="00EF068C" w:rsidP="00D07439">
      <w:pPr>
        <w:tabs>
          <w:tab w:val="left" w:pos="765"/>
        </w:tabs>
        <w:spacing w:after="0" w:line="240" w:lineRule="auto"/>
        <w:rPr>
          <w:rFonts w:eastAsia="Times New Roman"/>
          <w:i/>
          <w:iCs/>
          <w:sz w:val="16"/>
          <w:szCs w:val="16"/>
          <w:lang w:val="fr-RE"/>
        </w:rPr>
      </w:pPr>
      <w:r w:rsidRPr="00D07439">
        <w:rPr>
          <w:rStyle w:val="Appelnotedebasdep"/>
          <w:sz w:val="16"/>
          <w:szCs w:val="16"/>
        </w:rPr>
        <w:footnoteRef/>
      </w:r>
      <w:r w:rsidRPr="00D07439">
        <w:rPr>
          <w:sz w:val="16"/>
          <w:szCs w:val="16"/>
        </w:rPr>
        <w:t xml:space="preserve"> </w:t>
      </w:r>
      <w:r w:rsidRPr="00D07439">
        <w:rPr>
          <w:rFonts w:eastAsia="Times New Roman"/>
          <w:i/>
          <w:iCs/>
          <w:sz w:val="16"/>
          <w:szCs w:val="16"/>
          <w:lang w:val="fr-RE"/>
        </w:rPr>
        <w:t>Bihàr al Anwàr, tome 96, page 133</w:t>
      </w:r>
    </w:p>
  </w:footnote>
  <w:footnote w:id="413">
    <w:p w14:paraId="3586C293" w14:textId="44E5AF6B" w:rsidR="00EF068C" w:rsidRPr="00D07439" w:rsidRDefault="00EF068C" w:rsidP="00D07439">
      <w:pPr>
        <w:pStyle w:val="Paragraphedeliste1"/>
        <w:spacing w:after="0" w:line="240" w:lineRule="auto"/>
        <w:ind w:left="0"/>
        <w:rPr>
          <w:rFonts w:asciiTheme="minorHAnsi"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625</w:t>
      </w:r>
    </w:p>
  </w:footnote>
  <w:footnote w:id="414">
    <w:p w14:paraId="5CF67B16" w14:textId="6F053A4F" w:rsidR="00EF068C" w:rsidRPr="00D07439" w:rsidRDefault="00EF068C" w:rsidP="00D07439">
      <w:pPr>
        <w:tabs>
          <w:tab w:val="left" w:pos="765"/>
        </w:tabs>
        <w:spacing w:after="0" w:line="240" w:lineRule="auto"/>
        <w:rPr>
          <w:rFonts w:eastAsia="Times New Roman"/>
          <w:i/>
          <w:iCs/>
          <w:sz w:val="16"/>
          <w:szCs w:val="16"/>
          <w:lang w:val="fr-RE"/>
        </w:rPr>
      </w:pPr>
      <w:r w:rsidRPr="00D07439">
        <w:rPr>
          <w:rStyle w:val="Appelnotedebasdep"/>
          <w:sz w:val="16"/>
          <w:szCs w:val="16"/>
        </w:rPr>
        <w:footnoteRef/>
      </w:r>
      <w:r w:rsidRPr="00D07439">
        <w:rPr>
          <w:sz w:val="16"/>
          <w:szCs w:val="16"/>
        </w:rPr>
        <w:t xml:space="preserve"> </w:t>
      </w:r>
      <w:r w:rsidRPr="00D07439">
        <w:rPr>
          <w:rFonts w:eastAsia="Times New Roman"/>
          <w:i/>
          <w:iCs/>
          <w:sz w:val="16"/>
          <w:szCs w:val="16"/>
          <w:lang w:val="fr-RE"/>
        </w:rPr>
        <w:t>Bihàr al Anwàr, tome 1, page 215</w:t>
      </w:r>
    </w:p>
  </w:footnote>
  <w:footnote w:id="415">
    <w:p w14:paraId="569BDAD3" w14:textId="77777777" w:rsidR="006B197D" w:rsidRDefault="006B197D" w:rsidP="006B197D">
      <w:pPr>
        <w:spacing w:after="0"/>
        <w:rPr>
          <w:rFonts w:ascii="Calibri" w:eastAsia="SimSun" w:hAnsi="Calibri" w:cs="Arial"/>
          <w:i/>
          <w:iCs/>
          <w:sz w:val="16"/>
          <w:szCs w:val="16"/>
          <w:lang w:bidi="en-US"/>
        </w:rPr>
      </w:pPr>
      <w:r>
        <w:rPr>
          <w:rStyle w:val="Appelnotedebasdep"/>
          <w:rFonts w:eastAsiaTheme="majorEastAsia"/>
          <w:sz w:val="16"/>
          <w:szCs w:val="16"/>
        </w:rPr>
        <w:footnoteRef/>
      </w:r>
      <w:r>
        <w:rPr>
          <w:sz w:val="16"/>
          <w:szCs w:val="16"/>
        </w:rPr>
        <w:t xml:space="preserve"> </w:t>
      </w:r>
      <w:r>
        <w:rPr>
          <w:i/>
          <w:iCs/>
          <w:sz w:val="16"/>
          <w:szCs w:val="16"/>
          <w:lang w:bidi="en-US"/>
        </w:rPr>
        <w:t xml:space="preserve">Tafsiré Qur’ané Mehr, tome 1, page 627 ; </w:t>
      </w:r>
      <w:r>
        <w:rPr>
          <w:rFonts w:eastAsia="SimSun"/>
          <w:i/>
          <w:iCs/>
          <w:sz w:val="16"/>
          <w:szCs w:val="16"/>
          <w:lang w:bidi="en-US"/>
        </w:rPr>
        <w:t xml:space="preserve">Tafsiré Némouna, tome 2, page 252 </w:t>
      </w:r>
    </w:p>
  </w:footnote>
  <w:footnote w:id="416">
    <w:p w14:paraId="6837F156" w14:textId="677D96BB" w:rsidR="00EF068C" w:rsidRPr="00D07439" w:rsidRDefault="00EF068C" w:rsidP="000528AE">
      <w:pPr>
        <w:pStyle w:val="Paragraphedeliste1"/>
        <w:spacing w:after="0"/>
        <w:ind w:left="0"/>
        <w:rPr>
          <w:rFonts w:asciiTheme="minorHAnsi"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630</w:t>
      </w:r>
    </w:p>
  </w:footnote>
  <w:footnote w:id="417">
    <w:p w14:paraId="09D97B96" w14:textId="72FFFB3A" w:rsidR="00EF068C" w:rsidRPr="00D07439" w:rsidRDefault="00EF068C" w:rsidP="003478CB">
      <w:pPr>
        <w:tabs>
          <w:tab w:val="left" w:pos="765"/>
        </w:tabs>
        <w:spacing w:after="0" w:line="240" w:lineRule="auto"/>
        <w:rPr>
          <w:rFonts w:eastAsia="Times New Roman"/>
          <w:i/>
          <w:iCs/>
          <w:sz w:val="16"/>
          <w:szCs w:val="16"/>
          <w:lang w:val="fr-RE"/>
        </w:rPr>
      </w:pPr>
      <w:r w:rsidRPr="00D07439">
        <w:rPr>
          <w:rStyle w:val="Appelnotedebasdep"/>
          <w:sz w:val="16"/>
          <w:szCs w:val="16"/>
        </w:rPr>
        <w:footnoteRef/>
      </w:r>
      <w:r w:rsidRPr="00D07439">
        <w:rPr>
          <w:sz w:val="16"/>
          <w:szCs w:val="16"/>
        </w:rPr>
        <w:t xml:space="preserve"> </w:t>
      </w:r>
      <w:r w:rsidRPr="00D07439">
        <w:rPr>
          <w:rFonts w:eastAsia="Times New Roman"/>
          <w:i/>
          <w:iCs/>
          <w:sz w:val="16"/>
          <w:szCs w:val="16"/>
          <w:lang w:val="fr-RE"/>
        </w:rPr>
        <w:t>Bihàr al Anwàr, tome 96, page 130</w:t>
      </w:r>
    </w:p>
  </w:footnote>
  <w:footnote w:id="418">
    <w:p w14:paraId="68A9D805" w14:textId="22D2660D" w:rsidR="00EF068C" w:rsidRPr="00D07439" w:rsidRDefault="00EF068C" w:rsidP="003478CB">
      <w:pPr>
        <w:pStyle w:val="Paragraphedeliste1"/>
        <w:spacing w:after="0" w:line="240" w:lineRule="auto"/>
        <w:ind w:left="0"/>
        <w:rPr>
          <w:rFonts w:asciiTheme="minorHAnsi"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630</w:t>
      </w:r>
    </w:p>
  </w:footnote>
  <w:footnote w:id="419">
    <w:p w14:paraId="0900CCB5" w14:textId="55B4BE45" w:rsidR="00EF068C" w:rsidRPr="00D07439" w:rsidRDefault="00EF068C" w:rsidP="003478CB">
      <w:pPr>
        <w:pStyle w:val="Notedebasdepage"/>
        <w:ind w:firstLine="0"/>
        <w:rPr>
          <w:sz w:val="16"/>
          <w:szCs w:val="16"/>
        </w:rPr>
      </w:pPr>
      <w:r w:rsidRPr="00D07439">
        <w:rPr>
          <w:rStyle w:val="Appelnotedebasdep"/>
          <w:sz w:val="16"/>
          <w:szCs w:val="16"/>
        </w:rPr>
        <w:footnoteRef/>
      </w:r>
      <w:r w:rsidRPr="00D07439">
        <w:rPr>
          <w:sz w:val="16"/>
          <w:szCs w:val="16"/>
        </w:rPr>
        <w:t xml:space="preserve"> </w:t>
      </w:r>
      <w:r w:rsidRPr="00D07439">
        <w:rPr>
          <w:sz w:val="16"/>
          <w:szCs w:val="16"/>
          <w:lang w:val="fr-BE"/>
        </w:rPr>
        <w:t xml:space="preserve">Voir l’exégèse de ces versets dans le </w:t>
      </w:r>
      <w:proofErr w:type="spellStart"/>
      <w:r w:rsidRPr="00D07439">
        <w:rPr>
          <w:sz w:val="16"/>
          <w:szCs w:val="16"/>
          <w:lang w:val="fr-FR"/>
        </w:rPr>
        <w:t>Tafsiré</w:t>
      </w:r>
      <w:proofErr w:type="spellEnd"/>
      <w:r w:rsidRPr="00D07439">
        <w:rPr>
          <w:sz w:val="16"/>
          <w:szCs w:val="16"/>
          <w:lang w:val="fr-FR"/>
        </w:rPr>
        <w:t xml:space="preserve"> Majmà’ al </w:t>
      </w:r>
      <w:proofErr w:type="spellStart"/>
      <w:r w:rsidRPr="00D07439">
        <w:rPr>
          <w:sz w:val="16"/>
          <w:szCs w:val="16"/>
          <w:lang w:val="fr-FR"/>
        </w:rPr>
        <w:t>Bayàn</w:t>
      </w:r>
      <w:proofErr w:type="spellEnd"/>
      <w:r w:rsidR="008D27A7">
        <w:rPr>
          <w:sz w:val="16"/>
          <w:szCs w:val="16"/>
          <w:lang w:val="fr-FR"/>
        </w:rPr>
        <w:t>.</w:t>
      </w:r>
    </w:p>
  </w:footnote>
  <w:footnote w:id="420">
    <w:p w14:paraId="205938EA" w14:textId="77777777" w:rsidR="006B197D" w:rsidRPr="006B197D" w:rsidRDefault="006B197D" w:rsidP="006B197D">
      <w:pPr>
        <w:spacing w:after="0" w:line="240" w:lineRule="auto"/>
        <w:rPr>
          <w:rFonts w:ascii="Calibri" w:eastAsia="Times New Roman" w:hAnsi="Calibri" w:cs="Arial"/>
          <w:i/>
          <w:iCs/>
          <w:sz w:val="16"/>
          <w:szCs w:val="16"/>
          <w:lang w:bidi="en-US"/>
        </w:rPr>
      </w:pPr>
      <w:r w:rsidRPr="006B197D">
        <w:rPr>
          <w:rStyle w:val="Appelnotedebasdep"/>
          <w:rFonts w:eastAsiaTheme="majorEastAsia"/>
          <w:sz w:val="16"/>
          <w:szCs w:val="16"/>
        </w:rPr>
        <w:footnoteRef/>
      </w:r>
      <w:r w:rsidRPr="006B197D">
        <w:rPr>
          <w:sz w:val="16"/>
          <w:szCs w:val="16"/>
        </w:rPr>
        <w:t xml:space="preserve"> </w:t>
      </w:r>
      <w:r w:rsidRPr="006B197D">
        <w:rPr>
          <w:i/>
          <w:iCs/>
          <w:sz w:val="16"/>
          <w:szCs w:val="16"/>
          <w:lang w:bidi="en-US"/>
        </w:rPr>
        <w:t>Tafsiré Qur’ané Mehr, tome 1, page 633</w:t>
      </w:r>
    </w:p>
  </w:footnote>
  <w:footnote w:id="421">
    <w:p w14:paraId="5392F6C1" w14:textId="3A45F9F9" w:rsidR="006B197D" w:rsidRPr="006B197D" w:rsidRDefault="006B197D" w:rsidP="006B197D">
      <w:pPr>
        <w:pStyle w:val="Notedebasdepage"/>
        <w:ind w:firstLine="0"/>
        <w:rPr>
          <w:sz w:val="16"/>
          <w:szCs w:val="16"/>
          <w:lang w:val="fr-BE"/>
        </w:rPr>
      </w:pPr>
      <w:r w:rsidRPr="006B197D">
        <w:rPr>
          <w:rStyle w:val="Appelnotedebasdep"/>
          <w:sz w:val="16"/>
          <w:szCs w:val="16"/>
        </w:rPr>
        <w:footnoteRef/>
      </w:r>
      <w:r w:rsidRPr="006B197D">
        <w:rPr>
          <w:sz w:val="16"/>
          <w:szCs w:val="16"/>
        </w:rPr>
        <w:t xml:space="preserve"> Selon les sources historiques et les descriptions actuelles de la mosquée al-Nabawi, l'emplacement originel de la Suffa a considérablement évolué au fil des siècles, en raison des extensions successives de la mosquée — notamment celles entreprises sous la dynastie omeyyade. Son site historique est aujourd'hui intégré dans la zone connue sous le nom de Riyâd al-Jannah, ou associé à des espaces commémoratifs tels que la Dikkat Ashâb as-Suffa, préservée en tant que vestige sacré de cette époque fondatrice de l'islam.</w:t>
      </w:r>
    </w:p>
  </w:footnote>
  <w:footnote w:id="422">
    <w:p w14:paraId="48112048" w14:textId="77777777" w:rsidR="006B197D" w:rsidRPr="006B197D" w:rsidRDefault="006B197D" w:rsidP="006B197D">
      <w:pPr>
        <w:spacing w:after="0"/>
        <w:rPr>
          <w:rFonts w:eastAsia="Times New Roman"/>
          <w:i/>
          <w:iCs/>
          <w:sz w:val="16"/>
          <w:szCs w:val="16"/>
        </w:rPr>
      </w:pPr>
      <w:r w:rsidRPr="006B197D">
        <w:rPr>
          <w:rStyle w:val="Appelnotedebasdep"/>
          <w:sz w:val="16"/>
          <w:szCs w:val="16"/>
        </w:rPr>
        <w:footnoteRef/>
      </w:r>
      <w:r w:rsidRPr="006B197D">
        <w:rPr>
          <w:sz w:val="16"/>
          <w:szCs w:val="16"/>
        </w:rPr>
        <w:t xml:space="preserve"> </w:t>
      </w:r>
      <w:r w:rsidRPr="006B197D">
        <w:rPr>
          <w:i/>
          <w:iCs/>
          <w:sz w:val="16"/>
          <w:szCs w:val="16"/>
        </w:rPr>
        <w:t xml:space="preserve">Tafsiré </w:t>
      </w:r>
      <w:r w:rsidRPr="006B197D">
        <w:rPr>
          <w:rFonts w:eastAsia="Times New Roman"/>
          <w:i/>
          <w:iCs/>
          <w:sz w:val="16"/>
          <w:szCs w:val="16"/>
        </w:rPr>
        <w:t>Majmà’ al Bayàn, tome 1, page 386</w:t>
      </w:r>
    </w:p>
  </w:footnote>
  <w:footnote w:id="423">
    <w:p w14:paraId="5EC49811" w14:textId="1242F6F0" w:rsidR="00EF068C" w:rsidRPr="006B197D" w:rsidRDefault="00EF068C" w:rsidP="006B197D">
      <w:pPr>
        <w:pStyle w:val="Paragraphedeliste1"/>
        <w:spacing w:after="0" w:line="240" w:lineRule="auto"/>
        <w:ind w:left="0"/>
        <w:rPr>
          <w:rFonts w:asciiTheme="minorHAnsi" w:hAnsiTheme="minorHAnsi" w:cstheme="minorBidi"/>
          <w:i/>
          <w:iCs/>
          <w:sz w:val="16"/>
          <w:szCs w:val="16"/>
          <w:lang w:val="fr-FR" w:bidi="en-US"/>
        </w:rPr>
      </w:pPr>
      <w:r w:rsidRPr="006B197D">
        <w:rPr>
          <w:rStyle w:val="Appelnotedebasdep"/>
          <w:sz w:val="16"/>
          <w:szCs w:val="16"/>
        </w:rPr>
        <w:footnoteRef/>
      </w:r>
      <w:r w:rsidRPr="006B197D">
        <w:rPr>
          <w:sz w:val="16"/>
          <w:szCs w:val="16"/>
          <w:lang w:val="fr-FR"/>
        </w:rPr>
        <w:t xml:space="preserve"> </w:t>
      </w:r>
      <w:r w:rsidRPr="006B197D">
        <w:rPr>
          <w:rFonts w:asciiTheme="minorHAnsi" w:hAnsiTheme="minorHAnsi" w:cstheme="minorBidi"/>
          <w:i/>
          <w:iCs/>
          <w:sz w:val="16"/>
          <w:szCs w:val="16"/>
          <w:lang w:val="fr-FR" w:bidi="en-US"/>
        </w:rPr>
        <w:t>Tafsiré Qur’ané Mehr, tome 1, page 636</w:t>
      </w:r>
    </w:p>
  </w:footnote>
  <w:footnote w:id="424">
    <w:p w14:paraId="28DEA425" w14:textId="5473AAFD" w:rsidR="00EF068C" w:rsidRPr="00D07439" w:rsidRDefault="00EF068C" w:rsidP="00054949">
      <w:pPr>
        <w:pStyle w:val="Paragraphedeliste1"/>
        <w:spacing w:after="0"/>
        <w:ind w:left="0"/>
        <w:jc w:val="left"/>
        <w:rPr>
          <w:rFonts w:asciiTheme="minorHAnsi" w:eastAsiaTheme="minorEastAsia"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 xml:space="preserve">Tafsiré Qur’ané Mehr, tome 1, page 638 ; </w:t>
      </w:r>
      <w:r w:rsidRPr="00D07439">
        <w:rPr>
          <w:rFonts w:asciiTheme="minorHAnsi" w:eastAsiaTheme="minorEastAsia" w:hAnsiTheme="minorHAnsi" w:cstheme="minorBidi"/>
          <w:i/>
          <w:iCs/>
          <w:sz w:val="16"/>
          <w:szCs w:val="16"/>
          <w:lang w:val="fr-FR" w:bidi="en-US"/>
        </w:rPr>
        <w:t>Tafsiré Némouna, tome 2, page 268</w:t>
      </w:r>
    </w:p>
  </w:footnote>
  <w:footnote w:id="425">
    <w:p w14:paraId="317A5C1C" w14:textId="4176886C" w:rsidR="00EF068C" w:rsidRPr="00601728" w:rsidRDefault="00EF068C" w:rsidP="00CA77A9">
      <w:pPr>
        <w:pStyle w:val="Notedebasdepage"/>
        <w:ind w:firstLine="0"/>
        <w:rPr>
          <w:i/>
          <w:iCs/>
          <w:sz w:val="16"/>
          <w:szCs w:val="16"/>
          <w:lang w:val="en-US"/>
        </w:rPr>
      </w:pPr>
      <w:r w:rsidRPr="008B5DFE">
        <w:rPr>
          <w:rStyle w:val="Appelnotedebasdep"/>
          <w:sz w:val="16"/>
          <w:szCs w:val="16"/>
        </w:rPr>
        <w:footnoteRef/>
      </w:r>
      <w:r w:rsidRPr="00601728">
        <w:rPr>
          <w:sz w:val="16"/>
          <w:szCs w:val="16"/>
          <w:lang w:val="en-US"/>
        </w:rPr>
        <w:t xml:space="preserve"> </w:t>
      </w:r>
      <w:r w:rsidRPr="00601728">
        <w:rPr>
          <w:i/>
          <w:iCs/>
          <w:sz w:val="16"/>
          <w:szCs w:val="16"/>
          <w:lang w:val="en-US"/>
        </w:rPr>
        <w:t>Wasa’il al-Shia, tome 12, page 423</w:t>
      </w:r>
    </w:p>
  </w:footnote>
  <w:footnote w:id="426">
    <w:p w14:paraId="0253A849" w14:textId="24014920" w:rsidR="00EF068C" w:rsidRPr="008B5DFE" w:rsidRDefault="00EF068C" w:rsidP="00CA77A9">
      <w:pPr>
        <w:pStyle w:val="Paragraphedeliste1"/>
        <w:spacing w:after="0"/>
        <w:ind w:left="0"/>
        <w:jc w:val="left"/>
        <w:rPr>
          <w:i/>
          <w:iCs/>
          <w:sz w:val="16"/>
          <w:szCs w:val="16"/>
          <w:lang w:val="fr-RE"/>
        </w:rPr>
      </w:pPr>
      <w:r w:rsidRPr="008B5DFE">
        <w:rPr>
          <w:rStyle w:val="Appelnotedebasdep"/>
          <w:sz w:val="16"/>
          <w:szCs w:val="16"/>
        </w:rPr>
        <w:footnoteRef/>
      </w:r>
      <w:r w:rsidRPr="00601728">
        <w:rPr>
          <w:sz w:val="16"/>
          <w:szCs w:val="16"/>
          <w:lang w:val="fr-FR"/>
        </w:rPr>
        <w:t xml:space="preserve"> </w:t>
      </w:r>
      <w:r w:rsidRPr="008B5DFE">
        <w:rPr>
          <w:rFonts w:asciiTheme="minorHAnsi" w:hAnsiTheme="minorHAnsi" w:cstheme="minorBidi"/>
          <w:i/>
          <w:iCs/>
          <w:sz w:val="16"/>
          <w:szCs w:val="16"/>
          <w:lang w:val="fr-FR" w:bidi="en-US"/>
        </w:rPr>
        <w:t xml:space="preserve">Tafsiré Qur’ané Mehr, tome 1, page 640 ; </w:t>
      </w:r>
      <w:r w:rsidRPr="008B5DFE">
        <w:rPr>
          <w:rFonts w:asciiTheme="minorHAnsi" w:eastAsiaTheme="minorEastAsia" w:hAnsiTheme="minorHAnsi" w:cstheme="minorBidi"/>
          <w:i/>
          <w:iCs/>
          <w:sz w:val="16"/>
          <w:szCs w:val="16"/>
          <w:lang w:val="fr-FR" w:bidi="en-US"/>
        </w:rPr>
        <w:t>Tafsiré Némouna, tome 2, page 271</w:t>
      </w:r>
    </w:p>
  </w:footnote>
  <w:footnote w:id="427">
    <w:p w14:paraId="27C32600" w14:textId="4DEF9DEB" w:rsidR="00EF068C" w:rsidRPr="008B5DFE" w:rsidRDefault="00EF068C" w:rsidP="002814FD">
      <w:pPr>
        <w:pStyle w:val="Notedebasdepage"/>
        <w:ind w:firstLine="0"/>
        <w:rPr>
          <w:rFonts w:cstheme="minorHAnsi"/>
          <w:i/>
          <w:iCs/>
          <w:sz w:val="16"/>
          <w:szCs w:val="16"/>
        </w:rPr>
      </w:pPr>
      <w:r w:rsidRPr="008B5DFE">
        <w:rPr>
          <w:rStyle w:val="Appelnotedebasdep"/>
          <w:sz w:val="16"/>
          <w:szCs w:val="16"/>
        </w:rPr>
        <w:footnoteRef/>
      </w:r>
      <w:r w:rsidRPr="008B5DFE">
        <w:rPr>
          <w:sz w:val="16"/>
          <w:szCs w:val="16"/>
        </w:rPr>
        <w:t xml:space="preserve"> </w:t>
      </w:r>
      <w:bookmarkStart w:id="102" w:name="_Hlk152173424"/>
      <w:r w:rsidRPr="008B5DFE">
        <w:rPr>
          <w:rFonts w:cstheme="minorHAnsi"/>
          <w:i/>
          <w:iCs/>
          <w:sz w:val="16"/>
          <w:szCs w:val="16"/>
        </w:rPr>
        <w:t>Kanzoul Oummal, tome 4, page</w:t>
      </w:r>
      <w:bookmarkEnd w:id="102"/>
      <w:r w:rsidRPr="008B5DFE">
        <w:rPr>
          <w:rFonts w:cstheme="minorHAnsi"/>
          <w:i/>
          <w:iCs/>
          <w:sz w:val="16"/>
          <w:szCs w:val="16"/>
        </w:rPr>
        <w:t xml:space="preserve"> 104</w:t>
      </w:r>
    </w:p>
  </w:footnote>
  <w:footnote w:id="428">
    <w:p w14:paraId="5F172056" w14:textId="6E345F5D" w:rsidR="00EF068C" w:rsidRPr="008B5DFE" w:rsidRDefault="00EF068C" w:rsidP="008B5DFE">
      <w:pPr>
        <w:pStyle w:val="Notedebasdepage"/>
        <w:ind w:firstLine="0"/>
        <w:rPr>
          <w:sz w:val="16"/>
          <w:szCs w:val="16"/>
          <w:lang w:val="fr-FR"/>
        </w:rPr>
      </w:pPr>
      <w:r w:rsidRPr="008B5DFE">
        <w:rPr>
          <w:rStyle w:val="Appelnotedebasdep"/>
          <w:sz w:val="16"/>
          <w:szCs w:val="16"/>
        </w:rPr>
        <w:footnoteRef/>
      </w:r>
      <w:r w:rsidRPr="008B5DFE">
        <w:rPr>
          <w:sz w:val="16"/>
          <w:szCs w:val="16"/>
        </w:rPr>
        <w:t xml:space="preserve"> </w:t>
      </w:r>
      <w:r w:rsidRPr="008B5DFE">
        <w:rPr>
          <w:i/>
          <w:iCs/>
          <w:sz w:val="16"/>
          <w:szCs w:val="16"/>
          <w:lang w:val="fr-FR" w:bidi="en-US"/>
        </w:rPr>
        <w:t>Tafsiré Qur’ané Mehr, tome 1, page 643</w:t>
      </w:r>
    </w:p>
  </w:footnote>
  <w:footnote w:id="429">
    <w:p w14:paraId="4FCEF344" w14:textId="76688DB3" w:rsidR="00EF068C" w:rsidRPr="00D07439" w:rsidRDefault="00EF068C" w:rsidP="000C1E96">
      <w:pPr>
        <w:spacing w:after="0" w:line="240" w:lineRule="auto"/>
        <w:rPr>
          <w:rFonts w:eastAsia="Times New Roman" w:cstheme="minorHAnsi"/>
          <w:iCs/>
          <w:sz w:val="16"/>
          <w:szCs w:val="16"/>
        </w:rPr>
      </w:pPr>
      <w:r w:rsidRPr="00D07439">
        <w:rPr>
          <w:rStyle w:val="Appelnotedebasdep"/>
          <w:sz w:val="16"/>
          <w:szCs w:val="16"/>
        </w:rPr>
        <w:footnoteRef/>
      </w:r>
      <w:r w:rsidRPr="00D07439">
        <w:rPr>
          <w:sz w:val="16"/>
          <w:szCs w:val="16"/>
        </w:rPr>
        <w:t xml:space="preserve"> </w:t>
      </w:r>
      <w:r w:rsidRPr="00D07439">
        <w:rPr>
          <w:rFonts w:eastAsia="Times New Roman" w:cstheme="minorHAnsi"/>
          <w:iCs/>
          <w:sz w:val="16"/>
          <w:szCs w:val="16"/>
        </w:rPr>
        <w:t>Voir Coran : Chapitre 16, verset 90</w:t>
      </w:r>
    </w:p>
  </w:footnote>
  <w:footnote w:id="430">
    <w:p w14:paraId="5A7674E6" w14:textId="00716318" w:rsidR="00EF068C" w:rsidRPr="00D07439" w:rsidRDefault="00EF068C" w:rsidP="000C1E96">
      <w:pPr>
        <w:pStyle w:val="Paragraphedeliste1"/>
        <w:spacing w:after="0"/>
        <w:ind w:left="0"/>
        <w:rPr>
          <w:rFonts w:asciiTheme="minorHAnsi"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645</w:t>
      </w:r>
    </w:p>
  </w:footnote>
  <w:footnote w:id="431">
    <w:p w14:paraId="40D4408A" w14:textId="7A9FB6FD" w:rsidR="00EF068C" w:rsidRPr="00D07439" w:rsidRDefault="00EF068C" w:rsidP="000C1E96">
      <w:pPr>
        <w:pStyle w:val="Notedebasdepage"/>
        <w:ind w:firstLine="0"/>
        <w:rPr>
          <w:i/>
          <w:iCs/>
          <w:sz w:val="16"/>
          <w:szCs w:val="16"/>
          <w:lang w:val="fr-RE"/>
        </w:rPr>
      </w:pPr>
      <w:r w:rsidRPr="00D07439">
        <w:rPr>
          <w:rStyle w:val="Appelnotedebasdep"/>
          <w:sz w:val="16"/>
          <w:szCs w:val="16"/>
        </w:rPr>
        <w:footnoteRef/>
      </w:r>
      <w:r w:rsidRPr="00D07439">
        <w:rPr>
          <w:sz w:val="16"/>
          <w:szCs w:val="16"/>
        </w:rPr>
        <w:t xml:space="preserve"> </w:t>
      </w:r>
      <w:r w:rsidRPr="00D07439">
        <w:rPr>
          <w:i/>
          <w:iCs/>
          <w:sz w:val="16"/>
          <w:szCs w:val="16"/>
          <w:lang w:val="fr-RE"/>
        </w:rPr>
        <w:t>Assbaab an-Nouzoul, page 49</w:t>
      </w:r>
    </w:p>
  </w:footnote>
  <w:footnote w:id="432">
    <w:p w14:paraId="6D62F8F8" w14:textId="7383EED2" w:rsidR="00EF068C" w:rsidRPr="00D07439" w:rsidRDefault="00EF068C" w:rsidP="000C1E96">
      <w:pPr>
        <w:pStyle w:val="Paragraphedeliste1"/>
        <w:spacing w:after="0"/>
        <w:ind w:left="0"/>
        <w:jc w:val="left"/>
        <w:rPr>
          <w:rFonts w:asciiTheme="minorHAnsi" w:eastAsiaTheme="minorEastAsia"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 xml:space="preserve">Tafsiré Qur’ané Mehr, tome 1, page 647 ; </w:t>
      </w:r>
      <w:r w:rsidRPr="00D07439">
        <w:rPr>
          <w:rFonts w:asciiTheme="minorHAnsi" w:eastAsiaTheme="minorEastAsia" w:hAnsiTheme="minorHAnsi" w:cstheme="minorBidi"/>
          <w:i/>
          <w:iCs/>
          <w:sz w:val="16"/>
          <w:szCs w:val="16"/>
          <w:lang w:val="fr-FR" w:bidi="en-US"/>
        </w:rPr>
        <w:t xml:space="preserve">Tafsiré Némouna, tome 2, page 277 </w:t>
      </w:r>
    </w:p>
  </w:footnote>
  <w:footnote w:id="433">
    <w:p w14:paraId="5FADC09B" w14:textId="205341C2" w:rsidR="00EF068C" w:rsidRPr="00D07439" w:rsidRDefault="00EF068C" w:rsidP="00E47834">
      <w:pPr>
        <w:pStyle w:val="Notedebasdepage"/>
        <w:ind w:firstLine="0"/>
        <w:rPr>
          <w:sz w:val="16"/>
          <w:szCs w:val="16"/>
          <w:lang w:val="fr-FR"/>
        </w:rPr>
      </w:pPr>
      <w:r w:rsidRPr="00D07439">
        <w:rPr>
          <w:rStyle w:val="Appelnotedebasdep"/>
          <w:sz w:val="16"/>
          <w:szCs w:val="16"/>
        </w:rPr>
        <w:footnoteRef/>
      </w:r>
      <w:r w:rsidRPr="00D07439">
        <w:rPr>
          <w:sz w:val="16"/>
          <w:szCs w:val="16"/>
        </w:rPr>
        <w:t xml:space="preserve"> </w:t>
      </w:r>
      <w:r w:rsidRPr="00D07439">
        <w:rPr>
          <w:i/>
          <w:iCs/>
          <w:sz w:val="16"/>
          <w:szCs w:val="16"/>
          <w:lang w:val="fr-FR" w:bidi="en-US"/>
        </w:rPr>
        <w:t>Tafsiré Qur’ané Mehr, tome 1, page 648</w:t>
      </w:r>
    </w:p>
  </w:footnote>
  <w:footnote w:id="434">
    <w:p w14:paraId="55E276FF" w14:textId="5C08CD97" w:rsidR="00EF068C" w:rsidRPr="00D07439" w:rsidRDefault="00EF068C" w:rsidP="00E47834">
      <w:pPr>
        <w:pStyle w:val="Paragraphedeliste1"/>
        <w:spacing w:after="0"/>
        <w:ind w:left="0"/>
        <w:jc w:val="left"/>
        <w:rPr>
          <w:rFonts w:asciiTheme="minorHAnsi" w:eastAsiaTheme="minorEastAsia"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 xml:space="preserve">Tafsiré Qur’ané Mehr, tome 1, page 650 ; </w:t>
      </w:r>
      <w:r w:rsidRPr="00D07439">
        <w:rPr>
          <w:rFonts w:asciiTheme="minorHAnsi" w:eastAsiaTheme="minorEastAsia" w:hAnsiTheme="minorHAnsi" w:cstheme="minorBidi"/>
          <w:i/>
          <w:iCs/>
          <w:sz w:val="16"/>
          <w:szCs w:val="16"/>
          <w:lang w:val="fr-FR" w:bidi="en-US"/>
        </w:rPr>
        <w:t>Tafsiré Némouna, tome 2, page 279</w:t>
      </w:r>
    </w:p>
  </w:footnote>
  <w:footnote w:id="435">
    <w:p w14:paraId="70EECA4E" w14:textId="4AD378AC" w:rsidR="00EF068C" w:rsidRPr="00D07439" w:rsidRDefault="00EF068C" w:rsidP="00E47834">
      <w:pPr>
        <w:pStyle w:val="Paragraphedeliste1"/>
        <w:spacing w:after="0"/>
        <w:ind w:left="0"/>
        <w:rPr>
          <w:rFonts w:asciiTheme="minorHAnsi"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651</w:t>
      </w:r>
    </w:p>
  </w:footnote>
  <w:footnote w:id="436">
    <w:p w14:paraId="3B5C29DD" w14:textId="6B1AB720" w:rsidR="00EF068C" w:rsidRPr="00D07439" w:rsidRDefault="00EF068C" w:rsidP="00F93C1D">
      <w:pPr>
        <w:pStyle w:val="Paragraphedeliste1"/>
        <w:spacing w:after="0"/>
        <w:ind w:left="0"/>
        <w:jc w:val="left"/>
        <w:rPr>
          <w:rFonts w:asciiTheme="minorHAnsi" w:eastAsiaTheme="minorEastAsia"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 xml:space="preserve">Tafsiré Qur’ané Mehr, tome 1, page 654 ; </w:t>
      </w:r>
      <w:r w:rsidRPr="00D07439">
        <w:rPr>
          <w:rFonts w:asciiTheme="minorHAnsi" w:eastAsiaTheme="minorEastAsia" w:hAnsiTheme="minorHAnsi" w:cstheme="minorBidi"/>
          <w:i/>
          <w:iCs/>
          <w:sz w:val="16"/>
          <w:szCs w:val="16"/>
          <w:lang w:val="fr-FR" w:bidi="en-US"/>
        </w:rPr>
        <w:t>Tafsiré Némouna, tome 2, page 287</w:t>
      </w:r>
    </w:p>
  </w:footnote>
  <w:footnote w:id="437">
    <w:p w14:paraId="1BB71304" w14:textId="77777777" w:rsidR="006B197D" w:rsidRDefault="006B197D" w:rsidP="006B197D">
      <w:pPr>
        <w:pStyle w:val="Notedebasdepage"/>
        <w:ind w:firstLine="0"/>
        <w:rPr>
          <w:sz w:val="16"/>
          <w:szCs w:val="16"/>
          <w:lang w:val="fr-FR"/>
        </w:rPr>
      </w:pPr>
      <w:r>
        <w:rPr>
          <w:rStyle w:val="Appelnotedebasdep"/>
          <w:sz w:val="16"/>
          <w:szCs w:val="16"/>
        </w:rPr>
        <w:footnoteRef/>
      </w:r>
      <w:r>
        <w:rPr>
          <w:sz w:val="16"/>
          <w:szCs w:val="16"/>
        </w:rPr>
        <w:t xml:space="preserve"> </w:t>
      </w:r>
      <w:r>
        <w:rPr>
          <w:rFonts w:eastAsia="SimSun"/>
          <w:i/>
          <w:iCs/>
          <w:sz w:val="16"/>
          <w:szCs w:val="16"/>
          <w:lang w:val="fr-FR" w:bidi="en-US"/>
        </w:rPr>
        <w:t>Tafsiré Némouna, tome 2, page 289</w:t>
      </w:r>
    </w:p>
  </w:footnote>
  <w:footnote w:id="438">
    <w:p w14:paraId="7B8D3F15" w14:textId="669080BD" w:rsidR="00EF068C" w:rsidRPr="00D07439" w:rsidRDefault="00EF068C" w:rsidP="00652E83">
      <w:pPr>
        <w:pStyle w:val="Paragraphedeliste1"/>
        <w:spacing w:after="0"/>
        <w:ind w:left="0"/>
        <w:rPr>
          <w:rFonts w:asciiTheme="minorHAnsi"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Tafsiré Qur’ané Mehr, tome 1, page 658</w:t>
      </w:r>
    </w:p>
  </w:footnote>
  <w:footnote w:id="439">
    <w:p w14:paraId="668E4DE0" w14:textId="25C5958E" w:rsidR="00EF068C" w:rsidRPr="00D07439" w:rsidRDefault="00EF068C" w:rsidP="00652E83">
      <w:pPr>
        <w:pStyle w:val="Paragraphedeliste1"/>
        <w:spacing w:after="0"/>
        <w:ind w:left="0"/>
        <w:jc w:val="left"/>
        <w:rPr>
          <w:rFonts w:asciiTheme="minorHAnsi" w:eastAsiaTheme="minorEastAsia"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 xml:space="preserve">Tafsiré Qur’ané Mehr, tome 1, page 661 ; </w:t>
      </w:r>
      <w:r w:rsidRPr="00D07439">
        <w:rPr>
          <w:rFonts w:asciiTheme="minorHAnsi" w:eastAsiaTheme="minorEastAsia" w:hAnsiTheme="minorHAnsi" w:cstheme="minorBidi"/>
          <w:i/>
          <w:iCs/>
          <w:sz w:val="16"/>
          <w:szCs w:val="16"/>
          <w:lang w:val="fr-FR" w:bidi="en-US"/>
        </w:rPr>
        <w:t xml:space="preserve">Tafsiré Némouna, tome 2, page 291 </w:t>
      </w:r>
    </w:p>
  </w:footnote>
  <w:footnote w:id="440">
    <w:p w14:paraId="383E8F3F" w14:textId="77777777" w:rsidR="006B197D" w:rsidRDefault="006B197D" w:rsidP="006B197D">
      <w:pPr>
        <w:spacing w:after="0"/>
        <w:rPr>
          <w:rFonts w:ascii="Calibri" w:eastAsia="Times New Roman" w:hAnsi="Calibri" w:cs="Arial"/>
          <w:i/>
          <w:iCs/>
          <w:sz w:val="16"/>
          <w:szCs w:val="16"/>
          <w:lang w:bidi="en-US"/>
        </w:rPr>
      </w:pPr>
      <w:r>
        <w:rPr>
          <w:rStyle w:val="Appelnotedebasdep"/>
          <w:rFonts w:eastAsiaTheme="majorEastAsia"/>
          <w:sz w:val="16"/>
          <w:szCs w:val="16"/>
        </w:rPr>
        <w:footnoteRef/>
      </w:r>
      <w:r>
        <w:rPr>
          <w:sz w:val="16"/>
          <w:szCs w:val="16"/>
        </w:rPr>
        <w:t xml:space="preserve"> </w:t>
      </w:r>
      <w:r>
        <w:rPr>
          <w:i/>
          <w:iCs/>
          <w:sz w:val="16"/>
          <w:szCs w:val="16"/>
          <w:lang w:bidi="en-US"/>
        </w:rPr>
        <w:t>Tafsiré Qur’ané Mehr, tome 1, page 662</w:t>
      </w:r>
    </w:p>
  </w:footnote>
  <w:footnote w:id="441">
    <w:p w14:paraId="44B48A6E" w14:textId="74A1E767" w:rsidR="00EF068C" w:rsidRPr="00D07439" w:rsidRDefault="00EF068C" w:rsidP="00D07439">
      <w:pPr>
        <w:spacing w:after="0" w:line="240" w:lineRule="auto"/>
        <w:rPr>
          <w:rFonts w:eastAsia="Times New Roman"/>
          <w:i/>
          <w:iCs/>
          <w:sz w:val="16"/>
          <w:szCs w:val="16"/>
          <w:lang w:val="fr-RE"/>
        </w:rPr>
      </w:pPr>
      <w:r w:rsidRPr="00D07439">
        <w:rPr>
          <w:rStyle w:val="Appelnotedebasdep"/>
          <w:sz w:val="16"/>
          <w:szCs w:val="16"/>
        </w:rPr>
        <w:footnoteRef/>
      </w:r>
      <w:r w:rsidRPr="00D07439">
        <w:rPr>
          <w:sz w:val="16"/>
          <w:szCs w:val="16"/>
        </w:rPr>
        <w:t xml:space="preserve"> </w:t>
      </w:r>
      <w:r w:rsidRPr="00D07439">
        <w:rPr>
          <w:rFonts w:eastAsia="Times New Roman"/>
          <w:i/>
          <w:iCs/>
          <w:sz w:val="16"/>
          <w:szCs w:val="16"/>
          <w:lang w:val="fr-RE"/>
        </w:rPr>
        <w:t>Tafsiré Nouro Thaqalayn, tome 1, page 305</w:t>
      </w:r>
    </w:p>
  </w:footnote>
  <w:footnote w:id="442">
    <w:p w14:paraId="41BC4B51" w14:textId="58C93164" w:rsidR="00EF068C" w:rsidRPr="00D07439" w:rsidRDefault="00EF068C" w:rsidP="00D07439">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D07439">
        <w:rPr>
          <w:rStyle w:val="Appelnotedebasdep"/>
          <w:sz w:val="16"/>
          <w:szCs w:val="16"/>
        </w:rPr>
        <w:footnoteRef/>
      </w:r>
      <w:r w:rsidRPr="00601728">
        <w:rPr>
          <w:sz w:val="16"/>
          <w:szCs w:val="16"/>
          <w:lang w:val="fr-FR"/>
        </w:rPr>
        <w:t xml:space="preserve"> </w:t>
      </w:r>
      <w:r w:rsidRPr="00D07439">
        <w:rPr>
          <w:rFonts w:asciiTheme="minorHAnsi" w:hAnsiTheme="minorHAnsi" w:cstheme="minorBidi"/>
          <w:i/>
          <w:iCs/>
          <w:sz w:val="16"/>
          <w:szCs w:val="16"/>
          <w:lang w:val="fr-FR" w:bidi="en-US"/>
        </w:rPr>
        <w:t xml:space="preserve">Tafsiré Qur’ané Mehr, tome 1, page 664 ; </w:t>
      </w:r>
      <w:r w:rsidRPr="00D07439">
        <w:rPr>
          <w:rFonts w:asciiTheme="minorHAnsi" w:eastAsiaTheme="minorEastAsia" w:hAnsiTheme="minorHAnsi" w:cstheme="minorBidi"/>
          <w:i/>
          <w:iCs/>
          <w:sz w:val="16"/>
          <w:szCs w:val="16"/>
          <w:lang w:val="fr-FR" w:bidi="en-US"/>
        </w:rPr>
        <w:t xml:space="preserve">Tafsiré Némouna, tome 2, page 299 </w:t>
      </w:r>
    </w:p>
  </w:footnote>
  <w:footnote w:id="443">
    <w:p w14:paraId="70E85DD2" w14:textId="2E768032" w:rsidR="00EF068C" w:rsidRPr="00417DE2" w:rsidRDefault="00EF068C" w:rsidP="00417DE2">
      <w:pPr>
        <w:pStyle w:val="Paragraphedeliste1"/>
        <w:spacing w:after="0"/>
        <w:ind w:left="0"/>
        <w:rPr>
          <w:rFonts w:asciiTheme="minorHAnsi" w:hAnsiTheme="minorHAnsi" w:cstheme="minorBidi"/>
          <w:i/>
          <w:iCs/>
          <w:sz w:val="16"/>
          <w:szCs w:val="16"/>
          <w:lang w:val="fr-FR" w:bidi="en-US"/>
        </w:rPr>
      </w:pPr>
      <w:r w:rsidRPr="00417DE2">
        <w:rPr>
          <w:rStyle w:val="Appelnotedebasdep"/>
          <w:sz w:val="16"/>
          <w:szCs w:val="16"/>
        </w:rPr>
        <w:footnoteRef/>
      </w:r>
      <w:r w:rsidRPr="00601728">
        <w:rPr>
          <w:sz w:val="16"/>
          <w:szCs w:val="16"/>
          <w:lang w:val="fr-FR"/>
        </w:rPr>
        <w:t xml:space="preserve"> </w:t>
      </w:r>
      <w:r w:rsidRPr="00417DE2">
        <w:rPr>
          <w:rFonts w:asciiTheme="minorHAnsi" w:hAnsiTheme="minorHAnsi" w:cstheme="minorBidi"/>
          <w:i/>
          <w:iCs/>
          <w:sz w:val="16"/>
          <w:szCs w:val="16"/>
          <w:lang w:val="fr-FR" w:bidi="en-US"/>
        </w:rPr>
        <w:t>Tafsiré Qur’ané Mehr, tome 1, page</w:t>
      </w:r>
      <w:r w:rsidR="0009570D">
        <w:rPr>
          <w:rFonts w:asciiTheme="minorHAnsi" w:hAnsiTheme="minorHAnsi" w:cstheme="minorBidi"/>
          <w:i/>
          <w:iCs/>
          <w:sz w:val="16"/>
          <w:szCs w:val="16"/>
          <w:lang w:val="fr-FR" w:bidi="en-US"/>
        </w:rPr>
        <w:t>s</w:t>
      </w:r>
      <w:r w:rsidRPr="00417DE2">
        <w:rPr>
          <w:rFonts w:asciiTheme="minorHAnsi" w:hAnsiTheme="minorHAnsi" w:cstheme="minorBidi"/>
          <w:i/>
          <w:iCs/>
          <w:sz w:val="16"/>
          <w:szCs w:val="16"/>
          <w:lang w:val="fr-FR" w:bidi="en-US"/>
        </w:rPr>
        <w:t xml:space="preserve"> 142</w:t>
      </w:r>
      <w:r w:rsidR="0009570D">
        <w:rPr>
          <w:rFonts w:asciiTheme="minorHAnsi" w:hAnsiTheme="minorHAnsi" w:cstheme="minorBidi"/>
          <w:i/>
          <w:iCs/>
          <w:sz w:val="16"/>
          <w:szCs w:val="16"/>
          <w:lang w:val="fr-FR" w:bidi="en-US"/>
        </w:rPr>
        <w:t>-</w:t>
      </w:r>
      <w:r w:rsidRPr="00417DE2">
        <w:rPr>
          <w:rFonts w:asciiTheme="minorHAnsi" w:hAnsiTheme="minorHAnsi" w:cstheme="minorBidi"/>
          <w:i/>
          <w:iCs/>
          <w:sz w:val="16"/>
          <w:szCs w:val="16"/>
          <w:lang w:val="fr-FR" w:bidi="en-US"/>
        </w:rPr>
        <w:t xml:space="preserve">667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9A6"/>
    <w:rsid w:val="00003935"/>
    <w:rsid w:val="0001530A"/>
    <w:rsid w:val="00015AA5"/>
    <w:rsid w:val="00016B2A"/>
    <w:rsid w:val="00016D94"/>
    <w:rsid w:val="0002650C"/>
    <w:rsid w:val="00031FDC"/>
    <w:rsid w:val="000345BB"/>
    <w:rsid w:val="00035A99"/>
    <w:rsid w:val="00040713"/>
    <w:rsid w:val="0004212A"/>
    <w:rsid w:val="00046FDF"/>
    <w:rsid w:val="000528AE"/>
    <w:rsid w:val="00054949"/>
    <w:rsid w:val="00057192"/>
    <w:rsid w:val="000679A8"/>
    <w:rsid w:val="00071628"/>
    <w:rsid w:val="00073ABE"/>
    <w:rsid w:val="00075A55"/>
    <w:rsid w:val="00075C5E"/>
    <w:rsid w:val="00076A76"/>
    <w:rsid w:val="0008242B"/>
    <w:rsid w:val="00082D77"/>
    <w:rsid w:val="00090211"/>
    <w:rsid w:val="000907CD"/>
    <w:rsid w:val="00090D4D"/>
    <w:rsid w:val="00090F7A"/>
    <w:rsid w:val="000911EC"/>
    <w:rsid w:val="00093AF0"/>
    <w:rsid w:val="00094857"/>
    <w:rsid w:val="0009570D"/>
    <w:rsid w:val="00095834"/>
    <w:rsid w:val="00097873"/>
    <w:rsid w:val="000A0863"/>
    <w:rsid w:val="000A59C4"/>
    <w:rsid w:val="000B1E57"/>
    <w:rsid w:val="000B76B5"/>
    <w:rsid w:val="000B78BD"/>
    <w:rsid w:val="000C1E96"/>
    <w:rsid w:val="000C42DC"/>
    <w:rsid w:val="000C4840"/>
    <w:rsid w:val="000C6744"/>
    <w:rsid w:val="000C789F"/>
    <w:rsid w:val="000E0CD0"/>
    <w:rsid w:val="000E14B6"/>
    <w:rsid w:val="000E2121"/>
    <w:rsid w:val="000E6203"/>
    <w:rsid w:val="000F4F45"/>
    <w:rsid w:val="00101553"/>
    <w:rsid w:val="00103ED6"/>
    <w:rsid w:val="001064D6"/>
    <w:rsid w:val="001168BA"/>
    <w:rsid w:val="00124076"/>
    <w:rsid w:val="00133F4D"/>
    <w:rsid w:val="0013730D"/>
    <w:rsid w:val="001377BE"/>
    <w:rsid w:val="00143818"/>
    <w:rsid w:val="001438C4"/>
    <w:rsid w:val="00155578"/>
    <w:rsid w:val="00156899"/>
    <w:rsid w:val="00156E3A"/>
    <w:rsid w:val="001603E3"/>
    <w:rsid w:val="00163AD5"/>
    <w:rsid w:val="00167ADE"/>
    <w:rsid w:val="00172338"/>
    <w:rsid w:val="00173239"/>
    <w:rsid w:val="00184042"/>
    <w:rsid w:val="00184655"/>
    <w:rsid w:val="001846E0"/>
    <w:rsid w:val="00184F6F"/>
    <w:rsid w:val="00187B7D"/>
    <w:rsid w:val="00191069"/>
    <w:rsid w:val="00191F63"/>
    <w:rsid w:val="001A462C"/>
    <w:rsid w:val="001A4EDA"/>
    <w:rsid w:val="001B19A9"/>
    <w:rsid w:val="001B7623"/>
    <w:rsid w:val="001C7251"/>
    <w:rsid w:val="001D1F1A"/>
    <w:rsid w:val="001D7139"/>
    <w:rsid w:val="001E434B"/>
    <w:rsid w:val="001F4659"/>
    <w:rsid w:val="00200C86"/>
    <w:rsid w:val="002028CB"/>
    <w:rsid w:val="0020530D"/>
    <w:rsid w:val="00205AFB"/>
    <w:rsid w:val="0021003C"/>
    <w:rsid w:val="00214AF5"/>
    <w:rsid w:val="00214B73"/>
    <w:rsid w:val="00214FE3"/>
    <w:rsid w:val="002178D8"/>
    <w:rsid w:val="00221247"/>
    <w:rsid w:val="0022629D"/>
    <w:rsid w:val="00227CC0"/>
    <w:rsid w:val="00233CF0"/>
    <w:rsid w:val="002343FB"/>
    <w:rsid w:val="00235258"/>
    <w:rsid w:val="00235EAB"/>
    <w:rsid w:val="00240F17"/>
    <w:rsid w:val="00241D80"/>
    <w:rsid w:val="00244DBE"/>
    <w:rsid w:val="002466CD"/>
    <w:rsid w:val="0024775A"/>
    <w:rsid w:val="00260DB6"/>
    <w:rsid w:val="00262812"/>
    <w:rsid w:val="002633B2"/>
    <w:rsid w:val="00263E2E"/>
    <w:rsid w:val="00265998"/>
    <w:rsid w:val="00274BF6"/>
    <w:rsid w:val="002803D1"/>
    <w:rsid w:val="00280F9F"/>
    <w:rsid w:val="002814FD"/>
    <w:rsid w:val="00282867"/>
    <w:rsid w:val="00284853"/>
    <w:rsid w:val="00291020"/>
    <w:rsid w:val="00293C29"/>
    <w:rsid w:val="00295CCB"/>
    <w:rsid w:val="002A083F"/>
    <w:rsid w:val="002A28C6"/>
    <w:rsid w:val="002A386D"/>
    <w:rsid w:val="002A50BF"/>
    <w:rsid w:val="002B050C"/>
    <w:rsid w:val="002B1BCD"/>
    <w:rsid w:val="002D03F6"/>
    <w:rsid w:val="002D7944"/>
    <w:rsid w:val="002E1C6C"/>
    <w:rsid w:val="002E2E05"/>
    <w:rsid w:val="002E6311"/>
    <w:rsid w:val="002E6866"/>
    <w:rsid w:val="002F2B0A"/>
    <w:rsid w:val="002F55D0"/>
    <w:rsid w:val="00301E58"/>
    <w:rsid w:val="00311490"/>
    <w:rsid w:val="0031684E"/>
    <w:rsid w:val="00317DAC"/>
    <w:rsid w:val="00317E2A"/>
    <w:rsid w:val="00320BB3"/>
    <w:rsid w:val="00321836"/>
    <w:rsid w:val="00326C63"/>
    <w:rsid w:val="00331262"/>
    <w:rsid w:val="00341AAC"/>
    <w:rsid w:val="00345B34"/>
    <w:rsid w:val="003461EC"/>
    <w:rsid w:val="003478CB"/>
    <w:rsid w:val="00352BDE"/>
    <w:rsid w:val="003574DE"/>
    <w:rsid w:val="003603FC"/>
    <w:rsid w:val="00360780"/>
    <w:rsid w:val="0036421B"/>
    <w:rsid w:val="003675ED"/>
    <w:rsid w:val="003725D6"/>
    <w:rsid w:val="00376022"/>
    <w:rsid w:val="00380018"/>
    <w:rsid w:val="00380522"/>
    <w:rsid w:val="00380C87"/>
    <w:rsid w:val="00383263"/>
    <w:rsid w:val="0038717D"/>
    <w:rsid w:val="00395250"/>
    <w:rsid w:val="003A18C3"/>
    <w:rsid w:val="003A5430"/>
    <w:rsid w:val="003A57C6"/>
    <w:rsid w:val="003A72F7"/>
    <w:rsid w:val="003A7DAC"/>
    <w:rsid w:val="003B4157"/>
    <w:rsid w:val="003B6165"/>
    <w:rsid w:val="003B7BE2"/>
    <w:rsid w:val="003C12C8"/>
    <w:rsid w:val="003C567B"/>
    <w:rsid w:val="003C6F5B"/>
    <w:rsid w:val="003C74A8"/>
    <w:rsid w:val="003D48CA"/>
    <w:rsid w:val="003D528E"/>
    <w:rsid w:val="003D769F"/>
    <w:rsid w:val="003E3791"/>
    <w:rsid w:val="003F7D0B"/>
    <w:rsid w:val="0040353E"/>
    <w:rsid w:val="00404709"/>
    <w:rsid w:val="0040728B"/>
    <w:rsid w:val="004077C9"/>
    <w:rsid w:val="0041066B"/>
    <w:rsid w:val="00411D03"/>
    <w:rsid w:val="004174B8"/>
    <w:rsid w:val="00417DE2"/>
    <w:rsid w:val="004215A1"/>
    <w:rsid w:val="00435C4A"/>
    <w:rsid w:val="004401AD"/>
    <w:rsid w:val="0044212E"/>
    <w:rsid w:val="00442EB6"/>
    <w:rsid w:val="004509FD"/>
    <w:rsid w:val="00450C99"/>
    <w:rsid w:val="00450CD6"/>
    <w:rsid w:val="00455F5F"/>
    <w:rsid w:val="0045798D"/>
    <w:rsid w:val="004579F5"/>
    <w:rsid w:val="00462FF5"/>
    <w:rsid w:val="004646E3"/>
    <w:rsid w:val="004660C1"/>
    <w:rsid w:val="00471CB2"/>
    <w:rsid w:val="00475023"/>
    <w:rsid w:val="004865CF"/>
    <w:rsid w:val="0049230D"/>
    <w:rsid w:val="004952F7"/>
    <w:rsid w:val="004A0652"/>
    <w:rsid w:val="004A154E"/>
    <w:rsid w:val="004A5590"/>
    <w:rsid w:val="004A7438"/>
    <w:rsid w:val="004C08ED"/>
    <w:rsid w:val="004C123F"/>
    <w:rsid w:val="004C65E5"/>
    <w:rsid w:val="004D164D"/>
    <w:rsid w:val="004D205D"/>
    <w:rsid w:val="004D2951"/>
    <w:rsid w:val="004D597D"/>
    <w:rsid w:val="004D5DD7"/>
    <w:rsid w:val="004E05E3"/>
    <w:rsid w:val="004F179B"/>
    <w:rsid w:val="004F4CBE"/>
    <w:rsid w:val="004F5606"/>
    <w:rsid w:val="004F7ACA"/>
    <w:rsid w:val="00502B80"/>
    <w:rsid w:val="0050654B"/>
    <w:rsid w:val="00511BCF"/>
    <w:rsid w:val="00511E58"/>
    <w:rsid w:val="00515CF8"/>
    <w:rsid w:val="005204B0"/>
    <w:rsid w:val="00521B7A"/>
    <w:rsid w:val="00523031"/>
    <w:rsid w:val="0052303A"/>
    <w:rsid w:val="00524A4E"/>
    <w:rsid w:val="00525145"/>
    <w:rsid w:val="005328E3"/>
    <w:rsid w:val="00533E7B"/>
    <w:rsid w:val="0054347D"/>
    <w:rsid w:val="00544072"/>
    <w:rsid w:val="0054546C"/>
    <w:rsid w:val="00552848"/>
    <w:rsid w:val="00561BFA"/>
    <w:rsid w:val="00561CDE"/>
    <w:rsid w:val="00562865"/>
    <w:rsid w:val="00572FFF"/>
    <w:rsid w:val="00573E4C"/>
    <w:rsid w:val="005766D2"/>
    <w:rsid w:val="0059082A"/>
    <w:rsid w:val="005938ED"/>
    <w:rsid w:val="005A0879"/>
    <w:rsid w:val="005A2146"/>
    <w:rsid w:val="005A4F7C"/>
    <w:rsid w:val="005B0C00"/>
    <w:rsid w:val="005B29B7"/>
    <w:rsid w:val="005B4354"/>
    <w:rsid w:val="005B7FD1"/>
    <w:rsid w:val="005C1BC6"/>
    <w:rsid w:val="005C4490"/>
    <w:rsid w:val="005D43BE"/>
    <w:rsid w:val="005D6CFE"/>
    <w:rsid w:val="005E0FC4"/>
    <w:rsid w:val="005E741B"/>
    <w:rsid w:val="005F11D9"/>
    <w:rsid w:val="005F2AF7"/>
    <w:rsid w:val="005F3460"/>
    <w:rsid w:val="005F601E"/>
    <w:rsid w:val="00600030"/>
    <w:rsid w:val="00600361"/>
    <w:rsid w:val="00601302"/>
    <w:rsid w:val="00601728"/>
    <w:rsid w:val="0060252C"/>
    <w:rsid w:val="00611DB0"/>
    <w:rsid w:val="0061593C"/>
    <w:rsid w:val="00621038"/>
    <w:rsid w:val="00621E53"/>
    <w:rsid w:val="0062594C"/>
    <w:rsid w:val="00627C70"/>
    <w:rsid w:val="00634E2D"/>
    <w:rsid w:val="006410EA"/>
    <w:rsid w:val="00646A98"/>
    <w:rsid w:val="00647AB4"/>
    <w:rsid w:val="00650CD4"/>
    <w:rsid w:val="006514E1"/>
    <w:rsid w:val="00651570"/>
    <w:rsid w:val="00652C92"/>
    <w:rsid w:val="00652E83"/>
    <w:rsid w:val="00660CFD"/>
    <w:rsid w:val="006612CF"/>
    <w:rsid w:val="00666357"/>
    <w:rsid w:val="0067124A"/>
    <w:rsid w:val="00675436"/>
    <w:rsid w:val="00675575"/>
    <w:rsid w:val="006770FC"/>
    <w:rsid w:val="00680BA8"/>
    <w:rsid w:val="00683B09"/>
    <w:rsid w:val="00684519"/>
    <w:rsid w:val="006920AA"/>
    <w:rsid w:val="00697CB4"/>
    <w:rsid w:val="006A72F2"/>
    <w:rsid w:val="006B197D"/>
    <w:rsid w:val="006C02EC"/>
    <w:rsid w:val="006C2E38"/>
    <w:rsid w:val="006C3D6C"/>
    <w:rsid w:val="006C4E9B"/>
    <w:rsid w:val="006C56DA"/>
    <w:rsid w:val="006C681F"/>
    <w:rsid w:val="006D2523"/>
    <w:rsid w:val="006D2713"/>
    <w:rsid w:val="006D307B"/>
    <w:rsid w:val="006D7A77"/>
    <w:rsid w:val="006E07E6"/>
    <w:rsid w:val="006E23F7"/>
    <w:rsid w:val="006E2816"/>
    <w:rsid w:val="006E4DB7"/>
    <w:rsid w:val="006F313D"/>
    <w:rsid w:val="006F3DA3"/>
    <w:rsid w:val="006F451F"/>
    <w:rsid w:val="006F7066"/>
    <w:rsid w:val="00700F4B"/>
    <w:rsid w:val="00701EAF"/>
    <w:rsid w:val="0070251E"/>
    <w:rsid w:val="0070393A"/>
    <w:rsid w:val="007138EE"/>
    <w:rsid w:val="00715795"/>
    <w:rsid w:val="007345E5"/>
    <w:rsid w:val="0074105B"/>
    <w:rsid w:val="007432FD"/>
    <w:rsid w:val="00750AE3"/>
    <w:rsid w:val="00756385"/>
    <w:rsid w:val="0076192B"/>
    <w:rsid w:val="00771FD1"/>
    <w:rsid w:val="00776BFF"/>
    <w:rsid w:val="007816FC"/>
    <w:rsid w:val="00785807"/>
    <w:rsid w:val="0078755E"/>
    <w:rsid w:val="0079176F"/>
    <w:rsid w:val="0079213F"/>
    <w:rsid w:val="00796BE6"/>
    <w:rsid w:val="007A1E9F"/>
    <w:rsid w:val="007A1FB3"/>
    <w:rsid w:val="007A2B56"/>
    <w:rsid w:val="007A6A86"/>
    <w:rsid w:val="007A7911"/>
    <w:rsid w:val="007B0D01"/>
    <w:rsid w:val="007B4D94"/>
    <w:rsid w:val="007B7A5C"/>
    <w:rsid w:val="007C0617"/>
    <w:rsid w:val="007C35D6"/>
    <w:rsid w:val="007C4155"/>
    <w:rsid w:val="007C47DF"/>
    <w:rsid w:val="007C5086"/>
    <w:rsid w:val="007E1549"/>
    <w:rsid w:val="007E1657"/>
    <w:rsid w:val="007E3C51"/>
    <w:rsid w:val="007E5D23"/>
    <w:rsid w:val="007E64C5"/>
    <w:rsid w:val="007F2631"/>
    <w:rsid w:val="007F33A7"/>
    <w:rsid w:val="00803DFF"/>
    <w:rsid w:val="00805D9B"/>
    <w:rsid w:val="008108B5"/>
    <w:rsid w:val="00817A80"/>
    <w:rsid w:val="008203F1"/>
    <w:rsid w:val="008204B4"/>
    <w:rsid w:val="00821126"/>
    <w:rsid w:val="00822B05"/>
    <w:rsid w:val="00824C97"/>
    <w:rsid w:val="00826CFA"/>
    <w:rsid w:val="008338DE"/>
    <w:rsid w:val="00842717"/>
    <w:rsid w:val="008505A3"/>
    <w:rsid w:val="00851378"/>
    <w:rsid w:val="00853ED1"/>
    <w:rsid w:val="008624D0"/>
    <w:rsid w:val="00870189"/>
    <w:rsid w:val="00872D4F"/>
    <w:rsid w:val="00873EBE"/>
    <w:rsid w:val="00874DDA"/>
    <w:rsid w:val="0088091B"/>
    <w:rsid w:val="008856E0"/>
    <w:rsid w:val="008879F3"/>
    <w:rsid w:val="0089022C"/>
    <w:rsid w:val="008A20A6"/>
    <w:rsid w:val="008A4EE3"/>
    <w:rsid w:val="008A56BE"/>
    <w:rsid w:val="008A6481"/>
    <w:rsid w:val="008B0514"/>
    <w:rsid w:val="008B36A0"/>
    <w:rsid w:val="008B4D0C"/>
    <w:rsid w:val="008B5DFE"/>
    <w:rsid w:val="008C1EA4"/>
    <w:rsid w:val="008C20AD"/>
    <w:rsid w:val="008D1A86"/>
    <w:rsid w:val="008D250C"/>
    <w:rsid w:val="008D27A7"/>
    <w:rsid w:val="008D4F8E"/>
    <w:rsid w:val="008E1B63"/>
    <w:rsid w:val="008E4F6A"/>
    <w:rsid w:val="008F27E4"/>
    <w:rsid w:val="00912DDA"/>
    <w:rsid w:val="00921F9C"/>
    <w:rsid w:val="009231D1"/>
    <w:rsid w:val="0094017E"/>
    <w:rsid w:val="00942F66"/>
    <w:rsid w:val="00946712"/>
    <w:rsid w:val="00961923"/>
    <w:rsid w:val="00962790"/>
    <w:rsid w:val="0096692C"/>
    <w:rsid w:val="009757F5"/>
    <w:rsid w:val="00984F84"/>
    <w:rsid w:val="00986AFD"/>
    <w:rsid w:val="00992B2B"/>
    <w:rsid w:val="009A57C3"/>
    <w:rsid w:val="009A76EC"/>
    <w:rsid w:val="009B044D"/>
    <w:rsid w:val="009B6691"/>
    <w:rsid w:val="009B6F48"/>
    <w:rsid w:val="009C1AE7"/>
    <w:rsid w:val="009C432B"/>
    <w:rsid w:val="009D4026"/>
    <w:rsid w:val="009D576A"/>
    <w:rsid w:val="009D6ACA"/>
    <w:rsid w:val="009E1AFA"/>
    <w:rsid w:val="009E3264"/>
    <w:rsid w:val="009E4978"/>
    <w:rsid w:val="009E790C"/>
    <w:rsid w:val="009E7C8E"/>
    <w:rsid w:val="00A02BF2"/>
    <w:rsid w:val="00A0488D"/>
    <w:rsid w:val="00A04C3B"/>
    <w:rsid w:val="00A057EF"/>
    <w:rsid w:val="00A10B9C"/>
    <w:rsid w:val="00A12B11"/>
    <w:rsid w:val="00A12D44"/>
    <w:rsid w:val="00A13C2A"/>
    <w:rsid w:val="00A173C7"/>
    <w:rsid w:val="00A37F2C"/>
    <w:rsid w:val="00A4028E"/>
    <w:rsid w:val="00A4383B"/>
    <w:rsid w:val="00A5053E"/>
    <w:rsid w:val="00A51EDC"/>
    <w:rsid w:val="00A52099"/>
    <w:rsid w:val="00A54C43"/>
    <w:rsid w:val="00A55BA5"/>
    <w:rsid w:val="00A56D9A"/>
    <w:rsid w:val="00A64D0F"/>
    <w:rsid w:val="00A70050"/>
    <w:rsid w:val="00A7425C"/>
    <w:rsid w:val="00A7527D"/>
    <w:rsid w:val="00A76609"/>
    <w:rsid w:val="00A7705D"/>
    <w:rsid w:val="00A818F4"/>
    <w:rsid w:val="00A829F8"/>
    <w:rsid w:val="00A85031"/>
    <w:rsid w:val="00A9035B"/>
    <w:rsid w:val="00A912FC"/>
    <w:rsid w:val="00A926B2"/>
    <w:rsid w:val="00A96EFB"/>
    <w:rsid w:val="00AA1549"/>
    <w:rsid w:val="00AA5824"/>
    <w:rsid w:val="00AB2239"/>
    <w:rsid w:val="00AB3EA3"/>
    <w:rsid w:val="00AB4DA8"/>
    <w:rsid w:val="00AD3C33"/>
    <w:rsid w:val="00AD3DED"/>
    <w:rsid w:val="00AE4FAF"/>
    <w:rsid w:val="00AF0D38"/>
    <w:rsid w:val="00AF2111"/>
    <w:rsid w:val="00AF631C"/>
    <w:rsid w:val="00B03A75"/>
    <w:rsid w:val="00B06BB4"/>
    <w:rsid w:val="00B0741C"/>
    <w:rsid w:val="00B078E7"/>
    <w:rsid w:val="00B07C48"/>
    <w:rsid w:val="00B11140"/>
    <w:rsid w:val="00B119E3"/>
    <w:rsid w:val="00B1224E"/>
    <w:rsid w:val="00B15864"/>
    <w:rsid w:val="00B16AE0"/>
    <w:rsid w:val="00B17E72"/>
    <w:rsid w:val="00B22F23"/>
    <w:rsid w:val="00B25D71"/>
    <w:rsid w:val="00B26556"/>
    <w:rsid w:val="00B27FB6"/>
    <w:rsid w:val="00B30FB0"/>
    <w:rsid w:val="00B43323"/>
    <w:rsid w:val="00B47CC6"/>
    <w:rsid w:val="00B505E0"/>
    <w:rsid w:val="00B5508B"/>
    <w:rsid w:val="00B57AA3"/>
    <w:rsid w:val="00B6769A"/>
    <w:rsid w:val="00B741D3"/>
    <w:rsid w:val="00B74512"/>
    <w:rsid w:val="00B75191"/>
    <w:rsid w:val="00B84666"/>
    <w:rsid w:val="00B85356"/>
    <w:rsid w:val="00B90CBD"/>
    <w:rsid w:val="00B9200C"/>
    <w:rsid w:val="00B926B9"/>
    <w:rsid w:val="00B93A9C"/>
    <w:rsid w:val="00B95016"/>
    <w:rsid w:val="00B95B9A"/>
    <w:rsid w:val="00B963DF"/>
    <w:rsid w:val="00B96CBD"/>
    <w:rsid w:val="00BA3C1E"/>
    <w:rsid w:val="00BA479B"/>
    <w:rsid w:val="00BA47A2"/>
    <w:rsid w:val="00BA4A1C"/>
    <w:rsid w:val="00BB318C"/>
    <w:rsid w:val="00BB6639"/>
    <w:rsid w:val="00BB7E8F"/>
    <w:rsid w:val="00BC7ABA"/>
    <w:rsid w:val="00BD276D"/>
    <w:rsid w:val="00BD7947"/>
    <w:rsid w:val="00BE3C6F"/>
    <w:rsid w:val="00BE4F58"/>
    <w:rsid w:val="00BF225E"/>
    <w:rsid w:val="00BF38C0"/>
    <w:rsid w:val="00BF53E4"/>
    <w:rsid w:val="00BF6A9D"/>
    <w:rsid w:val="00BF7F1E"/>
    <w:rsid w:val="00C018E3"/>
    <w:rsid w:val="00C0613D"/>
    <w:rsid w:val="00C103D3"/>
    <w:rsid w:val="00C12EEE"/>
    <w:rsid w:val="00C13B6B"/>
    <w:rsid w:val="00C24F69"/>
    <w:rsid w:val="00C305E2"/>
    <w:rsid w:val="00C330E6"/>
    <w:rsid w:val="00C33AE2"/>
    <w:rsid w:val="00C34853"/>
    <w:rsid w:val="00C368B7"/>
    <w:rsid w:val="00C36FFC"/>
    <w:rsid w:val="00C37ED1"/>
    <w:rsid w:val="00C409A6"/>
    <w:rsid w:val="00C50EBC"/>
    <w:rsid w:val="00C51B22"/>
    <w:rsid w:val="00C6214D"/>
    <w:rsid w:val="00C648A1"/>
    <w:rsid w:val="00C67E99"/>
    <w:rsid w:val="00C72E4B"/>
    <w:rsid w:val="00C730A6"/>
    <w:rsid w:val="00C730C0"/>
    <w:rsid w:val="00C83FB1"/>
    <w:rsid w:val="00C8590B"/>
    <w:rsid w:val="00C927A1"/>
    <w:rsid w:val="00C945E4"/>
    <w:rsid w:val="00CA05A4"/>
    <w:rsid w:val="00CA0E34"/>
    <w:rsid w:val="00CA3AEA"/>
    <w:rsid w:val="00CA77A9"/>
    <w:rsid w:val="00CA7CE1"/>
    <w:rsid w:val="00CB7EE6"/>
    <w:rsid w:val="00CC058E"/>
    <w:rsid w:val="00CC37D1"/>
    <w:rsid w:val="00CC3FE8"/>
    <w:rsid w:val="00CC4205"/>
    <w:rsid w:val="00CC7039"/>
    <w:rsid w:val="00CD2A8E"/>
    <w:rsid w:val="00CD4756"/>
    <w:rsid w:val="00CD5305"/>
    <w:rsid w:val="00CD6E9C"/>
    <w:rsid w:val="00CE0693"/>
    <w:rsid w:val="00CE0701"/>
    <w:rsid w:val="00CE13F9"/>
    <w:rsid w:val="00CE2F3D"/>
    <w:rsid w:val="00CE3176"/>
    <w:rsid w:val="00CE42C7"/>
    <w:rsid w:val="00CE6152"/>
    <w:rsid w:val="00CE6D41"/>
    <w:rsid w:val="00CF7172"/>
    <w:rsid w:val="00D07439"/>
    <w:rsid w:val="00D13224"/>
    <w:rsid w:val="00D17E9A"/>
    <w:rsid w:val="00D2361C"/>
    <w:rsid w:val="00D246E0"/>
    <w:rsid w:val="00D27DC9"/>
    <w:rsid w:val="00D312A7"/>
    <w:rsid w:val="00D41CB4"/>
    <w:rsid w:val="00D43AF5"/>
    <w:rsid w:val="00D54B8F"/>
    <w:rsid w:val="00D54EB0"/>
    <w:rsid w:val="00D554FD"/>
    <w:rsid w:val="00D5569D"/>
    <w:rsid w:val="00D60568"/>
    <w:rsid w:val="00D64535"/>
    <w:rsid w:val="00D64F40"/>
    <w:rsid w:val="00D65C08"/>
    <w:rsid w:val="00D76117"/>
    <w:rsid w:val="00D76F0D"/>
    <w:rsid w:val="00D8634C"/>
    <w:rsid w:val="00D87D79"/>
    <w:rsid w:val="00D93F01"/>
    <w:rsid w:val="00D96215"/>
    <w:rsid w:val="00DA3FCE"/>
    <w:rsid w:val="00DC36A2"/>
    <w:rsid w:val="00DC71AE"/>
    <w:rsid w:val="00DD2FD1"/>
    <w:rsid w:val="00DD5D8E"/>
    <w:rsid w:val="00DE0B3F"/>
    <w:rsid w:val="00DE0FB4"/>
    <w:rsid w:val="00DE2099"/>
    <w:rsid w:val="00DE2667"/>
    <w:rsid w:val="00DE3151"/>
    <w:rsid w:val="00DE53A1"/>
    <w:rsid w:val="00DE607C"/>
    <w:rsid w:val="00DF004D"/>
    <w:rsid w:val="00DF03A7"/>
    <w:rsid w:val="00DF0A1F"/>
    <w:rsid w:val="00DF2034"/>
    <w:rsid w:val="00DF2865"/>
    <w:rsid w:val="00E03F59"/>
    <w:rsid w:val="00E07070"/>
    <w:rsid w:val="00E11254"/>
    <w:rsid w:val="00E11969"/>
    <w:rsid w:val="00E133FE"/>
    <w:rsid w:val="00E134E4"/>
    <w:rsid w:val="00E16484"/>
    <w:rsid w:val="00E168AA"/>
    <w:rsid w:val="00E21166"/>
    <w:rsid w:val="00E234D3"/>
    <w:rsid w:val="00E31410"/>
    <w:rsid w:val="00E31B93"/>
    <w:rsid w:val="00E35790"/>
    <w:rsid w:val="00E35B7C"/>
    <w:rsid w:val="00E377B0"/>
    <w:rsid w:val="00E41A3C"/>
    <w:rsid w:val="00E4368C"/>
    <w:rsid w:val="00E47834"/>
    <w:rsid w:val="00E512C9"/>
    <w:rsid w:val="00E51B93"/>
    <w:rsid w:val="00E569FA"/>
    <w:rsid w:val="00E675BD"/>
    <w:rsid w:val="00E67F93"/>
    <w:rsid w:val="00E7299E"/>
    <w:rsid w:val="00E73E29"/>
    <w:rsid w:val="00E77BDB"/>
    <w:rsid w:val="00E90B30"/>
    <w:rsid w:val="00E9609E"/>
    <w:rsid w:val="00EA070F"/>
    <w:rsid w:val="00EA235E"/>
    <w:rsid w:val="00EA2943"/>
    <w:rsid w:val="00EA2FC0"/>
    <w:rsid w:val="00EA6972"/>
    <w:rsid w:val="00EA753E"/>
    <w:rsid w:val="00EB0CD1"/>
    <w:rsid w:val="00EB4081"/>
    <w:rsid w:val="00EB4405"/>
    <w:rsid w:val="00EB63DA"/>
    <w:rsid w:val="00EB6D88"/>
    <w:rsid w:val="00EB70FE"/>
    <w:rsid w:val="00EC23FF"/>
    <w:rsid w:val="00EC455A"/>
    <w:rsid w:val="00ED2DA2"/>
    <w:rsid w:val="00ED7EA4"/>
    <w:rsid w:val="00EE1425"/>
    <w:rsid w:val="00EF068C"/>
    <w:rsid w:val="00EF3B4F"/>
    <w:rsid w:val="00F000EF"/>
    <w:rsid w:val="00F15B9A"/>
    <w:rsid w:val="00F169F4"/>
    <w:rsid w:val="00F1714E"/>
    <w:rsid w:val="00F2447E"/>
    <w:rsid w:val="00F3007B"/>
    <w:rsid w:val="00F30A8F"/>
    <w:rsid w:val="00F31B4B"/>
    <w:rsid w:val="00F3489A"/>
    <w:rsid w:val="00F35594"/>
    <w:rsid w:val="00F3595F"/>
    <w:rsid w:val="00F364AE"/>
    <w:rsid w:val="00F44DA4"/>
    <w:rsid w:val="00F51867"/>
    <w:rsid w:val="00F52CD0"/>
    <w:rsid w:val="00F5553F"/>
    <w:rsid w:val="00F6167D"/>
    <w:rsid w:val="00F7142C"/>
    <w:rsid w:val="00F745AD"/>
    <w:rsid w:val="00F751AC"/>
    <w:rsid w:val="00F816E3"/>
    <w:rsid w:val="00F93C1D"/>
    <w:rsid w:val="00FA066C"/>
    <w:rsid w:val="00FB09DA"/>
    <w:rsid w:val="00FB14AF"/>
    <w:rsid w:val="00FB2087"/>
    <w:rsid w:val="00FB479F"/>
    <w:rsid w:val="00FB6A9E"/>
    <w:rsid w:val="00FC30C0"/>
    <w:rsid w:val="00FD2F32"/>
    <w:rsid w:val="00FD479E"/>
    <w:rsid w:val="00FD5BBE"/>
    <w:rsid w:val="00FD72DD"/>
    <w:rsid w:val="00FE3FBE"/>
    <w:rsid w:val="00FE5B9A"/>
    <w:rsid w:val="00FE5D98"/>
    <w:rsid w:val="00FE632A"/>
    <w:rsid w:val="00FE6679"/>
    <w:rsid w:val="00FF7E4E"/>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9F750"/>
  <w15:chartTrackingRefBased/>
  <w15:docId w15:val="{8B81078E-AF95-4456-8E0F-6503A0EEA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624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link w:val="Titre3Car"/>
    <w:uiPriority w:val="9"/>
    <w:qFormat/>
    <w:rsid w:val="00C409A6"/>
    <w:pPr>
      <w:spacing w:before="100" w:beforeAutospacing="1" w:after="100" w:afterAutospacing="1" w:line="240" w:lineRule="auto"/>
      <w:outlineLvl w:val="2"/>
    </w:pPr>
    <w:rPr>
      <w:rFonts w:ascii="Times New Roman" w:eastAsia="Times New Roman" w:hAnsi="Times New Roman" w:cs="Times New Roman"/>
      <w:b/>
      <w:bCs/>
      <w:sz w:val="27"/>
      <w:szCs w:val="27"/>
      <w:lang w:val="fr-CD" w:eastAsia="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409A6"/>
    <w:pPr>
      <w:ind w:left="720" w:firstLine="454"/>
      <w:contextualSpacing/>
      <w:jc w:val="both"/>
    </w:pPr>
    <w:rPr>
      <w:lang w:val="fr-CD"/>
    </w:rPr>
  </w:style>
  <w:style w:type="character" w:customStyle="1" w:styleId="Titre3Car">
    <w:name w:val="Titre 3 Car"/>
    <w:basedOn w:val="Policepardfaut"/>
    <w:link w:val="Titre3"/>
    <w:uiPriority w:val="9"/>
    <w:rsid w:val="00C409A6"/>
    <w:rPr>
      <w:rFonts w:ascii="Times New Roman" w:eastAsia="Times New Roman" w:hAnsi="Times New Roman" w:cs="Times New Roman"/>
      <w:b/>
      <w:bCs/>
      <w:sz w:val="27"/>
      <w:szCs w:val="27"/>
      <w:lang w:val="fr-CD" w:eastAsia="fr-CD"/>
    </w:r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C409A6"/>
    <w:pPr>
      <w:spacing w:after="0" w:line="240" w:lineRule="auto"/>
      <w:ind w:firstLine="454"/>
      <w:jc w:val="both"/>
    </w:pPr>
    <w:rPr>
      <w:sz w:val="20"/>
      <w:szCs w:val="20"/>
      <w:lang w:val="fr-CD"/>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C409A6"/>
    <w:rPr>
      <w:sz w:val="20"/>
      <w:szCs w:val="20"/>
      <w:lang w:val="fr-CD"/>
    </w:rPr>
  </w:style>
  <w:style w:type="character" w:styleId="Appelnotedebasdep">
    <w:name w:val="footnote reference"/>
    <w:basedOn w:val="Policepardfaut"/>
    <w:uiPriority w:val="99"/>
    <w:semiHidden/>
    <w:unhideWhenUsed/>
    <w:qFormat/>
    <w:rsid w:val="00C409A6"/>
    <w:rPr>
      <w:vertAlign w:val="superscript"/>
    </w:rPr>
  </w:style>
  <w:style w:type="paragraph" w:styleId="NormalWeb">
    <w:name w:val="Normal (Web)"/>
    <w:basedOn w:val="Normal"/>
    <w:uiPriority w:val="99"/>
    <w:unhideWhenUsed/>
    <w:rsid w:val="00C409A6"/>
    <w:pPr>
      <w:spacing w:before="100" w:beforeAutospacing="1" w:after="100" w:afterAutospacing="1" w:line="240" w:lineRule="auto"/>
      <w:ind w:firstLine="454"/>
      <w:jc w:val="both"/>
    </w:pPr>
    <w:rPr>
      <w:rFonts w:ascii="Times New Roman" w:eastAsia="Times New Roman" w:hAnsi="Times New Roman" w:cs="Times New Roman"/>
      <w:sz w:val="24"/>
      <w:szCs w:val="24"/>
      <w:lang w:val="fr-CD" w:eastAsia="fr-CD"/>
    </w:rPr>
  </w:style>
  <w:style w:type="paragraph" w:styleId="En-tte">
    <w:name w:val="header"/>
    <w:basedOn w:val="Normal"/>
    <w:link w:val="En-tteCar"/>
    <w:uiPriority w:val="99"/>
    <w:unhideWhenUsed/>
    <w:rsid w:val="00C409A6"/>
    <w:pPr>
      <w:tabs>
        <w:tab w:val="center" w:pos="4513"/>
        <w:tab w:val="right" w:pos="9026"/>
      </w:tabs>
      <w:spacing w:after="0" w:line="240" w:lineRule="auto"/>
      <w:ind w:firstLine="454"/>
      <w:jc w:val="both"/>
    </w:pPr>
    <w:rPr>
      <w:lang w:val="fr-CD"/>
    </w:rPr>
  </w:style>
  <w:style w:type="character" w:customStyle="1" w:styleId="En-tteCar">
    <w:name w:val="En-tête Car"/>
    <w:basedOn w:val="Policepardfaut"/>
    <w:link w:val="En-tte"/>
    <w:uiPriority w:val="99"/>
    <w:rsid w:val="00C409A6"/>
    <w:rPr>
      <w:lang w:val="fr-CD"/>
    </w:rPr>
  </w:style>
  <w:style w:type="paragraph" w:styleId="Pieddepage">
    <w:name w:val="footer"/>
    <w:basedOn w:val="Normal"/>
    <w:link w:val="PieddepageCar"/>
    <w:uiPriority w:val="99"/>
    <w:unhideWhenUsed/>
    <w:rsid w:val="00C409A6"/>
    <w:pPr>
      <w:tabs>
        <w:tab w:val="center" w:pos="4513"/>
        <w:tab w:val="right" w:pos="9026"/>
      </w:tabs>
      <w:spacing w:after="0" w:line="240" w:lineRule="auto"/>
      <w:ind w:firstLine="454"/>
      <w:jc w:val="both"/>
    </w:pPr>
    <w:rPr>
      <w:lang w:val="fr-CD"/>
    </w:rPr>
  </w:style>
  <w:style w:type="character" w:customStyle="1" w:styleId="PieddepageCar">
    <w:name w:val="Pied de page Car"/>
    <w:basedOn w:val="Policepardfaut"/>
    <w:link w:val="Pieddepage"/>
    <w:uiPriority w:val="99"/>
    <w:rsid w:val="00C409A6"/>
    <w:rPr>
      <w:lang w:val="fr-CD"/>
    </w:rPr>
  </w:style>
  <w:style w:type="character" w:customStyle="1" w:styleId="apple-style-span">
    <w:name w:val="apple-style-span"/>
    <w:basedOn w:val="Policepardfaut"/>
    <w:rsid w:val="00C409A6"/>
  </w:style>
  <w:style w:type="character" w:styleId="Accentuation">
    <w:name w:val="Emphasis"/>
    <w:basedOn w:val="Policepardfaut"/>
    <w:uiPriority w:val="20"/>
    <w:qFormat/>
    <w:rsid w:val="00C409A6"/>
    <w:rPr>
      <w:i/>
      <w:iCs/>
    </w:rPr>
  </w:style>
  <w:style w:type="character" w:customStyle="1" w:styleId="apple-converted-space">
    <w:name w:val="apple-converted-space"/>
    <w:basedOn w:val="Policepardfaut"/>
    <w:rsid w:val="00C409A6"/>
  </w:style>
  <w:style w:type="paragraph" w:customStyle="1" w:styleId="Paragraphedeliste1">
    <w:name w:val="Paragraphe de liste1"/>
    <w:basedOn w:val="Normal"/>
    <w:rsid w:val="00552848"/>
    <w:pPr>
      <w:spacing w:after="200" w:line="276" w:lineRule="auto"/>
      <w:ind w:left="720"/>
      <w:jc w:val="both"/>
    </w:pPr>
    <w:rPr>
      <w:rFonts w:ascii="Calibri" w:eastAsia="Times New Roman" w:hAnsi="Calibri" w:cs="Arial"/>
      <w:lang w:val="en-US"/>
    </w:rPr>
  </w:style>
  <w:style w:type="character" w:customStyle="1" w:styleId="Titre1Car">
    <w:name w:val="Titre 1 Car"/>
    <w:basedOn w:val="Policepardfaut"/>
    <w:link w:val="Titre1"/>
    <w:uiPriority w:val="9"/>
    <w:rsid w:val="008624D0"/>
    <w:rPr>
      <w:rFonts w:asciiTheme="majorHAnsi" w:eastAsiaTheme="majorEastAsia" w:hAnsiTheme="majorHAnsi" w:cstheme="majorBidi"/>
      <w:color w:val="2F5496" w:themeColor="accent1" w:themeShade="BF"/>
      <w:sz w:val="32"/>
      <w:szCs w:val="32"/>
    </w:rPr>
  </w:style>
  <w:style w:type="paragraph" w:styleId="Sous-titre">
    <w:name w:val="Subtitle"/>
    <w:basedOn w:val="Normal"/>
    <w:next w:val="Normal"/>
    <w:link w:val="Sous-titreCar"/>
    <w:uiPriority w:val="11"/>
    <w:qFormat/>
    <w:rsid w:val="006F7066"/>
    <w:pPr>
      <w:numPr>
        <w:ilvl w:val="1"/>
      </w:numPr>
      <w:spacing w:after="200" w:line="276" w:lineRule="auto"/>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6F7066"/>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6F7066"/>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6F7066"/>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78755E"/>
    <w:rPr>
      <w:color w:val="0563C1" w:themeColor="hyperlink"/>
      <w:u w:val="single"/>
    </w:rPr>
  </w:style>
  <w:style w:type="paragraph" w:styleId="Rvision">
    <w:name w:val="Revision"/>
    <w:hidden/>
    <w:uiPriority w:val="99"/>
    <w:semiHidden/>
    <w:rsid w:val="0061593C"/>
    <w:pPr>
      <w:spacing w:after="0" w:line="240" w:lineRule="auto"/>
    </w:pPr>
  </w:style>
  <w:style w:type="character" w:styleId="Marquedecommentaire">
    <w:name w:val="annotation reference"/>
    <w:basedOn w:val="Policepardfaut"/>
    <w:uiPriority w:val="99"/>
    <w:semiHidden/>
    <w:unhideWhenUsed/>
    <w:rsid w:val="0061593C"/>
    <w:rPr>
      <w:sz w:val="16"/>
      <w:szCs w:val="16"/>
    </w:rPr>
  </w:style>
  <w:style w:type="paragraph" w:styleId="Commentaire">
    <w:name w:val="annotation text"/>
    <w:basedOn w:val="Normal"/>
    <w:link w:val="CommentaireCar"/>
    <w:uiPriority w:val="99"/>
    <w:semiHidden/>
    <w:unhideWhenUsed/>
    <w:rsid w:val="0061593C"/>
    <w:pPr>
      <w:spacing w:line="240" w:lineRule="auto"/>
    </w:pPr>
    <w:rPr>
      <w:sz w:val="20"/>
      <w:szCs w:val="20"/>
    </w:rPr>
  </w:style>
  <w:style w:type="character" w:customStyle="1" w:styleId="CommentaireCar">
    <w:name w:val="Commentaire Car"/>
    <w:basedOn w:val="Policepardfaut"/>
    <w:link w:val="Commentaire"/>
    <w:uiPriority w:val="99"/>
    <w:semiHidden/>
    <w:rsid w:val="0061593C"/>
    <w:rPr>
      <w:sz w:val="20"/>
      <w:szCs w:val="20"/>
    </w:rPr>
  </w:style>
  <w:style w:type="paragraph" w:styleId="Objetducommentaire">
    <w:name w:val="annotation subject"/>
    <w:basedOn w:val="Commentaire"/>
    <w:next w:val="Commentaire"/>
    <w:link w:val="ObjetducommentaireCar"/>
    <w:uiPriority w:val="99"/>
    <w:semiHidden/>
    <w:unhideWhenUsed/>
    <w:rsid w:val="0061593C"/>
    <w:rPr>
      <w:b/>
      <w:bCs/>
    </w:rPr>
  </w:style>
  <w:style w:type="character" w:customStyle="1" w:styleId="ObjetducommentaireCar">
    <w:name w:val="Objet du commentaire Car"/>
    <w:basedOn w:val="CommentaireCar"/>
    <w:link w:val="Objetducommentaire"/>
    <w:uiPriority w:val="99"/>
    <w:semiHidden/>
    <w:rsid w:val="0061593C"/>
    <w:rPr>
      <w:b/>
      <w:bCs/>
      <w:sz w:val="20"/>
      <w:szCs w:val="20"/>
    </w:rPr>
  </w:style>
  <w:style w:type="paragraph" w:customStyle="1" w:styleId="pf0">
    <w:name w:val="pf0"/>
    <w:basedOn w:val="Normal"/>
    <w:rsid w:val="00AF631C"/>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AF631C"/>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0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B93E18-104A-4AF0-B5DF-0F74491B6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218</Pages>
  <Words>77403</Words>
  <Characters>425718</Characters>
  <Application>Microsoft Office Word</Application>
  <DocSecurity>0</DocSecurity>
  <Lines>3547</Lines>
  <Paragraphs>1004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74</cp:revision>
  <dcterms:created xsi:type="dcterms:W3CDTF">2026-04-06T06:32:00Z</dcterms:created>
  <dcterms:modified xsi:type="dcterms:W3CDTF">2026-05-13T14:00:00Z</dcterms:modified>
</cp:coreProperties>
</file>